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C72CF" w14:textId="04C31A0F" w:rsidR="002C31F9" w:rsidRDefault="002C31F9" w:rsidP="002C31F9">
      <w:pPr>
        <w:pStyle w:val="Zkladntext"/>
        <w:ind w:left="4254" w:firstLine="709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Číslo smlouvy příkazce</w:t>
      </w:r>
      <w:r w:rsidRPr="0004429E">
        <w:rPr>
          <w:rFonts w:ascii="Arial" w:hAnsi="Arial" w:cs="Arial"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</w:t>
      </w:r>
      <w:r w:rsidR="006C14B4">
        <w:rPr>
          <w:rFonts w:ascii="Arial" w:hAnsi="Arial" w:cs="Arial"/>
          <w:sz w:val="20"/>
          <w:szCs w:val="22"/>
        </w:rPr>
        <w:t xml:space="preserve">   D/2399/2022/INV</w:t>
      </w:r>
    </w:p>
    <w:p w14:paraId="7E1D54B9" w14:textId="0883B66B" w:rsidR="002C31F9" w:rsidRDefault="002C31F9" w:rsidP="002C31F9">
      <w:pPr>
        <w:pStyle w:val="Zkladntext"/>
        <w:ind w:left="4254" w:firstLine="709"/>
        <w:jc w:val="left"/>
        <w:rPr>
          <w:rFonts w:ascii="Arial" w:hAnsi="Arial" w:cs="Arial"/>
          <w:sz w:val="20"/>
          <w:szCs w:val="22"/>
        </w:rPr>
      </w:pPr>
      <w:r w:rsidRPr="00B73365">
        <w:rPr>
          <w:rFonts w:ascii="Arial" w:hAnsi="Arial" w:cs="Arial"/>
          <w:sz w:val="20"/>
          <w:szCs w:val="22"/>
        </w:rPr>
        <w:t xml:space="preserve">Číslo smlouvy </w:t>
      </w:r>
      <w:r>
        <w:rPr>
          <w:rFonts w:ascii="Arial" w:hAnsi="Arial" w:cs="Arial"/>
          <w:sz w:val="20"/>
          <w:szCs w:val="22"/>
        </w:rPr>
        <w:t>příkazníka</w:t>
      </w:r>
      <w:r w:rsidRPr="00B73365">
        <w:rPr>
          <w:rFonts w:ascii="Arial" w:hAnsi="Arial" w:cs="Arial"/>
          <w:sz w:val="20"/>
          <w:szCs w:val="22"/>
        </w:rPr>
        <w:t>:</w:t>
      </w:r>
      <w:r w:rsidR="0044154B">
        <w:rPr>
          <w:rFonts w:ascii="Arial" w:hAnsi="Arial" w:cs="Arial"/>
          <w:sz w:val="20"/>
          <w:szCs w:val="22"/>
        </w:rPr>
        <w:t xml:space="preserve">  05/2022</w:t>
      </w:r>
    </w:p>
    <w:p w14:paraId="46484221" w14:textId="77777777" w:rsidR="002C31F9" w:rsidRDefault="002C31F9" w:rsidP="002C31F9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right"/>
        <w:outlineLvl w:val="0"/>
        <w:rPr>
          <w:rFonts w:ascii="Arial" w:hAnsi="Arial" w:cs="Arial"/>
          <w:b/>
          <w:sz w:val="20"/>
          <w:szCs w:val="3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C31F9" w14:paraId="5D588C5A" w14:textId="77777777" w:rsidTr="00FA4B29">
        <w:trPr>
          <w:cantSplit/>
          <w:trHeight w:val="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CED1" w14:textId="77777777" w:rsidR="002C31F9" w:rsidRPr="005F786E" w:rsidRDefault="002C31F9" w:rsidP="002C31F9">
            <w:pPr>
              <w:pStyle w:val="Nadpis2"/>
              <w:spacing w:before="240"/>
              <w:jc w:val="center"/>
              <w:rPr>
                <w:rFonts w:ascii="Arial" w:hAnsi="Arial" w:cs="Arial"/>
                <w:b/>
                <w:color w:val="auto"/>
                <w:sz w:val="44"/>
              </w:rPr>
            </w:pPr>
            <w:r w:rsidRPr="005F786E">
              <w:rPr>
                <w:rFonts w:ascii="Arial" w:hAnsi="Arial" w:cs="Arial"/>
                <w:b/>
                <w:color w:val="auto"/>
                <w:sz w:val="44"/>
              </w:rPr>
              <w:t>PŘÍKAZNÍ SMLOUVA</w:t>
            </w:r>
          </w:p>
          <w:p w14:paraId="5B94182B" w14:textId="77777777" w:rsidR="002C31F9" w:rsidRPr="005F786E" w:rsidRDefault="002C31F9" w:rsidP="002C31F9">
            <w:pPr>
              <w:pStyle w:val="Nadpis2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F786E">
              <w:rPr>
                <w:rFonts w:ascii="Arial" w:hAnsi="Arial" w:cs="Arial"/>
                <w:b/>
                <w:color w:val="auto"/>
                <w:sz w:val="24"/>
                <w:szCs w:val="24"/>
              </w:rPr>
              <w:t>na</w:t>
            </w:r>
          </w:p>
          <w:p w14:paraId="5B700735" w14:textId="77777777" w:rsidR="002C31F9" w:rsidRPr="005F786E" w:rsidRDefault="002C31F9" w:rsidP="005F786E">
            <w:pPr>
              <w:pStyle w:val="Nadpis2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F786E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výkon funkce technického dozoru stavebníka při realizaci stavby a </w:t>
            </w:r>
            <w:r w:rsidRPr="005F786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koordinátora BOZP na staveništi</w:t>
            </w:r>
            <w:r w:rsidR="005F786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F786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na akci:</w:t>
            </w:r>
          </w:p>
          <w:p w14:paraId="73D15112" w14:textId="77777777" w:rsidR="002C31F9" w:rsidRPr="005F786E" w:rsidRDefault="002C31F9" w:rsidP="002C31F9">
            <w:pPr>
              <w:pStyle w:val="Nadpis2"/>
              <w:jc w:val="center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  <w:r w:rsidRPr="005F786E">
              <w:rPr>
                <w:rFonts w:ascii="Arial" w:hAnsi="Arial" w:cs="Arial"/>
                <w:bCs/>
                <w:color w:val="auto"/>
                <w:sz w:val="36"/>
                <w:szCs w:val="36"/>
              </w:rPr>
              <w:t>„</w:t>
            </w:r>
            <w:r w:rsidRPr="005F786E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Vsetínská nemocnice a.s. – Magnetická rezonance</w:t>
            </w:r>
            <w:r w:rsidRPr="005F786E">
              <w:rPr>
                <w:rFonts w:ascii="Arial" w:hAnsi="Arial" w:cs="Arial"/>
                <w:bCs/>
                <w:color w:val="auto"/>
                <w:sz w:val="36"/>
                <w:szCs w:val="36"/>
              </w:rPr>
              <w:t>“</w:t>
            </w:r>
          </w:p>
          <w:p w14:paraId="4020110E" w14:textId="77777777" w:rsidR="002C31F9" w:rsidRPr="005F786E" w:rsidRDefault="002C31F9" w:rsidP="002C31F9">
            <w:pPr>
              <w:pStyle w:val="Nadpis2"/>
              <w:jc w:val="center"/>
              <w:rPr>
                <w:rFonts w:ascii="Arial" w:hAnsi="Arial" w:cs="Arial"/>
                <w:bCs/>
                <w:color w:val="auto"/>
                <w:sz w:val="28"/>
                <w:szCs w:val="22"/>
              </w:rPr>
            </w:pPr>
            <w:r w:rsidRPr="005F786E">
              <w:rPr>
                <w:rFonts w:ascii="Arial" w:hAnsi="Arial" w:cs="Arial"/>
                <w:color w:val="auto"/>
                <w:sz w:val="20"/>
              </w:rPr>
              <w:t xml:space="preserve">uzavřená dle § 2430 </w:t>
            </w:r>
            <w:r w:rsidRPr="005F786E">
              <w:rPr>
                <w:rFonts w:ascii="Arial" w:hAnsi="Arial" w:cs="Arial"/>
                <w:color w:val="auto"/>
                <w:sz w:val="20"/>
                <w:szCs w:val="22"/>
              </w:rPr>
              <w:t>a n. zákona č. 89/2012 Sb., občanský zákoník, v platném znění</w:t>
            </w:r>
          </w:p>
          <w:p w14:paraId="293B271F" w14:textId="77777777" w:rsidR="002C31F9" w:rsidRDefault="002C31F9" w:rsidP="00FA4B29">
            <w:pPr>
              <w:pStyle w:val="Nadpis2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90D4C76" w14:textId="77777777" w:rsidR="002C31F9" w:rsidRDefault="002C31F9" w:rsidP="002C31F9">
      <w:pPr>
        <w:jc w:val="center"/>
        <w:rPr>
          <w:rFonts w:ascii="Arial" w:hAnsi="Arial" w:cs="Arial"/>
          <w:sz w:val="20"/>
        </w:rPr>
      </w:pPr>
    </w:p>
    <w:p w14:paraId="7E3B16B1" w14:textId="77777777" w:rsidR="002C31F9" w:rsidRDefault="002C31F9" w:rsidP="002C31F9">
      <w:pPr>
        <w:tabs>
          <w:tab w:val="left" w:pos="-1016"/>
          <w:tab w:val="left" w:pos="-718"/>
          <w:tab w:val="left" w:pos="-147"/>
          <w:tab w:val="left" w:pos="721"/>
          <w:tab w:val="left" w:pos="1441"/>
          <w:tab w:val="left" w:pos="2040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rPr>
          <w:rFonts w:ascii="Arial" w:hAnsi="Arial" w:cs="Arial"/>
          <w:b/>
          <w:sz w:val="20"/>
          <w:szCs w:val="20"/>
        </w:rPr>
      </w:pPr>
    </w:p>
    <w:p w14:paraId="3BE27D9C" w14:textId="77777777" w:rsidR="002C31F9" w:rsidRPr="00147604" w:rsidRDefault="002C31F9" w:rsidP="002C31F9">
      <w:pPr>
        <w:pStyle w:val="Textvbloku"/>
        <w:widowControl w:val="0"/>
        <w:numPr>
          <w:ilvl w:val="0"/>
          <w:numId w:val="3"/>
        </w:numPr>
        <w:tabs>
          <w:tab w:val="clear" w:pos="709"/>
        </w:tabs>
        <w:spacing w:before="240" w:after="240"/>
        <w:ind w:left="0" w:firstLine="0"/>
        <w:jc w:val="center"/>
        <w:rPr>
          <w:rFonts w:ascii="Arial" w:hAnsi="Arial" w:cs="Arial"/>
          <w:b/>
          <w:sz w:val="20"/>
          <w:u w:val="single"/>
        </w:rPr>
      </w:pPr>
      <w:r w:rsidRPr="00147604">
        <w:rPr>
          <w:rFonts w:ascii="Arial" w:hAnsi="Arial" w:cs="Arial"/>
          <w:b/>
          <w:sz w:val="20"/>
        </w:rPr>
        <w:t xml:space="preserve">SMLUVNÍ STRANY A </w:t>
      </w:r>
      <w:r w:rsidRPr="00147604">
        <w:rPr>
          <w:rFonts w:ascii="Arial" w:hAnsi="Arial" w:cs="Arial"/>
          <w:b/>
          <w:caps/>
          <w:sz w:val="20"/>
        </w:rPr>
        <w:t>Identifikační údaje stavby</w:t>
      </w:r>
      <w:r w:rsidRPr="00147604">
        <w:rPr>
          <w:rFonts w:ascii="Arial" w:hAnsi="Arial" w:cs="Arial"/>
          <w:b/>
          <w:sz w:val="20"/>
        </w:rPr>
        <w:t>:</w:t>
      </w:r>
    </w:p>
    <w:p w14:paraId="7AF9A681" w14:textId="77777777" w:rsidR="002C31F9" w:rsidRDefault="002C31F9" w:rsidP="002C31F9">
      <w:pPr>
        <w:pStyle w:val="Textvbloku"/>
        <w:jc w:val="center"/>
        <w:rPr>
          <w:rFonts w:ascii="Arial" w:hAnsi="Arial" w:cs="Arial"/>
          <w:b/>
          <w:sz w:val="20"/>
          <w:u w:val="single"/>
        </w:rPr>
      </w:pPr>
    </w:p>
    <w:p w14:paraId="5675A516" w14:textId="77777777" w:rsidR="002C31F9" w:rsidRDefault="002C31F9" w:rsidP="002C31F9">
      <w:pPr>
        <w:pStyle w:val="Textvbloku"/>
        <w:widowControl w:val="0"/>
        <w:numPr>
          <w:ilvl w:val="1"/>
          <w:numId w:val="3"/>
        </w:numPr>
        <w:tabs>
          <w:tab w:val="num" w:pos="426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>Příkazce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Zlínský kraj</w:t>
      </w:r>
    </w:p>
    <w:p w14:paraId="7A4B3181" w14:textId="77777777" w:rsidR="002C31F9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Zlín, tř. T. Bati 21, PSČ 761 90</w:t>
      </w:r>
    </w:p>
    <w:p w14:paraId="31B70D03" w14:textId="77777777" w:rsidR="002C31F9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Zástupce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Ing. Radim Holiš - hejtman</w:t>
      </w:r>
    </w:p>
    <w:p w14:paraId="567AFC56" w14:textId="77777777" w:rsidR="002C31F9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Osoby oprávněné jednat</w:t>
      </w:r>
    </w:p>
    <w:p w14:paraId="472F5DB0" w14:textId="77777777" w:rsidR="002C31F9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ve věcech smluvních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Ing. Radim Holiš - hejtman</w:t>
      </w:r>
    </w:p>
    <w:p w14:paraId="6E7B38C5" w14:textId="40CD95EA" w:rsidR="002C31F9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ve věcech technických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Ing. Pavel Dohnal</w:t>
      </w:r>
      <w:r w:rsidRPr="00541DE9">
        <w:rPr>
          <w:rFonts w:ascii="Arial" w:hAnsi="Arial" w:cs="Arial"/>
          <w:sz w:val="20"/>
        </w:rPr>
        <w:t xml:space="preserve"> - vedoucí odboru investic</w:t>
      </w:r>
    </w:p>
    <w:p w14:paraId="083DC652" w14:textId="77777777" w:rsidR="002C31F9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70891320</w:t>
      </w:r>
    </w:p>
    <w:p w14:paraId="44EDE8DE" w14:textId="77777777" w:rsidR="002C31F9" w:rsidRPr="00245E5D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245E5D">
        <w:rPr>
          <w:rFonts w:ascii="Arial" w:hAnsi="Arial" w:cs="Arial"/>
          <w:sz w:val="20"/>
        </w:rPr>
        <w:t>DIČ</w:t>
      </w:r>
      <w:r w:rsidRPr="00245E5D">
        <w:rPr>
          <w:rFonts w:ascii="Arial" w:hAnsi="Arial" w:cs="Arial"/>
          <w:sz w:val="20"/>
        </w:rPr>
        <w:tab/>
        <w:t>:</w:t>
      </w:r>
      <w:r w:rsidRPr="00245E5D">
        <w:rPr>
          <w:rFonts w:ascii="Arial" w:hAnsi="Arial" w:cs="Arial"/>
          <w:sz w:val="20"/>
        </w:rPr>
        <w:tab/>
        <w:t>CZ70891320</w:t>
      </w:r>
    </w:p>
    <w:p w14:paraId="760B6583" w14:textId="28E0888A" w:rsidR="002C31F9" w:rsidRPr="00245E5D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245E5D">
        <w:rPr>
          <w:rFonts w:ascii="Arial" w:hAnsi="Arial" w:cs="Arial"/>
          <w:sz w:val="20"/>
        </w:rPr>
        <w:t>Bankovní ústav</w:t>
      </w:r>
      <w:r w:rsidRPr="00245E5D">
        <w:rPr>
          <w:rFonts w:ascii="Arial" w:hAnsi="Arial" w:cs="Arial"/>
          <w:sz w:val="20"/>
        </w:rPr>
        <w:tab/>
        <w:t>:</w:t>
      </w:r>
      <w:r w:rsidRPr="00245E5D">
        <w:rPr>
          <w:rFonts w:ascii="Arial" w:hAnsi="Arial" w:cs="Arial"/>
          <w:sz w:val="20"/>
        </w:rPr>
        <w:tab/>
      </w:r>
    </w:p>
    <w:p w14:paraId="2E423CC4" w14:textId="59055AB0" w:rsidR="002C31F9" w:rsidRPr="00EB39DF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EB39DF">
        <w:rPr>
          <w:rFonts w:ascii="Arial" w:hAnsi="Arial" w:cs="Arial"/>
          <w:sz w:val="20"/>
        </w:rPr>
        <w:t>Číslo účtu</w:t>
      </w:r>
      <w:r w:rsidRPr="00EB39DF">
        <w:rPr>
          <w:rFonts w:ascii="Arial" w:hAnsi="Arial" w:cs="Arial"/>
          <w:sz w:val="20"/>
        </w:rPr>
        <w:tab/>
        <w:t>:</w:t>
      </w:r>
      <w:r w:rsidRPr="00EB39DF">
        <w:rPr>
          <w:rFonts w:ascii="Arial" w:hAnsi="Arial" w:cs="Arial"/>
          <w:sz w:val="20"/>
        </w:rPr>
        <w:tab/>
      </w:r>
    </w:p>
    <w:p w14:paraId="3E21ED84" w14:textId="63A889AD" w:rsidR="002C31F9" w:rsidRPr="004E1BEE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4E1BEE">
        <w:rPr>
          <w:rFonts w:ascii="Arial" w:hAnsi="Arial" w:cs="Arial"/>
          <w:sz w:val="20"/>
        </w:rPr>
        <w:t>Tel.</w:t>
      </w:r>
      <w:r w:rsidRPr="004E1BEE">
        <w:rPr>
          <w:rFonts w:ascii="Arial" w:hAnsi="Arial" w:cs="Arial"/>
          <w:sz w:val="20"/>
        </w:rPr>
        <w:tab/>
        <w:t>:</w:t>
      </w:r>
      <w:r w:rsidRPr="004E1BEE">
        <w:rPr>
          <w:rFonts w:ascii="Arial" w:hAnsi="Arial" w:cs="Arial"/>
          <w:sz w:val="20"/>
        </w:rPr>
        <w:tab/>
      </w:r>
    </w:p>
    <w:p w14:paraId="36A1B147" w14:textId="09E2B903" w:rsidR="002C31F9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Style w:val="Hypertextovodkaz"/>
          <w:rFonts w:ascii="Arial" w:hAnsi="Arial" w:cs="Arial"/>
          <w:sz w:val="20"/>
        </w:rPr>
      </w:pPr>
      <w:r w:rsidRPr="004E1BEE">
        <w:rPr>
          <w:rFonts w:ascii="Arial" w:hAnsi="Arial" w:cs="Arial"/>
          <w:sz w:val="20"/>
        </w:rPr>
        <w:t>E</w:t>
      </w:r>
      <w:r w:rsidRPr="00245E5D">
        <w:rPr>
          <w:rFonts w:ascii="Arial" w:hAnsi="Arial" w:cs="Arial"/>
          <w:sz w:val="20"/>
        </w:rPr>
        <w:t>-mail</w:t>
      </w:r>
      <w:r w:rsidRPr="00245E5D">
        <w:rPr>
          <w:rFonts w:ascii="Arial" w:hAnsi="Arial" w:cs="Arial"/>
          <w:sz w:val="20"/>
        </w:rPr>
        <w:tab/>
        <w:t>:</w:t>
      </w:r>
      <w:r w:rsidRPr="00245E5D">
        <w:rPr>
          <w:rFonts w:ascii="Arial" w:hAnsi="Arial" w:cs="Arial"/>
          <w:sz w:val="20"/>
        </w:rPr>
        <w:tab/>
      </w:r>
    </w:p>
    <w:p w14:paraId="741ABFD7" w14:textId="117FAA7E" w:rsidR="002C31F9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2C31F9">
        <w:rPr>
          <w:rStyle w:val="Hypertextovodkaz"/>
          <w:rFonts w:ascii="Arial" w:hAnsi="Arial" w:cs="Arial"/>
          <w:color w:val="auto"/>
          <w:sz w:val="20"/>
          <w:u w:val="none"/>
        </w:rPr>
        <w:t>ID datové schránky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14:paraId="413E8D26" w14:textId="55BC5616" w:rsidR="002C31F9" w:rsidRPr="00A06ABD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Administrátor příkazce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14:paraId="17B9AFF7" w14:textId="77777777" w:rsidR="002C31F9" w:rsidRDefault="002C31F9" w:rsidP="002C31F9">
      <w:pPr>
        <w:pStyle w:val="Textvbloku"/>
        <w:rPr>
          <w:rFonts w:ascii="Arial" w:hAnsi="Arial" w:cs="Arial"/>
          <w:b/>
          <w:sz w:val="20"/>
        </w:rPr>
      </w:pPr>
    </w:p>
    <w:p w14:paraId="49A0634F" w14:textId="5765A3A8" w:rsidR="002C31F9" w:rsidRPr="00F1786A" w:rsidRDefault="002C31F9" w:rsidP="002C31F9">
      <w:pPr>
        <w:pStyle w:val="Textvbloku"/>
        <w:widowControl w:val="0"/>
        <w:numPr>
          <w:ilvl w:val="1"/>
          <w:numId w:val="3"/>
        </w:numPr>
        <w:tabs>
          <w:tab w:val="num" w:pos="426"/>
          <w:tab w:val="left" w:pos="3402"/>
          <w:tab w:val="left" w:pos="3686"/>
          <w:tab w:val="left" w:pos="3969"/>
        </w:tabs>
        <w:ind w:left="0" w:right="0" w:firstLine="0"/>
        <w:jc w:val="left"/>
        <w:rPr>
          <w:rFonts w:ascii="Arial" w:hAnsi="Arial" w:cs="Arial"/>
          <w:b/>
          <w:bCs/>
          <w:sz w:val="20"/>
        </w:rPr>
      </w:pPr>
      <w:r w:rsidRPr="008B4BE5">
        <w:rPr>
          <w:rFonts w:ascii="Arial" w:hAnsi="Arial" w:cs="Arial"/>
          <w:sz w:val="20"/>
          <w:u w:val="single"/>
        </w:rPr>
        <w:t>Příkazník</w:t>
      </w:r>
      <w:r w:rsidRPr="008B4BE5">
        <w:rPr>
          <w:rFonts w:ascii="Arial" w:hAnsi="Arial" w:cs="Arial"/>
          <w:sz w:val="20"/>
        </w:rPr>
        <w:tab/>
        <w:t>:</w:t>
      </w:r>
      <w:r w:rsidRPr="008B4BE5">
        <w:rPr>
          <w:rFonts w:ascii="Arial" w:hAnsi="Arial" w:cs="Arial"/>
          <w:sz w:val="20"/>
        </w:rPr>
        <w:tab/>
      </w:r>
      <w:r w:rsidR="006B412E" w:rsidRPr="006B412E">
        <w:rPr>
          <w:rFonts w:ascii="Arial" w:hAnsi="Arial" w:cs="Arial"/>
          <w:b/>
          <w:bCs/>
          <w:sz w:val="20"/>
        </w:rPr>
        <w:t>PAVELA s.r.o.</w:t>
      </w:r>
    </w:p>
    <w:p w14:paraId="290E999A" w14:textId="79914DC7" w:rsidR="002C31F9" w:rsidRPr="00FB06BF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B06BF">
        <w:rPr>
          <w:rFonts w:ascii="Arial" w:hAnsi="Arial" w:cs="Arial"/>
          <w:sz w:val="20"/>
        </w:rPr>
        <w:t>Sídlo</w:t>
      </w:r>
      <w:r w:rsidRPr="00FB06BF">
        <w:rPr>
          <w:rFonts w:ascii="Arial" w:hAnsi="Arial" w:cs="Arial"/>
          <w:sz w:val="20"/>
        </w:rPr>
        <w:tab/>
        <w:t>:</w:t>
      </w:r>
      <w:r w:rsidRPr="00FB06BF">
        <w:rPr>
          <w:rFonts w:ascii="Arial" w:hAnsi="Arial" w:cs="Arial"/>
          <w:sz w:val="20"/>
        </w:rPr>
        <w:tab/>
      </w:r>
      <w:r w:rsidR="006B412E" w:rsidRPr="006B412E">
        <w:rPr>
          <w:rFonts w:ascii="Arial" w:hAnsi="Arial" w:cs="Arial"/>
          <w:sz w:val="20"/>
        </w:rPr>
        <w:t>Česká 4763, 760 05 Zlín</w:t>
      </w:r>
    </w:p>
    <w:p w14:paraId="302782DC" w14:textId="0E2DB64C" w:rsidR="002C31F9" w:rsidRPr="00FB06BF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B06BF">
        <w:rPr>
          <w:rFonts w:ascii="Arial" w:hAnsi="Arial" w:cs="Arial"/>
          <w:sz w:val="20"/>
        </w:rPr>
        <w:t>Statutární orgán</w:t>
      </w:r>
      <w:r w:rsidRPr="00FB06BF">
        <w:rPr>
          <w:rFonts w:ascii="Arial" w:hAnsi="Arial" w:cs="Arial"/>
          <w:sz w:val="20"/>
        </w:rPr>
        <w:tab/>
        <w:t>:</w:t>
      </w:r>
      <w:r w:rsidRPr="00FB06BF">
        <w:rPr>
          <w:rFonts w:ascii="Arial" w:hAnsi="Arial" w:cs="Arial"/>
          <w:sz w:val="20"/>
        </w:rPr>
        <w:tab/>
      </w:r>
      <w:r w:rsidR="006B412E" w:rsidRPr="006B412E">
        <w:rPr>
          <w:rFonts w:ascii="Arial" w:hAnsi="Arial" w:cs="Arial"/>
          <w:sz w:val="20"/>
        </w:rPr>
        <w:t>Ing. Pavel Andrýsek, jednatel</w:t>
      </w:r>
    </w:p>
    <w:p w14:paraId="76D40A8F" w14:textId="77777777" w:rsidR="002C31F9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</w:p>
    <w:p w14:paraId="3FA60B95" w14:textId="47168420" w:rsidR="002C31F9" w:rsidRPr="00FB06BF" w:rsidRDefault="002C31F9" w:rsidP="002C31F9">
      <w:pPr>
        <w:pStyle w:val="Textvbloku"/>
        <w:tabs>
          <w:tab w:val="left" w:pos="3402"/>
          <w:tab w:val="left" w:pos="3686"/>
        </w:tabs>
        <w:ind w:right="0"/>
        <w:jc w:val="left"/>
        <w:rPr>
          <w:rFonts w:ascii="Arial" w:hAnsi="Arial" w:cs="Arial"/>
          <w:sz w:val="20"/>
        </w:rPr>
      </w:pPr>
      <w:r w:rsidRPr="00485146">
        <w:rPr>
          <w:rFonts w:ascii="Arial" w:eastAsia="Calibri" w:hAnsi="Arial" w:cs="Arial"/>
          <w:sz w:val="20"/>
        </w:rPr>
        <w:t>Zapsán v obchodním rejstříku</w:t>
      </w:r>
      <w:r>
        <w:rPr>
          <w:rFonts w:ascii="Arial" w:eastAsia="Calibri" w:hAnsi="Arial" w:cs="Arial"/>
          <w:sz w:val="20"/>
        </w:rPr>
        <w:tab/>
        <w:t>:</w:t>
      </w:r>
      <w:r>
        <w:rPr>
          <w:rFonts w:ascii="Arial" w:eastAsia="Calibri" w:hAnsi="Arial" w:cs="Arial"/>
          <w:sz w:val="20"/>
        </w:rPr>
        <w:tab/>
      </w:r>
    </w:p>
    <w:p w14:paraId="601721E0" w14:textId="77777777" w:rsidR="002C31F9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</w:p>
    <w:p w14:paraId="727B8AE7" w14:textId="77777777" w:rsidR="002C31F9" w:rsidRPr="00FB06BF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B06BF">
        <w:rPr>
          <w:rFonts w:ascii="Arial" w:hAnsi="Arial" w:cs="Arial"/>
          <w:sz w:val="20"/>
        </w:rPr>
        <w:t>Osoby oprávněné jednat</w:t>
      </w:r>
    </w:p>
    <w:p w14:paraId="088CBBC7" w14:textId="0719E73E" w:rsidR="002C31F9" w:rsidRPr="00FB06BF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B06BF">
        <w:rPr>
          <w:rFonts w:ascii="Arial" w:hAnsi="Arial" w:cs="Arial"/>
          <w:sz w:val="20"/>
        </w:rPr>
        <w:t>a) ve věcech smluvních</w:t>
      </w:r>
      <w:r w:rsidRPr="00FB06BF">
        <w:rPr>
          <w:rFonts w:ascii="Arial" w:hAnsi="Arial" w:cs="Arial"/>
          <w:sz w:val="20"/>
        </w:rPr>
        <w:tab/>
        <w:t>:</w:t>
      </w:r>
      <w:r w:rsidRPr="00FB06BF">
        <w:rPr>
          <w:rFonts w:ascii="Arial" w:hAnsi="Arial" w:cs="Arial"/>
          <w:sz w:val="20"/>
        </w:rPr>
        <w:tab/>
      </w:r>
    </w:p>
    <w:p w14:paraId="1A0C7E83" w14:textId="77777777" w:rsidR="002C31F9" w:rsidRPr="00FB06BF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B06BF">
        <w:rPr>
          <w:rFonts w:ascii="Arial" w:hAnsi="Arial" w:cs="Arial"/>
          <w:sz w:val="20"/>
        </w:rPr>
        <w:tab/>
      </w:r>
      <w:r w:rsidRPr="00FB06BF">
        <w:rPr>
          <w:rFonts w:ascii="Arial" w:hAnsi="Arial" w:cs="Arial"/>
          <w:sz w:val="20"/>
        </w:rPr>
        <w:tab/>
      </w:r>
    </w:p>
    <w:p w14:paraId="6C5E2A6C" w14:textId="23F0427B" w:rsidR="002C31F9" w:rsidRPr="00FB06BF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B06BF">
        <w:rPr>
          <w:rFonts w:ascii="Arial" w:hAnsi="Arial" w:cs="Arial"/>
          <w:sz w:val="20"/>
        </w:rPr>
        <w:t>b) ve věcech technických</w:t>
      </w:r>
      <w:r w:rsidRPr="00FB06BF">
        <w:rPr>
          <w:rFonts w:ascii="Arial" w:hAnsi="Arial" w:cs="Arial"/>
          <w:sz w:val="20"/>
        </w:rPr>
        <w:tab/>
        <w:t>:</w:t>
      </w:r>
      <w:r w:rsidRPr="00FB06BF">
        <w:rPr>
          <w:rFonts w:ascii="Arial" w:hAnsi="Arial" w:cs="Arial"/>
          <w:sz w:val="20"/>
        </w:rPr>
        <w:tab/>
      </w:r>
    </w:p>
    <w:p w14:paraId="738E7255" w14:textId="77777777" w:rsidR="002C31F9" w:rsidRPr="00FB06BF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B06BF">
        <w:rPr>
          <w:rFonts w:ascii="Arial" w:hAnsi="Arial" w:cs="Arial"/>
          <w:sz w:val="20"/>
        </w:rPr>
        <w:tab/>
      </w:r>
      <w:r w:rsidRPr="00FB06BF">
        <w:rPr>
          <w:rFonts w:ascii="Arial" w:hAnsi="Arial" w:cs="Arial"/>
          <w:sz w:val="20"/>
        </w:rPr>
        <w:tab/>
      </w:r>
    </w:p>
    <w:p w14:paraId="3AC525E2" w14:textId="4AAED21B" w:rsidR="002C31F9" w:rsidRPr="00FB06BF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B06BF">
        <w:rPr>
          <w:rFonts w:ascii="Arial" w:hAnsi="Arial" w:cs="Arial"/>
          <w:sz w:val="20"/>
        </w:rPr>
        <w:t>IČ</w:t>
      </w:r>
      <w:r>
        <w:rPr>
          <w:rFonts w:ascii="Arial" w:hAnsi="Arial" w:cs="Arial"/>
          <w:sz w:val="20"/>
        </w:rPr>
        <w:t>O</w:t>
      </w:r>
      <w:r w:rsidRPr="00FB06BF">
        <w:rPr>
          <w:rFonts w:ascii="Arial" w:hAnsi="Arial" w:cs="Arial"/>
          <w:sz w:val="20"/>
        </w:rPr>
        <w:tab/>
        <w:t>:</w:t>
      </w:r>
      <w:r w:rsidRPr="00FB06BF">
        <w:rPr>
          <w:rFonts w:ascii="Arial" w:hAnsi="Arial" w:cs="Arial"/>
          <w:sz w:val="20"/>
        </w:rPr>
        <w:tab/>
      </w:r>
      <w:r w:rsidR="006B412E">
        <w:rPr>
          <w:rFonts w:ascii="Arial" w:hAnsi="Arial" w:cs="Arial"/>
          <w:sz w:val="20"/>
        </w:rPr>
        <w:t>028 07 351</w:t>
      </w:r>
    </w:p>
    <w:p w14:paraId="384B2472" w14:textId="2286C4EE" w:rsidR="002C31F9" w:rsidRPr="00FB06BF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B06BF">
        <w:rPr>
          <w:rFonts w:ascii="Arial" w:hAnsi="Arial" w:cs="Arial"/>
          <w:sz w:val="20"/>
        </w:rPr>
        <w:t>DIČ</w:t>
      </w:r>
      <w:r w:rsidRPr="00FB06BF">
        <w:rPr>
          <w:rFonts w:ascii="Arial" w:hAnsi="Arial" w:cs="Arial"/>
          <w:sz w:val="20"/>
        </w:rPr>
        <w:tab/>
        <w:t>:</w:t>
      </w:r>
      <w:r w:rsidRPr="00FB06BF">
        <w:rPr>
          <w:rFonts w:ascii="Arial" w:hAnsi="Arial" w:cs="Arial"/>
          <w:sz w:val="20"/>
        </w:rPr>
        <w:tab/>
      </w:r>
      <w:r w:rsidR="006B412E">
        <w:rPr>
          <w:rFonts w:ascii="Arial" w:hAnsi="Arial" w:cs="Arial"/>
          <w:sz w:val="20"/>
        </w:rPr>
        <w:t>CZ02807351</w:t>
      </w:r>
    </w:p>
    <w:p w14:paraId="35C1FEFC" w14:textId="7590CEFC" w:rsidR="002C31F9" w:rsidRPr="00FB06BF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B06BF">
        <w:rPr>
          <w:rFonts w:ascii="Arial" w:hAnsi="Arial" w:cs="Arial"/>
          <w:sz w:val="20"/>
        </w:rPr>
        <w:t>Bankovní ústav</w:t>
      </w:r>
      <w:r w:rsidRPr="00FB06BF">
        <w:rPr>
          <w:rFonts w:ascii="Arial" w:hAnsi="Arial" w:cs="Arial"/>
          <w:sz w:val="20"/>
        </w:rPr>
        <w:tab/>
        <w:t>:</w:t>
      </w:r>
      <w:r w:rsidRPr="00FB06BF">
        <w:rPr>
          <w:rFonts w:ascii="Arial" w:hAnsi="Arial" w:cs="Arial"/>
          <w:sz w:val="20"/>
        </w:rPr>
        <w:tab/>
      </w:r>
    </w:p>
    <w:p w14:paraId="6E5FCDA7" w14:textId="045421F3" w:rsidR="002C31F9" w:rsidRPr="00FB06BF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B06BF">
        <w:rPr>
          <w:rFonts w:ascii="Arial" w:hAnsi="Arial" w:cs="Arial"/>
          <w:sz w:val="20"/>
        </w:rPr>
        <w:t>Číslo účtu</w:t>
      </w:r>
      <w:r w:rsidRPr="00FB06BF">
        <w:rPr>
          <w:rFonts w:ascii="Arial" w:hAnsi="Arial" w:cs="Arial"/>
          <w:sz w:val="20"/>
        </w:rPr>
        <w:tab/>
        <w:t>:</w:t>
      </w:r>
      <w:r w:rsidRPr="00FB06BF">
        <w:rPr>
          <w:rFonts w:ascii="Arial" w:hAnsi="Arial" w:cs="Arial"/>
          <w:sz w:val="20"/>
        </w:rPr>
        <w:tab/>
      </w:r>
    </w:p>
    <w:p w14:paraId="6C618424" w14:textId="0B37BA77" w:rsidR="002C31F9" w:rsidRPr="00FB06BF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B06BF">
        <w:rPr>
          <w:rFonts w:ascii="Arial" w:hAnsi="Arial" w:cs="Arial"/>
          <w:sz w:val="20"/>
        </w:rPr>
        <w:t>Tel.</w:t>
      </w:r>
      <w:r w:rsidRPr="00FB06BF">
        <w:rPr>
          <w:rFonts w:ascii="Arial" w:hAnsi="Arial" w:cs="Arial"/>
          <w:sz w:val="20"/>
        </w:rPr>
        <w:tab/>
        <w:t>:</w:t>
      </w:r>
      <w:r w:rsidRPr="00FB06BF">
        <w:rPr>
          <w:rFonts w:ascii="Arial" w:hAnsi="Arial" w:cs="Arial"/>
          <w:sz w:val="20"/>
        </w:rPr>
        <w:tab/>
      </w:r>
    </w:p>
    <w:p w14:paraId="7417384F" w14:textId="2361ED39" w:rsidR="002C31F9" w:rsidRPr="00FB06BF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FB06BF">
        <w:rPr>
          <w:rFonts w:ascii="Arial" w:hAnsi="Arial" w:cs="Arial"/>
          <w:sz w:val="20"/>
        </w:rPr>
        <w:t>E-mail</w:t>
      </w:r>
      <w:r w:rsidRPr="00FB06BF">
        <w:rPr>
          <w:rFonts w:ascii="Arial" w:hAnsi="Arial" w:cs="Arial"/>
          <w:sz w:val="20"/>
        </w:rPr>
        <w:tab/>
        <w:t>:</w:t>
      </w:r>
      <w:r w:rsidRPr="00FB06BF">
        <w:rPr>
          <w:rFonts w:ascii="Arial" w:hAnsi="Arial" w:cs="Arial"/>
          <w:sz w:val="20"/>
        </w:rPr>
        <w:tab/>
      </w:r>
    </w:p>
    <w:p w14:paraId="39D829CF" w14:textId="162501CF" w:rsidR="002C31F9" w:rsidRPr="008E4463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8E4463">
        <w:rPr>
          <w:rFonts w:ascii="Arial" w:hAnsi="Arial" w:cs="Arial"/>
          <w:sz w:val="20"/>
        </w:rPr>
        <w:t>ID datové schránky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14:paraId="34C8AE76" w14:textId="77777777" w:rsidR="002C31F9" w:rsidRDefault="002C31F9" w:rsidP="002C31F9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1D9AA8E" w14:textId="77777777" w:rsidR="002C31F9" w:rsidRDefault="002C31F9" w:rsidP="002C31F9">
      <w:pPr>
        <w:pStyle w:val="Textvbloku"/>
        <w:widowControl w:val="0"/>
        <w:numPr>
          <w:ilvl w:val="1"/>
          <w:numId w:val="3"/>
        </w:numPr>
        <w:tabs>
          <w:tab w:val="num" w:pos="426"/>
          <w:tab w:val="left" w:pos="3402"/>
          <w:tab w:val="left" w:pos="3686"/>
          <w:tab w:val="left" w:pos="3969"/>
        </w:tabs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lastRenderedPageBreak/>
        <w:t>Příkazce je právnickou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osobou a prohlašuje, že má veškerá práva a způsobilost k tomu, aby plnil závazky vyplývající z uzavřené smlouvy, a že neexistují žádné právní překážky, které by bránily či omezovaly plnění jeho závazků.</w:t>
      </w:r>
    </w:p>
    <w:p w14:paraId="6670BA36" w14:textId="77777777" w:rsidR="002C31F9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0DA4A567" w14:textId="77777777" w:rsidR="002C31F9" w:rsidRDefault="002C31F9" w:rsidP="002C31F9">
      <w:pPr>
        <w:pStyle w:val="Textvbloku"/>
        <w:widowControl w:val="0"/>
        <w:numPr>
          <w:ilvl w:val="1"/>
          <w:numId w:val="3"/>
        </w:numPr>
        <w:tabs>
          <w:tab w:val="num" w:pos="426"/>
          <w:tab w:val="left" w:pos="3402"/>
          <w:tab w:val="left" w:pos="3686"/>
          <w:tab w:val="left" w:pos="3969"/>
        </w:tabs>
        <w:ind w:left="426" w:hanging="426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iCs/>
          <w:sz w:val="20"/>
        </w:rPr>
        <w:t xml:space="preserve">Příkazník </w:t>
      </w:r>
      <w:r w:rsidRPr="001D467F">
        <w:rPr>
          <w:rFonts w:ascii="Arial" w:hAnsi="Arial" w:cs="Arial"/>
          <w:iCs/>
          <w:sz w:val="20"/>
        </w:rPr>
        <w:t xml:space="preserve">je </w:t>
      </w:r>
      <w:r w:rsidR="001E7EBB">
        <w:rPr>
          <w:rFonts w:ascii="Arial" w:hAnsi="Arial" w:cs="Arial"/>
          <w:iCs/>
          <w:sz w:val="20"/>
        </w:rPr>
        <w:t>fyzickou/</w:t>
      </w:r>
      <w:r w:rsidRPr="00F1786A">
        <w:rPr>
          <w:rFonts w:ascii="Arial" w:hAnsi="Arial" w:cs="Arial"/>
          <w:iCs/>
          <w:sz w:val="20"/>
        </w:rPr>
        <w:t>právnickou</w:t>
      </w:r>
      <w:r w:rsidRPr="001D467F">
        <w:rPr>
          <w:rFonts w:ascii="Arial" w:hAnsi="Arial" w:cs="Arial"/>
          <w:iCs/>
          <w:sz w:val="20"/>
        </w:rPr>
        <w:t xml:space="preserve"> osobou a</w:t>
      </w:r>
      <w:r>
        <w:rPr>
          <w:rFonts w:ascii="Arial" w:hAnsi="Arial" w:cs="Arial"/>
          <w:iCs/>
          <w:sz w:val="20"/>
        </w:rPr>
        <w:t xml:space="preserve"> prohlašuje, že má veškerá práva a způsobilost k tomu, aby plnil závazky vyplývající z uzavřené smlouvy a že neexistují žádné právní překážky, které by bránily, či omezovaly plnění jeho závazků a že uzavřením smlouvy nedojde k porušení žádného obecně závazného předpisu. Příkazník současně prohlašuje, že se dostatečným způsobem seznámil se záměry příkazce ohledně přípravy a realizace akce specifikované v následujících ustanoveních této smlouvy a že na základě tohoto zjištění přistupuje k uzavření předmětné smlouvy.</w:t>
      </w:r>
    </w:p>
    <w:p w14:paraId="006A1698" w14:textId="77777777" w:rsidR="002C31F9" w:rsidRPr="00C1678F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00F18536" w14:textId="77777777" w:rsidR="002C31F9" w:rsidRPr="00C1678F" w:rsidRDefault="002C31F9" w:rsidP="002C31F9">
      <w:pPr>
        <w:pStyle w:val="Textvbloku"/>
        <w:widowControl w:val="0"/>
        <w:numPr>
          <w:ilvl w:val="1"/>
          <w:numId w:val="3"/>
        </w:numPr>
        <w:tabs>
          <w:tab w:val="num" w:pos="426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sz w:val="20"/>
        </w:rPr>
      </w:pPr>
      <w:r w:rsidRPr="00C1678F">
        <w:rPr>
          <w:rFonts w:ascii="Arial" w:hAnsi="Arial" w:cs="Arial"/>
          <w:sz w:val="20"/>
          <w:u w:val="single"/>
        </w:rPr>
        <w:t>Identifikační údaje stavby</w:t>
      </w:r>
    </w:p>
    <w:p w14:paraId="4C9020BD" w14:textId="77777777" w:rsidR="002C31F9" w:rsidRPr="00C1678F" w:rsidRDefault="002C31F9" w:rsidP="002C31F9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5044D9DF" w14:textId="77777777" w:rsidR="002C31F9" w:rsidRPr="00C1678F" w:rsidRDefault="002C31F9" w:rsidP="002C31F9">
      <w:pPr>
        <w:tabs>
          <w:tab w:val="left" w:pos="2694"/>
          <w:tab w:val="left" w:pos="2977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C1678F">
        <w:rPr>
          <w:rFonts w:ascii="Arial" w:hAnsi="Arial" w:cs="Arial"/>
          <w:sz w:val="20"/>
          <w:szCs w:val="20"/>
        </w:rPr>
        <w:t>Název veřejné zakázky/akce</w:t>
      </w:r>
      <w:r w:rsidRPr="00C1678F">
        <w:rPr>
          <w:rFonts w:ascii="Arial" w:hAnsi="Arial" w:cs="Arial"/>
          <w:sz w:val="20"/>
          <w:szCs w:val="20"/>
        </w:rPr>
        <w:tab/>
        <w:t>:</w:t>
      </w:r>
      <w:r w:rsidRPr="00C1678F">
        <w:rPr>
          <w:rFonts w:ascii="Arial" w:hAnsi="Arial" w:cs="Arial"/>
          <w:sz w:val="20"/>
          <w:szCs w:val="20"/>
        </w:rPr>
        <w:tab/>
        <w:t>Vsetínská nemocnice a.s. – Magnetická rezonance</w:t>
      </w:r>
      <w:r w:rsidRPr="00C1678F" w:rsidDel="008C592A">
        <w:rPr>
          <w:rFonts w:ascii="Arial" w:hAnsi="Arial" w:cs="Arial"/>
          <w:sz w:val="20"/>
          <w:szCs w:val="20"/>
        </w:rPr>
        <w:t xml:space="preserve"> </w:t>
      </w:r>
    </w:p>
    <w:p w14:paraId="7C671E1E" w14:textId="77777777" w:rsidR="002C31F9" w:rsidRPr="00C1678F" w:rsidRDefault="002C31F9" w:rsidP="002C31F9">
      <w:pPr>
        <w:pStyle w:val="Zkladntext2"/>
        <w:tabs>
          <w:tab w:val="left" w:pos="2694"/>
          <w:tab w:val="left" w:pos="2977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C1678F">
        <w:rPr>
          <w:rFonts w:ascii="Arial" w:hAnsi="Arial" w:cs="Arial"/>
          <w:sz w:val="20"/>
          <w:szCs w:val="20"/>
        </w:rPr>
        <w:t xml:space="preserve"> </w:t>
      </w:r>
    </w:p>
    <w:p w14:paraId="1AFB6A80" w14:textId="279AC6B0" w:rsidR="002C31F9" w:rsidRPr="00C1678F" w:rsidRDefault="002C31F9" w:rsidP="00460552">
      <w:pPr>
        <w:pStyle w:val="Zkladntext2"/>
        <w:tabs>
          <w:tab w:val="left" w:pos="2694"/>
          <w:tab w:val="left" w:pos="2977"/>
        </w:tabs>
        <w:spacing w:line="276" w:lineRule="auto"/>
        <w:ind w:left="2977" w:hanging="2688"/>
        <w:jc w:val="left"/>
        <w:rPr>
          <w:rFonts w:ascii="Arial" w:hAnsi="Arial" w:cs="Arial"/>
          <w:sz w:val="20"/>
          <w:szCs w:val="20"/>
        </w:rPr>
      </w:pPr>
      <w:r w:rsidRPr="00C1678F">
        <w:rPr>
          <w:rFonts w:ascii="Arial" w:hAnsi="Arial" w:cs="Arial"/>
          <w:sz w:val="20"/>
          <w:szCs w:val="20"/>
        </w:rPr>
        <w:t>Místo stavby</w:t>
      </w:r>
      <w:r w:rsidRPr="00C1678F">
        <w:rPr>
          <w:rFonts w:ascii="Arial" w:hAnsi="Arial" w:cs="Arial"/>
          <w:sz w:val="20"/>
          <w:szCs w:val="20"/>
        </w:rPr>
        <w:tab/>
        <w:t>:</w:t>
      </w:r>
      <w:r w:rsidRPr="00C1678F">
        <w:rPr>
          <w:rFonts w:ascii="Arial" w:hAnsi="Arial" w:cs="Arial"/>
          <w:sz w:val="20"/>
          <w:szCs w:val="20"/>
        </w:rPr>
        <w:tab/>
        <w:t xml:space="preserve">Katastrální </w:t>
      </w:r>
      <w:r w:rsidR="00053CB6">
        <w:rPr>
          <w:rFonts w:ascii="Arial" w:hAnsi="Arial" w:cs="Arial"/>
          <w:sz w:val="20"/>
          <w:szCs w:val="20"/>
        </w:rPr>
        <w:t>území Vsetín (786764), pozemky parc. č.</w:t>
      </w:r>
      <w:r w:rsidRPr="00C1678F">
        <w:rPr>
          <w:rFonts w:ascii="Arial" w:hAnsi="Arial" w:cs="Arial"/>
          <w:sz w:val="20"/>
          <w:szCs w:val="20"/>
        </w:rPr>
        <w:t xml:space="preserve"> 3247</w:t>
      </w:r>
      <w:r w:rsidR="00053CB6">
        <w:rPr>
          <w:rFonts w:ascii="Arial" w:hAnsi="Arial" w:cs="Arial"/>
          <w:sz w:val="20"/>
          <w:szCs w:val="20"/>
        </w:rPr>
        <w:t>/1</w:t>
      </w:r>
      <w:r w:rsidRPr="00C1678F">
        <w:rPr>
          <w:rFonts w:ascii="Arial" w:hAnsi="Arial" w:cs="Arial"/>
          <w:sz w:val="20"/>
          <w:szCs w:val="20"/>
        </w:rPr>
        <w:t xml:space="preserve">, </w:t>
      </w:r>
      <w:r w:rsidR="00053CB6" w:rsidRPr="00C1678F">
        <w:rPr>
          <w:rFonts w:ascii="Arial" w:hAnsi="Arial" w:cs="Arial"/>
          <w:sz w:val="20"/>
          <w:szCs w:val="20"/>
        </w:rPr>
        <w:t>3228,</w:t>
      </w:r>
      <w:r w:rsidR="003D489D">
        <w:rPr>
          <w:rFonts w:ascii="Arial" w:hAnsi="Arial" w:cs="Arial"/>
          <w:sz w:val="20"/>
          <w:szCs w:val="20"/>
        </w:rPr>
        <w:t xml:space="preserve"> </w:t>
      </w:r>
      <w:r w:rsidR="00460552">
        <w:rPr>
          <w:rFonts w:ascii="Arial" w:hAnsi="Arial" w:cs="Arial"/>
          <w:sz w:val="20"/>
          <w:szCs w:val="20"/>
        </w:rPr>
        <w:t xml:space="preserve"> </w:t>
      </w:r>
      <w:r w:rsidRPr="00C1678F">
        <w:rPr>
          <w:rFonts w:ascii="Arial" w:hAnsi="Arial" w:cs="Arial"/>
          <w:sz w:val="20"/>
          <w:szCs w:val="20"/>
        </w:rPr>
        <w:t>3231,</w:t>
      </w:r>
      <w:r w:rsidR="00053CB6">
        <w:rPr>
          <w:rFonts w:ascii="Arial" w:hAnsi="Arial" w:cs="Arial"/>
          <w:sz w:val="20"/>
          <w:szCs w:val="20"/>
        </w:rPr>
        <w:t xml:space="preserve"> 3232</w:t>
      </w:r>
    </w:p>
    <w:p w14:paraId="3A315EE2" w14:textId="77777777" w:rsidR="002C31F9" w:rsidRPr="00C1678F" w:rsidRDefault="002C31F9" w:rsidP="002C31F9">
      <w:pPr>
        <w:pStyle w:val="Odsazen"/>
        <w:tabs>
          <w:tab w:val="left" w:pos="2694"/>
          <w:tab w:val="left" w:pos="2977"/>
        </w:tabs>
        <w:spacing w:after="0" w:line="276" w:lineRule="auto"/>
        <w:ind w:left="0"/>
        <w:rPr>
          <w:rFonts w:ascii="Arial" w:hAnsi="Arial" w:cs="Arial"/>
          <w:sz w:val="20"/>
        </w:rPr>
      </w:pPr>
      <w:r w:rsidRPr="00C1678F">
        <w:rPr>
          <w:rFonts w:ascii="Arial" w:hAnsi="Arial" w:cs="Arial"/>
          <w:sz w:val="20"/>
        </w:rPr>
        <w:t>Investor</w:t>
      </w:r>
      <w:r w:rsidRPr="00C1678F">
        <w:rPr>
          <w:rFonts w:ascii="Arial" w:hAnsi="Arial" w:cs="Arial"/>
          <w:sz w:val="20"/>
        </w:rPr>
        <w:tab/>
        <w:t>:</w:t>
      </w:r>
      <w:r w:rsidRPr="00C1678F">
        <w:rPr>
          <w:rFonts w:ascii="Arial" w:hAnsi="Arial" w:cs="Arial"/>
          <w:sz w:val="20"/>
        </w:rPr>
        <w:tab/>
      </w:r>
      <w:r w:rsidRPr="00C1678F">
        <w:rPr>
          <w:rFonts w:ascii="Arial" w:hAnsi="Arial" w:cs="Arial"/>
          <w:snapToGrid/>
          <w:sz w:val="20"/>
        </w:rPr>
        <w:t>Zlínský kraj, třída T. Bati 21, 761 90 Zlín, IČO: 70891320</w:t>
      </w:r>
    </w:p>
    <w:p w14:paraId="1311C84A" w14:textId="77777777" w:rsidR="002C31F9" w:rsidRPr="00C1678F" w:rsidRDefault="002C31F9" w:rsidP="002C31F9">
      <w:pPr>
        <w:pStyle w:val="Odsazen"/>
        <w:tabs>
          <w:tab w:val="left" w:pos="2694"/>
          <w:tab w:val="left" w:pos="2977"/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</w:p>
    <w:p w14:paraId="2C3D7D99" w14:textId="77777777" w:rsidR="002C31F9" w:rsidRPr="00C1678F" w:rsidRDefault="002C31F9" w:rsidP="002C31F9">
      <w:pPr>
        <w:pStyle w:val="Textvbloku"/>
        <w:tabs>
          <w:tab w:val="left" w:pos="2694"/>
          <w:tab w:val="left" w:pos="2977"/>
        </w:tabs>
        <w:rPr>
          <w:rFonts w:ascii="Arial" w:hAnsi="Arial" w:cs="Arial"/>
          <w:sz w:val="20"/>
        </w:rPr>
      </w:pPr>
      <w:r w:rsidRPr="00C1678F">
        <w:rPr>
          <w:rFonts w:ascii="Arial" w:hAnsi="Arial" w:cs="Arial"/>
          <w:sz w:val="20"/>
        </w:rPr>
        <w:t>Projektant</w:t>
      </w:r>
      <w:r w:rsidRPr="00C1678F">
        <w:rPr>
          <w:rFonts w:ascii="Arial" w:hAnsi="Arial" w:cs="Arial"/>
          <w:sz w:val="20"/>
        </w:rPr>
        <w:tab/>
        <w:t>:</w:t>
      </w:r>
      <w:r w:rsidRPr="00C1678F">
        <w:rPr>
          <w:rFonts w:ascii="Arial" w:eastAsia="Calibri" w:hAnsi="Arial" w:cs="Arial"/>
          <w:color w:val="000000"/>
          <w:sz w:val="20"/>
        </w:rPr>
        <w:tab/>
        <w:t>LT PROJEKT a.s.,</w:t>
      </w:r>
      <w:r w:rsidRPr="00C1678F">
        <w:rPr>
          <w:rFonts w:ascii="Arial" w:eastAsia="Calibri" w:hAnsi="Arial" w:cs="Arial"/>
          <w:sz w:val="20"/>
          <w:lang w:eastAsia="en-US"/>
        </w:rPr>
        <w:t xml:space="preserve"> Kroftova 2619/45, 616 00 Brno</w:t>
      </w:r>
      <w:r w:rsidRPr="00C1678F">
        <w:rPr>
          <w:rFonts w:ascii="Arial" w:hAnsi="Arial" w:cs="Arial"/>
          <w:sz w:val="20"/>
        </w:rPr>
        <w:t>, IČO: </w:t>
      </w:r>
      <w:r w:rsidRPr="00C1678F">
        <w:rPr>
          <w:rFonts w:ascii="Arial" w:eastAsia="Calibri" w:hAnsi="Arial" w:cs="Arial"/>
          <w:sz w:val="20"/>
          <w:lang w:eastAsia="en-US"/>
        </w:rPr>
        <w:t>29220785</w:t>
      </w:r>
    </w:p>
    <w:p w14:paraId="4E0831B2" w14:textId="77777777" w:rsidR="002C31F9" w:rsidRPr="00C1678F" w:rsidRDefault="002C31F9" w:rsidP="002C31F9">
      <w:pPr>
        <w:pStyle w:val="Odsazen"/>
        <w:tabs>
          <w:tab w:val="left" w:pos="2694"/>
          <w:tab w:val="left" w:pos="2977"/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</w:p>
    <w:p w14:paraId="2B674EB6" w14:textId="77777777" w:rsidR="002C31F9" w:rsidRPr="00C1678F" w:rsidRDefault="002C31F9" w:rsidP="002C31F9">
      <w:pPr>
        <w:pStyle w:val="Odsazen"/>
        <w:tabs>
          <w:tab w:val="left" w:pos="2694"/>
          <w:tab w:val="left" w:pos="2977"/>
        </w:tabs>
        <w:spacing w:after="0" w:line="276" w:lineRule="auto"/>
        <w:ind w:left="0"/>
        <w:rPr>
          <w:rFonts w:ascii="Arial" w:hAnsi="Arial" w:cs="Arial"/>
          <w:sz w:val="20"/>
        </w:rPr>
      </w:pPr>
      <w:r w:rsidRPr="00C1678F">
        <w:rPr>
          <w:rFonts w:ascii="Arial" w:hAnsi="Arial" w:cs="Arial"/>
          <w:sz w:val="20"/>
        </w:rPr>
        <w:t>Projektová dokumentace</w:t>
      </w:r>
      <w:r w:rsidRPr="00C1678F">
        <w:rPr>
          <w:rFonts w:ascii="Arial" w:hAnsi="Arial" w:cs="Arial"/>
          <w:sz w:val="20"/>
        </w:rPr>
        <w:tab/>
        <w:t>:</w:t>
      </w:r>
      <w:r w:rsidRPr="00C1678F">
        <w:rPr>
          <w:rFonts w:ascii="Arial" w:hAnsi="Arial" w:cs="Arial"/>
          <w:sz w:val="20"/>
        </w:rPr>
        <w:tab/>
        <w:t>pro provádění stavby zpracovaná společností LT PROJEKT a.s.,</w:t>
      </w:r>
    </w:p>
    <w:p w14:paraId="354355D0" w14:textId="77777777" w:rsidR="002C31F9" w:rsidRPr="00C1678F" w:rsidRDefault="002C31F9" w:rsidP="002C31F9">
      <w:pPr>
        <w:pStyle w:val="Odsazen"/>
        <w:tabs>
          <w:tab w:val="left" w:pos="2694"/>
          <w:tab w:val="left" w:pos="2977"/>
        </w:tabs>
        <w:spacing w:after="0" w:line="276" w:lineRule="auto"/>
        <w:ind w:left="0"/>
        <w:rPr>
          <w:rFonts w:ascii="Arial" w:hAnsi="Arial" w:cs="Arial"/>
          <w:sz w:val="20"/>
        </w:rPr>
      </w:pPr>
      <w:r w:rsidRPr="00C1678F">
        <w:rPr>
          <w:rFonts w:ascii="Arial" w:hAnsi="Arial" w:cs="Arial"/>
          <w:sz w:val="20"/>
        </w:rPr>
        <w:tab/>
      </w:r>
      <w:r w:rsidRPr="00C1678F">
        <w:rPr>
          <w:rFonts w:ascii="Arial" w:hAnsi="Arial" w:cs="Arial"/>
          <w:sz w:val="20"/>
        </w:rPr>
        <w:tab/>
        <w:t>Kroftova 2619/45, 616 00 Brno, IČO: 29220785.</w:t>
      </w:r>
    </w:p>
    <w:p w14:paraId="733FE127" w14:textId="77777777" w:rsidR="002C31F9" w:rsidRPr="00C1678F" w:rsidRDefault="002C31F9" w:rsidP="002C31F9">
      <w:pPr>
        <w:pStyle w:val="Odsazen"/>
        <w:tabs>
          <w:tab w:val="left" w:pos="2694"/>
          <w:tab w:val="left" w:pos="2977"/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</w:p>
    <w:p w14:paraId="74AD9824" w14:textId="77777777" w:rsidR="002C31F9" w:rsidRPr="00C1678F" w:rsidRDefault="002C31F9" w:rsidP="002C31F9">
      <w:pPr>
        <w:pStyle w:val="Odsazen"/>
        <w:tabs>
          <w:tab w:val="left" w:pos="2694"/>
          <w:tab w:val="left" w:pos="2977"/>
        </w:tabs>
        <w:spacing w:after="0" w:line="276" w:lineRule="auto"/>
        <w:ind w:left="0"/>
        <w:rPr>
          <w:rFonts w:ascii="Arial" w:eastAsia="Calibri" w:hAnsi="Arial" w:cs="Arial"/>
          <w:sz w:val="20"/>
          <w:lang w:eastAsia="en-US"/>
        </w:rPr>
      </w:pPr>
      <w:r w:rsidRPr="00C1678F">
        <w:rPr>
          <w:rFonts w:ascii="Arial" w:hAnsi="Arial" w:cs="Arial"/>
          <w:sz w:val="20"/>
        </w:rPr>
        <w:t>Autorský dozor</w:t>
      </w:r>
      <w:r w:rsidRPr="00C1678F">
        <w:rPr>
          <w:rFonts w:ascii="Arial" w:hAnsi="Arial" w:cs="Arial"/>
          <w:sz w:val="20"/>
        </w:rPr>
        <w:tab/>
        <w:t>:</w:t>
      </w:r>
      <w:r w:rsidRPr="00C1678F">
        <w:rPr>
          <w:rFonts w:ascii="Arial" w:hAnsi="Arial" w:cs="Arial"/>
          <w:sz w:val="20"/>
        </w:rPr>
        <w:tab/>
      </w:r>
      <w:r w:rsidRPr="00C1678F">
        <w:rPr>
          <w:rFonts w:ascii="Arial" w:eastAsia="Calibri" w:hAnsi="Arial" w:cs="Arial"/>
          <w:color w:val="000000"/>
          <w:sz w:val="20"/>
        </w:rPr>
        <w:t>LT PROJEKT a.s.,</w:t>
      </w:r>
      <w:r w:rsidRPr="00C1678F">
        <w:rPr>
          <w:rFonts w:ascii="Arial" w:eastAsia="Calibri" w:hAnsi="Arial" w:cs="Arial"/>
          <w:sz w:val="20"/>
          <w:lang w:eastAsia="en-US"/>
        </w:rPr>
        <w:t xml:space="preserve"> Kroftova 2619/45, 616 00 Brno</w:t>
      </w:r>
      <w:r w:rsidRPr="00C1678F">
        <w:rPr>
          <w:rFonts w:ascii="Arial" w:hAnsi="Arial" w:cs="Arial"/>
          <w:sz w:val="20"/>
        </w:rPr>
        <w:t>, IČO: </w:t>
      </w:r>
      <w:r w:rsidRPr="00C1678F">
        <w:rPr>
          <w:rFonts w:ascii="Arial" w:eastAsia="Calibri" w:hAnsi="Arial" w:cs="Arial"/>
          <w:sz w:val="20"/>
          <w:lang w:eastAsia="en-US"/>
        </w:rPr>
        <w:t>29220785</w:t>
      </w:r>
    </w:p>
    <w:p w14:paraId="42B28A66" w14:textId="77777777" w:rsidR="002C31F9" w:rsidRPr="00C1678F" w:rsidRDefault="002C31F9" w:rsidP="002C31F9">
      <w:pPr>
        <w:pStyle w:val="Odsazen"/>
        <w:tabs>
          <w:tab w:val="left" w:pos="2694"/>
          <w:tab w:val="left" w:pos="2977"/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</w:p>
    <w:p w14:paraId="5674457E" w14:textId="2B6D34F7" w:rsidR="002C31F9" w:rsidRPr="00C1678F" w:rsidRDefault="002C31F9" w:rsidP="00460552">
      <w:pPr>
        <w:pStyle w:val="Odsazen"/>
        <w:tabs>
          <w:tab w:val="left" w:pos="2694"/>
          <w:tab w:val="left" w:pos="2977"/>
          <w:tab w:val="left" w:pos="3261"/>
        </w:tabs>
        <w:spacing w:after="0" w:line="276" w:lineRule="auto"/>
        <w:ind w:left="2700" w:hanging="2700"/>
        <w:rPr>
          <w:rFonts w:ascii="Arial" w:hAnsi="Arial" w:cs="Arial"/>
          <w:sz w:val="20"/>
        </w:rPr>
      </w:pPr>
      <w:r w:rsidRPr="00C1678F">
        <w:rPr>
          <w:rFonts w:ascii="Arial" w:hAnsi="Arial" w:cs="Arial"/>
          <w:sz w:val="20"/>
        </w:rPr>
        <w:t>Generální dodavatel stavby</w:t>
      </w:r>
      <w:r w:rsidRPr="00C1678F">
        <w:rPr>
          <w:rFonts w:ascii="Arial" w:hAnsi="Arial" w:cs="Arial"/>
          <w:sz w:val="20"/>
        </w:rPr>
        <w:tab/>
        <w:t>:</w:t>
      </w:r>
      <w:r w:rsidRPr="00C1678F">
        <w:rPr>
          <w:rFonts w:ascii="Arial" w:hAnsi="Arial" w:cs="Arial"/>
          <w:sz w:val="20"/>
        </w:rPr>
        <w:tab/>
      </w:r>
      <w:r w:rsidR="00460552" w:rsidRPr="00460552">
        <w:rPr>
          <w:rFonts w:ascii="Arial" w:hAnsi="Arial" w:cs="Arial"/>
          <w:sz w:val="20"/>
        </w:rPr>
        <w:t xml:space="preserve">BLOCK CRS a.s., U Kasáren 727, Valašské Meziříčí 757 01, </w:t>
      </w:r>
      <w:r w:rsidR="00460552">
        <w:rPr>
          <w:rFonts w:ascii="Arial" w:hAnsi="Arial" w:cs="Arial"/>
          <w:sz w:val="20"/>
        </w:rPr>
        <w:tab/>
      </w:r>
      <w:r w:rsidR="00460552">
        <w:rPr>
          <w:rFonts w:ascii="Arial" w:hAnsi="Arial" w:cs="Arial"/>
          <w:sz w:val="20"/>
        </w:rPr>
        <w:tab/>
      </w:r>
      <w:r w:rsidR="00460552" w:rsidRPr="00460552">
        <w:rPr>
          <w:rFonts w:ascii="Arial" w:hAnsi="Arial" w:cs="Arial"/>
          <w:sz w:val="20"/>
        </w:rPr>
        <w:t>IČO: 07333366</w:t>
      </w:r>
    </w:p>
    <w:p w14:paraId="459AD5D4" w14:textId="77777777" w:rsidR="002C31F9" w:rsidRPr="00C1678F" w:rsidRDefault="002C31F9" w:rsidP="002C31F9">
      <w:pPr>
        <w:pStyle w:val="Odsazen"/>
        <w:tabs>
          <w:tab w:val="left" w:pos="2694"/>
          <w:tab w:val="left" w:pos="2977"/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</w:p>
    <w:p w14:paraId="600A04CC" w14:textId="2F63CD7D" w:rsidR="002C31F9" w:rsidRPr="00C1678F" w:rsidRDefault="002C31F9" w:rsidP="00460552">
      <w:pPr>
        <w:pStyle w:val="Odsazen"/>
        <w:tabs>
          <w:tab w:val="left" w:pos="2694"/>
          <w:tab w:val="left" w:pos="2977"/>
          <w:tab w:val="left" w:pos="3119"/>
        </w:tabs>
        <w:spacing w:line="276" w:lineRule="auto"/>
        <w:ind w:left="2700" w:hanging="2700"/>
        <w:rPr>
          <w:rFonts w:ascii="Arial" w:hAnsi="Arial" w:cs="Arial"/>
          <w:sz w:val="20"/>
        </w:rPr>
      </w:pPr>
      <w:r w:rsidRPr="00C1678F">
        <w:rPr>
          <w:rFonts w:ascii="Arial" w:hAnsi="Arial" w:cs="Arial"/>
          <w:sz w:val="20"/>
        </w:rPr>
        <w:t>Uživatel</w:t>
      </w:r>
      <w:r w:rsidRPr="00C1678F">
        <w:rPr>
          <w:rFonts w:ascii="Arial" w:hAnsi="Arial" w:cs="Arial"/>
          <w:sz w:val="20"/>
        </w:rPr>
        <w:tab/>
        <w:t>:</w:t>
      </w:r>
      <w:r w:rsidRPr="00C1678F">
        <w:rPr>
          <w:rFonts w:ascii="Arial" w:hAnsi="Arial" w:cs="Arial"/>
          <w:sz w:val="20"/>
        </w:rPr>
        <w:tab/>
        <w:t>Vsetínská nemocnice a.s., Nemocniční 955, 755 01 Vsetín,</w:t>
      </w:r>
      <w:r w:rsidR="00460552">
        <w:rPr>
          <w:rFonts w:ascii="Arial" w:hAnsi="Arial" w:cs="Arial"/>
          <w:sz w:val="20"/>
        </w:rPr>
        <w:tab/>
      </w:r>
      <w:r w:rsidR="00460552">
        <w:rPr>
          <w:rFonts w:ascii="Arial" w:hAnsi="Arial" w:cs="Arial"/>
          <w:sz w:val="20"/>
        </w:rPr>
        <w:tab/>
      </w:r>
      <w:r w:rsidRPr="00C1678F">
        <w:rPr>
          <w:rFonts w:ascii="Arial" w:hAnsi="Arial" w:cs="Arial"/>
          <w:sz w:val="20"/>
        </w:rPr>
        <w:t xml:space="preserve">IČO: </w:t>
      </w:r>
      <w:r w:rsidR="009D2922">
        <w:rPr>
          <w:rFonts w:ascii="Arial" w:hAnsi="Arial" w:cs="Arial"/>
          <w:sz w:val="20"/>
        </w:rPr>
        <w:t>26871068</w:t>
      </w:r>
      <w:r w:rsidRPr="00C1678F">
        <w:rPr>
          <w:rFonts w:ascii="Arial" w:hAnsi="Arial" w:cs="Arial"/>
          <w:sz w:val="20"/>
        </w:rPr>
        <w:t xml:space="preserve"> </w:t>
      </w:r>
    </w:p>
    <w:p w14:paraId="7B66FDB1" w14:textId="06FA4BCA" w:rsidR="002C31F9" w:rsidRPr="00C1678F" w:rsidRDefault="002C31F9" w:rsidP="002C31F9">
      <w:pPr>
        <w:pStyle w:val="Odsazen"/>
        <w:tabs>
          <w:tab w:val="left" w:pos="2694"/>
          <w:tab w:val="left" w:pos="2977"/>
        </w:tabs>
        <w:spacing w:after="0" w:line="276" w:lineRule="auto"/>
        <w:ind w:left="0"/>
        <w:rPr>
          <w:rFonts w:ascii="Arial" w:hAnsi="Arial" w:cs="Arial"/>
          <w:sz w:val="20"/>
        </w:rPr>
      </w:pPr>
      <w:r w:rsidRPr="00C1678F">
        <w:rPr>
          <w:rFonts w:ascii="Arial" w:hAnsi="Arial" w:cs="Arial"/>
          <w:sz w:val="20"/>
        </w:rPr>
        <w:tab/>
      </w:r>
      <w:r w:rsidRPr="00C1678F">
        <w:rPr>
          <w:rFonts w:ascii="Arial" w:hAnsi="Arial" w:cs="Arial"/>
          <w:sz w:val="20"/>
        </w:rPr>
        <w:tab/>
      </w:r>
    </w:p>
    <w:p w14:paraId="391F6B9C" w14:textId="77777777" w:rsidR="002C31F9" w:rsidRPr="009104FB" w:rsidRDefault="002C31F9" w:rsidP="002C31F9">
      <w:pPr>
        <w:pStyle w:val="Odsazen"/>
        <w:tabs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</w:p>
    <w:p w14:paraId="05700057" w14:textId="77777777" w:rsidR="002C31F9" w:rsidRPr="007A28CE" w:rsidRDefault="002C31F9" w:rsidP="002C31F9">
      <w:pPr>
        <w:pStyle w:val="Textvbloku"/>
        <w:numPr>
          <w:ilvl w:val="1"/>
          <w:numId w:val="3"/>
        </w:numPr>
        <w:tabs>
          <w:tab w:val="clear" w:pos="1164"/>
        </w:tabs>
        <w:ind w:left="426" w:hanging="426"/>
        <w:rPr>
          <w:rFonts w:ascii="Arial" w:hAnsi="Arial" w:cs="Arial"/>
          <w:sz w:val="20"/>
        </w:rPr>
      </w:pPr>
      <w:bookmarkStart w:id="0" w:name="_Ref529797925"/>
      <w:r>
        <w:rPr>
          <w:rFonts w:ascii="Arial" w:hAnsi="Arial" w:cs="Arial"/>
          <w:sz w:val="20"/>
        </w:rPr>
        <w:t xml:space="preserve">Realizační </w:t>
      </w:r>
      <w:r w:rsidRPr="007A28CE">
        <w:rPr>
          <w:rFonts w:ascii="Arial" w:hAnsi="Arial" w:cs="Arial"/>
          <w:sz w:val="20"/>
        </w:rPr>
        <w:t>tým:</w:t>
      </w:r>
      <w:bookmarkEnd w:id="0"/>
      <w:r w:rsidRPr="007A28CE">
        <w:rPr>
          <w:rFonts w:ascii="Arial" w:hAnsi="Arial" w:cs="Arial"/>
          <w:sz w:val="20"/>
        </w:rPr>
        <w:t xml:space="preserve"> </w:t>
      </w:r>
    </w:p>
    <w:p w14:paraId="34C9B3B7" w14:textId="2B0D62FA" w:rsidR="002C31F9" w:rsidRPr="00305BFB" w:rsidRDefault="002C31F9" w:rsidP="002C31F9">
      <w:pPr>
        <w:numPr>
          <w:ilvl w:val="2"/>
          <w:numId w:val="3"/>
        </w:numPr>
        <w:tabs>
          <w:tab w:val="clear" w:pos="1072"/>
        </w:tabs>
        <w:suppressAutoHyphens w:val="0"/>
        <w:autoSpaceDN/>
        <w:spacing w:before="60"/>
        <w:ind w:left="992" w:hanging="567"/>
        <w:jc w:val="left"/>
        <w:textAlignment w:val="auto"/>
        <w:rPr>
          <w:rFonts w:ascii="Arial" w:hAnsi="Arial" w:cs="Arial"/>
          <w:sz w:val="20"/>
          <w:szCs w:val="20"/>
        </w:rPr>
      </w:pPr>
      <w:r w:rsidRPr="00305BFB">
        <w:rPr>
          <w:rFonts w:ascii="Arial" w:hAnsi="Arial" w:cs="Arial"/>
          <w:sz w:val="20"/>
          <w:szCs w:val="20"/>
        </w:rPr>
        <w:t xml:space="preserve">Osoba vykonávající funkci </w:t>
      </w:r>
      <w:r w:rsidRPr="00F1786A">
        <w:rPr>
          <w:rFonts w:ascii="Arial" w:hAnsi="Arial" w:cs="Arial"/>
          <w:b/>
          <w:sz w:val="20"/>
          <w:szCs w:val="20"/>
        </w:rPr>
        <w:t>Technický dozor stavebníka:</w:t>
      </w:r>
      <w:r w:rsidR="00BC6DCF">
        <w:rPr>
          <w:rFonts w:ascii="Arial" w:hAnsi="Arial" w:cs="Arial"/>
          <w:b/>
          <w:sz w:val="20"/>
          <w:szCs w:val="20"/>
        </w:rPr>
        <w:t xml:space="preserve"> ing. Pavel Andrýsek</w:t>
      </w:r>
    </w:p>
    <w:p w14:paraId="39005078" w14:textId="338252FC" w:rsidR="002C31F9" w:rsidRPr="009104FB" w:rsidRDefault="002C31F9" w:rsidP="002C31F9">
      <w:pPr>
        <w:numPr>
          <w:ilvl w:val="2"/>
          <w:numId w:val="3"/>
        </w:numPr>
        <w:tabs>
          <w:tab w:val="clear" w:pos="1072"/>
          <w:tab w:val="num" w:pos="993"/>
        </w:tabs>
        <w:suppressAutoHyphens w:val="0"/>
        <w:autoSpaceDN/>
        <w:spacing w:before="60"/>
        <w:ind w:hanging="646"/>
        <w:jc w:val="left"/>
        <w:textAlignment w:val="auto"/>
        <w:rPr>
          <w:rFonts w:ascii="Arial" w:hAnsi="Arial" w:cs="Arial"/>
          <w:sz w:val="20"/>
          <w:szCs w:val="20"/>
        </w:rPr>
      </w:pPr>
      <w:r w:rsidRPr="0097733F">
        <w:rPr>
          <w:rFonts w:ascii="Arial" w:hAnsi="Arial" w:cs="Arial"/>
          <w:sz w:val="20"/>
          <w:szCs w:val="20"/>
        </w:rPr>
        <w:t>Osoba vyko</w:t>
      </w:r>
      <w:r>
        <w:rPr>
          <w:rFonts w:ascii="Arial" w:hAnsi="Arial" w:cs="Arial"/>
          <w:sz w:val="20"/>
          <w:szCs w:val="20"/>
        </w:rPr>
        <w:t>n</w:t>
      </w:r>
      <w:r w:rsidRPr="0097733F">
        <w:rPr>
          <w:rFonts w:ascii="Arial" w:hAnsi="Arial" w:cs="Arial"/>
          <w:sz w:val="20"/>
          <w:szCs w:val="20"/>
        </w:rPr>
        <w:t xml:space="preserve">ávající funkci </w:t>
      </w:r>
      <w:r w:rsidRPr="00F1786A">
        <w:rPr>
          <w:rFonts w:ascii="Arial" w:hAnsi="Arial" w:cs="Arial"/>
          <w:b/>
          <w:sz w:val="20"/>
          <w:szCs w:val="20"/>
        </w:rPr>
        <w:t>Koordinátor BOZP:</w:t>
      </w:r>
      <w:r w:rsidR="00BC6DCF">
        <w:rPr>
          <w:rFonts w:ascii="Arial" w:hAnsi="Arial" w:cs="Arial"/>
          <w:b/>
          <w:sz w:val="20"/>
          <w:szCs w:val="20"/>
        </w:rPr>
        <w:t xml:space="preserve"> ing. Pavel Andrýsek</w:t>
      </w:r>
    </w:p>
    <w:p w14:paraId="31E22BAA" w14:textId="77777777" w:rsidR="002C31F9" w:rsidRPr="0097733F" w:rsidRDefault="002C31F9" w:rsidP="002C31F9">
      <w:pPr>
        <w:widowControl w:val="0"/>
        <w:adjustRightInd w:val="0"/>
        <w:spacing w:before="60"/>
        <w:outlineLvl w:val="0"/>
        <w:rPr>
          <w:rFonts w:ascii="Arial" w:hAnsi="Arial" w:cs="Arial"/>
          <w:sz w:val="4"/>
          <w:szCs w:val="4"/>
        </w:rPr>
      </w:pPr>
    </w:p>
    <w:p w14:paraId="4CB1F6B8" w14:textId="77777777" w:rsidR="002C31F9" w:rsidRPr="0097733F" w:rsidRDefault="002C31F9" w:rsidP="002C31F9">
      <w:pPr>
        <w:widowControl w:val="0"/>
        <w:numPr>
          <w:ilvl w:val="0"/>
          <w:numId w:val="3"/>
        </w:numPr>
        <w:tabs>
          <w:tab w:val="clear" w:pos="709"/>
          <w:tab w:val="left" w:pos="708"/>
        </w:tabs>
        <w:suppressAutoHyphens w:val="0"/>
        <w:autoSpaceDN/>
        <w:adjustRightInd w:val="0"/>
        <w:spacing w:before="240" w:after="240" w:line="0" w:lineRule="atLeast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47604">
        <w:rPr>
          <w:rFonts w:ascii="Arial" w:hAnsi="Arial" w:cs="Arial"/>
          <w:b/>
          <w:caps/>
          <w:sz w:val="20"/>
          <w:szCs w:val="20"/>
        </w:rPr>
        <w:t>Předmět A MÍSTO PLNĚNÍ</w:t>
      </w:r>
    </w:p>
    <w:p w14:paraId="6252C224" w14:textId="77777777" w:rsidR="002C31F9" w:rsidRPr="00DA52A5" w:rsidRDefault="002C31F9" w:rsidP="002C31F9">
      <w:pPr>
        <w:widowControl w:val="0"/>
        <w:numPr>
          <w:ilvl w:val="1"/>
          <w:numId w:val="3"/>
        </w:numPr>
        <w:tabs>
          <w:tab w:val="clear" w:pos="1164"/>
          <w:tab w:val="left" w:pos="-1980"/>
        </w:tabs>
        <w:suppressAutoHyphens w:val="0"/>
        <w:autoSpaceDN/>
        <w:adjustRightInd w:val="0"/>
        <w:ind w:left="426" w:hanging="426"/>
        <w:outlineLvl w:val="0"/>
        <w:rPr>
          <w:rFonts w:ascii="Arial" w:hAnsi="Arial" w:cs="Arial"/>
          <w:sz w:val="20"/>
        </w:rPr>
      </w:pPr>
      <w:bookmarkStart w:id="1" w:name="_Ref82768079"/>
      <w:bookmarkStart w:id="2" w:name="_Ref133644893"/>
      <w:r w:rsidRPr="00DA52A5">
        <w:rPr>
          <w:rFonts w:ascii="Arial" w:hAnsi="Arial" w:cs="Arial"/>
          <w:sz w:val="20"/>
        </w:rPr>
        <w:t>Příkazník se tímto zavazuje obstarat záležitost příkazce spočívající ve výkonu funkce technického dozoru stavebníka (dále jen „TDS“) a koordinátora bezpečnosti a ochrany zdraví při práci na staveništi (dále jen „koordinátor“), pokud jsou splněny podmínky § 14 zákona č. 309/2006 Sb., o zajištění dalších podmínek bezpečnosti a ochrany zdraví při práci, v platném znění (dále jen zákon č. 309/2006 Sb.) a koordinátor stavby musí být určen,</w:t>
      </w:r>
      <w:bookmarkEnd w:id="1"/>
    </w:p>
    <w:p w14:paraId="1BEEBBFE" w14:textId="77777777" w:rsidR="002C31F9" w:rsidRDefault="002C31F9" w:rsidP="002C31F9">
      <w:pPr>
        <w:widowControl w:val="0"/>
        <w:tabs>
          <w:tab w:val="left" w:pos="-1980"/>
        </w:tabs>
        <w:adjustRightInd w:val="0"/>
        <w:ind w:left="540"/>
        <w:jc w:val="center"/>
        <w:outlineLvl w:val="0"/>
        <w:rPr>
          <w:rFonts w:ascii="Arial" w:hAnsi="Arial" w:cs="Arial"/>
          <w:b/>
          <w:sz w:val="20"/>
        </w:rPr>
      </w:pPr>
      <w:r w:rsidRPr="00DA52A5">
        <w:rPr>
          <w:rFonts w:ascii="Arial" w:hAnsi="Arial" w:cs="Arial"/>
          <w:sz w:val="20"/>
        </w:rPr>
        <w:t>stavby:</w:t>
      </w:r>
      <w:bookmarkEnd w:id="2"/>
    </w:p>
    <w:p w14:paraId="30AEBBBE" w14:textId="77777777" w:rsidR="002C31F9" w:rsidRDefault="002C31F9" w:rsidP="002C31F9">
      <w:pPr>
        <w:tabs>
          <w:tab w:val="left" w:pos="2340"/>
          <w:tab w:val="left" w:pos="2700"/>
        </w:tabs>
        <w:jc w:val="center"/>
        <w:rPr>
          <w:rFonts w:ascii="Arial" w:hAnsi="Arial" w:cs="Arial"/>
          <w:b/>
          <w:sz w:val="20"/>
        </w:rPr>
      </w:pPr>
    </w:p>
    <w:p w14:paraId="3A6531E7" w14:textId="77777777" w:rsidR="002C31F9" w:rsidRPr="009104FB" w:rsidRDefault="002C31F9" w:rsidP="002C31F9">
      <w:pPr>
        <w:tabs>
          <w:tab w:val="left" w:pos="-1980"/>
        </w:tabs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 w:rsidRPr="009104FB">
        <w:rPr>
          <w:rFonts w:ascii="Arial" w:hAnsi="Arial" w:cs="Arial"/>
          <w:b/>
          <w:sz w:val="20"/>
          <w:szCs w:val="20"/>
        </w:rPr>
        <w:t xml:space="preserve">„Vsetínská nemocnice a.s. – </w:t>
      </w:r>
      <w:r>
        <w:rPr>
          <w:rFonts w:ascii="Arial" w:hAnsi="Arial" w:cs="Arial"/>
          <w:b/>
          <w:sz w:val="20"/>
          <w:szCs w:val="20"/>
        </w:rPr>
        <w:t>Magnetická rezonance</w:t>
      </w:r>
      <w:r w:rsidRPr="009104FB">
        <w:rPr>
          <w:rFonts w:ascii="Arial" w:hAnsi="Arial" w:cs="Arial"/>
          <w:b/>
          <w:sz w:val="20"/>
          <w:szCs w:val="20"/>
        </w:rPr>
        <w:t>“</w:t>
      </w:r>
    </w:p>
    <w:p w14:paraId="57384881" w14:textId="77777777" w:rsidR="002C31F9" w:rsidRPr="00DD4D88" w:rsidRDefault="002C31F9" w:rsidP="002C31F9">
      <w:pPr>
        <w:tabs>
          <w:tab w:val="left" w:pos="-1980"/>
        </w:tabs>
        <w:ind w:left="540" w:hanging="540"/>
        <w:jc w:val="center"/>
        <w:rPr>
          <w:rFonts w:ascii="Arial" w:hAnsi="Arial" w:cs="Arial"/>
          <w:sz w:val="20"/>
          <w:szCs w:val="20"/>
        </w:rPr>
      </w:pPr>
    </w:p>
    <w:p w14:paraId="254251AF" w14:textId="77777777" w:rsidR="002C31F9" w:rsidRDefault="002C31F9" w:rsidP="002C31F9">
      <w:pPr>
        <w:pStyle w:val="Odsazen"/>
        <w:spacing w:after="0"/>
        <w:ind w:left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Stavba (dále jen</w:t>
      </w:r>
      <w:r w:rsidRPr="001237E3">
        <w:rPr>
          <w:rFonts w:ascii="Arial" w:hAnsi="Arial" w:cs="Arial"/>
          <w:sz w:val="20"/>
        </w:rPr>
        <w:t xml:space="preserve"> „dílo“) </w:t>
      </w:r>
      <w:r>
        <w:rPr>
          <w:rFonts w:ascii="Arial" w:hAnsi="Arial" w:cs="Arial"/>
          <w:sz w:val="20"/>
        </w:rPr>
        <w:t>se dle</w:t>
      </w:r>
      <w:r w:rsidRPr="001237E3">
        <w:rPr>
          <w:rFonts w:ascii="Arial" w:hAnsi="Arial" w:cs="Arial"/>
          <w:sz w:val="20"/>
        </w:rPr>
        <w:t xml:space="preserve"> projektové dokumentace pro realizaci stavby (dále jen „PD“), zpracované </w:t>
      </w:r>
      <w:r>
        <w:rPr>
          <w:rFonts w:ascii="Arial" w:hAnsi="Arial" w:cs="Arial"/>
          <w:sz w:val="20"/>
        </w:rPr>
        <w:t>společností</w:t>
      </w:r>
      <w:r w:rsidRPr="00547DF5">
        <w:rPr>
          <w:rFonts w:ascii="Arial" w:hAnsi="Arial" w:cs="Arial"/>
          <w:sz w:val="20"/>
        </w:rPr>
        <w:t xml:space="preserve"> </w:t>
      </w:r>
      <w:r w:rsidRPr="00547DF5">
        <w:rPr>
          <w:rFonts w:ascii="Arial" w:eastAsia="Calibri" w:hAnsi="Arial" w:cs="Arial"/>
          <w:color w:val="000000"/>
          <w:sz w:val="20"/>
          <w:szCs w:val="24"/>
        </w:rPr>
        <w:t>LT PROJEKT a.</w:t>
      </w:r>
      <w:r>
        <w:rPr>
          <w:rFonts w:ascii="Arial" w:eastAsia="Calibri" w:hAnsi="Arial" w:cs="Arial"/>
          <w:color w:val="000000"/>
          <w:sz w:val="20"/>
          <w:szCs w:val="24"/>
        </w:rPr>
        <w:t xml:space="preserve"> </w:t>
      </w:r>
      <w:r w:rsidRPr="00547DF5">
        <w:rPr>
          <w:rFonts w:ascii="Arial" w:eastAsia="Calibri" w:hAnsi="Arial" w:cs="Arial"/>
          <w:color w:val="000000"/>
          <w:sz w:val="20"/>
          <w:szCs w:val="24"/>
        </w:rPr>
        <w:t>s.</w:t>
      </w:r>
      <w:r>
        <w:rPr>
          <w:rFonts w:ascii="Arial" w:eastAsia="Calibri" w:hAnsi="Arial" w:cs="Arial"/>
          <w:color w:val="000000"/>
          <w:sz w:val="20"/>
          <w:szCs w:val="24"/>
        </w:rPr>
        <w:t xml:space="preserve"> </w:t>
      </w:r>
      <w:r>
        <w:rPr>
          <w:rFonts w:ascii="Arial" w:hAnsi="Arial" w:cs="Arial"/>
          <w:sz w:val="20"/>
        </w:rPr>
        <w:t xml:space="preserve">člení na </w:t>
      </w:r>
      <w:r w:rsidRPr="001237E3">
        <w:rPr>
          <w:rFonts w:ascii="Arial" w:hAnsi="Arial" w:cs="Arial"/>
          <w:sz w:val="20"/>
        </w:rPr>
        <w:t>stavební</w:t>
      </w:r>
      <w:r>
        <w:rPr>
          <w:rFonts w:ascii="Arial" w:hAnsi="Arial" w:cs="Arial"/>
          <w:sz w:val="20"/>
        </w:rPr>
        <w:t xml:space="preserve"> a inženýrské </w:t>
      </w:r>
      <w:r w:rsidRPr="001237E3">
        <w:rPr>
          <w:rFonts w:ascii="Arial" w:hAnsi="Arial" w:cs="Arial"/>
          <w:sz w:val="20"/>
        </w:rPr>
        <w:t>objekty</w:t>
      </w:r>
      <w:r>
        <w:rPr>
          <w:rFonts w:ascii="Arial" w:hAnsi="Arial" w:cs="Arial"/>
          <w:sz w:val="20"/>
        </w:rPr>
        <w:t>:</w:t>
      </w:r>
    </w:p>
    <w:p w14:paraId="7C4471B9" w14:textId="77777777" w:rsidR="002C31F9" w:rsidRPr="00CF098B" w:rsidRDefault="002C31F9" w:rsidP="002C31F9">
      <w:pPr>
        <w:pStyle w:val="Odsazen"/>
        <w:spacing w:after="0"/>
        <w:ind w:left="709"/>
        <w:jc w:val="left"/>
        <w:rPr>
          <w:rFonts w:ascii="Arial" w:hAnsi="Arial" w:cs="Arial"/>
          <w:sz w:val="20"/>
          <w:u w:val="single"/>
        </w:rPr>
      </w:pPr>
      <w:r w:rsidRPr="00CF098B">
        <w:rPr>
          <w:rFonts w:ascii="Arial" w:hAnsi="Arial" w:cs="Arial"/>
          <w:sz w:val="20"/>
          <w:u w:val="single"/>
        </w:rPr>
        <w:t>Stavební objekty</w:t>
      </w:r>
    </w:p>
    <w:p w14:paraId="68CBCD86" w14:textId="77777777" w:rsidR="002C31F9" w:rsidRPr="00CF098B" w:rsidRDefault="002C31F9" w:rsidP="002C31F9">
      <w:pPr>
        <w:pStyle w:val="Odsazen"/>
        <w:spacing w:after="120"/>
        <w:ind w:left="709"/>
        <w:jc w:val="left"/>
        <w:rPr>
          <w:rFonts w:ascii="Arial" w:hAnsi="Arial" w:cs="Arial"/>
          <w:sz w:val="20"/>
        </w:rPr>
      </w:pPr>
      <w:r w:rsidRPr="00CF098B">
        <w:rPr>
          <w:rFonts w:ascii="Arial" w:hAnsi="Arial" w:cs="Arial"/>
          <w:sz w:val="20"/>
        </w:rPr>
        <w:t>SO 01 </w:t>
      </w:r>
      <w:r w:rsidRPr="00CF098B">
        <w:t xml:space="preserve"> </w:t>
      </w:r>
      <w:r w:rsidRPr="00CF098B">
        <w:rPr>
          <w:rFonts w:ascii="Arial" w:hAnsi="Arial" w:cs="Arial"/>
          <w:sz w:val="20"/>
        </w:rPr>
        <w:t>Přístavba pracoviště MR</w:t>
      </w:r>
    </w:p>
    <w:p w14:paraId="6D988FAE" w14:textId="77777777" w:rsidR="002C31F9" w:rsidRPr="00CF098B" w:rsidRDefault="002C31F9" w:rsidP="002C31F9">
      <w:pPr>
        <w:pStyle w:val="Odsazen"/>
        <w:spacing w:after="0"/>
        <w:ind w:left="709"/>
        <w:jc w:val="left"/>
        <w:rPr>
          <w:rFonts w:ascii="Arial" w:hAnsi="Arial" w:cs="Arial"/>
          <w:sz w:val="20"/>
          <w:u w:val="single"/>
        </w:rPr>
      </w:pPr>
      <w:r w:rsidRPr="00CF098B">
        <w:rPr>
          <w:rFonts w:ascii="Arial" w:hAnsi="Arial" w:cs="Arial"/>
          <w:sz w:val="20"/>
          <w:u w:val="single"/>
        </w:rPr>
        <w:t>Inženýrské objekty</w:t>
      </w:r>
    </w:p>
    <w:p w14:paraId="10CCE5AC" w14:textId="77777777" w:rsidR="002C31F9" w:rsidRPr="00CF098B" w:rsidRDefault="002C31F9" w:rsidP="002C31F9">
      <w:pPr>
        <w:pStyle w:val="Odsazen"/>
        <w:spacing w:after="0"/>
        <w:ind w:left="709"/>
        <w:jc w:val="left"/>
        <w:rPr>
          <w:rFonts w:ascii="Arial" w:hAnsi="Arial" w:cs="Arial"/>
          <w:sz w:val="20"/>
        </w:rPr>
      </w:pPr>
      <w:r w:rsidRPr="00CF098B">
        <w:rPr>
          <w:rFonts w:ascii="Arial" w:hAnsi="Arial" w:cs="Arial"/>
          <w:sz w:val="20"/>
        </w:rPr>
        <w:lastRenderedPageBreak/>
        <w:t>IO 01 Přípojka vody a kanalizace</w:t>
      </w:r>
    </w:p>
    <w:p w14:paraId="1F93BAD9" w14:textId="77777777" w:rsidR="002C31F9" w:rsidRPr="00CF098B" w:rsidRDefault="002C31F9" w:rsidP="002C31F9">
      <w:pPr>
        <w:pStyle w:val="Odsazen"/>
        <w:spacing w:after="0"/>
        <w:ind w:left="709"/>
        <w:jc w:val="left"/>
        <w:rPr>
          <w:rFonts w:ascii="Arial" w:hAnsi="Arial" w:cs="Arial"/>
          <w:sz w:val="20"/>
        </w:rPr>
      </w:pPr>
      <w:r w:rsidRPr="00CF098B">
        <w:rPr>
          <w:rFonts w:ascii="Arial" w:hAnsi="Arial" w:cs="Arial"/>
          <w:sz w:val="20"/>
        </w:rPr>
        <w:t>IO 02 Areálová přípojka tepla</w:t>
      </w:r>
    </w:p>
    <w:p w14:paraId="0173D5A0" w14:textId="77777777" w:rsidR="002C31F9" w:rsidRPr="00CF098B" w:rsidRDefault="002C31F9" w:rsidP="002C31F9">
      <w:pPr>
        <w:pStyle w:val="Odsazen"/>
        <w:spacing w:after="0"/>
        <w:ind w:left="709"/>
        <w:jc w:val="left"/>
        <w:rPr>
          <w:rFonts w:ascii="Arial" w:hAnsi="Arial" w:cs="Arial"/>
          <w:sz w:val="20"/>
        </w:rPr>
      </w:pPr>
      <w:r w:rsidRPr="00CF098B">
        <w:rPr>
          <w:rFonts w:ascii="Arial" w:hAnsi="Arial" w:cs="Arial"/>
          <w:sz w:val="20"/>
        </w:rPr>
        <w:t>IO 03 Areálové přípojky a přeložky NN</w:t>
      </w:r>
    </w:p>
    <w:p w14:paraId="53D716D8" w14:textId="77777777" w:rsidR="002C31F9" w:rsidRPr="00CF098B" w:rsidRDefault="002C31F9" w:rsidP="002C31F9">
      <w:pPr>
        <w:pStyle w:val="Odsazen"/>
        <w:spacing w:after="0"/>
        <w:ind w:left="709"/>
        <w:jc w:val="left"/>
        <w:rPr>
          <w:rFonts w:ascii="Arial" w:hAnsi="Arial" w:cs="Arial"/>
          <w:sz w:val="20"/>
        </w:rPr>
      </w:pPr>
      <w:r w:rsidRPr="00CF098B">
        <w:rPr>
          <w:rFonts w:ascii="Arial" w:hAnsi="Arial" w:cs="Arial"/>
          <w:sz w:val="20"/>
        </w:rPr>
        <w:t>IO 04 Areálové komunikace a zpevněné plochy</w:t>
      </w:r>
    </w:p>
    <w:p w14:paraId="7D942D64" w14:textId="77777777" w:rsidR="002C31F9" w:rsidRDefault="002C31F9" w:rsidP="002C31F9">
      <w:pPr>
        <w:pStyle w:val="Odsazen"/>
        <w:spacing w:after="0"/>
        <w:ind w:left="567"/>
        <w:jc w:val="left"/>
        <w:rPr>
          <w:rFonts w:ascii="Arial" w:hAnsi="Arial" w:cs="Arial"/>
          <w:sz w:val="20"/>
        </w:rPr>
      </w:pPr>
    </w:p>
    <w:p w14:paraId="389E413A" w14:textId="77777777" w:rsidR="002C31F9" w:rsidRDefault="002C31F9" w:rsidP="002C31F9">
      <w:pPr>
        <w:pStyle w:val="Odsazen"/>
        <w:spacing w:after="0"/>
        <w:ind w:left="567"/>
        <w:jc w:val="left"/>
        <w:rPr>
          <w:rFonts w:ascii="Arial" w:hAnsi="Arial" w:cs="Arial"/>
          <w:sz w:val="20"/>
        </w:rPr>
      </w:pPr>
    </w:p>
    <w:p w14:paraId="2A391721" w14:textId="77777777" w:rsidR="002C31F9" w:rsidRDefault="002C31F9" w:rsidP="002C31F9">
      <w:pPr>
        <w:widowControl w:val="0"/>
        <w:numPr>
          <w:ilvl w:val="1"/>
          <w:numId w:val="3"/>
        </w:numPr>
        <w:tabs>
          <w:tab w:val="clear" w:pos="1164"/>
          <w:tab w:val="left" w:pos="-1980"/>
        </w:tabs>
        <w:suppressAutoHyphens w:val="0"/>
        <w:autoSpaceDN/>
        <w:adjustRightInd w:val="0"/>
        <w:spacing w:after="120"/>
        <w:ind w:left="426" w:hanging="426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Pr="00DD4D88">
        <w:rPr>
          <w:rFonts w:ascii="Arial" w:hAnsi="Arial" w:cs="Arial"/>
          <w:sz w:val="20"/>
          <w:szCs w:val="20"/>
        </w:rPr>
        <w:t xml:space="preserve"> se dále zavazuje poskytovat </w:t>
      </w:r>
      <w:r w:rsidRPr="00C95657">
        <w:rPr>
          <w:rFonts w:ascii="Arial" w:hAnsi="Arial" w:cs="Arial"/>
          <w:b/>
          <w:sz w:val="20"/>
          <w:szCs w:val="20"/>
        </w:rPr>
        <w:t>další dohodnuté služby, činnosti a práce</w:t>
      </w:r>
      <w:r>
        <w:rPr>
          <w:rFonts w:ascii="Arial" w:hAnsi="Arial" w:cs="Arial"/>
          <w:sz w:val="20"/>
          <w:szCs w:val="20"/>
        </w:rPr>
        <w:t xml:space="preserve"> </w:t>
      </w:r>
      <w:r w:rsidRPr="00DD4D88">
        <w:rPr>
          <w:rFonts w:ascii="Arial" w:hAnsi="Arial" w:cs="Arial"/>
          <w:sz w:val="20"/>
          <w:szCs w:val="20"/>
        </w:rPr>
        <w:t>a to v rozsahu,</w:t>
      </w:r>
      <w:r>
        <w:rPr>
          <w:rFonts w:ascii="Arial" w:hAnsi="Arial" w:cs="Arial"/>
          <w:sz w:val="20"/>
        </w:rPr>
        <w:t xml:space="preserve"> způsobem a za podmínek dohodnutých v dalších ustanoveních této smlouvy.</w:t>
      </w:r>
    </w:p>
    <w:p w14:paraId="6B390448" w14:textId="77777777" w:rsidR="002C31F9" w:rsidRPr="00DA52A5" w:rsidRDefault="002C31F9" w:rsidP="002C31F9">
      <w:pPr>
        <w:widowControl w:val="0"/>
        <w:numPr>
          <w:ilvl w:val="1"/>
          <w:numId w:val="3"/>
        </w:numPr>
        <w:tabs>
          <w:tab w:val="clear" w:pos="1164"/>
          <w:tab w:val="left" w:pos="-1980"/>
        </w:tabs>
        <w:suppressAutoHyphens w:val="0"/>
        <w:autoSpaceDN/>
        <w:adjustRightInd w:val="0"/>
        <w:spacing w:after="120"/>
        <w:ind w:left="425" w:hanging="425"/>
        <w:outlineLvl w:val="0"/>
        <w:rPr>
          <w:rFonts w:ascii="Arial" w:hAnsi="Arial" w:cs="Arial"/>
          <w:b/>
          <w:sz w:val="20"/>
        </w:rPr>
      </w:pPr>
      <w:r w:rsidRPr="00DA52A5">
        <w:rPr>
          <w:rFonts w:ascii="Arial" w:hAnsi="Arial" w:cs="Arial"/>
          <w:sz w:val="20"/>
        </w:rPr>
        <w:t>Účelem činnosti TDS:</w:t>
      </w:r>
    </w:p>
    <w:p w14:paraId="05664050" w14:textId="77777777" w:rsidR="002C31F9" w:rsidRPr="00DA52A5" w:rsidRDefault="002C31F9" w:rsidP="008669DE">
      <w:pPr>
        <w:widowControl w:val="0"/>
        <w:numPr>
          <w:ilvl w:val="2"/>
          <w:numId w:val="3"/>
        </w:numPr>
        <w:tabs>
          <w:tab w:val="left" w:pos="-1980"/>
        </w:tabs>
        <w:suppressAutoHyphens w:val="0"/>
        <w:autoSpaceDN/>
        <w:adjustRightInd w:val="0"/>
        <w:spacing w:after="120"/>
        <w:outlineLvl w:val="0"/>
        <w:rPr>
          <w:rFonts w:ascii="Arial" w:hAnsi="Arial" w:cs="Arial"/>
          <w:b/>
          <w:sz w:val="20"/>
        </w:rPr>
      </w:pPr>
      <w:bookmarkStart w:id="3" w:name="_Ref521397181"/>
      <w:r w:rsidRPr="00DA52A5">
        <w:rPr>
          <w:rFonts w:ascii="Arial" w:hAnsi="Arial" w:cs="Arial"/>
          <w:sz w:val="20"/>
        </w:rPr>
        <w:t xml:space="preserve">je </w:t>
      </w:r>
      <w:r w:rsidRPr="00DA52A5">
        <w:rPr>
          <w:rFonts w:ascii="Arial" w:hAnsi="Arial" w:cs="Arial"/>
          <w:b/>
          <w:sz w:val="20"/>
        </w:rPr>
        <w:t>dozor nad včasným a kvalitním provedením díla</w:t>
      </w:r>
      <w:r w:rsidRPr="00DA52A5">
        <w:rPr>
          <w:rFonts w:ascii="Arial" w:hAnsi="Arial" w:cs="Arial"/>
          <w:sz w:val="20"/>
        </w:rPr>
        <w:t xml:space="preserve"> prováděného zhotovitelem stavby a všech účastníků výstavby tak, aby dílo bylo v souladu </w:t>
      </w:r>
      <w:r w:rsidRPr="00DA52A5">
        <w:rPr>
          <w:rFonts w:ascii="Arial" w:hAnsi="Arial" w:cs="Arial"/>
          <w:iCs/>
          <w:sz w:val="20"/>
        </w:rPr>
        <w:t>se stavebním povolením, s prováděcí dokumentací, aktualizovanou projektovou dokumentací a dodavatelskou dokumentací</w:t>
      </w:r>
      <w:r w:rsidRPr="00DA52A5">
        <w:rPr>
          <w:rFonts w:ascii="Arial" w:hAnsi="Arial" w:cs="Arial"/>
          <w:sz w:val="20"/>
        </w:rPr>
        <w:t>, uzavřenými smlouvami, s obecně závaznými právními předpisy,</w:t>
      </w:r>
      <w:r w:rsidRPr="00DA52A5">
        <w:rPr>
          <w:rFonts w:ascii="Arial" w:hAnsi="Arial" w:cs="Arial"/>
          <w:b/>
        </w:rPr>
        <w:t xml:space="preserve"> </w:t>
      </w:r>
      <w:r w:rsidRPr="00DA52A5">
        <w:rPr>
          <w:rFonts w:ascii="Arial" w:hAnsi="Arial" w:cs="Arial"/>
          <w:iCs/>
          <w:sz w:val="20"/>
        </w:rPr>
        <w:t>smlouvou o spolupráci a úhradě souvisejících nákladů na akci: „Vsetínskou nemocnicí a.s. – Objekt K – Hemodialýza“ uzavřenou mezi Zlínským krajem a Vsetínsk</w:t>
      </w:r>
      <w:r w:rsidR="00876592" w:rsidRPr="00DA52A5">
        <w:rPr>
          <w:rFonts w:ascii="Arial" w:hAnsi="Arial" w:cs="Arial"/>
          <w:iCs/>
          <w:sz w:val="20"/>
        </w:rPr>
        <w:t>ou</w:t>
      </w:r>
      <w:r w:rsidRPr="00DA52A5">
        <w:rPr>
          <w:rFonts w:ascii="Arial" w:hAnsi="Arial" w:cs="Arial"/>
          <w:iCs/>
          <w:sz w:val="20"/>
        </w:rPr>
        <w:t xml:space="preserve"> nemocnic</w:t>
      </w:r>
      <w:r w:rsidR="00876592" w:rsidRPr="00DA52A5">
        <w:rPr>
          <w:rFonts w:ascii="Arial" w:hAnsi="Arial" w:cs="Arial"/>
          <w:iCs/>
          <w:sz w:val="20"/>
        </w:rPr>
        <w:t>í</w:t>
      </w:r>
      <w:r w:rsidRPr="00DA52A5">
        <w:rPr>
          <w:rFonts w:ascii="Arial" w:hAnsi="Arial" w:cs="Arial"/>
          <w:iCs/>
          <w:sz w:val="20"/>
        </w:rPr>
        <w:t xml:space="preserve"> a.s., </w:t>
      </w:r>
      <w:r w:rsidRPr="00DA52A5">
        <w:rPr>
          <w:rFonts w:ascii="Arial" w:hAnsi="Arial" w:cs="Arial"/>
          <w:sz w:val="20"/>
        </w:rPr>
        <w:t xml:space="preserve">veřejnou zakázkou a zejména, aby bylo v souladu se zákonem č. 183/2006 Sb., o územním plánování a stavebním řádu </w:t>
      </w:r>
      <w:r w:rsidR="00876592" w:rsidRPr="00DA52A5">
        <w:rPr>
          <w:rFonts w:ascii="Arial" w:hAnsi="Arial" w:cs="Arial"/>
          <w:sz w:val="20"/>
        </w:rPr>
        <w:t xml:space="preserve">(stavební zákon) ve znění pozdějších předpisů </w:t>
      </w:r>
      <w:r w:rsidRPr="00DA52A5">
        <w:rPr>
          <w:rFonts w:ascii="Arial" w:hAnsi="Arial" w:cs="Arial"/>
          <w:sz w:val="20"/>
        </w:rPr>
        <w:t xml:space="preserve">(dále jen </w:t>
      </w:r>
      <w:r w:rsidR="002B6563" w:rsidRPr="00DA52A5">
        <w:rPr>
          <w:rFonts w:ascii="Arial" w:hAnsi="Arial" w:cs="Arial"/>
          <w:sz w:val="20"/>
        </w:rPr>
        <w:t>„</w:t>
      </w:r>
      <w:r w:rsidR="00C02F7D" w:rsidRPr="00DA52A5">
        <w:rPr>
          <w:rFonts w:ascii="Arial" w:hAnsi="Arial" w:cs="Arial"/>
          <w:sz w:val="20"/>
        </w:rPr>
        <w:t>zákon č. 183/2006 Sb.</w:t>
      </w:r>
      <w:r w:rsidR="002B6563" w:rsidRPr="00DA52A5">
        <w:rPr>
          <w:rFonts w:ascii="Arial" w:hAnsi="Arial" w:cs="Arial"/>
          <w:sz w:val="20"/>
        </w:rPr>
        <w:t>“</w:t>
      </w:r>
      <w:r w:rsidRPr="00DA52A5">
        <w:rPr>
          <w:rFonts w:ascii="Arial" w:hAnsi="Arial" w:cs="Arial"/>
          <w:sz w:val="20"/>
        </w:rPr>
        <w:t>) a jeho prováděcími předpisy, zákonem č. 309/2006 Sb</w:t>
      </w:r>
      <w:r w:rsidR="008669DE" w:rsidRPr="00DA52A5">
        <w:rPr>
          <w:rFonts w:ascii="Arial" w:hAnsi="Arial" w:cs="Arial"/>
          <w:sz w:val="20"/>
        </w:rPr>
        <w:t xml:space="preserve">. </w:t>
      </w:r>
      <w:r w:rsidRPr="00DA52A5">
        <w:rPr>
          <w:rFonts w:ascii="Arial" w:hAnsi="Arial" w:cs="Arial"/>
          <w:sz w:val="20"/>
        </w:rPr>
        <w:t xml:space="preserve">a jeho prováděcími předpisy, touto smlouvou a oprávněnými zájmy příkazce. Činnost TDS, který je </w:t>
      </w:r>
      <w:r w:rsidRPr="00DA52A5">
        <w:rPr>
          <w:rFonts w:ascii="Arial" w:hAnsi="Arial" w:cs="Arial"/>
          <w:b/>
          <w:sz w:val="20"/>
        </w:rPr>
        <w:t>dozorem stálým</w:t>
      </w:r>
      <w:r w:rsidRPr="00DA52A5">
        <w:rPr>
          <w:rFonts w:ascii="Arial" w:hAnsi="Arial" w:cs="Arial"/>
          <w:sz w:val="20"/>
        </w:rPr>
        <w:t xml:space="preserve">, je zahájena </w:t>
      </w:r>
      <w:r w:rsidR="00876592" w:rsidRPr="00DA52A5">
        <w:rPr>
          <w:rFonts w:ascii="Arial" w:hAnsi="Arial" w:cs="Arial"/>
          <w:sz w:val="20"/>
        </w:rPr>
        <w:t xml:space="preserve">dnem podepsání smlouvy oběma smluvními stranami </w:t>
      </w:r>
      <w:r w:rsidRPr="00DA52A5">
        <w:rPr>
          <w:rFonts w:ascii="Arial" w:hAnsi="Arial" w:cs="Arial"/>
          <w:sz w:val="20"/>
        </w:rPr>
        <w:t xml:space="preserve">a trvá dle termínů uvedených v čl. </w:t>
      </w:r>
      <w:r w:rsidRPr="00DA52A5">
        <w:rPr>
          <w:rFonts w:ascii="Arial" w:hAnsi="Arial" w:cs="Arial"/>
          <w:sz w:val="20"/>
        </w:rPr>
        <w:fldChar w:fldCharType="begin"/>
      </w:r>
      <w:r w:rsidRPr="00DA52A5">
        <w:rPr>
          <w:rFonts w:ascii="Arial" w:hAnsi="Arial" w:cs="Arial"/>
          <w:sz w:val="20"/>
        </w:rPr>
        <w:instrText xml:space="preserve"> REF _Ref82766172 \r \h  \* MERGEFORMAT </w:instrText>
      </w:r>
      <w:r w:rsidRPr="00DA52A5">
        <w:rPr>
          <w:rFonts w:ascii="Arial" w:hAnsi="Arial" w:cs="Arial"/>
          <w:sz w:val="20"/>
        </w:rPr>
      </w:r>
      <w:r w:rsidRPr="00DA52A5">
        <w:rPr>
          <w:rFonts w:ascii="Arial" w:hAnsi="Arial" w:cs="Arial"/>
          <w:sz w:val="20"/>
        </w:rPr>
        <w:fldChar w:fldCharType="separate"/>
      </w:r>
      <w:r w:rsidR="001E7EBB">
        <w:rPr>
          <w:rFonts w:ascii="Arial" w:hAnsi="Arial" w:cs="Arial"/>
          <w:sz w:val="20"/>
        </w:rPr>
        <w:t>6</w:t>
      </w:r>
      <w:r w:rsidRPr="00DA52A5">
        <w:rPr>
          <w:rFonts w:ascii="Arial" w:hAnsi="Arial" w:cs="Arial"/>
          <w:sz w:val="20"/>
        </w:rPr>
        <w:fldChar w:fldCharType="end"/>
      </w:r>
      <w:r w:rsidRPr="00DA52A5">
        <w:rPr>
          <w:rFonts w:ascii="Arial" w:hAnsi="Arial" w:cs="Arial"/>
          <w:sz w:val="20"/>
        </w:rPr>
        <w:t xml:space="preserve">, nestanoví-li tato smlouva jinak. Stálým technickým dozorem je míněno, že technický dozor (člen realizačního týmu) bude po dobu realizace stavby, provádění prací (denně) přítomen v místě realizace stavby. Příkazník prohlašuje, že technický dozor stavebníka bude provádět osoba mající </w:t>
      </w:r>
      <w:r w:rsidRPr="00DA52A5">
        <w:rPr>
          <w:rFonts w:ascii="Arial" w:hAnsi="Arial" w:cs="Arial"/>
          <w:b/>
          <w:sz w:val="20"/>
        </w:rPr>
        <w:t>odbornou způsobilost</w:t>
      </w:r>
      <w:r w:rsidRPr="00DA52A5">
        <w:rPr>
          <w:rFonts w:ascii="Arial" w:hAnsi="Arial" w:cs="Arial"/>
          <w:sz w:val="20"/>
        </w:rPr>
        <w:t xml:space="preserve"> požadovanou </w:t>
      </w:r>
      <w:r w:rsidR="00C02F7D" w:rsidRPr="00DA52A5">
        <w:rPr>
          <w:rFonts w:ascii="Arial" w:hAnsi="Arial" w:cs="Arial"/>
          <w:sz w:val="20"/>
        </w:rPr>
        <w:t>zákonem č. 183/2006 Sb</w:t>
      </w:r>
      <w:r w:rsidRPr="00DA52A5">
        <w:rPr>
          <w:rFonts w:ascii="Arial" w:hAnsi="Arial" w:cs="Arial"/>
          <w:sz w:val="20"/>
        </w:rPr>
        <w:t>.</w:t>
      </w:r>
      <w:bookmarkEnd w:id="3"/>
    </w:p>
    <w:p w14:paraId="3EBDDDCE" w14:textId="77777777" w:rsidR="002C31F9" w:rsidRPr="007F7504" w:rsidRDefault="002C31F9" w:rsidP="002C31F9">
      <w:pPr>
        <w:widowControl w:val="0"/>
        <w:numPr>
          <w:ilvl w:val="1"/>
          <w:numId w:val="3"/>
        </w:numPr>
        <w:tabs>
          <w:tab w:val="clear" w:pos="1164"/>
        </w:tabs>
        <w:suppressAutoHyphens w:val="0"/>
        <w:autoSpaceDN/>
        <w:adjustRightInd w:val="0"/>
        <w:spacing w:after="120"/>
        <w:ind w:left="426" w:hanging="426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Příkazník bu</w:t>
      </w:r>
      <w:r w:rsidRPr="007F7504">
        <w:rPr>
          <w:rFonts w:ascii="Arial" w:hAnsi="Arial" w:cs="Arial"/>
          <w:sz w:val="20"/>
        </w:rPr>
        <w:t>de vykonávat</w:t>
      </w:r>
      <w:r>
        <w:rPr>
          <w:rFonts w:ascii="Arial" w:hAnsi="Arial" w:cs="Arial"/>
          <w:sz w:val="20"/>
        </w:rPr>
        <w:t xml:space="preserve"> </w:t>
      </w:r>
      <w:r w:rsidRPr="007F7504">
        <w:rPr>
          <w:rFonts w:ascii="Arial" w:hAnsi="Arial" w:cs="Arial"/>
          <w:sz w:val="20"/>
        </w:rPr>
        <w:t xml:space="preserve">činnosti </w:t>
      </w:r>
      <w:r w:rsidRPr="00782568">
        <w:rPr>
          <w:rFonts w:ascii="Arial" w:hAnsi="Arial" w:cs="Arial"/>
          <w:b/>
          <w:sz w:val="20"/>
        </w:rPr>
        <w:t>koordinátora</w:t>
      </w:r>
      <w:r w:rsidRPr="007F7504">
        <w:rPr>
          <w:rFonts w:ascii="Arial" w:hAnsi="Arial" w:cs="Arial"/>
          <w:sz w:val="20"/>
        </w:rPr>
        <w:t xml:space="preserve"> dle zákona č. 309/2006 Sb. </w:t>
      </w:r>
      <w:r w:rsidRPr="00232890">
        <w:rPr>
          <w:rFonts w:ascii="Arial" w:hAnsi="Arial" w:cs="Arial"/>
          <w:sz w:val="20"/>
        </w:rPr>
        <w:t xml:space="preserve">Příkazce </w:t>
      </w:r>
      <w:r>
        <w:rPr>
          <w:rFonts w:ascii="Arial" w:hAnsi="Arial" w:cs="Arial"/>
          <w:sz w:val="20"/>
        </w:rPr>
        <w:t>ne</w:t>
      </w:r>
      <w:r w:rsidRPr="0038744C">
        <w:rPr>
          <w:rFonts w:ascii="Arial" w:hAnsi="Arial" w:cs="Arial"/>
          <w:sz w:val="20"/>
        </w:rPr>
        <w:t xml:space="preserve">určuje </w:t>
      </w:r>
      <w:r w:rsidRPr="00232890">
        <w:rPr>
          <w:rFonts w:ascii="Arial" w:hAnsi="Arial" w:cs="Arial"/>
          <w:sz w:val="20"/>
        </w:rPr>
        <w:t>pro danou</w:t>
      </w:r>
      <w:r w:rsidRPr="007F7504">
        <w:rPr>
          <w:rFonts w:ascii="Arial" w:hAnsi="Arial" w:cs="Arial"/>
          <w:sz w:val="20"/>
        </w:rPr>
        <w:t xml:space="preserve"> stavbu více koordinátorů. Koordinátor je povinen vykonávat za </w:t>
      </w:r>
      <w:r>
        <w:rPr>
          <w:rFonts w:ascii="Arial" w:hAnsi="Arial" w:cs="Arial"/>
          <w:sz w:val="20"/>
        </w:rPr>
        <w:t>příkazce v</w:t>
      </w:r>
      <w:r w:rsidRPr="007F7504">
        <w:rPr>
          <w:rFonts w:ascii="Arial" w:hAnsi="Arial" w:cs="Arial"/>
          <w:sz w:val="20"/>
        </w:rPr>
        <w:t xml:space="preserve">šechny povinnosti, které dle platných právních předpisů náleží </w:t>
      </w:r>
      <w:r>
        <w:rPr>
          <w:rFonts w:ascii="Arial" w:hAnsi="Arial" w:cs="Arial"/>
          <w:sz w:val="20"/>
        </w:rPr>
        <w:t xml:space="preserve">příkazci </w:t>
      </w:r>
      <w:r w:rsidRPr="007F7504">
        <w:rPr>
          <w:rFonts w:ascii="Arial" w:hAnsi="Arial" w:cs="Arial"/>
          <w:sz w:val="20"/>
        </w:rPr>
        <w:t>jako zadavateli stavby.</w:t>
      </w:r>
      <w:r>
        <w:rPr>
          <w:rFonts w:ascii="Arial" w:hAnsi="Arial" w:cs="Arial"/>
          <w:sz w:val="20"/>
        </w:rPr>
        <w:t xml:space="preserve"> Příkazce</w:t>
      </w:r>
      <w:r w:rsidRPr="007F7504">
        <w:rPr>
          <w:rFonts w:ascii="Arial" w:hAnsi="Arial" w:cs="Arial"/>
          <w:sz w:val="20"/>
        </w:rPr>
        <w:t xml:space="preserve"> je povinen poskytnout koordinátorovi veškeré podklady a informace pro jeho činnost a poskytnout mu potřebnou a vyžádanou </w:t>
      </w:r>
      <w:r w:rsidRPr="00782568">
        <w:rPr>
          <w:rFonts w:ascii="Arial" w:hAnsi="Arial" w:cs="Arial"/>
          <w:b/>
          <w:sz w:val="20"/>
        </w:rPr>
        <w:t>součinnost</w:t>
      </w:r>
      <w:r w:rsidRPr="007F7504">
        <w:rPr>
          <w:rFonts w:ascii="Arial" w:hAnsi="Arial" w:cs="Arial"/>
          <w:sz w:val="20"/>
        </w:rPr>
        <w:t xml:space="preserve"> dle požadavků koordinátora.</w:t>
      </w:r>
    </w:p>
    <w:p w14:paraId="14F31024" w14:textId="77777777" w:rsidR="002C31F9" w:rsidRPr="008669DE" w:rsidRDefault="002C31F9" w:rsidP="002C31F9">
      <w:pPr>
        <w:widowControl w:val="0"/>
        <w:numPr>
          <w:ilvl w:val="1"/>
          <w:numId w:val="3"/>
        </w:numPr>
        <w:tabs>
          <w:tab w:val="clear" w:pos="1164"/>
        </w:tabs>
        <w:suppressAutoHyphens w:val="0"/>
        <w:autoSpaceDN/>
        <w:adjustRightInd w:val="0"/>
        <w:spacing w:after="120"/>
        <w:ind w:left="426" w:hanging="426"/>
        <w:outlineLvl w:val="0"/>
        <w:rPr>
          <w:rFonts w:ascii="Arial" w:hAnsi="Arial" w:cs="Arial"/>
          <w:b/>
          <w:sz w:val="20"/>
        </w:rPr>
      </w:pPr>
      <w:r w:rsidRPr="00232890">
        <w:rPr>
          <w:rFonts w:ascii="Arial" w:hAnsi="Arial" w:cs="Arial"/>
          <w:sz w:val="20"/>
          <w:szCs w:val="20"/>
        </w:rPr>
        <w:t>Příkazník</w:t>
      </w:r>
      <w:r w:rsidRPr="00232890">
        <w:rPr>
          <w:rFonts w:ascii="Arial" w:hAnsi="Arial" w:cs="Arial"/>
          <w:sz w:val="20"/>
        </w:rPr>
        <w:t xml:space="preserve"> prohlašuje, že může vykonávat činnost koordinátora, neboť </w:t>
      </w:r>
      <w:r w:rsidRPr="0038744C">
        <w:rPr>
          <w:rFonts w:ascii="Arial" w:hAnsi="Arial" w:cs="Arial"/>
          <w:sz w:val="20"/>
        </w:rPr>
        <w:t xml:space="preserve">má zabezpečen výkon funkce koordinátora </w:t>
      </w:r>
      <w:r w:rsidRPr="0038744C">
        <w:rPr>
          <w:rFonts w:ascii="Arial" w:hAnsi="Arial" w:cs="Arial"/>
          <w:b/>
          <w:sz w:val="20"/>
        </w:rPr>
        <w:t xml:space="preserve">odborně způsobilou </w:t>
      </w:r>
      <w:r w:rsidRPr="00DA7D4A">
        <w:rPr>
          <w:rFonts w:ascii="Arial" w:hAnsi="Arial" w:cs="Arial"/>
          <w:b/>
          <w:sz w:val="20"/>
        </w:rPr>
        <w:t>fyzickou osobou</w:t>
      </w:r>
      <w:r>
        <w:rPr>
          <w:rFonts w:ascii="Arial" w:hAnsi="Arial" w:cs="Arial"/>
          <w:b/>
          <w:sz w:val="20"/>
        </w:rPr>
        <w:t xml:space="preserve">. </w:t>
      </w:r>
      <w:r w:rsidRPr="00887869">
        <w:rPr>
          <w:rFonts w:ascii="Arial" w:hAnsi="Arial" w:cs="Arial"/>
          <w:sz w:val="20"/>
        </w:rPr>
        <w:t>Jako fyzická</w:t>
      </w:r>
      <w:r w:rsidRPr="00DA7D4A">
        <w:rPr>
          <w:rFonts w:ascii="Arial" w:hAnsi="Arial" w:cs="Arial"/>
          <w:sz w:val="20"/>
        </w:rPr>
        <w:t xml:space="preserve"> osoba</w:t>
      </w:r>
      <w:r w:rsidRPr="0038744C">
        <w:rPr>
          <w:rFonts w:ascii="Arial" w:hAnsi="Arial" w:cs="Arial"/>
          <w:sz w:val="20"/>
        </w:rPr>
        <w:t xml:space="preserve"> splňuje stanovené předpoklady odborné způsobilosti dle zákona č. 309/2006 Sb.</w:t>
      </w:r>
    </w:p>
    <w:p w14:paraId="4BBEE28F" w14:textId="77777777" w:rsidR="008669DE" w:rsidRPr="008669DE" w:rsidRDefault="008669DE" w:rsidP="002C31F9">
      <w:pPr>
        <w:widowControl w:val="0"/>
        <w:numPr>
          <w:ilvl w:val="1"/>
          <w:numId w:val="3"/>
        </w:numPr>
        <w:tabs>
          <w:tab w:val="clear" w:pos="1164"/>
        </w:tabs>
        <w:suppressAutoHyphens w:val="0"/>
        <w:autoSpaceDN/>
        <w:adjustRightInd w:val="0"/>
        <w:spacing w:after="120"/>
        <w:ind w:left="426" w:hanging="426"/>
        <w:outlineLvl w:val="0"/>
        <w:rPr>
          <w:rFonts w:ascii="Arial" w:hAnsi="Arial" w:cs="Arial"/>
          <w:sz w:val="20"/>
          <w:szCs w:val="20"/>
        </w:rPr>
      </w:pPr>
      <w:r w:rsidRPr="008669DE">
        <w:rPr>
          <w:rFonts w:ascii="Arial" w:hAnsi="Arial" w:cs="Arial"/>
          <w:sz w:val="20"/>
          <w:szCs w:val="20"/>
        </w:rPr>
        <w:t>Příkazník je povinen nejpozději v den podpisu této smlouvy předložit příkazci doklad o odborné způsobilosti koordinátora a příkazce podpisem této smlouvy potvrzuje, že příkazník svou povinnost splnil.</w:t>
      </w:r>
    </w:p>
    <w:p w14:paraId="75066B9A" w14:textId="77777777" w:rsidR="002C31F9" w:rsidRPr="008669DE" w:rsidRDefault="002C31F9" w:rsidP="002C31F9">
      <w:pPr>
        <w:widowControl w:val="0"/>
        <w:numPr>
          <w:ilvl w:val="1"/>
          <w:numId w:val="3"/>
        </w:numPr>
        <w:tabs>
          <w:tab w:val="clear" w:pos="1164"/>
        </w:tabs>
        <w:suppressAutoHyphens w:val="0"/>
        <w:autoSpaceDN/>
        <w:adjustRightInd w:val="0"/>
        <w:spacing w:after="120"/>
        <w:ind w:left="426" w:hanging="426"/>
        <w:outlineLvl w:val="0"/>
        <w:rPr>
          <w:rFonts w:ascii="Arial" w:hAnsi="Arial" w:cs="Arial"/>
          <w:b/>
          <w:sz w:val="20"/>
        </w:rPr>
      </w:pPr>
      <w:r w:rsidRPr="008669DE">
        <w:rPr>
          <w:rFonts w:ascii="Arial" w:hAnsi="Arial" w:cs="Arial"/>
          <w:sz w:val="20"/>
        </w:rPr>
        <w:t xml:space="preserve">Příkazce se zavazuje za řádně a včas provedené činnosti </w:t>
      </w:r>
      <w:r w:rsidRPr="008669DE">
        <w:rPr>
          <w:rFonts w:ascii="Arial" w:hAnsi="Arial" w:cs="Arial"/>
          <w:b/>
          <w:sz w:val="20"/>
        </w:rPr>
        <w:t>zaplatit příkazníkovi odměnu</w:t>
      </w:r>
      <w:r w:rsidRPr="008669DE">
        <w:rPr>
          <w:rFonts w:ascii="Arial" w:hAnsi="Arial" w:cs="Arial"/>
          <w:sz w:val="20"/>
        </w:rPr>
        <w:t xml:space="preserve"> dohodnutou v této smlouvě, v souladu se zákonem o cenách. Příkazce se zavazuje poskytnout příkazníkovi spolupůsobení v rozsahu a za podmínek dohodnutých v dalších ustanoveních této smlouvy.</w:t>
      </w:r>
    </w:p>
    <w:p w14:paraId="125AE31E" w14:textId="77777777" w:rsidR="002C31F9" w:rsidRDefault="002C31F9" w:rsidP="002C31F9">
      <w:pPr>
        <w:widowControl w:val="0"/>
        <w:numPr>
          <w:ilvl w:val="1"/>
          <w:numId w:val="3"/>
        </w:numPr>
        <w:tabs>
          <w:tab w:val="clear" w:pos="1164"/>
        </w:tabs>
        <w:suppressAutoHyphens w:val="0"/>
        <w:autoSpaceDN/>
        <w:adjustRightInd w:val="0"/>
        <w:spacing w:after="120"/>
        <w:ind w:left="425" w:hanging="425"/>
        <w:outlineLvl w:val="0"/>
        <w:rPr>
          <w:rFonts w:ascii="Arial" w:hAnsi="Arial" w:cs="Arial"/>
          <w:b/>
          <w:sz w:val="20"/>
        </w:rPr>
      </w:pPr>
      <w:bookmarkStart w:id="4" w:name="_Ref82768064"/>
      <w:r>
        <w:rPr>
          <w:rFonts w:ascii="Arial" w:hAnsi="Arial" w:cs="Arial"/>
          <w:sz w:val="20"/>
        </w:rPr>
        <w:t xml:space="preserve">Příkazník bude provádět činnost podle této smlouvy zásadně </w:t>
      </w:r>
      <w:r w:rsidRPr="00987B2D">
        <w:rPr>
          <w:rFonts w:ascii="Arial" w:hAnsi="Arial" w:cs="Arial"/>
          <w:b/>
          <w:sz w:val="20"/>
        </w:rPr>
        <w:t xml:space="preserve">jménem a na účet </w:t>
      </w:r>
      <w:r>
        <w:rPr>
          <w:rFonts w:ascii="Arial" w:hAnsi="Arial" w:cs="Arial"/>
          <w:b/>
          <w:sz w:val="20"/>
        </w:rPr>
        <w:t>příkazce</w:t>
      </w:r>
      <w:r>
        <w:rPr>
          <w:rFonts w:ascii="Arial" w:hAnsi="Arial" w:cs="Arial"/>
          <w:sz w:val="20"/>
        </w:rPr>
        <w:t>, přičemž:</w:t>
      </w:r>
      <w:bookmarkEnd w:id="4"/>
    </w:p>
    <w:p w14:paraId="43C7A63A" w14:textId="77777777" w:rsidR="002C31F9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ind w:left="993" w:hanging="567"/>
        <w:outlineLvl w:val="0"/>
        <w:rPr>
          <w:rFonts w:ascii="Arial" w:hAnsi="Arial" w:cs="Arial"/>
          <w:b/>
          <w:sz w:val="20"/>
        </w:rPr>
      </w:pPr>
      <w:bookmarkStart w:id="5" w:name="_Ref132773051"/>
      <w:r>
        <w:rPr>
          <w:rFonts w:ascii="Arial" w:hAnsi="Arial" w:cs="Arial"/>
          <w:sz w:val="20"/>
        </w:rPr>
        <w:t xml:space="preserve">bude obstarávat běžné </w:t>
      </w:r>
      <w:r w:rsidRPr="00987B2D">
        <w:rPr>
          <w:rFonts w:ascii="Arial" w:hAnsi="Arial" w:cs="Arial"/>
          <w:b/>
          <w:sz w:val="20"/>
        </w:rPr>
        <w:t>záležitosti a úkony spojené s přípravou a realizací stavby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  <w:szCs w:val="20"/>
        </w:rPr>
        <w:t>Příkazník</w:t>
      </w:r>
      <w:r>
        <w:rPr>
          <w:rFonts w:ascii="Arial" w:hAnsi="Arial" w:cs="Arial"/>
          <w:sz w:val="20"/>
        </w:rPr>
        <w:t xml:space="preserve"> bude postupovat v odborných záležitostech samostatně s tím, že každý rozhodující krok bude </w:t>
      </w:r>
      <w:r w:rsidRPr="00987B2D">
        <w:rPr>
          <w:rFonts w:ascii="Arial" w:hAnsi="Arial" w:cs="Arial"/>
          <w:b/>
          <w:sz w:val="20"/>
        </w:rPr>
        <w:t>předem projednávat s </w:t>
      </w:r>
      <w:r>
        <w:rPr>
          <w:rFonts w:ascii="Arial" w:hAnsi="Arial" w:cs="Arial"/>
          <w:b/>
          <w:sz w:val="20"/>
        </w:rPr>
        <w:t>příkazce</w:t>
      </w:r>
      <w:r w:rsidRPr="00987B2D">
        <w:rPr>
          <w:rFonts w:ascii="Arial" w:hAnsi="Arial" w:cs="Arial"/>
          <w:b/>
          <w:sz w:val="20"/>
        </w:rPr>
        <w:t>m</w:t>
      </w:r>
      <w:r>
        <w:rPr>
          <w:rFonts w:ascii="Arial" w:hAnsi="Arial" w:cs="Arial"/>
          <w:sz w:val="20"/>
        </w:rPr>
        <w:t>, bude-li to s ohledem na postup výstavby možné,</w:t>
      </w:r>
      <w:bookmarkEnd w:id="5"/>
    </w:p>
    <w:p w14:paraId="5D40DEFA" w14:textId="77777777" w:rsidR="002C31F9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before="60"/>
        <w:ind w:left="993" w:hanging="567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právně</w:t>
      </w:r>
      <w:r w:rsidRPr="00CF54C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jednat</w:t>
      </w:r>
      <w:r>
        <w:rPr>
          <w:rFonts w:ascii="Arial" w:hAnsi="Arial" w:cs="Arial"/>
          <w:sz w:val="20"/>
        </w:rPr>
        <w:t xml:space="preserve"> bude jménem a na účet příkazce jen v případě samotného, zvláštního </w:t>
      </w:r>
      <w:r w:rsidRPr="00CF54C5">
        <w:rPr>
          <w:rFonts w:ascii="Arial" w:hAnsi="Arial" w:cs="Arial"/>
          <w:b/>
          <w:sz w:val="20"/>
        </w:rPr>
        <w:t>zmocnění</w:t>
      </w:r>
      <w:r>
        <w:rPr>
          <w:rFonts w:ascii="Arial" w:hAnsi="Arial" w:cs="Arial"/>
          <w:sz w:val="20"/>
        </w:rPr>
        <w:t>, uděleného mu pro ten případ příkazcem, nevyplývá-li z této smlouvy jinak. V ostatních případech bude příkazci připravovat kvalifikované návrhy a dokumenty k uskutečnění právního jednání a rozhodovacích aktů.</w:t>
      </w:r>
    </w:p>
    <w:p w14:paraId="1CB709D8" w14:textId="77777777" w:rsidR="002C31F9" w:rsidRDefault="002C31F9" w:rsidP="002C31F9">
      <w:pPr>
        <w:widowControl w:val="0"/>
        <w:numPr>
          <w:ilvl w:val="1"/>
          <w:numId w:val="3"/>
        </w:numPr>
        <w:tabs>
          <w:tab w:val="clear" w:pos="1164"/>
        </w:tabs>
        <w:suppressAutoHyphens w:val="0"/>
        <w:autoSpaceDN/>
        <w:adjustRightInd w:val="0"/>
        <w:spacing w:before="120" w:after="240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souladu s ustanovením odstavce 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REF _Ref82768064 \r \h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E7EBB">
        <w:rPr>
          <w:rFonts w:ascii="Arial" w:hAnsi="Arial" w:cs="Arial"/>
          <w:sz w:val="20"/>
        </w:rPr>
        <w:t>2.8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tohoto článku </w:t>
      </w:r>
      <w:r w:rsidRPr="00CF54C5">
        <w:rPr>
          <w:rFonts w:ascii="Arial" w:hAnsi="Arial" w:cs="Arial"/>
          <w:b/>
          <w:sz w:val="20"/>
        </w:rPr>
        <w:t>zmocňuje</w:t>
      </w:r>
      <w:r>
        <w:rPr>
          <w:rFonts w:ascii="Arial" w:hAnsi="Arial" w:cs="Arial"/>
          <w:sz w:val="20"/>
        </w:rPr>
        <w:t xml:space="preserve"> tímto </w:t>
      </w:r>
      <w:r>
        <w:rPr>
          <w:rFonts w:ascii="Arial" w:hAnsi="Arial" w:cs="Arial"/>
          <w:b/>
          <w:sz w:val="20"/>
        </w:rPr>
        <w:t>příkazce</w:t>
      </w:r>
      <w:r w:rsidRPr="00CF54C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příkazníka</w:t>
      </w:r>
      <w:r>
        <w:rPr>
          <w:rFonts w:ascii="Arial" w:hAnsi="Arial" w:cs="Arial"/>
          <w:sz w:val="20"/>
        </w:rPr>
        <w:t xml:space="preserve">, aby jeho jménem a na jeho účet obstarával a vyřizoval </w:t>
      </w:r>
      <w:r w:rsidRPr="00CF54C5">
        <w:rPr>
          <w:rFonts w:ascii="Arial" w:hAnsi="Arial" w:cs="Arial"/>
          <w:b/>
          <w:sz w:val="20"/>
        </w:rPr>
        <w:t>z</w:t>
      </w:r>
      <w:r>
        <w:rPr>
          <w:rFonts w:ascii="Arial" w:hAnsi="Arial" w:cs="Arial"/>
          <w:b/>
          <w:sz w:val="20"/>
        </w:rPr>
        <w:t xml:space="preserve">áležitosti spojené s přípravou </w:t>
      </w:r>
      <w:r w:rsidRPr="00CF54C5">
        <w:rPr>
          <w:rFonts w:ascii="Arial" w:hAnsi="Arial" w:cs="Arial"/>
          <w:b/>
          <w:sz w:val="20"/>
        </w:rPr>
        <w:t>a realizací stavby</w:t>
      </w:r>
      <w:r>
        <w:rPr>
          <w:rFonts w:ascii="Arial" w:hAnsi="Arial" w:cs="Arial"/>
          <w:sz w:val="20"/>
        </w:rPr>
        <w:t xml:space="preserve"> uvedené v </w:t>
      </w:r>
      <w:r w:rsidRPr="007F7504">
        <w:rPr>
          <w:rFonts w:ascii="Arial" w:hAnsi="Arial" w:cs="Arial"/>
          <w:sz w:val="20"/>
        </w:rPr>
        <w:t xml:space="preserve">odstavci 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REF _Ref82768079 \r \h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E7EBB">
        <w:rPr>
          <w:rFonts w:ascii="Arial" w:hAnsi="Arial" w:cs="Arial"/>
          <w:sz w:val="20"/>
        </w:rPr>
        <w:t>2.1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.,</w:t>
      </w:r>
      <w:r w:rsidRPr="007F7504">
        <w:rPr>
          <w:rFonts w:ascii="Arial" w:hAnsi="Arial" w:cs="Arial"/>
          <w:sz w:val="20"/>
        </w:rPr>
        <w:t xml:space="preserve"> a to</w:t>
      </w:r>
      <w:r>
        <w:rPr>
          <w:rFonts w:ascii="Arial" w:hAnsi="Arial" w:cs="Arial"/>
          <w:sz w:val="20"/>
        </w:rPr>
        <w:t xml:space="preserve"> v rozsahu činností, prací a služeb, vyplývajících z této </w:t>
      </w:r>
      <w:r>
        <w:rPr>
          <w:rFonts w:ascii="Arial" w:hAnsi="Arial" w:cs="Arial"/>
          <w:sz w:val="20"/>
        </w:rPr>
        <w:lastRenderedPageBreak/>
        <w:t xml:space="preserve">smlouvy. Příkazník je oprávněn obstarat jménem a na účet příkazce </w:t>
      </w:r>
      <w:r w:rsidRPr="00CF54C5">
        <w:rPr>
          <w:rFonts w:ascii="Arial" w:hAnsi="Arial" w:cs="Arial"/>
          <w:b/>
          <w:sz w:val="20"/>
        </w:rPr>
        <w:t>veškeré běžné záležitosti</w:t>
      </w:r>
      <w:r>
        <w:rPr>
          <w:rFonts w:ascii="Arial" w:hAnsi="Arial" w:cs="Arial"/>
          <w:sz w:val="20"/>
        </w:rPr>
        <w:t xml:space="preserve"> spojené s přípravou a realizací stavby</w:t>
      </w:r>
      <w:r w:rsidRPr="007B4EFF">
        <w:rPr>
          <w:rFonts w:ascii="Arial" w:hAnsi="Arial" w:cs="Arial"/>
          <w:b/>
          <w:sz w:val="20"/>
        </w:rPr>
        <w:t xml:space="preserve"> </w:t>
      </w:r>
      <w:r w:rsidRPr="00CF54C5">
        <w:rPr>
          <w:rFonts w:ascii="Arial" w:hAnsi="Arial" w:cs="Arial"/>
          <w:b/>
          <w:sz w:val="20"/>
        </w:rPr>
        <w:t xml:space="preserve">a </w:t>
      </w:r>
      <w:r>
        <w:rPr>
          <w:rFonts w:ascii="Arial" w:hAnsi="Arial" w:cs="Arial"/>
          <w:b/>
          <w:sz w:val="20"/>
        </w:rPr>
        <w:t>právně jednat v souvislosti s řádnou přípravou a realizací stavby</w:t>
      </w:r>
      <w:r>
        <w:rPr>
          <w:rFonts w:ascii="Arial" w:hAnsi="Arial" w:cs="Arial"/>
          <w:sz w:val="20"/>
        </w:rPr>
        <w:t>, jakož i provádět další činnosti a služby vyplývající z této smlouvy.</w:t>
      </w:r>
    </w:p>
    <w:p w14:paraId="350161F6" w14:textId="77777777" w:rsidR="008D4E7C" w:rsidRPr="00DA52A5" w:rsidRDefault="008D4E7C" w:rsidP="002C31F9">
      <w:pPr>
        <w:widowControl w:val="0"/>
        <w:numPr>
          <w:ilvl w:val="1"/>
          <w:numId w:val="3"/>
        </w:numPr>
        <w:tabs>
          <w:tab w:val="clear" w:pos="1164"/>
        </w:tabs>
        <w:suppressAutoHyphens w:val="0"/>
        <w:autoSpaceDN/>
        <w:adjustRightInd w:val="0"/>
        <w:spacing w:after="240"/>
        <w:ind w:left="426" w:hanging="426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Místem plnění jsou </w:t>
      </w:r>
      <w:r w:rsidR="00571F2B" w:rsidRPr="00DA52A5">
        <w:rPr>
          <w:rFonts w:ascii="Arial" w:hAnsi="Arial" w:cs="Arial"/>
          <w:sz w:val="20"/>
        </w:rPr>
        <w:t xml:space="preserve">tyto </w:t>
      </w:r>
      <w:r w:rsidRPr="00DA52A5">
        <w:rPr>
          <w:rFonts w:ascii="Arial" w:hAnsi="Arial" w:cs="Arial"/>
          <w:sz w:val="20"/>
        </w:rPr>
        <w:t>pozemky v katastrálním území Vsetín</w:t>
      </w:r>
      <w:r w:rsidR="00571F2B" w:rsidRPr="00DA52A5">
        <w:rPr>
          <w:rFonts w:ascii="Arial" w:hAnsi="Arial" w:cs="Arial"/>
          <w:sz w:val="20"/>
        </w:rPr>
        <w:t>, zapsané v katastru nemovitostí na LV č. 10094</w:t>
      </w:r>
      <w:r w:rsidRPr="00DA52A5">
        <w:rPr>
          <w:rFonts w:ascii="Arial" w:hAnsi="Arial" w:cs="Arial"/>
          <w:sz w:val="20"/>
        </w:rPr>
        <w:t>: parc. č. 3247/1</w:t>
      </w:r>
      <w:r w:rsidR="00571F2B" w:rsidRPr="00DA52A5">
        <w:rPr>
          <w:rFonts w:ascii="Arial" w:hAnsi="Arial" w:cs="Arial"/>
          <w:sz w:val="20"/>
        </w:rPr>
        <w:t xml:space="preserve"> (ostatní plocha)</w:t>
      </w:r>
      <w:r w:rsidRPr="00DA52A5">
        <w:rPr>
          <w:rFonts w:ascii="Arial" w:hAnsi="Arial" w:cs="Arial"/>
          <w:sz w:val="20"/>
        </w:rPr>
        <w:t>,  parc. č.</w:t>
      </w:r>
      <w:r w:rsidR="00571F2B" w:rsidRPr="00DA52A5">
        <w:rPr>
          <w:rFonts w:ascii="Arial" w:hAnsi="Arial" w:cs="Arial"/>
          <w:sz w:val="20"/>
        </w:rPr>
        <w:t>3228</w:t>
      </w:r>
      <w:r w:rsidRPr="00DA52A5">
        <w:rPr>
          <w:rFonts w:ascii="Arial" w:hAnsi="Arial" w:cs="Arial"/>
          <w:sz w:val="20"/>
        </w:rPr>
        <w:t xml:space="preserve"> </w:t>
      </w:r>
      <w:r w:rsidR="00571F2B" w:rsidRPr="00DA52A5">
        <w:rPr>
          <w:rFonts w:ascii="Arial" w:hAnsi="Arial" w:cs="Arial"/>
          <w:sz w:val="20"/>
        </w:rPr>
        <w:t>(zastavěná plocha a nádvoří), jehož součástí je budova bez č.p. / č.ev.</w:t>
      </w:r>
      <w:r w:rsidR="003B2B1E" w:rsidRPr="00DA52A5">
        <w:rPr>
          <w:rFonts w:ascii="Arial" w:hAnsi="Arial" w:cs="Arial"/>
          <w:sz w:val="20"/>
        </w:rPr>
        <w:t xml:space="preserve"> – jiná stavba</w:t>
      </w:r>
      <w:r w:rsidR="00571F2B" w:rsidRPr="00DA52A5">
        <w:rPr>
          <w:rFonts w:ascii="Arial" w:hAnsi="Arial" w:cs="Arial"/>
          <w:sz w:val="20"/>
        </w:rPr>
        <w:t xml:space="preserve">, parc. č. 3231 (zastavěná plocha a nádvoří), jehož součástí je budova bez č.p. / č.ev. – jiná stavba a parc. č. 3232 (zastavěná plocha a nádvoří), jehož součástí je budova </w:t>
      </w:r>
      <w:r w:rsidR="003B2B1E" w:rsidRPr="00DA52A5">
        <w:rPr>
          <w:rFonts w:ascii="Arial" w:hAnsi="Arial" w:cs="Arial"/>
          <w:sz w:val="20"/>
        </w:rPr>
        <w:t>bez č.</w:t>
      </w:r>
      <w:r w:rsidR="00571F2B" w:rsidRPr="00DA52A5">
        <w:rPr>
          <w:rFonts w:ascii="Arial" w:hAnsi="Arial" w:cs="Arial"/>
          <w:sz w:val="20"/>
        </w:rPr>
        <w:t>p. / č.ev. - stavba technického vybavení</w:t>
      </w:r>
      <w:r w:rsidR="003B2B1E" w:rsidRPr="00DA52A5">
        <w:rPr>
          <w:rFonts w:ascii="Arial" w:hAnsi="Arial" w:cs="Arial"/>
          <w:sz w:val="20"/>
        </w:rPr>
        <w:t>.</w:t>
      </w:r>
    </w:p>
    <w:p w14:paraId="1117E094" w14:textId="77777777" w:rsidR="002C31F9" w:rsidRPr="0097733F" w:rsidRDefault="002C31F9" w:rsidP="002C31F9">
      <w:pPr>
        <w:widowControl w:val="0"/>
        <w:numPr>
          <w:ilvl w:val="0"/>
          <w:numId w:val="3"/>
        </w:numPr>
        <w:tabs>
          <w:tab w:val="clear" w:pos="709"/>
          <w:tab w:val="left" w:pos="708"/>
        </w:tabs>
        <w:suppressAutoHyphens w:val="0"/>
        <w:autoSpaceDN/>
        <w:adjustRightInd w:val="0"/>
        <w:spacing w:before="240" w:after="240" w:line="0" w:lineRule="atLeast"/>
        <w:jc w:val="center"/>
        <w:outlineLvl w:val="0"/>
        <w:rPr>
          <w:rFonts w:ascii="Arial" w:hAnsi="Arial" w:cs="Arial"/>
          <w:sz w:val="20"/>
        </w:rPr>
      </w:pPr>
      <w:bookmarkStart w:id="6" w:name="_Ref83978002"/>
      <w:r>
        <w:rPr>
          <w:rFonts w:ascii="Arial" w:hAnsi="Arial" w:cs="Arial"/>
          <w:b/>
          <w:caps/>
          <w:sz w:val="20"/>
        </w:rPr>
        <w:t>Činnosti příkazníka – TDS a koordinátora</w:t>
      </w:r>
      <w:bookmarkEnd w:id="6"/>
    </w:p>
    <w:p w14:paraId="5C0F48CF" w14:textId="77777777" w:rsidR="002C31F9" w:rsidRPr="006C667C" w:rsidRDefault="002C31F9" w:rsidP="002C31F9">
      <w:pPr>
        <w:widowControl w:val="0"/>
        <w:numPr>
          <w:ilvl w:val="1"/>
          <w:numId w:val="3"/>
        </w:numPr>
        <w:tabs>
          <w:tab w:val="clear" w:pos="1164"/>
        </w:tabs>
        <w:suppressAutoHyphens w:val="0"/>
        <w:autoSpaceDN/>
        <w:adjustRightInd w:val="0"/>
        <w:spacing w:after="120"/>
        <w:ind w:left="425" w:hanging="425"/>
        <w:jc w:val="left"/>
        <w:outlineLvl w:val="0"/>
        <w:rPr>
          <w:rFonts w:ascii="Arial" w:hAnsi="Arial" w:cs="Arial"/>
          <w:sz w:val="20"/>
        </w:rPr>
      </w:pPr>
      <w:bookmarkStart w:id="7" w:name="_Ref82767857"/>
      <w:r>
        <w:rPr>
          <w:rFonts w:ascii="Arial" w:hAnsi="Arial" w:cs="Arial"/>
          <w:b/>
          <w:sz w:val="20"/>
        </w:rPr>
        <w:t>Před zahájením provádění díla</w:t>
      </w:r>
      <w:bookmarkEnd w:id="7"/>
    </w:p>
    <w:p w14:paraId="51690C22" w14:textId="77777777" w:rsidR="002C31F9" w:rsidRPr="00DA52A5" w:rsidRDefault="002C31F9" w:rsidP="003D489D">
      <w:pPr>
        <w:widowControl w:val="0"/>
        <w:numPr>
          <w:ilvl w:val="2"/>
          <w:numId w:val="3"/>
        </w:numPr>
        <w:autoSpaceDN/>
        <w:spacing w:after="120"/>
        <w:rPr>
          <w:rFonts w:ascii="Arial" w:hAnsi="Arial" w:cs="Arial"/>
          <w:sz w:val="20"/>
        </w:rPr>
      </w:pPr>
      <w:bookmarkStart w:id="8" w:name="_Ref85462083"/>
      <w:r w:rsidRPr="00DA52A5">
        <w:rPr>
          <w:rFonts w:ascii="Arial" w:hAnsi="Arial" w:cs="Arial"/>
          <w:sz w:val="20"/>
        </w:rPr>
        <w:t xml:space="preserve">převezme od příkazce a podrobně se seznámí s příslušnými </w:t>
      </w:r>
      <w:r w:rsidRPr="00DA52A5">
        <w:rPr>
          <w:rFonts w:ascii="Arial" w:hAnsi="Arial" w:cs="Arial"/>
          <w:b/>
          <w:sz w:val="20"/>
        </w:rPr>
        <w:t>podklady pro realizaci díla</w:t>
      </w:r>
      <w:r w:rsidRPr="00DA52A5">
        <w:rPr>
          <w:rFonts w:ascii="Arial" w:hAnsi="Arial" w:cs="Arial"/>
          <w:sz w:val="20"/>
        </w:rPr>
        <w:t>, tj. zejména: investičním záměrem, projektovou dokumentací, aktualizací projektové dokumentace, veřejnoprávními rozhodnutími, jakož i s doklady, na které se odkazují (a to nejen s jejich obsahem, ale i podmínkami v nich obsaženými),</w:t>
      </w:r>
      <w:r w:rsidR="003D489D" w:rsidRPr="003D489D">
        <w:t xml:space="preserve"> </w:t>
      </w:r>
      <w:r w:rsidR="003D489D" w:rsidRPr="003D489D">
        <w:rPr>
          <w:rFonts w:ascii="Arial" w:hAnsi="Arial" w:cs="Arial"/>
          <w:sz w:val="20"/>
        </w:rPr>
        <w:t>směrnicí SM 41, podklady pro veřejnou zakázku</w:t>
      </w:r>
      <w:r w:rsidRPr="00DA52A5">
        <w:rPr>
          <w:rFonts w:ascii="Arial" w:hAnsi="Arial" w:cs="Arial"/>
          <w:sz w:val="20"/>
        </w:rPr>
        <w:t xml:space="preserve"> doklady potřebnými pro výkon funkce koordinátora a dále se seznámí se smlouvami všech účastníků výstavby apod. Příkazník je </w:t>
      </w:r>
      <w:r w:rsidRPr="00DA52A5">
        <w:rPr>
          <w:rFonts w:ascii="Arial" w:hAnsi="Arial" w:cs="Arial"/>
          <w:b/>
          <w:sz w:val="20"/>
        </w:rPr>
        <w:t>povinen příkazce upozornit</w:t>
      </w:r>
      <w:r w:rsidRPr="00DA52A5">
        <w:rPr>
          <w:rFonts w:ascii="Arial" w:hAnsi="Arial" w:cs="Arial"/>
          <w:sz w:val="20"/>
        </w:rPr>
        <w:t xml:space="preserve"> na případné </w:t>
      </w:r>
      <w:r w:rsidRPr="00DA52A5">
        <w:rPr>
          <w:rFonts w:ascii="Arial" w:hAnsi="Arial" w:cs="Arial"/>
          <w:b/>
          <w:sz w:val="20"/>
        </w:rPr>
        <w:t xml:space="preserve">nesrovnalosti </w:t>
      </w:r>
      <w:r w:rsidRPr="00DA52A5">
        <w:rPr>
          <w:rFonts w:ascii="Arial" w:hAnsi="Arial" w:cs="Arial"/>
          <w:sz w:val="20"/>
        </w:rPr>
        <w:t>v projektové dokumentaci</w:t>
      </w:r>
      <w:bookmarkEnd w:id="8"/>
      <w:r w:rsidR="00973768" w:rsidRPr="00DA52A5">
        <w:rPr>
          <w:rFonts w:ascii="Arial" w:hAnsi="Arial" w:cs="Arial"/>
          <w:sz w:val="20"/>
        </w:rPr>
        <w:t>,</w:t>
      </w:r>
    </w:p>
    <w:p w14:paraId="46035383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autoSpaceDN/>
        <w:spacing w:after="120"/>
        <w:ind w:left="1134" w:hanging="709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>připravuje a předává podklady pro reklamace projektové</w:t>
      </w:r>
      <w:r w:rsidR="00973768" w:rsidRPr="00DA52A5">
        <w:rPr>
          <w:rFonts w:ascii="Arial" w:hAnsi="Arial" w:cs="Arial"/>
          <w:sz w:val="20"/>
        </w:rPr>
        <w:t xml:space="preserve"> dokumentace,</w:t>
      </w:r>
    </w:p>
    <w:p w14:paraId="08A7964B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autoSpaceDN/>
        <w:spacing w:after="120"/>
        <w:ind w:left="1134" w:hanging="709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>kontroluje odstraňování reklamovaný</w:t>
      </w:r>
      <w:r w:rsidR="00973768" w:rsidRPr="00DA52A5">
        <w:rPr>
          <w:rFonts w:ascii="Arial" w:hAnsi="Arial" w:cs="Arial"/>
          <w:sz w:val="20"/>
        </w:rPr>
        <w:t>ch vad projektových dokumentací,</w:t>
      </w:r>
    </w:p>
    <w:p w14:paraId="203D7C96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autoSpaceDN/>
        <w:spacing w:after="120"/>
        <w:ind w:left="1134" w:hanging="709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>připravuje podklady pro uplatňování smluvních pokut z důvodu vad projektové dokumentace,</w:t>
      </w:r>
    </w:p>
    <w:p w14:paraId="71E148F3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9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jménem příkazce plní povinnosti dle § 152 odst. (3) písm. a), b), c), d), e), f) zákona č. 183/2006 Sb., </w:t>
      </w:r>
    </w:p>
    <w:p w14:paraId="6AB896E6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9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organizuje </w:t>
      </w:r>
      <w:r w:rsidRPr="00DA52A5">
        <w:rPr>
          <w:rFonts w:ascii="Arial" w:hAnsi="Arial" w:cs="Arial"/>
          <w:b/>
          <w:sz w:val="20"/>
        </w:rPr>
        <w:t>předání staveniště</w:t>
      </w:r>
      <w:r w:rsidRPr="00DA52A5">
        <w:rPr>
          <w:rFonts w:ascii="Arial" w:hAnsi="Arial" w:cs="Arial"/>
          <w:sz w:val="20"/>
        </w:rPr>
        <w:t xml:space="preserve"> zhotoviteli a podílí se na vypracování </w:t>
      </w:r>
      <w:r w:rsidRPr="00DA52A5">
        <w:rPr>
          <w:rFonts w:ascii="Arial" w:hAnsi="Arial" w:cs="Arial"/>
          <w:b/>
          <w:sz w:val="20"/>
        </w:rPr>
        <w:t>zápisu o předání a převzetí</w:t>
      </w:r>
      <w:r w:rsidRPr="00DA52A5">
        <w:rPr>
          <w:rFonts w:ascii="Arial" w:hAnsi="Arial" w:cs="Arial"/>
          <w:sz w:val="20"/>
        </w:rPr>
        <w:t xml:space="preserve"> </w:t>
      </w:r>
      <w:r w:rsidR="00973768" w:rsidRPr="00DA52A5">
        <w:rPr>
          <w:rFonts w:ascii="Arial" w:hAnsi="Arial" w:cs="Arial"/>
          <w:sz w:val="20"/>
        </w:rPr>
        <w:t>staveniště do stavebního deníku,</w:t>
      </w:r>
    </w:p>
    <w:p w14:paraId="4681E2E0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9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zajistí </w:t>
      </w:r>
      <w:r w:rsidRPr="00DA52A5">
        <w:rPr>
          <w:rFonts w:ascii="Arial" w:hAnsi="Arial" w:cs="Arial"/>
          <w:b/>
          <w:sz w:val="20"/>
        </w:rPr>
        <w:t>předání napojovacích míst</w:t>
      </w:r>
      <w:r w:rsidRPr="00DA52A5">
        <w:rPr>
          <w:rFonts w:ascii="Arial" w:hAnsi="Arial" w:cs="Arial"/>
          <w:sz w:val="20"/>
        </w:rPr>
        <w:t xml:space="preserve"> na určené stávající inženýrské sítě a na dopravní infrastrukturu</w:t>
      </w:r>
      <w:r w:rsidR="00973768" w:rsidRPr="00DA52A5">
        <w:rPr>
          <w:rFonts w:ascii="Arial" w:hAnsi="Arial" w:cs="Arial"/>
          <w:sz w:val="20"/>
        </w:rPr>
        <w:t>,</w:t>
      </w:r>
    </w:p>
    <w:p w14:paraId="7FE985BC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9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zkontroluje, zda zhotovitel zavedl </w:t>
      </w:r>
      <w:r w:rsidRPr="00DA52A5">
        <w:rPr>
          <w:rFonts w:ascii="Arial" w:hAnsi="Arial" w:cs="Arial"/>
          <w:b/>
          <w:sz w:val="20"/>
        </w:rPr>
        <w:t>stavební deník</w:t>
      </w:r>
      <w:r w:rsidRPr="00DA52A5">
        <w:rPr>
          <w:rFonts w:ascii="Arial" w:hAnsi="Arial" w:cs="Arial"/>
          <w:sz w:val="20"/>
        </w:rPr>
        <w:t xml:space="preserve"> a tento vede po celou dobu realizace stavby v souladu se</w:t>
      </w:r>
      <w:r w:rsidR="0083654E" w:rsidRPr="00DA52A5">
        <w:rPr>
          <w:rFonts w:ascii="Arial" w:hAnsi="Arial" w:cs="Arial"/>
          <w:sz w:val="20"/>
        </w:rPr>
        <w:t xml:space="preserve"> </w:t>
      </w:r>
      <w:r w:rsidRPr="00DA52A5">
        <w:rPr>
          <w:rFonts w:ascii="Arial" w:hAnsi="Arial" w:cs="Arial"/>
          <w:sz w:val="20"/>
        </w:rPr>
        <w:t xml:space="preserve">zákonem </w:t>
      </w:r>
      <w:r w:rsidR="00C02F7D" w:rsidRPr="00DA52A5">
        <w:rPr>
          <w:rFonts w:ascii="Arial" w:hAnsi="Arial" w:cs="Arial"/>
          <w:sz w:val="20"/>
        </w:rPr>
        <w:t xml:space="preserve">č. 183/2006 Sb. </w:t>
      </w:r>
      <w:r w:rsidRPr="00DA52A5">
        <w:rPr>
          <w:rFonts w:ascii="Arial" w:hAnsi="Arial" w:cs="Arial"/>
          <w:sz w:val="20"/>
        </w:rPr>
        <w:t>a prováděcími předpisy, zda zhotovitel za</w:t>
      </w:r>
      <w:r w:rsidR="00C02F7D" w:rsidRPr="00DA52A5">
        <w:rPr>
          <w:rFonts w:ascii="Arial" w:hAnsi="Arial" w:cs="Arial"/>
          <w:sz w:val="20"/>
        </w:rPr>
        <w:t>p</w:t>
      </w:r>
      <w:r w:rsidRPr="00DA52A5">
        <w:rPr>
          <w:rFonts w:ascii="Arial" w:hAnsi="Arial" w:cs="Arial"/>
          <w:sz w:val="20"/>
        </w:rPr>
        <w:t>sal do úvodního listu stavebního deníku předepsané (nebo potřebné) údaje a potvrdil převzetí příslušných dokladů, informací, údajů a vytyčení nezbytných pro zahájení prací na díle s tím, že se TDS na kontrolním zaměření terénu prováděného zhotovitelem před zahájením prací přímo účastní</w:t>
      </w:r>
      <w:r w:rsidR="00973768" w:rsidRPr="00DA52A5">
        <w:rPr>
          <w:rFonts w:ascii="Arial" w:hAnsi="Arial" w:cs="Arial"/>
          <w:sz w:val="20"/>
        </w:rPr>
        <w:t>,</w:t>
      </w:r>
    </w:p>
    <w:p w14:paraId="3CBC7FBF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autoSpaceDN/>
        <w:spacing w:after="120"/>
        <w:ind w:left="1134" w:hanging="709"/>
        <w:rPr>
          <w:rFonts w:ascii="Arial" w:hAnsi="Arial" w:cs="Arial"/>
          <w:sz w:val="20"/>
        </w:rPr>
      </w:pPr>
      <w:bookmarkStart w:id="9" w:name="_Ref85462101"/>
      <w:r w:rsidRPr="00DA52A5">
        <w:rPr>
          <w:rFonts w:ascii="Arial" w:hAnsi="Arial" w:cs="Arial"/>
          <w:sz w:val="20"/>
        </w:rPr>
        <w:t xml:space="preserve">jako </w:t>
      </w:r>
      <w:r w:rsidRPr="00DA52A5">
        <w:rPr>
          <w:rFonts w:ascii="Arial" w:hAnsi="Arial" w:cs="Arial"/>
          <w:b/>
          <w:sz w:val="20"/>
        </w:rPr>
        <w:t>koordinátor</w:t>
      </w:r>
      <w:r w:rsidRPr="00DA52A5">
        <w:rPr>
          <w:rFonts w:ascii="Arial" w:hAnsi="Arial" w:cs="Arial"/>
          <w:sz w:val="20"/>
        </w:rPr>
        <w:t xml:space="preserve"> je povinen při přípravě stavby dodržovat </w:t>
      </w:r>
      <w:r w:rsidRPr="00DA52A5">
        <w:rPr>
          <w:rFonts w:ascii="Arial" w:hAnsi="Arial" w:cs="Arial"/>
          <w:b/>
          <w:sz w:val="20"/>
        </w:rPr>
        <w:t>povinnosti</w:t>
      </w:r>
      <w:r w:rsidRPr="00DA52A5">
        <w:rPr>
          <w:rFonts w:ascii="Arial" w:hAnsi="Arial" w:cs="Arial"/>
          <w:sz w:val="20"/>
        </w:rPr>
        <w:t xml:space="preserve"> dle § 18 zákona č. 309/2006 Sb., a povinnosti uložené prováděcími předpisy a jménem příkazce zaslat </w:t>
      </w:r>
      <w:r w:rsidRPr="00DA52A5">
        <w:rPr>
          <w:rFonts w:ascii="Arial" w:hAnsi="Arial" w:cs="Arial"/>
          <w:b/>
          <w:sz w:val="20"/>
        </w:rPr>
        <w:t xml:space="preserve">oznámení </w:t>
      </w:r>
      <w:r w:rsidRPr="00DA52A5">
        <w:rPr>
          <w:rFonts w:ascii="Arial" w:hAnsi="Arial" w:cs="Arial"/>
          <w:sz w:val="20"/>
        </w:rPr>
        <w:t xml:space="preserve">dle § 15 odst. 1 zákona č. 309/2006 Sb., a dále vyhotovit </w:t>
      </w:r>
      <w:r w:rsidRPr="00DA52A5">
        <w:rPr>
          <w:rFonts w:ascii="Arial" w:hAnsi="Arial" w:cs="Arial"/>
          <w:b/>
          <w:sz w:val="20"/>
        </w:rPr>
        <w:t>plán</w:t>
      </w:r>
      <w:r w:rsidRPr="00DA52A5">
        <w:rPr>
          <w:rFonts w:ascii="Arial" w:hAnsi="Arial" w:cs="Arial"/>
          <w:sz w:val="20"/>
        </w:rPr>
        <w:t xml:space="preserve"> dle § 15 odst. 2 zákona č. 309/2006 Sb., který bude průběžně aktualizovat, a s tímto seznámit před zahájením stavby příkazce a zhotovitele stavby</w:t>
      </w:r>
      <w:bookmarkEnd w:id="9"/>
      <w:r w:rsidR="00973768" w:rsidRPr="00DA52A5">
        <w:rPr>
          <w:rFonts w:ascii="Arial" w:hAnsi="Arial" w:cs="Arial"/>
          <w:sz w:val="20"/>
        </w:rPr>
        <w:t>,</w:t>
      </w:r>
    </w:p>
    <w:p w14:paraId="267DA55E" w14:textId="77777777" w:rsidR="002C31F9" w:rsidRPr="009104FB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autoSpaceDN/>
        <w:spacing w:after="120"/>
        <w:ind w:left="1134" w:hanging="709"/>
        <w:rPr>
          <w:rFonts w:ascii="Arial" w:hAnsi="Arial" w:cs="Arial"/>
          <w:sz w:val="20"/>
        </w:rPr>
      </w:pPr>
      <w:bookmarkStart w:id="10" w:name="_Ref85461931"/>
      <w:r w:rsidRPr="009104FB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21</w:t>
      </w:r>
      <w:r w:rsidRPr="009104FB">
        <w:rPr>
          <w:rFonts w:ascii="Arial" w:hAnsi="Arial" w:cs="Arial"/>
          <w:sz w:val="20"/>
        </w:rPr>
        <w:t xml:space="preserve"> dní od účinnosti smlouvy o dílo na </w:t>
      </w:r>
      <w:r w:rsidRPr="001E7EBB">
        <w:rPr>
          <w:rFonts w:ascii="Arial" w:hAnsi="Arial" w:cs="Arial"/>
          <w:b/>
          <w:bCs/>
          <w:sz w:val="20"/>
        </w:rPr>
        <w:t>zhotovení</w:t>
      </w:r>
      <w:r w:rsidRPr="001E7EBB">
        <w:rPr>
          <w:rFonts w:ascii="Arial" w:hAnsi="Arial" w:cs="Arial"/>
          <w:b/>
          <w:bCs/>
        </w:rPr>
        <w:t xml:space="preserve"> </w:t>
      </w:r>
      <w:r w:rsidRPr="001E7EBB">
        <w:rPr>
          <w:rFonts w:ascii="Arial" w:hAnsi="Arial" w:cs="Arial"/>
          <w:b/>
          <w:bCs/>
          <w:sz w:val="20"/>
        </w:rPr>
        <w:t>stavby</w:t>
      </w:r>
      <w:r w:rsidRPr="003D489D">
        <w:rPr>
          <w:rFonts w:ascii="Arial" w:hAnsi="Arial" w:cs="Arial"/>
          <w:sz w:val="20"/>
        </w:rPr>
        <w:t xml:space="preserve"> provede</w:t>
      </w:r>
      <w:r w:rsidRPr="009104FB">
        <w:rPr>
          <w:rFonts w:ascii="Arial" w:hAnsi="Arial" w:cs="Arial"/>
          <w:sz w:val="20"/>
        </w:rPr>
        <w:t xml:space="preserve"> a předá příkazci návrh rozúčtování všech soupisů prací, které jsou přílohou smlouvy o dílo na dodávku stavby dle vyhlášky č. 410/2009 Sb., kterou se provádějí některá ustanovení zákona č. 563/1991 Sb.</w:t>
      </w:r>
      <w:r>
        <w:rPr>
          <w:rFonts w:ascii="Arial" w:hAnsi="Arial" w:cs="Arial"/>
          <w:sz w:val="20"/>
        </w:rPr>
        <w:t xml:space="preserve">, </w:t>
      </w:r>
      <w:r w:rsidRPr="009104FB">
        <w:rPr>
          <w:rFonts w:ascii="Arial" w:hAnsi="Arial" w:cs="Arial"/>
          <w:sz w:val="20"/>
        </w:rPr>
        <w:t>o účetnictví, pokynu GFŘ č. D – 22 ze dne 6. 2. 2015, v případě změn soupisů prací provádí průběžnou aktualizaci návrhu rozúčtování</w:t>
      </w:r>
      <w:bookmarkEnd w:id="10"/>
      <w:r w:rsidR="00973768">
        <w:rPr>
          <w:rFonts w:ascii="Arial" w:hAnsi="Arial" w:cs="Arial"/>
          <w:sz w:val="20"/>
        </w:rPr>
        <w:t>,</w:t>
      </w:r>
    </w:p>
    <w:p w14:paraId="3D3DDEF7" w14:textId="77777777" w:rsidR="002C31F9" w:rsidRPr="004E43A3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9"/>
        <w:outlineLvl w:val="0"/>
        <w:rPr>
          <w:rFonts w:ascii="Arial" w:hAnsi="Arial" w:cs="Arial"/>
          <w:sz w:val="20"/>
        </w:rPr>
      </w:pPr>
      <w:bookmarkStart w:id="11" w:name="_Ref85461751"/>
      <w:r w:rsidRPr="00DA52A5">
        <w:rPr>
          <w:rFonts w:ascii="Arial" w:hAnsi="Arial" w:cs="Arial"/>
          <w:sz w:val="20"/>
        </w:rPr>
        <w:t xml:space="preserve">před zahájením stavby stanoví </w:t>
      </w:r>
      <w:r w:rsidRPr="00DA52A5">
        <w:rPr>
          <w:rFonts w:ascii="Arial" w:hAnsi="Arial" w:cs="Arial"/>
          <w:b/>
          <w:sz w:val="20"/>
        </w:rPr>
        <w:t>termíny</w:t>
      </w:r>
      <w:r w:rsidRPr="00DA52A5">
        <w:rPr>
          <w:rFonts w:ascii="Arial" w:hAnsi="Arial" w:cs="Arial"/>
          <w:sz w:val="20"/>
        </w:rPr>
        <w:t xml:space="preserve"> </w:t>
      </w:r>
      <w:r w:rsidRPr="00DA52A5">
        <w:rPr>
          <w:rFonts w:ascii="Arial" w:hAnsi="Arial" w:cs="Arial"/>
          <w:b/>
          <w:sz w:val="20"/>
        </w:rPr>
        <w:t>kontrolních dnů</w:t>
      </w:r>
      <w:r w:rsidRPr="00DA52A5">
        <w:rPr>
          <w:rFonts w:ascii="Arial" w:hAnsi="Arial" w:cs="Arial"/>
          <w:sz w:val="20"/>
        </w:rPr>
        <w:t xml:space="preserve"> (KD), které předloží ostatním účastníkům výstavby, autorskému dozoru projektanta, příslušnému stavebnímu úřadu a dalším orgánům. Kontrolní dny musí být organizovány </w:t>
      </w:r>
      <w:r w:rsidRPr="00DA52A5">
        <w:rPr>
          <w:rFonts w:ascii="Arial" w:hAnsi="Arial" w:cs="Arial"/>
          <w:b/>
          <w:sz w:val="20"/>
        </w:rPr>
        <w:t>zpravidla 1x za 14 dnů</w:t>
      </w:r>
      <w:r w:rsidRPr="00DA52A5">
        <w:rPr>
          <w:rFonts w:ascii="Arial" w:hAnsi="Arial" w:cs="Arial"/>
          <w:sz w:val="20"/>
        </w:rPr>
        <w:t xml:space="preserve"> po dobu provádění stavebních prací. Příkazník kontrolní dny </w:t>
      </w:r>
      <w:r w:rsidRPr="00DA52A5">
        <w:rPr>
          <w:rFonts w:ascii="Arial" w:hAnsi="Arial" w:cs="Arial"/>
          <w:b/>
          <w:sz w:val="20"/>
        </w:rPr>
        <w:t>organizuje, vyhotovuje zápisy</w:t>
      </w:r>
      <w:r w:rsidRPr="00DA52A5">
        <w:rPr>
          <w:rFonts w:ascii="Arial" w:hAnsi="Arial" w:cs="Arial"/>
          <w:sz w:val="20"/>
        </w:rPr>
        <w:t xml:space="preserve"> a odpovídá za jejich distribuci. Zápis z KD bude vždy obsahovat </w:t>
      </w:r>
      <w:r w:rsidRPr="00DA52A5">
        <w:rPr>
          <w:rFonts w:ascii="Arial" w:hAnsi="Arial" w:cs="Arial"/>
          <w:b/>
          <w:sz w:val="20"/>
        </w:rPr>
        <w:t>potvrzení souladu/nesouladu</w:t>
      </w:r>
      <w:r w:rsidRPr="00DA52A5">
        <w:rPr>
          <w:rFonts w:ascii="Arial" w:hAnsi="Arial" w:cs="Arial"/>
          <w:sz w:val="20"/>
        </w:rPr>
        <w:t xml:space="preserve"> postupu prací vzhledem k aktuálnímu </w:t>
      </w:r>
      <w:r w:rsidRPr="00DA52A5">
        <w:rPr>
          <w:rFonts w:ascii="Arial" w:hAnsi="Arial" w:cs="Arial"/>
          <w:b/>
          <w:sz w:val="20"/>
        </w:rPr>
        <w:t xml:space="preserve">harmonogramu stavby a </w:t>
      </w:r>
      <w:r w:rsidRPr="00DA52A5">
        <w:rPr>
          <w:rFonts w:ascii="Arial" w:hAnsi="Arial" w:cs="Arial"/>
          <w:b/>
          <w:sz w:val="20"/>
        </w:rPr>
        <w:lastRenderedPageBreak/>
        <w:t xml:space="preserve">aktuálnímu platebnímu kalendáři </w:t>
      </w:r>
      <w:r w:rsidRPr="00DA52A5">
        <w:rPr>
          <w:rFonts w:ascii="Arial" w:hAnsi="Arial" w:cs="Arial"/>
          <w:sz w:val="20"/>
        </w:rPr>
        <w:t xml:space="preserve">dle smlouvy o dílo na dodávku stavby a opatření přijatá v případě nedodržení harmonogramu </w:t>
      </w:r>
      <w:r w:rsidR="00137E57" w:rsidRPr="00DA52A5">
        <w:rPr>
          <w:rFonts w:ascii="Arial" w:hAnsi="Arial" w:cs="Arial"/>
          <w:sz w:val="20"/>
        </w:rPr>
        <w:t>vý</w:t>
      </w:r>
      <w:r w:rsidRPr="00DA52A5">
        <w:rPr>
          <w:rFonts w:ascii="Arial" w:hAnsi="Arial" w:cs="Arial"/>
          <w:sz w:val="20"/>
        </w:rPr>
        <w:t>stavby,</w:t>
      </w:r>
      <w:r>
        <w:rPr>
          <w:rFonts w:ascii="Arial" w:hAnsi="Arial" w:cs="Arial"/>
          <w:sz w:val="20"/>
        </w:rPr>
        <w:t xml:space="preserve"> seznam provedených měření v rámci kontrolního a zkušebního plánu dle </w:t>
      </w:r>
      <w:r w:rsidRPr="00090459">
        <w:rPr>
          <w:rFonts w:ascii="Arial" w:hAnsi="Arial" w:cs="Arial"/>
          <w:sz w:val="20"/>
        </w:rPr>
        <w:t>smlouvy o dílo na dodávku stavb</w:t>
      </w:r>
      <w:r>
        <w:rPr>
          <w:rFonts w:ascii="Arial" w:hAnsi="Arial" w:cs="Arial"/>
          <w:sz w:val="20"/>
        </w:rPr>
        <w:t xml:space="preserve">y, dodržování/nedodržování poddodavatelského systému dle </w:t>
      </w:r>
      <w:r w:rsidRPr="00090459">
        <w:rPr>
          <w:rFonts w:ascii="Arial" w:hAnsi="Arial" w:cs="Arial"/>
          <w:sz w:val="20"/>
        </w:rPr>
        <w:t>smlouvy o dílo na dodávku stavb</w:t>
      </w:r>
      <w:r>
        <w:rPr>
          <w:rFonts w:ascii="Arial" w:hAnsi="Arial" w:cs="Arial"/>
          <w:sz w:val="20"/>
        </w:rPr>
        <w:t xml:space="preserve">y, plnění/neplnění dílčích termínů dle </w:t>
      </w:r>
      <w:r w:rsidRPr="00090459">
        <w:rPr>
          <w:rFonts w:ascii="Arial" w:hAnsi="Arial" w:cs="Arial"/>
          <w:sz w:val="20"/>
        </w:rPr>
        <w:t>smlouvy o dílo na dodávku stavb</w:t>
      </w:r>
      <w:r>
        <w:rPr>
          <w:rFonts w:ascii="Arial" w:hAnsi="Arial" w:cs="Arial"/>
          <w:sz w:val="20"/>
        </w:rPr>
        <w:t>y.</w:t>
      </w:r>
      <w:r w:rsidRPr="002F67AD">
        <w:rPr>
          <w:rFonts w:ascii="Arial" w:hAnsi="Arial" w:cs="Arial"/>
          <w:sz w:val="20"/>
        </w:rPr>
        <w:t xml:space="preserve"> </w:t>
      </w:r>
      <w:r w:rsidRPr="00F05558">
        <w:rPr>
          <w:rFonts w:ascii="Arial" w:hAnsi="Arial" w:cs="Arial"/>
          <w:sz w:val="20"/>
        </w:rPr>
        <w:t xml:space="preserve">KD řídí </w:t>
      </w:r>
      <w:r>
        <w:rPr>
          <w:rFonts w:ascii="Arial" w:hAnsi="Arial" w:cs="Arial"/>
          <w:sz w:val="20"/>
        </w:rPr>
        <w:t>osoba vykonávající funkci Technický dozor stavebníka</w:t>
      </w:r>
      <w:r w:rsidRPr="00F05558">
        <w:rPr>
          <w:rFonts w:ascii="Arial" w:hAnsi="Arial" w:cs="Arial"/>
          <w:sz w:val="20"/>
        </w:rPr>
        <w:t>, pouze ve výjimečných případech (nemoc) jeho zástupce</w:t>
      </w:r>
      <w:bookmarkEnd w:id="11"/>
      <w:r>
        <w:rPr>
          <w:rFonts w:ascii="Arial" w:hAnsi="Arial" w:cs="Arial"/>
          <w:sz w:val="20"/>
        </w:rPr>
        <w:t>.</w:t>
      </w:r>
    </w:p>
    <w:p w14:paraId="099F7F14" w14:textId="77777777" w:rsidR="002C31F9" w:rsidRDefault="002C31F9" w:rsidP="002C31F9">
      <w:pPr>
        <w:widowControl w:val="0"/>
        <w:numPr>
          <w:ilvl w:val="1"/>
          <w:numId w:val="3"/>
        </w:numPr>
        <w:tabs>
          <w:tab w:val="clear" w:pos="1164"/>
        </w:tabs>
        <w:suppressAutoHyphens w:val="0"/>
        <w:autoSpaceDN/>
        <w:adjustRightInd w:val="0"/>
        <w:spacing w:after="120"/>
        <w:ind w:left="426" w:hanging="426"/>
        <w:outlineLvl w:val="0"/>
        <w:rPr>
          <w:rFonts w:ascii="Arial" w:hAnsi="Arial" w:cs="Arial"/>
          <w:sz w:val="20"/>
        </w:rPr>
      </w:pPr>
      <w:r w:rsidRPr="00691D36">
        <w:rPr>
          <w:rFonts w:ascii="Arial" w:hAnsi="Arial" w:cs="Arial"/>
          <w:b/>
          <w:sz w:val="20"/>
        </w:rPr>
        <w:t>V průběhu provádění díla</w:t>
      </w:r>
      <w:r w:rsidRPr="00691D36">
        <w:rPr>
          <w:rFonts w:ascii="Arial" w:hAnsi="Arial" w:cs="Arial"/>
          <w:sz w:val="20"/>
        </w:rPr>
        <w:t>:</w:t>
      </w:r>
    </w:p>
    <w:p w14:paraId="46DAD178" w14:textId="77777777" w:rsidR="002C31F9" w:rsidRPr="009377E8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9"/>
        <w:outlineLvl w:val="0"/>
        <w:rPr>
          <w:rFonts w:ascii="Arial" w:hAnsi="Arial" w:cs="Arial"/>
          <w:sz w:val="20"/>
        </w:rPr>
      </w:pPr>
      <w:bookmarkStart w:id="12" w:name="_Ref85462126"/>
      <w:r w:rsidRPr="009377E8">
        <w:rPr>
          <w:rFonts w:ascii="Arial" w:hAnsi="Arial" w:cs="Arial"/>
          <w:sz w:val="20"/>
        </w:rPr>
        <w:t>s ohledem na skutečnost, že stavební práce budou prováděny za provozu Vsetínské nemocnice, dohlíží na maximální dodržování bezpečnostních předpisů a provozního režimu stavby</w:t>
      </w:r>
      <w:bookmarkEnd w:id="12"/>
      <w:r>
        <w:rPr>
          <w:rFonts w:ascii="Arial" w:hAnsi="Arial" w:cs="Arial"/>
          <w:sz w:val="20"/>
        </w:rPr>
        <w:t>;</w:t>
      </w:r>
    </w:p>
    <w:p w14:paraId="53A2D311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9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kontroluje provedení </w:t>
      </w:r>
      <w:r w:rsidRPr="00DA52A5">
        <w:rPr>
          <w:rFonts w:ascii="Arial" w:hAnsi="Arial" w:cs="Arial"/>
          <w:b/>
          <w:sz w:val="20"/>
        </w:rPr>
        <w:t>přípravných prací a prací na zařízení staveniště</w:t>
      </w:r>
      <w:r w:rsidRPr="00DA52A5">
        <w:rPr>
          <w:rFonts w:ascii="Arial" w:hAnsi="Arial" w:cs="Arial"/>
          <w:sz w:val="20"/>
        </w:rPr>
        <w:t xml:space="preserve"> a kontroluje, zda zhotovitel dodržuje na staveništi bezpečnostní a požární předpisy a předpisy ochrany životního prostředí a zda udržuje na staveništi čistotu a pořádek;</w:t>
      </w:r>
    </w:p>
    <w:p w14:paraId="2888114A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9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do 25 dní od předání staveniště předloží příkazci na KD ke schválení rozpracovaný smluvní </w:t>
      </w:r>
      <w:r w:rsidRPr="00DA52A5">
        <w:rPr>
          <w:rFonts w:ascii="Arial" w:hAnsi="Arial" w:cs="Arial"/>
          <w:b/>
          <w:sz w:val="20"/>
        </w:rPr>
        <w:t xml:space="preserve">harmonogram </w:t>
      </w:r>
      <w:r w:rsidRPr="00DA52A5">
        <w:rPr>
          <w:rFonts w:ascii="Arial" w:hAnsi="Arial" w:cs="Arial"/>
          <w:sz w:val="20"/>
        </w:rPr>
        <w:t xml:space="preserve">v rozsahu dle smlouvy o dílo na dodávku stavby </w:t>
      </w:r>
      <w:r w:rsidRPr="00DA52A5">
        <w:rPr>
          <w:rFonts w:ascii="Arial" w:hAnsi="Arial" w:cs="Arial"/>
          <w:b/>
          <w:sz w:val="20"/>
        </w:rPr>
        <w:t>a prověřený platební kalendář postupu výstavby zpracovaný zhotovitelem stavby.</w:t>
      </w:r>
      <w:r w:rsidRPr="00DA52A5">
        <w:rPr>
          <w:rFonts w:ascii="Arial" w:hAnsi="Arial" w:cs="Arial"/>
          <w:sz w:val="20"/>
        </w:rPr>
        <w:t xml:space="preserve"> Kontroluje aktuálnost a zabezpečuje aktualizaci jak smluvního tak rozpracovaného </w:t>
      </w:r>
      <w:r w:rsidRPr="00DA52A5">
        <w:rPr>
          <w:rFonts w:ascii="Arial" w:hAnsi="Arial" w:cs="Arial"/>
          <w:b/>
          <w:sz w:val="20"/>
        </w:rPr>
        <w:t>harmonogramu a platebního kalendáře postupu výstavby zpracovaný zhotovitelem stavby;</w:t>
      </w:r>
    </w:p>
    <w:p w14:paraId="070BFCC2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9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>jako koordinátor je povinen při realizaci stavby dodržovat povinnosti dle § 18 odst. 2 zákona č. 309/2006 Sb.;</w:t>
      </w:r>
    </w:p>
    <w:p w14:paraId="71EC4CC8" w14:textId="77777777" w:rsidR="002C31F9" w:rsidRPr="001E7EBB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9"/>
        <w:outlineLvl w:val="0"/>
        <w:rPr>
          <w:rFonts w:ascii="Arial" w:hAnsi="Arial" w:cs="Arial"/>
          <w:sz w:val="20"/>
          <w:szCs w:val="20"/>
        </w:rPr>
      </w:pPr>
      <w:r w:rsidRPr="001E7EBB">
        <w:rPr>
          <w:rFonts w:ascii="Arial" w:hAnsi="Arial" w:cs="Arial"/>
          <w:sz w:val="20"/>
          <w:szCs w:val="20"/>
        </w:rPr>
        <w:t xml:space="preserve">vyjadřuje se, kontroluje návrh harmonogramu předkládání vzorků předkládaným zhotovitelem stavby, zda odpovídá smlouvě o dílo na </w:t>
      </w:r>
      <w:r w:rsidRPr="001E7EBB">
        <w:rPr>
          <w:rFonts w:ascii="Arial" w:hAnsi="Arial" w:cs="Arial"/>
          <w:b/>
          <w:bCs/>
          <w:sz w:val="20"/>
          <w:szCs w:val="20"/>
        </w:rPr>
        <w:t>zhotovení stavby</w:t>
      </w:r>
      <w:r w:rsidRPr="001E7EBB">
        <w:rPr>
          <w:rFonts w:ascii="Arial" w:hAnsi="Arial" w:cs="Arial"/>
          <w:sz w:val="20"/>
          <w:szCs w:val="20"/>
        </w:rPr>
        <w:t>. Kontroluje, zda zhotovitel stavby plní harmonogram předkládaných vzorků;</w:t>
      </w:r>
    </w:p>
    <w:p w14:paraId="114A783D" w14:textId="77777777" w:rsidR="002C31F9" w:rsidRPr="001E7EBB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9"/>
        <w:outlineLvl w:val="0"/>
        <w:rPr>
          <w:rFonts w:ascii="Arial" w:hAnsi="Arial" w:cs="Arial"/>
          <w:sz w:val="20"/>
          <w:szCs w:val="20"/>
        </w:rPr>
      </w:pPr>
      <w:r w:rsidRPr="001E7EBB">
        <w:rPr>
          <w:rFonts w:ascii="Arial" w:hAnsi="Arial" w:cs="Arial"/>
          <w:sz w:val="20"/>
          <w:szCs w:val="20"/>
        </w:rPr>
        <w:t xml:space="preserve">vyjadřuje se, kontroluje předaný poddodavatelský systém zhotovitelem stavby, zda odpovídá smlouvě o dílo na </w:t>
      </w:r>
      <w:r w:rsidRPr="001E7EBB">
        <w:rPr>
          <w:rFonts w:ascii="Arial" w:hAnsi="Arial" w:cs="Arial"/>
          <w:b/>
          <w:bCs/>
          <w:sz w:val="20"/>
          <w:szCs w:val="20"/>
        </w:rPr>
        <w:t>zhotovení stavby.</w:t>
      </w:r>
      <w:r w:rsidRPr="001E7EBB">
        <w:rPr>
          <w:rFonts w:ascii="Arial" w:hAnsi="Arial" w:cs="Arial"/>
          <w:sz w:val="20"/>
          <w:szCs w:val="20"/>
        </w:rPr>
        <w:t xml:space="preserve"> Kontroluje, zda zhotovitel stavby plní poddodavatelský systém v průběhu realizace akce;</w:t>
      </w:r>
    </w:p>
    <w:p w14:paraId="70F37F12" w14:textId="77777777" w:rsidR="002C31F9" w:rsidRPr="001E7EBB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9"/>
        <w:outlineLvl w:val="0"/>
        <w:rPr>
          <w:rFonts w:ascii="Arial" w:hAnsi="Arial" w:cs="Arial"/>
          <w:sz w:val="20"/>
          <w:szCs w:val="20"/>
        </w:rPr>
      </w:pPr>
      <w:r w:rsidRPr="001E7EBB">
        <w:rPr>
          <w:rFonts w:ascii="Arial" w:hAnsi="Arial" w:cs="Arial"/>
          <w:sz w:val="20"/>
          <w:szCs w:val="20"/>
        </w:rPr>
        <w:t xml:space="preserve">vyjadřuje se, kontroluje, připomínkuje předaný návrh kontrolního a zkušebního plánu stavby, zda odpovídá smlouvě o dílo na </w:t>
      </w:r>
      <w:r w:rsidRPr="001E7EBB">
        <w:rPr>
          <w:rFonts w:ascii="Arial" w:hAnsi="Arial" w:cs="Arial"/>
          <w:b/>
          <w:bCs/>
          <w:sz w:val="20"/>
          <w:szCs w:val="20"/>
        </w:rPr>
        <w:t>zhotovení stavby.</w:t>
      </w:r>
      <w:r w:rsidRPr="001E7EBB">
        <w:rPr>
          <w:rFonts w:ascii="Arial" w:hAnsi="Arial" w:cs="Arial"/>
          <w:sz w:val="20"/>
          <w:szCs w:val="20"/>
        </w:rPr>
        <w:t xml:space="preserve"> Kontroluje, zda zhotovitel stavby plní kontrolní a zkušební plán stavby;</w:t>
      </w:r>
    </w:p>
    <w:p w14:paraId="485EB73F" w14:textId="77777777" w:rsidR="002C31F9" w:rsidRPr="001E7EBB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9"/>
        <w:outlineLvl w:val="0"/>
        <w:rPr>
          <w:rFonts w:ascii="Arial" w:hAnsi="Arial" w:cs="Arial"/>
          <w:sz w:val="20"/>
          <w:szCs w:val="20"/>
        </w:rPr>
      </w:pPr>
      <w:r w:rsidRPr="001E7EBB">
        <w:rPr>
          <w:rFonts w:ascii="Arial" w:hAnsi="Arial" w:cs="Arial"/>
          <w:sz w:val="20"/>
          <w:szCs w:val="20"/>
        </w:rPr>
        <w:t xml:space="preserve">vyjadřuje se, kontroluje, připomínkuje pasportizaci stávajícího stavu, zda odpovídá smlouvě o dílo na </w:t>
      </w:r>
      <w:r w:rsidRPr="001E7EBB">
        <w:rPr>
          <w:rFonts w:ascii="Arial" w:hAnsi="Arial" w:cs="Arial"/>
          <w:b/>
          <w:bCs/>
          <w:sz w:val="20"/>
          <w:szCs w:val="20"/>
        </w:rPr>
        <w:t>zhotovení stavby;</w:t>
      </w:r>
    </w:p>
    <w:p w14:paraId="74A8C054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9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>potvrzuje zahájení prací, tj. prací přípravných, na zařízení staveniště a na stavbě jako celku,</w:t>
      </w:r>
    </w:p>
    <w:p w14:paraId="08E74B8F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9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 odpovídá za </w:t>
      </w:r>
      <w:r w:rsidRPr="00DA52A5">
        <w:rPr>
          <w:rFonts w:ascii="Arial" w:hAnsi="Arial" w:cs="Arial"/>
          <w:b/>
          <w:sz w:val="20"/>
        </w:rPr>
        <w:t>soulad průběhu prací</w:t>
      </w:r>
      <w:r w:rsidRPr="00DA52A5">
        <w:rPr>
          <w:rFonts w:ascii="Arial" w:hAnsi="Arial" w:cs="Arial"/>
          <w:sz w:val="20"/>
        </w:rPr>
        <w:t xml:space="preserve"> zejména se:</w:t>
      </w:r>
    </w:p>
    <w:p w14:paraId="2C4A55F0" w14:textId="77777777" w:rsidR="002C31F9" w:rsidRPr="00DA52A5" w:rsidRDefault="002C31F9" w:rsidP="002C31F9">
      <w:pPr>
        <w:widowControl w:val="0"/>
        <w:numPr>
          <w:ilvl w:val="3"/>
          <w:numId w:val="3"/>
        </w:numPr>
        <w:tabs>
          <w:tab w:val="clear" w:pos="1996"/>
        </w:tabs>
        <w:suppressAutoHyphens w:val="0"/>
        <w:autoSpaceDN/>
        <w:adjustRightInd w:val="0"/>
        <w:spacing w:after="120"/>
        <w:ind w:left="2127" w:hanging="993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b/>
          <w:sz w:val="20"/>
        </w:rPr>
        <w:t>smlouvou o dílo</w:t>
      </w:r>
      <w:r w:rsidRPr="00DA52A5">
        <w:rPr>
          <w:rFonts w:ascii="Arial" w:hAnsi="Arial" w:cs="Arial"/>
          <w:sz w:val="20"/>
        </w:rPr>
        <w:t xml:space="preserve"> na dodávku stavby,</w:t>
      </w:r>
    </w:p>
    <w:p w14:paraId="3ACF9960" w14:textId="77777777" w:rsidR="002C31F9" w:rsidRPr="00DA52A5" w:rsidRDefault="002C31F9" w:rsidP="002C31F9">
      <w:pPr>
        <w:widowControl w:val="0"/>
        <w:numPr>
          <w:ilvl w:val="3"/>
          <w:numId w:val="3"/>
        </w:numPr>
        <w:tabs>
          <w:tab w:val="clear" w:pos="1996"/>
        </w:tabs>
        <w:suppressAutoHyphens w:val="0"/>
        <w:autoSpaceDN/>
        <w:adjustRightInd w:val="0"/>
        <w:spacing w:after="120"/>
        <w:ind w:left="2127" w:hanging="993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ostatními </w:t>
      </w:r>
      <w:r w:rsidRPr="00DA52A5">
        <w:rPr>
          <w:rFonts w:ascii="Arial" w:hAnsi="Arial" w:cs="Arial"/>
          <w:b/>
          <w:sz w:val="20"/>
        </w:rPr>
        <w:t>smlouvami</w:t>
      </w:r>
      <w:r w:rsidRPr="00DA52A5">
        <w:rPr>
          <w:rFonts w:ascii="Arial" w:hAnsi="Arial" w:cs="Arial"/>
          <w:sz w:val="20"/>
        </w:rPr>
        <w:t>, uzavřenými příkazcem k předmětu díla se všemi osobami (právnické nebo fyzické), kterých se konkrétní výstavba jakýmkoliv způsobem přímo dotýká (dále též „</w:t>
      </w:r>
      <w:r w:rsidRPr="00DA52A5">
        <w:rPr>
          <w:rFonts w:ascii="Arial" w:hAnsi="Arial" w:cs="Arial"/>
          <w:b/>
          <w:sz w:val="20"/>
        </w:rPr>
        <w:t>účastníci výstavby</w:t>
      </w:r>
      <w:r w:rsidRPr="00DA52A5">
        <w:rPr>
          <w:rFonts w:ascii="Arial" w:hAnsi="Arial" w:cs="Arial"/>
          <w:sz w:val="20"/>
        </w:rPr>
        <w:t>“),</w:t>
      </w:r>
    </w:p>
    <w:p w14:paraId="493BD2C3" w14:textId="77777777" w:rsidR="002C31F9" w:rsidRPr="00DA52A5" w:rsidRDefault="002C31F9" w:rsidP="002C31F9">
      <w:pPr>
        <w:widowControl w:val="0"/>
        <w:numPr>
          <w:ilvl w:val="3"/>
          <w:numId w:val="3"/>
        </w:numPr>
        <w:tabs>
          <w:tab w:val="clear" w:pos="1996"/>
        </w:tabs>
        <w:suppressAutoHyphens w:val="0"/>
        <w:autoSpaceDN/>
        <w:adjustRightInd w:val="0"/>
        <w:spacing w:after="120"/>
        <w:ind w:left="2127" w:hanging="993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b/>
          <w:sz w:val="20"/>
        </w:rPr>
        <w:t>investičním záměrem</w:t>
      </w:r>
      <w:r w:rsidRPr="00DA52A5">
        <w:rPr>
          <w:rFonts w:ascii="Arial" w:hAnsi="Arial" w:cs="Arial"/>
          <w:sz w:val="20"/>
        </w:rPr>
        <w:t xml:space="preserve"> akce,</w:t>
      </w:r>
    </w:p>
    <w:p w14:paraId="17116958" w14:textId="77777777" w:rsidR="002C31F9" w:rsidRPr="00DA52A5" w:rsidRDefault="002C31F9" w:rsidP="002C31F9">
      <w:pPr>
        <w:widowControl w:val="0"/>
        <w:numPr>
          <w:ilvl w:val="3"/>
          <w:numId w:val="3"/>
        </w:numPr>
        <w:tabs>
          <w:tab w:val="clear" w:pos="1996"/>
        </w:tabs>
        <w:suppressAutoHyphens w:val="0"/>
        <w:autoSpaceDN/>
        <w:adjustRightInd w:val="0"/>
        <w:spacing w:after="120"/>
        <w:ind w:left="2127" w:hanging="993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b/>
          <w:sz w:val="20"/>
        </w:rPr>
        <w:t>stavebním povolením</w:t>
      </w:r>
      <w:r w:rsidRPr="00DA52A5">
        <w:rPr>
          <w:rFonts w:ascii="Arial" w:hAnsi="Arial" w:cs="Arial"/>
          <w:sz w:val="20"/>
        </w:rPr>
        <w:t>,</w:t>
      </w:r>
    </w:p>
    <w:p w14:paraId="12031B08" w14:textId="77777777" w:rsidR="002C31F9" w:rsidRPr="00DA52A5" w:rsidRDefault="002C31F9" w:rsidP="002C31F9">
      <w:pPr>
        <w:widowControl w:val="0"/>
        <w:numPr>
          <w:ilvl w:val="3"/>
          <w:numId w:val="3"/>
        </w:numPr>
        <w:tabs>
          <w:tab w:val="clear" w:pos="1996"/>
        </w:tabs>
        <w:suppressAutoHyphens w:val="0"/>
        <w:autoSpaceDN/>
        <w:adjustRightInd w:val="0"/>
        <w:spacing w:after="120"/>
        <w:ind w:left="2127" w:hanging="993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b/>
          <w:sz w:val="20"/>
        </w:rPr>
        <w:t>směrnicí</w:t>
      </w:r>
      <w:r w:rsidRPr="00DA52A5">
        <w:rPr>
          <w:rFonts w:ascii="Arial" w:hAnsi="Arial" w:cs="Arial"/>
          <w:sz w:val="20"/>
        </w:rPr>
        <w:t xml:space="preserve"> </w:t>
      </w:r>
      <w:r w:rsidRPr="00DA52A5">
        <w:rPr>
          <w:rFonts w:ascii="Arial" w:hAnsi="Arial" w:cs="Arial"/>
          <w:b/>
          <w:sz w:val="20"/>
        </w:rPr>
        <w:t>KÚZK – SM/41/03/16</w:t>
      </w:r>
      <w:r w:rsidRPr="00DA52A5">
        <w:rPr>
          <w:rFonts w:ascii="Arial" w:hAnsi="Arial" w:cs="Arial"/>
          <w:sz w:val="20"/>
        </w:rPr>
        <w:t>,</w:t>
      </w:r>
    </w:p>
    <w:p w14:paraId="1C30AF04" w14:textId="77777777" w:rsidR="002C31F9" w:rsidRPr="00DA52A5" w:rsidRDefault="002C31F9" w:rsidP="002C31F9">
      <w:pPr>
        <w:widowControl w:val="0"/>
        <w:numPr>
          <w:ilvl w:val="3"/>
          <w:numId w:val="3"/>
        </w:numPr>
        <w:tabs>
          <w:tab w:val="clear" w:pos="1996"/>
          <w:tab w:val="num" w:pos="2127"/>
        </w:tabs>
        <w:suppressAutoHyphens w:val="0"/>
        <w:autoSpaceDN/>
        <w:adjustRightInd w:val="0"/>
        <w:spacing w:after="120"/>
        <w:ind w:left="2127" w:hanging="993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b/>
          <w:sz w:val="20"/>
        </w:rPr>
        <w:t>projektovou dokumentací</w:t>
      </w:r>
      <w:r w:rsidRPr="00DA52A5">
        <w:rPr>
          <w:rFonts w:ascii="Arial" w:hAnsi="Arial" w:cs="Arial"/>
          <w:sz w:val="20"/>
        </w:rPr>
        <w:t xml:space="preserve"> pro provádění stavby a její aktualizací,</w:t>
      </w:r>
    </w:p>
    <w:p w14:paraId="12B6ED45" w14:textId="77777777" w:rsidR="002C31F9" w:rsidRPr="00DA52A5" w:rsidRDefault="002C31F9" w:rsidP="002C31F9">
      <w:pPr>
        <w:widowControl w:val="0"/>
        <w:numPr>
          <w:ilvl w:val="3"/>
          <w:numId w:val="3"/>
        </w:numPr>
        <w:tabs>
          <w:tab w:val="clear" w:pos="1996"/>
          <w:tab w:val="num" w:pos="2127"/>
        </w:tabs>
        <w:suppressAutoHyphens w:val="0"/>
        <w:autoSpaceDN/>
        <w:adjustRightInd w:val="0"/>
        <w:spacing w:after="120"/>
        <w:ind w:left="2127" w:hanging="993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b/>
          <w:sz w:val="20"/>
        </w:rPr>
        <w:t>zadávací dokumentací veřejné zakázky na zhotovení stavby,</w:t>
      </w:r>
    </w:p>
    <w:p w14:paraId="0EB9281E" w14:textId="77777777" w:rsidR="002C31F9" w:rsidRPr="00DA52A5" w:rsidRDefault="002C31F9" w:rsidP="002C31F9">
      <w:pPr>
        <w:widowControl w:val="0"/>
        <w:numPr>
          <w:ilvl w:val="3"/>
          <w:numId w:val="3"/>
        </w:numPr>
        <w:tabs>
          <w:tab w:val="clear" w:pos="1996"/>
          <w:tab w:val="num" w:pos="2127"/>
        </w:tabs>
        <w:suppressAutoHyphens w:val="0"/>
        <w:autoSpaceDN/>
        <w:adjustRightInd w:val="0"/>
        <w:spacing w:after="120"/>
        <w:ind w:left="2127" w:hanging="993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b/>
          <w:sz w:val="20"/>
        </w:rPr>
        <w:t xml:space="preserve">nabídkou dodavatele stavby, </w:t>
      </w:r>
    </w:p>
    <w:p w14:paraId="7044B547" w14:textId="77777777" w:rsidR="002C31F9" w:rsidRPr="00DA52A5" w:rsidRDefault="002C31F9" w:rsidP="002C31F9">
      <w:pPr>
        <w:widowControl w:val="0"/>
        <w:numPr>
          <w:ilvl w:val="3"/>
          <w:numId w:val="3"/>
        </w:numPr>
        <w:tabs>
          <w:tab w:val="clear" w:pos="1996"/>
          <w:tab w:val="num" w:pos="2127"/>
        </w:tabs>
        <w:suppressAutoHyphens w:val="0"/>
        <w:autoSpaceDN/>
        <w:adjustRightInd w:val="0"/>
        <w:spacing w:after="120"/>
        <w:ind w:left="2127" w:hanging="993"/>
        <w:outlineLvl w:val="0"/>
        <w:rPr>
          <w:rFonts w:ascii="Arial" w:hAnsi="Arial" w:cs="Arial"/>
          <w:b/>
          <w:sz w:val="20"/>
        </w:rPr>
      </w:pPr>
      <w:r w:rsidRPr="00DA52A5">
        <w:rPr>
          <w:rFonts w:ascii="Arial" w:hAnsi="Arial" w:cs="Arial"/>
          <w:b/>
          <w:sz w:val="20"/>
        </w:rPr>
        <w:t>smlouvou o společném postupu zadavatelů, spolupráci a úhradě nákladů akce</w:t>
      </w:r>
      <w:r w:rsidRPr="00DA52A5">
        <w:rPr>
          <w:rFonts w:ascii="Arial" w:hAnsi="Arial" w:cs="Arial"/>
          <w:sz w:val="20"/>
        </w:rPr>
        <w:t>: „Vsetínská nemocnice a.s. – Magnetická rezonance“</w:t>
      </w:r>
      <w:r w:rsidRPr="00DA52A5">
        <w:rPr>
          <w:rFonts w:ascii="Arial" w:hAnsi="Arial" w:cs="Arial"/>
          <w:b/>
          <w:sz w:val="20"/>
        </w:rPr>
        <w:t xml:space="preserve"> uzavřenou mezi Zlínským krajem a Vsetínskou nemocnice a.s.,</w:t>
      </w:r>
    </w:p>
    <w:p w14:paraId="16EB4F58" w14:textId="77777777" w:rsidR="00B24E9F" w:rsidRPr="00DA52A5" w:rsidRDefault="00B24E9F" w:rsidP="002C31F9">
      <w:pPr>
        <w:widowControl w:val="0"/>
        <w:numPr>
          <w:ilvl w:val="3"/>
          <w:numId w:val="3"/>
        </w:numPr>
        <w:tabs>
          <w:tab w:val="clear" w:pos="1996"/>
          <w:tab w:val="num" w:pos="2127"/>
        </w:tabs>
        <w:suppressAutoHyphens w:val="0"/>
        <w:autoSpaceDN/>
        <w:adjustRightInd w:val="0"/>
        <w:spacing w:after="120"/>
        <w:ind w:left="2127" w:hanging="993"/>
        <w:outlineLvl w:val="0"/>
        <w:rPr>
          <w:rFonts w:ascii="Arial" w:hAnsi="Arial" w:cs="Arial"/>
          <w:b/>
          <w:sz w:val="20"/>
        </w:rPr>
      </w:pPr>
      <w:r w:rsidRPr="00DA52A5">
        <w:rPr>
          <w:rFonts w:ascii="Arial" w:hAnsi="Arial" w:cs="Arial"/>
          <w:b/>
          <w:sz w:val="20"/>
        </w:rPr>
        <w:lastRenderedPageBreak/>
        <w:t>schváleným harmonogramem postupu výstavby</w:t>
      </w:r>
    </w:p>
    <w:p w14:paraId="5C4FA1D5" w14:textId="77777777" w:rsidR="002C31F9" w:rsidRPr="00DA52A5" w:rsidRDefault="002C31F9" w:rsidP="002C31F9">
      <w:pPr>
        <w:widowControl w:val="0"/>
        <w:numPr>
          <w:ilvl w:val="3"/>
          <w:numId w:val="3"/>
        </w:numPr>
        <w:tabs>
          <w:tab w:val="clear" w:pos="1996"/>
          <w:tab w:val="left" w:pos="2127"/>
        </w:tabs>
        <w:suppressAutoHyphens w:val="0"/>
        <w:autoSpaceDN/>
        <w:adjustRightInd w:val="0"/>
        <w:spacing w:after="120"/>
        <w:ind w:left="2127" w:hanging="993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>opatřeními státního stavebního dohledu (po dobu realizace stavby),</w:t>
      </w:r>
    </w:p>
    <w:p w14:paraId="7600516D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>kontroluje postup prací zhotovitele, výsledky zapisuje do stavebního deníku a v případě zpoždění prací písemně informuje příkazce;</w:t>
      </w:r>
    </w:p>
    <w:p w14:paraId="0540B5C4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b/>
          <w:sz w:val="20"/>
        </w:rPr>
        <w:t xml:space="preserve">sleduje obsah stavebního deníku </w:t>
      </w:r>
      <w:r w:rsidRPr="00DA52A5">
        <w:rPr>
          <w:rFonts w:ascii="Arial" w:hAnsi="Arial" w:cs="Arial"/>
          <w:sz w:val="20"/>
        </w:rPr>
        <w:t xml:space="preserve">a dbá na jeho řádné (a pokud příslušné smlouvy o dílo nestanovují jinak) pak i každodenní </w:t>
      </w:r>
      <w:r w:rsidRPr="00DA52A5">
        <w:rPr>
          <w:rFonts w:ascii="Arial" w:hAnsi="Arial" w:cs="Arial"/>
          <w:b/>
          <w:sz w:val="20"/>
        </w:rPr>
        <w:t>vedení a</w:t>
      </w:r>
      <w:r w:rsidRPr="00DA52A5">
        <w:rPr>
          <w:rFonts w:ascii="Arial" w:hAnsi="Arial" w:cs="Arial"/>
          <w:sz w:val="20"/>
        </w:rPr>
        <w:t xml:space="preserve"> </w:t>
      </w:r>
      <w:r w:rsidRPr="00DA52A5">
        <w:rPr>
          <w:rFonts w:ascii="Arial" w:hAnsi="Arial" w:cs="Arial"/>
          <w:b/>
          <w:sz w:val="20"/>
        </w:rPr>
        <w:t xml:space="preserve">úplnost zápisů </w:t>
      </w:r>
      <w:r w:rsidRPr="00DA52A5">
        <w:rPr>
          <w:rFonts w:ascii="Arial" w:hAnsi="Arial" w:cs="Arial"/>
          <w:sz w:val="20"/>
        </w:rPr>
        <w:t>zhotovitele, k nimž připojuje svá stanoviska, souhlasy či námitky a první průpis stavebního deníku ukládá pro potřeby příkazce;</w:t>
      </w:r>
    </w:p>
    <w:p w14:paraId="1E89DAB9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>kontroluje průběžně dodržování technologických postupů prací stanovených příslušnými normami a předpisy (nejsou-li, pak způsoby v odborné praxi zaužívanými a ověřenými), sleduje, zda jsou práce prováděny dle smlouvy o dílo, dle předpisů vztahujících se k příslušným druhům prací a v souladu s rozhodnutími veřejnoprávních orgánů;</w:t>
      </w:r>
    </w:p>
    <w:p w14:paraId="2998BFBA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upozorňuje zhotovitele zápisem ve stavebním deníku na </w:t>
      </w:r>
      <w:r w:rsidRPr="00DA52A5">
        <w:rPr>
          <w:rFonts w:ascii="Arial" w:hAnsi="Arial" w:cs="Arial"/>
          <w:b/>
          <w:sz w:val="20"/>
        </w:rPr>
        <w:t>nedostatky</w:t>
      </w:r>
      <w:r w:rsidRPr="00DA52A5">
        <w:rPr>
          <w:rFonts w:ascii="Arial" w:hAnsi="Arial" w:cs="Arial"/>
          <w:sz w:val="20"/>
        </w:rPr>
        <w:t xml:space="preserve"> zjištěné v průběhu provádění prací, požaduje a kontroluje okamžité zjednání nápravy;</w:t>
      </w:r>
    </w:p>
    <w:p w14:paraId="64001836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prověřuje části dodávek, které budou v dalším průběhu stavby </w:t>
      </w:r>
      <w:r w:rsidRPr="00DA52A5">
        <w:rPr>
          <w:rFonts w:ascii="Arial" w:hAnsi="Arial" w:cs="Arial"/>
          <w:b/>
          <w:sz w:val="20"/>
        </w:rPr>
        <w:t>zakryty</w:t>
      </w:r>
      <w:r w:rsidRPr="00DA52A5">
        <w:rPr>
          <w:rFonts w:ascii="Arial" w:hAnsi="Arial" w:cs="Arial"/>
          <w:sz w:val="20"/>
        </w:rPr>
        <w:t xml:space="preserve"> nebo se stanou </w:t>
      </w:r>
      <w:r w:rsidRPr="00DA52A5">
        <w:rPr>
          <w:rFonts w:ascii="Arial" w:hAnsi="Arial" w:cs="Arial"/>
          <w:b/>
          <w:sz w:val="20"/>
        </w:rPr>
        <w:t>nepřístupnými</w:t>
      </w:r>
      <w:r w:rsidRPr="00DA52A5">
        <w:rPr>
          <w:rFonts w:ascii="Arial" w:hAnsi="Arial" w:cs="Arial"/>
          <w:sz w:val="20"/>
        </w:rPr>
        <w:t>, zapisuje výsledky této kontroly do stavebního deníku a provádí fotodokumentaci těchto částí dodávek;</w:t>
      </w:r>
    </w:p>
    <w:p w14:paraId="72ADC10E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dbá na to, aby zhotovitel prováděl předepsané nebo dohodnuté </w:t>
      </w:r>
      <w:r w:rsidRPr="00DA52A5">
        <w:rPr>
          <w:rFonts w:ascii="Arial" w:hAnsi="Arial" w:cs="Arial"/>
          <w:b/>
          <w:sz w:val="20"/>
        </w:rPr>
        <w:t>zkoušky materiálů</w:t>
      </w:r>
      <w:r w:rsidRPr="00DA52A5">
        <w:rPr>
          <w:rFonts w:ascii="Arial" w:hAnsi="Arial" w:cs="Arial"/>
          <w:sz w:val="20"/>
        </w:rPr>
        <w:t xml:space="preserve"> a konstrukcí, kontroluje výsledky těchto zkoušek, soustřeďuje a kompletuje doklady prokazující dodržení předepsané kvality prací a činí o tom zápisy do stavebního deníku;</w:t>
      </w:r>
    </w:p>
    <w:p w14:paraId="0ED43671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spolupracuje s projektantem vykonávajícím </w:t>
      </w:r>
      <w:r w:rsidRPr="00DA52A5">
        <w:rPr>
          <w:rFonts w:ascii="Arial" w:hAnsi="Arial" w:cs="Arial"/>
          <w:b/>
          <w:sz w:val="20"/>
        </w:rPr>
        <w:t>autorský dozor</w:t>
      </w:r>
      <w:r w:rsidRPr="00DA52A5">
        <w:rPr>
          <w:rFonts w:ascii="Arial" w:hAnsi="Arial" w:cs="Arial"/>
          <w:sz w:val="20"/>
        </w:rPr>
        <w:t>;</w:t>
      </w:r>
    </w:p>
    <w:p w14:paraId="7E39465E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spolupracuje s projektantem a zhotovitelem při navrhování opatření k odstranění případných </w:t>
      </w:r>
      <w:r w:rsidRPr="00DA52A5">
        <w:rPr>
          <w:rFonts w:ascii="Arial" w:hAnsi="Arial" w:cs="Arial"/>
          <w:b/>
          <w:sz w:val="20"/>
        </w:rPr>
        <w:t>vad projektové dokumentace</w:t>
      </w:r>
      <w:r w:rsidRPr="00DA52A5">
        <w:rPr>
          <w:rFonts w:ascii="Arial" w:hAnsi="Arial" w:cs="Arial"/>
          <w:sz w:val="20"/>
        </w:rPr>
        <w:t>;</w:t>
      </w:r>
    </w:p>
    <w:p w14:paraId="764D82A0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>spolupracuje s pracovníky zhotovitelů při provádění opatření na odvrácení nebo omezení škod při ohrožení stavby živelními událostmi;</w:t>
      </w:r>
    </w:p>
    <w:p w14:paraId="16992558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>v souladu se smlouvami odevzdává připravené práce dalším zhotovitelům na jejich navazující činnost;</w:t>
      </w:r>
    </w:p>
    <w:p w14:paraId="0C3A6622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>uplatňuje náměty směřující ke zhospodárňování budoucího provozu (užívání) dokončené stavby;</w:t>
      </w:r>
    </w:p>
    <w:p w14:paraId="376CCC91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kontroluje </w:t>
      </w:r>
      <w:r w:rsidRPr="00DA52A5">
        <w:rPr>
          <w:rFonts w:ascii="Arial" w:hAnsi="Arial" w:cs="Arial"/>
          <w:b/>
          <w:sz w:val="20"/>
        </w:rPr>
        <w:t>řádné uskladnění</w:t>
      </w:r>
      <w:r w:rsidRPr="00DA52A5">
        <w:rPr>
          <w:rFonts w:ascii="Arial" w:hAnsi="Arial" w:cs="Arial"/>
          <w:sz w:val="20"/>
        </w:rPr>
        <w:t xml:space="preserve"> materiálu, strojů a konstrukcí zajišťované zhotovitelem stavby;</w:t>
      </w:r>
    </w:p>
    <w:p w14:paraId="63F0A294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kontroluje, zda materiály, konstrukce a výrobky pro stavbu jsou doloženy </w:t>
      </w:r>
      <w:r w:rsidRPr="00DA52A5">
        <w:rPr>
          <w:rFonts w:ascii="Arial" w:hAnsi="Arial" w:cs="Arial"/>
          <w:b/>
          <w:sz w:val="20"/>
        </w:rPr>
        <w:t>osvědčením o jakosti</w:t>
      </w:r>
      <w:r w:rsidRPr="00DA52A5">
        <w:rPr>
          <w:rFonts w:ascii="Arial" w:hAnsi="Arial" w:cs="Arial"/>
          <w:sz w:val="20"/>
        </w:rPr>
        <w:t xml:space="preserve"> a činí o případných nedostatcích zápisy do stavebního deníku;</w:t>
      </w:r>
    </w:p>
    <w:p w14:paraId="2199E1AF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>do stavebního deníku zaznamenává každé přerušení či zastavení prací, které nařídí, a pokud k němu dojde z důvodů na straně příkazce, zajišťuje operativní odstranění překážek a pokračování prací;</w:t>
      </w:r>
    </w:p>
    <w:p w14:paraId="2773A8DA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projednává dodatky a </w:t>
      </w:r>
      <w:r w:rsidRPr="00DA52A5">
        <w:rPr>
          <w:rFonts w:ascii="Arial" w:hAnsi="Arial" w:cs="Arial"/>
          <w:b/>
          <w:sz w:val="20"/>
        </w:rPr>
        <w:t>změny ověřené a aktualizované projektové dokumentace</w:t>
      </w:r>
      <w:r w:rsidRPr="00DA52A5">
        <w:rPr>
          <w:rFonts w:ascii="Arial" w:hAnsi="Arial" w:cs="Arial"/>
          <w:sz w:val="20"/>
        </w:rPr>
        <w:t xml:space="preserve">, které </w:t>
      </w:r>
      <w:r w:rsidRPr="00DA52A5">
        <w:rPr>
          <w:rFonts w:ascii="Arial" w:hAnsi="Arial" w:cs="Arial"/>
          <w:b/>
          <w:sz w:val="20"/>
        </w:rPr>
        <w:t xml:space="preserve">nezvyšují náklady </w:t>
      </w:r>
      <w:r w:rsidRPr="00DA52A5">
        <w:rPr>
          <w:rFonts w:ascii="Arial" w:hAnsi="Arial" w:cs="Arial"/>
          <w:sz w:val="20"/>
        </w:rPr>
        <w:t xml:space="preserve">a </w:t>
      </w:r>
      <w:r w:rsidRPr="00DA52A5">
        <w:rPr>
          <w:rFonts w:ascii="Arial" w:hAnsi="Arial" w:cs="Arial"/>
          <w:b/>
          <w:sz w:val="20"/>
        </w:rPr>
        <w:t>neprodlužují lhůtu</w:t>
      </w:r>
      <w:r w:rsidRPr="00DA52A5">
        <w:rPr>
          <w:rFonts w:ascii="Arial" w:hAnsi="Arial" w:cs="Arial"/>
          <w:sz w:val="20"/>
        </w:rPr>
        <w:t xml:space="preserve"> výstavby a </w:t>
      </w:r>
      <w:r w:rsidRPr="00DA52A5">
        <w:rPr>
          <w:rFonts w:ascii="Arial" w:hAnsi="Arial" w:cs="Arial"/>
          <w:b/>
          <w:sz w:val="20"/>
        </w:rPr>
        <w:t>nezhoršují</w:t>
      </w:r>
      <w:r w:rsidRPr="00DA52A5">
        <w:rPr>
          <w:rFonts w:ascii="Arial" w:hAnsi="Arial" w:cs="Arial"/>
          <w:sz w:val="20"/>
        </w:rPr>
        <w:t xml:space="preserve"> její parametry, vede seznam dodatků a </w:t>
      </w:r>
      <w:r w:rsidRPr="00DA52A5">
        <w:rPr>
          <w:rFonts w:ascii="Arial" w:hAnsi="Arial" w:cs="Arial"/>
          <w:b/>
          <w:sz w:val="20"/>
        </w:rPr>
        <w:t>změn projektových dokumentací;</w:t>
      </w:r>
    </w:p>
    <w:p w14:paraId="1B218877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b/>
          <w:sz w:val="20"/>
        </w:rPr>
        <w:t>zajišťuje</w:t>
      </w:r>
      <w:r w:rsidRPr="00DA52A5">
        <w:rPr>
          <w:rFonts w:ascii="Arial" w:hAnsi="Arial" w:cs="Arial"/>
          <w:sz w:val="20"/>
        </w:rPr>
        <w:t xml:space="preserve"> včasné </w:t>
      </w:r>
      <w:r w:rsidRPr="00DA52A5">
        <w:rPr>
          <w:rFonts w:ascii="Arial" w:hAnsi="Arial" w:cs="Arial"/>
          <w:b/>
          <w:sz w:val="20"/>
        </w:rPr>
        <w:t>zpracování</w:t>
      </w:r>
      <w:r w:rsidRPr="00DA52A5">
        <w:rPr>
          <w:rFonts w:ascii="Arial" w:hAnsi="Arial" w:cs="Arial"/>
          <w:sz w:val="20"/>
        </w:rPr>
        <w:t xml:space="preserve"> a projednání </w:t>
      </w:r>
      <w:r w:rsidRPr="00DA52A5">
        <w:rPr>
          <w:rFonts w:ascii="Arial" w:hAnsi="Arial" w:cs="Arial"/>
          <w:b/>
          <w:sz w:val="20"/>
        </w:rPr>
        <w:t>změnových listů</w:t>
      </w:r>
      <w:r w:rsidRPr="00DA52A5">
        <w:rPr>
          <w:rFonts w:ascii="Arial" w:hAnsi="Arial" w:cs="Arial"/>
          <w:sz w:val="20"/>
        </w:rPr>
        <w:t xml:space="preserve">, které předkládá k odsouhlasení uživateli a po jeho odsouhlasení příkazci. Změnové listy obsahují práce, které nejsou obsaženy v projektové dokumentaci a představují </w:t>
      </w:r>
      <w:r w:rsidRPr="00DA52A5">
        <w:rPr>
          <w:rFonts w:ascii="Arial" w:hAnsi="Arial" w:cs="Arial"/>
          <w:b/>
          <w:sz w:val="20"/>
        </w:rPr>
        <w:t>vícepráce</w:t>
      </w:r>
      <w:r w:rsidRPr="00DA52A5">
        <w:rPr>
          <w:rFonts w:ascii="Arial" w:hAnsi="Arial" w:cs="Arial"/>
          <w:sz w:val="20"/>
        </w:rPr>
        <w:t xml:space="preserve">, popř. </w:t>
      </w:r>
      <w:r w:rsidRPr="00DA52A5">
        <w:rPr>
          <w:rFonts w:ascii="Arial" w:hAnsi="Arial" w:cs="Arial"/>
          <w:b/>
          <w:sz w:val="20"/>
        </w:rPr>
        <w:t>méněpráce</w:t>
      </w:r>
      <w:r w:rsidRPr="00DA52A5">
        <w:rPr>
          <w:rFonts w:ascii="Arial" w:hAnsi="Arial" w:cs="Arial"/>
          <w:sz w:val="20"/>
        </w:rPr>
        <w:t>, tj. práce, které nebyly obsaženy v projektové dokumentaci z důvodu nedořešení některých detailů stavby v úrovni zpracování projektové dokumentace nebo změny oproti projektovému řešení, které byly navrženy v průběhu výstavby, které jsou navrženy dle vyhrazených změn smlouvy o dílo na dodávku stavby, změny termínů plnění, změny příloh smlouvy. Návrhy Změnových listů musí být projednány na kontrolních dnech (dále jen „KD“);</w:t>
      </w:r>
    </w:p>
    <w:p w14:paraId="707D0BD4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ind w:left="1134" w:hanging="709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pokud změny vedou k úpravě schválených parametrů stavby, zajistí příkazník administraci </w:t>
      </w:r>
      <w:r w:rsidRPr="00DA52A5">
        <w:rPr>
          <w:rFonts w:ascii="Arial" w:hAnsi="Arial" w:cs="Arial"/>
          <w:sz w:val="20"/>
        </w:rPr>
        <w:lastRenderedPageBreak/>
        <w:t>dalšího postupu v souladu s ustanoveními smlouvy o dílo se zhotovitelem stavby a související legislativou, zejména zpracování návrhu zadávací dokumentace pro veřejnou zakázku, roztřídění víceprací/méněprací dle příslušných odstavců § 222 nebo § 100 zákona č. 134/2016 Sb., o zadávání veřejných zakázek, v platném znění, návrh dodatku investičního záměru akce, případně změny struktury nákladů, popř. návrh dodatku smlouvy se zhotovitelem stavby, návrhy dodatků smluv účastníků výstavby a v případě požadavku je povinen projednat tyto podklady s určeným zástupcem příkazce;</w:t>
      </w:r>
    </w:p>
    <w:p w14:paraId="083BB29D" w14:textId="77777777" w:rsidR="002C31F9" w:rsidRPr="00DA52A5" w:rsidRDefault="002C31F9" w:rsidP="002C31F9">
      <w:pPr>
        <w:widowControl w:val="0"/>
        <w:numPr>
          <w:ilvl w:val="3"/>
          <w:numId w:val="3"/>
        </w:numPr>
        <w:tabs>
          <w:tab w:val="clear" w:pos="1996"/>
        </w:tabs>
        <w:suppressAutoHyphens w:val="0"/>
        <w:autoSpaceDN/>
        <w:adjustRightInd w:val="0"/>
        <w:ind w:left="2126" w:hanging="992"/>
        <w:outlineLvl w:val="0"/>
        <w:rPr>
          <w:rFonts w:ascii="Arial" w:hAnsi="Arial" w:cs="Arial"/>
          <w:b/>
          <w:bCs/>
          <w:sz w:val="20"/>
        </w:rPr>
      </w:pPr>
      <w:r w:rsidRPr="00DA52A5">
        <w:rPr>
          <w:rFonts w:ascii="Arial" w:hAnsi="Arial" w:cs="Arial"/>
          <w:sz w:val="20"/>
        </w:rPr>
        <w:t>tyto činnosti musí být realizovány v takových termínech, aby nebyl ohrožen termín dokončení stavby, mimo posun termínů řešených ve změnových listech,</w:t>
      </w:r>
    </w:p>
    <w:p w14:paraId="753FE867" w14:textId="77777777" w:rsidR="002C31F9" w:rsidRPr="00DA52A5" w:rsidRDefault="002C31F9" w:rsidP="002C31F9">
      <w:pPr>
        <w:widowControl w:val="0"/>
        <w:numPr>
          <w:ilvl w:val="3"/>
          <w:numId w:val="3"/>
        </w:numPr>
        <w:tabs>
          <w:tab w:val="clear" w:pos="1996"/>
        </w:tabs>
        <w:suppressAutoHyphens w:val="0"/>
        <w:autoSpaceDN/>
        <w:adjustRightInd w:val="0"/>
        <w:spacing w:after="120"/>
        <w:ind w:left="2127" w:hanging="993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b/>
          <w:bCs/>
          <w:sz w:val="20"/>
        </w:rPr>
        <w:t>v</w:t>
      </w:r>
      <w:r w:rsidRPr="00DA52A5">
        <w:rPr>
          <w:rFonts w:ascii="Arial" w:hAnsi="Arial" w:cs="Arial"/>
          <w:b/>
          <w:sz w:val="20"/>
        </w:rPr>
        <w:t>zor změnového listu je přílohou č. 5 předané směrnice SM/41/03/16</w:t>
      </w:r>
      <w:r w:rsidRPr="00DA52A5">
        <w:rPr>
          <w:rFonts w:ascii="Arial" w:hAnsi="Arial" w:cs="Arial"/>
          <w:sz w:val="20"/>
        </w:rPr>
        <w:t>,</w:t>
      </w:r>
    </w:p>
    <w:p w14:paraId="2FC3C08A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>předkládá na KD návrhy změnových listů (včetně příloh) k odsou</w:t>
      </w:r>
      <w:r w:rsidR="001E44A3" w:rsidRPr="00DA52A5">
        <w:rPr>
          <w:rFonts w:ascii="Arial" w:hAnsi="Arial" w:cs="Arial"/>
          <w:sz w:val="20"/>
        </w:rPr>
        <w:t>hlasení příkazci,</w:t>
      </w:r>
    </w:p>
    <w:p w14:paraId="03BE3133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kontroluje, zda zhotovitel průběžně a systematicky </w:t>
      </w:r>
      <w:r w:rsidRPr="00DA52A5">
        <w:rPr>
          <w:rFonts w:ascii="Arial" w:hAnsi="Arial" w:cs="Arial"/>
          <w:b/>
          <w:sz w:val="20"/>
        </w:rPr>
        <w:t>zakresluje</w:t>
      </w:r>
      <w:r w:rsidRPr="00DA52A5">
        <w:rPr>
          <w:rFonts w:ascii="Arial" w:hAnsi="Arial" w:cs="Arial"/>
          <w:sz w:val="20"/>
        </w:rPr>
        <w:t xml:space="preserve"> do jednoho vyhotovení projektu </w:t>
      </w:r>
      <w:r w:rsidRPr="00DA52A5">
        <w:rPr>
          <w:rFonts w:ascii="Arial" w:hAnsi="Arial" w:cs="Arial"/>
          <w:b/>
          <w:sz w:val="20"/>
        </w:rPr>
        <w:t>veškeré změny</w:t>
      </w:r>
      <w:r w:rsidRPr="00DA52A5">
        <w:rPr>
          <w:rFonts w:ascii="Arial" w:hAnsi="Arial" w:cs="Arial"/>
          <w:sz w:val="20"/>
        </w:rPr>
        <w:t xml:space="preserve"> (tj. doplňování a opravy, méněpráce, vícepráce), k nimž došlo při provádění díla a provádí evidenci dokumentace dokončených částí stavby</w:t>
      </w:r>
      <w:r w:rsidR="001E44A3" w:rsidRPr="00DA52A5">
        <w:rPr>
          <w:rFonts w:ascii="Arial" w:hAnsi="Arial" w:cs="Arial"/>
          <w:sz w:val="20"/>
        </w:rPr>
        <w:t>,</w:t>
      </w:r>
    </w:p>
    <w:p w14:paraId="32721472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>ohlašuje příkazci a příslušným státním orgánům případné archeologické nálezy a navrhuje opatření s tím související</w:t>
      </w:r>
      <w:r w:rsidR="001E44A3" w:rsidRPr="00DA52A5">
        <w:rPr>
          <w:rFonts w:ascii="Arial" w:hAnsi="Arial" w:cs="Arial"/>
          <w:sz w:val="20"/>
        </w:rPr>
        <w:t>,</w:t>
      </w:r>
    </w:p>
    <w:p w14:paraId="5D87259D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bookmarkStart w:id="13" w:name="_Ref309115734"/>
      <w:r w:rsidRPr="00DA52A5">
        <w:rPr>
          <w:rFonts w:ascii="Arial" w:hAnsi="Arial" w:cs="Arial"/>
          <w:sz w:val="20"/>
        </w:rPr>
        <w:t xml:space="preserve">provádí kontrolu právních náležitostí faktur zhotovitele stavby vyžadovaných zákonem č. 235/2004 Sb., o dani z přidané hodnoty, </w:t>
      </w:r>
      <w:r w:rsidR="001E44A3" w:rsidRPr="00DA52A5">
        <w:rPr>
          <w:rFonts w:ascii="Arial" w:hAnsi="Arial" w:cs="Arial"/>
          <w:sz w:val="20"/>
        </w:rPr>
        <w:t xml:space="preserve">v platném znění (dále jen „zákon o DPH“) </w:t>
      </w:r>
      <w:r w:rsidRPr="00DA52A5">
        <w:rPr>
          <w:rFonts w:ascii="Arial" w:hAnsi="Arial" w:cs="Arial"/>
          <w:sz w:val="20"/>
        </w:rPr>
        <w:t xml:space="preserve">zejména provádí kontrolu, zda faktura obsahuje náležitosti požadované v rámci přenesení daňové povinnosti na příjemce plnění dle §92a - §92e zákona </w:t>
      </w:r>
      <w:bookmarkEnd w:id="13"/>
      <w:r w:rsidR="001E44A3" w:rsidRPr="00DA52A5">
        <w:rPr>
          <w:rFonts w:ascii="Arial" w:hAnsi="Arial" w:cs="Arial"/>
          <w:sz w:val="20"/>
        </w:rPr>
        <w:t>o DPH,</w:t>
      </w:r>
    </w:p>
    <w:p w14:paraId="24BAEDD3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bookmarkStart w:id="14" w:name="_Ref309115739"/>
      <w:r w:rsidRPr="00DA52A5">
        <w:rPr>
          <w:rFonts w:ascii="Arial" w:hAnsi="Arial" w:cs="Arial"/>
          <w:sz w:val="20"/>
        </w:rPr>
        <w:t xml:space="preserve">provede kontrolu správnosti vystavení faktur, tj. posouzení, zda faktura je v rámci režimu přenesení daňové povinnosti nebo ne (kontrola správnosti zařazení stavebních prací s ohledem na §92e </w:t>
      </w:r>
      <w:bookmarkEnd w:id="14"/>
      <w:r w:rsidR="001E44A3" w:rsidRPr="00DA52A5">
        <w:rPr>
          <w:rFonts w:ascii="Arial" w:hAnsi="Arial" w:cs="Arial"/>
          <w:sz w:val="20"/>
        </w:rPr>
        <w:t>zákona o DPH,</w:t>
      </w:r>
    </w:p>
    <w:p w14:paraId="32427FCF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bookmarkStart w:id="15" w:name="_Ref522018066"/>
      <w:r w:rsidRPr="00DA52A5">
        <w:rPr>
          <w:rFonts w:ascii="Arial" w:hAnsi="Arial" w:cs="Arial"/>
          <w:sz w:val="20"/>
        </w:rPr>
        <w:t xml:space="preserve">příkazník </w:t>
      </w:r>
      <w:r w:rsidRPr="00DA52A5">
        <w:rPr>
          <w:rFonts w:ascii="Arial" w:hAnsi="Arial" w:cs="Arial"/>
          <w:b/>
          <w:sz w:val="20"/>
        </w:rPr>
        <w:t>provede kontrolu</w:t>
      </w:r>
      <w:r w:rsidRPr="00DA52A5">
        <w:rPr>
          <w:rFonts w:ascii="Arial" w:hAnsi="Arial" w:cs="Arial"/>
          <w:sz w:val="20"/>
        </w:rPr>
        <w:t xml:space="preserve"> správnosti každého soupisu provedených prací a dodávek a zjišťovacího protokolu </w:t>
      </w:r>
      <w:r w:rsidRPr="00DA52A5">
        <w:rPr>
          <w:rFonts w:ascii="Arial" w:hAnsi="Arial" w:cs="Arial"/>
          <w:b/>
          <w:sz w:val="20"/>
        </w:rPr>
        <w:t>do 4 kalendářních dnů</w:t>
      </w:r>
      <w:r w:rsidRPr="00DA52A5">
        <w:rPr>
          <w:rFonts w:ascii="Arial" w:hAnsi="Arial" w:cs="Arial"/>
          <w:sz w:val="20"/>
        </w:rPr>
        <w:t xml:space="preserve"> od jejich předložení zhotovitelem stavby. Odpovídá, že obsahují jen ty práce, které byly provedeny v daném období v daném (provedeném) množství. Pokud nemá příkazník k předloženému soupisu provedených stavebních prací, dodávek a služeb a zjišťovacímu protokolu výhrady, vrátí je zpět neprodleně po provedení kontroly potvrzené zhotoviteli stavby. V opačném případě soupis stavebních prací, dodávek a služeb a zjišťovací protokol s uvedením výhrad </w:t>
      </w:r>
      <w:r w:rsidRPr="00DA52A5">
        <w:rPr>
          <w:rFonts w:ascii="Arial" w:hAnsi="Arial" w:cs="Arial"/>
          <w:b/>
          <w:sz w:val="20"/>
        </w:rPr>
        <w:t>vrátí ve lhůtě</w:t>
      </w:r>
      <w:r w:rsidRPr="00DA52A5">
        <w:rPr>
          <w:rFonts w:ascii="Arial" w:hAnsi="Arial" w:cs="Arial"/>
          <w:sz w:val="20"/>
        </w:rPr>
        <w:t xml:space="preserve"> </w:t>
      </w:r>
      <w:r w:rsidRPr="00DA52A5">
        <w:rPr>
          <w:rFonts w:ascii="Arial" w:hAnsi="Arial" w:cs="Arial"/>
          <w:b/>
          <w:sz w:val="20"/>
        </w:rPr>
        <w:t>4 kalendářních dnů</w:t>
      </w:r>
      <w:r w:rsidRPr="00DA52A5">
        <w:rPr>
          <w:rFonts w:ascii="Arial" w:hAnsi="Arial" w:cs="Arial"/>
          <w:sz w:val="20"/>
        </w:rPr>
        <w:t xml:space="preserve"> od jejich předložení k přepracování zhotoviteli stavby</w:t>
      </w:r>
      <w:bookmarkEnd w:id="15"/>
      <w:r w:rsidR="001E44A3" w:rsidRPr="00DA52A5">
        <w:rPr>
          <w:rFonts w:ascii="Arial" w:hAnsi="Arial" w:cs="Arial"/>
          <w:sz w:val="20"/>
        </w:rPr>
        <w:t>,</w:t>
      </w:r>
    </w:p>
    <w:p w14:paraId="3C2DFEF7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bookmarkStart w:id="16" w:name="_Ref309115744"/>
      <w:r w:rsidRPr="00DA52A5">
        <w:rPr>
          <w:rFonts w:ascii="Arial" w:hAnsi="Arial" w:cs="Arial"/>
          <w:sz w:val="20"/>
        </w:rPr>
        <w:t>zajistí doručení správného daňového dokladu zhotovitele stavby příkazci nejpozději do 13. dne měsíce následujícího po měsíci, v němž došlo k uskutečnění zdanitelného plnění</w:t>
      </w:r>
      <w:bookmarkEnd w:id="16"/>
      <w:r w:rsidR="001E44A3" w:rsidRPr="00DA52A5">
        <w:rPr>
          <w:rFonts w:ascii="Arial" w:hAnsi="Arial" w:cs="Arial"/>
          <w:sz w:val="20"/>
        </w:rPr>
        <w:t>,</w:t>
      </w:r>
    </w:p>
    <w:p w14:paraId="4B9B309B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>vede písemný seznam vzorků předávaných k odsouhlasení dodavatelem stavby, a průběžně p</w:t>
      </w:r>
      <w:r w:rsidR="00127AFB" w:rsidRPr="00DA52A5">
        <w:rPr>
          <w:rFonts w:ascii="Arial" w:hAnsi="Arial" w:cs="Arial"/>
          <w:sz w:val="20"/>
        </w:rPr>
        <w:t>ředkládá seznam vzorků příkazci,</w:t>
      </w:r>
    </w:p>
    <w:p w14:paraId="1BA49336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>v součinnosti s autorským dozorem písemně odsouhlasuje správnost technických parametrů vzorků p</w:t>
      </w:r>
      <w:r w:rsidR="00127AFB" w:rsidRPr="00DA52A5">
        <w:rPr>
          <w:rFonts w:ascii="Arial" w:hAnsi="Arial" w:cs="Arial"/>
          <w:sz w:val="20"/>
        </w:rPr>
        <w:t>ředkládaných dodavatelem stavby,</w:t>
      </w:r>
    </w:p>
    <w:p w14:paraId="13B03D7C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before="60"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řádně a včas vyhotovuje a předává veškeré </w:t>
      </w:r>
      <w:r w:rsidRPr="00DA52A5">
        <w:rPr>
          <w:rFonts w:ascii="Arial" w:hAnsi="Arial" w:cs="Arial"/>
          <w:b/>
          <w:sz w:val="20"/>
        </w:rPr>
        <w:t>podklady pro účtování smluvních pokut</w:t>
      </w:r>
      <w:r w:rsidRPr="00DA52A5">
        <w:rPr>
          <w:rFonts w:ascii="Arial" w:hAnsi="Arial" w:cs="Arial"/>
          <w:sz w:val="20"/>
        </w:rPr>
        <w:t xml:space="preserve"> v případě porušení smluvních závazků účastníků výstavby</w:t>
      </w:r>
      <w:r w:rsidR="00127AFB" w:rsidRPr="00DA52A5">
        <w:rPr>
          <w:rFonts w:ascii="Arial" w:hAnsi="Arial" w:cs="Arial"/>
          <w:sz w:val="20"/>
        </w:rPr>
        <w:t>,</w:t>
      </w:r>
    </w:p>
    <w:p w14:paraId="6B3380BB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o všech závažných okolnostech, vyskytujících se při realizaci díla, informuje </w:t>
      </w:r>
      <w:r w:rsidR="00127AFB" w:rsidRPr="00DA52A5">
        <w:rPr>
          <w:rFonts w:ascii="Arial" w:hAnsi="Arial" w:cs="Arial"/>
          <w:sz w:val="20"/>
        </w:rPr>
        <w:t>příkazce,</w:t>
      </w:r>
    </w:p>
    <w:p w14:paraId="31DE7919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v průběhu výstavby připravuje </w:t>
      </w:r>
      <w:r w:rsidRPr="00DA52A5">
        <w:rPr>
          <w:rFonts w:ascii="Arial" w:hAnsi="Arial" w:cs="Arial"/>
          <w:b/>
          <w:sz w:val="20"/>
        </w:rPr>
        <w:t>podklady pro závěrečné hodnocení stavby</w:t>
      </w:r>
      <w:r w:rsidR="00127AFB" w:rsidRPr="00DA52A5">
        <w:rPr>
          <w:rFonts w:ascii="Arial" w:hAnsi="Arial" w:cs="Arial"/>
          <w:sz w:val="20"/>
        </w:rPr>
        <w:t>,</w:t>
      </w:r>
    </w:p>
    <w:p w14:paraId="3ED894F7" w14:textId="77777777" w:rsidR="002C31F9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F707D4">
        <w:rPr>
          <w:rFonts w:ascii="Arial" w:hAnsi="Arial" w:cs="Arial"/>
          <w:sz w:val="20"/>
        </w:rPr>
        <w:t xml:space="preserve">je povinen se </w:t>
      </w:r>
      <w:r w:rsidRPr="001A4C6A">
        <w:rPr>
          <w:rFonts w:ascii="Arial" w:hAnsi="Arial" w:cs="Arial"/>
          <w:b/>
          <w:sz w:val="20"/>
        </w:rPr>
        <w:t>účastnit kontrolní prohlídky</w:t>
      </w:r>
      <w:r w:rsidRPr="00F707D4">
        <w:rPr>
          <w:rFonts w:ascii="Arial" w:hAnsi="Arial" w:cs="Arial"/>
          <w:sz w:val="20"/>
        </w:rPr>
        <w:t xml:space="preserve"> stavby stavebním úřadem a umožnit ve spolupráci se zhotovitelem stavby její konání, zjednat nápravu, pokud při kontrolní prohlídce stavby je tato uložena stavebním úřadem</w:t>
      </w:r>
      <w:r w:rsidR="00127AFB">
        <w:rPr>
          <w:rFonts w:ascii="Arial" w:hAnsi="Arial" w:cs="Arial"/>
          <w:sz w:val="20"/>
        </w:rPr>
        <w:t>,</w:t>
      </w:r>
    </w:p>
    <w:p w14:paraId="15D79C41" w14:textId="77777777" w:rsidR="002C31F9" w:rsidRPr="004E1BEE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4E1BEE">
        <w:rPr>
          <w:rFonts w:ascii="Arial" w:hAnsi="Arial" w:cs="Arial"/>
          <w:sz w:val="20"/>
        </w:rPr>
        <w:t>obstará podklady, podá</w:t>
      </w:r>
      <w:r>
        <w:rPr>
          <w:rFonts w:ascii="Arial" w:hAnsi="Arial" w:cs="Arial"/>
          <w:sz w:val="20"/>
        </w:rPr>
        <w:t xml:space="preserve"> na příslušný stavební úřad </w:t>
      </w:r>
      <w:r w:rsidRPr="004E1BEE">
        <w:rPr>
          <w:rFonts w:ascii="Arial" w:hAnsi="Arial" w:cs="Arial"/>
          <w:sz w:val="20"/>
        </w:rPr>
        <w:t xml:space="preserve">žádost o vydání </w:t>
      </w:r>
      <w:r w:rsidRPr="009104FB">
        <w:rPr>
          <w:rFonts w:ascii="Arial" w:hAnsi="Arial" w:cs="Arial"/>
          <w:sz w:val="20"/>
        </w:rPr>
        <w:t>zkušebního provozu stavby</w:t>
      </w:r>
      <w:r w:rsidRPr="004E1BEE">
        <w:rPr>
          <w:rFonts w:ascii="Arial" w:hAnsi="Arial" w:cs="Arial"/>
          <w:sz w:val="20"/>
        </w:rPr>
        <w:t xml:space="preserve"> a vyřídí vydání povolení zkušebního provozu</w:t>
      </w:r>
      <w:r>
        <w:rPr>
          <w:rFonts w:ascii="Arial" w:hAnsi="Arial" w:cs="Arial"/>
          <w:sz w:val="20"/>
        </w:rPr>
        <w:t xml:space="preserve"> stavby</w:t>
      </w:r>
      <w:r w:rsidRPr="004E1BEE">
        <w:rPr>
          <w:rFonts w:ascii="Arial" w:hAnsi="Arial" w:cs="Arial"/>
          <w:sz w:val="20"/>
        </w:rPr>
        <w:t>.</w:t>
      </w:r>
    </w:p>
    <w:p w14:paraId="0B9218E6" w14:textId="77777777" w:rsidR="002C31F9" w:rsidRPr="008B4BE5" w:rsidRDefault="002C31F9" w:rsidP="002C31F9">
      <w:pPr>
        <w:widowControl w:val="0"/>
        <w:numPr>
          <w:ilvl w:val="1"/>
          <w:numId w:val="3"/>
        </w:numPr>
        <w:tabs>
          <w:tab w:val="clear" w:pos="1164"/>
        </w:tabs>
        <w:suppressAutoHyphens w:val="0"/>
        <w:autoSpaceDN/>
        <w:adjustRightInd w:val="0"/>
        <w:spacing w:after="120"/>
        <w:ind w:left="426" w:hanging="426"/>
        <w:jc w:val="left"/>
        <w:outlineLvl w:val="0"/>
        <w:rPr>
          <w:rFonts w:ascii="Arial" w:hAnsi="Arial" w:cs="Arial"/>
          <w:b/>
          <w:sz w:val="20"/>
        </w:rPr>
      </w:pPr>
      <w:r w:rsidRPr="008B4BE5">
        <w:rPr>
          <w:rFonts w:ascii="Arial" w:hAnsi="Arial" w:cs="Arial"/>
          <w:b/>
          <w:sz w:val="20"/>
        </w:rPr>
        <w:t>Finanční řízení akce</w:t>
      </w:r>
    </w:p>
    <w:p w14:paraId="7ED1D444" w14:textId="77777777" w:rsidR="002C31F9" w:rsidRPr="0038744C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AD1D4F">
        <w:rPr>
          <w:rFonts w:ascii="Arial" w:hAnsi="Arial" w:cs="Arial"/>
          <w:sz w:val="20"/>
        </w:rPr>
        <w:t xml:space="preserve">provádí průběžnou </w:t>
      </w:r>
      <w:r w:rsidRPr="00AD1D4F">
        <w:rPr>
          <w:rFonts w:ascii="Arial" w:hAnsi="Arial" w:cs="Arial"/>
          <w:b/>
          <w:sz w:val="20"/>
        </w:rPr>
        <w:t>kontrolu a odsouhlasení rozsahu provedených prací</w:t>
      </w:r>
      <w:r w:rsidRPr="00AD1D4F">
        <w:rPr>
          <w:rFonts w:ascii="Arial" w:hAnsi="Arial" w:cs="Arial"/>
          <w:sz w:val="20"/>
        </w:rPr>
        <w:t xml:space="preserve">, kontrolu soupisů provedených prací a jejich souladu s položkami ocenění, kontroluje fakturační podklady a faktury, sleduje jejich návaznost na projektovou a rozpočtovou dokumentaci a </w:t>
      </w:r>
      <w:r w:rsidRPr="00AD1D4F">
        <w:rPr>
          <w:rFonts w:ascii="Arial" w:hAnsi="Arial" w:cs="Arial"/>
          <w:sz w:val="20"/>
        </w:rPr>
        <w:lastRenderedPageBreak/>
        <w:t>potvrzuje je způsobem sjednaným ve smlouvě o dílo</w:t>
      </w:r>
      <w:r>
        <w:rPr>
          <w:rFonts w:ascii="Arial" w:hAnsi="Arial" w:cs="Arial"/>
          <w:sz w:val="20"/>
        </w:rPr>
        <w:t>;</w:t>
      </w:r>
      <w:r w:rsidRPr="0038744C">
        <w:rPr>
          <w:rFonts w:ascii="Arial" w:hAnsi="Arial" w:cs="Arial"/>
          <w:sz w:val="20"/>
        </w:rPr>
        <w:t xml:space="preserve"> </w:t>
      </w:r>
    </w:p>
    <w:p w14:paraId="52C9350E" w14:textId="77777777" w:rsidR="002C31F9" w:rsidRPr="0038744C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AD1D4F">
        <w:rPr>
          <w:rFonts w:ascii="Arial" w:hAnsi="Arial" w:cs="Arial"/>
          <w:sz w:val="20"/>
        </w:rPr>
        <w:t xml:space="preserve">provádí </w:t>
      </w:r>
      <w:r w:rsidRPr="00AD1D4F">
        <w:rPr>
          <w:rFonts w:ascii="Arial" w:hAnsi="Arial" w:cs="Arial"/>
          <w:b/>
          <w:sz w:val="20"/>
        </w:rPr>
        <w:t>kontrolu věcné správnosti faktur a úplnosti oceňovacích podkladů</w:t>
      </w:r>
      <w:r w:rsidRPr="00AD1D4F">
        <w:rPr>
          <w:rFonts w:ascii="Arial" w:hAnsi="Arial" w:cs="Arial"/>
          <w:sz w:val="20"/>
        </w:rPr>
        <w:t>, jejich soulad s platebními podmínkami ve smlouvách a předkládá je příkazci k úhradě</w:t>
      </w:r>
      <w:r>
        <w:rPr>
          <w:rFonts w:ascii="Arial" w:hAnsi="Arial" w:cs="Arial"/>
          <w:sz w:val="20"/>
        </w:rPr>
        <w:t>;</w:t>
      </w:r>
    </w:p>
    <w:p w14:paraId="0C0539C6" w14:textId="77777777" w:rsidR="002C31F9" w:rsidRPr="00AD1D4F" w:rsidRDefault="002C31F9" w:rsidP="002C31F9">
      <w:pPr>
        <w:widowControl w:val="0"/>
        <w:numPr>
          <w:ilvl w:val="2"/>
          <w:numId w:val="3"/>
        </w:numPr>
        <w:tabs>
          <w:tab w:val="clear" w:pos="1072"/>
          <w:tab w:val="left" w:pos="180"/>
          <w:tab w:val="left" w:pos="684"/>
          <w:tab w:val="left" w:pos="900"/>
        </w:tabs>
        <w:autoSpaceDN/>
        <w:spacing w:after="120"/>
        <w:ind w:left="1134" w:hanging="708"/>
        <w:rPr>
          <w:rFonts w:ascii="Arial" w:hAnsi="Arial" w:cs="Arial"/>
          <w:sz w:val="20"/>
          <w:szCs w:val="20"/>
        </w:rPr>
      </w:pPr>
      <w:r w:rsidRPr="00AD1D4F">
        <w:rPr>
          <w:rFonts w:ascii="Arial" w:hAnsi="Arial" w:cs="Arial"/>
          <w:sz w:val="20"/>
          <w:szCs w:val="20"/>
        </w:rPr>
        <w:t xml:space="preserve">provádí </w:t>
      </w:r>
      <w:r w:rsidRPr="00AD1D4F">
        <w:rPr>
          <w:rFonts w:ascii="Arial" w:hAnsi="Arial" w:cs="Arial"/>
          <w:b/>
          <w:sz w:val="20"/>
          <w:szCs w:val="20"/>
        </w:rPr>
        <w:t>řízení financování</w:t>
      </w:r>
      <w:r w:rsidRPr="00AD1D4F">
        <w:rPr>
          <w:rFonts w:ascii="Arial" w:hAnsi="Arial" w:cs="Arial"/>
          <w:sz w:val="20"/>
          <w:szCs w:val="20"/>
        </w:rPr>
        <w:t xml:space="preserve"> a </w:t>
      </w:r>
      <w:r w:rsidRPr="00AD1D4F">
        <w:rPr>
          <w:rFonts w:ascii="Arial" w:hAnsi="Arial" w:cs="Arial"/>
          <w:b/>
          <w:sz w:val="20"/>
          <w:szCs w:val="20"/>
        </w:rPr>
        <w:t>finanční controlling</w:t>
      </w:r>
      <w:r w:rsidRPr="00AD1D4F">
        <w:rPr>
          <w:rFonts w:ascii="Arial" w:hAnsi="Arial" w:cs="Arial"/>
          <w:sz w:val="20"/>
          <w:szCs w:val="20"/>
        </w:rPr>
        <w:t xml:space="preserve"> realizace akce, a to v souladu s finančním plánem, závaznými ukazateli investičního záměru a smlouvou o dílo na realizaci stavby a smlouvami souvisejícími s realizací akce</w:t>
      </w:r>
      <w:r>
        <w:rPr>
          <w:rFonts w:ascii="Arial" w:hAnsi="Arial" w:cs="Arial"/>
          <w:sz w:val="20"/>
          <w:szCs w:val="20"/>
        </w:rPr>
        <w:t>;</w:t>
      </w:r>
      <w:r w:rsidRPr="00AD1D4F">
        <w:rPr>
          <w:rFonts w:ascii="Arial" w:hAnsi="Arial" w:cs="Arial"/>
          <w:sz w:val="20"/>
          <w:szCs w:val="20"/>
        </w:rPr>
        <w:t xml:space="preserve"> </w:t>
      </w:r>
    </w:p>
    <w:p w14:paraId="3F8612AF" w14:textId="77777777" w:rsidR="002C31F9" w:rsidRPr="00AD1D4F" w:rsidRDefault="002C31F9" w:rsidP="002C31F9">
      <w:pPr>
        <w:widowControl w:val="0"/>
        <w:numPr>
          <w:ilvl w:val="2"/>
          <w:numId w:val="3"/>
        </w:numPr>
        <w:tabs>
          <w:tab w:val="clear" w:pos="1072"/>
          <w:tab w:val="left" w:pos="180"/>
          <w:tab w:val="left" w:pos="684"/>
          <w:tab w:val="left" w:pos="900"/>
        </w:tabs>
        <w:autoSpaceDN/>
        <w:spacing w:after="120"/>
        <w:ind w:left="1134" w:hanging="708"/>
        <w:rPr>
          <w:rFonts w:ascii="Arial" w:hAnsi="Arial" w:cs="Arial"/>
          <w:sz w:val="20"/>
          <w:szCs w:val="20"/>
        </w:rPr>
      </w:pPr>
      <w:r w:rsidRPr="00AD1D4F">
        <w:rPr>
          <w:rFonts w:ascii="Arial" w:hAnsi="Arial" w:cs="Arial"/>
          <w:sz w:val="20"/>
          <w:szCs w:val="20"/>
        </w:rPr>
        <w:t>finanční controlling bude provádět v rozpočtovém členění dle PD</w:t>
      </w:r>
      <w:r>
        <w:rPr>
          <w:rFonts w:ascii="Arial" w:hAnsi="Arial" w:cs="Arial"/>
          <w:sz w:val="20"/>
          <w:szCs w:val="20"/>
        </w:rPr>
        <w:t xml:space="preserve"> </w:t>
      </w:r>
      <w:r w:rsidRPr="00AD1D4F">
        <w:rPr>
          <w:rFonts w:ascii="Arial" w:hAnsi="Arial" w:cs="Arial"/>
          <w:sz w:val="20"/>
          <w:szCs w:val="20"/>
        </w:rPr>
        <w:t xml:space="preserve">a dle položek smluvního rozpočtu </w:t>
      </w:r>
      <w:r>
        <w:rPr>
          <w:rFonts w:ascii="Arial" w:hAnsi="Arial" w:cs="Arial"/>
          <w:sz w:val="20"/>
          <w:szCs w:val="20"/>
        </w:rPr>
        <w:t xml:space="preserve">(v případě stavby), v členění dle investičního záměru v případě ostatních nákladů akce </w:t>
      </w:r>
      <w:r w:rsidRPr="00AD1D4F">
        <w:rPr>
          <w:rFonts w:ascii="Arial" w:hAnsi="Arial" w:cs="Arial"/>
          <w:sz w:val="20"/>
          <w:szCs w:val="20"/>
        </w:rPr>
        <w:t>s aktuálními výstupy o detailním čerpání rozpočtu a fakturacích. Součástí výstupů bude rovněž průběžné podrobné vyhodnocování čerpání rozpočtu při provádění stavby; kontroluje fakturační doklady, jejich soulad s projektovou a rozpočtovou dokumentaci a potvrzuje je způsobem sjednaným ve smlouvě o dílo</w:t>
      </w:r>
      <w:r>
        <w:rPr>
          <w:rFonts w:ascii="Arial" w:hAnsi="Arial" w:cs="Arial"/>
          <w:sz w:val="20"/>
          <w:szCs w:val="20"/>
        </w:rPr>
        <w:t>;</w:t>
      </w:r>
    </w:p>
    <w:p w14:paraId="15878E6E" w14:textId="77777777" w:rsidR="002C31F9" w:rsidRPr="00AD1D4F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autoSpaceDN/>
        <w:spacing w:after="120"/>
        <w:ind w:left="1134" w:hanging="708"/>
        <w:rPr>
          <w:rFonts w:ascii="Arial" w:hAnsi="Arial" w:cs="Arial"/>
          <w:sz w:val="20"/>
          <w:szCs w:val="20"/>
        </w:rPr>
      </w:pPr>
      <w:r w:rsidRPr="00AD1D4F">
        <w:rPr>
          <w:rFonts w:ascii="Arial" w:hAnsi="Arial" w:cs="Arial"/>
          <w:sz w:val="20"/>
          <w:szCs w:val="20"/>
        </w:rPr>
        <w:t>odpovídá rovněž za:</w:t>
      </w:r>
    </w:p>
    <w:p w14:paraId="0C6FD70C" w14:textId="77777777" w:rsidR="002C31F9" w:rsidRPr="001E151D" w:rsidRDefault="002C31F9" w:rsidP="002C31F9">
      <w:pPr>
        <w:widowControl w:val="0"/>
        <w:numPr>
          <w:ilvl w:val="3"/>
          <w:numId w:val="3"/>
        </w:numPr>
        <w:tabs>
          <w:tab w:val="clear" w:pos="1996"/>
        </w:tabs>
        <w:autoSpaceDN/>
        <w:adjustRightInd w:val="0"/>
        <w:spacing w:before="60" w:after="120"/>
        <w:ind w:left="1985" w:hanging="851"/>
        <w:outlineLvl w:val="0"/>
        <w:rPr>
          <w:rFonts w:ascii="Arial" w:hAnsi="Arial" w:cs="Arial"/>
          <w:sz w:val="20"/>
          <w:szCs w:val="20"/>
        </w:rPr>
      </w:pPr>
      <w:r w:rsidRPr="004040D6">
        <w:rPr>
          <w:rFonts w:ascii="Arial" w:hAnsi="Arial" w:cs="Arial"/>
          <w:sz w:val="20"/>
        </w:rPr>
        <w:t>sestavení finančního plánu díla (platební kalendář všech účastníků výstavby),</w:t>
      </w:r>
    </w:p>
    <w:p w14:paraId="3999ACF8" w14:textId="77777777" w:rsidR="002C31F9" w:rsidRPr="00AD1D4F" w:rsidRDefault="002C31F9" w:rsidP="002C31F9">
      <w:pPr>
        <w:widowControl w:val="0"/>
        <w:numPr>
          <w:ilvl w:val="3"/>
          <w:numId w:val="3"/>
        </w:numPr>
        <w:tabs>
          <w:tab w:val="clear" w:pos="1996"/>
        </w:tabs>
        <w:autoSpaceDN/>
        <w:spacing w:after="120"/>
        <w:ind w:left="1985" w:hanging="851"/>
        <w:rPr>
          <w:rFonts w:ascii="Arial" w:hAnsi="Arial" w:cs="Arial"/>
          <w:sz w:val="20"/>
          <w:szCs w:val="20"/>
        </w:rPr>
      </w:pPr>
      <w:r w:rsidRPr="00AD1D4F">
        <w:rPr>
          <w:rFonts w:ascii="Arial" w:hAnsi="Arial" w:cs="Arial"/>
          <w:sz w:val="20"/>
          <w:szCs w:val="20"/>
        </w:rPr>
        <w:t xml:space="preserve">přípravu podkladů pro </w:t>
      </w:r>
      <w:r>
        <w:rPr>
          <w:rFonts w:ascii="Arial" w:hAnsi="Arial" w:cs="Arial"/>
          <w:sz w:val="20"/>
          <w:szCs w:val="20"/>
        </w:rPr>
        <w:t>kolaudaci</w:t>
      </w:r>
      <w:r w:rsidRPr="00AD1D4F">
        <w:rPr>
          <w:rFonts w:ascii="Arial" w:hAnsi="Arial" w:cs="Arial"/>
          <w:sz w:val="20"/>
          <w:szCs w:val="20"/>
        </w:rPr>
        <w:t xml:space="preserve"> a </w:t>
      </w:r>
      <w:r w:rsidRPr="0038744C">
        <w:rPr>
          <w:rFonts w:ascii="Arial" w:hAnsi="Arial" w:cs="Arial"/>
          <w:sz w:val="20"/>
          <w:szCs w:val="20"/>
        </w:rPr>
        <w:t xml:space="preserve">případný </w:t>
      </w:r>
      <w:r w:rsidRPr="00AD1D4F">
        <w:rPr>
          <w:rFonts w:ascii="Arial" w:hAnsi="Arial" w:cs="Arial"/>
          <w:sz w:val="20"/>
          <w:szCs w:val="20"/>
        </w:rPr>
        <w:t>zkušební provoz,</w:t>
      </w:r>
    </w:p>
    <w:p w14:paraId="578D761E" w14:textId="77777777" w:rsidR="002C31F9" w:rsidRDefault="002C31F9" w:rsidP="002C31F9">
      <w:pPr>
        <w:widowControl w:val="0"/>
        <w:numPr>
          <w:ilvl w:val="3"/>
          <w:numId w:val="3"/>
        </w:numPr>
        <w:tabs>
          <w:tab w:val="clear" w:pos="1996"/>
        </w:tabs>
        <w:autoSpaceDN/>
        <w:spacing w:after="120"/>
        <w:ind w:left="1985" w:hanging="851"/>
        <w:rPr>
          <w:rFonts w:ascii="Arial" w:hAnsi="Arial" w:cs="Arial"/>
          <w:sz w:val="20"/>
          <w:szCs w:val="20"/>
        </w:rPr>
      </w:pPr>
      <w:r w:rsidRPr="00AD1D4F">
        <w:rPr>
          <w:rFonts w:ascii="Arial" w:hAnsi="Arial" w:cs="Arial"/>
          <w:sz w:val="20"/>
          <w:szCs w:val="20"/>
        </w:rPr>
        <w:t>kontrolu čerpání finančních prostředků,</w:t>
      </w:r>
    </w:p>
    <w:p w14:paraId="68F93670" w14:textId="77777777" w:rsidR="002C31F9" w:rsidRPr="007A0DCF" w:rsidRDefault="002C31F9" w:rsidP="002C31F9">
      <w:pPr>
        <w:widowControl w:val="0"/>
        <w:numPr>
          <w:ilvl w:val="3"/>
          <w:numId w:val="3"/>
        </w:numPr>
        <w:tabs>
          <w:tab w:val="clear" w:pos="1996"/>
        </w:tabs>
        <w:autoSpaceDN/>
        <w:spacing w:after="120"/>
        <w:ind w:left="1985" w:hanging="851"/>
        <w:rPr>
          <w:rFonts w:ascii="Arial" w:hAnsi="Arial" w:cs="Arial"/>
          <w:sz w:val="20"/>
          <w:szCs w:val="20"/>
        </w:rPr>
      </w:pPr>
      <w:r w:rsidRPr="00245265">
        <w:rPr>
          <w:rFonts w:ascii="Arial" w:hAnsi="Arial" w:cs="Arial"/>
          <w:sz w:val="20"/>
          <w:szCs w:val="20"/>
        </w:rPr>
        <w:t>průběžné vyhodnocování fakturace prací</w:t>
      </w:r>
      <w:r w:rsidRPr="009A24C4">
        <w:rPr>
          <w:rFonts w:ascii="Arial" w:hAnsi="Arial" w:cs="Arial"/>
          <w:sz w:val="20"/>
          <w:szCs w:val="20"/>
        </w:rPr>
        <w:t xml:space="preserve"> </w:t>
      </w:r>
      <w:r w:rsidRPr="00FA0DEF">
        <w:rPr>
          <w:rFonts w:ascii="Arial" w:hAnsi="Arial" w:cs="Arial"/>
          <w:sz w:val="20"/>
          <w:szCs w:val="20"/>
        </w:rPr>
        <w:t>všech účastníků výstavby</w:t>
      </w:r>
      <w:r w:rsidRPr="00245265">
        <w:rPr>
          <w:rFonts w:ascii="Arial" w:hAnsi="Arial" w:cs="Arial"/>
          <w:sz w:val="20"/>
          <w:szCs w:val="20"/>
        </w:rPr>
        <w:t>, p</w:t>
      </w:r>
      <w:r w:rsidRPr="009104FB">
        <w:rPr>
          <w:rFonts w:ascii="Arial" w:hAnsi="Arial" w:cs="Arial"/>
          <w:sz w:val="20"/>
          <w:szCs w:val="20"/>
        </w:rPr>
        <w:t>růběžně zpracovává a vede seznam peněžních tok</w:t>
      </w:r>
      <w:r>
        <w:rPr>
          <w:rFonts w:ascii="Arial" w:hAnsi="Arial" w:cs="Arial"/>
          <w:sz w:val="20"/>
          <w:szCs w:val="20"/>
        </w:rPr>
        <w:t>ů</w:t>
      </w:r>
      <w:r w:rsidRPr="009104FB">
        <w:rPr>
          <w:rFonts w:ascii="Arial" w:hAnsi="Arial" w:cs="Arial"/>
          <w:sz w:val="20"/>
          <w:szCs w:val="20"/>
        </w:rPr>
        <w:t>, kterými jsou náklady a výdaje příkazce</w:t>
      </w:r>
      <w:r>
        <w:rPr>
          <w:rFonts w:ascii="Arial" w:hAnsi="Arial" w:cs="Arial"/>
          <w:sz w:val="20"/>
          <w:szCs w:val="20"/>
        </w:rPr>
        <w:t xml:space="preserve"> a uživatele </w:t>
      </w:r>
      <w:r w:rsidRPr="009104FB">
        <w:rPr>
          <w:rFonts w:ascii="Arial" w:hAnsi="Arial" w:cs="Arial"/>
          <w:sz w:val="20"/>
          <w:szCs w:val="20"/>
        </w:rPr>
        <w:t>týkající se všech účastníků výstavby v členění na kalendářní roky</w:t>
      </w:r>
      <w:r>
        <w:rPr>
          <w:rFonts w:ascii="Arial" w:hAnsi="Arial" w:cs="Arial"/>
          <w:sz w:val="20"/>
          <w:szCs w:val="20"/>
        </w:rPr>
        <w:t xml:space="preserve"> jak proběhlých tak budoucích nákladů a výdajů</w:t>
      </w:r>
      <w:r w:rsidRPr="009104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příkazce a uživatele </w:t>
      </w:r>
      <w:r w:rsidRPr="009104FB">
        <w:rPr>
          <w:rFonts w:ascii="Arial" w:hAnsi="Arial" w:cs="Arial"/>
          <w:sz w:val="20"/>
          <w:szCs w:val="20"/>
        </w:rPr>
        <w:t>(dále též cash flow)</w:t>
      </w:r>
      <w:r w:rsidRPr="00245265">
        <w:rPr>
          <w:rFonts w:ascii="Arial" w:hAnsi="Arial" w:cs="Arial"/>
          <w:sz w:val="20"/>
          <w:szCs w:val="20"/>
        </w:rPr>
        <w:t>,</w:t>
      </w:r>
    </w:p>
    <w:p w14:paraId="3BAA42DA" w14:textId="77777777" w:rsidR="002C31F9" w:rsidRPr="00AD1D4F" w:rsidRDefault="002C31F9" w:rsidP="002C31F9">
      <w:pPr>
        <w:widowControl w:val="0"/>
        <w:numPr>
          <w:ilvl w:val="3"/>
          <w:numId w:val="3"/>
        </w:numPr>
        <w:tabs>
          <w:tab w:val="clear" w:pos="1996"/>
        </w:tabs>
        <w:autoSpaceDN/>
        <w:spacing w:after="120"/>
        <w:ind w:left="1985" w:hanging="851"/>
        <w:rPr>
          <w:rFonts w:ascii="Arial" w:hAnsi="Arial" w:cs="Arial"/>
          <w:sz w:val="20"/>
          <w:szCs w:val="20"/>
        </w:rPr>
      </w:pPr>
      <w:r w:rsidRPr="00AD1D4F">
        <w:rPr>
          <w:rFonts w:ascii="Arial" w:hAnsi="Arial" w:cs="Arial"/>
          <w:sz w:val="20"/>
          <w:szCs w:val="20"/>
        </w:rPr>
        <w:t>kontrolu správnosti jednotkových cen</w:t>
      </w:r>
      <w:r>
        <w:rPr>
          <w:rFonts w:ascii="Arial" w:hAnsi="Arial" w:cs="Arial"/>
          <w:sz w:val="20"/>
          <w:szCs w:val="20"/>
        </w:rPr>
        <w:t xml:space="preserve"> a množství soupisů prací (</w:t>
      </w:r>
      <w:r w:rsidRPr="00AD1D4F">
        <w:rPr>
          <w:rFonts w:ascii="Arial" w:hAnsi="Arial" w:cs="Arial"/>
          <w:sz w:val="20"/>
          <w:szCs w:val="20"/>
        </w:rPr>
        <w:t>rozpočtů</w:t>
      </w:r>
      <w:r>
        <w:rPr>
          <w:rFonts w:ascii="Arial" w:hAnsi="Arial" w:cs="Arial"/>
          <w:sz w:val="20"/>
          <w:szCs w:val="20"/>
        </w:rPr>
        <w:t>)</w:t>
      </w:r>
      <w:r w:rsidRPr="00AD1D4F">
        <w:rPr>
          <w:rFonts w:ascii="Arial" w:hAnsi="Arial" w:cs="Arial"/>
          <w:sz w:val="20"/>
          <w:szCs w:val="20"/>
        </w:rPr>
        <w:t xml:space="preserve"> v případě víceprací a méněprací,</w:t>
      </w:r>
    </w:p>
    <w:p w14:paraId="0DD368B6" w14:textId="77777777" w:rsidR="002C31F9" w:rsidRDefault="002C31F9" w:rsidP="002C31F9">
      <w:pPr>
        <w:widowControl w:val="0"/>
        <w:numPr>
          <w:ilvl w:val="3"/>
          <w:numId w:val="3"/>
        </w:numPr>
        <w:tabs>
          <w:tab w:val="clear" w:pos="1996"/>
        </w:tabs>
        <w:autoSpaceDN/>
        <w:spacing w:after="120"/>
        <w:ind w:left="1985" w:hanging="851"/>
        <w:rPr>
          <w:rFonts w:ascii="Arial" w:hAnsi="Arial" w:cs="Arial"/>
          <w:sz w:val="20"/>
          <w:szCs w:val="20"/>
        </w:rPr>
      </w:pPr>
      <w:r w:rsidRPr="00AD1D4F">
        <w:rPr>
          <w:rFonts w:ascii="Arial" w:hAnsi="Arial" w:cs="Arial"/>
          <w:sz w:val="20"/>
          <w:szCs w:val="20"/>
        </w:rPr>
        <w:t>přehlednou evidenci všech faktur, související se zhotovením díla (zhotovitele stavby, TDS, GP apod.)</w:t>
      </w:r>
      <w:r>
        <w:rPr>
          <w:rFonts w:ascii="Arial" w:hAnsi="Arial" w:cs="Arial"/>
          <w:sz w:val="20"/>
          <w:szCs w:val="20"/>
        </w:rPr>
        <w:t xml:space="preserve"> všech účastníků výstavby</w:t>
      </w:r>
      <w:r w:rsidRPr="00AD1D4F">
        <w:rPr>
          <w:rFonts w:ascii="Arial" w:hAnsi="Arial" w:cs="Arial"/>
          <w:sz w:val="20"/>
          <w:szCs w:val="20"/>
        </w:rPr>
        <w:t>,</w:t>
      </w:r>
    </w:p>
    <w:p w14:paraId="0264B47C" w14:textId="77777777" w:rsidR="002C31F9" w:rsidRDefault="002C31F9" w:rsidP="002C31F9">
      <w:pPr>
        <w:widowControl w:val="0"/>
        <w:numPr>
          <w:ilvl w:val="3"/>
          <w:numId w:val="3"/>
        </w:numPr>
        <w:suppressAutoHyphens w:val="0"/>
        <w:autoSpaceDN/>
        <w:adjustRightInd w:val="0"/>
        <w:spacing w:before="6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správnost vyčíslení pozastávek účastníků výstavby na daňových dokladech (fakturách) dle uzavřených smluv,</w:t>
      </w:r>
    </w:p>
    <w:p w14:paraId="6C6CAC85" w14:textId="77777777" w:rsidR="002C31F9" w:rsidRPr="001E151D" w:rsidRDefault="002C31F9" w:rsidP="002C31F9">
      <w:pPr>
        <w:widowControl w:val="0"/>
        <w:numPr>
          <w:ilvl w:val="3"/>
          <w:numId w:val="3"/>
        </w:numPr>
        <w:tabs>
          <w:tab w:val="clear" w:pos="1996"/>
        </w:tabs>
        <w:autoSpaceDN/>
        <w:adjustRightInd w:val="0"/>
        <w:spacing w:before="60" w:after="120"/>
        <w:ind w:left="1985" w:hanging="85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to že, řádně a včas vyhotoví a předá příkazci </w:t>
      </w:r>
      <w:r w:rsidRPr="004040D6">
        <w:rPr>
          <w:rFonts w:ascii="Arial" w:hAnsi="Arial" w:cs="Arial"/>
          <w:sz w:val="20"/>
        </w:rPr>
        <w:t>podklad</w:t>
      </w:r>
      <w:r>
        <w:rPr>
          <w:rFonts w:ascii="Arial" w:hAnsi="Arial" w:cs="Arial"/>
          <w:sz w:val="20"/>
        </w:rPr>
        <w:t>y</w:t>
      </w:r>
      <w:r w:rsidRPr="004040D6">
        <w:rPr>
          <w:rFonts w:ascii="Arial" w:hAnsi="Arial" w:cs="Arial"/>
          <w:sz w:val="20"/>
        </w:rPr>
        <w:t xml:space="preserve"> pro účtování smluvních pokut v případě porušení smluvních závazků zhotovitelů stavby, zpracovatelů projektových dokumentací a </w:t>
      </w:r>
      <w:r>
        <w:rPr>
          <w:rFonts w:ascii="Arial" w:hAnsi="Arial" w:cs="Arial"/>
          <w:sz w:val="20"/>
        </w:rPr>
        <w:t xml:space="preserve">ostatních </w:t>
      </w:r>
      <w:r w:rsidRPr="004040D6">
        <w:rPr>
          <w:rFonts w:ascii="Arial" w:hAnsi="Arial" w:cs="Arial"/>
          <w:sz w:val="20"/>
        </w:rPr>
        <w:t>účastníků výstavby</w:t>
      </w:r>
      <w:r>
        <w:rPr>
          <w:rFonts w:ascii="Arial" w:hAnsi="Arial" w:cs="Arial"/>
          <w:sz w:val="20"/>
        </w:rPr>
        <w:t>,</w:t>
      </w:r>
      <w:r w:rsidRPr="001E151D">
        <w:rPr>
          <w:rFonts w:ascii="Arial" w:hAnsi="Arial" w:cs="Arial"/>
          <w:sz w:val="20"/>
          <w:szCs w:val="20"/>
        </w:rPr>
        <w:t xml:space="preserve"> </w:t>
      </w:r>
    </w:p>
    <w:p w14:paraId="2023625B" w14:textId="77777777" w:rsidR="002C31F9" w:rsidRPr="000E735A" w:rsidRDefault="002C31F9" w:rsidP="002C31F9">
      <w:pPr>
        <w:widowControl w:val="0"/>
        <w:numPr>
          <w:ilvl w:val="3"/>
          <w:numId w:val="3"/>
        </w:numPr>
        <w:tabs>
          <w:tab w:val="clear" w:pos="1996"/>
        </w:tabs>
        <w:autoSpaceDN/>
        <w:spacing w:after="120"/>
        <w:ind w:left="1985" w:hanging="851"/>
        <w:rPr>
          <w:rFonts w:ascii="Arial" w:hAnsi="Arial" w:cs="Arial"/>
          <w:sz w:val="20"/>
          <w:szCs w:val="20"/>
        </w:rPr>
      </w:pPr>
      <w:r w:rsidRPr="000E735A">
        <w:rPr>
          <w:rFonts w:ascii="Arial" w:hAnsi="Arial" w:cs="Arial"/>
          <w:sz w:val="20"/>
          <w:szCs w:val="20"/>
        </w:rPr>
        <w:t>komunikační systém předávání a přejímání informací a obecná pravidla pro spisovou agendu (vyhotovování zpráv, zápisů, informovanost, archivace, evidence apod.)</w:t>
      </w:r>
      <w:r>
        <w:rPr>
          <w:rFonts w:ascii="Arial" w:hAnsi="Arial" w:cs="Arial"/>
          <w:sz w:val="20"/>
          <w:szCs w:val="20"/>
        </w:rPr>
        <w:t>,</w:t>
      </w:r>
    </w:p>
    <w:p w14:paraId="0881072B" w14:textId="77777777" w:rsidR="002C31F9" w:rsidRPr="00AD1D4F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AD1D4F">
        <w:rPr>
          <w:rFonts w:ascii="Arial" w:hAnsi="Arial" w:cs="Arial"/>
          <w:sz w:val="20"/>
        </w:rPr>
        <w:t xml:space="preserve">průběžně </w:t>
      </w:r>
      <w:r w:rsidRPr="00AD1D4F">
        <w:rPr>
          <w:rFonts w:ascii="Arial" w:hAnsi="Arial" w:cs="Arial"/>
          <w:b/>
          <w:sz w:val="20"/>
        </w:rPr>
        <w:t>eviduje všechny faktury</w:t>
      </w:r>
      <w:r w:rsidRPr="00AD1D4F">
        <w:rPr>
          <w:rFonts w:ascii="Arial" w:hAnsi="Arial" w:cs="Arial"/>
          <w:sz w:val="20"/>
        </w:rPr>
        <w:t xml:space="preserve"> stavby a ostatních účastníků výstavby a kontroluje je a </w:t>
      </w:r>
      <w:r w:rsidRPr="00AD1D4F">
        <w:rPr>
          <w:rFonts w:ascii="Arial" w:hAnsi="Arial" w:cs="Arial"/>
          <w:b/>
          <w:sz w:val="20"/>
        </w:rPr>
        <w:t>vede stav prostavěnosti</w:t>
      </w:r>
      <w:r>
        <w:rPr>
          <w:rFonts w:ascii="Arial" w:hAnsi="Arial" w:cs="Arial"/>
          <w:b/>
          <w:sz w:val="20"/>
        </w:rPr>
        <w:t>;</w:t>
      </w:r>
    </w:p>
    <w:p w14:paraId="58FCA262" w14:textId="77777777" w:rsidR="002C31F9" w:rsidRPr="00AD1D4F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AD1D4F">
        <w:rPr>
          <w:rFonts w:ascii="Arial" w:hAnsi="Arial" w:cs="Arial"/>
          <w:sz w:val="20"/>
        </w:rPr>
        <w:t xml:space="preserve">včasně a řádně projednává a </w:t>
      </w:r>
      <w:r w:rsidRPr="00AD1D4F">
        <w:rPr>
          <w:rFonts w:ascii="Arial" w:hAnsi="Arial" w:cs="Arial"/>
          <w:b/>
          <w:sz w:val="20"/>
        </w:rPr>
        <w:t>předkládá veškeré doklady</w:t>
      </w:r>
      <w:r w:rsidRPr="00AD1D4F">
        <w:rPr>
          <w:rFonts w:ascii="Arial" w:hAnsi="Arial" w:cs="Arial"/>
          <w:sz w:val="20"/>
        </w:rPr>
        <w:t xml:space="preserve">, které příkazce potřebuje na </w:t>
      </w:r>
      <w:r w:rsidRPr="00AD1D4F">
        <w:rPr>
          <w:rFonts w:ascii="Arial" w:hAnsi="Arial" w:cs="Arial"/>
          <w:b/>
          <w:sz w:val="20"/>
        </w:rPr>
        <w:t>úhradu faktur</w:t>
      </w:r>
      <w:r w:rsidRPr="00AD1D4F">
        <w:rPr>
          <w:rFonts w:ascii="Arial" w:hAnsi="Arial" w:cs="Arial"/>
          <w:sz w:val="20"/>
        </w:rPr>
        <w:t xml:space="preserve"> a na splnění jiných závazků</w:t>
      </w:r>
      <w:r>
        <w:rPr>
          <w:rFonts w:ascii="Arial" w:hAnsi="Arial" w:cs="Arial"/>
          <w:sz w:val="20"/>
        </w:rPr>
        <w:t>;</w:t>
      </w:r>
    </w:p>
    <w:p w14:paraId="6EEE786B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bookmarkStart w:id="17" w:name="_Ref85462017"/>
      <w:r w:rsidRPr="009104FB">
        <w:rPr>
          <w:rFonts w:ascii="Arial" w:hAnsi="Arial" w:cs="Arial"/>
          <w:sz w:val="20"/>
        </w:rPr>
        <w:t xml:space="preserve">po vystavení všech faktur spojených s realizací díla (včetně budoucí faktury za výkon TDS) je příkazník povinen provést aktualizaci rozúčtování dle článku 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REF _Ref85619123 \r \h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E7EBB">
        <w:rPr>
          <w:rFonts w:ascii="Arial" w:hAnsi="Arial" w:cs="Arial"/>
          <w:sz w:val="20"/>
        </w:rPr>
        <w:t>3.3.10</w:t>
      </w:r>
      <w:r>
        <w:rPr>
          <w:rFonts w:ascii="Arial" w:hAnsi="Arial" w:cs="Arial"/>
          <w:sz w:val="20"/>
        </w:rPr>
        <w:fldChar w:fldCharType="end"/>
      </w:r>
      <w:r w:rsidRPr="009104FB">
        <w:rPr>
          <w:rFonts w:ascii="Arial" w:hAnsi="Arial" w:cs="Arial"/>
          <w:sz w:val="20"/>
        </w:rPr>
        <w:t xml:space="preserve"> a toto konečné rozúčtování je povinen opětovně v případě změny projednat se zástupc</w:t>
      </w:r>
      <w:r>
        <w:rPr>
          <w:rFonts w:ascii="Arial" w:hAnsi="Arial" w:cs="Arial"/>
          <w:sz w:val="20"/>
        </w:rPr>
        <w:t>i</w:t>
      </w:r>
      <w:r w:rsidRPr="009104FB">
        <w:rPr>
          <w:rFonts w:ascii="Arial" w:hAnsi="Arial" w:cs="Arial"/>
          <w:sz w:val="20"/>
        </w:rPr>
        <w:t xml:space="preserve"> </w:t>
      </w:r>
      <w:r w:rsidRPr="009104FB">
        <w:rPr>
          <w:rFonts w:ascii="Arial" w:hAnsi="Arial" w:cs="Arial"/>
          <w:b/>
          <w:sz w:val="20"/>
        </w:rPr>
        <w:t>příslušného</w:t>
      </w:r>
      <w:r w:rsidRPr="009104FB">
        <w:rPr>
          <w:rFonts w:ascii="Arial" w:hAnsi="Arial" w:cs="Arial"/>
          <w:sz w:val="20"/>
        </w:rPr>
        <w:t xml:space="preserve"> </w:t>
      </w:r>
      <w:r w:rsidRPr="00DA52A5">
        <w:rPr>
          <w:rFonts w:ascii="Arial" w:hAnsi="Arial" w:cs="Arial"/>
          <w:b/>
          <w:sz w:val="20"/>
        </w:rPr>
        <w:t>odboru</w:t>
      </w:r>
      <w:r w:rsidRPr="00DA52A5">
        <w:rPr>
          <w:rFonts w:ascii="Arial" w:hAnsi="Arial" w:cs="Arial"/>
          <w:sz w:val="20"/>
        </w:rPr>
        <w:t xml:space="preserve"> Krajského úřadu Zlínského kraje, kteří mu budou oznámeni. Tuto aktualizaci je povinen předat příkazci v tištěné i digitální formě, v termínu do 5 dnů po vystavení poslední faktury stavby</w:t>
      </w:r>
      <w:bookmarkEnd w:id="17"/>
      <w:r w:rsidRPr="00DA52A5">
        <w:rPr>
          <w:rFonts w:ascii="Arial" w:hAnsi="Arial" w:cs="Arial"/>
          <w:sz w:val="20"/>
        </w:rPr>
        <w:t>;</w:t>
      </w:r>
    </w:p>
    <w:p w14:paraId="4D8E9383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bookmarkStart w:id="18" w:name="_Ref85462024"/>
      <w:r w:rsidRPr="00DA52A5">
        <w:rPr>
          <w:rFonts w:ascii="Arial" w:hAnsi="Arial" w:cs="Arial"/>
          <w:sz w:val="20"/>
        </w:rPr>
        <w:t>min</w:t>
      </w:r>
      <w:r w:rsidR="00CA7324">
        <w:rPr>
          <w:rFonts w:ascii="Arial" w:hAnsi="Arial" w:cs="Arial"/>
          <w:sz w:val="20"/>
        </w:rPr>
        <w:t>.</w:t>
      </w:r>
      <w:r w:rsidRPr="00DA52A5">
        <w:rPr>
          <w:rFonts w:ascii="Arial" w:hAnsi="Arial" w:cs="Arial"/>
          <w:sz w:val="20"/>
        </w:rPr>
        <w:t xml:space="preserve"> 5 dnů před zahájení zkušebního provozu provede dle Smlouvy o společném postupu zadavatelů, spolupráci a úhradě nákladů akce: „Vsetínská nemocnice a.s. – Objekt K – Hemodialýza“, vyúčtování nákladů hrazených Vsetínskou nemocnicí a.s., které předá v uvedeném termínu písemně příkazci</w:t>
      </w:r>
      <w:bookmarkEnd w:id="18"/>
      <w:r w:rsidRPr="00DA52A5">
        <w:rPr>
          <w:rFonts w:ascii="Arial" w:hAnsi="Arial" w:cs="Arial"/>
          <w:sz w:val="20"/>
        </w:rPr>
        <w:t>;</w:t>
      </w:r>
    </w:p>
    <w:p w14:paraId="71BDDF21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  <w:tab w:val="left" w:pos="1134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bookmarkStart w:id="19" w:name="_Ref85619123"/>
      <w:r w:rsidRPr="00DA52A5">
        <w:rPr>
          <w:rFonts w:ascii="Arial" w:hAnsi="Arial" w:cs="Arial"/>
          <w:sz w:val="20"/>
        </w:rPr>
        <w:t xml:space="preserve">do 5 dnů po zahájení zkušebního provozu provede </w:t>
      </w:r>
      <w:r w:rsidRPr="00DA52A5">
        <w:rPr>
          <w:rFonts w:ascii="Arial" w:hAnsi="Arial" w:cs="Arial"/>
          <w:b/>
          <w:sz w:val="20"/>
        </w:rPr>
        <w:t>rozúčtování nákladů souvisejících s pořízením majetku</w:t>
      </w:r>
      <w:r w:rsidRPr="00DA52A5">
        <w:rPr>
          <w:rFonts w:ascii="Arial" w:hAnsi="Arial" w:cs="Arial"/>
          <w:sz w:val="20"/>
        </w:rPr>
        <w:t xml:space="preserve">, veškerých budoucích faktur dle uzavřených smluv příkazce, </w:t>
      </w:r>
      <w:r w:rsidRPr="00DA52A5">
        <w:rPr>
          <w:rFonts w:ascii="Arial" w:hAnsi="Arial" w:cs="Arial"/>
          <w:sz w:val="20"/>
        </w:rPr>
        <w:lastRenderedPageBreak/>
        <w:t xml:space="preserve">vystavených faktur přípravy, realizace a ukončení investice, dle vyhlášky č. 410/2009 Sb., kterou se provádějí některá ustanovení zákona č. 563/1991 Sb., o účetnictví, pokynu GFŘ č. D – 22 ze dne 6. 2. 2015, včetně </w:t>
      </w:r>
      <w:r w:rsidRPr="00DA52A5">
        <w:rPr>
          <w:rFonts w:ascii="Arial" w:hAnsi="Arial" w:cs="Arial"/>
          <w:b/>
          <w:sz w:val="20"/>
        </w:rPr>
        <w:t>odsouhlasení</w:t>
      </w:r>
      <w:r w:rsidRPr="00DA52A5">
        <w:rPr>
          <w:rFonts w:ascii="Arial" w:hAnsi="Arial" w:cs="Arial"/>
          <w:sz w:val="20"/>
        </w:rPr>
        <w:t xml:space="preserve"> tohoto rozúčtování se zástupci </w:t>
      </w:r>
      <w:r w:rsidRPr="00DA52A5">
        <w:rPr>
          <w:rFonts w:ascii="Arial" w:hAnsi="Arial" w:cs="Arial"/>
          <w:b/>
          <w:sz w:val="20"/>
        </w:rPr>
        <w:t>odborů</w:t>
      </w:r>
      <w:r w:rsidRPr="00DA52A5">
        <w:rPr>
          <w:rFonts w:ascii="Arial" w:hAnsi="Arial" w:cs="Arial"/>
          <w:sz w:val="20"/>
        </w:rPr>
        <w:t xml:space="preserve"> Krajského úřadu Zlínského kraje, kteří mu budou oznámeni.</w:t>
      </w:r>
      <w:bookmarkEnd w:id="19"/>
    </w:p>
    <w:p w14:paraId="1C25ED53" w14:textId="77777777" w:rsidR="002C31F9" w:rsidRPr="00DA52A5" w:rsidRDefault="002C31F9" w:rsidP="002C31F9">
      <w:pPr>
        <w:widowControl w:val="0"/>
        <w:numPr>
          <w:ilvl w:val="1"/>
          <w:numId w:val="3"/>
        </w:numPr>
        <w:tabs>
          <w:tab w:val="clear" w:pos="1164"/>
        </w:tabs>
        <w:suppressAutoHyphens w:val="0"/>
        <w:autoSpaceDN/>
        <w:adjustRightInd w:val="0"/>
        <w:spacing w:after="120"/>
        <w:ind w:left="426" w:hanging="426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b/>
          <w:sz w:val="20"/>
        </w:rPr>
        <w:t>Před předáním a převzetím díla:</w:t>
      </w:r>
    </w:p>
    <w:p w14:paraId="760E5833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  <w:tab w:val="num" w:pos="1134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na základě výzvy zhotovitele se zúčastní </w:t>
      </w:r>
      <w:r w:rsidRPr="00DA52A5">
        <w:rPr>
          <w:rFonts w:ascii="Arial" w:hAnsi="Arial" w:cs="Arial"/>
          <w:b/>
          <w:sz w:val="20"/>
        </w:rPr>
        <w:t>předběžné prohlídky</w:t>
      </w:r>
      <w:r w:rsidRPr="00DA52A5">
        <w:rPr>
          <w:rFonts w:ascii="Arial" w:hAnsi="Arial" w:cs="Arial"/>
          <w:sz w:val="20"/>
        </w:rPr>
        <w:t xml:space="preserve"> předmětu díla,</w:t>
      </w:r>
    </w:p>
    <w:p w14:paraId="1F5A8E92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  <w:tab w:val="num" w:pos="1134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b/>
          <w:sz w:val="20"/>
        </w:rPr>
        <w:t xml:space="preserve">zajistí připravenost stavby </w:t>
      </w:r>
      <w:r w:rsidRPr="00DA52A5">
        <w:rPr>
          <w:rFonts w:ascii="Arial" w:hAnsi="Arial" w:cs="Arial"/>
          <w:sz w:val="20"/>
        </w:rPr>
        <w:t>na zahájení zkušebního provozu,</w:t>
      </w:r>
    </w:p>
    <w:p w14:paraId="701C3C32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  <w:tab w:val="num" w:pos="1134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b/>
          <w:sz w:val="20"/>
        </w:rPr>
        <w:t>zajistí připravenost stavby</w:t>
      </w:r>
      <w:r w:rsidRPr="00DA52A5">
        <w:rPr>
          <w:rFonts w:ascii="Arial" w:hAnsi="Arial" w:cs="Arial"/>
          <w:sz w:val="20"/>
        </w:rPr>
        <w:t xml:space="preserve"> pro kolaudaci a předání díla příkazci,</w:t>
      </w:r>
    </w:p>
    <w:p w14:paraId="063E3D1C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  <w:tab w:val="num" w:pos="1134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provede podle zápisů ve stavebním deníku </w:t>
      </w:r>
      <w:r w:rsidRPr="00DA52A5">
        <w:rPr>
          <w:rFonts w:ascii="Arial" w:hAnsi="Arial" w:cs="Arial"/>
          <w:b/>
          <w:sz w:val="20"/>
        </w:rPr>
        <w:t>výpis odchylek</w:t>
      </w:r>
      <w:r w:rsidRPr="00DA52A5">
        <w:rPr>
          <w:rFonts w:ascii="Arial" w:hAnsi="Arial" w:cs="Arial"/>
          <w:sz w:val="20"/>
        </w:rPr>
        <w:t xml:space="preserve"> od ověřené projektové dokumentace a zajistí doplnění ověřené projektové dokumentace podle skutečného provedení díla,</w:t>
      </w:r>
    </w:p>
    <w:p w14:paraId="1CBB00DD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  <w:tab w:val="num" w:pos="1134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sestaví se zhotovitelem stavby </w:t>
      </w:r>
      <w:r w:rsidRPr="00DA52A5">
        <w:rPr>
          <w:rFonts w:ascii="Arial" w:hAnsi="Arial" w:cs="Arial"/>
          <w:b/>
          <w:sz w:val="20"/>
        </w:rPr>
        <w:t>časový plán předání a převzetí</w:t>
      </w:r>
      <w:r w:rsidRPr="00DA52A5">
        <w:rPr>
          <w:rFonts w:ascii="Arial" w:hAnsi="Arial" w:cs="Arial"/>
          <w:sz w:val="20"/>
        </w:rPr>
        <w:t xml:space="preserve"> dokončeného </w:t>
      </w:r>
      <w:r w:rsidRPr="00DA52A5">
        <w:rPr>
          <w:rFonts w:ascii="Arial" w:hAnsi="Arial" w:cs="Arial"/>
          <w:b/>
          <w:sz w:val="20"/>
        </w:rPr>
        <w:t xml:space="preserve">díla </w:t>
      </w:r>
      <w:r w:rsidRPr="00DA52A5">
        <w:rPr>
          <w:rFonts w:ascii="Arial" w:hAnsi="Arial" w:cs="Arial"/>
          <w:sz w:val="20"/>
        </w:rPr>
        <w:t>a předloží ho příkazci,</w:t>
      </w:r>
    </w:p>
    <w:p w14:paraId="4D1CDFC6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  <w:tab w:val="num" w:pos="1134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>zabezpečí účast osob určených příkazcem na přejímacím řízení,</w:t>
      </w:r>
    </w:p>
    <w:p w14:paraId="67C17F53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  <w:tab w:val="num" w:pos="1134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vypracuje pro příkazce tzv. </w:t>
      </w:r>
      <w:r w:rsidRPr="00DA52A5">
        <w:rPr>
          <w:rFonts w:ascii="Arial" w:hAnsi="Arial" w:cs="Arial"/>
          <w:b/>
          <w:sz w:val="20"/>
        </w:rPr>
        <w:t>Závěrečnou zprávu reprodukce majetku</w:t>
      </w:r>
      <w:r w:rsidRPr="00DA52A5">
        <w:rPr>
          <w:rFonts w:ascii="Arial" w:hAnsi="Arial" w:cs="Arial"/>
          <w:sz w:val="20"/>
        </w:rPr>
        <w:t>, ve struktuře a s přílohami dle směrnice KÚZK SM/41 (včetně příloh), a to nejpozději do 5 dnů od zahájení zkušebního provozu,</w:t>
      </w:r>
    </w:p>
    <w:p w14:paraId="053E8F8A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  <w:tab w:val="num" w:pos="1134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zabezpečí součinnost a spolupráci </w:t>
      </w:r>
      <w:r w:rsidR="003A5EC1" w:rsidRPr="00DA52A5">
        <w:rPr>
          <w:rFonts w:ascii="Arial" w:hAnsi="Arial" w:cs="Arial"/>
          <w:sz w:val="20"/>
        </w:rPr>
        <w:t xml:space="preserve">s úředně oprávněným zeměměřičským inženýrem </w:t>
      </w:r>
      <w:r w:rsidRPr="00DA52A5">
        <w:rPr>
          <w:rFonts w:ascii="Arial" w:hAnsi="Arial" w:cs="Arial"/>
          <w:sz w:val="20"/>
        </w:rPr>
        <w:t>(dle zákona č. 200/1994 Sb., o zeměměřičství, ve znění pozdějších předpisů).</w:t>
      </w:r>
    </w:p>
    <w:p w14:paraId="4C154253" w14:textId="77777777" w:rsidR="002C31F9" w:rsidRPr="00DA52A5" w:rsidRDefault="002C31F9" w:rsidP="002C31F9">
      <w:pPr>
        <w:widowControl w:val="0"/>
        <w:numPr>
          <w:ilvl w:val="1"/>
          <w:numId w:val="3"/>
        </w:numPr>
        <w:tabs>
          <w:tab w:val="clear" w:pos="1164"/>
        </w:tabs>
        <w:suppressAutoHyphens w:val="0"/>
        <w:autoSpaceDN/>
        <w:adjustRightInd w:val="0"/>
        <w:spacing w:after="120"/>
        <w:ind w:left="426" w:hanging="426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b/>
          <w:sz w:val="20"/>
        </w:rPr>
        <w:t>Při předání a převzetí díla:</w:t>
      </w:r>
    </w:p>
    <w:p w14:paraId="669E55E6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pacing w:val="-4"/>
          <w:sz w:val="20"/>
        </w:rPr>
        <w:t xml:space="preserve">kontroluje, přebírá od zhotovitele doklady a podklady k podání žádosti </w:t>
      </w:r>
      <w:r w:rsidR="00407165" w:rsidRPr="00DA52A5">
        <w:rPr>
          <w:rFonts w:ascii="Arial" w:hAnsi="Arial" w:cs="Arial"/>
          <w:spacing w:val="-4"/>
          <w:sz w:val="20"/>
        </w:rPr>
        <w:t xml:space="preserve">o </w:t>
      </w:r>
      <w:r w:rsidR="003A5EC1" w:rsidRPr="00DA52A5">
        <w:rPr>
          <w:rFonts w:ascii="Arial" w:hAnsi="Arial" w:cs="Arial"/>
          <w:spacing w:val="-4"/>
          <w:sz w:val="20"/>
        </w:rPr>
        <w:t xml:space="preserve">povolení </w:t>
      </w:r>
      <w:r w:rsidRPr="00DA52A5">
        <w:rPr>
          <w:rFonts w:ascii="Arial" w:hAnsi="Arial" w:cs="Arial"/>
          <w:spacing w:val="-4"/>
          <w:sz w:val="20"/>
        </w:rPr>
        <w:t>zkušební</w:t>
      </w:r>
      <w:r w:rsidR="003A5EC1" w:rsidRPr="00DA52A5">
        <w:rPr>
          <w:rFonts w:ascii="Arial" w:hAnsi="Arial" w:cs="Arial"/>
          <w:spacing w:val="-4"/>
          <w:sz w:val="20"/>
        </w:rPr>
        <w:t>ho</w:t>
      </w:r>
      <w:r w:rsidR="003A5EC1" w:rsidRPr="00DA52A5">
        <w:rPr>
          <w:rFonts w:ascii="Arial" w:hAnsi="Arial" w:cs="Arial"/>
          <w:sz w:val="20"/>
        </w:rPr>
        <w:t xml:space="preserve"> </w:t>
      </w:r>
      <w:r w:rsidRPr="00DA52A5">
        <w:rPr>
          <w:rFonts w:ascii="Arial" w:hAnsi="Arial" w:cs="Arial"/>
          <w:sz w:val="20"/>
        </w:rPr>
        <w:t>provoz</w:t>
      </w:r>
      <w:r w:rsidR="003A5EC1" w:rsidRPr="00DA52A5">
        <w:rPr>
          <w:rFonts w:ascii="Arial" w:hAnsi="Arial" w:cs="Arial"/>
          <w:sz w:val="20"/>
        </w:rPr>
        <w:t>u</w:t>
      </w:r>
      <w:r w:rsidRPr="00DA52A5">
        <w:rPr>
          <w:rFonts w:ascii="Arial" w:hAnsi="Arial" w:cs="Arial"/>
          <w:sz w:val="20"/>
        </w:rPr>
        <w:t xml:space="preserve">, případně </w:t>
      </w:r>
      <w:r w:rsidR="00E35D0A" w:rsidRPr="00DA52A5">
        <w:rPr>
          <w:rFonts w:ascii="Arial" w:hAnsi="Arial" w:cs="Arial"/>
          <w:sz w:val="20"/>
        </w:rPr>
        <w:t xml:space="preserve">sám připraví </w:t>
      </w:r>
      <w:r w:rsidRPr="00DA52A5">
        <w:rPr>
          <w:rFonts w:ascii="Arial" w:hAnsi="Arial" w:cs="Arial"/>
          <w:sz w:val="20"/>
        </w:rPr>
        <w:t xml:space="preserve">další potřebné doklady k podání </w:t>
      </w:r>
      <w:r w:rsidR="003A5EC1" w:rsidRPr="00DA52A5">
        <w:rPr>
          <w:rFonts w:ascii="Arial" w:hAnsi="Arial" w:cs="Arial"/>
          <w:sz w:val="20"/>
        </w:rPr>
        <w:t xml:space="preserve">uvedené </w:t>
      </w:r>
      <w:r w:rsidRPr="00DA52A5">
        <w:rPr>
          <w:rFonts w:ascii="Arial" w:hAnsi="Arial" w:cs="Arial"/>
          <w:sz w:val="20"/>
        </w:rPr>
        <w:t>žádosti,</w:t>
      </w:r>
    </w:p>
    <w:p w14:paraId="63523A09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kontroluje, přebírá od zhotovitele a předloží příkazci </w:t>
      </w:r>
      <w:r w:rsidRPr="00DA52A5">
        <w:rPr>
          <w:rFonts w:ascii="Arial" w:hAnsi="Arial" w:cs="Arial"/>
          <w:b/>
          <w:sz w:val="20"/>
        </w:rPr>
        <w:t>doklady</w:t>
      </w:r>
      <w:r w:rsidRPr="00DA52A5">
        <w:rPr>
          <w:rFonts w:ascii="Arial" w:hAnsi="Arial" w:cs="Arial"/>
          <w:sz w:val="20"/>
        </w:rPr>
        <w:t xml:space="preserve"> připravené </w:t>
      </w:r>
      <w:r w:rsidRPr="00DA52A5">
        <w:rPr>
          <w:rFonts w:ascii="Arial" w:hAnsi="Arial" w:cs="Arial"/>
          <w:b/>
          <w:sz w:val="20"/>
        </w:rPr>
        <w:t>k přejímce stavby</w:t>
      </w:r>
      <w:r w:rsidRPr="00DA52A5">
        <w:rPr>
          <w:rFonts w:ascii="Arial" w:hAnsi="Arial" w:cs="Arial"/>
          <w:sz w:val="20"/>
        </w:rPr>
        <w:t>, dokumentaci skutečného provedení stavby, případně další potřebné doklady pro předání a převzetí, které připraví sám,</w:t>
      </w:r>
    </w:p>
    <w:p w14:paraId="6489512C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účastní se přejímacího řízení a zjišťuje </w:t>
      </w:r>
      <w:r w:rsidRPr="00DA52A5">
        <w:rPr>
          <w:rFonts w:ascii="Arial" w:hAnsi="Arial" w:cs="Arial"/>
          <w:b/>
          <w:sz w:val="20"/>
        </w:rPr>
        <w:t>soupis vad a nedodělků</w:t>
      </w:r>
      <w:r w:rsidRPr="00DA52A5">
        <w:rPr>
          <w:rFonts w:ascii="Arial" w:hAnsi="Arial" w:cs="Arial"/>
          <w:sz w:val="20"/>
        </w:rPr>
        <w:t xml:space="preserve"> zjištěných při předání a stanoví termíny pro jejich odstranění. Z předání a převzetí díla pořídí protokol, pokud dle smlouvy o dílo není tento povinen zpracovat zhotovitel stavby,</w:t>
      </w:r>
    </w:p>
    <w:p w14:paraId="02FBE007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vyhotovuje pro příkazce podklady pro účtování smluvních pokut, příp. dalších sankcí v případě </w:t>
      </w:r>
      <w:r w:rsidRPr="00DA52A5">
        <w:rPr>
          <w:rFonts w:ascii="Arial" w:hAnsi="Arial" w:cs="Arial"/>
          <w:b/>
          <w:sz w:val="20"/>
        </w:rPr>
        <w:t>porušení smluvních závazků</w:t>
      </w:r>
      <w:r w:rsidRPr="00DA52A5">
        <w:rPr>
          <w:rFonts w:ascii="Arial" w:hAnsi="Arial" w:cs="Arial"/>
          <w:sz w:val="20"/>
        </w:rPr>
        <w:t xml:space="preserve"> zhotovitelem stavby v souvislosti se závěrečným hodnocením stavby,</w:t>
      </w:r>
    </w:p>
    <w:p w14:paraId="13CE1442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>v součinnosti s uživatelem zajišťuje zhotoviteli přístup do těch částí objektu, kde mají být odstraněny případné vady a nedodělky,</w:t>
      </w:r>
    </w:p>
    <w:p w14:paraId="63EBE5CB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kontroluje a zápisem potvrzuje </w:t>
      </w:r>
      <w:r w:rsidRPr="00DA52A5">
        <w:rPr>
          <w:rFonts w:ascii="Arial" w:hAnsi="Arial" w:cs="Arial"/>
          <w:b/>
          <w:sz w:val="20"/>
        </w:rPr>
        <w:t>odstranění vad a nedodělků</w:t>
      </w:r>
      <w:r w:rsidRPr="00DA52A5">
        <w:rPr>
          <w:rFonts w:ascii="Arial" w:hAnsi="Arial" w:cs="Arial"/>
          <w:sz w:val="20"/>
        </w:rPr>
        <w:t>, v případě nedodržení dohodnutého termínu jejich odstranění vypracuje pro příkazce podklady pro vyúčtování smluvních pokut,</w:t>
      </w:r>
    </w:p>
    <w:p w14:paraId="6BDB87F7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účastní se na straně příkazce </w:t>
      </w:r>
      <w:r w:rsidRPr="00DA52A5">
        <w:rPr>
          <w:rFonts w:ascii="Arial" w:hAnsi="Arial" w:cs="Arial"/>
          <w:b/>
          <w:sz w:val="20"/>
        </w:rPr>
        <w:t>závěrečné kontrolní prohlídky stavby</w:t>
      </w:r>
      <w:r w:rsidRPr="00DA52A5">
        <w:rPr>
          <w:rFonts w:ascii="Arial" w:hAnsi="Arial" w:cs="Arial"/>
          <w:sz w:val="20"/>
        </w:rPr>
        <w:t>,</w:t>
      </w:r>
    </w:p>
    <w:p w14:paraId="5FFC0C29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kontroluje </w:t>
      </w:r>
      <w:r w:rsidRPr="00DA52A5">
        <w:rPr>
          <w:rFonts w:ascii="Arial" w:hAnsi="Arial" w:cs="Arial"/>
          <w:b/>
          <w:sz w:val="20"/>
        </w:rPr>
        <w:t>vyklizení staveniště</w:t>
      </w:r>
      <w:r w:rsidRPr="00DA52A5">
        <w:rPr>
          <w:rFonts w:ascii="Arial" w:hAnsi="Arial" w:cs="Arial"/>
          <w:sz w:val="20"/>
        </w:rPr>
        <w:t xml:space="preserve"> zhotovitelem díla,</w:t>
      </w:r>
    </w:p>
    <w:p w14:paraId="636B5D6E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obstará podklady, podá žádost o vydání </w:t>
      </w:r>
      <w:r w:rsidRPr="00DA52A5">
        <w:rPr>
          <w:rFonts w:ascii="Arial" w:hAnsi="Arial" w:cs="Arial"/>
          <w:b/>
          <w:sz w:val="20"/>
        </w:rPr>
        <w:t>kolaudačního souhlasu</w:t>
      </w:r>
      <w:r w:rsidRPr="00DA52A5">
        <w:rPr>
          <w:rFonts w:ascii="Arial" w:hAnsi="Arial" w:cs="Arial"/>
          <w:sz w:val="20"/>
        </w:rPr>
        <w:t xml:space="preserve"> a vyřídí vydání kolaudačního souhlasu na užívání stavby.</w:t>
      </w:r>
    </w:p>
    <w:p w14:paraId="28EC2B51" w14:textId="77777777" w:rsidR="002C31F9" w:rsidRPr="00DA52A5" w:rsidRDefault="002C31F9" w:rsidP="002C31F9">
      <w:pPr>
        <w:widowControl w:val="0"/>
        <w:numPr>
          <w:ilvl w:val="1"/>
          <w:numId w:val="3"/>
        </w:numPr>
        <w:tabs>
          <w:tab w:val="clear" w:pos="1164"/>
        </w:tabs>
        <w:suppressAutoHyphens w:val="0"/>
        <w:autoSpaceDN/>
        <w:adjustRightInd w:val="0"/>
        <w:spacing w:after="120"/>
        <w:ind w:left="426" w:hanging="426"/>
        <w:jc w:val="left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b/>
          <w:sz w:val="20"/>
        </w:rPr>
        <w:t>Příkazník je dále jménem příkazce oprávněn:</w:t>
      </w:r>
    </w:p>
    <w:p w14:paraId="07467A8D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činit </w:t>
      </w:r>
      <w:r w:rsidRPr="00DA52A5">
        <w:rPr>
          <w:rFonts w:ascii="Arial" w:hAnsi="Arial" w:cs="Arial"/>
          <w:b/>
          <w:sz w:val="20"/>
        </w:rPr>
        <w:t>zápisy do stavebního deníku</w:t>
      </w:r>
      <w:r w:rsidRPr="00DA52A5">
        <w:rPr>
          <w:rFonts w:ascii="Arial" w:hAnsi="Arial" w:cs="Arial"/>
          <w:sz w:val="20"/>
        </w:rPr>
        <w:t xml:space="preserve"> o zjištěných skutečnostech a vyzývat zhotovitele ke zjednání nápravy a splnění výzvy kontrolovat,</w:t>
      </w:r>
    </w:p>
    <w:p w14:paraId="35D82893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dát zhotoviteli </w:t>
      </w:r>
      <w:r w:rsidRPr="00DA52A5">
        <w:rPr>
          <w:rFonts w:ascii="Arial" w:hAnsi="Arial" w:cs="Arial"/>
          <w:b/>
          <w:sz w:val="20"/>
        </w:rPr>
        <w:t>příkaz k přerušení prací</w:t>
      </w:r>
      <w:r w:rsidRPr="00DA52A5">
        <w:rPr>
          <w:rFonts w:ascii="Arial" w:hAnsi="Arial" w:cs="Arial"/>
          <w:sz w:val="20"/>
        </w:rPr>
        <w:t>, je-li ohrožena bezpečnost provádění díla, život nebo zdraví osob, životní prostředí nebo hrozí-li vznik jiné vážné škody nebo zhotovitel nedodržuje požadavky na kvalitu díla dle smlouvy o dílo,</w:t>
      </w:r>
    </w:p>
    <w:p w14:paraId="40994F77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b/>
          <w:sz w:val="20"/>
        </w:rPr>
        <w:lastRenderedPageBreak/>
        <w:t>spolupracovat</w:t>
      </w:r>
      <w:r w:rsidRPr="00DA52A5">
        <w:rPr>
          <w:rFonts w:ascii="Arial" w:hAnsi="Arial" w:cs="Arial"/>
          <w:sz w:val="20"/>
        </w:rPr>
        <w:t xml:space="preserve"> s autorským dozorem zhotovitele projektu, s orgány státního stavebního dohledu a památkové péče, příp. jiných státních dozorů a dohledů dle zvláštních právních předpisů, při zjišťování souladu prováděných prací s projektem a spolupracovat s nimi při navrhování opatření na odstranění případných vad projektu,</w:t>
      </w:r>
    </w:p>
    <w:p w14:paraId="548A6DAF" w14:textId="77777777" w:rsidR="002C31F9" w:rsidRPr="00DA52A5" w:rsidRDefault="002C31F9" w:rsidP="002C31F9">
      <w:pPr>
        <w:widowControl w:val="0"/>
        <w:numPr>
          <w:ilvl w:val="2"/>
          <w:numId w:val="3"/>
        </w:numPr>
        <w:tabs>
          <w:tab w:val="clear" w:pos="1072"/>
          <w:tab w:val="left" w:pos="900"/>
        </w:tabs>
        <w:suppressAutoHyphens w:val="0"/>
        <w:autoSpaceDN/>
        <w:adjustRightInd w:val="0"/>
        <w:spacing w:after="120"/>
        <w:ind w:left="1134" w:hanging="708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vykonávat </w:t>
      </w:r>
      <w:r w:rsidRPr="00DA52A5">
        <w:rPr>
          <w:rFonts w:ascii="Arial" w:hAnsi="Arial" w:cs="Arial"/>
          <w:b/>
          <w:sz w:val="20"/>
        </w:rPr>
        <w:t>jménem příkazce činnosti</w:t>
      </w:r>
      <w:r w:rsidRPr="00DA52A5">
        <w:rPr>
          <w:rFonts w:ascii="Arial" w:hAnsi="Arial" w:cs="Arial"/>
          <w:sz w:val="20"/>
        </w:rPr>
        <w:t xml:space="preserve"> dle zákona č. 309/2006 Sb., a prováděcích předpisů, ke kterým je povinen příkazce jako zadavatel stavby.</w:t>
      </w:r>
    </w:p>
    <w:p w14:paraId="5D9EAA2A" w14:textId="77777777" w:rsidR="002C31F9" w:rsidRPr="009104FB" w:rsidRDefault="002C31F9" w:rsidP="002C31F9">
      <w:pPr>
        <w:widowControl w:val="0"/>
        <w:numPr>
          <w:ilvl w:val="1"/>
          <w:numId w:val="3"/>
        </w:numPr>
        <w:tabs>
          <w:tab w:val="clear" w:pos="1164"/>
        </w:tabs>
        <w:suppressAutoHyphens w:val="0"/>
        <w:autoSpaceDN/>
        <w:adjustRightInd w:val="0"/>
        <w:spacing w:after="120"/>
        <w:ind w:left="425" w:hanging="425"/>
        <w:outlineLvl w:val="0"/>
        <w:rPr>
          <w:rFonts w:ascii="Arial" w:hAnsi="Arial" w:cs="Arial"/>
          <w:sz w:val="20"/>
        </w:rPr>
      </w:pPr>
      <w:bookmarkStart w:id="20" w:name="_Ref84232831"/>
      <w:bookmarkStart w:id="21" w:name="_Ref522024146"/>
      <w:r>
        <w:rPr>
          <w:rFonts w:ascii="Arial" w:hAnsi="Arial" w:cs="Arial"/>
          <w:b/>
          <w:sz w:val="20"/>
        </w:rPr>
        <w:t>Příkazník</w:t>
      </w:r>
      <w:r w:rsidRPr="008B04C0">
        <w:rPr>
          <w:rFonts w:ascii="Arial" w:hAnsi="Arial" w:cs="Arial"/>
          <w:b/>
          <w:sz w:val="20"/>
        </w:rPr>
        <w:t xml:space="preserve"> se zavazuje </w:t>
      </w:r>
      <w:r>
        <w:rPr>
          <w:rFonts w:ascii="Arial" w:hAnsi="Arial" w:cs="Arial"/>
          <w:b/>
          <w:sz w:val="20"/>
        </w:rPr>
        <w:t xml:space="preserve">vykonávat činnosti </w:t>
      </w:r>
      <w:r w:rsidRPr="008B04C0">
        <w:rPr>
          <w:rFonts w:ascii="Arial" w:hAnsi="Arial" w:cs="Arial"/>
          <w:b/>
          <w:sz w:val="20"/>
        </w:rPr>
        <w:t xml:space="preserve">s využitím </w:t>
      </w:r>
      <w:r>
        <w:rPr>
          <w:rFonts w:ascii="Arial" w:hAnsi="Arial" w:cs="Arial"/>
          <w:b/>
          <w:sz w:val="20"/>
        </w:rPr>
        <w:t xml:space="preserve">realizačního </w:t>
      </w:r>
      <w:r w:rsidRPr="008B04C0">
        <w:rPr>
          <w:rFonts w:ascii="Arial" w:hAnsi="Arial" w:cs="Arial"/>
          <w:b/>
          <w:sz w:val="20"/>
        </w:rPr>
        <w:t>týmu, jehož členové jsou uvedeni</w:t>
      </w:r>
      <w:r>
        <w:rPr>
          <w:rFonts w:ascii="Arial" w:hAnsi="Arial" w:cs="Arial"/>
          <w:b/>
          <w:sz w:val="20"/>
        </w:rPr>
        <w:t xml:space="preserve"> v</w:t>
      </w:r>
      <w:r w:rsidRPr="008B04C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odstavci </w:t>
      </w:r>
      <w:r>
        <w:rPr>
          <w:rFonts w:ascii="Arial" w:hAnsi="Arial" w:cs="Arial"/>
          <w:b/>
          <w:sz w:val="20"/>
        </w:rPr>
        <w:fldChar w:fldCharType="begin"/>
      </w:r>
      <w:r>
        <w:rPr>
          <w:rFonts w:ascii="Arial" w:hAnsi="Arial" w:cs="Arial"/>
          <w:b/>
          <w:sz w:val="20"/>
        </w:rPr>
        <w:instrText xml:space="preserve"> REF _Ref529797925 \r \h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 w:rsidR="001E7EBB">
        <w:rPr>
          <w:rFonts w:ascii="Arial" w:hAnsi="Arial" w:cs="Arial"/>
          <w:b/>
          <w:sz w:val="20"/>
        </w:rPr>
        <w:t>1.6</w:t>
      </w:r>
      <w:r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>.</w:t>
      </w:r>
      <w:r w:rsidRPr="008B04C0">
        <w:rPr>
          <w:rFonts w:ascii="Arial" w:hAnsi="Arial" w:cs="Arial"/>
          <w:b/>
          <w:sz w:val="20"/>
        </w:rPr>
        <w:t xml:space="preserve"> této smlouvy, a jimiž bylo prokazováno splnění technických kvalifikačních předpokladů v nabídce na veřejnou zakázku</w:t>
      </w:r>
      <w:r>
        <w:rPr>
          <w:rFonts w:ascii="Arial" w:hAnsi="Arial" w:cs="Arial"/>
          <w:b/>
          <w:sz w:val="20"/>
        </w:rPr>
        <w:t>.</w:t>
      </w:r>
      <w:bookmarkEnd w:id="20"/>
    </w:p>
    <w:p w14:paraId="2AF2F410" w14:textId="77777777" w:rsidR="002C31F9" w:rsidRDefault="002C31F9" w:rsidP="002C31F9">
      <w:pPr>
        <w:widowControl w:val="0"/>
        <w:numPr>
          <w:ilvl w:val="1"/>
          <w:numId w:val="3"/>
        </w:numPr>
        <w:tabs>
          <w:tab w:val="clear" w:pos="1164"/>
        </w:tabs>
        <w:suppressAutoHyphens w:val="0"/>
        <w:autoSpaceDN/>
        <w:adjustRightInd w:val="0"/>
        <w:spacing w:after="120"/>
        <w:ind w:left="425" w:hanging="425"/>
        <w:outlineLvl w:val="0"/>
        <w:rPr>
          <w:rFonts w:ascii="Arial" w:hAnsi="Arial" w:cs="Arial"/>
          <w:sz w:val="20"/>
        </w:rPr>
      </w:pPr>
      <w:bookmarkStart w:id="22" w:name="_Ref84232858"/>
      <w:r>
        <w:rPr>
          <w:rFonts w:ascii="Arial" w:hAnsi="Arial" w:cs="Arial"/>
          <w:sz w:val="20"/>
        </w:rPr>
        <w:t xml:space="preserve">Příkazník </w:t>
      </w:r>
      <w:r w:rsidRPr="008B04C0">
        <w:rPr>
          <w:rFonts w:ascii="Arial" w:hAnsi="Arial" w:cs="Arial"/>
          <w:sz w:val="20"/>
        </w:rPr>
        <w:t>je oprávněn změnit členy zpracovatelského</w:t>
      </w:r>
      <w:r>
        <w:rPr>
          <w:rFonts w:ascii="Arial" w:hAnsi="Arial" w:cs="Arial"/>
          <w:sz w:val="20"/>
        </w:rPr>
        <w:t xml:space="preserve"> - realizačního</w:t>
      </w:r>
      <w:r w:rsidRPr="008B04C0">
        <w:rPr>
          <w:rFonts w:ascii="Arial" w:hAnsi="Arial" w:cs="Arial"/>
          <w:sz w:val="20"/>
        </w:rPr>
        <w:t xml:space="preserve"> týmu pouze ze závažných důvodů a s předchozím písemným souhlasem </w:t>
      </w:r>
      <w:r>
        <w:rPr>
          <w:rFonts w:ascii="Arial" w:hAnsi="Arial" w:cs="Arial"/>
          <w:sz w:val="20"/>
        </w:rPr>
        <w:t>příkazce</w:t>
      </w:r>
      <w:r w:rsidRPr="008B04C0">
        <w:rPr>
          <w:rFonts w:ascii="Arial" w:hAnsi="Arial" w:cs="Arial"/>
          <w:sz w:val="20"/>
        </w:rPr>
        <w:t>, který je podmíněn předložením dokladů o kvalifikaci těchto osob dle požadavků zadavatele uvedených v zadávací dokumentaci veřejné zakázky, která předcházela uzavření této smlouvy. Nedodržení povinností stanovených zhotoviteli v tomto odstavci se považuje za podstatné porušení smlouvy.</w:t>
      </w:r>
      <w:bookmarkEnd w:id="21"/>
      <w:bookmarkEnd w:id="22"/>
    </w:p>
    <w:p w14:paraId="4589C561" w14:textId="77777777" w:rsidR="002C31F9" w:rsidRDefault="002C31F9" w:rsidP="002C31F9">
      <w:pPr>
        <w:widowControl w:val="0"/>
        <w:numPr>
          <w:ilvl w:val="1"/>
          <w:numId w:val="3"/>
        </w:numPr>
        <w:tabs>
          <w:tab w:val="clear" w:pos="1164"/>
        </w:tabs>
        <w:suppressAutoHyphens w:val="0"/>
        <w:autoSpaceDN/>
        <w:adjustRightInd w:val="0"/>
        <w:spacing w:after="120"/>
        <w:ind w:left="426"/>
        <w:outlineLvl w:val="0"/>
        <w:rPr>
          <w:rFonts w:ascii="Arial" w:hAnsi="Arial" w:cs="Arial"/>
          <w:sz w:val="20"/>
        </w:rPr>
      </w:pPr>
      <w:bookmarkStart w:id="23" w:name="_Ref522024153"/>
      <w:bookmarkStart w:id="24" w:name="_Ref21613528"/>
      <w:r w:rsidRPr="008B04C0">
        <w:rPr>
          <w:rFonts w:ascii="Arial" w:hAnsi="Arial" w:cs="Arial"/>
          <w:sz w:val="20"/>
        </w:rPr>
        <w:t xml:space="preserve">Má-li být část veřejné zakázky, resp. díla dle této smlouvy, </w:t>
      </w:r>
      <w:r>
        <w:rPr>
          <w:rFonts w:ascii="Arial" w:hAnsi="Arial" w:cs="Arial"/>
          <w:sz w:val="20"/>
        </w:rPr>
        <w:t>vykonávána</w:t>
      </w:r>
      <w:r w:rsidRPr="008B04C0">
        <w:rPr>
          <w:rFonts w:ascii="Arial" w:hAnsi="Arial" w:cs="Arial"/>
          <w:sz w:val="20"/>
        </w:rPr>
        <w:t xml:space="preserve"> prostřednictvím poddodavatele, který za </w:t>
      </w:r>
      <w:r>
        <w:rPr>
          <w:rFonts w:ascii="Arial" w:hAnsi="Arial" w:cs="Arial"/>
          <w:sz w:val="20"/>
        </w:rPr>
        <w:t>příkazníka</w:t>
      </w:r>
      <w:r w:rsidRPr="008B04C0">
        <w:rPr>
          <w:rFonts w:ascii="Arial" w:hAnsi="Arial" w:cs="Arial"/>
          <w:sz w:val="20"/>
        </w:rPr>
        <w:t xml:space="preserve"> prokázal určitou část kvalifikace v zadávacím řízení předcházejícímu uzavření této smlouvy, musí se poddodavatel podílet na plnění veřejné zakázky (díla) v tom rozsahu, v jakém se k tomu zavázal ve smlouvě s</w:t>
      </w:r>
      <w:r>
        <w:rPr>
          <w:rFonts w:ascii="Arial" w:hAnsi="Arial" w:cs="Arial"/>
          <w:sz w:val="20"/>
        </w:rPr>
        <w:t xml:space="preserve"> příkazníkem</w:t>
      </w:r>
      <w:r w:rsidRPr="008B04C0">
        <w:rPr>
          <w:rFonts w:ascii="Arial" w:hAnsi="Arial" w:cs="Arial"/>
          <w:sz w:val="20"/>
        </w:rPr>
        <w:t xml:space="preserve"> a v jakém prokázal kvalifikaci. </w:t>
      </w:r>
      <w:r>
        <w:rPr>
          <w:rFonts w:ascii="Arial" w:hAnsi="Arial" w:cs="Arial"/>
          <w:sz w:val="20"/>
        </w:rPr>
        <w:t>Příkazník</w:t>
      </w:r>
      <w:r w:rsidRPr="008B04C0">
        <w:rPr>
          <w:rFonts w:ascii="Arial" w:hAnsi="Arial" w:cs="Arial"/>
          <w:sz w:val="20"/>
        </w:rPr>
        <w:t xml:space="preserve"> je takového poddodavatele oprávněn nahradit jiným poddodavatelem pouze za předpokladu, že nový poddodavatel prokáže část kvalifikace v</w:t>
      </w:r>
      <w:r>
        <w:rPr>
          <w:rFonts w:ascii="Arial" w:hAnsi="Arial" w:cs="Arial"/>
          <w:sz w:val="20"/>
        </w:rPr>
        <w:t> min.</w:t>
      </w:r>
      <w:r w:rsidRPr="008B04C0">
        <w:rPr>
          <w:rFonts w:ascii="Arial" w:hAnsi="Arial" w:cs="Arial"/>
          <w:sz w:val="20"/>
        </w:rPr>
        <w:t xml:space="preserve"> stejném rozsahu, v jakém prokázal část kvalifikace prostřednictvím původního poddodavatele.</w:t>
      </w:r>
      <w:bookmarkEnd w:id="23"/>
      <w:bookmarkEnd w:id="24"/>
    </w:p>
    <w:p w14:paraId="51660396" w14:textId="77777777" w:rsidR="002C31F9" w:rsidRDefault="002C31F9" w:rsidP="002C31F9">
      <w:pPr>
        <w:widowControl w:val="0"/>
        <w:adjustRightInd w:val="0"/>
        <w:spacing w:before="60"/>
        <w:ind w:left="567"/>
        <w:outlineLvl w:val="0"/>
        <w:rPr>
          <w:rFonts w:ascii="Arial" w:hAnsi="Arial" w:cs="Arial"/>
          <w:sz w:val="20"/>
        </w:rPr>
      </w:pPr>
    </w:p>
    <w:p w14:paraId="51A47A2B" w14:textId="77777777" w:rsidR="002C31F9" w:rsidRPr="0038744C" w:rsidRDefault="002C31F9" w:rsidP="002C31F9">
      <w:pPr>
        <w:widowControl w:val="0"/>
        <w:numPr>
          <w:ilvl w:val="1"/>
          <w:numId w:val="3"/>
        </w:numPr>
        <w:tabs>
          <w:tab w:val="clear" w:pos="1164"/>
        </w:tabs>
        <w:suppressAutoHyphens w:val="0"/>
        <w:autoSpaceDN/>
        <w:adjustRightInd w:val="0"/>
        <w:spacing w:after="120"/>
        <w:ind w:left="567" w:hanging="567"/>
        <w:jc w:val="left"/>
        <w:outlineLvl w:val="0"/>
        <w:rPr>
          <w:rFonts w:ascii="Arial" w:hAnsi="Arial" w:cs="Arial"/>
          <w:sz w:val="20"/>
        </w:rPr>
      </w:pPr>
      <w:bookmarkStart w:id="25" w:name="_Ref85458050"/>
      <w:r w:rsidRPr="0038744C">
        <w:rPr>
          <w:rFonts w:ascii="Arial" w:hAnsi="Arial" w:cs="Arial"/>
          <w:b/>
          <w:sz w:val="20"/>
        </w:rPr>
        <w:t>Činnost</w:t>
      </w:r>
      <w:r>
        <w:rPr>
          <w:rFonts w:ascii="Arial" w:hAnsi="Arial" w:cs="Arial"/>
          <w:b/>
          <w:sz w:val="20"/>
        </w:rPr>
        <w:t>i</w:t>
      </w:r>
      <w:r w:rsidRPr="0038744C">
        <w:rPr>
          <w:rFonts w:ascii="Arial" w:hAnsi="Arial" w:cs="Arial"/>
          <w:b/>
          <w:sz w:val="20"/>
        </w:rPr>
        <w:t xml:space="preserve"> v průběhu záruční doby</w:t>
      </w:r>
      <w:bookmarkEnd w:id="25"/>
    </w:p>
    <w:p w14:paraId="2DEF93F2" w14:textId="77777777" w:rsidR="002C31F9" w:rsidRPr="00413FFA" w:rsidRDefault="002C31F9" w:rsidP="002C31F9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276" w:hanging="709"/>
        <w:outlineLvl w:val="0"/>
        <w:rPr>
          <w:rFonts w:ascii="Arial" w:hAnsi="Arial" w:cs="Arial"/>
          <w:sz w:val="20"/>
        </w:rPr>
      </w:pPr>
      <w:bookmarkStart w:id="26" w:name="_Ref85458003"/>
      <w:r w:rsidRPr="00413FFA">
        <w:rPr>
          <w:rFonts w:ascii="Arial" w:hAnsi="Arial" w:cs="Arial"/>
          <w:sz w:val="20"/>
        </w:rPr>
        <w:t xml:space="preserve">provádí průběžně </w:t>
      </w:r>
      <w:r w:rsidRPr="007E2345">
        <w:rPr>
          <w:rFonts w:ascii="Arial" w:hAnsi="Arial" w:cs="Arial"/>
          <w:sz w:val="20"/>
        </w:rPr>
        <w:t>(</w:t>
      </w:r>
      <w:r w:rsidRPr="00F05558">
        <w:rPr>
          <w:rFonts w:ascii="Arial" w:hAnsi="Arial" w:cs="Arial"/>
          <w:b/>
          <w:sz w:val="20"/>
        </w:rPr>
        <w:t>minimálně 1x za 6 měsíc</w:t>
      </w:r>
      <w:r>
        <w:rPr>
          <w:rFonts w:ascii="Arial" w:hAnsi="Arial" w:cs="Arial"/>
          <w:b/>
          <w:sz w:val="20"/>
        </w:rPr>
        <w:t>ů</w:t>
      </w:r>
      <w:r w:rsidRPr="007E2345">
        <w:rPr>
          <w:rFonts w:ascii="Arial" w:hAnsi="Arial" w:cs="Arial"/>
          <w:b/>
          <w:sz w:val="20"/>
        </w:rPr>
        <w:t>)</w:t>
      </w:r>
      <w:r w:rsidRPr="00413FFA">
        <w:rPr>
          <w:rFonts w:ascii="Arial" w:hAnsi="Arial" w:cs="Arial"/>
          <w:b/>
          <w:sz w:val="20"/>
        </w:rPr>
        <w:t xml:space="preserve"> kontrolu technického stavu stavby a jejích částí</w:t>
      </w:r>
      <w:r w:rsidRPr="00413FFA">
        <w:rPr>
          <w:rFonts w:ascii="Arial" w:hAnsi="Arial" w:cs="Arial"/>
          <w:sz w:val="20"/>
        </w:rPr>
        <w:t xml:space="preserve"> a uplatňuje u zhotovitel</w:t>
      </w:r>
      <w:r>
        <w:rPr>
          <w:rFonts w:ascii="Arial" w:hAnsi="Arial" w:cs="Arial"/>
          <w:sz w:val="20"/>
        </w:rPr>
        <w:t xml:space="preserve">ů nebo projektanta </w:t>
      </w:r>
      <w:r w:rsidRPr="00413FFA">
        <w:rPr>
          <w:rFonts w:ascii="Arial" w:hAnsi="Arial" w:cs="Arial"/>
          <w:sz w:val="20"/>
        </w:rPr>
        <w:t>jménem příkazce reklamace, sleduje průběh jejich odstraňování. O případných reklamacích vede zápisy (zjištění závady, zahájení reklamačního řízení, kontrola provádění opravných prací, převzetí opraveného díla)</w:t>
      </w:r>
      <w:r>
        <w:rPr>
          <w:rFonts w:ascii="Arial" w:hAnsi="Arial" w:cs="Arial"/>
          <w:sz w:val="20"/>
        </w:rPr>
        <w:t>,</w:t>
      </w:r>
      <w:bookmarkEnd w:id="26"/>
    </w:p>
    <w:p w14:paraId="5B0B79F6" w14:textId="77777777" w:rsidR="002C31F9" w:rsidRDefault="002C31F9" w:rsidP="001A4ABE">
      <w:pPr>
        <w:widowControl w:val="0"/>
        <w:numPr>
          <w:ilvl w:val="2"/>
          <w:numId w:val="3"/>
        </w:numPr>
        <w:tabs>
          <w:tab w:val="clear" w:pos="1072"/>
        </w:tabs>
        <w:suppressAutoHyphens w:val="0"/>
        <w:autoSpaceDN/>
        <w:adjustRightInd w:val="0"/>
        <w:spacing w:after="120"/>
        <w:ind w:left="1276" w:hanging="709"/>
        <w:outlineLvl w:val="0"/>
        <w:rPr>
          <w:rFonts w:ascii="Arial" w:hAnsi="Arial" w:cs="Arial"/>
          <w:sz w:val="20"/>
        </w:rPr>
      </w:pPr>
      <w:r w:rsidRPr="009A19DB">
        <w:rPr>
          <w:rFonts w:ascii="Arial" w:hAnsi="Arial" w:cs="Arial"/>
          <w:sz w:val="20"/>
        </w:rPr>
        <w:t>předloží vždy</w:t>
      </w:r>
      <w:r>
        <w:rPr>
          <w:rFonts w:ascii="Arial" w:hAnsi="Arial" w:cs="Arial"/>
          <w:sz w:val="20"/>
        </w:rPr>
        <w:t xml:space="preserve"> v termín</w:t>
      </w:r>
      <w:r w:rsidR="004646AC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dle </w:t>
      </w:r>
      <w:r w:rsidRPr="009A4C55">
        <w:rPr>
          <w:rFonts w:ascii="Arial" w:hAnsi="Arial" w:cs="Arial"/>
          <w:sz w:val="20"/>
        </w:rPr>
        <w:t>odst.</w:t>
      </w:r>
      <w:r w:rsidR="004646AC">
        <w:rPr>
          <w:rFonts w:ascii="Arial" w:hAnsi="Arial" w:cs="Arial"/>
          <w:sz w:val="20"/>
        </w:rPr>
        <w:t xml:space="preserve"> 6.2</w:t>
      </w:r>
      <w:r w:rsidRPr="009A4C55">
        <w:rPr>
          <w:rFonts w:ascii="Arial" w:hAnsi="Arial" w:cs="Arial"/>
          <w:sz w:val="20"/>
        </w:rPr>
        <w:t xml:space="preserve"> „zprávu</w:t>
      </w:r>
      <w:r w:rsidRPr="009E00B8">
        <w:rPr>
          <w:rFonts w:ascii="Arial" w:hAnsi="Arial" w:cs="Arial"/>
          <w:sz w:val="20"/>
        </w:rPr>
        <w:t xml:space="preserve"> o plnění závazků“ plynoucích z čl. 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REF _Ref85458003 \r \h </w:instrText>
      </w:r>
      <w:r w:rsidR="001A4ABE">
        <w:rPr>
          <w:rFonts w:ascii="Arial" w:hAnsi="Arial" w:cs="Arial"/>
          <w:sz w:val="20"/>
        </w:rPr>
        <w:instrText xml:space="preserve"> \* MERGEFORMAT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E7EBB">
        <w:rPr>
          <w:rFonts w:ascii="Arial" w:hAnsi="Arial" w:cs="Arial"/>
          <w:sz w:val="20"/>
        </w:rPr>
        <w:t>3.10.1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. </w:t>
      </w:r>
      <w:r w:rsidRPr="009E00B8">
        <w:rPr>
          <w:rFonts w:ascii="Arial" w:hAnsi="Arial" w:cs="Arial"/>
          <w:sz w:val="20"/>
        </w:rPr>
        <w:t xml:space="preserve">V případě nepředložení „zprávy“ do uvedeného data </w:t>
      </w:r>
      <w:r>
        <w:rPr>
          <w:rFonts w:ascii="Arial" w:hAnsi="Arial" w:cs="Arial"/>
          <w:sz w:val="20"/>
        </w:rPr>
        <w:t>nebo</w:t>
      </w:r>
      <w:r w:rsidRPr="009E00B8">
        <w:rPr>
          <w:rFonts w:ascii="Arial" w:hAnsi="Arial" w:cs="Arial"/>
          <w:sz w:val="20"/>
        </w:rPr>
        <w:t xml:space="preserve"> neplnění ostatních povinností</w:t>
      </w:r>
      <w:r>
        <w:rPr>
          <w:rFonts w:ascii="Arial" w:hAnsi="Arial" w:cs="Arial"/>
          <w:sz w:val="20"/>
        </w:rPr>
        <w:t xml:space="preserve"> po dobu záruční doby</w:t>
      </w:r>
      <w:r w:rsidRPr="009E00B8">
        <w:rPr>
          <w:rFonts w:ascii="Arial" w:hAnsi="Arial" w:cs="Arial"/>
          <w:sz w:val="20"/>
        </w:rPr>
        <w:t xml:space="preserve"> je příkazce oprávněn zabezpečit zpracování „zprávy“ a provedení</w:t>
      </w:r>
      <w:r w:rsidR="001A4ABE">
        <w:rPr>
          <w:rFonts w:ascii="Arial" w:hAnsi="Arial" w:cs="Arial"/>
          <w:sz w:val="20"/>
        </w:rPr>
        <w:t xml:space="preserve"> ostatních sjednaných činností po dobu záruční doby</w:t>
      </w:r>
      <w:r w:rsidRPr="009A19DB">
        <w:rPr>
          <w:rFonts w:ascii="Arial" w:hAnsi="Arial" w:cs="Arial"/>
          <w:sz w:val="20"/>
        </w:rPr>
        <w:t xml:space="preserve"> jiným subjektem a </w:t>
      </w:r>
      <w:r w:rsidRPr="00802D03">
        <w:rPr>
          <w:rFonts w:ascii="Arial" w:hAnsi="Arial" w:cs="Arial"/>
          <w:sz w:val="20"/>
        </w:rPr>
        <w:t>náklady</w:t>
      </w:r>
      <w:r w:rsidRPr="009A19DB">
        <w:rPr>
          <w:rFonts w:ascii="Arial" w:hAnsi="Arial" w:cs="Arial"/>
          <w:sz w:val="20"/>
        </w:rPr>
        <w:t xml:space="preserve"> za tuto činnost </w:t>
      </w:r>
      <w:r w:rsidRPr="00802D03">
        <w:rPr>
          <w:rFonts w:ascii="Arial" w:hAnsi="Arial" w:cs="Arial"/>
          <w:sz w:val="20"/>
        </w:rPr>
        <w:t xml:space="preserve">čerpat </w:t>
      </w:r>
      <w:r w:rsidRPr="009A19DB">
        <w:rPr>
          <w:rFonts w:ascii="Arial" w:hAnsi="Arial" w:cs="Arial"/>
          <w:sz w:val="20"/>
        </w:rPr>
        <w:t>k tíži příkazníka.</w:t>
      </w:r>
    </w:p>
    <w:p w14:paraId="1C45B528" w14:textId="77777777" w:rsidR="002C31F9" w:rsidRPr="0097733F" w:rsidRDefault="002C31F9" w:rsidP="002C31F9">
      <w:pPr>
        <w:widowControl w:val="0"/>
        <w:numPr>
          <w:ilvl w:val="0"/>
          <w:numId w:val="3"/>
        </w:numPr>
        <w:suppressAutoHyphens w:val="0"/>
        <w:autoSpaceDN/>
        <w:adjustRightInd w:val="0"/>
        <w:spacing w:before="240" w:after="240" w:line="0" w:lineRule="atLeast"/>
        <w:ind w:left="0" w:firstLine="0"/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aps/>
          <w:sz w:val="20"/>
        </w:rPr>
        <w:t>Podmínky provádění PŘÍKAZNÍ činnosti</w:t>
      </w:r>
    </w:p>
    <w:p w14:paraId="39437E2C" w14:textId="77777777" w:rsidR="002C31F9" w:rsidRDefault="002C31F9" w:rsidP="002C31F9">
      <w:pPr>
        <w:widowControl w:val="0"/>
        <w:numPr>
          <w:ilvl w:val="1"/>
          <w:numId w:val="3"/>
        </w:numPr>
        <w:tabs>
          <w:tab w:val="clear" w:pos="1164"/>
        </w:tabs>
        <w:suppressAutoHyphens w:val="0"/>
        <w:autoSpaceDN/>
        <w:adjustRightInd w:val="0"/>
        <w:spacing w:after="120" w:line="0" w:lineRule="atLeast"/>
        <w:ind w:left="567" w:hanging="567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Příkazník je povinen plnit příkaz příkazce poctivě a pečlivě podle svých schopností. Příkazník</w:t>
      </w:r>
      <w:r w:rsidRPr="00F12CD9">
        <w:rPr>
          <w:rFonts w:ascii="Arial" w:hAnsi="Arial" w:cs="Arial"/>
          <w:sz w:val="20"/>
        </w:rPr>
        <w:t xml:space="preserve"> je povinen při obstarávání (vyřizování) předmětných záležitostí postupovat a jednat </w:t>
      </w:r>
      <w:r w:rsidRPr="004966F6">
        <w:rPr>
          <w:rFonts w:ascii="Arial" w:hAnsi="Arial" w:cs="Arial"/>
          <w:b/>
          <w:sz w:val="20"/>
        </w:rPr>
        <w:t>profesionálně</w:t>
      </w:r>
      <w:r w:rsidRPr="00F12CD9">
        <w:rPr>
          <w:rFonts w:ascii="Arial" w:hAnsi="Arial" w:cs="Arial"/>
          <w:sz w:val="20"/>
        </w:rPr>
        <w:t xml:space="preserve">, s potřebnou </w:t>
      </w:r>
      <w:r w:rsidRPr="004966F6">
        <w:rPr>
          <w:rFonts w:ascii="Arial" w:hAnsi="Arial" w:cs="Arial"/>
          <w:b/>
          <w:sz w:val="20"/>
        </w:rPr>
        <w:t>odbornou péčí</w:t>
      </w:r>
      <w:r w:rsidRPr="00F12CD9">
        <w:rPr>
          <w:rFonts w:ascii="Arial" w:hAnsi="Arial" w:cs="Arial"/>
          <w:sz w:val="20"/>
        </w:rPr>
        <w:t xml:space="preserve"> a veškeré záležitosti vyřizovat </w:t>
      </w:r>
      <w:r w:rsidRPr="004966F6">
        <w:rPr>
          <w:rFonts w:ascii="Arial" w:hAnsi="Arial" w:cs="Arial"/>
          <w:b/>
          <w:sz w:val="20"/>
        </w:rPr>
        <w:t>řádně a včas</w:t>
      </w:r>
      <w:r w:rsidRPr="00F12CD9">
        <w:rPr>
          <w:rFonts w:ascii="Arial" w:hAnsi="Arial" w:cs="Arial"/>
          <w:sz w:val="20"/>
        </w:rPr>
        <w:t xml:space="preserve">. Přitom je povinen respektovat pokyny </w:t>
      </w:r>
      <w:r>
        <w:rPr>
          <w:rFonts w:ascii="Arial" w:hAnsi="Arial" w:cs="Arial"/>
          <w:sz w:val="20"/>
        </w:rPr>
        <w:t>příkazce</w:t>
      </w:r>
      <w:r w:rsidRPr="00F12CD9">
        <w:rPr>
          <w:rFonts w:ascii="Arial" w:hAnsi="Arial" w:cs="Arial"/>
          <w:sz w:val="20"/>
        </w:rPr>
        <w:t xml:space="preserve"> a jeho oprávněné zájmy a práva</w:t>
      </w:r>
      <w:r>
        <w:rPr>
          <w:rFonts w:ascii="Arial" w:hAnsi="Arial" w:cs="Arial"/>
          <w:sz w:val="20"/>
        </w:rPr>
        <w:t>,</w:t>
      </w:r>
      <w:r w:rsidRPr="00F12CD9">
        <w:rPr>
          <w:rFonts w:ascii="Arial" w:hAnsi="Arial" w:cs="Arial"/>
          <w:sz w:val="20"/>
        </w:rPr>
        <w:t xml:space="preserve"> s nimiž byl seznámen, jež zná či jež vyplývají z povahy obstarávané záležitosti. Od pokynů </w:t>
      </w:r>
      <w:r>
        <w:rPr>
          <w:rFonts w:ascii="Arial" w:hAnsi="Arial" w:cs="Arial"/>
          <w:sz w:val="20"/>
        </w:rPr>
        <w:t>příkazce</w:t>
      </w:r>
      <w:r w:rsidRPr="00F12CD9">
        <w:rPr>
          <w:rFonts w:ascii="Arial" w:hAnsi="Arial" w:cs="Arial"/>
          <w:sz w:val="20"/>
        </w:rPr>
        <w:t xml:space="preserve"> se může </w:t>
      </w:r>
      <w:r>
        <w:rPr>
          <w:rFonts w:ascii="Arial" w:hAnsi="Arial" w:cs="Arial"/>
          <w:sz w:val="20"/>
        </w:rPr>
        <w:t>příkazník</w:t>
      </w:r>
      <w:r w:rsidRPr="00F12CD9">
        <w:rPr>
          <w:rFonts w:ascii="Arial" w:hAnsi="Arial" w:cs="Arial"/>
          <w:sz w:val="20"/>
        </w:rPr>
        <w:t xml:space="preserve"> </w:t>
      </w:r>
      <w:r w:rsidRPr="004966F6">
        <w:rPr>
          <w:rFonts w:ascii="Arial" w:hAnsi="Arial" w:cs="Arial"/>
          <w:b/>
          <w:sz w:val="20"/>
        </w:rPr>
        <w:t xml:space="preserve">odchýlit, jen když je to v zájmu </w:t>
      </w:r>
      <w:r>
        <w:rPr>
          <w:rFonts w:ascii="Arial" w:hAnsi="Arial" w:cs="Arial"/>
          <w:b/>
          <w:sz w:val="20"/>
        </w:rPr>
        <w:t>příkazce</w:t>
      </w:r>
      <w:r w:rsidRPr="00F12CD9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pokud nemůže včas obdržet jeho souhlas</w:t>
      </w:r>
      <w:r w:rsidRPr="00F12CD9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Příkazník</w:t>
      </w:r>
      <w:r w:rsidRPr="00F12CD9">
        <w:rPr>
          <w:rFonts w:ascii="Arial" w:hAnsi="Arial" w:cs="Arial"/>
          <w:sz w:val="20"/>
        </w:rPr>
        <w:t xml:space="preserve"> je povinen oznámit </w:t>
      </w:r>
      <w:r>
        <w:rPr>
          <w:rFonts w:ascii="Arial" w:hAnsi="Arial" w:cs="Arial"/>
          <w:sz w:val="20"/>
        </w:rPr>
        <w:t>příkazci</w:t>
      </w:r>
      <w:r w:rsidRPr="00F12CD9">
        <w:rPr>
          <w:rFonts w:ascii="Arial" w:hAnsi="Arial" w:cs="Arial"/>
          <w:sz w:val="20"/>
        </w:rPr>
        <w:t xml:space="preserve"> veškeré skutečnosti, se kterými se při plnění povinností dle </w:t>
      </w:r>
      <w:r>
        <w:rPr>
          <w:rFonts w:ascii="Arial" w:hAnsi="Arial" w:cs="Arial"/>
          <w:sz w:val="20"/>
        </w:rPr>
        <w:t>této smlouvy</w:t>
      </w:r>
      <w:r w:rsidRPr="00F12CD9">
        <w:rPr>
          <w:rFonts w:ascii="Arial" w:hAnsi="Arial" w:cs="Arial"/>
          <w:sz w:val="20"/>
        </w:rPr>
        <w:t xml:space="preserve"> seznámil.</w:t>
      </w:r>
    </w:p>
    <w:p w14:paraId="6D4C3220" w14:textId="77777777" w:rsidR="002C31F9" w:rsidRPr="009A61B7" w:rsidRDefault="002C31F9" w:rsidP="002C31F9">
      <w:pPr>
        <w:widowControl w:val="0"/>
        <w:numPr>
          <w:ilvl w:val="1"/>
          <w:numId w:val="3"/>
        </w:numPr>
        <w:tabs>
          <w:tab w:val="clear" w:pos="1164"/>
        </w:tabs>
        <w:suppressAutoHyphens w:val="0"/>
        <w:autoSpaceDN/>
        <w:adjustRightInd w:val="0"/>
        <w:spacing w:after="120"/>
        <w:ind w:left="567" w:hanging="567"/>
        <w:outlineLvl w:val="0"/>
        <w:rPr>
          <w:rFonts w:ascii="Arial" w:hAnsi="Arial" w:cs="Arial"/>
          <w:b/>
          <w:sz w:val="20"/>
        </w:rPr>
      </w:pPr>
      <w:r w:rsidRPr="00B64691">
        <w:rPr>
          <w:rFonts w:ascii="Arial" w:hAnsi="Arial" w:cs="Arial"/>
          <w:sz w:val="20"/>
        </w:rPr>
        <w:t xml:space="preserve">V případě pochybností o obsahu pokynu příkazce si příkazník </w:t>
      </w:r>
      <w:r w:rsidRPr="00760316">
        <w:rPr>
          <w:rFonts w:ascii="Arial" w:hAnsi="Arial" w:cs="Arial"/>
          <w:sz w:val="20"/>
        </w:rPr>
        <w:t xml:space="preserve">vyžádá </w:t>
      </w:r>
      <w:r w:rsidRPr="00760316">
        <w:rPr>
          <w:rFonts w:ascii="Arial" w:hAnsi="Arial" w:cs="Arial"/>
          <w:b/>
          <w:sz w:val="20"/>
        </w:rPr>
        <w:t>upřesňující stanovisko</w:t>
      </w:r>
      <w:r w:rsidRPr="006442AD">
        <w:rPr>
          <w:rFonts w:ascii="Arial" w:hAnsi="Arial" w:cs="Arial"/>
          <w:sz w:val="20"/>
        </w:rPr>
        <w:t xml:space="preserve"> příkazce</w:t>
      </w:r>
      <w:r w:rsidRPr="002B181B">
        <w:rPr>
          <w:rFonts w:ascii="Arial" w:hAnsi="Arial" w:cs="Arial"/>
          <w:sz w:val="20"/>
        </w:rPr>
        <w:t>. Smluvní strany se zavazují řešit veškeré nejasnosti a doplnit chybějící údaje a doklady ihned po jejich zjištění tak, aby nedocházelo k průtahům v obstarání záležitostí.</w:t>
      </w:r>
      <w:r w:rsidRPr="009A61B7">
        <w:rPr>
          <w:rFonts w:ascii="Arial" w:hAnsi="Arial" w:cs="Arial"/>
          <w:sz w:val="20"/>
        </w:rPr>
        <w:t xml:space="preserve"> Obdrží-li příkazník od příkazce pokyn zřejmě nesprávný, upozorní ho na to a splní takový pokyn jen tehdy, když na něm příkazce trvá.</w:t>
      </w:r>
    </w:p>
    <w:p w14:paraId="1F2BF528" w14:textId="77777777" w:rsidR="002C31F9" w:rsidRDefault="002C31F9" w:rsidP="002C31F9">
      <w:pPr>
        <w:widowControl w:val="0"/>
        <w:numPr>
          <w:ilvl w:val="1"/>
          <w:numId w:val="3"/>
        </w:numPr>
        <w:tabs>
          <w:tab w:val="clear" w:pos="1164"/>
        </w:tabs>
        <w:suppressAutoHyphens w:val="0"/>
        <w:autoSpaceDN/>
        <w:adjustRightInd w:val="0"/>
        <w:spacing w:after="120"/>
        <w:ind w:left="567" w:hanging="567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Příkazník</w:t>
      </w:r>
      <w:r w:rsidRPr="00917C11">
        <w:rPr>
          <w:rFonts w:ascii="Arial" w:hAnsi="Arial" w:cs="Arial"/>
          <w:sz w:val="20"/>
        </w:rPr>
        <w:t xml:space="preserve"> bude průběžně</w:t>
      </w:r>
      <w:r>
        <w:rPr>
          <w:rFonts w:ascii="Arial" w:hAnsi="Arial" w:cs="Arial"/>
          <w:sz w:val="20"/>
        </w:rPr>
        <w:t xml:space="preserve"> po předání staveniště zhotoviteli stavby</w:t>
      </w:r>
      <w:r w:rsidRPr="00917C11">
        <w:rPr>
          <w:rFonts w:ascii="Arial" w:hAnsi="Arial" w:cs="Arial"/>
          <w:sz w:val="20"/>
        </w:rPr>
        <w:t xml:space="preserve">, </w:t>
      </w:r>
      <w:r w:rsidRPr="00812C0B">
        <w:rPr>
          <w:rFonts w:ascii="Arial" w:hAnsi="Arial" w:cs="Arial"/>
          <w:b/>
          <w:sz w:val="20"/>
        </w:rPr>
        <w:t>nejméně 1x za čtrnáct dnů</w:t>
      </w:r>
      <w:r w:rsidRPr="00917C11">
        <w:rPr>
          <w:rFonts w:ascii="Arial" w:hAnsi="Arial" w:cs="Arial"/>
          <w:sz w:val="20"/>
        </w:rPr>
        <w:t xml:space="preserve"> písemně </w:t>
      </w:r>
      <w:r w:rsidRPr="004966F6">
        <w:rPr>
          <w:rFonts w:ascii="Arial" w:hAnsi="Arial" w:cs="Arial"/>
          <w:b/>
          <w:sz w:val="20"/>
        </w:rPr>
        <w:t>informovat</w:t>
      </w:r>
      <w:r w:rsidRPr="00917C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příkazce</w:t>
      </w:r>
      <w:r w:rsidRPr="00917C11">
        <w:rPr>
          <w:rFonts w:ascii="Arial" w:hAnsi="Arial" w:cs="Arial"/>
          <w:sz w:val="20"/>
        </w:rPr>
        <w:t xml:space="preserve"> </w:t>
      </w:r>
      <w:r w:rsidRPr="004966F6">
        <w:rPr>
          <w:rFonts w:ascii="Arial" w:hAnsi="Arial" w:cs="Arial"/>
          <w:b/>
          <w:sz w:val="20"/>
        </w:rPr>
        <w:t>o stavu</w:t>
      </w:r>
      <w:r w:rsidRPr="00917C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obstarávání</w:t>
      </w:r>
      <w:r w:rsidRPr="004966F6">
        <w:rPr>
          <w:rFonts w:ascii="Arial" w:hAnsi="Arial" w:cs="Arial"/>
          <w:b/>
          <w:sz w:val="20"/>
        </w:rPr>
        <w:t xml:space="preserve"> záležitostí</w:t>
      </w:r>
      <w:r w:rsidRPr="00917C11">
        <w:rPr>
          <w:rFonts w:ascii="Arial" w:hAnsi="Arial" w:cs="Arial"/>
          <w:sz w:val="20"/>
        </w:rPr>
        <w:t>, o plnění sjednaných harmonogramů a uzavřených smluv</w:t>
      </w:r>
      <w:r>
        <w:rPr>
          <w:rFonts w:ascii="Arial" w:hAnsi="Arial" w:cs="Arial"/>
          <w:sz w:val="20"/>
        </w:rPr>
        <w:t>, uplatňování smluvních pokut a o všech skutečnostech rozhodných pro realizaci stavby</w:t>
      </w:r>
      <w:r w:rsidRPr="00917C11">
        <w:rPr>
          <w:rFonts w:ascii="Arial" w:hAnsi="Arial" w:cs="Arial"/>
          <w:sz w:val="20"/>
        </w:rPr>
        <w:t>.</w:t>
      </w:r>
    </w:p>
    <w:p w14:paraId="7468B900" w14:textId="77777777" w:rsidR="002C31F9" w:rsidRDefault="002C31F9" w:rsidP="002C31F9">
      <w:pPr>
        <w:widowControl w:val="0"/>
        <w:numPr>
          <w:ilvl w:val="1"/>
          <w:numId w:val="3"/>
        </w:numPr>
        <w:tabs>
          <w:tab w:val="clear" w:pos="1164"/>
        </w:tabs>
        <w:suppressAutoHyphens w:val="0"/>
        <w:autoSpaceDN/>
        <w:adjustRightInd w:val="0"/>
        <w:spacing w:after="120"/>
        <w:ind w:left="567" w:hanging="567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lastRenderedPageBreak/>
        <w:t>Příkazník</w:t>
      </w:r>
      <w:r w:rsidRPr="00917C11">
        <w:rPr>
          <w:rFonts w:ascii="Arial" w:hAnsi="Arial" w:cs="Arial"/>
          <w:sz w:val="20"/>
        </w:rPr>
        <w:t xml:space="preserve"> je povinen zachovávat </w:t>
      </w:r>
      <w:r w:rsidRPr="00FD60AE">
        <w:rPr>
          <w:rFonts w:ascii="Arial" w:hAnsi="Arial" w:cs="Arial"/>
          <w:b/>
          <w:sz w:val="20"/>
        </w:rPr>
        <w:t>mlčenlivost</w:t>
      </w:r>
      <w:r w:rsidRPr="00917C11">
        <w:rPr>
          <w:rFonts w:ascii="Arial" w:hAnsi="Arial" w:cs="Arial"/>
          <w:sz w:val="20"/>
        </w:rPr>
        <w:t xml:space="preserve"> o všech údajích, týkajících se </w:t>
      </w:r>
      <w:r>
        <w:rPr>
          <w:rFonts w:ascii="Arial" w:hAnsi="Arial" w:cs="Arial"/>
          <w:sz w:val="20"/>
        </w:rPr>
        <w:t>příkazce</w:t>
      </w:r>
      <w:r w:rsidRPr="00917C11">
        <w:rPr>
          <w:rFonts w:ascii="Arial" w:hAnsi="Arial" w:cs="Arial"/>
          <w:sz w:val="20"/>
        </w:rPr>
        <w:t xml:space="preserve">, o kterých se v souvislosti s plněním </w:t>
      </w:r>
      <w:r>
        <w:rPr>
          <w:rFonts w:ascii="Arial" w:hAnsi="Arial" w:cs="Arial"/>
          <w:sz w:val="20"/>
        </w:rPr>
        <w:t>předmětu</w:t>
      </w:r>
      <w:r w:rsidRPr="00917C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této smlouvy</w:t>
      </w:r>
      <w:r w:rsidRPr="00917C11">
        <w:rPr>
          <w:rFonts w:ascii="Arial" w:hAnsi="Arial" w:cs="Arial"/>
          <w:sz w:val="20"/>
        </w:rPr>
        <w:t xml:space="preserve"> dozvěděl, s výjimkou skutečností, které je povinen sdělit státním orgánům na základě zákona.</w:t>
      </w:r>
    </w:p>
    <w:p w14:paraId="708E1B0D" w14:textId="77777777" w:rsidR="002C31F9" w:rsidRPr="00612B0D" w:rsidRDefault="002C31F9" w:rsidP="002C31F9">
      <w:pPr>
        <w:widowControl w:val="0"/>
        <w:numPr>
          <w:ilvl w:val="1"/>
          <w:numId w:val="3"/>
        </w:numPr>
        <w:tabs>
          <w:tab w:val="clear" w:pos="1164"/>
        </w:tabs>
        <w:suppressAutoHyphens w:val="0"/>
        <w:autoSpaceDN/>
        <w:adjustRightInd w:val="0"/>
        <w:spacing w:after="120"/>
        <w:ind w:left="567" w:hanging="567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Příkazník </w:t>
      </w:r>
      <w:r w:rsidRPr="00917C11">
        <w:rPr>
          <w:rFonts w:ascii="Arial" w:hAnsi="Arial" w:cs="Arial"/>
          <w:sz w:val="20"/>
        </w:rPr>
        <w:t xml:space="preserve">při každém dílčím plnění dodávky jednotlivých zhotovitelů </w:t>
      </w:r>
      <w:r>
        <w:rPr>
          <w:rFonts w:ascii="Arial" w:hAnsi="Arial" w:cs="Arial"/>
          <w:sz w:val="20"/>
        </w:rPr>
        <w:t xml:space="preserve">zkontroluje a </w:t>
      </w:r>
      <w:r w:rsidRPr="00917C11">
        <w:rPr>
          <w:rFonts w:ascii="Arial" w:hAnsi="Arial" w:cs="Arial"/>
          <w:sz w:val="20"/>
        </w:rPr>
        <w:t>před</w:t>
      </w:r>
      <w:r>
        <w:rPr>
          <w:rFonts w:ascii="Arial" w:hAnsi="Arial" w:cs="Arial"/>
          <w:sz w:val="20"/>
        </w:rPr>
        <w:t>á</w:t>
      </w:r>
      <w:r w:rsidRPr="00917C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příkazci</w:t>
      </w:r>
      <w:r w:rsidRPr="00917C11">
        <w:rPr>
          <w:rFonts w:ascii="Arial" w:hAnsi="Arial" w:cs="Arial"/>
          <w:sz w:val="20"/>
        </w:rPr>
        <w:t xml:space="preserve"> veškeré doklady, písemnosti, změnové listy apod., které se týkají dokončené dodávky a které v průběhu provádění činnosti pro něho získal nebo obstaral.</w:t>
      </w:r>
    </w:p>
    <w:p w14:paraId="16B0AADA" w14:textId="77777777" w:rsidR="002C31F9" w:rsidRDefault="002C31F9" w:rsidP="002C31F9">
      <w:pPr>
        <w:widowControl w:val="0"/>
        <w:numPr>
          <w:ilvl w:val="1"/>
          <w:numId w:val="3"/>
        </w:numPr>
        <w:tabs>
          <w:tab w:val="clear" w:pos="1164"/>
        </w:tabs>
        <w:suppressAutoHyphens w:val="0"/>
        <w:autoSpaceDN/>
        <w:adjustRightInd w:val="0"/>
        <w:spacing w:after="120"/>
        <w:ind w:left="567" w:hanging="567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Příkazník provede </w:t>
      </w:r>
      <w:r w:rsidRPr="00612B0D">
        <w:rPr>
          <w:rFonts w:ascii="Arial" w:hAnsi="Arial" w:cs="Arial"/>
          <w:b/>
          <w:sz w:val="20"/>
        </w:rPr>
        <w:t>kontrolu úplnosti a správnosti veškeré dokumentace</w:t>
      </w:r>
      <w:r>
        <w:rPr>
          <w:rFonts w:ascii="Arial" w:hAnsi="Arial" w:cs="Arial"/>
          <w:sz w:val="20"/>
        </w:rPr>
        <w:t xml:space="preserve"> stavby předávané zhotovitelem stavby příkazci.</w:t>
      </w:r>
    </w:p>
    <w:p w14:paraId="12971AAE" w14:textId="77777777" w:rsidR="002C31F9" w:rsidRPr="00C87644" w:rsidRDefault="002C31F9" w:rsidP="003D489D">
      <w:pPr>
        <w:widowControl w:val="0"/>
        <w:numPr>
          <w:ilvl w:val="1"/>
          <w:numId w:val="3"/>
        </w:numPr>
        <w:tabs>
          <w:tab w:val="clear" w:pos="1164"/>
        </w:tabs>
        <w:suppressAutoHyphens w:val="0"/>
        <w:autoSpaceDN/>
        <w:adjustRightInd w:val="0"/>
        <w:spacing w:after="120"/>
        <w:ind w:left="567" w:hanging="567"/>
        <w:outlineLvl w:val="0"/>
        <w:rPr>
          <w:rFonts w:ascii="Arial" w:hAnsi="Arial" w:cs="Arial"/>
          <w:b/>
          <w:sz w:val="20"/>
        </w:rPr>
      </w:pPr>
      <w:r w:rsidRPr="00C87644">
        <w:rPr>
          <w:rFonts w:ascii="Arial" w:hAnsi="Arial" w:cs="Arial"/>
          <w:sz w:val="20"/>
        </w:rPr>
        <w:t xml:space="preserve">Při zajišťování činností (obstarávání záležitosti) v rámci realizace stavby a přejímacího řízení se příkazník soustředí na zajištění maximální kvality dodávek zhotovitele stavby při respektování požadavku příkazce na zvýšený důraz na kvalitu dokončovacích prací, jednotlivých stavebních detailů a prvků, stejně jako na estetický charakter zajišťovaných dodávek. Při jakémkoliv zjištění neplnění povinnosti zhotovitelem stavby, případně zjištění nevyhovující kvality, prodlení s plněním prací dle harmonogramu sjednaného ve smlouvě se zhotovitelem stavby, je příkazník povinen učinit </w:t>
      </w:r>
      <w:r w:rsidRPr="00C87644">
        <w:rPr>
          <w:rFonts w:ascii="Arial" w:hAnsi="Arial" w:cs="Arial"/>
          <w:b/>
          <w:sz w:val="20"/>
        </w:rPr>
        <w:t>vhodná opatření k nápravě</w:t>
      </w:r>
      <w:r w:rsidRPr="00C87644">
        <w:rPr>
          <w:rFonts w:ascii="Arial" w:hAnsi="Arial" w:cs="Arial"/>
          <w:sz w:val="20"/>
        </w:rPr>
        <w:t xml:space="preserve"> a v závažnějších případech </w:t>
      </w:r>
      <w:r w:rsidRPr="00C87644">
        <w:rPr>
          <w:rFonts w:ascii="Arial" w:hAnsi="Arial" w:cs="Arial"/>
          <w:b/>
          <w:sz w:val="20"/>
        </w:rPr>
        <w:t>informovat příkazce</w:t>
      </w:r>
      <w:r w:rsidRPr="00C87644">
        <w:rPr>
          <w:rFonts w:ascii="Arial" w:hAnsi="Arial" w:cs="Arial"/>
          <w:sz w:val="20"/>
        </w:rPr>
        <w:t>. Příkazník bude informovat příkazce v každém případě, kdy jím prováděná opatření nejsou účinná, nebo dostatečná, případně kdy hrozí nebezpečí z prodlení a je třeba, aby byl příkazce o takové situaci informován. Vedle toho zaznamenává příkazník takové skutečnosti do stavebního deníku.</w:t>
      </w:r>
    </w:p>
    <w:p w14:paraId="49E74281" w14:textId="77777777" w:rsidR="002C31F9" w:rsidRDefault="002C31F9" w:rsidP="002C31F9">
      <w:pPr>
        <w:widowControl w:val="0"/>
        <w:numPr>
          <w:ilvl w:val="1"/>
          <w:numId w:val="3"/>
        </w:numPr>
        <w:tabs>
          <w:tab w:val="clear" w:pos="1164"/>
        </w:tabs>
        <w:suppressAutoHyphens w:val="0"/>
        <w:autoSpaceDN/>
        <w:adjustRightInd w:val="0"/>
        <w:spacing w:after="120"/>
        <w:ind w:left="567" w:hanging="567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Příkazník</w:t>
      </w:r>
      <w:r w:rsidRPr="00917C11">
        <w:rPr>
          <w:rFonts w:ascii="Arial" w:hAnsi="Arial" w:cs="Arial"/>
          <w:sz w:val="20"/>
        </w:rPr>
        <w:t xml:space="preserve"> odpovídá za to</w:t>
      </w:r>
      <w:r>
        <w:rPr>
          <w:rFonts w:ascii="Arial" w:hAnsi="Arial" w:cs="Arial"/>
          <w:sz w:val="20"/>
        </w:rPr>
        <w:t xml:space="preserve">, že veškeré služby a činnosti jím </w:t>
      </w:r>
      <w:r w:rsidRPr="00917C11">
        <w:rPr>
          <w:rFonts w:ascii="Arial" w:hAnsi="Arial" w:cs="Arial"/>
          <w:sz w:val="20"/>
        </w:rPr>
        <w:t xml:space="preserve">prováděné a zajišťované podle </w:t>
      </w:r>
      <w:r>
        <w:rPr>
          <w:rFonts w:ascii="Arial" w:hAnsi="Arial" w:cs="Arial"/>
          <w:sz w:val="20"/>
        </w:rPr>
        <w:t>této smlouvy</w:t>
      </w:r>
      <w:r w:rsidRPr="00917C1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budou </w:t>
      </w:r>
      <w:r w:rsidRPr="00FD60AE">
        <w:rPr>
          <w:rFonts w:ascii="Arial" w:hAnsi="Arial" w:cs="Arial"/>
          <w:b/>
          <w:sz w:val="20"/>
        </w:rPr>
        <w:t>bez právních vad</w:t>
      </w:r>
      <w:r w:rsidRPr="00917C11">
        <w:rPr>
          <w:rFonts w:ascii="Arial" w:hAnsi="Arial" w:cs="Arial"/>
          <w:sz w:val="20"/>
        </w:rPr>
        <w:t>, nebudou jakkoliv porušovat či omezovat práva a právem chráněné zájmy třetích osob.</w:t>
      </w:r>
    </w:p>
    <w:p w14:paraId="47EF18AB" w14:textId="77777777" w:rsidR="002C31F9" w:rsidRPr="00C87644" w:rsidRDefault="002C31F9" w:rsidP="002C31F9">
      <w:pPr>
        <w:widowControl w:val="0"/>
        <w:numPr>
          <w:ilvl w:val="1"/>
          <w:numId w:val="3"/>
        </w:numPr>
        <w:tabs>
          <w:tab w:val="clear" w:pos="1164"/>
        </w:tabs>
        <w:suppressAutoHyphens w:val="0"/>
        <w:autoSpaceDN/>
        <w:adjustRightInd w:val="0"/>
        <w:spacing w:after="120"/>
        <w:ind w:left="567" w:hanging="567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Příkazník</w:t>
      </w:r>
      <w:r w:rsidRPr="00917C11">
        <w:rPr>
          <w:rFonts w:ascii="Arial" w:hAnsi="Arial" w:cs="Arial"/>
          <w:sz w:val="20"/>
        </w:rPr>
        <w:t xml:space="preserve"> posuzuje </w:t>
      </w:r>
      <w:r>
        <w:rPr>
          <w:rFonts w:ascii="Arial" w:hAnsi="Arial" w:cs="Arial"/>
          <w:sz w:val="20"/>
        </w:rPr>
        <w:t>změny navržené</w:t>
      </w:r>
      <w:r w:rsidRPr="00917C11">
        <w:rPr>
          <w:rFonts w:ascii="Arial" w:hAnsi="Arial" w:cs="Arial"/>
          <w:sz w:val="20"/>
        </w:rPr>
        <w:t xml:space="preserve"> zhotovitelem</w:t>
      </w:r>
      <w:r>
        <w:rPr>
          <w:rFonts w:ascii="Arial" w:hAnsi="Arial" w:cs="Arial"/>
          <w:sz w:val="20"/>
        </w:rPr>
        <w:t xml:space="preserve"> stavby</w:t>
      </w:r>
      <w:r w:rsidRPr="00917C11">
        <w:rPr>
          <w:rFonts w:ascii="Arial" w:hAnsi="Arial" w:cs="Arial"/>
          <w:sz w:val="20"/>
        </w:rPr>
        <w:t>, které nezvyšuj</w:t>
      </w:r>
      <w:r>
        <w:rPr>
          <w:rFonts w:ascii="Arial" w:hAnsi="Arial" w:cs="Arial"/>
          <w:sz w:val="20"/>
        </w:rPr>
        <w:t>í finanční náklady a nesnižují</w:t>
      </w:r>
      <w:r w:rsidRPr="00917C11">
        <w:rPr>
          <w:rFonts w:ascii="Arial" w:hAnsi="Arial" w:cs="Arial"/>
          <w:sz w:val="20"/>
        </w:rPr>
        <w:t xml:space="preserve"> kvalitu</w:t>
      </w:r>
      <w:r>
        <w:rPr>
          <w:rFonts w:ascii="Arial" w:hAnsi="Arial" w:cs="Arial"/>
          <w:sz w:val="20"/>
        </w:rPr>
        <w:t xml:space="preserve"> </w:t>
      </w:r>
      <w:r w:rsidRPr="00917C11">
        <w:rPr>
          <w:rFonts w:ascii="Arial" w:hAnsi="Arial" w:cs="Arial"/>
          <w:sz w:val="20"/>
        </w:rPr>
        <w:t>a rozhoduje</w:t>
      </w:r>
      <w:r>
        <w:rPr>
          <w:rFonts w:ascii="Arial" w:hAnsi="Arial" w:cs="Arial"/>
          <w:sz w:val="20"/>
        </w:rPr>
        <w:t xml:space="preserve"> </w:t>
      </w:r>
      <w:r w:rsidRPr="00917C11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těchto </w:t>
      </w:r>
      <w:r w:rsidRPr="00917C11">
        <w:rPr>
          <w:rFonts w:ascii="Arial" w:hAnsi="Arial" w:cs="Arial"/>
          <w:sz w:val="20"/>
        </w:rPr>
        <w:t xml:space="preserve">změnách. O těchto rozhodnutích pořídí zápis do stavebního deníku a informuje o nich účastníky KD. </w:t>
      </w:r>
      <w:r w:rsidRPr="00FD60AE">
        <w:rPr>
          <w:rFonts w:ascii="Arial" w:hAnsi="Arial" w:cs="Arial"/>
          <w:b/>
          <w:sz w:val="20"/>
        </w:rPr>
        <w:t>Závažné změny</w:t>
      </w:r>
      <w:r w:rsidRPr="00917C11">
        <w:rPr>
          <w:rFonts w:ascii="Arial" w:hAnsi="Arial" w:cs="Arial"/>
          <w:sz w:val="20"/>
        </w:rPr>
        <w:t xml:space="preserve"> předkládá před svým rozhodnutím </w:t>
      </w:r>
      <w:r>
        <w:rPr>
          <w:rFonts w:ascii="Arial" w:hAnsi="Arial" w:cs="Arial"/>
          <w:sz w:val="20"/>
        </w:rPr>
        <w:t>příkazci</w:t>
      </w:r>
      <w:r w:rsidRPr="00917C11">
        <w:rPr>
          <w:rFonts w:ascii="Arial" w:hAnsi="Arial" w:cs="Arial"/>
          <w:sz w:val="20"/>
        </w:rPr>
        <w:t xml:space="preserve"> k</w:t>
      </w:r>
      <w:r>
        <w:rPr>
          <w:rFonts w:ascii="Arial" w:hAnsi="Arial" w:cs="Arial"/>
          <w:sz w:val="20"/>
        </w:rPr>
        <w:t> </w:t>
      </w:r>
      <w:r w:rsidRPr="00917C11">
        <w:rPr>
          <w:rFonts w:ascii="Arial" w:hAnsi="Arial" w:cs="Arial"/>
          <w:sz w:val="20"/>
        </w:rPr>
        <w:t>posouzení</w:t>
      </w:r>
      <w:r>
        <w:rPr>
          <w:rFonts w:ascii="Arial" w:hAnsi="Arial" w:cs="Arial"/>
          <w:sz w:val="20"/>
        </w:rPr>
        <w:t>.</w:t>
      </w:r>
    </w:p>
    <w:p w14:paraId="1517E19A" w14:textId="77777777" w:rsidR="002C31F9" w:rsidRPr="00AB5DA8" w:rsidRDefault="002C31F9" w:rsidP="002C31F9">
      <w:pPr>
        <w:widowControl w:val="0"/>
        <w:numPr>
          <w:ilvl w:val="0"/>
          <w:numId w:val="3"/>
        </w:numPr>
        <w:suppressAutoHyphens w:val="0"/>
        <w:autoSpaceDN/>
        <w:adjustRightInd w:val="0"/>
        <w:spacing w:before="240" w:after="240" w:line="180" w:lineRule="atLeast"/>
        <w:ind w:left="0" w:firstLine="0"/>
        <w:jc w:val="center"/>
        <w:outlineLvl w:val="0"/>
        <w:rPr>
          <w:rFonts w:ascii="Arial" w:hAnsi="Arial" w:cs="Arial"/>
          <w:b/>
          <w:sz w:val="20"/>
        </w:rPr>
      </w:pPr>
      <w:bookmarkStart w:id="27" w:name="_Ref82766057"/>
      <w:r>
        <w:rPr>
          <w:rFonts w:ascii="Arial" w:hAnsi="Arial" w:cs="Arial"/>
          <w:b/>
          <w:caps/>
          <w:sz w:val="20"/>
        </w:rPr>
        <w:t>Spolupůsobení příkazce</w:t>
      </w:r>
      <w:bookmarkEnd w:id="27"/>
    </w:p>
    <w:p w14:paraId="50369BB9" w14:textId="77777777" w:rsidR="002C31F9" w:rsidRPr="000D6507" w:rsidRDefault="002C31F9" w:rsidP="00C87644">
      <w:pPr>
        <w:widowControl w:val="0"/>
        <w:numPr>
          <w:ilvl w:val="1"/>
          <w:numId w:val="3"/>
        </w:numPr>
        <w:tabs>
          <w:tab w:val="clear" w:pos="1164"/>
        </w:tabs>
        <w:suppressAutoHyphens w:val="0"/>
        <w:autoSpaceDN/>
        <w:adjustRightInd w:val="0"/>
        <w:spacing w:after="120"/>
        <w:ind w:left="567" w:hanging="567"/>
        <w:outlineLvl w:val="0"/>
        <w:rPr>
          <w:rFonts w:ascii="Arial" w:hAnsi="Arial" w:cs="Arial"/>
          <w:sz w:val="20"/>
        </w:rPr>
      </w:pPr>
      <w:bookmarkStart w:id="28" w:name="_Ref85459038"/>
      <w:r w:rsidRPr="007F129F">
        <w:rPr>
          <w:rFonts w:ascii="Arial" w:hAnsi="Arial" w:cs="Arial"/>
          <w:sz w:val="20"/>
        </w:rPr>
        <w:t xml:space="preserve">Příkazce vyzve příkazníka </w:t>
      </w:r>
      <w:r>
        <w:rPr>
          <w:rFonts w:ascii="Arial" w:hAnsi="Arial" w:cs="Arial"/>
          <w:sz w:val="20"/>
        </w:rPr>
        <w:t xml:space="preserve">k </w:t>
      </w:r>
      <w:r w:rsidRPr="00C76527">
        <w:rPr>
          <w:rFonts w:ascii="Arial" w:hAnsi="Arial" w:cs="Arial"/>
          <w:sz w:val="20"/>
        </w:rPr>
        <w:t>provádě</w:t>
      </w:r>
      <w:r>
        <w:rPr>
          <w:rFonts w:ascii="Arial" w:hAnsi="Arial" w:cs="Arial"/>
          <w:sz w:val="20"/>
        </w:rPr>
        <w:t>ní</w:t>
      </w:r>
      <w:r w:rsidRPr="00C76527">
        <w:rPr>
          <w:rFonts w:ascii="Arial" w:hAnsi="Arial" w:cs="Arial"/>
          <w:sz w:val="20"/>
        </w:rPr>
        <w:t xml:space="preserve"> činnost</w:t>
      </w:r>
      <w:r>
        <w:rPr>
          <w:rFonts w:ascii="Arial" w:hAnsi="Arial" w:cs="Arial"/>
          <w:sz w:val="20"/>
        </w:rPr>
        <w:t>í</w:t>
      </w:r>
      <w:r w:rsidRPr="00C76527">
        <w:rPr>
          <w:rFonts w:ascii="Arial" w:hAnsi="Arial" w:cs="Arial"/>
          <w:sz w:val="20"/>
        </w:rPr>
        <w:t xml:space="preserve"> dle </w:t>
      </w:r>
      <w:r>
        <w:rPr>
          <w:rFonts w:ascii="Arial" w:hAnsi="Arial" w:cs="Arial"/>
          <w:sz w:val="20"/>
        </w:rPr>
        <w:t xml:space="preserve">čl. 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REF _Ref83978002 \r \h  \* MERGEFORMAT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E7EBB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. (mimo odst. 3.10) v souladu s odst. 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REF _Ref83984522 \r \h </w:instrText>
      </w:r>
      <w:r w:rsidR="00C87644">
        <w:rPr>
          <w:rFonts w:ascii="Arial" w:hAnsi="Arial" w:cs="Arial"/>
          <w:sz w:val="20"/>
        </w:rPr>
        <w:instrText xml:space="preserve"> \* MERGEFORMAT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E7EBB">
        <w:rPr>
          <w:rFonts w:ascii="Arial" w:hAnsi="Arial" w:cs="Arial"/>
          <w:sz w:val="20"/>
        </w:rPr>
        <w:t>6.1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do 40 dnů od nabytí účinnosti smlouvy o dílo s dodavatelem stavby. </w:t>
      </w:r>
      <w:bookmarkEnd w:id="28"/>
      <w:r w:rsidRPr="009104FB">
        <w:rPr>
          <w:rFonts w:ascii="Arial" w:hAnsi="Arial" w:cs="Arial"/>
          <w:sz w:val="20"/>
        </w:rPr>
        <w:t xml:space="preserve">V případě, že příkazce ve lhůtě do </w:t>
      </w:r>
      <w:r>
        <w:rPr>
          <w:rFonts w:ascii="Arial" w:hAnsi="Arial" w:cs="Arial"/>
          <w:sz w:val="20"/>
        </w:rPr>
        <w:t>40</w:t>
      </w:r>
      <w:r w:rsidRPr="009104FB">
        <w:rPr>
          <w:rFonts w:ascii="Arial" w:hAnsi="Arial" w:cs="Arial"/>
          <w:sz w:val="20"/>
        </w:rPr>
        <w:t xml:space="preserve"> dnů od nabytí účinnosti smlouvy </w:t>
      </w:r>
      <w:r w:rsidRPr="00D1034D">
        <w:rPr>
          <w:rFonts w:ascii="Arial" w:hAnsi="Arial" w:cs="Arial"/>
          <w:sz w:val="20"/>
        </w:rPr>
        <w:t>o dílo na zhotovení stavby</w:t>
      </w:r>
      <w:r w:rsidRPr="009104FB">
        <w:rPr>
          <w:rFonts w:ascii="Arial" w:hAnsi="Arial" w:cs="Arial"/>
          <w:sz w:val="20"/>
        </w:rPr>
        <w:t xml:space="preserve"> nepředá výzvu na zahájení činnosti, považuje se taková výzva uplynutím </w:t>
      </w:r>
      <w:r>
        <w:rPr>
          <w:rFonts w:ascii="Arial" w:hAnsi="Arial" w:cs="Arial"/>
          <w:sz w:val="20"/>
        </w:rPr>
        <w:t>40</w:t>
      </w:r>
      <w:r w:rsidRPr="009104FB">
        <w:rPr>
          <w:rFonts w:ascii="Arial" w:hAnsi="Arial" w:cs="Arial"/>
          <w:sz w:val="20"/>
        </w:rPr>
        <w:t>.</w:t>
      </w:r>
      <w:r w:rsidRPr="00D1034D">
        <w:rPr>
          <w:rFonts w:ascii="Arial" w:hAnsi="Arial" w:cs="Arial"/>
          <w:sz w:val="20"/>
        </w:rPr>
        <w:t xml:space="preserve"> </w:t>
      </w:r>
      <w:r w:rsidRPr="009104FB">
        <w:rPr>
          <w:rFonts w:ascii="Arial" w:hAnsi="Arial" w:cs="Arial"/>
          <w:sz w:val="20"/>
        </w:rPr>
        <w:t>dne za doručenou příkazníkovi.</w:t>
      </w:r>
    </w:p>
    <w:p w14:paraId="5A00ECAF" w14:textId="77777777" w:rsidR="002C31F9" w:rsidRPr="009104FB" w:rsidRDefault="002C31F9" w:rsidP="00C87644">
      <w:pPr>
        <w:widowControl w:val="0"/>
        <w:numPr>
          <w:ilvl w:val="1"/>
          <w:numId w:val="3"/>
        </w:numPr>
        <w:tabs>
          <w:tab w:val="clear" w:pos="1164"/>
        </w:tabs>
        <w:suppressAutoHyphens w:val="0"/>
        <w:autoSpaceDN/>
        <w:adjustRightInd w:val="0"/>
        <w:spacing w:after="120"/>
        <w:ind w:left="567" w:hanging="567"/>
        <w:outlineLvl w:val="0"/>
        <w:rPr>
          <w:rFonts w:ascii="Arial" w:hAnsi="Arial" w:cs="Arial"/>
          <w:sz w:val="20"/>
        </w:rPr>
      </w:pPr>
      <w:r w:rsidRPr="00DA27B0">
        <w:rPr>
          <w:rFonts w:ascii="Arial" w:hAnsi="Arial" w:cs="Arial"/>
          <w:sz w:val="20"/>
        </w:rPr>
        <w:t xml:space="preserve">Příkazce </w:t>
      </w:r>
      <w:r w:rsidRPr="00B23535">
        <w:rPr>
          <w:rFonts w:ascii="Arial" w:hAnsi="Arial" w:cs="Arial"/>
          <w:sz w:val="20"/>
        </w:rPr>
        <w:t xml:space="preserve">předá </w:t>
      </w:r>
      <w:r w:rsidRPr="009104FB">
        <w:rPr>
          <w:rFonts w:ascii="Arial" w:hAnsi="Arial" w:cs="Arial"/>
          <w:sz w:val="20"/>
        </w:rPr>
        <w:t xml:space="preserve">příkazníkovi podklady pro realizaci díla, doklady, na které se odkazuje a dále smlouvy </w:t>
      </w:r>
      <w:r w:rsidRPr="00DA27B0">
        <w:rPr>
          <w:rFonts w:ascii="Arial" w:hAnsi="Arial" w:cs="Arial"/>
          <w:sz w:val="20"/>
        </w:rPr>
        <w:t xml:space="preserve"> </w:t>
      </w:r>
      <w:r w:rsidRPr="00B23535">
        <w:rPr>
          <w:rFonts w:ascii="Arial" w:hAnsi="Arial" w:cs="Arial"/>
          <w:sz w:val="20"/>
        </w:rPr>
        <w:t>týkající se prováděného díla:</w:t>
      </w:r>
    </w:p>
    <w:p w14:paraId="7084E5AA" w14:textId="77777777" w:rsidR="002C31F9" w:rsidRPr="00684157" w:rsidRDefault="002C31F9" w:rsidP="002C31F9">
      <w:pPr>
        <w:widowControl w:val="0"/>
        <w:numPr>
          <w:ilvl w:val="2"/>
          <w:numId w:val="11"/>
        </w:numPr>
        <w:tabs>
          <w:tab w:val="left" w:pos="708"/>
        </w:tabs>
        <w:suppressAutoHyphens w:val="0"/>
        <w:autoSpaceDN/>
        <w:adjustRightInd w:val="0"/>
        <w:spacing w:before="60"/>
        <w:outlineLvl w:val="0"/>
        <w:rPr>
          <w:rFonts w:ascii="Arial" w:hAnsi="Arial" w:cs="Arial"/>
          <w:sz w:val="20"/>
        </w:rPr>
      </w:pPr>
      <w:r w:rsidRPr="002D0FF6">
        <w:rPr>
          <w:rFonts w:ascii="Arial" w:hAnsi="Arial" w:cs="Arial"/>
          <w:sz w:val="20"/>
        </w:rPr>
        <w:t xml:space="preserve">směrnici KÚZK – SM/41/03/16 </w:t>
      </w:r>
      <w:r>
        <w:rPr>
          <w:rFonts w:ascii="Arial" w:hAnsi="Arial" w:cs="Arial"/>
          <w:sz w:val="20"/>
        </w:rPr>
        <w:t>–</w:t>
      </w:r>
      <w:r w:rsidRPr="002D0FF6">
        <w:rPr>
          <w:rFonts w:ascii="Arial" w:hAnsi="Arial" w:cs="Arial"/>
          <w:sz w:val="20"/>
        </w:rPr>
        <w:t xml:space="preserve"> </w:t>
      </w:r>
      <w:r w:rsidRPr="003E738F">
        <w:rPr>
          <w:rFonts w:ascii="Arial" w:hAnsi="Arial" w:cs="Arial"/>
          <w:sz w:val="20"/>
        </w:rPr>
        <w:t>předpoklad</w:t>
      </w:r>
      <w:r>
        <w:rPr>
          <w:rFonts w:ascii="Arial" w:hAnsi="Arial" w:cs="Arial"/>
          <w:sz w:val="20"/>
        </w:rPr>
        <w:t xml:space="preserve"> v digitální formě</w:t>
      </w:r>
      <w:r w:rsidRPr="00684157">
        <w:rPr>
          <w:rFonts w:ascii="Arial" w:hAnsi="Arial" w:cs="Arial"/>
          <w:sz w:val="20"/>
        </w:rPr>
        <w:t xml:space="preserve">: do 10 dnů po </w:t>
      </w:r>
      <w:r>
        <w:rPr>
          <w:rFonts w:ascii="Arial" w:hAnsi="Arial" w:cs="Arial"/>
          <w:sz w:val="20"/>
        </w:rPr>
        <w:t xml:space="preserve">nabytí </w:t>
      </w:r>
      <w:r w:rsidRPr="00684157">
        <w:rPr>
          <w:rFonts w:ascii="Arial" w:hAnsi="Arial" w:cs="Arial"/>
          <w:sz w:val="20"/>
        </w:rPr>
        <w:t>účinnosti této smlouvy;</w:t>
      </w:r>
    </w:p>
    <w:p w14:paraId="356BA0C5" w14:textId="77777777" w:rsidR="002C31F9" w:rsidRPr="00DA52A5" w:rsidRDefault="002C31F9" w:rsidP="002C31F9">
      <w:pPr>
        <w:widowControl w:val="0"/>
        <w:numPr>
          <w:ilvl w:val="2"/>
          <w:numId w:val="11"/>
        </w:numPr>
        <w:tabs>
          <w:tab w:val="left" w:pos="708"/>
        </w:tabs>
        <w:suppressAutoHyphens w:val="0"/>
        <w:autoSpaceDN/>
        <w:adjustRightInd w:val="0"/>
        <w:spacing w:before="60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>projektovou dokumentaci pro povolení stavby v digitální formě  - předpoklad:  do 10 dnů po nabytí účinnosti této smlouvy;</w:t>
      </w:r>
    </w:p>
    <w:p w14:paraId="7D0382B3" w14:textId="77777777" w:rsidR="002C31F9" w:rsidRPr="00DA52A5" w:rsidRDefault="002C31F9" w:rsidP="002C31F9">
      <w:pPr>
        <w:widowControl w:val="0"/>
        <w:numPr>
          <w:ilvl w:val="2"/>
          <w:numId w:val="11"/>
        </w:numPr>
        <w:tabs>
          <w:tab w:val="left" w:pos="708"/>
        </w:tabs>
        <w:suppressAutoHyphens w:val="0"/>
        <w:autoSpaceDN/>
        <w:adjustRightInd w:val="0"/>
        <w:spacing w:before="60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aktualizovanou projektovou dokumentaci do 10 dnů od předání zpracovatelem projektové dokumentace </w:t>
      </w:r>
    </w:p>
    <w:p w14:paraId="0ABA04C4" w14:textId="77777777" w:rsidR="002C31F9" w:rsidRPr="00DA52A5" w:rsidRDefault="002C31F9" w:rsidP="002C31F9">
      <w:pPr>
        <w:widowControl w:val="0"/>
        <w:numPr>
          <w:ilvl w:val="2"/>
          <w:numId w:val="11"/>
        </w:numPr>
        <w:tabs>
          <w:tab w:val="left" w:pos="708"/>
        </w:tabs>
        <w:suppressAutoHyphens w:val="0"/>
        <w:autoSpaceDN/>
        <w:adjustRightInd w:val="0"/>
        <w:spacing w:before="60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>investiční záměr akce v digitální formě - předpoklad: do 10 dnů po nabytí účinnosti této smlouvy;</w:t>
      </w:r>
    </w:p>
    <w:p w14:paraId="1D5590DF" w14:textId="77777777" w:rsidR="002C31F9" w:rsidRPr="00DA52A5" w:rsidRDefault="002C31F9" w:rsidP="002C31F9">
      <w:pPr>
        <w:widowControl w:val="0"/>
        <w:numPr>
          <w:ilvl w:val="2"/>
          <w:numId w:val="11"/>
        </w:numPr>
        <w:tabs>
          <w:tab w:val="left" w:pos="708"/>
        </w:tabs>
        <w:suppressAutoHyphens w:val="0"/>
        <w:autoSpaceDN/>
        <w:adjustRightInd w:val="0"/>
        <w:spacing w:before="60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>stavební povolení v digitální formě - předpoklad:  do 10 dnů po nabytí účinnosti této smlouvy;</w:t>
      </w:r>
    </w:p>
    <w:p w14:paraId="76A3814B" w14:textId="77777777" w:rsidR="002C31F9" w:rsidRPr="00DA52A5" w:rsidRDefault="002C31F9" w:rsidP="002C31F9">
      <w:pPr>
        <w:widowControl w:val="0"/>
        <w:numPr>
          <w:ilvl w:val="2"/>
          <w:numId w:val="11"/>
        </w:numPr>
        <w:tabs>
          <w:tab w:val="left" w:pos="708"/>
        </w:tabs>
        <w:suppressAutoHyphens w:val="0"/>
        <w:autoSpaceDN/>
        <w:adjustRightInd w:val="0"/>
        <w:spacing w:before="60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>smlouva o dílo na dodávku stavby, prostřednictvím odkazu na registr smluv  - předpoklad:  do 10 dnů po nabytí účinnosti smlouvy o dílo na dodávku stavby;</w:t>
      </w:r>
    </w:p>
    <w:p w14:paraId="79A4029E" w14:textId="77777777" w:rsidR="002C31F9" w:rsidRPr="00FF0C41" w:rsidRDefault="002C31F9" w:rsidP="002C31F9">
      <w:pPr>
        <w:widowControl w:val="0"/>
        <w:numPr>
          <w:ilvl w:val="2"/>
          <w:numId w:val="11"/>
        </w:numPr>
        <w:tabs>
          <w:tab w:val="left" w:pos="708"/>
        </w:tabs>
        <w:suppressAutoHyphens w:val="0"/>
        <w:autoSpaceDN/>
        <w:adjustRightInd w:val="0"/>
        <w:spacing w:before="60"/>
        <w:outlineLvl w:val="0"/>
        <w:rPr>
          <w:rFonts w:ascii="Arial" w:hAnsi="Arial" w:cs="Arial"/>
          <w:sz w:val="20"/>
        </w:rPr>
      </w:pPr>
      <w:r w:rsidRPr="00DA52A5">
        <w:rPr>
          <w:rFonts w:ascii="Arial" w:hAnsi="Arial" w:cs="Arial"/>
          <w:sz w:val="20"/>
        </w:rPr>
        <w:t xml:space="preserve">smlouvou o spolupráci a úhradě souvisejících nákladů na akci: „Vsetínská nemocnice a.s. – </w:t>
      </w:r>
      <w:r w:rsidR="00C87644" w:rsidRPr="00DA52A5">
        <w:rPr>
          <w:rFonts w:ascii="Arial" w:hAnsi="Arial" w:cs="Arial"/>
          <w:sz w:val="20"/>
        </w:rPr>
        <w:t>Magnetická rezonance</w:t>
      </w:r>
      <w:r w:rsidRPr="00DA52A5">
        <w:rPr>
          <w:rFonts w:ascii="Arial" w:hAnsi="Arial" w:cs="Arial"/>
          <w:sz w:val="20"/>
        </w:rPr>
        <w:t>“ uzavřenou mezi Zlínským krajem a Vsetínskou nemocnicí a.s., prostřednictvím odkazu na registr smluv - předpoklad: do 10 dnů po nabytí účinnosti této</w:t>
      </w:r>
      <w:r w:rsidRPr="00FF0C41">
        <w:rPr>
          <w:rFonts w:ascii="Arial" w:hAnsi="Arial" w:cs="Arial"/>
          <w:sz w:val="20"/>
        </w:rPr>
        <w:t xml:space="preserve"> smlouvy;</w:t>
      </w:r>
    </w:p>
    <w:p w14:paraId="240568A7" w14:textId="77777777" w:rsidR="002C31F9" w:rsidRDefault="002C31F9" w:rsidP="002C31F9">
      <w:pPr>
        <w:widowControl w:val="0"/>
        <w:numPr>
          <w:ilvl w:val="2"/>
          <w:numId w:val="11"/>
        </w:numPr>
        <w:tabs>
          <w:tab w:val="left" w:pos="708"/>
        </w:tabs>
        <w:suppressAutoHyphens w:val="0"/>
        <w:autoSpaceDN/>
        <w:adjustRightInd w:val="0"/>
        <w:spacing w:before="60"/>
        <w:outlineLvl w:val="0"/>
        <w:rPr>
          <w:rFonts w:ascii="Arial" w:hAnsi="Arial" w:cs="Arial"/>
          <w:sz w:val="20"/>
        </w:rPr>
      </w:pPr>
      <w:r w:rsidRPr="00C00AD3">
        <w:rPr>
          <w:rFonts w:ascii="Arial" w:hAnsi="Arial" w:cs="Arial"/>
          <w:sz w:val="20"/>
        </w:rPr>
        <w:t xml:space="preserve">doklady a informace vyžádané </w:t>
      </w:r>
      <w:r>
        <w:rPr>
          <w:rFonts w:ascii="Arial" w:hAnsi="Arial" w:cs="Arial"/>
          <w:sz w:val="20"/>
        </w:rPr>
        <w:t>příkazníkem</w:t>
      </w:r>
      <w:r w:rsidRPr="00C00AD3">
        <w:rPr>
          <w:rFonts w:ascii="Arial" w:hAnsi="Arial" w:cs="Arial"/>
          <w:sz w:val="20"/>
        </w:rPr>
        <w:t xml:space="preserve"> pro plnění funkce koordinátora</w:t>
      </w:r>
      <w:r>
        <w:rPr>
          <w:rFonts w:ascii="Arial" w:hAnsi="Arial" w:cs="Arial"/>
          <w:sz w:val="20"/>
        </w:rPr>
        <w:t xml:space="preserve"> do 10 dnů od požadavku koordinátora na předání dokladů</w:t>
      </w:r>
      <w:r w:rsidRPr="00C00AD3">
        <w:rPr>
          <w:rFonts w:ascii="Arial" w:hAnsi="Arial" w:cs="Arial"/>
          <w:sz w:val="20"/>
        </w:rPr>
        <w:t>.</w:t>
      </w:r>
    </w:p>
    <w:p w14:paraId="71524120" w14:textId="77777777" w:rsidR="002C31F9" w:rsidRDefault="002C31F9" w:rsidP="002C31F9">
      <w:pPr>
        <w:widowControl w:val="0"/>
        <w:numPr>
          <w:ilvl w:val="0"/>
          <w:numId w:val="3"/>
        </w:numPr>
        <w:suppressAutoHyphens w:val="0"/>
        <w:autoSpaceDN/>
        <w:adjustRightInd w:val="0"/>
        <w:spacing w:before="240" w:after="240"/>
        <w:ind w:left="0" w:firstLine="0"/>
        <w:jc w:val="center"/>
        <w:outlineLvl w:val="0"/>
        <w:rPr>
          <w:rFonts w:ascii="Arial" w:hAnsi="Arial" w:cs="Arial"/>
          <w:b/>
          <w:sz w:val="20"/>
        </w:rPr>
      </w:pPr>
      <w:bookmarkStart w:id="29" w:name="_Ref82766172"/>
      <w:r>
        <w:rPr>
          <w:rFonts w:ascii="Arial" w:hAnsi="Arial" w:cs="Arial"/>
          <w:b/>
          <w:caps/>
          <w:sz w:val="20"/>
        </w:rPr>
        <w:lastRenderedPageBreak/>
        <w:t>Termíny plnění</w:t>
      </w:r>
      <w:bookmarkEnd w:id="29"/>
    </w:p>
    <w:p w14:paraId="7B995E56" w14:textId="77777777" w:rsidR="002C31F9" w:rsidRPr="00FF2CD4" w:rsidRDefault="002C31F9" w:rsidP="002C31F9">
      <w:pPr>
        <w:widowControl w:val="0"/>
        <w:numPr>
          <w:ilvl w:val="1"/>
          <w:numId w:val="3"/>
        </w:numPr>
        <w:tabs>
          <w:tab w:val="clear" w:pos="1164"/>
          <w:tab w:val="num" w:pos="567"/>
        </w:tabs>
        <w:suppressAutoHyphens w:val="0"/>
        <w:autoSpaceDN/>
        <w:adjustRightInd w:val="0"/>
        <w:spacing w:after="120"/>
        <w:ind w:left="425" w:hanging="425"/>
        <w:outlineLvl w:val="0"/>
        <w:rPr>
          <w:rFonts w:ascii="Arial" w:hAnsi="Arial" w:cs="Arial"/>
          <w:sz w:val="20"/>
        </w:rPr>
      </w:pPr>
      <w:bookmarkStart w:id="30" w:name="_Ref83984522"/>
      <w:r w:rsidRPr="00FF2CD4">
        <w:rPr>
          <w:rFonts w:ascii="Arial" w:hAnsi="Arial" w:cs="Arial"/>
          <w:sz w:val="20"/>
        </w:rPr>
        <w:t xml:space="preserve">Činnost technického dozoru a koordinátora BOZP bude zahájena na výzvu dle odst. </w:t>
      </w:r>
      <w:r w:rsidRPr="00FF2CD4">
        <w:rPr>
          <w:rFonts w:ascii="Arial" w:hAnsi="Arial" w:cs="Arial"/>
          <w:sz w:val="20"/>
        </w:rPr>
        <w:fldChar w:fldCharType="begin"/>
      </w:r>
      <w:r w:rsidRPr="00FF2CD4">
        <w:rPr>
          <w:rFonts w:ascii="Arial" w:hAnsi="Arial" w:cs="Arial"/>
          <w:sz w:val="20"/>
        </w:rPr>
        <w:instrText xml:space="preserve"> REF _Ref85459038 \r \h </w:instrText>
      </w:r>
      <w:r>
        <w:rPr>
          <w:rFonts w:ascii="Arial" w:hAnsi="Arial" w:cs="Arial"/>
          <w:sz w:val="20"/>
        </w:rPr>
        <w:instrText xml:space="preserve"> \* MERGEFORMAT </w:instrText>
      </w:r>
      <w:r w:rsidRPr="00FF2CD4">
        <w:rPr>
          <w:rFonts w:ascii="Arial" w:hAnsi="Arial" w:cs="Arial"/>
          <w:sz w:val="20"/>
        </w:rPr>
      </w:r>
      <w:r w:rsidRPr="00FF2CD4">
        <w:rPr>
          <w:rFonts w:ascii="Arial" w:hAnsi="Arial" w:cs="Arial"/>
          <w:sz w:val="20"/>
        </w:rPr>
        <w:fldChar w:fldCharType="separate"/>
      </w:r>
      <w:r w:rsidR="001E7EBB">
        <w:rPr>
          <w:rFonts w:ascii="Arial" w:hAnsi="Arial" w:cs="Arial"/>
          <w:sz w:val="20"/>
        </w:rPr>
        <w:t>5.1</w:t>
      </w:r>
      <w:r w:rsidRPr="00FF2CD4">
        <w:rPr>
          <w:rFonts w:ascii="Arial" w:hAnsi="Arial" w:cs="Arial"/>
          <w:sz w:val="20"/>
        </w:rPr>
        <w:fldChar w:fldCharType="end"/>
      </w:r>
      <w:r w:rsidRPr="00FF2CD4">
        <w:rPr>
          <w:rFonts w:ascii="Arial" w:hAnsi="Arial" w:cs="Arial"/>
          <w:sz w:val="20"/>
        </w:rPr>
        <w:t xml:space="preserve">. Výzvu zasílá zástupce objednatele ve věcech technických. Lhůta k doručení výzvy ze strany příkazce je stanovena na maximálně </w:t>
      </w:r>
      <w:r>
        <w:rPr>
          <w:rFonts w:ascii="Arial" w:hAnsi="Arial" w:cs="Arial"/>
          <w:sz w:val="20"/>
        </w:rPr>
        <w:t>40</w:t>
      </w:r>
      <w:r w:rsidRPr="00FF2CD4">
        <w:rPr>
          <w:rFonts w:ascii="Arial" w:hAnsi="Arial" w:cs="Arial"/>
          <w:sz w:val="20"/>
        </w:rPr>
        <w:t xml:space="preserve"> dnů od nabytí účinnosti smlouvy o dílo na zhotovení stavby. V případě, že příkazce ve lhůtě do </w:t>
      </w:r>
      <w:r>
        <w:rPr>
          <w:rFonts w:ascii="Arial" w:hAnsi="Arial" w:cs="Arial"/>
          <w:sz w:val="20"/>
        </w:rPr>
        <w:t>40</w:t>
      </w:r>
      <w:r w:rsidRPr="00FF2CD4">
        <w:rPr>
          <w:rFonts w:ascii="Arial" w:hAnsi="Arial" w:cs="Arial"/>
          <w:sz w:val="20"/>
        </w:rPr>
        <w:t xml:space="preserve"> dnů od nabytí účinnosti smlouvy o dílo na zhotovení stavby nepředá výzvu na zahájení činnosti, považuje se taková výzva uplynutím </w:t>
      </w:r>
      <w:r>
        <w:rPr>
          <w:rFonts w:ascii="Arial" w:hAnsi="Arial" w:cs="Arial"/>
          <w:sz w:val="20"/>
        </w:rPr>
        <w:t>40</w:t>
      </w:r>
      <w:r w:rsidRPr="00FF2CD4">
        <w:rPr>
          <w:rFonts w:ascii="Arial" w:hAnsi="Arial" w:cs="Arial"/>
          <w:sz w:val="20"/>
        </w:rPr>
        <w:t>. dne za doručenou příkazníkovi. Činnost technického dozoru a koordinátora BOZP (mimo činnosti v průběhu záruční doby dle odst.</w:t>
      </w:r>
      <w:r w:rsidRPr="00FF2CD4">
        <w:rPr>
          <w:rFonts w:ascii="Arial" w:hAnsi="Arial" w:cs="Arial"/>
          <w:sz w:val="20"/>
        </w:rPr>
        <w:fldChar w:fldCharType="begin"/>
      </w:r>
      <w:r w:rsidRPr="00FF2CD4">
        <w:rPr>
          <w:rFonts w:ascii="Arial" w:hAnsi="Arial" w:cs="Arial"/>
          <w:sz w:val="20"/>
        </w:rPr>
        <w:instrText xml:space="preserve"> REF _Ref85458050 \r \h  \* MERGEFORMAT </w:instrText>
      </w:r>
      <w:r w:rsidRPr="00FF2CD4">
        <w:rPr>
          <w:rFonts w:ascii="Arial" w:hAnsi="Arial" w:cs="Arial"/>
          <w:sz w:val="20"/>
        </w:rPr>
      </w:r>
      <w:r w:rsidRPr="00FF2CD4">
        <w:rPr>
          <w:rFonts w:ascii="Arial" w:hAnsi="Arial" w:cs="Arial"/>
          <w:sz w:val="20"/>
        </w:rPr>
        <w:fldChar w:fldCharType="separate"/>
      </w:r>
      <w:r w:rsidR="001E7EBB">
        <w:rPr>
          <w:rFonts w:ascii="Arial" w:hAnsi="Arial" w:cs="Arial"/>
          <w:sz w:val="20"/>
        </w:rPr>
        <w:t>3.10</w:t>
      </w:r>
      <w:r w:rsidRPr="00FF2CD4">
        <w:rPr>
          <w:rFonts w:ascii="Arial" w:hAnsi="Arial" w:cs="Arial"/>
          <w:sz w:val="20"/>
        </w:rPr>
        <w:fldChar w:fldCharType="end"/>
      </w:r>
      <w:r w:rsidRPr="00FF2CD4">
        <w:rPr>
          <w:rFonts w:ascii="Arial" w:hAnsi="Arial" w:cs="Arial"/>
          <w:sz w:val="20"/>
        </w:rPr>
        <w:t>) bude vykonávána do 30 dnů od uvedení stavby do stavu způsobilého užívání (kolaudace) a odstranění všech případných vad zhotovovaného díla dodavatelem stavby.</w:t>
      </w:r>
      <w:bookmarkEnd w:id="30"/>
    </w:p>
    <w:p w14:paraId="45C4F0DE" w14:textId="77777777" w:rsidR="002C31F9" w:rsidRPr="00D1034D" w:rsidRDefault="002C31F9" w:rsidP="002C31F9">
      <w:pPr>
        <w:widowControl w:val="0"/>
        <w:numPr>
          <w:ilvl w:val="1"/>
          <w:numId w:val="3"/>
        </w:numPr>
        <w:tabs>
          <w:tab w:val="clear" w:pos="1164"/>
        </w:tabs>
        <w:suppressAutoHyphens w:val="0"/>
        <w:autoSpaceDN/>
        <w:adjustRightInd w:val="0"/>
        <w:spacing w:after="120"/>
        <w:ind w:left="425" w:hanging="425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Činnosti po dobu záruční doby dle odst. 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REF _Ref85458050 \r \h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E7EBB">
        <w:rPr>
          <w:rFonts w:ascii="Arial" w:hAnsi="Arial" w:cs="Arial"/>
          <w:sz w:val="20"/>
        </w:rPr>
        <w:t>3.10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budou prováděny po dobu 60 měsíců od data uvedení stavby do stavu způsobilého užívání (kolaudace).</w:t>
      </w:r>
    </w:p>
    <w:p w14:paraId="115B551E" w14:textId="77777777" w:rsidR="002C31F9" w:rsidRPr="00F655B1" w:rsidRDefault="002C31F9" w:rsidP="002C31F9">
      <w:pPr>
        <w:pStyle w:val="Nadpis5"/>
        <w:numPr>
          <w:ilvl w:val="0"/>
          <w:numId w:val="4"/>
        </w:numPr>
        <w:tabs>
          <w:tab w:val="clear" w:pos="708"/>
        </w:tabs>
        <w:spacing w:before="240" w:after="240" w:line="240" w:lineRule="auto"/>
        <w:ind w:left="0" w:firstLine="0"/>
        <w:rPr>
          <w:sz w:val="20"/>
        </w:rPr>
      </w:pPr>
      <w:r w:rsidRPr="00F655B1">
        <w:rPr>
          <w:sz w:val="20"/>
        </w:rPr>
        <w:t>Odměna a platební podmínky</w:t>
      </w:r>
    </w:p>
    <w:p w14:paraId="77DD2235" w14:textId="77777777" w:rsidR="00BA5CAC" w:rsidRPr="00BA5CAC" w:rsidRDefault="00BA5CAC" w:rsidP="00BA5CAC">
      <w:pPr>
        <w:pStyle w:val="Odstavecseseznamem"/>
        <w:widowControl w:val="0"/>
        <w:numPr>
          <w:ilvl w:val="0"/>
          <w:numId w:val="3"/>
        </w:numPr>
        <w:suppressAutoHyphens w:val="0"/>
        <w:autoSpaceDN/>
        <w:adjustRightInd w:val="0"/>
        <w:spacing w:after="120"/>
        <w:outlineLvl w:val="0"/>
        <w:rPr>
          <w:rFonts w:ascii="Arial" w:hAnsi="Arial" w:cs="Arial"/>
          <w:vanish/>
          <w:sz w:val="20"/>
        </w:rPr>
      </w:pPr>
      <w:bookmarkStart w:id="31" w:name="_Ref21596565"/>
    </w:p>
    <w:p w14:paraId="797641F0" w14:textId="77777777" w:rsidR="002C31F9" w:rsidRPr="001E7EBB" w:rsidRDefault="00DA52A5" w:rsidP="001E7EBB">
      <w:pPr>
        <w:widowControl w:val="0"/>
        <w:numPr>
          <w:ilvl w:val="1"/>
          <w:numId w:val="3"/>
        </w:numPr>
        <w:tabs>
          <w:tab w:val="clear" w:pos="1164"/>
          <w:tab w:val="num" w:pos="454"/>
        </w:tabs>
        <w:suppressAutoHyphens w:val="0"/>
        <w:autoSpaceDN/>
        <w:adjustRightInd w:val="0"/>
        <w:spacing w:after="120"/>
        <w:ind w:left="454"/>
        <w:outlineLvl w:val="0"/>
        <w:rPr>
          <w:rFonts w:ascii="Arial" w:hAnsi="Arial" w:cs="Arial"/>
          <w:sz w:val="20"/>
        </w:rPr>
      </w:pPr>
      <w:r w:rsidRPr="001E7EBB">
        <w:rPr>
          <w:rFonts w:ascii="Arial" w:hAnsi="Arial" w:cs="Arial"/>
          <w:sz w:val="20"/>
        </w:rPr>
        <w:t>Smluvní strany se dohodly na odměně za výkon technického dozoru a koordinátora dle této smlouvy v celkové výši</w:t>
      </w:r>
      <w:r w:rsidR="002C31F9" w:rsidRPr="001E7EBB">
        <w:rPr>
          <w:rFonts w:ascii="Arial" w:hAnsi="Arial" w:cs="Arial"/>
          <w:sz w:val="20"/>
        </w:rPr>
        <w:t>:</w:t>
      </w:r>
    </w:p>
    <w:bookmarkEnd w:id="31"/>
    <w:p w14:paraId="48CC899A" w14:textId="64DAE0E0" w:rsidR="00DA52A5" w:rsidRPr="00DA52A5" w:rsidRDefault="00E13653" w:rsidP="00E13653">
      <w:pPr>
        <w:jc w:val="left"/>
        <w:rPr>
          <w:rStyle w:val="KUTun"/>
          <w:rFonts w:ascii="Arial" w:hAnsi="Arial" w:cs="Arial"/>
          <w:sz w:val="20"/>
          <w:szCs w:val="20"/>
        </w:rPr>
      </w:pPr>
      <w:r>
        <w:rPr>
          <w:rStyle w:val="KUTun"/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795FF0">
        <w:rPr>
          <w:rStyle w:val="KUTun"/>
          <w:rFonts w:ascii="Arial" w:hAnsi="Arial" w:cs="Arial"/>
          <w:sz w:val="20"/>
          <w:szCs w:val="20"/>
        </w:rPr>
        <w:t>585</w:t>
      </w:r>
      <w:r w:rsidR="005D258B">
        <w:rPr>
          <w:rStyle w:val="KUTun"/>
          <w:rFonts w:ascii="Arial" w:hAnsi="Arial" w:cs="Arial"/>
          <w:sz w:val="20"/>
          <w:szCs w:val="20"/>
        </w:rPr>
        <w:t xml:space="preserve"> </w:t>
      </w:r>
      <w:r w:rsidR="00795FF0">
        <w:rPr>
          <w:rStyle w:val="KUTun"/>
          <w:rFonts w:ascii="Arial" w:hAnsi="Arial" w:cs="Arial"/>
          <w:sz w:val="20"/>
          <w:szCs w:val="20"/>
        </w:rPr>
        <w:t>000</w:t>
      </w:r>
      <w:r w:rsidR="00DA52A5" w:rsidRPr="00DA52A5">
        <w:rPr>
          <w:rStyle w:val="KUTun"/>
          <w:rFonts w:ascii="Arial" w:hAnsi="Arial" w:cs="Arial"/>
          <w:sz w:val="20"/>
          <w:szCs w:val="20"/>
        </w:rPr>
        <w:t xml:space="preserve">,- </w:t>
      </w:r>
      <w:r w:rsidR="00795FF0">
        <w:rPr>
          <w:rStyle w:val="KUTun"/>
          <w:rFonts w:ascii="Arial" w:hAnsi="Arial" w:cs="Arial"/>
          <w:sz w:val="20"/>
          <w:szCs w:val="20"/>
        </w:rPr>
        <w:t xml:space="preserve">Kč </w:t>
      </w:r>
      <w:r>
        <w:rPr>
          <w:rStyle w:val="KUTun"/>
          <w:rFonts w:ascii="Arial" w:hAnsi="Arial" w:cs="Arial"/>
          <w:sz w:val="20"/>
          <w:szCs w:val="20"/>
        </w:rPr>
        <w:t xml:space="preserve">   </w:t>
      </w:r>
      <w:r w:rsidR="00DA52A5" w:rsidRPr="00DA52A5">
        <w:rPr>
          <w:rStyle w:val="KUTun"/>
          <w:rFonts w:ascii="Arial" w:hAnsi="Arial" w:cs="Arial"/>
          <w:sz w:val="20"/>
          <w:szCs w:val="20"/>
        </w:rPr>
        <w:t>bez DPH</w:t>
      </w:r>
    </w:p>
    <w:p w14:paraId="69C7A4B2" w14:textId="65099CEB" w:rsidR="00DA52A5" w:rsidRPr="00DA52A5" w:rsidRDefault="00795FF0" w:rsidP="00DA52A5">
      <w:pPr>
        <w:pStyle w:val="Odstavecseseznamem"/>
        <w:ind w:left="660"/>
        <w:jc w:val="center"/>
        <w:rPr>
          <w:rStyle w:val="KUTun"/>
          <w:rFonts w:ascii="Arial" w:hAnsi="Arial" w:cs="Arial"/>
          <w:sz w:val="20"/>
          <w:szCs w:val="20"/>
        </w:rPr>
      </w:pPr>
      <w:r>
        <w:rPr>
          <w:rStyle w:val="KUTun"/>
          <w:rFonts w:ascii="Arial" w:hAnsi="Arial" w:cs="Arial"/>
          <w:sz w:val="20"/>
          <w:szCs w:val="20"/>
        </w:rPr>
        <w:t>122</w:t>
      </w:r>
      <w:r w:rsidR="005D258B">
        <w:rPr>
          <w:rStyle w:val="KUTun"/>
          <w:rFonts w:ascii="Arial" w:hAnsi="Arial" w:cs="Arial"/>
          <w:sz w:val="20"/>
          <w:szCs w:val="20"/>
        </w:rPr>
        <w:t xml:space="preserve"> </w:t>
      </w:r>
      <w:r>
        <w:rPr>
          <w:rStyle w:val="KUTun"/>
          <w:rFonts w:ascii="Arial" w:hAnsi="Arial" w:cs="Arial"/>
          <w:sz w:val="20"/>
          <w:szCs w:val="20"/>
        </w:rPr>
        <w:t xml:space="preserve">850,- Kč   </w:t>
      </w:r>
      <w:r w:rsidR="00DA52A5" w:rsidRPr="00DA52A5">
        <w:rPr>
          <w:rStyle w:val="KUTun"/>
          <w:rFonts w:ascii="Arial" w:hAnsi="Arial" w:cs="Arial"/>
          <w:sz w:val="20"/>
          <w:szCs w:val="20"/>
        </w:rPr>
        <w:t xml:space="preserve"> DPH (21%)</w:t>
      </w:r>
    </w:p>
    <w:p w14:paraId="2B063302" w14:textId="784AC9EC" w:rsidR="00DA52A5" w:rsidRPr="00DA52A5" w:rsidRDefault="00E13653" w:rsidP="00DA52A5">
      <w:pPr>
        <w:pStyle w:val="Odstavecseseznamem"/>
        <w:ind w:left="660"/>
        <w:jc w:val="center"/>
        <w:rPr>
          <w:rStyle w:val="KUTun"/>
          <w:rFonts w:ascii="Arial" w:hAnsi="Arial" w:cs="Arial"/>
          <w:sz w:val="20"/>
          <w:szCs w:val="20"/>
        </w:rPr>
      </w:pPr>
      <w:r>
        <w:rPr>
          <w:rStyle w:val="KUTun"/>
          <w:rFonts w:ascii="Arial" w:hAnsi="Arial" w:cs="Arial"/>
          <w:sz w:val="20"/>
          <w:szCs w:val="20"/>
        </w:rPr>
        <w:t xml:space="preserve">  </w:t>
      </w:r>
      <w:r w:rsidR="00795FF0">
        <w:rPr>
          <w:rStyle w:val="KUTun"/>
          <w:rFonts w:ascii="Arial" w:hAnsi="Arial" w:cs="Arial"/>
          <w:sz w:val="20"/>
          <w:szCs w:val="20"/>
        </w:rPr>
        <w:t>707</w:t>
      </w:r>
      <w:r w:rsidR="005D258B">
        <w:rPr>
          <w:rStyle w:val="KUTun"/>
          <w:rFonts w:ascii="Arial" w:hAnsi="Arial" w:cs="Arial"/>
          <w:sz w:val="20"/>
          <w:szCs w:val="20"/>
        </w:rPr>
        <w:t xml:space="preserve"> </w:t>
      </w:r>
      <w:r w:rsidR="00795FF0">
        <w:rPr>
          <w:rStyle w:val="KUTun"/>
          <w:rFonts w:ascii="Arial" w:hAnsi="Arial" w:cs="Arial"/>
          <w:sz w:val="20"/>
          <w:szCs w:val="20"/>
        </w:rPr>
        <w:t xml:space="preserve">850,- Kč </w:t>
      </w:r>
      <w:r w:rsidR="00DA52A5" w:rsidRPr="00DA52A5">
        <w:rPr>
          <w:rStyle w:val="KUTun"/>
          <w:rFonts w:ascii="Arial" w:hAnsi="Arial" w:cs="Arial"/>
          <w:sz w:val="20"/>
          <w:szCs w:val="20"/>
        </w:rPr>
        <w:t xml:space="preserve"> </w:t>
      </w:r>
      <w:r>
        <w:rPr>
          <w:rStyle w:val="KUTun"/>
          <w:rFonts w:ascii="Arial" w:hAnsi="Arial" w:cs="Arial"/>
          <w:sz w:val="20"/>
          <w:szCs w:val="20"/>
        </w:rPr>
        <w:t xml:space="preserve">  </w:t>
      </w:r>
      <w:r w:rsidR="00DA52A5" w:rsidRPr="00DA52A5">
        <w:rPr>
          <w:rStyle w:val="KUTun"/>
          <w:rFonts w:ascii="Arial" w:hAnsi="Arial" w:cs="Arial"/>
          <w:sz w:val="20"/>
          <w:szCs w:val="20"/>
        </w:rPr>
        <w:t>včetně DPH</w:t>
      </w:r>
    </w:p>
    <w:p w14:paraId="27DF8E3F" w14:textId="4BE11B17" w:rsidR="00DA52A5" w:rsidRPr="00DA52A5" w:rsidRDefault="00DA52A5" w:rsidP="00DA52A5">
      <w:pPr>
        <w:pStyle w:val="Odstavecseseznamem"/>
        <w:ind w:left="660"/>
        <w:jc w:val="center"/>
        <w:rPr>
          <w:rFonts w:ascii="Arial" w:hAnsi="Arial" w:cs="Arial"/>
          <w:sz w:val="20"/>
          <w:szCs w:val="20"/>
        </w:rPr>
      </w:pPr>
      <w:r w:rsidRPr="00DA52A5">
        <w:rPr>
          <w:rFonts w:ascii="Arial" w:hAnsi="Arial" w:cs="Arial"/>
          <w:sz w:val="20"/>
          <w:szCs w:val="20"/>
        </w:rPr>
        <w:t>(slovy: </w:t>
      </w:r>
      <w:r w:rsidR="00795FF0">
        <w:rPr>
          <w:rFonts w:ascii="Arial" w:hAnsi="Arial" w:cs="Arial"/>
          <w:sz w:val="20"/>
          <w:szCs w:val="20"/>
        </w:rPr>
        <w:t>sedmsetsedmtisícosmsetpadesát</w:t>
      </w:r>
      <w:r w:rsidRPr="00DA52A5">
        <w:rPr>
          <w:rFonts w:ascii="Arial" w:hAnsi="Arial" w:cs="Arial"/>
          <w:sz w:val="20"/>
          <w:szCs w:val="20"/>
        </w:rPr>
        <w:t xml:space="preserve"> korun českých).</w:t>
      </w:r>
    </w:p>
    <w:p w14:paraId="4660DB68" w14:textId="77777777" w:rsidR="00DA52A5" w:rsidRPr="00DA52A5" w:rsidRDefault="00DA52A5" w:rsidP="00DA52A5">
      <w:pPr>
        <w:pStyle w:val="KUsmlouva-2rove"/>
        <w:numPr>
          <w:ilvl w:val="0"/>
          <w:numId w:val="0"/>
        </w:numPr>
        <w:ind w:left="660"/>
      </w:pPr>
      <w:r w:rsidRPr="00DA52A5">
        <w:t xml:space="preserve">Takto sjednaná celková cena bude fakturována </w:t>
      </w:r>
      <w:r w:rsidRPr="00DA52A5">
        <w:rPr>
          <w:rStyle w:val="KUTun"/>
        </w:rPr>
        <w:t>dílčími fakturami</w:t>
      </w:r>
      <w:r w:rsidRPr="00DA52A5">
        <w:t xml:space="preserve"> takto: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2265"/>
        <w:gridCol w:w="2218"/>
        <w:gridCol w:w="2265"/>
      </w:tblGrid>
      <w:tr w:rsidR="00DA52A5" w:rsidRPr="00DA52A5" w14:paraId="0E240AD9" w14:textId="77777777" w:rsidTr="003D489D">
        <w:tc>
          <w:tcPr>
            <w:tcW w:w="1812" w:type="dxa"/>
            <w:shd w:val="clear" w:color="auto" w:fill="auto"/>
          </w:tcPr>
          <w:p w14:paraId="0CCDFA6E" w14:textId="77777777" w:rsidR="00DA52A5" w:rsidRPr="00DA52A5" w:rsidRDefault="00DA52A5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A52A5">
              <w:rPr>
                <w:rFonts w:ascii="Arial" w:eastAsia="Calibri" w:hAnsi="Arial" w:cs="Arial"/>
                <w:sz w:val="20"/>
                <w:szCs w:val="20"/>
                <w:lang w:eastAsia="en-US"/>
              </w:rPr>
              <w:t>č. faktury</w:t>
            </w:r>
          </w:p>
        </w:tc>
        <w:tc>
          <w:tcPr>
            <w:tcW w:w="2487" w:type="dxa"/>
            <w:shd w:val="clear" w:color="auto" w:fill="auto"/>
          </w:tcPr>
          <w:p w14:paraId="550CF2AD" w14:textId="77777777" w:rsidR="00DA52A5" w:rsidRPr="00DA52A5" w:rsidRDefault="00DA52A5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A52A5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termín vystavení</w:t>
            </w:r>
          </w:p>
        </w:tc>
        <w:tc>
          <w:tcPr>
            <w:tcW w:w="2487" w:type="dxa"/>
            <w:shd w:val="clear" w:color="auto" w:fill="auto"/>
          </w:tcPr>
          <w:p w14:paraId="6CC6B0D6" w14:textId="77777777" w:rsidR="00DA52A5" w:rsidRPr="00DA52A5" w:rsidRDefault="00DA52A5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A52A5">
              <w:rPr>
                <w:rFonts w:ascii="Arial" w:eastAsia="Calibri" w:hAnsi="Arial" w:cs="Arial"/>
                <w:sz w:val="20"/>
                <w:szCs w:val="20"/>
                <w:lang w:eastAsia="en-US"/>
              </w:rPr>
              <w:t>částka vč. DPH</w:t>
            </w:r>
          </w:p>
        </w:tc>
        <w:tc>
          <w:tcPr>
            <w:tcW w:w="2487" w:type="dxa"/>
            <w:shd w:val="clear" w:color="auto" w:fill="auto"/>
          </w:tcPr>
          <w:p w14:paraId="1D7AE15A" w14:textId="77777777" w:rsidR="00DA52A5" w:rsidRPr="00DA52A5" w:rsidRDefault="00DA52A5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A52A5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termín splatnosti</w:t>
            </w:r>
          </w:p>
        </w:tc>
      </w:tr>
      <w:tr w:rsidR="00DA52A5" w:rsidRPr="00DA52A5" w14:paraId="34E255B1" w14:textId="77777777" w:rsidTr="003D489D">
        <w:tc>
          <w:tcPr>
            <w:tcW w:w="1812" w:type="dxa"/>
            <w:shd w:val="clear" w:color="auto" w:fill="auto"/>
          </w:tcPr>
          <w:p w14:paraId="17C0CF72" w14:textId="77777777" w:rsidR="00DA52A5" w:rsidRPr="00DA52A5" w:rsidRDefault="00DA52A5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A52A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87" w:type="dxa"/>
            <w:shd w:val="clear" w:color="auto" w:fill="auto"/>
          </w:tcPr>
          <w:p w14:paraId="5AE30D1F" w14:textId="18BBFB25" w:rsidR="00DA52A5" w:rsidRPr="00DA52A5" w:rsidRDefault="00BC6DCF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B816E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0.09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2487" w:type="dxa"/>
            <w:shd w:val="clear" w:color="auto" w:fill="auto"/>
          </w:tcPr>
          <w:p w14:paraId="537B4DC1" w14:textId="4B3EC174" w:rsidR="00DA52A5" w:rsidRPr="00DA52A5" w:rsidRDefault="005D258B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58 080,- Kč</w:t>
            </w:r>
          </w:p>
        </w:tc>
        <w:tc>
          <w:tcPr>
            <w:tcW w:w="2487" w:type="dxa"/>
            <w:shd w:val="clear" w:color="auto" w:fill="auto"/>
          </w:tcPr>
          <w:p w14:paraId="3C62C9BE" w14:textId="402230E5" w:rsidR="00DA52A5" w:rsidRPr="00DA52A5" w:rsidRDefault="001E14E3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B816EE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.1</w:t>
            </w:r>
            <w:r w:rsidR="00B816E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.2022</w:t>
            </w:r>
          </w:p>
        </w:tc>
      </w:tr>
      <w:tr w:rsidR="00DA52A5" w:rsidRPr="00DA52A5" w14:paraId="2D0E0451" w14:textId="77777777" w:rsidTr="003D489D">
        <w:tc>
          <w:tcPr>
            <w:tcW w:w="1812" w:type="dxa"/>
            <w:shd w:val="clear" w:color="auto" w:fill="auto"/>
          </w:tcPr>
          <w:p w14:paraId="69FE2EB5" w14:textId="77777777" w:rsidR="00DA52A5" w:rsidRPr="00DA52A5" w:rsidRDefault="00DA52A5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A52A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87" w:type="dxa"/>
            <w:shd w:val="clear" w:color="auto" w:fill="auto"/>
          </w:tcPr>
          <w:p w14:paraId="5752B390" w14:textId="40D9BECE" w:rsidR="00DA52A5" w:rsidRPr="00DA52A5" w:rsidRDefault="00BC6DCF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4F35A5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.1</w:t>
            </w:r>
            <w:r w:rsidR="004F35A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2487" w:type="dxa"/>
            <w:shd w:val="clear" w:color="auto" w:fill="auto"/>
          </w:tcPr>
          <w:p w14:paraId="1ABF850A" w14:textId="5A985C82" w:rsidR="00DA52A5" w:rsidRPr="00DA52A5" w:rsidRDefault="005D258B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58 080,- Kč</w:t>
            </w:r>
          </w:p>
        </w:tc>
        <w:tc>
          <w:tcPr>
            <w:tcW w:w="2487" w:type="dxa"/>
            <w:shd w:val="clear" w:color="auto" w:fill="auto"/>
          </w:tcPr>
          <w:p w14:paraId="405F8F6C" w14:textId="39830E2E" w:rsidR="00DA52A5" w:rsidRPr="00DA52A5" w:rsidRDefault="001E14E3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31.12.2022</w:t>
            </w:r>
          </w:p>
        </w:tc>
      </w:tr>
      <w:tr w:rsidR="00DA52A5" w:rsidRPr="00DA52A5" w14:paraId="1C47064E" w14:textId="77777777" w:rsidTr="003D489D">
        <w:tc>
          <w:tcPr>
            <w:tcW w:w="1812" w:type="dxa"/>
            <w:shd w:val="clear" w:color="auto" w:fill="auto"/>
          </w:tcPr>
          <w:p w14:paraId="0DC8685A" w14:textId="77777777" w:rsidR="00DA52A5" w:rsidRPr="00DA52A5" w:rsidRDefault="00DA52A5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A52A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87" w:type="dxa"/>
            <w:shd w:val="clear" w:color="auto" w:fill="auto"/>
          </w:tcPr>
          <w:p w14:paraId="5C57FEC3" w14:textId="200EB8C6" w:rsidR="00DA52A5" w:rsidRPr="00DA52A5" w:rsidRDefault="004F35A5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30.12.2022</w:t>
            </w:r>
          </w:p>
        </w:tc>
        <w:tc>
          <w:tcPr>
            <w:tcW w:w="2487" w:type="dxa"/>
            <w:shd w:val="clear" w:color="auto" w:fill="auto"/>
          </w:tcPr>
          <w:p w14:paraId="36D57647" w14:textId="00D5606E" w:rsidR="00DA52A5" w:rsidRPr="00DA52A5" w:rsidRDefault="005D258B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58 080,- Kč </w:t>
            </w:r>
          </w:p>
        </w:tc>
        <w:tc>
          <w:tcPr>
            <w:tcW w:w="2487" w:type="dxa"/>
            <w:shd w:val="clear" w:color="auto" w:fill="auto"/>
          </w:tcPr>
          <w:p w14:paraId="362749CD" w14:textId="3211F560" w:rsidR="00DA52A5" w:rsidRPr="00DA52A5" w:rsidRDefault="001E14E3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31.01.2023</w:t>
            </w:r>
          </w:p>
        </w:tc>
      </w:tr>
      <w:tr w:rsidR="00DA52A5" w:rsidRPr="00DA52A5" w14:paraId="128ACA3D" w14:textId="77777777" w:rsidTr="003D489D">
        <w:tc>
          <w:tcPr>
            <w:tcW w:w="1812" w:type="dxa"/>
            <w:shd w:val="clear" w:color="auto" w:fill="auto"/>
          </w:tcPr>
          <w:p w14:paraId="6BC9A717" w14:textId="77777777" w:rsidR="00DA52A5" w:rsidRPr="00DA52A5" w:rsidRDefault="00DA52A5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A52A5">
              <w:rPr>
                <w:rFonts w:ascii="Arial" w:eastAsia="Calibri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87" w:type="dxa"/>
            <w:shd w:val="clear" w:color="auto" w:fill="auto"/>
          </w:tcPr>
          <w:p w14:paraId="321C0582" w14:textId="429DB3E4" w:rsidR="00DA52A5" w:rsidRPr="00DA52A5" w:rsidRDefault="004F35A5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31.01.2023</w:t>
            </w:r>
          </w:p>
        </w:tc>
        <w:tc>
          <w:tcPr>
            <w:tcW w:w="2487" w:type="dxa"/>
            <w:shd w:val="clear" w:color="auto" w:fill="auto"/>
          </w:tcPr>
          <w:p w14:paraId="780C1248" w14:textId="2D73D831" w:rsidR="00DA52A5" w:rsidRPr="00DA52A5" w:rsidRDefault="005D258B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58 080,- Kč</w:t>
            </w:r>
          </w:p>
        </w:tc>
        <w:tc>
          <w:tcPr>
            <w:tcW w:w="2487" w:type="dxa"/>
            <w:shd w:val="clear" w:color="auto" w:fill="auto"/>
          </w:tcPr>
          <w:p w14:paraId="02264DFE" w14:textId="560828E7" w:rsidR="00DA52A5" w:rsidRPr="00DA52A5" w:rsidRDefault="001E14E3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03.03.2023</w:t>
            </w:r>
          </w:p>
        </w:tc>
      </w:tr>
      <w:tr w:rsidR="00DA52A5" w:rsidRPr="00DA52A5" w14:paraId="5157CC1C" w14:textId="77777777" w:rsidTr="003D489D">
        <w:tc>
          <w:tcPr>
            <w:tcW w:w="1812" w:type="dxa"/>
            <w:shd w:val="clear" w:color="auto" w:fill="auto"/>
          </w:tcPr>
          <w:p w14:paraId="717D4C25" w14:textId="77777777" w:rsidR="00DA52A5" w:rsidRPr="00DA52A5" w:rsidRDefault="00DA52A5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A52A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87" w:type="dxa"/>
            <w:shd w:val="clear" w:color="auto" w:fill="auto"/>
          </w:tcPr>
          <w:p w14:paraId="6EDF0AF2" w14:textId="5D13EC7B" w:rsidR="00DA52A5" w:rsidRPr="00DA52A5" w:rsidRDefault="004F35A5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28.02.2023</w:t>
            </w:r>
          </w:p>
        </w:tc>
        <w:tc>
          <w:tcPr>
            <w:tcW w:w="2487" w:type="dxa"/>
            <w:shd w:val="clear" w:color="auto" w:fill="auto"/>
          </w:tcPr>
          <w:p w14:paraId="7DB3C824" w14:textId="1E85CFE2" w:rsidR="00DA52A5" w:rsidRPr="00DA52A5" w:rsidRDefault="005D258B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58 080,- Kč</w:t>
            </w:r>
          </w:p>
        </w:tc>
        <w:tc>
          <w:tcPr>
            <w:tcW w:w="2487" w:type="dxa"/>
            <w:shd w:val="clear" w:color="auto" w:fill="auto"/>
          </w:tcPr>
          <w:p w14:paraId="7512125F" w14:textId="745C5C5D" w:rsidR="00DA52A5" w:rsidRPr="00DA52A5" w:rsidRDefault="001E14E3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31.03.2023</w:t>
            </w:r>
          </w:p>
        </w:tc>
      </w:tr>
      <w:tr w:rsidR="007C3664" w:rsidRPr="00DA52A5" w14:paraId="31E680CA" w14:textId="77777777" w:rsidTr="003D489D">
        <w:tc>
          <w:tcPr>
            <w:tcW w:w="1812" w:type="dxa"/>
            <w:shd w:val="clear" w:color="auto" w:fill="auto"/>
          </w:tcPr>
          <w:p w14:paraId="38CDE49E" w14:textId="6FC78418" w:rsidR="007C3664" w:rsidRPr="00DA52A5" w:rsidRDefault="007C3664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87" w:type="dxa"/>
            <w:shd w:val="clear" w:color="auto" w:fill="auto"/>
          </w:tcPr>
          <w:p w14:paraId="4DC8456F" w14:textId="0AF5F7DF" w:rsidR="007C3664" w:rsidRPr="00DA52A5" w:rsidRDefault="004F35A5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31.03.2023</w:t>
            </w:r>
          </w:p>
        </w:tc>
        <w:tc>
          <w:tcPr>
            <w:tcW w:w="2487" w:type="dxa"/>
            <w:shd w:val="clear" w:color="auto" w:fill="auto"/>
          </w:tcPr>
          <w:p w14:paraId="171C8A78" w14:textId="38F66DD5" w:rsidR="007C3664" w:rsidRPr="00DA52A5" w:rsidRDefault="005D258B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58 080,- Kč</w:t>
            </w:r>
          </w:p>
        </w:tc>
        <w:tc>
          <w:tcPr>
            <w:tcW w:w="2487" w:type="dxa"/>
            <w:shd w:val="clear" w:color="auto" w:fill="auto"/>
          </w:tcPr>
          <w:p w14:paraId="3CF8DA96" w14:textId="4869E660" w:rsidR="007C3664" w:rsidRPr="00DA52A5" w:rsidRDefault="001E14E3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30.04.2023</w:t>
            </w:r>
          </w:p>
        </w:tc>
      </w:tr>
      <w:tr w:rsidR="007C3664" w:rsidRPr="00DA52A5" w14:paraId="7B630927" w14:textId="77777777" w:rsidTr="003D489D">
        <w:tc>
          <w:tcPr>
            <w:tcW w:w="1812" w:type="dxa"/>
            <w:shd w:val="clear" w:color="auto" w:fill="auto"/>
          </w:tcPr>
          <w:p w14:paraId="3DE9D083" w14:textId="722733F6" w:rsidR="007C3664" w:rsidRPr="00DA52A5" w:rsidRDefault="007C3664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87" w:type="dxa"/>
            <w:shd w:val="clear" w:color="auto" w:fill="auto"/>
          </w:tcPr>
          <w:p w14:paraId="4DF0FB52" w14:textId="7CF1E191" w:rsidR="007C3664" w:rsidRPr="00DA52A5" w:rsidRDefault="004F35A5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28.04.2023</w:t>
            </w:r>
          </w:p>
        </w:tc>
        <w:tc>
          <w:tcPr>
            <w:tcW w:w="2487" w:type="dxa"/>
            <w:shd w:val="clear" w:color="auto" w:fill="auto"/>
          </w:tcPr>
          <w:p w14:paraId="30E64870" w14:textId="13FA82E9" w:rsidR="007C3664" w:rsidRPr="00DA52A5" w:rsidRDefault="005D258B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58 080,- Kč</w:t>
            </w:r>
          </w:p>
        </w:tc>
        <w:tc>
          <w:tcPr>
            <w:tcW w:w="2487" w:type="dxa"/>
            <w:shd w:val="clear" w:color="auto" w:fill="auto"/>
          </w:tcPr>
          <w:p w14:paraId="0D75CDC0" w14:textId="186A10C0" w:rsidR="007C3664" w:rsidRPr="00DA52A5" w:rsidRDefault="001E14E3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31.05.2023</w:t>
            </w:r>
          </w:p>
        </w:tc>
      </w:tr>
      <w:tr w:rsidR="007C3664" w:rsidRPr="00DA52A5" w14:paraId="1F5E9AB1" w14:textId="77777777" w:rsidTr="003D489D">
        <w:tc>
          <w:tcPr>
            <w:tcW w:w="1812" w:type="dxa"/>
            <w:shd w:val="clear" w:color="auto" w:fill="auto"/>
          </w:tcPr>
          <w:p w14:paraId="298685D0" w14:textId="7DA7D2F5" w:rsidR="007C3664" w:rsidRPr="00DA52A5" w:rsidRDefault="007C3664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487" w:type="dxa"/>
            <w:shd w:val="clear" w:color="auto" w:fill="auto"/>
          </w:tcPr>
          <w:p w14:paraId="28C8531B" w14:textId="26349618" w:rsidR="007C3664" w:rsidRPr="00DA52A5" w:rsidRDefault="004F35A5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31.05.2023</w:t>
            </w:r>
          </w:p>
        </w:tc>
        <w:tc>
          <w:tcPr>
            <w:tcW w:w="2487" w:type="dxa"/>
            <w:shd w:val="clear" w:color="auto" w:fill="auto"/>
          </w:tcPr>
          <w:p w14:paraId="282904C8" w14:textId="5992BD2A" w:rsidR="007C3664" w:rsidRPr="00DA52A5" w:rsidRDefault="005D258B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58 080,- Kč</w:t>
            </w:r>
          </w:p>
        </w:tc>
        <w:tc>
          <w:tcPr>
            <w:tcW w:w="2487" w:type="dxa"/>
            <w:shd w:val="clear" w:color="auto" w:fill="auto"/>
          </w:tcPr>
          <w:p w14:paraId="48A93B8E" w14:textId="264E44AE" w:rsidR="007C3664" w:rsidRPr="00DA52A5" w:rsidRDefault="001E14E3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30.06.2023</w:t>
            </w:r>
          </w:p>
        </w:tc>
      </w:tr>
      <w:tr w:rsidR="007C3664" w:rsidRPr="00DA52A5" w14:paraId="38426C45" w14:textId="77777777" w:rsidTr="003D489D">
        <w:tc>
          <w:tcPr>
            <w:tcW w:w="1812" w:type="dxa"/>
            <w:shd w:val="clear" w:color="auto" w:fill="auto"/>
          </w:tcPr>
          <w:p w14:paraId="0D51168F" w14:textId="195ECDF6" w:rsidR="004F35A5" w:rsidRPr="00DA52A5" w:rsidRDefault="004F35A5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487" w:type="dxa"/>
            <w:shd w:val="clear" w:color="auto" w:fill="auto"/>
          </w:tcPr>
          <w:p w14:paraId="7ADB2F9B" w14:textId="51E0AE0A" w:rsidR="007C3664" w:rsidRPr="00DA52A5" w:rsidRDefault="004F35A5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30.06.2023</w:t>
            </w:r>
          </w:p>
        </w:tc>
        <w:tc>
          <w:tcPr>
            <w:tcW w:w="2487" w:type="dxa"/>
            <w:shd w:val="clear" w:color="auto" w:fill="auto"/>
          </w:tcPr>
          <w:p w14:paraId="45BE4E56" w14:textId="27E98188" w:rsidR="007C3664" w:rsidRPr="00DA52A5" w:rsidRDefault="005D258B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58 080,- Kč</w:t>
            </w:r>
          </w:p>
        </w:tc>
        <w:tc>
          <w:tcPr>
            <w:tcW w:w="2487" w:type="dxa"/>
            <w:shd w:val="clear" w:color="auto" w:fill="auto"/>
          </w:tcPr>
          <w:p w14:paraId="30D00AFD" w14:textId="4055B8F5" w:rsidR="007C3664" w:rsidRPr="00DA52A5" w:rsidRDefault="001E14E3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31.07.2023</w:t>
            </w:r>
          </w:p>
        </w:tc>
      </w:tr>
      <w:tr w:rsidR="007C3664" w:rsidRPr="00DA52A5" w14:paraId="57CD847F" w14:textId="77777777" w:rsidTr="003D489D">
        <w:tc>
          <w:tcPr>
            <w:tcW w:w="1812" w:type="dxa"/>
            <w:shd w:val="clear" w:color="auto" w:fill="auto"/>
          </w:tcPr>
          <w:p w14:paraId="6747AC0D" w14:textId="61ABFD23" w:rsidR="007C3664" w:rsidRPr="00DA52A5" w:rsidRDefault="004F35A5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487" w:type="dxa"/>
            <w:shd w:val="clear" w:color="auto" w:fill="auto"/>
          </w:tcPr>
          <w:p w14:paraId="43A053A7" w14:textId="13537A73" w:rsidR="007C3664" w:rsidRPr="00DA52A5" w:rsidRDefault="005D258B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31.08.2023</w:t>
            </w:r>
          </w:p>
        </w:tc>
        <w:tc>
          <w:tcPr>
            <w:tcW w:w="2487" w:type="dxa"/>
            <w:shd w:val="clear" w:color="auto" w:fill="auto"/>
          </w:tcPr>
          <w:p w14:paraId="78B5FAD7" w14:textId="50087DD0" w:rsidR="007C3664" w:rsidRPr="00DA52A5" w:rsidRDefault="005D258B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58 080,- Kč</w:t>
            </w:r>
          </w:p>
        </w:tc>
        <w:tc>
          <w:tcPr>
            <w:tcW w:w="2487" w:type="dxa"/>
            <w:shd w:val="clear" w:color="auto" w:fill="auto"/>
          </w:tcPr>
          <w:p w14:paraId="78650DC0" w14:textId="77AE11C0" w:rsidR="007C3664" w:rsidRPr="00DA52A5" w:rsidRDefault="001E14E3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30.09.2023</w:t>
            </w:r>
          </w:p>
        </w:tc>
      </w:tr>
      <w:tr w:rsidR="004F35A5" w:rsidRPr="00DA52A5" w14:paraId="33765299" w14:textId="77777777" w:rsidTr="003D489D">
        <w:tc>
          <w:tcPr>
            <w:tcW w:w="1812" w:type="dxa"/>
            <w:shd w:val="clear" w:color="auto" w:fill="auto"/>
          </w:tcPr>
          <w:p w14:paraId="157FB6C8" w14:textId="1F13123C" w:rsidR="004F35A5" w:rsidRDefault="004F35A5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487" w:type="dxa"/>
            <w:shd w:val="clear" w:color="auto" w:fill="auto"/>
          </w:tcPr>
          <w:p w14:paraId="5F93E362" w14:textId="6B470644" w:rsidR="004F35A5" w:rsidRPr="00DA52A5" w:rsidRDefault="005D258B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31.10.2023</w:t>
            </w:r>
          </w:p>
        </w:tc>
        <w:tc>
          <w:tcPr>
            <w:tcW w:w="2487" w:type="dxa"/>
            <w:shd w:val="clear" w:color="auto" w:fill="auto"/>
          </w:tcPr>
          <w:p w14:paraId="47870071" w14:textId="3EB6F852" w:rsidR="004F35A5" w:rsidRPr="00DA52A5" w:rsidRDefault="005D258B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58 080,- Kč</w:t>
            </w:r>
          </w:p>
        </w:tc>
        <w:tc>
          <w:tcPr>
            <w:tcW w:w="2487" w:type="dxa"/>
            <w:shd w:val="clear" w:color="auto" w:fill="auto"/>
          </w:tcPr>
          <w:p w14:paraId="2128C0BA" w14:textId="7F6E6DA7" w:rsidR="004F35A5" w:rsidRPr="00DA52A5" w:rsidRDefault="001E14E3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30.11.2023</w:t>
            </w:r>
          </w:p>
        </w:tc>
      </w:tr>
      <w:tr w:rsidR="004F35A5" w:rsidRPr="00DA52A5" w14:paraId="2A6B3C3B" w14:textId="77777777" w:rsidTr="003D489D">
        <w:tc>
          <w:tcPr>
            <w:tcW w:w="1812" w:type="dxa"/>
            <w:shd w:val="clear" w:color="auto" w:fill="auto"/>
          </w:tcPr>
          <w:p w14:paraId="3594CEEF" w14:textId="0DF168D6" w:rsidR="004F35A5" w:rsidRDefault="004F35A5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487" w:type="dxa"/>
            <w:shd w:val="clear" w:color="auto" w:fill="auto"/>
          </w:tcPr>
          <w:p w14:paraId="28D36DEF" w14:textId="2EA83426" w:rsidR="004F35A5" w:rsidRPr="00DA52A5" w:rsidRDefault="005D258B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30.11.2023</w:t>
            </w:r>
          </w:p>
        </w:tc>
        <w:tc>
          <w:tcPr>
            <w:tcW w:w="2487" w:type="dxa"/>
            <w:shd w:val="clear" w:color="auto" w:fill="auto"/>
          </w:tcPr>
          <w:p w14:paraId="522D2BC3" w14:textId="0C14EF5E" w:rsidR="004F35A5" w:rsidRPr="00DA52A5" w:rsidRDefault="001E14E3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68 970,- Kč</w:t>
            </w:r>
          </w:p>
        </w:tc>
        <w:tc>
          <w:tcPr>
            <w:tcW w:w="2487" w:type="dxa"/>
            <w:shd w:val="clear" w:color="auto" w:fill="auto"/>
          </w:tcPr>
          <w:p w14:paraId="29F4ABB0" w14:textId="0840055D" w:rsidR="004F35A5" w:rsidRPr="00DA52A5" w:rsidRDefault="001E14E3" w:rsidP="003D489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31.12.2023</w:t>
            </w:r>
          </w:p>
        </w:tc>
      </w:tr>
    </w:tbl>
    <w:p w14:paraId="303E22EB" w14:textId="77777777" w:rsidR="002C31F9" w:rsidRDefault="002C31F9" w:rsidP="002C31F9">
      <w:pPr>
        <w:widowControl w:val="0"/>
        <w:adjustRightInd w:val="0"/>
        <w:ind w:firstLine="709"/>
        <w:outlineLvl w:val="0"/>
        <w:rPr>
          <w:rFonts w:ascii="Arial" w:hAnsi="Arial" w:cs="Arial"/>
          <w:sz w:val="20"/>
        </w:rPr>
      </w:pPr>
    </w:p>
    <w:p w14:paraId="5ACE558E" w14:textId="77777777" w:rsidR="002C31F9" w:rsidRPr="00DA52A5" w:rsidRDefault="002C31F9" w:rsidP="001E7EBB">
      <w:pPr>
        <w:widowControl w:val="0"/>
        <w:numPr>
          <w:ilvl w:val="1"/>
          <w:numId w:val="3"/>
        </w:numPr>
        <w:tabs>
          <w:tab w:val="clear" w:pos="1164"/>
          <w:tab w:val="num" w:pos="454"/>
        </w:tabs>
        <w:suppressAutoHyphens w:val="0"/>
        <w:autoSpaceDN/>
        <w:adjustRightInd w:val="0"/>
        <w:spacing w:after="120"/>
        <w:ind w:left="454"/>
        <w:outlineLvl w:val="0"/>
        <w:rPr>
          <w:rFonts w:ascii="Arial" w:hAnsi="Arial" w:cs="Arial"/>
          <w:sz w:val="20"/>
        </w:rPr>
      </w:pPr>
      <w:bookmarkStart w:id="32" w:name="_Ref83987836"/>
      <w:r w:rsidRPr="00DA52A5">
        <w:rPr>
          <w:rFonts w:ascii="Arial" w:hAnsi="Arial" w:cs="Arial"/>
          <w:sz w:val="20"/>
        </w:rPr>
        <w:t xml:space="preserve">Takto dohodnutá cena představuje </w:t>
      </w:r>
      <w:r w:rsidRPr="00EF5A91">
        <w:rPr>
          <w:rFonts w:ascii="Arial" w:hAnsi="Arial" w:cs="Arial"/>
          <w:b/>
          <w:sz w:val="20"/>
        </w:rPr>
        <w:t>úplné a konečné vyrovnání za služby a činnosti</w:t>
      </w:r>
      <w:r w:rsidRPr="00DA52A5">
        <w:rPr>
          <w:rFonts w:ascii="Arial" w:hAnsi="Arial" w:cs="Arial"/>
          <w:sz w:val="20"/>
        </w:rPr>
        <w:t xml:space="preserve"> prováděné příkazníkem podle této smlouvy po stanovenou dobu.</w:t>
      </w:r>
      <w:bookmarkEnd w:id="32"/>
    </w:p>
    <w:p w14:paraId="38B50DAA" w14:textId="77777777" w:rsidR="002C31F9" w:rsidRPr="0038744C" w:rsidRDefault="002C31F9" w:rsidP="001E7EBB">
      <w:pPr>
        <w:widowControl w:val="0"/>
        <w:numPr>
          <w:ilvl w:val="1"/>
          <w:numId w:val="3"/>
        </w:numPr>
        <w:tabs>
          <w:tab w:val="clear" w:pos="1164"/>
          <w:tab w:val="num" w:pos="454"/>
        </w:tabs>
        <w:suppressAutoHyphens w:val="0"/>
        <w:autoSpaceDN/>
        <w:adjustRightInd w:val="0"/>
        <w:spacing w:after="120"/>
        <w:ind w:left="454"/>
        <w:outlineLvl w:val="0"/>
        <w:rPr>
          <w:rFonts w:ascii="Arial" w:hAnsi="Arial" w:cs="Arial"/>
          <w:sz w:val="20"/>
        </w:rPr>
      </w:pPr>
      <w:r w:rsidRPr="0038744C">
        <w:rPr>
          <w:rFonts w:ascii="Arial" w:hAnsi="Arial" w:cs="Arial"/>
          <w:sz w:val="20"/>
        </w:rPr>
        <w:t>Předpokladem zaplacení sjednané ceny – dílčích faktur</w:t>
      </w:r>
      <w:r>
        <w:rPr>
          <w:rFonts w:ascii="Arial" w:hAnsi="Arial" w:cs="Arial"/>
          <w:sz w:val="20"/>
        </w:rPr>
        <w:t xml:space="preserve"> a konečné faktury</w:t>
      </w:r>
      <w:r w:rsidRPr="0038744C">
        <w:rPr>
          <w:rFonts w:ascii="Arial" w:hAnsi="Arial" w:cs="Arial"/>
          <w:sz w:val="20"/>
        </w:rPr>
        <w:t xml:space="preserve">, je řádné </w:t>
      </w:r>
      <w:r>
        <w:rPr>
          <w:rFonts w:ascii="Arial" w:hAnsi="Arial" w:cs="Arial"/>
          <w:sz w:val="20"/>
        </w:rPr>
        <w:t xml:space="preserve">a včasné </w:t>
      </w:r>
      <w:r w:rsidRPr="0038744C">
        <w:rPr>
          <w:rFonts w:ascii="Arial" w:hAnsi="Arial" w:cs="Arial"/>
          <w:sz w:val="20"/>
        </w:rPr>
        <w:t xml:space="preserve">plnění povinností příkazníka. Přílohou každé faktury příkazníka bude </w:t>
      </w:r>
      <w:r w:rsidRPr="00EF5A91">
        <w:rPr>
          <w:rFonts w:ascii="Arial" w:hAnsi="Arial" w:cs="Arial"/>
          <w:b/>
          <w:sz w:val="20"/>
        </w:rPr>
        <w:t>soupis činností za dané fakturované období odsouhlasený</w:t>
      </w:r>
      <w:r w:rsidRPr="001E7EBB">
        <w:rPr>
          <w:rFonts w:ascii="Arial" w:hAnsi="Arial" w:cs="Arial"/>
          <w:b/>
          <w:sz w:val="20"/>
        </w:rPr>
        <w:t xml:space="preserve"> </w:t>
      </w:r>
      <w:r w:rsidRPr="00EF5A91">
        <w:rPr>
          <w:rFonts w:ascii="Arial" w:hAnsi="Arial" w:cs="Arial"/>
          <w:b/>
          <w:sz w:val="20"/>
        </w:rPr>
        <w:t>zástupcem příkazce</w:t>
      </w:r>
      <w:r w:rsidRPr="0038744C">
        <w:rPr>
          <w:rFonts w:ascii="Arial" w:hAnsi="Arial" w:cs="Arial"/>
          <w:sz w:val="20"/>
        </w:rPr>
        <w:t>, ve kterém budou popsány činnosti za dané fakturované období.</w:t>
      </w:r>
    </w:p>
    <w:p w14:paraId="14DA0DE0" w14:textId="77777777" w:rsidR="002C31F9" w:rsidRPr="0038744C" w:rsidRDefault="002C31F9" w:rsidP="001E7EBB">
      <w:pPr>
        <w:widowControl w:val="0"/>
        <w:numPr>
          <w:ilvl w:val="1"/>
          <w:numId w:val="3"/>
        </w:numPr>
        <w:tabs>
          <w:tab w:val="clear" w:pos="1164"/>
          <w:tab w:val="num" w:pos="454"/>
        </w:tabs>
        <w:suppressAutoHyphens w:val="0"/>
        <w:autoSpaceDN/>
        <w:adjustRightInd w:val="0"/>
        <w:spacing w:after="120"/>
        <w:ind w:left="454"/>
        <w:outlineLvl w:val="0"/>
        <w:rPr>
          <w:rFonts w:ascii="Arial" w:hAnsi="Arial" w:cs="Arial"/>
          <w:sz w:val="20"/>
        </w:rPr>
      </w:pPr>
      <w:r w:rsidRPr="0038744C">
        <w:rPr>
          <w:rFonts w:ascii="Arial" w:hAnsi="Arial" w:cs="Arial"/>
          <w:sz w:val="20"/>
        </w:rPr>
        <w:t xml:space="preserve">Příkazce </w:t>
      </w:r>
      <w:r w:rsidRPr="00EF5A91">
        <w:rPr>
          <w:rFonts w:ascii="Arial" w:hAnsi="Arial" w:cs="Arial"/>
          <w:b/>
          <w:sz w:val="20"/>
        </w:rPr>
        <w:t>neposkytuje zálohy</w:t>
      </w:r>
      <w:r w:rsidRPr="001E7EBB">
        <w:rPr>
          <w:rFonts w:ascii="Arial" w:hAnsi="Arial" w:cs="Arial"/>
          <w:b/>
          <w:sz w:val="20"/>
        </w:rPr>
        <w:t>.</w:t>
      </w:r>
    </w:p>
    <w:p w14:paraId="0C52F90F" w14:textId="77777777" w:rsidR="002C31F9" w:rsidRPr="00DA27B0" w:rsidRDefault="002C31F9" w:rsidP="001E7EBB">
      <w:pPr>
        <w:widowControl w:val="0"/>
        <w:numPr>
          <w:ilvl w:val="1"/>
          <w:numId w:val="3"/>
        </w:numPr>
        <w:tabs>
          <w:tab w:val="clear" w:pos="1164"/>
          <w:tab w:val="num" w:pos="454"/>
        </w:tabs>
        <w:suppressAutoHyphens w:val="0"/>
        <w:autoSpaceDN/>
        <w:adjustRightInd w:val="0"/>
        <w:spacing w:after="120"/>
        <w:ind w:left="454"/>
        <w:outlineLvl w:val="0"/>
        <w:rPr>
          <w:rFonts w:ascii="Arial" w:hAnsi="Arial" w:cs="Arial"/>
          <w:sz w:val="20"/>
        </w:rPr>
      </w:pPr>
      <w:r w:rsidRPr="00DA27B0">
        <w:rPr>
          <w:rFonts w:ascii="Arial" w:hAnsi="Arial" w:cs="Arial"/>
          <w:sz w:val="20"/>
        </w:rPr>
        <w:t xml:space="preserve">Daňový doklad (faktura) musí mít náležitosti vyplývající z obecně závazných předpisů, tj. </w:t>
      </w:r>
      <w:r w:rsidRPr="00B23535">
        <w:rPr>
          <w:rFonts w:ascii="Arial" w:hAnsi="Arial" w:cs="Arial"/>
          <w:sz w:val="20"/>
        </w:rPr>
        <w:t xml:space="preserve">ty </w:t>
      </w:r>
      <w:r w:rsidRPr="009104FB">
        <w:rPr>
          <w:rFonts w:ascii="Arial" w:hAnsi="Arial" w:cs="Arial"/>
          <w:sz w:val="20"/>
        </w:rPr>
        <w:t xml:space="preserve">které jsou stanoveny zákonem č. 563/1991 Sb., o účetnictví, a náležitosti daňového dokladu dle zákona č. 235/2004 Sb., o dani z přidané hodnoty, ve znění pozdějších předpisů. Smluvní strany se dohodly na </w:t>
      </w:r>
      <w:r w:rsidRPr="00EF5A91">
        <w:rPr>
          <w:rFonts w:ascii="Arial" w:hAnsi="Arial" w:cs="Arial"/>
          <w:b/>
          <w:sz w:val="20"/>
        </w:rPr>
        <w:t>lhůtě splatnosti v délce 30 dnů ode dne doručení faktury</w:t>
      </w:r>
      <w:r w:rsidRPr="009104FB">
        <w:rPr>
          <w:rFonts w:ascii="Arial" w:hAnsi="Arial" w:cs="Arial"/>
          <w:sz w:val="20"/>
        </w:rPr>
        <w:t xml:space="preserve"> do sídla příkazce. Nedílnou přílohou konečné faktury musí být příkazníkem podepsaný </w:t>
      </w:r>
      <w:r w:rsidRPr="001E7EBB">
        <w:rPr>
          <w:rFonts w:ascii="Arial" w:hAnsi="Arial" w:cs="Arial"/>
          <w:sz w:val="20"/>
        </w:rPr>
        <w:t>p</w:t>
      </w:r>
      <w:r w:rsidRPr="00EF5A91">
        <w:rPr>
          <w:rFonts w:ascii="Arial" w:hAnsi="Arial" w:cs="Arial"/>
          <w:b/>
          <w:sz w:val="20"/>
        </w:rPr>
        <w:t>rotokol o řádném ukončení výkonu TDS</w:t>
      </w:r>
      <w:r w:rsidRPr="001E7EBB">
        <w:rPr>
          <w:rFonts w:ascii="Arial" w:hAnsi="Arial" w:cs="Arial"/>
          <w:sz w:val="20"/>
        </w:rPr>
        <w:t xml:space="preserve"> a </w:t>
      </w:r>
      <w:r w:rsidRPr="009104FB">
        <w:rPr>
          <w:rFonts w:ascii="Arial" w:hAnsi="Arial" w:cs="Arial"/>
          <w:sz w:val="20"/>
        </w:rPr>
        <w:t>čestné prohlášení příkazníka, že stavba je realizována dle smlouvy o dílo na dodávku stavby. Uvedené nedílné přílohy závěrečné faktury připraví příkazník</w:t>
      </w:r>
      <w:r>
        <w:rPr>
          <w:rFonts w:ascii="Arial" w:hAnsi="Arial" w:cs="Arial"/>
          <w:sz w:val="20"/>
        </w:rPr>
        <w:t>.</w:t>
      </w:r>
    </w:p>
    <w:p w14:paraId="66296E24" w14:textId="77777777" w:rsidR="002C31F9" w:rsidRPr="009104FB" w:rsidRDefault="002C31F9" w:rsidP="001E7EBB">
      <w:pPr>
        <w:widowControl w:val="0"/>
        <w:numPr>
          <w:ilvl w:val="1"/>
          <w:numId w:val="3"/>
        </w:numPr>
        <w:tabs>
          <w:tab w:val="clear" w:pos="1164"/>
          <w:tab w:val="num" w:pos="454"/>
        </w:tabs>
        <w:suppressAutoHyphens w:val="0"/>
        <w:autoSpaceDN/>
        <w:adjustRightInd w:val="0"/>
        <w:spacing w:after="120"/>
        <w:ind w:left="454"/>
        <w:outlineLvl w:val="0"/>
        <w:rPr>
          <w:rFonts w:ascii="Arial" w:hAnsi="Arial" w:cs="Arial"/>
          <w:sz w:val="20"/>
        </w:rPr>
      </w:pPr>
      <w:r w:rsidRPr="00245265">
        <w:rPr>
          <w:rFonts w:ascii="Arial" w:hAnsi="Arial" w:cs="Arial"/>
          <w:sz w:val="20"/>
        </w:rPr>
        <w:t>V případě prodlení příkazce</w:t>
      </w:r>
      <w:r w:rsidRPr="007A0DCF">
        <w:rPr>
          <w:rFonts w:ascii="Arial" w:hAnsi="Arial" w:cs="Arial"/>
          <w:sz w:val="20"/>
        </w:rPr>
        <w:t xml:space="preserve"> s úhradou faktury bude </w:t>
      </w:r>
      <w:r w:rsidRPr="000E735A">
        <w:rPr>
          <w:rFonts w:ascii="Arial" w:hAnsi="Arial" w:cs="Arial"/>
          <w:sz w:val="20"/>
        </w:rPr>
        <w:t>příkazník oprávněn požadovat zaplacení úroků</w:t>
      </w:r>
      <w:r w:rsidRPr="00DA27B0">
        <w:rPr>
          <w:rFonts w:ascii="Arial" w:hAnsi="Arial" w:cs="Arial"/>
          <w:sz w:val="20"/>
        </w:rPr>
        <w:t xml:space="preserve"> z prodlení dle nařízení vlády č. 351</w:t>
      </w:r>
      <w:r w:rsidRPr="00B23535">
        <w:rPr>
          <w:rFonts w:ascii="Arial" w:hAnsi="Arial" w:cs="Arial"/>
          <w:sz w:val="20"/>
        </w:rPr>
        <w:t>/</w:t>
      </w:r>
      <w:r w:rsidRPr="009104FB">
        <w:rPr>
          <w:rFonts w:ascii="Arial" w:hAnsi="Arial" w:cs="Arial"/>
          <w:sz w:val="20"/>
        </w:rPr>
        <w:t xml:space="preserve">2013 Sb., kterým se určuje výše úroků z prodlení a nákladů spojených s uplatněním pohledávky, určuje odměna likvidátora, likvidačního správce a </w:t>
      </w:r>
      <w:r w:rsidRPr="009104FB">
        <w:rPr>
          <w:rFonts w:ascii="Arial" w:hAnsi="Arial" w:cs="Arial"/>
          <w:sz w:val="20"/>
        </w:rPr>
        <w:lastRenderedPageBreak/>
        <w:t>člena orgánu právnické osoby jmenovaného soudem a upravují některé otázky Obchodního věstníku a veřejných rejstříků právnických a fyzických osob, ve znění pozdějších předpisů.</w:t>
      </w:r>
    </w:p>
    <w:p w14:paraId="09B873E2" w14:textId="77777777" w:rsidR="002C31F9" w:rsidRDefault="004D4FE5" w:rsidP="001E7EBB">
      <w:pPr>
        <w:pStyle w:val="Nadpis5"/>
        <w:numPr>
          <w:ilvl w:val="0"/>
          <w:numId w:val="12"/>
        </w:numPr>
        <w:tabs>
          <w:tab w:val="clear" w:pos="708"/>
        </w:tabs>
        <w:spacing w:before="240" w:after="240" w:line="240" w:lineRule="auto"/>
        <w:rPr>
          <w:sz w:val="20"/>
        </w:rPr>
      </w:pPr>
      <w:r>
        <w:rPr>
          <w:sz w:val="20"/>
        </w:rPr>
        <w:t xml:space="preserve"> </w:t>
      </w:r>
      <w:r w:rsidR="002C31F9">
        <w:rPr>
          <w:sz w:val="20"/>
        </w:rPr>
        <w:t>Odpovědnost příkazníka</w:t>
      </w:r>
    </w:p>
    <w:p w14:paraId="04426C10" w14:textId="77777777" w:rsidR="002C31F9" w:rsidRPr="001E7EBB" w:rsidRDefault="002C31F9" w:rsidP="001E7EBB">
      <w:pPr>
        <w:widowControl w:val="0"/>
        <w:numPr>
          <w:ilvl w:val="1"/>
          <w:numId w:val="5"/>
        </w:numPr>
        <w:suppressAutoHyphens w:val="0"/>
        <w:autoSpaceDN/>
        <w:adjustRightInd w:val="0"/>
        <w:spacing w:after="120"/>
        <w:ind w:left="567" w:hanging="567"/>
        <w:outlineLvl w:val="0"/>
        <w:rPr>
          <w:rFonts w:ascii="Arial" w:hAnsi="Arial" w:cs="Arial"/>
          <w:b/>
          <w:sz w:val="20"/>
        </w:rPr>
      </w:pPr>
      <w:r w:rsidRPr="001E7EBB">
        <w:rPr>
          <w:rFonts w:ascii="Arial" w:hAnsi="Arial" w:cs="Arial"/>
          <w:b/>
          <w:sz w:val="20"/>
        </w:rPr>
        <w:t xml:space="preserve">Příkazník </w:t>
      </w:r>
      <w:r w:rsidRPr="00EA191F">
        <w:rPr>
          <w:rFonts w:ascii="Arial" w:hAnsi="Arial" w:cs="Arial"/>
          <w:b/>
          <w:sz w:val="20"/>
        </w:rPr>
        <w:t>odpovídá</w:t>
      </w:r>
      <w:r w:rsidRPr="001E7EBB">
        <w:rPr>
          <w:rFonts w:ascii="Arial" w:hAnsi="Arial" w:cs="Arial"/>
          <w:b/>
          <w:sz w:val="20"/>
        </w:rPr>
        <w:t xml:space="preserve"> za </w:t>
      </w:r>
      <w:r w:rsidRPr="00EA191F">
        <w:rPr>
          <w:rFonts w:ascii="Arial" w:hAnsi="Arial" w:cs="Arial"/>
          <w:b/>
          <w:sz w:val="20"/>
        </w:rPr>
        <w:t>řádné, včasné a kvalitní</w:t>
      </w:r>
      <w:r w:rsidRPr="001E7EBB">
        <w:rPr>
          <w:rFonts w:ascii="Arial" w:hAnsi="Arial" w:cs="Arial"/>
          <w:b/>
          <w:sz w:val="20"/>
        </w:rPr>
        <w:t xml:space="preserve"> provádění činnosti v rozsahu stanoveném příslušnými ustanoveními občanského zákoníku a touto smlouvou. </w:t>
      </w:r>
    </w:p>
    <w:p w14:paraId="033855D1" w14:textId="77777777" w:rsidR="002C31F9" w:rsidRDefault="002C31F9" w:rsidP="002C31F9">
      <w:pPr>
        <w:widowControl w:val="0"/>
        <w:numPr>
          <w:ilvl w:val="1"/>
          <w:numId w:val="5"/>
        </w:numPr>
        <w:suppressAutoHyphens w:val="0"/>
        <w:autoSpaceDN/>
        <w:adjustRightInd w:val="0"/>
        <w:spacing w:after="120"/>
        <w:ind w:left="567" w:hanging="567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Příkazník</w:t>
      </w:r>
      <w:r w:rsidRPr="00AD1A9C">
        <w:rPr>
          <w:rFonts w:ascii="Arial" w:hAnsi="Arial" w:cs="Arial"/>
          <w:b/>
          <w:sz w:val="20"/>
        </w:rPr>
        <w:t xml:space="preserve"> zejména odpovídá</w:t>
      </w:r>
      <w:r>
        <w:rPr>
          <w:rFonts w:ascii="Arial" w:hAnsi="Arial" w:cs="Arial"/>
          <w:sz w:val="20"/>
        </w:rPr>
        <w:t>:</w:t>
      </w:r>
    </w:p>
    <w:p w14:paraId="2340E8A7" w14:textId="77777777" w:rsidR="002C31F9" w:rsidRPr="00064E29" w:rsidRDefault="002C31F9" w:rsidP="002C31F9">
      <w:pPr>
        <w:widowControl w:val="0"/>
        <w:numPr>
          <w:ilvl w:val="2"/>
          <w:numId w:val="5"/>
        </w:numPr>
        <w:tabs>
          <w:tab w:val="left" w:pos="1134"/>
        </w:tabs>
        <w:suppressAutoHyphens w:val="0"/>
        <w:autoSpaceDN/>
        <w:adjustRightInd w:val="0"/>
        <w:spacing w:after="120"/>
        <w:ind w:left="1134" w:hanging="567"/>
        <w:outlineLvl w:val="0"/>
        <w:rPr>
          <w:rFonts w:ascii="Arial" w:hAnsi="Arial" w:cs="Arial"/>
          <w:sz w:val="20"/>
        </w:rPr>
      </w:pPr>
      <w:r w:rsidRPr="001237E3">
        <w:rPr>
          <w:rFonts w:ascii="Arial" w:hAnsi="Arial" w:cs="Arial"/>
          <w:sz w:val="20"/>
        </w:rPr>
        <w:t xml:space="preserve">za včasné a řádné </w:t>
      </w:r>
      <w:r w:rsidRPr="00EA191F">
        <w:rPr>
          <w:rFonts w:ascii="Arial" w:hAnsi="Arial" w:cs="Arial"/>
          <w:b/>
          <w:sz w:val="20"/>
        </w:rPr>
        <w:t>předložení a projednání veškerých dokladů</w:t>
      </w:r>
      <w:r w:rsidRPr="001237E3">
        <w:rPr>
          <w:rFonts w:ascii="Arial" w:hAnsi="Arial" w:cs="Arial"/>
          <w:sz w:val="20"/>
        </w:rPr>
        <w:t xml:space="preserve">, které přísluší </w:t>
      </w:r>
      <w:r>
        <w:rPr>
          <w:rFonts w:ascii="Arial" w:hAnsi="Arial" w:cs="Arial"/>
          <w:sz w:val="20"/>
        </w:rPr>
        <w:t>příkazci</w:t>
      </w:r>
      <w:r w:rsidRPr="001237E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podle </w:t>
      </w:r>
      <w:r w:rsidRPr="001237E3">
        <w:rPr>
          <w:rFonts w:ascii="Arial" w:hAnsi="Arial" w:cs="Arial"/>
          <w:sz w:val="20"/>
        </w:rPr>
        <w:t>obecně závazných předpisů, uzavřených smluv a jiných dohod,</w:t>
      </w:r>
    </w:p>
    <w:p w14:paraId="0C2A0B37" w14:textId="77777777" w:rsidR="002C31F9" w:rsidRDefault="002C31F9" w:rsidP="002C31F9">
      <w:pPr>
        <w:widowControl w:val="0"/>
        <w:numPr>
          <w:ilvl w:val="2"/>
          <w:numId w:val="5"/>
        </w:numPr>
        <w:suppressAutoHyphens w:val="0"/>
        <w:autoSpaceDN/>
        <w:adjustRightInd w:val="0"/>
        <w:spacing w:after="120"/>
        <w:ind w:left="1134" w:hanging="567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včasné a řádné projednání a </w:t>
      </w:r>
      <w:r w:rsidRPr="00AD1A9C">
        <w:rPr>
          <w:rFonts w:ascii="Arial" w:hAnsi="Arial" w:cs="Arial"/>
          <w:b/>
          <w:sz w:val="20"/>
        </w:rPr>
        <w:t>předložení veškerých dokladů</w:t>
      </w:r>
      <w:r>
        <w:rPr>
          <w:rFonts w:ascii="Arial" w:hAnsi="Arial" w:cs="Arial"/>
          <w:sz w:val="20"/>
        </w:rPr>
        <w:t xml:space="preserve">, které příkazce potřebuje na </w:t>
      </w:r>
      <w:r w:rsidRPr="00AD1A9C">
        <w:rPr>
          <w:rFonts w:ascii="Arial" w:hAnsi="Arial" w:cs="Arial"/>
          <w:b/>
          <w:sz w:val="20"/>
        </w:rPr>
        <w:t>úhradu faktur</w:t>
      </w:r>
      <w:r>
        <w:rPr>
          <w:rFonts w:ascii="Arial" w:hAnsi="Arial" w:cs="Arial"/>
          <w:sz w:val="20"/>
        </w:rPr>
        <w:t xml:space="preserve"> nebo záloh a na splnění jiných závazků,</w:t>
      </w:r>
    </w:p>
    <w:p w14:paraId="43FCFE78" w14:textId="77777777" w:rsidR="002C31F9" w:rsidRDefault="002C31F9" w:rsidP="002C31F9">
      <w:pPr>
        <w:widowControl w:val="0"/>
        <w:numPr>
          <w:ilvl w:val="2"/>
          <w:numId w:val="5"/>
        </w:numPr>
        <w:tabs>
          <w:tab w:val="left" w:pos="1134"/>
        </w:tabs>
        <w:suppressAutoHyphens w:val="0"/>
        <w:autoSpaceDN/>
        <w:adjustRightInd w:val="0"/>
        <w:spacing w:after="120"/>
        <w:ind w:left="567" w:firstLine="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</w:t>
      </w:r>
      <w:r w:rsidRPr="00EA191F">
        <w:rPr>
          <w:rFonts w:ascii="Arial" w:hAnsi="Arial" w:cs="Arial"/>
          <w:b/>
          <w:sz w:val="20"/>
        </w:rPr>
        <w:t>dohled nad koordinací</w:t>
      </w:r>
      <w:r>
        <w:rPr>
          <w:rFonts w:ascii="Arial" w:hAnsi="Arial" w:cs="Arial"/>
          <w:sz w:val="20"/>
        </w:rPr>
        <w:t xml:space="preserve"> a </w:t>
      </w:r>
      <w:r w:rsidRPr="00EA191F">
        <w:rPr>
          <w:rFonts w:ascii="Arial" w:hAnsi="Arial" w:cs="Arial"/>
          <w:b/>
          <w:sz w:val="20"/>
        </w:rPr>
        <w:t>kompletací</w:t>
      </w:r>
      <w:r>
        <w:rPr>
          <w:rFonts w:ascii="Arial" w:hAnsi="Arial" w:cs="Arial"/>
          <w:sz w:val="20"/>
        </w:rPr>
        <w:t xml:space="preserve"> prováděných dodávek na stavbě,</w:t>
      </w:r>
    </w:p>
    <w:p w14:paraId="5BBB11FE" w14:textId="77777777" w:rsidR="002C31F9" w:rsidRDefault="002C31F9" w:rsidP="002C31F9">
      <w:pPr>
        <w:widowControl w:val="0"/>
        <w:numPr>
          <w:ilvl w:val="2"/>
          <w:numId w:val="5"/>
        </w:numPr>
        <w:tabs>
          <w:tab w:val="left" w:pos="1134"/>
        </w:tabs>
        <w:suppressAutoHyphens w:val="0"/>
        <w:autoSpaceDN/>
        <w:adjustRightInd w:val="0"/>
        <w:spacing w:after="120"/>
        <w:ind w:left="567" w:firstLine="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řádné </w:t>
      </w:r>
      <w:r w:rsidRPr="00EA191F">
        <w:rPr>
          <w:rFonts w:ascii="Arial" w:hAnsi="Arial" w:cs="Arial"/>
          <w:b/>
          <w:sz w:val="20"/>
        </w:rPr>
        <w:t>přejímání</w:t>
      </w:r>
      <w:r>
        <w:rPr>
          <w:rFonts w:ascii="Arial" w:hAnsi="Arial" w:cs="Arial"/>
          <w:sz w:val="20"/>
        </w:rPr>
        <w:t xml:space="preserve"> dodávek jménem příkazce,</w:t>
      </w:r>
    </w:p>
    <w:p w14:paraId="32AE134B" w14:textId="77777777" w:rsidR="002C31F9" w:rsidRDefault="002C31F9" w:rsidP="002C31F9">
      <w:pPr>
        <w:widowControl w:val="0"/>
        <w:numPr>
          <w:ilvl w:val="2"/>
          <w:numId w:val="5"/>
        </w:numPr>
        <w:tabs>
          <w:tab w:val="left" w:pos="1134"/>
        </w:tabs>
        <w:suppressAutoHyphens w:val="0"/>
        <w:autoSpaceDN/>
        <w:adjustRightInd w:val="0"/>
        <w:spacing w:after="120"/>
        <w:ind w:left="1134" w:hanging="567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</w:t>
      </w:r>
      <w:r w:rsidRPr="00AD1A9C">
        <w:rPr>
          <w:rFonts w:ascii="Arial" w:hAnsi="Arial" w:cs="Arial"/>
          <w:b/>
          <w:sz w:val="20"/>
        </w:rPr>
        <w:t>včasné a řádné uplat</w:t>
      </w:r>
      <w:r>
        <w:rPr>
          <w:rFonts w:ascii="Arial" w:hAnsi="Arial" w:cs="Arial"/>
          <w:b/>
          <w:sz w:val="20"/>
        </w:rPr>
        <w:t>ňování práv ze závazk</w:t>
      </w:r>
      <w:r w:rsidRPr="00AD1A9C">
        <w:rPr>
          <w:rFonts w:ascii="Arial" w:hAnsi="Arial" w:cs="Arial"/>
          <w:b/>
          <w:sz w:val="20"/>
        </w:rPr>
        <w:t>ů</w:t>
      </w:r>
      <w:r>
        <w:rPr>
          <w:rFonts w:ascii="Arial" w:hAnsi="Arial" w:cs="Arial"/>
          <w:sz w:val="20"/>
        </w:rPr>
        <w:t>, zejména práv z odpovědnosti za vady dodávek pro stavbu, za vymáhání majetkových sankcí a náhrad škod, na které příkazci vznikne z titulu obstarávání stavby nárok.</w:t>
      </w:r>
    </w:p>
    <w:p w14:paraId="5B26EBCD" w14:textId="77777777" w:rsidR="002C31F9" w:rsidRPr="004D482C" w:rsidRDefault="002C31F9" w:rsidP="002C31F9">
      <w:pPr>
        <w:widowControl w:val="0"/>
        <w:numPr>
          <w:ilvl w:val="1"/>
          <w:numId w:val="5"/>
        </w:numPr>
        <w:suppressAutoHyphens w:val="0"/>
        <w:autoSpaceDN/>
        <w:adjustRightInd w:val="0"/>
        <w:spacing w:after="120"/>
        <w:ind w:left="540" w:hanging="54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Příkazník je </w:t>
      </w:r>
      <w:r w:rsidRPr="00AD1A9C">
        <w:rPr>
          <w:rFonts w:ascii="Arial" w:hAnsi="Arial" w:cs="Arial"/>
          <w:b/>
          <w:sz w:val="20"/>
        </w:rPr>
        <w:t>spoluodpovědný za kvalitu obstarávaných dodávek</w:t>
      </w:r>
      <w:r>
        <w:rPr>
          <w:rFonts w:ascii="Arial" w:hAnsi="Arial" w:cs="Arial"/>
          <w:sz w:val="20"/>
        </w:rPr>
        <w:t xml:space="preserve">, prací a služeb, a to v rozsahu, v jakém mohl svou řídící a kontrolní činností (obstaráváním záležitostí) ovlivnit kvalitu těchto dodávek, prací a služeb. </w:t>
      </w:r>
    </w:p>
    <w:p w14:paraId="7F310337" w14:textId="77777777" w:rsidR="002C31F9" w:rsidRPr="0038744C" w:rsidRDefault="002C31F9" w:rsidP="002C31F9">
      <w:pPr>
        <w:widowControl w:val="0"/>
        <w:numPr>
          <w:ilvl w:val="1"/>
          <w:numId w:val="5"/>
        </w:numPr>
        <w:suppressAutoHyphens w:val="0"/>
        <w:autoSpaceDN/>
        <w:adjustRightInd w:val="0"/>
        <w:spacing w:after="120"/>
        <w:ind w:left="539" w:hanging="539"/>
        <w:outlineLvl w:val="0"/>
        <w:rPr>
          <w:rFonts w:ascii="Arial" w:hAnsi="Arial" w:cs="Arial"/>
          <w:sz w:val="20"/>
        </w:rPr>
      </w:pPr>
      <w:r w:rsidRPr="0038744C">
        <w:rPr>
          <w:rFonts w:ascii="Arial" w:hAnsi="Arial" w:cs="Arial"/>
          <w:sz w:val="20"/>
        </w:rPr>
        <w:t xml:space="preserve">Příkazník prohlašuje, že je </w:t>
      </w:r>
      <w:r w:rsidRPr="0038744C">
        <w:rPr>
          <w:rFonts w:ascii="Arial" w:hAnsi="Arial" w:cs="Arial"/>
          <w:b/>
          <w:sz w:val="20"/>
        </w:rPr>
        <w:t xml:space="preserve">pojištěn </w:t>
      </w:r>
      <w:r w:rsidRPr="0038744C">
        <w:rPr>
          <w:rFonts w:ascii="Arial" w:hAnsi="Arial" w:cs="Arial"/>
          <w:sz w:val="20"/>
        </w:rPr>
        <w:t>v rámci členství v</w:t>
      </w:r>
      <w:r>
        <w:rPr>
          <w:rFonts w:ascii="Arial" w:hAnsi="Arial" w:cs="Arial"/>
          <w:sz w:val="20"/>
        </w:rPr>
        <w:t> České k</w:t>
      </w:r>
      <w:r w:rsidRPr="0038744C">
        <w:rPr>
          <w:rFonts w:ascii="Arial" w:hAnsi="Arial" w:cs="Arial"/>
          <w:sz w:val="20"/>
        </w:rPr>
        <w:t xml:space="preserve">omoře </w:t>
      </w:r>
      <w:r>
        <w:rPr>
          <w:rFonts w:ascii="Arial" w:hAnsi="Arial" w:cs="Arial"/>
          <w:sz w:val="20"/>
        </w:rPr>
        <w:t>autorizovaných</w:t>
      </w:r>
      <w:r w:rsidRPr="0038744C">
        <w:rPr>
          <w:rFonts w:ascii="Arial" w:hAnsi="Arial" w:cs="Arial"/>
          <w:sz w:val="20"/>
        </w:rPr>
        <w:t xml:space="preserve"> inženýrů a techniků do částky</w:t>
      </w:r>
      <w:r>
        <w:rPr>
          <w:rFonts w:ascii="Arial" w:hAnsi="Arial" w:cs="Arial"/>
          <w:sz w:val="20"/>
        </w:rPr>
        <w:t xml:space="preserve"> 1.000.000</w:t>
      </w:r>
      <w:r w:rsidRPr="00FC3D58">
        <w:rPr>
          <w:rFonts w:ascii="Arial" w:hAnsi="Arial" w:cs="Arial"/>
          <w:sz w:val="20"/>
        </w:rPr>
        <w:t>,-</w:t>
      </w:r>
      <w:r w:rsidRPr="0038744C">
        <w:rPr>
          <w:rFonts w:ascii="Arial" w:hAnsi="Arial" w:cs="Arial"/>
          <w:sz w:val="20"/>
        </w:rPr>
        <w:t xml:space="preserve"> Kč.</w:t>
      </w:r>
    </w:p>
    <w:p w14:paraId="16555CD4" w14:textId="77777777" w:rsidR="002C31F9" w:rsidRPr="0038744C" w:rsidRDefault="002C31F9" w:rsidP="002C31F9">
      <w:pPr>
        <w:widowControl w:val="0"/>
        <w:numPr>
          <w:ilvl w:val="1"/>
          <w:numId w:val="5"/>
        </w:numPr>
        <w:suppressAutoHyphens w:val="0"/>
        <w:autoSpaceDN/>
        <w:adjustRightInd w:val="0"/>
        <w:spacing w:after="120"/>
        <w:ind w:left="539" w:hanging="539"/>
        <w:outlineLvl w:val="0"/>
        <w:rPr>
          <w:rFonts w:ascii="Arial" w:hAnsi="Arial" w:cs="Arial"/>
          <w:sz w:val="20"/>
        </w:rPr>
      </w:pPr>
      <w:r w:rsidRPr="0038744C">
        <w:rPr>
          <w:rFonts w:ascii="Arial" w:hAnsi="Arial" w:cs="Arial"/>
          <w:sz w:val="20"/>
          <w:szCs w:val="20"/>
        </w:rPr>
        <w:t xml:space="preserve">Příkazník </w:t>
      </w:r>
      <w:r w:rsidRPr="003B1CE1">
        <w:rPr>
          <w:rFonts w:ascii="Arial" w:hAnsi="Arial" w:cs="Arial"/>
          <w:sz w:val="20"/>
          <w:szCs w:val="20"/>
        </w:rPr>
        <w:t xml:space="preserve">předloží příkazci na vyžádání kopii pojistné smlouvy, z níž je zřejmé, že má sjednáno </w:t>
      </w:r>
      <w:r w:rsidRPr="00FF5945">
        <w:rPr>
          <w:rFonts w:ascii="Arial" w:hAnsi="Arial" w:cs="Arial"/>
          <w:b/>
          <w:bCs/>
          <w:sz w:val="20"/>
          <w:szCs w:val="20"/>
        </w:rPr>
        <w:t xml:space="preserve">pojištění odpovědnosti za škodu způsobenou třetí osobě </w:t>
      </w:r>
      <w:r w:rsidRPr="00FF5945">
        <w:rPr>
          <w:rFonts w:ascii="Arial" w:hAnsi="Arial" w:cs="Arial"/>
          <w:sz w:val="20"/>
          <w:szCs w:val="20"/>
        </w:rPr>
        <w:t>s limitem pojistného plnění</w:t>
      </w:r>
      <w:r w:rsidRPr="00E957CB">
        <w:rPr>
          <w:rFonts w:ascii="Arial" w:hAnsi="Arial" w:cs="Arial"/>
          <w:sz w:val="20"/>
          <w:szCs w:val="20"/>
        </w:rPr>
        <w:t xml:space="preserve"> </w:t>
      </w:r>
      <w:r w:rsidRPr="00E957CB">
        <w:rPr>
          <w:rFonts w:ascii="Arial" w:hAnsi="Arial" w:cs="Arial"/>
          <w:b/>
          <w:bCs/>
          <w:sz w:val="20"/>
          <w:szCs w:val="20"/>
        </w:rPr>
        <w:t xml:space="preserve">ve </w:t>
      </w:r>
      <w:r w:rsidRPr="009104FB">
        <w:rPr>
          <w:rFonts w:ascii="Arial" w:hAnsi="Arial" w:cs="Arial"/>
          <w:b/>
          <w:bCs/>
          <w:sz w:val="20"/>
          <w:szCs w:val="20"/>
        </w:rPr>
        <w:t>výši 5.000.000</w:t>
      </w:r>
      <w:r w:rsidRPr="00245265">
        <w:rPr>
          <w:rFonts w:ascii="Arial" w:hAnsi="Arial" w:cs="Arial"/>
          <w:b/>
          <w:bCs/>
          <w:sz w:val="20"/>
          <w:szCs w:val="20"/>
        </w:rPr>
        <w:t>,-</w:t>
      </w:r>
      <w:r w:rsidRPr="009104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5265">
        <w:rPr>
          <w:rFonts w:ascii="Arial" w:hAnsi="Arial" w:cs="Arial"/>
          <w:b/>
          <w:bCs/>
          <w:sz w:val="20"/>
          <w:szCs w:val="20"/>
        </w:rPr>
        <w:t>Kč</w:t>
      </w:r>
      <w:r w:rsidRPr="00FF5945">
        <w:rPr>
          <w:rFonts w:ascii="Arial" w:hAnsi="Arial" w:cs="Arial"/>
          <w:sz w:val="20"/>
          <w:szCs w:val="20"/>
        </w:rPr>
        <w:t xml:space="preserve">. </w:t>
      </w:r>
      <w:r w:rsidRPr="00E957CB">
        <w:rPr>
          <w:rFonts w:ascii="Arial" w:hAnsi="Arial" w:cs="Arial"/>
          <w:sz w:val="20"/>
          <w:szCs w:val="20"/>
        </w:rPr>
        <w:t>Příkazník se zavazuje udržovat</w:t>
      </w:r>
      <w:r w:rsidRPr="0038744C">
        <w:rPr>
          <w:rFonts w:ascii="Arial" w:hAnsi="Arial" w:cs="Arial"/>
          <w:sz w:val="20"/>
          <w:szCs w:val="20"/>
        </w:rPr>
        <w:t xml:space="preserve"> toto pojištění v platnosti po celou dobu realizace díla až do doby jeho protokolárního předání a převzetí příkazcem.</w:t>
      </w:r>
    </w:p>
    <w:p w14:paraId="63D6F0A1" w14:textId="77777777" w:rsidR="002C31F9" w:rsidRPr="00DD776B" w:rsidRDefault="002C31F9" w:rsidP="002C31F9">
      <w:pPr>
        <w:widowControl w:val="0"/>
        <w:numPr>
          <w:ilvl w:val="1"/>
          <w:numId w:val="5"/>
        </w:numPr>
        <w:suppressAutoHyphens w:val="0"/>
        <w:autoSpaceDN/>
        <w:adjustRightInd w:val="0"/>
        <w:spacing w:after="120"/>
        <w:ind w:left="539" w:hanging="539"/>
        <w:outlineLvl w:val="0"/>
        <w:rPr>
          <w:rFonts w:ascii="Arial" w:hAnsi="Arial" w:cs="Arial"/>
          <w:b/>
          <w:sz w:val="20"/>
        </w:rPr>
      </w:pPr>
      <w:r w:rsidRPr="00DD776B">
        <w:rPr>
          <w:rFonts w:ascii="Arial" w:hAnsi="Arial" w:cs="Arial"/>
          <w:b/>
          <w:sz w:val="20"/>
        </w:rPr>
        <w:t xml:space="preserve">Příkazník prohlašuje, že: </w:t>
      </w:r>
    </w:p>
    <w:p w14:paraId="47DA327F" w14:textId="77777777" w:rsidR="002C31F9" w:rsidRPr="00DD776B" w:rsidRDefault="002C31F9" w:rsidP="002C31F9">
      <w:pPr>
        <w:widowControl w:val="0"/>
        <w:numPr>
          <w:ilvl w:val="2"/>
          <w:numId w:val="5"/>
        </w:numPr>
        <w:suppressAutoHyphens w:val="0"/>
        <w:autoSpaceDN/>
        <w:adjustRightInd w:val="0"/>
        <w:spacing w:after="120"/>
        <w:ind w:left="1134" w:hanging="567"/>
        <w:outlineLvl w:val="0"/>
        <w:rPr>
          <w:rFonts w:ascii="Arial" w:hAnsi="Arial" w:cs="Arial"/>
          <w:sz w:val="20"/>
        </w:rPr>
      </w:pPr>
      <w:r w:rsidRPr="00DD776B">
        <w:rPr>
          <w:rFonts w:ascii="Arial" w:hAnsi="Arial" w:cs="Arial"/>
          <w:sz w:val="20"/>
        </w:rPr>
        <w:t>nemá v úmyslu nezaplatit daň z přidané hodnoty u zdanitelného plnění podle této smlouvy (dále jen „daň“),</w:t>
      </w:r>
    </w:p>
    <w:p w14:paraId="18CFFC18" w14:textId="77777777" w:rsidR="002C31F9" w:rsidRPr="00DD776B" w:rsidRDefault="002C31F9" w:rsidP="002C31F9">
      <w:pPr>
        <w:widowControl w:val="0"/>
        <w:numPr>
          <w:ilvl w:val="2"/>
          <w:numId w:val="5"/>
        </w:numPr>
        <w:suppressAutoHyphens w:val="0"/>
        <w:autoSpaceDN/>
        <w:adjustRightInd w:val="0"/>
        <w:spacing w:after="120"/>
        <w:ind w:left="1134" w:hanging="567"/>
        <w:outlineLvl w:val="0"/>
        <w:rPr>
          <w:rFonts w:ascii="Arial" w:hAnsi="Arial" w:cs="Arial"/>
          <w:sz w:val="20"/>
        </w:rPr>
      </w:pPr>
      <w:r w:rsidRPr="00DD776B">
        <w:rPr>
          <w:rFonts w:ascii="Arial" w:hAnsi="Arial" w:cs="Arial"/>
          <w:sz w:val="20"/>
        </w:rPr>
        <w:t>mu nejsou známy skutečnosti, nasvědčující tomu, že se dostane do postavení, kdy nemůže daň zaplatit a ani se ke dni podpisu této smlouvy v takovém postavení nenachází,</w:t>
      </w:r>
    </w:p>
    <w:p w14:paraId="7E06E2E8" w14:textId="77777777" w:rsidR="002C31F9" w:rsidRPr="00DD776B" w:rsidRDefault="002C31F9" w:rsidP="002C31F9">
      <w:pPr>
        <w:widowControl w:val="0"/>
        <w:numPr>
          <w:ilvl w:val="2"/>
          <w:numId w:val="5"/>
        </w:numPr>
        <w:suppressAutoHyphens w:val="0"/>
        <w:autoSpaceDN/>
        <w:adjustRightInd w:val="0"/>
        <w:spacing w:after="120"/>
        <w:ind w:left="1134" w:hanging="567"/>
        <w:outlineLvl w:val="0"/>
        <w:rPr>
          <w:rFonts w:ascii="Arial" w:hAnsi="Arial" w:cs="Arial"/>
          <w:sz w:val="20"/>
        </w:rPr>
      </w:pPr>
      <w:r w:rsidRPr="00DD776B">
        <w:rPr>
          <w:rFonts w:ascii="Arial" w:hAnsi="Arial" w:cs="Arial"/>
          <w:sz w:val="20"/>
        </w:rPr>
        <w:t>nezkrátí daň nebo nevyláká daňovou výhodu,</w:t>
      </w:r>
    </w:p>
    <w:p w14:paraId="693BD557" w14:textId="77777777" w:rsidR="002C31F9" w:rsidRPr="00DD776B" w:rsidRDefault="002C31F9" w:rsidP="002C31F9">
      <w:pPr>
        <w:numPr>
          <w:ilvl w:val="2"/>
          <w:numId w:val="5"/>
        </w:numPr>
        <w:suppressAutoHyphens w:val="0"/>
        <w:autoSpaceDN/>
        <w:spacing w:after="120"/>
        <w:ind w:left="1134" w:hanging="567"/>
        <w:jc w:val="left"/>
        <w:textAlignment w:val="auto"/>
        <w:rPr>
          <w:rFonts w:ascii="Arial" w:hAnsi="Arial" w:cs="Arial"/>
          <w:sz w:val="20"/>
          <w:szCs w:val="20"/>
        </w:rPr>
      </w:pPr>
      <w:r w:rsidRPr="00DD776B">
        <w:rPr>
          <w:rFonts w:ascii="Arial" w:hAnsi="Arial" w:cs="Arial"/>
          <w:sz w:val="20"/>
          <w:szCs w:val="20"/>
        </w:rPr>
        <w:t>úplata za plnění dle smlouvy není odchylná od obvyklé ceny,</w:t>
      </w:r>
    </w:p>
    <w:p w14:paraId="37745C92" w14:textId="77777777" w:rsidR="002C31F9" w:rsidRPr="00DD776B" w:rsidRDefault="002C31F9" w:rsidP="002C31F9">
      <w:pPr>
        <w:pStyle w:val="Zkladntext"/>
        <w:numPr>
          <w:ilvl w:val="2"/>
          <w:numId w:val="5"/>
        </w:numPr>
        <w:suppressAutoHyphens w:val="0"/>
        <w:autoSpaceDN/>
        <w:spacing w:after="120"/>
        <w:ind w:left="1134" w:hanging="567"/>
        <w:textAlignment w:val="auto"/>
        <w:rPr>
          <w:rFonts w:ascii="Arial" w:hAnsi="Arial" w:cs="Arial"/>
          <w:sz w:val="20"/>
        </w:rPr>
      </w:pPr>
      <w:r w:rsidRPr="00DD776B">
        <w:rPr>
          <w:rFonts w:ascii="Arial" w:hAnsi="Arial" w:cs="Arial"/>
          <w:sz w:val="20"/>
        </w:rPr>
        <w:t>úplata za plnění dle smlouvy nebude poskytnuta zcela nebo zčásti bezhotovostním převodem na účet vedený poskytovatelem platebních služeb mimo tuzemsko</w:t>
      </w:r>
      <w:r>
        <w:rPr>
          <w:rFonts w:ascii="Arial" w:hAnsi="Arial" w:cs="Arial"/>
          <w:sz w:val="20"/>
        </w:rPr>
        <w:t>,</w:t>
      </w:r>
    </w:p>
    <w:p w14:paraId="06103172" w14:textId="77777777" w:rsidR="002C31F9" w:rsidRPr="00DD776B" w:rsidRDefault="002C31F9" w:rsidP="002C31F9">
      <w:pPr>
        <w:pStyle w:val="Zkladntext"/>
        <w:numPr>
          <w:ilvl w:val="2"/>
          <w:numId w:val="5"/>
        </w:numPr>
        <w:suppressAutoHyphens w:val="0"/>
        <w:autoSpaceDN/>
        <w:spacing w:after="120"/>
        <w:ind w:left="1134" w:hanging="567"/>
        <w:textAlignment w:val="auto"/>
        <w:rPr>
          <w:rFonts w:ascii="Arial" w:hAnsi="Arial" w:cs="Arial"/>
          <w:sz w:val="20"/>
        </w:rPr>
      </w:pPr>
      <w:r w:rsidRPr="00DD776B">
        <w:rPr>
          <w:rFonts w:ascii="Arial" w:hAnsi="Arial" w:cs="Arial"/>
          <w:sz w:val="20"/>
        </w:rPr>
        <w:t>nebude nespolehlivým plátcem,</w:t>
      </w:r>
    </w:p>
    <w:p w14:paraId="3645A52D" w14:textId="77777777" w:rsidR="002C31F9" w:rsidRPr="00DD776B" w:rsidRDefault="002C31F9" w:rsidP="002C31F9">
      <w:pPr>
        <w:pStyle w:val="Zkladntext"/>
        <w:numPr>
          <w:ilvl w:val="2"/>
          <w:numId w:val="5"/>
        </w:numPr>
        <w:suppressAutoHyphens w:val="0"/>
        <w:autoSpaceDN/>
        <w:spacing w:after="120"/>
        <w:ind w:left="1134" w:hanging="567"/>
        <w:textAlignment w:val="auto"/>
        <w:rPr>
          <w:rFonts w:ascii="Arial" w:hAnsi="Arial" w:cs="Arial"/>
          <w:sz w:val="20"/>
        </w:rPr>
      </w:pPr>
      <w:r w:rsidRPr="00DD776B">
        <w:rPr>
          <w:rFonts w:ascii="Arial" w:hAnsi="Arial" w:cs="Arial"/>
          <w:sz w:val="20"/>
        </w:rPr>
        <w:t>bude mít u správce daně registrován bankovní účet používaný pro ekonomickou činnost,</w:t>
      </w:r>
    </w:p>
    <w:p w14:paraId="28DE831F" w14:textId="77777777" w:rsidR="002C31F9" w:rsidRPr="00DD776B" w:rsidRDefault="002C31F9" w:rsidP="002C31F9">
      <w:pPr>
        <w:pStyle w:val="Zkladntext"/>
        <w:numPr>
          <w:ilvl w:val="2"/>
          <w:numId w:val="5"/>
        </w:numPr>
        <w:suppressAutoHyphens w:val="0"/>
        <w:autoSpaceDN/>
        <w:spacing w:after="120"/>
        <w:ind w:left="1134" w:hanging="567"/>
        <w:textAlignment w:val="auto"/>
        <w:rPr>
          <w:rFonts w:ascii="Arial" w:hAnsi="Arial" w:cs="Arial"/>
          <w:sz w:val="20"/>
        </w:rPr>
      </w:pPr>
      <w:r w:rsidRPr="00DD776B">
        <w:rPr>
          <w:rFonts w:ascii="Arial" w:hAnsi="Arial" w:cs="Arial"/>
          <w:sz w:val="20"/>
        </w:rPr>
        <w:t>souhlasí s tím, že pokud ke dni uskutečnění zdanitelného plnění nebo k okamžiku poskytnutí úplaty na plnění, bude o příkazníkovi zveřejněna správcem daně skutečnost, že příkazník je nespolehlivým plátcem, uhradí Zlínský kraj daň z přidané hodnoty z přijatého zdanitelného plnění příslušnému správci daně,</w:t>
      </w:r>
    </w:p>
    <w:p w14:paraId="7B58F295" w14:textId="77777777" w:rsidR="002C31F9" w:rsidRPr="00DD776B" w:rsidRDefault="002C31F9" w:rsidP="002C31F9">
      <w:pPr>
        <w:pStyle w:val="Zkladntext"/>
        <w:numPr>
          <w:ilvl w:val="2"/>
          <w:numId w:val="5"/>
        </w:numPr>
        <w:suppressAutoHyphens w:val="0"/>
        <w:autoSpaceDN/>
        <w:spacing w:after="120"/>
        <w:ind w:left="1134" w:hanging="567"/>
        <w:textAlignment w:val="auto"/>
        <w:rPr>
          <w:rFonts w:ascii="Arial" w:hAnsi="Arial" w:cs="Arial"/>
          <w:sz w:val="20"/>
        </w:rPr>
      </w:pPr>
      <w:r w:rsidRPr="00DD776B">
        <w:rPr>
          <w:rFonts w:ascii="Arial" w:hAnsi="Arial" w:cs="Arial"/>
          <w:sz w:val="20"/>
        </w:rPr>
        <w:t>souhlasí s tím, že pokud ke dni uskutečnění zdanitelného plnění nebo k okamžiku poskytnutí úplaty na plnění, bude zjištěna nesrovnalost v registraci bankovního účtu příkazníka určeného pro ekonomickou činnost správcem daně, uhradí Zlínský kraj daň z přidané hodnoty z přijatého zdanitelného plnění příslušnému správci daně.</w:t>
      </w:r>
    </w:p>
    <w:p w14:paraId="1E5F326C" w14:textId="77777777" w:rsidR="002C31F9" w:rsidRDefault="002C31F9" w:rsidP="002C31F9">
      <w:pPr>
        <w:widowControl w:val="0"/>
        <w:numPr>
          <w:ilvl w:val="1"/>
          <w:numId w:val="5"/>
        </w:numPr>
        <w:suppressAutoHyphens w:val="0"/>
        <w:autoSpaceDN/>
        <w:adjustRightInd w:val="0"/>
        <w:spacing w:after="120"/>
        <w:ind w:left="567" w:hanging="567"/>
        <w:outlineLvl w:val="0"/>
        <w:rPr>
          <w:rFonts w:ascii="Arial" w:hAnsi="Arial" w:cs="Arial"/>
          <w:sz w:val="20"/>
        </w:rPr>
      </w:pPr>
      <w:bookmarkStart w:id="33" w:name="_Ref309115751"/>
      <w:r w:rsidRPr="00DD776B">
        <w:rPr>
          <w:rFonts w:ascii="Arial" w:hAnsi="Arial" w:cs="Arial"/>
          <w:sz w:val="20"/>
        </w:rPr>
        <w:t xml:space="preserve">V případě, že je smlouva uzavřena na dobu </w:t>
      </w:r>
      <w:r w:rsidRPr="00147ADD">
        <w:rPr>
          <w:rFonts w:ascii="Arial" w:hAnsi="Arial" w:cs="Arial"/>
          <w:b/>
          <w:sz w:val="20"/>
        </w:rPr>
        <w:t>delší než 6 měsíců</w:t>
      </w:r>
      <w:r w:rsidRPr="00DD776B">
        <w:rPr>
          <w:rFonts w:ascii="Arial" w:hAnsi="Arial" w:cs="Arial"/>
          <w:sz w:val="20"/>
        </w:rPr>
        <w:t xml:space="preserve">, předá příkazník příkazci po uplynutí této doby </w:t>
      </w:r>
      <w:r w:rsidRPr="00147ADD">
        <w:rPr>
          <w:rFonts w:ascii="Arial" w:hAnsi="Arial" w:cs="Arial"/>
          <w:b/>
          <w:sz w:val="20"/>
        </w:rPr>
        <w:t>nové prohlášení</w:t>
      </w:r>
      <w:r w:rsidRPr="00DD776B">
        <w:rPr>
          <w:rFonts w:ascii="Arial" w:hAnsi="Arial" w:cs="Arial"/>
          <w:sz w:val="20"/>
        </w:rPr>
        <w:t xml:space="preserve"> ve znění dle předchozího odstavce.</w:t>
      </w:r>
      <w:bookmarkEnd w:id="33"/>
    </w:p>
    <w:p w14:paraId="2C507A00" w14:textId="77777777" w:rsidR="002C31F9" w:rsidRDefault="002C31F9" w:rsidP="002C31F9">
      <w:pPr>
        <w:widowControl w:val="0"/>
        <w:numPr>
          <w:ilvl w:val="0"/>
          <w:numId w:val="5"/>
        </w:numPr>
        <w:suppressAutoHyphens w:val="0"/>
        <w:autoSpaceDN/>
        <w:adjustRightInd w:val="0"/>
        <w:spacing w:before="240" w:after="240"/>
        <w:ind w:left="0" w:firstLine="0"/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aps/>
          <w:sz w:val="20"/>
        </w:rPr>
        <w:lastRenderedPageBreak/>
        <w:t>Odstoupení od smlouvy</w:t>
      </w:r>
    </w:p>
    <w:p w14:paraId="26650B06" w14:textId="77777777" w:rsidR="002C31F9" w:rsidRDefault="002C31F9" w:rsidP="002C31F9">
      <w:pPr>
        <w:widowControl w:val="0"/>
        <w:numPr>
          <w:ilvl w:val="1"/>
          <w:numId w:val="5"/>
        </w:numPr>
        <w:suppressAutoHyphens w:val="0"/>
        <w:autoSpaceDN/>
        <w:adjustRightInd w:val="0"/>
        <w:spacing w:after="120"/>
        <w:ind w:left="567" w:hanging="567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Příkazce je oprávněn od této smlouvy odstoupit pro podstatné porušení smlouvy v případě:</w:t>
      </w:r>
    </w:p>
    <w:p w14:paraId="0D64A16D" w14:textId="77777777" w:rsidR="002C31F9" w:rsidRDefault="002C31F9" w:rsidP="002C31F9">
      <w:pPr>
        <w:widowControl w:val="0"/>
        <w:numPr>
          <w:ilvl w:val="2"/>
          <w:numId w:val="5"/>
        </w:numPr>
        <w:suppressAutoHyphens w:val="0"/>
        <w:autoSpaceDN/>
        <w:adjustRightInd w:val="0"/>
        <w:spacing w:after="120"/>
        <w:ind w:left="1134" w:hanging="567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vstupu příkazníka do likvidace nebo probíhá-li vůči jeho majetku insolvenční řízení nebo byl podán insolvenční návrh;</w:t>
      </w:r>
    </w:p>
    <w:p w14:paraId="68918792" w14:textId="77777777" w:rsidR="002C31F9" w:rsidRDefault="002C31F9" w:rsidP="002C31F9">
      <w:pPr>
        <w:widowControl w:val="0"/>
        <w:numPr>
          <w:ilvl w:val="2"/>
          <w:numId w:val="5"/>
        </w:numPr>
        <w:suppressAutoHyphens w:val="0"/>
        <w:autoSpaceDN/>
        <w:adjustRightInd w:val="0"/>
        <w:spacing w:after="120"/>
        <w:ind w:left="1134" w:hanging="567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postupuje-li příkazník při obstarávání záležitostí příkazce podle této smlouvy takovým způsobem, že se lze oprávněně obávat o kvalitu prováděných činností.</w:t>
      </w:r>
    </w:p>
    <w:p w14:paraId="320AD5FD" w14:textId="77777777" w:rsidR="002C31F9" w:rsidRDefault="002C31F9" w:rsidP="002C31F9">
      <w:pPr>
        <w:widowControl w:val="0"/>
        <w:numPr>
          <w:ilvl w:val="1"/>
          <w:numId w:val="5"/>
        </w:numPr>
        <w:suppressAutoHyphens w:val="0"/>
        <w:autoSpaceDN/>
        <w:adjustRightInd w:val="0"/>
        <w:spacing w:after="120"/>
        <w:ind w:left="567" w:hanging="567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Příkazník je oprávněn od této smlouvy odstoupit pro podstatné porušení smlouvy v případě:</w:t>
      </w:r>
    </w:p>
    <w:p w14:paraId="64C01E9A" w14:textId="77777777" w:rsidR="002C31F9" w:rsidRPr="001B39B3" w:rsidRDefault="002C31F9" w:rsidP="002C31F9">
      <w:pPr>
        <w:widowControl w:val="0"/>
        <w:numPr>
          <w:ilvl w:val="2"/>
          <w:numId w:val="5"/>
        </w:numPr>
        <w:suppressAutoHyphens w:val="0"/>
        <w:autoSpaceDN/>
        <w:adjustRightInd w:val="0"/>
        <w:spacing w:after="120"/>
        <w:ind w:left="1134" w:hanging="567"/>
        <w:outlineLvl w:val="0"/>
        <w:rPr>
          <w:rFonts w:ascii="Arial" w:hAnsi="Arial" w:cs="Arial"/>
          <w:sz w:val="20"/>
        </w:rPr>
      </w:pPr>
      <w:r w:rsidRPr="0023410B">
        <w:rPr>
          <w:rFonts w:ascii="Arial" w:hAnsi="Arial" w:cs="Arial"/>
          <w:sz w:val="20"/>
        </w:rPr>
        <w:t xml:space="preserve">kdy </w:t>
      </w:r>
      <w:r>
        <w:rPr>
          <w:rFonts w:ascii="Arial" w:hAnsi="Arial" w:cs="Arial"/>
          <w:sz w:val="20"/>
        </w:rPr>
        <w:t>příkazce</w:t>
      </w:r>
      <w:r w:rsidRPr="0023410B">
        <w:rPr>
          <w:rFonts w:ascii="Arial" w:hAnsi="Arial" w:cs="Arial"/>
          <w:sz w:val="20"/>
        </w:rPr>
        <w:t xml:space="preserve"> je v </w:t>
      </w:r>
      <w:r w:rsidRPr="00AD1A9C">
        <w:rPr>
          <w:rFonts w:ascii="Arial" w:hAnsi="Arial" w:cs="Arial"/>
          <w:b/>
          <w:sz w:val="20"/>
        </w:rPr>
        <w:t>prodlení s úhradou faktury</w:t>
      </w:r>
      <w:r w:rsidRPr="0023410B">
        <w:rPr>
          <w:rFonts w:ascii="Arial" w:hAnsi="Arial" w:cs="Arial"/>
          <w:sz w:val="20"/>
        </w:rPr>
        <w:t xml:space="preserve"> delším </w:t>
      </w:r>
      <w:r w:rsidRPr="00147ADD">
        <w:rPr>
          <w:rFonts w:ascii="Arial" w:hAnsi="Arial" w:cs="Arial"/>
          <w:b/>
          <w:sz w:val="20"/>
        </w:rPr>
        <w:t>než 30 dnů</w:t>
      </w:r>
      <w:r>
        <w:rPr>
          <w:rFonts w:ascii="Arial" w:hAnsi="Arial" w:cs="Arial"/>
          <w:b/>
          <w:sz w:val="20"/>
        </w:rPr>
        <w:t>;</w:t>
      </w:r>
    </w:p>
    <w:p w14:paraId="3962F607" w14:textId="77777777" w:rsidR="002C31F9" w:rsidRDefault="002C31F9" w:rsidP="002C31F9">
      <w:pPr>
        <w:widowControl w:val="0"/>
        <w:numPr>
          <w:ilvl w:val="2"/>
          <w:numId w:val="5"/>
        </w:numPr>
        <w:suppressAutoHyphens w:val="0"/>
        <w:autoSpaceDN/>
        <w:adjustRightInd w:val="0"/>
        <w:spacing w:after="120"/>
        <w:ind w:left="1134" w:hanging="567"/>
        <w:outlineLvl w:val="0"/>
        <w:rPr>
          <w:rFonts w:ascii="Arial" w:hAnsi="Arial" w:cs="Arial"/>
          <w:sz w:val="20"/>
        </w:rPr>
      </w:pPr>
      <w:r w:rsidRPr="0023410B">
        <w:rPr>
          <w:rFonts w:ascii="Arial" w:hAnsi="Arial" w:cs="Arial"/>
          <w:sz w:val="20"/>
        </w:rPr>
        <w:t xml:space="preserve">kdy </w:t>
      </w:r>
      <w:r>
        <w:rPr>
          <w:rFonts w:ascii="Arial" w:hAnsi="Arial" w:cs="Arial"/>
          <w:sz w:val="20"/>
        </w:rPr>
        <w:t>příkazce</w:t>
      </w:r>
      <w:r w:rsidRPr="0023410B">
        <w:rPr>
          <w:rFonts w:ascii="Arial" w:hAnsi="Arial" w:cs="Arial"/>
          <w:sz w:val="20"/>
        </w:rPr>
        <w:t xml:space="preserve"> </w:t>
      </w:r>
      <w:r w:rsidRPr="00AD1A9C">
        <w:rPr>
          <w:rFonts w:ascii="Arial" w:hAnsi="Arial" w:cs="Arial"/>
          <w:b/>
          <w:sz w:val="20"/>
        </w:rPr>
        <w:t xml:space="preserve">odepře </w:t>
      </w:r>
      <w:r>
        <w:rPr>
          <w:rFonts w:ascii="Arial" w:hAnsi="Arial" w:cs="Arial"/>
          <w:sz w:val="20"/>
        </w:rPr>
        <w:t>příkazníkovi</w:t>
      </w:r>
      <w:r w:rsidRPr="0023410B">
        <w:rPr>
          <w:rFonts w:ascii="Arial" w:hAnsi="Arial" w:cs="Arial"/>
          <w:sz w:val="20"/>
        </w:rPr>
        <w:t xml:space="preserve"> </w:t>
      </w:r>
      <w:r w:rsidRPr="00AD1A9C">
        <w:rPr>
          <w:rFonts w:ascii="Arial" w:hAnsi="Arial" w:cs="Arial"/>
          <w:b/>
          <w:sz w:val="20"/>
        </w:rPr>
        <w:t>poskytnout</w:t>
      </w:r>
      <w:r>
        <w:rPr>
          <w:rFonts w:ascii="Arial" w:hAnsi="Arial" w:cs="Arial"/>
          <w:sz w:val="20"/>
        </w:rPr>
        <w:t xml:space="preserve"> dohodnutou </w:t>
      </w:r>
      <w:r w:rsidRPr="00AD1A9C">
        <w:rPr>
          <w:rFonts w:ascii="Arial" w:hAnsi="Arial" w:cs="Arial"/>
          <w:b/>
          <w:sz w:val="20"/>
        </w:rPr>
        <w:t>součinnost,</w:t>
      </w:r>
      <w:r>
        <w:rPr>
          <w:rFonts w:ascii="Arial" w:hAnsi="Arial" w:cs="Arial"/>
          <w:sz w:val="20"/>
        </w:rPr>
        <w:t xml:space="preserve"> bez níž nelze </w:t>
      </w:r>
      <w:r w:rsidRPr="0023410B">
        <w:rPr>
          <w:rFonts w:ascii="Arial" w:hAnsi="Arial" w:cs="Arial"/>
          <w:sz w:val="20"/>
        </w:rPr>
        <w:t>řádně vykonat dohodnuté obstarání záležitostí, přestože byl na možnost odstoupení písemně upozorněn</w:t>
      </w:r>
      <w:r>
        <w:rPr>
          <w:rFonts w:ascii="Arial" w:hAnsi="Arial" w:cs="Arial"/>
          <w:sz w:val="20"/>
        </w:rPr>
        <w:t>;</w:t>
      </w:r>
    </w:p>
    <w:p w14:paraId="24853C97" w14:textId="77777777" w:rsidR="002C31F9" w:rsidRPr="0023458C" w:rsidRDefault="002C31F9" w:rsidP="002C31F9">
      <w:pPr>
        <w:widowControl w:val="0"/>
        <w:numPr>
          <w:ilvl w:val="2"/>
          <w:numId w:val="5"/>
        </w:numPr>
        <w:suppressAutoHyphens w:val="0"/>
        <w:autoSpaceDN/>
        <w:adjustRightInd w:val="0"/>
        <w:spacing w:after="120"/>
        <w:ind w:left="1134" w:hanging="567"/>
        <w:outlineLvl w:val="0"/>
        <w:rPr>
          <w:rFonts w:ascii="Arial" w:hAnsi="Arial" w:cs="Arial"/>
          <w:sz w:val="20"/>
        </w:rPr>
      </w:pPr>
      <w:r w:rsidRPr="0023410B">
        <w:rPr>
          <w:rFonts w:ascii="Arial" w:hAnsi="Arial" w:cs="Arial"/>
          <w:sz w:val="20"/>
        </w:rPr>
        <w:t xml:space="preserve">kdy </w:t>
      </w:r>
      <w:r w:rsidRPr="00AD1A9C">
        <w:rPr>
          <w:rFonts w:ascii="Arial" w:hAnsi="Arial" w:cs="Arial"/>
          <w:b/>
          <w:sz w:val="20"/>
        </w:rPr>
        <w:t>přerušení prací</w:t>
      </w:r>
      <w:r w:rsidRPr="0023410B">
        <w:rPr>
          <w:rFonts w:ascii="Arial" w:hAnsi="Arial" w:cs="Arial"/>
          <w:sz w:val="20"/>
        </w:rPr>
        <w:t xml:space="preserve"> na základě rozhodnutí </w:t>
      </w:r>
      <w:r>
        <w:rPr>
          <w:rFonts w:ascii="Arial" w:hAnsi="Arial" w:cs="Arial"/>
          <w:sz w:val="20"/>
        </w:rPr>
        <w:t>příkazce</w:t>
      </w:r>
      <w:r w:rsidRPr="0023410B">
        <w:rPr>
          <w:rFonts w:ascii="Arial" w:hAnsi="Arial" w:cs="Arial"/>
          <w:sz w:val="20"/>
        </w:rPr>
        <w:t xml:space="preserve"> trvá déle než 6 měsíců.</w:t>
      </w:r>
    </w:p>
    <w:p w14:paraId="267242BA" w14:textId="77777777" w:rsidR="002C31F9" w:rsidRDefault="002C31F9" w:rsidP="002C31F9">
      <w:pPr>
        <w:widowControl w:val="0"/>
        <w:numPr>
          <w:ilvl w:val="1"/>
          <w:numId w:val="5"/>
        </w:numPr>
        <w:suppressAutoHyphens w:val="0"/>
        <w:autoSpaceDN/>
        <w:adjustRightInd w:val="0"/>
        <w:spacing w:after="120"/>
        <w:ind w:left="567" w:hanging="567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Odstoupení je </w:t>
      </w:r>
      <w:r w:rsidRPr="00D872C8">
        <w:rPr>
          <w:rFonts w:ascii="Arial" w:hAnsi="Arial" w:cs="Arial"/>
          <w:b/>
          <w:sz w:val="20"/>
        </w:rPr>
        <w:t>platné a účinné</w:t>
      </w:r>
      <w:r>
        <w:rPr>
          <w:rFonts w:ascii="Arial" w:hAnsi="Arial" w:cs="Arial"/>
          <w:sz w:val="20"/>
        </w:rPr>
        <w:t xml:space="preserve"> ke dni doručení oznámení o odstoupení. Příkazník je však povinen uskutečnit, resp. </w:t>
      </w:r>
      <w:r w:rsidRPr="00D872C8">
        <w:rPr>
          <w:rFonts w:ascii="Arial" w:hAnsi="Arial" w:cs="Arial"/>
          <w:b/>
          <w:sz w:val="20"/>
        </w:rPr>
        <w:t>dokončit</w:t>
      </w:r>
      <w:r>
        <w:rPr>
          <w:rFonts w:ascii="Arial" w:hAnsi="Arial" w:cs="Arial"/>
          <w:b/>
          <w:sz w:val="20"/>
        </w:rPr>
        <w:t>,</w:t>
      </w:r>
      <w:r w:rsidRPr="00D872C8">
        <w:rPr>
          <w:rFonts w:ascii="Arial" w:hAnsi="Arial" w:cs="Arial"/>
          <w:b/>
          <w:sz w:val="20"/>
        </w:rPr>
        <w:t xml:space="preserve"> nezbytn</w:t>
      </w:r>
      <w:r>
        <w:rPr>
          <w:rFonts w:ascii="Arial" w:hAnsi="Arial" w:cs="Arial"/>
          <w:b/>
          <w:sz w:val="20"/>
        </w:rPr>
        <w:t>á právní jednání</w:t>
      </w:r>
      <w:r>
        <w:rPr>
          <w:rFonts w:ascii="Arial" w:hAnsi="Arial" w:cs="Arial"/>
          <w:sz w:val="20"/>
        </w:rPr>
        <w:t>, jejichž neuskutečněním by mohla vzniknout příkazci škoda. Odstoupením od této smlouvy smluvní vztah zaniká ke dni účinnosti odstoupení, nikoliv od počátku.</w:t>
      </w:r>
    </w:p>
    <w:p w14:paraId="08769332" w14:textId="77777777" w:rsidR="002C31F9" w:rsidRDefault="002C31F9" w:rsidP="002C31F9">
      <w:pPr>
        <w:widowControl w:val="0"/>
        <w:numPr>
          <w:ilvl w:val="1"/>
          <w:numId w:val="5"/>
        </w:numPr>
        <w:suppressAutoHyphens w:val="0"/>
        <w:autoSpaceDN/>
        <w:adjustRightInd w:val="0"/>
        <w:spacing w:after="120"/>
        <w:ind w:left="567" w:hanging="567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 odstoupení </w:t>
      </w:r>
      <w:r w:rsidRPr="0023410B">
        <w:rPr>
          <w:rFonts w:ascii="Arial" w:hAnsi="Arial" w:cs="Arial"/>
          <w:sz w:val="20"/>
        </w:rPr>
        <w:t xml:space="preserve">má </w:t>
      </w:r>
      <w:r>
        <w:rPr>
          <w:rFonts w:ascii="Arial" w:hAnsi="Arial" w:cs="Arial"/>
          <w:sz w:val="20"/>
        </w:rPr>
        <w:t>příkazník</w:t>
      </w:r>
      <w:r w:rsidRPr="0023410B">
        <w:rPr>
          <w:rFonts w:ascii="Arial" w:hAnsi="Arial" w:cs="Arial"/>
          <w:sz w:val="20"/>
        </w:rPr>
        <w:t xml:space="preserve"> nárok na </w:t>
      </w:r>
      <w:r w:rsidRPr="00FB66A3">
        <w:rPr>
          <w:rFonts w:ascii="Arial" w:hAnsi="Arial" w:cs="Arial"/>
          <w:b/>
          <w:sz w:val="20"/>
        </w:rPr>
        <w:t>odpovídající část sjednané odměny</w:t>
      </w:r>
      <w:r w:rsidRPr="0023410B">
        <w:rPr>
          <w:rFonts w:ascii="Arial" w:hAnsi="Arial" w:cs="Arial"/>
          <w:sz w:val="20"/>
        </w:rPr>
        <w:t>, odpovídající řádně provedeným prac</w:t>
      </w:r>
      <w:r>
        <w:rPr>
          <w:rFonts w:ascii="Arial" w:hAnsi="Arial" w:cs="Arial"/>
          <w:sz w:val="20"/>
        </w:rPr>
        <w:t>í</w:t>
      </w:r>
      <w:r w:rsidRPr="0023410B">
        <w:rPr>
          <w:rFonts w:ascii="Arial" w:hAnsi="Arial" w:cs="Arial"/>
          <w:sz w:val="20"/>
        </w:rPr>
        <w:t>m a službám.</w:t>
      </w:r>
    </w:p>
    <w:p w14:paraId="47F98C6D" w14:textId="77777777" w:rsidR="002C31F9" w:rsidRDefault="002C31F9" w:rsidP="002C31F9">
      <w:pPr>
        <w:widowControl w:val="0"/>
        <w:numPr>
          <w:ilvl w:val="1"/>
          <w:numId w:val="5"/>
        </w:numPr>
        <w:suppressAutoHyphens w:val="0"/>
        <w:autoSpaceDN/>
        <w:adjustRightInd w:val="0"/>
        <w:spacing w:after="120"/>
        <w:ind w:left="567" w:hanging="567"/>
        <w:outlineLvl w:val="0"/>
        <w:rPr>
          <w:rFonts w:ascii="Arial" w:hAnsi="Arial" w:cs="Arial"/>
          <w:sz w:val="20"/>
        </w:rPr>
      </w:pPr>
      <w:r w:rsidRPr="0023410B">
        <w:rPr>
          <w:rFonts w:ascii="Arial" w:hAnsi="Arial" w:cs="Arial"/>
          <w:sz w:val="20"/>
        </w:rPr>
        <w:t xml:space="preserve">V případě jakéhokoliv odstoupení připraví </w:t>
      </w:r>
      <w:r>
        <w:rPr>
          <w:rFonts w:ascii="Arial" w:hAnsi="Arial" w:cs="Arial"/>
          <w:sz w:val="20"/>
        </w:rPr>
        <w:t>příkazník</w:t>
      </w:r>
      <w:r w:rsidRPr="0023410B">
        <w:rPr>
          <w:rFonts w:ascii="Arial" w:hAnsi="Arial" w:cs="Arial"/>
          <w:sz w:val="20"/>
        </w:rPr>
        <w:t xml:space="preserve"> nejpozději do 5 dnů ode dne účinnosti odstoupení </w:t>
      </w:r>
      <w:r w:rsidRPr="00FB66A3">
        <w:rPr>
          <w:rFonts w:ascii="Arial" w:hAnsi="Arial" w:cs="Arial"/>
          <w:b/>
          <w:sz w:val="20"/>
        </w:rPr>
        <w:t xml:space="preserve">celkové vyúčtování </w:t>
      </w:r>
      <w:r>
        <w:rPr>
          <w:rFonts w:ascii="Arial" w:hAnsi="Arial" w:cs="Arial"/>
          <w:b/>
          <w:sz w:val="20"/>
        </w:rPr>
        <w:t>příkazní</w:t>
      </w:r>
      <w:r w:rsidRPr="00FB66A3">
        <w:rPr>
          <w:rFonts w:ascii="Arial" w:hAnsi="Arial" w:cs="Arial"/>
          <w:b/>
          <w:sz w:val="20"/>
        </w:rPr>
        <w:t xml:space="preserve"> činnosti</w:t>
      </w:r>
      <w:r w:rsidRPr="0023410B">
        <w:rPr>
          <w:rFonts w:ascii="Arial" w:hAnsi="Arial" w:cs="Arial"/>
          <w:sz w:val="20"/>
        </w:rPr>
        <w:t xml:space="preserve">, včetně všech dokladů, které pro </w:t>
      </w:r>
      <w:r>
        <w:rPr>
          <w:rFonts w:ascii="Arial" w:hAnsi="Arial" w:cs="Arial"/>
          <w:sz w:val="20"/>
        </w:rPr>
        <w:t>příkazce</w:t>
      </w:r>
      <w:r w:rsidRPr="0023410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obstaral</w:t>
      </w:r>
      <w:r w:rsidRPr="0023410B">
        <w:rPr>
          <w:rFonts w:ascii="Arial" w:hAnsi="Arial" w:cs="Arial"/>
          <w:sz w:val="20"/>
        </w:rPr>
        <w:t xml:space="preserve">. Všechny tyto doklady předá v uvedené lhůtě </w:t>
      </w:r>
      <w:r>
        <w:rPr>
          <w:rFonts w:ascii="Arial" w:hAnsi="Arial" w:cs="Arial"/>
          <w:sz w:val="20"/>
        </w:rPr>
        <w:t>příkazci</w:t>
      </w:r>
      <w:r w:rsidRPr="0023410B">
        <w:rPr>
          <w:rFonts w:ascii="Arial" w:hAnsi="Arial" w:cs="Arial"/>
          <w:sz w:val="20"/>
        </w:rPr>
        <w:t>.</w:t>
      </w:r>
    </w:p>
    <w:p w14:paraId="4B8D1254" w14:textId="77777777" w:rsidR="002C31F9" w:rsidRDefault="002C31F9" w:rsidP="002C31F9">
      <w:pPr>
        <w:widowControl w:val="0"/>
        <w:numPr>
          <w:ilvl w:val="1"/>
          <w:numId w:val="5"/>
        </w:numPr>
        <w:suppressAutoHyphens w:val="0"/>
        <w:autoSpaceDN/>
        <w:adjustRightInd w:val="0"/>
        <w:spacing w:after="120"/>
        <w:ind w:left="567" w:hanging="567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Odstoupení od smlouvy se nedotýká práva na zaplacení smluvní pokuty nebo úroku z prodlení, pokud již dospěl, práva na náhradu škody vzniklé porušením smluvní povinnosti ani ujednání, které má vzhledem ke své povaze zavazovat strany i po odstoupení od smlouvy, zejména ujednání o způsobu řešení sporů.</w:t>
      </w:r>
    </w:p>
    <w:p w14:paraId="22E245C1" w14:textId="77777777" w:rsidR="002C31F9" w:rsidRDefault="002C31F9" w:rsidP="002C31F9">
      <w:pPr>
        <w:widowControl w:val="0"/>
        <w:numPr>
          <w:ilvl w:val="0"/>
          <w:numId w:val="5"/>
        </w:numPr>
        <w:suppressAutoHyphens w:val="0"/>
        <w:autoSpaceDN/>
        <w:adjustRightInd w:val="0"/>
        <w:spacing w:before="240" w:after="240"/>
        <w:ind w:left="0" w:firstLine="0"/>
        <w:jc w:val="center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SMLUVNÍ SANKCE</w:t>
      </w:r>
    </w:p>
    <w:p w14:paraId="5D9AC784" w14:textId="77777777" w:rsidR="002C31F9" w:rsidRDefault="002C31F9" w:rsidP="002C31F9">
      <w:pPr>
        <w:widowControl w:val="0"/>
        <w:numPr>
          <w:ilvl w:val="1"/>
          <w:numId w:val="5"/>
        </w:numPr>
        <w:suppressAutoHyphens w:val="0"/>
        <w:autoSpaceDN/>
        <w:adjustRightInd w:val="0"/>
        <w:spacing w:after="120"/>
        <w:ind w:left="709" w:hanging="709"/>
        <w:outlineLvl w:val="0"/>
        <w:rPr>
          <w:rFonts w:ascii="Arial" w:hAnsi="Arial" w:cs="Arial"/>
          <w:sz w:val="20"/>
        </w:rPr>
      </w:pPr>
      <w:bookmarkStart w:id="34" w:name="_Ref84232917"/>
      <w:r w:rsidRPr="005053DA">
        <w:rPr>
          <w:rFonts w:ascii="Arial" w:hAnsi="Arial" w:cs="Arial"/>
          <w:sz w:val="20"/>
        </w:rPr>
        <w:t xml:space="preserve">V případě, </w:t>
      </w:r>
      <w:r w:rsidRPr="007E2345">
        <w:rPr>
          <w:rFonts w:ascii="Arial" w:hAnsi="Arial" w:cs="Arial"/>
          <w:sz w:val="20"/>
        </w:rPr>
        <w:t>že příkazník</w:t>
      </w:r>
      <w:r w:rsidRPr="00F05558">
        <w:rPr>
          <w:rFonts w:ascii="Arial" w:hAnsi="Arial" w:cs="Arial"/>
          <w:sz w:val="20"/>
        </w:rPr>
        <w:t xml:space="preserve"> nevykonává</w:t>
      </w:r>
      <w:r w:rsidRPr="00F05558">
        <w:rPr>
          <w:rFonts w:ascii="Arial" w:hAnsi="Arial" w:cs="Arial"/>
          <w:b/>
          <w:sz w:val="20"/>
        </w:rPr>
        <w:t xml:space="preserve"> své povinnosti</w:t>
      </w:r>
      <w:r w:rsidRPr="00F05558">
        <w:rPr>
          <w:rFonts w:ascii="Arial" w:hAnsi="Arial" w:cs="Arial"/>
          <w:sz w:val="20"/>
        </w:rPr>
        <w:t xml:space="preserve"> dle smlouvy řádně nebo včas, je příkazce oprávněn požadovat zaplacení smluvní pokuty ve výši 1</w:t>
      </w:r>
      <w:r>
        <w:rPr>
          <w:rFonts w:ascii="Arial" w:hAnsi="Arial" w:cs="Arial"/>
          <w:sz w:val="20"/>
        </w:rPr>
        <w:t>.</w:t>
      </w:r>
      <w:r w:rsidRPr="00F05558">
        <w:rPr>
          <w:rFonts w:ascii="Arial" w:hAnsi="Arial" w:cs="Arial"/>
          <w:sz w:val="20"/>
        </w:rPr>
        <w:t>000,- Kč</w:t>
      </w:r>
      <w:r w:rsidRPr="007E2345">
        <w:rPr>
          <w:rFonts w:ascii="Arial" w:hAnsi="Arial" w:cs="Arial"/>
          <w:sz w:val="20"/>
        </w:rPr>
        <w:t xml:space="preserve"> za každý jednotlivý případ porušení </w:t>
      </w:r>
      <w:r>
        <w:rPr>
          <w:rFonts w:ascii="Arial" w:hAnsi="Arial" w:cs="Arial"/>
          <w:sz w:val="20"/>
        </w:rPr>
        <w:t xml:space="preserve">takovéto </w:t>
      </w:r>
      <w:r w:rsidRPr="007E2345">
        <w:rPr>
          <w:rFonts w:ascii="Arial" w:hAnsi="Arial" w:cs="Arial"/>
          <w:sz w:val="20"/>
        </w:rPr>
        <w:t>povinnosti</w:t>
      </w:r>
      <w:r w:rsidRPr="00F05558">
        <w:rPr>
          <w:rFonts w:ascii="Arial" w:hAnsi="Arial" w:cs="Arial"/>
          <w:sz w:val="20"/>
        </w:rPr>
        <w:t>.</w:t>
      </w:r>
      <w:bookmarkEnd w:id="34"/>
      <w:r>
        <w:rPr>
          <w:rFonts w:ascii="Arial" w:hAnsi="Arial" w:cs="Arial"/>
          <w:sz w:val="20"/>
        </w:rPr>
        <w:t xml:space="preserve"> Toto ustanovení se neuplatní pro případ, že se jedná o porušení smluvních povinností, pro něž je dále v této smlouvě stanovena jiná výše sankce (viz. čl. 10.2.- 10.9. této smlouvy), není-li dále v této smlouvě stanoveno jinak. </w:t>
      </w:r>
    </w:p>
    <w:p w14:paraId="15E4FAF5" w14:textId="77777777" w:rsidR="002C31F9" w:rsidRPr="00F05558" w:rsidRDefault="002C31F9" w:rsidP="002C31F9">
      <w:pPr>
        <w:widowControl w:val="0"/>
        <w:numPr>
          <w:ilvl w:val="1"/>
          <w:numId w:val="5"/>
        </w:numPr>
        <w:suppressAutoHyphens w:val="0"/>
        <w:autoSpaceDN/>
        <w:adjustRightInd w:val="0"/>
        <w:spacing w:after="120"/>
        <w:ind w:left="709" w:hanging="709"/>
        <w:outlineLvl w:val="0"/>
        <w:rPr>
          <w:rFonts w:ascii="Arial" w:hAnsi="Arial" w:cs="Arial"/>
          <w:sz w:val="20"/>
        </w:rPr>
      </w:pPr>
      <w:r w:rsidRPr="005053DA">
        <w:rPr>
          <w:rFonts w:ascii="Arial" w:hAnsi="Arial" w:cs="Arial"/>
          <w:sz w:val="20"/>
        </w:rPr>
        <w:t xml:space="preserve">V případě, </w:t>
      </w:r>
      <w:r w:rsidRPr="007E2345">
        <w:rPr>
          <w:rFonts w:ascii="Arial" w:hAnsi="Arial" w:cs="Arial"/>
          <w:sz w:val="20"/>
        </w:rPr>
        <w:t>že příkazník</w:t>
      </w:r>
      <w:r w:rsidRPr="00F05558">
        <w:rPr>
          <w:rFonts w:ascii="Arial" w:hAnsi="Arial" w:cs="Arial"/>
          <w:sz w:val="20"/>
        </w:rPr>
        <w:t xml:space="preserve"> nevykonává</w:t>
      </w:r>
      <w:r w:rsidRPr="00F05558">
        <w:rPr>
          <w:rFonts w:ascii="Arial" w:hAnsi="Arial" w:cs="Arial"/>
          <w:b/>
          <w:sz w:val="20"/>
        </w:rPr>
        <w:t xml:space="preserve"> povinnosti</w:t>
      </w:r>
      <w:r>
        <w:rPr>
          <w:rFonts w:ascii="Arial" w:hAnsi="Arial" w:cs="Arial"/>
          <w:sz w:val="20"/>
        </w:rPr>
        <w:t xml:space="preserve"> uložené mu odst. 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REF _Ref84232831 \r \h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E7EBB">
        <w:rPr>
          <w:rFonts w:ascii="Arial" w:hAnsi="Arial" w:cs="Arial"/>
          <w:sz w:val="20"/>
        </w:rPr>
        <w:t>3.7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. nebo odst. 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REF _Ref84232858 \r \h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E7EBB">
        <w:rPr>
          <w:rFonts w:ascii="Arial" w:hAnsi="Arial" w:cs="Arial"/>
          <w:sz w:val="20"/>
        </w:rPr>
        <w:t>3.8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této smlouvy </w:t>
      </w:r>
      <w:r w:rsidRPr="00F05558">
        <w:rPr>
          <w:rFonts w:ascii="Arial" w:hAnsi="Arial" w:cs="Arial"/>
          <w:sz w:val="20"/>
        </w:rPr>
        <w:t>včas, je příkazce oprávněn požadovat zaplacení smluvní pokuty ve výši 1</w:t>
      </w:r>
      <w:r>
        <w:rPr>
          <w:rFonts w:ascii="Arial" w:hAnsi="Arial" w:cs="Arial"/>
          <w:sz w:val="20"/>
        </w:rPr>
        <w:t>0.</w:t>
      </w:r>
      <w:r w:rsidRPr="00F05558">
        <w:rPr>
          <w:rFonts w:ascii="Arial" w:hAnsi="Arial" w:cs="Arial"/>
          <w:sz w:val="20"/>
        </w:rPr>
        <w:t>000,- Kč</w:t>
      </w:r>
      <w:r w:rsidRPr="007E234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 každé nesplnění těchto povinností</w:t>
      </w:r>
      <w:r w:rsidRPr="00F05558">
        <w:rPr>
          <w:rFonts w:ascii="Arial" w:hAnsi="Arial" w:cs="Arial"/>
          <w:sz w:val="20"/>
        </w:rPr>
        <w:t xml:space="preserve">. </w:t>
      </w:r>
    </w:p>
    <w:p w14:paraId="0C7C40FB" w14:textId="77777777" w:rsidR="002C31F9" w:rsidRDefault="002C31F9" w:rsidP="002C31F9">
      <w:pPr>
        <w:widowControl w:val="0"/>
        <w:numPr>
          <w:ilvl w:val="1"/>
          <w:numId w:val="5"/>
        </w:numPr>
        <w:suppressAutoHyphens w:val="0"/>
        <w:autoSpaceDN/>
        <w:adjustRightInd w:val="0"/>
        <w:spacing w:after="120"/>
        <w:ind w:left="709" w:hanging="709"/>
        <w:outlineLvl w:val="0"/>
        <w:rPr>
          <w:rFonts w:ascii="Arial" w:hAnsi="Arial" w:cs="Arial"/>
          <w:sz w:val="20"/>
        </w:rPr>
      </w:pPr>
      <w:r w:rsidRPr="00F05558">
        <w:rPr>
          <w:rFonts w:ascii="Arial" w:hAnsi="Arial" w:cs="Arial"/>
          <w:sz w:val="20"/>
        </w:rPr>
        <w:t xml:space="preserve">V případě, že příkazník </w:t>
      </w:r>
      <w:r w:rsidRPr="00F05558">
        <w:rPr>
          <w:rFonts w:ascii="Arial" w:hAnsi="Arial" w:cs="Arial"/>
          <w:b/>
          <w:sz w:val="20"/>
        </w:rPr>
        <w:t>nebude vykonávat řádně a včas technický dozor stavebníka</w:t>
      </w:r>
      <w:r w:rsidRPr="00F05558">
        <w:rPr>
          <w:rFonts w:ascii="Arial" w:hAnsi="Arial" w:cs="Arial"/>
          <w:sz w:val="20"/>
        </w:rPr>
        <w:t xml:space="preserve"> dle této smlouvy a v příčinné souvislosti s tím se zvýší cena za dílo (stavbu), oproti ceně uvedené ve smlouvě o dílo se zhotovitelem stavby, je příkazník povinen uhradit vedle smluvní pokuty dle odst. 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REF _Ref84232917 \r \h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E7EBB">
        <w:rPr>
          <w:rFonts w:ascii="Arial" w:hAnsi="Arial" w:cs="Arial"/>
          <w:sz w:val="20"/>
        </w:rPr>
        <w:t>10.1</w:t>
      </w:r>
      <w:r>
        <w:rPr>
          <w:rFonts w:ascii="Arial" w:hAnsi="Arial" w:cs="Arial"/>
          <w:sz w:val="20"/>
        </w:rPr>
        <w:fldChar w:fldCharType="end"/>
      </w:r>
      <w:r w:rsidRPr="00F05558">
        <w:rPr>
          <w:rFonts w:ascii="Arial" w:hAnsi="Arial" w:cs="Arial"/>
          <w:sz w:val="20"/>
        </w:rPr>
        <w:t xml:space="preserve"> smluvní pokutu ve výši 1</w:t>
      </w:r>
      <w:r>
        <w:rPr>
          <w:rFonts w:ascii="Arial" w:hAnsi="Arial" w:cs="Arial"/>
          <w:sz w:val="20"/>
        </w:rPr>
        <w:t>.</w:t>
      </w:r>
      <w:r w:rsidRPr="00F05558">
        <w:rPr>
          <w:rFonts w:ascii="Arial" w:hAnsi="Arial" w:cs="Arial"/>
          <w:sz w:val="20"/>
        </w:rPr>
        <w:t>500,- Kč</w:t>
      </w:r>
      <w:r w:rsidRPr="00D176D7">
        <w:rPr>
          <w:rFonts w:ascii="Arial" w:hAnsi="Arial" w:cs="Arial"/>
          <w:sz w:val="20"/>
        </w:rPr>
        <w:t xml:space="preserve"> za každý takový </w:t>
      </w:r>
      <w:r w:rsidRPr="007E2345">
        <w:rPr>
          <w:rFonts w:ascii="Arial" w:hAnsi="Arial" w:cs="Arial"/>
          <w:sz w:val="20"/>
        </w:rPr>
        <w:t>jednotlivý případ navýšení ceny za dílo.</w:t>
      </w:r>
    </w:p>
    <w:p w14:paraId="15D58499" w14:textId="77777777" w:rsidR="002C31F9" w:rsidRPr="009104FB" w:rsidRDefault="002C31F9" w:rsidP="002C31F9">
      <w:pPr>
        <w:widowControl w:val="0"/>
        <w:numPr>
          <w:ilvl w:val="1"/>
          <w:numId w:val="5"/>
        </w:numPr>
        <w:suppressAutoHyphens w:val="0"/>
        <w:autoSpaceDN/>
        <w:adjustRightInd w:val="0"/>
        <w:spacing w:after="120"/>
        <w:ind w:left="709" w:hanging="709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 že zápis z kontrolního dne nebude obsahovat potvrzení, zda je dílo prováděno v souladu</w:t>
      </w:r>
      <w:r w:rsidRPr="009104FB">
        <w:rPr>
          <w:rFonts w:ascii="Arial" w:hAnsi="Arial" w:cs="Arial"/>
          <w:sz w:val="20"/>
        </w:rPr>
        <w:t>/nesouladu s</w:t>
      </w:r>
      <w:r>
        <w:rPr>
          <w:rFonts w:ascii="Arial" w:hAnsi="Arial" w:cs="Arial"/>
          <w:sz w:val="20"/>
        </w:rPr>
        <w:t xml:space="preserve"> aktuálním </w:t>
      </w:r>
      <w:r w:rsidRPr="009104FB">
        <w:rPr>
          <w:rFonts w:ascii="Arial" w:hAnsi="Arial" w:cs="Arial"/>
          <w:b/>
          <w:sz w:val="20"/>
        </w:rPr>
        <w:t xml:space="preserve">harmonogramem výstavby a </w:t>
      </w:r>
      <w:r>
        <w:rPr>
          <w:rFonts w:ascii="Arial" w:hAnsi="Arial" w:cs="Arial"/>
          <w:b/>
          <w:sz w:val="20"/>
        </w:rPr>
        <w:t xml:space="preserve">aktuálním </w:t>
      </w:r>
      <w:r w:rsidRPr="009104FB">
        <w:rPr>
          <w:rFonts w:ascii="Arial" w:hAnsi="Arial" w:cs="Arial"/>
          <w:b/>
          <w:sz w:val="20"/>
        </w:rPr>
        <w:t>platebním kalendářem</w:t>
      </w:r>
      <w:r w:rsidRPr="009104FB">
        <w:rPr>
          <w:rFonts w:ascii="Arial" w:hAnsi="Arial" w:cs="Arial"/>
          <w:sz w:val="20"/>
        </w:rPr>
        <w:t xml:space="preserve"> dle odst. 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REF _Ref85461751 \r \h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E7EBB">
        <w:rPr>
          <w:rFonts w:ascii="Arial" w:hAnsi="Arial" w:cs="Arial"/>
          <w:sz w:val="20"/>
        </w:rPr>
        <w:t>3.1.11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9104FB">
        <w:rPr>
          <w:rFonts w:ascii="Arial" w:hAnsi="Arial" w:cs="Arial"/>
          <w:sz w:val="20"/>
        </w:rPr>
        <w:t>zaplatí příkazník příkazci smluvní pokutu ve výši 10 000,- Kč za každý jednotlivý případ neuvedení potvrzení.</w:t>
      </w:r>
    </w:p>
    <w:p w14:paraId="3B4CA9E3" w14:textId="77777777" w:rsidR="002C31F9" w:rsidRPr="009104FB" w:rsidRDefault="002C31F9" w:rsidP="002C31F9">
      <w:pPr>
        <w:widowControl w:val="0"/>
        <w:numPr>
          <w:ilvl w:val="1"/>
          <w:numId w:val="5"/>
        </w:numPr>
        <w:suppressAutoHyphens w:val="0"/>
        <w:autoSpaceDN/>
        <w:adjustRightInd w:val="0"/>
        <w:spacing w:after="120"/>
        <w:ind w:left="709" w:hanging="709"/>
        <w:outlineLvl w:val="0"/>
        <w:rPr>
          <w:rFonts w:ascii="Arial" w:hAnsi="Arial" w:cs="Arial"/>
          <w:sz w:val="20"/>
        </w:rPr>
      </w:pPr>
      <w:r w:rsidRPr="009104FB">
        <w:rPr>
          <w:rFonts w:ascii="Arial" w:hAnsi="Arial" w:cs="Arial"/>
          <w:sz w:val="20"/>
        </w:rPr>
        <w:t>V případě, že příkazník nevykoná</w:t>
      </w:r>
      <w:r w:rsidRPr="009104FB">
        <w:rPr>
          <w:rFonts w:ascii="Arial" w:hAnsi="Arial" w:cs="Arial"/>
          <w:b/>
          <w:sz w:val="20"/>
        </w:rPr>
        <w:t xml:space="preserve"> povinnost</w:t>
      </w:r>
      <w:r w:rsidRPr="009104FB">
        <w:rPr>
          <w:rFonts w:ascii="Arial" w:hAnsi="Arial" w:cs="Arial"/>
          <w:sz w:val="20"/>
        </w:rPr>
        <w:t xml:space="preserve"> uloženou mu odst. 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REF _Ref85461931 \r \h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E7EBB">
        <w:rPr>
          <w:rFonts w:ascii="Arial" w:hAnsi="Arial" w:cs="Arial"/>
          <w:sz w:val="20"/>
        </w:rPr>
        <w:t>3.1.10</w:t>
      </w:r>
      <w:r>
        <w:rPr>
          <w:rFonts w:ascii="Arial" w:hAnsi="Arial" w:cs="Arial"/>
          <w:sz w:val="20"/>
        </w:rPr>
        <w:fldChar w:fldCharType="end"/>
      </w:r>
      <w:r w:rsidRPr="009104FB">
        <w:rPr>
          <w:rFonts w:ascii="Arial" w:hAnsi="Arial" w:cs="Arial"/>
          <w:sz w:val="20"/>
        </w:rPr>
        <w:t xml:space="preserve"> této smlouvy v uvedeném termínu, je příkazce oprávněn požadovat zaplacení smluvní pokuty ve výši 5.000,- Kč za nesplnění této povinnosti. </w:t>
      </w:r>
    </w:p>
    <w:p w14:paraId="071E4E2C" w14:textId="77777777" w:rsidR="002C31F9" w:rsidRPr="009104FB" w:rsidRDefault="002C31F9" w:rsidP="002C31F9">
      <w:pPr>
        <w:widowControl w:val="0"/>
        <w:numPr>
          <w:ilvl w:val="1"/>
          <w:numId w:val="5"/>
        </w:numPr>
        <w:suppressAutoHyphens w:val="0"/>
        <w:autoSpaceDN/>
        <w:adjustRightInd w:val="0"/>
        <w:spacing w:after="120"/>
        <w:ind w:left="709" w:hanging="709"/>
        <w:outlineLvl w:val="0"/>
        <w:rPr>
          <w:rFonts w:ascii="Arial" w:hAnsi="Arial" w:cs="Arial"/>
          <w:sz w:val="20"/>
        </w:rPr>
      </w:pPr>
      <w:r w:rsidRPr="009104FB">
        <w:rPr>
          <w:rFonts w:ascii="Arial" w:hAnsi="Arial" w:cs="Arial"/>
          <w:sz w:val="20"/>
        </w:rPr>
        <w:t>V případě, že příkazník nevykonává</w:t>
      </w:r>
      <w:r w:rsidRPr="009104FB">
        <w:rPr>
          <w:rFonts w:ascii="Arial" w:hAnsi="Arial" w:cs="Arial"/>
          <w:b/>
          <w:sz w:val="20"/>
        </w:rPr>
        <w:t xml:space="preserve"> povinnosti</w:t>
      </w:r>
      <w:r>
        <w:rPr>
          <w:rFonts w:ascii="Arial" w:hAnsi="Arial" w:cs="Arial"/>
          <w:b/>
          <w:sz w:val="20"/>
        </w:rPr>
        <w:t xml:space="preserve"> </w:t>
      </w:r>
      <w:r w:rsidRPr="009104FB">
        <w:rPr>
          <w:rFonts w:ascii="Arial" w:hAnsi="Arial" w:cs="Arial"/>
          <w:sz w:val="20"/>
        </w:rPr>
        <w:t xml:space="preserve">uloženou mu odst. 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REF _Ref85462017 \r \h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E7EBB">
        <w:rPr>
          <w:rFonts w:ascii="Arial" w:hAnsi="Arial" w:cs="Arial"/>
          <w:sz w:val="20"/>
        </w:rPr>
        <w:t>3.3.8</w:t>
      </w:r>
      <w:r>
        <w:rPr>
          <w:rFonts w:ascii="Arial" w:hAnsi="Arial" w:cs="Arial"/>
          <w:sz w:val="20"/>
        </w:rPr>
        <w:fldChar w:fldCharType="end"/>
      </w:r>
      <w:r w:rsidRPr="009104FB">
        <w:rPr>
          <w:rFonts w:ascii="Arial" w:hAnsi="Arial" w:cs="Arial"/>
          <w:sz w:val="20"/>
        </w:rPr>
        <w:t xml:space="preserve">. této smlouvy </w:t>
      </w:r>
      <w:r w:rsidRPr="009104FB">
        <w:rPr>
          <w:rFonts w:ascii="Arial" w:hAnsi="Arial" w:cs="Arial"/>
          <w:sz w:val="20"/>
        </w:rPr>
        <w:lastRenderedPageBreak/>
        <w:t xml:space="preserve">v uvedeném termínu, je příkazce oprávněn požadovat zaplacení smluvní pokuty ve výši 5.000,- Kč za nesplnění této povinnosti. </w:t>
      </w:r>
    </w:p>
    <w:p w14:paraId="30A9A642" w14:textId="77777777" w:rsidR="002C31F9" w:rsidRPr="003B1CE1" w:rsidRDefault="002C31F9" w:rsidP="002C31F9">
      <w:pPr>
        <w:widowControl w:val="0"/>
        <w:numPr>
          <w:ilvl w:val="1"/>
          <w:numId w:val="5"/>
        </w:numPr>
        <w:suppressAutoHyphens w:val="0"/>
        <w:autoSpaceDN/>
        <w:adjustRightInd w:val="0"/>
        <w:spacing w:after="120"/>
        <w:ind w:left="709" w:hanging="709"/>
        <w:outlineLvl w:val="0"/>
        <w:rPr>
          <w:rFonts w:ascii="Arial" w:hAnsi="Arial" w:cs="Arial"/>
          <w:sz w:val="20"/>
        </w:rPr>
      </w:pPr>
      <w:r w:rsidRPr="009104FB">
        <w:rPr>
          <w:rFonts w:ascii="Arial" w:hAnsi="Arial" w:cs="Arial"/>
          <w:sz w:val="20"/>
        </w:rPr>
        <w:t>V případě, že příkazník nevykonává</w:t>
      </w:r>
      <w:r w:rsidRPr="009104FB">
        <w:rPr>
          <w:rFonts w:ascii="Arial" w:hAnsi="Arial" w:cs="Arial"/>
          <w:b/>
          <w:sz w:val="20"/>
        </w:rPr>
        <w:t xml:space="preserve"> povinnost</w:t>
      </w:r>
      <w:r w:rsidRPr="009104FB">
        <w:rPr>
          <w:rFonts w:ascii="Arial" w:hAnsi="Arial" w:cs="Arial"/>
          <w:sz w:val="20"/>
        </w:rPr>
        <w:t xml:space="preserve"> uloženou mu odst. 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REF _Ref85462024 \r \h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E7EBB">
        <w:rPr>
          <w:rFonts w:ascii="Arial" w:hAnsi="Arial" w:cs="Arial"/>
          <w:sz w:val="20"/>
        </w:rPr>
        <w:t>3.3.9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9104FB">
        <w:rPr>
          <w:rFonts w:ascii="Arial" w:hAnsi="Arial" w:cs="Arial"/>
          <w:sz w:val="20"/>
        </w:rPr>
        <w:t>této smlouvy v uvedeném termínu, je příkazce oprávněn požadovat zaplacení smluvní pokuty ve výši 20.000,- Kč za nesplnění této povinnosti</w:t>
      </w:r>
      <w:r w:rsidRPr="003B1CE1">
        <w:rPr>
          <w:rFonts w:ascii="Arial" w:hAnsi="Arial" w:cs="Arial"/>
          <w:sz w:val="20"/>
        </w:rPr>
        <w:t>.</w:t>
      </w:r>
    </w:p>
    <w:p w14:paraId="775BF542" w14:textId="77777777" w:rsidR="002C31F9" w:rsidRPr="007E2345" w:rsidRDefault="002C31F9" w:rsidP="002C31F9">
      <w:pPr>
        <w:widowControl w:val="0"/>
        <w:numPr>
          <w:ilvl w:val="1"/>
          <w:numId w:val="5"/>
        </w:numPr>
        <w:suppressAutoHyphens w:val="0"/>
        <w:autoSpaceDN/>
        <w:adjustRightInd w:val="0"/>
        <w:spacing w:after="120"/>
        <w:ind w:left="709" w:hanging="709"/>
        <w:outlineLvl w:val="0"/>
        <w:rPr>
          <w:rFonts w:ascii="Arial" w:hAnsi="Arial" w:cs="Arial"/>
          <w:sz w:val="20"/>
        </w:rPr>
      </w:pPr>
      <w:r w:rsidRPr="00F05558">
        <w:rPr>
          <w:rFonts w:ascii="Arial" w:hAnsi="Arial" w:cs="Arial"/>
          <w:sz w:val="20"/>
        </w:rPr>
        <w:t xml:space="preserve">V případě, že příkazník provede </w:t>
      </w:r>
      <w:r w:rsidRPr="00F05558">
        <w:rPr>
          <w:rFonts w:ascii="Arial" w:hAnsi="Arial" w:cs="Arial"/>
          <w:b/>
          <w:sz w:val="20"/>
        </w:rPr>
        <w:t>nedbalou</w:t>
      </w:r>
      <w:r w:rsidRPr="00D67E2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nebo neúplnou kontrolu faktury nebo</w:t>
      </w:r>
      <w:r w:rsidRPr="00D67E20">
        <w:rPr>
          <w:rFonts w:ascii="Arial" w:hAnsi="Arial" w:cs="Arial"/>
          <w:b/>
          <w:sz w:val="20"/>
        </w:rPr>
        <w:t xml:space="preserve"> soupisu provedených prací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a ty budou obsahovat práce, k</w:t>
      </w:r>
      <w:r w:rsidRPr="00D176D7">
        <w:rPr>
          <w:rFonts w:ascii="Arial" w:hAnsi="Arial" w:cs="Arial"/>
          <w:sz w:val="20"/>
        </w:rPr>
        <w:t>teré nebyly v daném období provedeny vůbec nebo v odpovídajícím množství</w:t>
      </w:r>
      <w:r w:rsidRPr="007E2345">
        <w:rPr>
          <w:rFonts w:ascii="Arial" w:hAnsi="Arial" w:cs="Arial"/>
          <w:sz w:val="20"/>
        </w:rPr>
        <w:t xml:space="preserve"> či kvalitě</w:t>
      </w:r>
      <w:r>
        <w:rPr>
          <w:rFonts w:ascii="Arial" w:hAnsi="Arial" w:cs="Arial"/>
          <w:sz w:val="20"/>
        </w:rPr>
        <w:t>,</w:t>
      </w:r>
      <w:r w:rsidRPr="007E2345">
        <w:rPr>
          <w:rFonts w:ascii="Arial" w:hAnsi="Arial" w:cs="Arial"/>
          <w:sz w:val="20"/>
        </w:rPr>
        <w:t xml:space="preserve"> </w:t>
      </w:r>
      <w:r w:rsidRPr="00F05558">
        <w:rPr>
          <w:rFonts w:ascii="Arial" w:hAnsi="Arial" w:cs="Arial"/>
          <w:sz w:val="20"/>
        </w:rPr>
        <w:t xml:space="preserve">zaplatí příkazci smluvní pokutu ve výši </w:t>
      </w:r>
      <w:r>
        <w:rPr>
          <w:rFonts w:ascii="Arial" w:hAnsi="Arial" w:cs="Arial"/>
          <w:sz w:val="20"/>
        </w:rPr>
        <w:t>3</w:t>
      </w:r>
      <w:r w:rsidRPr="00F05558">
        <w:rPr>
          <w:rFonts w:ascii="Arial" w:hAnsi="Arial" w:cs="Arial"/>
          <w:sz w:val="20"/>
        </w:rPr>
        <w:t>00,-Kč</w:t>
      </w:r>
      <w:r w:rsidRPr="00D176D7">
        <w:rPr>
          <w:rFonts w:ascii="Arial" w:hAnsi="Arial" w:cs="Arial"/>
          <w:sz w:val="20"/>
        </w:rPr>
        <w:t xml:space="preserve"> za každou takovou jednotlivou položku prací, která nebyla provedena vůbec, nebo byla provedena nedbale, v nedostatečné kvalitě či množství</w:t>
      </w:r>
      <w:r w:rsidRPr="007E2345">
        <w:rPr>
          <w:rFonts w:ascii="Arial" w:hAnsi="Arial" w:cs="Arial"/>
          <w:sz w:val="20"/>
        </w:rPr>
        <w:t>.</w:t>
      </w:r>
    </w:p>
    <w:p w14:paraId="1DDCE987" w14:textId="77777777" w:rsidR="002C31F9" w:rsidRPr="00A22550" w:rsidRDefault="002C31F9" w:rsidP="002C31F9">
      <w:pPr>
        <w:widowControl w:val="0"/>
        <w:numPr>
          <w:ilvl w:val="1"/>
          <w:numId w:val="5"/>
        </w:numPr>
        <w:suppressAutoHyphens w:val="0"/>
        <w:autoSpaceDN/>
        <w:adjustRightInd w:val="0"/>
        <w:spacing w:after="120" w:line="0" w:lineRule="atLeast"/>
        <w:ind w:left="709" w:hanging="709"/>
        <w:outlineLvl w:val="0"/>
        <w:rPr>
          <w:rFonts w:ascii="Arial" w:hAnsi="Arial" w:cs="Arial"/>
          <w:sz w:val="20"/>
        </w:rPr>
      </w:pPr>
      <w:r w:rsidRPr="00A22550">
        <w:rPr>
          <w:rFonts w:ascii="Arial" w:hAnsi="Arial" w:cs="Arial"/>
          <w:sz w:val="20"/>
        </w:rPr>
        <w:t xml:space="preserve">Příkazce je povinen příkazníka bez zbytečného odkladu písemně </w:t>
      </w:r>
      <w:r w:rsidRPr="00A22550">
        <w:rPr>
          <w:rFonts w:ascii="Arial" w:hAnsi="Arial" w:cs="Arial"/>
          <w:b/>
          <w:sz w:val="20"/>
        </w:rPr>
        <w:t>upozornit na porušení</w:t>
      </w:r>
      <w:r w:rsidRPr="00A22550">
        <w:rPr>
          <w:rFonts w:ascii="Arial" w:hAnsi="Arial" w:cs="Arial"/>
          <w:sz w:val="20"/>
        </w:rPr>
        <w:t xml:space="preserve"> povinností sjednaných touto smlouvou s uvedením, v čem spatřuje toto porušení.</w:t>
      </w:r>
    </w:p>
    <w:p w14:paraId="3EF79FF5" w14:textId="77777777" w:rsidR="002C31F9" w:rsidRPr="00092070" w:rsidRDefault="002C31F9" w:rsidP="002C31F9">
      <w:pPr>
        <w:widowControl w:val="0"/>
        <w:numPr>
          <w:ilvl w:val="1"/>
          <w:numId w:val="5"/>
        </w:numPr>
        <w:suppressAutoHyphens w:val="0"/>
        <w:autoSpaceDN/>
        <w:adjustRightInd w:val="0"/>
        <w:spacing w:after="120"/>
        <w:ind w:left="709" w:hanging="709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Příkazník je povinen uhradit vyúčtované smluvní pokuty </w:t>
      </w:r>
      <w:r w:rsidRPr="005B216A">
        <w:rPr>
          <w:rFonts w:ascii="Arial" w:hAnsi="Arial" w:cs="Arial"/>
          <w:b/>
          <w:sz w:val="20"/>
        </w:rPr>
        <w:t>do 30 dnů</w:t>
      </w:r>
      <w:r>
        <w:rPr>
          <w:rFonts w:ascii="Arial" w:hAnsi="Arial" w:cs="Arial"/>
          <w:sz w:val="20"/>
        </w:rPr>
        <w:t xml:space="preserve"> ode dne obdržení faktury. </w:t>
      </w:r>
      <w:r>
        <w:rPr>
          <w:rFonts w:ascii="Arial" w:hAnsi="Arial" w:cs="Arial"/>
          <w:b/>
          <w:sz w:val="20"/>
        </w:rPr>
        <w:t>Příkazce</w:t>
      </w:r>
      <w:r w:rsidRPr="00AD1A9C">
        <w:rPr>
          <w:rFonts w:ascii="Arial" w:hAnsi="Arial" w:cs="Arial"/>
          <w:b/>
          <w:sz w:val="20"/>
        </w:rPr>
        <w:t xml:space="preserve"> je oprávněn</w:t>
      </w:r>
      <w:r>
        <w:rPr>
          <w:rFonts w:ascii="Arial" w:hAnsi="Arial" w:cs="Arial"/>
          <w:sz w:val="20"/>
        </w:rPr>
        <w:t xml:space="preserve"> smluvní pokutu </w:t>
      </w:r>
      <w:r w:rsidRPr="00AD1A9C">
        <w:rPr>
          <w:rFonts w:ascii="Arial" w:hAnsi="Arial" w:cs="Arial"/>
          <w:b/>
          <w:sz w:val="20"/>
        </w:rPr>
        <w:t>jednostranně započíst</w:t>
      </w:r>
      <w:r>
        <w:rPr>
          <w:rFonts w:ascii="Arial" w:hAnsi="Arial" w:cs="Arial"/>
          <w:sz w:val="20"/>
        </w:rPr>
        <w:t xml:space="preserve"> oproti odměně příkazníka.</w:t>
      </w:r>
    </w:p>
    <w:p w14:paraId="3CC05185" w14:textId="77777777" w:rsidR="002C31F9" w:rsidRDefault="002C31F9" w:rsidP="002C31F9">
      <w:pPr>
        <w:widowControl w:val="0"/>
        <w:numPr>
          <w:ilvl w:val="1"/>
          <w:numId w:val="5"/>
        </w:numPr>
        <w:suppressAutoHyphens w:val="0"/>
        <w:autoSpaceDN/>
        <w:adjustRightInd w:val="0"/>
        <w:spacing w:after="120"/>
        <w:ind w:left="709" w:hanging="709"/>
        <w:outlineLvl w:val="0"/>
        <w:rPr>
          <w:rFonts w:ascii="Arial" w:hAnsi="Arial" w:cs="Arial"/>
          <w:b/>
          <w:sz w:val="20"/>
        </w:rPr>
      </w:pPr>
      <w:r w:rsidRPr="00B168E2">
        <w:rPr>
          <w:rFonts w:ascii="Arial" w:hAnsi="Arial" w:cs="Arial"/>
          <w:sz w:val="20"/>
        </w:rPr>
        <w:t xml:space="preserve">Zaplacením </w:t>
      </w:r>
      <w:r>
        <w:rPr>
          <w:rFonts w:ascii="Arial" w:hAnsi="Arial" w:cs="Arial"/>
          <w:sz w:val="20"/>
        </w:rPr>
        <w:t xml:space="preserve">jakékoli </w:t>
      </w:r>
      <w:r w:rsidRPr="00B168E2">
        <w:rPr>
          <w:rFonts w:ascii="Arial" w:hAnsi="Arial" w:cs="Arial"/>
          <w:sz w:val="20"/>
        </w:rPr>
        <w:t>smluvní pokuty</w:t>
      </w:r>
      <w:r>
        <w:rPr>
          <w:rFonts w:ascii="Arial" w:hAnsi="Arial" w:cs="Arial"/>
          <w:sz w:val="20"/>
        </w:rPr>
        <w:t xml:space="preserve"> dle této smlouvy</w:t>
      </w:r>
      <w:r w:rsidRPr="00B168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příkazníkem</w:t>
      </w:r>
      <w:r w:rsidRPr="00B168E2">
        <w:rPr>
          <w:rFonts w:ascii="Arial" w:hAnsi="Arial" w:cs="Arial"/>
          <w:sz w:val="20"/>
        </w:rPr>
        <w:t xml:space="preserve"> není </w:t>
      </w:r>
      <w:r w:rsidRPr="0099461A">
        <w:rPr>
          <w:rFonts w:ascii="Arial" w:hAnsi="Arial" w:cs="Arial"/>
          <w:b/>
          <w:sz w:val="20"/>
        </w:rPr>
        <w:t xml:space="preserve">dotčen nárok </w:t>
      </w:r>
      <w:r>
        <w:rPr>
          <w:rFonts w:ascii="Arial" w:hAnsi="Arial" w:cs="Arial"/>
          <w:b/>
          <w:sz w:val="20"/>
        </w:rPr>
        <w:t>příkazce</w:t>
      </w:r>
      <w:r w:rsidRPr="0099461A">
        <w:rPr>
          <w:rFonts w:ascii="Arial" w:hAnsi="Arial" w:cs="Arial"/>
          <w:b/>
          <w:sz w:val="20"/>
        </w:rPr>
        <w:t xml:space="preserve"> na náhradu škody ve výši přesahující smluvní pokutu.</w:t>
      </w:r>
    </w:p>
    <w:p w14:paraId="725E06DB" w14:textId="77777777" w:rsidR="002C31F9" w:rsidRDefault="002C31F9" w:rsidP="002C31F9">
      <w:pPr>
        <w:widowControl w:val="0"/>
        <w:numPr>
          <w:ilvl w:val="0"/>
          <w:numId w:val="5"/>
        </w:numPr>
        <w:suppressAutoHyphens w:val="0"/>
        <w:autoSpaceDN/>
        <w:adjustRightInd w:val="0"/>
        <w:spacing w:before="240" w:after="240"/>
        <w:ind w:left="0" w:firstLine="0"/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SPORY</w:t>
      </w:r>
    </w:p>
    <w:p w14:paraId="1C39E889" w14:textId="77777777" w:rsidR="002C31F9" w:rsidRPr="00147604" w:rsidRDefault="002C31F9" w:rsidP="002C31F9">
      <w:pPr>
        <w:widowControl w:val="0"/>
        <w:numPr>
          <w:ilvl w:val="1"/>
          <w:numId w:val="5"/>
        </w:numPr>
        <w:tabs>
          <w:tab w:val="left" w:pos="567"/>
        </w:tabs>
        <w:suppressAutoHyphens w:val="0"/>
        <w:autoSpaceDN/>
        <w:adjustRightInd w:val="0"/>
        <w:spacing w:after="120"/>
        <w:ind w:left="567" w:hanging="567"/>
        <w:outlineLvl w:val="0"/>
        <w:rPr>
          <w:rFonts w:ascii="Arial" w:hAnsi="Arial" w:cs="Arial"/>
          <w:b/>
          <w:sz w:val="20"/>
          <w:szCs w:val="20"/>
        </w:rPr>
      </w:pPr>
      <w:r w:rsidRPr="00147604">
        <w:rPr>
          <w:rFonts w:ascii="Arial" w:hAnsi="Arial" w:cs="Arial"/>
          <w:sz w:val="20"/>
          <w:szCs w:val="20"/>
        </w:rPr>
        <w:t xml:space="preserve">Strany se dohodly, že v případě sporů týkajících se této smlouvy vyvinou maximální úsilí řešit tyto spory vzájemnou dohodou. Pokud není dosaženo dohody </w:t>
      </w:r>
      <w:r w:rsidRPr="00147604">
        <w:rPr>
          <w:rFonts w:ascii="Arial" w:hAnsi="Arial" w:cs="Arial"/>
          <w:b/>
          <w:sz w:val="20"/>
          <w:szCs w:val="20"/>
        </w:rPr>
        <w:t>do 30 dnů</w:t>
      </w:r>
      <w:r w:rsidRPr="00147604">
        <w:rPr>
          <w:rFonts w:ascii="Arial" w:hAnsi="Arial" w:cs="Arial"/>
          <w:sz w:val="20"/>
          <w:szCs w:val="20"/>
        </w:rPr>
        <w:t xml:space="preserve"> ode dne předložení sporné věci statutárním zástupcům smluvních stran, budou tyto spory projednány a rozhodnuty k tomu věcně a místně příslušným soudem dle příslušných ustanovení</w:t>
      </w:r>
      <w:r w:rsidR="00CA7324">
        <w:rPr>
          <w:rFonts w:ascii="Arial" w:hAnsi="Arial" w:cs="Arial"/>
          <w:sz w:val="20"/>
          <w:szCs w:val="20"/>
        </w:rPr>
        <w:t xml:space="preserve"> zákona č. 99/1963 Sb.,</w:t>
      </w:r>
      <w:r w:rsidRPr="00147604">
        <w:rPr>
          <w:rFonts w:ascii="Arial" w:hAnsi="Arial" w:cs="Arial"/>
          <w:sz w:val="20"/>
          <w:szCs w:val="20"/>
        </w:rPr>
        <w:t xml:space="preserve"> občanského soudního řádu. </w:t>
      </w:r>
    </w:p>
    <w:p w14:paraId="749A95AD" w14:textId="77777777" w:rsidR="002C31F9" w:rsidRDefault="002C31F9" w:rsidP="002C31F9">
      <w:pPr>
        <w:pStyle w:val="KUsmlouva-1rove"/>
        <w:numPr>
          <w:ilvl w:val="0"/>
          <w:numId w:val="5"/>
        </w:numPr>
      </w:pPr>
      <w:r w:rsidRPr="009E5D88">
        <w:t>VYŠŠÍ MOC</w:t>
      </w:r>
    </w:p>
    <w:p w14:paraId="696CF9BE" w14:textId="77777777" w:rsidR="002C31F9" w:rsidRPr="009E5D88" w:rsidRDefault="002C31F9" w:rsidP="002C31F9">
      <w:pPr>
        <w:pStyle w:val="KUsmlouva-2rove"/>
        <w:numPr>
          <w:ilvl w:val="1"/>
          <w:numId w:val="5"/>
        </w:numPr>
      </w:pPr>
      <w:r w:rsidRPr="009E5D88">
        <w:t>Za případy vyšší moci jsou považovány takové neobvyklé okolnosti, které brání trvale nebo dočasně plnění smlouvou stanovených povinností, které nastanou po nabytí účinnosti smlouvy a které nemohly být ani objednatelem ani zhotovitelem objektivně předvídány nebo odvráceny. Za případ vyšší moci nejsou považovány klimatické podmínky, jsou-li příznačné pro roční období, ve kterém je dílo nebo jeho příslušná část zhotovováno. V případě sporu, zda se jedná o klimatické podmínky pro příslušné období příznačné, mohou si strany vyžádat stanovisko odborníka v příslušné oblasti, případně odborného institutu. Náklady na odborné posouzení uhradí ta ze smluvních stran, která nepříznivé klimatické podmínky tvrdí.</w:t>
      </w:r>
    </w:p>
    <w:p w14:paraId="14B5DD72" w14:textId="77777777" w:rsidR="002C31F9" w:rsidRPr="009E5D88" w:rsidRDefault="002C31F9" w:rsidP="002C31F9">
      <w:pPr>
        <w:pStyle w:val="KUsmlouva-2rove"/>
        <w:numPr>
          <w:ilvl w:val="1"/>
          <w:numId w:val="5"/>
        </w:numPr>
      </w:pPr>
      <w:r w:rsidRPr="009E5D88">
        <w:t>Smluvní strana, které je tímto znemožněno plnění smluvních povinností, bude neprodleně informovat při vzniku takových okolností druhou smluvní stranu a předloží jí vhodné doklady příp. informace o tom, že tyto okolnosti mají podstatný vliv na plnění smluvních povinností.</w:t>
      </w:r>
    </w:p>
    <w:p w14:paraId="1FFD15B7" w14:textId="77777777" w:rsidR="002C31F9" w:rsidRPr="009E5D88" w:rsidRDefault="002C31F9" w:rsidP="002C31F9">
      <w:pPr>
        <w:pStyle w:val="KUsmlouva-2rove"/>
        <w:numPr>
          <w:ilvl w:val="1"/>
          <w:numId w:val="5"/>
        </w:numPr>
      </w:pPr>
      <w:r w:rsidRPr="009E5D88">
        <w:t>V případě, že působení vyšší moci trvá déle než 90 dní, vyjasní si obě smluvní strany další postup provádění díla, resp. změnu smluvních povinností, a uzavřou příslušný dodatek k této smlouvě.</w:t>
      </w:r>
    </w:p>
    <w:p w14:paraId="4B36C2E7" w14:textId="77777777" w:rsidR="002C31F9" w:rsidRPr="00B042BA" w:rsidRDefault="002C31F9" w:rsidP="002C31F9">
      <w:pPr>
        <w:pStyle w:val="KUsmlouva-1rove"/>
        <w:numPr>
          <w:ilvl w:val="0"/>
          <w:numId w:val="5"/>
        </w:numPr>
      </w:pPr>
      <w:r w:rsidRPr="00B042BA">
        <w:t>vyhrazená změna pro SARS-CoV-2</w:t>
      </w:r>
    </w:p>
    <w:p w14:paraId="0EE00551" w14:textId="77777777" w:rsidR="002C31F9" w:rsidRDefault="002C31F9" w:rsidP="002C31F9">
      <w:pPr>
        <w:pStyle w:val="KUsmlouva-2rove"/>
        <w:numPr>
          <w:ilvl w:val="1"/>
          <w:numId w:val="5"/>
        </w:numPr>
      </w:pPr>
      <w:r w:rsidRPr="00B042BA">
        <w:t xml:space="preserve">Strany prohlašují, že tuto smlouvu uzavírají a práva a povinnosti dle této smlouvy si ujednávají při plném vědomí a znalosti obsahu a dopadů aktuálních opatřeních orgánů veřejné moci vydaných v souvislosti se šířením zdraví ohrožující nákazy viru s označením SARS-CoV-2 (označovaného jako „koronavirus“), zejména pak s ohledem na mimořádná opatření, ať nařízená Ministerstvem zdravotnictví České republiky podle zákona č. 258/2000 Sb., o ochraně veřejného zdraví a o změně některých souvisejících zákonů, v platném znění, či nařízená Ministerstvem vnitra České republiky podle zákona č. 240/2000 Sb., o krizovém řízení a o změně některých zákonů (krizový zákon), v platném znění, případně nařízená orgány státní správy v oblasti hygieny, platná a účinná během ke dni uzavření této smlouvy. </w:t>
      </w:r>
    </w:p>
    <w:p w14:paraId="4338AF65" w14:textId="77777777" w:rsidR="002C31F9" w:rsidRPr="00DB316E" w:rsidRDefault="002C31F9" w:rsidP="002C31F9">
      <w:pPr>
        <w:pStyle w:val="KUsmlouva-2rove"/>
        <w:numPr>
          <w:ilvl w:val="1"/>
          <w:numId w:val="5"/>
        </w:numPr>
      </w:pPr>
      <w:bookmarkStart w:id="35" w:name="_Ref59188312"/>
      <w:r>
        <w:lastRenderedPageBreak/>
        <w:t xml:space="preserve">S </w:t>
      </w:r>
      <w:r w:rsidRPr="00DB316E">
        <w:t>ohledem na objektivně existující situaci, kdy nelze vyloučit přijímání dalších opatření orgánů veřejné moci vydaných v souvislosti se šířením viru s označením SARS-CoV-2,  jejichž obsah by mohl mít nyní nepředvídatelný dopad na splnitelnost povinností stran dle této smlouvy,  sjednávají si smluvní strany, že pokud dojde k vydání dalších opatření v souvislosti s výše uvedeným stavem nebo ke zvýšení rozsahu opatření stávajících tak, že budou mít za následek podstatnou změnu v možnosti kterékoliv ze stran plnit dle smlouvy (dále jen „zpřísnění opatření“), tyto vyhrazené změny dle ust. § 100 odst. 1 zákona č.134/2016 Sb., o zadávání veřejných zakázek, v platném znění:</w:t>
      </w:r>
      <w:bookmarkEnd w:id="35"/>
    </w:p>
    <w:p w14:paraId="70AD8DA8" w14:textId="77777777" w:rsidR="002C31F9" w:rsidRPr="009104FB" w:rsidRDefault="002C31F9" w:rsidP="002C31F9">
      <w:pPr>
        <w:widowControl w:val="0"/>
        <w:tabs>
          <w:tab w:val="left" w:pos="0"/>
        </w:tabs>
        <w:adjustRightInd w:val="0"/>
        <w:spacing w:after="200" w:line="276" w:lineRule="auto"/>
        <w:outlineLvl w:val="0"/>
        <w:rPr>
          <w:rFonts w:ascii="Arial" w:hAnsi="Arial" w:cs="Arial"/>
          <w:sz w:val="20"/>
          <w:szCs w:val="20"/>
        </w:rPr>
      </w:pPr>
      <w:r w:rsidRPr="009104FB">
        <w:rPr>
          <w:rFonts w:ascii="Arial" w:hAnsi="Arial" w:cs="Arial"/>
          <w:sz w:val="20"/>
          <w:szCs w:val="20"/>
        </w:rPr>
        <w:tab/>
        <w:t>13.2.1</w:t>
      </w:r>
      <w:r w:rsidRPr="009104FB">
        <w:rPr>
          <w:rFonts w:ascii="Arial" w:hAnsi="Arial" w:cs="Arial"/>
          <w:sz w:val="20"/>
          <w:szCs w:val="20"/>
        </w:rPr>
        <w:tab/>
        <w:t>Změna termínu plnění:</w:t>
      </w:r>
    </w:p>
    <w:p w14:paraId="4D204950" w14:textId="77777777" w:rsidR="002C31F9" w:rsidRPr="009104FB" w:rsidRDefault="002C31F9" w:rsidP="002C31F9">
      <w:pPr>
        <w:pStyle w:val="Odstavecseseznamem"/>
        <w:widowControl w:val="0"/>
        <w:tabs>
          <w:tab w:val="left" w:pos="0"/>
        </w:tabs>
        <w:adjustRightInd w:val="0"/>
        <w:ind w:left="709"/>
        <w:outlineLvl w:val="0"/>
        <w:rPr>
          <w:rFonts w:ascii="Arial" w:hAnsi="Arial" w:cs="Arial"/>
          <w:sz w:val="20"/>
          <w:szCs w:val="20"/>
        </w:rPr>
      </w:pPr>
      <w:r w:rsidRPr="009104FB">
        <w:rPr>
          <w:rFonts w:ascii="Arial" w:hAnsi="Arial" w:cs="Arial"/>
          <w:sz w:val="20"/>
          <w:szCs w:val="20"/>
        </w:rPr>
        <w:t xml:space="preserve">Lhůta pro realizaci plnění stanovená touto smlouvou může být po nabytí její účinnosti stanovena nově/jinak, a to i opakovaně, z důvodu opakovaného zpřísnění opatření dle odst. </w:t>
      </w:r>
      <w:r w:rsidRPr="009104FB">
        <w:rPr>
          <w:rFonts w:ascii="Arial" w:hAnsi="Arial" w:cs="Arial"/>
          <w:sz w:val="20"/>
          <w:szCs w:val="20"/>
        </w:rPr>
        <w:fldChar w:fldCharType="begin"/>
      </w:r>
      <w:r w:rsidRPr="009104FB">
        <w:rPr>
          <w:rFonts w:ascii="Arial" w:hAnsi="Arial" w:cs="Arial"/>
          <w:sz w:val="20"/>
          <w:szCs w:val="20"/>
        </w:rPr>
        <w:instrText xml:space="preserve"> REF _Ref59188312 \r \h  \* MERGEFORMAT </w:instrText>
      </w:r>
      <w:r w:rsidRPr="009104FB">
        <w:rPr>
          <w:rFonts w:ascii="Arial" w:hAnsi="Arial" w:cs="Arial"/>
          <w:sz w:val="20"/>
          <w:szCs w:val="20"/>
        </w:rPr>
      </w:r>
      <w:r w:rsidRPr="009104FB">
        <w:rPr>
          <w:rFonts w:ascii="Arial" w:hAnsi="Arial" w:cs="Arial"/>
          <w:sz w:val="20"/>
          <w:szCs w:val="20"/>
        </w:rPr>
        <w:fldChar w:fldCharType="separate"/>
      </w:r>
      <w:r w:rsidR="001E7EBB">
        <w:rPr>
          <w:rFonts w:ascii="Arial" w:hAnsi="Arial" w:cs="Arial"/>
          <w:sz w:val="20"/>
          <w:szCs w:val="20"/>
        </w:rPr>
        <w:t>13.2</w:t>
      </w:r>
      <w:r w:rsidRPr="009104FB">
        <w:rPr>
          <w:rFonts w:ascii="Arial" w:hAnsi="Arial" w:cs="Arial"/>
          <w:sz w:val="20"/>
          <w:szCs w:val="20"/>
        </w:rPr>
        <w:fldChar w:fldCharType="end"/>
      </w:r>
      <w:r w:rsidRPr="009104FB">
        <w:rPr>
          <w:rFonts w:ascii="Arial" w:hAnsi="Arial" w:cs="Arial"/>
          <w:sz w:val="20"/>
          <w:szCs w:val="20"/>
        </w:rPr>
        <w:t xml:space="preserve"> této smlouvy. Kterákoliv smluvní strana je oprávněna podat návrh na prodloužení doby pro dokončení jednotlivých částí plnění dle této sml</w:t>
      </w:r>
      <w:r>
        <w:rPr>
          <w:rFonts w:ascii="Arial" w:hAnsi="Arial" w:cs="Arial"/>
          <w:sz w:val="20"/>
          <w:szCs w:val="20"/>
        </w:rPr>
        <w:t>o</w:t>
      </w:r>
      <w:r w:rsidRPr="009104FB">
        <w:rPr>
          <w:rFonts w:ascii="Arial" w:hAnsi="Arial" w:cs="Arial"/>
          <w:sz w:val="20"/>
          <w:szCs w:val="20"/>
        </w:rPr>
        <w:t>uvy v případě, že nastala některá z níže uvedených skutečností:</w:t>
      </w:r>
    </w:p>
    <w:p w14:paraId="6AA94F76" w14:textId="77777777" w:rsidR="002C31F9" w:rsidRPr="00B133B0" w:rsidRDefault="002C31F9" w:rsidP="002C31F9">
      <w:pPr>
        <w:pStyle w:val="KUsmlouva-4rove"/>
        <w:numPr>
          <w:ilvl w:val="3"/>
          <w:numId w:val="5"/>
        </w:numPr>
        <w:rPr>
          <w:szCs w:val="24"/>
        </w:rPr>
      </w:pPr>
      <w:r w:rsidRPr="00DB316E">
        <w:t>Omezení volného pohybu osob, omezení vstupu do budov či zařízení, jež jsou pro plnění nezbytná či jiné omezení, jehož důvod spočívá ve zpřísnění opatření dle odst.</w:t>
      </w:r>
      <w:r>
        <w:t> </w:t>
      </w:r>
      <w:r>
        <w:fldChar w:fldCharType="begin"/>
      </w:r>
      <w:r>
        <w:instrText xml:space="preserve"> REF _Ref59188312 \r \h </w:instrText>
      </w:r>
      <w:r>
        <w:fldChar w:fldCharType="separate"/>
      </w:r>
      <w:r w:rsidR="001E7EBB">
        <w:t>13.2</w:t>
      </w:r>
      <w:r>
        <w:fldChar w:fldCharType="end"/>
      </w:r>
      <w:r>
        <w:t xml:space="preserve"> </w:t>
      </w:r>
      <w:r w:rsidRPr="00DB316E">
        <w:t>této smlouvy a mající podstatný vliv na nemožnost dodržení časového harmonogramu v rámci realizace díla</w:t>
      </w:r>
      <w:r>
        <w:t xml:space="preserve"> (stavby) a tím i na realizaci předmětu plnění dle této smlouvy</w:t>
      </w:r>
      <w:r w:rsidRPr="00DB316E">
        <w:t>.</w:t>
      </w:r>
    </w:p>
    <w:p w14:paraId="7C5A540E" w14:textId="77777777" w:rsidR="002C31F9" w:rsidRPr="00B133B0" w:rsidRDefault="002C31F9" w:rsidP="002C31F9">
      <w:pPr>
        <w:pStyle w:val="KUsmlouva-4rove"/>
        <w:numPr>
          <w:ilvl w:val="3"/>
          <w:numId w:val="5"/>
        </w:numPr>
        <w:rPr>
          <w:szCs w:val="24"/>
        </w:rPr>
      </w:pPr>
      <w:r w:rsidRPr="00B133B0">
        <w:t xml:space="preserve">Zastavení lhůty pro realizaci plnění dle této smlouvy ze strany </w:t>
      </w:r>
      <w:r>
        <w:t>příkazce</w:t>
      </w:r>
      <w:r w:rsidRPr="00B133B0">
        <w:t xml:space="preserve"> z důvodu zpřísnění opatření (např. karanténní opatření apod.)</w:t>
      </w:r>
    </w:p>
    <w:p w14:paraId="30579665" w14:textId="77777777" w:rsidR="002C31F9" w:rsidRPr="00DB316E" w:rsidRDefault="002C31F9" w:rsidP="002C31F9">
      <w:pPr>
        <w:pStyle w:val="KUsmlouva-4rove"/>
        <w:numPr>
          <w:ilvl w:val="1"/>
          <w:numId w:val="5"/>
        </w:numPr>
      </w:pPr>
      <w:r w:rsidRPr="00DB316E">
        <w:t>Pokyn k přerušení plnění zasí</w:t>
      </w:r>
      <w:r>
        <w:t>lá příkazníkovi zástupce příkazc</w:t>
      </w:r>
      <w:r w:rsidRPr="00DB316E">
        <w:t>e. O přerušení prací a stavení lhůty plnění bude učiněn zápis</w:t>
      </w:r>
      <w:r>
        <w:t>.</w:t>
      </w:r>
      <w:r w:rsidRPr="00DB316E">
        <w:t xml:space="preserve"> Po pominutí důvodů přerušení plnění zasílá </w:t>
      </w:r>
      <w:r>
        <w:t>příkazníkovi</w:t>
      </w:r>
      <w:r w:rsidRPr="00DB316E">
        <w:t xml:space="preserve"> výzvu k opětovnému sp</w:t>
      </w:r>
      <w:r>
        <w:t>uštění prací zástupce příkazc</w:t>
      </w:r>
      <w:r w:rsidRPr="00DB316E">
        <w:t>e ve věcech technických, a to tak, že výzvou stanovený den k opětovnému spuštění prací může nastat nejdříve 10 dnů od</w:t>
      </w:r>
      <w:r>
        <w:t xml:space="preserve"> doručení této výzvy příkazce příkazníkovi</w:t>
      </w:r>
      <w:r w:rsidRPr="00DB316E">
        <w:t>, a nejpozději 30 dnů o</w:t>
      </w:r>
      <w:r>
        <w:t>d doručení této výzvy příkazce příkazníkov</w:t>
      </w:r>
      <w:r w:rsidRPr="00DB316E">
        <w:t xml:space="preserve">i k opětovnému spuštění prací. Počet dnů, po které bude plnění dle tohoto odstavce smlouvy pozastaveno, je následně stejným počtem dnů, o které bude termín plnění posunut při zachování délky realizace </w:t>
      </w:r>
      <w:r>
        <w:t xml:space="preserve">předmětu plnění. </w:t>
      </w:r>
      <w:r w:rsidRPr="00DB316E">
        <w:t>Ka</w:t>
      </w:r>
      <w:r>
        <w:t>ždá změna termínu dokončení předmětu plnění</w:t>
      </w:r>
      <w:r w:rsidRPr="00DB316E">
        <w:t xml:space="preserve"> </w:t>
      </w:r>
      <w:r>
        <w:t xml:space="preserve">dle této smlouvy </w:t>
      </w:r>
      <w:r w:rsidRPr="00DB316E">
        <w:t>musí být zohledněna v časovém harmonogramu.</w:t>
      </w:r>
    </w:p>
    <w:p w14:paraId="2B317D87" w14:textId="77777777" w:rsidR="002C31F9" w:rsidRPr="00DB316E" w:rsidRDefault="002C31F9" w:rsidP="002C31F9">
      <w:pPr>
        <w:pStyle w:val="KUsmlouva-2rove"/>
        <w:numPr>
          <w:ilvl w:val="1"/>
          <w:numId w:val="5"/>
        </w:numPr>
      </w:pPr>
      <w:r w:rsidRPr="00DB316E">
        <w:t xml:space="preserve">Smluvní strana, které zpřísnění opatření brání v řádném a včasném plnění závazků dle této smlouvy, je povinna písemně o této skutečnosti informovat druhou smluvní stranu, a to nejpozději do 7 dnů ode dne jejího vzniku; nedodržení této lhůty má za následek zánik práva postupovat dle tohoto článku smlouvy.). Jestliže zpřísněná opatření vyvolají nutnost změny závazku upraveného touto smlouvou, zavazují se strany o této změně jednat; pro tento případ je smluvní strana, které zpřísněná opatření brání v řádném a včasném plnění, povinna tuto skutečnost druhé straně prokázat a současně navrhnout, která ustanovení smlouvy a jak mají být dle jejího posouzení změněna. </w:t>
      </w:r>
      <w:r>
        <w:t>Z</w:t>
      </w:r>
      <w:r w:rsidRPr="00DB316E">
        <w:t>měna závazku pak bude realizována formou písemného dodatku k této smlouvě.</w:t>
      </w:r>
    </w:p>
    <w:p w14:paraId="159CB549" w14:textId="77777777" w:rsidR="002C31F9" w:rsidRPr="00147604" w:rsidRDefault="002C31F9" w:rsidP="002C31F9">
      <w:pPr>
        <w:widowControl w:val="0"/>
        <w:numPr>
          <w:ilvl w:val="0"/>
          <w:numId w:val="5"/>
        </w:numPr>
        <w:suppressAutoHyphens w:val="0"/>
        <w:autoSpaceDN/>
        <w:adjustRightInd w:val="0"/>
        <w:spacing w:before="240" w:after="240"/>
        <w:ind w:left="0" w:firstLine="0"/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aps/>
          <w:sz w:val="20"/>
        </w:rPr>
        <w:t>Závěrečná ustanovení</w:t>
      </w:r>
    </w:p>
    <w:p w14:paraId="37E3685E" w14:textId="77777777" w:rsidR="002C31F9" w:rsidRPr="0038744C" w:rsidRDefault="002C31F9" w:rsidP="002C31F9">
      <w:pPr>
        <w:widowControl w:val="0"/>
        <w:numPr>
          <w:ilvl w:val="1"/>
          <w:numId w:val="5"/>
        </w:numPr>
        <w:tabs>
          <w:tab w:val="left" w:pos="708"/>
        </w:tabs>
        <w:suppressAutoHyphens w:val="0"/>
        <w:autoSpaceDN/>
        <w:adjustRightInd w:val="0"/>
        <w:spacing w:after="120"/>
        <w:outlineLvl w:val="0"/>
        <w:rPr>
          <w:rFonts w:ascii="Arial" w:hAnsi="Arial" w:cs="Arial"/>
          <w:b/>
          <w:sz w:val="20"/>
        </w:rPr>
      </w:pPr>
      <w:r w:rsidRPr="0038744C">
        <w:rPr>
          <w:rFonts w:ascii="Arial" w:hAnsi="Arial" w:cs="Arial"/>
          <w:sz w:val="20"/>
        </w:rPr>
        <w:t>Smluvní strany se dohodly, že Zlínský kraj v zákonné lhůtě odešle smlouvu k řádnému uveřejnění do registru smluv vedeného Ministerstvem vnitra ČR.</w:t>
      </w:r>
    </w:p>
    <w:p w14:paraId="2A27B67E" w14:textId="77777777" w:rsidR="002C31F9" w:rsidRPr="0038744C" w:rsidRDefault="002C31F9" w:rsidP="002C31F9">
      <w:pPr>
        <w:widowControl w:val="0"/>
        <w:numPr>
          <w:ilvl w:val="1"/>
          <w:numId w:val="5"/>
        </w:numPr>
        <w:tabs>
          <w:tab w:val="left" w:pos="708"/>
        </w:tabs>
        <w:suppressAutoHyphens w:val="0"/>
        <w:autoSpaceDN/>
        <w:adjustRightInd w:val="0"/>
        <w:spacing w:after="120"/>
        <w:outlineLvl w:val="0"/>
        <w:rPr>
          <w:rFonts w:ascii="Arial" w:hAnsi="Arial" w:cs="Arial"/>
          <w:b/>
          <w:sz w:val="20"/>
        </w:rPr>
      </w:pPr>
      <w:r w:rsidRPr="0038744C">
        <w:rPr>
          <w:rFonts w:ascii="Arial" w:hAnsi="Arial" w:cs="Arial"/>
          <w:sz w:val="20"/>
        </w:rPr>
        <w:t>Tato smlouva nabývá platnosti dnem uzavření smlouvy, tj</w:t>
      </w:r>
      <w:r>
        <w:rPr>
          <w:rFonts w:ascii="Arial" w:hAnsi="Arial" w:cs="Arial"/>
          <w:sz w:val="20"/>
        </w:rPr>
        <w:t>.</w:t>
      </w:r>
      <w:r w:rsidRPr="0038744C">
        <w:rPr>
          <w:rFonts w:ascii="Arial" w:hAnsi="Arial" w:cs="Arial"/>
          <w:sz w:val="20"/>
        </w:rPr>
        <w:t xml:space="preserve"> dnem podpisu obou smluvních stran. Tato smlouva nabývá účinnosti dnem jejího uveřejnění v registru smluv dle § 6 zákona č. 340/2015 Sb.</w:t>
      </w:r>
    </w:p>
    <w:p w14:paraId="5090B92B" w14:textId="77777777" w:rsidR="002C31F9" w:rsidRPr="0025405B" w:rsidRDefault="002C31F9" w:rsidP="002C31F9">
      <w:pPr>
        <w:widowControl w:val="0"/>
        <w:numPr>
          <w:ilvl w:val="1"/>
          <w:numId w:val="5"/>
        </w:numPr>
        <w:tabs>
          <w:tab w:val="left" w:pos="708"/>
        </w:tabs>
        <w:suppressAutoHyphens w:val="0"/>
        <w:autoSpaceDN/>
        <w:adjustRightInd w:val="0"/>
        <w:spacing w:after="120"/>
        <w:outlineLvl w:val="0"/>
        <w:rPr>
          <w:rFonts w:ascii="Arial" w:hAnsi="Arial" w:cs="Arial"/>
          <w:b/>
          <w:sz w:val="20"/>
        </w:rPr>
      </w:pPr>
      <w:r w:rsidRPr="0025405B">
        <w:rPr>
          <w:rFonts w:ascii="Arial" w:hAnsi="Arial" w:cs="Arial"/>
          <w:sz w:val="20"/>
        </w:rPr>
        <w:t xml:space="preserve">Tuto smlouvu je možné měnit, doplnit nebo zrušit některá její ustanovení pouze písemnými </w:t>
      </w:r>
      <w:r>
        <w:rPr>
          <w:rFonts w:ascii="Arial" w:hAnsi="Arial" w:cs="Arial"/>
          <w:sz w:val="20"/>
        </w:rPr>
        <w:t>vzestupně</w:t>
      </w:r>
      <w:r w:rsidRPr="0025405B">
        <w:rPr>
          <w:rFonts w:ascii="Arial" w:hAnsi="Arial" w:cs="Arial"/>
          <w:sz w:val="20"/>
        </w:rPr>
        <w:t xml:space="preserve"> číslovanými dodatky, jež musí být jako takové označeny a potvrzeny oběma účastníky této smlouvy. Tyto dodatky podléhají témuž smluvnímu režimu jako tato smlouva.</w:t>
      </w:r>
    </w:p>
    <w:p w14:paraId="5B1C85B4" w14:textId="77777777" w:rsidR="002C31F9" w:rsidRPr="001E7EBB" w:rsidRDefault="002C31F9" w:rsidP="002C31F9">
      <w:pPr>
        <w:widowControl w:val="0"/>
        <w:numPr>
          <w:ilvl w:val="1"/>
          <w:numId w:val="5"/>
        </w:numPr>
        <w:tabs>
          <w:tab w:val="left" w:pos="708"/>
        </w:tabs>
        <w:suppressAutoHyphens w:val="0"/>
        <w:autoSpaceDN/>
        <w:adjustRightInd w:val="0"/>
        <w:spacing w:after="120"/>
        <w:outlineLvl w:val="0"/>
        <w:rPr>
          <w:rFonts w:ascii="Arial" w:hAnsi="Arial" w:cs="Arial"/>
          <w:b/>
          <w:sz w:val="20"/>
        </w:rPr>
      </w:pPr>
      <w:r w:rsidRPr="008B4BE5">
        <w:rPr>
          <w:rFonts w:ascii="Arial" w:hAnsi="Arial" w:cs="Arial"/>
          <w:sz w:val="20"/>
        </w:rPr>
        <w:t xml:space="preserve">Smluvní strany přistupují k uzavření </w:t>
      </w:r>
      <w:r w:rsidRPr="005A3302">
        <w:rPr>
          <w:rFonts w:ascii="Arial" w:hAnsi="Arial" w:cs="Arial"/>
          <w:sz w:val="20"/>
        </w:rPr>
        <w:t>této smlouvy na základě vlastní, dobrovolné vůle a považují jej</w:t>
      </w:r>
      <w:r w:rsidRPr="0038744C">
        <w:rPr>
          <w:rFonts w:ascii="Arial" w:hAnsi="Arial" w:cs="Arial"/>
          <w:sz w:val="20"/>
        </w:rPr>
        <w:t>í obsah za ujednání v souladu s dobrými mravy a zásadami poctivé obchodní soutěže.</w:t>
      </w:r>
    </w:p>
    <w:p w14:paraId="7042377C" w14:textId="77777777" w:rsidR="00CA7324" w:rsidRPr="001E7EBB" w:rsidRDefault="00CA7324" w:rsidP="001E7EBB">
      <w:pPr>
        <w:pStyle w:val="KUsmlouva-2rove"/>
        <w:numPr>
          <w:ilvl w:val="1"/>
          <w:numId w:val="5"/>
        </w:numPr>
      </w:pPr>
      <w:r w:rsidRPr="003854A7">
        <w:rPr>
          <w:rStyle w:val="KUTun"/>
          <w:b w:val="0"/>
        </w:rPr>
        <w:t xml:space="preserve">Zhotovitel prohlašuje, že si je vědom skutečnosti, že objednatel má zájem na realizaci veřejné zakázky v souladu se zásadami společensky odpovědného zadávání veřejných zakázek. Zhotovitel se zavazuje po celou dobu trvání smluvního poměru založeného touto smlouvou </w:t>
      </w:r>
      <w:r w:rsidRPr="003854A7">
        <w:rPr>
          <w:rStyle w:val="KUTun"/>
          <w:b w:val="0"/>
        </w:rPr>
        <w:lastRenderedPageBreak/>
        <w:t>zajistit dodržování veškerých právních předpisů, zejména pak pracovněprávních dále předpisů týkajících se oblasti zaměstnanosti a bezpečnosti a ochrany zdraví při práci, tj. zejména zákona 435/2004 Sb., o zaměstnanosti, ve znění pozdějších předpisů a zákona 262/2006 Sb., zákoníku práce, ve znění pozdějších předpisů, a to vůči všem osobám, které se na plnění zakázky podílejí a bez ohledu na to, zda budou činnosti prováděné v rámci realizace plnění předmětu smlouvy prováděny zhotovitelem či jeho poddodavatelem.</w:t>
      </w:r>
    </w:p>
    <w:p w14:paraId="37577BDF" w14:textId="77777777" w:rsidR="002C31F9" w:rsidRPr="0025405B" w:rsidRDefault="002C31F9" w:rsidP="002C31F9">
      <w:pPr>
        <w:pStyle w:val="Zkladntextodsazen"/>
        <w:numPr>
          <w:ilvl w:val="1"/>
          <w:numId w:val="5"/>
        </w:numPr>
        <w:spacing w:after="120"/>
        <w:jc w:val="both"/>
        <w:rPr>
          <w:rFonts w:cs="Arial"/>
          <w:b w:val="0"/>
          <w:i w:val="0"/>
          <w:color w:val="000000"/>
        </w:rPr>
      </w:pPr>
      <w:r w:rsidRPr="0038744C">
        <w:rPr>
          <w:rFonts w:cs="Arial"/>
          <w:b w:val="0"/>
          <w:i w:val="0"/>
          <w:color w:val="000000"/>
        </w:rPr>
        <w:t>Příkazník souhlasí s případným uveřejněním podmínek, za jakých byla smlouva uzavřena v rozsahu dle zákona č. 134/2016 Sb., zákona č. 340/2015 Sb. a zákona č. 106/1999 Sb</w:t>
      </w:r>
      <w:r w:rsidRPr="0025405B">
        <w:rPr>
          <w:rFonts w:cs="Arial"/>
          <w:b w:val="0"/>
          <w:i w:val="0"/>
          <w:color w:val="000000"/>
        </w:rPr>
        <w:t>.</w:t>
      </w:r>
    </w:p>
    <w:p w14:paraId="3237DC2D" w14:textId="77777777" w:rsidR="002C31F9" w:rsidRPr="0025405B" w:rsidRDefault="002C31F9" w:rsidP="002C31F9">
      <w:pPr>
        <w:pStyle w:val="Zkladntextodsazen"/>
        <w:numPr>
          <w:ilvl w:val="1"/>
          <w:numId w:val="5"/>
        </w:numPr>
        <w:spacing w:after="120"/>
        <w:jc w:val="both"/>
        <w:rPr>
          <w:rFonts w:cs="Arial"/>
          <w:b w:val="0"/>
          <w:i w:val="0"/>
          <w:color w:val="000000"/>
        </w:rPr>
      </w:pPr>
      <w:r w:rsidRPr="0038744C">
        <w:rPr>
          <w:rFonts w:cs="Arial"/>
          <w:b w:val="0"/>
          <w:i w:val="0"/>
          <w:color w:val="000000"/>
        </w:rPr>
        <w:t xml:space="preserve">Smluvní strany prohlašují, že žádná část smlouvy nenaplňuje znaky obchodního tajemství dle </w:t>
      </w:r>
      <w:r w:rsidRPr="0038744C">
        <w:rPr>
          <w:rFonts w:cs="Arial"/>
          <w:b w:val="0"/>
          <w:i w:val="0"/>
          <w:color w:val="000000"/>
        </w:rPr>
        <w:br/>
        <w:t>§ 504 zákona č. 89/2012 Sb., občanský zákoník, ve znění pozdějších předpisů.</w:t>
      </w:r>
    </w:p>
    <w:p w14:paraId="24066CBC" w14:textId="77777777" w:rsidR="002C31F9" w:rsidRPr="005A3302" w:rsidRDefault="002C31F9" w:rsidP="002C31F9">
      <w:pPr>
        <w:widowControl w:val="0"/>
        <w:numPr>
          <w:ilvl w:val="1"/>
          <w:numId w:val="5"/>
        </w:numPr>
        <w:tabs>
          <w:tab w:val="left" w:pos="708"/>
        </w:tabs>
        <w:suppressAutoHyphens w:val="0"/>
        <w:autoSpaceDN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25405B">
        <w:rPr>
          <w:rFonts w:ascii="Arial" w:hAnsi="Arial" w:cs="Arial"/>
          <w:sz w:val="20"/>
          <w:szCs w:val="20"/>
        </w:rPr>
        <w:t>Styk mezi stranami bude písemný (e-mailem, dopisem, datovou schránkou) nebo ústní. Důležitá sdělení budou buď osobně doručena,</w:t>
      </w:r>
      <w:r>
        <w:rPr>
          <w:rFonts w:ascii="Arial" w:hAnsi="Arial" w:cs="Arial"/>
          <w:sz w:val="20"/>
          <w:szCs w:val="20"/>
        </w:rPr>
        <w:t xml:space="preserve"> </w:t>
      </w:r>
      <w:r w:rsidRPr="0025405B">
        <w:rPr>
          <w:rFonts w:ascii="Arial" w:hAnsi="Arial" w:cs="Arial"/>
          <w:sz w:val="20"/>
          <w:szCs w:val="20"/>
        </w:rPr>
        <w:t>datovou schránkou nebo zaslána doporučeným dopisem.</w:t>
      </w:r>
      <w:r>
        <w:rPr>
          <w:rFonts w:ascii="Arial" w:hAnsi="Arial" w:cs="Arial"/>
          <w:sz w:val="20"/>
          <w:szCs w:val="20"/>
        </w:rPr>
        <w:t xml:space="preserve"> </w:t>
      </w:r>
      <w:r w:rsidRPr="0025405B">
        <w:rPr>
          <w:rFonts w:ascii="Arial" w:hAnsi="Arial" w:cs="Arial"/>
          <w:sz w:val="20"/>
          <w:szCs w:val="20"/>
        </w:rPr>
        <w:t xml:space="preserve"> Adresy příkazce a příkazník</w:t>
      </w:r>
      <w:r w:rsidRPr="008B4BE5">
        <w:rPr>
          <w:rFonts w:ascii="Arial" w:hAnsi="Arial" w:cs="Arial"/>
          <w:sz w:val="20"/>
          <w:szCs w:val="20"/>
        </w:rPr>
        <w:t>a jsou uvedeny v čl. 1</w:t>
      </w:r>
      <w:r>
        <w:rPr>
          <w:rFonts w:ascii="Arial" w:hAnsi="Arial" w:cs="Arial"/>
          <w:sz w:val="20"/>
          <w:szCs w:val="20"/>
        </w:rPr>
        <w:t>.</w:t>
      </w:r>
      <w:r w:rsidRPr="008B4BE5">
        <w:rPr>
          <w:rFonts w:ascii="Arial" w:hAnsi="Arial" w:cs="Arial"/>
          <w:sz w:val="20"/>
          <w:szCs w:val="20"/>
        </w:rPr>
        <w:t xml:space="preserve"> této smlouvy</w:t>
      </w:r>
      <w:r w:rsidRPr="005A3302">
        <w:rPr>
          <w:rFonts w:ascii="Arial" w:hAnsi="Arial" w:cs="Arial"/>
          <w:sz w:val="20"/>
          <w:szCs w:val="20"/>
        </w:rPr>
        <w:t xml:space="preserve"> a mohou být změněny písemným oznámením, které bude včas zasláno druhé straně. Jako doklad o doručení bude považován podpis na kopii průvodního dopisu při osobním doručení nebo potvrzení pošty o doručení</w:t>
      </w:r>
      <w:r>
        <w:rPr>
          <w:rFonts w:ascii="Arial" w:hAnsi="Arial" w:cs="Arial"/>
          <w:sz w:val="20"/>
          <w:szCs w:val="20"/>
        </w:rPr>
        <w:t xml:space="preserve">, nebo </w:t>
      </w:r>
      <w:r>
        <w:rPr>
          <w:rFonts w:ascii="Arial" w:hAnsi="Arial" w:cs="Arial"/>
          <w:noProof/>
          <w:sz w:val="20"/>
          <w:szCs w:val="20"/>
        </w:rPr>
        <w:t>pokud jedna s</w:t>
      </w:r>
      <w:r w:rsidRPr="00776CB1">
        <w:rPr>
          <w:rFonts w:ascii="Arial" w:hAnsi="Arial" w:cs="Arial"/>
          <w:noProof/>
          <w:sz w:val="20"/>
          <w:szCs w:val="20"/>
        </w:rPr>
        <w:t>mluvní strana zásilku nepřevezme, uplynutím tří (3) pracovních dnů od data uložení zásilky na</w:t>
      </w:r>
      <w:r>
        <w:rPr>
          <w:rFonts w:ascii="Arial" w:hAnsi="Arial" w:cs="Arial"/>
          <w:noProof/>
          <w:sz w:val="20"/>
          <w:szCs w:val="20"/>
        </w:rPr>
        <w:t xml:space="preserve"> dodací poště adresáta nebo v den, kdy s</w:t>
      </w:r>
      <w:r w:rsidRPr="00776CB1">
        <w:rPr>
          <w:rFonts w:ascii="Arial" w:hAnsi="Arial" w:cs="Arial"/>
          <w:noProof/>
          <w:sz w:val="20"/>
          <w:szCs w:val="20"/>
        </w:rPr>
        <w:t>mluvní strana odmítne převzetí poštovní zásilky, přičemž důkazem o zaslání pošt</w:t>
      </w:r>
      <w:r>
        <w:rPr>
          <w:rFonts w:ascii="Arial" w:hAnsi="Arial" w:cs="Arial"/>
          <w:noProof/>
          <w:sz w:val="20"/>
          <w:szCs w:val="20"/>
        </w:rPr>
        <w:t>ou bude potvrzený podací lístek.</w:t>
      </w:r>
    </w:p>
    <w:p w14:paraId="25863F97" w14:textId="77777777" w:rsidR="002C31F9" w:rsidRPr="0038744C" w:rsidRDefault="002C31F9" w:rsidP="002C31F9">
      <w:pPr>
        <w:widowControl w:val="0"/>
        <w:numPr>
          <w:ilvl w:val="1"/>
          <w:numId w:val="5"/>
        </w:numPr>
        <w:tabs>
          <w:tab w:val="left" w:pos="708"/>
        </w:tabs>
        <w:suppressAutoHyphens w:val="0"/>
        <w:autoSpaceDN/>
        <w:adjustRightInd w:val="0"/>
        <w:spacing w:after="120"/>
        <w:outlineLvl w:val="0"/>
        <w:rPr>
          <w:rFonts w:ascii="Arial" w:hAnsi="Arial" w:cs="Arial"/>
          <w:color w:val="000000"/>
          <w:sz w:val="20"/>
          <w:szCs w:val="20"/>
        </w:rPr>
      </w:pPr>
      <w:r w:rsidRPr="0038744C">
        <w:rPr>
          <w:rFonts w:ascii="Arial" w:hAnsi="Arial" w:cs="Arial"/>
          <w:color w:val="000000"/>
          <w:sz w:val="20"/>
          <w:szCs w:val="20"/>
        </w:rPr>
        <w:t>Případná neplatnost některého ustanovení této smlouvy nemá za následek neplatnost ostatních ustanovení.</w:t>
      </w:r>
    </w:p>
    <w:p w14:paraId="2A424EC9" w14:textId="77777777" w:rsidR="002C31F9" w:rsidRPr="006438DC" w:rsidRDefault="002C31F9" w:rsidP="002C31F9">
      <w:pPr>
        <w:widowControl w:val="0"/>
        <w:numPr>
          <w:ilvl w:val="1"/>
          <w:numId w:val="5"/>
        </w:numPr>
        <w:tabs>
          <w:tab w:val="left" w:pos="708"/>
        </w:tabs>
        <w:suppressAutoHyphens w:val="0"/>
        <w:autoSpaceDN/>
        <w:adjustRightInd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 § 1801 zákona č. 89/2012 Sb., občanský zákoník, v platném znění, se ve smluvním vztahu založeném touto smlouvou vylučuje použití § 1799 a § 1800 z. č. 89/2012 Sb.</w:t>
      </w:r>
    </w:p>
    <w:p w14:paraId="4CD54112" w14:textId="77777777" w:rsidR="002C31F9" w:rsidRPr="003232D3" w:rsidRDefault="002C31F9" w:rsidP="002C31F9">
      <w:pPr>
        <w:widowControl w:val="0"/>
        <w:numPr>
          <w:ilvl w:val="1"/>
          <w:numId w:val="5"/>
        </w:numPr>
        <w:tabs>
          <w:tab w:val="left" w:pos="708"/>
        </w:tabs>
        <w:suppressAutoHyphens w:val="0"/>
        <w:autoSpaceDN/>
        <w:adjustRightInd w:val="0"/>
        <w:spacing w:after="120"/>
        <w:outlineLvl w:val="0"/>
        <w:rPr>
          <w:rFonts w:ascii="Arial" w:hAnsi="Arial" w:cs="Arial"/>
          <w:sz w:val="20"/>
        </w:rPr>
      </w:pPr>
      <w:r w:rsidRPr="003232D3">
        <w:rPr>
          <w:rFonts w:ascii="Arial" w:hAnsi="Arial" w:cs="Arial"/>
          <w:sz w:val="20"/>
        </w:rPr>
        <w:t>Příkazník podpisem smlouvy prohlašuje, že není dodavatelem stavby ani osobou s dodavatelem stavby propojenou ve smyslu § 318 a n</w:t>
      </w:r>
      <w:r>
        <w:rPr>
          <w:rFonts w:ascii="Arial" w:hAnsi="Arial" w:cs="Arial"/>
          <w:sz w:val="20"/>
        </w:rPr>
        <w:t>ásl</w:t>
      </w:r>
      <w:r w:rsidRPr="003232D3">
        <w:rPr>
          <w:rFonts w:ascii="Arial" w:hAnsi="Arial" w:cs="Arial"/>
          <w:sz w:val="20"/>
        </w:rPr>
        <w:t>. zákona č. 90/2012 Sb., o obchodních společnostech a družstvech (zákon o obchodních korporacích).</w:t>
      </w:r>
    </w:p>
    <w:p w14:paraId="2C2E3764" w14:textId="77777777" w:rsidR="002C31F9" w:rsidRDefault="002C31F9" w:rsidP="002C31F9">
      <w:pPr>
        <w:widowControl w:val="0"/>
        <w:numPr>
          <w:ilvl w:val="1"/>
          <w:numId w:val="5"/>
        </w:numPr>
        <w:tabs>
          <w:tab w:val="left" w:pos="708"/>
        </w:tabs>
        <w:suppressAutoHyphens w:val="0"/>
        <w:autoSpaceDN/>
        <w:adjustRightInd w:val="0"/>
        <w:spacing w:after="120"/>
        <w:outlineLvl w:val="0"/>
        <w:rPr>
          <w:rFonts w:ascii="Arial" w:hAnsi="Arial" w:cs="Arial"/>
          <w:b/>
          <w:sz w:val="20"/>
        </w:rPr>
      </w:pPr>
      <w:r w:rsidRPr="003232D3">
        <w:rPr>
          <w:rFonts w:ascii="Arial" w:hAnsi="Arial" w:cs="Arial"/>
          <w:sz w:val="20"/>
        </w:rPr>
        <w:t xml:space="preserve">Tato smlouva se vyhotovuje v </w:t>
      </w:r>
      <w:r w:rsidR="00DA52A5">
        <w:rPr>
          <w:rFonts w:ascii="Arial" w:hAnsi="Arial" w:cs="Arial"/>
          <w:b/>
          <w:sz w:val="20"/>
        </w:rPr>
        <w:t>4</w:t>
      </w:r>
      <w:r w:rsidRPr="003232D3">
        <w:rPr>
          <w:rFonts w:ascii="Arial" w:hAnsi="Arial" w:cs="Arial"/>
          <w:b/>
          <w:sz w:val="20"/>
        </w:rPr>
        <w:t xml:space="preserve"> vyhotoveních</w:t>
      </w:r>
      <w:r w:rsidRPr="003232D3">
        <w:rPr>
          <w:rFonts w:ascii="Arial" w:hAnsi="Arial" w:cs="Arial"/>
          <w:sz w:val="20"/>
        </w:rPr>
        <w:t xml:space="preserve"> v</w:t>
      </w:r>
      <w:r w:rsidRPr="00B168E2">
        <w:rPr>
          <w:rFonts w:ascii="Arial" w:hAnsi="Arial" w:cs="Arial"/>
          <w:sz w:val="20"/>
        </w:rPr>
        <w:t xml:space="preserve"> české verzi, z nichž </w:t>
      </w:r>
      <w:r>
        <w:rPr>
          <w:rFonts w:ascii="Arial" w:hAnsi="Arial" w:cs="Arial"/>
          <w:sz w:val="20"/>
        </w:rPr>
        <w:t xml:space="preserve">příkazce </w:t>
      </w:r>
      <w:r w:rsidRPr="00B168E2">
        <w:rPr>
          <w:rFonts w:ascii="Arial" w:hAnsi="Arial" w:cs="Arial"/>
          <w:sz w:val="20"/>
        </w:rPr>
        <w:t xml:space="preserve">obdrží </w:t>
      </w:r>
      <w:r w:rsidR="00DA52A5">
        <w:rPr>
          <w:rFonts w:ascii="Arial" w:hAnsi="Arial" w:cs="Arial"/>
          <w:sz w:val="20"/>
        </w:rPr>
        <w:t>3</w:t>
      </w:r>
      <w:r w:rsidRPr="00B168E2">
        <w:rPr>
          <w:rFonts w:ascii="Arial" w:hAnsi="Arial" w:cs="Arial"/>
          <w:sz w:val="20"/>
        </w:rPr>
        <w:t xml:space="preserve"> stejnopisy a </w:t>
      </w:r>
      <w:r>
        <w:rPr>
          <w:rFonts w:ascii="Arial" w:hAnsi="Arial" w:cs="Arial"/>
          <w:sz w:val="20"/>
        </w:rPr>
        <w:t>příkazník</w:t>
      </w:r>
      <w:r w:rsidRPr="00B168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</w:t>
      </w:r>
      <w:r w:rsidRPr="00B168E2">
        <w:rPr>
          <w:rFonts w:ascii="Arial" w:hAnsi="Arial" w:cs="Arial"/>
          <w:sz w:val="20"/>
        </w:rPr>
        <w:t xml:space="preserve"> stejnopis.</w:t>
      </w:r>
    </w:p>
    <w:p w14:paraId="040FC7BB" w14:textId="77777777" w:rsidR="002C31F9" w:rsidRDefault="002C31F9" w:rsidP="002C31F9">
      <w:pPr>
        <w:widowControl w:val="0"/>
        <w:numPr>
          <w:ilvl w:val="1"/>
          <w:numId w:val="5"/>
        </w:numPr>
        <w:tabs>
          <w:tab w:val="left" w:pos="708"/>
        </w:tabs>
        <w:suppressAutoHyphens w:val="0"/>
        <w:autoSpaceDN/>
        <w:adjustRightInd w:val="0"/>
        <w:spacing w:after="120"/>
        <w:outlineLvl w:val="0"/>
        <w:rPr>
          <w:rFonts w:ascii="Arial" w:hAnsi="Arial" w:cs="Arial"/>
          <w:b/>
          <w:sz w:val="20"/>
        </w:rPr>
      </w:pPr>
      <w:r w:rsidRPr="00B168E2">
        <w:rPr>
          <w:rFonts w:ascii="Arial" w:hAnsi="Arial" w:cs="Arial"/>
          <w:sz w:val="20"/>
        </w:rPr>
        <w:t xml:space="preserve">Nedílnou součást </w:t>
      </w:r>
      <w:r>
        <w:rPr>
          <w:rFonts w:ascii="Arial" w:hAnsi="Arial" w:cs="Arial"/>
          <w:sz w:val="20"/>
        </w:rPr>
        <w:t>této smlouvy</w:t>
      </w:r>
      <w:r w:rsidRPr="00B168E2">
        <w:rPr>
          <w:rFonts w:ascii="Arial" w:hAnsi="Arial" w:cs="Arial"/>
          <w:sz w:val="20"/>
        </w:rPr>
        <w:t xml:space="preserve"> tvoří </w:t>
      </w:r>
      <w:r>
        <w:rPr>
          <w:rFonts w:ascii="Arial" w:hAnsi="Arial" w:cs="Arial"/>
          <w:b/>
          <w:sz w:val="20"/>
        </w:rPr>
        <w:t>přílohy:</w:t>
      </w:r>
    </w:p>
    <w:p w14:paraId="6C6E0096" w14:textId="77777777" w:rsidR="002C31F9" w:rsidRDefault="002C31F9" w:rsidP="002C31F9">
      <w:pPr>
        <w:widowControl w:val="0"/>
        <w:adjustRightInd w:val="0"/>
        <w:spacing w:after="120"/>
        <w:ind w:left="70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1 - </w:t>
      </w:r>
      <w:r w:rsidRPr="0038744C">
        <w:rPr>
          <w:rFonts w:ascii="Arial" w:hAnsi="Arial" w:cs="Arial"/>
          <w:sz w:val="20"/>
          <w:szCs w:val="20"/>
        </w:rPr>
        <w:t>Plná moc</w:t>
      </w:r>
    </w:p>
    <w:p w14:paraId="53196869" w14:textId="77777777" w:rsidR="002C31F9" w:rsidRPr="00DA7D4A" w:rsidRDefault="002C31F9" w:rsidP="002C31F9">
      <w:pPr>
        <w:widowControl w:val="0"/>
        <w:adjustRightInd w:val="0"/>
        <w:ind w:left="709"/>
        <w:outlineLvl w:val="0"/>
        <w:rPr>
          <w:rFonts w:ascii="Arial" w:hAnsi="Arial" w:cs="Arial"/>
          <w:sz w:val="16"/>
          <w:szCs w:val="16"/>
        </w:rPr>
      </w:pPr>
    </w:p>
    <w:p w14:paraId="10C76FF8" w14:textId="77777777" w:rsidR="002C31F9" w:rsidRPr="00244D35" w:rsidRDefault="002C31F9" w:rsidP="002C31F9">
      <w:pPr>
        <w:widowControl w:val="0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0"/>
        </w:rPr>
      </w:pPr>
      <w:r w:rsidRPr="00244D35">
        <w:rPr>
          <w:rFonts w:ascii="Arial" w:hAnsi="Arial" w:cs="Arial"/>
          <w:b/>
          <w:sz w:val="20"/>
        </w:rPr>
        <w:t>Doložka dle § 23 zákona č. 129/2000 Sb., o krajích, ve znění pozdějších předpisů</w:t>
      </w:r>
    </w:p>
    <w:p w14:paraId="4E1F3F2E" w14:textId="77777777" w:rsidR="002C31F9" w:rsidRPr="00244D35" w:rsidRDefault="002C31F9" w:rsidP="002C31F9">
      <w:pPr>
        <w:widowControl w:val="0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Rozhodnuto orgánem kraje</w:t>
      </w:r>
      <w:r w:rsidRPr="008B4BE5">
        <w:rPr>
          <w:rFonts w:ascii="Arial" w:hAnsi="Arial" w:cs="Arial"/>
          <w:sz w:val="20"/>
        </w:rPr>
        <w:t xml:space="preserve">: </w:t>
      </w:r>
      <w:r w:rsidRPr="0038744C">
        <w:rPr>
          <w:rFonts w:ascii="Arial" w:hAnsi="Arial" w:cs="Arial"/>
          <w:sz w:val="20"/>
        </w:rPr>
        <w:t>Rada Zlínského kraje</w:t>
      </w:r>
    </w:p>
    <w:p w14:paraId="1FC7A97F" w14:textId="19C277E7" w:rsidR="002C31F9" w:rsidRPr="00041831" w:rsidRDefault="002C31F9" w:rsidP="002C31F9">
      <w:pPr>
        <w:widowControl w:val="0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0"/>
        </w:rPr>
      </w:pPr>
      <w:r w:rsidRPr="00041831">
        <w:rPr>
          <w:rFonts w:ascii="Arial" w:hAnsi="Arial" w:cs="Arial"/>
          <w:sz w:val="20"/>
        </w:rPr>
        <w:t xml:space="preserve">Datum a číslo usnesení:  </w:t>
      </w:r>
      <w:r w:rsidR="006C14B4">
        <w:rPr>
          <w:rFonts w:ascii="Arial" w:hAnsi="Arial" w:cs="Arial"/>
          <w:sz w:val="20"/>
        </w:rPr>
        <w:t>29.8.2022     RZK 0728/R23/22</w:t>
      </w:r>
    </w:p>
    <w:p w14:paraId="49BE2230" w14:textId="77777777" w:rsidR="002C31F9" w:rsidRDefault="002C31F9" w:rsidP="002C31F9">
      <w:pPr>
        <w:rPr>
          <w:rFonts w:ascii="Arial" w:hAnsi="Arial" w:cs="Arial"/>
          <w:sz w:val="16"/>
          <w:szCs w:val="16"/>
        </w:rPr>
      </w:pPr>
    </w:p>
    <w:p w14:paraId="53081AEC" w14:textId="77777777" w:rsidR="002C31F9" w:rsidRPr="00DA7D4A" w:rsidRDefault="002C31F9" w:rsidP="002C31F9">
      <w:pPr>
        <w:rPr>
          <w:rFonts w:ascii="Arial" w:hAnsi="Arial" w:cs="Arial"/>
          <w:sz w:val="16"/>
          <w:szCs w:val="16"/>
        </w:rPr>
      </w:pPr>
    </w:p>
    <w:p w14:paraId="78FDC49F" w14:textId="0CD4F03F" w:rsidR="002C31F9" w:rsidRPr="00FC3D58" w:rsidRDefault="002C31F9" w:rsidP="002C31F9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1237E3">
        <w:rPr>
          <w:rFonts w:ascii="Arial" w:hAnsi="Arial" w:cs="Arial"/>
          <w:sz w:val="20"/>
        </w:rPr>
        <w:t xml:space="preserve">Ve Zlíně dne: </w:t>
      </w:r>
      <w:r>
        <w:rPr>
          <w:rFonts w:ascii="Arial" w:hAnsi="Arial" w:cs="Arial"/>
          <w:sz w:val="20"/>
        </w:rPr>
        <w:t xml:space="preserve"> </w:t>
      </w:r>
      <w:r w:rsidR="006C14B4">
        <w:rPr>
          <w:rFonts w:ascii="Arial" w:hAnsi="Arial" w:cs="Arial"/>
          <w:sz w:val="20"/>
        </w:rPr>
        <w:t>22.9.2022</w:t>
      </w:r>
      <w:r>
        <w:rPr>
          <w:rFonts w:ascii="Arial" w:hAnsi="Arial" w:cs="Arial"/>
          <w:sz w:val="20"/>
        </w:rPr>
        <w:t xml:space="preserve">                                        </w:t>
      </w:r>
      <w:r w:rsidR="006C14B4">
        <w:rPr>
          <w:rFonts w:ascii="Arial" w:hAnsi="Arial" w:cs="Arial"/>
          <w:sz w:val="20"/>
        </w:rPr>
        <w:t xml:space="preserve">                             </w:t>
      </w:r>
      <w:r>
        <w:rPr>
          <w:rFonts w:ascii="Arial" w:hAnsi="Arial" w:cs="Arial"/>
          <w:sz w:val="20"/>
        </w:rPr>
        <w:t>V</w:t>
      </w:r>
      <w:r w:rsidR="007C3664">
        <w:rPr>
          <w:rFonts w:ascii="Arial" w:hAnsi="Arial" w:cs="Arial"/>
          <w:sz w:val="20"/>
        </w:rPr>
        <w:t>e Zlíně</w:t>
      </w:r>
      <w:r w:rsidR="006C14B4">
        <w:rPr>
          <w:rFonts w:ascii="Arial" w:hAnsi="Arial" w:cs="Arial"/>
          <w:sz w:val="20"/>
        </w:rPr>
        <w:t> </w:t>
      </w:r>
      <w:r w:rsidRPr="00FC3D58">
        <w:rPr>
          <w:rFonts w:ascii="Arial" w:hAnsi="Arial" w:cs="Arial"/>
          <w:sz w:val="20"/>
        </w:rPr>
        <w:t>dne</w:t>
      </w:r>
      <w:r>
        <w:rPr>
          <w:rFonts w:ascii="Arial" w:hAnsi="Arial" w:cs="Arial"/>
          <w:sz w:val="20"/>
        </w:rPr>
        <w:t>:</w:t>
      </w:r>
      <w:r w:rsidRPr="00FC3D58">
        <w:rPr>
          <w:rFonts w:ascii="Arial" w:hAnsi="Arial" w:cs="Arial"/>
          <w:sz w:val="20"/>
        </w:rPr>
        <w:t xml:space="preserve"> </w:t>
      </w:r>
      <w:r w:rsidR="006C14B4">
        <w:rPr>
          <w:rFonts w:ascii="Arial" w:hAnsi="Arial" w:cs="Arial"/>
          <w:sz w:val="20"/>
        </w:rPr>
        <w:t>21.9.2022</w:t>
      </w:r>
    </w:p>
    <w:p w14:paraId="3A6CEF63" w14:textId="77777777" w:rsidR="002C31F9" w:rsidRDefault="002C31F9" w:rsidP="002C31F9">
      <w:pPr>
        <w:pStyle w:val="Zkladntext"/>
        <w:tabs>
          <w:tab w:val="left" w:pos="5220"/>
        </w:tabs>
        <w:rPr>
          <w:rFonts w:ascii="Arial" w:hAnsi="Arial" w:cs="Arial"/>
          <w:sz w:val="20"/>
        </w:rPr>
      </w:pPr>
    </w:p>
    <w:p w14:paraId="00288AE6" w14:textId="6A47D38B" w:rsidR="002C31F9" w:rsidRDefault="00F20BC8" w:rsidP="002C31F9">
      <w:pPr>
        <w:pStyle w:val="Zkladntext"/>
        <w:tabs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</w:t>
      </w:r>
    </w:p>
    <w:p w14:paraId="2E655C8B" w14:textId="77777777" w:rsidR="002C31F9" w:rsidRDefault="002C31F9" w:rsidP="002C31F9">
      <w:pPr>
        <w:pStyle w:val="Zkladntext"/>
        <w:tabs>
          <w:tab w:val="left" w:pos="5220"/>
        </w:tabs>
        <w:rPr>
          <w:rFonts w:ascii="Arial" w:hAnsi="Arial" w:cs="Arial"/>
          <w:sz w:val="20"/>
        </w:rPr>
      </w:pPr>
    </w:p>
    <w:p w14:paraId="019C02D0" w14:textId="692415C3" w:rsidR="002C31F9" w:rsidRDefault="002C31F9" w:rsidP="002C31F9">
      <w:pPr>
        <w:pStyle w:val="Zkladntext"/>
        <w:tabs>
          <w:tab w:val="left" w:pos="5220"/>
        </w:tabs>
        <w:rPr>
          <w:rFonts w:ascii="Arial" w:hAnsi="Arial" w:cs="Arial"/>
          <w:sz w:val="20"/>
        </w:rPr>
      </w:pPr>
    </w:p>
    <w:p w14:paraId="2863CAFC" w14:textId="176EE3AA" w:rsidR="001E14E3" w:rsidRDefault="001E14E3" w:rsidP="002C31F9">
      <w:pPr>
        <w:pStyle w:val="Zkladntext"/>
        <w:tabs>
          <w:tab w:val="left" w:pos="5220"/>
        </w:tabs>
        <w:rPr>
          <w:rFonts w:ascii="Arial" w:hAnsi="Arial" w:cs="Arial"/>
          <w:sz w:val="20"/>
        </w:rPr>
      </w:pPr>
    </w:p>
    <w:p w14:paraId="1420BA7E" w14:textId="469F1D0F" w:rsidR="001E14E3" w:rsidRDefault="001E14E3" w:rsidP="002C31F9">
      <w:pPr>
        <w:pStyle w:val="Zkladntext"/>
        <w:tabs>
          <w:tab w:val="left" w:pos="5220"/>
        </w:tabs>
        <w:rPr>
          <w:rFonts w:ascii="Arial" w:hAnsi="Arial" w:cs="Arial"/>
          <w:sz w:val="20"/>
        </w:rPr>
      </w:pPr>
    </w:p>
    <w:p w14:paraId="612AA582" w14:textId="77777777" w:rsidR="001E14E3" w:rsidRDefault="001E14E3" w:rsidP="002C31F9">
      <w:pPr>
        <w:pStyle w:val="Zkladntext"/>
        <w:tabs>
          <w:tab w:val="left" w:pos="5220"/>
        </w:tabs>
        <w:rPr>
          <w:rFonts w:ascii="Arial" w:hAnsi="Arial" w:cs="Arial"/>
          <w:sz w:val="20"/>
        </w:rPr>
      </w:pPr>
    </w:p>
    <w:p w14:paraId="11B1DFDC" w14:textId="6FE5C5FF" w:rsidR="007C3664" w:rsidRDefault="007C3664" w:rsidP="002C31F9">
      <w:pPr>
        <w:pStyle w:val="Zkladntext"/>
        <w:tabs>
          <w:tab w:val="left" w:pos="5220"/>
        </w:tabs>
        <w:rPr>
          <w:rFonts w:ascii="Arial" w:hAnsi="Arial" w:cs="Arial"/>
          <w:sz w:val="20"/>
        </w:rPr>
      </w:pPr>
    </w:p>
    <w:p w14:paraId="5CE9C7FD" w14:textId="0FAA1499" w:rsidR="007C3664" w:rsidRDefault="007C3664" w:rsidP="002C31F9">
      <w:pPr>
        <w:pStyle w:val="Zkladntext"/>
        <w:tabs>
          <w:tab w:val="left" w:pos="5220"/>
        </w:tabs>
        <w:rPr>
          <w:rFonts w:ascii="Arial" w:hAnsi="Arial" w:cs="Arial"/>
          <w:sz w:val="20"/>
        </w:rPr>
      </w:pPr>
    </w:p>
    <w:p w14:paraId="0AE4E357" w14:textId="09F22519" w:rsidR="007C3664" w:rsidRDefault="007C3664" w:rsidP="002C31F9">
      <w:pPr>
        <w:pStyle w:val="Zkladntext"/>
        <w:tabs>
          <w:tab w:val="left" w:pos="5220"/>
        </w:tabs>
        <w:rPr>
          <w:rFonts w:ascii="Arial" w:hAnsi="Arial" w:cs="Arial"/>
          <w:sz w:val="20"/>
        </w:rPr>
      </w:pPr>
    </w:p>
    <w:p w14:paraId="1648FF76" w14:textId="77777777" w:rsidR="007C3664" w:rsidRDefault="007C3664" w:rsidP="002C31F9">
      <w:pPr>
        <w:pStyle w:val="Zkladntext"/>
        <w:tabs>
          <w:tab w:val="center" w:pos="2268"/>
          <w:tab w:val="center" w:pos="7513"/>
        </w:tabs>
        <w:rPr>
          <w:rFonts w:ascii="Arial" w:hAnsi="Arial" w:cs="Arial"/>
          <w:sz w:val="20"/>
        </w:rPr>
      </w:pPr>
    </w:p>
    <w:p w14:paraId="59249DE8" w14:textId="131B383C" w:rsidR="002C31F9" w:rsidRPr="00FC3D58" w:rsidRDefault="002C31F9" w:rsidP="002C31F9">
      <w:pPr>
        <w:pStyle w:val="Zkladntext"/>
        <w:tabs>
          <w:tab w:val="center" w:pos="2268"/>
          <w:tab w:val="center" w:pos="751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FC3D58">
        <w:rPr>
          <w:rFonts w:ascii="Arial" w:hAnsi="Arial" w:cs="Arial"/>
          <w:sz w:val="20"/>
        </w:rPr>
        <w:t>_______________________________</w:t>
      </w:r>
      <w:r>
        <w:rPr>
          <w:rFonts w:ascii="Arial" w:hAnsi="Arial" w:cs="Arial"/>
          <w:sz w:val="20"/>
        </w:rPr>
        <w:tab/>
      </w:r>
      <w:r w:rsidRPr="00FC3D58">
        <w:rPr>
          <w:rFonts w:ascii="Arial" w:hAnsi="Arial" w:cs="Arial"/>
          <w:sz w:val="20"/>
        </w:rPr>
        <w:t>_______________________________</w:t>
      </w:r>
    </w:p>
    <w:p w14:paraId="6CCABDE6" w14:textId="4CD274D0" w:rsidR="00981851" w:rsidRDefault="002C31F9" w:rsidP="00FA4B29">
      <w:pPr>
        <w:pStyle w:val="Zkladntext"/>
        <w:tabs>
          <w:tab w:val="center" w:pos="2268"/>
          <w:tab w:val="center" w:pos="751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Ing. Radim </w:t>
      </w:r>
      <w:r w:rsidR="00FA4B29">
        <w:rPr>
          <w:rFonts w:ascii="Arial" w:hAnsi="Arial" w:cs="Arial"/>
          <w:sz w:val="20"/>
        </w:rPr>
        <w:t>Holiš – hejtman Zlínského kraje</w:t>
      </w:r>
      <w:r w:rsidR="00460552">
        <w:rPr>
          <w:rFonts w:ascii="Arial" w:hAnsi="Arial" w:cs="Arial"/>
          <w:sz w:val="20"/>
        </w:rPr>
        <w:t xml:space="preserve">                        I</w:t>
      </w:r>
      <w:r w:rsidR="007C3664">
        <w:rPr>
          <w:rFonts w:ascii="Arial" w:hAnsi="Arial" w:cs="Arial"/>
          <w:sz w:val="20"/>
        </w:rPr>
        <w:t>ng. Pavel Andrýsek - jednatel</w:t>
      </w:r>
    </w:p>
    <w:p w14:paraId="38E40615" w14:textId="77777777" w:rsidR="0055539E" w:rsidRDefault="0055539E" w:rsidP="00FA4B29">
      <w:pPr>
        <w:pStyle w:val="Zkladntext"/>
        <w:tabs>
          <w:tab w:val="center" w:pos="2268"/>
          <w:tab w:val="center" w:pos="7513"/>
        </w:tabs>
        <w:rPr>
          <w:rFonts w:ascii="Arial" w:hAnsi="Arial" w:cs="Arial"/>
          <w:sz w:val="20"/>
        </w:rPr>
      </w:pPr>
    </w:p>
    <w:p w14:paraId="1ECA3244" w14:textId="77777777" w:rsidR="0055539E" w:rsidRPr="0055539E" w:rsidRDefault="0055539E" w:rsidP="0055539E">
      <w:pPr>
        <w:suppressAutoHyphens w:val="0"/>
        <w:jc w:val="left"/>
        <w:rPr>
          <w:rFonts w:ascii="Arial" w:hAnsi="Arial" w:cs="Arial"/>
          <w:sz w:val="20"/>
          <w:szCs w:val="24"/>
        </w:rPr>
        <w:sectPr w:rsidR="0055539E" w:rsidRPr="0055539E" w:rsidSect="00BD065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588" w:right="1418" w:bottom="1418" w:left="1418" w:header="709" w:footer="709" w:gutter="0"/>
          <w:cols w:space="708"/>
          <w:titlePg/>
          <w:docGrid w:linePitch="360"/>
        </w:sectPr>
      </w:pPr>
    </w:p>
    <w:p w14:paraId="4DF71DFD" w14:textId="77777777" w:rsidR="00DA52A5" w:rsidRPr="00DA52A5" w:rsidRDefault="00DA52A5" w:rsidP="00DA52A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A52A5">
        <w:rPr>
          <w:rFonts w:ascii="Arial" w:hAnsi="Arial" w:cs="Arial"/>
          <w:b/>
          <w:sz w:val="32"/>
          <w:szCs w:val="32"/>
          <w:u w:val="single"/>
        </w:rPr>
        <w:lastRenderedPageBreak/>
        <w:t>PLNÁ MOC</w:t>
      </w:r>
    </w:p>
    <w:p w14:paraId="1C465119" w14:textId="77777777" w:rsidR="00DA52A5" w:rsidRDefault="00DA52A5" w:rsidP="00DA52A5">
      <w:pPr>
        <w:numPr>
          <w:ilvl w:val="0"/>
          <w:numId w:val="15"/>
        </w:numPr>
        <w:suppressAutoHyphens w:val="0"/>
        <w:autoSpaceDN/>
        <w:jc w:val="left"/>
        <w:textAlignment w:val="auto"/>
        <w:rPr>
          <w:rFonts w:cs="Arial"/>
          <w:b/>
        </w:rPr>
        <w:sectPr w:rsidR="00DA52A5" w:rsidSect="003D489D">
          <w:headerReference w:type="default" r:id="rId15"/>
          <w:pgSz w:w="11906" w:h="16838"/>
          <w:pgMar w:top="567" w:right="1418" w:bottom="1418" w:left="1418" w:header="340" w:footer="709" w:gutter="0"/>
          <w:cols w:space="708"/>
          <w:docGrid w:linePitch="360"/>
        </w:sectPr>
      </w:pPr>
    </w:p>
    <w:p w14:paraId="50A1EBEC" w14:textId="77777777" w:rsidR="00DA52A5" w:rsidRDefault="00DA52A5" w:rsidP="00DA52A5">
      <w:pPr>
        <w:rPr>
          <w:rFonts w:cs="Arial"/>
          <w:b/>
        </w:rPr>
      </w:pPr>
    </w:p>
    <w:p w14:paraId="6EE48D48" w14:textId="77777777" w:rsidR="00DA52A5" w:rsidRDefault="00DA52A5" w:rsidP="00DA52A5">
      <w:pPr>
        <w:contextualSpacing/>
        <w:rPr>
          <w:rFonts w:cs="Arial"/>
        </w:rPr>
      </w:pPr>
    </w:p>
    <w:p w14:paraId="510CE71C" w14:textId="77777777" w:rsidR="00DA52A5" w:rsidRDefault="00DA52A5" w:rsidP="00DA52A5">
      <w:pPr>
        <w:contextualSpacing/>
        <w:rPr>
          <w:rFonts w:cs="Arial"/>
        </w:rPr>
        <w:sectPr w:rsidR="00DA52A5" w:rsidSect="003D489D">
          <w:type w:val="continuous"/>
          <w:pgSz w:w="11906" w:h="16838"/>
          <w:pgMar w:top="567" w:right="1418" w:bottom="1418" w:left="1418" w:header="340" w:footer="709" w:gutter="0"/>
          <w:cols w:num="2" w:space="708"/>
          <w:docGrid w:linePitch="360"/>
        </w:sectPr>
      </w:pPr>
    </w:p>
    <w:p w14:paraId="770B02FF" w14:textId="5EDB0855" w:rsidR="00DA52A5" w:rsidRDefault="00DA52A5" w:rsidP="00DA52A5">
      <w:pPr>
        <w:contextualSpacing/>
        <w:jc w:val="center"/>
        <w:rPr>
          <w:rFonts w:ascii="Arial" w:hAnsi="Arial" w:cs="Arial"/>
          <w:sz w:val="20"/>
          <w:szCs w:val="20"/>
        </w:rPr>
      </w:pPr>
      <w:r w:rsidRPr="00DA52A5">
        <w:rPr>
          <w:rFonts w:ascii="Arial" w:hAnsi="Arial" w:cs="Arial"/>
          <w:sz w:val="20"/>
          <w:szCs w:val="20"/>
        </w:rPr>
        <w:t>v souladu s ust. § 441 a násl. zák. č.89/2012 Sb., občanský zákoník, v platném znění</w:t>
      </w:r>
    </w:p>
    <w:p w14:paraId="13DB96D9" w14:textId="60C51EE2" w:rsidR="00460552" w:rsidRDefault="00460552" w:rsidP="00DA52A5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28FA2043" w14:textId="77777777" w:rsidR="00460552" w:rsidRPr="00DA52A5" w:rsidRDefault="00460552" w:rsidP="00460552">
      <w:pPr>
        <w:rPr>
          <w:rFonts w:ascii="Arial" w:hAnsi="Arial" w:cs="Arial"/>
          <w:b/>
          <w:sz w:val="20"/>
          <w:szCs w:val="20"/>
        </w:rPr>
      </w:pPr>
      <w:r w:rsidRPr="00DA52A5">
        <w:rPr>
          <w:rFonts w:ascii="Arial" w:hAnsi="Arial" w:cs="Arial"/>
          <w:b/>
          <w:sz w:val="20"/>
          <w:szCs w:val="20"/>
        </w:rPr>
        <w:t>Zlínský kraj</w:t>
      </w:r>
    </w:p>
    <w:p w14:paraId="1EB46409" w14:textId="77777777" w:rsidR="00460552" w:rsidRPr="00DA52A5" w:rsidRDefault="00460552" w:rsidP="00460552">
      <w:pPr>
        <w:rPr>
          <w:rFonts w:ascii="Arial" w:hAnsi="Arial" w:cs="Arial"/>
          <w:sz w:val="20"/>
          <w:szCs w:val="20"/>
        </w:rPr>
      </w:pPr>
      <w:r w:rsidRPr="00DA52A5">
        <w:rPr>
          <w:rFonts w:ascii="Arial" w:hAnsi="Arial" w:cs="Arial"/>
          <w:sz w:val="20"/>
          <w:szCs w:val="20"/>
        </w:rPr>
        <w:t xml:space="preserve">tř. T. Bati 21, 761 90 Zlín, </w:t>
      </w:r>
    </w:p>
    <w:p w14:paraId="096E81DE" w14:textId="77777777" w:rsidR="00460552" w:rsidRPr="00DA52A5" w:rsidRDefault="00460552" w:rsidP="00460552">
      <w:pPr>
        <w:rPr>
          <w:rFonts w:ascii="Arial" w:hAnsi="Arial" w:cs="Arial"/>
          <w:sz w:val="20"/>
          <w:szCs w:val="20"/>
        </w:rPr>
      </w:pPr>
      <w:r w:rsidRPr="00DA52A5">
        <w:rPr>
          <w:rFonts w:ascii="Arial" w:hAnsi="Arial" w:cs="Arial"/>
          <w:sz w:val="20"/>
          <w:szCs w:val="20"/>
        </w:rPr>
        <w:t>IČ 70891320</w:t>
      </w:r>
    </w:p>
    <w:p w14:paraId="6F78D7E5" w14:textId="77777777" w:rsidR="00460552" w:rsidRPr="00DA52A5" w:rsidRDefault="00460552" w:rsidP="00460552">
      <w:pPr>
        <w:rPr>
          <w:rFonts w:ascii="Arial" w:hAnsi="Arial" w:cs="Arial"/>
          <w:sz w:val="20"/>
          <w:szCs w:val="20"/>
        </w:rPr>
      </w:pPr>
      <w:r w:rsidRPr="00DA52A5">
        <w:rPr>
          <w:rFonts w:ascii="Arial" w:hAnsi="Arial" w:cs="Arial"/>
          <w:sz w:val="20"/>
          <w:szCs w:val="20"/>
        </w:rPr>
        <w:t xml:space="preserve">zastoupený Ing. </w:t>
      </w:r>
      <w:r>
        <w:rPr>
          <w:rFonts w:ascii="Arial" w:hAnsi="Arial" w:cs="Arial"/>
          <w:sz w:val="20"/>
          <w:szCs w:val="20"/>
        </w:rPr>
        <w:t>Radimem Holišem</w:t>
      </w:r>
      <w:r w:rsidRPr="00DA52A5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hejtmanem</w:t>
      </w:r>
    </w:p>
    <w:p w14:paraId="09FF5984" w14:textId="77777777" w:rsidR="00460552" w:rsidRPr="00DA52A5" w:rsidRDefault="00460552" w:rsidP="00460552">
      <w:pPr>
        <w:rPr>
          <w:rFonts w:ascii="Arial" w:hAnsi="Arial" w:cs="Arial"/>
          <w:i/>
          <w:sz w:val="20"/>
          <w:szCs w:val="20"/>
        </w:rPr>
      </w:pPr>
      <w:r w:rsidRPr="00DA52A5">
        <w:rPr>
          <w:rFonts w:ascii="Arial" w:hAnsi="Arial" w:cs="Arial"/>
          <w:i/>
          <w:sz w:val="20"/>
          <w:szCs w:val="20"/>
        </w:rPr>
        <w:t>(dále jen „zmocnitel“)</w:t>
      </w:r>
    </w:p>
    <w:p w14:paraId="2419D108" w14:textId="77777777" w:rsidR="00460552" w:rsidRPr="00DA52A5" w:rsidRDefault="00460552" w:rsidP="00460552">
      <w:pPr>
        <w:rPr>
          <w:rFonts w:ascii="Arial" w:hAnsi="Arial" w:cs="Arial"/>
          <w:b/>
          <w:sz w:val="20"/>
          <w:szCs w:val="20"/>
        </w:rPr>
      </w:pPr>
    </w:p>
    <w:p w14:paraId="0D74DC9A" w14:textId="77777777" w:rsidR="00460552" w:rsidRPr="00DA52A5" w:rsidRDefault="00460552" w:rsidP="00460552">
      <w:pPr>
        <w:contextualSpacing/>
        <w:rPr>
          <w:rFonts w:ascii="Arial" w:hAnsi="Arial" w:cs="Arial"/>
          <w:sz w:val="20"/>
          <w:szCs w:val="20"/>
        </w:rPr>
      </w:pPr>
      <w:r w:rsidRPr="00DA52A5">
        <w:rPr>
          <w:rFonts w:ascii="Arial" w:hAnsi="Arial" w:cs="Arial"/>
          <w:b/>
          <w:sz w:val="20"/>
          <w:szCs w:val="20"/>
        </w:rPr>
        <w:t xml:space="preserve">tímto uděluje plnou moc </w:t>
      </w:r>
    </w:p>
    <w:p w14:paraId="573FB85D" w14:textId="77777777" w:rsidR="00460552" w:rsidRPr="00DA52A5" w:rsidRDefault="00460552" w:rsidP="00460552">
      <w:pPr>
        <w:rPr>
          <w:rFonts w:ascii="Arial" w:hAnsi="Arial" w:cs="Arial"/>
          <w:b/>
          <w:sz w:val="20"/>
          <w:szCs w:val="20"/>
        </w:rPr>
      </w:pPr>
    </w:p>
    <w:p w14:paraId="4290BF5F" w14:textId="77777777" w:rsidR="00460552" w:rsidRPr="00DA52A5" w:rsidRDefault="00460552" w:rsidP="004605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PAVELA s.r.o., Česká 4763, 760 05 Zlín, IČ: 028 07 351</w:t>
      </w:r>
    </w:p>
    <w:p w14:paraId="460A7574" w14:textId="27282B74" w:rsidR="00460552" w:rsidRDefault="00460552" w:rsidP="00460552">
      <w:pPr>
        <w:pStyle w:val="Textvbloku"/>
        <w:widowControl w:val="0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zmocněnce je pověřen výkonem funkce technického dozoru stavebníka: </w:t>
      </w:r>
      <w:r w:rsidR="006C14B4">
        <w:rPr>
          <w:rFonts w:ascii="Arial" w:hAnsi="Arial" w:cs="Arial"/>
          <w:sz w:val="20"/>
        </w:rPr>
        <w:t>……….</w:t>
      </w:r>
      <w:r>
        <w:rPr>
          <w:rFonts w:ascii="Arial" w:hAnsi="Arial" w:cs="Arial"/>
          <w:sz w:val="20"/>
        </w:rPr>
        <w:t xml:space="preserve">, datum narození:, </w:t>
      </w:r>
    </w:p>
    <w:p w14:paraId="1A48CA18" w14:textId="77777777" w:rsidR="00460552" w:rsidRPr="00DA52A5" w:rsidRDefault="00460552" w:rsidP="00460552">
      <w:pPr>
        <w:pStyle w:val="Textvbloku"/>
        <w:widowControl w:val="0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760 05 Zlín</w:t>
      </w:r>
    </w:p>
    <w:p w14:paraId="757DC438" w14:textId="77777777" w:rsidR="00460552" w:rsidRPr="007C3664" w:rsidRDefault="00460552" w:rsidP="00460552">
      <w:pPr>
        <w:rPr>
          <w:rFonts w:ascii="Arial" w:hAnsi="Arial" w:cs="Arial"/>
          <w:i/>
          <w:sz w:val="20"/>
          <w:szCs w:val="20"/>
        </w:rPr>
      </w:pPr>
      <w:r w:rsidRPr="00DA52A5">
        <w:rPr>
          <w:rFonts w:ascii="Arial" w:hAnsi="Arial" w:cs="Arial"/>
          <w:i/>
          <w:sz w:val="20"/>
          <w:szCs w:val="20"/>
        </w:rPr>
        <w:t>(dále jen „zmocněnec“)</w:t>
      </w:r>
    </w:p>
    <w:p w14:paraId="74DD9FD0" w14:textId="77777777" w:rsidR="00460552" w:rsidRPr="00DA52A5" w:rsidRDefault="00460552" w:rsidP="00460552">
      <w:pPr>
        <w:jc w:val="center"/>
        <w:rPr>
          <w:rFonts w:ascii="Arial" w:hAnsi="Arial" w:cs="Arial"/>
          <w:b/>
          <w:sz w:val="20"/>
          <w:szCs w:val="20"/>
        </w:rPr>
      </w:pPr>
    </w:p>
    <w:p w14:paraId="7548D7FC" w14:textId="77777777" w:rsidR="00460552" w:rsidRPr="00DA52A5" w:rsidRDefault="00460552" w:rsidP="00460552">
      <w:pPr>
        <w:rPr>
          <w:rFonts w:ascii="Arial" w:hAnsi="Arial" w:cs="Arial"/>
          <w:sz w:val="20"/>
          <w:szCs w:val="20"/>
          <w:u w:val="single"/>
        </w:rPr>
      </w:pPr>
      <w:r w:rsidRPr="00DA52A5">
        <w:rPr>
          <w:rFonts w:ascii="Arial" w:hAnsi="Arial" w:cs="Arial"/>
          <w:b/>
          <w:sz w:val="20"/>
          <w:szCs w:val="20"/>
        </w:rPr>
        <w:t xml:space="preserve">k tomu, aby </w:t>
      </w:r>
      <w:r w:rsidRPr="00DA52A5">
        <w:rPr>
          <w:rFonts w:ascii="Arial" w:hAnsi="Arial" w:cs="Arial"/>
          <w:sz w:val="20"/>
          <w:szCs w:val="20"/>
        </w:rPr>
        <w:t>jednal jménem a na účet zmocnitele při vykonávání technického dozoru stavebníka při realizaci akce:</w:t>
      </w:r>
    </w:p>
    <w:p w14:paraId="0692CE45" w14:textId="77777777" w:rsidR="00460552" w:rsidRPr="00DA52A5" w:rsidRDefault="00460552" w:rsidP="00460552">
      <w:pPr>
        <w:rPr>
          <w:rFonts w:ascii="Arial" w:hAnsi="Arial" w:cs="Arial"/>
          <w:sz w:val="20"/>
          <w:szCs w:val="20"/>
        </w:rPr>
      </w:pPr>
    </w:p>
    <w:p w14:paraId="48FFD9F3" w14:textId="77777777" w:rsidR="00460552" w:rsidRPr="00DA52A5" w:rsidRDefault="00460552" w:rsidP="00460552">
      <w:pPr>
        <w:pStyle w:val="Nadpis2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A52A5">
        <w:rPr>
          <w:rFonts w:ascii="Arial" w:hAnsi="Arial" w:cs="Arial"/>
          <w:bCs/>
          <w:sz w:val="20"/>
          <w:szCs w:val="20"/>
        </w:rPr>
        <w:t>„</w:t>
      </w:r>
      <w:r w:rsidRPr="00DA52A5">
        <w:rPr>
          <w:rFonts w:ascii="Arial" w:hAnsi="Arial" w:cs="Arial"/>
          <w:color w:val="000000" w:themeColor="text1"/>
          <w:sz w:val="20"/>
          <w:szCs w:val="20"/>
        </w:rPr>
        <w:t>Vsetínská nemocnice a.s. – Magnetická rezonance</w:t>
      </w:r>
      <w:r w:rsidRPr="00DA52A5">
        <w:rPr>
          <w:rFonts w:ascii="Arial" w:hAnsi="Arial" w:cs="Arial"/>
          <w:bCs/>
          <w:color w:val="000000" w:themeColor="text1"/>
          <w:sz w:val="20"/>
          <w:szCs w:val="20"/>
        </w:rPr>
        <w:t xml:space="preserve">“ </w:t>
      </w:r>
      <w:r w:rsidRPr="00DA52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A59118D" w14:textId="77777777" w:rsidR="00460552" w:rsidRPr="00DA52A5" w:rsidRDefault="00460552" w:rsidP="00460552">
      <w:pPr>
        <w:rPr>
          <w:rFonts w:ascii="Arial" w:hAnsi="Arial" w:cs="Arial"/>
          <w:b/>
          <w:sz w:val="20"/>
          <w:szCs w:val="20"/>
        </w:rPr>
      </w:pPr>
    </w:p>
    <w:p w14:paraId="660312A1" w14:textId="77777777" w:rsidR="00460552" w:rsidRPr="00DA52A5" w:rsidRDefault="00460552" w:rsidP="00460552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DA52A5">
        <w:rPr>
          <w:rFonts w:ascii="Arial" w:hAnsi="Arial" w:cs="Arial"/>
          <w:b/>
          <w:sz w:val="20"/>
          <w:szCs w:val="20"/>
        </w:rPr>
        <w:t>II.</w:t>
      </w:r>
    </w:p>
    <w:p w14:paraId="1EEEA479" w14:textId="77777777" w:rsidR="00460552" w:rsidRPr="00DA52A5" w:rsidRDefault="00460552" w:rsidP="00460552">
      <w:pPr>
        <w:rPr>
          <w:rFonts w:ascii="Arial" w:hAnsi="Arial" w:cs="Arial"/>
          <w:sz w:val="20"/>
          <w:szCs w:val="20"/>
        </w:rPr>
      </w:pPr>
      <w:r w:rsidRPr="00DA52A5">
        <w:rPr>
          <w:rFonts w:ascii="Arial" w:hAnsi="Arial" w:cs="Arial"/>
          <w:sz w:val="20"/>
          <w:szCs w:val="20"/>
        </w:rPr>
        <w:t>Zmocněnec je oprávněn zastupovat zmocnitele ve všech správních řízeních před správními orgány a vykonávat činnosti vedoucí k vydání potřebných povolení a rozhodnutí, podání žádostí, návrhů a ohlášení jménem zmocnitele souvisejících s realizací a kolaudací výše uvedené akce.</w:t>
      </w:r>
    </w:p>
    <w:p w14:paraId="442884B5" w14:textId="77777777" w:rsidR="00460552" w:rsidRPr="00DA52A5" w:rsidRDefault="00460552" w:rsidP="00460552">
      <w:pPr>
        <w:rPr>
          <w:rFonts w:ascii="Arial" w:hAnsi="Arial" w:cs="Arial"/>
          <w:b/>
          <w:sz w:val="20"/>
          <w:szCs w:val="20"/>
        </w:rPr>
      </w:pPr>
    </w:p>
    <w:p w14:paraId="6177E9EB" w14:textId="77777777" w:rsidR="00460552" w:rsidRPr="00DA52A5" w:rsidRDefault="00460552" w:rsidP="00460552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A52A5">
        <w:rPr>
          <w:rFonts w:ascii="Arial" w:hAnsi="Arial" w:cs="Arial"/>
          <w:b/>
          <w:sz w:val="20"/>
          <w:szCs w:val="20"/>
        </w:rPr>
        <w:t>III.</w:t>
      </w:r>
    </w:p>
    <w:p w14:paraId="5055D83A" w14:textId="77777777" w:rsidR="00460552" w:rsidRPr="00DA52A5" w:rsidRDefault="00460552" w:rsidP="00460552">
      <w:pPr>
        <w:jc w:val="center"/>
        <w:outlineLvl w:val="0"/>
        <w:rPr>
          <w:rFonts w:ascii="Arial" w:hAnsi="Arial" w:cs="Arial"/>
          <w:sz w:val="20"/>
          <w:szCs w:val="20"/>
        </w:rPr>
      </w:pPr>
    </w:p>
    <w:p w14:paraId="08550C94" w14:textId="77777777" w:rsidR="00460552" w:rsidRPr="00DA52A5" w:rsidRDefault="00460552" w:rsidP="00460552">
      <w:pPr>
        <w:outlineLvl w:val="0"/>
        <w:rPr>
          <w:rFonts w:ascii="Arial" w:hAnsi="Arial" w:cs="Arial"/>
          <w:sz w:val="20"/>
          <w:szCs w:val="20"/>
        </w:rPr>
      </w:pPr>
      <w:r w:rsidRPr="00DA52A5">
        <w:rPr>
          <w:rFonts w:ascii="Arial" w:hAnsi="Arial" w:cs="Arial"/>
          <w:sz w:val="20"/>
          <w:szCs w:val="20"/>
          <w:u w:val="single"/>
        </w:rPr>
        <w:t xml:space="preserve">Zmocněnec je na základě této plné moci </w:t>
      </w:r>
      <w:r w:rsidRPr="00DA52A5">
        <w:rPr>
          <w:rFonts w:ascii="Arial" w:hAnsi="Arial" w:cs="Arial"/>
          <w:b/>
          <w:sz w:val="20"/>
          <w:szCs w:val="20"/>
          <w:u w:val="single"/>
        </w:rPr>
        <w:t>oprávněn</w:t>
      </w:r>
      <w:r w:rsidRPr="00DA52A5">
        <w:rPr>
          <w:rFonts w:ascii="Arial" w:hAnsi="Arial" w:cs="Arial"/>
          <w:sz w:val="20"/>
          <w:szCs w:val="20"/>
          <w:u w:val="single"/>
        </w:rPr>
        <w:t xml:space="preserve"> činit zejména tato právní jednání</w:t>
      </w:r>
      <w:r w:rsidRPr="00DA52A5">
        <w:rPr>
          <w:rFonts w:ascii="Arial" w:hAnsi="Arial" w:cs="Arial"/>
          <w:sz w:val="20"/>
          <w:szCs w:val="20"/>
        </w:rPr>
        <w:t>:</w:t>
      </w:r>
    </w:p>
    <w:p w14:paraId="41D045A2" w14:textId="77777777" w:rsidR="00460552" w:rsidRPr="00DA52A5" w:rsidRDefault="00460552" w:rsidP="00460552">
      <w:pPr>
        <w:rPr>
          <w:rFonts w:ascii="Arial" w:hAnsi="Arial" w:cs="Arial"/>
          <w:sz w:val="20"/>
          <w:szCs w:val="20"/>
        </w:rPr>
      </w:pPr>
    </w:p>
    <w:p w14:paraId="6E0C36B5" w14:textId="77777777" w:rsidR="00460552" w:rsidRPr="00DA52A5" w:rsidRDefault="00460552" w:rsidP="00460552">
      <w:pPr>
        <w:numPr>
          <w:ilvl w:val="0"/>
          <w:numId w:val="15"/>
        </w:numPr>
        <w:suppressAutoHyphens w:val="0"/>
        <w:autoSpaceDN/>
        <w:textAlignment w:val="auto"/>
        <w:rPr>
          <w:rFonts w:ascii="Arial" w:hAnsi="Arial" w:cs="Arial"/>
          <w:sz w:val="20"/>
          <w:szCs w:val="20"/>
        </w:rPr>
      </w:pPr>
      <w:r w:rsidRPr="00DA52A5">
        <w:rPr>
          <w:rFonts w:ascii="Arial" w:hAnsi="Arial" w:cs="Arial"/>
          <w:sz w:val="20"/>
          <w:szCs w:val="20"/>
        </w:rPr>
        <w:t>Vést veškerá jednání s dotčenými správními orgány za účelem získání jejich stanovisek, vyjádření a souhlasů v souvislosti s výše uvedenou akcí.</w:t>
      </w:r>
    </w:p>
    <w:p w14:paraId="659BBC4E" w14:textId="77777777" w:rsidR="00460552" w:rsidRPr="00DA52A5" w:rsidRDefault="00460552" w:rsidP="00460552">
      <w:pPr>
        <w:numPr>
          <w:ilvl w:val="0"/>
          <w:numId w:val="15"/>
        </w:numPr>
        <w:suppressAutoHyphens w:val="0"/>
        <w:autoSpaceDN/>
        <w:textAlignment w:val="auto"/>
        <w:rPr>
          <w:rFonts w:ascii="Arial" w:hAnsi="Arial" w:cs="Arial"/>
          <w:sz w:val="20"/>
          <w:szCs w:val="20"/>
        </w:rPr>
      </w:pPr>
      <w:r w:rsidRPr="00DA52A5">
        <w:rPr>
          <w:rFonts w:ascii="Arial" w:hAnsi="Arial" w:cs="Arial"/>
          <w:sz w:val="20"/>
          <w:szCs w:val="20"/>
        </w:rPr>
        <w:t>Zmocněnec má právo v souvislosti s výše uvedenou akcí vystupovat jménem zmocnitele ve správním řízení, podávat návrhy nebo vyjádření ke správním či jiným orgánům, podávat a přijímat písemnosti a provádět jiné nutné administrativní úkony, včetně písemných úkonů.</w:t>
      </w:r>
    </w:p>
    <w:p w14:paraId="2293F499" w14:textId="77777777" w:rsidR="00460552" w:rsidRPr="00DA52A5" w:rsidRDefault="00460552" w:rsidP="00460552">
      <w:pPr>
        <w:ind w:left="360"/>
        <w:rPr>
          <w:rFonts w:ascii="Arial" w:hAnsi="Arial" w:cs="Arial"/>
          <w:sz w:val="20"/>
          <w:szCs w:val="20"/>
        </w:rPr>
      </w:pPr>
    </w:p>
    <w:p w14:paraId="211B5984" w14:textId="77777777" w:rsidR="00460552" w:rsidRPr="00DA52A5" w:rsidRDefault="00460552" w:rsidP="00460552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A52A5">
        <w:rPr>
          <w:rFonts w:ascii="Arial" w:hAnsi="Arial" w:cs="Arial"/>
          <w:b/>
          <w:sz w:val="20"/>
          <w:szCs w:val="20"/>
        </w:rPr>
        <w:t>IV.</w:t>
      </w:r>
    </w:p>
    <w:p w14:paraId="3145DED1" w14:textId="77777777" w:rsidR="00460552" w:rsidRPr="00DA52A5" w:rsidRDefault="00460552" w:rsidP="00460552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081C4CD" w14:textId="77777777" w:rsidR="00460552" w:rsidRPr="00DA52A5" w:rsidRDefault="00460552" w:rsidP="00460552">
      <w:pPr>
        <w:rPr>
          <w:rFonts w:ascii="Arial" w:hAnsi="Arial" w:cs="Arial"/>
          <w:sz w:val="20"/>
          <w:szCs w:val="20"/>
        </w:rPr>
      </w:pPr>
      <w:r w:rsidRPr="00DA52A5">
        <w:rPr>
          <w:rFonts w:ascii="Arial" w:hAnsi="Arial" w:cs="Arial"/>
          <w:sz w:val="20"/>
          <w:szCs w:val="20"/>
        </w:rPr>
        <w:t xml:space="preserve">Zmocněnec </w:t>
      </w:r>
      <w:r w:rsidRPr="00DA52A5">
        <w:rPr>
          <w:rFonts w:ascii="Arial" w:hAnsi="Arial" w:cs="Arial"/>
          <w:b/>
          <w:sz w:val="20"/>
          <w:szCs w:val="20"/>
        </w:rPr>
        <w:t>není oprávněn</w:t>
      </w:r>
      <w:r w:rsidRPr="00DA52A5">
        <w:rPr>
          <w:rFonts w:ascii="Arial" w:hAnsi="Arial" w:cs="Arial"/>
          <w:sz w:val="20"/>
          <w:szCs w:val="20"/>
        </w:rPr>
        <w:t xml:space="preserve"> vstupovat do žádných závazkových právních vztahů s účinky pro zmocnitele, ani není oprávněn vzdát se práva odvolání ve správních řízeních vedených v souvislosti se shora uvedenou akcí.</w:t>
      </w:r>
    </w:p>
    <w:p w14:paraId="6D67D43F" w14:textId="77777777" w:rsidR="00460552" w:rsidRPr="00DA52A5" w:rsidRDefault="00460552" w:rsidP="00460552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A52A5">
        <w:rPr>
          <w:rFonts w:ascii="Arial" w:hAnsi="Arial" w:cs="Arial"/>
          <w:b/>
          <w:sz w:val="20"/>
          <w:szCs w:val="20"/>
        </w:rPr>
        <w:t>V.</w:t>
      </w:r>
    </w:p>
    <w:p w14:paraId="434664AE" w14:textId="77777777" w:rsidR="00460552" w:rsidRPr="00DA52A5" w:rsidRDefault="00460552" w:rsidP="00460552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7E914159" w14:textId="77777777" w:rsidR="00460552" w:rsidRPr="00DA52A5" w:rsidRDefault="00460552" w:rsidP="00460552">
      <w:pPr>
        <w:rPr>
          <w:rFonts w:ascii="Arial" w:hAnsi="Arial" w:cs="Arial"/>
          <w:sz w:val="20"/>
          <w:szCs w:val="20"/>
          <w:u w:val="single"/>
        </w:rPr>
      </w:pPr>
      <w:r w:rsidRPr="00DA52A5">
        <w:rPr>
          <w:rFonts w:ascii="Arial" w:hAnsi="Arial" w:cs="Arial"/>
          <w:sz w:val="20"/>
          <w:szCs w:val="20"/>
        </w:rPr>
        <w:t>Tato plná moc se řídí právním řádem České republiky a je možné ji kdykoli odvolat.</w:t>
      </w:r>
    </w:p>
    <w:p w14:paraId="2584E0E1" w14:textId="77777777" w:rsidR="00460552" w:rsidRPr="00DA52A5" w:rsidRDefault="00460552" w:rsidP="00460552">
      <w:pPr>
        <w:rPr>
          <w:rFonts w:ascii="Arial" w:hAnsi="Arial" w:cs="Arial"/>
          <w:sz w:val="20"/>
          <w:szCs w:val="20"/>
        </w:rPr>
      </w:pPr>
    </w:p>
    <w:p w14:paraId="75B3E0CA" w14:textId="77777777" w:rsidR="00460552" w:rsidRPr="00DA52A5" w:rsidRDefault="00460552" w:rsidP="00460552">
      <w:pPr>
        <w:jc w:val="center"/>
        <w:rPr>
          <w:rFonts w:ascii="Arial" w:hAnsi="Arial" w:cs="Arial"/>
          <w:sz w:val="20"/>
          <w:szCs w:val="20"/>
        </w:rPr>
      </w:pPr>
    </w:p>
    <w:p w14:paraId="10C3A969" w14:textId="4F396DD2" w:rsidR="00460552" w:rsidRPr="00DA52A5" w:rsidRDefault="00460552" w:rsidP="00460552">
      <w:pPr>
        <w:rPr>
          <w:rFonts w:ascii="Arial" w:hAnsi="Arial" w:cs="Arial"/>
          <w:sz w:val="20"/>
          <w:szCs w:val="20"/>
        </w:rPr>
      </w:pPr>
      <w:r w:rsidRPr="00DA52A5">
        <w:rPr>
          <w:rFonts w:ascii="Arial" w:hAnsi="Arial" w:cs="Arial"/>
          <w:sz w:val="20"/>
          <w:szCs w:val="20"/>
        </w:rPr>
        <w:t>Ve Zlíně dne:</w:t>
      </w:r>
      <w:r w:rsidRPr="00DA52A5">
        <w:rPr>
          <w:rFonts w:ascii="Arial" w:hAnsi="Arial" w:cs="Arial"/>
          <w:sz w:val="20"/>
          <w:szCs w:val="20"/>
        </w:rPr>
        <w:tab/>
      </w:r>
      <w:r w:rsidR="006C14B4">
        <w:rPr>
          <w:rFonts w:ascii="Arial" w:hAnsi="Arial" w:cs="Arial"/>
          <w:sz w:val="20"/>
          <w:szCs w:val="20"/>
        </w:rPr>
        <w:t>22.9.2022</w:t>
      </w:r>
      <w:r w:rsidRPr="00DA52A5">
        <w:rPr>
          <w:rFonts w:ascii="Arial" w:hAnsi="Arial" w:cs="Arial"/>
          <w:sz w:val="20"/>
          <w:szCs w:val="20"/>
        </w:rPr>
        <w:tab/>
      </w:r>
      <w:r w:rsidRPr="00DA52A5">
        <w:rPr>
          <w:rFonts w:ascii="Arial" w:hAnsi="Arial" w:cs="Arial"/>
          <w:sz w:val="20"/>
          <w:szCs w:val="20"/>
        </w:rPr>
        <w:tab/>
      </w:r>
      <w:r w:rsidRPr="00DA52A5">
        <w:rPr>
          <w:rFonts w:ascii="Arial" w:hAnsi="Arial" w:cs="Arial"/>
          <w:sz w:val="20"/>
          <w:szCs w:val="20"/>
        </w:rPr>
        <w:tab/>
      </w:r>
      <w:r w:rsidRPr="00DA52A5">
        <w:rPr>
          <w:rFonts w:ascii="Arial" w:hAnsi="Arial" w:cs="Arial"/>
          <w:sz w:val="20"/>
          <w:szCs w:val="20"/>
        </w:rPr>
        <w:tab/>
      </w:r>
      <w:r w:rsidRPr="00DA52A5">
        <w:rPr>
          <w:rFonts w:ascii="Arial" w:hAnsi="Arial" w:cs="Arial"/>
          <w:sz w:val="20"/>
          <w:szCs w:val="20"/>
        </w:rPr>
        <w:tab/>
        <w:t>V</w:t>
      </w:r>
      <w:r>
        <w:rPr>
          <w:rFonts w:ascii="Arial" w:hAnsi="Arial" w:cs="Arial"/>
          <w:sz w:val="20"/>
          <w:szCs w:val="20"/>
        </w:rPr>
        <w:t>e Zlíně,</w:t>
      </w:r>
      <w:r w:rsidRPr="00DA52A5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 xml:space="preserve">: </w:t>
      </w:r>
      <w:r w:rsidR="006C14B4">
        <w:rPr>
          <w:rFonts w:ascii="Arial" w:hAnsi="Arial" w:cs="Arial"/>
          <w:sz w:val="20"/>
          <w:szCs w:val="20"/>
        </w:rPr>
        <w:t>21.9.2022</w:t>
      </w:r>
    </w:p>
    <w:p w14:paraId="3D46D6B8" w14:textId="77777777" w:rsidR="00460552" w:rsidRPr="00DA52A5" w:rsidRDefault="00460552" w:rsidP="00460552">
      <w:pPr>
        <w:rPr>
          <w:rFonts w:ascii="Arial" w:hAnsi="Arial" w:cs="Arial"/>
          <w:sz w:val="20"/>
          <w:szCs w:val="20"/>
        </w:rPr>
      </w:pPr>
    </w:p>
    <w:p w14:paraId="61A825D0" w14:textId="77777777" w:rsidR="00460552" w:rsidRPr="00DA52A5" w:rsidRDefault="00460552" w:rsidP="00460552">
      <w:pPr>
        <w:rPr>
          <w:rFonts w:ascii="Arial" w:hAnsi="Arial" w:cs="Arial"/>
          <w:sz w:val="20"/>
          <w:szCs w:val="20"/>
        </w:rPr>
      </w:pPr>
      <w:r w:rsidRPr="00DA52A5">
        <w:rPr>
          <w:rFonts w:ascii="Arial" w:hAnsi="Arial" w:cs="Arial"/>
          <w:sz w:val="20"/>
          <w:szCs w:val="20"/>
        </w:rPr>
        <w:tab/>
      </w:r>
      <w:r w:rsidRPr="00DA52A5">
        <w:rPr>
          <w:rFonts w:ascii="Arial" w:hAnsi="Arial" w:cs="Arial"/>
          <w:sz w:val="20"/>
          <w:szCs w:val="20"/>
        </w:rPr>
        <w:tab/>
      </w:r>
      <w:r w:rsidRPr="00DA52A5">
        <w:rPr>
          <w:rFonts w:ascii="Arial" w:hAnsi="Arial" w:cs="Arial"/>
          <w:sz w:val="20"/>
          <w:szCs w:val="20"/>
        </w:rPr>
        <w:tab/>
      </w:r>
      <w:r w:rsidRPr="00DA52A5">
        <w:rPr>
          <w:rFonts w:ascii="Arial" w:hAnsi="Arial" w:cs="Arial"/>
          <w:sz w:val="20"/>
          <w:szCs w:val="20"/>
        </w:rPr>
        <w:tab/>
      </w:r>
      <w:r w:rsidRPr="00DA52A5">
        <w:rPr>
          <w:rFonts w:ascii="Arial" w:hAnsi="Arial" w:cs="Arial"/>
          <w:sz w:val="20"/>
          <w:szCs w:val="20"/>
        </w:rPr>
        <w:tab/>
      </w:r>
      <w:r w:rsidRPr="00DA52A5">
        <w:rPr>
          <w:rFonts w:ascii="Arial" w:hAnsi="Arial" w:cs="Arial"/>
          <w:sz w:val="20"/>
          <w:szCs w:val="20"/>
        </w:rPr>
        <w:tab/>
      </w:r>
      <w:r w:rsidRPr="00DA52A5">
        <w:rPr>
          <w:rFonts w:ascii="Arial" w:hAnsi="Arial" w:cs="Arial"/>
          <w:sz w:val="20"/>
          <w:szCs w:val="20"/>
        </w:rPr>
        <w:tab/>
        <w:t>Tuto plnou moc přijímám</w:t>
      </w:r>
    </w:p>
    <w:p w14:paraId="0ABF75A8" w14:textId="77777777" w:rsidR="00460552" w:rsidRDefault="00460552" w:rsidP="00460552">
      <w:pPr>
        <w:rPr>
          <w:rFonts w:ascii="Arial" w:hAnsi="Arial" w:cs="Arial"/>
          <w:sz w:val="20"/>
          <w:szCs w:val="20"/>
        </w:rPr>
      </w:pPr>
    </w:p>
    <w:p w14:paraId="6E116061" w14:textId="77777777" w:rsidR="00460552" w:rsidRDefault="00460552" w:rsidP="00460552">
      <w:pPr>
        <w:rPr>
          <w:rFonts w:ascii="Arial" w:hAnsi="Arial" w:cs="Arial"/>
          <w:sz w:val="20"/>
          <w:szCs w:val="20"/>
        </w:rPr>
      </w:pPr>
    </w:p>
    <w:p w14:paraId="2BAB6BD7" w14:textId="77777777" w:rsidR="00460552" w:rsidRDefault="00460552" w:rsidP="00460552">
      <w:pPr>
        <w:rPr>
          <w:rFonts w:ascii="Arial" w:hAnsi="Arial" w:cs="Arial"/>
          <w:sz w:val="20"/>
          <w:szCs w:val="20"/>
        </w:rPr>
      </w:pPr>
    </w:p>
    <w:p w14:paraId="6A54E1A8" w14:textId="77777777" w:rsidR="00460552" w:rsidRDefault="00460552" w:rsidP="00460552">
      <w:pPr>
        <w:rPr>
          <w:rFonts w:ascii="Arial" w:hAnsi="Arial" w:cs="Arial"/>
          <w:sz w:val="20"/>
          <w:szCs w:val="20"/>
        </w:rPr>
      </w:pPr>
    </w:p>
    <w:p w14:paraId="5561DFF8" w14:textId="77777777" w:rsidR="00460552" w:rsidRDefault="00460552" w:rsidP="00460552">
      <w:pPr>
        <w:rPr>
          <w:rFonts w:ascii="Arial" w:hAnsi="Arial" w:cs="Arial"/>
          <w:sz w:val="20"/>
          <w:szCs w:val="20"/>
        </w:rPr>
      </w:pPr>
    </w:p>
    <w:p w14:paraId="26DA0330" w14:textId="77777777" w:rsidR="00460552" w:rsidRPr="00DA52A5" w:rsidRDefault="00460552" w:rsidP="00460552">
      <w:pPr>
        <w:rPr>
          <w:rFonts w:ascii="Arial" w:hAnsi="Arial" w:cs="Arial"/>
          <w:sz w:val="20"/>
          <w:szCs w:val="20"/>
        </w:rPr>
      </w:pPr>
    </w:p>
    <w:p w14:paraId="5D64E33D" w14:textId="77777777" w:rsidR="00460552" w:rsidRDefault="00460552" w:rsidP="00460552">
      <w:pPr>
        <w:rPr>
          <w:rFonts w:ascii="Arial" w:hAnsi="Arial" w:cs="Arial"/>
          <w:sz w:val="20"/>
          <w:szCs w:val="20"/>
        </w:rPr>
      </w:pPr>
      <w:r w:rsidRPr="00DA52A5">
        <w:rPr>
          <w:rFonts w:ascii="Arial" w:hAnsi="Arial" w:cs="Arial"/>
          <w:sz w:val="20"/>
          <w:szCs w:val="20"/>
        </w:rPr>
        <w:t>………………………………….                                  …..………………………………………</w:t>
      </w:r>
    </w:p>
    <w:p w14:paraId="053EA92F" w14:textId="21DF894E" w:rsidR="00460552" w:rsidRPr="00460552" w:rsidRDefault="00460552" w:rsidP="00460552">
      <w:pPr>
        <w:rPr>
          <w:rFonts w:ascii="Arial" w:hAnsi="Arial" w:cs="Arial"/>
          <w:sz w:val="20"/>
          <w:szCs w:val="20"/>
        </w:rPr>
        <w:sectPr w:rsidR="00460552" w:rsidRPr="00460552" w:rsidSect="003D489D">
          <w:type w:val="continuous"/>
          <w:pgSz w:w="11906" w:h="16838"/>
          <w:pgMar w:top="567" w:right="1418" w:bottom="1418" w:left="1418" w:header="340" w:footer="709" w:gutter="0"/>
          <w:cols w:space="708"/>
          <w:docGrid w:linePitch="360"/>
        </w:sectPr>
      </w:pPr>
      <w:r>
        <w:rPr>
          <w:rFonts w:ascii="Arial" w:hAnsi="Arial" w:cs="Arial"/>
          <w:sz w:val="20"/>
        </w:rPr>
        <w:t xml:space="preserve"> Ing. Radim Holiš – hejtman Zlínského kraje</w:t>
      </w:r>
      <w:r>
        <w:rPr>
          <w:rFonts w:ascii="Arial" w:hAnsi="Arial" w:cs="Arial"/>
          <w:sz w:val="20"/>
          <w:szCs w:val="20"/>
        </w:rPr>
        <w:t xml:space="preserve">       </w:t>
      </w:r>
      <w:r w:rsidR="006C14B4">
        <w:rPr>
          <w:rFonts w:ascii="Arial" w:hAnsi="Arial" w:cs="Arial"/>
          <w:sz w:val="20"/>
          <w:szCs w:val="20"/>
        </w:rPr>
        <w:t xml:space="preserve">             Ing. Pavel Andrýsek</w:t>
      </w:r>
      <w:bookmarkStart w:id="36" w:name="_GoBack"/>
      <w:bookmarkEnd w:id="36"/>
    </w:p>
    <w:p w14:paraId="058F46EC" w14:textId="3D99A5FC" w:rsidR="00DA52A5" w:rsidRPr="00DA52A5" w:rsidRDefault="00DA52A5" w:rsidP="00DA52A5">
      <w:pPr>
        <w:rPr>
          <w:rFonts w:ascii="Arial" w:hAnsi="Arial" w:cs="Arial"/>
          <w:b/>
          <w:sz w:val="20"/>
          <w:szCs w:val="20"/>
        </w:rPr>
        <w:sectPr w:rsidR="00DA52A5" w:rsidRPr="00DA52A5" w:rsidSect="003D489D">
          <w:type w:val="continuous"/>
          <w:pgSz w:w="11906" w:h="16838"/>
          <w:pgMar w:top="567" w:right="1418" w:bottom="1418" w:left="1418" w:header="340" w:footer="709" w:gutter="0"/>
          <w:cols w:num="2" w:space="708"/>
          <w:docGrid w:linePitch="360"/>
        </w:sectPr>
      </w:pPr>
    </w:p>
    <w:p w14:paraId="7EF7BAAC" w14:textId="77777777" w:rsidR="00FA4B29" w:rsidRPr="00FA4B29" w:rsidRDefault="00FA4B29" w:rsidP="00460552"/>
    <w:sectPr w:rsidR="00FA4B29" w:rsidRPr="00FA4B29" w:rsidSect="00BD0655">
      <w:pgSz w:w="11906" w:h="16838"/>
      <w:pgMar w:top="158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1DF7D" w14:textId="77777777" w:rsidR="006C14B4" w:rsidRDefault="006C14B4" w:rsidP="00BD0655">
      <w:r>
        <w:separator/>
      </w:r>
    </w:p>
  </w:endnote>
  <w:endnote w:type="continuationSeparator" w:id="0">
    <w:p w14:paraId="70BE479B" w14:textId="77777777" w:rsidR="006C14B4" w:rsidRDefault="006C14B4" w:rsidP="00BD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2BB3F" w14:textId="77777777" w:rsidR="006C14B4" w:rsidRDefault="006C14B4">
    <w:pPr>
      <w:pStyle w:val="Zpat"/>
      <w:jc w:val="center"/>
    </w:pPr>
  </w:p>
  <w:p w14:paraId="77B639B9" w14:textId="77777777" w:rsidR="006C14B4" w:rsidRDefault="006C14B4">
    <w:pPr>
      <w:pStyle w:val="Zpat"/>
      <w:jc w:val="center"/>
    </w:pPr>
  </w:p>
  <w:p w14:paraId="24D1663F" w14:textId="69F5781F" w:rsidR="006C14B4" w:rsidRPr="00847F19" w:rsidRDefault="006C14B4">
    <w:pPr>
      <w:pStyle w:val="Zpat"/>
      <w:jc w:val="center"/>
      <w:rPr>
        <w:rFonts w:ascii="Arial" w:hAnsi="Arial" w:cs="Arial"/>
        <w:sz w:val="20"/>
        <w:szCs w:val="20"/>
      </w:rPr>
    </w:pPr>
    <w:sdt>
      <w:sdtPr>
        <w:id w:val="-135887718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Pr="00847F19">
          <w:rPr>
            <w:rFonts w:ascii="Arial" w:hAnsi="Arial" w:cs="Arial"/>
            <w:sz w:val="20"/>
            <w:szCs w:val="20"/>
          </w:rPr>
          <w:fldChar w:fldCharType="begin"/>
        </w:r>
        <w:r w:rsidRPr="00847F19">
          <w:rPr>
            <w:rFonts w:ascii="Arial" w:hAnsi="Arial" w:cs="Arial"/>
            <w:sz w:val="20"/>
            <w:szCs w:val="20"/>
          </w:rPr>
          <w:instrText>PAGE   \* MERGEFORMAT</w:instrText>
        </w:r>
        <w:r w:rsidRPr="00847F19">
          <w:rPr>
            <w:rFonts w:ascii="Arial" w:hAnsi="Arial" w:cs="Arial"/>
            <w:sz w:val="20"/>
            <w:szCs w:val="20"/>
          </w:rPr>
          <w:fldChar w:fldCharType="separate"/>
        </w:r>
        <w:r w:rsidR="00F71A9E">
          <w:rPr>
            <w:rFonts w:ascii="Arial" w:hAnsi="Arial" w:cs="Arial"/>
            <w:noProof/>
            <w:sz w:val="20"/>
            <w:szCs w:val="20"/>
          </w:rPr>
          <w:t>14</w:t>
        </w:r>
        <w:r w:rsidRPr="00847F19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14:paraId="104C3211" w14:textId="77777777" w:rsidR="006C14B4" w:rsidRDefault="006C14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5145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F7FD57B" w14:textId="77777777" w:rsidR="006C14B4" w:rsidRDefault="006C14B4">
        <w:pPr>
          <w:pStyle w:val="Zpat"/>
          <w:jc w:val="center"/>
        </w:pPr>
      </w:p>
      <w:p w14:paraId="062D8E37" w14:textId="77777777" w:rsidR="006C14B4" w:rsidRDefault="006C14B4">
        <w:pPr>
          <w:pStyle w:val="Zpat"/>
          <w:jc w:val="center"/>
        </w:pPr>
      </w:p>
      <w:p w14:paraId="1CB58A7E" w14:textId="47438566" w:rsidR="006C14B4" w:rsidRPr="00162F69" w:rsidRDefault="006C14B4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162F69">
          <w:rPr>
            <w:rFonts w:ascii="Arial" w:hAnsi="Arial" w:cs="Arial"/>
            <w:sz w:val="20"/>
            <w:szCs w:val="20"/>
          </w:rPr>
          <w:fldChar w:fldCharType="begin"/>
        </w:r>
        <w:r w:rsidRPr="00162F69">
          <w:rPr>
            <w:rFonts w:ascii="Arial" w:hAnsi="Arial" w:cs="Arial"/>
            <w:sz w:val="20"/>
            <w:szCs w:val="20"/>
          </w:rPr>
          <w:instrText>PAGE   \* MERGEFORMAT</w:instrText>
        </w:r>
        <w:r w:rsidRPr="00162F69">
          <w:rPr>
            <w:rFonts w:ascii="Arial" w:hAnsi="Arial" w:cs="Arial"/>
            <w:sz w:val="20"/>
            <w:szCs w:val="20"/>
          </w:rPr>
          <w:fldChar w:fldCharType="separate"/>
        </w:r>
        <w:r w:rsidR="00F71A9E">
          <w:rPr>
            <w:rFonts w:ascii="Arial" w:hAnsi="Arial" w:cs="Arial"/>
            <w:noProof/>
            <w:sz w:val="20"/>
            <w:szCs w:val="20"/>
          </w:rPr>
          <w:t>19</w:t>
        </w:r>
        <w:r w:rsidRPr="00162F6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B8ECFEF" w14:textId="77777777" w:rsidR="006C14B4" w:rsidRDefault="006C14B4">
    <w:pPr>
      <w:pStyle w:val="Zpat"/>
      <w:tabs>
        <w:tab w:val="left" w:pos="75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EA122" w14:textId="77777777" w:rsidR="006C14B4" w:rsidRDefault="006C14B4" w:rsidP="00BD0655">
      <w:r w:rsidRPr="00BD0655">
        <w:rPr>
          <w:color w:val="000000"/>
        </w:rPr>
        <w:separator/>
      </w:r>
    </w:p>
  </w:footnote>
  <w:footnote w:type="continuationSeparator" w:id="0">
    <w:p w14:paraId="2FE8AE14" w14:textId="77777777" w:rsidR="006C14B4" w:rsidRDefault="006C14B4" w:rsidP="00BD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257E" w14:textId="77777777" w:rsidR="006C14B4" w:rsidRDefault="006C14B4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122945" wp14:editId="1BC62A23">
          <wp:simplePos x="0" y="0"/>
          <wp:positionH relativeFrom="column">
            <wp:posOffset>1789044</wp:posOffset>
          </wp:positionH>
          <wp:positionV relativeFrom="paragraph">
            <wp:posOffset>-298864</wp:posOffset>
          </wp:positionV>
          <wp:extent cx="1972800" cy="79920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 Z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01956" w14:textId="743A9DE1" w:rsidR="006C14B4" w:rsidRPr="00274EF3" w:rsidRDefault="006C14B4" w:rsidP="0025525E">
    <w:pPr>
      <w:pStyle w:val="Zhlav"/>
      <w:jc w:val="right"/>
      <w:rPr>
        <w:sz w:val="24"/>
        <w:szCs w:val="24"/>
      </w:rPr>
    </w:pPr>
    <w:r>
      <w:rPr>
        <w:rFonts w:ascii="Arial" w:hAnsi="Arial" w:cs="Arial"/>
        <w:sz w:val="20"/>
        <w:szCs w:val="20"/>
      </w:rPr>
      <w:tab/>
    </w:r>
  </w:p>
  <w:p w14:paraId="00789E9C" w14:textId="77777777" w:rsidR="006C14B4" w:rsidRPr="001E6836" w:rsidRDefault="006C14B4">
    <w:pPr>
      <w:pStyle w:val="Zhlav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DF923" w14:textId="77777777" w:rsidR="006C14B4" w:rsidRDefault="006C14B4">
    <w:pPr>
      <w:pStyle w:val="Zhlav"/>
    </w:pPr>
    <w:r>
      <w:tab/>
    </w:r>
    <w:r>
      <w:tab/>
    </w:r>
  </w:p>
  <w:p w14:paraId="479B7A99" w14:textId="77777777" w:rsidR="006C14B4" w:rsidRPr="000F2C2B" w:rsidRDefault="006C14B4">
    <w:pPr>
      <w:pStyle w:val="Zhlav"/>
      <w:rPr>
        <w:rFonts w:cs="Arial"/>
        <w:b/>
        <w:sz w:val="24"/>
        <w:szCs w:val="24"/>
      </w:rPr>
    </w:pPr>
    <w:r>
      <w:tab/>
    </w:r>
    <w:r>
      <w:tab/>
    </w:r>
  </w:p>
  <w:p w14:paraId="32BB12FA" w14:textId="77777777" w:rsidR="006C14B4" w:rsidRDefault="006C14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15EB"/>
    <w:multiLevelType w:val="multilevel"/>
    <w:tmpl w:val="A9A6DB78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9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  <w:b w:val="0"/>
      </w:rPr>
    </w:lvl>
  </w:abstractNum>
  <w:abstractNum w:abstractNumId="1" w15:restartNumberingAfterBreak="0">
    <w:nsid w:val="0E127416"/>
    <w:multiLevelType w:val="multilevel"/>
    <w:tmpl w:val="6D444CC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AF4210"/>
    <w:multiLevelType w:val="multilevel"/>
    <w:tmpl w:val="0BC6FBCC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49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  <w:b w:val="0"/>
      </w:rPr>
    </w:lvl>
  </w:abstractNum>
  <w:abstractNum w:abstractNumId="3" w15:restartNumberingAfterBreak="0">
    <w:nsid w:val="1CE9449D"/>
    <w:multiLevelType w:val="multilevel"/>
    <w:tmpl w:val="2E3E4A0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E07ED6"/>
    <w:multiLevelType w:val="hybridMultilevel"/>
    <w:tmpl w:val="B936EE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4807C4"/>
    <w:multiLevelType w:val="hybridMultilevel"/>
    <w:tmpl w:val="05EC9E28"/>
    <w:lvl w:ilvl="0" w:tplc="1BE8FE3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1A7F66"/>
    <w:multiLevelType w:val="multilevel"/>
    <w:tmpl w:val="A1EC6462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9" w:hanging="66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109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  <w:b w:val="0"/>
      </w:rPr>
    </w:lvl>
  </w:abstractNum>
  <w:abstractNum w:abstractNumId="7" w15:restartNumberingAfterBreak="0">
    <w:nsid w:val="37B738AF"/>
    <w:multiLevelType w:val="multilevel"/>
    <w:tmpl w:val="6D12DE6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64"/>
        </w:tabs>
        <w:ind w:left="116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24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7CC4739"/>
    <w:multiLevelType w:val="multilevel"/>
    <w:tmpl w:val="BC02136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7B1B18"/>
    <w:multiLevelType w:val="multilevel"/>
    <w:tmpl w:val="FA80B0B8"/>
    <w:lvl w:ilvl="0">
      <w:start w:val="1"/>
      <w:numFmt w:val="decimal"/>
      <w:pStyle w:val="KUsmlouva-1rove"/>
      <w:suff w:val="space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pStyle w:val="KUsmlouva-3rove"/>
      <w:lvlText w:val="%1.%2.%3."/>
      <w:lvlJc w:val="left"/>
      <w:pPr>
        <w:ind w:left="1361" w:hanging="794"/>
      </w:pPr>
      <w:rPr>
        <w:rFonts w:hint="default"/>
        <w:b w:val="0"/>
      </w:rPr>
    </w:lvl>
    <w:lvl w:ilvl="3">
      <w:start w:val="1"/>
      <w:numFmt w:val="decimal"/>
      <w:pStyle w:val="KUsmlouva-4rove"/>
      <w:lvlText w:val="%1.%2.%3.%4"/>
      <w:lvlJc w:val="left"/>
      <w:pPr>
        <w:ind w:left="2438" w:hanging="737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D046660"/>
    <w:multiLevelType w:val="multilevel"/>
    <w:tmpl w:val="C1F0CB54"/>
    <w:lvl w:ilvl="0">
      <w:start w:val="9"/>
      <w:numFmt w:val="decimal"/>
      <w:pStyle w:val="Nadpis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2B24A52"/>
    <w:multiLevelType w:val="singleLevel"/>
    <w:tmpl w:val="49884E7A"/>
    <w:lvl w:ilvl="0">
      <w:start w:val="1"/>
      <w:numFmt w:val="upperRoman"/>
      <w:pStyle w:val="Nadpis3"/>
      <w:lvlText w:val="%1."/>
      <w:lvlJc w:val="left"/>
      <w:pPr>
        <w:tabs>
          <w:tab w:val="num" w:pos="1064"/>
        </w:tabs>
        <w:ind w:left="1064" w:hanging="720"/>
      </w:pPr>
      <w:rPr>
        <w:rFonts w:hint="default"/>
      </w:rPr>
    </w:lvl>
  </w:abstractNum>
  <w:abstractNum w:abstractNumId="12" w15:restartNumberingAfterBreak="0">
    <w:nsid w:val="56D744AC"/>
    <w:multiLevelType w:val="multilevel"/>
    <w:tmpl w:val="5C5230B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3C3632"/>
    <w:multiLevelType w:val="hybridMultilevel"/>
    <w:tmpl w:val="5FAE0186"/>
    <w:lvl w:ilvl="0" w:tplc="520C3046">
      <w:start w:val="16"/>
      <w:numFmt w:val="bullet"/>
      <w:lvlText w:val="-"/>
      <w:lvlJc w:val="left"/>
      <w:pPr>
        <w:ind w:left="145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4" w15:restartNumberingAfterBreak="0">
    <w:nsid w:val="6F2A75AD"/>
    <w:multiLevelType w:val="multilevel"/>
    <w:tmpl w:val="31200F14"/>
    <w:lvl w:ilvl="0">
      <w:start w:val="1"/>
      <w:numFmt w:val="decimal"/>
      <w:pStyle w:val="Odstavec1"/>
      <w:lvlText w:val="%1."/>
      <w:lvlJc w:val="left"/>
      <w:pPr>
        <w:ind w:left="2912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pStyle w:val="Odstavec111"/>
      <w:lvlText w:val="%1.%2.%3."/>
      <w:lvlJc w:val="left"/>
      <w:pPr>
        <w:ind w:left="4757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Odstavec1111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  <w:num w:numId="14">
    <w:abstractNumId w:val="13"/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55"/>
    <w:rsid w:val="000072BB"/>
    <w:rsid w:val="00021472"/>
    <w:rsid w:val="00031A7A"/>
    <w:rsid w:val="00031F43"/>
    <w:rsid w:val="0003325A"/>
    <w:rsid w:val="0004032D"/>
    <w:rsid w:val="00041504"/>
    <w:rsid w:val="000432CD"/>
    <w:rsid w:val="00053CB6"/>
    <w:rsid w:val="00061DD7"/>
    <w:rsid w:val="00070CB2"/>
    <w:rsid w:val="0009403B"/>
    <w:rsid w:val="000B7B47"/>
    <w:rsid w:val="000C331B"/>
    <w:rsid w:val="000C5A9D"/>
    <w:rsid w:val="000D4453"/>
    <w:rsid w:val="000D5644"/>
    <w:rsid w:val="000D5FB4"/>
    <w:rsid w:val="000D61B2"/>
    <w:rsid w:val="000E7DF5"/>
    <w:rsid w:val="0010709C"/>
    <w:rsid w:val="001108FD"/>
    <w:rsid w:val="001140A5"/>
    <w:rsid w:val="00125CDE"/>
    <w:rsid w:val="00127AFB"/>
    <w:rsid w:val="00137E57"/>
    <w:rsid w:val="001414CB"/>
    <w:rsid w:val="00144E6F"/>
    <w:rsid w:val="0015626F"/>
    <w:rsid w:val="00162F69"/>
    <w:rsid w:val="00171303"/>
    <w:rsid w:val="00174A11"/>
    <w:rsid w:val="00196251"/>
    <w:rsid w:val="001A093C"/>
    <w:rsid w:val="001A16D6"/>
    <w:rsid w:val="001A38FE"/>
    <w:rsid w:val="001A4ABE"/>
    <w:rsid w:val="001A52C3"/>
    <w:rsid w:val="001A5463"/>
    <w:rsid w:val="001B1190"/>
    <w:rsid w:val="001D5923"/>
    <w:rsid w:val="001E0ED6"/>
    <w:rsid w:val="001E14E3"/>
    <w:rsid w:val="001E44A3"/>
    <w:rsid w:val="001E6836"/>
    <w:rsid w:val="001E7EBB"/>
    <w:rsid w:val="001F01DA"/>
    <w:rsid w:val="00202A37"/>
    <w:rsid w:val="002032A1"/>
    <w:rsid w:val="00204E5B"/>
    <w:rsid w:val="00211405"/>
    <w:rsid w:val="002209ED"/>
    <w:rsid w:val="00225711"/>
    <w:rsid w:val="0023309D"/>
    <w:rsid w:val="002373C1"/>
    <w:rsid w:val="00243691"/>
    <w:rsid w:val="002502B6"/>
    <w:rsid w:val="002520B6"/>
    <w:rsid w:val="002533EE"/>
    <w:rsid w:val="0025525E"/>
    <w:rsid w:val="00256261"/>
    <w:rsid w:val="00262E69"/>
    <w:rsid w:val="00270628"/>
    <w:rsid w:val="00271D7A"/>
    <w:rsid w:val="00274EF3"/>
    <w:rsid w:val="00275BC8"/>
    <w:rsid w:val="002762F1"/>
    <w:rsid w:val="00281F8A"/>
    <w:rsid w:val="00292B1D"/>
    <w:rsid w:val="0029302F"/>
    <w:rsid w:val="00293E3C"/>
    <w:rsid w:val="00296DA8"/>
    <w:rsid w:val="002972CF"/>
    <w:rsid w:val="002A67E0"/>
    <w:rsid w:val="002A6D31"/>
    <w:rsid w:val="002A6D45"/>
    <w:rsid w:val="002B1D37"/>
    <w:rsid w:val="002B475F"/>
    <w:rsid w:val="002B6563"/>
    <w:rsid w:val="002C1399"/>
    <w:rsid w:val="002C31F9"/>
    <w:rsid w:val="002E112E"/>
    <w:rsid w:val="002E27E1"/>
    <w:rsid w:val="00304AA7"/>
    <w:rsid w:val="00304E98"/>
    <w:rsid w:val="003106DD"/>
    <w:rsid w:val="00320CD6"/>
    <w:rsid w:val="00333B9D"/>
    <w:rsid w:val="0034333A"/>
    <w:rsid w:val="00355956"/>
    <w:rsid w:val="00364099"/>
    <w:rsid w:val="00372223"/>
    <w:rsid w:val="00393EAC"/>
    <w:rsid w:val="003946A7"/>
    <w:rsid w:val="00395713"/>
    <w:rsid w:val="003A33AA"/>
    <w:rsid w:val="003A5EC1"/>
    <w:rsid w:val="003B1315"/>
    <w:rsid w:val="003B2B1E"/>
    <w:rsid w:val="003D01BD"/>
    <w:rsid w:val="003D489D"/>
    <w:rsid w:val="003D591C"/>
    <w:rsid w:val="003E2210"/>
    <w:rsid w:val="003E6418"/>
    <w:rsid w:val="003F590A"/>
    <w:rsid w:val="003F7267"/>
    <w:rsid w:val="00406DD7"/>
    <w:rsid w:val="00407165"/>
    <w:rsid w:val="00414989"/>
    <w:rsid w:val="00420C3A"/>
    <w:rsid w:val="00425C98"/>
    <w:rsid w:val="00427A01"/>
    <w:rsid w:val="00436E92"/>
    <w:rsid w:val="00441146"/>
    <w:rsid w:val="0044154B"/>
    <w:rsid w:val="00445413"/>
    <w:rsid w:val="00445C76"/>
    <w:rsid w:val="00445D6E"/>
    <w:rsid w:val="00447FCD"/>
    <w:rsid w:val="00460552"/>
    <w:rsid w:val="004646AC"/>
    <w:rsid w:val="004763FC"/>
    <w:rsid w:val="00483912"/>
    <w:rsid w:val="004910A6"/>
    <w:rsid w:val="0049612B"/>
    <w:rsid w:val="004A342A"/>
    <w:rsid w:val="004A5049"/>
    <w:rsid w:val="004A5CA0"/>
    <w:rsid w:val="004B41BE"/>
    <w:rsid w:val="004D4FE5"/>
    <w:rsid w:val="004E47B0"/>
    <w:rsid w:val="004F35A5"/>
    <w:rsid w:val="004F5347"/>
    <w:rsid w:val="00504518"/>
    <w:rsid w:val="00515B82"/>
    <w:rsid w:val="0052084C"/>
    <w:rsid w:val="00537047"/>
    <w:rsid w:val="0055539E"/>
    <w:rsid w:val="00557A23"/>
    <w:rsid w:val="00561CAF"/>
    <w:rsid w:val="00562A73"/>
    <w:rsid w:val="00563DF5"/>
    <w:rsid w:val="0057137B"/>
    <w:rsid w:val="00571F2B"/>
    <w:rsid w:val="005915EA"/>
    <w:rsid w:val="005948CA"/>
    <w:rsid w:val="00597190"/>
    <w:rsid w:val="005A2C2C"/>
    <w:rsid w:val="005B5533"/>
    <w:rsid w:val="005C7886"/>
    <w:rsid w:val="005D247B"/>
    <w:rsid w:val="005D258B"/>
    <w:rsid w:val="005D3C60"/>
    <w:rsid w:val="005D6360"/>
    <w:rsid w:val="005F786E"/>
    <w:rsid w:val="006054CC"/>
    <w:rsid w:val="00611EDD"/>
    <w:rsid w:val="00616180"/>
    <w:rsid w:val="00620C00"/>
    <w:rsid w:val="0063014C"/>
    <w:rsid w:val="006334C8"/>
    <w:rsid w:val="00636273"/>
    <w:rsid w:val="006434AF"/>
    <w:rsid w:val="0065127D"/>
    <w:rsid w:val="00651B86"/>
    <w:rsid w:val="00653C9B"/>
    <w:rsid w:val="006640D4"/>
    <w:rsid w:val="00673C82"/>
    <w:rsid w:val="00675621"/>
    <w:rsid w:val="006759A4"/>
    <w:rsid w:val="00681FE1"/>
    <w:rsid w:val="00684CFB"/>
    <w:rsid w:val="006A4A55"/>
    <w:rsid w:val="006B3D49"/>
    <w:rsid w:val="006B412E"/>
    <w:rsid w:val="006B42F0"/>
    <w:rsid w:val="006B7584"/>
    <w:rsid w:val="006C0A53"/>
    <w:rsid w:val="006C14B4"/>
    <w:rsid w:val="006D2E9D"/>
    <w:rsid w:val="006D5269"/>
    <w:rsid w:val="006E70FB"/>
    <w:rsid w:val="006F087D"/>
    <w:rsid w:val="006F6B96"/>
    <w:rsid w:val="006F6F8F"/>
    <w:rsid w:val="0071268C"/>
    <w:rsid w:val="00714A9F"/>
    <w:rsid w:val="00717518"/>
    <w:rsid w:val="007201B1"/>
    <w:rsid w:val="00722DD6"/>
    <w:rsid w:val="007257B8"/>
    <w:rsid w:val="00731E26"/>
    <w:rsid w:val="00747662"/>
    <w:rsid w:val="00753E14"/>
    <w:rsid w:val="00773993"/>
    <w:rsid w:val="0078673D"/>
    <w:rsid w:val="00795FF0"/>
    <w:rsid w:val="007A4685"/>
    <w:rsid w:val="007B0F89"/>
    <w:rsid w:val="007B3D7B"/>
    <w:rsid w:val="007B41C6"/>
    <w:rsid w:val="007B5054"/>
    <w:rsid w:val="007B50C4"/>
    <w:rsid w:val="007C3664"/>
    <w:rsid w:val="007D5E78"/>
    <w:rsid w:val="007E690C"/>
    <w:rsid w:val="00803A67"/>
    <w:rsid w:val="0083654E"/>
    <w:rsid w:val="00842FF2"/>
    <w:rsid w:val="00847369"/>
    <w:rsid w:val="00847F19"/>
    <w:rsid w:val="00847F5D"/>
    <w:rsid w:val="00851A94"/>
    <w:rsid w:val="00855D8D"/>
    <w:rsid w:val="008669DE"/>
    <w:rsid w:val="00876592"/>
    <w:rsid w:val="0087753D"/>
    <w:rsid w:val="00881815"/>
    <w:rsid w:val="0088690E"/>
    <w:rsid w:val="00891087"/>
    <w:rsid w:val="00894677"/>
    <w:rsid w:val="0089586D"/>
    <w:rsid w:val="00897CB7"/>
    <w:rsid w:val="008B1C3D"/>
    <w:rsid w:val="008B46AF"/>
    <w:rsid w:val="008C34AC"/>
    <w:rsid w:val="008C789F"/>
    <w:rsid w:val="008D4E7C"/>
    <w:rsid w:val="008E2CE3"/>
    <w:rsid w:val="008E3580"/>
    <w:rsid w:val="008E3E89"/>
    <w:rsid w:val="008F3CEB"/>
    <w:rsid w:val="008F4360"/>
    <w:rsid w:val="009003D8"/>
    <w:rsid w:val="009012A5"/>
    <w:rsid w:val="00903C42"/>
    <w:rsid w:val="00907114"/>
    <w:rsid w:val="00915487"/>
    <w:rsid w:val="009251CF"/>
    <w:rsid w:val="00926B69"/>
    <w:rsid w:val="00933D2A"/>
    <w:rsid w:val="009409C5"/>
    <w:rsid w:val="00942EBF"/>
    <w:rsid w:val="009461C0"/>
    <w:rsid w:val="009563B3"/>
    <w:rsid w:val="00964A8D"/>
    <w:rsid w:val="00966055"/>
    <w:rsid w:val="00973768"/>
    <w:rsid w:val="00974EE3"/>
    <w:rsid w:val="00975411"/>
    <w:rsid w:val="00981851"/>
    <w:rsid w:val="00996CC7"/>
    <w:rsid w:val="009A238A"/>
    <w:rsid w:val="009A7F45"/>
    <w:rsid w:val="009B2190"/>
    <w:rsid w:val="009B28C4"/>
    <w:rsid w:val="009D2922"/>
    <w:rsid w:val="009D5787"/>
    <w:rsid w:val="009F236B"/>
    <w:rsid w:val="009F404F"/>
    <w:rsid w:val="00A0048E"/>
    <w:rsid w:val="00A0173B"/>
    <w:rsid w:val="00A06769"/>
    <w:rsid w:val="00A26D48"/>
    <w:rsid w:val="00A40F4C"/>
    <w:rsid w:val="00A530C0"/>
    <w:rsid w:val="00A53787"/>
    <w:rsid w:val="00A53A16"/>
    <w:rsid w:val="00A56EA8"/>
    <w:rsid w:val="00A67E82"/>
    <w:rsid w:val="00A73E58"/>
    <w:rsid w:val="00A81345"/>
    <w:rsid w:val="00A81CFF"/>
    <w:rsid w:val="00A8408D"/>
    <w:rsid w:val="00A90203"/>
    <w:rsid w:val="00A96DA5"/>
    <w:rsid w:val="00AB2DC1"/>
    <w:rsid w:val="00AC6B95"/>
    <w:rsid w:val="00AE622E"/>
    <w:rsid w:val="00AF6DE9"/>
    <w:rsid w:val="00B02576"/>
    <w:rsid w:val="00B0410B"/>
    <w:rsid w:val="00B04D2C"/>
    <w:rsid w:val="00B1103E"/>
    <w:rsid w:val="00B139ED"/>
    <w:rsid w:val="00B14D32"/>
    <w:rsid w:val="00B17206"/>
    <w:rsid w:val="00B17E20"/>
    <w:rsid w:val="00B24E9F"/>
    <w:rsid w:val="00B34EEB"/>
    <w:rsid w:val="00B35F92"/>
    <w:rsid w:val="00B36C60"/>
    <w:rsid w:val="00B37325"/>
    <w:rsid w:val="00B50E5D"/>
    <w:rsid w:val="00B54A55"/>
    <w:rsid w:val="00B7107A"/>
    <w:rsid w:val="00B7624F"/>
    <w:rsid w:val="00B816EE"/>
    <w:rsid w:val="00B83C69"/>
    <w:rsid w:val="00B87887"/>
    <w:rsid w:val="00B9042A"/>
    <w:rsid w:val="00B979ED"/>
    <w:rsid w:val="00BA1AA6"/>
    <w:rsid w:val="00BA3080"/>
    <w:rsid w:val="00BA5CAC"/>
    <w:rsid w:val="00BA5E9C"/>
    <w:rsid w:val="00BB1FC9"/>
    <w:rsid w:val="00BB32F1"/>
    <w:rsid w:val="00BB562D"/>
    <w:rsid w:val="00BC2245"/>
    <w:rsid w:val="00BC2BE7"/>
    <w:rsid w:val="00BC58F4"/>
    <w:rsid w:val="00BC68E4"/>
    <w:rsid w:val="00BC6DCF"/>
    <w:rsid w:val="00BC715B"/>
    <w:rsid w:val="00BD0655"/>
    <w:rsid w:val="00BD6117"/>
    <w:rsid w:val="00BD6C6D"/>
    <w:rsid w:val="00BE50EE"/>
    <w:rsid w:val="00BE5C61"/>
    <w:rsid w:val="00C0104A"/>
    <w:rsid w:val="00C02F7D"/>
    <w:rsid w:val="00C06B30"/>
    <w:rsid w:val="00C1678F"/>
    <w:rsid w:val="00C16DBC"/>
    <w:rsid w:val="00C17C6F"/>
    <w:rsid w:val="00C3526E"/>
    <w:rsid w:val="00C42334"/>
    <w:rsid w:val="00C42EEC"/>
    <w:rsid w:val="00C45391"/>
    <w:rsid w:val="00C5199E"/>
    <w:rsid w:val="00C51E7E"/>
    <w:rsid w:val="00C62FDE"/>
    <w:rsid w:val="00C66DB1"/>
    <w:rsid w:val="00C87644"/>
    <w:rsid w:val="00CA7324"/>
    <w:rsid w:val="00CC3159"/>
    <w:rsid w:val="00CD1E9B"/>
    <w:rsid w:val="00CD39A8"/>
    <w:rsid w:val="00CD3E1D"/>
    <w:rsid w:val="00CF2AF6"/>
    <w:rsid w:val="00CF2F41"/>
    <w:rsid w:val="00D053C8"/>
    <w:rsid w:val="00D057C9"/>
    <w:rsid w:val="00D13B2D"/>
    <w:rsid w:val="00D32B1B"/>
    <w:rsid w:val="00D34140"/>
    <w:rsid w:val="00D35D4F"/>
    <w:rsid w:val="00D45AC4"/>
    <w:rsid w:val="00D47C5D"/>
    <w:rsid w:val="00D5150C"/>
    <w:rsid w:val="00D526BA"/>
    <w:rsid w:val="00D656C5"/>
    <w:rsid w:val="00D72220"/>
    <w:rsid w:val="00D834C4"/>
    <w:rsid w:val="00DA427F"/>
    <w:rsid w:val="00DA52A5"/>
    <w:rsid w:val="00DA53D2"/>
    <w:rsid w:val="00DA55C9"/>
    <w:rsid w:val="00DA79FA"/>
    <w:rsid w:val="00DC0F30"/>
    <w:rsid w:val="00DC14A3"/>
    <w:rsid w:val="00DC36E2"/>
    <w:rsid w:val="00DC74AC"/>
    <w:rsid w:val="00DF2DE5"/>
    <w:rsid w:val="00DF3F5B"/>
    <w:rsid w:val="00E10262"/>
    <w:rsid w:val="00E13653"/>
    <w:rsid w:val="00E3113B"/>
    <w:rsid w:val="00E35D0A"/>
    <w:rsid w:val="00E40712"/>
    <w:rsid w:val="00E4123B"/>
    <w:rsid w:val="00E41474"/>
    <w:rsid w:val="00E53543"/>
    <w:rsid w:val="00E86E6E"/>
    <w:rsid w:val="00E92CA9"/>
    <w:rsid w:val="00E94462"/>
    <w:rsid w:val="00EA15EE"/>
    <w:rsid w:val="00EA206C"/>
    <w:rsid w:val="00EA4BA6"/>
    <w:rsid w:val="00EA6435"/>
    <w:rsid w:val="00EA72EE"/>
    <w:rsid w:val="00ED08E8"/>
    <w:rsid w:val="00ED1A67"/>
    <w:rsid w:val="00EF372C"/>
    <w:rsid w:val="00EF5A91"/>
    <w:rsid w:val="00F0315E"/>
    <w:rsid w:val="00F14AF4"/>
    <w:rsid w:val="00F20BC8"/>
    <w:rsid w:val="00F25BDA"/>
    <w:rsid w:val="00F320B8"/>
    <w:rsid w:val="00F32BBA"/>
    <w:rsid w:val="00F37485"/>
    <w:rsid w:val="00F50508"/>
    <w:rsid w:val="00F5699A"/>
    <w:rsid w:val="00F60388"/>
    <w:rsid w:val="00F70592"/>
    <w:rsid w:val="00F71A9E"/>
    <w:rsid w:val="00F75717"/>
    <w:rsid w:val="00F85540"/>
    <w:rsid w:val="00F8767C"/>
    <w:rsid w:val="00F9599D"/>
    <w:rsid w:val="00F96201"/>
    <w:rsid w:val="00F962EA"/>
    <w:rsid w:val="00FA4B29"/>
    <w:rsid w:val="00FB27F8"/>
    <w:rsid w:val="00FC1D26"/>
    <w:rsid w:val="00FC7BD0"/>
    <w:rsid w:val="00FE0A5B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7FAEBB"/>
  <w15:docId w15:val="{2FDC2106-69CE-4FEC-98FA-55AF33DB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84CFB"/>
    <w:pPr>
      <w:suppressAutoHyphens/>
      <w:jc w:val="both"/>
    </w:pPr>
    <w:rPr>
      <w:rFonts w:ascii="Tahoma" w:hAnsi="Tahoma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2C31F9"/>
    <w:pPr>
      <w:keepNext/>
      <w:suppressAutoHyphens w:val="0"/>
      <w:autoSpaceDN/>
      <w:jc w:val="left"/>
      <w:textAlignment w:val="auto"/>
      <w:outlineLvl w:val="0"/>
    </w:pPr>
    <w:rPr>
      <w:rFonts w:ascii="Times New Roman" w:hAnsi="Times New Roman"/>
      <w:b/>
      <w:caps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2C31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2C31F9"/>
    <w:pPr>
      <w:keepNext/>
      <w:numPr>
        <w:numId w:val="1"/>
      </w:numPr>
      <w:suppressAutoHyphens w:val="0"/>
      <w:autoSpaceDN/>
      <w:textAlignment w:val="auto"/>
      <w:outlineLvl w:val="2"/>
    </w:pPr>
    <w:rPr>
      <w:rFonts w:ascii="Arial" w:hAnsi="Arial"/>
      <w:b/>
      <w:sz w:val="20"/>
      <w:szCs w:val="20"/>
    </w:rPr>
  </w:style>
  <w:style w:type="paragraph" w:styleId="Nadpis4">
    <w:name w:val="heading 4"/>
    <w:basedOn w:val="Normln"/>
    <w:next w:val="Normln"/>
    <w:qFormat/>
    <w:rsid w:val="00BD065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2C31F9"/>
    <w:pPr>
      <w:keepNext/>
      <w:widowControl w:val="0"/>
      <w:numPr>
        <w:numId w:val="2"/>
      </w:numPr>
      <w:tabs>
        <w:tab w:val="left" w:pos="708"/>
      </w:tabs>
      <w:suppressAutoHyphens w:val="0"/>
      <w:autoSpaceDN/>
      <w:adjustRightInd w:val="0"/>
      <w:spacing w:line="360" w:lineRule="atLeast"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"/>
    <w:next w:val="Normln"/>
    <w:link w:val="Nadpis6Char"/>
    <w:qFormat/>
    <w:rsid w:val="002C31F9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 w:val="0"/>
      <w:autoSpaceDN/>
      <w:textAlignment w:val="auto"/>
      <w:outlineLvl w:val="5"/>
    </w:pPr>
    <w:rPr>
      <w:rFonts w:ascii="Arial" w:hAnsi="Arial" w:cs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rsid w:val="00BD0655"/>
    <w:pPr>
      <w:spacing w:before="240" w:after="60"/>
      <w:jc w:val="center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Zkladntext">
    <w:name w:val="Body Text"/>
    <w:basedOn w:val="Normln"/>
    <w:rsid w:val="00BD0655"/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BD06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D0655"/>
    <w:pPr>
      <w:tabs>
        <w:tab w:val="center" w:pos="4536"/>
        <w:tab w:val="right" w:pos="9072"/>
      </w:tabs>
    </w:pPr>
  </w:style>
  <w:style w:type="paragraph" w:customStyle="1" w:styleId="slovan-1rove">
    <w:name w:val="číslovaný - 1. úroveň"/>
    <w:basedOn w:val="Normln"/>
    <w:rsid w:val="00BD0655"/>
    <w:pPr>
      <w:tabs>
        <w:tab w:val="left" w:pos="397"/>
      </w:tabs>
      <w:spacing w:before="120"/>
    </w:pPr>
    <w:rPr>
      <w:rFonts w:ascii="Times New Roman" w:hAnsi="Times New Roman"/>
      <w:sz w:val="24"/>
      <w:szCs w:val="20"/>
    </w:rPr>
  </w:style>
  <w:style w:type="character" w:styleId="slostrnky">
    <w:name w:val="page number"/>
    <w:basedOn w:val="Standardnpsmoodstavce"/>
    <w:rsid w:val="00BD0655"/>
  </w:style>
  <w:style w:type="paragraph" w:styleId="Textbubliny">
    <w:name w:val="Balloon Text"/>
    <w:basedOn w:val="Normln"/>
    <w:rsid w:val="00BD0655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BD06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D0655"/>
    <w:rPr>
      <w:sz w:val="20"/>
      <w:szCs w:val="20"/>
    </w:rPr>
  </w:style>
  <w:style w:type="paragraph" w:styleId="Pedmtkomente">
    <w:name w:val="annotation subject"/>
    <w:basedOn w:val="Textkomente"/>
    <w:next w:val="Textkomente"/>
    <w:rsid w:val="00BD0655"/>
    <w:rPr>
      <w:b/>
      <w:bCs/>
    </w:rPr>
  </w:style>
  <w:style w:type="paragraph" w:styleId="Rozloendokumentu">
    <w:name w:val="Document Map"/>
    <w:basedOn w:val="Normln"/>
    <w:rsid w:val="00BD0655"/>
    <w:pPr>
      <w:shd w:val="clear" w:color="auto" w:fill="000080"/>
    </w:pPr>
    <w:rPr>
      <w:rFonts w:cs="Tahoma"/>
      <w:sz w:val="20"/>
      <w:szCs w:val="20"/>
    </w:rPr>
  </w:style>
  <w:style w:type="paragraph" w:styleId="Textpoznpodarou">
    <w:name w:val="footnote text"/>
    <w:basedOn w:val="Normln"/>
    <w:rsid w:val="00BD0655"/>
    <w:rPr>
      <w:sz w:val="20"/>
      <w:szCs w:val="20"/>
    </w:rPr>
  </w:style>
  <w:style w:type="character" w:styleId="Znakapoznpodarou">
    <w:name w:val="footnote reference"/>
    <w:basedOn w:val="Standardnpsmoodstavce"/>
    <w:rsid w:val="00BD0655"/>
    <w:rPr>
      <w:position w:val="0"/>
      <w:vertAlign w:val="superscript"/>
    </w:rPr>
  </w:style>
  <w:style w:type="paragraph" w:styleId="Odstavecseseznamem">
    <w:name w:val="List Paragraph"/>
    <w:aliases w:val="Nad,List Paragraph,Odstavec cíl se seznamem,Odstavec se seznamem5,Odstavec_muj,Odstavec se seznamem a odrážkou,1 úroveň Odstavec se seznamem,List Paragraph (Czech Tourism)"/>
    <w:basedOn w:val="Normln"/>
    <w:link w:val="OdstavecseseznamemChar"/>
    <w:uiPriority w:val="34"/>
    <w:qFormat/>
    <w:rsid w:val="00BD0655"/>
    <w:pPr>
      <w:ind w:left="720"/>
    </w:pPr>
  </w:style>
  <w:style w:type="character" w:customStyle="1" w:styleId="ZhlavChar">
    <w:name w:val="Záhlaví Char"/>
    <w:basedOn w:val="Standardnpsmoodstavce"/>
    <w:link w:val="Zhlav"/>
    <w:uiPriority w:val="99"/>
    <w:rsid w:val="000D5FB4"/>
    <w:rPr>
      <w:rFonts w:ascii="Tahoma" w:hAnsi="Tahoma"/>
      <w:sz w:val="22"/>
      <w:szCs w:val="22"/>
    </w:rPr>
  </w:style>
  <w:style w:type="character" w:styleId="Siln">
    <w:name w:val="Strong"/>
    <w:basedOn w:val="Standardnpsmoodstavce"/>
    <w:uiPriority w:val="22"/>
    <w:qFormat/>
    <w:rsid w:val="00B139ED"/>
    <w:rPr>
      <w:b/>
      <w:bCs/>
    </w:rPr>
  </w:style>
  <w:style w:type="table" w:styleId="Mkatabulky">
    <w:name w:val="Table Grid"/>
    <w:basedOn w:val="Normlntabulka"/>
    <w:uiPriority w:val="59"/>
    <w:rsid w:val="007E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rsid w:val="00DC14A3"/>
    <w:rPr>
      <w:rFonts w:ascii="Tahoma" w:hAnsi="Tahoma"/>
      <w:sz w:val="22"/>
      <w:szCs w:val="22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se seznamem a odrážkou Char,1 úroveň Odstavec se seznamem Char,List Paragraph (Czech Tourism) Char"/>
    <w:basedOn w:val="Standardnpsmoodstavce"/>
    <w:link w:val="Odstavecseseznamem"/>
    <w:uiPriority w:val="34"/>
    <w:locked/>
    <w:rsid w:val="006054CC"/>
    <w:rPr>
      <w:rFonts w:ascii="Tahoma" w:hAnsi="Tahoma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31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2">
    <w:name w:val="Body Text 2"/>
    <w:basedOn w:val="Normln"/>
    <w:link w:val="Zkladntext2Char"/>
    <w:unhideWhenUsed/>
    <w:rsid w:val="002C31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31F9"/>
    <w:rPr>
      <w:rFonts w:ascii="Tahoma" w:hAnsi="Tahoma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2C31F9"/>
    <w:rPr>
      <w:b/>
      <w:cap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2C31F9"/>
    <w:rPr>
      <w:rFonts w:ascii="Arial" w:hAnsi="Arial"/>
      <w:b/>
    </w:rPr>
  </w:style>
  <w:style w:type="character" w:customStyle="1" w:styleId="Nadpis5Char">
    <w:name w:val="Nadpis 5 Char"/>
    <w:basedOn w:val="Standardnpsmoodstavce"/>
    <w:link w:val="Nadpis5"/>
    <w:rsid w:val="002C31F9"/>
    <w:rPr>
      <w:rFonts w:ascii="Arial" w:hAnsi="Arial" w:cs="Arial"/>
      <w:b/>
      <w:caps/>
      <w:sz w:val="22"/>
      <w:szCs w:val="22"/>
    </w:rPr>
  </w:style>
  <w:style w:type="character" w:customStyle="1" w:styleId="Nadpis6Char">
    <w:name w:val="Nadpis 6 Char"/>
    <w:basedOn w:val="Standardnpsmoodstavce"/>
    <w:link w:val="Nadpis6"/>
    <w:rsid w:val="002C31F9"/>
    <w:rPr>
      <w:rFonts w:ascii="Arial" w:hAnsi="Arial" w:cs="Arial"/>
      <w:b/>
      <w:szCs w:val="22"/>
    </w:rPr>
  </w:style>
  <w:style w:type="paragraph" w:styleId="Textvbloku">
    <w:name w:val="Block Text"/>
    <w:basedOn w:val="Normln"/>
    <w:uiPriority w:val="99"/>
    <w:rsid w:val="002C31F9"/>
    <w:pPr>
      <w:suppressAutoHyphens w:val="0"/>
      <w:autoSpaceDN/>
      <w:ind w:right="-92"/>
      <w:textAlignment w:val="auto"/>
    </w:pPr>
    <w:rPr>
      <w:rFonts w:ascii="Times New Roman" w:hAnsi="Times New Roman"/>
      <w:sz w:val="24"/>
      <w:szCs w:val="20"/>
    </w:rPr>
  </w:style>
  <w:style w:type="paragraph" w:customStyle="1" w:styleId="Textvbloku1">
    <w:name w:val="Text v bloku1"/>
    <w:basedOn w:val="Normln"/>
    <w:rsid w:val="002C31F9"/>
    <w:pPr>
      <w:widowControl w:val="0"/>
      <w:suppressAutoHyphens w:val="0"/>
      <w:autoSpaceDN/>
      <w:ind w:right="-92"/>
      <w:textAlignment w:val="auto"/>
    </w:pPr>
    <w:rPr>
      <w:rFonts w:ascii="Times New Roman" w:hAnsi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2C31F9"/>
    <w:pPr>
      <w:widowControl w:val="0"/>
      <w:suppressAutoHyphens w:val="0"/>
      <w:autoSpaceDN/>
      <w:ind w:left="1560" w:hanging="709"/>
      <w:textAlignment w:val="auto"/>
    </w:pPr>
    <w:rPr>
      <w:rFonts w:ascii="Times New Roman" w:hAnsi="Times New Roman"/>
      <w:snapToGrid w:val="0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2C31F9"/>
    <w:rPr>
      <w:snapToGrid w:val="0"/>
      <w:sz w:val="24"/>
    </w:rPr>
  </w:style>
  <w:style w:type="paragraph" w:styleId="Zkladntextodsazen3">
    <w:name w:val="Body Text Indent 3"/>
    <w:basedOn w:val="Normln"/>
    <w:link w:val="Zkladntextodsazen3Char"/>
    <w:rsid w:val="002C31F9"/>
    <w:pPr>
      <w:suppressAutoHyphens w:val="0"/>
      <w:autoSpaceDN/>
      <w:ind w:left="283"/>
      <w:textAlignment w:val="auto"/>
    </w:pPr>
    <w:rPr>
      <w:rFonts w:ascii="Arial" w:hAnsi="Arial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2C31F9"/>
    <w:rPr>
      <w:rFonts w:ascii="Arial" w:hAnsi="Arial"/>
    </w:rPr>
  </w:style>
  <w:style w:type="paragraph" w:styleId="Zkladntextodsazen">
    <w:name w:val="Body Text Indent"/>
    <w:basedOn w:val="Normln"/>
    <w:link w:val="ZkladntextodsazenChar"/>
    <w:rsid w:val="002C31F9"/>
    <w:pPr>
      <w:numPr>
        <w:ilvl w:val="12"/>
      </w:numPr>
      <w:suppressAutoHyphens w:val="0"/>
      <w:autoSpaceDN/>
      <w:ind w:left="851"/>
      <w:jc w:val="left"/>
      <w:textAlignment w:val="auto"/>
    </w:pPr>
    <w:rPr>
      <w:rFonts w:ascii="Arial" w:hAnsi="Arial"/>
      <w:b/>
      <w:i/>
      <w:color w:val="0000FF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2C31F9"/>
    <w:rPr>
      <w:rFonts w:ascii="Arial" w:hAnsi="Arial"/>
      <w:b/>
      <w:i/>
      <w:color w:val="0000FF"/>
    </w:rPr>
  </w:style>
  <w:style w:type="character" w:styleId="Hypertextovodkaz">
    <w:name w:val="Hyperlink"/>
    <w:rsid w:val="002C31F9"/>
    <w:rPr>
      <w:color w:val="0000FF"/>
      <w:u w:val="single"/>
    </w:rPr>
  </w:style>
  <w:style w:type="paragraph" w:customStyle="1" w:styleId="Odsazen">
    <w:name w:val="Odsazený"/>
    <w:basedOn w:val="Normln"/>
    <w:rsid w:val="002C31F9"/>
    <w:pPr>
      <w:widowControl w:val="0"/>
      <w:suppressAutoHyphens w:val="0"/>
      <w:autoSpaceDN/>
      <w:spacing w:after="60"/>
      <w:ind w:left="851"/>
      <w:textAlignment w:val="auto"/>
    </w:pPr>
    <w:rPr>
      <w:rFonts w:ascii="Times New Roman" w:hAnsi="Times New Roman"/>
      <w:snapToGrid w:val="0"/>
      <w:szCs w:val="20"/>
    </w:rPr>
  </w:style>
  <w:style w:type="paragraph" w:customStyle="1" w:styleId="Char">
    <w:name w:val="Char"/>
    <w:basedOn w:val="Normln"/>
    <w:rsid w:val="002C31F9"/>
    <w:pPr>
      <w:suppressAutoHyphens w:val="0"/>
      <w:autoSpaceDN/>
      <w:spacing w:after="160" w:line="240" w:lineRule="exact"/>
      <w:textAlignment w:val="auto"/>
    </w:pPr>
    <w:rPr>
      <w:rFonts w:ascii="Times New Roman Bold" w:hAnsi="Times New Roman Bold"/>
      <w:szCs w:val="26"/>
      <w:lang w:val="sk-SK" w:eastAsia="en-US"/>
    </w:rPr>
  </w:style>
  <w:style w:type="paragraph" w:styleId="Revize">
    <w:name w:val="Revision"/>
    <w:hidden/>
    <w:uiPriority w:val="99"/>
    <w:semiHidden/>
    <w:rsid w:val="002C31F9"/>
    <w:pPr>
      <w:autoSpaceDN/>
      <w:textAlignment w:val="auto"/>
    </w:pPr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2C31F9"/>
    <w:rPr>
      <w:rFonts w:ascii="Tahoma" w:hAnsi="Tahoma"/>
    </w:rPr>
  </w:style>
  <w:style w:type="paragraph" w:customStyle="1" w:styleId="Odstavec111">
    <w:name w:val="Odstavec 1.1.1"/>
    <w:basedOn w:val="Normln"/>
    <w:next w:val="Normln"/>
    <w:uiPriority w:val="99"/>
    <w:rsid w:val="002C31F9"/>
    <w:pPr>
      <w:numPr>
        <w:ilvl w:val="2"/>
        <w:numId w:val="7"/>
      </w:numPr>
      <w:tabs>
        <w:tab w:val="left" w:pos="1418"/>
      </w:tabs>
      <w:suppressAutoHyphens w:val="0"/>
      <w:autoSpaceDN/>
      <w:ind w:left="1418" w:hanging="851"/>
      <w:textAlignment w:val="auto"/>
    </w:pPr>
    <w:rPr>
      <w:rFonts w:ascii="Arial" w:hAnsi="Arial"/>
      <w:sz w:val="20"/>
      <w:szCs w:val="20"/>
    </w:rPr>
  </w:style>
  <w:style w:type="paragraph" w:customStyle="1" w:styleId="Odstavec1">
    <w:name w:val="Odstavec 1"/>
    <w:basedOn w:val="Nadpis1"/>
    <w:next w:val="Odstavec11"/>
    <w:uiPriority w:val="99"/>
    <w:rsid w:val="002C31F9"/>
    <w:pPr>
      <w:keepLines/>
      <w:numPr>
        <w:numId w:val="7"/>
      </w:numPr>
      <w:tabs>
        <w:tab w:val="left" w:pos="851"/>
      </w:tabs>
      <w:suppressAutoHyphens/>
      <w:spacing w:before="480" w:after="240"/>
      <w:ind w:left="851"/>
      <w:jc w:val="center"/>
    </w:pPr>
    <w:rPr>
      <w:rFonts w:ascii="Arial" w:hAnsi="Arial"/>
      <w:bCs/>
      <w:szCs w:val="28"/>
      <w:lang w:eastAsia="ar-SA"/>
    </w:rPr>
  </w:style>
  <w:style w:type="paragraph" w:customStyle="1" w:styleId="Odstavec11">
    <w:name w:val="Odstavec 1.1"/>
    <w:basedOn w:val="Normln"/>
    <w:link w:val="Odstavec11Char"/>
    <w:uiPriority w:val="99"/>
    <w:rsid w:val="002C31F9"/>
    <w:pPr>
      <w:numPr>
        <w:ilvl w:val="1"/>
        <w:numId w:val="7"/>
      </w:numPr>
      <w:tabs>
        <w:tab w:val="left" w:pos="567"/>
        <w:tab w:val="left" w:pos="6237"/>
        <w:tab w:val="left" w:pos="7513"/>
      </w:tabs>
      <w:suppressAutoHyphens w:val="0"/>
      <w:autoSpaceDN/>
      <w:spacing w:before="180" w:after="120"/>
      <w:ind w:left="567" w:hanging="567"/>
      <w:textAlignment w:val="auto"/>
    </w:pPr>
    <w:rPr>
      <w:rFonts w:ascii="Arial" w:hAnsi="Arial"/>
      <w:sz w:val="20"/>
      <w:szCs w:val="20"/>
      <w:lang w:val="x-none" w:eastAsia="ar-SA"/>
    </w:rPr>
  </w:style>
  <w:style w:type="paragraph" w:customStyle="1" w:styleId="Odstavec1111">
    <w:name w:val="Odstavec 1.1.1.1"/>
    <w:basedOn w:val="Odstavec111"/>
    <w:autoRedefine/>
    <w:uiPriority w:val="99"/>
    <w:rsid w:val="002C31F9"/>
    <w:pPr>
      <w:numPr>
        <w:ilvl w:val="3"/>
      </w:numPr>
      <w:tabs>
        <w:tab w:val="clear" w:pos="1418"/>
        <w:tab w:val="left" w:pos="2268"/>
      </w:tabs>
      <w:ind w:left="2269" w:hanging="851"/>
    </w:pPr>
  </w:style>
  <w:style w:type="character" w:customStyle="1" w:styleId="Odstavec11Char">
    <w:name w:val="Odstavec 1.1 Char"/>
    <w:link w:val="Odstavec11"/>
    <w:uiPriority w:val="99"/>
    <w:locked/>
    <w:rsid w:val="002C31F9"/>
    <w:rPr>
      <w:rFonts w:ascii="Arial" w:hAnsi="Arial"/>
      <w:lang w:val="x-none" w:eastAsia="ar-SA"/>
    </w:rPr>
  </w:style>
  <w:style w:type="paragraph" w:customStyle="1" w:styleId="KUsmlouva-1rove">
    <w:name w:val="KU smlouva - 1. úroveň"/>
    <w:basedOn w:val="Odstavecseseznamem"/>
    <w:qFormat/>
    <w:rsid w:val="002C31F9"/>
    <w:pPr>
      <w:keepNext/>
      <w:numPr>
        <w:numId w:val="9"/>
      </w:numPr>
      <w:tabs>
        <w:tab w:val="num" w:pos="360"/>
      </w:tabs>
      <w:suppressAutoHyphens w:val="0"/>
      <w:autoSpaceDN/>
      <w:spacing w:before="360" w:after="120"/>
      <w:ind w:left="720" w:firstLine="0"/>
      <w:contextualSpacing/>
      <w:jc w:val="center"/>
      <w:textAlignment w:val="auto"/>
      <w:outlineLvl w:val="0"/>
    </w:pPr>
    <w:rPr>
      <w:rFonts w:ascii="Arial" w:hAnsi="Arial"/>
      <w:b/>
      <w:caps/>
      <w:sz w:val="20"/>
      <w:szCs w:val="20"/>
    </w:rPr>
  </w:style>
  <w:style w:type="paragraph" w:customStyle="1" w:styleId="KUsmlouva-2rove">
    <w:name w:val="KU smlouva - 2. úroveň"/>
    <w:basedOn w:val="Odstavecseseznamem"/>
    <w:qFormat/>
    <w:rsid w:val="002C31F9"/>
    <w:pPr>
      <w:numPr>
        <w:ilvl w:val="1"/>
        <w:numId w:val="9"/>
      </w:numPr>
      <w:tabs>
        <w:tab w:val="num" w:pos="360"/>
      </w:tabs>
      <w:suppressAutoHyphens w:val="0"/>
      <w:autoSpaceDN/>
      <w:spacing w:before="120" w:after="120"/>
      <w:ind w:left="720" w:firstLine="0"/>
      <w:textAlignment w:val="auto"/>
      <w:outlineLvl w:val="1"/>
    </w:pPr>
    <w:rPr>
      <w:rFonts w:ascii="Arial" w:hAnsi="Arial" w:cs="Arial"/>
      <w:sz w:val="20"/>
      <w:szCs w:val="20"/>
    </w:rPr>
  </w:style>
  <w:style w:type="paragraph" w:customStyle="1" w:styleId="KUsmlouva-3rove">
    <w:name w:val="KU smlouva - 3. úroveň"/>
    <w:basedOn w:val="Normln"/>
    <w:qFormat/>
    <w:rsid w:val="002C31F9"/>
    <w:pPr>
      <w:numPr>
        <w:ilvl w:val="2"/>
        <w:numId w:val="9"/>
      </w:numPr>
      <w:suppressAutoHyphens w:val="0"/>
      <w:autoSpaceDN/>
      <w:spacing w:after="60"/>
      <w:textAlignment w:val="auto"/>
      <w:outlineLvl w:val="2"/>
    </w:pPr>
    <w:rPr>
      <w:rFonts w:ascii="Arial" w:hAnsi="Arial" w:cs="Arial"/>
      <w:sz w:val="20"/>
      <w:szCs w:val="20"/>
    </w:rPr>
  </w:style>
  <w:style w:type="paragraph" w:customStyle="1" w:styleId="KUsmlouva-4rove">
    <w:name w:val="KU smlouva - 4. úroveň"/>
    <w:basedOn w:val="Normln"/>
    <w:qFormat/>
    <w:rsid w:val="002C31F9"/>
    <w:pPr>
      <w:numPr>
        <w:ilvl w:val="3"/>
        <w:numId w:val="9"/>
      </w:numPr>
      <w:suppressAutoHyphens w:val="0"/>
      <w:autoSpaceDN/>
      <w:textAlignment w:val="auto"/>
      <w:outlineLvl w:val="3"/>
    </w:pPr>
    <w:rPr>
      <w:rFonts w:ascii="Arial" w:hAnsi="Arial" w:cs="Arial"/>
      <w:sz w:val="20"/>
      <w:szCs w:val="20"/>
    </w:rPr>
  </w:style>
  <w:style w:type="character" w:customStyle="1" w:styleId="Nevyeenzmnka1">
    <w:name w:val="Nevyřešená zmínka1"/>
    <w:uiPriority w:val="99"/>
    <w:semiHidden/>
    <w:unhideWhenUsed/>
    <w:rsid w:val="002C31F9"/>
    <w:rPr>
      <w:color w:val="605E5C"/>
      <w:shd w:val="clear" w:color="auto" w:fill="E1DFDD"/>
    </w:rPr>
  </w:style>
  <w:style w:type="character" w:customStyle="1" w:styleId="KUTun">
    <w:name w:val="KU Tučně"/>
    <w:uiPriority w:val="1"/>
    <w:qFormat/>
    <w:rsid w:val="00DA52A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4A29E50A6A7409423A8797714B59F" ma:contentTypeVersion="7" ma:contentTypeDescription="Vytvoří nový dokument" ma:contentTypeScope="" ma:versionID="86ee0dd5ecd2b56b33458b7a91998498">
  <xsd:schema xmlns:xsd="http://www.w3.org/2001/XMLSchema" xmlns:xs="http://www.w3.org/2001/XMLSchema" xmlns:p="http://schemas.microsoft.com/office/2006/metadata/properties" xmlns:ns3="17b54d2e-dc38-44b7-96ae-9486366d5d52" targetNamespace="http://schemas.microsoft.com/office/2006/metadata/properties" ma:root="true" ma:fieldsID="a8d6cdb2f9ff573ee0fa287de31e2b0b" ns3:_="">
    <xsd:import namespace="17b54d2e-dc38-44b7-96ae-9486366d5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54d2e-dc38-44b7-96ae-9486366d5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24E6E-780D-4AD9-8CAE-A1740AD24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B7B22-0D88-4D75-873E-3C0E2198189B}">
  <ds:schemaRefs>
    <ds:schemaRef ds:uri="http://purl.org/dc/terms/"/>
    <ds:schemaRef ds:uri="http://schemas.openxmlformats.org/package/2006/metadata/core-properties"/>
    <ds:schemaRef ds:uri="17b54d2e-dc38-44b7-96ae-9486366d5d5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BE2B8B-3AD1-4198-A598-E8CECF349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54d2e-dc38-44b7-96ae-9486366d5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A3CF9A-5585-43A4-AC7B-0EAAF288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8399</Words>
  <Characters>49559</Characters>
  <Application>Microsoft Office Word</Application>
  <DocSecurity>0</DocSecurity>
  <Lines>412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o poskytnutí investiční dotace</vt:lpstr>
    </vt:vector>
  </TitlesOfParts>
  <Company>Krajský úřad Zlínského kraje.</Company>
  <LinksUpToDate>false</LinksUpToDate>
  <CharactersWithSpaces>57843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o poskytnutí investiční dotace</dc:title>
  <dc:creator>mikestik</dc:creator>
  <cp:lastModifiedBy>Burša Petr</cp:lastModifiedBy>
  <cp:revision>2</cp:revision>
  <cp:lastPrinted>2022-06-13T12:14:00Z</cp:lastPrinted>
  <dcterms:created xsi:type="dcterms:W3CDTF">2022-09-26T07:38:00Z</dcterms:created>
  <dcterms:modified xsi:type="dcterms:W3CDTF">2022-09-26T07:38:00Z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0x010100D7B4A29E50A6A7409423A8797714B59F</vt:lpwstr>
  </property>
</Properties>
</file>