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6" w:type="pct"/>
        <w:tblInd w:w="-142" w:type="dxa"/>
        <w:tblLook w:val="00A0" w:firstRow="1" w:lastRow="0" w:firstColumn="1" w:lastColumn="0" w:noHBand="0" w:noVBand="0"/>
      </w:tblPr>
      <w:tblGrid>
        <w:gridCol w:w="2551"/>
        <w:gridCol w:w="6945"/>
      </w:tblGrid>
      <w:tr w:rsidR="00547331" w:rsidRPr="00D00C78" w14:paraId="006DED68" w14:textId="77777777" w:rsidTr="009A6FA8">
        <w:tc>
          <w:tcPr>
            <w:tcW w:w="1343" w:type="pct"/>
          </w:tcPr>
          <w:p w14:paraId="613E4C74" w14:textId="77777777" w:rsidR="00547331" w:rsidRPr="009D4983" w:rsidRDefault="00547331" w:rsidP="00502BE0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9D4983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3657" w:type="pct"/>
          </w:tcPr>
          <w:p w14:paraId="2E07E877" w14:textId="0BF5C22F" w:rsidR="00547331" w:rsidRPr="00862462" w:rsidRDefault="009D4983" w:rsidP="004A3975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yellow"/>
                <w:lang w:eastAsia="cs-CZ"/>
              </w:rPr>
            </w:pPr>
            <w:r w:rsidRPr="009D4983">
              <w:rPr>
                <w:b/>
                <w:sz w:val="20"/>
                <w:szCs w:val="20"/>
                <w:lang w:eastAsia="cs-CZ"/>
              </w:rPr>
              <w:t>GORO, spol. s r.o.</w:t>
            </w:r>
          </w:p>
        </w:tc>
      </w:tr>
      <w:tr w:rsidR="00547331" w:rsidRPr="00D00C78" w14:paraId="13BAC04D" w14:textId="77777777" w:rsidTr="009A6FA8">
        <w:tc>
          <w:tcPr>
            <w:tcW w:w="1343" w:type="pct"/>
          </w:tcPr>
          <w:p w14:paraId="14396FE6" w14:textId="77777777" w:rsidR="00547331" w:rsidRPr="009D4983" w:rsidRDefault="00547331" w:rsidP="00502BE0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9D4983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657" w:type="pct"/>
          </w:tcPr>
          <w:p w14:paraId="7A86781C" w14:textId="383E67D1" w:rsidR="00547331" w:rsidRPr="009D4983" w:rsidRDefault="009D4983" w:rsidP="004A3975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9D4983">
              <w:rPr>
                <w:sz w:val="20"/>
                <w:szCs w:val="20"/>
                <w:lang w:eastAsia="cs-CZ"/>
              </w:rPr>
              <w:t>44265557</w:t>
            </w:r>
          </w:p>
        </w:tc>
      </w:tr>
      <w:tr w:rsidR="00547331" w:rsidRPr="00D00C78" w14:paraId="1DDFAB31" w14:textId="77777777" w:rsidTr="009A6FA8">
        <w:tc>
          <w:tcPr>
            <w:tcW w:w="1343" w:type="pct"/>
          </w:tcPr>
          <w:p w14:paraId="7E6FF80D" w14:textId="77777777" w:rsidR="00547331" w:rsidRPr="009D4983" w:rsidRDefault="00547331" w:rsidP="00502BE0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9D4983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657" w:type="pct"/>
          </w:tcPr>
          <w:p w14:paraId="288BFFC3" w14:textId="03A3465A" w:rsidR="00547331" w:rsidRPr="009D4983" w:rsidRDefault="009D4983" w:rsidP="004A3975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9D4983">
              <w:rPr>
                <w:sz w:val="20"/>
                <w:szCs w:val="20"/>
                <w:lang w:eastAsia="cs-CZ"/>
              </w:rPr>
              <w:t>CZ44265557</w:t>
            </w:r>
          </w:p>
        </w:tc>
      </w:tr>
      <w:tr w:rsidR="00547331" w:rsidRPr="00D00C78" w14:paraId="4A29DB9C" w14:textId="77777777" w:rsidTr="009A6FA8">
        <w:tc>
          <w:tcPr>
            <w:tcW w:w="1343" w:type="pct"/>
          </w:tcPr>
          <w:p w14:paraId="28B737FD" w14:textId="77777777" w:rsidR="00547331" w:rsidRPr="009D4983" w:rsidRDefault="00547331" w:rsidP="00502BE0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9D4983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3657" w:type="pct"/>
          </w:tcPr>
          <w:p w14:paraId="17EBBFCD" w14:textId="42588472" w:rsidR="00547331" w:rsidRPr="009D4983" w:rsidRDefault="009D4983" w:rsidP="004A3975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9D4983">
              <w:rPr>
                <w:sz w:val="20"/>
                <w:szCs w:val="20"/>
                <w:lang w:eastAsia="cs-CZ"/>
              </w:rPr>
              <w:t>č.p. 50, 282 01 Chrášťany</w:t>
            </w:r>
          </w:p>
        </w:tc>
      </w:tr>
      <w:tr w:rsidR="00547331" w:rsidRPr="00D00C78" w14:paraId="1656109E" w14:textId="77777777" w:rsidTr="009A6FA8">
        <w:tc>
          <w:tcPr>
            <w:tcW w:w="1343" w:type="pct"/>
          </w:tcPr>
          <w:p w14:paraId="42DADC18" w14:textId="77777777" w:rsidR="00547331" w:rsidRPr="009D4983" w:rsidRDefault="00547331" w:rsidP="00502BE0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9D4983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3657" w:type="pct"/>
          </w:tcPr>
          <w:p w14:paraId="613A5830" w14:textId="1D8EFAFE" w:rsidR="00547331" w:rsidRPr="009D4983" w:rsidRDefault="009D4983" w:rsidP="004A3975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9D4983">
              <w:rPr>
                <w:sz w:val="20"/>
                <w:szCs w:val="20"/>
                <w:lang w:eastAsia="cs-CZ"/>
              </w:rPr>
              <w:t>Josef Volf, jednatel</w:t>
            </w:r>
          </w:p>
        </w:tc>
      </w:tr>
      <w:tr w:rsidR="00547331" w:rsidRPr="00D00C78" w14:paraId="0293C700" w14:textId="77777777" w:rsidTr="00502BE0">
        <w:tc>
          <w:tcPr>
            <w:tcW w:w="5000" w:type="pct"/>
            <w:gridSpan w:val="2"/>
          </w:tcPr>
          <w:p w14:paraId="74086EE9" w14:textId="015E6B3D" w:rsidR="00547331" w:rsidRPr="009D4983" w:rsidRDefault="009D4983" w:rsidP="00502BE0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9D4983">
              <w:rPr>
                <w:rFonts w:eastAsia="Times New Roman"/>
                <w:sz w:val="20"/>
                <w:szCs w:val="20"/>
                <w:lang w:eastAsia="cs-CZ"/>
              </w:rPr>
              <w:t>Zapsaná v obchodním rejstříku Městského soudu v Praze, oddíl C, vložka 4982</w:t>
            </w:r>
          </w:p>
        </w:tc>
      </w:tr>
    </w:tbl>
    <w:p w14:paraId="7A460345" w14:textId="77777777" w:rsidR="00547331" w:rsidRPr="00B93854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AF857B7" w14:textId="77777777" w:rsidR="00547331" w:rsidRPr="00B93854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5449FCBE" w14:textId="77777777" w:rsidR="00547331" w:rsidRPr="00B93854" w:rsidRDefault="00547331" w:rsidP="00547331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3571E934" w14:textId="77777777" w:rsidR="00547331" w:rsidRPr="00B93854" w:rsidRDefault="00547331" w:rsidP="00547331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6E0C441C" w14:textId="77777777" w:rsidR="00547331" w:rsidRPr="00B93854" w:rsidRDefault="00547331" w:rsidP="0054733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79DC64E" w14:textId="77777777" w:rsidR="00547331" w:rsidRPr="00B93854" w:rsidRDefault="00547331" w:rsidP="00547331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2ACD79FA" w14:textId="77777777" w:rsidR="00547331" w:rsidRPr="00B93854" w:rsidRDefault="00547331" w:rsidP="0054733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27CD24EB" w14:textId="77777777" w:rsidR="00547331" w:rsidRPr="00B93854" w:rsidRDefault="00547331" w:rsidP="0054733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040E0E96" w14:textId="77777777" w:rsidR="00547331" w:rsidRPr="00B93854" w:rsidRDefault="00547331" w:rsidP="0054733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A524159" w14:textId="77777777" w:rsidR="00547331" w:rsidRPr="00B93854" w:rsidRDefault="00547331" w:rsidP="0054733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0A1B74B" w14:textId="77777777" w:rsidR="00547331" w:rsidRPr="00B93854" w:rsidRDefault="00547331" w:rsidP="00547331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9D92241" w14:textId="77777777" w:rsidR="00547331" w:rsidRPr="00B93854" w:rsidRDefault="00547331" w:rsidP="0054733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3A03DBE0" w14:textId="77777777" w:rsidR="00547331" w:rsidRDefault="00547331" w:rsidP="00547331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4116E60F" w14:textId="77777777" w:rsidR="00547331" w:rsidRPr="00B93854" w:rsidRDefault="00547331" w:rsidP="00547331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49A55878" w14:textId="77777777" w:rsidR="00547331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673FD021" w14:textId="77777777" w:rsidR="00547331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6206858" w14:textId="77777777" w:rsidR="00547331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44FB016" w14:textId="77777777" w:rsidR="00547331" w:rsidRPr="00B93854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30233E12" w14:textId="77777777" w:rsidR="00547331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310F89A" w14:textId="77777777" w:rsidR="00547331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58E4DA6" w14:textId="77777777" w:rsidR="00547331" w:rsidRPr="0016146E" w:rsidRDefault="00547331" w:rsidP="00547331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0F4599BF" w14:textId="7163B896" w:rsidR="00547331" w:rsidRDefault="00547331" w:rsidP="00547331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19AD4745" w14:textId="77777777" w:rsidR="00651BE1" w:rsidRDefault="00651BE1" w:rsidP="00547331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232D4CFE" w14:textId="77777777" w:rsidR="00547331" w:rsidRPr="0016146E" w:rsidRDefault="00547331" w:rsidP="00547331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1BEF6EBD" w14:textId="5B95DFFA" w:rsidR="00547331" w:rsidRPr="009360F0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360F0">
        <w:rPr>
          <w:rFonts w:ascii="Verdana" w:hAnsi="Verdana"/>
          <w:sz w:val="20"/>
          <w:lang w:eastAsia="cs-CZ"/>
        </w:rPr>
        <w:t xml:space="preserve">Předmětem této smlouvy je závazek prodávajícího dodat kupujícímu nové a nepoužité zařízení: </w:t>
      </w:r>
      <w:r w:rsidR="000766B8">
        <w:rPr>
          <w:rFonts w:ascii="Verdana" w:hAnsi="Verdana"/>
          <w:b/>
          <w:bCs/>
          <w:sz w:val="20"/>
          <w:lang w:eastAsia="cs-CZ"/>
        </w:rPr>
        <w:t>úpravna vody GORO MID 300</w:t>
      </w:r>
      <w:r w:rsidRPr="009360F0">
        <w:rPr>
          <w:rFonts w:ascii="Verdana" w:hAnsi="Verdana"/>
          <w:sz w:val="20"/>
          <w:lang w:eastAsia="cs-CZ"/>
        </w:rPr>
        <w:t xml:space="preserve"> (dále jen „</w:t>
      </w:r>
      <w:r w:rsidRPr="009360F0">
        <w:rPr>
          <w:rFonts w:ascii="Verdana" w:hAnsi="Verdana"/>
          <w:b/>
          <w:sz w:val="20"/>
          <w:lang w:eastAsia="cs-CZ"/>
        </w:rPr>
        <w:t>zařízení</w:t>
      </w:r>
      <w:r w:rsidRPr="009360F0">
        <w:rPr>
          <w:rFonts w:ascii="Verdana" w:hAnsi="Verdana"/>
          <w:sz w:val="20"/>
          <w:lang w:eastAsia="cs-CZ"/>
        </w:rPr>
        <w:t>“), a umožnit kupujícímu nabytí vlastnického práva k zařízení a dále závazek kupujícího řádně dodané zařízení převzít a zaplatit za něj prodávajícímu sjednanou kupní cenu.</w:t>
      </w:r>
    </w:p>
    <w:p w14:paraId="4B78008E" w14:textId="6397BA45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Zařízení je blíže specifikováno v nabídce </w:t>
      </w:r>
      <w:r w:rsidR="000766B8">
        <w:rPr>
          <w:rFonts w:ascii="Verdana" w:hAnsi="Verdana"/>
          <w:sz w:val="20"/>
          <w:lang w:eastAsia="cs-CZ"/>
        </w:rPr>
        <w:t xml:space="preserve">prodávajícího </w:t>
      </w:r>
      <w:r>
        <w:rPr>
          <w:rFonts w:ascii="Verdana" w:hAnsi="Verdana"/>
          <w:sz w:val="20"/>
          <w:lang w:eastAsia="cs-CZ"/>
        </w:rPr>
        <w:t xml:space="preserve">ze dne </w:t>
      </w:r>
      <w:r w:rsidR="000766B8">
        <w:rPr>
          <w:rFonts w:ascii="Verdana" w:hAnsi="Verdana"/>
          <w:sz w:val="20"/>
          <w:lang w:eastAsia="cs-CZ"/>
        </w:rPr>
        <w:t>2</w:t>
      </w:r>
      <w:r>
        <w:rPr>
          <w:rFonts w:ascii="Verdana" w:hAnsi="Verdana"/>
          <w:sz w:val="20"/>
          <w:lang w:eastAsia="cs-CZ"/>
        </w:rPr>
        <w:t>4.</w:t>
      </w:r>
      <w:r w:rsidR="000766B8">
        <w:rPr>
          <w:rFonts w:ascii="Verdana" w:hAnsi="Verdana"/>
          <w:sz w:val="20"/>
          <w:lang w:eastAsia="cs-CZ"/>
        </w:rPr>
        <w:t>8</w:t>
      </w:r>
      <w:r>
        <w:rPr>
          <w:rFonts w:ascii="Verdana" w:hAnsi="Verdana"/>
          <w:sz w:val="20"/>
          <w:lang w:eastAsia="cs-CZ"/>
        </w:rPr>
        <w:t>.2022, která je přílohou č. 1 této smlouvy.</w:t>
      </w:r>
    </w:p>
    <w:p w14:paraId="55BA34C1" w14:textId="2E245B8E" w:rsidR="00547331" w:rsidRPr="0016146E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zařízení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návod k obsluze v českém jazyce (v tištěné a elektronické podobě)</w:t>
      </w:r>
      <w:r w:rsidR="000766B8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a prohlášení o shodě.</w:t>
      </w:r>
    </w:p>
    <w:p w14:paraId="7DAADCB3" w14:textId="5257C527" w:rsidR="000766B8" w:rsidRDefault="000766B8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zaručuje, že zařízení je vhodné pro použití ve zdravotnickém zařízení.</w:t>
      </w:r>
      <w:r w:rsidR="00002C34">
        <w:rPr>
          <w:rFonts w:ascii="Verdana" w:hAnsi="Verdana"/>
          <w:sz w:val="20"/>
          <w:lang w:eastAsia="cs-CZ"/>
        </w:rPr>
        <w:t xml:space="preserve"> Prodávající dále prohlašuje, že zařízení splňuje požadavky kupujícího uvedené v příloze č. 2 této smlouvy.</w:t>
      </w:r>
    </w:p>
    <w:p w14:paraId="6386C2E7" w14:textId="0C333E11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prohlašuje, že má veškerá oprávnění, jakož i vybavení, k plnění povinností dle této smlouvy.</w:t>
      </w:r>
    </w:p>
    <w:p w14:paraId="43EFFC3F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lastRenderedPageBreak/>
        <w:t xml:space="preserve">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příloh této smlouvy, má vždy přednost ustanovení této smlouvy.</w:t>
      </w:r>
    </w:p>
    <w:p w14:paraId="4AF580E3" w14:textId="77777777" w:rsidR="00547331" w:rsidRPr="005C31E8" w:rsidRDefault="00547331" w:rsidP="00547331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475E60C7" w14:textId="0C93AC29" w:rsidR="00547331" w:rsidRPr="005C31E8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do </w:t>
      </w:r>
      <w:r w:rsidR="005D082E">
        <w:rPr>
          <w:rFonts w:ascii="Verdana" w:hAnsi="Verdana"/>
          <w:b/>
          <w:sz w:val="20"/>
          <w:lang w:eastAsia="cs-CZ"/>
        </w:rPr>
        <w:t>30.9.2022</w:t>
      </w:r>
      <w:r w:rsidRPr="005C31E8">
        <w:rPr>
          <w:rFonts w:ascii="Verdana" w:hAnsi="Verdana"/>
          <w:sz w:val="20"/>
          <w:lang w:eastAsia="cs-CZ"/>
        </w:rPr>
        <w:t xml:space="preserve">. Pokud nebude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0AB383BE" w14:textId="612E29CE" w:rsidR="00547331" w:rsidRPr="005C31E8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="000766B8">
        <w:rPr>
          <w:rFonts w:ascii="Verdana" w:hAnsi="Verdana"/>
          <w:b/>
          <w:sz w:val="20"/>
          <w:lang w:eastAsia="cs-CZ"/>
        </w:rPr>
        <w:t>Pavilon C.</w:t>
      </w:r>
    </w:p>
    <w:p w14:paraId="23D1D483" w14:textId="77777777" w:rsidR="00547331" w:rsidRPr="00727BB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>zařízení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</w:t>
      </w:r>
      <w:r>
        <w:rPr>
          <w:rFonts w:ascii="Verdana" w:hAnsi="Verdana"/>
          <w:sz w:val="20"/>
          <w:lang w:eastAsia="cs-CZ"/>
        </w:rPr>
        <w:t>onálu, likvidace obalů a odpadu.</w:t>
      </w:r>
    </w:p>
    <w:p w14:paraId="43D259D1" w14:textId="77777777" w:rsidR="00547331" w:rsidRPr="005C31E8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O průběhu a výsledku předávací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77CC718D" w14:textId="77777777" w:rsidR="00547331" w:rsidRPr="005C31E8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792D2B20" w14:textId="77777777" w:rsidR="00547331" w:rsidRPr="005C31E8" w:rsidRDefault="00547331" w:rsidP="00547331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54DC6309" w14:textId="77777777" w:rsidR="00547331" w:rsidRPr="005C31E8" w:rsidRDefault="00547331" w:rsidP="00547331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nesplnění všech povinnosti prodávajícího vztahujících se k předání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25D02637" w14:textId="77777777" w:rsidR="00547331" w:rsidRPr="005C31E8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</w:t>
      </w:r>
      <w:r>
        <w:rPr>
          <w:rFonts w:ascii="Verdana" w:hAnsi="Verdana"/>
          <w:sz w:val="20"/>
          <w:lang w:eastAsia="cs-CZ"/>
        </w:rPr>
        <w:t>dohodnuto</w:t>
      </w:r>
      <w:r w:rsidRPr="005C31E8">
        <w:rPr>
          <w:rFonts w:ascii="Verdana" w:hAnsi="Verdana"/>
          <w:sz w:val="20"/>
          <w:lang w:eastAsia="cs-CZ"/>
        </w:rPr>
        <w:t xml:space="preserve"> jinak, zavazuje se prodávající k neprodlenému odstranění těchto vad.</w:t>
      </w:r>
    </w:p>
    <w:p w14:paraId="3D56CC92" w14:textId="77777777" w:rsidR="00547331" w:rsidRPr="00060B6E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45F2C68B" w14:textId="77777777" w:rsidR="00547331" w:rsidRPr="00AD724C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0DB7A39B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4441E9CB" w14:textId="77777777" w:rsidR="00547331" w:rsidRPr="0016146E" w:rsidRDefault="00547331" w:rsidP="00547331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2FB2DCF3" w14:textId="788651DD" w:rsidR="00547331" w:rsidRPr="0084269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0766B8">
        <w:rPr>
          <w:rFonts w:ascii="Verdana" w:hAnsi="Verdana"/>
          <w:b/>
          <w:sz w:val="20"/>
          <w:lang w:eastAsia="cs-CZ"/>
        </w:rPr>
        <w:t>337.800</w:t>
      </w:r>
      <w:r w:rsidRPr="00CF08DC">
        <w:rPr>
          <w:rFonts w:ascii="Verdana" w:hAnsi="Verdana"/>
          <w:b/>
          <w:sz w:val="20"/>
          <w:lang w:eastAsia="cs-CZ"/>
        </w:rPr>
        <w:t>,- Kč bez DPH</w:t>
      </w:r>
      <w:r w:rsidR="000766B8">
        <w:rPr>
          <w:rFonts w:ascii="Verdana" w:hAnsi="Verdana"/>
          <w:b/>
          <w:sz w:val="20"/>
          <w:lang w:eastAsia="cs-CZ"/>
        </w:rPr>
        <w:t>.</w:t>
      </w:r>
      <w:r w:rsidR="000766B8" w:rsidRPr="005D082E">
        <w:rPr>
          <w:rFonts w:ascii="Verdana" w:hAnsi="Verdana"/>
          <w:bCs/>
          <w:sz w:val="20"/>
          <w:lang w:eastAsia="cs-CZ"/>
        </w:rPr>
        <w:t xml:space="preserve"> K této ceně bude připočtena DPH ve výši dle platných právních předpisů.</w:t>
      </w:r>
      <w:r w:rsidR="005D082E" w:rsidRPr="005D082E">
        <w:rPr>
          <w:rFonts w:ascii="Verdana" w:hAnsi="Verdana"/>
          <w:bCs/>
          <w:sz w:val="20"/>
          <w:lang w:eastAsia="cs-CZ"/>
        </w:rPr>
        <w:t xml:space="preserve"> </w:t>
      </w:r>
      <w:r w:rsidR="000766B8" w:rsidRPr="005D082E">
        <w:rPr>
          <w:rFonts w:ascii="Verdana" w:hAnsi="Verdana"/>
          <w:bCs/>
          <w:sz w:val="20"/>
          <w:lang w:eastAsia="cs-CZ"/>
        </w:rPr>
        <w:t>Prod</w:t>
      </w:r>
      <w:r w:rsidRPr="005D082E">
        <w:rPr>
          <w:rFonts w:ascii="Verdana" w:hAnsi="Verdana"/>
          <w:bCs/>
          <w:sz w:val="20"/>
          <w:lang w:eastAsia="cs-CZ"/>
        </w:rPr>
        <w:t xml:space="preserve">ávající ručí za uplatnění správné sazby DPH vztahující se na dodávku zařízení dle této </w:t>
      </w:r>
      <w:r w:rsidRPr="00842691">
        <w:rPr>
          <w:rFonts w:ascii="Verdana" w:hAnsi="Verdana"/>
          <w:sz w:val="20"/>
          <w:lang w:eastAsia="cs-CZ"/>
        </w:rPr>
        <w:t>smlouvy.</w:t>
      </w:r>
    </w:p>
    <w:p w14:paraId="7BD325B3" w14:textId="569E7DE3" w:rsidR="00547331" w:rsidRPr="0016146E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>nění, kompletaci, montáž, instalaci, uvedení do provozu s předvedením funkčnosti, instruktáž personálu, likvidaci obalů a odpadu</w:t>
      </w:r>
      <w:r w:rsidR="007443B7"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6E5A328B" w14:textId="77777777" w:rsidR="00547331" w:rsidRPr="0016146E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</w:t>
      </w:r>
      <w:r w:rsidRPr="0016146E">
        <w:rPr>
          <w:rFonts w:ascii="Verdana" w:hAnsi="Verdana"/>
          <w:sz w:val="20"/>
          <w:lang w:eastAsia="cs-CZ"/>
        </w:rPr>
        <w:lastRenderedPageBreak/>
        <w:t>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1551FBB4" w14:textId="77777777" w:rsidR="00547331" w:rsidRPr="0016146E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0531EFF3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67CF02A9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77C9ED46" w14:textId="77777777" w:rsidR="00547331" w:rsidRDefault="00547331" w:rsidP="00547331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18A097D5" w14:textId="77777777" w:rsidR="00547331" w:rsidRPr="00622CAA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63ED9487" w14:textId="77777777" w:rsidR="00547331" w:rsidRPr="002B5AA8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Záruční doba běží od okamžiku převzetí zařízení kupujícím. </w:t>
      </w:r>
      <w:r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>
        <w:rPr>
          <w:rFonts w:ascii="Verdana" w:hAnsi="Verdana"/>
          <w:sz w:val="20"/>
          <w:lang w:eastAsia="cs-CZ"/>
        </w:rPr>
        <w:t xml:space="preserve">řádnému </w:t>
      </w:r>
      <w:r w:rsidRPr="00C009A4">
        <w:rPr>
          <w:rFonts w:ascii="Verdana" w:hAnsi="Verdana"/>
          <w:sz w:val="20"/>
          <w:lang w:eastAsia="cs-CZ"/>
        </w:rPr>
        <w:t xml:space="preserve">užívání </w:t>
      </w:r>
      <w:r>
        <w:rPr>
          <w:rFonts w:ascii="Verdana" w:hAnsi="Verdana"/>
          <w:sz w:val="20"/>
          <w:lang w:eastAsia="cs-CZ"/>
        </w:rPr>
        <w:t>zařízení</w:t>
      </w:r>
      <w:r w:rsidRPr="00C009A4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 dodání nového zařízení běží ode dne jeho převzetí kupujícím nová záruční doba.</w:t>
      </w:r>
    </w:p>
    <w:p w14:paraId="2C67EA31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Kupující je oprávněn reklamovat vady zařízení kdykoliv v průběhu záruční doby.</w:t>
      </w:r>
    </w:p>
    <w:p w14:paraId="299029E7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kupujícím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</w:t>
      </w:r>
      <w:r w:rsidRPr="001131C8">
        <w:rPr>
          <w:rFonts w:ascii="Verdana" w:hAnsi="Verdana"/>
          <w:sz w:val="20"/>
          <w:lang w:eastAsia="cs-CZ"/>
        </w:rPr>
        <w:t>Oznámení vady se považuje za doručené okamžikem jeho dodání do sféry dispozice kontaktní osoby prodávajícího.</w:t>
      </w:r>
    </w:p>
    <w:p w14:paraId="1AA43D11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29C766DB" w14:textId="77777777" w:rsidR="00547331" w:rsidRPr="002B5AA8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Ukáže-li se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vada zařízení, na kterou se vztahuje záruka za jakost, jako </w:t>
      </w:r>
      <w:r w:rsidRPr="002B5AA8">
        <w:rPr>
          <w:rFonts w:ascii="Verdana" w:hAnsi="Verdana"/>
          <w:sz w:val="20"/>
          <w:lang w:eastAsia="cs-CZ"/>
        </w:rPr>
        <w:t xml:space="preserve">neodstranitelná, nebo v případě, že prodávající </w:t>
      </w:r>
      <w:r>
        <w:rPr>
          <w:rFonts w:ascii="Verdana" w:hAnsi="Verdana"/>
          <w:sz w:val="20"/>
          <w:lang w:eastAsia="cs-CZ"/>
        </w:rPr>
        <w:t>neodstraní takovou vadu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61C1A371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5CA8159E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6887BF2E" w14:textId="77777777" w:rsidR="00547331" w:rsidRDefault="00547331" w:rsidP="00547331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3ABE35DB" w14:textId="77777777" w:rsidR="00547331" w:rsidRPr="001131C8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A4971">
        <w:rPr>
          <w:rFonts w:ascii="Verdana" w:hAnsi="Verdana"/>
          <w:sz w:val="20"/>
          <w:lang w:eastAsia="cs-CZ"/>
        </w:rPr>
        <w:t xml:space="preserve">Prodávající se zavazuje zajišťovat po dobu technické životnosti </w:t>
      </w:r>
      <w:r>
        <w:rPr>
          <w:rFonts w:ascii="Verdana" w:hAnsi="Verdana"/>
          <w:sz w:val="20"/>
          <w:lang w:eastAsia="cs-CZ"/>
        </w:rPr>
        <w:t>zařízení</w:t>
      </w:r>
      <w:r w:rsidRPr="00FA4971">
        <w:rPr>
          <w:rFonts w:ascii="Verdana" w:hAnsi="Verdana"/>
          <w:sz w:val="20"/>
          <w:lang w:eastAsia="cs-CZ"/>
        </w:rPr>
        <w:t xml:space="preserve">, nejméně však </w:t>
      </w:r>
      <w:r>
        <w:rPr>
          <w:rFonts w:ascii="Verdana" w:hAnsi="Verdana"/>
          <w:sz w:val="20"/>
          <w:lang w:eastAsia="cs-CZ"/>
        </w:rPr>
        <w:t>po dobu deseti</w:t>
      </w:r>
      <w:r w:rsidRPr="00FA4971">
        <w:rPr>
          <w:rFonts w:ascii="Verdana" w:hAnsi="Verdana"/>
          <w:sz w:val="20"/>
          <w:lang w:eastAsia="cs-CZ"/>
        </w:rPr>
        <w:t xml:space="preserve"> (1</w:t>
      </w:r>
      <w:r>
        <w:rPr>
          <w:rFonts w:ascii="Verdana" w:hAnsi="Verdana"/>
          <w:sz w:val="20"/>
          <w:lang w:eastAsia="cs-CZ"/>
        </w:rPr>
        <w:t>0</w:t>
      </w:r>
      <w:r w:rsidRPr="00FA4971">
        <w:rPr>
          <w:rFonts w:ascii="Verdana" w:hAnsi="Verdana"/>
          <w:sz w:val="20"/>
          <w:lang w:eastAsia="cs-CZ"/>
        </w:rPr>
        <w:t xml:space="preserve">) let od dodání </w:t>
      </w:r>
      <w:r>
        <w:rPr>
          <w:rFonts w:ascii="Verdana" w:hAnsi="Verdana"/>
          <w:sz w:val="20"/>
          <w:lang w:eastAsia="cs-CZ"/>
        </w:rPr>
        <w:t>zařízení</w:t>
      </w:r>
      <w:r w:rsidRPr="00FA4971">
        <w:rPr>
          <w:rFonts w:ascii="Verdana" w:hAnsi="Verdana"/>
          <w:sz w:val="20"/>
          <w:lang w:eastAsia="cs-CZ"/>
        </w:rPr>
        <w:t xml:space="preserve"> mimozáruční a pozáruční servis </w:t>
      </w:r>
      <w:r>
        <w:rPr>
          <w:rFonts w:ascii="Verdana" w:hAnsi="Verdana"/>
          <w:sz w:val="20"/>
          <w:lang w:eastAsia="cs-CZ"/>
        </w:rPr>
        <w:t xml:space="preserve">zařízení </w:t>
      </w:r>
      <w:r w:rsidRPr="00FA4971">
        <w:rPr>
          <w:rFonts w:ascii="Verdana" w:hAnsi="Verdana"/>
          <w:sz w:val="20"/>
          <w:lang w:eastAsia="cs-CZ"/>
        </w:rPr>
        <w:t>včetně dodávek náhradních dílů, a to ve stejných lhůtách jako jsou uvedeny v</w:t>
      </w:r>
      <w:r>
        <w:rPr>
          <w:rFonts w:ascii="Verdana" w:hAnsi="Verdana"/>
          <w:sz w:val="20"/>
          <w:lang w:eastAsia="cs-CZ"/>
        </w:rPr>
        <w:t> </w:t>
      </w:r>
      <w:r w:rsidRPr="00FA4971">
        <w:rPr>
          <w:rFonts w:ascii="Verdana" w:hAnsi="Verdana"/>
          <w:sz w:val="20"/>
          <w:lang w:eastAsia="cs-CZ"/>
        </w:rPr>
        <w:t>čl</w:t>
      </w:r>
      <w:r>
        <w:rPr>
          <w:rFonts w:ascii="Verdana" w:hAnsi="Verdana"/>
          <w:sz w:val="20"/>
          <w:lang w:eastAsia="cs-CZ"/>
        </w:rPr>
        <w:t>.</w:t>
      </w:r>
      <w:r w:rsidRPr="00FA497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4</w:t>
      </w:r>
      <w:r w:rsidRPr="00FA4971">
        <w:rPr>
          <w:rFonts w:ascii="Verdana" w:hAnsi="Verdana"/>
          <w:sz w:val="20"/>
          <w:lang w:eastAsia="cs-CZ"/>
        </w:rPr>
        <w:t xml:space="preserve"> této smlouvy. Tento servis bude poskytován za cenu obvykle prodávajícím účtovanou, sjednanou v samostatné </w:t>
      </w:r>
      <w:r>
        <w:rPr>
          <w:rFonts w:ascii="Verdana" w:hAnsi="Verdana"/>
          <w:sz w:val="20"/>
          <w:lang w:eastAsia="cs-CZ"/>
        </w:rPr>
        <w:t>servisní smlouvě</w:t>
      </w:r>
      <w:r w:rsidRPr="00FA4971">
        <w:rPr>
          <w:rFonts w:ascii="Verdana" w:hAnsi="Verdana"/>
          <w:sz w:val="20"/>
          <w:lang w:eastAsia="cs-CZ"/>
        </w:rPr>
        <w:t xml:space="preserve">, pokud ji strany uzavřou, nebo na základě dohody v každém konkrétním případě. V případě oprav vyžadujících dodání náhradních dílů je prodávající povinen vždy nejprve kupujícímu předložit cenovou kalkulaci opravy </w:t>
      </w:r>
      <w:r w:rsidRPr="00FA4971">
        <w:rPr>
          <w:rFonts w:ascii="Verdana" w:hAnsi="Verdana"/>
          <w:sz w:val="20"/>
          <w:lang w:eastAsia="cs-CZ"/>
        </w:rPr>
        <w:lastRenderedPageBreak/>
        <w:t>a nechat si jí kupujícím odsouhlasit. V opačném případě není oprávněn takovouto opravu účtovat. Práce servisního technika, cestovné a čas strávený na cestě bude vždy součástí celkové sjednané ceny za provedení servisu.</w:t>
      </w:r>
    </w:p>
    <w:p w14:paraId="2E24ECD9" w14:textId="77777777" w:rsidR="00547331" w:rsidRPr="006378DA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378DA">
        <w:rPr>
          <w:rFonts w:ascii="Verdana" w:hAnsi="Verdana"/>
          <w:sz w:val="20"/>
          <w:lang w:eastAsia="cs-CZ"/>
        </w:rPr>
        <w:t xml:space="preserve">Splatnost faktur za provádění </w:t>
      </w:r>
      <w:r>
        <w:rPr>
          <w:rFonts w:ascii="Verdana" w:hAnsi="Verdana"/>
          <w:sz w:val="20"/>
          <w:lang w:eastAsia="cs-CZ"/>
        </w:rPr>
        <w:t xml:space="preserve">pozáručního a mimozáručního </w:t>
      </w:r>
      <w:r w:rsidRPr="006378DA">
        <w:rPr>
          <w:rFonts w:ascii="Verdana" w:hAnsi="Verdana"/>
          <w:sz w:val="20"/>
          <w:lang w:eastAsia="cs-CZ"/>
        </w:rPr>
        <w:t xml:space="preserve">servisu </w:t>
      </w:r>
      <w:r>
        <w:rPr>
          <w:rFonts w:ascii="Verdana" w:hAnsi="Verdana"/>
          <w:sz w:val="20"/>
          <w:lang w:eastAsia="cs-CZ"/>
        </w:rPr>
        <w:t>zařízení</w:t>
      </w:r>
      <w:r w:rsidRPr="006378DA">
        <w:rPr>
          <w:rFonts w:ascii="Verdana" w:hAnsi="Verdana"/>
          <w:sz w:val="20"/>
          <w:lang w:eastAsia="cs-CZ"/>
        </w:rPr>
        <w:t xml:space="preserve"> je 30 dnů od jejího doručení kupujícímu.</w:t>
      </w:r>
    </w:p>
    <w:p w14:paraId="599F15F3" w14:textId="77777777" w:rsidR="00547331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4719F24E" w14:textId="74BF8FA0" w:rsidR="00547331" w:rsidRPr="004943E2" w:rsidRDefault="00547331" w:rsidP="0054733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4943E2">
        <w:rPr>
          <w:rFonts w:ascii="Verdana" w:hAnsi="Verdana"/>
          <w:sz w:val="20"/>
          <w:lang w:eastAsia="cs-CZ"/>
        </w:rPr>
        <w:t>Jméno a příjmení:</w:t>
      </w:r>
      <w:r w:rsidRPr="004943E2">
        <w:rPr>
          <w:rFonts w:ascii="Verdana" w:hAnsi="Verdana"/>
          <w:sz w:val="20"/>
          <w:lang w:eastAsia="cs-CZ"/>
        </w:rPr>
        <w:tab/>
      </w:r>
      <w:r w:rsidR="00B05048" w:rsidRPr="00B05048">
        <w:rPr>
          <w:rFonts w:ascii="Verdana" w:hAnsi="Verdana"/>
          <w:bCs/>
          <w:sz w:val="20"/>
          <w:lang w:eastAsia="cs-CZ"/>
        </w:rPr>
        <w:t>(OÚ)</w:t>
      </w:r>
    </w:p>
    <w:p w14:paraId="12E80A75" w14:textId="254322FB" w:rsidR="00002C34" w:rsidRDefault="00547331" w:rsidP="0054733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4943E2">
        <w:rPr>
          <w:rFonts w:ascii="Verdana" w:hAnsi="Verdana"/>
          <w:sz w:val="20"/>
          <w:lang w:eastAsia="cs-CZ"/>
        </w:rPr>
        <w:t>tel:</w:t>
      </w:r>
      <w:r w:rsidRPr="004943E2">
        <w:rPr>
          <w:rFonts w:ascii="Verdana" w:hAnsi="Verdana"/>
          <w:sz w:val="20"/>
          <w:lang w:eastAsia="cs-CZ"/>
        </w:rPr>
        <w:tab/>
      </w:r>
      <w:r w:rsidRPr="004943E2">
        <w:rPr>
          <w:rFonts w:ascii="Verdana" w:hAnsi="Verdana"/>
          <w:sz w:val="20"/>
          <w:lang w:eastAsia="cs-CZ"/>
        </w:rPr>
        <w:tab/>
      </w:r>
      <w:r w:rsidRPr="004943E2">
        <w:rPr>
          <w:rFonts w:ascii="Verdana" w:hAnsi="Verdana"/>
          <w:sz w:val="20"/>
          <w:lang w:eastAsia="cs-CZ"/>
        </w:rPr>
        <w:tab/>
      </w:r>
      <w:r w:rsidR="00B05048" w:rsidRPr="00B05048">
        <w:rPr>
          <w:rFonts w:ascii="Verdana" w:hAnsi="Verdana"/>
          <w:bCs/>
          <w:sz w:val="20"/>
          <w:lang w:eastAsia="cs-CZ"/>
        </w:rPr>
        <w:t>(OÚ)</w:t>
      </w:r>
    </w:p>
    <w:p w14:paraId="1F1B6430" w14:textId="27B1DDD0" w:rsidR="00547331" w:rsidRDefault="00547331" w:rsidP="0054733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4943E2">
        <w:rPr>
          <w:rFonts w:ascii="Verdana" w:hAnsi="Verdana"/>
          <w:sz w:val="20"/>
          <w:lang w:eastAsia="cs-CZ"/>
        </w:rPr>
        <w:t>email:</w:t>
      </w:r>
      <w:r w:rsidRPr="004943E2">
        <w:rPr>
          <w:rFonts w:ascii="Verdana" w:hAnsi="Verdana"/>
          <w:sz w:val="20"/>
          <w:lang w:eastAsia="cs-CZ"/>
        </w:rPr>
        <w:tab/>
      </w:r>
      <w:r w:rsidRPr="004943E2">
        <w:rPr>
          <w:rFonts w:ascii="Verdana" w:hAnsi="Verdana"/>
          <w:sz w:val="20"/>
          <w:lang w:eastAsia="cs-CZ"/>
        </w:rPr>
        <w:tab/>
      </w:r>
      <w:r w:rsidRPr="004943E2">
        <w:rPr>
          <w:rFonts w:ascii="Verdana" w:hAnsi="Verdana"/>
          <w:sz w:val="20"/>
          <w:lang w:eastAsia="cs-CZ"/>
        </w:rPr>
        <w:tab/>
      </w:r>
      <w:r w:rsidR="00B05048" w:rsidRPr="00B05048">
        <w:rPr>
          <w:rFonts w:ascii="Verdana" w:hAnsi="Verdana"/>
          <w:bCs/>
          <w:sz w:val="20"/>
          <w:lang w:eastAsia="cs-CZ"/>
        </w:rPr>
        <w:t>(OÚ)</w:t>
      </w:r>
    </w:p>
    <w:p w14:paraId="78DF48DF" w14:textId="77777777" w:rsidR="00547331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28FB7F23" w14:textId="5F0C8995" w:rsidR="00547331" w:rsidRPr="008C6688" w:rsidRDefault="00547331" w:rsidP="0054733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8C6688">
        <w:rPr>
          <w:rFonts w:ascii="Verdana" w:hAnsi="Verdana"/>
          <w:sz w:val="20"/>
          <w:lang w:eastAsia="cs-CZ"/>
        </w:rPr>
        <w:t>Jméno a příjmení:</w:t>
      </w:r>
      <w:r w:rsidRPr="008C6688">
        <w:rPr>
          <w:rFonts w:ascii="Verdana" w:hAnsi="Verdana"/>
          <w:sz w:val="20"/>
          <w:lang w:eastAsia="cs-CZ"/>
        </w:rPr>
        <w:tab/>
      </w:r>
      <w:r w:rsidR="00B05048" w:rsidRPr="00B05048">
        <w:rPr>
          <w:rFonts w:ascii="Verdana" w:hAnsi="Verdana"/>
          <w:bCs/>
          <w:sz w:val="20"/>
          <w:lang w:eastAsia="cs-CZ"/>
        </w:rPr>
        <w:t>(OÚ)</w:t>
      </w:r>
    </w:p>
    <w:p w14:paraId="53491963" w14:textId="4AA94E7D" w:rsidR="00547331" w:rsidRPr="008C6688" w:rsidRDefault="00547331" w:rsidP="0054733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8C6688">
        <w:rPr>
          <w:rFonts w:ascii="Verdana" w:hAnsi="Verdana"/>
          <w:sz w:val="20"/>
          <w:lang w:eastAsia="cs-CZ"/>
        </w:rPr>
        <w:t>tel:</w:t>
      </w:r>
      <w:r w:rsidRPr="008C6688">
        <w:rPr>
          <w:rFonts w:ascii="Verdana" w:hAnsi="Verdana"/>
          <w:sz w:val="20"/>
          <w:lang w:eastAsia="cs-CZ"/>
        </w:rPr>
        <w:tab/>
      </w:r>
      <w:r w:rsidRPr="008C6688">
        <w:rPr>
          <w:rFonts w:ascii="Verdana" w:hAnsi="Verdana"/>
          <w:sz w:val="20"/>
          <w:lang w:eastAsia="cs-CZ"/>
        </w:rPr>
        <w:tab/>
      </w:r>
      <w:r w:rsidRPr="008C6688">
        <w:rPr>
          <w:rFonts w:ascii="Verdana" w:hAnsi="Verdana"/>
          <w:sz w:val="20"/>
          <w:lang w:eastAsia="cs-CZ"/>
        </w:rPr>
        <w:tab/>
      </w:r>
      <w:r w:rsidR="00B05048" w:rsidRPr="00B05048">
        <w:rPr>
          <w:rFonts w:ascii="Verdana" w:hAnsi="Verdana"/>
          <w:bCs/>
          <w:sz w:val="20"/>
          <w:lang w:eastAsia="cs-CZ"/>
        </w:rPr>
        <w:t>(OÚ)</w:t>
      </w:r>
    </w:p>
    <w:p w14:paraId="12D1873A" w14:textId="7337DEAE" w:rsidR="00547331" w:rsidRDefault="00547331" w:rsidP="0054733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8C6688">
        <w:rPr>
          <w:rFonts w:ascii="Verdana" w:hAnsi="Verdana"/>
          <w:sz w:val="20"/>
          <w:lang w:eastAsia="cs-CZ"/>
        </w:rPr>
        <w:t>email:</w:t>
      </w:r>
      <w:r w:rsidRPr="008C6688">
        <w:rPr>
          <w:rFonts w:ascii="Verdana" w:hAnsi="Verdana"/>
          <w:sz w:val="20"/>
          <w:lang w:eastAsia="cs-CZ"/>
        </w:rPr>
        <w:tab/>
      </w:r>
      <w:r w:rsidRPr="008C6688">
        <w:rPr>
          <w:rFonts w:ascii="Verdana" w:hAnsi="Verdana"/>
          <w:sz w:val="20"/>
          <w:lang w:eastAsia="cs-CZ"/>
        </w:rPr>
        <w:tab/>
      </w:r>
      <w:r w:rsidRPr="008C6688">
        <w:rPr>
          <w:rFonts w:ascii="Verdana" w:hAnsi="Verdana"/>
          <w:sz w:val="20"/>
          <w:lang w:eastAsia="cs-CZ"/>
        </w:rPr>
        <w:tab/>
      </w:r>
      <w:r w:rsidR="00B05048" w:rsidRPr="00B05048">
        <w:rPr>
          <w:rFonts w:ascii="Verdana" w:hAnsi="Verdana"/>
          <w:bCs/>
          <w:sz w:val="20"/>
          <w:lang w:eastAsia="cs-CZ"/>
        </w:rPr>
        <w:t>(OÚ)</w:t>
      </w:r>
    </w:p>
    <w:p w14:paraId="0B3D78EA" w14:textId="77777777" w:rsidR="00547331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2413221" w14:textId="77777777" w:rsidR="00547331" w:rsidRPr="0016146E" w:rsidRDefault="00547331" w:rsidP="00547331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2A2CF2AF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1966DD1F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1A3DB4EC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4C528039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140DF748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76D44032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3CEA651A" w14:textId="77777777" w:rsidR="00547331" w:rsidRPr="00D547BB" w:rsidRDefault="00547331" w:rsidP="00547331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lastRenderedPageBreak/>
        <w:t>Závěrečná ustanovení</w:t>
      </w:r>
    </w:p>
    <w:p w14:paraId="07356B1E" w14:textId="77777777" w:rsidR="00547331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275B1B1E" w14:textId="77777777" w:rsidR="00547331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6D2C10BB" w14:textId="77777777" w:rsidR="00547331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4E8AD709" w14:textId="77777777" w:rsidR="00547331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3F684CE9" w14:textId="77777777" w:rsidR="00547331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písemných, podepsaných oprávněnými zástupci obou smluvních stran. Smluvní strany vylučují změnu této smlouvy jinou formou.</w:t>
      </w:r>
    </w:p>
    <w:p w14:paraId="1F5B5BEA" w14:textId="77777777" w:rsidR="00547331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0EE1EE9C" w14:textId="77777777" w:rsidR="00547331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 V případě elektronického podpisu je tato smlouva vypracována v jednom vyhotovení podepsaném elektronicky oběma smluvními stranami.</w:t>
      </w:r>
    </w:p>
    <w:p w14:paraId="0C8B9EE8" w14:textId="77777777" w:rsidR="00547331" w:rsidRPr="0016146E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635BE1A7" w14:textId="77777777" w:rsidR="00547331" w:rsidRDefault="00547331" w:rsidP="00547331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56ECA66C" w14:textId="77777777" w:rsidR="00547331" w:rsidRDefault="00547331" w:rsidP="00547331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56792744" w14:textId="44190E5A" w:rsidR="00547331" w:rsidRDefault="009D4983" w:rsidP="00547331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Nabídka zařízení ze dne 24.8.2022</w:t>
      </w:r>
    </w:p>
    <w:p w14:paraId="4FB191F6" w14:textId="1CF56792" w:rsidR="009D4983" w:rsidRDefault="009D4983" w:rsidP="00547331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Požadavky kupujícího</w:t>
      </w:r>
    </w:p>
    <w:p w14:paraId="0C175C53" w14:textId="77777777" w:rsidR="00547331" w:rsidRDefault="00547331" w:rsidP="00547331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547331" w:rsidRPr="00882036" w14:paraId="0883C314" w14:textId="77777777" w:rsidTr="004A3975">
        <w:trPr>
          <w:jc w:val="center"/>
        </w:trPr>
        <w:tc>
          <w:tcPr>
            <w:tcW w:w="4606" w:type="dxa"/>
          </w:tcPr>
          <w:p w14:paraId="773DA461" w14:textId="15AACF04" w:rsidR="00547331" w:rsidRPr="003B4CC9" w:rsidRDefault="00547331" w:rsidP="004A3975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 </w:t>
            </w:r>
            <w:r w:rsidR="009D4983" w:rsidRPr="009D4983">
              <w:rPr>
                <w:sz w:val="20"/>
                <w:szCs w:val="20"/>
                <w:lang w:eastAsia="cs-CZ"/>
              </w:rPr>
              <w:t>Chrášťanech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12D82157" w14:textId="77777777" w:rsidR="00547331" w:rsidRPr="00882036" w:rsidRDefault="00547331" w:rsidP="004A3975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547331" w:rsidRPr="00882036" w14:paraId="7B300008" w14:textId="77777777" w:rsidTr="004A3975">
        <w:trPr>
          <w:trHeight w:val="120"/>
          <w:jc w:val="center"/>
        </w:trPr>
        <w:tc>
          <w:tcPr>
            <w:tcW w:w="4606" w:type="dxa"/>
          </w:tcPr>
          <w:p w14:paraId="41DF79C8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54FCB3E" w14:textId="77777777" w:rsidR="00547331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442A11E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B2C0338" w14:textId="77777777" w:rsidR="00547331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FB8B530" w14:textId="77777777" w:rsidR="00547331" w:rsidRDefault="00002C34" w:rsidP="004A397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002C34">
              <w:rPr>
                <w:b/>
                <w:sz w:val="20"/>
                <w:szCs w:val="20"/>
                <w:lang w:eastAsia="cs-CZ"/>
              </w:rPr>
              <w:t>Goro, spol. s r.o.</w:t>
            </w:r>
          </w:p>
          <w:p w14:paraId="0EF3A829" w14:textId="77777777" w:rsidR="009D4983" w:rsidRDefault="009D4983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9D4983">
              <w:rPr>
                <w:sz w:val="20"/>
                <w:szCs w:val="20"/>
                <w:lang w:eastAsia="cs-CZ"/>
              </w:rPr>
              <w:t>Josef Volf</w:t>
            </w:r>
          </w:p>
          <w:p w14:paraId="228456FC" w14:textId="0D22E68F" w:rsidR="009D4983" w:rsidRPr="00882036" w:rsidRDefault="009D4983" w:rsidP="004A397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9D4983">
              <w:rPr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6" w:type="dxa"/>
          </w:tcPr>
          <w:p w14:paraId="4A09BAA4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24A0F26" w14:textId="77777777" w:rsidR="00547331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117F3ED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EF59B46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F528D8B" w14:textId="77777777" w:rsidR="00547331" w:rsidRPr="00882036" w:rsidRDefault="00547331" w:rsidP="004A397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D0CE16B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62308A21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547331" w:rsidRPr="00882036" w14:paraId="40889A4D" w14:textId="77777777" w:rsidTr="004A3975">
        <w:trPr>
          <w:trHeight w:val="120"/>
          <w:jc w:val="center"/>
        </w:trPr>
        <w:tc>
          <w:tcPr>
            <w:tcW w:w="4606" w:type="dxa"/>
          </w:tcPr>
          <w:p w14:paraId="7B7E3042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330E4FD6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71981F5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01F0EA1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2810F0F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C2B5A63" w14:textId="77777777" w:rsidR="00547331" w:rsidRPr="00882036" w:rsidRDefault="00547331" w:rsidP="004A397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6375AB1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649EF0CB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7B794C12" w14:textId="77777777" w:rsidR="000230DD" w:rsidRPr="00651BE1" w:rsidRDefault="000230DD" w:rsidP="00651BE1">
      <w:pPr>
        <w:spacing w:after="0"/>
        <w:rPr>
          <w:sz w:val="20"/>
          <w:szCs w:val="18"/>
        </w:rPr>
      </w:pPr>
    </w:p>
    <w:sectPr w:rsidR="000230DD" w:rsidRPr="00651BE1" w:rsidSect="00651BE1">
      <w:headerReference w:type="default" r:id="rId8"/>
      <w:footerReference w:type="even" r:id="rId9"/>
      <w:footerReference w:type="default" r:id="rId10"/>
      <w:type w:val="continuous"/>
      <w:pgSz w:w="11906" w:h="16838" w:code="9"/>
      <w:pgMar w:top="2234" w:right="1134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0333" w14:textId="77777777" w:rsidR="00FA4971" w:rsidRDefault="00FA4971">
      <w:r>
        <w:separator/>
      </w:r>
    </w:p>
  </w:endnote>
  <w:endnote w:type="continuationSeparator" w:id="0">
    <w:p w14:paraId="17F1DD42" w14:textId="77777777" w:rsidR="00FA4971" w:rsidRDefault="00FA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CD43" w14:textId="77777777" w:rsidR="00FA4971" w:rsidRDefault="00FA4971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377AC6" w14:textId="77777777" w:rsidR="00FA4971" w:rsidRDefault="00FA4971" w:rsidP="00A57CF7">
    <w:pPr>
      <w:pStyle w:val="Zpat"/>
      <w:ind w:right="360"/>
    </w:pPr>
  </w:p>
  <w:p w14:paraId="2A6DEC73" w14:textId="77777777" w:rsidR="00FA4971" w:rsidRDefault="00FA4971"/>
  <w:p w14:paraId="5614CE8B" w14:textId="77777777" w:rsidR="00FA4971" w:rsidRDefault="00FA4971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26A" w14:textId="77777777" w:rsidR="00FA4971" w:rsidRPr="00E45928" w:rsidRDefault="00FA4971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 w:rsidR="00547331"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547331" w:rsidRPr="00547331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6E59EB5F" w14:textId="6925E386" w:rsidR="00FA4971" w:rsidRPr="00A80BEF" w:rsidRDefault="00FA4971" w:rsidP="00A57CF7">
    <w:pPr>
      <w:ind w:right="360"/>
      <w:rPr>
        <w:sz w:val="14"/>
        <w:szCs w:val="16"/>
      </w:rPr>
    </w:pPr>
    <w:r w:rsidRPr="00A80BEF">
      <w:rPr>
        <w:noProof/>
        <w:sz w:val="14"/>
        <w:szCs w:val="16"/>
        <w:lang w:eastAsia="cs-CZ"/>
      </w:rPr>
      <w:drawing>
        <wp:anchor distT="0" distB="0" distL="114300" distR="114300" simplePos="0" relativeHeight="251658240" behindDoc="1" locked="0" layoutInCell="1" allowOverlap="1" wp14:anchorId="1F898334" wp14:editId="797B337C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4983">
      <w:rPr>
        <w:noProof/>
        <w:sz w:val="14"/>
        <w:szCs w:val="16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067314D6" wp14:editId="5A39740C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6CD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3AE2" w14:textId="77777777" w:rsidR="00FA4971" w:rsidRDefault="00FA4971">
      <w:r>
        <w:separator/>
      </w:r>
    </w:p>
  </w:footnote>
  <w:footnote w:type="continuationSeparator" w:id="0">
    <w:p w14:paraId="67C0C8D8" w14:textId="77777777" w:rsidR="00FA4971" w:rsidRDefault="00FA4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F9D1" w14:textId="06AA19AA" w:rsidR="00FA4971" w:rsidRPr="00502BE0" w:rsidRDefault="00FA4971" w:rsidP="00502BE0">
    <w:pPr>
      <w:pStyle w:val="Zhlav"/>
      <w:tabs>
        <w:tab w:val="clear" w:pos="4536"/>
        <w:tab w:val="clear" w:pos="9072"/>
        <w:tab w:val="right" w:pos="9354"/>
      </w:tabs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6F4DA16" wp14:editId="4A5F434D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3A5BB7C" wp14:editId="48166E1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DC310E"/>
    <w:multiLevelType w:val="hybridMultilevel"/>
    <w:tmpl w:val="4A922156"/>
    <w:lvl w:ilvl="0" w:tplc="35124AC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3EA"/>
    <w:multiLevelType w:val="multilevel"/>
    <w:tmpl w:val="811ECFF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4"/>
      <w:numFmt w:val="bullet"/>
      <w:lvlText w:val="-"/>
      <w:lvlJc w:val="left"/>
      <w:pPr>
        <w:ind w:left="227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F65934"/>
    <w:multiLevelType w:val="hybridMultilevel"/>
    <w:tmpl w:val="BE1A7252"/>
    <w:lvl w:ilvl="0" w:tplc="35124AC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86228">
    <w:abstractNumId w:val="7"/>
  </w:num>
  <w:num w:numId="2" w16cid:durableId="59061375">
    <w:abstractNumId w:val="5"/>
  </w:num>
  <w:num w:numId="3" w16cid:durableId="2130735122">
    <w:abstractNumId w:val="8"/>
  </w:num>
  <w:num w:numId="4" w16cid:durableId="816454167">
    <w:abstractNumId w:val="9"/>
  </w:num>
  <w:num w:numId="5" w16cid:durableId="1884169919">
    <w:abstractNumId w:val="7"/>
  </w:num>
  <w:num w:numId="6" w16cid:durableId="136648579">
    <w:abstractNumId w:val="4"/>
  </w:num>
  <w:num w:numId="7" w16cid:durableId="1338458534">
    <w:abstractNumId w:val="3"/>
  </w:num>
  <w:num w:numId="8" w16cid:durableId="177699865">
    <w:abstractNumId w:val="7"/>
  </w:num>
  <w:num w:numId="9" w16cid:durableId="317001376">
    <w:abstractNumId w:val="7"/>
  </w:num>
  <w:num w:numId="10" w16cid:durableId="27494374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C34"/>
    <w:rsid w:val="00012FF6"/>
    <w:rsid w:val="00014484"/>
    <w:rsid w:val="0001726D"/>
    <w:rsid w:val="000230DD"/>
    <w:rsid w:val="00032211"/>
    <w:rsid w:val="00060BEF"/>
    <w:rsid w:val="0007502C"/>
    <w:rsid w:val="00075C1F"/>
    <w:rsid w:val="000766B8"/>
    <w:rsid w:val="0008675B"/>
    <w:rsid w:val="000A49D5"/>
    <w:rsid w:val="000B1196"/>
    <w:rsid w:val="000B4463"/>
    <w:rsid w:val="000C2B47"/>
    <w:rsid w:val="000D0159"/>
    <w:rsid w:val="000D5743"/>
    <w:rsid w:val="000D77B4"/>
    <w:rsid w:val="000E5C80"/>
    <w:rsid w:val="000F4174"/>
    <w:rsid w:val="0010006E"/>
    <w:rsid w:val="00127F0C"/>
    <w:rsid w:val="00130828"/>
    <w:rsid w:val="00133A9B"/>
    <w:rsid w:val="0014170E"/>
    <w:rsid w:val="00143163"/>
    <w:rsid w:val="0014746A"/>
    <w:rsid w:val="001522EE"/>
    <w:rsid w:val="00152353"/>
    <w:rsid w:val="0016146E"/>
    <w:rsid w:val="001729C2"/>
    <w:rsid w:val="001849A5"/>
    <w:rsid w:val="001B65FE"/>
    <w:rsid w:val="001E0551"/>
    <w:rsid w:val="001E46BE"/>
    <w:rsid w:val="001E49CD"/>
    <w:rsid w:val="00205C95"/>
    <w:rsid w:val="0021485A"/>
    <w:rsid w:val="00215C5A"/>
    <w:rsid w:val="00236C81"/>
    <w:rsid w:val="0024026F"/>
    <w:rsid w:val="002416DF"/>
    <w:rsid w:val="002514CC"/>
    <w:rsid w:val="0026385A"/>
    <w:rsid w:val="0026484B"/>
    <w:rsid w:val="00266B68"/>
    <w:rsid w:val="0026761F"/>
    <w:rsid w:val="00282B6F"/>
    <w:rsid w:val="00286A80"/>
    <w:rsid w:val="002904D0"/>
    <w:rsid w:val="002914F5"/>
    <w:rsid w:val="002946A2"/>
    <w:rsid w:val="002A48C2"/>
    <w:rsid w:val="002B5AA8"/>
    <w:rsid w:val="002B7AC2"/>
    <w:rsid w:val="002C1A09"/>
    <w:rsid w:val="002C7F1E"/>
    <w:rsid w:val="002D58E7"/>
    <w:rsid w:val="002E014C"/>
    <w:rsid w:val="002E37B0"/>
    <w:rsid w:val="002F274A"/>
    <w:rsid w:val="002F283E"/>
    <w:rsid w:val="003101C8"/>
    <w:rsid w:val="0031047A"/>
    <w:rsid w:val="00310FA3"/>
    <w:rsid w:val="003113D3"/>
    <w:rsid w:val="0031755C"/>
    <w:rsid w:val="00317851"/>
    <w:rsid w:val="00325A1F"/>
    <w:rsid w:val="003319C2"/>
    <w:rsid w:val="00335A6B"/>
    <w:rsid w:val="00342C52"/>
    <w:rsid w:val="00344FA6"/>
    <w:rsid w:val="00347000"/>
    <w:rsid w:val="00362A5B"/>
    <w:rsid w:val="00365525"/>
    <w:rsid w:val="003869BF"/>
    <w:rsid w:val="00390F93"/>
    <w:rsid w:val="00391992"/>
    <w:rsid w:val="00394CDD"/>
    <w:rsid w:val="0039689D"/>
    <w:rsid w:val="00397B61"/>
    <w:rsid w:val="003A748D"/>
    <w:rsid w:val="003B2CA0"/>
    <w:rsid w:val="003D4F04"/>
    <w:rsid w:val="003D68E1"/>
    <w:rsid w:val="003E3FFC"/>
    <w:rsid w:val="00415B20"/>
    <w:rsid w:val="00446263"/>
    <w:rsid w:val="00451F1F"/>
    <w:rsid w:val="00470FCF"/>
    <w:rsid w:val="004714AE"/>
    <w:rsid w:val="00471B57"/>
    <w:rsid w:val="00472F49"/>
    <w:rsid w:val="004765F8"/>
    <w:rsid w:val="0048606A"/>
    <w:rsid w:val="004A024A"/>
    <w:rsid w:val="004A2D67"/>
    <w:rsid w:val="004A68DF"/>
    <w:rsid w:val="004A75EF"/>
    <w:rsid w:val="004D2FF1"/>
    <w:rsid w:val="004E6966"/>
    <w:rsid w:val="00500D6E"/>
    <w:rsid w:val="00502BE0"/>
    <w:rsid w:val="00502EF7"/>
    <w:rsid w:val="00507638"/>
    <w:rsid w:val="00507B3D"/>
    <w:rsid w:val="005119E7"/>
    <w:rsid w:val="00511D1C"/>
    <w:rsid w:val="00512041"/>
    <w:rsid w:val="005138BA"/>
    <w:rsid w:val="00514206"/>
    <w:rsid w:val="00515C4F"/>
    <w:rsid w:val="0052107F"/>
    <w:rsid w:val="005313B8"/>
    <w:rsid w:val="00535EF7"/>
    <w:rsid w:val="00537335"/>
    <w:rsid w:val="00547331"/>
    <w:rsid w:val="005542C5"/>
    <w:rsid w:val="00557E96"/>
    <w:rsid w:val="00567770"/>
    <w:rsid w:val="005710AD"/>
    <w:rsid w:val="00573221"/>
    <w:rsid w:val="005775B4"/>
    <w:rsid w:val="005808FB"/>
    <w:rsid w:val="00580B4B"/>
    <w:rsid w:val="00581809"/>
    <w:rsid w:val="00584224"/>
    <w:rsid w:val="00584564"/>
    <w:rsid w:val="005860F5"/>
    <w:rsid w:val="00595511"/>
    <w:rsid w:val="005A5998"/>
    <w:rsid w:val="005A70E1"/>
    <w:rsid w:val="005A7ABD"/>
    <w:rsid w:val="005A7B91"/>
    <w:rsid w:val="005B1FE3"/>
    <w:rsid w:val="005B65E0"/>
    <w:rsid w:val="005B702E"/>
    <w:rsid w:val="005C03CA"/>
    <w:rsid w:val="005C31E8"/>
    <w:rsid w:val="005C3260"/>
    <w:rsid w:val="005C6497"/>
    <w:rsid w:val="005D082E"/>
    <w:rsid w:val="005D5D74"/>
    <w:rsid w:val="005D7A3D"/>
    <w:rsid w:val="005D7EA7"/>
    <w:rsid w:val="005F4D6F"/>
    <w:rsid w:val="00622CAA"/>
    <w:rsid w:val="00636826"/>
    <w:rsid w:val="006370D6"/>
    <w:rsid w:val="00644203"/>
    <w:rsid w:val="00645751"/>
    <w:rsid w:val="00651BE1"/>
    <w:rsid w:val="00655125"/>
    <w:rsid w:val="0065608A"/>
    <w:rsid w:val="006570E2"/>
    <w:rsid w:val="00664B0F"/>
    <w:rsid w:val="00686871"/>
    <w:rsid w:val="006877BF"/>
    <w:rsid w:val="006933DF"/>
    <w:rsid w:val="006A0F26"/>
    <w:rsid w:val="006A5878"/>
    <w:rsid w:val="006A6440"/>
    <w:rsid w:val="006B7F60"/>
    <w:rsid w:val="006C6C49"/>
    <w:rsid w:val="006D75D3"/>
    <w:rsid w:val="006E1F40"/>
    <w:rsid w:val="006F264F"/>
    <w:rsid w:val="006F32A0"/>
    <w:rsid w:val="006F41FB"/>
    <w:rsid w:val="006F549A"/>
    <w:rsid w:val="007046F7"/>
    <w:rsid w:val="00727BB1"/>
    <w:rsid w:val="00733BCA"/>
    <w:rsid w:val="0073643D"/>
    <w:rsid w:val="007443B7"/>
    <w:rsid w:val="007444F1"/>
    <w:rsid w:val="00744F5B"/>
    <w:rsid w:val="0074511C"/>
    <w:rsid w:val="0074683A"/>
    <w:rsid w:val="0075045F"/>
    <w:rsid w:val="00762F8E"/>
    <w:rsid w:val="00763AAD"/>
    <w:rsid w:val="00765E32"/>
    <w:rsid w:val="007729FB"/>
    <w:rsid w:val="0078524E"/>
    <w:rsid w:val="007A0A89"/>
    <w:rsid w:val="007B35CC"/>
    <w:rsid w:val="007B7677"/>
    <w:rsid w:val="007C565A"/>
    <w:rsid w:val="007C7E44"/>
    <w:rsid w:val="007D5986"/>
    <w:rsid w:val="007D7359"/>
    <w:rsid w:val="007E43D8"/>
    <w:rsid w:val="007F679F"/>
    <w:rsid w:val="0080643C"/>
    <w:rsid w:val="0081473C"/>
    <w:rsid w:val="00814DF4"/>
    <w:rsid w:val="008164CC"/>
    <w:rsid w:val="008204CF"/>
    <w:rsid w:val="00821323"/>
    <w:rsid w:val="008326EE"/>
    <w:rsid w:val="00842691"/>
    <w:rsid w:val="00857EF3"/>
    <w:rsid w:val="00862462"/>
    <w:rsid w:val="00863CAD"/>
    <w:rsid w:val="00865C05"/>
    <w:rsid w:val="00871948"/>
    <w:rsid w:val="008735A0"/>
    <w:rsid w:val="00873A41"/>
    <w:rsid w:val="00874637"/>
    <w:rsid w:val="00884D20"/>
    <w:rsid w:val="008902A8"/>
    <w:rsid w:val="008932B1"/>
    <w:rsid w:val="008B6E79"/>
    <w:rsid w:val="008C2845"/>
    <w:rsid w:val="008C49D1"/>
    <w:rsid w:val="008C6978"/>
    <w:rsid w:val="008C6992"/>
    <w:rsid w:val="008D063D"/>
    <w:rsid w:val="008D7CCE"/>
    <w:rsid w:val="008E3ACA"/>
    <w:rsid w:val="008E4B95"/>
    <w:rsid w:val="008E603E"/>
    <w:rsid w:val="008E6B54"/>
    <w:rsid w:val="009059C4"/>
    <w:rsid w:val="00906089"/>
    <w:rsid w:val="00906EE1"/>
    <w:rsid w:val="0091097E"/>
    <w:rsid w:val="009168F1"/>
    <w:rsid w:val="00927678"/>
    <w:rsid w:val="0093161C"/>
    <w:rsid w:val="009360F0"/>
    <w:rsid w:val="00941ABD"/>
    <w:rsid w:val="00943889"/>
    <w:rsid w:val="00947D33"/>
    <w:rsid w:val="009523BA"/>
    <w:rsid w:val="009561B8"/>
    <w:rsid w:val="00961A3B"/>
    <w:rsid w:val="009639A0"/>
    <w:rsid w:val="00970863"/>
    <w:rsid w:val="00973534"/>
    <w:rsid w:val="00973D63"/>
    <w:rsid w:val="0098273B"/>
    <w:rsid w:val="00983318"/>
    <w:rsid w:val="009A4CA7"/>
    <w:rsid w:val="009A6FA8"/>
    <w:rsid w:val="009B0AF3"/>
    <w:rsid w:val="009B19DF"/>
    <w:rsid w:val="009B2297"/>
    <w:rsid w:val="009B31BF"/>
    <w:rsid w:val="009B3E84"/>
    <w:rsid w:val="009B6A60"/>
    <w:rsid w:val="009C1276"/>
    <w:rsid w:val="009C3392"/>
    <w:rsid w:val="009C6D8B"/>
    <w:rsid w:val="009D1390"/>
    <w:rsid w:val="009D4983"/>
    <w:rsid w:val="009E31EE"/>
    <w:rsid w:val="009E75D9"/>
    <w:rsid w:val="009F20C5"/>
    <w:rsid w:val="009F2DB3"/>
    <w:rsid w:val="00A03819"/>
    <w:rsid w:val="00A05A88"/>
    <w:rsid w:val="00A07F4B"/>
    <w:rsid w:val="00A14155"/>
    <w:rsid w:val="00A1438F"/>
    <w:rsid w:val="00A16116"/>
    <w:rsid w:val="00A23AD9"/>
    <w:rsid w:val="00A339A5"/>
    <w:rsid w:val="00A33C1E"/>
    <w:rsid w:val="00A34972"/>
    <w:rsid w:val="00A515BD"/>
    <w:rsid w:val="00A51EA7"/>
    <w:rsid w:val="00A55CE7"/>
    <w:rsid w:val="00A56589"/>
    <w:rsid w:val="00A57CF7"/>
    <w:rsid w:val="00A70AF4"/>
    <w:rsid w:val="00A715A7"/>
    <w:rsid w:val="00A73BAA"/>
    <w:rsid w:val="00A77506"/>
    <w:rsid w:val="00A8056A"/>
    <w:rsid w:val="00A80BEF"/>
    <w:rsid w:val="00A812E8"/>
    <w:rsid w:val="00A960D4"/>
    <w:rsid w:val="00AB177C"/>
    <w:rsid w:val="00AB2654"/>
    <w:rsid w:val="00AB6922"/>
    <w:rsid w:val="00AB768E"/>
    <w:rsid w:val="00AD0643"/>
    <w:rsid w:val="00AD2757"/>
    <w:rsid w:val="00AD4823"/>
    <w:rsid w:val="00AE4D5C"/>
    <w:rsid w:val="00AE5B6C"/>
    <w:rsid w:val="00AE7FED"/>
    <w:rsid w:val="00AF42EB"/>
    <w:rsid w:val="00B0382B"/>
    <w:rsid w:val="00B05048"/>
    <w:rsid w:val="00B119FC"/>
    <w:rsid w:val="00B243BF"/>
    <w:rsid w:val="00B32A18"/>
    <w:rsid w:val="00B354AD"/>
    <w:rsid w:val="00B46C6C"/>
    <w:rsid w:val="00B60594"/>
    <w:rsid w:val="00B65EB9"/>
    <w:rsid w:val="00B81CB8"/>
    <w:rsid w:val="00B83D62"/>
    <w:rsid w:val="00B92773"/>
    <w:rsid w:val="00B93854"/>
    <w:rsid w:val="00B95AB0"/>
    <w:rsid w:val="00BA120A"/>
    <w:rsid w:val="00BA2FA1"/>
    <w:rsid w:val="00BA74A4"/>
    <w:rsid w:val="00BB4CFA"/>
    <w:rsid w:val="00BB74DE"/>
    <w:rsid w:val="00BD0687"/>
    <w:rsid w:val="00BD4A63"/>
    <w:rsid w:val="00BE09F9"/>
    <w:rsid w:val="00BE20CC"/>
    <w:rsid w:val="00BF1136"/>
    <w:rsid w:val="00BF2F7D"/>
    <w:rsid w:val="00BF39DA"/>
    <w:rsid w:val="00C009A4"/>
    <w:rsid w:val="00C02B12"/>
    <w:rsid w:val="00C037AE"/>
    <w:rsid w:val="00C04456"/>
    <w:rsid w:val="00C22A61"/>
    <w:rsid w:val="00C23587"/>
    <w:rsid w:val="00C31672"/>
    <w:rsid w:val="00C40AEF"/>
    <w:rsid w:val="00C43C81"/>
    <w:rsid w:val="00C46230"/>
    <w:rsid w:val="00C465CF"/>
    <w:rsid w:val="00C50828"/>
    <w:rsid w:val="00C55752"/>
    <w:rsid w:val="00C62A05"/>
    <w:rsid w:val="00C70E46"/>
    <w:rsid w:val="00C73BAB"/>
    <w:rsid w:val="00C758A6"/>
    <w:rsid w:val="00C75B34"/>
    <w:rsid w:val="00C8253E"/>
    <w:rsid w:val="00C84CEC"/>
    <w:rsid w:val="00C91CF0"/>
    <w:rsid w:val="00C95DA5"/>
    <w:rsid w:val="00C97332"/>
    <w:rsid w:val="00CA184E"/>
    <w:rsid w:val="00CA1988"/>
    <w:rsid w:val="00CA4E08"/>
    <w:rsid w:val="00CA5006"/>
    <w:rsid w:val="00CB0F3D"/>
    <w:rsid w:val="00CB268A"/>
    <w:rsid w:val="00CB63DD"/>
    <w:rsid w:val="00CC3BEB"/>
    <w:rsid w:val="00CE561B"/>
    <w:rsid w:val="00CE6C49"/>
    <w:rsid w:val="00CF08DC"/>
    <w:rsid w:val="00CF2F26"/>
    <w:rsid w:val="00CF6DF4"/>
    <w:rsid w:val="00D04223"/>
    <w:rsid w:val="00D049EB"/>
    <w:rsid w:val="00D04C54"/>
    <w:rsid w:val="00D06491"/>
    <w:rsid w:val="00D11CFD"/>
    <w:rsid w:val="00D13F38"/>
    <w:rsid w:val="00D14B78"/>
    <w:rsid w:val="00D1615F"/>
    <w:rsid w:val="00D26B06"/>
    <w:rsid w:val="00D27D2F"/>
    <w:rsid w:val="00D3138C"/>
    <w:rsid w:val="00D31870"/>
    <w:rsid w:val="00D32194"/>
    <w:rsid w:val="00D32632"/>
    <w:rsid w:val="00D4474E"/>
    <w:rsid w:val="00D44964"/>
    <w:rsid w:val="00D547BB"/>
    <w:rsid w:val="00D61637"/>
    <w:rsid w:val="00D668D7"/>
    <w:rsid w:val="00DA6CCD"/>
    <w:rsid w:val="00DB4262"/>
    <w:rsid w:val="00DC3250"/>
    <w:rsid w:val="00DC45D3"/>
    <w:rsid w:val="00DE3DAD"/>
    <w:rsid w:val="00DF1F28"/>
    <w:rsid w:val="00E00829"/>
    <w:rsid w:val="00E11D64"/>
    <w:rsid w:val="00E11F82"/>
    <w:rsid w:val="00E121FD"/>
    <w:rsid w:val="00E223B8"/>
    <w:rsid w:val="00E30C9B"/>
    <w:rsid w:val="00E34601"/>
    <w:rsid w:val="00E36FC7"/>
    <w:rsid w:val="00E45928"/>
    <w:rsid w:val="00E5131A"/>
    <w:rsid w:val="00E71AD1"/>
    <w:rsid w:val="00E75670"/>
    <w:rsid w:val="00E8299E"/>
    <w:rsid w:val="00E835B7"/>
    <w:rsid w:val="00E835E5"/>
    <w:rsid w:val="00E855AD"/>
    <w:rsid w:val="00E87035"/>
    <w:rsid w:val="00E8754B"/>
    <w:rsid w:val="00E90D24"/>
    <w:rsid w:val="00E92A2D"/>
    <w:rsid w:val="00E9607B"/>
    <w:rsid w:val="00EA0B45"/>
    <w:rsid w:val="00EA17F8"/>
    <w:rsid w:val="00EB1EC4"/>
    <w:rsid w:val="00EB2493"/>
    <w:rsid w:val="00EB5412"/>
    <w:rsid w:val="00EB71F4"/>
    <w:rsid w:val="00EC07B2"/>
    <w:rsid w:val="00EC3412"/>
    <w:rsid w:val="00EC4E77"/>
    <w:rsid w:val="00ED6FC2"/>
    <w:rsid w:val="00EE0FFF"/>
    <w:rsid w:val="00F07CA2"/>
    <w:rsid w:val="00F11A21"/>
    <w:rsid w:val="00F11CC8"/>
    <w:rsid w:val="00F16FCA"/>
    <w:rsid w:val="00F23FEB"/>
    <w:rsid w:val="00F26C94"/>
    <w:rsid w:val="00F5348D"/>
    <w:rsid w:val="00F56C56"/>
    <w:rsid w:val="00F60B50"/>
    <w:rsid w:val="00F615E9"/>
    <w:rsid w:val="00F62635"/>
    <w:rsid w:val="00F646CC"/>
    <w:rsid w:val="00F728CB"/>
    <w:rsid w:val="00F7628A"/>
    <w:rsid w:val="00F77496"/>
    <w:rsid w:val="00F77C79"/>
    <w:rsid w:val="00F834E4"/>
    <w:rsid w:val="00F84543"/>
    <w:rsid w:val="00F85CC3"/>
    <w:rsid w:val="00F97900"/>
    <w:rsid w:val="00FA3172"/>
    <w:rsid w:val="00FA4971"/>
    <w:rsid w:val="00FB40D5"/>
    <w:rsid w:val="00FC4067"/>
    <w:rsid w:val="00FD184B"/>
    <w:rsid w:val="00FD47B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607F4"/>
  <w15:docId w15:val="{85C5D77F-9B53-4A84-B7D7-A6966A40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uiPriority w:val="99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B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2654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727BB1"/>
    <w:pPr>
      <w:suppressAutoHyphens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DC86-5F0D-4F39-B18A-47386E60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2026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osc26648</dc:creator>
  <cp:lastModifiedBy>Michaela Šrajlová</cp:lastModifiedBy>
  <cp:revision>8</cp:revision>
  <cp:lastPrinted>2022-08-30T13:13:00Z</cp:lastPrinted>
  <dcterms:created xsi:type="dcterms:W3CDTF">2022-08-30T13:11:00Z</dcterms:created>
  <dcterms:modified xsi:type="dcterms:W3CDTF">2022-09-23T11:41:00Z</dcterms:modified>
</cp:coreProperties>
</file>