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B4A27" w14:textId="77777777" w:rsidR="004E54B3" w:rsidRDefault="004E54B3" w:rsidP="00E1474E">
      <w:pPr>
        <w:pStyle w:val="Zpat"/>
        <w:tabs>
          <w:tab w:val="clear" w:pos="4153"/>
          <w:tab w:val="clear" w:pos="8306"/>
        </w:tabs>
        <w:spacing w:before="0" w:after="0"/>
        <w:ind w:right="139"/>
        <w:jc w:val="center"/>
        <w:rPr>
          <w:rFonts w:cs="Arial"/>
          <w:b/>
          <w:bCs w:val="0"/>
          <w:sz w:val="24"/>
          <w:szCs w:val="24"/>
        </w:rPr>
      </w:pPr>
    </w:p>
    <w:p w14:paraId="2118A983" w14:textId="77777777" w:rsidR="004E54B3" w:rsidRPr="004E54B3" w:rsidRDefault="004E54B3" w:rsidP="00E1474E">
      <w:pPr>
        <w:pStyle w:val="Zpat"/>
        <w:tabs>
          <w:tab w:val="clear" w:pos="4153"/>
          <w:tab w:val="clear" w:pos="8306"/>
        </w:tabs>
        <w:spacing w:before="0" w:after="0"/>
        <w:ind w:right="139"/>
        <w:jc w:val="center"/>
        <w:rPr>
          <w:rFonts w:cs="Arial"/>
          <w:b/>
          <w:bCs w:val="0"/>
          <w:sz w:val="24"/>
          <w:szCs w:val="24"/>
        </w:rPr>
      </w:pPr>
    </w:p>
    <w:p w14:paraId="4A2BDD6E" w14:textId="392F6D94" w:rsidR="00FB0203" w:rsidRPr="00E12640" w:rsidRDefault="00F35D4E" w:rsidP="00E1474E">
      <w:pPr>
        <w:pStyle w:val="Zpat"/>
        <w:tabs>
          <w:tab w:val="clear" w:pos="4153"/>
          <w:tab w:val="clear" w:pos="8306"/>
        </w:tabs>
        <w:spacing w:before="0" w:after="0"/>
        <w:ind w:right="139"/>
        <w:jc w:val="center"/>
        <w:rPr>
          <w:rFonts w:cs="Arial"/>
          <w:b/>
          <w:bCs w:val="0"/>
          <w:caps/>
          <w:spacing w:val="20"/>
          <w:sz w:val="72"/>
          <w:szCs w:val="72"/>
        </w:rPr>
      </w:pPr>
      <w:r>
        <w:rPr>
          <w:rFonts w:cs="Arial"/>
          <w:b/>
          <w:bCs w:val="0"/>
          <w:sz w:val="72"/>
          <w:szCs w:val="72"/>
        </w:rPr>
        <w:t xml:space="preserve"> </w:t>
      </w:r>
      <w:r w:rsidR="00FB0203" w:rsidRPr="00E12640">
        <w:rPr>
          <w:rFonts w:cs="Arial"/>
          <w:b/>
          <w:bCs w:val="0"/>
          <w:sz w:val="72"/>
          <w:szCs w:val="72"/>
        </w:rPr>
        <w:t>SMLOUV</w:t>
      </w:r>
      <w:r w:rsidR="006E6F3E">
        <w:rPr>
          <w:rFonts w:cs="Arial"/>
          <w:b/>
          <w:bCs w:val="0"/>
          <w:sz w:val="72"/>
          <w:szCs w:val="72"/>
        </w:rPr>
        <w:t>A</w:t>
      </w:r>
      <w:r w:rsidR="00FB0203" w:rsidRPr="00E12640">
        <w:rPr>
          <w:rFonts w:cs="Arial"/>
          <w:b/>
          <w:bCs w:val="0"/>
          <w:sz w:val="72"/>
          <w:szCs w:val="72"/>
        </w:rPr>
        <w:t xml:space="preserve"> O DÍLO</w:t>
      </w:r>
    </w:p>
    <w:p w14:paraId="0FDAB2CF" w14:textId="77777777" w:rsidR="00FB0203" w:rsidRPr="008B2BD1" w:rsidRDefault="00FB0203" w:rsidP="00E1474E">
      <w:pPr>
        <w:spacing w:before="0" w:after="0"/>
        <w:ind w:right="139"/>
        <w:jc w:val="center"/>
        <w:rPr>
          <w:rFonts w:cs="Arial"/>
        </w:rPr>
      </w:pPr>
    </w:p>
    <w:p w14:paraId="540A6D9D" w14:textId="4B5D3FB1" w:rsidR="00AC467C" w:rsidRPr="00060FCB" w:rsidRDefault="00052097" w:rsidP="00E1474E">
      <w:pPr>
        <w:spacing w:before="0" w:after="0"/>
        <w:ind w:right="139"/>
        <w:jc w:val="center"/>
        <w:rPr>
          <w:rFonts w:cs="Arial"/>
        </w:rPr>
      </w:pPr>
      <w:r w:rsidRPr="00060FCB">
        <w:rPr>
          <w:rFonts w:cs="Arial"/>
        </w:rPr>
        <w:t>číslo smlouvy objednatele: SD/</w:t>
      </w:r>
      <w:r w:rsidR="006E0C02" w:rsidRPr="00060FCB">
        <w:rPr>
          <w:rFonts w:cs="Arial"/>
        </w:rPr>
        <w:t>202</w:t>
      </w:r>
      <w:r w:rsidR="00746FBA">
        <w:rPr>
          <w:rFonts w:cs="Arial"/>
        </w:rPr>
        <w:t>2</w:t>
      </w:r>
      <w:r w:rsidRPr="00060FCB">
        <w:rPr>
          <w:rFonts w:cs="Arial"/>
        </w:rPr>
        <w:t>/</w:t>
      </w:r>
      <w:r w:rsidR="001650D6">
        <w:rPr>
          <w:rFonts w:cs="Arial"/>
        </w:rPr>
        <w:t>0</w:t>
      </w:r>
      <w:r w:rsidR="0004657A">
        <w:rPr>
          <w:rFonts w:cs="Arial"/>
        </w:rPr>
        <w:t>744</w:t>
      </w:r>
      <w:r w:rsidR="00746FBA">
        <w:rPr>
          <w:rFonts w:cs="Arial"/>
        </w:rPr>
        <w:t xml:space="preserve"> </w:t>
      </w:r>
    </w:p>
    <w:p w14:paraId="611123BE" w14:textId="743E04BE" w:rsidR="00AC467C" w:rsidRPr="00AA4A7E" w:rsidRDefault="00AC467C" w:rsidP="00E1474E">
      <w:pPr>
        <w:spacing w:before="0" w:after="0"/>
        <w:ind w:right="139"/>
        <w:jc w:val="center"/>
        <w:rPr>
          <w:rFonts w:cs="Arial"/>
        </w:rPr>
      </w:pPr>
      <w:r w:rsidRPr="00060FCB">
        <w:rPr>
          <w:rFonts w:cs="Arial"/>
        </w:rPr>
        <w:t xml:space="preserve">číslo smlouvy zhotovitele: </w:t>
      </w:r>
      <w:r w:rsidR="00746FBA">
        <w:rPr>
          <w:rFonts w:cs="Arial"/>
        </w:rPr>
        <w:t xml:space="preserve"> </w:t>
      </w:r>
    </w:p>
    <w:p w14:paraId="69950E95" w14:textId="77777777" w:rsidR="00AC467C" w:rsidRPr="00AA4A7E" w:rsidRDefault="00AC467C" w:rsidP="00E1474E">
      <w:pPr>
        <w:spacing w:before="0" w:after="0"/>
        <w:ind w:right="139"/>
        <w:jc w:val="center"/>
        <w:rPr>
          <w:rFonts w:cs="Arial"/>
        </w:rPr>
      </w:pPr>
    </w:p>
    <w:p w14:paraId="165D4CD0" w14:textId="77777777" w:rsidR="00AC467C" w:rsidRPr="00AA4A7E" w:rsidRDefault="00AC467C" w:rsidP="00E1474E">
      <w:pPr>
        <w:spacing w:before="0" w:after="0"/>
        <w:ind w:right="139"/>
        <w:jc w:val="center"/>
        <w:rPr>
          <w:rFonts w:cs="Arial"/>
        </w:rPr>
      </w:pPr>
    </w:p>
    <w:p w14:paraId="14588382" w14:textId="77777777" w:rsidR="00AC467C" w:rsidRPr="00AA4A7E" w:rsidRDefault="00AC467C" w:rsidP="00E1474E">
      <w:pPr>
        <w:spacing w:before="0" w:after="0"/>
        <w:ind w:right="139"/>
        <w:jc w:val="center"/>
        <w:rPr>
          <w:rFonts w:cs="Arial"/>
        </w:rPr>
      </w:pPr>
    </w:p>
    <w:p w14:paraId="22B9D1B1" w14:textId="77777777" w:rsidR="00AC467C" w:rsidRPr="00AA4A7E" w:rsidRDefault="00AC467C" w:rsidP="00E1474E">
      <w:pPr>
        <w:spacing w:before="0" w:after="0"/>
        <w:ind w:right="139"/>
        <w:jc w:val="center"/>
        <w:rPr>
          <w:rFonts w:cs="Arial"/>
        </w:rPr>
      </w:pPr>
    </w:p>
    <w:p w14:paraId="4DAE475F" w14:textId="77777777" w:rsidR="00AC467C" w:rsidRPr="00AA4A7E" w:rsidRDefault="00AC467C" w:rsidP="00E1474E">
      <w:pPr>
        <w:spacing w:before="0" w:after="0"/>
        <w:ind w:right="139"/>
        <w:jc w:val="center"/>
        <w:rPr>
          <w:rFonts w:cs="Arial"/>
        </w:rPr>
      </w:pPr>
    </w:p>
    <w:p w14:paraId="31F4D9B6" w14:textId="77777777" w:rsidR="00AC467C" w:rsidRPr="00AA4A7E" w:rsidRDefault="00AC467C" w:rsidP="00E1474E">
      <w:pPr>
        <w:spacing w:before="0" w:after="0"/>
        <w:ind w:right="139"/>
        <w:jc w:val="center"/>
        <w:rPr>
          <w:rFonts w:cs="Arial"/>
        </w:rPr>
      </w:pPr>
    </w:p>
    <w:p w14:paraId="44C9FDAD" w14:textId="77A31673" w:rsidR="00F708B6" w:rsidRPr="006E6F3E" w:rsidRDefault="006E6F3E" w:rsidP="00E1474E">
      <w:pPr>
        <w:spacing w:before="0" w:after="0"/>
        <w:ind w:right="139"/>
        <w:jc w:val="center"/>
        <w:rPr>
          <w:rFonts w:ascii="Bookman Old Style" w:hAnsi="Bookman Old Style" w:cs="Arial"/>
          <w:b/>
          <w:sz w:val="32"/>
          <w:szCs w:val="32"/>
          <w:u w:val="single"/>
        </w:rPr>
      </w:pPr>
      <w:r>
        <w:rPr>
          <w:rFonts w:cs="Arial"/>
          <w:b/>
          <w:sz w:val="32"/>
          <w:szCs w:val="32"/>
        </w:rPr>
        <w:t xml:space="preserve"> </w:t>
      </w:r>
      <w:r w:rsidR="00746FBA">
        <w:rPr>
          <w:rFonts w:cs="Arial"/>
          <w:b/>
          <w:sz w:val="32"/>
          <w:szCs w:val="32"/>
        </w:rPr>
        <w:t>„</w:t>
      </w:r>
      <w:r w:rsidR="00242E44">
        <w:rPr>
          <w:rFonts w:cs="Arial"/>
          <w:b/>
          <w:bCs w:val="0"/>
          <w:sz w:val="32"/>
          <w:szCs w:val="32"/>
        </w:rPr>
        <w:t xml:space="preserve">Rekonstrukce komunikace </w:t>
      </w:r>
      <w:r w:rsidR="00746FBA">
        <w:rPr>
          <w:rFonts w:cs="Arial"/>
          <w:b/>
          <w:bCs w:val="0"/>
          <w:sz w:val="32"/>
          <w:szCs w:val="32"/>
        </w:rPr>
        <w:t xml:space="preserve">Kaštanová, </w:t>
      </w:r>
      <w:proofErr w:type="spellStart"/>
      <w:r w:rsidR="00746FBA">
        <w:rPr>
          <w:rFonts w:cs="Arial"/>
          <w:b/>
          <w:bCs w:val="0"/>
          <w:sz w:val="32"/>
          <w:szCs w:val="32"/>
        </w:rPr>
        <w:t>Kokonín</w:t>
      </w:r>
      <w:proofErr w:type="spellEnd"/>
      <w:r w:rsidR="00746FBA">
        <w:rPr>
          <w:rFonts w:cs="Arial"/>
          <w:b/>
          <w:bCs w:val="0"/>
          <w:sz w:val="32"/>
          <w:szCs w:val="32"/>
        </w:rPr>
        <w:t>, Jablonec nad Nisou“</w:t>
      </w:r>
    </w:p>
    <w:p w14:paraId="0F0C6029" w14:textId="68D1B931" w:rsidR="006E6F3E" w:rsidRDefault="006E6F3E" w:rsidP="00E1474E">
      <w:pPr>
        <w:spacing w:before="0" w:after="0"/>
        <w:ind w:right="139"/>
        <w:jc w:val="center"/>
        <w:rPr>
          <w:rFonts w:ascii="Bookman Old Style" w:hAnsi="Bookman Old Style" w:cs="Arial"/>
          <w:b/>
          <w:sz w:val="24"/>
          <w:szCs w:val="24"/>
          <w:u w:val="single"/>
        </w:rPr>
      </w:pPr>
    </w:p>
    <w:p w14:paraId="50BA84C3" w14:textId="77777777" w:rsidR="006E6F3E" w:rsidRDefault="006E6F3E" w:rsidP="00E1474E">
      <w:pPr>
        <w:spacing w:before="0" w:after="0"/>
        <w:ind w:right="139"/>
        <w:jc w:val="center"/>
        <w:rPr>
          <w:rFonts w:cs="Arial"/>
        </w:rPr>
      </w:pPr>
    </w:p>
    <w:p w14:paraId="1415AF8A" w14:textId="77777777" w:rsidR="00FB0203" w:rsidRPr="00E12640" w:rsidRDefault="00FB0203" w:rsidP="00E1474E">
      <w:pPr>
        <w:spacing w:before="0" w:after="0"/>
        <w:ind w:right="139"/>
        <w:jc w:val="center"/>
        <w:rPr>
          <w:rFonts w:cs="Arial"/>
        </w:rPr>
      </w:pPr>
      <w:r w:rsidRPr="00E12640">
        <w:rPr>
          <w:rFonts w:cs="Arial"/>
        </w:rPr>
        <w:t>uzavřená mezi</w:t>
      </w:r>
      <w:r>
        <w:rPr>
          <w:rFonts w:cs="Arial"/>
        </w:rPr>
        <w:t xml:space="preserve"> </w:t>
      </w:r>
      <w:r w:rsidRPr="00B816B1">
        <w:rPr>
          <w:rFonts w:cs="Arial"/>
        </w:rPr>
        <w:t>smluvními stranami</w:t>
      </w:r>
    </w:p>
    <w:p w14:paraId="1EFC04DF" w14:textId="77777777" w:rsidR="00FB0203" w:rsidRPr="00B816B1" w:rsidRDefault="00FB0203" w:rsidP="00E1474E">
      <w:pPr>
        <w:spacing w:before="0" w:after="0"/>
        <w:ind w:right="139"/>
        <w:jc w:val="center"/>
        <w:rPr>
          <w:rFonts w:cs="Arial"/>
        </w:rPr>
      </w:pPr>
    </w:p>
    <w:p w14:paraId="45539A48" w14:textId="77777777" w:rsidR="00FB0203" w:rsidRPr="00B816B1" w:rsidRDefault="00FB0203" w:rsidP="00E1474E">
      <w:pPr>
        <w:spacing w:before="0" w:after="0"/>
        <w:ind w:right="139"/>
        <w:jc w:val="center"/>
        <w:rPr>
          <w:rFonts w:cs="Arial"/>
        </w:rPr>
      </w:pPr>
    </w:p>
    <w:p w14:paraId="335289A2" w14:textId="77777777" w:rsidR="00FB0203" w:rsidRPr="00E12640" w:rsidRDefault="00FB0203" w:rsidP="00E1474E">
      <w:pPr>
        <w:spacing w:before="0" w:after="0"/>
        <w:ind w:right="139"/>
        <w:jc w:val="center"/>
        <w:rPr>
          <w:rFonts w:cs="Arial"/>
          <w:b/>
          <w:bCs w:val="0"/>
        </w:rPr>
      </w:pPr>
    </w:p>
    <w:p w14:paraId="0076DEA7" w14:textId="77777777" w:rsidR="00FB0203" w:rsidRDefault="00FB0203" w:rsidP="00E1474E">
      <w:pPr>
        <w:spacing w:before="0" w:after="0"/>
        <w:ind w:right="139"/>
        <w:jc w:val="center"/>
        <w:rPr>
          <w:rFonts w:cs="Arial"/>
          <w:b/>
          <w:bCs w:val="0"/>
        </w:rPr>
      </w:pPr>
      <w:r>
        <w:rPr>
          <w:rFonts w:cs="Arial"/>
          <w:b/>
          <w:bCs w:val="0"/>
        </w:rPr>
        <w:t>Statutární</w:t>
      </w:r>
      <w:r w:rsidRPr="00E12640">
        <w:rPr>
          <w:rFonts w:cs="Arial"/>
          <w:b/>
          <w:bCs w:val="0"/>
        </w:rPr>
        <w:t xml:space="preserve"> měst</w:t>
      </w:r>
      <w:r>
        <w:rPr>
          <w:rFonts w:cs="Arial"/>
          <w:b/>
          <w:bCs w:val="0"/>
        </w:rPr>
        <w:t>o</w:t>
      </w:r>
      <w:r w:rsidRPr="00E12640">
        <w:rPr>
          <w:rFonts w:cs="Arial"/>
          <w:b/>
          <w:bCs w:val="0"/>
        </w:rPr>
        <w:t xml:space="preserve"> Jablonec nad Nisou</w:t>
      </w:r>
    </w:p>
    <w:p w14:paraId="6B485520" w14:textId="77777777" w:rsidR="00FB0203" w:rsidRPr="00E12640" w:rsidRDefault="00FB0203" w:rsidP="00E1474E">
      <w:pPr>
        <w:spacing w:before="0" w:after="0"/>
        <w:ind w:right="139"/>
        <w:jc w:val="center"/>
        <w:rPr>
          <w:rFonts w:cs="Arial"/>
          <w:b/>
          <w:bCs w:val="0"/>
        </w:rPr>
      </w:pPr>
      <w:r w:rsidRPr="00E12640">
        <w:rPr>
          <w:rFonts w:cs="Arial"/>
          <w:b/>
          <w:bCs w:val="0"/>
        </w:rPr>
        <w:t xml:space="preserve"> </w:t>
      </w:r>
    </w:p>
    <w:p w14:paraId="50F6B020" w14:textId="77777777" w:rsidR="00FB0203" w:rsidRPr="00B816B1" w:rsidRDefault="00FB0203" w:rsidP="00E1474E">
      <w:pPr>
        <w:keepNext/>
        <w:spacing w:before="0" w:after="0"/>
        <w:ind w:right="139"/>
        <w:jc w:val="center"/>
        <w:rPr>
          <w:rFonts w:cs="Arial"/>
        </w:rPr>
      </w:pPr>
      <w:r w:rsidRPr="00E12640">
        <w:rPr>
          <w:rFonts w:cs="Arial"/>
        </w:rPr>
        <w:t>a</w:t>
      </w:r>
    </w:p>
    <w:p w14:paraId="22CF989D" w14:textId="77777777" w:rsidR="00FB0203" w:rsidRPr="00B816B1" w:rsidRDefault="00FB0203" w:rsidP="00E1474E">
      <w:pPr>
        <w:keepNext/>
        <w:spacing w:before="0" w:after="0"/>
        <w:ind w:right="139"/>
        <w:jc w:val="center"/>
        <w:rPr>
          <w:rFonts w:cs="Arial"/>
        </w:rPr>
      </w:pPr>
    </w:p>
    <w:p w14:paraId="111E8279" w14:textId="77777777" w:rsidR="00FB0203" w:rsidRPr="00E12640" w:rsidRDefault="004E54B3" w:rsidP="00E1474E">
      <w:pPr>
        <w:keepNext/>
        <w:spacing w:before="0" w:after="0"/>
        <w:ind w:right="139"/>
        <w:jc w:val="center"/>
        <w:rPr>
          <w:rFonts w:cs="Arial"/>
        </w:rPr>
      </w:pPr>
      <w:r>
        <w:rPr>
          <w:rFonts w:cs="Arial"/>
          <w:b/>
        </w:rPr>
        <w:t xml:space="preserve"> </w:t>
      </w:r>
    </w:p>
    <w:p w14:paraId="54DAC6B9" w14:textId="5A13408A" w:rsidR="009C02D2" w:rsidRPr="00E12640" w:rsidRDefault="009C02D2" w:rsidP="00E1474E">
      <w:pPr>
        <w:keepNext/>
        <w:spacing w:before="0" w:after="0"/>
        <w:ind w:left="2136" w:right="139" w:firstLine="274"/>
        <w:rPr>
          <w:rFonts w:cs="Arial"/>
          <w:b/>
        </w:rPr>
      </w:pPr>
      <w:r>
        <w:rPr>
          <w:rFonts w:cs="Arial"/>
          <w:b/>
        </w:rPr>
        <w:t>1.jizerskohorská stavební společnost, s.r.o.</w:t>
      </w:r>
    </w:p>
    <w:p w14:paraId="009A4772" w14:textId="77777777" w:rsidR="00FB0203" w:rsidRPr="00E12640" w:rsidRDefault="00FB0203" w:rsidP="00E1474E">
      <w:pPr>
        <w:keepNext/>
        <w:spacing w:before="0" w:after="0"/>
        <w:ind w:right="139"/>
        <w:jc w:val="center"/>
        <w:rPr>
          <w:rFonts w:cs="Arial"/>
        </w:rPr>
      </w:pPr>
    </w:p>
    <w:p w14:paraId="39B38B59" w14:textId="77777777" w:rsidR="00FB0203" w:rsidRPr="00E12640" w:rsidRDefault="00FB0203" w:rsidP="00E1474E">
      <w:pPr>
        <w:keepNext/>
        <w:spacing w:before="0" w:after="0"/>
        <w:ind w:right="139"/>
        <w:jc w:val="center"/>
        <w:rPr>
          <w:rFonts w:cs="Arial"/>
        </w:rPr>
      </w:pPr>
    </w:p>
    <w:p w14:paraId="37F5B23F" w14:textId="77777777" w:rsidR="00FB0203" w:rsidRPr="00E12640" w:rsidRDefault="00FB0203" w:rsidP="00E1474E">
      <w:pPr>
        <w:keepNext/>
        <w:spacing w:before="0" w:after="0"/>
        <w:ind w:right="139"/>
        <w:jc w:val="center"/>
        <w:rPr>
          <w:rFonts w:cs="Arial"/>
        </w:rPr>
      </w:pPr>
    </w:p>
    <w:p w14:paraId="67C3E2D1" w14:textId="77777777" w:rsidR="00FB0203" w:rsidRPr="00B816B1" w:rsidRDefault="00FB0203" w:rsidP="00E1474E">
      <w:pPr>
        <w:keepNext/>
        <w:spacing w:before="0" w:after="0"/>
        <w:ind w:right="139"/>
        <w:jc w:val="center"/>
        <w:rPr>
          <w:rFonts w:cs="Arial"/>
        </w:rPr>
      </w:pPr>
    </w:p>
    <w:p w14:paraId="60E15426" w14:textId="77777777" w:rsidR="00FB0203" w:rsidRPr="008B2BD1" w:rsidRDefault="00FB0203" w:rsidP="00E1474E">
      <w:pPr>
        <w:spacing w:before="0" w:after="0"/>
        <w:ind w:right="139"/>
        <w:jc w:val="center"/>
        <w:rPr>
          <w:rFonts w:cs="Arial"/>
        </w:rPr>
      </w:pPr>
    </w:p>
    <w:p w14:paraId="783E2F63" w14:textId="6A77C083" w:rsidR="00B77260" w:rsidRDefault="00B77260" w:rsidP="00E1474E">
      <w:pPr>
        <w:spacing w:before="0" w:after="0"/>
        <w:ind w:right="139"/>
        <w:rPr>
          <w:rFonts w:cs="Arial"/>
        </w:rPr>
      </w:pPr>
    </w:p>
    <w:p w14:paraId="0D6F88E8" w14:textId="77777777" w:rsidR="00085074" w:rsidRDefault="00085074" w:rsidP="00E1474E">
      <w:pPr>
        <w:autoSpaceDE/>
        <w:autoSpaceDN/>
        <w:spacing w:before="0" w:after="160" w:line="259" w:lineRule="auto"/>
        <w:ind w:right="139"/>
        <w:rPr>
          <w:rFonts w:cs="Arial"/>
        </w:rPr>
      </w:pPr>
      <w:r>
        <w:rPr>
          <w:rFonts w:cs="Arial"/>
        </w:rPr>
        <w:br w:type="page"/>
      </w:r>
    </w:p>
    <w:p w14:paraId="04ACD1CB" w14:textId="236883E3" w:rsidR="00FD1E2D" w:rsidRPr="00B816B1" w:rsidRDefault="00FD1E2D" w:rsidP="00E1474E">
      <w:pPr>
        <w:spacing w:before="0" w:after="0"/>
        <w:ind w:right="139"/>
        <w:jc w:val="center"/>
        <w:rPr>
          <w:rFonts w:cs="Arial"/>
        </w:rPr>
      </w:pPr>
      <w:r w:rsidRPr="00AA4A7E">
        <w:rPr>
          <w:rFonts w:cs="Arial"/>
        </w:rPr>
        <w:lastRenderedPageBreak/>
        <w:t xml:space="preserve">Tato smlouva o dílo (dále jen „Smlouva“) se uzavírá dle § </w:t>
      </w:r>
      <w:smartTag w:uri="urn:schemas-microsoft-com:office:smarttags" w:element="metricconverter">
        <w:smartTagPr>
          <w:attr w:name="ProductID" w:val="2586 a"/>
        </w:smartTagPr>
        <w:r w:rsidRPr="00AA4A7E">
          <w:rPr>
            <w:rFonts w:cs="Arial"/>
          </w:rPr>
          <w:t>2586 a</w:t>
        </w:r>
      </w:smartTag>
      <w:r w:rsidRPr="00AA4A7E">
        <w:rPr>
          <w:rFonts w:cs="Arial"/>
        </w:rPr>
        <w:t xml:space="preserve"> následujícími zák. č. 89/2012 Sb., občanský zákoník, ve znění pozdějších předpisů </w:t>
      </w:r>
    </w:p>
    <w:p w14:paraId="74F910B7" w14:textId="77777777" w:rsidR="00FD1E2D" w:rsidRPr="00B816B1" w:rsidRDefault="00FD1E2D" w:rsidP="00E1474E">
      <w:pPr>
        <w:pStyle w:val="Zpat"/>
        <w:keepNext/>
        <w:tabs>
          <w:tab w:val="clear" w:pos="4153"/>
          <w:tab w:val="clear" w:pos="8306"/>
        </w:tabs>
        <w:spacing w:before="0" w:after="0"/>
        <w:ind w:right="139"/>
        <w:jc w:val="center"/>
        <w:rPr>
          <w:rFonts w:cs="Arial"/>
        </w:rPr>
      </w:pPr>
      <w:r w:rsidRPr="00B816B1">
        <w:rPr>
          <w:rFonts w:cs="Arial"/>
        </w:rPr>
        <w:t>mezi následujícími smluvními stranami:</w:t>
      </w:r>
    </w:p>
    <w:p w14:paraId="1203309F" w14:textId="77777777" w:rsidR="00FD1E2D" w:rsidRPr="00E12640" w:rsidRDefault="00FD1E2D" w:rsidP="00E1474E">
      <w:pPr>
        <w:pStyle w:val="Zpat"/>
        <w:keepNext/>
        <w:tabs>
          <w:tab w:val="clear" w:pos="4153"/>
          <w:tab w:val="clear" w:pos="8306"/>
        </w:tabs>
        <w:spacing w:before="0" w:after="0"/>
        <w:ind w:right="139"/>
        <w:jc w:val="both"/>
        <w:rPr>
          <w:rFonts w:cs="Arial"/>
        </w:rPr>
      </w:pPr>
    </w:p>
    <w:p w14:paraId="1F6D0C38" w14:textId="77777777" w:rsidR="00FD1E2D" w:rsidRPr="00E12640" w:rsidRDefault="00FD1E2D" w:rsidP="00E1474E">
      <w:pPr>
        <w:pStyle w:val="Zpat"/>
        <w:tabs>
          <w:tab w:val="clear" w:pos="4153"/>
          <w:tab w:val="clear" w:pos="8306"/>
        </w:tabs>
        <w:spacing w:before="0" w:after="0"/>
        <w:ind w:right="139"/>
        <w:jc w:val="both"/>
        <w:rPr>
          <w:rFonts w:cs="Arial"/>
          <w:b/>
        </w:rPr>
      </w:pPr>
      <w:r w:rsidRPr="00E12640">
        <w:rPr>
          <w:rFonts w:cs="Arial"/>
          <w:b/>
          <w:bCs w:val="0"/>
        </w:rPr>
        <w:t>Statutární město Jablonec nad Nisou</w:t>
      </w:r>
    </w:p>
    <w:p w14:paraId="357A8C9F"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 xml:space="preserve">IČ:  </w:t>
      </w:r>
      <w:r w:rsidRPr="00E12640">
        <w:rPr>
          <w:rFonts w:cs="Arial"/>
          <w:bCs w:val="0"/>
          <w:iCs/>
        </w:rPr>
        <w:t>00262340</w:t>
      </w:r>
      <w:r w:rsidRPr="00E12640">
        <w:rPr>
          <w:rFonts w:cs="Arial"/>
        </w:rPr>
        <w:t xml:space="preserve"> </w:t>
      </w:r>
    </w:p>
    <w:p w14:paraId="39718628"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bCs w:val="0"/>
        </w:rPr>
        <w:t xml:space="preserve">DIČ: </w:t>
      </w:r>
      <w:r w:rsidRPr="00E12640">
        <w:rPr>
          <w:rFonts w:cs="Arial"/>
          <w:bCs w:val="0"/>
          <w:iCs/>
        </w:rPr>
        <w:t>CZ00262340</w:t>
      </w:r>
    </w:p>
    <w:p w14:paraId="53347091"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se sídlem</w:t>
      </w:r>
      <w:r w:rsidRPr="00E12640">
        <w:rPr>
          <w:rStyle w:val="platne1"/>
          <w:rFonts w:cs="Arial"/>
        </w:rPr>
        <w:t xml:space="preserve"> </w:t>
      </w:r>
      <w:r w:rsidRPr="00E12640">
        <w:rPr>
          <w:rFonts w:cs="Arial"/>
          <w:bCs w:val="0"/>
          <w:iCs/>
        </w:rPr>
        <w:t xml:space="preserve">Mírové náměstí </w:t>
      </w:r>
      <w:r>
        <w:rPr>
          <w:rFonts w:cs="Arial"/>
          <w:bCs w:val="0"/>
          <w:iCs/>
        </w:rPr>
        <w:t>3100/</w:t>
      </w:r>
      <w:r w:rsidRPr="00E12640">
        <w:rPr>
          <w:rFonts w:cs="Arial"/>
          <w:bCs w:val="0"/>
          <w:iCs/>
        </w:rPr>
        <w:t xml:space="preserve">19, </w:t>
      </w:r>
      <w:r w:rsidR="006640E0">
        <w:rPr>
          <w:rFonts w:cs="Arial"/>
        </w:rPr>
        <w:t>466 01</w:t>
      </w:r>
      <w:r>
        <w:rPr>
          <w:rFonts w:cs="Arial"/>
        </w:rPr>
        <w:t xml:space="preserve"> </w:t>
      </w:r>
      <w:r w:rsidRPr="00E12640">
        <w:rPr>
          <w:rFonts w:cs="Arial"/>
        </w:rPr>
        <w:t>Jablonec nad Nisou</w:t>
      </w:r>
      <w:r w:rsidRPr="00E12640" w:rsidDel="00123DD7">
        <w:rPr>
          <w:rStyle w:val="platne1"/>
          <w:rFonts w:cs="Arial"/>
        </w:rPr>
        <w:t xml:space="preserve"> </w:t>
      </w:r>
    </w:p>
    <w:p w14:paraId="1AFF0E33" w14:textId="77777777" w:rsidR="00A50D24" w:rsidRPr="004033D8" w:rsidRDefault="00A50D24" w:rsidP="00E1474E">
      <w:pPr>
        <w:pStyle w:val="Zpat"/>
        <w:tabs>
          <w:tab w:val="clear" w:pos="4153"/>
          <w:tab w:val="clear" w:pos="8306"/>
        </w:tabs>
        <w:spacing w:before="0" w:after="0"/>
        <w:ind w:right="139"/>
        <w:jc w:val="both"/>
        <w:rPr>
          <w:rFonts w:cs="Arial"/>
        </w:rPr>
      </w:pPr>
      <w:r w:rsidRPr="004033D8">
        <w:rPr>
          <w:rFonts w:cs="Arial"/>
        </w:rPr>
        <w:t xml:space="preserve">zastoupené panem </w:t>
      </w:r>
      <w:r>
        <w:rPr>
          <w:rFonts w:cs="Arial"/>
          <w:bCs w:val="0"/>
          <w:iCs/>
        </w:rPr>
        <w:t>Ing. Petrem Roubíčkem, náměstkem primátora</w:t>
      </w:r>
      <w:r>
        <w:rPr>
          <w:rFonts w:cs="Arial"/>
          <w:b/>
          <w:bCs w:val="0"/>
          <w:iCs/>
        </w:rPr>
        <w:t xml:space="preserve"> </w:t>
      </w:r>
      <w:r w:rsidRPr="004033D8">
        <w:rPr>
          <w:rFonts w:cs="Arial"/>
        </w:rPr>
        <w:t xml:space="preserve">a </w:t>
      </w:r>
    </w:p>
    <w:p w14:paraId="45D06E14" w14:textId="2103C789" w:rsidR="00A50D24" w:rsidRPr="00027AC5" w:rsidRDefault="00A50D24" w:rsidP="00E1474E">
      <w:pPr>
        <w:pStyle w:val="Zpat"/>
        <w:tabs>
          <w:tab w:val="clear" w:pos="4153"/>
          <w:tab w:val="clear" w:pos="8306"/>
        </w:tabs>
        <w:spacing w:before="0" w:after="0"/>
        <w:ind w:right="139"/>
        <w:jc w:val="both"/>
        <w:rPr>
          <w:rFonts w:cs="Arial"/>
        </w:rPr>
      </w:pPr>
      <w:r>
        <w:rPr>
          <w:rFonts w:cs="Arial"/>
        </w:rPr>
        <w:t xml:space="preserve">                                Ing. </w:t>
      </w:r>
      <w:r w:rsidR="00746FBA">
        <w:rPr>
          <w:rFonts w:cs="Arial"/>
        </w:rPr>
        <w:t xml:space="preserve">Pavlem </w:t>
      </w:r>
      <w:r w:rsidR="00530F40">
        <w:rPr>
          <w:rFonts w:cs="Arial"/>
        </w:rPr>
        <w:t>Slukou</w:t>
      </w:r>
      <w:r>
        <w:rPr>
          <w:rFonts w:cs="Arial"/>
        </w:rPr>
        <w:t xml:space="preserve">, </w:t>
      </w:r>
      <w:r w:rsidR="00530F40">
        <w:rPr>
          <w:rFonts w:cs="Arial"/>
        </w:rPr>
        <w:t xml:space="preserve">pověřeným </w:t>
      </w:r>
      <w:r w:rsidR="0067347B">
        <w:rPr>
          <w:rFonts w:cs="Arial"/>
        </w:rPr>
        <w:t xml:space="preserve">zastupování </w:t>
      </w:r>
      <w:r>
        <w:rPr>
          <w:rFonts w:cs="Arial"/>
        </w:rPr>
        <w:t>ved</w:t>
      </w:r>
      <w:r w:rsidR="0067347B">
        <w:rPr>
          <w:rFonts w:cs="Arial"/>
        </w:rPr>
        <w:t>oucího</w:t>
      </w:r>
      <w:r>
        <w:rPr>
          <w:rFonts w:cs="Arial"/>
        </w:rPr>
        <w:t xml:space="preserve"> odboru</w:t>
      </w:r>
      <w:r w:rsidR="00530F40">
        <w:rPr>
          <w:rFonts w:cs="Arial"/>
        </w:rPr>
        <w:t xml:space="preserve"> investic</w:t>
      </w:r>
      <w:r w:rsidRPr="00760695">
        <w:rPr>
          <w:rFonts w:cs="Arial"/>
        </w:rPr>
        <w:t xml:space="preserve"> </w:t>
      </w:r>
    </w:p>
    <w:p w14:paraId="73BBE873" w14:textId="77777777" w:rsidR="00AC467C" w:rsidRPr="00E12640" w:rsidRDefault="00AC467C" w:rsidP="00E1474E">
      <w:pPr>
        <w:pStyle w:val="Zkladntext"/>
        <w:spacing w:before="0" w:after="0"/>
        <w:ind w:right="139"/>
        <w:jc w:val="both"/>
        <w:rPr>
          <w:rFonts w:cs="Arial"/>
          <w:b w:val="0"/>
          <w:bCs w:val="0"/>
          <w:iCs/>
          <w:sz w:val="22"/>
          <w:szCs w:val="22"/>
        </w:rPr>
      </w:pPr>
      <w:r w:rsidRPr="00E12640">
        <w:rPr>
          <w:rFonts w:cs="Arial"/>
          <w:b w:val="0"/>
          <w:bCs w:val="0"/>
          <w:iCs/>
          <w:sz w:val="22"/>
          <w:szCs w:val="22"/>
        </w:rPr>
        <w:t xml:space="preserve">bankovní spojení: Komerční banka, a.s. Jablonec nad Nisou, </w:t>
      </w:r>
      <w:proofErr w:type="spellStart"/>
      <w:r w:rsidRPr="00E12640">
        <w:rPr>
          <w:rFonts w:cs="Arial"/>
          <w:b w:val="0"/>
          <w:bCs w:val="0"/>
          <w:iCs/>
          <w:sz w:val="22"/>
          <w:szCs w:val="22"/>
        </w:rPr>
        <w:t>č.ú</w:t>
      </w:r>
      <w:proofErr w:type="spellEnd"/>
      <w:r w:rsidRPr="00E12640">
        <w:rPr>
          <w:rFonts w:cs="Arial"/>
          <w:b w:val="0"/>
          <w:bCs w:val="0"/>
          <w:iCs/>
          <w:sz w:val="22"/>
          <w:szCs w:val="22"/>
        </w:rPr>
        <w:t>. 121451/0100</w:t>
      </w:r>
    </w:p>
    <w:p w14:paraId="0AD16AE2" w14:textId="77777777" w:rsidR="00FD1E2D" w:rsidRPr="00E12640" w:rsidRDefault="00FD1E2D" w:rsidP="00E1474E">
      <w:pPr>
        <w:pStyle w:val="Zpat"/>
        <w:tabs>
          <w:tab w:val="clear" w:pos="4153"/>
          <w:tab w:val="clear" w:pos="8306"/>
        </w:tabs>
        <w:spacing w:after="0"/>
        <w:ind w:right="139"/>
        <w:jc w:val="both"/>
        <w:rPr>
          <w:rFonts w:cs="Arial"/>
        </w:rPr>
      </w:pPr>
      <w:r w:rsidRPr="00E12640">
        <w:rPr>
          <w:rFonts w:cs="Arial"/>
        </w:rPr>
        <w:t xml:space="preserve">na straně jedné </w:t>
      </w:r>
    </w:p>
    <w:p w14:paraId="1EFE112F" w14:textId="77777777" w:rsidR="00FD1E2D" w:rsidRDefault="00FD1E2D" w:rsidP="00E1474E">
      <w:pPr>
        <w:pStyle w:val="Zpat"/>
        <w:tabs>
          <w:tab w:val="clear" w:pos="4153"/>
          <w:tab w:val="clear" w:pos="8306"/>
        </w:tabs>
        <w:spacing w:before="0" w:after="0"/>
        <w:ind w:right="139"/>
        <w:jc w:val="both"/>
        <w:rPr>
          <w:rFonts w:cs="Arial"/>
        </w:rPr>
      </w:pPr>
      <w:r w:rsidRPr="00E12640">
        <w:rPr>
          <w:rFonts w:cs="Arial"/>
        </w:rPr>
        <w:t>(dále jen „</w:t>
      </w:r>
      <w:r w:rsidRPr="00E12640">
        <w:rPr>
          <w:rFonts w:cs="Arial"/>
          <w:b/>
          <w:bCs w:val="0"/>
        </w:rPr>
        <w:t>Objednatel</w:t>
      </w:r>
      <w:r w:rsidRPr="00E12640">
        <w:rPr>
          <w:rFonts w:cs="Arial"/>
        </w:rPr>
        <w:t>”)</w:t>
      </w:r>
    </w:p>
    <w:p w14:paraId="13E5EA94" w14:textId="77777777" w:rsidR="004E54B3" w:rsidRPr="002F0C3B" w:rsidRDefault="004E54B3" w:rsidP="00E1474E">
      <w:pPr>
        <w:tabs>
          <w:tab w:val="left" w:pos="5103"/>
          <w:tab w:val="left" w:pos="5670"/>
        </w:tabs>
        <w:spacing w:before="0" w:after="0"/>
        <w:ind w:right="139"/>
        <w:jc w:val="both"/>
        <w:rPr>
          <w:rFonts w:cs="Arial"/>
        </w:rPr>
      </w:pPr>
      <w:r>
        <w:rPr>
          <w:rFonts w:cs="Arial"/>
        </w:rPr>
        <w:t xml:space="preserve">                      </w:t>
      </w:r>
    </w:p>
    <w:p w14:paraId="7664F393" w14:textId="06DAAF43" w:rsidR="004E54B3" w:rsidRPr="00E12640" w:rsidRDefault="009C02D2" w:rsidP="00E1474E">
      <w:pPr>
        <w:pStyle w:val="Zpat"/>
        <w:tabs>
          <w:tab w:val="clear" w:pos="4153"/>
          <w:tab w:val="clear" w:pos="8306"/>
        </w:tabs>
        <w:spacing w:before="0" w:after="0"/>
        <w:ind w:right="139"/>
        <w:jc w:val="both"/>
        <w:rPr>
          <w:rFonts w:cs="Arial"/>
        </w:rPr>
      </w:pPr>
      <w:r>
        <w:rPr>
          <w:rFonts w:cs="Arial"/>
        </w:rPr>
        <w:t>a</w:t>
      </w:r>
    </w:p>
    <w:p w14:paraId="7007EAB7" w14:textId="77777777" w:rsidR="00AC467C" w:rsidRPr="00E12640" w:rsidRDefault="00AC467C" w:rsidP="00E1474E">
      <w:pPr>
        <w:spacing w:before="0" w:after="0"/>
        <w:ind w:right="139"/>
        <w:rPr>
          <w:rFonts w:cs="Arial"/>
          <w:b/>
        </w:rPr>
      </w:pPr>
    </w:p>
    <w:p w14:paraId="4764F28E" w14:textId="77777777" w:rsidR="009C02D2" w:rsidRPr="00A90104" w:rsidRDefault="009C02D2" w:rsidP="00E1474E">
      <w:pPr>
        <w:spacing w:before="0" w:after="0"/>
        <w:ind w:right="139"/>
        <w:rPr>
          <w:rFonts w:cs="Arial"/>
          <w:b/>
        </w:rPr>
      </w:pPr>
      <w:r w:rsidRPr="00A90104">
        <w:rPr>
          <w:rFonts w:cs="Arial"/>
          <w:b/>
        </w:rPr>
        <w:t>1.jizerskohorská stavební společnost, s.r.o.</w:t>
      </w:r>
    </w:p>
    <w:p w14:paraId="06BA0E33" w14:textId="77777777" w:rsidR="009C02D2" w:rsidRPr="00A90104" w:rsidRDefault="009C02D2" w:rsidP="00E1474E">
      <w:pPr>
        <w:spacing w:before="0" w:after="0"/>
        <w:ind w:right="139"/>
        <w:rPr>
          <w:rFonts w:cs="Arial"/>
        </w:rPr>
      </w:pPr>
      <w:r w:rsidRPr="00A90104">
        <w:rPr>
          <w:rFonts w:cs="Arial"/>
        </w:rPr>
        <w:t>IČ:499 04 884</w:t>
      </w:r>
      <w:r w:rsidRPr="00A90104">
        <w:rPr>
          <w:rFonts w:cs="Arial"/>
        </w:rPr>
        <w:tab/>
        <w:t xml:space="preserve"> </w:t>
      </w:r>
    </w:p>
    <w:p w14:paraId="2ABF817C" w14:textId="77777777" w:rsidR="009C02D2" w:rsidRPr="00A90104" w:rsidRDefault="009C02D2" w:rsidP="00E1474E">
      <w:pPr>
        <w:spacing w:before="0" w:after="0"/>
        <w:ind w:right="139"/>
        <w:rPr>
          <w:rFonts w:cs="Arial"/>
        </w:rPr>
      </w:pPr>
      <w:r w:rsidRPr="00A90104">
        <w:rPr>
          <w:rFonts w:cs="Arial"/>
        </w:rPr>
        <w:t>DIČ: CZ49904884</w:t>
      </w:r>
      <w:r w:rsidRPr="00A90104">
        <w:rPr>
          <w:rFonts w:cs="Arial"/>
        </w:rPr>
        <w:tab/>
        <w:t xml:space="preserve"> </w:t>
      </w:r>
    </w:p>
    <w:p w14:paraId="0FD74C6A" w14:textId="77777777" w:rsidR="009C02D2" w:rsidRPr="00A90104" w:rsidRDefault="009C02D2" w:rsidP="00E1474E">
      <w:pPr>
        <w:spacing w:before="0" w:after="0"/>
        <w:ind w:right="139"/>
        <w:rPr>
          <w:rFonts w:cs="Arial"/>
        </w:rPr>
      </w:pPr>
      <w:r w:rsidRPr="00A90104">
        <w:rPr>
          <w:rFonts w:cs="Arial"/>
        </w:rPr>
        <w:t xml:space="preserve">se sídlem: Pražská 392, Hodkovice nad Mohelkou 463 42  </w:t>
      </w:r>
    </w:p>
    <w:p w14:paraId="519B343B" w14:textId="5402227E" w:rsidR="009C02D2" w:rsidRPr="00A90104" w:rsidRDefault="009C02D2" w:rsidP="00E1474E">
      <w:pPr>
        <w:spacing w:before="0" w:after="0"/>
        <w:ind w:right="139"/>
        <w:rPr>
          <w:rFonts w:cs="Arial"/>
        </w:rPr>
      </w:pPr>
      <w:r w:rsidRPr="00A90104">
        <w:rPr>
          <w:rFonts w:cs="Arial"/>
        </w:rPr>
        <w:t>zapsaná v obchodního rejstříku, vedeném Krajským soudem v Ústí nad Labem, oddíl C vložka 6208,</w:t>
      </w:r>
    </w:p>
    <w:p w14:paraId="4A2F9E57" w14:textId="77777777" w:rsidR="009C02D2" w:rsidRPr="00A90104" w:rsidRDefault="009C02D2" w:rsidP="00E1474E">
      <w:pPr>
        <w:spacing w:before="0" w:after="0"/>
        <w:ind w:right="139"/>
        <w:rPr>
          <w:rFonts w:cs="Arial"/>
        </w:rPr>
      </w:pPr>
      <w:r w:rsidRPr="00A90104">
        <w:rPr>
          <w:rFonts w:cs="Arial"/>
        </w:rPr>
        <w:t>zastoupená panem Tomášem Paseckým</w:t>
      </w:r>
      <w:r>
        <w:rPr>
          <w:rFonts w:cs="Arial"/>
        </w:rPr>
        <w:t>,</w:t>
      </w:r>
      <w:r w:rsidRPr="00A90104">
        <w:rPr>
          <w:rFonts w:cs="Arial"/>
        </w:rPr>
        <w:t xml:space="preserve"> jednatelem  </w:t>
      </w:r>
    </w:p>
    <w:p w14:paraId="051196C6" w14:textId="1FDA4075" w:rsidR="00FD1E2D" w:rsidRPr="00186A13" w:rsidRDefault="009C02D2" w:rsidP="00E1474E">
      <w:pPr>
        <w:spacing w:before="0" w:after="0"/>
        <w:ind w:right="139"/>
        <w:rPr>
          <w:rFonts w:cs="Arial"/>
          <w:highlight w:val="yellow"/>
        </w:rPr>
      </w:pPr>
      <w:r w:rsidRPr="00A90104">
        <w:rPr>
          <w:rFonts w:cs="Arial"/>
        </w:rPr>
        <w:t xml:space="preserve">bankovní spojení: ČSOB Liberec, </w:t>
      </w:r>
      <w:proofErr w:type="spellStart"/>
      <w:r w:rsidRPr="00A90104">
        <w:rPr>
          <w:rFonts w:cs="Arial"/>
        </w:rPr>
        <w:t>č.ú</w:t>
      </w:r>
      <w:proofErr w:type="spellEnd"/>
      <w:r w:rsidRPr="00A90104">
        <w:rPr>
          <w:rFonts w:cs="Arial"/>
        </w:rPr>
        <w:t>. 253520485/0300</w:t>
      </w:r>
    </w:p>
    <w:p w14:paraId="0ED1E7D3" w14:textId="77777777" w:rsidR="00FD1E2D" w:rsidRPr="00E12640" w:rsidRDefault="00FD1E2D" w:rsidP="00E1474E">
      <w:pPr>
        <w:pStyle w:val="Zpat"/>
        <w:tabs>
          <w:tab w:val="clear" w:pos="4153"/>
          <w:tab w:val="clear" w:pos="8306"/>
        </w:tabs>
        <w:spacing w:after="0"/>
        <w:ind w:right="139"/>
        <w:jc w:val="both"/>
        <w:rPr>
          <w:rFonts w:cs="Arial"/>
        </w:rPr>
      </w:pPr>
      <w:r w:rsidRPr="00CC020C">
        <w:rPr>
          <w:rFonts w:cs="Arial"/>
        </w:rPr>
        <w:t>na straně druhé</w:t>
      </w:r>
    </w:p>
    <w:p w14:paraId="25B73E7B" w14:textId="77777777" w:rsidR="00FD1E2D" w:rsidRPr="00E12640" w:rsidRDefault="00FD1E2D" w:rsidP="00E1474E">
      <w:pPr>
        <w:pStyle w:val="Zpat"/>
        <w:tabs>
          <w:tab w:val="clear" w:pos="4153"/>
          <w:tab w:val="clear" w:pos="8306"/>
        </w:tabs>
        <w:spacing w:before="0" w:after="0"/>
        <w:ind w:right="139"/>
        <w:jc w:val="both"/>
        <w:rPr>
          <w:rFonts w:cs="Arial"/>
        </w:rPr>
      </w:pPr>
      <w:r w:rsidRPr="00E12640">
        <w:rPr>
          <w:rFonts w:cs="Arial"/>
        </w:rPr>
        <w:t>(dále jen „</w:t>
      </w:r>
      <w:r w:rsidRPr="00E12640">
        <w:rPr>
          <w:rFonts w:cs="Arial"/>
          <w:b/>
          <w:bCs w:val="0"/>
        </w:rPr>
        <w:t>Zhotovitel</w:t>
      </w:r>
      <w:r w:rsidRPr="00E12640">
        <w:rPr>
          <w:rFonts w:cs="Arial"/>
        </w:rPr>
        <w:t>”)</w:t>
      </w:r>
    </w:p>
    <w:p w14:paraId="01E4AA56" w14:textId="77777777" w:rsidR="00FD1E2D" w:rsidRPr="00E12640" w:rsidRDefault="00FD1E2D" w:rsidP="00E1474E">
      <w:pPr>
        <w:pStyle w:val="Zpat"/>
        <w:tabs>
          <w:tab w:val="clear" w:pos="4153"/>
          <w:tab w:val="clear" w:pos="8306"/>
        </w:tabs>
        <w:spacing w:before="0" w:after="0"/>
        <w:ind w:right="139"/>
        <w:rPr>
          <w:rFonts w:cs="Arial"/>
        </w:rPr>
      </w:pPr>
    </w:p>
    <w:p w14:paraId="3C675AD1" w14:textId="77777777" w:rsidR="00FD1E2D" w:rsidRDefault="00FD1E2D" w:rsidP="00E1474E">
      <w:pPr>
        <w:spacing w:before="0" w:after="0"/>
        <w:ind w:right="139"/>
        <w:jc w:val="both"/>
        <w:rPr>
          <w:rFonts w:cs="Arial"/>
        </w:rPr>
      </w:pPr>
      <w:r w:rsidRPr="00E12640">
        <w:rPr>
          <w:rFonts w:cs="Arial"/>
        </w:rPr>
        <w:t>(Objednatel a Zhotovitel jsou dále uváděni společně jen jako „</w:t>
      </w:r>
      <w:r w:rsidRPr="00E12640">
        <w:rPr>
          <w:rFonts w:cs="Arial"/>
          <w:b/>
          <w:bCs w:val="0"/>
        </w:rPr>
        <w:t>Strany”</w:t>
      </w:r>
      <w:r w:rsidRPr="00E12640">
        <w:rPr>
          <w:rFonts w:cs="Arial"/>
        </w:rPr>
        <w:t xml:space="preserve"> nebo kterýkoli z nich samostatně jen jako „</w:t>
      </w:r>
      <w:r w:rsidRPr="00E12640">
        <w:rPr>
          <w:rFonts w:cs="Arial"/>
          <w:b/>
          <w:bCs w:val="0"/>
        </w:rPr>
        <w:t>Strana</w:t>
      </w:r>
      <w:r w:rsidRPr="00E12640">
        <w:rPr>
          <w:rFonts w:cs="Arial"/>
        </w:rPr>
        <w:t>”)</w:t>
      </w:r>
    </w:p>
    <w:p w14:paraId="6413D8E5" w14:textId="77777777" w:rsidR="00B111FB" w:rsidRDefault="00B111FB" w:rsidP="00E1474E">
      <w:pPr>
        <w:spacing w:before="0" w:after="0"/>
        <w:ind w:right="139"/>
        <w:jc w:val="both"/>
        <w:rPr>
          <w:rFonts w:cs="Arial"/>
        </w:rPr>
      </w:pPr>
    </w:p>
    <w:p w14:paraId="6874B948" w14:textId="77777777" w:rsidR="00B111FB" w:rsidRPr="008B2BD1" w:rsidRDefault="00B111FB" w:rsidP="00E1474E">
      <w:pPr>
        <w:pStyle w:val="Nadpis1"/>
        <w:numPr>
          <w:ilvl w:val="0"/>
          <w:numId w:val="0"/>
        </w:numPr>
        <w:spacing w:before="0" w:after="0"/>
        <w:ind w:right="139"/>
        <w:jc w:val="center"/>
        <w:rPr>
          <w:rFonts w:cs="Arial"/>
          <w:sz w:val="24"/>
          <w:szCs w:val="24"/>
        </w:rPr>
      </w:pPr>
      <w:bookmarkStart w:id="0" w:name="_Toc310330621"/>
      <w:bookmarkStart w:id="1" w:name="_Toc326739524"/>
      <w:bookmarkStart w:id="2" w:name="_Toc311807256"/>
    </w:p>
    <w:p w14:paraId="60F4F52B" w14:textId="77777777" w:rsidR="00B111FB" w:rsidRPr="008B2BD1" w:rsidRDefault="00B111FB" w:rsidP="00E1474E">
      <w:pPr>
        <w:pStyle w:val="Nadpis1"/>
        <w:numPr>
          <w:ilvl w:val="0"/>
          <w:numId w:val="0"/>
        </w:numPr>
        <w:spacing w:before="120"/>
        <w:ind w:right="139"/>
        <w:jc w:val="center"/>
        <w:rPr>
          <w:rFonts w:cs="Arial"/>
          <w:sz w:val="24"/>
          <w:szCs w:val="24"/>
        </w:rPr>
      </w:pPr>
      <w:r w:rsidRPr="008B2BD1">
        <w:rPr>
          <w:rFonts w:cs="Arial"/>
          <w:sz w:val="24"/>
          <w:szCs w:val="24"/>
        </w:rPr>
        <w:t>PreambULE</w:t>
      </w:r>
      <w:bookmarkEnd w:id="0"/>
      <w:bookmarkEnd w:id="1"/>
      <w:bookmarkEnd w:id="2"/>
    </w:p>
    <w:p w14:paraId="306E4FAF" w14:textId="77777777" w:rsidR="00B111FB" w:rsidRPr="0031181D" w:rsidRDefault="00B111FB" w:rsidP="00E1474E">
      <w:pPr>
        <w:numPr>
          <w:ilvl w:val="0"/>
          <w:numId w:val="25"/>
        </w:numPr>
        <w:spacing w:before="0" w:after="0"/>
        <w:ind w:right="139"/>
        <w:jc w:val="both"/>
        <w:rPr>
          <w:rFonts w:cs="Arial"/>
          <w:bCs w:val="0"/>
        </w:rPr>
      </w:pPr>
      <w:r w:rsidRPr="0031181D">
        <w:rPr>
          <w:rFonts w:cs="Arial"/>
        </w:rPr>
        <w:t>Tato Smlouva upravuje vzájemné právní vztahy mezi Objednatelem a Zhotovitelem, a to zejména jejich práva a povinnosti při zhotovení dále specifikovaného Díla.</w:t>
      </w:r>
    </w:p>
    <w:p w14:paraId="12F3B6FB" w14:textId="77777777" w:rsidR="00B111FB" w:rsidRPr="0031181D" w:rsidRDefault="00B111FB" w:rsidP="00E1474E">
      <w:pPr>
        <w:spacing w:before="0" w:after="0"/>
        <w:ind w:left="720" w:right="139"/>
        <w:jc w:val="both"/>
        <w:rPr>
          <w:rFonts w:cs="Arial"/>
          <w:caps/>
        </w:rPr>
      </w:pPr>
    </w:p>
    <w:p w14:paraId="2ABF7CD3" w14:textId="4A417397" w:rsidR="00AC467C" w:rsidRDefault="00AC467C" w:rsidP="00E1474E">
      <w:pPr>
        <w:numPr>
          <w:ilvl w:val="0"/>
          <w:numId w:val="25"/>
        </w:numPr>
        <w:spacing w:before="0" w:after="0"/>
        <w:ind w:right="139"/>
        <w:jc w:val="both"/>
        <w:rPr>
          <w:rFonts w:cs="Arial"/>
        </w:rPr>
      </w:pPr>
      <w:r w:rsidRPr="00AC467C">
        <w:rPr>
          <w:rFonts w:cs="Arial"/>
        </w:rPr>
        <w:t xml:space="preserve">Tato Smlouva je uzavírána na základě výsledku </w:t>
      </w:r>
      <w:r w:rsidR="006E6F3E">
        <w:rPr>
          <w:rFonts w:cs="Arial"/>
        </w:rPr>
        <w:t xml:space="preserve">přímého zadání veřejné zakázky </w:t>
      </w:r>
      <w:r w:rsidRPr="00AC467C">
        <w:rPr>
          <w:rFonts w:cs="Arial"/>
        </w:rPr>
        <w:t xml:space="preserve">s názvem </w:t>
      </w:r>
      <w:r w:rsidR="0036641B">
        <w:rPr>
          <w:rFonts w:cs="Arial"/>
        </w:rPr>
        <w:t>„</w:t>
      </w:r>
      <w:r w:rsidR="00242E44">
        <w:rPr>
          <w:rFonts w:cs="Arial"/>
          <w:b/>
        </w:rPr>
        <w:t>Rekonstrukce komunikace</w:t>
      </w:r>
      <w:r w:rsidR="00530F40" w:rsidRPr="00530F40">
        <w:rPr>
          <w:rFonts w:cs="Arial"/>
          <w:b/>
        </w:rPr>
        <w:t xml:space="preserve"> Kaštanová, </w:t>
      </w:r>
      <w:proofErr w:type="spellStart"/>
      <w:r w:rsidR="00530F40" w:rsidRPr="00530F40">
        <w:rPr>
          <w:rFonts w:cs="Arial"/>
          <w:b/>
        </w:rPr>
        <w:t>Kokonín</w:t>
      </w:r>
      <w:proofErr w:type="spellEnd"/>
      <w:r w:rsidR="00530F40" w:rsidRPr="00530F40">
        <w:rPr>
          <w:rFonts w:cs="Arial"/>
          <w:b/>
        </w:rPr>
        <w:t>, Jablonec nad Nisou</w:t>
      </w:r>
      <w:r w:rsidR="0036641B">
        <w:rPr>
          <w:rFonts w:cs="Arial"/>
          <w:b/>
        </w:rPr>
        <w:t>“</w:t>
      </w:r>
      <w:r w:rsidR="000A6BCD" w:rsidRPr="00AC467C">
        <w:rPr>
          <w:rFonts w:cs="Arial"/>
        </w:rPr>
        <w:t xml:space="preserve"> </w:t>
      </w:r>
      <w:r w:rsidRPr="00AC467C">
        <w:rPr>
          <w:rFonts w:cs="Arial"/>
        </w:rPr>
        <w:t>(dále jen veřejná zakázka).</w:t>
      </w:r>
    </w:p>
    <w:p w14:paraId="0B238275" w14:textId="77777777" w:rsidR="00530F40" w:rsidRPr="00AC467C" w:rsidRDefault="00530F40" w:rsidP="00530F40">
      <w:pPr>
        <w:spacing w:before="0" w:after="0"/>
        <w:ind w:left="720" w:right="139"/>
        <w:jc w:val="both"/>
        <w:rPr>
          <w:rFonts w:cs="Arial"/>
        </w:rPr>
      </w:pPr>
    </w:p>
    <w:p w14:paraId="01E861E8" w14:textId="77777777" w:rsidR="00B111FB" w:rsidRPr="0031181D" w:rsidRDefault="00B111FB" w:rsidP="00E1474E">
      <w:pPr>
        <w:numPr>
          <w:ilvl w:val="0"/>
          <w:numId w:val="25"/>
        </w:numPr>
        <w:spacing w:before="0" w:after="0"/>
        <w:ind w:right="139"/>
        <w:jc w:val="both"/>
        <w:rPr>
          <w:rFonts w:cs="Arial"/>
        </w:rPr>
      </w:pPr>
      <w:r w:rsidRPr="0031181D">
        <w:rPr>
          <w:rFonts w:cs="Arial"/>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4B00A339" w14:textId="77777777" w:rsidR="00B111FB" w:rsidRPr="0031181D" w:rsidRDefault="00B111FB" w:rsidP="00E1474E">
      <w:pPr>
        <w:spacing w:before="0" w:after="0"/>
        <w:ind w:left="720" w:right="139"/>
        <w:jc w:val="both"/>
        <w:rPr>
          <w:rFonts w:cs="Arial"/>
          <w:caps/>
        </w:rPr>
      </w:pPr>
    </w:p>
    <w:p w14:paraId="7282A669" w14:textId="77777777" w:rsidR="00B111FB" w:rsidRPr="0031181D" w:rsidRDefault="00B111FB" w:rsidP="00E1474E">
      <w:pPr>
        <w:numPr>
          <w:ilvl w:val="0"/>
          <w:numId w:val="25"/>
        </w:numPr>
        <w:spacing w:before="0" w:after="0"/>
        <w:ind w:right="139"/>
        <w:jc w:val="both"/>
        <w:rPr>
          <w:rFonts w:cs="Arial"/>
          <w:bCs w:val="0"/>
        </w:rPr>
      </w:pPr>
      <w:r w:rsidRPr="0031181D">
        <w:rPr>
          <w:rFonts w:cs="Arial"/>
          <w:bCs w:val="0"/>
        </w:rPr>
        <w:t>Smluvní strany se touto Smlouvou zavazují, že Zhotovitel provede na svůj náklad a nebezpečí pro Objednatele výše uvedené Dílo a Objednatel řádně provedené Dílo převezme a zaplatí za jeho provedení níže sjednanou cenu za Dílo.</w:t>
      </w:r>
    </w:p>
    <w:p w14:paraId="1936FFC9" w14:textId="77777777" w:rsidR="00B111FB" w:rsidRPr="0031181D" w:rsidRDefault="00B111FB" w:rsidP="00E1474E">
      <w:pPr>
        <w:spacing w:before="0" w:after="0"/>
        <w:ind w:right="139"/>
        <w:jc w:val="both"/>
        <w:rPr>
          <w:rFonts w:cs="Arial"/>
          <w:caps/>
        </w:rPr>
      </w:pPr>
    </w:p>
    <w:p w14:paraId="6DFF7C63" w14:textId="77777777" w:rsidR="00B111FB" w:rsidRPr="0031181D" w:rsidRDefault="00B111FB" w:rsidP="00E1474E">
      <w:pPr>
        <w:numPr>
          <w:ilvl w:val="0"/>
          <w:numId w:val="25"/>
        </w:numPr>
        <w:spacing w:before="0" w:after="0"/>
        <w:ind w:right="139"/>
        <w:jc w:val="both"/>
        <w:rPr>
          <w:rFonts w:cs="Arial"/>
          <w:caps/>
        </w:rPr>
      </w:pPr>
      <w:r w:rsidRPr="0031181D">
        <w:t xml:space="preserve">Zhotovitel prohlašuje, že: </w:t>
      </w:r>
    </w:p>
    <w:p w14:paraId="7D53CEE8" w14:textId="40EB7B5F"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se před podpisem této Smlouvy detailně seznámil se všemi podklady k veřejné zakázce, s rozsahem a povahou předmětu plnění této Smlouvy a na základě této znalosti a své odborné způsobilosti prohlašuje, že tyto podklady jsou úplné a dostatečné pro kompletní</w:t>
      </w:r>
      <w:r w:rsidR="00331ECA">
        <w:rPr>
          <w:rFonts w:cs="Arial"/>
        </w:rPr>
        <w:t xml:space="preserve"> </w:t>
      </w:r>
      <w:r w:rsidRPr="0031181D">
        <w:rPr>
          <w:rFonts w:cs="Arial"/>
        </w:rPr>
        <w:t>realizaci díla a Zhotovitel je schopen dle těchto podkladů dílo realizovat a řádně dokončit tak, aby sloužilo účelu, ke kterému je určeno,</w:t>
      </w:r>
    </w:p>
    <w:p w14:paraId="13359EAF"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lastRenderedPageBreak/>
        <w:t xml:space="preserve"> jsou mu známy veškeré technické, kvalitativní a jiné podmínky nezbytné pro realizaci předmětu plnění této Smlouvy a Dílo je dostatečně určitě a srozumitelně vymezeno,</w:t>
      </w:r>
    </w:p>
    <w:p w14:paraId="0B15518E"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že disponuje takovými kapacitami a odbornými znalostmi, aby předmět plnění této Smlouvy provedl </w:t>
      </w:r>
      <w:r w:rsidRPr="0031181D">
        <w:rPr>
          <w:rFonts w:cs="Arial"/>
          <w:bCs w:val="0"/>
        </w:rPr>
        <w:t xml:space="preserve">na svůj náklad a nebezpečí </w:t>
      </w:r>
      <w:r w:rsidRPr="0031181D">
        <w:rPr>
          <w:rFonts w:cs="Arial"/>
        </w:rPr>
        <w:t>za dohodnutou maximální smluvní cenu uvedenou v této Smlouvě a v dohodnutém termínu,</w:t>
      </w:r>
    </w:p>
    <w:p w14:paraId="4BE66DFB"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bCs w:val="0"/>
        </w:rPr>
        <w:t>má veškerá oprávnění požadovaná českým právním řádem k činnosti podle této Smlouvy,</w:t>
      </w:r>
    </w:p>
    <w:p w14:paraId="62161544" w14:textId="5F0F4A1D" w:rsidR="00B111FB" w:rsidRPr="0031181D" w:rsidRDefault="00B111FB" w:rsidP="00E1474E">
      <w:pPr>
        <w:spacing w:before="0" w:after="0"/>
        <w:ind w:left="720" w:right="139"/>
        <w:jc w:val="both"/>
        <w:rPr>
          <w:rFonts w:cs="Arial"/>
          <w:bCs w:val="0"/>
        </w:rPr>
      </w:pPr>
      <w:r w:rsidRPr="0031181D">
        <w:rPr>
          <w:rFonts w:cs="Arial"/>
          <w:bCs w:val="0"/>
        </w:rPr>
        <w:t xml:space="preserve">Dílo provede v souladu se všemi požadavky a podmínkami definovanými v závazných stanoviscích a vyjádřeních orgánů a subjektů, které byly účastníky správních řízení a které byly Zhotoviteli Objednatelem dodány. Vznikne-li nesplněním těchto podmínek Objednateli škoda, zavazuje se Zhotovitel uhradit ji v plném rozsahu. </w:t>
      </w:r>
    </w:p>
    <w:p w14:paraId="043ABECD" w14:textId="77777777" w:rsidR="00B111FB" w:rsidRPr="0031181D" w:rsidRDefault="00B111FB" w:rsidP="00E1474E">
      <w:pPr>
        <w:spacing w:before="0" w:after="0"/>
        <w:ind w:left="720" w:right="139"/>
        <w:jc w:val="both"/>
        <w:rPr>
          <w:rFonts w:cs="Arial"/>
          <w:caps/>
        </w:rPr>
      </w:pPr>
    </w:p>
    <w:p w14:paraId="5CB683EE" w14:textId="77777777" w:rsidR="00B111FB" w:rsidRPr="0031181D" w:rsidRDefault="00B111FB" w:rsidP="00E1474E">
      <w:pPr>
        <w:numPr>
          <w:ilvl w:val="0"/>
          <w:numId w:val="25"/>
        </w:numPr>
        <w:spacing w:before="0" w:after="0"/>
        <w:ind w:right="139"/>
        <w:jc w:val="both"/>
        <w:rPr>
          <w:rFonts w:cs="Arial"/>
          <w:bCs w:val="0"/>
        </w:rPr>
      </w:pPr>
      <w:r w:rsidRPr="0031181D">
        <w:rPr>
          <w:rFonts w:cs="Arial"/>
          <w:bCs w:val="0"/>
        </w:rPr>
        <w:t>Pro účely této Smlouvy se definují pojmy takto:</w:t>
      </w:r>
    </w:p>
    <w:p w14:paraId="60F029E9"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Objednatelem se rozumí Zadavatel po uzavření této Smlouvy</w:t>
      </w:r>
    </w:p>
    <w:p w14:paraId="7884B16C"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Zhotovitelem se rozumí Dodavatel po uzavření této Smlouvy</w:t>
      </w:r>
    </w:p>
    <w:p w14:paraId="15977E03" w14:textId="77777777" w:rsidR="00B111FB" w:rsidRPr="0031181D" w:rsidRDefault="00B111FB" w:rsidP="00E1474E">
      <w:pPr>
        <w:pStyle w:val="Normal2"/>
        <w:numPr>
          <w:ilvl w:val="0"/>
          <w:numId w:val="18"/>
        </w:numPr>
        <w:tabs>
          <w:tab w:val="clear" w:pos="709"/>
        </w:tabs>
        <w:spacing w:before="0"/>
        <w:ind w:left="851" w:right="139" w:hanging="142"/>
        <w:rPr>
          <w:rFonts w:cs="Arial"/>
        </w:rPr>
      </w:pPr>
      <w:r w:rsidRPr="0031181D">
        <w:rPr>
          <w:rFonts w:cs="Arial"/>
        </w:rPr>
        <w:t xml:space="preserve"> Podzhotovitelem se rozumí Poddodavatel po uzavření této Smlouvy</w:t>
      </w:r>
    </w:p>
    <w:p w14:paraId="6FCA03A4" w14:textId="77777777" w:rsidR="00B111FB" w:rsidRPr="0040640A" w:rsidRDefault="00B111FB" w:rsidP="00E1474E">
      <w:pPr>
        <w:pStyle w:val="Normal2"/>
        <w:numPr>
          <w:ilvl w:val="0"/>
          <w:numId w:val="18"/>
        </w:numPr>
        <w:tabs>
          <w:tab w:val="clear" w:pos="709"/>
        </w:tabs>
        <w:spacing w:before="0" w:after="0"/>
        <w:ind w:left="851" w:right="139" w:hanging="142"/>
        <w:rPr>
          <w:rFonts w:cs="Arial"/>
        </w:rPr>
      </w:pPr>
      <w:r w:rsidRPr="0040640A">
        <w:rPr>
          <w:rFonts w:cs="Arial"/>
        </w:rPr>
        <w:t xml:space="preserve"> položkovým rozpočtem se rozumí Zhotovitelem oceněný soupis stavebních prací, dodávek a služeb s výkazem výměr a jejich celkové ceny při Zadavatelem vymezené množství</w:t>
      </w:r>
    </w:p>
    <w:p w14:paraId="33FAA084" w14:textId="77777777" w:rsidR="00B111FB" w:rsidRPr="0031181D" w:rsidRDefault="00B111FB" w:rsidP="00E1474E">
      <w:pPr>
        <w:spacing w:before="0" w:after="0"/>
        <w:ind w:left="720" w:right="139"/>
        <w:jc w:val="both"/>
        <w:rPr>
          <w:rFonts w:cs="Arial"/>
        </w:rPr>
      </w:pPr>
    </w:p>
    <w:p w14:paraId="30ECBE32" w14:textId="77777777" w:rsidR="00B111FB" w:rsidRPr="0031181D" w:rsidRDefault="00B111FB" w:rsidP="00E1474E">
      <w:pPr>
        <w:pStyle w:val="Nadpis1"/>
        <w:tabs>
          <w:tab w:val="clear" w:pos="709"/>
        </w:tabs>
        <w:spacing w:before="120"/>
        <w:ind w:right="139"/>
        <w:jc w:val="left"/>
        <w:rPr>
          <w:rFonts w:cs="Arial"/>
          <w:caps w:val="0"/>
          <w:sz w:val="24"/>
          <w:szCs w:val="24"/>
        </w:rPr>
      </w:pPr>
      <w:r w:rsidRPr="0031181D">
        <w:rPr>
          <w:rFonts w:cs="Arial"/>
          <w:caps w:val="0"/>
          <w:sz w:val="24"/>
          <w:szCs w:val="24"/>
        </w:rPr>
        <w:t>PŘEDMĚT SMLOUVY A OBECNÁ USTANOVENÍ</w:t>
      </w:r>
    </w:p>
    <w:p w14:paraId="054960A1" w14:textId="77777777" w:rsidR="00B111FB" w:rsidRDefault="00B111FB" w:rsidP="00E1474E">
      <w:pPr>
        <w:pStyle w:val="Nadpis2"/>
        <w:spacing w:before="0" w:after="0"/>
        <w:ind w:right="139"/>
        <w:rPr>
          <w:rFonts w:cs="Arial"/>
          <w:sz w:val="24"/>
          <w:szCs w:val="24"/>
          <w:lang w:val="cs-CZ"/>
        </w:rPr>
      </w:pPr>
      <w:r w:rsidRPr="0031181D">
        <w:rPr>
          <w:rFonts w:cs="Arial"/>
          <w:sz w:val="24"/>
          <w:szCs w:val="24"/>
          <w:lang w:val="cs-CZ"/>
        </w:rPr>
        <w:t>Předmět smlouvy</w:t>
      </w:r>
    </w:p>
    <w:p w14:paraId="432D115E" w14:textId="4DB0CC59" w:rsidR="00C14A6B" w:rsidRDefault="000A6BCD" w:rsidP="001728E6">
      <w:pPr>
        <w:spacing w:after="0"/>
        <w:ind w:right="139"/>
        <w:jc w:val="both"/>
        <w:rPr>
          <w:b/>
          <w:color w:val="000000"/>
        </w:rPr>
      </w:pPr>
      <w:r w:rsidRPr="000A6BCD">
        <w:rPr>
          <w:b/>
          <w:color w:val="000000"/>
        </w:rPr>
        <w:t xml:space="preserve">Předmětem této veřejné zakázky je </w:t>
      </w:r>
      <w:r w:rsidR="00242E44">
        <w:rPr>
          <w:b/>
          <w:color w:val="000000"/>
        </w:rPr>
        <w:t xml:space="preserve">rekonstrukce místní komunikace </w:t>
      </w:r>
      <w:r w:rsidR="001728E6">
        <w:rPr>
          <w:b/>
          <w:color w:val="000000"/>
        </w:rPr>
        <w:t>Kaštanová v </w:t>
      </w:r>
      <w:proofErr w:type="spellStart"/>
      <w:r w:rsidR="001728E6">
        <w:rPr>
          <w:b/>
          <w:color w:val="000000"/>
        </w:rPr>
        <w:t>Kokoníně</w:t>
      </w:r>
      <w:proofErr w:type="spellEnd"/>
      <w:r w:rsidR="001728E6">
        <w:rPr>
          <w:b/>
          <w:color w:val="000000"/>
        </w:rPr>
        <w:t xml:space="preserve"> v Jablonci nad Nisou.</w:t>
      </w:r>
    </w:p>
    <w:p w14:paraId="51ACD503" w14:textId="7224EF3A" w:rsidR="001728E6" w:rsidRDefault="001728E6" w:rsidP="001728E6">
      <w:pPr>
        <w:spacing w:after="0"/>
        <w:ind w:right="139"/>
        <w:jc w:val="both"/>
      </w:pPr>
      <w:r>
        <w:t xml:space="preserve">Délka </w:t>
      </w:r>
      <w:r w:rsidR="009D1A92">
        <w:t xml:space="preserve">rekonstruované komunikace </w:t>
      </w:r>
      <w:r>
        <w:t>je 1</w:t>
      </w:r>
      <w:r w:rsidR="009D1A92">
        <w:t>67</w:t>
      </w:r>
      <w:r>
        <w:t>m</w:t>
      </w:r>
      <w:r w:rsidR="00E21761">
        <w:t xml:space="preserve"> </w:t>
      </w:r>
      <w:r w:rsidR="009D1A92">
        <w:t>a šířka 3,25m</w:t>
      </w:r>
      <w:r w:rsidR="00410CA0">
        <w:t xml:space="preserve"> s povrchem z </w:t>
      </w:r>
      <w:proofErr w:type="spellStart"/>
      <w:r w:rsidR="00410CA0">
        <w:t>jemnězrnného</w:t>
      </w:r>
      <w:proofErr w:type="spellEnd"/>
      <w:r w:rsidR="00410CA0">
        <w:t xml:space="preserve"> asfaltobetonu</w:t>
      </w:r>
      <w:r w:rsidR="00F27250">
        <w:t>.</w:t>
      </w:r>
    </w:p>
    <w:p w14:paraId="2633504F" w14:textId="29F1158E" w:rsidR="007F213C" w:rsidRDefault="007F213C" w:rsidP="001728E6">
      <w:pPr>
        <w:spacing w:after="0"/>
        <w:ind w:right="139"/>
        <w:jc w:val="both"/>
      </w:pPr>
      <w:r>
        <w:t>Stavb</w:t>
      </w:r>
      <w:r w:rsidR="009D1A92">
        <w:t xml:space="preserve">ě předchází rekonstrukce splaškové kanalizace a vodovodu, přeložka plynovodu a stavba dešťové kanalizace. S těmito stavbami bude rekonstrukce komunikace </w:t>
      </w:r>
      <w:r>
        <w:t>koordinována</w:t>
      </w:r>
      <w:r w:rsidR="009D1A92">
        <w:t>.</w:t>
      </w:r>
      <w:r>
        <w:t xml:space="preserve"> </w:t>
      </w:r>
    </w:p>
    <w:p w14:paraId="20D4BA7D" w14:textId="69B52290" w:rsidR="000E40E5" w:rsidRPr="000E40E5" w:rsidRDefault="000E40E5" w:rsidP="001728E6">
      <w:pPr>
        <w:spacing w:after="0"/>
        <w:ind w:right="139"/>
        <w:jc w:val="both"/>
        <w:rPr>
          <w:u w:val="single"/>
        </w:rPr>
      </w:pPr>
      <w:r w:rsidRPr="000E40E5">
        <w:rPr>
          <w:u w:val="single"/>
        </w:rPr>
        <w:t>Pro realizaci stavby nebude používána dočasná objízdná trasa!</w:t>
      </w:r>
    </w:p>
    <w:p w14:paraId="1D114864" w14:textId="4EEFB5AE" w:rsidR="000A6BCD" w:rsidRPr="000A6BCD" w:rsidRDefault="000A6BCD" w:rsidP="00E1474E">
      <w:pPr>
        <w:ind w:right="139"/>
        <w:jc w:val="both"/>
        <w:rPr>
          <w:b/>
          <w:spacing w:val="2"/>
        </w:rPr>
      </w:pPr>
      <w:r w:rsidRPr="000A6BCD">
        <w:rPr>
          <w:b/>
          <w:spacing w:val="2"/>
        </w:rPr>
        <w:t>Rozsah a charakter plnění veřejné zakázky je určen:</w:t>
      </w:r>
    </w:p>
    <w:p w14:paraId="2D253BC8" w14:textId="6CCF25E2" w:rsidR="00F6741B" w:rsidRDefault="00DA7CEC" w:rsidP="00E1474E">
      <w:pPr>
        <w:ind w:right="139"/>
        <w:jc w:val="both"/>
        <w:rPr>
          <w:color w:val="000000"/>
        </w:rPr>
      </w:pPr>
      <w:r>
        <w:t>-</w:t>
      </w:r>
      <w:r w:rsidR="00F6741B">
        <w:t xml:space="preserve"> </w:t>
      </w:r>
      <w:r>
        <w:t>p</w:t>
      </w:r>
      <w:r w:rsidR="000A6BCD" w:rsidRPr="000A6BCD">
        <w:t>rojektov</w:t>
      </w:r>
      <w:r w:rsidR="001728E6">
        <w:t>ou</w:t>
      </w:r>
      <w:r w:rsidR="000A6BCD" w:rsidRPr="000A6BCD">
        <w:t xml:space="preserve"> dokumentac</w:t>
      </w:r>
      <w:r w:rsidR="001728E6">
        <w:t xml:space="preserve">í </w:t>
      </w:r>
      <w:r w:rsidR="000A6BCD" w:rsidRPr="000A6BCD">
        <w:t xml:space="preserve">pro </w:t>
      </w:r>
      <w:r w:rsidR="001728E6">
        <w:t xml:space="preserve">provádění stavby </w:t>
      </w:r>
      <w:r w:rsidR="000A6BCD" w:rsidRPr="000A6BCD">
        <w:t>s názvem „</w:t>
      </w:r>
      <w:r w:rsidR="00A55F16">
        <w:t xml:space="preserve">Rekonstrukce ulice </w:t>
      </w:r>
      <w:r w:rsidR="001728E6">
        <w:t>Kaštanová</w:t>
      </w:r>
      <w:r w:rsidR="00410CA0">
        <w:t xml:space="preserve"> – SO 101</w:t>
      </w:r>
      <w:r w:rsidR="00CF6972">
        <w:t xml:space="preserve">“, </w:t>
      </w:r>
      <w:r w:rsidR="000A6BCD" w:rsidRPr="000A6BCD">
        <w:t>zpracovan</w:t>
      </w:r>
      <w:r w:rsidR="00A55F16">
        <w:t>ou</w:t>
      </w:r>
      <w:r w:rsidR="000A6BCD" w:rsidRPr="000A6BCD">
        <w:t xml:space="preserve"> </w:t>
      </w:r>
      <w:r w:rsidR="001728E6">
        <w:t>projek</w:t>
      </w:r>
      <w:r w:rsidR="00A55F16">
        <w:t>tovou</w:t>
      </w:r>
      <w:r w:rsidR="001728E6">
        <w:t xml:space="preserve"> kanceláří </w:t>
      </w:r>
      <w:proofErr w:type="spellStart"/>
      <w:r w:rsidR="00A55F16">
        <w:t>Nýdrle</w:t>
      </w:r>
      <w:proofErr w:type="spellEnd"/>
      <w:r w:rsidR="00A55F16">
        <w:t>, U Sila 1328/, 463 11 Liberec 30</w:t>
      </w:r>
      <w:r w:rsidR="000A6BCD" w:rsidRPr="000A6BCD">
        <w:t xml:space="preserve"> v</w:t>
      </w:r>
      <w:r w:rsidR="00827B4B">
        <w:t> </w:t>
      </w:r>
      <w:r w:rsidR="00A55F16">
        <w:t>březn</w:t>
      </w:r>
      <w:r w:rsidR="00C062A9">
        <w:t>u</w:t>
      </w:r>
      <w:r w:rsidR="00827B4B">
        <w:t xml:space="preserve"> 202</w:t>
      </w:r>
      <w:r w:rsidR="001728E6">
        <w:t>2</w:t>
      </w:r>
      <w:r w:rsidR="00F6741B">
        <w:rPr>
          <w:color w:val="000000"/>
        </w:rPr>
        <w:t xml:space="preserve">, </w:t>
      </w:r>
    </w:p>
    <w:p w14:paraId="3CB5BB1A" w14:textId="20598EF5" w:rsidR="00F6741B" w:rsidRDefault="00F6741B" w:rsidP="00E1474E">
      <w:pPr>
        <w:ind w:right="139"/>
        <w:jc w:val="both"/>
      </w:pPr>
      <w:r w:rsidRPr="00F6741B">
        <w:t xml:space="preserve">- </w:t>
      </w:r>
      <w:r w:rsidR="000A6BCD" w:rsidRPr="00F6741B">
        <w:t xml:space="preserve"> </w:t>
      </w:r>
      <w:r w:rsidRPr="00F6741B">
        <w:t xml:space="preserve">podmínkami </w:t>
      </w:r>
      <w:r w:rsidR="00F27250">
        <w:t>stavebního povolení</w:t>
      </w:r>
      <w:r w:rsidRPr="00F6741B">
        <w:t xml:space="preserve"> vydaného </w:t>
      </w:r>
      <w:r w:rsidR="00215DD9">
        <w:t>Oddělením dopravní a silniční v Jablonci na</w:t>
      </w:r>
      <w:r w:rsidRPr="00F6741B">
        <w:t xml:space="preserve">d Nisou dne </w:t>
      </w:r>
      <w:r w:rsidR="00215DD9">
        <w:t>25.4.2016</w:t>
      </w:r>
      <w:r w:rsidR="00F27250">
        <w:t xml:space="preserve"> </w:t>
      </w:r>
      <w:r w:rsidRPr="00F6741B">
        <w:t xml:space="preserve">pod čj.: </w:t>
      </w:r>
      <w:r w:rsidR="00215DD9">
        <w:t>36910/2016</w:t>
      </w:r>
      <w:r w:rsidR="00F27250">
        <w:t xml:space="preserve"> včetně jeho prodloužení ze dne </w:t>
      </w:r>
      <w:r w:rsidR="00215DD9">
        <w:t>12.6.2018</w:t>
      </w:r>
      <w:r w:rsidR="00F27250">
        <w:t xml:space="preserve"> čj.: </w:t>
      </w:r>
      <w:r w:rsidR="00215DD9">
        <w:t>52864/2018 a ze dne 25.3.2021 čj.:23495/2021</w:t>
      </w:r>
      <w:r w:rsidR="00CA71CC">
        <w:t>,</w:t>
      </w:r>
      <w:r w:rsidRPr="00F6741B">
        <w:t xml:space="preserve"> </w:t>
      </w:r>
    </w:p>
    <w:p w14:paraId="778FCC4E" w14:textId="3DB35D2C" w:rsidR="00D56C32" w:rsidRPr="00F6741B" w:rsidRDefault="00D56C32" w:rsidP="00E1474E">
      <w:pPr>
        <w:ind w:right="139"/>
        <w:jc w:val="both"/>
      </w:pPr>
      <w:r>
        <w:t>- podmínkami vlastník</w:t>
      </w:r>
      <w:r w:rsidR="00215DD9">
        <w:t>ů</w:t>
      </w:r>
      <w:r>
        <w:t xml:space="preserve"> inženýrských sítí a správce komunikac</w:t>
      </w:r>
      <w:r w:rsidR="00215DD9">
        <w:t>í</w:t>
      </w:r>
      <w:r w:rsidR="00CA71CC">
        <w:t>.</w:t>
      </w:r>
    </w:p>
    <w:p w14:paraId="0B396C97" w14:textId="792226B9" w:rsidR="000A6BCD" w:rsidRDefault="000A6BCD" w:rsidP="00E1474E">
      <w:pPr>
        <w:ind w:right="139"/>
        <w:jc w:val="both"/>
        <w:rPr>
          <w:b/>
          <w:spacing w:val="2"/>
        </w:rPr>
      </w:pPr>
      <w:r w:rsidRPr="000A6BCD">
        <w:rPr>
          <w:b/>
          <w:spacing w:val="2"/>
        </w:rPr>
        <w:t>Součástí předmětu díla je provedení všech opatření, která jsou nezbytná pro plnění plánu BOZP</w:t>
      </w:r>
      <w:r w:rsidR="00D56C32">
        <w:rPr>
          <w:b/>
          <w:spacing w:val="2"/>
        </w:rPr>
        <w:t xml:space="preserve"> zpracovaného pro objednatele realizace kanalizačního přivaděče</w:t>
      </w:r>
      <w:r w:rsidRPr="000A6BCD">
        <w:rPr>
          <w:b/>
          <w:spacing w:val="2"/>
        </w:rPr>
        <w:t xml:space="preserve">. </w:t>
      </w:r>
    </w:p>
    <w:p w14:paraId="4013402E" w14:textId="77777777" w:rsidR="007A42C0" w:rsidRPr="0031181D" w:rsidRDefault="007A42C0" w:rsidP="00E1474E">
      <w:pPr>
        <w:pStyle w:val="Nadpis2"/>
        <w:spacing w:before="0" w:after="0"/>
        <w:ind w:right="139"/>
        <w:rPr>
          <w:rFonts w:cs="Arial"/>
          <w:sz w:val="24"/>
          <w:szCs w:val="24"/>
          <w:lang w:val="cs-CZ"/>
        </w:rPr>
      </w:pPr>
      <w:r w:rsidRPr="0031181D">
        <w:rPr>
          <w:rFonts w:cs="Arial"/>
          <w:sz w:val="24"/>
          <w:szCs w:val="24"/>
          <w:lang w:val="cs-CZ"/>
        </w:rPr>
        <w:t>Předmět díla zahrnuje rovněž</w:t>
      </w:r>
    </w:p>
    <w:p w14:paraId="3D920C7D" w14:textId="77777777" w:rsidR="007A42C0" w:rsidRPr="00BE2932"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 xml:space="preserve">sjednání a zajištění povolení záboru veřejného prostranství a </w:t>
      </w:r>
      <w:r w:rsidR="00F02627">
        <w:rPr>
          <w:rFonts w:cs="Arial"/>
        </w:rPr>
        <w:t xml:space="preserve">části </w:t>
      </w:r>
      <w:r w:rsidRPr="0031181D">
        <w:rPr>
          <w:rFonts w:cs="Arial"/>
        </w:rPr>
        <w:t>komunikac</w:t>
      </w:r>
      <w:r w:rsidR="00F02627">
        <w:rPr>
          <w:rFonts w:cs="Arial"/>
        </w:rPr>
        <w:t>e</w:t>
      </w:r>
      <w:r w:rsidRPr="0031181D">
        <w:rPr>
          <w:rFonts w:cs="Arial"/>
        </w:rPr>
        <w:t xml:space="preserve"> nutných k provedení díla, včetně úhrady případných poplatků;</w:t>
      </w:r>
    </w:p>
    <w:p w14:paraId="26F5E0D7" w14:textId="77777777" w:rsidR="007A42C0" w:rsidRPr="0031181D"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zajištění informovanosti osob dotčených stavbou o průběhu výstavby, o možných omezeních, které realizace díla vyvolá</w:t>
      </w:r>
      <w:r w:rsidR="00F02627">
        <w:rPr>
          <w:rFonts w:cs="Arial"/>
        </w:rPr>
        <w:t>;</w:t>
      </w:r>
    </w:p>
    <w:p w14:paraId="41BF723F" w14:textId="77777777" w:rsidR="007A42C0" w:rsidRPr="0031181D" w:rsidRDefault="007A42C0" w:rsidP="00E1474E">
      <w:pPr>
        <w:pStyle w:val="Normal2"/>
        <w:numPr>
          <w:ilvl w:val="0"/>
          <w:numId w:val="18"/>
        </w:numPr>
        <w:tabs>
          <w:tab w:val="clear" w:pos="709"/>
        </w:tabs>
        <w:spacing w:before="120" w:after="0"/>
        <w:ind w:left="1417" w:right="139" w:hanging="357"/>
        <w:rPr>
          <w:rFonts w:cs="Arial"/>
        </w:rPr>
      </w:pPr>
      <w:r w:rsidRPr="0031181D">
        <w:rPr>
          <w:rFonts w:cs="Arial"/>
        </w:rPr>
        <w:t>zajištění bezpečnosti silničního provozu na komunikacích dotčených stavební činností dle této Smlouvy a úklidu těchto komunikací v průběhu celé stavby, a to až do doby předání a převzetí kompletně dokončeného Díla Objednatelem bez vad a nedodělků;</w:t>
      </w:r>
    </w:p>
    <w:p w14:paraId="688EA211"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lastRenderedPageBreak/>
        <w:t xml:space="preserve">zajištění </w:t>
      </w:r>
      <w:r w:rsidR="00F02627">
        <w:rPr>
          <w:rFonts w:cs="Arial"/>
        </w:rPr>
        <w:t xml:space="preserve">vytýčení </w:t>
      </w:r>
      <w:r w:rsidR="00F02627" w:rsidRPr="0031181D">
        <w:rPr>
          <w:rFonts w:cs="Arial"/>
        </w:rPr>
        <w:t xml:space="preserve">stávajících inženýrských sítí </w:t>
      </w:r>
      <w:r w:rsidR="00F02627">
        <w:rPr>
          <w:rFonts w:cs="Arial"/>
        </w:rPr>
        <w:t xml:space="preserve">a jejich </w:t>
      </w:r>
      <w:r w:rsidRPr="0031181D">
        <w:rPr>
          <w:rFonts w:cs="Arial"/>
        </w:rPr>
        <w:t>ochrany během provádění Díla;</w:t>
      </w:r>
    </w:p>
    <w:p w14:paraId="42EC5572"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 xml:space="preserve">oznámení zahájení stavebních prací v souladu s pravomocnými rozhodnutími a vyjádřeními např. správcům sítí; </w:t>
      </w:r>
    </w:p>
    <w:p w14:paraId="7F96C622"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zajištění bezpečnosti při provádění Díla a zajištění ochrany životního prostředí; Zhotovitel bude Dílo realizovat tak, aby nemělo nepříznivý dopad na životní prostředí a okolí stavby;</w:t>
      </w:r>
    </w:p>
    <w:p w14:paraId="563C10BE"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vyhotovení fotodokumentace důležitých technických částí díla v průběhu provádění v digitální formě v potřebném počtu průkazných snímků;</w:t>
      </w:r>
    </w:p>
    <w:p w14:paraId="595B35BE"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 xml:space="preserve">provedení ostatních souvisejících prací potřebných ke kompletnímu dokončení Díla dle zadávací a </w:t>
      </w:r>
      <w:r w:rsidR="00DE1E92">
        <w:rPr>
          <w:rFonts w:cs="Arial"/>
        </w:rPr>
        <w:t>technické</w:t>
      </w:r>
      <w:r w:rsidRPr="0031181D">
        <w:rPr>
          <w:rFonts w:cs="Arial"/>
        </w:rPr>
        <w:t xml:space="preserve"> dokumentace, příslušných povolení a vyjádření v rámci realizace Díla a platných norem a předpisů, a k zajištění jeho plné funkčnosti;</w:t>
      </w:r>
    </w:p>
    <w:p w14:paraId="1B29A95F" w14:textId="77777777" w:rsidR="007A42C0" w:rsidRPr="0031181D" w:rsidRDefault="007A42C0" w:rsidP="00E1474E">
      <w:pPr>
        <w:pStyle w:val="Normal2"/>
        <w:numPr>
          <w:ilvl w:val="0"/>
          <w:numId w:val="18"/>
        </w:numPr>
        <w:tabs>
          <w:tab w:val="clear" w:pos="709"/>
        </w:tabs>
        <w:spacing w:before="120" w:after="0"/>
        <w:ind w:left="1418" w:right="139"/>
        <w:rPr>
          <w:rFonts w:cs="Arial"/>
        </w:rPr>
      </w:pPr>
      <w:r w:rsidRPr="0031181D">
        <w:rPr>
          <w:rFonts w:cs="Arial"/>
        </w:rPr>
        <w:t>sjednání a vypořádání případných dohod a náhrad škod dotčeným vlastníkům v rámci realizace Díla;</w:t>
      </w:r>
    </w:p>
    <w:p w14:paraId="285351D8" w14:textId="77777777" w:rsidR="00B111FB" w:rsidRDefault="00B111FB" w:rsidP="00E1474E">
      <w:pPr>
        <w:spacing w:before="0" w:after="0"/>
        <w:ind w:right="139"/>
        <w:jc w:val="both"/>
        <w:rPr>
          <w:rFonts w:cs="Arial"/>
        </w:rPr>
      </w:pPr>
    </w:p>
    <w:p w14:paraId="1F778504" w14:textId="77777777" w:rsidR="00E5219E" w:rsidRPr="00B816B1" w:rsidRDefault="00E5219E" w:rsidP="00E1474E">
      <w:pPr>
        <w:pStyle w:val="Nadpis1"/>
        <w:tabs>
          <w:tab w:val="clear" w:pos="709"/>
        </w:tabs>
        <w:spacing w:before="120"/>
        <w:ind w:right="139"/>
        <w:rPr>
          <w:rFonts w:cs="Arial"/>
          <w:sz w:val="24"/>
          <w:szCs w:val="24"/>
        </w:rPr>
      </w:pPr>
      <w:r w:rsidRPr="00E12640">
        <w:rPr>
          <w:rFonts w:cs="Arial"/>
          <w:caps w:val="0"/>
          <w:sz w:val="24"/>
          <w:szCs w:val="24"/>
        </w:rPr>
        <w:t>DOBA PLNĚNÍ</w:t>
      </w:r>
    </w:p>
    <w:p w14:paraId="4736B11C" w14:textId="77777777" w:rsidR="00E5219E" w:rsidRPr="00B16AE5" w:rsidRDefault="00E5219E" w:rsidP="00E1474E">
      <w:pPr>
        <w:pStyle w:val="Nadpis2"/>
        <w:spacing w:before="0" w:after="0"/>
        <w:ind w:right="139"/>
        <w:rPr>
          <w:rFonts w:cs="Arial"/>
          <w:sz w:val="24"/>
          <w:szCs w:val="24"/>
          <w:lang w:val="cs-CZ"/>
        </w:rPr>
      </w:pPr>
      <w:bookmarkStart w:id="3" w:name="_Toc14248118"/>
      <w:bookmarkStart w:id="4" w:name="_Toc16580660"/>
      <w:bookmarkStart w:id="5" w:name="_Toc37062268"/>
      <w:bookmarkStart w:id="6" w:name="_Toc326739593"/>
      <w:bookmarkStart w:id="7" w:name="_Toc311807325"/>
      <w:r w:rsidRPr="00B16AE5">
        <w:rPr>
          <w:rFonts w:cs="Arial"/>
          <w:sz w:val="24"/>
          <w:szCs w:val="24"/>
          <w:lang w:val="cs-CZ"/>
        </w:rPr>
        <w:t>Doba plnění</w:t>
      </w:r>
    </w:p>
    <w:p w14:paraId="534B26C0" w14:textId="23A4C385" w:rsidR="00E5219E" w:rsidRDefault="00E5219E" w:rsidP="00E1474E">
      <w:pPr>
        <w:pStyle w:val="Normal2"/>
        <w:tabs>
          <w:tab w:val="clear" w:pos="709"/>
        </w:tabs>
        <w:spacing w:before="0" w:after="0"/>
        <w:ind w:right="139"/>
        <w:rPr>
          <w:rFonts w:cs="Arial"/>
        </w:rPr>
      </w:pPr>
      <w:r w:rsidRPr="00B16AE5">
        <w:rPr>
          <w:rFonts w:cs="Arial"/>
        </w:rPr>
        <w:t>Zhotovitel se zavazuje provést a odevzdat Dílo vymezené v článku 1. této Smlouvy bez vad a nedodělků a dodržet při tom závazné lhůty plnění.</w:t>
      </w:r>
    </w:p>
    <w:p w14:paraId="02ED7E7E" w14:textId="77777777" w:rsidR="00AD1D29" w:rsidRPr="00B16AE5" w:rsidRDefault="00AD1D29" w:rsidP="00E1474E">
      <w:pPr>
        <w:pStyle w:val="Normal2"/>
        <w:tabs>
          <w:tab w:val="clear" w:pos="709"/>
        </w:tabs>
        <w:spacing w:before="0" w:after="0"/>
        <w:ind w:right="139"/>
        <w:rPr>
          <w:rFonts w:cs="Arial"/>
        </w:rPr>
      </w:pPr>
    </w:p>
    <w:p w14:paraId="051A7529" w14:textId="77777777" w:rsidR="00E5219E" w:rsidRPr="00B16AE5" w:rsidRDefault="00E5219E" w:rsidP="00E1474E">
      <w:pPr>
        <w:pStyle w:val="Nadpis2"/>
        <w:spacing w:before="0" w:after="0"/>
        <w:ind w:right="139"/>
        <w:rPr>
          <w:rFonts w:cs="Arial"/>
          <w:sz w:val="24"/>
          <w:szCs w:val="24"/>
          <w:lang w:val="cs-CZ"/>
        </w:rPr>
      </w:pPr>
      <w:r w:rsidRPr="00B16AE5">
        <w:rPr>
          <w:rFonts w:cs="Arial"/>
          <w:sz w:val="24"/>
          <w:szCs w:val="24"/>
          <w:lang w:val="cs-CZ"/>
        </w:rPr>
        <w:t xml:space="preserve">Předání a převzetí staveniště </w:t>
      </w:r>
    </w:p>
    <w:p w14:paraId="137E8E49" w14:textId="168644A8" w:rsidR="00AD1D29" w:rsidRDefault="0036726F" w:rsidP="00E1474E">
      <w:pPr>
        <w:pStyle w:val="Normal2"/>
        <w:tabs>
          <w:tab w:val="clear" w:pos="709"/>
        </w:tabs>
        <w:spacing w:before="0" w:after="0"/>
        <w:ind w:right="139"/>
        <w:rPr>
          <w:rFonts w:cs="Arial"/>
          <w:b/>
        </w:rPr>
      </w:pPr>
      <w:r w:rsidRPr="00B16AE5">
        <w:rPr>
          <w:rFonts w:cs="Arial"/>
        </w:rPr>
        <w:t xml:space="preserve">Termín předání a převzetí staveniště: </w:t>
      </w:r>
      <w:r>
        <w:rPr>
          <w:rFonts w:cs="Arial"/>
          <w:b/>
        </w:rPr>
        <w:t>nejpozději do 5</w:t>
      </w:r>
      <w:r w:rsidRPr="00B16AE5">
        <w:rPr>
          <w:rFonts w:cs="Arial"/>
          <w:b/>
        </w:rPr>
        <w:t>dnů od doruče</w:t>
      </w:r>
      <w:r w:rsidR="005303BC">
        <w:rPr>
          <w:rFonts w:cs="Arial"/>
          <w:b/>
        </w:rPr>
        <w:t>ní výzvy ze strany objednatele, předpoklad</w:t>
      </w:r>
      <w:r w:rsidR="00AF3815">
        <w:rPr>
          <w:rFonts w:cs="Arial"/>
          <w:b/>
        </w:rPr>
        <w:t xml:space="preserve"> 01</w:t>
      </w:r>
      <w:r w:rsidR="004F3AB4">
        <w:rPr>
          <w:rFonts w:cs="Arial"/>
          <w:b/>
        </w:rPr>
        <w:t>.</w:t>
      </w:r>
      <w:r w:rsidR="00AF3815">
        <w:rPr>
          <w:rFonts w:cs="Arial"/>
          <w:b/>
        </w:rPr>
        <w:t>11</w:t>
      </w:r>
      <w:r w:rsidR="007F213C">
        <w:rPr>
          <w:rFonts w:cs="Arial"/>
          <w:b/>
        </w:rPr>
        <w:t>.2022</w:t>
      </w:r>
      <w:r w:rsidRPr="006E6F3E">
        <w:rPr>
          <w:rFonts w:cs="Arial"/>
          <w:b/>
        </w:rPr>
        <w:t xml:space="preserve"> </w:t>
      </w:r>
    </w:p>
    <w:p w14:paraId="6C1A4B96" w14:textId="77777777" w:rsidR="00AD1D29" w:rsidRPr="00AD1D29" w:rsidRDefault="00AD1D29" w:rsidP="00E1474E">
      <w:pPr>
        <w:pStyle w:val="Normal2"/>
        <w:tabs>
          <w:tab w:val="clear" w:pos="709"/>
        </w:tabs>
        <w:spacing w:before="0" w:after="0"/>
        <w:ind w:right="139"/>
        <w:rPr>
          <w:rFonts w:cs="Arial"/>
          <w:b/>
        </w:rPr>
      </w:pPr>
    </w:p>
    <w:p w14:paraId="49DFFC07" w14:textId="77777777" w:rsidR="00E5219E" w:rsidRPr="00374B47" w:rsidRDefault="00E5219E" w:rsidP="00E1474E">
      <w:pPr>
        <w:pStyle w:val="Nadpis2"/>
        <w:spacing w:before="0" w:after="0"/>
        <w:ind w:right="139"/>
        <w:rPr>
          <w:rFonts w:cs="Arial"/>
          <w:sz w:val="24"/>
          <w:szCs w:val="24"/>
          <w:lang w:val="cs-CZ"/>
        </w:rPr>
      </w:pPr>
      <w:r w:rsidRPr="00374B47">
        <w:rPr>
          <w:rFonts w:cs="Arial"/>
          <w:sz w:val="24"/>
          <w:szCs w:val="24"/>
          <w:lang w:val="cs-CZ"/>
        </w:rPr>
        <w:t>Zahájení prací</w:t>
      </w:r>
      <w:bookmarkEnd w:id="3"/>
      <w:bookmarkEnd w:id="4"/>
      <w:bookmarkEnd w:id="5"/>
      <w:bookmarkEnd w:id="6"/>
      <w:bookmarkEnd w:id="7"/>
    </w:p>
    <w:p w14:paraId="4BB1197C" w14:textId="61B6A019" w:rsidR="00516047" w:rsidRPr="007643DD" w:rsidRDefault="0036726F" w:rsidP="00E1474E">
      <w:pPr>
        <w:pStyle w:val="Normal2"/>
        <w:tabs>
          <w:tab w:val="clear" w:pos="709"/>
        </w:tabs>
        <w:spacing w:before="0" w:after="0"/>
        <w:ind w:right="139"/>
        <w:rPr>
          <w:rFonts w:cs="Arial"/>
          <w:b/>
        </w:rPr>
      </w:pPr>
      <w:r w:rsidRPr="00CB4D9C">
        <w:rPr>
          <w:rFonts w:cs="Arial"/>
          <w:u w:val="single"/>
        </w:rPr>
        <w:t>Termín pro zahájení stavebních prací</w:t>
      </w:r>
      <w:r>
        <w:rPr>
          <w:rFonts w:cs="Arial"/>
          <w:u w:val="single"/>
        </w:rPr>
        <w:t xml:space="preserve"> na místě</w:t>
      </w:r>
      <w:r w:rsidRPr="00265C46">
        <w:rPr>
          <w:rFonts w:cs="Arial"/>
          <w:u w:val="single"/>
        </w:rPr>
        <w:t>:</w:t>
      </w:r>
      <w:r w:rsidRPr="00265C46">
        <w:rPr>
          <w:rFonts w:cs="Arial"/>
        </w:rPr>
        <w:t xml:space="preserve"> </w:t>
      </w:r>
      <w:r w:rsidR="005303BC" w:rsidRPr="007643DD">
        <w:rPr>
          <w:rFonts w:cs="Arial"/>
          <w:b/>
        </w:rPr>
        <w:t>nejpozději do 5 dnů od předání a převzetí staveniště</w:t>
      </w:r>
      <w:r w:rsidR="00444B4D" w:rsidRPr="007643DD">
        <w:rPr>
          <w:rFonts w:cs="Arial"/>
          <w:b/>
        </w:rPr>
        <w:t xml:space="preserve"> </w:t>
      </w:r>
      <w:r w:rsidR="00186A13" w:rsidRPr="007643DD">
        <w:rPr>
          <w:rFonts w:cs="Arial"/>
          <w:b/>
        </w:rPr>
        <w:t xml:space="preserve"> </w:t>
      </w:r>
    </w:p>
    <w:p w14:paraId="47D2B2F4" w14:textId="77777777" w:rsidR="00AD1D29" w:rsidRPr="007643DD" w:rsidRDefault="00AD1D29" w:rsidP="00E1474E">
      <w:pPr>
        <w:pStyle w:val="Normal2"/>
        <w:tabs>
          <w:tab w:val="clear" w:pos="709"/>
        </w:tabs>
        <w:spacing w:before="0" w:after="0"/>
        <w:ind w:right="139"/>
        <w:rPr>
          <w:rFonts w:cs="Arial"/>
        </w:rPr>
      </w:pPr>
    </w:p>
    <w:p w14:paraId="049BFD08" w14:textId="77777777" w:rsidR="00E5219E" w:rsidRPr="007643DD" w:rsidRDefault="00E5219E" w:rsidP="00E1474E">
      <w:pPr>
        <w:pStyle w:val="Nadpis2"/>
        <w:spacing w:before="0" w:after="0"/>
        <w:ind w:right="139"/>
        <w:rPr>
          <w:rFonts w:cs="Arial"/>
          <w:sz w:val="24"/>
          <w:szCs w:val="24"/>
          <w:lang w:val="cs-CZ"/>
        </w:rPr>
      </w:pPr>
      <w:r w:rsidRPr="007643DD">
        <w:rPr>
          <w:rFonts w:cs="Arial"/>
          <w:sz w:val="24"/>
          <w:szCs w:val="24"/>
          <w:lang w:val="cs-CZ"/>
        </w:rPr>
        <w:t>Lhůta pro dokončení stavebních prací</w:t>
      </w:r>
    </w:p>
    <w:p w14:paraId="23408B36" w14:textId="77777777" w:rsidR="00AF3815" w:rsidRDefault="0036726F" w:rsidP="00E1474E">
      <w:pPr>
        <w:pStyle w:val="Normal2"/>
        <w:tabs>
          <w:tab w:val="clear" w:pos="709"/>
        </w:tabs>
        <w:spacing w:before="0" w:after="0"/>
        <w:ind w:right="139"/>
        <w:rPr>
          <w:rFonts w:cs="Arial"/>
        </w:rPr>
      </w:pPr>
      <w:r w:rsidRPr="007643DD">
        <w:rPr>
          <w:rFonts w:cs="Arial"/>
          <w:u w:val="single"/>
        </w:rPr>
        <w:t>Termín pro do</w:t>
      </w:r>
      <w:r w:rsidR="005303BC" w:rsidRPr="007643DD">
        <w:rPr>
          <w:rFonts w:cs="Arial"/>
          <w:u w:val="single"/>
        </w:rPr>
        <w:t>končení stavebních prací (Díla)</w:t>
      </w:r>
      <w:r w:rsidRPr="007643DD">
        <w:rPr>
          <w:rFonts w:cs="Arial"/>
          <w:u w:val="single"/>
        </w:rPr>
        <w:t>:</w:t>
      </w:r>
      <w:r w:rsidRPr="007643DD">
        <w:rPr>
          <w:rFonts w:cs="Arial"/>
        </w:rPr>
        <w:t xml:space="preserve"> </w:t>
      </w:r>
    </w:p>
    <w:p w14:paraId="6F46C20B" w14:textId="11BF6C9D" w:rsidR="002C6E04" w:rsidRDefault="00AF3815" w:rsidP="00E1474E">
      <w:pPr>
        <w:pStyle w:val="Normal2"/>
        <w:tabs>
          <w:tab w:val="clear" w:pos="709"/>
        </w:tabs>
        <w:spacing w:before="0" w:after="0"/>
        <w:ind w:right="139"/>
        <w:rPr>
          <w:rFonts w:cs="Arial"/>
          <w:b/>
          <w:bCs w:val="0"/>
        </w:rPr>
      </w:pPr>
      <w:r>
        <w:rPr>
          <w:rFonts w:cs="Arial"/>
        </w:rPr>
        <w:t>Konstrukce vozovky po ložnou vrstvu</w:t>
      </w:r>
      <w:r>
        <w:rPr>
          <w:rFonts w:cs="Arial"/>
        </w:rPr>
        <w:tab/>
      </w:r>
      <w:r w:rsidR="004F3AB4">
        <w:rPr>
          <w:rFonts w:cs="Arial"/>
        </w:rPr>
        <w:t xml:space="preserve"> </w:t>
      </w:r>
      <w:r w:rsidR="004F3AB4" w:rsidRPr="004F3AB4">
        <w:rPr>
          <w:rFonts w:cs="Arial"/>
          <w:b/>
          <w:bCs w:val="0"/>
        </w:rPr>
        <w:t xml:space="preserve">do </w:t>
      </w:r>
      <w:r>
        <w:rPr>
          <w:rFonts w:cs="Arial"/>
          <w:b/>
          <w:bCs w:val="0"/>
        </w:rPr>
        <w:t>15</w:t>
      </w:r>
      <w:r w:rsidR="004F3AB4">
        <w:rPr>
          <w:rFonts w:cs="Arial"/>
          <w:b/>
          <w:bCs w:val="0"/>
        </w:rPr>
        <w:t>.</w:t>
      </w:r>
      <w:r w:rsidR="004F3AB4" w:rsidRPr="004F3AB4">
        <w:rPr>
          <w:rFonts w:cs="Arial"/>
          <w:b/>
          <w:bCs w:val="0"/>
        </w:rPr>
        <w:t>1</w:t>
      </w:r>
      <w:r>
        <w:rPr>
          <w:rFonts w:cs="Arial"/>
          <w:b/>
          <w:bCs w:val="0"/>
        </w:rPr>
        <w:t>1</w:t>
      </w:r>
      <w:r w:rsidR="004F3AB4">
        <w:rPr>
          <w:rFonts w:cs="Arial"/>
          <w:b/>
          <w:bCs w:val="0"/>
        </w:rPr>
        <w:t>.</w:t>
      </w:r>
      <w:r w:rsidR="004F3AB4" w:rsidRPr="004F3AB4">
        <w:rPr>
          <w:rFonts w:cs="Arial"/>
          <w:b/>
          <w:bCs w:val="0"/>
        </w:rPr>
        <w:t>2022</w:t>
      </w:r>
    </w:p>
    <w:p w14:paraId="77B67F46" w14:textId="26B1F521" w:rsidR="00AF3815" w:rsidRDefault="00AF3815" w:rsidP="00E1474E">
      <w:pPr>
        <w:pStyle w:val="Normal2"/>
        <w:tabs>
          <w:tab w:val="clear" w:pos="709"/>
        </w:tabs>
        <w:spacing w:before="0" w:after="0"/>
        <w:ind w:right="139"/>
        <w:rPr>
          <w:rFonts w:cs="Arial"/>
          <w:b/>
          <w:bCs w:val="0"/>
        </w:rPr>
      </w:pPr>
      <w:r w:rsidRPr="00AF3815">
        <w:rPr>
          <w:rFonts w:cs="Arial"/>
        </w:rPr>
        <w:t>Položení obrusné vrstvy</w:t>
      </w:r>
      <w:r>
        <w:rPr>
          <w:rFonts w:cs="Arial"/>
        </w:rPr>
        <w:tab/>
      </w:r>
      <w:r>
        <w:rPr>
          <w:rFonts w:cs="Arial"/>
        </w:rPr>
        <w:tab/>
      </w:r>
      <w:r>
        <w:rPr>
          <w:rFonts w:cs="Arial"/>
        </w:rPr>
        <w:tab/>
        <w:t xml:space="preserve"> </w:t>
      </w:r>
      <w:r w:rsidRPr="00AF3815">
        <w:rPr>
          <w:rFonts w:cs="Arial"/>
          <w:b/>
          <w:bCs w:val="0"/>
        </w:rPr>
        <w:t>do 15.05.2023</w:t>
      </w:r>
    </w:p>
    <w:p w14:paraId="1415B9E0" w14:textId="6FE4F286" w:rsidR="00AF3815" w:rsidRPr="00AF3815" w:rsidRDefault="00AF3815" w:rsidP="00E1474E">
      <w:pPr>
        <w:pStyle w:val="Normal2"/>
        <w:tabs>
          <w:tab w:val="clear" w:pos="709"/>
        </w:tabs>
        <w:spacing w:before="0" w:after="0"/>
        <w:ind w:right="139"/>
        <w:rPr>
          <w:rFonts w:cs="Arial"/>
        </w:rPr>
      </w:pPr>
      <w:r>
        <w:rPr>
          <w:rFonts w:cs="Arial"/>
          <w:b/>
          <w:bCs w:val="0"/>
        </w:rPr>
        <w:t>Podmínkou položení obrusné vrs</w:t>
      </w:r>
      <w:r w:rsidR="009D53E3">
        <w:rPr>
          <w:rFonts w:cs="Arial"/>
          <w:b/>
          <w:bCs w:val="0"/>
        </w:rPr>
        <w:t>t</w:t>
      </w:r>
      <w:r>
        <w:rPr>
          <w:rFonts w:cs="Arial"/>
          <w:b/>
          <w:bCs w:val="0"/>
        </w:rPr>
        <w:t>vy je dokončen přepojení nově</w:t>
      </w:r>
      <w:r w:rsidR="009D53E3">
        <w:rPr>
          <w:rFonts w:cs="Arial"/>
          <w:b/>
          <w:bCs w:val="0"/>
        </w:rPr>
        <w:t xml:space="preserve"> přeloženého NTL plynovodu.</w:t>
      </w:r>
    </w:p>
    <w:p w14:paraId="65C7DC31" w14:textId="77777777" w:rsidR="006E6F3E" w:rsidRPr="007643DD" w:rsidRDefault="006E6F3E" w:rsidP="00E1474E">
      <w:pPr>
        <w:pStyle w:val="Normal2"/>
        <w:tabs>
          <w:tab w:val="clear" w:pos="709"/>
        </w:tabs>
        <w:spacing w:before="0" w:after="0"/>
        <w:ind w:left="1778" w:right="139"/>
        <w:rPr>
          <w:rFonts w:cs="Arial"/>
        </w:rPr>
      </w:pPr>
    </w:p>
    <w:p w14:paraId="4DB8B3BE" w14:textId="77777777" w:rsidR="00AD1D29" w:rsidRPr="00CE36C5" w:rsidRDefault="00AD1D29" w:rsidP="00E1474E">
      <w:pPr>
        <w:pStyle w:val="Nadpis2"/>
        <w:tabs>
          <w:tab w:val="clear" w:pos="1560"/>
          <w:tab w:val="num" w:pos="1418"/>
        </w:tabs>
        <w:spacing w:before="0" w:after="0"/>
        <w:ind w:left="1418" w:right="139"/>
        <w:rPr>
          <w:sz w:val="24"/>
          <w:lang w:val="cs-CZ"/>
        </w:rPr>
      </w:pPr>
      <w:r w:rsidRPr="00CE36C5">
        <w:rPr>
          <w:sz w:val="24"/>
          <w:lang w:val="cs-CZ"/>
        </w:rPr>
        <w:t xml:space="preserve">Lhůta pro předání konečné dokumentace provedeného </w:t>
      </w:r>
      <w:proofErr w:type="spellStart"/>
      <w:r w:rsidRPr="00CE36C5">
        <w:rPr>
          <w:rFonts w:cs="Arial"/>
        </w:rPr>
        <w:t>Díla</w:t>
      </w:r>
      <w:proofErr w:type="spellEnd"/>
      <w:r w:rsidRPr="00CE36C5">
        <w:rPr>
          <w:sz w:val="24"/>
          <w:lang w:val="cs-CZ"/>
        </w:rPr>
        <w:t xml:space="preserve"> (dokladů)</w:t>
      </w:r>
    </w:p>
    <w:p w14:paraId="0F4A146D" w14:textId="6120C1FC" w:rsidR="001A64B9" w:rsidRDefault="00AD1D29" w:rsidP="00B16D30">
      <w:pPr>
        <w:pStyle w:val="Normal2"/>
        <w:tabs>
          <w:tab w:val="clear" w:pos="709"/>
        </w:tabs>
        <w:spacing w:before="0" w:after="0"/>
        <w:ind w:left="1416"/>
        <w:rPr>
          <w:rFonts w:cs="Arial"/>
          <w:b/>
        </w:rPr>
      </w:pPr>
      <w:r w:rsidRPr="00CE36C5">
        <w:rPr>
          <w:rFonts w:cs="Arial"/>
          <w:u w:val="single"/>
        </w:rPr>
        <w:t>Termín pro předání konečné dokumentace provedeného Díla (dokladů)</w:t>
      </w:r>
      <w:r w:rsidR="00A939FC">
        <w:rPr>
          <w:rFonts w:cs="Arial"/>
          <w:u w:val="single"/>
        </w:rPr>
        <w:t>,</w:t>
      </w:r>
      <w:r w:rsidR="00A939FC" w:rsidRPr="00A939FC">
        <w:rPr>
          <w:rFonts w:cs="Arial"/>
          <w:u w:val="single"/>
        </w:rPr>
        <w:t xml:space="preserve"> </w:t>
      </w:r>
      <w:r w:rsidR="00A939FC" w:rsidRPr="005303BC">
        <w:rPr>
          <w:rFonts w:cs="Arial"/>
          <w:u w:val="single"/>
        </w:rPr>
        <w:t>pro předání a převzetí díla a vyklizení staveniště</w:t>
      </w:r>
      <w:r w:rsidRPr="005303BC">
        <w:rPr>
          <w:rFonts w:cs="Arial"/>
          <w:u w:val="single"/>
        </w:rPr>
        <w:t>:</w:t>
      </w:r>
      <w:r w:rsidRPr="00CE36C5">
        <w:rPr>
          <w:rFonts w:cs="Arial"/>
        </w:rPr>
        <w:t xml:space="preserve"> </w:t>
      </w:r>
      <w:r w:rsidRPr="00CE36C5">
        <w:rPr>
          <w:rFonts w:cs="Arial"/>
          <w:b/>
        </w:rPr>
        <w:t xml:space="preserve">nejpozději </w:t>
      </w:r>
      <w:r w:rsidR="00B16D30">
        <w:rPr>
          <w:rFonts w:cs="Arial"/>
          <w:b/>
        </w:rPr>
        <w:t>14</w:t>
      </w:r>
      <w:r w:rsidR="00B16D30" w:rsidRPr="002D67A0">
        <w:rPr>
          <w:rFonts w:cs="Arial"/>
          <w:b/>
        </w:rPr>
        <w:t>dnů od předání a převzetí díla.</w:t>
      </w:r>
    </w:p>
    <w:p w14:paraId="68A4C4BF" w14:textId="77777777" w:rsidR="00827B4B" w:rsidRPr="005303BC" w:rsidRDefault="00827B4B" w:rsidP="00E1474E">
      <w:pPr>
        <w:pStyle w:val="Normal2"/>
        <w:tabs>
          <w:tab w:val="clear" w:pos="709"/>
        </w:tabs>
        <w:spacing w:before="0" w:after="0"/>
        <w:ind w:left="1416" w:right="139"/>
        <w:rPr>
          <w:rFonts w:cs="Arial"/>
          <w:u w:val="single"/>
        </w:rPr>
      </w:pPr>
    </w:p>
    <w:p w14:paraId="27FE4C2D" w14:textId="3AF1D4DE" w:rsidR="001A64B9" w:rsidRDefault="001A64B9" w:rsidP="00E1474E">
      <w:pPr>
        <w:pStyle w:val="Nadpis1"/>
        <w:tabs>
          <w:tab w:val="clear" w:pos="709"/>
        </w:tabs>
        <w:spacing w:before="120"/>
        <w:ind w:right="139"/>
        <w:jc w:val="left"/>
        <w:rPr>
          <w:rFonts w:cs="Arial"/>
          <w:sz w:val="24"/>
          <w:szCs w:val="24"/>
        </w:rPr>
      </w:pPr>
      <w:r w:rsidRPr="00213154">
        <w:rPr>
          <w:rFonts w:cs="Arial"/>
          <w:sz w:val="24"/>
          <w:szCs w:val="24"/>
        </w:rPr>
        <w:t>cena díla a platební podmínky</w:t>
      </w:r>
    </w:p>
    <w:p w14:paraId="61BD2520" w14:textId="77777777" w:rsidR="001A64B9" w:rsidRPr="00213154" w:rsidRDefault="001A64B9" w:rsidP="00E1474E">
      <w:pPr>
        <w:pStyle w:val="Nadpis2"/>
        <w:spacing w:before="0"/>
        <w:ind w:right="139"/>
        <w:rPr>
          <w:rFonts w:cs="Arial"/>
          <w:sz w:val="24"/>
          <w:szCs w:val="24"/>
          <w:lang w:val="cs-CZ"/>
        </w:rPr>
      </w:pPr>
      <w:r w:rsidRPr="00213154">
        <w:rPr>
          <w:rFonts w:cs="Arial"/>
          <w:sz w:val="24"/>
          <w:szCs w:val="24"/>
          <w:lang w:val="cs-CZ"/>
        </w:rPr>
        <w:t>Cena díla</w:t>
      </w:r>
    </w:p>
    <w:p w14:paraId="3046211B" w14:textId="6962B79B" w:rsidR="001A64B9" w:rsidRDefault="001A64B9" w:rsidP="00E1474E">
      <w:pPr>
        <w:pStyle w:val="Nadpis3"/>
        <w:tabs>
          <w:tab w:val="clear" w:pos="10063"/>
        </w:tabs>
        <w:spacing w:before="120" w:after="0"/>
        <w:ind w:left="1418" w:right="139" w:hanging="709"/>
        <w:rPr>
          <w:rFonts w:cs="Arial"/>
          <w:b w:val="0"/>
        </w:rPr>
      </w:pPr>
      <w:r w:rsidRPr="00213154">
        <w:rPr>
          <w:rFonts w:cs="Arial"/>
          <w:b w:val="0"/>
        </w:rPr>
        <w:t xml:space="preserve">Celková cena Díla dle tohoto článku Smlouvy byla stanovena na základě nabídky Zhotovitele podané </w:t>
      </w:r>
      <w:r w:rsidR="005973BC">
        <w:rPr>
          <w:rFonts w:cs="Arial"/>
          <w:b w:val="0"/>
        </w:rPr>
        <w:t xml:space="preserve">dne </w:t>
      </w:r>
      <w:r w:rsidR="00321E35">
        <w:rPr>
          <w:rFonts w:cs="Arial"/>
          <w:b w:val="0"/>
        </w:rPr>
        <w:t>13.06</w:t>
      </w:r>
      <w:r w:rsidR="005973BC">
        <w:rPr>
          <w:rFonts w:cs="Arial"/>
          <w:b w:val="0"/>
        </w:rPr>
        <w:t xml:space="preserve">.2022 </w:t>
      </w:r>
      <w:r>
        <w:rPr>
          <w:rFonts w:cs="Arial"/>
          <w:b w:val="0"/>
        </w:rPr>
        <w:t xml:space="preserve">k zakázce </w:t>
      </w:r>
      <w:r w:rsidR="009D53E3">
        <w:rPr>
          <w:rFonts w:cs="Arial"/>
          <w:b w:val="0"/>
        </w:rPr>
        <w:t>Rekonstrukce komunikace</w:t>
      </w:r>
      <w:r w:rsidR="009D53E3" w:rsidRPr="00530F40">
        <w:rPr>
          <w:rFonts w:cs="Arial"/>
        </w:rPr>
        <w:t xml:space="preserve"> Kaštanová, </w:t>
      </w:r>
      <w:proofErr w:type="spellStart"/>
      <w:r w:rsidR="009D53E3" w:rsidRPr="00530F40">
        <w:rPr>
          <w:rFonts w:cs="Arial"/>
        </w:rPr>
        <w:t>Kokonín</w:t>
      </w:r>
      <w:proofErr w:type="spellEnd"/>
      <w:r w:rsidR="009D53E3" w:rsidRPr="00530F40">
        <w:rPr>
          <w:rFonts w:cs="Arial"/>
        </w:rPr>
        <w:t>, Jablonec nad Nisou</w:t>
      </w:r>
      <w:r w:rsidR="007E01B6">
        <w:rPr>
          <w:rFonts w:cs="Arial"/>
          <w:b w:val="0"/>
        </w:rPr>
        <w:t>.</w:t>
      </w:r>
    </w:p>
    <w:p w14:paraId="0D70D28B" w14:textId="77777777" w:rsidR="001A64B9" w:rsidRPr="00213154" w:rsidRDefault="001A64B9" w:rsidP="00E1474E">
      <w:pPr>
        <w:pStyle w:val="Nadpis3"/>
        <w:tabs>
          <w:tab w:val="clear" w:pos="10063"/>
        </w:tabs>
        <w:spacing w:before="120" w:after="0"/>
        <w:ind w:left="1418" w:right="139" w:hanging="709"/>
        <w:rPr>
          <w:rFonts w:cs="Arial"/>
          <w:b w:val="0"/>
        </w:rPr>
      </w:pPr>
      <w:r w:rsidRPr="00213154">
        <w:rPr>
          <w:rFonts w:cs="Arial"/>
          <w:b w:val="0"/>
        </w:rPr>
        <w:t>Objednatel se tímto zavazuje zaplatit Zhotoviteli cenu, která byla stanovena na základě položkového rozpočtu předaného Zhotoviteli Objednatelem v rámci zadávacího řízení a činí:</w:t>
      </w:r>
    </w:p>
    <w:p w14:paraId="758220B7" w14:textId="3E817DA4" w:rsidR="0036726F" w:rsidRPr="00827B4B" w:rsidRDefault="0036726F" w:rsidP="00E1474E">
      <w:pPr>
        <w:pStyle w:val="Normal2"/>
        <w:tabs>
          <w:tab w:val="clear" w:pos="709"/>
          <w:tab w:val="left" w:pos="5245"/>
        </w:tabs>
        <w:spacing w:before="0" w:after="0"/>
        <w:ind w:right="139"/>
        <w:rPr>
          <w:rFonts w:cs="Arial"/>
        </w:rPr>
      </w:pPr>
      <w:r w:rsidRPr="00827B4B">
        <w:rPr>
          <w:rFonts w:cs="Arial"/>
        </w:rPr>
        <w:t xml:space="preserve">Cena Díla celkem bez DPH: </w:t>
      </w:r>
      <w:r w:rsidRPr="00827B4B">
        <w:rPr>
          <w:rFonts w:cs="Arial"/>
        </w:rPr>
        <w:tab/>
      </w:r>
      <w:r w:rsidR="007C4EDB">
        <w:rPr>
          <w:rFonts w:cs="Arial"/>
        </w:rPr>
        <w:t xml:space="preserve">             </w:t>
      </w:r>
      <w:r w:rsidR="00530F40">
        <w:rPr>
          <w:rFonts w:cs="Arial"/>
        </w:rPr>
        <w:t>1 </w:t>
      </w:r>
      <w:r w:rsidR="009D53E3">
        <w:rPr>
          <w:rFonts w:cs="Arial"/>
        </w:rPr>
        <w:t>5</w:t>
      </w:r>
      <w:r w:rsidR="00A55F16">
        <w:rPr>
          <w:rFonts w:cs="Arial"/>
        </w:rPr>
        <w:t>41</w:t>
      </w:r>
      <w:r w:rsidR="00530F40">
        <w:rPr>
          <w:rFonts w:cs="Arial"/>
        </w:rPr>
        <w:t> </w:t>
      </w:r>
      <w:r w:rsidR="00A55F16">
        <w:rPr>
          <w:rFonts w:cs="Arial"/>
        </w:rPr>
        <w:t>38</w:t>
      </w:r>
      <w:r w:rsidR="009D53E3">
        <w:rPr>
          <w:rFonts w:cs="Arial"/>
        </w:rPr>
        <w:t>0</w:t>
      </w:r>
      <w:r w:rsidR="00530F40">
        <w:rPr>
          <w:rFonts w:cs="Arial"/>
        </w:rPr>
        <w:t>,</w:t>
      </w:r>
      <w:r w:rsidR="00B12026">
        <w:rPr>
          <w:rFonts w:cs="Arial"/>
        </w:rPr>
        <w:t>3</w:t>
      </w:r>
      <w:r w:rsidR="00A55F16">
        <w:rPr>
          <w:rFonts w:cs="Arial"/>
        </w:rPr>
        <w:t>9</w:t>
      </w:r>
      <w:r w:rsidRPr="00827B4B">
        <w:rPr>
          <w:rFonts w:cs="Arial"/>
        </w:rPr>
        <w:t xml:space="preserve"> Kč</w:t>
      </w:r>
    </w:p>
    <w:p w14:paraId="1C2DFD40" w14:textId="77EE407C" w:rsidR="0036726F" w:rsidRPr="00827B4B" w:rsidRDefault="0036726F" w:rsidP="00E1474E">
      <w:pPr>
        <w:pStyle w:val="Normal2"/>
        <w:tabs>
          <w:tab w:val="clear" w:pos="709"/>
        </w:tabs>
        <w:spacing w:before="0" w:after="0"/>
        <w:ind w:right="139"/>
        <w:rPr>
          <w:rFonts w:cs="Arial"/>
        </w:rPr>
      </w:pPr>
      <w:r w:rsidRPr="00827B4B">
        <w:rPr>
          <w:rFonts w:cs="Arial"/>
        </w:rPr>
        <w:t>(slovy</w:t>
      </w:r>
      <w:r w:rsidR="002C6E04" w:rsidRPr="00827B4B">
        <w:rPr>
          <w:rFonts w:cs="Arial"/>
        </w:rPr>
        <w:t xml:space="preserve"> </w:t>
      </w:r>
      <w:proofErr w:type="spellStart"/>
      <w:r w:rsidR="005973BC">
        <w:rPr>
          <w:rFonts w:cs="Arial"/>
        </w:rPr>
        <w:t>jedenmilion</w:t>
      </w:r>
      <w:r w:rsidR="00321E35">
        <w:rPr>
          <w:rFonts w:cs="Arial"/>
        </w:rPr>
        <w:t>pětsetčtyřicetjedentisíctřistaosmdesát</w:t>
      </w:r>
      <w:proofErr w:type="spellEnd"/>
      <w:r w:rsidR="00E7312C">
        <w:rPr>
          <w:rFonts w:cs="Arial"/>
        </w:rPr>
        <w:t xml:space="preserve"> korun</w:t>
      </w:r>
      <w:r w:rsidRPr="00827B4B">
        <w:rPr>
          <w:rFonts w:cs="Arial"/>
        </w:rPr>
        <w:t xml:space="preserve"> česk</w:t>
      </w:r>
      <w:r w:rsidR="00E7312C">
        <w:rPr>
          <w:rFonts w:cs="Arial"/>
        </w:rPr>
        <w:t>ých</w:t>
      </w:r>
      <w:r w:rsidR="00827B4B" w:rsidRPr="00827B4B">
        <w:rPr>
          <w:rFonts w:cs="Arial"/>
        </w:rPr>
        <w:t xml:space="preserve">, </w:t>
      </w:r>
      <w:r w:rsidR="00B12026">
        <w:rPr>
          <w:rFonts w:cs="Arial"/>
        </w:rPr>
        <w:t>3</w:t>
      </w:r>
      <w:r w:rsidR="00321E35">
        <w:rPr>
          <w:rFonts w:cs="Arial"/>
        </w:rPr>
        <w:t>9</w:t>
      </w:r>
      <w:r w:rsidR="00827B4B" w:rsidRPr="00827B4B">
        <w:rPr>
          <w:rFonts w:cs="Arial"/>
        </w:rPr>
        <w:t xml:space="preserve"> haléřů</w:t>
      </w:r>
      <w:r w:rsidRPr="00827B4B">
        <w:rPr>
          <w:rFonts w:cs="Arial"/>
        </w:rPr>
        <w:t>)</w:t>
      </w:r>
    </w:p>
    <w:p w14:paraId="2B5941F7" w14:textId="01BBD827" w:rsidR="0036726F" w:rsidRPr="00827B4B" w:rsidRDefault="0036726F" w:rsidP="00E1474E">
      <w:pPr>
        <w:pStyle w:val="Normal2"/>
        <w:tabs>
          <w:tab w:val="clear" w:pos="709"/>
          <w:tab w:val="left" w:pos="5245"/>
        </w:tabs>
        <w:spacing w:before="0" w:after="0"/>
        <w:ind w:right="139"/>
        <w:rPr>
          <w:rFonts w:cs="Arial"/>
        </w:rPr>
      </w:pPr>
      <w:r w:rsidRPr="00827B4B">
        <w:rPr>
          <w:rFonts w:cs="Arial"/>
        </w:rPr>
        <w:t>DPH:</w:t>
      </w:r>
      <w:r w:rsidRPr="00827B4B">
        <w:rPr>
          <w:rFonts w:cs="Arial"/>
        </w:rPr>
        <w:tab/>
      </w:r>
      <w:r w:rsidRPr="00827B4B">
        <w:rPr>
          <w:rFonts w:cs="Arial"/>
        </w:rPr>
        <w:tab/>
      </w:r>
      <w:r w:rsidR="007C4EDB">
        <w:rPr>
          <w:rFonts w:cs="Arial"/>
        </w:rPr>
        <w:t xml:space="preserve">         </w:t>
      </w:r>
      <w:r w:rsidR="009D53E3">
        <w:rPr>
          <w:rFonts w:cs="Arial"/>
        </w:rPr>
        <w:t>323 689, 96</w:t>
      </w:r>
      <w:r w:rsidR="00530F40">
        <w:rPr>
          <w:rFonts w:cs="Arial"/>
        </w:rPr>
        <w:t xml:space="preserve"> </w:t>
      </w:r>
      <w:r w:rsidRPr="00827B4B">
        <w:rPr>
          <w:rFonts w:cs="Arial"/>
        </w:rPr>
        <w:t xml:space="preserve">Kč </w:t>
      </w:r>
    </w:p>
    <w:p w14:paraId="1A445FAC" w14:textId="37DA4B7F" w:rsidR="0036726F" w:rsidRPr="00827B4B" w:rsidRDefault="0036726F" w:rsidP="00E1474E">
      <w:pPr>
        <w:pStyle w:val="Normal2"/>
        <w:tabs>
          <w:tab w:val="clear" w:pos="709"/>
        </w:tabs>
        <w:spacing w:before="0" w:after="0"/>
        <w:ind w:right="139"/>
        <w:rPr>
          <w:rFonts w:cs="Arial"/>
        </w:rPr>
      </w:pPr>
      <w:r w:rsidRPr="00827B4B">
        <w:rPr>
          <w:rFonts w:cs="Arial"/>
        </w:rPr>
        <w:t xml:space="preserve">(slovy </w:t>
      </w:r>
      <w:proofErr w:type="spellStart"/>
      <w:r w:rsidR="005973BC">
        <w:rPr>
          <w:rFonts w:cs="Arial"/>
        </w:rPr>
        <w:t>třista</w:t>
      </w:r>
      <w:r w:rsidR="00321E35">
        <w:rPr>
          <w:rFonts w:cs="Arial"/>
        </w:rPr>
        <w:t>dvacettřitisícešestsetosmdesátdevět</w:t>
      </w:r>
      <w:proofErr w:type="spellEnd"/>
      <w:r w:rsidR="00321E35">
        <w:rPr>
          <w:rFonts w:cs="Arial"/>
        </w:rPr>
        <w:t xml:space="preserve"> </w:t>
      </w:r>
      <w:r w:rsidR="00B90DCF">
        <w:rPr>
          <w:rFonts w:cs="Arial"/>
        </w:rPr>
        <w:t>korun českých,</w:t>
      </w:r>
      <w:r w:rsidR="00827B4B" w:rsidRPr="00827B4B">
        <w:rPr>
          <w:rFonts w:cs="Arial"/>
        </w:rPr>
        <w:t xml:space="preserve"> </w:t>
      </w:r>
      <w:r w:rsidR="00321E35">
        <w:rPr>
          <w:rFonts w:cs="Arial"/>
        </w:rPr>
        <w:t>96</w:t>
      </w:r>
      <w:r w:rsidR="00827B4B" w:rsidRPr="00827B4B">
        <w:rPr>
          <w:rFonts w:cs="Arial"/>
        </w:rPr>
        <w:t xml:space="preserve"> haléřů</w:t>
      </w:r>
      <w:r w:rsidRPr="00827B4B">
        <w:rPr>
          <w:rFonts w:cs="Arial"/>
        </w:rPr>
        <w:t>)</w:t>
      </w:r>
    </w:p>
    <w:p w14:paraId="4C171323" w14:textId="4EDF10B3" w:rsidR="0036726F" w:rsidRPr="00827B4B" w:rsidRDefault="0036726F" w:rsidP="00E1474E">
      <w:pPr>
        <w:pStyle w:val="Normal2"/>
        <w:tabs>
          <w:tab w:val="clear" w:pos="709"/>
        </w:tabs>
        <w:spacing w:before="0" w:after="0"/>
        <w:ind w:right="139"/>
        <w:rPr>
          <w:rFonts w:cs="Arial"/>
          <w:b/>
        </w:rPr>
      </w:pPr>
      <w:r w:rsidRPr="00827B4B">
        <w:rPr>
          <w:rFonts w:cs="Arial"/>
          <w:b/>
        </w:rPr>
        <w:t xml:space="preserve">Cena Díla celkem včetně DPH: </w:t>
      </w:r>
      <w:r w:rsidR="00827B4B" w:rsidRPr="00827B4B">
        <w:rPr>
          <w:rFonts w:cs="Arial"/>
          <w:b/>
        </w:rPr>
        <w:t xml:space="preserve"> </w:t>
      </w:r>
      <w:r w:rsidR="007C4EDB">
        <w:rPr>
          <w:rFonts w:cs="Arial"/>
          <w:b/>
        </w:rPr>
        <w:t xml:space="preserve">                       </w:t>
      </w:r>
      <w:r w:rsidR="00530F40">
        <w:rPr>
          <w:rFonts w:cs="Arial"/>
          <w:b/>
        </w:rPr>
        <w:t>1 </w:t>
      </w:r>
      <w:r w:rsidR="00A55F16">
        <w:rPr>
          <w:rFonts w:cs="Arial"/>
          <w:b/>
        </w:rPr>
        <w:t>8</w:t>
      </w:r>
      <w:r w:rsidR="00321E35">
        <w:rPr>
          <w:rFonts w:cs="Arial"/>
          <w:b/>
        </w:rPr>
        <w:t>6</w:t>
      </w:r>
      <w:r w:rsidR="00A55F16">
        <w:rPr>
          <w:rFonts w:cs="Arial"/>
          <w:b/>
        </w:rPr>
        <w:t>5</w:t>
      </w:r>
      <w:r w:rsidR="00530F40">
        <w:rPr>
          <w:rFonts w:cs="Arial"/>
          <w:b/>
        </w:rPr>
        <w:t> </w:t>
      </w:r>
      <w:r w:rsidR="00321E35">
        <w:rPr>
          <w:rFonts w:cs="Arial"/>
          <w:b/>
        </w:rPr>
        <w:t>070</w:t>
      </w:r>
      <w:r w:rsidR="00530F40">
        <w:rPr>
          <w:rFonts w:cs="Arial"/>
          <w:b/>
        </w:rPr>
        <w:t>,</w:t>
      </w:r>
      <w:r w:rsidR="00B12026">
        <w:rPr>
          <w:rFonts w:cs="Arial"/>
          <w:b/>
        </w:rPr>
        <w:t>27</w:t>
      </w:r>
      <w:r w:rsidR="007C4EDB">
        <w:rPr>
          <w:rFonts w:cs="Arial"/>
          <w:b/>
        </w:rPr>
        <w:t xml:space="preserve"> </w:t>
      </w:r>
      <w:r w:rsidRPr="00827B4B">
        <w:rPr>
          <w:rFonts w:cs="Arial"/>
          <w:b/>
        </w:rPr>
        <w:t xml:space="preserve">Kč </w:t>
      </w:r>
    </w:p>
    <w:p w14:paraId="34817A88" w14:textId="4ED0F93F" w:rsidR="004F3AB4" w:rsidRDefault="0036726F" w:rsidP="004F3AB4">
      <w:pPr>
        <w:pStyle w:val="Normal2"/>
        <w:tabs>
          <w:tab w:val="clear" w:pos="709"/>
        </w:tabs>
        <w:spacing w:before="0" w:after="0"/>
        <w:ind w:right="139"/>
        <w:rPr>
          <w:rFonts w:cs="Arial"/>
        </w:rPr>
      </w:pPr>
      <w:r w:rsidRPr="00827B4B">
        <w:rPr>
          <w:rFonts w:cs="Arial"/>
        </w:rPr>
        <w:lastRenderedPageBreak/>
        <w:t xml:space="preserve">(slovy </w:t>
      </w:r>
      <w:proofErr w:type="spellStart"/>
      <w:r w:rsidR="005973BC">
        <w:rPr>
          <w:rFonts w:cs="Arial"/>
        </w:rPr>
        <w:t>jedenmilion</w:t>
      </w:r>
      <w:r w:rsidR="000E40E5">
        <w:rPr>
          <w:rFonts w:cs="Arial"/>
        </w:rPr>
        <w:t>osmsetšedesátpěttisícsedmdesát</w:t>
      </w:r>
      <w:proofErr w:type="spellEnd"/>
      <w:r w:rsidR="000E40E5">
        <w:rPr>
          <w:rFonts w:cs="Arial"/>
        </w:rPr>
        <w:t xml:space="preserve"> </w:t>
      </w:r>
      <w:r w:rsidR="00827B4B" w:rsidRPr="00827B4B">
        <w:rPr>
          <w:rFonts w:cs="Arial"/>
        </w:rPr>
        <w:t xml:space="preserve"> </w:t>
      </w:r>
      <w:r w:rsidRPr="00827B4B">
        <w:rPr>
          <w:rFonts w:cs="Arial"/>
        </w:rPr>
        <w:t>korun českých</w:t>
      </w:r>
      <w:r w:rsidR="00B90DCF">
        <w:rPr>
          <w:rFonts w:cs="Arial"/>
        </w:rPr>
        <w:t>,</w:t>
      </w:r>
      <w:r w:rsidR="00827B4B" w:rsidRPr="00827B4B">
        <w:rPr>
          <w:rFonts w:cs="Arial"/>
        </w:rPr>
        <w:t xml:space="preserve"> </w:t>
      </w:r>
      <w:r w:rsidR="00B12026">
        <w:rPr>
          <w:rFonts w:cs="Arial"/>
        </w:rPr>
        <w:t>27</w:t>
      </w:r>
      <w:r w:rsidR="00827B4B" w:rsidRPr="00827B4B">
        <w:rPr>
          <w:rFonts w:cs="Arial"/>
        </w:rPr>
        <w:t xml:space="preserve"> haléř</w:t>
      </w:r>
      <w:r w:rsidR="00B90DCF">
        <w:rPr>
          <w:rFonts w:cs="Arial"/>
        </w:rPr>
        <w:t>ů</w:t>
      </w:r>
      <w:r w:rsidRPr="00827B4B">
        <w:rPr>
          <w:rFonts w:cs="Arial"/>
        </w:rPr>
        <w:t>)</w:t>
      </w:r>
    </w:p>
    <w:p w14:paraId="051B44CD" w14:textId="4BFC98DF" w:rsidR="004F3AB4" w:rsidRDefault="001A64B9" w:rsidP="004F3AB4">
      <w:pPr>
        <w:pStyle w:val="Normal2"/>
        <w:tabs>
          <w:tab w:val="clear" w:pos="709"/>
        </w:tabs>
        <w:spacing w:before="0" w:after="0"/>
        <w:ind w:right="139"/>
        <w:rPr>
          <w:rFonts w:cs="Arial"/>
          <w:b/>
        </w:rPr>
      </w:pPr>
      <w:r w:rsidRPr="00827B4B">
        <w:rPr>
          <w:rFonts w:cs="Arial"/>
        </w:rPr>
        <w:t>Výše sjednaná cena Díla je stanovena jako cena nejvýše přípustná za vymezený</w:t>
      </w:r>
      <w:r w:rsidRPr="00213154">
        <w:rPr>
          <w:rFonts w:cs="Arial"/>
        </w:rPr>
        <w:t xml:space="preserve"> předmět Díla, přičemž zahrnuje veškerá plnění Zhotovitele související s provedením </w:t>
      </w:r>
    </w:p>
    <w:p w14:paraId="179737A9" w14:textId="5005AF19" w:rsidR="001A64B9" w:rsidRDefault="001A64B9" w:rsidP="00E1474E">
      <w:pPr>
        <w:pStyle w:val="Nadpis3"/>
        <w:numPr>
          <w:ilvl w:val="0"/>
          <w:numId w:val="0"/>
        </w:numPr>
        <w:spacing w:before="120" w:after="0"/>
        <w:ind w:left="1277" w:right="139"/>
        <w:rPr>
          <w:rFonts w:cs="Arial"/>
          <w:b w:val="0"/>
        </w:rPr>
      </w:pPr>
      <w:r w:rsidRPr="00213154">
        <w:rPr>
          <w:rFonts w:cs="Arial"/>
          <w:b w:val="0"/>
        </w:rPr>
        <w:t xml:space="preserve">Díla, která jsou stanovená či předpokládaná touto Smlouvou za podmínek podle této Smlouvy. Tato cena zahrnuje veškeré náklady nezbytné k řádnému, úplnému a kvalitnímu provedení Díla včetně všech rizik a vlivů během provádění Díla. </w:t>
      </w:r>
    </w:p>
    <w:p w14:paraId="1F3F186D" w14:textId="77777777" w:rsidR="00896813" w:rsidRPr="00A15D24" w:rsidRDefault="00896813" w:rsidP="00E1474E">
      <w:pPr>
        <w:pStyle w:val="Normal2"/>
        <w:tabs>
          <w:tab w:val="clear" w:pos="709"/>
        </w:tabs>
        <w:spacing w:before="0" w:after="0"/>
        <w:ind w:right="139"/>
        <w:rPr>
          <w:rFonts w:cs="Arial"/>
          <w:highlight w:val="yellow"/>
        </w:rPr>
      </w:pPr>
    </w:p>
    <w:p w14:paraId="5298D2C1" w14:textId="77777777" w:rsidR="00896813" w:rsidRPr="00963266" w:rsidRDefault="00896813" w:rsidP="00E1474E">
      <w:pPr>
        <w:pStyle w:val="Nadpis2"/>
        <w:spacing w:before="0" w:after="0"/>
        <w:ind w:right="139"/>
        <w:rPr>
          <w:rFonts w:cs="Arial"/>
          <w:sz w:val="24"/>
          <w:szCs w:val="24"/>
          <w:lang w:val="cs-CZ"/>
        </w:rPr>
      </w:pPr>
      <w:r w:rsidRPr="00963266">
        <w:rPr>
          <w:rFonts w:cs="Arial"/>
          <w:sz w:val="24"/>
          <w:szCs w:val="24"/>
          <w:lang w:val="cs-CZ"/>
        </w:rPr>
        <w:t>Platba Ceny díla</w:t>
      </w:r>
    </w:p>
    <w:p w14:paraId="4BDA290E" w14:textId="77777777" w:rsidR="00896813" w:rsidRPr="00963266" w:rsidRDefault="00896813" w:rsidP="00E1474E">
      <w:pPr>
        <w:pStyle w:val="Normal2"/>
        <w:tabs>
          <w:tab w:val="clear" w:pos="709"/>
          <w:tab w:val="num" w:pos="2410"/>
        </w:tabs>
        <w:spacing w:before="120" w:after="0"/>
        <w:ind w:right="139"/>
        <w:rPr>
          <w:rFonts w:cs="Arial"/>
        </w:rPr>
      </w:pPr>
      <w:r w:rsidRPr="00963266">
        <w:rPr>
          <w:rFonts w:cs="Arial"/>
        </w:rPr>
        <w:t xml:space="preserve">Cena Díla bude Objednatelem uhrazena Zhotoviteli v české měně, a to průběžně na základě příslušných daňových dokladů (faktur) Zhotovitele vystavených jednou měsíčně dle postupu Díla a soupisu skutečně provedených prací odsouhlasených pověřenou osobou Objednatele (TDS), přičemž dle dohody Stran uhradí Objednatel Zhotoviteli vždy částku ve výši 100 % z každé řádně </w:t>
      </w:r>
      <w:r w:rsidRPr="005002DF">
        <w:rPr>
          <w:rFonts w:cs="Arial"/>
        </w:rPr>
        <w:t>vystavené faktury, a to až do dosažení 90% celkové ceny za Dílo s DPH. Částka rovnající se 10% z celkové ceny Díla slouží pro Objednatele jako zádržné a Zhotoviteli bude uhrazena bez zbytečného odkladu po úspěšném protokolárním předání a převzetí díla. Pokud Objednatel převzal Dílo s vadami či nedodělky, bude toto zádržné Objednatelem uhrazeno až po jejich odstranění na základě Záznamu o kontrole odstranění vad a nedodělků potvrzeného oběma Stranami.</w:t>
      </w:r>
      <w:r>
        <w:rPr>
          <w:rFonts w:cs="Arial"/>
          <w:color w:val="FF0000"/>
        </w:rPr>
        <w:t xml:space="preserve"> </w:t>
      </w:r>
      <w:r w:rsidRPr="00963266">
        <w:rPr>
          <w:rFonts w:cs="Arial"/>
        </w:rPr>
        <w:t xml:space="preserve">Zjišťování rozsahu a ceny dílčího plnění, které bude předmětem vystavené faktury Zhotovitele, se provádí odsouhlaseným soupisem provedených prací a dodávek v položkovém členění a s jednotkovými cenami dle soupisu prací (zjišťovací protokol). Podpisem soupisu provedených prací zástupci obou Stran vzniká Zhotoviteli právo fakturovat odsouhlasenou cenu dílčího plnění. </w:t>
      </w:r>
    </w:p>
    <w:p w14:paraId="0B65C9FE" w14:textId="77777777" w:rsidR="00896813" w:rsidRPr="00963266" w:rsidRDefault="00896813" w:rsidP="00E1474E">
      <w:pPr>
        <w:pStyle w:val="Normal2"/>
        <w:tabs>
          <w:tab w:val="clear" w:pos="709"/>
        </w:tabs>
        <w:spacing w:before="120" w:after="0"/>
        <w:ind w:right="139"/>
        <w:rPr>
          <w:rFonts w:cs="Arial"/>
        </w:rPr>
      </w:pPr>
      <w:r w:rsidRPr="00963266">
        <w:rPr>
          <w:rFonts w:cs="Arial"/>
        </w:rPr>
        <w:t>DPH bude účtována v souladu s příslušnými právními předpisy v době vystavení daňového dokladu a při fakturaci zdanitelného plnění.</w:t>
      </w:r>
    </w:p>
    <w:p w14:paraId="5B02C8D3" w14:textId="77777777" w:rsidR="00896813" w:rsidRPr="00963266" w:rsidRDefault="00896813" w:rsidP="00E1474E">
      <w:pPr>
        <w:pStyle w:val="Normal2"/>
        <w:tabs>
          <w:tab w:val="clear" w:pos="709"/>
        </w:tabs>
        <w:spacing w:before="120" w:after="0"/>
        <w:ind w:right="139"/>
        <w:rPr>
          <w:rFonts w:cs="Arial"/>
        </w:rPr>
      </w:pPr>
      <w:r w:rsidRPr="00963266">
        <w:rPr>
          <w:rFonts w:cs="Arial"/>
        </w:rPr>
        <w:t>Objednatel uhradí cenu Díla pouze na základě faktur řádně vystavených Zhotovitelem dle tohoto článku Smlouvy. V případě, že faktury (daňové doklady) nebudou mít odpovídající náležitosti, je Objednatel oprávněn zaslat je ve lhůtě splatnosti zpět Zhotoviteli k doplnění či jiné úpravě, aniž se tak dostane do prodlení se splatností; lhůta splatnosti počíná běžet znovu od opětovného zaslání náležitě doplněných či jinak upravených dokladů.</w:t>
      </w:r>
    </w:p>
    <w:p w14:paraId="14DF1F4C" w14:textId="77777777" w:rsidR="001A64B9" w:rsidRDefault="001A64B9" w:rsidP="00E1474E">
      <w:pPr>
        <w:pStyle w:val="Normal2"/>
        <w:tabs>
          <w:tab w:val="clear" w:pos="709"/>
        </w:tabs>
        <w:spacing w:before="0" w:after="0"/>
        <w:ind w:right="139"/>
        <w:rPr>
          <w:rFonts w:cs="Arial"/>
          <w:highlight w:val="yellow"/>
        </w:rPr>
      </w:pPr>
    </w:p>
    <w:p w14:paraId="4EC05584" w14:textId="77777777" w:rsidR="007916C3" w:rsidRPr="00963266" w:rsidRDefault="007916C3" w:rsidP="00E1474E">
      <w:pPr>
        <w:pStyle w:val="Nadpis2"/>
        <w:spacing w:before="0" w:after="0"/>
        <w:ind w:right="139"/>
        <w:rPr>
          <w:rFonts w:cs="Arial"/>
          <w:sz w:val="24"/>
          <w:szCs w:val="24"/>
          <w:lang w:val="cs-CZ"/>
        </w:rPr>
      </w:pPr>
      <w:r w:rsidRPr="00963266">
        <w:rPr>
          <w:rFonts w:cs="Arial"/>
          <w:sz w:val="24"/>
          <w:szCs w:val="24"/>
          <w:lang w:val="cs-CZ"/>
        </w:rPr>
        <w:t>VYÚČTOVÁNÍ</w:t>
      </w:r>
    </w:p>
    <w:p w14:paraId="439D778E" w14:textId="77777777" w:rsidR="007916C3" w:rsidRPr="00963266" w:rsidRDefault="007916C3" w:rsidP="00E1474E">
      <w:pPr>
        <w:pStyle w:val="Zkladntext"/>
        <w:autoSpaceDE/>
        <w:autoSpaceDN/>
        <w:spacing w:before="0" w:after="0"/>
        <w:ind w:left="1418" w:right="139"/>
        <w:jc w:val="both"/>
        <w:rPr>
          <w:rFonts w:cs="Arial"/>
          <w:b w:val="0"/>
          <w:sz w:val="22"/>
          <w:szCs w:val="22"/>
        </w:rPr>
      </w:pPr>
      <w:r w:rsidRPr="00963266">
        <w:rPr>
          <w:rFonts w:cs="Arial"/>
          <w:b w:val="0"/>
          <w:sz w:val="22"/>
          <w:szCs w:val="22"/>
        </w:rPr>
        <w:t xml:space="preserve">Veškeré faktury - daňové doklady musí obsahovat náležitosti daňového dokladu dle zákona č. 235/2004 Sb., o dani z přidané hodnoty, v platném znění. </w:t>
      </w:r>
      <w:r w:rsidRPr="00963266">
        <w:rPr>
          <w:rFonts w:cs="Arial"/>
          <w:b w:val="0"/>
          <w:iCs/>
          <w:sz w:val="22"/>
          <w:szCs w:val="22"/>
        </w:rPr>
        <w:t>Na daňovém dokladu bude uveden i název zakázky</w:t>
      </w:r>
      <w:r w:rsidRPr="00963266">
        <w:rPr>
          <w:rFonts w:cs="Arial"/>
          <w:b w:val="0"/>
          <w:i/>
          <w:iCs/>
          <w:sz w:val="22"/>
          <w:szCs w:val="22"/>
        </w:rPr>
        <w:t xml:space="preserve">. </w:t>
      </w:r>
      <w:r w:rsidRPr="00963266">
        <w:rPr>
          <w:rFonts w:cs="Arial"/>
          <w:b w:val="0"/>
          <w:sz w:val="22"/>
          <w:szCs w:val="22"/>
        </w:rPr>
        <w:t>V případě, že účetní doklady nebudou mít odpovídající náležitosti, je objednatel oprávněn zaslat jej ve lhůtě splatnosti zpět zhotoviteli k doplnění, aniž se tak dostane do prodlení se splatností</w:t>
      </w:r>
      <w:r w:rsidRPr="00963266">
        <w:rPr>
          <w:rFonts w:cs="Arial"/>
          <w:b w:val="0"/>
          <w:sz w:val="22"/>
          <w:szCs w:val="22"/>
        </w:rPr>
        <w:sym w:font="Symbol" w:char="F03B"/>
      </w:r>
      <w:r w:rsidRPr="00963266">
        <w:rPr>
          <w:rFonts w:cs="Arial"/>
          <w:b w:val="0"/>
          <w:sz w:val="22"/>
          <w:szCs w:val="22"/>
        </w:rPr>
        <w:t xml:space="preserve"> lhůta počíná běžet znovu od opětovného zaslání náležitě doplněných či opravených dokladů. </w:t>
      </w:r>
    </w:p>
    <w:p w14:paraId="0B004AD2" w14:textId="77777777" w:rsidR="007916C3" w:rsidRPr="00963266" w:rsidRDefault="007916C3" w:rsidP="00E1474E">
      <w:pPr>
        <w:pStyle w:val="Zkladntext"/>
        <w:autoSpaceDE/>
        <w:autoSpaceDN/>
        <w:spacing w:after="0"/>
        <w:ind w:left="1418" w:right="139" w:hanging="2"/>
        <w:jc w:val="both"/>
        <w:rPr>
          <w:bCs w:val="0"/>
          <w:sz w:val="20"/>
          <w:szCs w:val="21"/>
        </w:rPr>
      </w:pPr>
      <w:r w:rsidRPr="00963266">
        <w:rPr>
          <w:rFonts w:cs="Arial"/>
          <w:b w:val="0"/>
          <w:sz w:val="22"/>
          <w:szCs w:val="22"/>
        </w:rPr>
        <w:t xml:space="preserve">Objednatel prohlašuje, že plnění dle této Smlouvy použije výhradně pro účely, které nejsou předmětem daně z přidané hodnoty, resp. příjemce ve vztahu k daňovému plnění nevystupuje jako osoba povinná k dani, proto se u plnění dle této Smlouvy nepoužije režim přenesené daňové povinnosti podle příslušného ustanovení zákona o DPH. </w:t>
      </w:r>
    </w:p>
    <w:p w14:paraId="254311AA" w14:textId="77777777" w:rsidR="007916C3" w:rsidRPr="00963266" w:rsidRDefault="007916C3" w:rsidP="00E1474E">
      <w:pPr>
        <w:pStyle w:val="Zkladntext"/>
        <w:autoSpaceDE/>
        <w:autoSpaceDN/>
        <w:spacing w:after="0"/>
        <w:ind w:left="1418" w:right="139" w:hanging="2"/>
        <w:jc w:val="both"/>
        <w:rPr>
          <w:rFonts w:cs="Arial"/>
          <w:b w:val="0"/>
          <w:sz w:val="22"/>
          <w:szCs w:val="22"/>
        </w:rPr>
      </w:pPr>
      <w:r w:rsidRPr="00963266">
        <w:rPr>
          <w:rFonts w:cs="Arial"/>
          <w:b w:val="0"/>
          <w:sz w:val="22"/>
          <w:szCs w:val="22"/>
        </w:rPr>
        <w:t>Splatnost faktur (daňových dokladů) se stanovuje do 30dnů od data jejich vystavení. Faktura však musí být doručena na podatelnu zadavatele nejpozději do 14dnů před lhůtou splatnosti.</w:t>
      </w:r>
    </w:p>
    <w:p w14:paraId="19096327" w14:textId="77777777" w:rsidR="007916C3" w:rsidRPr="00963266" w:rsidRDefault="007916C3" w:rsidP="00E1474E">
      <w:pPr>
        <w:pStyle w:val="Zkladntext"/>
        <w:autoSpaceDE/>
        <w:autoSpaceDN/>
        <w:spacing w:after="0"/>
        <w:ind w:left="1418" w:right="139" w:hanging="2"/>
        <w:jc w:val="both"/>
        <w:rPr>
          <w:rFonts w:cs="Arial"/>
          <w:b w:val="0"/>
          <w:sz w:val="22"/>
          <w:szCs w:val="22"/>
        </w:rPr>
      </w:pPr>
      <w:r w:rsidRPr="00963266">
        <w:rPr>
          <w:rFonts w:cs="Arial"/>
          <w:b w:val="0"/>
          <w:sz w:val="22"/>
          <w:szCs w:val="22"/>
        </w:rPr>
        <w:t xml:space="preserve">Datum uskutečnění zdanitelného plnění je poslední den příslušného měsíce. </w:t>
      </w:r>
    </w:p>
    <w:p w14:paraId="182D9215" w14:textId="77777777" w:rsidR="007916C3" w:rsidRPr="00137AB6" w:rsidRDefault="007916C3" w:rsidP="00E1474E">
      <w:pPr>
        <w:pStyle w:val="Normal2"/>
        <w:tabs>
          <w:tab w:val="clear" w:pos="709"/>
        </w:tabs>
        <w:spacing w:before="0" w:after="0"/>
        <w:ind w:left="1440" w:right="139"/>
        <w:rPr>
          <w:rFonts w:cs="Arial"/>
        </w:rPr>
      </w:pPr>
    </w:p>
    <w:p w14:paraId="2749EAF9" w14:textId="77777777" w:rsidR="00B95FA6" w:rsidRPr="0014588C" w:rsidRDefault="00B95FA6" w:rsidP="00E1474E">
      <w:pPr>
        <w:pStyle w:val="Nadpis1"/>
        <w:tabs>
          <w:tab w:val="clear" w:pos="709"/>
        </w:tabs>
        <w:spacing w:before="120"/>
        <w:ind w:right="139"/>
        <w:jc w:val="left"/>
        <w:rPr>
          <w:rFonts w:cs="Arial"/>
          <w:sz w:val="24"/>
          <w:szCs w:val="24"/>
        </w:rPr>
      </w:pPr>
      <w:r w:rsidRPr="0014588C">
        <w:rPr>
          <w:rFonts w:cs="Arial"/>
          <w:sz w:val="24"/>
          <w:szCs w:val="24"/>
        </w:rPr>
        <w:t>PODZHOTOVITELÉ</w:t>
      </w:r>
    </w:p>
    <w:p w14:paraId="59C826E6" w14:textId="77777777" w:rsidR="00B95FA6" w:rsidRPr="002A3E19"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 xml:space="preserve">V případě, že se na plnění předmětu </w:t>
      </w:r>
      <w:r w:rsidR="005120BE" w:rsidRPr="002A3E19">
        <w:rPr>
          <w:rFonts w:cs="Arial"/>
          <w:b w:val="0"/>
          <w:sz w:val="22"/>
          <w:szCs w:val="22"/>
        </w:rPr>
        <w:t xml:space="preserve">této Smlouvy </w:t>
      </w:r>
      <w:r w:rsidR="00B00264" w:rsidRPr="002A3E19">
        <w:rPr>
          <w:rFonts w:cs="Arial"/>
          <w:b w:val="0"/>
          <w:sz w:val="22"/>
          <w:szCs w:val="22"/>
        </w:rPr>
        <w:t xml:space="preserve">bude podílet Podzhotovitel, je </w:t>
      </w:r>
      <w:r w:rsidRPr="002A3E19">
        <w:rPr>
          <w:rFonts w:cs="Arial"/>
          <w:b w:val="0"/>
          <w:sz w:val="22"/>
          <w:szCs w:val="22"/>
        </w:rPr>
        <w:t xml:space="preserve">Zhotovitel odpovědný za veškerá plnění poskytnutá v souvislosti s provedením Díla </w:t>
      </w:r>
      <w:r w:rsidRPr="002A3E19">
        <w:rPr>
          <w:rFonts w:cs="Arial"/>
          <w:b w:val="0"/>
          <w:sz w:val="22"/>
          <w:szCs w:val="22"/>
        </w:rPr>
        <w:lastRenderedPageBreak/>
        <w:t>ze strany Podzhotovitel</w:t>
      </w:r>
      <w:r w:rsidR="00B00264" w:rsidRPr="002A3E19">
        <w:rPr>
          <w:rFonts w:cs="Arial"/>
          <w:b w:val="0"/>
          <w:sz w:val="22"/>
          <w:szCs w:val="22"/>
        </w:rPr>
        <w:t>e</w:t>
      </w:r>
      <w:r w:rsidRPr="002A3E19">
        <w:rPr>
          <w:rFonts w:cs="Arial"/>
          <w:b w:val="0"/>
          <w:sz w:val="22"/>
          <w:szCs w:val="22"/>
        </w:rPr>
        <w:t>, jako by tato plnění poskytl sám. Zhotovitel odpovídá za jakákoli jednání, porušení nebo zanedbání povinností Podzhotovitele, jeho zmocněnců, zaměstnanců nebo jiných spolupracovníků, jako by to byla jednání, porušení nebo zanedbání Zhotovitele. Zhotovitel je výslovně odpovědný za jakoukoli škodu způsobenou Podzhotovitelem na staveništi, Díle a za škodu způsobenou třetí osobě, jakož i za škodu způsobenou na životním prostředí. Zhotovitel je odpovědný za splnění všech ustanovení této Smlouvy ze strany Podzhotovitel</w:t>
      </w:r>
      <w:r w:rsidR="00B00264" w:rsidRPr="002A3E19">
        <w:rPr>
          <w:rFonts w:cs="Arial"/>
          <w:b w:val="0"/>
          <w:sz w:val="22"/>
          <w:szCs w:val="22"/>
        </w:rPr>
        <w:t>e</w:t>
      </w:r>
      <w:r w:rsidRPr="002A3E19">
        <w:rPr>
          <w:rFonts w:cs="Arial"/>
          <w:b w:val="0"/>
          <w:sz w:val="22"/>
          <w:szCs w:val="22"/>
        </w:rPr>
        <w:t xml:space="preserve">. </w:t>
      </w:r>
    </w:p>
    <w:p w14:paraId="6E893A97" w14:textId="77777777" w:rsidR="00B00264" w:rsidRPr="002A3E19" w:rsidRDefault="00B00264"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 xml:space="preserve">Nejpozději ke dni předání a převzetí staveniště předloží Zhotovitel Objednateli název podzhotovitele, který se zapojí do plnění Díla. </w:t>
      </w:r>
    </w:p>
    <w:p w14:paraId="2199A86C" w14:textId="77777777" w:rsidR="00B95FA6" w:rsidRPr="002A3E19"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Zhotovitel je povinen zahrnout všechny relevantní podmínky této Smlouvy do sml</w:t>
      </w:r>
      <w:r w:rsidR="007B21BF" w:rsidRPr="002A3E19">
        <w:rPr>
          <w:rFonts w:cs="Arial"/>
          <w:b w:val="0"/>
          <w:sz w:val="22"/>
          <w:szCs w:val="22"/>
        </w:rPr>
        <w:t>ouvy</w:t>
      </w:r>
      <w:r w:rsidRPr="002A3E19">
        <w:rPr>
          <w:rFonts w:cs="Arial"/>
          <w:b w:val="0"/>
          <w:sz w:val="22"/>
          <w:szCs w:val="22"/>
        </w:rPr>
        <w:t xml:space="preserve"> s</w:t>
      </w:r>
      <w:r w:rsidR="007B21BF" w:rsidRPr="002A3E19">
        <w:rPr>
          <w:rFonts w:cs="Arial"/>
          <w:b w:val="0"/>
          <w:sz w:val="22"/>
          <w:szCs w:val="22"/>
        </w:rPr>
        <w:t> </w:t>
      </w:r>
      <w:r w:rsidRPr="002A3E19">
        <w:rPr>
          <w:rFonts w:cs="Arial"/>
          <w:b w:val="0"/>
          <w:sz w:val="22"/>
          <w:szCs w:val="22"/>
        </w:rPr>
        <w:t>Podzhotovitel</w:t>
      </w:r>
      <w:r w:rsidR="007B21BF" w:rsidRPr="002A3E19">
        <w:rPr>
          <w:rFonts w:cs="Arial"/>
          <w:b w:val="0"/>
          <w:sz w:val="22"/>
          <w:szCs w:val="22"/>
        </w:rPr>
        <w:t xml:space="preserve">em </w:t>
      </w:r>
      <w:r w:rsidRPr="002A3E19">
        <w:rPr>
          <w:rFonts w:cs="Arial"/>
          <w:b w:val="0"/>
          <w:sz w:val="22"/>
          <w:szCs w:val="22"/>
        </w:rPr>
        <w:t>a je povinen zajistit, aby měl platná příslušná oprávnění, koncese, certifikace, licence a rovněž odbornou kvalifikaci a dostatek odborných zkušeností, jež jsou nezbytné pro provedení příslušných prací dle je</w:t>
      </w:r>
      <w:r w:rsidR="007B21BF" w:rsidRPr="002A3E19">
        <w:rPr>
          <w:rFonts w:cs="Arial"/>
          <w:b w:val="0"/>
          <w:sz w:val="22"/>
          <w:szCs w:val="22"/>
        </w:rPr>
        <w:t>ho</w:t>
      </w:r>
      <w:r w:rsidRPr="002A3E19">
        <w:rPr>
          <w:rFonts w:cs="Arial"/>
          <w:b w:val="0"/>
          <w:sz w:val="22"/>
          <w:szCs w:val="22"/>
        </w:rPr>
        <w:t xml:space="preserve"> sml</w:t>
      </w:r>
      <w:r w:rsidR="007B21BF" w:rsidRPr="002A3E19">
        <w:rPr>
          <w:rFonts w:cs="Arial"/>
          <w:b w:val="0"/>
          <w:sz w:val="22"/>
          <w:szCs w:val="22"/>
        </w:rPr>
        <w:t>ouvy</w:t>
      </w:r>
      <w:r w:rsidRPr="002A3E19">
        <w:rPr>
          <w:rFonts w:cs="Arial"/>
          <w:b w:val="0"/>
          <w:sz w:val="22"/>
          <w:szCs w:val="22"/>
        </w:rPr>
        <w:t xml:space="preserve"> se Zhotovitelem.</w:t>
      </w:r>
    </w:p>
    <w:p w14:paraId="1EDEEA90" w14:textId="77777777" w:rsidR="00B95FA6" w:rsidRDefault="00B95FA6" w:rsidP="00E1474E">
      <w:pPr>
        <w:pStyle w:val="Zkladntext"/>
        <w:autoSpaceDE/>
        <w:autoSpaceDN/>
        <w:spacing w:after="0"/>
        <w:ind w:left="1418" w:right="139" w:hanging="2"/>
        <w:jc w:val="both"/>
        <w:rPr>
          <w:rFonts w:cs="Arial"/>
          <w:b w:val="0"/>
          <w:sz w:val="22"/>
          <w:szCs w:val="22"/>
        </w:rPr>
      </w:pPr>
      <w:r w:rsidRPr="002A3E19">
        <w:rPr>
          <w:rFonts w:cs="Arial"/>
          <w:b w:val="0"/>
          <w:sz w:val="22"/>
          <w:szCs w:val="22"/>
        </w:rPr>
        <w:t>Zhotovitel se dále zavazuje uhradit Podzhotovitel</w:t>
      </w:r>
      <w:r w:rsidR="007B21BF" w:rsidRPr="002A3E19">
        <w:rPr>
          <w:rFonts w:cs="Arial"/>
          <w:b w:val="0"/>
          <w:sz w:val="22"/>
          <w:szCs w:val="22"/>
        </w:rPr>
        <w:t>i</w:t>
      </w:r>
      <w:r w:rsidRPr="002A3E19">
        <w:rPr>
          <w:rFonts w:cs="Arial"/>
          <w:b w:val="0"/>
          <w:sz w:val="22"/>
          <w:szCs w:val="22"/>
        </w:rPr>
        <w:t xml:space="preserve"> za řádně provedené práce, dodávky a služby smluvně dohodnutou odměnu v souladu s uzavřenými smlouvami s těmito Podzhotoviteli. </w:t>
      </w:r>
    </w:p>
    <w:p w14:paraId="55F84A05" w14:textId="77777777" w:rsidR="00741720" w:rsidRPr="002A3E19" w:rsidRDefault="00741720" w:rsidP="00E1474E">
      <w:pPr>
        <w:pStyle w:val="Zkladntext"/>
        <w:autoSpaceDE/>
        <w:autoSpaceDN/>
        <w:spacing w:after="0"/>
        <w:ind w:left="1418" w:right="139" w:hanging="2"/>
        <w:jc w:val="both"/>
        <w:rPr>
          <w:rFonts w:cs="Arial"/>
          <w:b w:val="0"/>
          <w:sz w:val="22"/>
          <w:szCs w:val="22"/>
        </w:rPr>
      </w:pPr>
    </w:p>
    <w:p w14:paraId="75605FFD" w14:textId="77777777" w:rsidR="0012588C" w:rsidRPr="0014588C" w:rsidRDefault="0012588C" w:rsidP="00E1474E">
      <w:pPr>
        <w:pStyle w:val="Nadpis1"/>
        <w:tabs>
          <w:tab w:val="clear" w:pos="709"/>
        </w:tabs>
        <w:spacing w:before="120"/>
        <w:ind w:right="139"/>
        <w:jc w:val="left"/>
        <w:rPr>
          <w:rFonts w:cs="Arial"/>
          <w:sz w:val="24"/>
          <w:szCs w:val="24"/>
        </w:rPr>
      </w:pPr>
      <w:r w:rsidRPr="0014588C">
        <w:rPr>
          <w:rFonts w:cs="Arial"/>
          <w:sz w:val="24"/>
          <w:szCs w:val="24"/>
        </w:rPr>
        <w:t>staveniště</w:t>
      </w:r>
    </w:p>
    <w:p w14:paraId="0D4F60C1"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Předání a převzetí staveniště</w:t>
      </w:r>
    </w:p>
    <w:p w14:paraId="393F78B2" w14:textId="77777777" w:rsidR="0012588C" w:rsidRPr="0014588C" w:rsidRDefault="0012588C" w:rsidP="00E1474E">
      <w:pPr>
        <w:pStyle w:val="Normal2"/>
        <w:tabs>
          <w:tab w:val="clear" w:pos="709"/>
        </w:tabs>
        <w:spacing w:before="0" w:after="0"/>
        <w:ind w:right="139"/>
        <w:rPr>
          <w:rFonts w:cs="Arial"/>
        </w:rPr>
      </w:pPr>
      <w:r w:rsidRPr="0014588C">
        <w:rPr>
          <w:rFonts w:cs="Arial"/>
        </w:rPr>
        <w:t xml:space="preserve">Objednatel předá Zhotoviteli staveniště za účelem zahájení provádění Díla v den uvedený v odstavci </w:t>
      </w:r>
      <w:r>
        <w:rPr>
          <w:rFonts w:cs="Arial"/>
        </w:rPr>
        <w:t>2</w:t>
      </w:r>
      <w:r w:rsidRPr="0014588C">
        <w:rPr>
          <w:rFonts w:cs="Arial"/>
        </w:rPr>
        <w:t xml:space="preserve">.2. této Smlouvy, nedohodnou-li se Strany jinak. Objednatel předá staveniště ve stavu odpovídajícím projektové dokumentaci. Při předání a převzetí staveniště dle této Smlouvy vyhotoví a podepíší obě Strany Protokol o předání a převzetí staveniště. Zhotovitel je povinen před zahájením prací zajistit vytyčení podzemních inženýrských sítí na základě podkladů od jejich správců či provozovatelů, přičemž nese odpovědnost v případě jejich poškození. </w:t>
      </w:r>
    </w:p>
    <w:p w14:paraId="5306216D" w14:textId="77777777" w:rsidR="0012588C" w:rsidRPr="0014588C" w:rsidRDefault="0012588C" w:rsidP="00E1474E">
      <w:pPr>
        <w:pStyle w:val="Normal2"/>
        <w:tabs>
          <w:tab w:val="clear" w:pos="709"/>
          <w:tab w:val="left" w:pos="1418"/>
        </w:tabs>
        <w:spacing w:before="0" w:after="0"/>
        <w:ind w:right="139"/>
        <w:rPr>
          <w:rFonts w:cs="Arial"/>
        </w:rPr>
      </w:pPr>
      <w:r w:rsidRPr="0014588C">
        <w:rPr>
          <w:rFonts w:cs="Arial"/>
        </w:rPr>
        <w:t>Zhotovitel se zavazuje zajistit veškerá opatření při provádění Díla, kterými bude zabráněno poškození okolních soukromých pozemků, jejich vybavení a úprav povrchů. Zhotovitel bude mít za povinnost vyhotovit před zahájením stavebních prací pasportizaci pozemků v bezprostřední blízkosti stavby a všech komunikací budoucí stavbou a provozem dotčených, a to včetně příjezdových komunikací na staveniště. V případě jakéhokoliv poškození sousedních pozemků a komunikací, jejich vybavení či povrchů bude zhotovitel povinen provést na své náklady jejich opravu, kterou bude dosaženo jejich vrácení do původního stavu.</w:t>
      </w:r>
    </w:p>
    <w:p w14:paraId="2D3D277E" w14:textId="77777777" w:rsidR="0012588C" w:rsidRPr="0014588C" w:rsidRDefault="0012588C" w:rsidP="00E1474E">
      <w:pPr>
        <w:pStyle w:val="Normal2"/>
        <w:tabs>
          <w:tab w:val="clear" w:pos="709"/>
        </w:tabs>
        <w:spacing w:before="0" w:after="0"/>
        <w:ind w:right="139"/>
        <w:rPr>
          <w:rFonts w:cs="Arial"/>
        </w:rPr>
      </w:pPr>
    </w:p>
    <w:p w14:paraId="1E20DEE6"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Pořádek na staveništi</w:t>
      </w:r>
    </w:p>
    <w:p w14:paraId="6E13D406" w14:textId="46EA38AC" w:rsidR="0012588C" w:rsidRDefault="0012588C" w:rsidP="00E1474E">
      <w:pPr>
        <w:pStyle w:val="Normal2"/>
        <w:tabs>
          <w:tab w:val="clear" w:pos="709"/>
        </w:tabs>
        <w:spacing w:before="0" w:after="0"/>
        <w:ind w:right="139"/>
        <w:rPr>
          <w:rFonts w:cs="Arial"/>
        </w:rPr>
      </w:pPr>
      <w:r w:rsidRPr="0014588C">
        <w:rPr>
          <w:rFonts w:cs="Arial"/>
        </w:rPr>
        <w:t>Během provádění Díla je Zhotovitel odpovědný za udržování pořádku a čistoty na Staveništi, sousedních prostorech a na přístupových cestách, a dále za okamžité odstraňování odpadů, sutin, smetí a nadbytečných materiálů. V případě potřeby zajistí Zhotovitel na své náklady čištění komunikací dotčených provozem Zhotovitele, zejména příjezd a výjezd ze staveniště.</w:t>
      </w:r>
    </w:p>
    <w:p w14:paraId="228CF69A" w14:textId="77777777" w:rsidR="00A15D24" w:rsidRPr="0014588C" w:rsidRDefault="00A15D24" w:rsidP="00E1474E">
      <w:pPr>
        <w:pStyle w:val="Normal2"/>
        <w:tabs>
          <w:tab w:val="clear" w:pos="709"/>
        </w:tabs>
        <w:spacing w:before="0" w:after="0"/>
        <w:ind w:right="139"/>
        <w:rPr>
          <w:rFonts w:cs="Arial"/>
        </w:rPr>
      </w:pPr>
    </w:p>
    <w:p w14:paraId="3CAF1FEF" w14:textId="77777777" w:rsidR="0012588C" w:rsidRPr="0014588C" w:rsidRDefault="0012588C" w:rsidP="00E1474E">
      <w:pPr>
        <w:pStyle w:val="Nadpis2"/>
        <w:spacing w:before="0" w:after="0"/>
        <w:ind w:right="139"/>
        <w:rPr>
          <w:rFonts w:cs="Arial"/>
          <w:sz w:val="24"/>
          <w:szCs w:val="24"/>
          <w:lang w:val="cs-CZ"/>
        </w:rPr>
      </w:pPr>
      <w:r w:rsidRPr="0014588C">
        <w:rPr>
          <w:rFonts w:cs="Arial"/>
          <w:sz w:val="24"/>
          <w:szCs w:val="24"/>
          <w:lang w:val="cs-CZ"/>
        </w:rPr>
        <w:t>Bezpečnostní postupy</w:t>
      </w:r>
    </w:p>
    <w:p w14:paraId="2568D89C" w14:textId="77777777" w:rsidR="00A801E8" w:rsidRPr="00A801E8" w:rsidRDefault="00A801E8" w:rsidP="00E1474E">
      <w:pPr>
        <w:pStyle w:val="Normal2"/>
        <w:tabs>
          <w:tab w:val="clear" w:pos="709"/>
        </w:tabs>
        <w:spacing w:before="0" w:after="0"/>
        <w:ind w:right="139"/>
        <w:rPr>
          <w:rFonts w:cs="Arial"/>
        </w:rPr>
      </w:pPr>
      <w:r w:rsidRPr="00A801E8">
        <w:rPr>
          <w:rFonts w:cs="Arial"/>
        </w:rPr>
        <w:t xml:space="preserve">Po dobu realizace stavby převzal </w:t>
      </w:r>
      <w:r>
        <w:rPr>
          <w:rFonts w:cs="Arial"/>
        </w:rPr>
        <w:t>Z</w:t>
      </w:r>
      <w:r w:rsidRPr="00A801E8">
        <w:rPr>
          <w:rFonts w:cs="Arial"/>
        </w:rPr>
        <w:t xml:space="preserve">hotovitel odpovědnost za zajištění předaného pracoviště, které mu bylo předáno do užívání, a to v oblasti BOZP, PO a dopravy a odpovědnost za zajištění </w:t>
      </w:r>
      <w:r>
        <w:rPr>
          <w:rFonts w:cs="Arial"/>
        </w:rPr>
        <w:t xml:space="preserve">staveniště </w:t>
      </w:r>
      <w:r w:rsidRPr="00A801E8">
        <w:rPr>
          <w:rFonts w:cs="Arial"/>
        </w:rPr>
        <w:t>proti vstupu nepovolaných osob atd., dle platných předpisů.</w:t>
      </w:r>
    </w:p>
    <w:p w14:paraId="424AA8C5" w14:textId="77777777" w:rsidR="0012588C" w:rsidRPr="0014588C" w:rsidRDefault="00A801E8" w:rsidP="00E1474E">
      <w:pPr>
        <w:pStyle w:val="Normal2"/>
        <w:tabs>
          <w:tab w:val="clear" w:pos="709"/>
        </w:tabs>
        <w:spacing w:before="0" w:after="0"/>
        <w:ind w:right="139"/>
        <w:rPr>
          <w:rFonts w:cs="Arial"/>
        </w:rPr>
      </w:pPr>
      <w:r>
        <w:rPr>
          <w:rFonts w:cs="Arial"/>
        </w:rPr>
        <w:t xml:space="preserve">Zhotovitel bude </w:t>
      </w:r>
      <w:r w:rsidR="0012588C" w:rsidRPr="0014588C">
        <w:rPr>
          <w:rFonts w:cs="Arial"/>
        </w:rPr>
        <w:t>dbát na bezpečnost všech osob, které mají právo být na staveništi,</w:t>
      </w:r>
    </w:p>
    <w:p w14:paraId="45396E13" w14:textId="77777777" w:rsidR="0012588C" w:rsidRPr="0014588C" w:rsidRDefault="00A801E8" w:rsidP="00E1474E">
      <w:pPr>
        <w:pStyle w:val="Normal2"/>
        <w:tabs>
          <w:tab w:val="clear" w:pos="709"/>
        </w:tabs>
        <w:spacing w:before="0" w:after="0"/>
        <w:ind w:right="139"/>
        <w:rPr>
          <w:rFonts w:cs="Arial"/>
        </w:rPr>
      </w:pPr>
      <w:r>
        <w:rPr>
          <w:rFonts w:cs="Arial"/>
        </w:rPr>
        <w:t xml:space="preserve">Zhotovitel bude </w:t>
      </w:r>
      <w:r w:rsidR="0012588C" w:rsidRPr="0014588C">
        <w:rPr>
          <w:rFonts w:cs="Arial"/>
        </w:rPr>
        <w:t>vynakládat přiměřené úsilí k tomu, aby na staveništi nebyly zbytečné překážky, a tak se zabránilo ohrožení těchto osob,</w:t>
      </w:r>
    </w:p>
    <w:p w14:paraId="4740A6F1" w14:textId="77777777" w:rsidR="0012588C" w:rsidRPr="0014588C" w:rsidRDefault="00DC05B7" w:rsidP="00E1474E">
      <w:pPr>
        <w:pStyle w:val="Normal2"/>
        <w:tabs>
          <w:tab w:val="clear" w:pos="709"/>
        </w:tabs>
        <w:spacing w:before="0" w:after="0"/>
        <w:ind w:right="139"/>
        <w:rPr>
          <w:rFonts w:cs="Arial"/>
        </w:rPr>
      </w:pPr>
      <w:r>
        <w:rPr>
          <w:rFonts w:cs="Arial"/>
        </w:rPr>
        <w:t xml:space="preserve">Zhotovitel zajistí </w:t>
      </w:r>
      <w:r w:rsidR="0012588C" w:rsidRPr="0014588C">
        <w:rPr>
          <w:rFonts w:cs="Arial"/>
        </w:rPr>
        <w:t>veškeré pomocné práce (dopravního značení</w:t>
      </w:r>
      <w:r>
        <w:rPr>
          <w:rFonts w:cs="Arial"/>
        </w:rPr>
        <w:t xml:space="preserve"> po dobu výstavby atd.</w:t>
      </w:r>
      <w:r w:rsidR="0012588C" w:rsidRPr="0014588C">
        <w:rPr>
          <w:rFonts w:cs="Arial"/>
        </w:rPr>
        <w:t>), které mohou být nezbytné pro realizaci Díla a k užívání a ochraně veřejnosti a vlastníků i nájemců přilehlých pozemků</w:t>
      </w:r>
      <w:r>
        <w:rPr>
          <w:rFonts w:cs="Arial"/>
        </w:rPr>
        <w:t>.</w:t>
      </w:r>
      <w:r w:rsidR="0012588C" w:rsidRPr="0014588C">
        <w:rPr>
          <w:rFonts w:cs="Arial"/>
        </w:rPr>
        <w:t xml:space="preserve"> </w:t>
      </w:r>
    </w:p>
    <w:p w14:paraId="495562AD" w14:textId="5FE7661B" w:rsidR="0036726F" w:rsidRDefault="00DC05B7" w:rsidP="00E1474E">
      <w:pPr>
        <w:pStyle w:val="Normal2"/>
        <w:tabs>
          <w:tab w:val="clear" w:pos="709"/>
        </w:tabs>
        <w:spacing w:before="0" w:after="0"/>
        <w:ind w:right="139"/>
        <w:rPr>
          <w:rFonts w:cs="Arial"/>
        </w:rPr>
      </w:pPr>
      <w:r>
        <w:rPr>
          <w:rFonts w:cs="Arial"/>
        </w:rPr>
        <w:lastRenderedPageBreak/>
        <w:t>Zhotovitel podnikne</w:t>
      </w:r>
      <w:r w:rsidR="0012588C" w:rsidRPr="0014588C">
        <w:rPr>
          <w:rFonts w:cs="Arial"/>
        </w:rPr>
        <w:t xml:space="preserve"> veškeré přiměřené kroky pro ochranu životního prostředí (jak na staveništi, tak mimo ně) a pro omezení škod a obtěžování lidí i majetku způsobeného znečištěním, hlukem a</w:t>
      </w:r>
      <w:r w:rsidR="0012588C">
        <w:rPr>
          <w:rFonts w:cs="Arial"/>
        </w:rPr>
        <w:t xml:space="preserve"> dalšími důsledky jeho činnosti</w:t>
      </w:r>
      <w:r>
        <w:rPr>
          <w:rFonts w:cs="Arial"/>
        </w:rPr>
        <w:t>.</w:t>
      </w:r>
    </w:p>
    <w:p w14:paraId="4B450BC6" w14:textId="77777777" w:rsidR="00437474" w:rsidRPr="0014588C" w:rsidRDefault="00437474" w:rsidP="00E1474E">
      <w:pPr>
        <w:pStyle w:val="Normal2"/>
        <w:tabs>
          <w:tab w:val="clear" w:pos="709"/>
        </w:tabs>
        <w:spacing w:before="0" w:after="0"/>
        <w:ind w:right="139"/>
        <w:rPr>
          <w:rFonts w:cs="Arial"/>
        </w:rPr>
      </w:pPr>
    </w:p>
    <w:p w14:paraId="6BB77271" w14:textId="77777777" w:rsidR="0036726F" w:rsidRPr="0014588C" w:rsidRDefault="0036726F" w:rsidP="00E1474E">
      <w:pPr>
        <w:pStyle w:val="Nadpis2"/>
        <w:spacing w:before="0" w:after="0"/>
        <w:ind w:right="139"/>
        <w:rPr>
          <w:rFonts w:cs="Arial"/>
          <w:sz w:val="24"/>
          <w:szCs w:val="24"/>
          <w:lang w:val="cs-CZ"/>
        </w:rPr>
      </w:pPr>
      <w:r w:rsidRPr="0014588C">
        <w:rPr>
          <w:rFonts w:cs="Arial"/>
          <w:sz w:val="24"/>
          <w:szCs w:val="24"/>
          <w:lang w:val="cs-CZ"/>
        </w:rPr>
        <w:t>Archeologické nálezy</w:t>
      </w:r>
    </w:p>
    <w:p w14:paraId="77AE52F5" w14:textId="77777777" w:rsidR="0036726F" w:rsidRPr="0014588C" w:rsidRDefault="0036726F" w:rsidP="00E1474E">
      <w:pPr>
        <w:pStyle w:val="Normal2"/>
        <w:tabs>
          <w:tab w:val="clear" w:pos="709"/>
        </w:tabs>
        <w:spacing w:before="0" w:after="0"/>
        <w:ind w:right="139"/>
        <w:rPr>
          <w:rFonts w:cs="Arial"/>
        </w:rPr>
      </w:pPr>
      <w:r w:rsidRPr="0014588C">
        <w:rPr>
          <w:rFonts w:cs="Arial"/>
        </w:rPr>
        <w:t>Zhotovitel je zejména povinen:</w:t>
      </w:r>
    </w:p>
    <w:p w14:paraId="75B16F38"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umožnit vstup na staveniště odbornému dozoru, který provádí archeologický dohled a kterého zajišťuje Objednatel,</w:t>
      </w:r>
    </w:p>
    <w:p w14:paraId="3304BF0A"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všechny nálezy geologického nebo archeologického zájmu, kulturně cenných předmětů či zbytků staveb, chráněných částí přírody, zjištěné při provádění prací neprodleně oznámit Objednateli a jeho jménem též osobě vykonávající archeologický dohled, stavebnímu úřadu a orgánu státní památkové péče nebo orgánu ochrany přírody, a zároveň učinit opatření nezbytná k tomu, aby nález nebyl poškozen nebo zničen. O nálezu učinit zápis do stavebního deníku a v nezbytném rozsahu přerušit práce. Objednatel je povinen rozhodnout o dalším postupu, a to písemně bez zbytečného odkladu, přičemž budou respektovány podmínky stanovené archeologickým dohledem i stavebním úřadem,</w:t>
      </w:r>
    </w:p>
    <w:p w14:paraId="5821BAAC" w14:textId="77777777" w:rsidR="0036726F" w:rsidRPr="0014588C" w:rsidRDefault="0036726F" w:rsidP="00E1474E">
      <w:pPr>
        <w:pStyle w:val="Normal2"/>
        <w:numPr>
          <w:ilvl w:val="0"/>
          <w:numId w:val="34"/>
        </w:numPr>
        <w:tabs>
          <w:tab w:val="clear" w:pos="709"/>
        </w:tabs>
        <w:spacing w:before="0" w:after="0"/>
        <w:ind w:right="139"/>
        <w:rPr>
          <w:rFonts w:cs="Arial"/>
        </w:rPr>
      </w:pPr>
      <w:r w:rsidRPr="0014588C">
        <w:rPr>
          <w:rFonts w:cs="Arial"/>
        </w:rPr>
        <w:t xml:space="preserve">podniknout odpovídající opatření k tomu, aby se zaměstnancům </w:t>
      </w:r>
      <w:r w:rsidRPr="0014588C">
        <w:t>Z</w:t>
      </w:r>
      <w:r w:rsidRPr="0014588C">
        <w:rPr>
          <w:rFonts w:cs="Arial"/>
        </w:rPr>
        <w:t>hotovitele nebo jiným osobám zabránilo v odcizení nebo poškození těchto nálezů,</w:t>
      </w:r>
    </w:p>
    <w:p w14:paraId="210342BC" w14:textId="77777777" w:rsidR="0036726F" w:rsidRPr="006E46CE" w:rsidRDefault="0036726F" w:rsidP="00E1474E">
      <w:pPr>
        <w:pStyle w:val="Normal2"/>
        <w:tabs>
          <w:tab w:val="clear" w:pos="709"/>
        </w:tabs>
        <w:spacing w:before="120" w:after="0"/>
        <w:ind w:right="139"/>
        <w:rPr>
          <w:rFonts w:cs="Arial"/>
        </w:rPr>
      </w:pPr>
      <w:r w:rsidRPr="0014588C">
        <w:rPr>
          <w:rFonts w:cs="Arial"/>
        </w:rPr>
        <w:t xml:space="preserve">Pokud Zhotoviteli vznikne v důsledku nálezů zjištěných při provádění prací prokazatelné zpoždění či náklady, může mít nárok na přiměřené prodloužení lhůty pro dokončení prací a vzniklé náklady budou vypořádány dle ustanovení </w:t>
      </w:r>
      <w:r w:rsidRPr="006E46CE">
        <w:rPr>
          <w:rFonts w:cs="Arial"/>
        </w:rPr>
        <w:t xml:space="preserve">článku </w:t>
      </w:r>
      <w:r w:rsidR="00DF730F">
        <w:rPr>
          <w:rFonts w:cs="Arial"/>
        </w:rPr>
        <w:t>8</w:t>
      </w:r>
      <w:r w:rsidRPr="006E46CE">
        <w:rPr>
          <w:rFonts w:cs="Arial"/>
        </w:rPr>
        <w:t>. této Smlouvy.</w:t>
      </w:r>
    </w:p>
    <w:p w14:paraId="1523EF81" w14:textId="77777777" w:rsidR="0036726F" w:rsidRPr="006E46CE" w:rsidRDefault="0036726F" w:rsidP="00E1474E">
      <w:pPr>
        <w:pStyle w:val="Normal2"/>
        <w:tabs>
          <w:tab w:val="clear" w:pos="709"/>
        </w:tabs>
        <w:spacing w:before="0" w:after="0"/>
        <w:ind w:right="139"/>
        <w:rPr>
          <w:rFonts w:cs="Arial"/>
        </w:rPr>
      </w:pPr>
    </w:p>
    <w:p w14:paraId="1EA7ED19" w14:textId="77777777" w:rsidR="0085549A" w:rsidRPr="00F10EB9" w:rsidRDefault="0085549A" w:rsidP="00E1474E">
      <w:pPr>
        <w:pStyle w:val="Nadpis1"/>
        <w:tabs>
          <w:tab w:val="clear" w:pos="709"/>
        </w:tabs>
        <w:spacing w:before="120"/>
        <w:ind w:right="139"/>
        <w:jc w:val="left"/>
        <w:rPr>
          <w:rFonts w:cs="Arial"/>
          <w:sz w:val="24"/>
          <w:szCs w:val="24"/>
        </w:rPr>
      </w:pPr>
      <w:r w:rsidRPr="00F10EB9">
        <w:rPr>
          <w:rFonts w:cs="Arial"/>
          <w:sz w:val="24"/>
          <w:szCs w:val="24"/>
        </w:rPr>
        <w:t>STAVEBNÍ DENÍK</w:t>
      </w:r>
    </w:p>
    <w:p w14:paraId="5A3DFEF5" w14:textId="71346472" w:rsidR="008B7D36" w:rsidRPr="00F10EB9" w:rsidRDefault="008B7D36" w:rsidP="00E1474E">
      <w:pPr>
        <w:pStyle w:val="Normal2"/>
        <w:tabs>
          <w:tab w:val="clear" w:pos="709"/>
        </w:tabs>
        <w:spacing w:before="0" w:after="0"/>
        <w:ind w:left="709" w:right="139"/>
        <w:rPr>
          <w:rFonts w:cs="Arial"/>
        </w:rPr>
      </w:pPr>
      <w:bookmarkStart w:id="8" w:name="_Toc37062280"/>
      <w:bookmarkStart w:id="9" w:name="_Ref211769080"/>
      <w:bookmarkStart w:id="10" w:name="_Toc310330631"/>
      <w:bookmarkStart w:id="11" w:name="_Toc326739600"/>
      <w:bookmarkStart w:id="12" w:name="_Toc311807332"/>
      <w:bookmarkStart w:id="13" w:name="_Toc14248130"/>
      <w:bookmarkStart w:id="14" w:name="_Toc16580672"/>
      <w:r w:rsidRPr="00F10EB9">
        <w:rPr>
          <w:rFonts w:cs="Arial"/>
        </w:rPr>
        <w:t>Zhotovitel je povinen vést od data zahájení prací až do</w:t>
      </w:r>
      <w:r>
        <w:rPr>
          <w:rFonts w:cs="Arial"/>
        </w:rPr>
        <w:t xml:space="preserve"> </w:t>
      </w:r>
      <w:r w:rsidRPr="006E7504">
        <w:rPr>
          <w:rFonts w:cs="Arial"/>
        </w:rPr>
        <w:t xml:space="preserve">ukončení stavebních prací </w:t>
      </w:r>
      <w:r w:rsidRPr="00F10EB9">
        <w:rPr>
          <w:rFonts w:cs="Arial"/>
        </w:rPr>
        <w:t>stavební deník. Vedení a obsah stavebního deníku musí odpovídat příslušným právním předpisům s tím, že do stavebního deníku se budou denně zapisovat údaje</w:t>
      </w:r>
      <w:r>
        <w:rPr>
          <w:rFonts w:cs="Arial"/>
        </w:rPr>
        <w:t xml:space="preserve"> </w:t>
      </w:r>
      <w:r w:rsidRPr="006E7504">
        <w:rPr>
          <w:rFonts w:cs="Arial"/>
        </w:rPr>
        <w:t>o prováděných pracích</w:t>
      </w:r>
      <w:r>
        <w:rPr>
          <w:rFonts w:cs="Arial"/>
        </w:rPr>
        <w:t>,</w:t>
      </w:r>
      <w:r w:rsidRPr="00F10EB9">
        <w:rPr>
          <w:rFonts w:cs="Arial"/>
        </w:rPr>
        <w:t xml:space="preserve"> zastavení a obnovení dílčích nebo veškerých prací, o časovém postupu prací a jejich kvalitě, provedených změnách, zkouškách a významné skutečnosti, jež mohou mít vliv na provádění prací a následnou kvalitu Díla anebo mohou být rozhodné pro plnění povinností dle Smlouvy.</w:t>
      </w:r>
    </w:p>
    <w:p w14:paraId="176AE05D" w14:textId="14DD3CCD" w:rsidR="008B7D36" w:rsidRDefault="008B7D36" w:rsidP="00E1474E">
      <w:pPr>
        <w:pStyle w:val="Normal2"/>
        <w:tabs>
          <w:tab w:val="clear" w:pos="709"/>
        </w:tabs>
        <w:spacing w:before="120" w:after="0"/>
        <w:ind w:left="709" w:right="139"/>
        <w:rPr>
          <w:rFonts w:cs="Arial"/>
        </w:rPr>
      </w:pPr>
      <w:r w:rsidRPr="00F10EB9">
        <w:rPr>
          <w:rFonts w:cs="Arial"/>
        </w:rPr>
        <w:t>Stavební deník musí být veden a trvale umístěn na staveništi, přičemž Zhotovitel je povinen zajistit, aby byl stavební deník kdykoliv přístupný pro určené zástupce Objednatele</w:t>
      </w:r>
      <w:r>
        <w:rPr>
          <w:rFonts w:cs="Arial"/>
        </w:rPr>
        <w:t xml:space="preserve">. </w:t>
      </w:r>
      <w:r w:rsidRPr="00F10EB9">
        <w:rPr>
          <w:rFonts w:cs="Arial"/>
        </w:rPr>
        <w:t>V rámci kontrolních dn</w:t>
      </w:r>
      <w:r>
        <w:rPr>
          <w:rFonts w:cs="Arial"/>
        </w:rPr>
        <w:t>ů</w:t>
      </w:r>
      <w:r w:rsidRPr="00F10EB9">
        <w:rPr>
          <w:rFonts w:cs="Arial"/>
        </w:rPr>
        <w:t xml:space="preserve"> bude Objednateli předávána </w:t>
      </w:r>
      <w:r>
        <w:rPr>
          <w:rFonts w:cs="Arial"/>
        </w:rPr>
        <w:t>1</w:t>
      </w:r>
      <w:r w:rsidRPr="00F10EB9">
        <w:rPr>
          <w:rFonts w:cs="Arial"/>
        </w:rPr>
        <w:t>. kopie stavebního deníku za období od posledního kontrolního dne</w:t>
      </w:r>
      <w:r>
        <w:rPr>
          <w:rFonts w:cs="Arial"/>
        </w:rPr>
        <w:t>.</w:t>
      </w:r>
      <w:r w:rsidRPr="00F10EB9">
        <w:rPr>
          <w:rFonts w:cs="Arial"/>
        </w:rPr>
        <w:t xml:space="preserve"> Originály stavebních deníků je Zhotovitel povinen předat Objednateli nejpozději ke dni předání a převzetí Díla, resp. nejpozději ke dni, kdy dojde k odstranění veškerých vad a nedodělků Díla, a Objednatel zároveň Zhotoviteli odevzdá 1. kopii stavebních deníků. Zhotovitel zajistí, aby Podzhotovitel vedl </w:t>
      </w:r>
      <w:r>
        <w:rPr>
          <w:rFonts w:cs="Arial"/>
        </w:rPr>
        <w:t xml:space="preserve">svůj </w:t>
      </w:r>
      <w:r w:rsidRPr="00F10EB9">
        <w:rPr>
          <w:rFonts w:cs="Arial"/>
        </w:rPr>
        <w:t>stavební deník.</w:t>
      </w:r>
    </w:p>
    <w:p w14:paraId="0672498F" w14:textId="77777777" w:rsidR="00A15D24" w:rsidRPr="00F10EB9" w:rsidRDefault="00A15D24" w:rsidP="00E1474E">
      <w:pPr>
        <w:pStyle w:val="Normal2"/>
        <w:tabs>
          <w:tab w:val="clear" w:pos="709"/>
        </w:tabs>
        <w:spacing w:before="0" w:after="0"/>
        <w:ind w:right="139"/>
        <w:rPr>
          <w:rFonts w:cs="Arial"/>
        </w:rPr>
      </w:pPr>
    </w:p>
    <w:p w14:paraId="11E5C42E" w14:textId="77777777" w:rsidR="00E958B1" w:rsidRDefault="00E958B1" w:rsidP="00E1474E">
      <w:pPr>
        <w:pStyle w:val="Nadpis1"/>
        <w:tabs>
          <w:tab w:val="clear" w:pos="709"/>
        </w:tabs>
        <w:spacing w:before="120"/>
        <w:ind w:right="139"/>
        <w:jc w:val="left"/>
        <w:rPr>
          <w:rFonts w:cs="Arial"/>
          <w:sz w:val="24"/>
          <w:szCs w:val="24"/>
        </w:rPr>
      </w:pPr>
      <w:r w:rsidRPr="008D3167">
        <w:rPr>
          <w:rFonts w:cs="Arial"/>
          <w:sz w:val="24"/>
          <w:szCs w:val="24"/>
        </w:rPr>
        <w:t>KONTROLA STAVBY</w:t>
      </w:r>
    </w:p>
    <w:p w14:paraId="36A3D960" w14:textId="77777777" w:rsidR="00E958B1" w:rsidRPr="008D3167" w:rsidRDefault="008D3167" w:rsidP="00E1474E">
      <w:pPr>
        <w:pStyle w:val="Nadpis2"/>
        <w:spacing w:before="0" w:after="0"/>
        <w:ind w:right="139"/>
        <w:rPr>
          <w:rFonts w:cs="Arial"/>
          <w:sz w:val="24"/>
          <w:szCs w:val="24"/>
          <w:lang w:val="cs-CZ"/>
        </w:rPr>
      </w:pPr>
      <w:bookmarkStart w:id="15" w:name="_Toc326739575"/>
      <w:bookmarkStart w:id="16" w:name="_Toc311807307"/>
      <w:bookmarkStart w:id="17" w:name="_Toc27317307"/>
      <w:bookmarkStart w:id="18" w:name="_Toc37062243"/>
      <w:r w:rsidRPr="002A7D0A">
        <w:rPr>
          <w:rFonts w:cs="Arial"/>
          <w:sz w:val="24"/>
          <w:szCs w:val="24"/>
          <w:lang w:val="cs-CZ"/>
        </w:rPr>
        <w:t xml:space="preserve">Kontrolní </w:t>
      </w:r>
      <w:smartTag w:uri="urn:schemas-microsoft-com:office:smarttags" w:element="stockticker">
        <w:r w:rsidRPr="002A7D0A">
          <w:rPr>
            <w:rFonts w:cs="Arial"/>
            <w:sz w:val="24"/>
            <w:szCs w:val="24"/>
            <w:lang w:val="cs-CZ"/>
          </w:rPr>
          <w:t>dny</w:t>
        </w:r>
      </w:smartTag>
      <w:bookmarkEnd w:id="15"/>
      <w:bookmarkEnd w:id="16"/>
      <w:r w:rsidRPr="002A7D0A">
        <w:rPr>
          <w:rFonts w:cs="Arial"/>
          <w:sz w:val="24"/>
          <w:szCs w:val="24"/>
          <w:lang w:val="cs-CZ"/>
        </w:rPr>
        <w:t xml:space="preserve"> </w:t>
      </w:r>
      <w:bookmarkEnd w:id="17"/>
      <w:bookmarkEnd w:id="18"/>
    </w:p>
    <w:p w14:paraId="46D70859" w14:textId="32E18F56" w:rsidR="00E958B1" w:rsidRDefault="00E958B1" w:rsidP="00E1474E">
      <w:pPr>
        <w:pStyle w:val="Normal2"/>
        <w:tabs>
          <w:tab w:val="clear" w:pos="709"/>
        </w:tabs>
        <w:spacing w:before="0" w:after="0"/>
        <w:ind w:right="139"/>
        <w:rPr>
          <w:rFonts w:cs="Arial"/>
        </w:rPr>
      </w:pPr>
      <w:r w:rsidRPr="008D3167">
        <w:rPr>
          <w:rFonts w:cs="Arial"/>
        </w:rPr>
        <w:t xml:space="preserve">Kontrolní dny Zhotovitele a Objednatele </w:t>
      </w:r>
      <w:r w:rsidR="008D3167" w:rsidRPr="008D3167">
        <w:rPr>
          <w:rFonts w:cs="Arial"/>
        </w:rPr>
        <w:t xml:space="preserve">včetně účasti Podzhotovitele </w:t>
      </w:r>
      <w:r w:rsidRPr="008D3167">
        <w:rPr>
          <w:rFonts w:cs="Arial"/>
        </w:rPr>
        <w:t xml:space="preserve">se budou konat na staveništi v pravidelných intervalech v době od předání staveniště až do předání Díla Objednateli, a to v dohodnutých termínech tak, aby se tyto kontrolní dny konaly vždy minimálně 1x týdně, pokud </w:t>
      </w:r>
      <w:r w:rsidR="008D3167" w:rsidRPr="008D3167">
        <w:rPr>
          <w:rFonts w:cs="Arial"/>
        </w:rPr>
        <w:t>O</w:t>
      </w:r>
      <w:r w:rsidRPr="008D3167">
        <w:rPr>
          <w:rFonts w:cs="Arial"/>
        </w:rPr>
        <w:t>bjednatel neurčí delší interval. Účast na kontrolních dnech je pro obě Strany povinná.</w:t>
      </w:r>
    </w:p>
    <w:p w14:paraId="12449902" w14:textId="77777777" w:rsidR="00437474" w:rsidRPr="008D3167" w:rsidRDefault="00437474" w:rsidP="00E1474E">
      <w:pPr>
        <w:pStyle w:val="Normal2"/>
        <w:tabs>
          <w:tab w:val="clear" w:pos="709"/>
        </w:tabs>
        <w:spacing w:before="0" w:after="0"/>
        <w:ind w:right="139"/>
        <w:rPr>
          <w:rFonts w:cs="Arial"/>
        </w:rPr>
      </w:pPr>
    </w:p>
    <w:p w14:paraId="2EECDC3A" w14:textId="77777777" w:rsidR="00D55A14" w:rsidRPr="00D55A14" w:rsidRDefault="00D55A14" w:rsidP="00E1474E">
      <w:pPr>
        <w:pStyle w:val="Nadpis2"/>
        <w:spacing w:before="0" w:after="0"/>
        <w:ind w:right="139"/>
        <w:rPr>
          <w:rFonts w:cs="Arial"/>
          <w:sz w:val="24"/>
          <w:szCs w:val="24"/>
          <w:lang w:val="cs-CZ"/>
        </w:rPr>
      </w:pPr>
      <w:r w:rsidRPr="00D55A14">
        <w:rPr>
          <w:rFonts w:cs="Arial"/>
          <w:sz w:val="24"/>
          <w:szCs w:val="24"/>
          <w:lang w:val="cs-CZ"/>
        </w:rPr>
        <w:t>Kontrola prací ze strany objednatele</w:t>
      </w:r>
      <w:r w:rsidR="00E377AA">
        <w:rPr>
          <w:rFonts w:cs="Arial"/>
          <w:sz w:val="24"/>
          <w:szCs w:val="24"/>
          <w:lang w:val="cs-CZ"/>
        </w:rPr>
        <w:t xml:space="preserve"> a t</w:t>
      </w:r>
      <w:r w:rsidR="00E377AA" w:rsidRPr="00C824E4">
        <w:rPr>
          <w:rFonts w:cs="Arial"/>
          <w:sz w:val="24"/>
          <w:szCs w:val="24"/>
          <w:lang w:val="cs-CZ"/>
        </w:rPr>
        <w:t>echnick</w:t>
      </w:r>
      <w:r w:rsidR="00E377AA">
        <w:rPr>
          <w:rFonts w:cs="Arial"/>
          <w:sz w:val="24"/>
          <w:szCs w:val="24"/>
          <w:lang w:val="cs-CZ"/>
        </w:rPr>
        <w:t>ého</w:t>
      </w:r>
      <w:r w:rsidR="00E377AA" w:rsidRPr="00C824E4">
        <w:rPr>
          <w:rFonts w:cs="Arial"/>
          <w:sz w:val="24"/>
          <w:szCs w:val="24"/>
          <w:lang w:val="cs-CZ"/>
        </w:rPr>
        <w:t xml:space="preserve"> dozor</w:t>
      </w:r>
      <w:r w:rsidR="00E377AA">
        <w:rPr>
          <w:rFonts w:cs="Arial"/>
          <w:sz w:val="24"/>
          <w:szCs w:val="24"/>
          <w:lang w:val="cs-CZ"/>
        </w:rPr>
        <w:t>u</w:t>
      </w:r>
      <w:r w:rsidR="00E377AA" w:rsidRPr="00C824E4">
        <w:rPr>
          <w:rFonts w:cs="Arial"/>
          <w:sz w:val="24"/>
          <w:szCs w:val="24"/>
          <w:lang w:val="cs-CZ"/>
        </w:rPr>
        <w:t xml:space="preserve"> stavebníka</w:t>
      </w:r>
      <w:r w:rsidR="00530868">
        <w:rPr>
          <w:rFonts w:cs="Arial"/>
          <w:sz w:val="24"/>
          <w:szCs w:val="24"/>
          <w:lang w:val="cs-CZ"/>
        </w:rPr>
        <w:t xml:space="preserve"> </w:t>
      </w:r>
      <w:r w:rsidR="00530868" w:rsidRPr="00C824E4">
        <w:rPr>
          <w:rFonts w:cs="Arial"/>
          <w:sz w:val="24"/>
          <w:szCs w:val="24"/>
          <w:lang w:val="cs-CZ"/>
        </w:rPr>
        <w:t>(také jen „</w:t>
      </w:r>
      <w:proofErr w:type="spellStart"/>
      <w:r w:rsidR="00530868">
        <w:rPr>
          <w:rFonts w:cs="Arial"/>
          <w:sz w:val="24"/>
          <w:szCs w:val="24"/>
          <w:lang w:val="cs-CZ"/>
        </w:rPr>
        <w:t>tds</w:t>
      </w:r>
      <w:proofErr w:type="spellEnd"/>
      <w:r w:rsidR="00530868" w:rsidRPr="00C824E4">
        <w:rPr>
          <w:rFonts w:cs="Arial"/>
          <w:sz w:val="24"/>
          <w:szCs w:val="24"/>
          <w:lang w:val="cs-CZ"/>
        </w:rPr>
        <w:t>“)</w:t>
      </w:r>
    </w:p>
    <w:p w14:paraId="4FC962D4" w14:textId="77777777" w:rsidR="00D55A14" w:rsidRPr="00C824E4" w:rsidRDefault="00D55A14" w:rsidP="00E1474E">
      <w:pPr>
        <w:pStyle w:val="Normal2"/>
        <w:tabs>
          <w:tab w:val="clear" w:pos="709"/>
        </w:tabs>
        <w:spacing w:before="0" w:after="0"/>
        <w:ind w:right="139"/>
        <w:rPr>
          <w:rFonts w:cs="Arial"/>
        </w:rPr>
      </w:pPr>
      <w:r w:rsidRPr="00C824E4">
        <w:rPr>
          <w:rFonts w:cs="Arial"/>
        </w:rPr>
        <w:t>Zhotovitel je povinen umožnit Objednateli</w:t>
      </w:r>
      <w:r w:rsidR="00E377AA">
        <w:rPr>
          <w:rFonts w:cs="Arial"/>
        </w:rPr>
        <w:t xml:space="preserve"> </w:t>
      </w:r>
      <w:r w:rsidR="0045488E">
        <w:rPr>
          <w:rFonts w:cs="Arial"/>
        </w:rPr>
        <w:t xml:space="preserve">i TDS </w:t>
      </w:r>
      <w:r w:rsidRPr="00C824E4">
        <w:rPr>
          <w:rFonts w:cs="Arial"/>
        </w:rPr>
        <w:t xml:space="preserve">kdykoliv kontrolu prováděných prací dle této Smlouvy a vstup na staveniště. Pro účely kontroly se </w:t>
      </w:r>
      <w:r w:rsidR="0045488E">
        <w:rPr>
          <w:rFonts w:cs="Arial"/>
        </w:rPr>
        <w:t>Z</w:t>
      </w:r>
      <w:r w:rsidRPr="00C824E4">
        <w:rPr>
          <w:rFonts w:cs="Arial"/>
        </w:rPr>
        <w:t xml:space="preserve">hotovitel zavazuje </w:t>
      </w:r>
      <w:r w:rsidRPr="00C824E4">
        <w:rPr>
          <w:rFonts w:cs="Arial"/>
        </w:rPr>
        <w:lastRenderedPageBreak/>
        <w:t xml:space="preserve">vést na stavbě průběžnou fotodokumentaci prováděných prací podle odstavce 1.2 této Smlouvy, a to zejména i těch, které budou další činností </w:t>
      </w:r>
      <w:r w:rsidR="00863B42">
        <w:rPr>
          <w:rFonts w:cs="Arial"/>
        </w:rPr>
        <w:t>Z</w:t>
      </w:r>
      <w:r w:rsidRPr="00C824E4">
        <w:rPr>
          <w:rFonts w:cs="Arial"/>
        </w:rPr>
        <w:t>hotovitele zakryty.</w:t>
      </w:r>
    </w:p>
    <w:p w14:paraId="7BE13CF9" w14:textId="77777777" w:rsidR="00D55A14" w:rsidRPr="00533BCA" w:rsidRDefault="00E377AA" w:rsidP="00E1474E">
      <w:pPr>
        <w:pStyle w:val="Normal2"/>
        <w:tabs>
          <w:tab w:val="clear" w:pos="709"/>
        </w:tabs>
        <w:spacing w:before="120" w:after="0"/>
        <w:ind w:right="139"/>
        <w:rPr>
          <w:rFonts w:cs="Arial"/>
        </w:rPr>
      </w:pPr>
      <w:r>
        <w:rPr>
          <w:rFonts w:cs="Arial"/>
        </w:rPr>
        <w:t>Objednatel</w:t>
      </w:r>
      <w:r w:rsidR="00D55A14" w:rsidRPr="00C824E4">
        <w:rPr>
          <w:rFonts w:cs="Arial"/>
        </w:rPr>
        <w:t xml:space="preserve"> </w:t>
      </w:r>
      <w:r w:rsidR="00863B42">
        <w:rPr>
          <w:rFonts w:cs="Arial"/>
        </w:rPr>
        <w:t xml:space="preserve">a TDS </w:t>
      </w:r>
      <w:r w:rsidR="00D55A14" w:rsidRPr="00C824E4">
        <w:rPr>
          <w:rFonts w:cs="Arial"/>
        </w:rPr>
        <w:t xml:space="preserve">zejména sleduje, zda </w:t>
      </w:r>
      <w:r w:rsidRPr="00C824E4">
        <w:rPr>
          <w:rFonts w:cs="Arial"/>
        </w:rPr>
        <w:t>jsou</w:t>
      </w:r>
      <w:r>
        <w:rPr>
          <w:rFonts w:cs="Arial"/>
        </w:rPr>
        <w:t xml:space="preserve"> </w:t>
      </w:r>
      <w:r w:rsidR="00D55A14" w:rsidRPr="00C824E4">
        <w:rPr>
          <w:rFonts w:cs="Arial"/>
        </w:rPr>
        <w:t xml:space="preserve">práce realizovány dle </w:t>
      </w:r>
      <w:r>
        <w:rPr>
          <w:rFonts w:cs="Arial"/>
        </w:rPr>
        <w:t>projektové</w:t>
      </w:r>
      <w:r w:rsidR="00D55A14" w:rsidRPr="00C824E4">
        <w:rPr>
          <w:rFonts w:cs="Arial"/>
        </w:rPr>
        <w:t xml:space="preserve"> dokumentace</w:t>
      </w:r>
      <w:r>
        <w:rPr>
          <w:rFonts w:cs="Arial"/>
        </w:rPr>
        <w:t xml:space="preserve"> a oceněného soupisu prací</w:t>
      </w:r>
      <w:r w:rsidR="00D55A14" w:rsidRPr="00C824E4">
        <w:rPr>
          <w:rFonts w:cs="Arial"/>
        </w:rPr>
        <w:t xml:space="preserve">, dalších předpisů uvedených v této Smlouvě a smluvních podmínek a jsou v souladu s obecně závaznými právními předpisy, hygienickými normami, ČSN a dalšími závaznými normami. </w:t>
      </w:r>
      <w:r>
        <w:rPr>
          <w:rFonts w:cs="Arial"/>
        </w:rPr>
        <w:t>J</w:t>
      </w:r>
      <w:r w:rsidR="00D55A14" w:rsidRPr="00C824E4">
        <w:rPr>
          <w:rFonts w:cs="Arial"/>
        </w:rPr>
        <w:t xml:space="preserve">e oprávněn činit zápisy do stavebního deníku, upozorňovat na nedostatky, udělovat Zhotoviteli pokyny. </w:t>
      </w:r>
      <w:r w:rsidR="00863B42">
        <w:rPr>
          <w:rFonts w:cs="Arial"/>
        </w:rPr>
        <w:t>D</w:t>
      </w:r>
      <w:r w:rsidR="00D55A14" w:rsidRPr="00C824E4">
        <w:rPr>
          <w:rFonts w:cs="Arial"/>
        </w:rPr>
        <w:t xml:space="preserve">ále </w:t>
      </w:r>
      <w:r w:rsidR="00863B42">
        <w:rPr>
          <w:rFonts w:cs="Arial"/>
        </w:rPr>
        <w:t xml:space="preserve">je </w:t>
      </w:r>
      <w:r w:rsidR="00D55A14" w:rsidRPr="00C824E4">
        <w:rPr>
          <w:rFonts w:cs="Arial"/>
        </w:rPr>
        <w:t xml:space="preserve">oprávněn k přerušení prací Zhotovitele v případě, že je ohrožena bezpečnost realizace Díla, život nebo zdraví osob pohybujících se na stavbě nebo hrozí-li nebezpečí škody na majetku Objednatele či třetích osob. O této skutečnosti pak TDS sepíše zápis do stavebního deníku. TDS je oprávněn přerušit práce taktéž tehdy, pokud zjistí, že Zhotovitel provádí Dílo v rozporu se sjednanou kvalitou nebo je v prodlení s dodávkou Díla či používá nevhodné či nekvalitní materiály. I v tomto případě TDS učiní o těchto skutečnostech zápis do stavebního deníku, v němž uvede mj. i lhůtu a návrh na odstranění zjištěných nedostatků. </w:t>
      </w:r>
    </w:p>
    <w:p w14:paraId="29B88E8C" w14:textId="2A449F60" w:rsidR="0072380A" w:rsidRDefault="0072380A" w:rsidP="00E1474E">
      <w:pPr>
        <w:pStyle w:val="Normal2"/>
        <w:tabs>
          <w:tab w:val="clear" w:pos="709"/>
        </w:tabs>
        <w:spacing w:before="120" w:after="0"/>
        <w:ind w:right="139"/>
        <w:rPr>
          <w:rFonts w:cs="Arial"/>
        </w:rPr>
      </w:pPr>
      <w:r w:rsidRPr="00827D5D">
        <w:rPr>
          <w:rFonts w:cs="Arial"/>
        </w:rPr>
        <w:t xml:space="preserve">Zhotovitel je povinen </w:t>
      </w:r>
      <w:r>
        <w:rPr>
          <w:rFonts w:cs="Arial"/>
        </w:rPr>
        <w:t xml:space="preserve">v předstihu </w:t>
      </w:r>
      <w:r w:rsidRPr="00593FB4">
        <w:rPr>
          <w:rFonts w:cs="Arial"/>
        </w:rPr>
        <w:t>dvou dnů telefonicky</w:t>
      </w:r>
      <w:r w:rsidR="006E2E26" w:rsidRPr="00593FB4">
        <w:rPr>
          <w:rFonts w:cs="Arial"/>
        </w:rPr>
        <w:t xml:space="preserve"> (SMS)</w:t>
      </w:r>
      <w:r w:rsidRPr="00593FB4">
        <w:rPr>
          <w:rFonts w:cs="Arial"/>
        </w:rPr>
        <w:t xml:space="preserve"> </w:t>
      </w:r>
      <w:r w:rsidR="006E2E26" w:rsidRPr="00593FB4">
        <w:rPr>
          <w:rFonts w:cs="Arial"/>
        </w:rPr>
        <w:t>nebo</w:t>
      </w:r>
      <w:r w:rsidRPr="00593FB4">
        <w:rPr>
          <w:rFonts w:cs="Arial"/>
        </w:rPr>
        <w:t xml:space="preserve"> emailem</w:t>
      </w:r>
      <w:r w:rsidRPr="00827D5D">
        <w:rPr>
          <w:rFonts w:cs="Arial"/>
        </w:rPr>
        <w:t xml:space="preserve"> vyzvat Objednatele</w:t>
      </w:r>
      <w:r>
        <w:rPr>
          <w:rFonts w:cs="Arial"/>
        </w:rPr>
        <w:t xml:space="preserve"> a TDS</w:t>
      </w:r>
      <w:r w:rsidRPr="00827D5D">
        <w:rPr>
          <w:rFonts w:cs="Arial"/>
        </w:rPr>
        <w:t xml:space="preserve"> ke kontrole prací, které budou zakryty</w:t>
      </w:r>
      <w:r>
        <w:rPr>
          <w:rFonts w:cs="Arial"/>
        </w:rPr>
        <w:t>.</w:t>
      </w:r>
      <w:r w:rsidRPr="00827D5D">
        <w:rPr>
          <w:rFonts w:cs="Arial"/>
        </w:rPr>
        <w:t xml:space="preserve"> Objednatel na základě výzvy Zhotovitele zakryté práce převezme za předpokladu, že jsou provedeny v souladu s touto Smlouvou a příslušnou projektovou a zadávací dokumentací. Nevyzve-li Zhotovitel Objednatele řádně a včas ke kontrole takových prací, je povinen na žádost Objednatele zakryté práce na vlastní náklady odkrýt. Pokud se následně zjistí, že práce nebyly řádně provedeny, nese veškeré náklady spojené s odkrytím prací, odstraněním zjištěných nedostatků a následným zakrytím Zhotovitel. Při kontrole zakrývaných prací je Zhotovitel povinen předložit Objednateli výsledky všech provedených zkoušek, důkazy o jakosti materiálů použitých pro zakrývané práce, certifikáty, atesty a další dokumentaci k provedeným pracím.</w:t>
      </w:r>
    </w:p>
    <w:p w14:paraId="2C9926D4" w14:textId="77777777" w:rsidR="007643DD" w:rsidRDefault="007643DD" w:rsidP="00E1474E">
      <w:pPr>
        <w:pStyle w:val="Normal2"/>
        <w:tabs>
          <w:tab w:val="clear" w:pos="709"/>
        </w:tabs>
        <w:spacing w:before="0" w:after="0"/>
        <w:ind w:right="139"/>
        <w:rPr>
          <w:rFonts w:cs="Arial"/>
        </w:rPr>
      </w:pPr>
    </w:p>
    <w:p w14:paraId="0BE78AE7" w14:textId="77777777" w:rsidR="009B3502" w:rsidRPr="008917A0" w:rsidRDefault="009B3502" w:rsidP="00E1474E">
      <w:pPr>
        <w:pStyle w:val="Nadpis1"/>
        <w:tabs>
          <w:tab w:val="clear" w:pos="709"/>
        </w:tabs>
        <w:spacing w:before="120"/>
        <w:ind w:right="139"/>
        <w:jc w:val="left"/>
        <w:rPr>
          <w:rFonts w:cs="Arial"/>
          <w:sz w:val="24"/>
          <w:szCs w:val="24"/>
        </w:rPr>
      </w:pPr>
      <w:r w:rsidRPr="008917A0">
        <w:rPr>
          <w:rFonts w:cs="Arial"/>
          <w:sz w:val="24"/>
          <w:szCs w:val="24"/>
        </w:rPr>
        <w:t>Změny díla</w:t>
      </w:r>
    </w:p>
    <w:p w14:paraId="4CC885AD" w14:textId="77777777" w:rsidR="009B3502" w:rsidRPr="008917A0" w:rsidRDefault="009B3502" w:rsidP="00E1474E">
      <w:pPr>
        <w:pStyle w:val="Normal2"/>
        <w:tabs>
          <w:tab w:val="clear" w:pos="709"/>
        </w:tabs>
        <w:spacing w:before="0" w:after="0"/>
        <w:ind w:left="709" w:right="139"/>
        <w:rPr>
          <w:rFonts w:cs="Arial"/>
        </w:rPr>
      </w:pPr>
      <w:r w:rsidRPr="008917A0">
        <w:rPr>
          <w:rFonts w:cs="Arial"/>
        </w:rPr>
        <w:t xml:space="preserve">V případě jakýchkoli nepředvídatelných změn Díla a jeho rozsahu budou Strany postupovat v souladu s platnými právními předpisy, včetně zákona č. 134/2016 Sb., o zadávání veřejných zakázek, v platném znění. </w:t>
      </w:r>
    </w:p>
    <w:p w14:paraId="43BD1BCF" w14:textId="77777777" w:rsidR="009B3502" w:rsidRPr="008917A0" w:rsidRDefault="009B3502" w:rsidP="00E1474E">
      <w:pPr>
        <w:pStyle w:val="Normal2"/>
        <w:tabs>
          <w:tab w:val="clear" w:pos="709"/>
        </w:tabs>
        <w:spacing w:before="120" w:after="0"/>
        <w:ind w:left="709" w:right="139"/>
        <w:rPr>
          <w:rFonts w:cs="Arial"/>
        </w:rPr>
      </w:pPr>
      <w:r w:rsidRPr="008917A0">
        <w:rPr>
          <w:rFonts w:cs="Arial"/>
        </w:rPr>
        <w:t>Zhotovitel je povinen neprodleně upozornit Objednatele na jakékoli skutečnosti, které vyjdou najevo v průběhu provádění Díla a ze kterých bude vyplývat vhodnost, potřebnost či nezbytnost změny Díla či jakékoli jeho části – provedení dodatečných stavebních prací (vícepráce) nebo naopak nerealizování méněprací. Zhotovitel nesmí provádět žádné změny anebo úpravy Díla, pokud Objednatel nevydá pokyn k provedení příslušné změny. O skutečnosti, která by znemožňovala provést Dílo dohodnutým způsobem, provede Zhotovitel zápis do stavebního deníku.</w:t>
      </w:r>
    </w:p>
    <w:p w14:paraId="48E0A57F" w14:textId="77777777" w:rsidR="00CC4493" w:rsidRDefault="00CC4493" w:rsidP="00E1474E">
      <w:pPr>
        <w:pStyle w:val="Normal2"/>
        <w:tabs>
          <w:tab w:val="clear" w:pos="709"/>
        </w:tabs>
        <w:spacing w:before="120" w:after="0"/>
        <w:ind w:left="709" w:right="139"/>
        <w:rPr>
          <w:rFonts w:cs="Arial"/>
        </w:rPr>
      </w:pPr>
      <w:r w:rsidRPr="008917A0">
        <w:rPr>
          <w:rFonts w:cs="Arial"/>
        </w:rPr>
        <w:t xml:space="preserve">Pokud tomu nebrání zákonné, příp. jiné podmínky, kterými je Objednatel vázán (např. podmínky platného zákona o zadávání veřejných zakázek), dohodly se Strany na tom, že je Zhotovitel povinen dodatečné stavební práce provést či naopak nerealizovat méněpráce. Za tímto účelem je zhotovitel povinen uzavřít s Objednatelem dodatek k této Smlouvě. Zhotovitel je povinen dodatečné stavební práce provést v co nejkratším možném čase, je při tom povinen dbát toho, aby bylo Dílo dokončeno v termínu sjednaném v článku </w:t>
      </w:r>
      <w:r w:rsidR="00DF730F">
        <w:rPr>
          <w:rFonts w:cs="Arial"/>
        </w:rPr>
        <w:t>2</w:t>
      </w:r>
      <w:r w:rsidRPr="008917A0">
        <w:rPr>
          <w:rFonts w:cs="Arial"/>
        </w:rPr>
        <w:t xml:space="preserve">. této Smlouvy, pokud se Strany nedohodnou jinak. </w:t>
      </w:r>
    </w:p>
    <w:p w14:paraId="5B203FC8" w14:textId="2D1022E1" w:rsidR="000D5C44" w:rsidRDefault="00CC4493" w:rsidP="00E1474E">
      <w:pPr>
        <w:pStyle w:val="Normal2"/>
        <w:tabs>
          <w:tab w:val="clear" w:pos="709"/>
        </w:tabs>
        <w:spacing w:before="120" w:after="0"/>
        <w:ind w:left="709" w:right="139"/>
        <w:rPr>
          <w:rFonts w:cs="Arial"/>
        </w:rPr>
      </w:pPr>
      <w:r w:rsidRPr="008917A0">
        <w:rPr>
          <w:rFonts w:cs="Arial"/>
        </w:rPr>
        <w:t xml:space="preserve">Za účelem uzavření dodatku o provedení dodatečných stavebních prací (vícepráce) či nerealizaci méněprací je Zhotovitel povinen předložit k odsouhlasení Objednateli ke každé změně návrh změnového listu v digitální podobě ve </w:t>
      </w:r>
      <w:r>
        <w:rPr>
          <w:rFonts w:cs="Arial"/>
        </w:rPr>
        <w:t>formátu *.</w:t>
      </w:r>
      <w:proofErr w:type="spellStart"/>
      <w:r>
        <w:rPr>
          <w:rFonts w:cs="Arial"/>
        </w:rPr>
        <w:t>xls</w:t>
      </w:r>
      <w:proofErr w:type="spellEnd"/>
      <w:r w:rsidRPr="008917A0">
        <w:rPr>
          <w:rFonts w:cs="Arial"/>
        </w:rPr>
        <w:t>, který bude obsahovat</w:t>
      </w:r>
      <w:r>
        <w:rPr>
          <w:rFonts w:cs="Arial"/>
        </w:rPr>
        <w:t xml:space="preserve"> </w:t>
      </w:r>
      <w:r w:rsidRPr="008917A0">
        <w:rPr>
          <w:rFonts w:cs="Arial"/>
        </w:rPr>
        <w:t xml:space="preserve">oceněný položkový soupis dodatečných stavebních prací či méněprací s výkazy výměr, který je Zhotovitel povinen ocenit jednotkovými cenami uvedenými ve stávajícím položkovém soupisu prací, dodávek a služeb sloužící pro provádění Díla s tím, že pokud jednotlivé položky tvořící dodatečné stavební práce nejsou obsaženy ve stávajícím položkovém soupisu prací, dodávek a služeb, použije Zhotovitel </w:t>
      </w:r>
      <w:r>
        <w:rPr>
          <w:rFonts w:cs="Arial"/>
        </w:rPr>
        <w:t xml:space="preserve">primárně </w:t>
      </w:r>
      <w:r w:rsidRPr="008917A0">
        <w:rPr>
          <w:rFonts w:cs="Arial"/>
        </w:rPr>
        <w:t>položky a ceny odpovídající do maximální výše expertním směrným ce</w:t>
      </w:r>
      <w:r>
        <w:rPr>
          <w:rFonts w:cs="Arial"/>
        </w:rPr>
        <w:t xml:space="preserve">nám </w:t>
      </w:r>
      <w:r w:rsidR="00DD6D69" w:rsidRPr="001828D0">
        <w:rPr>
          <w:rFonts w:cs="Arial"/>
        </w:rPr>
        <w:t xml:space="preserve">ÚRS </w:t>
      </w:r>
      <w:r w:rsidR="00174B32" w:rsidRPr="007643DD">
        <w:rPr>
          <w:rFonts w:cs="Arial"/>
        </w:rPr>
        <w:t xml:space="preserve">ceníku </w:t>
      </w:r>
      <w:r w:rsidRPr="008917A0">
        <w:rPr>
          <w:rFonts w:cs="Arial"/>
        </w:rPr>
        <w:t xml:space="preserve">v poslední </w:t>
      </w:r>
      <w:r>
        <w:rPr>
          <w:rFonts w:cs="Arial"/>
        </w:rPr>
        <w:t xml:space="preserve">aktuální </w:t>
      </w:r>
      <w:r>
        <w:rPr>
          <w:rFonts w:cs="Arial"/>
        </w:rPr>
        <w:lastRenderedPageBreak/>
        <w:t xml:space="preserve">cenové úrovni. </w:t>
      </w:r>
      <w:r w:rsidRPr="008917A0">
        <w:rPr>
          <w:rFonts w:cs="Arial"/>
        </w:rPr>
        <w:t>N</w:t>
      </w:r>
      <w:r w:rsidRPr="00CC4493">
        <w:rPr>
          <w:rFonts w:cs="Arial"/>
        </w:rPr>
        <w:t xml:space="preserve">a základě dohody mezi Objednatelem a Zhotovitelem, především ve specifických případech, kdy by se dané položky stavebních prací, dodávek a služeb ve výše uvedených sbornících nenacházely, mohou být jednotkové ceny stanoveny individuální kalkulací </w:t>
      </w:r>
      <w:r w:rsidR="00BA6826">
        <w:rPr>
          <w:rFonts w:cs="Arial"/>
        </w:rPr>
        <w:t>Z</w:t>
      </w:r>
      <w:r w:rsidRPr="00CC4493">
        <w:rPr>
          <w:rFonts w:cs="Arial"/>
        </w:rPr>
        <w:t>hotovitele</w:t>
      </w:r>
      <w:r w:rsidR="00BA6826">
        <w:rPr>
          <w:rFonts w:cs="Arial"/>
        </w:rPr>
        <w:t>.</w:t>
      </w:r>
    </w:p>
    <w:p w14:paraId="1AFA71AD" w14:textId="77777777" w:rsidR="000D5C44" w:rsidRPr="008917A0" w:rsidRDefault="000D5C44" w:rsidP="00E1474E">
      <w:pPr>
        <w:pStyle w:val="Normal2"/>
        <w:tabs>
          <w:tab w:val="clear" w:pos="709"/>
        </w:tabs>
        <w:spacing w:before="0" w:after="0"/>
        <w:ind w:right="139"/>
        <w:rPr>
          <w:rFonts w:cs="Arial"/>
        </w:rPr>
      </w:pPr>
    </w:p>
    <w:p w14:paraId="3CCABAC1" w14:textId="69572665" w:rsidR="00E958B1" w:rsidRPr="005814EF" w:rsidRDefault="00E958B1" w:rsidP="00E1474E">
      <w:pPr>
        <w:pStyle w:val="Nadpis1"/>
        <w:tabs>
          <w:tab w:val="clear" w:pos="709"/>
        </w:tabs>
        <w:spacing w:before="120"/>
        <w:ind w:right="139"/>
        <w:jc w:val="left"/>
        <w:rPr>
          <w:rFonts w:cs="Arial"/>
          <w:sz w:val="24"/>
          <w:szCs w:val="24"/>
        </w:rPr>
      </w:pPr>
      <w:bookmarkStart w:id="19" w:name="_Toc14248135"/>
      <w:bookmarkStart w:id="20" w:name="_Toc16580677"/>
      <w:bookmarkStart w:id="21" w:name="_Toc37062285"/>
      <w:bookmarkStart w:id="22" w:name="_Ref211769098"/>
      <w:bookmarkStart w:id="23" w:name="_Ref213038341"/>
      <w:bookmarkStart w:id="24" w:name="_Ref213039844"/>
      <w:bookmarkStart w:id="25" w:name="_Toc310330632"/>
      <w:bookmarkStart w:id="26" w:name="_Toc326739604"/>
      <w:bookmarkStart w:id="27" w:name="_Toc311807336"/>
      <w:bookmarkEnd w:id="8"/>
      <w:bookmarkEnd w:id="9"/>
      <w:bookmarkEnd w:id="10"/>
      <w:bookmarkEnd w:id="11"/>
      <w:bookmarkEnd w:id="12"/>
      <w:bookmarkEnd w:id="13"/>
      <w:bookmarkEnd w:id="14"/>
      <w:r w:rsidRPr="005814EF">
        <w:rPr>
          <w:rFonts w:cs="Arial"/>
          <w:sz w:val="24"/>
          <w:szCs w:val="24"/>
        </w:rPr>
        <w:t>Převzetí DÍLA</w:t>
      </w:r>
      <w:bookmarkEnd w:id="19"/>
      <w:bookmarkEnd w:id="20"/>
      <w:bookmarkEnd w:id="21"/>
      <w:bookmarkEnd w:id="22"/>
      <w:bookmarkEnd w:id="23"/>
      <w:bookmarkEnd w:id="24"/>
      <w:bookmarkEnd w:id="25"/>
      <w:bookmarkEnd w:id="26"/>
      <w:bookmarkEnd w:id="27"/>
    </w:p>
    <w:p w14:paraId="486B62AB" w14:textId="72F5F5EF" w:rsidR="00E958B1" w:rsidRPr="005814EF" w:rsidRDefault="00E958B1" w:rsidP="006D5B7D">
      <w:pPr>
        <w:pStyle w:val="Normal2"/>
        <w:tabs>
          <w:tab w:val="clear" w:pos="709"/>
        </w:tabs>
        <w:spacing w:before="120" w:after="0"/>
        <w:ind w:left="709" w:right="139"/>
        <w:rPr>
          <w:rFonts w:cs="Arial"/>
        </w:rPr>
      </w:pPr>
      <w:r w:rsidRPr="005814EF">
        <w:rPr>
          <w:rFonts w:cs="Arial"/>
        </w:rPr>
        <w:t>Dílo, resp. jeho část, bude převzato Objednatelem za předpokladu, že bylo Dílo dokončeno v souladu se Smlouvou, stavebním povolením a prováděcí dokumentací, včetně zadávací a projektové dokumentace, technickými podmínkami, právními předpisy, příslušnými právně závaznými i doporučenými českými a evropskými technickými normami (ČSN, EN) a s řádnou stavební a montážní praxí. Všechna technologická zařízení musí být plně funkční a musí být připravena pro uvedení do trvalého provozu. V takovém případě Objednatel připraví Protokol o převzetí Díla.</w:t>
      </w:r>
    </w:p>
    <w:p w14:paraId="5AB50AD1" w14:textId="77777777" w:rsidR="00E958B1" w:rsidRPr="005814EF" w:rsidRDefault="00E958B1" w:rsidP="00E1474E">
      <w:pPr>
        <w:pStyle w:val="Normal2"/>
        <w:tabs>
          <w:tab w:val="clear" w:pos="709"/>
        </w:tabs>
        <w:spacing w:before="120" w:after="0"/>
        <w:ind w:left="709" w:right="139"/>
        <w:rPr>
          <w:rFonts w:cs="Arial"/>
        </w:rPr>
      </w:pPr>
      <w:r w:rsidRPr="005814EF">
        <w:rPr>
          <w:rFonts w:cs="Arial"/>
        </w:rPr>
        <w:t xml:space="preserve">Objednatel není povinen převzít Dílo, které vykazuje takové vady a nedokončené práce, které samy o sobě či ve spojení s jinými brání řádnému, plynulému a bezpečnému užívání Díla či jeho příslušné části ke stanovenému účelu, popř. způsobují jeho rychlejší opotřebení nebo neplní všechny technické parametry, uvedené v technických podmínkách dle zadávací a projektové dokumentace. </w:t>
      </w:r>
    </w:p>
    <w:p w14:paraId="6E6CE5D0" w14:textId="77777777" w:rsidR="00E958B1" w:rsidRDefault="00E958B1" w:rsidP="00E1474E">
      <w:pPr>
        <w:pStyle w:val="Normal2"/>
        <w:tabs>
          <w:tab w:val="clear" w:pos="709"/>
        </w:tabs>
        <w:spacing w:before="120" w:after="0"/>
        <w:ind w:left="709" w:right="139"/>
        <w:rPr>
          <w:rFonts w:cs="Arial"/>
        </w:rPr>
      </w:pPr>
      <w:r w:rsidRPr="005814EF">
        <w:rPr>
          <w:rFonts w:cs="Arial"/>
        </w:rPr>
        <w:t xml:space="preserve">V případě zjištěných vad a nedodělků, které brání řádnému předání a převzetí Díla je Zhotovitel povinen ve lhůtě </w:t>
      </w:r>
      <w:r w:rsidR="005814EF" w:rsidRPr="005814EF">
        <w:rPr>
          <w:rFonts w:cs="Arial"/>
        </w:rPr>
        <w:t>15</w:t>
      </w:r>
      <w:r w:rsidRPr="005814EF">
        <w:rPr>
          <w:rFonts w:cs="Arial"/>
        </w:rPr>
        <w:t>kalendářních dní odstranit vady a doplnit chybějící práce, není-li v příslušném protokolu s vymezením těchto vad stanovena jiná lhůta. Dílo se považuje za řádně předané a převzaté teprve v okamžiku splnění povinnosti Zhotovitele dle předchozí věty, o čemž bude mezi Stranami sepsán Protokol o převzetí prací dle tohoto článku Smlouvy.</w:t>
      </w:r>
      <w:bookmarkStart w:id="28" w:name="_Toc37062288"/>
      <w:bookmarkStart w:id="29" w:name="_Toc311807339"/>
    </w:p>
    <w:p w14:paraId="62B9605C" w14:textId="77777777" w:rsidR="00600230" w:rsidRDefault="00600230" w:rsidP="00E1474E">
      <w:pPr>
        <w:pStyle w:val="Normal2"/>
        <w:spacing w:before="0" w:after="0"/>
        <w:ind w:left="0" w:right="139"/>
        <w:rPr>
          <w:rFonts w:cs="Arial"/>
        </w:rPr>
      </w:pPr>
    </w:p>
    <w:p w14:paraId="7CB296BD" w14:textId="77777777" w:rsidR="00600230" w:rsidRPr="007C07D3" w:rsidRDefault="00600230" w:rsidP="00E1474E">
      <w:pPr>
        <w:pStyle w:val="Nadpis1"/>
        <w:tabs>
          <w:tab w:val="clear" w:pos="709"/>
        </w:tabs>
        <w:spacing w:before="120"/>
        <w:ind w:right="139"/>
        <w:jc w:val="left"/>
        <w:rPr>
          <w:rFonts w:cs="Arial"/>
          <w:sz w:val="24"/>
          <w:szCs w:val="24"/>
        </w:rPr>
      </w:pPr>
      <w:bookmarkStart w:id="30" w:name="_Toc14248141"/>
      <w:bookmarkStart w:id="31" w:name="_Toc16580684"/>
      <w:bookmarkStart w:id="32" w:name="_Toc37062290"/>
      <w:bookmarkStart w:id="33" w:name="_Ref213041834"/>
      <w:bookmarkStart w:id="34" w:name="_Toc310330633"/>
      <w:bookmarkStart w:id="35" w:name="_Toc326739609"/>
      <w:bookmarkStart w:id="36" w:name="_Toc311807341"/>
      <w:r w:rsidRPr="007C07D3">
        <w:rPr>
          <w:rFonts w:cs="Arial"/>
          <w:sz w:val="24"/>
          <w:szCs w:val="24"/>
        </w:rPr>
        <w:t>Odpovědnost</w:t>
      </w:r>
      <w:bookmarkEnd w:id="30"/>
      <w:bookmarkEnd w:id="31"/>
      <w:bookmarkEnd w:id="32"/>
      <w:bookmarkEnd w:id="33"/>
      <w:bookmarkEnd w:id="34"/>
      <w:bookmarkEnd w:id="35"/>
      <w:bookmarkEnd w:id="36"/>
      <w:r w:rsidRPr="007C07D3">
        <w:rPr>
          <w:rFonts w:cs="Arial"/>
          <w:sz w:val="24"/>
          <w:szCs w:val="24"/>
        </w:rPr>
        <w:t xml:space="preserve">, POJIŠTĚNÍ, </w:t>
      </w:r>
      <w:r>
        <w:rPr>
          <w:rFonts w:cs="Arial"/>
          <w:sz w:val="24"/>
          <w:szCs w:val="24"/>
        </w:rPr>
        <w:t>zádržné</w:t>
      </w:r>
      <w:r w:rsidRPr="007C07D3">
        <w:rPr>
          <w:rFonts w:cs="Arial"/>
          <w:sz w:val="24"/>
          <w:szCs w:val="24"/>
        </w:rPr>
        <w:t>, záruční doba</w:t>
      </w:r>
    </w:p>
    <w:p w14:paraId="6A4DD162" w14:textId="77777777" w:rsidR="00600230" w:rsidRPr="007C07D3" w:rsidRDefault="00600230" w:rsidP="00E1474E">
      <w:pPr>
        <w:pStyle w:val="Nadpis2"/>
        <w:spacing w:before="0" w:after="0"/>
        <w:ind w:right="139"/>
        <w:rPr>
          <w:rFonts w:cs="Arial"/>
          <w:sz w:val="24"/>
          <w:szCs w:val="24"/>
          <w:lang w:val="cs-CZ"/>
        </w:rPr>
      </w:pPr>
      <w:r w:rsidRPr="007C07D3">
        <w:rPr>
          <w:rFonts w:cs="Arial"/>
          <w:sz w:val="24"/>
          <w:szCs w:val="24"/>
          <w:lang w:val="cs-CZ"/>
        </w:rPr>
        <w:t>Odpovědnost zhotovitele</w:t>
      </w:r>
    </w:p>
    <w:p w14:paraId="46669F34" w14:textId="1026669B" w:rsidR="00600230" w:rsidRDefault="00600230" w:rsidP="00E1474E">
      <w:pPr>
        <w:pStyle w:val="Normal2"/>
        <w:tabs>
          <w:tab w:val="clear" w:pos="709"/>
        </w:tabs>
        <w:spacing w:before="0" w:after="0"/>
        <w:ind w:right="139"/>
        <w:rPr>
          <w:rFonts w:cs="Arial"/>
        </w:rPr>
      </w:pPr>
      <w:r w:rsidRPr="007C07D3">
        <w:rPr>
          <w:rFonts w:cs="Arial"/>
        </w:rPr>
        <w:t>Zhotovitel nese veškerou odpovědnost za škody způsobené všemi osobami a subjekty (včetně Podzhotovitel</w:t>
      </w:r>
      <w:r>
        <w:rPr>
          <w:rFonts w:cs="Arial"/>
        </w:rPr>
        <w:t>e</w:t>
      </w:r>
      <w:r w:rsidRPr="007C07D3">
        <w:rPr>
          <w:rFonts w:cs="Arial"/>
        </w:rPr>
        <w:t>) podílejícími se na provádění předmětného Díla, a to po celou dobu realizace, tzn. do převzetí Díla Objednatelem bez vad a nedodělků, stejně tak za škody způsobené svou činností Objednateli nebo třetí osobě na zdraví nebo majetku. V případě jakéhokoli narušení či poškození majetku (např. vjezdů, objektů, prostranství, inženýrských sítí) nebo poškození zdraví osob je Zhotovitel povinen bez zbytečného odkladu tuto škodu odstranit a není-li to možné, tak finančně nahradit.</w:t>
      </w:r>
    </w:p>
    <w:p w14:paraId="2C3AF1E5" w14:textId="77777777" w:rsidR="00437474" w:rsidRPr="007C07D3" w:rsidRDefault="00437474" w:rsidP="00E1474E">
      <w:pPr>
        <w:pStyle w:val="Normal2"/>
        <w:tabs>
          <w:tab w:val="clear" w:pos="709"/>
        </w:tabs>
        <w:spacing w:before="0" w:after="0"/>
        <w:ind w:right="139"/>
        <w:rPr>
          <w:rFonts w:cs="Arial"/>
        </w:rPr>
      </w:pPr>
    </w:p>
    <w:p w14:paraId="2AA8FD1E" w14:textId="77777777" w:rsidR="00600230" w:rsidRPr="007C07D3" w:rsidRDefault="00600230" w:rsidP="00E1474E">
      <w:pPr>
        <w:pStyle w:val="Nadpis2"/>
        <w:spacing w:before="0" w:after="0"/>
        <w:ind w:right="139"/>
        <w:rPr>
          <w:rFonts w:cs="Arial"/>
          <w:sz w:val="24"/>
          <w:szCs w:val="24"/>
          <w:lang w:val="cs-CZ"/>
        </w:rPr>
      </w:pPr>
      <w:r w:rsidRPr="007C07D3">
        <w:rPr>
          <w:rFonts w:cs="Arial"/>
          <w:sz w:val="24"/>
          <w:szCs w:val="24"/>
          <w:lang w:val="cs-CZ"/>
        </w:rPr>
        <w:t>Pojištění zhotovitele</w:t>
      </w:r>
    </w:p>
    <w:p w14:paraId="3003421D" w14:textId="77777777" w:rsidR="00600230" w:rsidRDefault="00600230" w:rsidP="00E1474E">
      <w:pPr>
        <w:pStyle w:val="Normal2"/>
        <w:tabs>
          <w:tab w:val="clear" w:pos="709"/>
        </w:tabs>
        <w:spacing w:before="0" w:after="0"/>
        <w:ind w:right="139"/>
        <w:rPr>
          <w:rFonts w:cs="Arial"/>
        </w:rPr>
      </w:pPr>
      <w:r w:rsidRPr="007C07D3">
        <w:rPr>
          <w:rFonts w:cs="Arial"/>
        </w:rPr>
        <w:t xml:space="preserve">Zhotovitel je povinen bez ohledu na rozsah odpovědnosti Objednatele uzavřít pojistnou smlouvu zahrnující pojištění odpovědnosti Zhotovitele za veškeré škody způsobené při činnosti Zhotovitele na jakémkoli majetku Objednatele nebo na majetku třetích osob, nebo škody na zdraví zaměstnanců Objednatele či třetích osob anebo za škodu způsobenou na životním prostředí s pojistným krytím </w:t>
      </w:r>
      <w:r w:rsidRPr="007C07D3">
        <w:rPr>
          <w:rFonts w:cs="Arial"/>
          <w:b/>
        </w:rPr>
        <w:t xml:space="preserve">nejméně ve výši </w:t>
      </w:r>
      <w:r w:rsidR="00DB4BBE" w:rsidRPr="00765ECC">
        <w:rPr>
          <w:rFonts w:cs="Arial"/>
          <w:b/>
          <w:color w:val="000000" w:themeColor="text1"/>
        </w:rPr>
        <w:t>2</w:t>
      </w:r>
      <w:r w:rsidRPr="00765ECC">
        <w:rPr>
          <w:rFonts w:cs="Arial"/>
          <w:b/>
          <w:color w:val="000000" w:themeColor="text1"/>
        </w:rPr>
        <w:t xml:space="preserve"> mil. Kč </w:t>
      </w:r>
      <w:r w:rsidRPr="007C07D3">
        <w:rPr>
          <w:rFonts w:cs="Arial"/>
          <w:b/>
        </w:rPr>
        <w:t>pro jednu pojistnou událost</w:t>
      </w:r>
      <w:r w:rsidRPr="007C07D3">
        <w:rPr>
          <w:rFonts w:cs="Arial"/>
        </w:rPr>
        <w:t>, přičemž toto pojištění se Zhotovitel zavazuje udržovat platné po celou dobu realizace Díla a po celou dobu Záruční doby.</w:t>
      </w:r>
    </w:p>
    <w:p w14:paraId="080C20B0" w14:textId="0721D676" w:rsidR="00600230" w:rsidRPr="007C07D3" w:rsidRDefault="007643DD" w:rsidP="00E1474E">
      <w:pPr>
        <w:pStyle w:val="Normal2"/>
        <w:tabs>
          <w:tab w:val="clear" w:pos="709"/>
        </w:tabs>
        <w:spacing w:before="120" w:after="0"/>
        <w:ind w:right="139"/>
        <w:rPr>
          <w:rFonts w:cs="Arial"/>
        </w:rPr>
      </w:pPr>
      <w:r>
        <w:rPr>
          <w:rFonts w:cs="Arial"/>
        </w:rPr>
        <w:t>Dok</w:t>
      </w:r>
      <w:r w:rsidR="00600230" w:rsidRPr="007C07D3">
        <w:rPr>
          <w:rFonts w:cs="Arial"/>
        </w:rPr>
        <w:t>lady o tomto pojištění Zhotovitel předlož</w:t>
      </w:r>
      <w:r w:rsidR="00DB4BBE">
        <w:rPr>
          <w:rFonts w:cs="Arial"/>
        </w:rPr>
        <w:t>í</w:t>
      </w:r>
      <w:r w:rsidR="00600230" w:rsidRPr="007C07D3">
        <w:rPr>
          <w:rFonts w:cs="Arial"/>
        </w:rPr>
        <w:t xml:space="preserve"> Objednateli </w:t>
      </w:r>
      <w:r w:rsidR="00DB4BBE">
        <w:rPr>
          <w:rFonts w:cs="Arial"/>
        </w:rPr>
        <w:t>ke dni předání a převzetí staveniště.</w:t>
      </w:r>
    </w:p>
    <w:p w14:paraId="544EC4B9" w14:textId="77777777" w:rsidR="00A068C5" w:rsidRPr="007C07D3" w:rsidRDefault="00A068C5" w:rsidP="00E1474E">
      <w:pPr>
        <w:pStyle w:val="Normal2"/>
        <w:tabs>
          <w:tab w:val="clear" w:pos="709"/>
        </w:tabs>
        <w:spacing w:before="0" w:after="0"/>
        <w:ind w:right="139"/>
        <w:rPr>
          <w:rFonts w:cs="Arial"/>
        </w:rPr>
      </w:pPr>
    </w:p>
    <w:p w14:paraId="6CDDBD4E" w14:textId="77777777" w:rsidR="00A068C5" w:rsidRPr="005002DF" w:rsidRDefault="00A068C5" w:rsidP="00E1474E">
      <w:pPr>
        <w:pStyle w:val="Nadpis2"/>
        <w:spacing w:before="0" w:after="0"/>
        <w:ind w:right="139"/>
        <w:rPr>
          <w:rFonts w:cs="Arial"/>
          <w:sz w:val="24"/>
          <w:szCs w:val="24"/>
          <w:lang w:val="cs-CZ"/>
        </w:rPr>
      </w:pPr>
      <w:r w:rsidRPr="005002DF">
        <w:rPr>
          <w:rFonts w:cs="Arial"/>
          <w:sz w:val="24"/>
          <w:szCs w:val="24"/>
          <w:lang w:val="cs-CZ"/>
        </w:rPr>
        <w:t>Zádržné</w:t>
      </w:r>
    </w:p>
    <w:p w14:paraId="1B0C3972" w14:textId="45A3FCFD" w:rsidR="005941B4" w:rsidRPr="005941B4" w:rsidRDefault="00A068C5" w:rsidP="00E1474E">
      <w:pPr>
        <w:pStyle w:val="Nadpis3"/>
        <w:tabs>
          <w:tab w:val="clear" w:pos="10063"/>
        </w:tabs>
        <w:spacing w:before="120" w:after="0"/>
        <w:ind w:left="1418" w:right="139" w:hanging="709"/>
        <w:rPr>
          <w:rFonts w:cs="Arial"/>
          <w:b w:val="0"/>
        </w:rPr>
      </w:pPr>
      <w:r>
        <w:rPr>
          <w:rFonts w:cs="Arial"/>
          <w:b w:val="0"/>
        </w:rPr>
        <w:t xml:space="preserve">Zádržným ve výši </w:t>
      </w:r>
      <w:r w:rsidRPr="005002DF">
        <w:rPr>
          <w:rFonts w:cs="Arial"/>
          <w:b w:val="0"/>
        </w:rPr>
        <w:t>10% z celkové ceny Díla</w:t>
      </w:r>
      <w:r>
        <w:rPr>
          <w:rFonts w:cs="Arial"/>
          <w:b w:val="0"/>
        </w:rPr>
        <w:t>, dohodnutým podle podmínek článku 3.2. této Smlouvy,</w:t>
      </w:r>
      <w:r w:rsidRPr="005002DF">
        <w:rPr>
          <w:rFonts w:cs="Arial"/>
          <w:b w:val="0"/>
        </w:rPr>
        <w:t xml:space="preserve"> </w:t>
      </w:r>
      <w:r w:rsidRPr="00356952">
        <w:rPr>
          <w:rFonts w:cs="Arial"/>
          <w:b w:val="0"/>
        </w:rPr>
        <w:t>bude zajištěna povinnost Zhotovitele k řádnému splnění předmětu této Smlouvy</w:t>
      </w:r>
      <w:r>
        <w:rPr>
          <w:rFonts w:cs="Arial"/>
          <w:b w:val="0"/>
        </w:rPr>
        <w:t xml:space="preserve">. Právo ze zádržného je Objednatel oprávněn uplatnit, pokud Zhotovitel nesplní své závazky spojené s dokončením díla, aniž by to </w:t>
      </w:r>
      <w:r w:rsidRPr="005002DF">
        <w:rPr>
          <w:rFonts w:cs="Arial"/>
          <w:b w:val="0"/>
        </w:rPr>
        <w:t xml:space="preserve">Zhotovitele </w:t>
      </w:r>
      <w:r w:rsidRPr="005002DF">
        <w:rPr>
          <w:rFonts w:cs="Arial"/>
          <w:b w:val="0"/>
        </w:rPr>
        <w:lastRenderedPageBreak/>
        <w:t>zbav</w:t>
      </w:r>
      <w:r>
        <w:rPr>
          <w:rFonts w:cs="Arial"/>
          <w:b w:val="0"/>
        </w:rPr>
        <w:t>ilo</w:t>
      </w:r>
      <w:r w:rsidRPr="005002DF">
        <w:rPr>
          <w:rFonts w:cs="Arial"/>
          <w:b w:val="0"/>
        </w:rPr>
        <w:t xml:space="preserve"> povinnosti dokončit Dílo</w:t>
      </w:r>
      <w:r>
        <w:rPr>
          <w:rFonts w:cs="Arial"/>
          <w:b w:val="0"/>
        </w:rPr>
        <w:t>,</w:t>
      </w:r>
      <w:r w:rsidRPr="005002DF">
        <w:rPr>
          <w:rFonts w:cs="Arial"/>
          <w:b w:val="0"/>
        </w:rPr>
        <w:t xml:space="preserve"> ani jiných povinností, závazků nebo odpovědnosti vyplývající</w:t>
      </w:r>
      <w:r>
        <w:rPr>
          <w:rFonts w:cs="Arial"/>
          <w:b w:val="0"/>
        </w:rPr>
        <w:t>ch</w:t>
      </w:r>
      <w:r w:rsidRPr="005002DF">
        <w:rPr>
          <w:rFonts w:cs="Arial"/>
          <w:b w:val="0"/>
        </w:rPr>
        <w:t xml:space="preserve"> z této Smlouvy a </w:t>
      </w:r>
      <w:r>
        <w:rPr>
          <w:rFonts w:cs="Arial"/>
          <w:b w:val="0"/>
        </w:rPr>
        <w:t>O</w:t>
      </w:r>
      <w:r w:rsidRPr="005002DF">
        <w:rPr>
          <w:rFonts w:cs="Arial"/>
          <w:b w:val="0"/>
        </w:rPr>
        <w:t xml:space="preserve">bjednatele </w:t>
      </w:r>
      <w:r>
        <w:rPr>
          <w:rFonts w:cs="Arial"/>
          <w:b w:val="0"/>
        </w:rPr>
        <w:t>uplatnění smluvních pokut pojednaných v článku 1</w:t>
      </w:r>
      <w:r w:rsidR="00DF730F">
        <w:rPr>
          <w:rFonts w:cs="Arial"/>
          <w:b w:val="0"/>
        </w:rPr>
        <w:t>1</w:t>
      </w:r>
      <w:r>
        <w:rPr>
          <w:rFonts w:cs="Arial"/>
          <w:b w:val="0"/>
        </w:rPr>
        <w:t>. této Smlouvy.</w:t>
      </w:r>
    </w:p>
    <w:p w14:paraId="592EBD18" w14:textId="67350812" w:rsidR="005941B4" w:rsidRDefault="005941B4" w:rsidP="00E1474E">
      <w:pPr>
        <w:pStyle w:val="Nadpis3"/>
        <w:tabs>
          <w:tab w:val="clear" w:pos="10063"/>
        </w:tabs>
        <w:spacing w:before="120" w:after="0"/>
        <w:ind w:left="1418" w:right="139" w:hanging="709"/>
        <w:rPr>
          <w:rFonts w:cs="Arial"/>
          <w:b w:val="0"/>
        </w:rPr>
      </w:pPr>
      <w:bookmarkStart w:id="37" w:name="_Toc16580689"/>
      <w:bookmarkStart w:id="38" w:name="_Toc37062293"/>
      <w:bookmarkStart w:id="39" w:name="_Ref213037402"/>
      <w:bookmarkStart w:id="40" w:name="_Ref251648932"/>
      <w:bookmarkStart w:id="41" w:name="_Toc326739612"/>
      <w:bookmarkStart w:id="42" w:name="_Toc311807344"/>
      <w:r w:rsidRPr="001828D0">
        <w:rPr>
          <w:rFonts w:cs="Arial"/>
          <w:b w:val="0"/>
        </w:rPr>
        <w:t xml:space="preserve">Objednatel je povinen uhradit zadrženou část v termínu bezodkladně (do 15 dnů) po předání a převzetí díla, případně prodlouženém do doby odstranění vad a nedodělků uvedených v protokolu o předání a převzetí díla. </w:t>
      </w:r>
    </w:p>
    <w:p w14:paraId="78837713" w14:textId="77777777" w:rsidR="001828D0" w:rsidRPr="00437474" w:rsidRDefault="001828D0" w:rsidP="00E1474E">
      <w:pPr>
        <w:pStyle w:val="Normal2"/>
        <w:tabs>
          <w:tab w:val="clear" w:pos="709"/>
        </w:tabs>
        <w:spacing w:before="0" w:after="0"/>
        <w:ind w:right="139"/>
        <w:rPr>
          <w:rFonts w:cs="Arial"/>
        </w:rPr>
      </w:pPr>
    </w:p>
    <w:p w14:paraId="2C26C47A" w14:textId="77777777" w:rsidR="00A068C5" w:rsidRPr="008B2BD1" w:rsidRDefault="00A068C5" w:rsidP="00E1474E">
      <w:pPr>
        <w:pStyle w:val="Nadpis2"/>
        <w:spacing w:before="0" w:after="0"/>
        <w:ind w:right="139"/>
        <w:rPr>
          <w:rFonts w:cs="Arial"/>
          <w:sz w:val="24"/>
          <w:szCs w:val="24"/>
          <w:lang w:val="cs-CZ"/>
        </w:rPr>
      </w:pPr>
      <w:r w:rsidRPr="008B2BD1">
        <w:rPr>
          <w:rFonts w:cs="Arial"/>
          <w:sz w:val="24"/>
          <w:szCs w:val="24"/>
          <w:lang w:val="cs-CZ"/>
        </w:rPr>
        <w:t>Záruční doba</w:t>
      </w:r>
      <w:bookmarkEnd w:id="37"/>
      <w:bookmarkEnd w:id="38"/>
      <w:bookmarkEnd w:id="39"/>
      <w:bookmarkEnd w:id="40"/>
      <w:bookmarkEnd w:id="41"/>
      <w:bookmarkEnd w:id="42"/>
    </w:p>
    <w:p w14:paraId="664C4586" w14:textId="77777777" w:rsidR="00A068C5" w:rsidRPr="00D71DC4" w:rsidRDefault="00A068C5" w:rsidP="00E1474E">
      <w:pPr>
        <w:pStyle w:val="Nadpis3"/>
        <w:tabs>
          <w:tab w:val="clear" w:pos="10063"/>
        </w:tabs>
        <w:spacing w:before="120" w:after="0"/>
        <w:ind w:left="1418" w:right="139" w:hanging="709"/>
        <w:rPr>
          <w:rFonts w:cs="Arial"/>
        </w:rPr>
      </w:pPr>
      <w:r w:rsidRPr="00D71DC4">
        <w:rPr>
          <w:rFonts w:cs="Arial"/>
        </w:rPr>
        <w:t>Délka záruční doby</w:t>
      </w:r>
    </w:p>
    <w:p w14:paraId="17141148" w14:textId="4948E5E6" w:rsidR="00783C22" w:rsidRPr="00525514" w:rsidRDefault="00A068C5" w:rsidP="00E1474E">
      <w:pPr>
        <w:pStyle w:val="Normal2"/>
        <w:tabs>
          <w:tab w:val="clear" w:pos="709"/>
          <w:tab w:val="left" w:pos="2127"/>
        </w:tabs>
        <w:spacing w:before="0" w:after="0"/>
        <w:ind w:right="139"/>
        <w:rPr>
          <w:rFonts w:cs="Arial"/>
          <w:b/>
        </w:rPr>
      </w:pPr>
      <w:r w:rsidRPr="00525514">
        <w:rPr>
          <w:rFonts w:cs="Arial"/>
        </w:rPr>
        <w:t xml:space="preserve">Zhotovitel poskytuje na Dílo záruku vhodnosti použití k danému účelu a záruku za jakost a odpovídá za to, že jednotlivé části Díla budou mít vlastnosti stanovené v právních předpisech, technických podmínkách, prováděcí dokumentaci, příslušných právně závazných i doporučených českých a evropských technických normách (ČSN, EN), odpovídající účelu Smlouvy a </w:t>
      </w:r>
      <w:r w:rsidRPr="00932A8A">
        <w:rPr>
          <w:rFonts w:cs="Arial"/>
        </w:rPr>
        <w:t xml:space="preserve">řádné stavební a montážní praxi ve </w:t>
      </w:r>
      <w:r w:rsidRPr="007643DD">
        <w:rPr>
          <w:rFonts w:cs="Arial"/>
        </w:rPr>
        <w:t>vztahu</w:t>
      </w:r>
      <w:r w:rsidR="00932A8A" w:rsidRPr="007643DD">
        <w:rPr>
          <w:rFonts w:cs="Arial"/>
        </w:rPr>
        <w:t xml:space="preserve"> </w:t>
      </w:r>
      <w:r w:rsidRPr="00D870CF">
        <w:rPr>
          <w:rFonts w:cs="Arial"/>
        </w:rPr>
        <w:t>k provedenému Dílu</w:t>
      </w:r>
      <w:r w:rsidR="004F5648" w:rsidRPr="00D870CF">
        <w:rPr>
          <w:rFonts w:cs="Arial"/>
        </w:rPr>
        <w:t>.</w:t>
      </w:r>
      <w:r w:rsidRPr="00525514">
        <w:rPr>
          <w:rFonts w:cs="Arial"/>
          <w:b/>
        </w:rPr>
        <w:t xml:space="preserve"> </w:t>
      </w:r>
      <w:r w:rsidR="004F5648">
        <w:rPr>
          <w:rFonts w:cs="Arial"/>
          <w:b/>
        </w:rPr>
        <w:t>K</w:t>
      </w:r>
      <w:r w:rsidR="00783C22" w:rsidRPr="00525514">
        <w:rPr>
          <w:rFonts w:cs="Arial"/>
          <w:b/>
        </w:rPr>
        <w:t xml:space="preserve"> provedenému Dílu poskytuje Zhotovitel záruční dobu v délce šedesáti (60) měsíců</w:t>
      </w:r>
      <w:r w:rsidR="00CC020C">
        <w:rPr>
          <w:rFonts w:cs="Arial"/>
          <w:b/>
        </w:rPr>
        <w:t xml:space="preserve"> na stavební práce. </w:t>
      </w:r>
    </w:p>
    <w:p w14:paraId="0C986564" w14:textId="77777777" w:rsidR="00A068C5" w:rsidRPr="00647487" w:rsidRDefault="00783C22" w:rsidP="00E1474E">
      <w:pPr>
        <w:pStyle w:val="Normal2"/>
        <w:tabs>
          <w:tab w:val="clear" w:pos="709"/>
        </w:tabs>
        <w:spacing w:before="120" w:after="0"/>
        <w:ind w:right="139"/>
        <w:rPr>
          <w:rFonts w:cs="Arial"/>
        </w:rPr>
      </w:pPr>
      <w:r>
        <w:rPr>
          <w:rFonts w:cs="Arial"/>
        </w:rPr>
        <w:t>D</w:t>
      </w:r>
      <w:r w:rsidRPr="00525514">
        <w:rPr>
          <w:rFonts w:cs="Arial"/>
        </w:rPr>
        <w:t xml:space="preserve">élka Záruční doby se počítá od podpisu Protokolu o předání a převzetí díla v souladu s článkem </w:t>
      </w:r>
      <w:r>
        <w:rPr>
          <w:rFonts w:cs="Arial"/>
        </w:rPr>
        <w:t>2</w:t>
      </w:r>
      <w:r w:rsidRPr="00525514">
        <w:rPr>
          <w:rFonts w:cs="Arial"/>
        </w:rPr>
        <w:t>. této Smlouvy</w:t>
      </w:r>
      <w:r>
        <w:rPr>
          <w:rFonts w:cs="Arial"/>
        </w:rPr>
        <w:t>.</w:t>
      </w:r>
    </w:p>
    <w:p w14:paraId="4D766167" w14:textId="77777777" w:rsidR="007D2BD1" w:rsidRPr="00D71DC4" w:rsidRDefault="007D2BD1" w:rsidP="00E1474E">
      <w:pPr>
        <w:pStyle w:val="Nadpis3"/>
        <w:tabs>
          <w:tab w:val="clear" w:pos="10063"/>
        </w:tabs>
        <w:spacing w:before="120" w:after="0"/>
        <w:ind w:left="1418" w:right="139" w:hanging="709"/>
        <w:rPr>
          <w:rFonts w:cs="Arial"/>
        </w:rPr>
      </w:pPr>
      <w:r w:rsidRPr="00D71DC4">
        <w:rPr>
          <w:rFonts w:cs="Arial"/>
        </w:rPr>
        <w:t>Odpovědnost za vady Díla</w:t>
      </w:r>
    </w:p>
    <w:p w14:paraId="51838F79" w14:textId="77777777" w:rsidR="007D2BD1" w:rsidRPr="00767E53" w:rsidRDefault="007D2BD1" w:rsidP="00E1474E">
      <w:pPr>
        <w:pStyle w:val="Normal2"/>
        <w:tabs>
          <w:tab w:val="clear" w:pos="709"/>
        </w:tabs>
        <w:spacing w:before="0" w:after="0"/>
        <w:ind w:right="139"/>
        <w:rPr>
          <w:rFonts w:cs="Arial"/>
        </w:rPr>
      </w:pPr>
      <w:r w:rsidRPr="00767E53">
        <w:rPr>
          <w:rFonts w:cs="Arial"/>
        </w:rPr>
        <w:t>Vady Díla, které se projeví v Záruční době, Objednatel oznámí Zhotoviteli bez zbytečného odkladu po jejich zjištění, nejpozději však v poslední den Záruční doby, přičemž uvede jejich popis, jak se projevují, popř. jakým způsobem je požaduje odstranit.</w:t>
      </w:r>
    </w:p>
    <w:p w14:paraId="3F23F3BE" w14:textId="77777777" w:rsidR="007D2BD1" w:rsidRPr="00767E53" w:rsidRDefault="007D2BD1" w:rsidP="00E1474E">
      <w:pPr>
        <w:pStyle w:val="Normal2"/>
        <w:tabs>
          <w:tab w:val="clear" w:pos="709"/>
        </w:tabs>
        <w:spacing w:before="120" w:after="0"/>
        <w:ind w:right="139"/>
        <w:rPr>
          <w:rFonts w:cs="Arial"/>
        </w:rPr>
      </w:pPr>
      <w:r w:rsidRPr="00767E53">
        <w:rPr>
          <w:rFonts w:cs="Arial"/>
        </w:rPr>
        <w:t>Zhotovitel se zavazuje pro odstranění řádně oznámené vady Díla bezplatně provést veškeré potřebné práce s tím, že:</w:t>
      </w:r>
    </w:p>
    <w:p w14:paraId="614A913E" w14:textId="77777777" w:rsidR="007D2BD1" w:rsidRPr="00767E53" w:rsidRDefault="007D2BD1" w:rsidP="00E1474E">
      <w:pPr>
        <w:pStyle w:val="Normal2"/>
        <w:tabs>
          <w:tab w:val="clear" w:pos="709"/>
        </w:tabs>
        <w:spacing w:before="0" w:after="0"/>
        <w:ind w:left="2153" w:right="139" w:hanging="735"/>
        <w:rPr>
          <w:rFonts w:cs="Arial"/>
        </w:rPr>
      </w:pPr>
      <w:r w:rsidRPr="00767E53">
        <w:rPr>
          <w:rFonts w:cs="Arial"/>
        </w:rPr>
        <w:t>(i)</w:t>
      </w:r>
      <w:r w:rsidRPr="00767E53">
        <w:rPr>
          <w:rFonts w:cs="Arial"/>
        </w:rPr>
        <w:tab/>
        <w:t xml:space="preserve">práce u vad havarijních nebo ohrožujících provoz či bezpečnost Díla (včetně technologických zařízení) zahájí do </w:t>
      </w:r>
      <w:r>
        <w:rPr>
          <w:rFonts w:cs="Arial"/>
        </w:rPr>
        <w:t>48</w:t>
      </w:r>
      <w:r w:rsidRPr="00767E53">
        <w:rPr>
          <w:rFonts w:cs="Arial"/>
        </w:rPr>
        <w:t xml:space="preserve">hodin od oznámení a ukončí opravu vady v co nejkratším čase, nejpozději však do </w:t>
      </w:r>
      <w:r>
        <w:rPr>
          <w:rFonts w:cs="Arial"/>
        </w:rPr>
        <w:t>7</w:t>
      </w:r>
      <w:r w:rsidRPr="00767E53">
        <w:rPr>
          <w:rFonts w:cs="Arial"/>
        </w:rPr>
        <w:t>dn</w:t>
      </w:r>
      <w:r>
        <w:rPr>
          <w:rFonts w:cs="Arial"/>
        </w:rPr>
        <w:t>ů</w:t>
      </w:r>
      <w:r w:rsidRPr="00767E53">
        <w:rPr>
          <w:rFonts w:cs="Arial"/>
        </w:rPr>
        <w:t xml:space="preserve"> od oznámení,</w:t>
      </w:r>
    </w:p>
    <w:p w14:paraId="04B2F3D5" w14:textId="77777777" w:rsidR="007D2BD1" w:rsidRPr="00767E53" w:rsidRDefault="007D2BD1" w:rsidP="00E1474E">
      <w:pPr>
        <w:pStyle w:val="Normal2"/>
        <w:tabs>
          <w:tab w:val="clear" w:pos="709"/>
        </w:tabs>
        <w:spacing w:before="0" w:after="0"/>
        <w:ind w:left="2153" w:right="139" w:hanging="735"/>
        <w:rPr>
          <w:rFonts w:cs="Arial"/>
        </w:rPr>
      </w:pPr>
      <w:r w:rsidRPr="00767E53">
        <w:rPr>
          <w:rFonts w:cs="Arial"/>
        </w:rPr>
        <w:t>(</w:t>
      </w:r>
      <w:proofErr w:type="spellStart"/>
      <w:r w:rsidRPr="00767E53">
        <w:rPr>
          <w:rFonts w:cs="Arial"/>
        </w:rPr>
        <w:t>ii</w:t>
      </w:r>
      <w:proofErr w:type="spellEnd"/>
      <w:r w:rsidRPr="00767E53">
        <w:rPr>
          <w:rFonts w:cs="Arial"/>
        </w:rPr>
        <w:t xml:space="preserve">) </w:t>
      </w:r>
      <w:r w:rsidRPr="00767E53">
        <w:rPr>
          <w:rFonts w:cs="Arial"/>
        </w:rPr>
        <w:tab/>
        <w:t xml:space="preserve">práce u vad nebránících provozu zahájí do </w:t>
      </w:r>
      <w:r>
        <w:rPr>
          <w:rFonts w:cs="Arial"/>
        </w:rPr>
        <w:t>5</w:t>
      </w:r>
      <w:r w:rsidRPr="00767E53">
        <w:rPr>
          <w:rFonts w:cs="Arial"/>
        </w:rPr>
        <w:t>dn</w:t>
      </w:r>
      <w:r>
        <w:rPr>
          <w:rFonts w:cs="Arial"/>
        </w:rPr>
        <w:t>ů</w:t>
      </w:r>
      <w:r w:rsidRPr="00767E53">
        <w:rPr>
          <w:rFonts w:cs="Arial"/>
        </w:rPr>
        <w:t xml:space="preserve"> od oznámení, pokud se Strany v konkrétním případě nedohodnou jinak s tím, že datum odstranění vady bude dohodnuto Stranami, nebo pokud se Strany nedohodnou, bude stanoveno Objednatelem u každé jednotlivé vady podle jeho uvážení s přihlédnutím k proveditelnosti a jeho potřebám, zpravidla bude použita 10denní lhůta pro odstranění vady od oznámení</w:t>
      </w:r>
      <w:r w:rsidRPr="00767E53" w:rsidDel="005D677C">
        <w:rPr>
          <w:rFonts w:cs="Arial"/>
        </w:rPr>
        <w:t xml:space="preserve"> </w:t>
      </w:r>
      <w:r w:rsidRPr="00767E53">
        <w:rPr>
          <w:rFonts w:cs="Arial"/>
        </w:rPr>
        <w:t>vady.</w:t>
      </w:r>
    </w:p>
    <w:p w14:paraId="6040F2F7" w14:textId="77777777" w:rsidR="007D2BD1" w:rsidRPr="00767E53" w:rsidRDefault="007D2BD1" w:rsidP="00E1474E">
      <w:pPr>
        <w:pStyle w:val="Normal2"/>
        <w:tabs>
          <w:tab w:val="clear" w:pos="709"/>
        </w:tabs>
        <w:spacing w:before="120" w:after="0"/>
        <w:ind w:right="139"/>
        <w:rPr>
          <w:rFonts w:cs="Arial"/>
        </w:rPr>
      </w:pPr>
      <w:r w:rsidRPr="00767E53">
        <w:rPr>
          <w:rFonts w:cs="Arial"/>
        </w:rPr>
        <w:t>O odstranění vady sepíší smluvní strany protokol, ve kterém objednatel potvrdí odstranění vady, nebo uvede důvody, pro které odmítá opravu převzít.</w:t>
      </w:r>
    </w:p>
    <w:p w14:paraId="36B5DD99" w14:textId="77777777" w:rsidR="007D2BD1" w:rsidRPr="00767E53" w:rsidRDefault="007D2BD1" w:rsidP="00E1474E">
      <w:pPr>
        <w:pStyle w:val="Normal2"/>
        <w:tabs>
          <w:tab w:val="clear" w:pos="709"/>
        </w:tabs>
        <w:spacing w:before="120" w:after="0"/>
        <w:ind w:right="139"/>
        <w:rPr>
          <w:rFonts w:cs="Arial"/>
        </w:rPr>
      </w:pPr>
      <w:r w:rsidRPr="00767E53">
        <w:rPr>
          <w:rFonts w:cs="Arial"/>
        </w:rPr>
        <w:t>Pokud závazek zhotovitele provést dílo zcela nebo zčásti zanikne jinak než splněním, odpovídá zhotovitel za vady plnění, která při provádění díla již uskutečnil a objednatel je převzal, v rozsahu a za podmínek stanovených obdobně podle předchozích odstavců tohoto článku. Objednatel je povinen oznámit zhotoviteli vady takových plnění bez zbytečného odkladu poté, co je zjistil, nejpozději však do uplynutí záruční doby, která počíná běžet dnem, kdy závazek zhotovitele provést dílo zcela nebo zčásti zanikl jinak než splněním.</w:t>
      </w:r>
    </w:p>
    <w:p w14:paraId="7D9D20D9" w14:textId="77777777" w:rsidR="00E1474E" w:rsidRDefault="007D2BD1" w:rsidP="00E1474E">
      <w:pPr>
        <w:pStyle w:val="Normal2"/>
        <w:tabs>
          <w:tab w:val="clear" w:pos="709"/>
        </w:tabs>
        <w:spacing w:before="120" w:after="0"/>
        <w:ind w:right="139"/>
        <w:rPr>
          <w:rFonts w:cs="Arial"/>
        </w:rPr>
      </w:pPr>
      <w:r w:rsidRPr="00767E53">
        <w:rPr>
          <w:rFonts w:cs="Arial"/>
        </w:rPr>
        <w:t xml:space="preserve">Bude-li Zhotovitel v prodlení s odstraněním vady o více jak </w:t>
      </w:r>
      <w:r w:rsidRPr="00ED477C">
        <w:rPr>
          <w:rFonts w:cs="Arial"/>
        </w:rPr>
        <w:t>14</w:t>
      </w:r>
      <w:r w:rsidRPr="00767E53">
        <w:rPr>
          <w:rFonts w:cs="Arial"/>
        </w:rPr>
        <w:t xml:space="preserve"> dnů, je Objednatel oprávněn pověřit odstraněním vady jinou právnickou, nebo fyzickou osobu. V takovém případě se zhotovitel zavazuje uhradit Objednateli veškeré vzniklé výdaje na základě výzvy Objednatele a v jím určené lhůtě, čímž nezaniká právo objednatele na uplatnění smluvní pokuty pojednané v</w:t>
      </w:r>
      <w:r w:rsidR="00F35C62">
        <w:rPr>
          <w:rFonts w:cs="Arial"/>
        </w:rPr>
        <w:t xml:space="preserve"> článku </w:t>
      </w:r>
      <w:r w:rsidR="005450CB" w:rsidRPr="005450CB">
        <w:rPr>
          <w:rFonts w:cs="Arial"/>
        </w:rPr>
        <w:t>11</w:t>
      </w:r>
      <w:r w:rsidRPr="005450CB">
        <w:rPr>
          <w:rFonts w:cs="Arial"/>
        </w:rPr>
        <w:t>.</w:t>
      </w:r>
    </w:p>
    <w:p w14:paraId="10022D34" w14:textId="77777777" w:rsidR="00E1474E" w:rsidRPr="00767E53" w:rsidRDefault="00E1474E" w:rsidP="00E1474E">
      <w:pPr>
        <w:pStyle w:val="Nadpis3"/>
        <w:tabs>
          <w:tab w:val="clear" w:pos="10063"/>
        </w:tabs>
        <w:spacing w:before="120" w:after="0"/>
        <w:ind w:left="1418" w:right="139" w:hanging="709"/>
        <w:rPr>
          <w:rFonts w:cs="Arial"/>
        </w:rPr>
      </w:pPr>
      <w:r w:rsidRPr="00767E53">
        <w:rPr>
          <w:rFonts w:cs="Arial"/>
        </w:rPr>
        <w:t>Náklady na dokončení zbývajících prací a odstranění vad</w:t>
      </w:r>
    </w:p>
    <w:p w14:paraId="7A0317B0" w14:textId="3E8CEDD8" w:rsidR="007D2BD1" w:rsidRPr="00767E53" w:rsidRDefault="00E1474E" w:rsidP="00E1474E">
      <w:pPr>
        <w:pStyle w:val="Normal2"/>
        <w:tabs>
          <w:tab w:val="clear" w:pos="709"/>
        </w:tabs>
        <w:spacing w:before="120" w:after="0"/>
        <w:ind w:right="139"/>
        <w:rPr>
          <w:rFonts w:cs="Arial"/>
        </w:rPr>
      </w:pPr>
      <w:r w:rsidRPr="00767E53">
        <w:rPr>
          <w:rFonts w:cs="Arial"/>
        </w:rPr>
        <w:t>Veškeré práce na odstranění vad, které mělo Dílo při jeho předání a převzetí, nebo</w:t>
      </w:r>
      <w:r w:rsidR="007D2BD1" w:rsidRPr="00767E53">
        <w:rPr>
          <w:rFonts w:cs="Arial"/>
        </w:rPr>
        <w:t xml:space="preserve"> </w:t>
      </w:r>
    </w:p>
    <w:p w14:paraId="0A9E4D25" w14:textId="3F8D5C06" w:rsidR="007D2BD1" w:rsidRDefault="007D2BD1" w:rsidP="00E1474E">
      <w:pPr>
        <w:pStyle w:val="Normal2"/>
        <w:tabs>
          <w:tab w:val="clear" w:pos="709"/>
        </w:tabs>
        <w:spacing w:before="0" w:after="0"/>
        <w:ind w:right="139"/>
        <w:rPr>
          <w:rFonts w:cs="Arial"/>
        </w:rPr>
      </w:pPr>
      <w:r w:rsidRPr="00767E53">
        <w:rPr>
          <w:rFonts w:cs="Arial"/>
        </w:rPr>
        <w:t>kterou objednatel zjistil kdykoli během záruční doby, a dokončení nedokončených prací budou provedeny na riziko a náklady Zhotovitele.</w:t>
      </w:r>
    </w:p>
    <w:p w14:paraId="4D282F8D" w14:textId="77777777" w:rsidR="006835D4" w:rsidRPr="00254B81" w:rsidRDefault="006835D4" w:rsidP="00E1474E">
      <w:pPr>
        <w:pStyle w:val="Nadpis1"/>
        <w:tabs>
          <w:tab w:val="clear" w:pos="709"/>
        </w:tabs>
        <w:spacing w:before="120"/>
        <w:ind w:right="139"/>
        <w:jc w:val="left"/>
        <w:rPr>
          <w:rFonts w:cs="Arial"/>
          <w:sz w:val="24"/>
          <w:szCs w:val="24"/>
        </w:rPr>
      </w:pPr>
      <w:r w:rsidRPr="00254B81">
        <w:rPr>
          <w:rFonts w:cs="Arial"/>
          <w:sz w:val="24"/>
          <w:szCs w:val="24"/>
        </w:rPr>
        <w:lastRenderedPageBreak/>
        <w:t>smluvní pokuty</w:t>
      </w:r>
    </w:p>
    <w:p w14:paraId="19B52332" w14:textId="77777777" w:rsidR="006835D4" w:rsidRPr="00EE37D9" w:rsidRDefault="006835D4" w:rsidP="00E1474E">
      <w:pPr>
        <w:pStyle w:val="Nadpis2"/>
        <w:spacing w:before="0"/>
        <w:ind w:right="139"/>
        <w:rPr>
          <w:rFonts w:cs="Arial"/>
          <w:color w:val="000000" w:themeColor="text1"/>
          <w:sz w:val="24"/>
          <w:szCs w:val="24"/>
          <w:lang w:val="cs-CZ"/>
        </w:rPr>
      </w:pPr>
      <w:r w:rsidRPr="00E0144A">
        <w:rPr>
          <w:rFonts w:cs="Arial"/>
          <w:sz w:val="24"/>
          <w:szCs w:val="24"/>
          <w:lang w:val="cs-CZ"/>
        </w:rPr>
        <w:t>Smluvní pokuta pro případ zpoždění s plněním Díla</w:t>
      </w:r>
    </w:p>
    <w:p w14:paraId="5513E903" w14:textId="074475F5" w:rsidR="006835D4" w:rsidRPr="00EE37D9" w:rsidRDefault="006835D4" w:rsidP="00E1474E">
      <w:pPr>
        <w:pStyle w:val="Nadpis3"/>
        <w:tabs>
          <w:tab w:val="clear" w:pos="10063"/>
        </w:tabs>
        <w:spacing w:before="0" w:after="0"/>
        <w:ind w:left="1418" w:right="139" w:hanging="709"/>
        <w:rPr>
          <w:rFonts w:cs="Arial"/>
          <w:b w:val="0"/>
          <w:color w:val="000000" w:themeColor="text1"/>
        </w:rPr>
      </w:pPr>
      <w:r w:rsidRPr="00EE37D9">
        <w:rPr>
          <w:rFonts w:cs="Arial"/>
          <w:b w:val="0"/>
          <w:color w:val="000000" w:themeColor="text1"/>
        </w:rPr>
        <w:t xml:space="preserve">V případě, že Zhotovitel nezahájí provádění prací dle odstavce </w:t>
      </w:r>
      <w:r w:rsidR="005450CB" w:rsidRPr="00EE37D9">
        <w:rPr>
          <w:rFonts w:cs="Arial"/>
          <w:b w:val="0"/>
          <w:color w:val="000000" w:themeColor="text1"/>
        </w:rPr>
        <w:t>2</w:t>
      </w:r>
      <w:r w:rsidRPr="00EE37D9">
        <w:rPr>
          <w:rFonts w:cs="Arial"/>
          <w:b w:val="0"/>
          <w:color w:val="000000" w:themeColor="text1"/>
        </w:rPr>
        <w:t xml:space="preserve">.3. této Smlouvy a dále v nich řádně nepokračuje ani do </w:t>
      </w:r>
      <w:r w:rsidR="00BD628F" w:rsidRPr="001828D0">
        <w:rPr>
          <w:rFonts w:cs="Arial"/>
          <w:b w:val="0"/>
          <w:color w:val="000000" w:themeColor="text1"/>
        </w:rPr>
        <w:t>5 dnů</w:t>
      </w:r>
      <w:r w:rsidR="00BD628F" w:rsidRPr="00EE37D9">
        <w:rPr>
          <w:rFonts w:cs="Arial"/>
          <w:b w:val="0"/>
          <w:color w:val="000000" w:themeColor="text1"/>
        </w:rPr>
        <w:t xml:space="preserve"> </w:t>
      </w:r>
      <w:r w:rsidRPr="00EE37D9">
        <w:rPr>
          <w:rFonts w:cs="Arial"/>
          <w:b w:val="0"/>
          <w:color w:val="000000" w:themeColor="text1"/>
        </w:rPr>
        <w:t xml:space="preserve">od sjednaného data zahájení prací, může Objednatel požadovat a účtovat Zhotoviteli smluvní pokutu </w:t>
      </w:r>
      <w:r w:rsidRPr="00EE37D9">
        <w:rPr>
          <w:rFonts w:cs="Arial"/>
          <w:color w:val="000000" w:themeColor="text1"/>
        </w:rPr>
        <w:t>ve</w:t>
      </w:r>
      <w:r w:rsidRPr="00EE37D9">
        <w:rPr>
          <w:rFonts w:cs="Arial"/>
          <w:b w:val="0"/>
          <w:color w:val="000000" w:themeColor="text1"/>
        </w:rPr>
        <w:t xml:space="preserve"> </w:t>
      </w:r>
      <w:r w:rsidRPr="00EE37D9">
        <w:rPr>
          <w:rFonts w:cs="Arial"/>
          <w:color w:val="000000" w:themeColor="text1"/>
        </w:rPr>
        <w:t xml:space="preserve">výši </w:t>
      </w:r>
      <w:r w:rsidR="00EE37D9" w:rsidRPr="00EE37D9">
        <w:rPr>
          <w:rFonts w:cs="Arial"/>
          <w:color w:val="000000" w:themeColor="text1"/>
        </w:rPr>
        <w:t>10</w:t>
      </w:r>
      <w:r w:rsidRPr="00EE37D9">
        <w:rPr>
          <w:rFonts w:cs="Arial"/>
          <w:color w:val="000000" w:themeColor="text1"/>
        </w:rPr>
        <w:t>00,- Kč</w:t>
      </w:r>
      <w:r w:rsidRPr="00EE37D9">
        <w:rPr>
          <w:rFonts w:cs="Arial"/>
          <w:b w:val="0"/>
          <w:color w:val="000000" w:themeColor="text1"/>
        </w:rPr>
        <w:t xml:space="preserve"> za každý započatý den vzniklého prodlení.</w:t>
      </w:r>
    </w:p>
    <w:p w14:paraId="7F057929" w14:textId="07EF8ADE" w:rsidR="00626741" w:rsidRDefault="006835D4" w:rsidP="00E1474E">
      <w:pPr>
        <w:pStyle w:val="Nadpis3"/>
        <w:tabs>
          <w:tab w:val="clear" w:pos="10063"/>
        </w:tabs>
        <w:spacing w:before="120"/>
        <w:ind w:left="1418" w:right="139" w:hanging="709"/>
        <w:rPr>
          <w:rFonts w:cs="Arial"/>
          <w:b w:val="0"/>
          <w:color w:val="000000" w:themeColor="text1"/>
        </w:rPr>
      </w:pPr>
      <w:r w:rsidRPr="00EE37D9">
        <w:rPr>
          <w:rFonts w:cs="Arial"/>
          <w:b w:val="0"/>
          <w:color w:val="000000" w:themeColor="text1"/>
        </w:rPr>
        <w:t xml:space="preserve">Pokud Zhotovitel nesplní svoji povinnost dokončit a předat Dílo ve lhůtě pro dokončení stavebních prací (Díla) v souladu s odstavcem </w:t>
      </w:r>
      <w:r w:rsidR="009A2BB0" w:rsidRPr="00EE37D9">
        <w:rPr>
          <w:rFonts w:cs="Arial"/>
          <w:b w:val="0"/>
          <w:color w:val="000000" w:themeColor="text1"/>
        </w:rPr>
        <w:t>2</w:t>
      </w:r>
      <w:r w:rsidRPr="00EE37D9">
        <w:rPr>
          <w:rFonts w:cs="Arial"/>
          <w:b w:val="0"/>
          <w:color w:val="000000" w:themeColor="text1"/>
        </w:rPr>
        <w:t>.4.</w:t>
      </w:r>
      <w:r w:rsidR="009A7743">
        <w:rPr>
          <w:rFonts w:cs="Arial"/>
          <w:b w:val="0"/>
          <w:color w:val="000000" w:themeColor="text1"/>
        </w:rPr>
        <w:t xml:space="preserve"> </w:t>
      </w:r>
      <w:r w:rsidR="00626741">
        <w:rPr>
          <w:rFonts w:cs="Arial"/>
          <w:b w:val="0"/>
          <w:color w:val="000000" w:themeColor="text1"/>
        </w:rPr>
        <w:t xml:space="preserve">a 2.5. </w:t>
      </w:r>
      <w:r w:rsidRPr="001828D0">
        <w:rPr>
          <w:rFonts w:cs="Arial"/>
          <w:b w:val="0"/>
          <w:color w:val="000000" w:themeColor="text1"/>
        </w:rPr>
        <w:t xml:space="preserve">může Objednatel požadovat a účtovat Zhotoviteli smluvní pokutu </w:t>
      </w:r>
      <w:r w:rsidR="001828D0" w:rsidRPr="001828D0">
        <w:rPr>
          <w:rFonts w:cs="Arial"/>
          <w:color w:val="000000" w:themeColor="text1"/>
        </w:rPr>
        <w:t>ve výši</w:t>
      </w:r>
      <w:r w:rsidRPr="001828D0">
        <w:rPr>
          <w:rFonts w:cs="Arial"/>
          <w:b w:val="0"/>
          <w:color w:val="000000" w:themeColor="text1"/>
        </w:rPr>
        <w:t xml:space="preserve"> </w:t>
      </w:r>
      <w:r w:rsidR="00BD628F" w:rsidRPr="001828D0">
        <w:rPr>
          <w:rFonts w:cs="Arial"/>
          <w:color w:val="000000" w:themeColor="text1"/>
        </w:rPr>
        <w:t>2 000,- Kč</w:t>
      </w:r>
      <w:r w:rsidR="00BD628F" w:rsidRPr="001828D0">
        <w:rPr>
          <w:rFonts w:cs="Arial"/>
          <w:b w:val="0"/>
          <w:color w:val="000000" w:themeColor="text1"/>
        </w:rPr>
        <w:t xml:space="preserve"> </w:t>
      </w:r>
      <w:r w:rsidRPr="001828D0">
        <w:rPr>
          <w:rFonts w:cs="Arial"/>
          <w:b w:val="0"/>
          <w:color w:val="000000" w:themeColor="text1"/>
        </w:rPr>
        <w:t>za každý započatý den vzniklého prodlení, dokud</w:t>
      </w:r>
      <w:r w:rsidRPr="00EE37D9">
        <w:rPr>
          <w:rFonts w:cs="Arial"/>
          <w:b w:val="0"/>
          <w:color w:val="000000" w:themeColor="text1"/>
        </w:rPr>
        <w:t xml:space="preserve"> nebude Dílo převzato Objednatelem v souladu s touto Smlouvou.</w:t>
      </w:r>
    </w:p>
    <w:p w14:paraId="0CFA77F8" w14:textId="77777777" w:rsidR="006016CA" w:rsidRPr="00EE37D9" w:rsidRDefault="006016CA" w:rsidP="00E1474E">
      <w:pPr>
        <w:pStyle w:val="Nadpis2"/>
        <w:spacing w:before="0" w:after="0"/>
        <w:ind w:right="139"/>
        <w:rPr>
          <w:rFonts w:cs="Arial"/>
          <w:color w:val="000000" w:themeColor="text1"/>
          <w:sz w:val="24"/>
          <w:szCs w:val="24"/>
          <w:lang w:val="cs-CZ"/>
        </w:rPr>
      </w:pPr>
      <w:r w:rsidRPr="00EE37D9">
        <w:rPr>
          <w:rFonts w:cs="Arial"/>
          <w:color w:val="000000" w:themeColor="text1"/>
          <w:sz w:val="24"/>
          <w:szCs w:val="24"/>
          <w:lang w:val="cs-CZ"/>
        </w:rPr>
        <w:t>Smluvní pokuta pro případ vady Díla</w:t>
      </w:r>
    </w:p>
    <w:p w14:paraId="7FD92D2C" w14:textId="77777777" w:rsidR="006016CA" w:rsidRPr="00EE37D9" w:rsidRDefault="006016CA" w:rsidP="00E1474E">
      <w:pPr>
        <w:pStyle w:val="Normal2"/>
        <w:tabs>
          <w:tab w:val="clear" w:pos="709"/>
        </w:tabs>
        <w:spacing w:before="0" w:after="0"/>
        <w:ind w:right="139"/>
        <w:rPr>
          <w:rFonts w:cs="Arial"/>
          <w:color w:val="000000" w:themeColor="text1"/>
        </w:rPr>
      </w:pPr>
      <w:r w:rsidRPr="00EE37D9">
        <w:rPr>
          <w:rFonts w:cs="Arial"/>
          <w:color w:val="000000" w:themeColor="text1"/>
        </w:rPr>
        <w:t xml:space="preserve">V případě, že se Zhotovitel ocitne v prodlení s odstraněním vad či nedokončených prací, či se ocitne v prodlení s odstraněním vad, které byly oznámeny během, nebo v den skončení Záruční doby, může Objednatel požadovat a účtovat Zhotoviteli smluvní pokutu: </w:t>
      </w:r>
    </w:p>
    <w:p w14:paraId="26F1B72E" w14:textId="111979C1" w:rsidR="009A7743" w:rsidRPr="009A7743" w:rsidRDefault="006016CA" w:rsidP="00E1474E">
      <w:pPr>
        <w:pStyle w:val="Normal2"/>
        <w:numPr>
          <w:ilvl w:val="1"/>
          <w:numId w:val="14"/>
        </w:numPr>
        <w:tabs>
          <w:tab w:val="clear" w:pos="709"/>
          <w:tab w:val="clear" w:pos="2520"/>
          <w:tab w:val="num" w:pos="2127"/>
        </w:tabs>
        <w:spacing w:before="0" w:after="0"/>
        <w:ind w:left="2127" w:right="139" w:hanging="709"/>
        <w:rPr>
          <w:rFonts w:cs="Arial"/>
          <w:color w:val="000000" w:themeColor="text1"/>
        </w:rPr>
      </w:pPr>
      <w:r w:rsidRPr="00EE37D9">
        <w:rPr>
          <w:rFonts w:cs="Arial"/>
          <w:color w:val="000000" w:themeColor="text1"/>
        </w:rPr>
        <w:t>v případě oznámené vady, jež brání provozu Díla</w:t>
      </w:r>
      <w:r w:rsidR="00BD628F">
        <w:rPr>
          <w:rFonts w:cs="Arial"/>
          <w:color w:val="000000" w:themeColor="text1"/>
        </w:rPr>
        <w:t xml:space="preserve"> </w:t>
      </w:r>
      <w:r w:rsidR="00626741">
        <w:rPr>
          <w:rFonts w:cs="Arial"/>
          <w:color w:val="000000" w:themeColor="text1"/>
        </w:rPr>
        <w:t>nebo části díla</w:t>
      </w:r>
      <w:r w:rsidR="00BD628F" w:rsidRPr="001828D0">
        <w:rPr>
          <w:rFonts w:cs="Arial"/>
          <w:color w:val="000000" w:themeColor="text1"/>
        </w:rPr>
        <w:t>,</w:t>
      </w:r>
      <w:r w:rsidR="001828D0" w:rsidRPr="001828D0">
        <w:rPr>
          <w:rFonts w:cs="Arial"/>
          <w:color w:val="000000" w:themeColor="text1"/>
        </w:rPr>
        <w:t xml:space="preserve"> ve výši</w:t>
      </w:r>
      <w:r w:rsidR="00BD628F" w:rsidRPr="001828D0">
        <w:rPr>
          <w:rFonts w:cs="Arial"/>
          <w:b/>
          <w:color w:val="000000" w:themeColor="text1"/>
        </w:rPr>
        <w:t xml:space="preserve"> </w:t>
      </w:r>
    </w:p>
    <w:p w14:paraId="49A6E725" w14:textId="6EC8C31A" w:rsidR="006016CA" w:rsidRPr="00EE37D9" w:rsidRDefault="00BD628F" w:rsidP="00E1474E">
      <w:pPr>
        <w:pStyle w:val="Normal2"/>
        <w:tabs>
          <w:tab w:val="clear" w:pos="709"/>
        </w:tabs>
        <w:spacing w:before="0" w:after="0"/>
        <w:ind w:left="2127" w:right="139"/>
        <w:rPr>
          <w:rFonts w:cs="Arial"/>
          <w:color w:val="000000" w:themeColor="text1"/>
        </w:rPr>
      </w:pPr>
      <w:r w:rsidRPr="001828D0">
        <w:rPr>
          <w:rFonts w:cs="Arial"/>
          <w:b/>
          <w:color w:val="000000" w:themeColor="text1"/>
        </w:rPr>
        <w:t>2 000,- Kč</w:t>
      </w:r>
      <w:r w:rsidR="006016CA" w:rsidRPr="001828D0">
        <w:rPr>
          <w:rFonts w:cs="Arial"/>
          <w:color w:val="000000" w:themeColor="text1"/>
        </w:rPr>
        <w:t xml:space="preserve"> za každý započatý den prodlení</w:t>
      </w:r>
      <w:r w:rsidR="006016CA" w:rsidRPr="00EE37D9">
        <w:rPr>
          <w:rFonts w:cs="Arial"/>
          <w:color w:val="000000" w:themeColor="text1"/>
        </w:rPr>
        <w:t xml:space="preserve"> s odstraněním této vady,</w:t>
      </w:r>
    </w:p>
    <w:p w14:paraId="22FE6184" w14:textId="252CC4F0" w:rsidR="006016CA" w:rsidRDefault="006016CA" w:rsidP="00E1474E">
      <w:pPr>
        <w:pStyle w:val="Normal2"/>
        <w:numPr>
          <w:ilvl w:val="1"/>
          <w:numId w:val="14"/>
        </w:numPr>
        <w:tabs>
          <w:tab w:val="left" w:pos="2127"/>
          <w:tab w:val="num" w:pos="2268"/>
        </w:tabs>
        <w:spacing w:before="0" w:after="0"/>
        <w:ind w:left="2127" w:right="139" w:hanging="709"/>
        <w:rPr>
          <w:rFonts w:cs="Arial"/>
          <w:color w:val="000000" w:themeColor="text1"/>
        </w:rPr>
      </w:pPr>
      <w:r w:rsidRPr="00EE37D9">
        <w:rPr>
          <w:rFonts w:cs="Arial"/>
          <w:color w:val="000000" w:themeColor="text1"/>
        </w:rPr>
        <w:t xml:space="preserve">v případě vad anebo nedokončených prací nebránících provozu Díla, ve výši </w:t>
      </w:r>
      <w:r w:rsidR="00EE37D9" w:rsidRPr="00EE37D9">
        <w:rPr>
          <w:rFonts w:cs="Arial"/>
          <w:b/>
          <w:color w:val="000000" w:themeColor="text1"/>
        </w:rPr>
        <w:t>1 000</w:t>
      </w:r>
      <w:r w:rsidRPr="00EE37D9">
        <w:rPr>
          <w:rFonts w:cs="Arial"/>
          <w:b/>
          <w:color w:val="000000" w:themeColor="text1"/>
        </w:rPr>
        <w:t>,- Kč</w:t>
      </w:r>
      <w:r w:rsidRPr="00EE37D9">
        <w:rPr>
          <w:rFonts w:cs="Arial"/>
          <w:color w:val="000000" w:themeColor="text1"/>
        </w:rPr>
        <w:t xml:space="preserve"> za každý započatý den prodlení s odstraněním příslušné vady.</w:t>
      </w:r>
    </w:p>
    <w:p w14:paraId="4B6E5E9C" w14:textId="2FF327C1" w:rsidR="00B43BBB" w:rsidRPr="006405F9" w:rsidRDefault="00B43BBB" w:rsidP="00E1474E">
      <w:pPr>
        <w:pStyle w:val="Nadpis2"/>
        <w:spacing w:before="120" w:after="0"/>
        <w:ind w:right="139"/>
        <w:rPr>
          <w:rFonts w:cs="Arial"/>
          <w:sz w:val="24"/>
          <w:szCs w:val="24"/>
          <w:lang w:val="cs-CZ"/>
        </w:rPr>
      </w:pPr>
      <w:r w:rsidRPr="006405F9">
        <w:rPr>
          <w:rFonts w:cs="Arial"/>
          <w:sz w:val="24"/>
          <w:szCs w:val="24"/>
          <w:lang w:val="cs-CZ"/>
        </w:rPr>
        <w:t>platby smluvních pokut</w:t>
      </w:r>
    </w:p>
    <w:p w14:paraId="13EFCE16" w14:textId="4BBC0D52" w:rsidR="006835D4" w:rsidRPr="006405F9" w:rsidRDefault="00D31984" w:rsidP="00E1474E">
      <w:pPr>
        <w:pStyle w:val="Normal2"/>
        <w:tabs>
          <w:tab w:val="clear" w:pos="709"/>
        </w:tabs>
        <w:spacing w:before="0" w:after="0"/>
        <w:ind w:right="139"/>
        <w:rPr>
          <w:rFonts w:cs="Arial"/>
        </w:rPr>
      </w:pPr>
      <w:r w:rsidRPr="006405F9">
        <w:rPr>
          <w:rFonts w:cs="Arial"/>
        </w:rPr>
        <w:t>Platby smluvní</w:t>
      </w:r>
      <w:r w:rsidR="00B43BBB" w:rsidRPr="006405F9">
        <w:rPr>
          <w:rFonts w:cs="Arial"/>
        </w:rPr>
        <w:t xml:space="preserve"> pokuty, které jsou sjednány v této Smlouvě, nezbavují Zhotovitele povinnosti dokončit Dílo ani jiných povinností, závazků nebo odpovědnosti vyplývající z této Smlouvy. Objednatel je oprávněn požadovat náhradu škody způsobenou porušením povinnosti, na kterou se vztahuje smluvní pokuta, ve výši přesahující skutečně uhrazenou smluvní pokutu či smluvní pokuty.</w:t>
      </w:r>
    </w:p>
    <w:p w14:paraId="0857ECD1" w14:textId="7B674D5E" w:rsidR="00D31984" w:rsidRDefault="00B43BBB" w:rsidP="00E1474E">
      <w:pPr>
        <w:pStyle w:val="Normal2"/>
        <w:tabs>
          <w:tab w:val="clear" w:pos="709"/>
        </w:tabs>
        <w:spacing w:before="0" w:after="0"/>
        <w:ind w:right="139"/>
        <w:rPr>
          <w:rFonts w:cs="Arial"/>
        </w:rPr>
      </w:pPr>
      <w:r w:rsidRPr="006405F9">
        <w:rPr>
          <w:rFonts w:cs="Arial"/>
        </w:rPr>
        <w:t>Obě smluvní strany se výslovně dohodly, že objednatel je oprávněn započíst jakoukoliv pohledávku smluvní pokuty oproti nároku zhotovitele na uhrazení faktury, popř. proti jiné pohledávce zhotovitele za objednatelem.</w:t>
      </w:r>
    </w:p>
    <w:p w14:paraId="450FFA5F" w14:textId="77777777" w:rsidR="001B71D0" w:rsidRPr="006405F9" w:rsidRDefault="001B71D0" w:rsidP="00E1474E">
      <w:pPr>
        <w:pStyle w:val="Normal2"/>
        <w:tabs>
          <w:tab w:val="clear" w:pos="709"/>
        </w:tabs>
        <w:spacing w:before="0" w:after="0"/>
        <w:ind w:right="139"/>
        <w:rPr>
          <w:rFonts w:cs="Arial"/>
        </w:rPr>
      </w:pPr>
    </w:p>
    <w:bookmarkEnd w:id="28"/>
    <w:bookmarkEnd w:id="29"/>
    <w:p w14:paraId="71C1E041" w14:textId="77777777" w:rsidR="00C268F6" w:rsidRPr="008B2BD1" w:rsidRDefault="00C268F6" w:rsidP="00E1474E">
      <w:pPr>
        <w:pStyle w:val="Nadpis1"/>
        <w:tabs>
          <w:tab w:val="clear" w:pos="709"/>
        </w:tabs>
        <w:spacing w:before="120"/>
        <w:ind w:right="139"/>
        <w:jc w:val="left"/>
        <w:rPr>
          <w:rFonts w:cs="Arial"/>
          <w:sz w:val="24"/>
          <w:szCs w:val="24"/>
        </w:rPr>
      </w:pPr>
      <w:r>
        <w:rPr>
          <w:rFonts w:cs="Arial"/>
          <w:sz w:val="24"/>
          <w:szCs w:val="24"/>
        </w:rPr>
        <w:t>odpovědné</w:t>
      </w:r>
      <w:r w:rsidRPr="008B2BD1">
        <w:rPr>
          <w:rFonts w:cs="Arial"/>
          <w:sz w:val="24"/>
          <w:szCs w:val="24"/>
        </w:rPr>
        <w:t xml:space="preserve"> osoby zhotovitele a objednatele</w:t>
      </w:r>
    </w:p>
    <w:p w14:paraId="26B0119F" w14:textId="6B7622C0" w:rsidR="005371EC" w:rsidRPr="00C76A71" w:rsidRDefault="00EE2E09" w:rsidP="00E1474E">
      <w:pPr>
        <w:pStyle w:val="Normal3"/>
        <w:tabs>
          <w:tab w:val="clear" w:pos="709"/>
        </w:tabs>
        <w:spacing w:before="0" w:after="0"/>
        <w:ind w:left="1440" w:right="139"/>
        <w:rPr>
          <w:rFonts w:cs="Arial"/>
          <w:b/>
        </w:rPr>
      </w:pPr>
      <w:r w:rsidRPr="00207814">
        <w:rPr>
          <w:rFonts w:cs="Arial"/>
          <w:b/>
        </w:rPr>
        <w:t xml:space="preserve">Zástupci Zhotovitele: </w:t>
      </w:r>
      <w:r w:rsidRPr="00207814">
        <w:rPr>
          <w:rFonts w:cs="Arial"/>
          <w:b/>
        </w:rPr>
        <w:tab/>
      </w:r>
      <w:r w:rsidR="005371EC" w:rsidRPr="00C76A71">
        <w:rPr>
          <w:rFonts w:cs="Arial"/>
          <w:b/>
        </w:rPr>
        <w:tab/>
      </w:r>
    </w:p>
    <w:p w14:paraId="4BA0B942" w14:textId="77777777" w:rsidR="005371EC" w:rsidRPr="00C76A71" w:rsidRDefault="005371EC" w:rsidP="00E1474E">
      <w:pPr>
        <w:pStyle w:val="Normal3"/>
        <w:tabs>
          <w:tab w:val="clear" w:pos="709"/>
        </w:tabs>
        <w:spacing w:before="0" w:after="0"/>
        <w:ind w:left="1440" w:right="139"/>
        <w:rPr>
          <w:rFonts w:cs="Arial"/>
        </w:rPr>
      </w:pPr>
      <w:r w:rsidRPr="00C76A71">
        <w:rPr>
          <w:rFonts w:cs="Arial"/>
        </w:rPr>
        <w:t>Zástupce pro věci smluvní:</w:t>
      </w:r>
    </w:p>
    <w:p w14:paraId="6FEFF12A" w14:textId="7BD8470F"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 xml:space="preserve">Jméno, příjmení: </w:t>
      </w:r>
      <w:r>
        <w:rPr>
          <w:rFonts w:cs="Arial"/>
        </w:rPr>
        <w:tab/>
      </w:r>
      <w:r w:rsidRPr="00C76A71">
        <w:rPr>
          <w:rFonts w:cs="Arial"/>
        </w:rPr>
        <w:t>Tomáš Pasecký</w:t>
      </w:r>
      <w:r w:rsidRPr="00C76A71">
        <w:rPr>
          <w:rFonts w:cs="Arial"/>
        </w:rPr>
        <w:tab/>
        <w:t xml:space="preserve"> </w:t>
      </w:r>
    </w:p>
    <w:p w14:paraId="6303D071" w14:textId="26FD6334"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Funkce:</w:t>
      </w:r>
      <w:r>
        <w:rPr>
          <w:rFonts w:cs="Arial"/>
        </w:rPr>
        <w:tab/>
      </w:r>
      <w:r w:rsidRPr="00C76A71">
        <w:rPr>
          <w:rFonts w:cs="Arial"/>
        </w:rPr>
        <w:t>jednatel</w:t>
      </w:r>
      <w:r w:rsidRPr="00C76A71">
        <w:rPr>
          <w:rFonts w:cs="Arial"/>
        </w:rPr>
        <w:tab/>
      </w:r>
      <w:r w:rsidRPr="00C76A71">
        <w:rPr>
          <w:rFonts w:cs="Arial"/>
        </w:rPr>
        <w:tab/>
        <w:t xml:space="preserve"> </w:t>
      </w:r>
      <w:r w:rsidRPr="00C76A71">
        <w:rPr>
          <w:rFonts w:cs="Arial"/>
        </w:rPr>
        <w:tab/>
      </w:r>
    </w:p>
    <w:p w14:paraId="24606661" w14:textId="6A978BB5"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Telefon:</w:t>
      </w:r>
      <w:r w:rsidRPr="00C76A71">
        <w:rPr>
          <w:rFonts w:cs="Arial"/>
        </w:rPr>
        <w:tab/>
        <w:t>482 729 011</w:t>
      </w:r>
      <w:r w:rsidRPr="00C76A71">
        <w:rPr>
          <w:rFonts w:cs="Arial"/>
        </w:rPr>
        <w:tab/>
      </w:r>
      <w:r w:rsidRPr="00C76A71">
        <w:rPr>
          <w:rFonts w:cs="Arial"/>
        </w:rPr>
        <w:tab/>
        <w:t xml:space="preserve"> </w:t>
      </w:r>
    </w:p>
    <w:p w14:paraId="4BECCA60" w14:textId="28FD15F1" w:rsidR="0067347B" w:rsidRDefault="005371EC" w:rsidP="00E1474E">
      <w:pPr>
        <w:pStyle w:val="Normal3"/>
        <w:tabs>
          <w:tab w:val="clear" w:pos="709"/>
          <w:tab w:val="left" w:pos="3544"/>
        </w:tabs>
        <w:spacing w:before="0" w:after="0"/>
        <w:ind w:left="1440" w:right="139"/>
        <w:rPr>
          <w:rFonts w:cs="Arial"/>
        </w:rPr>
      </w:pPr>
      <w:r w:rsidRPr="00C76A71">
        <w:rPr>
          <w:rFonts w:cs="Arial"/>
        </w:rPr>
        <w:t>E-mail:</w:t>
      </w:r>
      <w:r>
        <w:rPr>
          <w:rFonts w:cs="Arial"/>
        </w:rPr>
        <w:tab/>
      </w:r>
      <w:hyperlink r:id="rId8" w:history="1">
        <w:r w:rsidR="0067347B" w:rsidRPr="0070637C">
          <w:rPr>
            <w:rStyle w:val="Hypertextovodkaz"/>
            <w:rFonts w:cs="Arial"/>
          </w:rPr>
          <w:t>info@1jhs.cz</w:t>
        </w:r>
      </w:hyperlink>
    </w:p>
    <w:p w14:paraId="17157C8E" w14:textId="77777777" w:rsidR="005371EC" w:rsidRPr="00C76A71" w:rsidRDefault="005371EC" w:rsidP="00E1474E">
      <w:pPr>
        <w:pStyle w:val="Normal3"/>
        <w:tabs>
          <w:tab w:val="clear" w:pos="709"/>
          <w:tab w:val="left" w:pos="3544"/>
        </w:tabs>
        <w:spacing w:before="120" w:after="0"/>
        <w:ind w:left="1440" w:right="139"/>
        <w:rPr>
          <w:rFonts w:cs="Arial"/>
        </w:rPr>
      </w:pPr>
      <w:r w:rsidRPr="00C76A71">
        <w:rPr>
          <w:rFonts w:cs="Arial"/>
        </w:rPr>
        <w:t>Stavbyvedoucí:</w:t>
      </w:r>
      <w:r>
        <w:rPr>
          <w:rFonts w:cs="Arial"/>
        </w:rPr>
        <w:t xml:space="preserve">   </w:t>
      </w:r>
    </w:p>
    <w:p w14:paraId="2E580B42" w14:textId="25527F0D"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 xml:space="preserve">Jméno, příjmení: </w:t>
      </w:r>
      <w:r>
        <w:rPr>
          <w:rFonts w:cs="Arial"/>
        </w:rPr>
        <w:tab/>
        <w:t>Bc.</w:t>
      </w:r>
      <w:r w:rsidR="00A23EB7">
        <w:rPr>
          <w:rFonts w:cs="Arial"/>
        </w:rPr>
        <w:t xml:space="preserve"> </w:t>
      </w:r>
      <w:r>
        <w:rPr>
          <w:rFonts w:cs="Arial"/>
        </w:rPr>
        <w:t>Tomáš Pasecký</w:t>
      </w:r>
      <w:r w:rsidRPr="00C76A71">
        <w:rPr>
          <w:rFonts w:cs="Arial"/>
        </w:rPr>
        <w:tab/>
        <w:t xml:space="preserve"> </w:t>
      </w:r>
    </w:p>
    <w:p w14:paraId="02B4BB3F" w14:textId="0E793315"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Funkce:</w:t>
      </w:r>
      <w:r w:rsidRPr="00C76A71">
        <w:rPr>
          <w:rFonts w:cs="Arial"/>
        </w:rPr>
        <w:tab/>
      </w:r>
      <w:r>
        <w:rPr>
          <w:rFonts w:cs="Arial"/>
        </w:rPr>
        <w:t>stavbyvedoucí</w:t>
      </w:r>
    </w:p>
    <w:p w14:paraId="6A801250" w14:textId="5AA97323" w:rsidR="005371EC" w:rsidRPr="00C76A71" w:rsidRDefault="005371EC" w:rsidP="00E1474E">
      <w:pPr>
        <w:pStyle w:val="Normal3"/>
        <w:tabs>
          <w:tab w:val="clear" w:pos="709"/>
          <w:tab w:val="left" w:pos="3544"/>
        </w:tabs>
        <w:spacing w:before="0" w:after="0"/>
        <w:ind w:left="1440" w:right="139"/>
        <w:rPr>
          <w:rFonts w:cs="Arial"/>
        </w:rPr>
      </w:pPr>
      <w:r w:rsidRPr="00C76A71">
        <w:rPr>
          <w:rFonts w:cs="Arial"/>
        </w:rPr>
        <w:t>Telefon:</w:t>
      </w:r>
      <w:r w:rsidRPr="00C76A71">
        <w:rPr>
          <w:rFonts w:cs="Arial"/>
        </w:rPr>
        <w:tab/>
      </w:r>
      <w:r>
        <w:rPr>
          <w:rFonts w:cs="Arial"/>
        </w:rPr>
        <w:t>721 036 218</w:t>
      </w:r>
    </w:p>
    <w:p w14:paraId="6E22DB69" w14:textId="7BC96E9F" w:rsidR="0067347B" w:rsidRDefault="005371EC" w:rsidP="00E1474E">
      <w:pPr>
        <w:pStyle w:val="Normal3"/>
        <w:tabs>
          <w:tab w:val="clear" w:pos="709"/>
          <w:tab w:val="left" w:pos="3544"/>
        </w:tabs>
        <w:spacing w:before="0" w:after="0"/>
        <w:ind w:left="1440" w:right="139"/>
        <w:rPr>
          <w:rFonts w:cs="Arial"/>
        </w:rPr>
      </w:pPr>
      <w:r w:rsidRPr="00C76A71">
        <w:rPr>
          <w:rFonts w:cs="Arial"/>
        </w:rPr>
        <w:t>E-mail:</w:t>
      </w:r>
      <w:r w:rsidRPr="004A7714">
        <w:rPr>
          <w:rFonts w:cs="Arial"/>
        </w:rPr>
        <w:tab/>
      </w:r>
      <w:hyperlink r:id="rId9" w:history="1">
        <w:r w:rsidR="0067347B" w:rsidRPr="0070637C">
          <w:rPr>
            <w:rStyle w:val="Hypertextovodkaz"/>
            <w:rFonts w:cs="Arial"/>
          </w:rPr>
          <w:t>pasecky.ml@1jhs.cz</w:t>
        </w:r>
      </w:hyperlink>
      <w:r w:rsidRPr="004A7714">
        <w:rPr>
          <w:rFonts w:cs="Arial"/>
        </w:rPr>
        <w:tab/>
      </w:r>
    </w:p>
    <w:p w14:paraId="5EF0D15E" w14:textId="103F7973" w:rsidR="00B77260" w:rsidRPr="00B77260" w:rsidRDefault="00EE2E09" w:rsidP="00E1474E">
      <w:pPr>
        <w:pStyle w:val="Normal3"/>
        <w:tabs>
          <w:tab w:val="clear" w:pos="709"/>
          <w:tab w:val="left" w:pos="3544"/>
        </w:tabs>
        <w:spacing w:before="0" w:after="0"/>
        <w:ind w:left="1440" w:right="139"/>
        <w:rPr>
          <w:rFonts w:cs="Arial"/>
        </w:rPr>
      </w:pPr>
      <w:r>
        <w:rPr>
          <w:rFonts w:cs="Arial"/>
        </w:rPr>
        <w:t xml:space="preserve"> </w:t>
      </w:r>
      <w:r w:rsidR="00B77260" w:rsidRPr="00B77260">
        <w:rPr>
          <w:rFonts w:cs="Arial"/>
        </w:rPr>
        <w:tab/>
      </w:r>
      <w:r w:rsidR="00B77260" w:rsidRPr="00B77260">
        <w:rPr>
          <w:rFonts w:cs="Arial"/>
        </w:rPr>
        <w:tab/>
      </w:r>
      <w:r w:rsidR="00DD606D">
        <w:rPr>
          <w:rFonts w:cs="Arial"/>
        </w:rPr>
        <w:t xml:space="preserve"> </w:t>
      </w:r>
    </w:p>
    <w:p w14:paraId="3AD3452F" w14:textId="77777777" w:rsidR="00C268F6" w:rsidRPr="00A4465A" w:rsidRDefault="00C268F6" w:rsidP="00E1474E">
      <w:pPr>
        <w:pStyle w:val="Normal3"/>
        <w:tabs>
          <w:tab w:val="clear" w:pos="709"/>
        </w:tabs>
        <w:spacing w:before="0" w:after="0"/>
        <w:ind w:left="1440" w:right="139"/>
        <w:rPr>
          <w:rFonts w:cs="Arial"/>
          <w:b/>
        </w:rPr>
      </w:pPr>
      <w:r w:rsidRPr="00A4465A">
        <w:rPr>
          <w:rFonts w:cs="Arial"/>
          <w:b/>
        </w:rPr>
        <w:t xml:space="preserve">Zástupci Objednatele: </w:t>
      </w:r>
      <w:r w:rsidRPr="00A4465A">
        <w:rPr>
          <w:rFonts w:cs="Arial"/>
          <w:b/>
        </w:rPr>
        <w:tab/>
      </w:r>
    </w:p>
    <w:p w14:paraId="5611DF6F" w14:textId="77777777" w:rsidR="00C268F6" w:rsidRPr="00A4465A" w:rsidRDefault="00C268F6" w:rsidP="00E1474E">
      <w:pPr>
        <w:pStyle w:val="Normal3"/>
        <w:tabs>
          <w:tab w:val="clear" w:pos="709"/>
        </w:tabs>
        <w:spacing w:before="0" w:after="0"/>
        <w:ind w:left="1440" w:right="139"/>
        <w:rPr>
          <w:rFonts w:cs="Arial"/>
        </w:rPr>
      </w:pPr>
      <w:r w:rsidRPr="00A4465A">
        <w:rPr>
          <w:rFonts w:cs="Arial"/>
        </w:rPr>
        <w:t>Zástupci pro věci smluvní:</w:t>
      </w:r>
    </w:p>
    <w:p w14:paraId="06B58A7B" w14:textId="77777777" w:rsidR="00783C22" w:rsidRPr="00A4465A" w:rsidRDefault="00783C22" w:rsidP="00E1474E">
      <w:pPr>
        <w:pStyle w:val="Normal3"/>
        <w:tabs>
          <w:tab w:val="clear" w:pos="709"/>
          <w:tab w:val="left" w:pos="3544"/>
        </w:tabs>
        <w:spacing w:before="0" w:after="0"/>
        <w:ind w:left="1440" w:right="139"/>
        <w:rPr>
          <w:rFonts w:cs="Arial"/>
        </w:rPr>
      </w:pPr>
      <w:r w:rsidRPr="00A4465A">
        <w:rPr>
          <w:rFonts w:cs="Arial"/>
        </w:rPr>
        <w:t>Jméno, příjmení:</w:t>
      </w:r>
      <w:r w:rsidRPr="00A4465A">
        <w:rPr>
          <w:rFonts w:cs="Arial"/>
        </w:rPr>
        <w:tab/>
      </w:r>
      <w:r w:rsidR="00186A13">
        <w:rPr>
          <w:rFonts w:cs="Arial"/>
        </w:rPr>
        <w:t>Ing. Petr Roubíček</w:t>
      </w:r>
    </w:p>
    <w:p w14:paraId="7D8E4C66"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náměstek primátora</w:t>
      </w:r>
    </w:p>
    <w:p w14:paraId="5715DC57"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483 357 111</w:t>
      </w:r>
    </w:p>
    <w:p w14:paraId="7CB2D609" w14:textId="7FD12000" w:rsidR="00783C22" w:rsidRDefault="00783C22" w:rsidP="00E1474E">
      <w:pPr>
        <w:pStyle w:val="Normal3"/>
        <w:tabs>
          <w:tab w:val="clear" w:pos="709"/>
        </w:tabs>
        <w:spacing w:before="0" w:after="0"/>
        <w:ind w:left="1440" w:right="139"/>
        <w:rPr>
          <w:rStyle w:val="Hypertextovodkaz"/>
          <w:rFonts w:cs="Arial"/>
        </w:rPr>
      </w:pPr>
      <w:r w:rsidRPr="00A4465A">
        <w:rPr>
          <w:rFonts w:cs="Arial"/>
        </w:rPr>
        <w:t>E-mail:</w:t>
      </w:r>
      <w:r w:rsidRPr="00A4465A">
        <w:rPr>
          <w:rFonts w:cs="Arial"/>
        </w:rPr>
        <w:tab/>
      </w:r>
      <w:r w:rsidRPr="00A4465A">
        <w:rPr>
          <w:rFonts w:cs="Arial"/>
        </w:rPr>
        <w:tab/>
      </w:r>
      <w:hyperlink r:id="rId10" w:history="1">
        <w:r w:rsidR="00186A13" w:rsidRPr="008A2661">
          <w:rPr>
            <w:rStyle w:val="Hypertextovodkaz"/>
            <w:rFonts w:cs="Arial"/>
          </w:rPr>
          <w:t>roubicek@mestojablonec.cz</w:t>
        </w:r>
      </w:hyperlink>
    </w:p>
    <w:p w14:paraId="73CA0EB4" w14:textId="00CEDE41" w:rsidR="00783C22" w:rsidRPr="00A4465A" w:rsidRDefault="00783C22" w:rsidP="00E1474E">
      <w:pPr>
        <w:pStyle w:val="Normal3"/>
        <w:tabs>
          <w:tab w:val="clear" w:pos="709"/>
        </w:tabs>
        <w:spacing w:before="120" w:after="0"/>
        <w:ind w:left="1440" w:right="139"/>
        <w:rPr>
          <w:rFonts w:cs="Arial"/>
        </w:rPr>
      </w:pPr>
      <w:r w:rsidRPr="00A4465A">
        <w:rPr>
          <w:rFonts w:cs="Arial"/>
        </w:rPr>
        <w:t>Jméno, příjmení:</w:t>
      </w:r>
      <w:r w:rsidRPr="00A4465A">
        <w:rPr>
          <w:rFonts w:cs="Arial"/>
        </w:rPr>
        <w:tab/>
        <w:t xml:space="preserve">Ing. </w:t>
      </w:r>
      <w:r w:rsidR="002A45A3">
        <w:rPr>
          <w:rFonts w:cs="Arial"/>
        </w:rPr>
        <w:t>Pavel Sluka</w:t>
      </w:r>
      <w:r w:rsidRPr="00A4465A">
        <w:rPr>
          <w:rFonts w:cs="Arial"/>
        </w:rPr>
        <w:t xml:space="preserve">, </w:t>
      </w:r>
    </w:p>
    <w:p w14:paraId="29A2FDE9" w14:textId="52A6C2C2" w:rsidR="00783C22" w:rsidRPr="00027AC5" w:rsidRDefault="00783C22" w:rsidP="00E1474E">
      <w:pPr>
        <w:pStyle w:val="Zpat"/>
        <w:tabs>
          <w:tab w:val="clear" w:pos="4153"/>
          <w:tab w:val="clear" w:pos="8306"/>
        </w:tabs>
        <w:spacing w:before="0" w:after="0"/>
        <w:ind w:left="708" w:right="139" w:firstLine="708"/>
        <w:jc w:val="both"/>
        <w:rPr>
          <w:rFonts w:cs="Arial"/>
        </w:rPr>
      </w:pPr>
      <w:r w:rsidRPr="00A4465A">
        <w:rPr>
          <w:rFonts w:cs="Arial"/>
        </w:rPr>
        <w:t>Funkce:</w:t>
      </w:r>
      <w:r w:rsidRPr="00A4465A">
        <w:rPr>
          <w:rFonts w:cs="Arial"/>
        </w:rPr>
        <w:tab/>
      </w:r>
      <w:r w:rsidRPr="00A4465A">
        <w:rPr>
          <w:rFonts w:cs="Arial"/>
        </w:rPr>
        <w:tab/>
      </w:r>
      <w:r w:rsidR="002A45A3">
        <w:rPr>
          <w:rFonts w:cs="Arial"/>
        </w:rPr>
        <w:t xml:space="preserve">pověřený zastupováním </w:t>
      </w:r>
      <w:r w:rsidRPr="00C675AA">
        <w:rPr>
          <w:rFonts w:cs="Arial"/>
        </w:rPr>
        <w:t>ved</w:t>
      </w:r>
      <w:r w:rsidR="002A45A3">
        <w:rPr>
          <w:rFonts w:cs="Arial"/>
        </w:rPr>
        <w:t>oucího o</w:t>
      </w:r>
      <w:r w:rsidRPr="00C675AA">
        <w:rPr>
          <w:rFonts w:cs="Arial"/>
        </w:rPr>
        <w:t xml:space="preserve">dboru </w:t>
      </w:r>
      <w:r w:rsidR="002A45A3">
        <w:rPr>
          <w:rFonts w:cs="Arial"/>
        </w:rPr>
        <w:t>investic</w:t>
      </w:r>
    </w:p>
    <w:p w14:paraId="6CF3AA7C" w14:textId="34E0FDB6"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483 35</w:t>
      </w:r>
      <w:r>
        <w:rPr>
          <w:rFonts w:cs="Arial"/>
        </w:rPr>
        <w:t xml:space="preserve">7 </w:t>
      </w:r>
      <w:r w:rsidR="002A45A3">
        <w:rPr>
          <w:rFonts w:cs="Arial"/>
        </w:rPr>
        <w:t>120</w:t>
      </w:r>
    </w:p>
    <w:p w14:paraId="5AE044E4" w14:textId="7D944778" w:rsidR="00783C22" w:rsidRDefault="00783C22" w:rsidP="00E1474E">
      <w:pPr>
        <w:pStyle w:val="Normal3"/>
        <w:tabs>
          <w:tab w:val="clear" w:pos="709"/>
        </w:tabs>
        <w:spacing w:before="0" w:after="0"/>
        <w:ind w:left="1440" w:right="139"/>
        <w:rPr>
          <w:rFonts w:cs="Arial"/>
        </w:rPr>
      </w:pPr>
      <w:r w:rsidRPr="00A4465A">
        <w:rPr>
          <w:rFonts w:cs="Arial"/>
        </w:rPr>
        <w:t>E-mail:</w:t>
      </w:r>
      <w:r w:rsidRPr="00A4465A">
        <w:rPr>
          <w:rFonts w:cs="Arial"/>
        </w:rPr>
        <w:tab/>
      </w:r>
      <w:r w:rsidRPr="00A4465A">
        <w:rPr>
          <w:rFonts w:cs="Arial"/>
        </w:rPr>
        <w:tab/>
      </w:r>
      <w:hyperlink r:id="rId11" w:history="1">
        <w:r w:rsidR="002A45A3" w:rsidRPr="0070637C">
          <w:rPr>
            <w:rStyle w:val="Hypertextovodkaz"/>
            <w:rFonts w:cs="Arial"/>
          </w:rPr>
          <w:t>sluka@mestojablonec.cz</w:t>
        </w:r>
      </w:hyperlink>
    </w:p>
    <w:p w14:paraId="68BFC3C1" w14:textId="77777777" w:rsidR="00783C22" w:rsidRPr="00A4465A" w:rsidRDefault="00783C22" w:rsidP="00E1474E">
      <w:pPr>
        <w:pStyle w:val="Normal3"/>
        <w:tabs>
          <w:tab w:val="clear" w:pos="709"/>
        </w:tabs>
        <w:spacing w:before="0" w:after="0"/>
        <w:ind w:left="1440" w:right="139"/>
        <w:rPr>
          <w:rFonts w:cs="Arial"/>
        </w:rPr>
      </w:pPr>
    </w:p>
    <w:p w14:paraId="1FC5B6A8"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Zástupci pro věci technické:</w:t>
      </w:r>
    </w:p>
    <w:p w14:paraId="7EFD01F3"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Jméno, příjmení:</w:t>
      </w:r>
      <w:r w:rsidRPr="00A4465A">
        <w:rPr>
          <w:rFonts w:cs="Arial"/>
        </w:rPr>
        <w:tab/>
        <w:t>Ing. Pavel Sluka</w:t>
      </w:r>
    </w:p>
    <w:p w14:paraId="4B40CCF3" w14:textId="3D9F0456" w:rsidR="00783C22" w:rsidRPr="00A4465A"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 xml:space="preserve">vedoucí oddělení </w:t>
      </w:r>
      <w:r w:rsidR="002A45A3">
        <w:rPr>
          <w:rFonts w:cs="Arial"/>
        </w:rPr>
        <w:t>přípravy a realizace investic</w:t>
      </w:r>
    </w:p>
    <w:p w14:paraId="100361EB"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t>721 932 984</w:t>
      </w:r>
    </w:p>
    <w:p w14:paraId="6CD02D77" w14:textId="77777777" w:rsidR="00783C22" w:rsidRPr="00A4465A" w:rsidRDefault="00783C22" w:rsidP="00E1474E">
      <w:pPr>
        <w:pStyle w:val="Normal3"/>
        <w:tabs>
          <w:tab w:val="clear" w:pos="709"/>
        </w:tabs>
        <w:spacing w:before="0" w:after="0"/>
        <w:ind w:left="1440" w:right="139"/>
        <w:rPr>
          <w:rFonts w:cs="Arial"/>
        </w:rPr>
      </w:pPr>
      <w:r w:rsidRPr="00A4465A">
        <w:rPr>
          <w:rFonts w:cs="Arial"/>
        </w:rPr>
        <w:t>E-mail:</w:t>
      </w:r>
      <w:r w:rsidRPr="00A4465A">
        <w:rPr>
          <w:rFonts w:cs="Arial"/>
        </w:rPr>
        <w:tab/>
      </w:r>
      <w:r w:rsidRPr="00A4465A">
        <w:rPr>
          <w:rFonts w:cs="Arial"/>
        </w:rPr>
        <w:tab/>
      </w:r>
      <w:hyperlink r:id="rId12" w:history="1">
        <w:r w:rsidRPr="00CF36EF">
          <w:rPr>
            <w:rStyle w:val="Hypertextovodkaz"/>
            <w:rFonts w:cs="Arial"/>
          </w:rPr>
          <w:t>sluka@mestojablonec.cz</w:t>
        </w:r>
      </w:hyperlink>
    </w:p>
    <w:p w14:paraId="096D17CF" w14:textId="2BBC7329" w:rsidR="00783C22" w:rsidRPr="00A4465A" w:rsidRDefault="00783C22" w:rsidP="00E1474E">
      <w:pPr>
        <w:pStyle w:val="Normal3"/>
        <w:tabs>
          <w:tab w:val="clear" w:pos="709"/>
        </w:tabs>
        <w:spacing w:before="120" w:after="0"/>
        <w:ind w:left="1440" w:right="139"/>
        <w:rPr>
          <w:rFonts w:cs="Arial"/>
        </w:rPr>
      </w:pPr>
      <w:r w:rsidRPr="00A4465A">
        <w:rPr>
          <w:rFonts w:cs="Arial"/>
        </w:rPr>
        <w:t>Jméno, příjmení:</w:t>
      </w:r>
      <w:r w:rsidRPr="00A4465A">
        <w:rPr>
          <w:rFonts w:cs="Arial"/>
        </w:rPr>
        <w:tab/>
      </w:r>
      <w:r w:rsidR="002A45A3">
        <w:rPr>
          <w:rFonts w:cs="Arial"/>
        </w:rPr>
        <w:t xml:space="preserve">Ing. Iva </w:t>
      </w:r>
      <w:proofErr w:type="spellStart"/>
      <w:r w:rsidR="002A45A3">
        <w:rPr>
          <w:rFonts w:cs="Arial"/>
        </w:rPr>
        <w:t>Zemlerová</w:t>
      </w:r>
      <w:proofErr w:type="spellEnd"/>
      <w:r w:rsidR="002A45A3">
        <w:rPr>
          <w:rFonts w:cs="Arial"/>
        </w:rPr>
        <w:t xml:space="preserve"> </w:t>
      </w:r>
    </w:p>
    <w:p w14:paraId="0ADB5740" w14:textId="77777777" w:rsidR="002A45A3" w:rsidRDefault="00783C22" w:rsidP="00E1474E">
      <w:pPr>
        <w:pStyle w:val="Normal3"/>
        <w:tabs>
          <w:tab w:val="clear" w:pos="709"/>
        </w:tabs>
        <w:spacing w:before="0" w:after="0"/>
        <w:ind w:left="1440" w:right="139"/>
        <w:rPr>
          <w:rFonts w:cs="Arial"/>
        </w:rPr>
      </w:pPr>
      <w:r w:rsidRPr="00A4465A">
        <w:rPr>
          <w:rFonts w:cs="Arial"/>
        </w:rPr>
        <w:t>Funkce:</w:t>
      </w:r>
      <w:r w:rsidRPr="00A4465A">
        <w:rPr>
          <w:rFonts w:cs="Arial"/>
        </w:rPr>
        <w:tab/>
      </w:r>
      <w:r w:rsidRPr="00A4465A">
        <w:rPr>
          <w:rFonts w:cs="Arial"/>
        </w:rPr>
        <w:tab/>
        <w:t xml:space="preserve">pracovník oddělení </w:t>
      </w:r>
      <w:r w:rsidR="002A45A3">
        <w:rPr>
          <w:rFonts w:cs="Arial"/>
        </w:rPr>
        <w:t>přípravy a realizace investic</w:t>
      </w:r>
      <w:r w:rsidR="002A45A3" w:rsidRPr="00A4465A">
        <w:rPr>
          <w:rFonts w:cs="Arial"/>
        </w:rPr>
        <w:t xml:space="preserve"> </w:t>
      </w:r>
    </w:p>
    <w:p w14:paraId="186FD8D7" w14:textId="27FC0868" w:rsidR="00BB318D" w:rsidRPr="00A4465A" w:rsidRDefault="00BB318D" w:rsidP="00E1474E">
      <w:pPr>
        <w:pStyle w:val="Normal3"/>
        <w:tabs>
          <w:tab w:val="clear" w:pos="709"/>
        </w:tabs>
        <w:spacing w:before="0" w:after="0"/>
        <w:ind w:left="1440" w:right="139"/>
        <w:rPr>
          <w:rFonts w:cs="Arial"/>
        </w:rPr>
      </w:pPr>
      <w:r w:rsidRPr="00A4465A">
        <w:rPr>
          <w:rFonts w:cs="Arial"/>
        </w:rPr>
        <w:t>Telefon:</w:t>
      </w:r>
      <w:r w:rsidRPr="00A4465A">
        <w:rPr>
          <w:rFonts w:cs="Arial"/>
        </w:rPr>
        <w:tab/>
      </w:r>
      <w:r w:rsidRPr="00A4465A">
        <w:rPr>
          <w:rFonts w:cs="Arial"/>
        </w:rPr>
        <w:tab/>
      </w:r>
      <w:r w:rsidR="002A45A3">
        <w:rPr>
          <w:rFonts w:cs="Arial"/>
        </w:rPr>
        <w:t xml:space="preserve">777 360 880 </w:t>
      </w:r>
    </w:p>
    <w:p w14:paraId="4941D393" w14:textId="16331665" w:rsidR="002A45A3" w:rsidRDefault="00BB318D" w:rsidP="00E1474E">
      <w:pPr>
        <w:pStyle w:val="Normal3"/>
        <w:tabs>
          <w:tab w:val="clear" w:pos="709"/>
        </w:tabs>
        <w:spacing w:before="0" w:after="0"/>
        <w:ind w:left="1440" w:right="139"/>
      </w:pPr>
      <w:r w:rsidRPr="00A4465A">
        <w:rPr>
          <w:rFonts w:cs="Arial"/>
        </w:rPr>
        <w:t>E-mail:</w:t>
      </w:r>
      <w:r w:rsidRPr="00A4465A">
        <w:rPr>
          <w:rFonts w:cs="Arial"/>
        </w:rPr>
        <w:tab/>
      </w:r>
      <w:r w:rsidRPr="00A4465A">
        <w:rPr>
          <w:rFonts w:cs="Arial"/>
        </w:rPr>
        <w:tab/>
      </w:r>
      <w:hyperlink r:id="rId13" w:history="1">
        <w:r w:rsidR="002A45A3" w:rsidRPr="0070637C">
          <w:rPr>
            <w:rStyle w:val="Hypertextovodkaz"/>
          </w:rPr>
          <w:t>zemlerova@mestojablonec.cz</w:t>
        </w:r>
      </w:hyperlink>
    </w:p>
    <w:p w14:paraId="5F141F15" w14:textId="357768A2" w:rsidR="00783C22" w:rsidRDefault="00EC6504" w:rsidP="00E1474E">
      <w:pPr>
        <w:pStyle w:val="Normal3"/>
        <w:tabs>
          <w:tab w:val="clear" w:pos="709"/>
        </w:tabs>
        <w:spacing w:before="0" w:after="0"/>
        <w:ind w:left="1440" w:right="139"/>
        <w:rPr>
          <w:rFonts w:cs="Arial"/>
        </w:rPr>
      </w:pPr>
      <w:hyperlink r:id="rId14" w:history="1">
        <w:r w:rsidR="00160E04">
          <w:rPr>
            <w:rStyle w:val="Hypertextovodkaz"/>
          </w:rPr>
          <w:t>mailto:poprova@mestojablonec.cz</w:t>
        </w:r>
      </w:hyperlink>
    </w:p>
    <w:p w14:paraId="21F95F64" w14:textId="77777777" w:rsidR="00C10E0D" w:rsidRDefault="00C10E0D" w:rsidP="00E1474E">
      <w:pPr>
        <w:pStyle w:val="Normal3"/>
        <w:tabs>
          <w:tab w:val="clear" w:pos="709"/>
        </w:tabs>
        <w:spacing w:before="0" w:after="0"/>
        <w:ind w:left="1440" w:right="139"/>
        <w:rPr>
          <w:rFonts w:cs="Arial"/>
        </w:rPr>
      </w:pPr>
    </w:p>
    <w:p w14:paraId="76CD5558" w14:textId="77777777" w:rsidR="00C10E0D" w:rsidRPr="00DD5752" w:rsidRDefault="00C10E0D" w:rsidP="00E1474E">
      <w:pPr>
        <w:pStyle w:val="Nadpis1"/>
        <w:tabs>
          <w:tab w:val="clear" w:pos="709"/>
        </w:tabs>
        <w:spacing w:before="120"/>
        <w:ind w:right="139"/>
        <w:jc w:val="left"/>
        <w:rPr>
          <w:rFonts w:cs="Arial"/>
          <w:sz w:val="24"/>
          <w:szCs w:val="24"/>
        </w:rPr>
      </w:pPr>
      <w:r w:rsidRPr="00DD5752">
        <w:rPr>
          <w:rFonts w:cs="Arial"/>
          <w:sz w:val="24"/>
          <w:szCs w:val="24"/>
        </w:rPr>
        <w:t>Závěrečná ustanovení</w:t>
      </w:r>
    </w:p>
    <w:p w14:paraId="3E4FFEE4" w14:textId="77777777" w:rsidR="00C10E0D" w:rsidRPr="002E6FFE" w:rsidRDefault="00C10E0D" w:rsidP="00E1474E">
      <w:pPr>
        <w:pStyle w:val="Nadpis2"/>
        <w:spacing w:before="0" w:after="0"/>
        <w:ind w:right="139"/>
        <w:rPr>
          <w:rFonts w:cs="Arial"/>
          <w:sz w:val="24"/>
          <w:szCs w:val="24"/>
          <w:lang w:val="cs-CZ"/>
        </w:rPr>
      </w:pPr>
      <w:r w:rsidRPr="002E6FFE">
        <w:rPr>
          <w:rFonts w:cs="Arial"/>
          <w:sz w:val="24"/>
          <w:szCs w:val="24"/>
          <w:lang w:val="cs-CZ"/>
        </w:rPr>
        <w:t>Vyhotovení Smlouvy</w:t>
      </w:r>
    </w:p>
    <w:p w14:paraId="1DF2364A" w14:textId="77777777" w:rsidR="00C10E0D" w:rsidRPr="001E4D2F" w:rsidRDefault="00C10E0D" w:rsidP="00E1474E">
      <w:pPr>
        <w:pStyle w:val="Normal3"/>
        <w:tabs>
          <w:tab w:val="clear" w:pos="709"/>
        </w:tabs>
        <w:spacing w:before="0" w:after="0"/>
        <w:ind w:left="1440" w:right="139"/>
        <w:rPr>
          <w:rFonts w:cs="Arial"/>
        </w:rPr>
      </w:pPr>
      <w:r w:rsidRPr="001E4D2F">
        <w:rPr>
          <w:rFonts w:cs="Arial"/>
        </w:rPr>
        <w:t>Tato Smlouva byla uzavřena ve čtyřech vyhotoveních v českém jazyce, z nichž dvě obdrží Objednatel a dvě obdrží Zhotovitel.</w:t>
      </w:r>
    </w:p>
    <w:p w14:paraId="372C1CCF" w14:textId="77777777" w:rsidR="00C10E0D" w:rsidRPr="001E4D2F" w:rsidRDefault="00C10E0D" w:rsidP="005430AC">
      <w:pPr>
        <w:pStyle w:val="Normal2"/>
        <w:tabs>
          <w:tab w:val="clear" w:pos="709"/>
        </w:tabs>
        <w:spacing w:before="0" w:after="0"/>
        <w:ind w:left="0" w:right="139"/>
        <w:rPr>
          <w:rFonts w:cs="Arial"/>
        </w:rPr>
      </w:pPr>
    </w:p>
    <w:p w14:paraId="3259FCA7"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Účinnost Smlouvy</w:t>
      </w:r>
    </w:p>
    <w:p w14:paraId="413E6923" w14:textId="77777777" w:rsidR="00C10E0D" w:rsidRPr="008540AB" w:rsidRDefault="00C10E0D" w:rsidP="00E1474E">
      <w:pPr>
        <w:pStyle w:val="Normal3"/>
        <w:tabs>
          <w:tab w:val="clear" w:pos="709"/>
        </w:tabs>
        <w:spacing w:before="0" w:after="0"/>
        <w:ind w:left="1440" w:right="139"/>
        <w:rPr>
          <w:rFonts w:cs="Arial"/>
        </w:rPr>
      </w:pPr>
      <w:r w:rsidRPr="001E4D2F">
        <w:rPr>
          <w:rFonts w:cs="Arial"/>
        </w:rPr>
        <w:t xml:space="preserve">Tato Smlouva </w:t>
      </w:r>
      <w:r w:rsidR="008540AB" w:rsidRPr="008540AB">
        <w:rPr>
          <w:rFonts w:cs="Arial"/>
        </w:rPr>
        <w:t>nabývá účinnosti nejdříve dnem uveřejnění v registru smluv v souladu s § 6 odst. 1 zákona č. 340/2015 Sb., o zvláštních podmínkách účinnosti některých smluv, uveřejňování těchto smluv a o registru smluv (zákon o registru smluv)</w:t>
      </w:r>
      <w:r w:rsidRPr="001E4D2F">
        <w:rPr>
          <w:rFonts w:cs="Arial"/>
        </w:rPr>
        <w:t>, a to i tehdy, pokud bude v registru smluv zveřejněna protistranou nebo třetí osobou dříve.</w:t>
      </w:r>
    </w:p>
    <w:p w14:paraId="12542EB9" w14:textId="77777777" w:rsidR="00C10E0D" w:rsidRPr="001E4D2F" w:rsidRDefault="00C10E0D" w:rsidP="00E1474E">
      <w:pPr>
        <w:pStyle w:val="Normal2"/>
        <w:tabs>
          <w:tab w:val="clear" w:pos="709"/>
        </w:tabs>
        <w:spacing w:before="0" w:after="0"/>
        <w:ind w:right="139"/>
        <w:rPr>
          <w:sz w:val="24"/>
          <w:szCs w:val="24"/>
        </w:rPr>
      </w:pPr>
      <w:r w:rsidRPr="001E4D2F">
        <w:t xml:space="preserve"> </w:t>
      </w:r>
    </w:p>
    <w:p w14:paraId="42911BDD"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Právo a jazyk</w:t>
      </w:r>
    </w:p>
    <w:p w14:paraId="53E6D104" w14:textId="77777777" w:rsidR="00C10E0D" w:rsidRPr="001E4D2F" w:rsidRDefault="00C10E0D" w:rsidP="00E1474E">
      <w:pPr>
        <w:pStyle w:val="Normal2"/>
        <w:tabs>
          <w:tab w:val="clear" w:pos="709"/>
        </w:tabs>
        <w:spacing w:before="0" w:after="0"/>
        <w:ind w:right="139"/>
        <w:rPr>
          <w:rFonts w:cs="Arial"/>
        </w:rPr>
      </w:pPr>
      <w:r w:rsidRPr="001E4D2F">
        <w:rPr>
          <w:rFonts w:cs="Arial"/>
        </w:rPr>
        <w:t xml:space="preserve">Tato Smlouva se řídí právními předpisy České republiky. </w:t>
      </w:r>
      <w:r w:rsidRPr="001E4D2F">
        <w:rPr>
          <w:rFonts w:cs="Arial"/>
          <w:bCs w:val="0"/>
        </w:rPr>
        <w:t xml:space="preserve">Smluvní strany konstatují, že jejich vzájemná práva a povinnosti neupravené touto Smlouvou se budou řídit příslušnými ustanoveními zákona č. 89/2012 Sb., občanského zákoníku, a dalších obecně závazných předpisů. </w:t>
      </w:r>
      <w:r w:rsidRPr="001E4D2F">
        <w:rPr>
          <w:rFonts w:cs="Arial"/>
        </w:rPr>
        <w:t>Veškerá komunikace dle této Smlouvy bude probíhat výlučně v českém jazyce.</w:t>
      </w:r>
    </w:p>
    <w:p w14:paraId="58ED573A" w14:textId="77777777" w:rsidR="00C10E0D" w:rsidRPr="00E12640" w:rsidRDefault="00C10E0D" w:rsidP="00E1474E">
      <w:pPr>
        <w:pStyle w:val="Normal3"/>
        <w:tabs>
          <w:tab w:val="clear" w:pos="709"/>
        </w:tabs>
        <w:spacing w:before="0" w:after="0"/>
        <w:ind w:left="1440" w:right="139"/>
        <w:rPr>
          <w:rFonts w:cs="Arial"/>
          <w:highlight w:val="lightGray"/>
        </w:rPr>
      </w:pPr>
    </w:p>
    <w:p w14:paraId="24381E92"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řešení sporů</w:t>
      </w:r>
    </w:p>
    <w:p w14:paraId="17F979FE" w14:textId="77777777" w:rsidR="00C10E0D" w:rsidRPr="001E4D2F" w:rsidRDefault="00C10E0D" w:rsidP="00E1474E">
      <w:pPr>
        <w:pStyle w:val="Normal2"/>
        <w:tabs>
          <w:tab w:val="clear" w:pos="709"/>
        </w:tabs>
        <w:spacing w:before="0" w:after="0"/>
        <w:ind w:right="139"/>
        <w:rPr>
          <w:rFonts w:cs="Arial"/>
        </w:rPr>
      </w:pPr>
      <w:r w:rsidRPr="001E4D2F">
        <w:rPr>
          <w:rFonts w:cs="Arial"/>
        </w:rPr>
        <w:t xml:space="preserve">Smluvní strany se zavazují řešit veškeré případné spory smírnou cestou. Budou-li taková jednání neúspěšná, případné spory mezi smluvními stranami jsou oprávněny rozhodnout obecné soudy České republiky. Příslušnost rozhodčích soudů je vyloučena. </w:t>
      </w:r>
    </w:p>
    <w:p w14:paraId="58C9CC87" w14:textId="77777777" w:rsidR="00C10E0D" w:rsidRPr="001E4D2F" w:rsidRDefault="00C10E0D" w:rsidP="00E1474E">
      <w:pPr>
        <w:pStyle w:val="Normal2"/>
        <w:tabs>
          <w:tab w:val="clear" w:pos="709"/>
        </w:tabs>
        <w:spacing w:before="0" w:after="0"/>
        <w:ind w:right="139"/>
      </w:pPr>
    </w:p>
    <w:p w14:paraId="50B84D47" w14:textId="77777777" w:rsidR="00C10E0D" w:rsidRPr="001E4D2F" w:rsidRDefault="00C10E0D" w:rsidP="00E1474E">
      <w:pPr>
        <w:pStyle w:val="Nadpis2"/>
        <w:spacing w:before="0" w:after="0"/>
        <w:ind w:right="139"/>
        <w:rPr>
          <w:rFonts w:cs="Arial"/>
          <w:sz w:val="24"/>
          <w:szCs w:val="24"/>
          <w:lang w:val="cs-CZ"/>
        </w:rPr>
      </w:pPr>
      <w:r w:rsidRPr="001E4D2F">
        <w:rPr>
          <w:rFonts w:cs="Arial"/>
          <w:sz w:val="24"/>
          <w:szCs w:val="24"/>
          <w:lang w:val="cs-CZ"/>
        </w:rPr>
        <w:t>Oddělitelnost</w:t>
      </w:r>
    </w:p>
    <w:p w14:paraId="49798EC2" w14:textId="77777777" w:rsidR="00C10E0D" w:rsidRPr="001E4D2F" w:rsidRDefault="00C10E0D" w:rsidP="00E1474E">
      <w:pPr>
        <w:pStyle w:val="Normal3"/>
        <w:tabs>
          <w:tab w:val="clear" w:pos="709"/>
        </w:tabs>
        <w:spacing w:before="0" w:after="0"/>
        <w:ind w:left="1440" w:right="139"/>
        <w:rPr>
          <w:rFonts w:cs="Arial"/>
        </w:rPr>
      </w:pPr>
      <w:r w:rsidRPr="001E4D2F">
        <w:rPr>
          <w:rFonts w:cs="Arial"/>
        </w:rPr>
        <w:t>Pokud se jakékoli ustanovení této Smlouvy stane nebo bude určeno jako neplatné nebo nevynutitelné, pak taková neplatnost nebo nevynutitelnost neovlivní (v nejvyšší možné míře přípustné právními předpisy) platnost nebo vynutitelnost zbylých ustanovení této Smlouvy. V takovém případě se Strany dohodly, že bez zbytečného odkladu nahradí neplatné nebo nevynutitelné ustanovení ustanovením platným a vynutitelným, aby se dosáhlo v maximální možné míře dovolené právními předpisy stejného účinku a výsledku, jaký byl sledován nahrazovaným ustanovením.</w:t>
      </w:r>
    </w:p>
    <w:p w14:paraId="57668CE1" w14:textId="77777777" w:rsidR="00C10E0D" w:rsidRPr="00DD5752" w:rsidRDefault="00C10E0D" w:rsidP="00E1474E">
      <w:pPr>
        <w:pStyle w:val="Normal3"/>
        <w:tabs>
          <w:tab w:val="clear" w:pos="709"/>
        </w:tabs>
        <w:spacing w:before="0" w:after="0"/>
        <w:ind w:left="1440" w:right="139"/>
        <w:rPr>
          <w:rFonts w:cs="Arial"/>
          <w:highlight w:val="lightGray"/>
        </w:rPr>
      </w:pPr>
    </w:p>
    <w:p w14:paraId="14377CDE"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Změny Smlouvy</w:t>
      </w:r>
    </w:p>
    <w:p w14:paraId="2FBDFE0E" w14:textId="77777777" w:rsidR="00C10E0D" w:rsidRPr="00A4329B" w:rsidRDefault="00C10E0D" w:rsidP="00E1474E">
      <w:pPr>
        <w:pStyle w:val="Normal3"/>
        <w:tabs>
          <w:tab w:val="clear" w:pos="709"/>
        </w:tabs>
        <w:spacing w:before="0" w:after="0"/>
        <w:ind w:left="1440" w:right="139"/>
        <w:rPr>
          <w:rFonts w:cs="Arial"/>
        </w:rPr>
      </w:pPr>
      <w:r w:rsidRPr="00A4329B">
        <w:rPr>
          <w:rFonts w:cs="Arial"/>
        </w:rPr>
        <w:t>Tuto Smlouvu lze doplňovat či měnit pouze písemnými dodatky podepsanými oběma Stranami.</w:t>
      </w:r>
    </w:p>
    <w:p w14:paraId="26C83BC6" w14:textId="77777777" w:rsidR="00C10E0D" w:rsidRPr="00A4329B" w:rsidRDefault="00C10E0D" w:rsidP="00E1474E">
      <w:pPr>
        <w:spacing w:before="0" w:after="0"/>
        <w:ind w:right="139"/>
        <w:jc w:val="both"/>
        <w:rPr>
          <w:rFonts w:cs="Arial"/>
          <w:b/>
          <w:bCs w:val="0"/>
        </w:rPr>
      </w:pPr>
    </w:p>
    <w:p w14:paraId="6AA9E8DA"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Zveřejnění Smlouvy, Uhrazené ceny a Podzhotovitel</w:t>
      </w:r>
      <w:r w:rsidR="00790C99">
        <w:rPr>
          <w:rFonts w:cs="Arial"/>
          <w:sz w:val="24"/>
          <w:szCs w:val="24"/>
          <w:lang w:val="cs-CZ"/>
        </w:rPr>
        <w:t>e</w:t>
      </w:r>
      <w:r w:rsidRPr="00A4329B">
        <w:rPr>
          <w:rFonts w:cs="Arial"/>
          <w:sz w:val="24"/>
          <w:szCs w:val="24"/>
          <w:lang w:val="cs-CZ"/>
        </w:rPr>
        <w:t>, Obchodní tajemství</w:t>
      </w:r>
    </w:p>
    <w:p w14:paraId="1356EFCE" w14:textId="77777777" w:rsidR="00783C22" w:rsidRPr="00A4329B" w:rsidRDefault="00783C22" w:rsidP="00E1474E">
      <w:pPr>
        <w:spacing w:before="0" w:after="0"/>
        <w:ind w:left="1416" w:right="139"/>
        <w:jc w:val="both"/>
        <w:rPr>
          <w:rFonts w:cs="Arial"/>
          <w:bCs w:val="0"/>
        </w:rPr>
      </w:pPr>
      <w:r w:rsidRPr="00A4329B">
        <w:rPr>
          <w:rFonts w:cs="Arial"/>
          <w:bCs w:val="0"/>
        </w:rPr>
        <w:t xml:space="preserve">Strany souhlasí s tím, že tuto Smlouvu Objednatel zveřejní na svém profilu zadavatele v souladu se zákonem č. 134/2016 Sb., o zadávání veřejných zakázek, </w:t>
      </w:r>
      <w:r w:rsidRPr="00A4329B">
        <w:rPr>
          <w:rFonts w:cs="Arial"/>
          <w:bCs w:val="0"/>
        </w:rPr>
        <w:lastRenderedPageBreak/>
        <w:t xml:space="preserve">ve znění </w:t>
      </w:r>
      <w:r>
        <w:rPr>
          <w:rFonts w:cs="Arial"/>
          <w:bCs w:val="0"/>
        </w:rPr>
        <w:t>pozdějších předpisů</w:t>
      </w:r>
      <w:r w:rsidRPr="00A4329B">
        <w:rPr>
          <w:rFonts w:cs="Arial"/>
          <w:bCs w:val="0"/>
        </w:rPr>
        <w:t>, a to včetně všech jejích příloh, případných dohod o její změně, nahrazení nebo zrušení v plném rozsahu.</w:t>
      </w:r>
    </w:p>
    <w:p w14:paraId="093A67F0" w14:textId="77777777" w:rsidR="00783C22" w:rsidRPr="00A4329B" w:rsidRDefault="00783C22" w:rsidP="00E1474E">
      <w:pPr>
        <w:spacing w:after="0"/>
        <w:ind w:left="1418" w:right="139"/>
        <w:jc w:val="both"/>
        <w:rPr>
          <w:rFonts w:cs="Arial"/>
          <w:bCs w:val="0"/>
        </w:rPr>
      </w:pPr>
      <w:r>
        <w:rPr>
          <w:rFonts w:cs="Arial"/>
          <w:bCs w:val="0"/>
        </w:rPr>
        <w:t>Smluvní strany berou na vědomí, že tato smlouva a její případné dodatky budou zveřejněny v registru smluv podle zákona č. 340/2015 Sb., o zvláštních podmínkách účinnosti některých smluv, uveřejňování těchto smluv a o registru smluv</w:t>
      </w:r>
      <w:r w:rsidRPr="00A4329B">
        <w:rPr>
          <w:rFonts w:cs="Arial"/>
          <w:bCs w:val="0"/>
        </w:rPr>
        <w:t>.</w:t>
      </w:r>
    </w:p>
    <w:p w14:paraId="20B21B36" w14:textId="77777777" w:rsidR="00783C22" w:rsidRPr="00A4329B" w:rsidRDefault="00783C22" w:rsidP="00E1474E">
      <w:pPr>
        <w:spacing w:after="0"/>
        <w:ind w:left="1418" w:right="139"/>
        <w:jc w:val="both"/>
        <w:rPr>
          <w:rFonts w:cs="Arial"/>
          <w:bCs w:val="0"/>
        </w:rPr>
      </w:pPr>
      <w:r>
        <w:rPr>
          <w:rFonts w:cs="Arial"/>
          <w:bCs w:val="0"/>
        </w:rPr>
        <w:t>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6BCAA2DB" w14:textId="77777777" w:rsidR="00783C22" w:rsidRDefault="00783C22" w:rsidP="00E1474E">
      <w:pPr>
        <w:spacing w:before="0" w:after="0"/>
        <w:ind w:left="1416" w:right="139"/>
        <w:jc w:val="both"/>
        <w:rPr>
          <w:rFonts w:cs="Arial"/>
          <w:bCs w:val="0"/>
        </w:rPr>
      </w:pPr>
    </w:p>
    <w:p w14:paraId="57D6AD42" w14:textId="132F6B6F" w:rsidR="00783C22" w:rsidRDefault="00783C22" w:rsidP="00E1474E">
      <w:pPr>
        <w:spacing w:before="0" w:after="0"/>
        <w:ind w:left="1416" w:right="139"/>
        <w:jc w:val="both"/>
        <w:rPr>
          <w:rFonts w:cs="Arial"/>
          <w:bCs w:val="0"/>
        </w:rPr>
      </w:pPr>
      <w:r w:rsidRPr="00B53FF9">
        <w:rPr>
          <w:rFonts w:cs="Arial"/>
          <w:bCs w:val="0"/>
        </w:rPr>
        <w:t>Smluvní strany berou na vědomí, že Statutární město Jablonec nad Nisou či jím zřízené/založené</w:t>
      </w:r>
      <w:r w:rsidR="0004701A">
        <w:rPr>
          <w:rFonts w:cs="Arial"/>
          <w:bCs w:val="0"/>
        </w:rPr>
        <w:t xml:space="preserve"> </w:t>
      </w:r>
      <w:r w:rsidRPr="00B53FF9">
        <w:rPr>
          <w:rFonts w:cs="Arial"/>
          <w:bCs w:val="0"/>
        </w:rPr>
        <w:t xml:space="preserve">osoby jsou povinnými subjekty dle zák. č. 106/1999 Sb. </w:t>
      </w:r>
      <w:r>
        <w:rPr>
          <w:rFonts w:cs="Arial"/>
          <w:bCs w:val="0"/>
        </w:rPr>
        <w:br/>
      </w:r>
      <w:r w:rsidRPr="00B53FF9">
        <w:rPr>
          <w:rFonts w:cs="Arial"/>
          <w:bCs w:val="0"/>
        </w:rPr>
        <w:t>o svobodném přístupu k informacím a výslovně souhlasí, že smlouva může být zveřejněna jako poskytnutá informace v souladu a postupem podle citovaného zákona</w:t>
      </w:r>
      <w:r>
        <w:rPr>
          <w:rFonts w:cs="Arial"/>
          <w:bCs w:val="0"/>
        </w:rPr>
        <w:t>.</w:t>
      </w:r>
    </w:p>
    <w:p w14:paraId="2BF329C7" w14:textId="77777777" w:rsidR="00CC020C" w:rsidRPr="00A4329B" w:rsidRDefault="00CC020C" w:rsidP="00E1474E">
      <w:pPr>
        <w:spacing w:before="0" w:after="0"/>
        <w:ind w:left="1416" w:right="139"/>
        <w:jc w:val="both"/>
        <w:rPr>
          <w:rFonts w:cs="Arial"/>
          <w:bCs w:val="0"/>
        </w:rPr>
      </w:pPr>
    </w:p>
    <w:p w14:paraId="29849C5B" w14:textId="77777777" w:rsidR="00C10E0D" w:rsidRPr="00A4329B" w:rsidRDefault="00C10E0D" w:rsidP="00E1474E">
      <w:pPr>
        <w:pStyle w:val="Nadpis2"/>
        <w:spacing w:before="0" w:after="0"/>
        <w:ind w:right="139"/>
        <w:rPr>
          <w:rFonts w:cs="Arial"/>
          <w:sz w:val="24"/>
          <w:szCs w:val="24"/>
          <w:lang w:val="cs-CZ"/>
        </w:rPr>
      </w:pPr>
      <w:r w:rsidRPr="00A4329B">
        <w:rPr>
          <w:rFonts w:cs="Arial"/>
          <w:sz w:val="24"/>
          <w:szCs w:val="24"/>
          <w:lang w:val="cs-CZ"/>
        </w:rPr>
        <w:t>Přílohy</w:t>
      </w:r>
    </w:p>
    <w:p w14:paraId="5F6F217A" w14:textId="77777777" w:rsidR="00C10E0D" w:rsidRDefault="00C10E0D" w:rsidP="00E1474E">
      <w:pPr>
        <w:spacing w:before="0" w:after="0"/>
        <w:ind w:left="1416" w:right="139"/>
        <w:jc w:val="both"/>
        <w:rPr>
          <w:rFonts w:cs="Arial"/>
          <w:bCs w:val="0"/>
        </w:rPr>
      </w:pPr>
      <w:r w:rsidRPr="00A4329B">
        <w:rPr>
          <w:rFonts w:cs="Arial"/>
          <w:bCs w:val="0"/>
        </w:rPr>
        <w:t>Nedílnou součástí této Smlouvy j</w:t>
      </w:r>
      <w:r w:rsidR="002E5324">
        <w:rPr>
          <w:rFonts w:cs="Arial"/>
          <w:bCs w:val="0"/>
        </w:rPr>
        <w:t>e</w:t>
      </w:r>
      <w:r w:rsidRPr="00A4329B">
        <w:rPr>
          <w:rFonts w:cs="Arial"/>
          <w:bCs w:val="0"/>
        </w:rPr>
        <w:t xml:space="preserve"> následující příloh</w:t>
      </w:r>
      <w:r w:rsidR="002E5324">
        <w:rPr>
          <w:rFonts w:cs="Arial"/>
          <w:bCs w:val="0"/>
        </w:rPr>
        <w:t>a</w:t>
      </w:r>
      <w:r w:rsidRPr="00A4329B">
        <w:rPr>
          <w:rFonts w:cs="Arial"/>
          <w:bCs w:val="0"/>
        </w:rPr>
        <w:t>:</w:t>
      </w:r>
    </w:p>
    <w:p w14:paraId="45643E08" w14:textId="4AAFB195" w:rsidR="0088328A" w:rsidRPr="00A4329B" w:rsidRDefault="0088328A" w:rsidP="00E1474E">
      <w:pPr>
        <w:spacing w:before="0" w:after="0"/>
        <w:ind w:left="708" w:right="139" w:firstLine="708"/>
        <w:jc w:val="both"/>
        <w:rPr>
          <w:rFonts w:cs="Arial"/>
          <w:bCs w:val="0"/>
        </w:rPr>
      </w:pPr>
      <w:r w:rsidRPr="00A4329B">
        <w:rPr>
          <w:rFonts w:cs="Arial"/>
          <w:bCs w:val="0"/>
        </w:rPr>
        <w:t>Oceněný soupis prací, dodávek a služeb s výkazem výměr</w:t>
      </w:r>
      <w:r w:rsidR="00E1474E">
        <w:rPr>
          <w:rFonts w:cs="Arial"/>
          <w:bCs w:val="0"/>
        </w:rPr>
        <w:t xml:space="preserve"> </w:t>
      </w:r>
      <w:r w:rsidR="0067347B">
        <w:rPr>
          <w:rFonts w:cs="Arial"/>
          <w:bCs w:val="0"/>
        </w:rPr>
        <w:t xml:space="preserve"> </w:t>
      </w:r>
    </w:p>
    <w:p w14:paraId="31AC8449" w14:textId="61A39DF4" w:rsidR="00C10E0D" w:rsidRDefault="00C10E0D" w:rsidP="00E1474E">
      <w:pPr>
        <w:spacing w:before="0" w:after="0"/>
        <w:ind w:right="139"/>
        <w:jc w:val="both"/>
        <w:rPr>
          <w:rFonts w:cs="Arial"/>
          <w:b/>
          <w:bCs w:val="0"/>
        </w:rPr>
      </w:pPr>
    </w:p>
    <w:p w14:paraId="5CEF7CFE" w14:textId="6A9B16EE" w:rsidR="00CC020C" w:rsidRDefault="00CC020C" w:rsidP="00E1474E">
      <w:pPr>
        <w:spacing w:before="0" w:after="0"/>
        <w:ind w:right="139"/>
        <w:jc w:val="both"/>
        <w:rPr>
          <w:rFonts w:cs="Arial"/>
          <w:b/>
          <w:bCs w:val="0"/>
        </w:rPr>
      </w:pPr>
    </w:p>
    <w:p w14:paraId="425BB405" w14:textId="77777777" w:rsidR="00C10E0D" w:rsidRPr="00615252" w:rsidRDefault="00C10E0D" w:rsidP="00E1474E">
      <w:pPr>
        <w:spacing w:before="0" w:after="0"/>
        <w:ind w:right="139"/>
        <w:jc w:val="both"/>
        <w:rPr>
          <w:rFonts w:cs="Arial"/>
          <w:b/>
          <w:bCs w:val="0"/>
        </w:rPr>
      </w:pPr>
      <w:r w:rsidRPr="00A4329B">
        <w:rPr>
          <w:rFonts w:cs="Arial"/>
          <w:b/>
          <w:bCs w:val="0"/>
        </w:rPr>
        <w:t>Smluvní strany prohlašují, že si tuto Smlouvu důkladně přečetly, že souhlasí s jejím obsahem, že tato Smlouva byla sepsána určitě, srozumitelně, na základě jejich pravé a svobodné vůle. Na důkaz toho k ní připojují své podpisy.</w:t>
      </w:r>
    </w:p>
    <w:p w14:paraId="0C15DA33" w14:textId="77777777" w:rsidR="00C10E0D" w:rsidRDefault="00C10E0D" w:rsidP="00E1474E">
      <w:pPr>
        <w:tabs>
          <w:tab w:val="left" w:pos="4820"/>
        </w:tabs>
        <w:ind w:right="139"/>
        <w:jc w:val="both"/>
        <w:rPr>
          <w:rFonts w:cs="Arial"/>
        </w:rPr>
      </w:pPr>
    </w:p>
    <w:p w14:paraId="3D60976A" w14:textId="7D1CB49C" w:rsidR="00783C22" w:rsidRPr="00E1474E" w:rsidRDefault="00783C22" w:rsidP="00E1474E">
      <w:pPr>
        <w:tabs>
          <w:tab w:val="left" w:pos="5103"/>
          <w:tab w:val="left" w:pos="5670"/>
        </w:tabs>
        <w:ind w:right="139"/>
        <w:jc w:val="both"/>
        <w:rPr>
          <w:rFonts w:cs="Arial"/>
          <w:bCs w:val="0"/>
        </w:rPr>
      </w:pPr>
      <w:r w:rsidRPr="00E1474E">
        <w:rPr>
          <w:rFonts w:cs="Arial"/>
          <w:bCs w:val="0"/>
        </w:rPr>
        <w:t>Jablonec nad Nisou, dne</w:t>
      </w:r>
      <w:r w:rsidR="0067347B">
        <w:rPr>
          <w:rFonts w:cs="Arial"/>
          <w:bCs w:val="0"/>
        </w:rPr>
        <w:t xml:space="preserve"> </w:t>
      </w:r>
      <w:r w:rsidR="0004657A">
        <w:rPr>
          <w:rFonts w:cs="Arial"/>
          <w:bCs w:val="0"/>
        </w:rPr>
        <w:t>30.8.2022</w:t>
      </w:r>
      <w:r w:rsidR="00DD606D" w:rsidRPr="00E1474E">
        <w:rPr>
          <w:rFonts w:cs="Arial"/>
          <w:bCs w:val="0"/>
        </w:rPr>
        <w:t xml:space="preserve">             </w:t>
      </w:r>
      <w:r w:rsidRPr="00E1474E">
        <w:rPr>
          <w:rFonts w:cs="Arial"/>
          <w:bCs w:val="0"/>
        </w:rPr>
        <w:t xml:space="preserve">     </w:t>
      </w:r>
      <w:r w:rsidR="00E1474E" w:rsidRPr="00E1474E">
        <w:rPr>
          <w:rFonts w:cs="Arial"/>
          <w:bCs w:val="0"/>
        </w:rPr>
        <w:t xml:space="preserve">   </w:t>
      </w:r>
      <w:r w:rsidR="00E1474E">
        <w:rPr>
          <w:rFonts w:cs="Arial"/>
          <w:bCs w:val="0"/>
        </w:rPr>
        <w:tab/>
      </w:r>
      <w:r w:rsidR="00E1474E" w:rsidRPr="00E1474E">
        <w:rPr>
          <w:rFonts w:cs="Arial"/>
          <w:bCs w:val="0"/>
        </w:rPr>
        <w:t xml:space="preserve">Hodkovice nad Mohelkou, dne </w:t>
      </w:r>
      <w:r w:rsidR="0067347B">
        <w:rPr>
          <w:rFonts w:cs="Arial"/>
          <w:bCs w:val="0"/>
        </w:rPr>
        <w:t xml:space="preserve"> </w:t>
      </w:r>
      <w:r w:rsidR="00E1474E" w:rsidRPr="00E1474E">
        <w:rPr>
          <w:rFonts w:cs="Arial"/>
          <w:bCs w:val="0"/>
        </w:rPr>
        <w:t xml:space="preserve">   </w:t>
      </w:r>
      <w:r w:rsidRPr="00E1474E">
        <w:rPr>
          <w:rFonts w:cs="Arial"/>
          <w:bCs w:val="0"/>
        </w:rPr>
        <w:tab/>
      </w:r>
    </w:p>
    <w:p w14:paraId="3D9DA2E3" w14:textId="22543B46" w:rsidR="00783C22" w:rsidRPr="002940E9" w:rsidRDefault="00783C22" w:rsidP="00E1474E">
      <w:pPr>
        <w:tabs>
          <w:tab w:val="left" w:pos="5103"/>
          <w:tab w:val="left" w:pos="5670"/>
        </w:tabs>
        <w:ind w:right="139"/>
        <w:jc w:val="both"/>
        <w:rPr>
          <w:rFonts w:cs="Arial"/>
        </w:rPr>
      </w:pPr>
      <w:r w:rsidRPr="002940E9">
        <w:rPr>
          <w:rFonts w:cs="Arial"/>
          <w:b/>
        </w:rPr>
        <w:t>Objednatel</w:t>
      </w:r>
      <w:r>
        <w:rPr>
          <w:rFonts w:cs="Arial"/>
          <w:b/>
        </w:rPr>
        <w:t>:</w:t>
      </w:r>
      <w:r w:rsidR="00E1474E">
        <w:rPr>
          <w:rFonts w:cs="Arial"/>
        </w:rPr>
        <w:tab/>
      </w:r>
      <w:r w:rsidRPr="002940E9">
        <w:rPr>
          <w:rFonts w:cs="Arial"/>
          <w:b/>
        </w:rPr>
        <w:t>Zhotovitel</w:t>
      </w:r>
      <w:r w:rsidRPr="00D739A9">
        <w:rPr>
          <w:rFonts w:cs="Arial"/>
          <w:b/>
        </w:rPr>
        <w:t xml:space="preserve">: </w:t>
      </w:r>
    </w:p>
    <w:p w14:paraId="637EAF16" w14:textId="77777777" w:rsidR="00783C22" w:rsidRPr="002D2D09" w:rsidRDefault="00783C22" w:rsidP="00E1474E">
      <w:pPr>
        <w:tabs>
          <w:tab w:val="left" w:pos="5103"/>
          <w:tab w:val="left" w:pos="8460"/>
        </w:tabs>
        <w:ind w:right="139"/>
        <w:jc w:val="both"/>
        <w:rPr>
          <w:rFonts w:cs="Arial"/>
        </w:rPr>
      </w:pPr>
    </w:p>
    <w:p w14:paraId="0E0FC9EB" w14:textId="77777777" w:rsidR="00783C22" w:rsidRDefault="00783C22" w:rsidP="00E1474E">
      <w:pPr>
        <w:tabs>
          <w:tab w:val="left" w:pos="5103"/>
          <w:tab w:val="left" w:pos="8460"/>
        </w:tabs>
        <w:spacing w:before="0" w:after="0"/>
        <w:ind w:right="139"/>
        <w:jc w:val="both"/>
        <w:rPr>
          <w:rFonts w:cs="Arial"/>
        </w:rPr>
      </w:pPr>
    </w:p>
    <w:p w14:paraId="12E8EB0E" w14:textId="77777777" w:rsidR="00632C29" w:rsidRPr="002D2D09" w:rsidRDefault="00632C29" w:rsidP="00E1474E">
      <w:pPr>
        <w:tabs>
          <w:tab w:val="left" w:pos="5103"/>
          <w:tab w:val="left" w:pos="8460"/>
        </w:tabs>
        <w:spacing w:before="0" w:after="0"/>
        <w:ind w:right="139"/>
        <w:jc w:val="both"/>
        <w:rPr>
          <w:rFonts w:cs="Arial"/>
        </w:rPr>
      </w:pPr>
    </w:p>
    <w:p w14:paraId="0EC1F791" w14:textId="77777777" w:rsidR="00783C22" w:rsidRDefault="00783C22" w:rsidP="00E1474E">
      <w:pPr>
        <w:tabs>
          <w:tab w:val="left" w:pos="5103"/>
        </w:tabs>
        <w:spacing w:before="0" w:after="0"/>
        <w:ind w:right="139"/>
        <w:jc w:val="both"/>
        <w:rPr>
          <w:rFonts w:cs="Arial"/>
        </w:rPr>
      </w:pPr>
      <w:r>
        <w:rPr>
          <w:rFonts w:cs="Arial"/>
        </w:rPr>
        <w:t>……………………………………</w:t>
      </w:r>
      <w:r>
        <w:rPr>
          <w:rFonts w:cs="Arial"/>
        </w:rPr>
        <w:tab/>
      </w:r>
      <w:r w:rsidRPr="00F35D4E">
        <w:rPr>
          <w:rFonts w:cs="Arial"/>
        </w:rPr>
        <w:t>………………………………</w:t>
      </w:r>
    </w:p>
    <w:p w14:paraId="42433C2F" w14:textId="6D9CAA70" w:rsidR="00783C22" w:rsidRDefault="00186A13" w:rsidP="00E1474E">
      <w:pPr>
        <w:tabs>
          <w:tab w:val="left" w:pos="5103"/>
          <w:tab w:val="left" w:pos="5670"/>
        </w:tabs>
        <w:spacing w:before="0" w:after="0"/>
        <w:ind w:right="139"/>
        <w:jc w:val="both"/>
        <w:rPr>
          <w:rFonts w:cs="Arial"/>
        </w:rPr>
      </w:pPr>
      <w:r>
        <w:rPr>
          <w:rFonts w:cs="Arial"/>
        </w:rPr>
        <w:t>Ing. Petr Roubíček</w:t>
      </w:r>
      <w:r w:rsidR="00783C22" w:rsidRPr="002D2D09">
        <w:rPr>
          <w:rFonts w:cs="Arial"/>
        </w:rPr>
        <w:t xml:space="preserve"> </w:t>
      </w:r>
      <w:r w:rsidR="00632C29">
        <w:rPr>
          <w:rFonts w:cs="Arial"/>
        </w:rPr>
        <w:tab/>
      </w:r>
      <w:r w:rsidR="00E1474E">
        <w:rPr>
          <w:rFonts w:cs="Arial"/>
        </w:rPr>
        <w:t>Tomáš Pasecký, jednatel</w:t>
      </w:r>
      <w:r w:rsidR="00E1474E" w:rsidRPr="00B32014">
        <w:rPr>
          <w:rFonts w:cs="Arial"/>
        </w:rPr>
        <w:t xml:space="preserve"> </w:t>
      </w:r>
      <w:r w:rsidR="00E1474E">
        <w:rPr>
          <w:rFonts w:cs="Arial"/>
        </w:rPr>
        <w:t xml:space="preserve"> </w:t>
      </w:r>
      <w:r w:rsidR="00E1474E" w:rsidRPr="00B32014">
        <w:rPr>
          <w:rFonts w:cs="Arial"/>
        </w:rPr>
        <w:t xml:space="preserve">                    </w:t>
      </w:r>
    </w:p>
    <w:p w14:paraId="2868ADFE" w14:textId="77777777" w:rsidR="00783C22" w:rsidRDefault="00783C22" w:rsidP="00E1474E">
      <w:pPr>
        <w:tabs>
          <w:tab w:val="left" w:pos="5103"/>
          <w:tab w:val="left" w:pos="5670"/>
        </w:tabs>
        <w:spacing w:before="0" w:after="0"/>
        <w:ind w:right="139"/>
        <w:jc w:val="both"/>
        <w:rPr>
          <w:rFonts w:cs="Arial"/>
        </w:rPr>
      </w:pPr>
      <w:r w:rsidRPr="002D2D09">
        <w:rPr>
          <w:rFonts w:cs="Arial"/>
        </w:rPr>
        <w:t xml:space="preserve">náměstek primátora </w:t>
      </w:r>
    </w:p>
    <w:p w14:paraId="52E7B7B9" w14:textId="77777777" w:rsidR="0058064D" w:rsidRDefault="0058064D" w:rsidP="00E1474E">
      <w:pPr>
        <w:tabs>
          <w:tab w:val="left" w:pos="5103"/>
          <w:tab w:val="left" w:pos="5670"/>
        </w:tabs>
        <w:spacing w:before="0" w:after="0"/>
        <w:ind w:right="139"/>
        <w:jc w:val="both"/>
        <w:rPr>
          <w:rFonts w:cs="Arial"/>
        </w:rPr>
      </w:pPr>
    </w:p>
    <w:p w14:paraId="1E8014DE" w14:textId="0C8E250C" w:rsidR="00783C22" w:rsidRPr="002D2D09" w:rsidRDefault="00783C22" w:rsidP="00E1474E">
      <w:pPr>
        <w:tabs>
          <w:tab w:val="left" w:pos="5103"/>
          <w:tab w:val="left" w:pos="5670"/>
        </w:tabs>
        <w:spacing w:before="0" w:after="0"/>
        <w:ind w:right="139"/>
        <w:jc w:val="both"/>
        <w:rPr>
          <w:rFonts w:cs="Arial"/>
        </w:rPr>
      </w:pPr>
    </w:p>
    <w:p w14:paraId="5888CB37" w14:textId="77777777" w:rsidR="00632C29" w:rsidRPr="002D2D09" w:rsidRDefault="00632C29" w:rsidP="00E1474E">
      <w:pPr>
        <w:tabs>
          <w:tab w:val="left" w:pos="5103"/>
          <w:tab w:val="left" w:pos="8460"/>
        </w:tabs>
        <w:spacing w:before="0" w:after="0"/>
        <w:ind w:right="139"/>
        <w:jc w:val="both"/>
        <w:rPr>
          <w:rFonts w:cs="Arial"/>
        </w:rPr>
      </w:pPr>
    </w:p>
    <w:p w14:paraId="3CBA1459" w14:textId="77777777" w:rsidR="00783C22" w:rsidRPr="002D2D09" w:rsidRDefault="00783C22" w:rsidP="00E1474E">
      <w:pPr>
        <w:tabs>
          <w:tab w:val="left" w:pos="5103"/>
        </w:tabs>
        <w:spacing w:before="0" w:after="0"/>
        <w:ind w:right="139"/>
        <w:jc w:val="both"/>
        <w:rPr>
          <w:rFonts w:cs="Arial"/>
        </w:rPr>
      </w:pPr>
      <w:r>
        <w:rPr>
          <w:rFonts w:cs="Arial"/>
        </w:rPr>
        <w:t>……………………………………</w:t>
      </w:r>
      <w:r>
        <w:rPr>
          <w:rFonts w:cs="Arial"/>
        </w:rPr>
        <w:tab/>
      </w:r>
      <w:r w:rsidR="00F35D4E">
        <w:rPr>
          <w:rFonts w:cs="Arial"/>
        </w:rPr>
        <w:t xml:space="preserve"> </w:t>
      </w:r>
      <w:r w:rsidRPr="002D2D09">
        <w:rPr>
          <w:rFonts w:cs="Arial"/>
        </w:rPr>
        <w:tab/>
      </w:r>
    </w:p>
    <w:p w14:paraId="321778D2" w14:textId="77777777" w:rsidR="0067347B" w:rsidRDefault="0067347B" w:rsidP="0067347B">
      <w:pPr>
        <w:tabs>
          <w:tab w:val="left" w:pos="5103"/>
          <w:tab w:val="left" w:pos="5670"/>
        </w:tabs>
        <w:spacing w:before="0" w:after="0"/>
        <w:ind w:right="139"/>
        <w:rPr>
          <w:rFonts w:cs="Arial"/>
        </w:rPr>
      </w:pPr>
      <w:r w:rsidRPr="00E925FE">
        <w:rPr>
          <w:rFonts w:cs="Arial"/>
        </w:rPr>
        <w:t xml:space="preserve">Ing. Pavel Sluka, </w:t>
      </w:r>
      <w:r>
        <w:rPr>
          <w:rFonts w:cs="Arial"/>
        </w:rPr>
        <w:t xml:space="preserve">pověřený zastupováním </w:t>
      </w:r>
    </w:p>
    <w:p w14:paraId="4D4486E1" w14:textId="3A07FE37" w:rsidR="0067347B" w:rsidRPr="00D1375D" w:rsidRDefault="0067347B" w:rsidP="0067347B">
      <w:pPr>
        <w:tabs>
          <w:tab w:val="left" w:pos="5103"/>
          <w:tab w:val="left" w:pos="5670"/>
        </w:tabs>
        <w:spacing w:before="0" w:after="0"/>
        <w:ind w:right="139"/>
        <w:rPr>
          <w:rFonts w:cs="Arial"/>
          <w:color w:val="1F1F1F"/>
        </w:rPr>
      </w:pPr>
      <w:r>
        <w:rPr>
          <w:rFonts w:cs="Arial"/>
        </w:rPr>
        <w:t>V</w:t>
      </w:r>
      <w:r w:rsidRPr="00E925FE">
        <w:rPr>
          <w:rFonts w:cs="Arial"/>
        </w:rPr>
        <w:t>edoucí</w:t>
      </w:r>
      <w:r>
        <w:rPr>
          <w:rFonts w:cs="Arial"/>
        </w:rPr>
        <w:t>ho odboru investic,</w:t>
      </w:r>
    </w:p>
    <w:p w14:paraId="334779C8" w14:textId="0E7BAF7D" w:rsidR="00C10E0D" w:rsidRPr="00E925FE" w:rsidRDefault="00C10E0D" w:rsidP="00E1474E">
      <w:pPr>
        <w:tabs>
          <w:tab w:val="left" w:pos="5103"/>
          <w:tab w:val="left" w:pos="5670"/>
        </w:tabs>
        <w:spacing w:before="0" w:after="0"/>
        <w:ind w:right="139"/>
        <w:rPr>
          <w:rFonts w:cs="Arial"/>
        </w:rPr>
      </w:pPr>
      <w:r w:rsidRPr="00E925FE">
        <w:rPr>
          <w:rFonts w:cs="Arial"/>
        </w:rPr>
        <w:t>za věcnou správnost</w:t>
      </w:r>
    </w:p>
    <w:p w14:paraId="205642E7" w14:textId="77777777" w:rsidR="0067347B" w:rsidRPr="00D1375D" w:rsidRDefault="0067347B">
      <w:pPr>
        <w:tabs>
          <w:tab w:val="left" w:pos="5103"/>
          <w:tab w:val="left" w:pos="5670"/>
        </w:tabs>
        <w:spacing w:before="0" w:after="0"/>
        <w:ind w:right="139"/>
        <w:rPr>
          <w:rFonts w:cs="Arial"/>
          <w:color w:val="1F1F1F"/>
        </w:rPr>
      </w:pPr>
    </w:p>
    <w:sectPr w:rsidR="0067347B" w:rsidRPr="00D1375D" w:rsidSect="000D5C44">
      <w:headerReference w:type="default" r:id="rId15"/>
      <w:footerReference w:type="even" r:id="rId16"/>
      <w:footerReference w:type="default" r:id="rId17"/>
      <w:pgSz w:w="11906" w:h="16838" w:code="9"/>
      <w:pgMar w:top="1276" w:right="851" w:bottom="851" w:left="1418" w:header="709" w:footer="0" w:gutter="0"/>
      <w:pgNumType w:start="1"/>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00B66" w14:textId="77777777" w:rsidR="00124899" w:rsidRDefault="00124899">
      <w:pPr>
        <w:spacing w:before="0" w:after="0"/>
      </w:pPr>
      <w:r>
        <w:separator/>
      </w:r>
    </w:p>
  </w:endnote>
  <w:endnote w:type="continuationSeparator" w:id="0">
    <w:p w14:paraId="58F23588" w14:textId="77777777" w:rsidR="00124899" w:rsidRDefault="001248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F6BA" w14:textId="77777777" w:rsidR="00D2231C" w:rsidRDefault="00D2231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76</w:t>
    </w:r>
    <w:r>
      <w:rPr>
        <w:rStyle w:val="slostrnky"/>
      </w:rPr>
      <w:fldChar w:fldCharType="end"/>
    </w:r>
  </w:p>
  <w:p w14:paraId="2C40EAAE" w14:textId="77777777" w:rsidR="00D2231C" w:rsidRDefault="00D2231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8296" w14:textId="77777777" w:rsidR="00D2231C" w:rsidRDefault="00D2231C" w:rsidP="001E085F">
    <w:pPr>
      <w:pStyle w:val="Zpat"/>
      <w:ind w:right="360"/>
      <w:jc w:val="right"/>
      <w:rPr>
        <w:i/>
        <w:iCs/>
        <w:sz w:val="10"/>
        <w:szCs w:val="12"/>
      </w:rPr>
    </w:pPr>
    <w:r>
      <w:rPr>
        <w:rStyle w:val="slostrnky"/>
      </w:rPr>
      <w:fldChar w:fldCharType="begin"/>
    </w:r>
    <w:r>
      <w:rPr>
        <w:rStyle w:val="slostrnky"/>
      </w:rPr>
      <w:instrText xml:space="preserve"> PAGE </w:instrText>
    </w:r>
    <w:r>
      <w:rPr>
        <w:rStyle w:val="slostrnky"/>
      </w:rPr>
      <w:fldChar w:fldCharType="separate"/>
    </w:r>
    <w:r w:rsidR="00632C29">
      <w:rPr>
        <w:rStyle w:val="slostrnky"/>
        <w:noProof/>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32C29">
      <w:rPr>
        <w:rStyle w:val="slostrnky"/>
        <w:noProof/>
      </w:rPr>
      <w:t>15</w:t>
    </w:r>
    <w:r>
      <w:rPr>
        <w:rStyle w:val="slostrnky"/>
      </w:rPr>
      <w:fldChar w:fldCharType="end"/>
    </w:r>
  </w:p>
  <w:p w14:paraId="2622442A" w14:textId="77777777" w:rsidR="00331ECA" w:rsidRDefault="00331EC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43C9" w14:textId="77777777" w:rsidR="00124899" w:rsidRDefault="00124899">
      <w:pPr>
        <w:spacing w:before="0" w:after="0"/>
      </w:pPr>
      <w:r>
        <w:separator/>
      </w:r>
    </w:p>
  </w:footnote>
  <w:footnote w:type="continuationSeparator" w:id="0">
    <w:p w14:paraId="14B2A941" w14:textId="77777777" w:rsidR="00124899" w:rsidRDefault="001248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C1E5" w14:textId="77777777" w:rsidR="00D2231C" w:rsidRDefault="00D2231C">
    <w:pPr>
      <w:pStyle w:val="Zhlav"/>
      <w:spacing w:before="0" w:after="0"/>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90CFB3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227"/>
        </w:tabs>
        <w:ind w:left="227" w:hanging="227"/>
      </w:pPr>
    </w:lvl>
  </w:abstractNum>
  <w:abstractNum w:abstractNumId="2"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Arial Narrow" w:hAnsi="Arial Narrow"/>
        <w:b/>
        <w:sz w:val="22"/>
        <w:szCs w:val="22"/>
        <w:u w:val="none"/>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D"/>
    <w:multiLevelType w:val="singleLevel"/>
    <w:tmpl w:val="0000000D"/>
    <w:name w:val="WW8Num35"/>
    <w:lvl w:ilvl="0">
      <w:start w:val="1"/>
      <w:numFmt w:val="lowerLetter"/>
      <w:lvlText w:val="%1)"/>
      <w:lvlJc w:val="left"/>
      <w:pPr>
        <w:tabs>
          <w:tab w:val="num" w:pos="0"/>
        </w:tabs>
        <w:ind w:left="1852" w:hanging="360"/>
      </w:pPr>
    </w:lvl>
  </w:abstractNum>
  <w:abstractNum w:abstractNumId="4" w15:restartNumberingAfterBreak="0">
    <w:nsid w:val="0CD15018"/>
    <w:multiLevelType w:val="multilevel"/>
    <w:tmpl w:val="85C8E6D2"/>
    <w:lvl w:ilvl="0">
      <w:start w:val="1"/>
      <w:numFmt w:val="lowerLetter"/>
      <w:lvlText w:val="(%1)"/>
      <w:lvlJc w:val="left"/>
      <w:pPr>
        <w:tabs>
          <w:tab w:val="num" w:pos="2876"/>
        </w:tabs>
        <w:ind w:left="2876" w:hanging="750"/>
      </w:pPr>
      <w:rPr>
        <w:rFonts w:hint="default"/>
      </w:rPr>
    </w:lvl>
    <w:lvl w:ilvl="1">
      <w:start w:val="1"/>
      <w:numFmt w:val="lowerRoman"/>
      <w:lvlText w:val="(%2)"/>
      <w:lvlJc w:val="left"/>
      <w:pPr>
        <w:tabs>
          <w:tab w:val="num" w:pos="3566"/>
        </w:tabs>
        <w:ind w:left="3566" w:hanging="720"/>
      </w:pPr>
      <w:rPr>
        <w:rFonts w:hint="default"/>
      </w:rPr>
    </w:lvl>
    <w:lvl w:ilvl="2">
      <w:start w:val="1"/>
      <w:numFmt w:val="lowerRoman"/>
      <w:lvlText w:val="%3."/>
      <w:lvlJc w:val="right"/>
      <w:pPr>
        <w:tabs>
          <w:tab w:val="num" w:pos="3926"/>
        </w:tabs>
        <w:ind w:left="3926" w:hanging="180"/>
      </w:pPr>
    </w:lvl>
    <w:lvl w:ilvl="3">
      <w:start w:val="1"/>
      <w:numFmt w:val="decimal"/>
      <w:lvlText w:val="%4."/>
      <w:lvlJc w:val="left"/>
      <w:pPr>
        <w:tabs>
          <w:tab w:val="num" w:pos="4646"/>
        </w:tabs>
        <w:ind w:left="4646" w:hanging="360"/>
      </w:pPr>
    </w:lvl>
    <w:lvl w:ilvl="4">
      <w:start w:val="1"/>
      <w:numFmt w:val="lowerLetter"/>
      <w:lvlText w:val="%5."/>
      <w:lvlJc w:val="left"/>
      <w:pPr>
        <w:tabs>
          <w:tab w:val="num" w:pos="5366"/>
        </w:tabs>
        <w:ind w:left="5366" w:hanging="360"/>
      </w:pPr>
    </w:lvl>
    <w:lvl w:ilvl="5">
      <w:start w:val="1"/>
      <w:numFmt w:val="lowerRoman"/>
      <w:lvlText w:val="%6."/>
      <w:lvlJc w:val="right"/>
      <w:pPr>
        <w:tabs>
          <w:tab w:val="num" w:pos="6086"/>
        </w:tabs>
        <w:ind w:left="6086" w:hanging="180"/>
      </w:pPr>
    </w:lvl>
    <w:lvl w:ilvl="6">
      <w:start w:val="1"/>
      <w:numFmt w:val="decimal"/>
      <w:lvlText w:val="%7."/>
      <w:lvlJc w:val="left"/>
      <w:pPr>
        <w:tabs>
          <w:tab w:val="num" w:pos="6806"/>
        </w:tabs>
        <w:ind w:left="6806" w:hanging="360"/>
      </w:pPr>
    </w:lvl>
    <w:lvl w:ilvl="7">
      <w:start w:val="1"/>
      <w:numFmt w:val="lowerLetter"/>
      <w:lvlText w:val="%8."/>
      <w:lvlJc w:val="left"/>
      <w:pPr>
        <w:tabs>
          <w:tab w:val="num" w:pos="7526"/>
        </w:tabs>
        <w:ind w:left="7526" w:hanging="360"/>
      </w:pPr>
    </w:lvl>
    <w:lvl w:ilvl="8">
      <w:start w:val="1"/>
      <w:numFmt w:val="lowerRoman"/>
      <w:lvlText w:val="%9."/>
      <w:lvlJc w:val="right"/>
      <w:pPr>
        <w:tabs>
          <w:tab w:val="num" w:pos="8246"/>
        </w:tabs>
        <w:ind w:left="8246" w:hanging="180"/>
      </w:pPr>
    </w:lvl>
  </w:abstractNum>
  <w:abstractNum w:abstractNumId="5" w15:restartNumberingAfterBreak="0">
    <w:nsid w:val="0CFF4B7C"/>
    <w:multiLevelType w:val="hybridMultilevel"/>
    <w:tmpl w:val="34843A90"/>
    <w:lvl w:ilvl="0" w:tplc="C8EA5DC0">
      <w:start w:val="1"/>
      <w:numFmt w:val="lowerLetter"/>
      <w:lvlText w:val="(%1)"/>
      <w:lvlJc w:val="left"/>
      <w:pPr>
        <w:tabs>
          <w:tab w:val="num" w:pos="2895"/>
        </w:tabs>
        <w:ind w:left="2895" w:hanging="73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5773407"/>
    <w:multiLevelType w:val="hybridMultilevel"/>
    <w:tmpl w:val="4E301F24"/>
    <w:lvl w:ilvl="0" w:tplc="DE2E3274">
      <w:start w:val="1"/>
      <w:numFmt w:val="decimal"/>
      <w:lvlText w:val="%1."/>
      <w:lvlJc w:val="left"/>
      <w:pPr>
        <w:tabs>
          <w:tab w:val="num" w:pos="2574"/>
        </w:tabs>
        <w:ind w:left="2574" w:hanging="360"/>
      </w:pPr>
      <w:rPr>
        <w:rFonts w:hint="default"/>
      </w:rPr>
    </w:lvl>
    <w:lvl w:ilvl="1" w:tplc="04050019" w:tentative="1">
      <w:start w:val="1"/>
      <w:numFmt w:val="lowerLetter"/>
      <w:lvlText w:val="%2."/>
      <w:lvlJc w:val="left"/>
      <w:pPr>
        <w:tabs>
          <w:tab w:val="num" w:pos="2858"/>
        </w:tabs>
        <w:ind w:left="2858" w:hanging="360"/>
      </w:pPr>
    </w:lvl>
    <w:lvl w:ilvl="2" w:tplc="0405001B">
      <w:start w:val="1"/>
      <w:numFmt w:val="lowerRoman"/>
      <w:lvlText w:val="%3."/>
      <w:lvlJc w:val="right"/>
      <w:pPr>
        <w:tabs>
          <w:tab w:val="num" w:pos="3578"/>
        </w:tabs>
        <w:ind w:left="3578" w:hanging="180"/>
      </w:pPr>
    </w:lvl>
    <w:lvl w:ilvl="3" w:tplc="0405000F" w:tentative="1">
      <w:start w:val="1"/>
      <w:numFmt w:val="decimal"/>
      <w:lvlText w:val="%4."/>
      <w:lvlJc w:val="left"/>
      <w:pPr>
        <w:tabs>
          <w:tab w:val="num" w:pos="4298"/>
        </w:tabs>
        <w:ind w:left="4298" w:hanging="360"/>
      </w:pPr>
    </w:lvl>
    <w:lvl w:ilvl="4" w:tplc="04050019" w:tentative="1">
      <w:start w:val="1"/>
      <w:numFmt w:val="lowerLetter"/>
      <w:lvlText w:val="%5."/>
      <w:lvlJc w:val="left"/>
      <w:pPr>
        <w:tabs>
          <w:tab w:val="num" w:pos="5018"/>
        </w:tabs>
        <w:ind w:left="5018" w:hanging="360"/>
      </w:pPr>
    </w:lvl>
    <w:lvl w:ilvl="5" w:tplc="0405001B" w:tentative="1">
      <w:start w:val="1"/>
      <w:numFmt w:val="lowerRoman"/>
      <w:lvlText w:val="%6."/>
      <w:lvlJc w:val="right"/>
      <w:pPr>
        <w:tabs>
          <w:tab w:val="num" w:pos="5738"/>
        </w:tabs>
        <w:ind w:left="5738" w:hanging="180"/>
      </w:pPr>
    </w:lvl>
    <w:lvl w:ilvl="6" w:tplc="0405000F" w:tentative="1">
      <w:start w:val="1"/>
      <w:numFmt w:val="decimal"/>
      <w:lvlText w:val="%7."/>
      <w:lvlJc w:val="left"/>
      <w:pPr>
        <w:tabs>
          <w:tab w:val="num" w:pos="6458"/>
        </w:tabs>
        <w:ind w:left="6458" w:hanging="360"/>
      </w:pPr>
    </w:lvl>
    <w:lvl w:ilvl="7" w:tplc="04050019" w:tentative="1">
      <w:start w:val="1"/>
      <w:numFmt w:val="lowerLetter"/>
      <w:lvlText w:val="%8."/>
      <w:lvlJc w:val="left"/>
      <w:pPr>
        <w:tabs>
          <w:tab w:val="num" w:pos="7178"/>
        </w:tabs>
        <w:ind w:left="7178" w:hanging="360"/>
      </w:pPr>
    </w:lvl>
    <w:lvl w:ilvl="8" w:tplc="0405001B" w:tentative="1">
      <w:start w:val="1"/>
      <w:numFmt w:val="lowerRoman"/>
      <w:lvlText w:val="%9."/>
      <w:lvlJc w:val="right"/>
      <w:pPr>
        <w:tabs>
          <w:tab w:val="num" w:pos="7898"/>
        </w:tabs>
        <w:ind w:left="7898" w:hanging="180"/>
      </w:pPr>
    </w:lvl>
  </w:abstractNum>
  <w:abstractNum w:abstractNumId="7" w15:restartNumberingAfterBreak="0">
    <w:nsid w:val="17857E42"/>
    <w:multiLevelType w:val="hybridMultilevel"/>
    <w:tmpl w:val="F544D56E"/>
    <w:lvl w:ilvl="0" w:tplc="BE5C60E6">
      <w:start w:val="1"/>
      <w:numFmt w:val="decimal"/>
      <w:lvlText w:val="%1)"/>
      <w:lvlJc w:val="left"/>
      <w:pPr>
        <w:tabs>
          <w:tab w:val="num" w:pos="360"/>
        </w:tabs>
        <w:ind w:left="360" w:hanging="360"/>
      </w:pPr>
      <w:rPr>
        <w:rFonts w:ascii="Arial" w:hAnsi="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8287CD9"/>
    <w:multiLevelType w:val="multilevel"/>
    <w:tmpl w:val="CA34B2B8"/>
    <w:lvl w:ilvl="0">
      <w:start w:val="16"/>
      <w:numFmt w:val="decimal"/>
      <w:lvlText w:val="%1"/>
      <w:lvlJc w:val="left"/>
      <w:pPr>
        <w:ind w:left="465" w:hanging="465"/>
      </w:pPr>
    </w:lvl>
    <w:lvl w:ilvl="1">
      <w:start w:val="8"/>
      <w:numFmt w:val="decimal"/>
      <w:lvlText w:val="%1.%2"/>
      <w:lvlJc w:val="left"/>
      <w:pPr>
        <w:ind w:left="1316" w:hanging="465"/>
      </w:pPr>
    </w:lvl>
    <w:lvl w:ilvl="2">
      <w:start w:val="1"/>
      <w:numFmt w:val="decimal"/>
      <w:lvlText w:val="%1.%2.%3"/>
      <w:lvlJc w:val="left"/>
      <w:pPr>
        <w:ind w:left="2422" w:hanging="720"/>
      </w:pPr>
    </w:lvl>
    <w:lvl w:ilvl="3">
      <w:start w:val="1"/>
      <w:numFmt w:val="decimal"/>
      <w:lvlText w:val="%1.%2.%3.%4"/>
      <w:lvlJc w:val="left"/>
      <w:pPr>
        <w:ind w:left="3633" w:hanging="1080"/>
      </w:pPr>
    </w:lvl>
    <w:lvl w:ilvl="4">
      <w:start w:val="1"/>
      <w:numFmt w:val="decimal"/>
      <w:lvlText w:val="%1.%2.%3.%4.%5"/>
      <w:lvlJc w:val="left"/>
      <w:pPr>
        <w:ind w:left="4484" w:hanging="1080"/>
      </w:pPr>
    </w:lvl>
    <w:lvl w:ilvl="5">
      <w:start w:val="1"/>
      <w:numFmt w:val="decimal"/>
      <w:lvlText w:val="%1.%2.%3.%4.%5.%6"/>
      <w:lvlJc w:val="left"/>
      <w:pPr>
        <w:ind w:left="5695" w:hanging="1440"/>
      </w:pPr>
    </w:lvl>
    <w:lvl w:ilvl="6">
      <w:start w:val="1"/>
      <w:numFmt w:val="decimal"/>
      <w:lvlText w:val="%1.%2.%3.%4.%5.%6.%7"/>
      <w:lvlJc w:val="left"/>
      <w:pPr>
        <w:ind w:left="6546" w:hanging="1440"/>
      </w:pPr>
    </w:lvl>
    <w:lvl w:ilvl="7">
      <w:start w:val="1"/>
      <w:numFmt w:val="decimal"/>
      <w:lvlText w:val="%1.%2.%3.%4.%5.%6.%7.%8"/>
      <w:lvlJc w:val="left"/>
      <w:pPr>
        <w:ind w:left="7757" w:hanging="1800"/>
      </w:pPr>
    </w:lvl>
    <w:lvl w:ilvl="8">
      <w:start w:val="1"/>
      <w:numFmt w:val="decimal"/>
      <w:lvlText w:val="%1.%2.%3.%4.%5.%6.%7.%8.%9"/>
      <w:lvlJc w:val="left"/>
      <w:pPr>
        <w:ind w:left="8608" w:hanging="1800"/>
      </w:pPr>
    </w:lvl>
  </w:abstractNum>
  <w:abstractNum w:abstractNumId="9" w15:restartNumberingAfterBreak="0">
    <w:nsid w:val="1ACF3EDB"/>
    <w:multiLevelType w:val="singleLevel"/>
    <w:tmpl w:val="22B6E6A2"/>
    <w:lvl w:ilvl="0">
      <w:start w:val="1"/>
      <w:numFmt w:val="lowerLetter"/>
      <w:lvlText w:val="(%1)"/>
      <w:lvlJc w:val="left"/>
      <w:pPr>
        <w:tabs>
          <w:tab w:val="num" w:pos="2153"/>
        </w:tabs>
        <w:ind w:left="2153" w:hanging="735"/>
      </w:pPr>
      <w:rPr>
        <w:rFonts w:hint="default"/>
      </w:rPr>
    </w:lvl>
  </w:abstractNum>
  <w:abstractNum w:abstractNumId="10" w15:restartNumberingAfterBreak="0">
    <w:nsid w:val="274C48EA"/>
    <w:multiLevelType w:val="hybridMultilevel"/>
    <w:tmpl w:val="E69C9942"/>
    <w:lvl w:ilvl="0" w:tplc="8B8873DA">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29D92056"/>
    <w:multiLevelType w:val="hybridMultilevel"/>
    <w:tmpl w:val="5F941928"/>
    <w:lvl w:ilvl="0" w:tplc="EF483568">
      <w:start w:val="1"/>
      <w:numFmt w:val="lowerLetter"/>
      <w:lvlText w:val="(%1)"/>
      <w:lvlJc w:val="left"/>
      <w:pPr>
        <w:tabs>
          <w:tab w:val="num" w:pos="2153"/>
        </w:tabs>
        <w:ind w:left="2153" w:hanging="7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A40AC3"/>
    <w:multiLevelType w:val="multilevel"/>
    <w:tmpl w:val="14EC1328"/>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13" w15:restartNumberingAfterBreak="0">
    <w:nsid w:val="311C47B4"/>
    <w:multiLevelType w:val="hybridMultilevel"/>
    <w:tmpl w:val="6FAA63BE"/>
    <w:lvl w:ilvl="0" w:tplc="04050001">
      <w:start w:val="1"/>
      <w:numFmt w:val="bullet"/>
      <w:lvlText w:val=""/>
      <w:lvlJc w:val="left"/>
      <w:pPr>
        <w:ind w:left="1776" w:hanging="360"/>
      </w:pPr>
      <w:rPr>
        <w:rFonts w:ascii="Symbol" w:hAnsi="Symbo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428E09C0"/>
    <w:multiLevelType w:val="hybridMultilevel"/>
    <w:tmpl w:val="BB1A726A"/>
    <w:lvl w:ilvl="0" w:tplc="C9DEFC2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5" w15:restartNumberingAfterBreak="0">
    <w:nsid w:val="4330570C"/>
    <w:multiLevelType w:val="singleLevel"/>
    <w:tmpl w:val="598A69EC"/>
    <w:lvl w:ilvl="0">
      <w:start w:val="1"/>
      <w:numFmt w:val="lowerLetter"/>
      <w:lvlText w:val="(%1)"/>
      <w:lvlJc w:val="left"/>
      <w:pPr>
        <w:tabs>
          <w:tab w:val="num" w:pos="2153"/>
        </w:tabs>
        <w:ind w:left="2153" w:hanging="735"/>
      </w:pPr>
      <w:rPr>
        <w:rFonts w:hint="default"/>
      </w:rPr>
    </w:lvl>
  </w:abstractNum>
  <w:abstractNum w:abstractNumId="16" w15:restartNumberingAfterBreak="0">
    <w:nsid w:val="447910F5"/>
    <w:multiLevelType w:val="hybridMultilevel"/>
    <w:tmpl w:val="05FCCD80"/>
    <w:lvl w:ilvl="0" w:tplc="1BBEA2CA">
      <w:start w:val="2"/>
      <w:numFmt w:val="lowerLetter"/>
      <w:lvlText w:val="%1)"/>
      <w:lvlJc w:val="left"/>
      <w:pPr>
        <w:tabs>
          <w:tab w:val="num" w:pos="1800"/>
        </w:tabs>
        <w:ind w:left="1800" w:hanging="360"/>
      </w:pPr>
      <w:rPr>
        <w:rFonts w:hint="default"/>
      </w:rPr>
    </w:lvl>
    <w:lvl w:ilvl="1" w:tplc="49C8F97C">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7" w15:restartNumberingAfterBreak="0">
    <w:nsid w:val="4B3D33E8"/>
    <w:multiLevelType w:val="hybridMultilevel"/>
    <w:tmpl w:val="0ADA9A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343634"/>
    <w:multiLevelType w:val="multilevel"/>
    <w:tmpl w:val="A67C53C8"/>
    <w:lvl w:ilvl="0">
      <w:start w:val="1"/>
      <w:numFmt w:val="decimal"/>
      <w:pStyle w:val="Nadpis1"/>
      <w:lvlText w:val="%1."/>
      <w:lvlJc w:val="left"/>
      <w:pPr>
        <w:tabs>
          <w:tab w:val="num" w:pos="709"/>
        </w:tabs>
        <w:ind w:left="709" w:hanging="709"/>
      </w:pPr>
      <w:rPr>
        <w:rFonts w:ascii="Arial" w:hAnsi="Arial" w:cs="Arial" w:hint="default"/>
        <w:b/>
        <w:i w:val="0"/>
        <w:caps/>
        <w:sz w:val="24"/>
        <w:szCs w:val="24"/>
        <w:u w:val="none"/>
      </w:rPr>
    </w:lvl>
    <w:lvl w:ilvl="1">
      <w:start w:val="1"/>
      <w:numFmt w:val="decimal"/>
      <w:pStyle w:val="Nadpis2"/>
      <w:isLgl/>
      <w:lvlText w:val="%1.%2."/>
      <w:lvlJc w:val="left"/>
      <w:pPr>
        <w:tabs>
          <w:tab w:val="num" w:pos="1560"/>
        </w:tabs>
        <w:ind w:left="1560" w:hanging="709"/>
      </w:pPr>
      <w:rPr>
        <w:rFonts w:ascii="Arial" w:hAnsi="Arial" w:cs="Arial" w:hint="default"/>
        <w:b/>
        <w:i w:val="0"/>
        <w:strike w:val="0"/>
        <w:sz w:val="24"/>
        <w:szCs w:val="24"/>
      </w:rPr>
    </w:lvl>
    <w:lvl w:ilvl="2">
      <w:start w:val="1"/>
      <w:numFmt w:val="decimal"/>
      <w:pStyle w:val="Nadpis3"/>
      <w:isLgl/>
      <w:lvlText w:val="%1.%2.%3."/>
      <w:lvlJc w:val="left"/>
      <w:pPr>
        <w:tabs>
          <w:tab w:val="num" w:pos="10063"/>
        </w:tabs>
        <w:ind w:left="10063" w:hanging="708"/>
      </w:pPr>
      <w:rPr>
        <w:rFonts w:ascii="Arial" w:hAnsi="Arial" w:cs="Arial" w:hint="default"/>
        <w:b/>
        <w:i w:val="0"/>
        <w:sz w:val="22"/>
        <w:szCs w:val="22"/>
      </w:rPr>
    </w:lvl>
    <w:lvl w:ilvl="3">
      <w:start w:val="1"/>
      <w:numFmt w:val="decimal"/>
      <w:pStyle w:val="Nadpis4"/>
      <w:isLgl/>
      <w:lvlText w:val="%1.%2.%3.%4"/>
      <w:lvlJc w:val="left"/>
      <w:pPr>
        <w:tabs>
          <w:tab w:val="num" w:pos="2977"/>
        </w:tabs>
        <w:ind w:left="2977" w:hanging="851"/>
      </w:pPr>
      <w:rPr>
        <w:rFonts w:ascii="Times New Roman" w:hAnsi="Times New Roman" w:cs="Times New Roman" w:hint="default"/>
        <w:b/>
        <w:i/>
        <w:sz w:val="22"/>
        <w:szCs w:val="22"/>
      </w:rPr>
    </w:lvl>
    <w:lvl w:ilvl="4">
      <w:start w:val="1"/>
      <w:numFmt w:val="decimal"/>
      <w:pStyle w:val="Nadpis5"/>
      <w:isLgl/>
      <w:lvlText w:val="%1.%2.%3.%4.%5"/>
      <w:lvlJc w:val="left"/>
      <w:pPr>
        <w:tabs>
          <w:tab w:val="num" w:pos="3260"/>
        </w:tabs>
        <w:ind w:left="3260" w:hanging="992"/>
      </w:pPr>
      <w:rPr>
        <w:rFonts w:ascii="Times New Roman" w:hAnsi="Times New Roman" w:cs="Times New Roman" w:hint="default"/>
        <w:b/>
        <w:i w:val="0"/>
        <w:sz w:val="24"/>
        <w:szCs w:val="24"/>
      </w:r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9" w15:restartNumberingAfterBreak="0">
    <w:nsid w:val="4DC308AD"/>
    <w:multiLevelType w:val="hybridMultilevel"/>
    <w:tmpl w:val="EFC8883C"/>
    <w:lvl w:ilvl="0" w:tplc="3DEE4C98">
      <w:start w:val="140"/>
      <w:numFmt w:val="bullet"/>
      <w:lvlText w:val="-"/>
      <w:lvlJc w:val="left"/>
      <w:pPr>
        <w:ind w:left="1778" w:hanging="360"/>
      </w:pPr>
      <w:rPr>
        <w:rFonts w:ascii="Arial" w:eastAsia="Times New Roman"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0" w15:restartNumberingAfterBreak="0">
    <w:nsid w:val="5062795C"/>
    <w:multiLevelType w:val="singleLevel"/>
    <w:tmpl w:val="08EA55D4"/>
    <w:lvl w:ilvl="0">
      <w:start w:val="1"/>
      <w:numFmt w:val="lowerLetter"/>
      <w:lvlText w:val="(%1)"/>
      <w:lvlJc w:val="left"/>
      <w:pPr>
        <w:tabs>
          <w:tab w:val="num" w:pos="2153"/>
        </w:tabs>
        <w:ind w:left="2153" w:hanging="735"/>
      </w:pPr>
      <w:rPr>
        <w:rFonts w:hint="default"/>
      </w:rPr>
    </w:lvl>
  </w:abstractNum>
  <w:abstractNum w:abstractNumId="21" w15:restartNumberingAfterBreak="0">
    <w:nsid w:val="62522E50"/>
    <w:multiLevelType w:val="singleLevel"/>
    <w:tmpl w:val="002CE86E"/>
    <w:lvl w:ilvl="0">
      <w:start w:val="1"/>
      <w:numFmt w:val="lowerLetter"/>
      <w:lvlText w:val="(%1)"/>
      <w:lvlJc w:val="left"/>
      <w:pPr>
        <w:tabs>
          <w:tab w:val="num" w:pos="2153"/>
        </w:tabs>
        <w:ind w:left="2153" w:hanging="735"/>
      </w:pPr>
      <w:rPr>
        <w:rFonts w:hint="default"/>
      </w:rPr>
    </w:lvl>
  </w:abstractNum>
  <w:abstractNum w:abstractNumId="22" w15:restartNumberingAfterBreak="0">
    <w:nsid w:val="659D0E69"/>
    <w:multiLevelType w:val="hybridMultilevel"/>
    <w:tmpl w:val="F4D66E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B56DF6"/>
    <w:multiLevelType w:val="hybridMultilevel"/>
    <w:tmpl w:val="78C0F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9D9783C"/>
    <w:multiLevelType w:val="multilevel"/>
    <w:tmpl w:val="F36E7ABA"/>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abstractNum w:abstractNumId="26" w15:restartNumberingAfterBreak="0">
    <w:nsid w:val="6D4B3100"/>
    <w:multiLevelType w:val="hybridMultilevel"/>
    <w:tmpl w:val="B7F8393E"/>
    <w:lvl w:ilvl="0" w:tplc="52EA74A2">
      <w:start w:val="1"/>
      <w:numFmt w:val="lowerLetter"/>
      <w:lvlText w:val="%1)"/>
      <w:lvlJc w:val="left"/>
      <w:pPr>
        <w:ind w:left="786" w:hanging="360"/>
      </w:pPr>
      <w:rPr>
        <w:b w:val="0"/>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15:restartNumberingAfterBreak="0">
    <w:nsid w:val="70485CE9"/>
    <w:multiLevelType w:val="hybridMultilevel"/>
    <w:tmpl w:val="000E50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2295FD7"/>
    <w:multiLevelType w:val="singleLevel"/>
    <w:tmpl w:val="106A131A"/>
    <w:lvl w:ilvl="0">
      <w:start w:val="1"/>
      <w:numFmt w:val="lowerLetter"/>
      <w:lvlText w:val="(%1)"/>
      <w:lvlJc w:val="left"/>
      <w:pPr>
        <w:tabs>
          <w:tab w:val="num" w:pos="2153"/>
        </w:tabs>
        <w:ind w:left="2153" w:hanging="735"/>
      </w:pPr>
      <w:rPr>
        <w:rFonts w:hint="default"/>
      </w:rPr>
    </w:lvl>
  </w:abstractNum>
  <w:abstractNum w:abstractNumId="29" w15:restartNumberingAfterBreak="0">
    <w:nsid w:val="73CE64A1"/>
    <w:multiLevelType w:val="hybridMultilevel"/>
    <w:tmpl w:val="7F4E649A"/>
    <w:lvl w:ilvl="0" w:tplc="D904FAD6">
      <w:start w:val="467"/>
      <w:numFmt w:val="bullet"/>
      <w:lvlText w:val="-"/>
      <w:lvlJc w:val="left"/>
      <w:pPr>
        <w:ind w:left="1776" w:hanging="360"/>
      </w:pPr>
      <w:rPr>
        <w:rFonts w:ascii="Arial" w:eastAsia="Times New Roman" w:hAnsi="Arial" w:cs="Arial"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0" w15:restartNumberingAfterBreak="0">
    <w:nsid w:val="7A671EFB"/>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1" w15:restartNumberingAfterBreak="0">
    <w:nsid w:val="7E765350"/>
    <w:multiLevelType w:val="multilevel"/>
    <w:tmpl w:val="94DAFDDE"/>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873"/>
        </w:tabs>
        <w:ind w:left="2873" w:hanging="735"/>
      </w:pPr>
      <w:rPr>
        <w:rFonts w:hint="default"/>
      </w:rPr>
    </w:lvl>
    <w:lvl w:ilvl="2">
      <w:start w:val="1"/>
      <w:numFmt w:val="lowerRoman"/>
      <w:lvlText w:val="(%3)"/>
      <w:lvlJc w:val="right"/>
      <w:pPr>
        <w:tabs>
          <w:tab w:val="num" w:pos="3218"/>
        </w:tabs>
        <w:ind w:left="3218" w:hanging="180"/>
      </w:pPr>
      <w:rPr>
        <w:rFonts w:hint="default"/>
      </w:rPr>
    </w:lvl>
    <w:lvl w:ilvl="3">
      <w:start w:val="1"/>
      <w:numFmt w:val="decimal"/>
      <w:lvlText w:val="%4."/>
      <w:lvlJc w:val="left"/>
      <w:pPr>
        <w:tabs>
          <w:tab w:val="num" w:pos="3938"/>
        </w:tabs>
        <w:ind w:left="3938" w:hanging="360"/>
      </w:pPr>
      <w:rPr>
        <w:rFonts w:hint="default"/>
      </w:rPr>
    </w:lvl>
    <w:lvl w:ilvl="4">
      <w:start w:val="1"/>
      <w:numFmt w:val="lowerLetter"/>
      <w:lvlText w:val="%5."/>
      <w:lvlJc w:val="left"/>
      <w:pPr>
        <w:tabs>
          <w:tab w:val="num" w:pos="4658"/>
        </w:tabs>
        <w:ind w:left="4658" w:hanging="360"/>
      </w:pPr>
      <w:rPr>
        <w:rFonts w:hint="default"/>
      </w:rPr>
    </w:lvl>
    <w:lvl w:ilvl="5">
      <w:start w:val="1"/>
      <w:numFmt w:val="lowerRoman"/>
      <w:lvlText w:val="%6."/>
      <w:lvlJc w:val="right"/>
      <w:pPr>
        <w:tabs>
          <w:tab w:val="num" w:pos="5378"/>
        </w:tabs>
        <w:ind w:left="5378" w:hanging="180"/>
      </w:pPr>
      <w:rPr>
        <w:rFonts w:hint="default"/>
      </w:rPr>
    </w:lvl>
    <w:lvl w:ilvl="6">
      <w:start w:val="1"/>
      <w:numFmt w:val="decimal"/>
      <w:lvlText w:val="%7."/>
      <w:lvlJc w:val="left"/>
      <w:pPr>
        <w:tabs>
          <w:tab w:val="num" w:pos="6098"/>
        </w:tabs>
        <w:ind w:left="6098" w:hanging="360"/>
      </w:pPr>
      <w:rPr>
        <w:rFonts w:hint="default"/>
      </w:rPr>
    </w:lvl>
    <w:lvl w:ilvl="7">
      <w:start w:val="1"/>
      <w:numFmt w:val="lowerLetter"/>
      <w:lvlText w:val="%8."/>
      <w:lvlJc w:val="left"/>
      <w:pPr>
        <w:tabs>
          <w:tab w:val="num" w:pos="6818"/>
        </w:tabs>
        <w:ind w:left="6818" w:hanging="360"/>
      </w:pPr>
      <w:rPr>
        <w:rFonts w:hint="default"/>
      </w:rPr>
    </w:lvl>
    <w:lvl w:ilvl="8">
      <w:start w:val="1"/>
      <w:numFmt w:val="lowerRoman"/>
      <w:lvlText w:val="%9."/>
      <w:lvlJc w:val="right"/>
      <w:pPr>
        <w:tabs>
          <w:tab w:val="num" w:pos="7538"/>
        </w:tabs>
        <w:ind w:left="7538" w:hanging="180"/>
      </w:pPr>
      <w:rPr>
        <w:rFonts w:hint="default"/>
      </w:rPr>
    </w:lvl>
  </w:abstractNum>
  <w:num w:numId="1" w16cid:durableId="218127035">
    <w:abstractNumId w:val="18"/>
  </w:num>
  <w:num w:numId="2" w16cid:durableId="1389912777">
    <w:abstractNumId w:val="30"/>
  </w:num>
  <w:num w:numId="3" w16cid:durableId="193618149">
    <w:abstractNumId w:val="4"/>
  </w:num>
  <w:num w:numId="4" w16cid:durableId="1554805189">
    <w:abstractNumId w:val="12"/>
  </w:num>
  <w:num w:numId="5" w16cid:durableId="836841545">
    <w:abstractNumId w:val="24"/>
  </w:num>
  <w:num w:numId="6" w16cid:durableId="1300112420">
    <w:abstractNumId w:val="31"/>
  </w:num>
  <w:num w:numId="7" w16cid:durableId="1426800916">
    <w:abstractNumId w:val="18"/>
    <w:lvlOverride w:ilvl="0">
      <w:startOverride w:val="11"/>
    </w:lvlOverride>
    <w:lvlOverride w:ilvl="1">
      <w:startOverride w:val="3"/>
    </w:lvlOverride>
    <w:lvlOverride w:ilvl="2">
      <w:startOverride w:val="2"/>
    </w:lvlOverride>
  </w:num>
  <w:num w:numId="8" w16cid:durableId="986664987">
    <w:abstractNumId w:val="9"/>
  </w:num>
  <w:num w:numId="9" w16cid:durableId="1547373115">
    <w:abstractNumId w:val="28"/>
  </w:num>
  <w:num w:numId="10" w16cid:durableId="1570338767">
    <w:abstractNumId w:val="25"/>
  </w:num>
  <w:num w:numId="11" w16cid:durableId="425734754">
    <w:abstractNumId w:val="20"/>
  </w:num>
  <w:num w:numId="12" w16cid:durableId="414320884">
    <w:abstractNumId w:val="21"/>
  </w:num>
  <w:num w:numId="13" w16cid:durableId="1392340847">
    <w:abstractNumId w:val="15"/>
  </w:num>
  <w:num w:numId="14" w16cid:durableId="525142089">
    <w:abstractNumId w:val="16"/>
  </w:num>
  <w:num w:numId="15" w16cid:durableId="1680083903">
    <w:abstractNumId w:val="5"/>
  </w:num>
  <w:num w:numId="16" w16cid:durableId="558591046">
    <w:abstractNumId w:val="0"/>
  </w:num>
  <w:num w:numId="17" w16cid:durableId="372507296">
    <w:abstractNumId w:val="6"/>
  </w:num>
  <w:num w:numId="18" w16cid:durableId="632829782">
    <w:abstractNumId w:val="19"/>
  </w:num>
  <w:num w:numId="19" w16cid:durableId="1043216723">
    <w:abstractNumId w:val="14"/>
  </w:num>
  <w:num w:numId="20" w16cid:durableId="1151018480">
    <w:abstractNumId w:val="23"/>
  </w:num>
  <w:num w:numId="21" w16cid:durableId="1920097543">
    <w:abstractNumId w:val="3"/>
  </w:num>
  <w:num w:numId="22" w16cid:durableId="741657">
    <w:abstractNumId w:val="13"/>
  </w:num>
  <w:num w:numId="23" w16cid:durableId="677925486">
    <w:abstractNumId w:val="17"/>
  </w:num>
  <w:num w:numId="24" w16cid:durableId="2057121833">
    <w:abstractNumId w:val="18"/>
  </w:num>
  <w:num w:numId="25" w16cid:durableId="1161967401">
    <w:abstractNumId w:val="22"/>
  </w:num>
  <w:num w:numId="26" w16cid:durableId="582380193">
    <w:abstractNumId w:val="7"/>
  </w:num>
  <w:num w:numId="27" w16cid:durableId="1116830296">
    <w:abstractNumId w:val="18"/>
  </w:num>
  <w:num w:numId="28" w16cid:durableId="9306217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5440320">
    <w:abstractNumId w:val="18"/>
  </w:num>
  <w:num w:numId="30" w16cid:durableId="1811091805">
    <w:abstractNumId w:val="10"/>
  </w:num>
  <w:num w:numId="31" w16cid:durableId="1213810098">
    <w:abstractNumId w:val="18"/>
  </w:num>
  <w:num w:numId="32" w16cid:durableId="1680161382">
    <w:abstractNumId w:val="18"/>
  </w:num>
  <w:num w:numId="33" w16cid:durableId="584340703">
    <w:abstractNumId w:val="26"/>
  </w:num>
  <w:num w:numId="34" w16cid:durableId="1293632092">
    <w:abstractNumId w:val="11"/>
  </w:num>
  <w:num w:numId="35" w16cid:durableId="1655329936">
    <w:abstractNumId w:val="1"/>
  </w:num>
  <w:num w:numId="36" w16cid:durableId="1941181916">
    <w:abstractNumId w:val="2"/>
  </w:num>
  <w:num w:numId="37" w16cid:durableId="1715275920">
    <w:abstractNumId w:val="18"/>
  </w:num>
  <w:num w:numId="38" w16cid:durableId="1353147251">
    <w:abstractNumId w:val="18"/>
  </w:num>
  <w:num w:numId="39" w16cid:durableId="685208426">
    <w:abstractNumId w:val="8"/>
    <w:lvlOverride w:ilvl="0">
      <w:startOverride w:val="16"/>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08355146">
    <w:abstractNumId w:val="27"/>
  </w:num>
  <w:num w:numId="41" w16cid:durableId="472676957">
    <w:abstractNumId w:val="18"/>
  </w:num>
  <w:num w:numId="42" w16cid:durableId="13546952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B1"/>
    <w:rsid w:val="0001224E"/>
    <w:rsid w:val="00022A5A"/>
    <w:rsid w:val="0003389E"/>
    <w:rsid w:val="00035C11"/>
    <w:rsid w:val="0004657A"/>
    <w:rsid w:val="0004701A"/>
    <w:rsid w:val="00052097"/>
    <w:rsid w:val="00060FCB"/>
    <w:rsid w:val="000651EC"/>
    <w:rsid w:val="00065B0A"/>
    <w:rsid w:val="00083B77"/>
    <w:rsid w:val="00084403"/>
    <w:rsid w:val="00085074"/>
    <w:rsid w:val="00087D03"/>
    <w:rsid w:val="000A6BCD"/>
    <w:rsid w:val="000B2FA2"/>
    <w:rsid w:val="000D5C44"/>
    <w:rsid w:val="000E1F78"/>
    <w:rsid w:val="000E40E5"/>
    <w:rsid w:val="0010170C"/>
    <w:rsid w:val="0011655D"/>
    <w:rsid w:val="00124899"/>
    <w:rsid w:val="0012588C"/>
    <w:rsid w:val="00160E04"/>
    <w:rsid w:val="001650D6"/>
    <w:rsid w:val="001728E6"/>
    <w:rsid w:val="00174B32"/>
    <w:rsid w:val="001828D0"/>
    <w:rsid w:val="00186A13"/>
    <w:rsid w:val="00193272"/>
    <w:rsid w:val="001A38F4"/>
    <w:rsid w:val="001A64B9"/>
    <w:rsid w:val="001B71D0"/>
    <w:rsid w:val="001E085F"/>
    <w:rsid w:val="001F1E48"/>
    <w:rsid w:val="001F230E"/>
    <w:rsid w:val="001F607D"/>
    <w:rsid w:val="001F68E6"/>
    <w:rsid w:val="0021026C"/>
    <w:rsid w:val="00215DD9"/>
    <w:rsid w:val="00242E44"/>
    <w:rsid w:val="0025057A"/>
    <w:rsid w:val="0025077E"/>
    <w:rsid w:val="002516A7"/>
    <w:rsid w:val="00265443"/>
    <w:rsid w:val="0027076F"/>
    <w:rsid w:val="00270CB8"/>
    <w:rsid w:val="002750B2"/>
    <w:rsid w:val="00283BA0"/>
    <w:rsid w:val="00287ACF"/>
    <w:rsid w:val="00297EB5"/>
    <w:rsid w:val="002A3E19"/>
    <w:rsid w:val="002A45A3"/>
    <w:rsid w:val="002C6E04"/>
    <w:rsid w:val="002E1BC1"/>
    <w:rsid w:val="002E5324"/>
    <w:rsid w:val="00305B5D"/>
    <w:rsid w:val="00321E35"/>
    <w:rsid w:val="00331ECA"/>
    <w:rsid w:val="0036641B"/>
    <w:rsid w:val="0036726F"/>
    <w:rsid w:val="00380375"/>
    <w:rsid w:val="0038078F"/>
    <w:rsid w:val="00380E16"/>
    <w:rsid w:val="003812A3"/>
    <w:rsid w:val="003853BE"/>
    <w:rsid w:val="00391F5B"/>
    <w:rsid w:val="003A0228"/>
    <w:rsid w:val="003B1766"/>
    <w:rsid w:val="003B7A6D"/>
    <w:rsid w:val="003C1126"/>
    <w:rsid w:val="003E48D5"/>
    <w:rsid w:val="003F204E"/>
    <w:rsid w:val="003F6905"/>
    <w:rsid w:val="00404A6E"/>
    <w:rsid w:val="00405367"/>
    <w:rsid w:val="0040640A"/>
    <w:rsid w:val="0040698C"/>
    <w:rsid w:val="00410CA0"/>
    <w:rsid w:val="00413456"/>
    <w:rsid w:val="00432608"/>
    <w:rsid w:val="00437474"/>
    <w:rsid w:val="004419B2"/>
    <w:rsid w:val="00444B4D"/>
    <w:rsid w:val="00446F8C"/>
    <w:rsid w:val="0045488E"/>
    <w:rsid w:val="004B5598"/>
    <w:rsid w:val="004E05FF"/>
    <w:rsid w:val="004E52F4"/>
    <w:rsid w:val="004E54B3"/>
    <w:rsid w:val="004E5B00"/>
    <w:rsid w:val="004E5F67"/>
    <w:rsid w:val="004F3AB4"/>
    <w:rsid w:val="004F5648"/>
    <w:rsid w:val="004F7952"/>
    <w:rsid w:val="00506F6D"/>
    <w:rsid w:val="005120BE"/>
    <w:rsid w:val="005124EC"/>
    <w:rsid w:val="00516047"/>
    <w:rsid w:val="005245F2"/>
    <w:rsid w:val="005303BC"/>
    <w:rsid w:val="00530868"/>
    <w:rsid w:val="00530F40"/>
    <w:rsid w:val="00535E03"/>
    <w:rsid w:val="005371EC"/>
    <w:rsid w:val="00537819"/>
    <w:rsid w:val="005430AC"/>
    <w:rsid w:val="005450CB"/>
    <w:rsid w:val="00550406"/>
    <w:rsid w:val="005600D0"/>
    <w:rsid w:val="0058064D"/>
    <w:rsid w:val="005814EF"/>
    <w:rsid w:val="00591ADC"/>
    <w:rsid w:val="00593FB4"/>
    <w:rsid w:val="005941B4"/>
    <w:rsid w:val="005973BC"/>
    <w:rsid w:val="005A0EC8"/>
    <w:rsid w:val="005B373A"/>
    <w:rsid w:val="005C7CD1"/>
    <w:rsid w:val="005D0738"/>
    <w:rsid w:val="005D4C7F"/>
    <w:rsid w:val="005F36B7"/>
    <w:rsid w:val="00600230"/>
    <w:rsid w:val="006016CA"/>
    <w:rsid w:val="00611617"/>
    <w:rsid w:val="0062390F"/>
    <w:rsid w:val="0062461A"/>
    <w:rsid w:val="00626741"/>
    <w:rsid w:val="00632C29"/>
    <w:rsid w:val="00635EF1"/>
    <w:rsid w:val="006405F9"/>
    <w:rsid w:val="006450D3"/>
    <w:rsid w:val="00646B75"/>
    <w:rsid w:val="00647487"/>
    <w:rsid w:val="006640E0"/>
    <w:rsid w:val="00665042"/>
    <w:rsid w:val="0067347B"/>
    <w:rsid w:val="006835D4"/>
    <w:rsid w:val="006A0874"/>
    <w:rsid w:val="006D5B7D"/>
    <w:rsid w:val="006E0C02"/>
    <w:rsid w:val="006E2E26"/>
    <w:rsid w:val="006E3E0B"/>
    <w:rsid w:val="006E6F3E"/>
    <w:rsid w:val="006E7504"/>
    <w:rsid w:val="006F1FF4"/>
    <w:rsid w:val="007003B1"/>
    <w:rsid w:val="00720ED2"/>
    <w:rsid w:val="00721741"/>
    <w:rsid w:val="0072380A"/>
    <w:rsid w:val="00726F0C"/>
    <w:rsid w:val="00741720"/>
    <w:rsid w:val="007434B8"/>
    <w:rsid w:val="00746FBA"/>
    <w:rsid w:val="0075033C"/>
    <w:rsid w:val="00753D4A"/>
    <w:rsid w:val="00761DE2"/>
    <w:rsid w:val="00763A5B"/>
    <w:rsid w:val="007643DD"/>
    <w:rsid w:val="00765ECC"/>
    <w:rsid w:val="00780B06"/>
    <w:rsid w:val="00783056"/>
    <w:rsid w:val="00783C22"/>
    <w:rsid w:val="007902DB"/>
    <w:rsid w:val="00790C99"/>
    <w:rsid w:val="007916C3"/>
    <w:rsid w:val="007A35C8"/>
    <w:rsid w:val="007A42C0"/>
    <w:rsid w:val="007B21BF"/>
    <w:rsid w:val="007C4EDB"/>
    <w:rsid w:val="007D2BD1"/>
    <w:rsid w:val="007E01B6"/>
    <w:rsid w:val="007F213C"/>
    <w:rsid w:val="007F2751"/>
    <w:rsid w:val="008132F9"/>
    <w:rsid w:val="008178ED"/>
    <w:rsid w:val="00820BB2"/>
    <w:rsid w:val="00827B4B"/>
    <w:rsid w:val="008540AB"/>
    <w:rsid w:val="0085549A"/>
    <w:rsid w:val="00857496"/>
    <w:rsid w:val="00863B42"/>
    <w:rsid w:val="008645D6"/>
    <w:rsid w:val="00865F40"/>
    <w:rsid w:val="0087438B"/>
    <w:rsid w:val="0088328A"/>
    <w:rsid w:val="00886912"/>
    <w:rsid w:val="00896813"/>
    <w:rsid w:val="008B7D36"/>
    <w:rsid w:val="008C7238"/>
    <w:rsid w:val="008D3167"/>
    <w:rsid w:val="008F0EBD"/>
    <w:rsid w:val="0090088E"/>
    <w:rsid w:val="00904289"/>
    <w:rsid w:val="009069F3"/>
    <w:rsid w:val="00910CC3"/>
    <w:rsid w:val="00930EDE"/>
    <w:rsid w:val="009317D3"/>
    <w:rsid w:val="00932A8A"/>
    <w:rsid w:val="00933B64"/>
    <w:rsid w:val="00955945"/>
    <w:rsid w:val="009A2BB0"/>
    <w:rsid w:val="009A54D2"/>
    <w:rsid w:val="009A65A5"/>
    <w:rsid w:val="009A7743"/>
    <w:rsid w:val="009A7CA4"/>
    <w:rsid w:val="009B229F"/>
    <w:rsid w:val="009B3502"/>
    <w:rsid w:val="009C02D2"/>
    <w:rsid w:val="009C08E6"/>
    <w:rsid w:val="009C0B05"/>
    <w:rsid w:val="009D1A92"/>
    <w:rsid w:val="009D23C4"/>
    <w:rsid w:val="009D53E3"/>
    <w:rsid w:val="009E22BE"/>
    <w:rsid w:val="009E60B7"/>
    <w:rsid w:val="00A00EF5"/>
    <w:rsid w:val="00A052FD"/>
    <w:rsid w:val="00A061E5"/>
    <w:rsid w:val="00A068C5"/>
    <w:rsid w:val="00A1046C"/>
    <w:rsid w:val="00A15D24"/>
    <w:rsid w:val="00A23EB7"/>
    <w:rsid w:val="00A50D24"/>
    <w:rsid w:val="00A55F16"/>
    <w:rsid w:val="00A71799"/>
    <w:rsid w:val="00A72594"/>
    <w:rsid w:val="00A801E8"/>
    <w:rsid w:val="00A90446"/>
    <w:rsid w:val="00A939FC"/>
    <w:rsid w:val="00AB6DF2"/>
    <w:rsid w:val="00AB7D35"/>
    <w:rsid w:val="00AC0923"/>
    <w:rsid w:val="00AC467C"/>
    <w:rsid w:val="00AD084B"/>
    <w:rsid w:val="00AD1D29"/>
    <w:rsid w:val="00AF3815"/>
    <w:rsid w:val="00AF5326"/>
    <w:rsid w:val="00AF583A"/>
    <w:rsid w:val="00B0021D"/>
    <w:rsid w:val="00B00264"/>
    <w:rsid w:val="00B111FB"/>
    <w:rsid w:val="00B12026"/>
    <w:rsid w:val="00B16D30"/>
    <w:rsid w:val="00B20EAF"/>
    <w:rsid w:val="00B30022"/>
    <w:rsid w:val="00B43BBB"/>
    <w:rsid w:val="00B57C99"/>
    <w:rsid w:val="00B715CF"/>
    <w:rsid w:val="00B77260"/>
    <w:rsid w:val="00B9035E"/>
    <w:rsid w:val="00B90DCF"/>
    <w:rsid w:val="00B93B41"/>
    <w:rsid w:val="00B95FA6"/>
    <w:rsid w:val="00BA3D1F"/>
    <w:rsid w:val="00BA59AD"/>
    <w:rsid w:val="00BA6826"/>
    <w:rsid w:val="00BB318D"/>
    <w:rsid w:val="00BD628F"/>
    <w:rsid w:val="00BF295A"/>
    <w:rsid w:val="00C02903"/>
    <w:rsid w:val="00C062A9"/>
    <w:rsid w:val="00C10E0D"/>
    <w:rsid w:val="00C14A6B"/>
    <w:rsid w:val="00C2173C"/>
    <w:rsid w:val="00C26371"/>
    <w:rsid w:val="00C2644B"/>
    <w:rsid w:val="00C268F6"/>
    <w:rsid w:val="00C46AD9"/>
    <w:rsid w:val="00C7390B"/>
    <w:rsid w:val="00CA3A3D"/>
    <w:rsid w:val="00CA71CC"/>
    <w:rsid w:val="00CC020C"/>
    <w:rsid w:val="00CC4493"/>
    <w:rsid w:val="00CC739F"/>
    <w:rsid w:val="00CD3E3C"/>
    <w:rsid w:val="00CD5E3E"/>
    <w:rsid w:val="00CE0A5E"/>
    <w:rsid w:val="00CF6972"/>
    <w:rsid w:val="00D1375D"/>
    <w:rsid w:val="00D2231C"/>
    <w:rsid w:val="00D249A4"/>
    <w:rsid w:val="00D30E9E"/>
    <w:rsid w:val="00D31984"/>
    <w:rsid w:val="00D344E3"/>
    <w:rsid w:val="00D55A14"/>
    <w:rsid w:val="00D56C32"/>
    <w:rsid w:val="00D61F66"/>
    <w:rsid w:val="00D74B89"/>
    <w:rsid w:val="00D80CCA"/>
    <w:rsid w:val="00D85801"/>
    <w:rsid w:val="00D870CF"/>
    <w:rsid w:val="00DA08A2"/>
    <w:rsid w:val="00DA5FE8"/>
    <w:rsid w:val="00DA7CEC"/>
    <w:rsid w:val="00DB4BBE"/>
    <w:rsid w:val="00DC05B7"/>
    <w:rsid w:val="00DD606D"/>
    <w:rsid w:val="00DD6D69"/>
    <w:rsid w:val="00DE1E92"/>
    <w:rsid w:val="00DE20E1"/>
    <w:rsid w:val="00DE59C2"/>
    <w:rsid w:val="00DF730F"/>
    <w:rsid w:val="00E11D57"/>
    <w:rsid w:val="00E1474E"/>
    <w:rsid w:val="00E21761"/>
    <w:rsid w:val="00E275C2"/>
    <w:rsid w:val="00E322A7"/>
    <w:rsid w:val="00E377AA"/>
    <w:rsid w:val="00E46EA8"/>
    <w:rsid w:val="00E5219E"/>
    <w:rsid w:val="00E7166A"/>
    <w:rsid w:val="00E7312C"/>
    <w:rsid w:val="00E90FE9"/>
    <w:rsid w:val="00E91FDD"/>
    <w:rsid w:val="00E925FE"/>
    <w:rsid w:val="00E958B1"/>
    <w:rsid w:val="00EB1FFC"/>
    <w:rsid w:val="00EC4F0A"/>
    <w:rsid w:val="00EC6504"/>
    <w:rsid w:val="00ED13EC"/>
    <w:rsid w:val="00ED4546"/>
    <w:rsid w:val="00EE05F0"/>
    <w:rsid w:val="00EE1334"/>
    <w:rsid w:val="00EE2E09"/>
    <w:rsid w:val="00EE37D9"/>
    <w:rsid w:val="00EF4C23"/>
    <w:rsid w:val="00F00552"/>
    <w:rsid w:val="00F02627"/>
    <w:rsid w:val="00F11B73"/>
    <w:rsid w:val="00F20931"/>
    <w:rsid w:val="00F234B8"/>
    <w:rsid w:val="00F240F2"/>
    <w:rsid w:val="00F27250"/>
    <w:rsid w:val="00F35C62"/>
    <w:rsid w:val="00F35D4E"/>
    <w:rsid w:val="00F50045"/>
    <w:rsid w:val="00F6033D"/>
    <w:rsid w:val="00F6741B"/>
    <w:rsid w:val="00F708B6"/>
    <w:rsid w:val="00F73402"/>
    <w:rsid w:val="00F82C44"/>
    <w:rsid w:val="00F841B0"/>
    <w:rsid w:val="00F85E3F"/>
    <w:rsid w:val="00F97F3D"/>
    <w:rsid w:val="00FB0203"/>
    <w:rsid w:val="00FC1461"/>
    <w:rsid w:val="00FC2CF3"/>
    <w:rsid w:val="00FC7DCC"/>
    <w:rsid w:val="00FD1E2D"/>
    <w:rsid w:val="00FD57A3"/>
    <w:rsid w:val="00FE6109"/>
    <w:rsid w:val="00FE768A"/>
    <w:rsid w:val="00FF2C60"/>
    <w:rsid w:val="00FF7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2050"/>
    <o:shapelayout v:ext="edit">
      <o:idmap v:ext="edit" data="2"/>
    </o:shapelayout>
  </w:shapeDefaults>
  <w:decimalSymbol w:val=","/>
  <w:listSeparator w:val=";"/>
  <w14:docId w14:val="1BC5DB4F"/>
  <w15:docId w15:val="{C4CCD564-37E3-481E-9F63-5135157E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58B1"/>
    <w:pPr>
      <w:autoSpaceDE w:val="0"/>
      <w:autoSpaceDN w:val="0"/>
      <w:spacing w:before="120" w:after="120" w:line="240" w:lineRule="auto"/>
    </w:pPr>
    <w:rPr>
      <w:rFonts w:ascii="Arial" w:eastAsia="Calibri" w:hAnsi="Arial" w:cs="Times New Roman"/>
      <w:bCs/>
      <w:lang w:eastAsia="cs-CZ"/>
    </w:rPr>
  </w:style>
  <w:style w:type="paragraph" w:styleId="Nadpis1">
    <w:name w:val="heading 1"/>
    <w:basedOn w:val="Normln"/>
    <w:next w:val="Normal1"/>
    <w:link w:val="Nadpis1Char"/>
    <w:qFormat/>
    <w:rsid w:val="00E958B1"/>
    <w:pPr>
      <w:keepNext/>
      <w:numPr>
        <w:numId w:val="1"/>
      </w:numPr>
      <w:spacing w:before="360"/>
      <w:jc w:val="both"/>
      <w:outlineLvl w:val="0"/>
    </w:pPr>
    <w:rPr>
      <w:b/>
      <w:caps/>
      <w:kern w:val="28"/>
    </w:rPr>
  </w:style>
  <w:style w:type="paragraph" w:styleId="Nadpis2">
    <w:name w:val="heading 2"/>
    <w:basedOn w:val="Normln"/>
    <w:next w:val="Normal2"/>
    <w:link w:val="Nadpis2Char"/>
    <w:qFormat/>
    <w:rsid w:val="00E958B1"/>
    <w:pPr>
      <w:keepNext/>
      <w:numPr>
        <w:ilvl w:val="1"/>
        <w:numId w:val="1"/>
      </w:numPr>
      <w:spacing w:before="240"/>
      <w:jc w:val="both"/>
      <w:outlineLvl w:val="1"/>
    </w:pPr>
    <w:rPr>
      <w:b/>
      <w:smallCaps/>
      <w:lang w:val="en-US"/>
    </w:rPr>
  </w:style>
  <w:style w:type="paragraph" w:styleId="Nadpis3">
    <w:name w:val="heading 3"/>
    <w:basedOn w:val="Normln"/>
    <w:next w:val="Normal3"/>
    <w:link w:val="Nadpis3Char"/>
    <w:qFormat/>
    <w:rsid w:val="00E958B1"/>
    <w:pPr>
      <w:keepNext/>
      <w:numPr>
        <w:ilvl w:val="2"/>
        <w:numId w:val="1"/>
      </w:numPr>
      <w:spacing w:before="240"/>
      <w:jc w:val="both"/>
      <w:outlineLvl w:val="2"/>
    </w:pPr>
    <w:rPr>
      <w:b/>
    </w:rPr>
  </w:style>
  <w:style w:type="paragraph" w:styleId="Nadpis4">
    <w:name w:val="heading 4"/>
    <w:basedOn w:val="Normln"/>
    <w:next w:val="Normal4"/>
    <w:link w:val="Nadpis4Char"/>
    <w:qFormat/>
    <w:rsid w:val="00E958B1"/>
    <w:pPr>
      <w:keepNext/>
      <w:numPr>
        <w:ilvl w:val="3"/>
        <w:numId w:val="1"/>
      </w:numPr>
      <w:spacing w:before="240"/>
      <w:jc w:val="both"/>
      <w:outlineLvl w:val="3"/>
    </w:pPr>
    <w:rPr>
      <w:b/>
      <w:i/>
      <w:iCs/>
    </w:rPr>
  </w:style>
  <w:style w:type="paragraph" w:styleId="Nadpis5">
    <w:name w:val="heading 5"/>
    <w:basedOn w:val="Normln"/>
    <w:next w:val="Normln"/>
    <w:link w:val="Nadpis5Char"/>
    <w:qFormat/>
    <w:rsid w:val="00E958B1"/>
    <w:pPr>
      <w:numPr>
        <w:ilvl w:val="4"/>
        <w:numId w:val="1"/>
      </w:numPr>
      <w:spacing w:before="240" w:after="60"/>
      <w:jc w:val="both"/>
      <w:outlineLvl w:val="4"/>
    </w:pPr>
  </w:style>
  <w:style w:type="paragraph" w:styleId="Nadpis6">
    <w:name w:val="heading 6"/>
    <w:basedOn w:val="Normln"/>
    <w:next w:val="Normln"/>
    <w:link w:val="Nadpis6Char"/>
    <w:qFormat/>
    <w:rsid w:val="00E958B1"/>
    <w:pPr>
      <w:numPr>
        <w:ilvl w:val="5"/>
        <w:numId w:val="1"/>
      </w:numPr>
      <w:jc w:val="both"/>
      <w:outlineLvl w:val="5"/>
    </w:pPr>
    <w:rPr>
      <w:sz w:val="20"/>
      <w:szCs w:val="20"/>
    </w:rPr>
  </w:style>
  <w:style w:type="paragraph" w:styleId="Nadpis7">
    <w:name w:val="heading 7"/>
    <w:basedOn w:val="Normln"/>
    <w:next w:val="Normln"/>
    <w:link w:val="Nadpis7Char"/>
    <w:qFormat/>
    <w:rsid w:val="00E958B1"/>
    <w:pPr>
      <w:keepNext/>
      <w:numPr>
        <w:ilvl w:val="6"/>
        <w:numId w:val="1"/>
      </w:numPr>
      <w:jc w:val="center"/>
      <w:outlineLvl w:val="6"/>
    </w:pPr>
    <w:rPr>
      <w:b/>
      <w:smallCaps/>
    </w:rPr>
  </w:style>
  <w:style w:type="paragraph" w:styleId="Nadpis8">
    <w:name w:val="heading 8"/>
    <w:basedOn w:val="Normln"/>
    <w:next w:val="Normln"/>
    <w:link w:val="Nadpis8Char"/>
    <w:qFormat/>
    <w:rsid w:val="00E958B1"/>
    <w:pPr>
      <w:numPr>
        <w:ilvl w:val="7"/>
        <w:numId w:val="1"/>
      </w:numPr>
      <w:spacing w:before="240" w:after="60"/>
      <w:outlineLvl w:val="7"/>
    </w:pPr>
    <w:rPr>
      <w:rFonts w:cs="Arial"/>
      <w:i/>
      <w:iCs/>
      <w:sz w:val="20"/>
      <w:szCs w:val="20"/>
    </w:rPr>
  </w:style>
  <w:style w:type="paragraph" w:styleId="Nadpis9">
    <w:name w:val="heading 9"/>
    <w:basedOn w:val="Normln"/>
    <w:next w:val="Normln"/>
    <w:link w:val="Nadpis9Char"/>
    <w:qFormat/>
    <w:rsid w:val="00E958B1"/>
    <w:pPr>
      <w:numPr>
        <w:ilvl w:val="8"/>
        <w:numId w:val="1"/>
      </w:numPr>
      <w:spacing w:before="240" w:after="60"/>
      <w:outlineLvl w:val="8"/>
    </w:pPr>
    <w:rPr>
      <w:rFonts w:cs="Arial"/>
      <w:b/>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58B1"/>
    <w:rPr>
      <w:rFonts w:ascii="Arial" w:eastAsia="Calibri" w:hAnsi="Arial" w:cs="Times New Roman"/>
      <w:b/>
      <w:bCs/>
      <w:caps/>
      <w:kern w:val="28"/>
      <w:lang w:eastAsia="cs-CZ"/>
    </w:rPr>
  </w:style>
  <w:style w:type="character" w:customStyle="1" w:styleId="Nadpis2Char">
    <w:name w:val="Nadpis 2 Char"/>
    <w:basedOn w:val="Standardnpsmoodstavce"/>
    <w:link w:val="Nadpis2"/>
    <w:rsid w:val="00E958B1"/>
    <w:rPr>
      <w:rFonts w:ascii="Arial" w:eastAsia="Calibri" w:hAnsi="Arial" w:cs="Times New Roman"/>
      <w:b/>
      <w:bCs/>
      <w:smallCaps/>
      <w:lang w:val="en-US" w:eastAsia="cs-CZ"/>
    </w:rPr>
  </w:style>
  <w:style w:type="character" w:customStyle="1" w:styleId="Nadpis3Char">
    <w:name w:val="Nadpis 3 Char"/>
    <w:basedOn w:val="Standardnpsmoodstavce"/>
    <w:link w:val="Nadpis3"/>
    <w:rsid w:val="00E958B1"/>
    <w:rPr>
      <w:rFonts w:ascii="Arial" w:eastAsia="Calibri" w:hAnsi="Arial" w:cs="Times New Roman"/>
      <w:b/>
      <w:bCs/>
      <w:lang w:eastAsia="cs-CZ"/>
    </w:rPr>
  </w:style>
  <w:style w:type="character" w:customStyle="1" w:styleId="Nadpis4Char">
    <w:name w:val="Nadpis 4 Char"/>
    <w:basedOn w:val="Standardnpsmoodstavce"/>
    <w:link w:val="Nadpis4"/>
    <w:rsid w:val="00E958B1"/>
    <w:rPr>
      <w:rFonts w:ascii="Arial" w:eastAsia="Calibri" w:hAnsi="Arial" w:cs="Times New Roman"/>
      <w:b/>
      <w:bCs/>
      <w:i/>
      <w:iCs/>
      <w:lang w:eastAsia="cs-CZ"/>
    </w:rPr>
  </w:style>
  <w:style w:type="character" w:customStyle="1" w:styleId="Nadpis5Char">
    <w:name w:val="Nadpis 5 Char"/>
    <w:basedOn w:val="Standardnpsmoodstavce"/>
    <w:link w:val="Nadpis5"/>
    <w:rsid w:val="00E958B1"/>
    <w:rPr>
      <w:rFonts w:ascii="Arial" w:eastAsia="Calibri" w:hAnsi="Arial" w:cs="Times New Roman"/>
      <w:bCs/>
      <w:lang w:eastAsia="cs-CZ"/>
    </w:rPr>
  </w:style>
  <w:style w:type="character" w:customStyle="1" w:styleId="Nadpis6Char">
    <w:name w:val="Nadpis 6 Char"/>
    <w:basedOn w:val="Standardnpsmoodstavce"/>
    <w:link w:val="Nadpis6"/>
    <w:rsid w:val="00E958B1"/>
    <w:rPr>
      <w:rFonts w:ascii="Arial" w:eastAsia="Calibri" w:hAnsi="Arial" w:cs="Times New Roman"/>
      <w:bCs/>
      <w:sz w:val="20"/>
      <w:szCs w:val="20"/>
      <w:lang w:eastAsia="cs-CZ"/>
    </w:rPr>
  </w:style>
  <w:style w:type="character" w:customStyle="1" w:styleId="Nadpis7Char">
    <w:name w:val="Nadpis 7 Char"/>
    <w:basedOn w:val="Standardnpsmoodstavce"/>
    <w:link w:val="Nadpis7"/>
    <w:rsid w:val="00E958B1"/>
    <w:rPr>
      <w:rFonts w:ascii="Arial" w:eastAsia="Calibri" w:hAnsi="Arial" w:cs="Times New Roman"/>
      <w:b/>
      <w:bCs/>
      <w:smallCaps/>
      <w:lang w:eastAsia="cs-CZ"/>
    </w:rPr>
  </w:style>
  <w:style w:type="character" w:customStyle="1" w:styleId="Nadpis8Char">
    <w:name w:val="Nadpis 8 Char"/>
    <w:basedOn w:val="Standardnpsmoodstavce"/>
    <w:link w:val="Nadpis8"/>
    <w:rsid w:val="00E958B1"/>
    <w:rPr>
      <w:rFonts w:ascii="Arial" w:eastAsia="Calibri" w:hAnsi="Arial" w:cs="Arial"/>
      <w:bCs/>
      <w:i/>
      <w:iCs/>
      <w:sz w:val="20"/>
      <w:szCs w:val="20"/>
      <w:lang w:eastAsia="cs-CZ"/>
    </w:rPr>
  </w:style>
  <w:style w:type="character" w:customStyle="1" w:styleId="Nadpis9Char">
    <w:name w:val="Nadpis 9 Char"/>
    <w:basedOn w:val="Standardnpsmoodstavce"/>
    <w:link w:val="Nadpis9"/>
    <w:rsid w:val="00E958B1"/>
    <w:rPr>
      <w:rFonts w:ascii="Arial" w:eastAsia="Calibri" w:hAnsi="Arial" w:cs="Arial"/>
      <w:b/>
      <w:bCs/>
      <w:i/>
      <w:iCs/>
      <w:sz w:val="18"/>
      <w:szCs w:val="18"/>
      <w:lang w:eastAsia="cs-CZ"/>
    </w:rPr>
  </w:style>
  <w:style w:type="paragraph" w:customStyle="1" w:styleId="Normal1">
    <w:name w:val="Normal 1"/>
    <w:basedOn w:val="Normln"/>
    <w:next w:val="Normal10"/>
    <w:link w:val="Normal1Char"/>
    <w:rsid w:val="00E958B1"/>
    <w:pPr>
      <w:tabs>
        <w:tab w:val="left" w:pos="709"/>
      </w:tabs>
      <w:spacing w:before="60"/>
      <w:ind w:left="709"/>
    </w:pPr>
  </w:style>
  <w:style w:type="paragraph" w:customStyle="1" w:styleId="Normal10">
    <w:name w:val="Normal1"/>
    <w:basedOn w:val="Nadpis1"/>
    <w:rsid w:val="00E958B1"/>
  </w:style>
  <w:style w:type="paragraph" w:customStyle="1" w:styleId="Normal2">
    <w:name w:val="Normal 2"/>
    <w:basedOn w:val="Normal1"/>
    <w:rsid w:val="00E958B1"/>
    <w:pPr>
      <w:ind w:left="1418"/>
      <w:jc w:val="both"/>
    </w:pPr>
  </w:style>
  <w:style w:type="paragraph" w:customStyle="1" w:styleId="Normal3">
    <w:name w:val="Normal 3"/>
    <w:basedOn w:val="Normal2"/>
    <w:rsid w:val="00E958B1"/>
    <w:pPr>
      <w:ind w:left="2126"/>
    </w:pPr>
  </w:style>
  <w:style w:type="paragraph" w:customStyle="1" w:styleId="Normal4">
    <w:name w:val="Normal 4"/>
    <w:basedOn w:val="Normal3"/>
    <w:rsid w:val="00E958B1"/>
    <w:pPr>
      <w:ind w:left="2977"/>
    </w:pPr>
  </w:style>
  <w:style w:type="paragraph" w:customStyle="1" w:styleId="Textpoznpodcarou">
    <w:name w:val="Text pozn. pod carou"/>
    <w:basedOn w:val="Normln"/>
    <w:rsid w:val="00E958B1"/>
    <w:pPr>
      <w:spacing w:before="40" w:after="40"/>
    </w:pPr>
    <w:rPr>
      <w:sz w:val="16"/>
      <w:szCs w:val="16"/>
    </w:rPr>
  </w:style>
  <w:style w:type="paragraph" w:styleId="Zpat">
    <w:name w:val="footer"/>
    <w:basedOn w:val="Normln"/>
    <w:link w:val="ZpatChar"/>
    <w:uiPriority w:val="99"/>
    <w:rsid w:val="00E958B1"/>
    <w:pPr>
      <w:tabs>
        <w:tab w:val="center" w:pos="4153"/>
        <w:tab w:val="right" w:pos="8306"/>
      </w:tabs>
    </w:pPr>
  </w:style>
  <w:style w:type="character" w:customStyle="1" w:styleId="ZpatChar">
    <w:name w:val="Zápatí Char"/>
    <w:basedOn w:val="Standardnpsmoodstavce"/>
    <w:link w:val="Zpat"/>
    <w:uiPriority w:val="99"/>
    <w:rsid w:val="00E958B1"/>
    <w:rPr>
      <w:rFonts w:ascii="Arial" w:eastAsia="Calibri" w:hAnsi="Arial" w:cs="Times New Roman"/>
      <w:bCs/>
      <w:lang w:eastAsia="cs-CZ"/>
    </w:rPr>
  </w:style>
  <w:style w:type="character" w:customStyle="1" w:styleId="Cslostrnky">
    <w:name w:val="Císlo stránky"/>
    <w:basedOn w:val="Standardnpsmoodstavce"/>
    <w:rsid w:val="00E958B1"/>
  </w:style>
  <w:style w:type="paragraph" w:styleId="Zhlav">
    <w:name w:val="header"/>
    <w:aliases w:val="ho,header odd,first,heading one,Odd Header,h"/>
    <w:basedOn w:val="Normln"/>
    <w:link w:val="ZhlavChar"/>
    <w:rsid w:val="00E958B1"/>
    <w:pPr>
      <w:tabs>
        <w:tab w:val="center" w:pos="4153"/>
        <w:tab w:val="right" w:pos="8306"/>
      </w:tabs>
    </w:pPr>
  </w:style>
  <w:style w:type="character" w:customStyle="1" w:styleId="ZhlavChar">
    <w:name w:val="Záhlaví Char"/>
    <w:aliases w:val="ho Char,header odd Char,first Char,heading one Char,Odd Header Char,h Char"/>
    <w:basedOn w:val="Standardnpsmoodstavce"/>
    <w:link w:val="Zhlav"/>
    <w:rsid w:val="00E958B1"/>
    <w:rPr>
      <w:rFonts w:ascii="Arial" w:eastAsia="Calibri" w:hAnsi="Arial" w:cs="Times New Roman"/>
      <w:bCs/>
      <w:lang w:eastAsia="cs-CZ"/>
    </w:rPr>
  </w:style>
  <w:style w:type="paragraph" w:styleId="Zkladntext">
    <w:name w:val="Body Text"/>
    <w:basedOn w:val="Normln"/>
    <w:link w:val="ZkladntextChar"/>
    <w:rsid w:val="00E958B1"/>
    <w:pPr>
      <w:jc w:val="center"/>
    </w:pPr>
    <w:rPr>
      <w:b/>
      <w:sz w:val="56"/>
      <w:szCs w:val="56"/>
    </w:rPr>
  </w:style>
  <w:style w:type="character" w:customStyle="1" w:styleId="ZkladntextChar">
    <w:name w:val="Základní text Char"/>
    <w:basedOn w:val="Standardnpsmoodstavce"/>
    <w:link w:val="Zkladntext"/>
    <w:rsid w:val="00E958B1"/>
    <w:rPr>
      <w:rFonts w:ascii="Arial" w:eastAsia="Calibri" w:hAnsi="Arial" w:cs="Times New Roman"/>
      <w:b/>
      <w:bCs/>
      <w:sz w:val="56"/>
      <w:szCs w:val="56"/>
      <w:lang w:eastAsia="cs-CZ"/>
    </w:rPr>
  </w:style>
  <w:style w:type="character" w:customStyle="1" w:styleId="Znackapoznpodcarou">
    <w:name w:val="Znacka pozn. pod carou"/>
    <w:rsid w:val="00E958B1"/>
    <w:rPr>
      <w:vertAlign w:val="superscript"/>
    </w:rPr>
  </w:style>
  <w:style w:type="paragraph" w:styleId="Nzev">
    <w:name w:val="Title"/>
    <w:basedOn w:val="Normln"/>
    <w:link w:val="NzevChar"/>
    <w:qFormat/>
    <w:rsid w:val="00E958B1"/>
    <w:pPr>
      <w:jc w:val="center"/>
    </w:pPr>
    <w:rPr>
      <w:b/>
      <w:sz w:val="32"/>
      <w:szCs w:val="32"/>
    </w:rPr>
  </w:style>
  <w:style w:type="character" w:customStyle="1" w:styleId="NzevChar">
    <w:name w:val="Název Char"/>
    <w:basedOn w:val="Standardnpsmoodstavce"/>
    <w:link w:val="Nzev"/>
    <w:rsid w:val="00E958B1"/>
    <w:rPr>
      <w:rFonts w:ascii="Arial" w:eastAsia="Calibri" w:hAnsi="Arial" w:cs="Times New Roman"/>
      <w:b/>
      <w:bCs/>
      <w:sz w:val="32"/>
      <w:szCs w:val="32"/>
      <w:lang w:eastAsia="cs-CZ"/>
    </w:rPr>
  </w:style>
  <w:style w:type="paragraph" w:customStyle="1" w:styleId="Text">
    <w:name w:val="Text"/>
    <w:basedOn w:val="Normln"/>
    <w:rsid w:val="00E958B1"/>
    <w:pPr>
      <w:numPr>
        <w:ilvl w:val="4"/>
        <w:numId w:val="5"/>
      </w:numPr>
      <w:spacing w:before="0" w:after="0" w:line="360" w:lineRule="auto"/>
    </w:pPr>
    <w:rPr>
      <w:sz w:val="24"/>
      <w:szCs w:val="24"/>
    </w:rPr>
  </w:style>
  <w:style w:type="paragraph" w:styleId="Zkladntextodsazen3">
    <w:name w:val="Body Text Indent 3"/>
    <w:basedOn w:val="Normln"/>
    <w:link w:val="Zkladntextodsazen3Char"/>
    <w:rsid w:val="00E958B1"/>
    <w:pPr>
      <w:tabs>
        <w:tab w:val="left" w:pos="567"/>
      </w:tabs>
      <w:spacing w:before="0" w:after="0" w:line="360" w:lineRule="auto"/>
      <w:ind w:left="567" w:hanging="567"/>
      <w:jc w:val="both"/>
    </w:pPr>
  </w:style>
  <w:style w:type="character" w:customStyle="1" w:styleId="Zkladntextodsazen3Char">
    <w:name w:val="Základní text odsazený 3 Char"/>
    <w:basedOn w:val="Standardnpsmoodstavce"/>
    <w:link w:val="Zkladntextodsazen3"/>
    <w:rsid w:val="00E958B1"/>
    <w:rPr>
      <w:rFonts w:ascii="Arial" w:eastAsia="Calibri" w:hAnsi="Arial" w:cs="Times New Roman"/>
      <w:bCs/>
      <w:lang w:eastAsia="cs-CZ"/>
    </w:rPr>
  </w:style>
  <w:style w:type="paragraph" w:customStyle="1" w:styleId="Textvysvetlivky">
    <w:name w:val="Text vysvetlivky"/>
    <w:basedOn w:val="Normln"/>
    <w:rsid w:val="00E958B1"/>
    <w:rPr>
      <w:sz w:val="20"/>
      <w:szCs w:val="20"/>
    </w:rPr>
  </w:style>
  <w:style w:type="character" w:customStyle="1" w:styleId="Znackavysvetlivky">
    <w:name w:val="Znacka vysvetlivky"/>
    <w:rsid w:val="00E958B1"/>
    <w:rPr>
      <w:vertAlign w:val="superscript"/>
    </w:rPr>
  </w:style>
  <w:style w:type="paragraph" w:styleId="Zkladntextodsazen">
    <w:name w:val="Body Text Indent"/>
    <w:basedOn w:val="Normln"/>
    <w:link w:val="ZkladntextodsazenChar"/>
    <w:rsid w:val="00E958B1"/>
    <w:pPr>
      <w:spacing w:before="0" w:after="0"/>
      <w:ind w:left="2832" w:hanging="2832"/>
      <w:jc w:val="both"/>
    </w:pPr>
    <w:rPr>
      <w:sz w:val="24"/>
      <w:szCs w:val="24"/>
    </w:rPr>
  </w:style>
  <w:style w:type="character" w:customStyle="1" w:styleId="ZkladntextodsazenChar">
    <w:name w:val="Základní text odsazený Char"/>
    <w:basedOn w:val="Standardnpsmoodstavce"/>
    <w:link w:val="Zkladntextodsazen"/>
    <w:rsid w:val="00E958B1"/>
    <w:rPr>
      <w:rFonts w:ascii="Arial" w:eastAsia="Calibri" w:hAnsi="Arial" w:cs="Times New Roman"/>
      <w:bCs/>
      <w:sz w:val="24"/>
      <w:szCs w:val="24"/>
      <w:lang w:eastAsia="cs-CZ"/>
    </w:rPr>
  </w:style>
  <w:style w:type="paragraph" w:styleId="Obsah1">
    <w:name w:val="toc 1"/>
    <w:basedOn w:val="Normln"/>
    <w:next w:val="Normln"/>
    <w:autoRedefine/>
    <w:uiPriority w:val="39"/>
    <w:rsid w:val="00E958B1"/>
    <w:pPr>
      <w:tabs>
        <w:tab w:val="left" w:pos="426"/>
        <w:tab w:val="right" w:leader="dot" w:pos="9356"/>
      </w:tabs>
      <w:spacing w:before="80" w:after="80"/>
      <w:ind w:right="-1"/>
    </w:pPr>
    <w:rPr>
      <w:b/>
      <w:caps/>
      <w:noProof/>
    </w:rPr>
  </w:style>
  <w:style w:type="paragraph" w:styleId="Obsah2">
    <w:name w:val="toc 2"/>
    <w:basedOn w:val="Normln"/>
    <w:next w:val="Normln"/>
    <w:autoRedefine/>
    <w:semiHidden/>
    <w:rsid w:val="00E958B1"/>
    <w:pPr>
      <w:tabs>
        <w:tab w:val="left" w:pos="993"/>
        <w:tab w:val="right" w:leader="dot" w:pos="9356"/>
      </w:tabs>
      <w:spacing w:before="40" w:after="40"/>
      <w:ind w:left="221" w:right="-286"/>
    </w:pPr>
    <w:rPr>
      <w:noProof/>
    </w:rPr>
  </w:style>
  <w:style w:type="paragraph" w:styleId="Obsah3">
    <w:name w:val="toc 3"/>
    <w:basedOn w:val="Normln"/>
    <w:next w:val="Normln"/>
    <w:autoRedefine/>
    <w:semiHidden/>
    <w:rsid w:val="00E958B1"/>
    <w:pPr>
      <w:tabs>
        <w:tab w:val="left" w:pos="1276"/>
        <w:tab w:val="left" w:pos="1320"/>
        <w:tab w:val="right" w:leader="dot" w:pos="9356"/>
      </w:tabs>
      <w:spacing w:before="20" w:after="20"/>
      <w:ind w:left="426" w:right="-286"/>
    </w:pPr>
    <w:rPr>
      <w:i/>
      <w:iCs/>
      <w:noProof/>
      <w:lang w:val="en-US"/>
    </w:rPr>
  </w:style>
  <w:style w:type="paragraph" w:styleId="Obsah4">
    <w:name w:val="toc 4"/>
    <w:basedOn w:val="Normln"/>
    <w:next w:val="Normln"/>
    <w:autoRedefine/>
    <w:semiHidden/>
    <w:rsid w:val="00E958B1"/>
    <w:pPr>
      <w:ind w:left="660"/>
    </w:pPr>
  </w:style>
  <w:style w:type="paragraph" w:styleId="Obsah5">
    <w:name w:val="toc 5"/>
    <w:basedOn w:val="Normln"/>
    <w:next w:val="Normln"/>
    <w:autoRedefine/>
    <w:semiHidden/>
    <w:rsid w:val="00E958B1"/>
    <w:pPr>
      <w:ind w:left="880"/>
    </w:pPr>
  </w:style>
  <w:style w:type="paragraph" w:styleId="Obsah6">
    <w:name w:val="toc 6"/>
    <w:basedOn w:val="Normln"/>
    <w:next w:val="Normln"/>
    <w:autoRedefine/>
    <w:semiHidden/>
    <w:rsid w:val="00E958B1"/>
    <w:pPr>
      <w:ind w:left="1100"/>
    </w:pPr>
  </w:style>
  <w:style w:type="paragraph" w:styleId="Obsah7">
    <w:name w:val="toc 7"/>
    <w:basedOn w:val="Normln"/>
    <w:next w:val="Normln"/>
    <w:autoRedefine/>
    <w:semiHidden/>
    <w:rsid w:val="00E958B1"/>
    <w:pPr>
      <w:ind w:left="1320"/>
    </w:pPr>
  </w:style>
  <w:style w:type="paragraph" w:styleId="Obsah8">
    <w:name w:val="toc 8"/>
    <w:basedOn w:val="Normln"/>
    <w:next w:val="Normln"/>
    <w:autoRedefine/>
    <w:semiHidden/>
    <w:rsid w:val="00E958B1"/>
    <w:pPr>
      <w:ind w:left="1540"/>
    </w:pPr>
  </w:style>
  <w:style w:type="paragraph" w:styleId="Obsah9">
    <w:name w:val="toc 9"/>
    <w:basedOn w:val="Normln"/>
    <w:next w:val="Normln"/>
    <w:autoRedefine/>
    <w:semiHidden/>
    <w:rsid w:val="00E958B1"/>
    <w:pPr>
      <w:ind w:left="1760"/>
    </w:pPr>
  </w:style>
  <w:style w:type="character" w:customStyle="1" w:styleId="tw4winMark">
    <w:name w:val="tw4winMark"/>
    <w:rsid w:val="00E958B1"/>
    <w:rPr>
      <w:rFonts w:ascii="Courier New" w:hAnsi="Courier New" w:cs="Courier New"/>
      <w:vanish/>
      <w:color w:val="800080"/>
      <w:sz w:val="22"/>
      <w:szCs w:val="22"/>
      <w:vertAlign w:val="subscript"/>
    </w:rPr>
  </w:style>
  <w:style w:type="paragraph" w:customStyle="1" w:styleId="Anglicky">
    <w:name w:val="Anglicky"/>
    <w:rsid w:val="00E958B1"/>
    <w:pPr>
      <w:autoSpaceDE w:val="0"/>
      <w:autoSpaceDN w:val="0"/>
      <w:spacing w:after="0" w:line="240" w:lineRule="auto"/>
      <w:jc w:val="both"/>
    </w:pPr>
    <w:rPr>
      <w:rFonts w:ascii="Arial" w:eastAsia="Times New Roman" w:hAnsi="Arial" w:cs="Arial"/>
      <w:bCs/>
      <w:lang w:val="en-US"/>
    </w:rPr>
  </w:style>
  <w:style w:type="paragraph" w:styleId="Zkladntext3">
    <w:name w:val="Body Text 3"/>
    <w:basedOn w:val="Normln"/>
    <w:link w:val="Zkladntext3Char"/>
    <w:rsid w:val="00E958B1"/>
    <w:pPr>
      <w:spacing w:before="0" w:after="0"/>
      <w:ind w:right="-709"/>
    </w:pPr>
    <w:rPr>
      <w:sz w:val="24"/>
      <w:szCs w:val="24"/>
    </w:rPr>
  </w:style>
  <w:style w:type="character" w:customStyle="1" w:styleId="Zkladntext3Char">
    <w:name w:val="Základní text 3 Char"/>
    <w:basedOn w:val="Standardnpsmoodstavce"/>
    <w:link w:val="Zkladntext3"/>
    <w:rsid w:val="00E958B1"/>
    <w:rPr>
      <w:rFonts w:ascii="Arial" w:eastAsia="Calibri" w:hAnsi="Arial" w:cs="Times New Roman"/>
      <w:bCs/>
      <w:sz w:val="24"/>
      <w:szCs w:val="24"/>
      <w:lang w:eastAsia="cs-CZ"/>
    </w:rPr>
  </w:style>
  <w:style w:type="paragraph" w:styleId="Zkladntextodsazen2">
    <w:name w:val="Body Text Indent 2"/>
    <w:basedOn w:val="Normln"/>
    <w:link w:val="Zkladntextodsazen2Char"/>
    <w:rsid w:val="00E958B1"/>
    <w:pPr>
      <w:ind w:left="360" w:firstLine="349"/>
      <w:jc w:val="both"/>
    </w:pPr>
    <w:rPr>
      <w:color w:val="000000"/>
    </w:rPr>
  </w:style>
  <w:style w:type="character" w:customStyle="1" w:styleId="Zkladntextodsazen2Char">
    <w:name w:val="Základní text odsazený 2 Char"/>
    <w:basedOn w:val="Standardnpsmoodstavce"/>
    <w:link w:val="Zkladntextodsazen2"/>
    <w:rsid w:val="00E958B1"/>
    <w:rPr>
      <w:rFonts w:ascii="Arial" w:eastAsia="Calibri" w:hAnsi="Arial" w:cs="Times New Roman"/>
      <w:bCs/>
      <w:color w:val="000000"/>
      <w:lang w:eastAsia="cs-CZ"/>
    </w:rPr>
  </w:style>
  <w:style w:type="character" w:customStyle="1" w:styleId="InitialStyle">
    <w:name w:val="InitialStyle"/>
    <w:rsid w:val="00E958B1"/>
    <w:rPr>
      <w:sz w:val="20"/>
      <w:szCs w:val="20"/>
    </w:rPr>
  </w:style>
  <w:style w:type="paragraph" w:customStyle="1" w:styleId="BodySingle">
    <w:name w:val="Body Single"/>
    <w:basedOn w:val="Normln"/>
    <w:rsid w:val="00E958B1"/>
    <w:pPr>
      <w:spacing w:before="0" w:after="0"/>
      <w:jc w:val="both"/>
    </w:pPr>
    <w:rPr>
      <w:rFonts w:ascii="TimesE" w:hAnsi="TimesE"/>
      <w:sz w:val="24"/>
      <w:szCs w:val="24"/>
      <w:lang w:val="en-US"/>
    </w:rPr>
  </w:style>
  <w:style w:type="character" w:styleId="Hypertextovodkaz">
    <w:name w:val="Hyperlink"/>
    <w:rsid w:val="00E958B1"/>
    <w:rPr>
      <w:color w:val="0000FF"/>
      <w:u w:val="single"/>
    </w:rPr>
  </w:style>
  <w:style w:type="character" w:styleId="Sledovanodkaz">
    <w:name w:val="FollowedHyperlink"/>
    <w:rsid w:val="00E958B1"/>
    <w:rPr>
      <w:color w:val="800080"/>
      <w:u w:val="single"/>
    </w:rPr>
  </w:style>
  <w:style w:type="character" w:styleId="slostrnky">
    <w:name w:val="page number"/>
    <w:basedOn w:val="Standardnpsmoodstavce"/>
    <w:rsid w:val="00E958B1"/>
  </w:style>
  <w:style w:type="paragraph" w:customStyle="1" w:styleId="BodPreambule">
    <w:name w:val="Bod Preambule"/>
    <w:basedOn w:val="Normln"/>
    <w:rsid w:val="00E958B1"/>
    <w:pPr>
      <w:tabs>
        <w:tab w:val="num" w:pos="709"/>
      </w:tabs>
      <w:autoSpaceDE/>
      <w:autoSpaceDN/>
      <w:ind w:left="709" w:hanging="709"/>
      <w:jc w:val="both"/>
    </w:pPr>
    <w:rPr>
      <w:szCs w:val="20"/>
    </w:rPr>
  </w:style>
  <w:style w:type="paragraph" w:customStyle="1" w:styleId="st">
    <w:name w:val="Část"/>
    <w:basedOn w:val="Normln"/>
    <w:next w:val="Nadpis1"/>
    <w:rsid w:val="00E958B1"/>
    <w:pPr>
      <w:keepNext/>
      <w:keepLines/>
      <w:pageBreakBefore/>
      <w:pBdr>
        <w:bottom w:val="single" w:sz="4" w:space="1" w:color="auto"/>
      </w:pBdr>
      <w:tabs>
        <w:tab w:val="num" w:pos="709"/>
        <w:tab w:val="left" w:pos="1985"/>
      </w:tabs>
      <w:autoSpaceDE/>
      <w:autoSpaceDN/>
      <w:spacing w:before="240" w:after="0"/>
      <w:ind w:left="709" w:hanging="709"/>
      <w:jc w:val="both"/>
    </w:pPr>
    <w:rPr>
      <w:b/>
      <w:color w:val="000000"/>
    </w:rPr>
  </w:style>
  <w:style w:type="paragraph" w:customStyle="1" w:styleId="StyleStyleHeading1JustifiedTimesNewRoman">
    <w:name w:val="Style Style Heading 1 + Justified + Times New Roman"/>
    <w:basedOn w:val="Normln"/>
    <w:link w:val="StyleStyleHeading1JustifiedTimesNewRomanCharChar"/>
    <w:rsid w:val="00E958B1"/>
    <w:pPr>
      <w:keepNext/>
      <w:tabs>
        <w:tab w:val="num" w:pos="340"/>
      </w:tabs>
      <w:autoSpaceDE/>
      <w:autoSpaceDN/>
      <w:spacing w:before="480"/>
      <w:ind w:left="340" w:hanging="340"/>
      <w:jc w:val="both"/>
      <w:outlineLvl w:val="0"/>
    </w:pPr>
    <w:rPr>
      <w:b/>
      <w:caps/>
      <w:kern w:val="28"/>
      <w:szCs w:val="20"/>
    </w:rPr>
  </w:style>
  <w:style w:type="character" w:customStyle="1" w:styleId="StyleStyleHeading1JustifiedTimesNewRomanCharChar">
    <w:name w:val="Style Style Heading 1 + Justified + Times New Roman Char Char"/>
    <w:link w:val="StyleStyleHeading1JustifiedTimesNewRoman"/>
    <w:rsid w:val="00E958B1"/>
    <w:rPr>
      <w:rFonts w:ascii="Arial" w:eastAsia="Calibri" w:hAnsi="Arial" w:cs="Times New Roman"/>
      <w:b/>
      <w:bCs/>
      <w:caps/>
      <w:kern w:val="28"/>
      <w:szCs w:val="20"/>
      <w:lang w:eastAsia="cs-CZ"/>
    </w:rPr>
  </w:style>
  <w:style w:type="table" w:styleId="Mkatabulky">
    <w:name w:val="Table Grid"/>
    <w:basedOn w:val="Normlntabulka"/>
    <w:rsid w:val="00E958B1"/>
    <w:pPr>
      <w:autoSpaceDE w:val="0"/>
      <w:autoSpaceDN w:val="0"/>
      <w:adjustRightInd w:val="0"/>
      <w:spacing w:after="0" w:line="36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E958B1"/>
    <w:rPr>
      <w:sz w:val="16"/>
      <w:szCs w:val="16"/>
    </w:rPr>
  </w:style>
  <w:style w:type="paragraph" w:styleId="Textkomente">
    <w:name w:val="annotation text"/>
    <w:basedOn w:val="Normln"/>
    <w:link w:val="TextkomenteChar"/>
    <w:uiPriority w:val="99"/>
    <w:rsid w:val="00E958B1"/>
    <w:rPr>
      <w:sz w:val="20"/>
      <w:szCs w:val="20"/>
    </w:rPr>
  </w:style>
  <w:style w:type="character" w:customStyle="1" w:styleId="TextkomenteChar">
    <w:name w:val="Text komentáře Char"/>
    <w:basedOn w:val="Standardnpsmoodstavce"/>
    <w:link w:val="Textkomente"/>
    <w:uiPriority w:val="99"/>
    <w:rsid w:val="00E958B1"/>
    <w:rPr>
      <w:rFonts w:ascii="Arial" w:eastAsia="Calibri" w:hAnsi="Arial" w:cs="Times New Roman"/>
      <w:bCs/>
      <w:sz w:val="20"/>
      <w:szCs w:val="20"/>
      <w:lang w:eastAsia="cs-CZ"/>
    </w:rPr>
  </w:style>
  <w:style w:type="paragraph" w:styleId="Pedmtkomente">
    <w:name w:val="annotation subject"/>
    <w:basedOn w:val="Textkomente"/>
    <w:next w:val="Textkomente"/>
    <w:link w:val="PedmtkomenteChar"/>
    <w:semiHidden/>
    <w:rsid w:val="00E958B1"/>
    <w:rPr>
      <w:b/>
    </w:rPr>
  </w:style>
  <w:style w:type="character" w:customStyle="1" w:styleId="PedmtkomenteChar">
    <w:name w:val="Předmět komentáře Char"/>
    <w:basedOn w:val="TextkomenteChar"/>
    <w:link w:val="Pedmtkomente"/>
    <w:semiHidden/>
    <w:rsid w:val="00E958B1"/>
    <w:rPr>
      <w:rFonts w:ascii="Arial" w:eastAsia="Calibri" w:hAnsi="Arial" w:cs="Times New Roman"/>
      <w:b/>
      <w:bCs/>
      <w:sz w:val="20"/>
      <w:szCs w:val="20"/>
      <w:lang w:eastAsia="cs-CZ"/>
    </w:rPr>
  </w:style>
  <w:style w:type="paragraph" w:styleId="Textbubliny">
    <w:name w:val="Balloon Text"/>
    <w:basedOn w:val="Normln"/>
    <w:link w:val="TextbublinyChar"/>
    <w:semiHidden/>
    <w:rsid w:val="00E958B1"/>
    <w:rPr>
      <w:rFonts w:ascii="Tahoma" w:hAnsi="Tahoma" w:cs="Tahoma"/>
      <w:sz w:val="16"/>
      <w:szCs w:val="16"/>
    </w:rPr>
  </w:style>
  <w:style w:type="character" w:customStyle="1" w:styleId="TextbublinyChar">
    <w:name w:val="Text bubliny Char"/>
    <w:basedOn w:val="Standardnpsmoodstavce"/>
    <w:link w:val="Textbubliny"/>
    <w:semiHidden/>
    <w:rsid w:val="00E958B1"/>
    <w:rPr>
      <w:rFonts w:ascii="Tahoma" w:eastAsia="Calibri" w:hAnsi="Tahoma" w:cs="Tahoma"/>
      <w:bCs/>
      <w:sz w:val="16"/>
      <w:szCs w:val="16"/>
      <w:lang w:eastAsia="cs-CZ"/>
    </w:rPr>
  </w:style>
  <w:style w:type="paragraph" w:styleId="Zkladntext2">
    <w:name w:val="Body Text 2"/>
    <w:basedOn w:val="Normln"/>
    <w:link w:val="Zkladntext2Char"/>
    <w:rsid w:val="00E958B1"/>
    <w:pPr>
      <w:spacing w:line="480" w:lineRule="auto"/>
    </w:pPr>
  </w:style>
  <w:style w:type="character" w:customStyle="1" w:styleId="Zkladntext2Char">
    <w:name w:val="Základní text 2 Char"/>
    <w:basedOn w:val="Standardnpsmoodstavce"/>
    <w:link w:val="Zkladntext2"/>
    <w:rsid w:val="00E958B1"/>
    <w:rPr>
      <w:rFonts w:ascii="Arial" w:eastAsia="Calibri" w:hAnsi="Arial" w:cs="Times New Roman"/>
      <w:bCs/>
      <w:lang w:eastAsia="cs-CZ"/>
    </w:rPr>
  </w:style>
  <w:style w:type="paragraph" w:styleId="Normlnodsazen">
    <w:name w:val="Normal Indent"/>
    <w:basedOn w:val="Normln"/>
    <w:rsid w:val="00E958B1"/>
    <w:pPr>
      <w:autoSpaceDE/>
      <w:autoSpaceDN/>
      <w:spacing w:before="0" w:after="0"/>
      <w:ind w:firstLine="425"/>
      <w:jc w:val="both"/>
    </w:pPr>
    <w:rPr>
      <w:sz w:val="20"/>
      <w:szCs w:val="20"/>
    </w:rPr>
  </w:style>
  <w:style w:type="paragraph" w:styleId="Seznamsodrkami">
    <w:name w:val="List Bullet"/>
    <w:basedOn w:val="Normln"/>
    <w:autoRedefine/>
    <w:rsid w:val="00E958B1"/>
    <w:pPr>
      <w:numPr>
        <w:numId w:val="16"/>
      </w:numPr>
      <w:autoSpaceDE/>
      <w:autoSpaceDN/>
      <w:spacing w:before="0" w:after="0"/>
      <w:ind w:left="357" w:hanging="357"/>
      <w:jc w:val="both"/>
    </w:pPr>
    <w:rPr>
      <w:sz w:val="20"/>
      <w:szCs w:val="20"/>
    </w:rPr>
  </w:style>
  <w:style w:type="character" w:customStyle="1" w:styleId="Normal1Char">
    <w:name w:val="Normal 1 Char"/>
    <w:link w:val="Normal1"/>
    <w:rsid w:val="00E958B1"/>
    <w:rPr>
      <w:rFonts w:ascii="Arial" w:eastAsia="Calibri" w:hAnsi="Arial" w:cs="Times New Roman"/>
      <w:bCs/>
      <w:lang w:eastAsia="cs-CZ"/>
    </w:rPr>
  </w:style>
  <w:style w:type="paragraph" w:styleId="Rejstk2">
    <w:name w:val="index 2"/>
    <w:basedOn w:val="Normln"/>
    <w:next w:val="Normln"/>
    <w:rsid w:val="00E958B1"/>
    <w:pPr>
      <w:autoSpaceDE/>
      <w:autoSpaceDN/>
      <w:spacing w:before="0" w:after="0" w:line="360" w:lineRule="atLeast"/>
      <w:ind w:left="283"/>
      <w:jc w:val="both"/>
    </w:pPr>
    <w:rPr>
      <w:szCs w:val="20"/>
      <w:lang w:val="de-DE" w:eastAsia="de-DE"/>
    </w:rPr>
  </w:style>
  <w:style w:type="paragraph" w:styleId="Rejstk1">
    <w:name w:val="index 1"/>
    <w:basedOn w:val="Normln"/>
    <w:next w:val="Normln"/>
    <w:rsid w:val="00E958B1"/>
    <w:pPr>
      <w:autoSpaceDE/>
      <w:autoSpaceDN/>
      <w:spacing w:before="0" w:after="0" w:line="360" w:lineRule="atLeast"/>
      <w:jc w:val="both"/>
    </w:pPr>
    <w:rPr>
      <w:szCs w:val="20"/>
      <w:lang w:val="de-DE" w:eastAsia="de-DE"/>
    </w:rPr>
  </w:style>
  <w:style w:type="character" w:customStyle="1" w:styleId="platne1">
    <w:name w:val="platne1"/>
    <w:basedOn w:val="Standardnpsmoodstavce"/>
    <w:rsid w:val="00E958B1"/>
  </w:style>
  <w:style w:type="paragraph" w:styleId="Odstavecseseznamem">
    <w:name w:val="List Paragraph"/>
    <w:basedOn w:val="Normln"/>
    <w:link w:val="OdstavecseseznamemChar"/>
    <w:uiPriority w:val="34"/>
    <w:qFormat/>
    <w:rsid w:val="00E958B1"/>
    <w:pPr>
      <w:autoSpaceDE/>
      <w:autoSpaceDN/>
      <w:spacing w:before="0" w:after="200" w:line="276" w:lineRule="auto"/>
      <w:ind w:left="720"/>
      <w:contextualSpacing/>
    </w:pPr>
    <w:rPr>
      <w:rFonts w:ascii="Calibri" w:hAnsi="Calibri"/>
      <w:lang w:val="x-none"/>
    </w:rPr>
  </w:style>
  <w:style w:type="paragraph" w:customStyle="1" w:styleId="Zkladntext1">
    <w:name w:val="Základní text1"/>
    <w:rsid w:val="00E958B1"/>
    <w:pPr>
      <w:spacing w:after="0" w:line="240" w:lineRule="auto"/>
    </w:pPr>
    <w:rPr>
      <w:rFonts w:ascii="Tms Rmn" w:eastAsia="Times New Roman" w:hAnsi="Tms Rmn" w:cs="Times New Roman"/>
      <w:bCs/>
      <w:color w:val="000000"/>
      <w:sz w:val="24"/>
      <w:lang w:val="en-US" w:eastAsia="cs-CZ"/>
    </w:rPr>
  </w:style>
  <w:style w:type="character" w:customStyle="1" w:styleId="OdstavecseseznamemChar">
    <w:name w:val="Odstavec se seznamem Char"/>
    <w:link w:val="Odstavecseseznamem"/>
    <w:uiPriority w:val="34"/>
    <w:rsid w:val="00E958B1"/>
    <w:rPr>
      <w:rFonts w:ascii="Calibri" w:eastAsia="Calibri" w:hAnsi="Calibri" w:cs="Times New Roman"/>
      <w:bCs/>
      <w:lang w:val="x-none" w:eastAsia="cs-CZ"/>
    </w:rPr>
  </w:style>
  <w:style w:type="paragraph" w:customStyle="1" w:styleId="Textpedsazen">
    <w:name w:val="Text předsazený"/>
    <w:basedOn w:val="Normln"/>
    <w:rsid w:val="00E958B1"/>
    <w:pPr>
      <w:suppressAutoHyphens/>
      <w:autoSpaceDE/>
      <w:autoSpaceDN/>
      <w:spacing w:before="0"/>
      <w:ind w:firstLine="425"/>
      <w:jc w:val="both"/>
    </w:pPr>
    <w:rPr>
      <w:kern w:val="1"/>
      <w:sz w:val="24"/>
      <w:szCs w:val="20"/>
      <w:lang w:eastAsia="ar-SA"/>
    </w:rPr>
  </w:style>
  <w:style w:type="paragraph" w:customStyle="1" w:styleId="Default">
    <w:name w:val="Default"/>
    <w:rsid w:val="00E958B1"/>
    <w:pPr>
      <w:autoSpaceDE w:val="0"/>
      <w:autoSpaceDN w:val="0"/>
      <w:adjustRightInd w:val="0"/>
      <w:spacing w:after="0" w:line="240" w:lineRule="auto"/>
    </w:pPr>
    <w:rPr>
      <w:rFonts w:ascii="Arial" w:eastAsia="Times New Roman" w:hAnsi="Arial" w:cs="Arial"/>
      <w:bCs/>
      <w:color w:val="000000"/>
      <w:sz w:val="24"/>
      <w:szCs w:val="24"/>
      <w:lang w:eastAsia="cs-CZ"/>
    </w:rPr>
  </w:style>
  <w:style w:type="paragraph" w:styleId="Normlnweb">
    <w:name w:val="Normal (Web)"/>
    <w:basedOn w:val="Normln"/>
    <w:uiPriority w:val="99"/>
    <w:rsid w:val="00E958B1"/>
    <w:pPr>
      <w:widowControl w:val="0"/>
      <w:suppressAutoHyphens/>
      <w:autoSpaceDE/>
      <w:autoSpaceDN/>
      <w:spacing w:before="0" w:after="0"/>
    </w:pPr>
    <w:rPr>
      <w:rFonts w:eastAsia="Tahoma" w:cs="Tahoma"/>
      <w:sz w:val="24"/>
      <w:szCs w:val="24"/>
    </w:rPr>
  </w:style>
  <w:style w:type="paragraph" w:styleId="Rozloendokumentu">
    <w:name w:val="Document Map"/>
    <w:basedOn w:val="Normln"/>
    <w:link w:val="RozloendokumentuChar"/>
    <w:semiHidden/>
    <w:rsid w:val="00E958B1"/>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E958B1"/>
    <w:rPr>
      <w:rFonts w:ascii="Tahoma" w:eastAsia="Calibri" w:hAnsi="Tahoma" w:cs="Tahoma"/>
      <w:bCs/>
      <w:sz w:val="20"/>
      <w:szCs w:val="20"/>
      <w:shd w:val="clear" w:color="auto" w:fill="000080"/>
      <w:lang w:eastAsia="cs-CZ"/>
    </w:rPr>
  </w:style>
  <w:style w:type="paragraph" w:styleId="Revize">
    <w:name w:val="Revision"/>
    <w:hidden/>
    <w:uiPriority w:val="99"/>
    <w:semiHidden/>
    <w:rsid w:val="00E958B1"/>
    <w:pPr>
      <w:spacing w:after="0" w:line="240" w:lineRule="auto"/>
    </w:pPr>
    <w:rPr>
      <w:rFonts w:ascii="Arial" w:eastAsia="Calibri" w:hAnsi="Arial" w:cs="Times New Roman"/>
      <w:bCs/>
      <w:lang w:eastAsia="cs-CZ"/>
    </w:rPr>
  </w:style>
  <w:style w:type="paragraph" w:customStyle="1" w:styleId="Zkladntext21">
    <w:name w:val="Základní text 21"/>
    <w:basedOn w:val="Normln"/>
    <w:rsid w:val="00E958B1"/>
    <w:pPr>
      <w:suppressAutoHyphens/>
      <w:autoSpaceDE/>
      <w:autoSpaceDN/>
      <w:spacing w:after="0"/>
      <w:jc w:val="both"/>
    </w:pPr>
    <w:rPr>
      <w:rFonts w:ascii="Arial Narrow" w:eastAsia="Times New Roman" w:hAnsi="Arial Narrow"/>
      <w:bCs w:val="0"/>
      <w:szCs w:val="20"/>
      <w:lang w:eastAsia="ar-SA"/>
    </w:rPr>
  </w:style>
  <w:style w:type="character" w:customStyle="1" w:styleId="Zmnka1">
    <w:name w:val="Zmínka1"/>
    <w:basedOn w:val="Standardnpsmoodstavce"/>
    <w:uiPriority w:val="99"/>
    <w:semiHidden/>
    <w:unhideWhenUsed/>
    <w:rsid w:val="00F11B73"/>
    <w:rPr>
      <w:color w:val="2B579A"/>
      <w:shd w:val="clear" w:color="auto" w:fill="E6E6E6"/>
    </w:rPr>
  </w:style>
  <w:style w:type="character" w:customStyle="1" w:styleId="Nevyeenzmnka1">
    <w:name w:val="Nevyřešená zmínka1"/>
    <w:basedOn w:val="Standardnpsmoodstavce"/>
    <w:uiPriority w:val="99"/>
    <w:semiHidden/>
    <w:unhideWhenUsed/>
    <w:rsid w:val="00C26371"/>
    <w:rPr>
      <w:color w:val="605E5C"/>
      <w:shd w:val="clear" w:color="auto" w:fill="E1DFDD"/>
    </w:rPr>
  </w:style>
  <w:style w:type="character" w:customStyle="1" w:styleId="Standardnpsmoodstavce6">
    <w:name w:val="Standardní písmo odstavce6"/>
    <w:rsid w:val="000A6BCD"/>
  </w:style>
  <w:style w:type="character" w:styleId="Nevyeenzmnka">
    <w:name w:val="Unresolved Mention"/>
    <w:basedOn w:val="Standardnpsmoodstavce"/>
    <w:uiPriority w:val="99"/>
    <w:semiHidden/>
    <w:unhideWhenUsed/>
    <w:rsid w:val="00EE2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6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1jhs.cz" TargetMode="External"/><Relationship Id="rId13" Type="http://schemas.openxmlformats.org/officeDocument/2006/relationships/hyperlink" Target="mailto:zemlerova@mestojablonec.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luka@mestojablonec.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uka@mestojablonec.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ubicek@mestojablonec.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secky.ml@1jhs.cz" TargetMode="External"/><Relationship Id="rId14" Type="http://schemas.openxmlformats.org/officeDocument/2006/relationships/hyperlink" Target="mailto:poprova@mestojablonec.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941B6F-F489-40A9-B6E7-91C3ADA7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5251</Words>
  <Characters>30986</Characters>
  <Application>Microsoft Office Word</Application>
  <DocSecurity>4</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36165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Sluka, Pavel</dc:creator>
  <cp:lastModifiedBy>Horáková, Markéta </cp:lastModifiedBy>
  <cp:revision>2</cp:revision>
  <cp:lastPrinted>2022-06-27T10:43:00Z</cp:lastPrinted>
  <dcterms:created xsi:type="dcterms:W3CDTF">2022-09-23T08:46:00Z</dcterms:created>
  <dcterms:modified xsi:type="dcterms:W3CDTF">2022-09-23T08:46:00Z</dcterms:modified>
</cp:coreProperties>
</file>