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2BCC" w14:textId="77777777" w:rsidR="009C0CE8" w:rsidRPr="001834C1" w:rsidRDefault="009C0CE8" w:rsidP="001834C1">
      <w:pPr>
        <w:spacing w:after="0" w:line="259" w:lineRule="auto"/>
        <w:ind w:left="0" w:right="5" w:firstLine="0"/>
        <w:rPr>
          <w:rFonts w:ascii="Arial" w:hAnsi="Arial" w:cs="Arial"/>
          <w:sz w:val="22"/>
        </w:rPr>
      </w:pPr>
    </w:p>
    <w:p w14:paraId="6F900CBE" w14:textId="17C19FE8" w:rsidR="000D09EE" w:rsidRDefault="000D09EE" w:rsidP="00A64F28">
      <w:pPr>
        <w:tabs>
          <w:tab w:val="left" w:pos="9260"/>
        </w:tabs>
        <w:spacing w:after="0" w:line="240" w:lineRule="auto"/>
        <w:ind w:left="425" w:hanging="414"/>
        <w:jc w:val="right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</w:rPr>
        <w:t>s</w:t>
      </w:r>
      <w:r w:rsidRPr="001D347B">
        <w:rPr>
          <w:rFonts w:ascii="Arial" w:eastAsia="Times New Roman" w:hAnsi="Arial" w:cs="Arial"/>
          <w:sz w:val="22"/>
        </w:rPr>
        <w:t xml:space="preserve">lo </w:t>
      </w:r>
      <w:r w:rsidR="00463485">
        <w:rPr>
          <w:rFonts w:ascii="Arial" w:eastAsia="Times New Roman" w:hAnsi="Arial" w:cs="Arial"/>
          <w:sz w:val="22"/>
        </w:rPr>
        <w:t>O</w:t>
      </w:r>
      <w:r w:rsidRPr="001D347B">
        <w:rPr>
          <w:rFonts w:ascii="Arial" w:eastAsia="Times New Roman" w:hAnsi="Arial" w:cs="Arial"/>
          <w:spacing w:val="1"/>
          <w:sz w:val="22"/>
        </w:rPr>
        <w:t>b</w:t>
      </w:r>
      <w:r w:rsidRPr="001D347B">
        <w:rPr>
          <w:rFonts w:ascii="Arial" w:eastAsia="Times New Roman" w:hAnsi="Arial" w:cs="Arial"/>
          <w:spacing w:val="2"/>
          <w:sz w:val="22"/>
        </w:rPr>
        <w:t>j</w:t>
      </w:r>
      <w:r w:rsidRPr="001D347B">
        <w:rPr>
          <w:rFonts w:ascii="Arial" w:eastAsia="Times New Roman" w:hAnsi="Arial" w:cs="Arial"/>
          <w:sz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n</w:t>
      </w:r>
      <w:r w:rsidRPr="001D347B">
        <w:rPr>
          <w:rFonts w:ascii="Arial" w:eastAsia="Times New Roman" w:hAnsi="Arial" w:cs="Arial"/>
          <w:sz w:val="22"/>
        </w:rPr>
        <w:t xml:space="preserve">atele: </w:t>
      </w:r>
      <w:r w:rsidR="00463485">
        <w:rPr>
          <w:rFonts w:ascii="Arial" w:eastAsia="Times New Roman" w:hAnsi="Arial" w:cs="Arial"/>
          <w:sz w:val="22"/>
        </w:rPr>
        <w:t>22/</w:t>
      </w:r>
      <w:r w:rsidR="00DE02D4">
        <w:rPr>
          <w:rFonts w:ascii="Arial" w:eastAsia="Times New Roman" w:hAnsi="Arial" w:cs="Arial"/>
          <w:sz w:val="22"/>
        </w:rPr>
        <w:t>212</w:t>
      </w:r>
      <w:r w:rsidRPr="00E60A5E">
        <w:rPr>
          <w:rFonts w:ascii="Arial" w:eastAsia="Times New Roman" w:hAnsi="Arial" w:cs="Arial"/>
          <w:sz w:val="22"/>
        </w:rPr>
        <w:t>-</w:t>
      </w:r>
      <w:r w:rsidR="00DE02D4">
        <w:rPr>
          <w:rFonts w:ascii="Arial" w:eastAsia="Times New Roman" w:hAnsi="Arial" w:cs="Arial"/>
          <w:sz w:val="22"/>
        </w:rPr>
        <w:t>1</w:t>
      </w:r>
    </w:p>
    <w:p w14:paraId="0445DAD9" w14:textId="33D18599" w:rsidR="00554F7C" w:rsidRPr="001D347B" w:rsidRDefault="00EE7CE1" w:rsidP="00A64F28">
      <w:pPr>
        <w:tabs>
          <w:tab w:val="left" w:pos="9260"/>
        </w:tabs>
        <w:spacing w:after="240" w:line="240" w:lineRule="auto"/>
        <w:ind w:left="425" w:hanging="414"/>
        <w:jc w:val="right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Čj.: </w:t>
      </w:r>
      <w:r w:rsidR="00DE02D4">
        <w:rPr>
          <w:rFonts w:ascii="Arial" w:eastAsia="Times New Roman" w:hAnsi="Arial" w:cs="Arial"/>
          <w:sz w:val="22"/>
        </w:rPr>
        <w:t>22677/2022-UVCR-24</w:t>
      </w:r>
    </w:p>
    <w:p w14:paraId="06E97A32" w14:textId="0DF97726" w:rsidR="00F95304" w:rsidRPr="00C74D5E" w:rsidRDefault="00EE7CE1" w:rsidP="00EE7CE1">
      <w:pPr>
        <w:spacing w:after="0" w:line="240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 1</w:t>
      </w:r>
    </w:p>
    <w:p w14:paraId="46018EF4" w14:textId="1CECE320" w:rsidR="00F95304" w:rsidRPr="00EE7CE1" w:rsidRDefault="00964B0C" w:rsidP="00EE7CE1">
      <w:pPr>
        <w:spacing w:after="0" w:line="240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C74D5E">
        <w:rPr>
          <w:rFonts w:ascii="Arial" w:hAnsi="Arial" w:cs="Arial"/>
          <w:b/>
          <w:szCs w:val="24"/>
        </w:rPr>
        <w:t xml:space="preserve">       </w:t>
      </w:r>
      <w:r w:rsidR="00EE7CE1">
        <w:rPr>
          <w:rFonts w:ascii="Arial" w:hAnsi="Arial" w:cs="Arial"/>
          <w:b/>
          <w:szCs w:val="24"/>
        </w:rPr>
        <w:t>K </w:t>
      </w:r>
      <w:r w:rsidR="00EE7CE1" w:rsidRPr="00EE7CE1">
        <w:rPr>
          <w:rFonts w:ascii="Arial" w:hAnsi="Arial" w:cs="Arial"/>
          <w:b/>
          <w:szCs w:val="24"/>
        </w:rPr>
        <w:t>RÁMCOVÉ DOHODĚ O POSKYTOVÁNÍ</w:t>
      </w:r>
    </w:p>
    <w:p w14:paraId="772ED5AF" w14:textId="07FF0C10" w:rsidR="00EE7CE1" w:rsidRPr="00EE7CE1" w:rsidRDefault="00EE7CE1" w:rsidP="00EE7CE1">
      <w:pPr>
        <w:spacing w:after="240" w:line="240" w:lineRule="auto"/>
        <w:ind w:left="11" w:firstLine="0"/>
        <w:jc w:val="center"/>
        <w:rPr>
          <w:rFonts w:ascii="Arial" w:hAnsi="Arial" w:cs="Arial"/>
          <w:b/>
          <w:sz w:val="22"/>
        </w:rPr>
      </w:pPr>
      <w:r w:rsidRPr="00EE7CE1">
        <w:rPr>
          <w:rFonts w:ascii="Arial" w:hAnsi="Arial" w:cs="Arial"/>
          <w:b/>
          <w:sz w:val="22"/>
        </w:rPr>
        <w:t>SLUŽEB</w:t>
      </w:r>
    </w:p>
    <w:p w14:paraId="28314A20" w14:textId="0A73DE21" w:rsidR="00DF509F" w:rsidRPr="00DF509F" w:rsidRDefault="00DF509F" w:rsidP="00A64F28">
      <w:pPr>
        <w:spacing w:after="0" w:line="240" w:lineRule="auto"/>
        <w:ind w:left="14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uzavřené</w:t>
      </w:r>
      <w:r w:rsidR="00C74D5E" w:rsidRPr="00C74D5E">
        <w:rPr>
          <w:rFonts w:ascii="Arial" w:hAnsi="Arial" w:cs="Arial"/>
          <w:sz w:val="22"/>
        </w:rPr>
        <w:t xml:space="preserve"> </w:t>
      </w:r>
      <w:r w:rsidRPr="00DF509F">
        <w:rPr>
          <w:rFonts w:ascii="Arial" w:hAnsi="Arial" w:cs="Arial"/>
          <w:sz w:val="22"/>
        </w:rPr>
        <w:t xml:space="preserve">dle § 1746 odst. 2 zákona č. 89/2012 Sb., občanský zákoník (dále jen „občanský </w:t>
      </w:r>
    </w:p>
    <w:p w14:paraId="05F572B6" w14:textId="77777777" w:rsidR="00DF509F" w:rsidRPr="00DF509F" w:rsidRDefault="00DF509F" w:rsidP="00A64F28">
      <w:pPr>
        <w:spacing w:after="0" w:line="240" w:lineRule="auto"/>
        <w:ind w:left="14" w:firstLine="0"/>
        <w:jc w:val="center"/>
        <w:rPr>
          <w:rFonts w:ascii="Arial" w:hAnsi="Arial" w:cs="Arial"/>
          <w:sz w:val="22"/>
        </w:rPr>
      </w:pPr>
      <w:r w:rsidRPr="00DF509F">
        <w:rPr>
          <w:rFonts w:ascii="Arial" w:hAnsi="Arial" w:cs="Arial"/>
          <w:sz w:val="22"/>
        </w:rPr>
        <w:t xml:space="preserve">zákoník“) a v souladu s § 131 odst. 1 zákona č. 134/2016 Sb., o zadávání veřejných zakázek, </w:t>
      </w:r>
    </w:p>
    <w:p w14:paraId="053C3C6D" w14:textId="236F8040" w:rsidR="00C74D5E" w:rsidRDefault="00DF509F" w:rsidP="00A64F28">
      <w:pPr>
        <w:spacing w:after="240" w:line="240" w:lineRule="auto"/>
        <w:ind w:left="11" w:firstLine="0"/>
        <w:jc w:val="center"/>
        <w:rPr>
          <w:rFonts w:ascii="Arial" w:hAnsi="Arial" w:cs="Arial"/>
          <w:sz w:val="22"/>
        </w:rPr>
      </w:pPr>
      <w:r w:rsidRPr="00DF509F">
        <w:rPr>
          <w:rFonts w:ascii="Arial" w:hAnsi="Arial" w:cs="Arial"/>
          <w:sz w:val="22"/>
        </w:rPr>
        <w:t xml:space="preserve">ve znění pozdějších předpisů (dále jen „ZZVZ“) </w:t>
      </w:r>
    </w:p>
    <w:p w14:paraId="72E6CC4E" w14:textId="77777777" w:rsidR="00F95304" w:rsidRPr="00C74D5E" w:rsidRDefault="00202470" w:rsidP="00EE7CE1">
      <w:pPr>
        <w:spacing w:after="120" w:line="259" w:lineRule="auto"/>
        <w:ind w:left="11" w:firstLine="0"/>
        <w:jc w:val="center"/>
        <w:rPr>
          <w:rFonts w:ascii="Arial" w:hAnsi="Arial" w:cs="Arial"/>
          <w:sz w:val="22"/>
        </w:rPr>
      </w:pPr>
      <w:r w:rsidRPr="00C74D5E">
        <w:rPr>
          <w:rFonts w:ascii="Arial" w:hAnsi="Arial" w:cs="Arial"/>
          <w:sz w:val="22"/>
        </w:rPr>
        <w:t>v souvislosti s veřejnou zakázkou s názvem</w:t>
      </w:r>
    </w:p>
    <w:p w14:paraId="7AABF729" w14:textId="592696F7" w:rsidR="00EE7CE1" w:rsidRPr="00EE7CE1" w:rsidRDefault="00EE7CE1" w:rsidP="00DE02D4">
      <w:pPr>
        <w:spacing w:after="0" w:line="259" w:lineRule="auto"/>
        <w:ind w:left="14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</w:t>
      </w:r>
      <w:r w:rsidRPr="00EE7CE1">
        <w:rPr>
          <w:rFonts w:ascii="Arial" w:hAnsi="Arial" w:cs="Arial"/>
          <w:b/>
          <w:sz w:val="22"/>
        </w:rPr>
        <w:t>Zajištění</w:t>
      </w:r>
      <w:r w:rsidR="00DE02D4">
        <w:rPr>
          <w:rFonts w:ascii="Arial" w:hAnsi="Arial" w:cs="Arial"/>
          <w:b/>
          <w:sz w:val="22"/>
        </w:rPr>
        <w:t xml:space="preserve"> regionálních vlajkových akcí v rámci předsednictví ČR v Radě EU 2022</w:t>
      </w:r>
      <w:r>
        <w:rPr>
          <w:rFonts w:ascii="Arial" w:hAnsi="Arial" w:cs="Arial"/>
          <w:b/>
          <w:sz w:val="22"/>
        </w:rPr>
        <w:t>“</w:t>
      </w:r>
    </w:p>
    <w:p w14:paraId="6BF1751E" w14:textId="77777777" w:rsidR="005347FD" w:rsidRPr="00EE7CE1" w:rsidRDefault="005347FD" w:rsidP="00EE7CE1">
      <w:pPr>
        <w:spacing w:after="49" w:line="265" w:lineRule="auto"/>
        <w:ind w:left="1815" w:right="76" w:hanging="10"/>
        <w:jc w:val="center"/>
        <w:rPr>
          <w:rFonts w:ascii="Arial" w:hAnsi="Arial" w:cs="Arial"/>
          <w:b/>
          <w:szCs w:val="24"/>
        </w:rPr>
      </w:pPr>
    </w:p>
    <w:p w14:paraId="3526137E" w14:textId="545A0BD3" w:rsidR="0062283A" w:rsidRDefault="0062283A" w:rsidP="00DE02D4">
      <w:pPr>
        <w:spacing w:after="6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Smluvní strany:</w:t>
      </w:r>
    </w:p>
    <w:p w14:paraId="412C1CCF" w14:textId="77777777" w:rsidR="0062283A" w:rsidRDefault="0062283A" w:rsidP="0062283A">
      <w:pPr>
        <w:spacing w:after="60" w:line="240" w:lineRule="auto"/>
        <w:ind w:left="0" w:firstLine="0"/>
        <w:rPr>
          <w:rFonts w:ascii="Arial" w:hAnsi="Arial" w:cs="Arial"/>
          <w:b/>
          <w:sz w:val="22"/>
        </w:rPr>
      </w:pPr>
    </w:p>
    <w:p w14:paraId="46A555D6" w14:textId="11212F9C" w:rsidR="00DE02D4" w:rsidRPr="00E05185" w:rsidRDefault="00DE02D4" w:rsidP="0062283A">
      <w:pPr>
        <w:spacing w:after="60" w:line="240" w:lineRule="auto"/>
        <w:ind w:left="0" w:firstLine="0"/>
        <w:rPr>
          <w:rFonts w:ascii="Arial" w:hAnsi="Arial" w:cs="Arial"/>
          <w:b/>
          <w:sz w:val="22"/>
        </w:rPr>
      </w:pPr>
      <w:r w:rsidRPr="00E05185">
        <w:rPr>
          <w:rFonts w:ascii="Arial" w:hAnsi="Arial" w:cs="Arial"/>
          <w:b/>
          <w:sz w:val="22"/>
        </w:rPr>
        <w:t>Česká republika - Úřad vlády České republiky</w:t>
      </w:r>
    </w:p>
    <w:p w14:paraId="4FDAD546" w14:textId="1A309AAE" w:rsidR="00DE02D4" w:rsidRPr="00E05185" w:rsidRDefault="00DE02D4" w:rsidP="00DE02D4">
      <w:pPr>
        <w:tabs>
          <w:tab w:val="left" w:pos="1985"/>
        </w:tabs>
        <w:spacing w:after="60" w:line="240" w:lineRule="auto"/>
        <w:ind w:left="1980" w:hanging="1980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kterou zastupuje:</w:t>
      </w:r>
      <w:r w:rsidRPr="00E05185">
        <w:rPr>
          <w:rFonts w:ascii="Arial" w:hAnsi="Arial" w:cs="Arial"/>
          <w:sz w:val="22"/>
        </w:rPr>
        <w:tab/>
      </w:r>
      <w:r w:rsidR="00BD13F6">
        <w:rPr>
          <w:rFonts w:ascii="Arial" w:hAnsi="Arial" w:cs="Arial"/>
          <w:sz w:val="22"/>
        </w:rPr>
        <w:tab/>
      </w:r>
      <w:r w:rsidRPr="00E05185">
        <w:rPr>
          <w:rFonts w:ascii="Arial" w:hAnsi="Arial" w:cs="Arial"/>
          <w:sz w:val="22"/>
        </w:rPr>
        <w:t>JUDr. Mgr. Igor Blahušiak, ředitel Odboru komunikace o evropských záležitostech</w:t>
      </w:r>
    </w:p>
    <w:p w14:paraId="1934B2CD" w14:textId="5B7E393F" w:rsidR="00DE02D4" w:rsidRPr="00E05185" w:rsidRDefault="00DE02D4" w:rsidP="00DE02D4">
      <w:pPr>
        <w:spacing w:after="60" w:line="240" w:lineRule="auto"/>
        <w:rPr>
          <w:rFonts w:ascii="Arial" w:hAnsi="Arial" w:cs="Arial"/>
          <w:b/>
          <w:sz w:val="22"/>
        </w:rPr>
      </w:pPr>
      <w:r w:rsidRPr="00E05185">
        <w:rPr>
          <w:rFonts w:ascii="Arial" w:hAnsi="Arial" w:cs="Arial"/>
          <w:sz w:val="22"/>
        </w:rPr>
        <w:t>kontaktní osoba:</w:t>
      </w:r>
      <w:r w:rsidRPr="00E05185">
        <w:rPr>
          <w:rFonts w:ascii="Arial" w:hAnsi="Arial" w:cs="Arial"/>
          <w:b/>
          <w:sz w:val="22"/>
        </w:rPr>
        <w:t xml:space="preserve">      </w:t>
      </w:r>
      <w:r w:rsidRPr="00DE02D4">
        <w:rPr>
          <w:rFonts w:ascii="Arial" w:hAnsi="Arial" w:cs="Arial"/>
          <w:color w:val="auto"/>
          <w:sz w:val="22"/>
        </w:rPr>
        <w:t xml:space="preserve">Ing. Ludmila Johnová, </w:t>
      </w:r>
      <w:r w:rsidR="00396DCC" w:rsidRPr="00070D5B">
        <w:rPr>
          <w:rFonts w:ascii="Arial" w:hAnsi="Arial" w:cs="Arial"/>
          <w:sz w:val="22"/>
          <w:highlight w:val="black"/>
        </w:rPr>
        <w:t>______________,</w:t>
      </w:r>
      <w:r w:rsidR="00396DCC">
        <w:rPr>
          <w:rFonts w:ascii="Arial" w:hAnsi="Arial" w:cs="Arial"/>
          <w:sz w:val="22"/>
        </w:rPr>
        <w:t xml:space="preserve">, </w:t>
      </w:r>
      <w:r w:rsidR="00396DCC" w:rsidRPr="00070D5B">
        <w:rPr>
          <w:rFonts w:ascii="Arial" w:hAnsi="Arial" w:cs="Arial"/>
          <w:sz w:val="22"/>
          <w:highlight w:val="black"/>
        </w:rPr>
        <w:t>_____________,</w:t>
      </w:r>
    </w:p>
    <w:p w14:paraId="15BC2A2F" w14:textId="77777777" w:rsidR="00DE02D4" w:rsidRPr="00E05185" w:rsidRDefault="00DE02D4" w:rsidP="00DE02D4">
      <w:pPr>
        <w:tabs>
          <w:tab w:val="left" w:pos="1985"/>
        </w:tabs>
        <w:spacing w:after="60" w:line="240" w:lineRule="auto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se sídlem:</w:t>
      </w:r>
      <w:r w:rsidRPr="00E05185">
        <w:rPr>
          <w:rFonts w:ascii="Arial" w:hAnsi="Arial" w:cs="Arial"/>
          <w:sz w:val="22"/>
        </w:rPr>
        <w:tab/>
        <w:t>nábřeží Edvarda Beneše 128/4, 118 01 Praha 1 - Malá Strana</w:t>
      </w:r>
    </w:p>
    <w:p w14:paraId="6EAAFA07" w14:textId="77777777" w:rsidR="00DE02D4" w:rsidRPr="00E05185" w:rsidRDefault="00DE02D4" w:rsidP="00DE02D4">
      <w:pPr>
        <w:tabs>
          <w:tab w:val="left" w:pos="1985"/>
        </w:tabs>
        <w:spacing w:after="60" w:line="240" w:lineRule="auto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IČO:</w:t>
      </w:r>
      <w:r w:rsidRPr="00E05185">
        <w:rPr>
          <w:rFonts w:ascii="Arial" w:hAnsi="Arial" w:cs="Arial"/>
          <w:sz w:val="22"/>
        </w:rPr>
        <w:tab/>
        <w:t>00006599</w:t>
      </w:r>
    </w:p>
    <w:p w14:paraId="3046DE26" w14:textId="77777777" w:rsidR="00DE02D4" w:rsidRPr="00E05185" w:rsidRDefault="00DE02D4" w:rsidP="00DE02D4">
      <w:pPr>
        <w:tabs>
          <w:tab w:val="left" w:pos="1985"/>
        </w:tabs>
        <w:spacing w:after="60" w:line="240" w:lineRule="auto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DIČ:</w:t>
      </w:r>
      <w:r w:rsidRPr="00E05185">
        <w:rPr>
          <w:rFonts w:ascii="Arial" w:hAnsi="Arial" w:cs="Arial"/>
          <w:sz w:val="22"/>
        </w:rPr>
        <w:tab/>
        <w:t>CZ00006599</w:t>
      </w:r>
    </w:p>
    <w:p w14:paraId="29C5182B" w14:textId="77777777" w:rsidR="00DE02D4" w:rsidRPr="00E05185" w:rsidRDefault="00DE02D4" w:rsidP="00463485">
      <w:pPr>
        <w:tabs>
          <w:tab w:val="left" w:pos="1985"/>
        </w:tabs>
        <w:spacing w:after="240" w:line="240" w:lineRule="auto"/>
        <w:ind w:left="425" w:hanging="414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bankovní spojení:</w:t>
      </w:r>
      <w:r w:rsidRPr="00E05185">
        <w:rPr>
          <w:rFonts w:ascii="Arial" w:hAnsi="Arial" w:cs="Arial"/>
          <w:sz w:val="22"/>
        </w:rPr>
        <w:tab/>
        <w:t>ČNB Praha, účet č.: 4320001/0710</w:t>
      </w:r>
    </w:p>
    <w:p w14:paraId="093D0496" w14:textId="77777777" w:rsidR="00DE02D4" w:rsidRPr="00E05185" w:rsidRDefault="00DE02D4" w:rsidP="00DE02D4">
      <w:pPr>
        <w:spacing w:after="120" w:line="240" w:lineRule="auto"/>
        <w:ind w:left="425" w:hanging="414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(dále jen „</w:t>
      </w:r>
      <w:r w:rsidRPr="00E05185">
        <w:rPr>
          <w:rFonts w:ascii="Arial" w:hAnsi="Arial" w:cs="Arial"/>
          <w:b/>
          <w:sz w:val="22"/>
        </w:rPr>
        <w:t>Objednatel</w:t>
      </w:r>
      <w:r w:rsidRPr="00E05185">
        <w:rPr>
          <w:rFonts w:ascii="Arial" w:hAnsi="Arial" w:cs="Arial"/>
          <w:sz w:val="22"/>
        </w:rPr>
        <w:t>“)</w:t>
      </w:r>
    </w:p>
    <w:p w14:paraId="04E5B59A" w14:textId="77777777" w:rsidR="00DE02D4" w:rsidRPr="00E05185" w:rsidRDefault="00DE02D4" w:rsidP="00DE02D4">
      <w:pPr>
        <w:spacing w:after="120" w:line="240" w:lineRule="auto"/>
        <w:ind w:left="425" w:hanging="414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a</w:t>
      </w:r>
    </w:p>
    <w:p w14:paraId="7B7496E1" w14:textId="77777777" w:rsidR="00DE02D4" w:rsidRPr="00B26DE0" w:rsidRDefault="00DE02D4" w:rsidP="00DE02D4">
      <w:pPr>
        <w:spacing w:after="60" w:line="240" w:lineRule="auto"/>
        <w:rPr>
          <w:rFonts w:ascii="Arial" w:hAnsi="Arial" w:cs="Arial"/>
          <w:b/>
          <w:sz w:val="22"/>
        </w:rPr>
      </w:pPr>
      <w:r w:rsidRPr="00B26DE0">
        <w:rPr>
          <w:rFonts w:ascii="Arial" w:hAnsi="Arial" w:cs="Arial"/>
          <w:b/>
          <w:sz w:val="22"/>
        </w:rPr>
        <w:t>MERTEL RG ČESKÁ REPUBLIKA, s. r. o.</w:t>
      </w:r>
    </w:p>
    <w:p w14:paraId="42CD2FF2" w14:textId="77777777" w:rsidR="00DE02D4" w:rsidRPr="00B26DE0" w:rsidRDefault="00DE02D4" w:rsidP="00BD13F6">
      <w:pPr>
        <w:tabs>
          <w:tab w:val="left" w:pos="2552"/>
        </w:tabs>
        <w:spacing w:after="60" w:line="240" w:lineRule="auto"/>
        <w:rPr>
          <w:rFonts w:ascii="Arial" w:hAnsi="Arial" w:cs="Arial"/>
          <w:sz w:val="22"/>
        </w:rPr>
      </w:pPr>
      <w:r w:rsidRPr="00B26DE0">
        <w:rPr>
          <w:rFonts w:ascii="Arial" w:hAnsi="Arial" w:cs="Arial"/>
          <w:sz w:val="22"/>
        </w:rPr>
        <w:t>kterou zastupuje:</w:t>
      </w:r>
      <w:r w:rsidRPr="00B26DE0">
        <w:rPr>
          <w:rFonts w:ascii="Arial" w:hAnsi="Arial" w:cs="Arial"/>
          <w:sz w:val="22"/>
        </w:rPr>
        <w:tab/>
        <w:t xml:space="preserve">Erik </w:t>
      </w:r>
      <w:proofErr w:type="spellStart"/>
      <w:r w:rsidRPr="00B26DE0">
        <w:rPr>
          <w:rFonts w:ascii="Arial" w:hAnsi="Arial" w:cs="Arial"/>
          <w:sz w:val="22"/>
        </w:rPr>
        <w:t>Michalides</w:t>
      </w:r>
      <w:proofErr w:type="spellEnd"/>
      <w:r w:rsidRPr="00B26DE0">
        <w:rPr>
          <w:rFonts w:ascii="Arial" w:hAnsi="Arial" w:cs="Arial"/>
          <w:sz w:val="22"/>
        </w:rPr>
        <w:t>, jednatel</w:t>
      </w:r>
    </w:p>
    <w:p w14:paraId="54B53AA5" w14:textId="29263FBF" w:rsidR="00DE02D4" w:rsidRPr="00B26DE0" w:rsidRDefault="00DE02D4" w:rsidP="00DE02D4">
      <w:pPr>
        <w:tabs>
          <w:tab w:val="left" w:pos="2552"/>
        </w:tabs>
        <w:spacing w:after="60" w:line="240" w:lineRule="auto"/>
        <w:rPr>
          <w:rFonts w:ascii="Arial" w:hAnsi="Arial" w:cs="Arial"/>
          <w:sz w:val="22"/>
        </w:rPr>
      </w:pPr>
      <w:r w:rsidRPr="00B26DE0">
        <w:rPr>
          <w:rFonts w:ascii="Arial" w:hAnsi="Arial" w:cs="Arial"/>
          <w:sz w:val="22"/>
        </w:rPr>
        <w:t>kontaktní osoba:</w:t>
      </w:r>
      <w:r w:rsidRPr="00B26DE0">
        <w:rPr>
          <w:rFonts w:ascii="Arial" w:hAnsi="Arial" w:cs="Arial"/>
          <w:sz w:val="22"/>
        </w:rPr>
        <w:tab/>
      </w:r>
      <w:r w:rsidR="00396DCC" w:rsidRPr="00070D5B">
        <w:rPr>
          <w:rFonts w:ascii="Arial" w:hAnsi="Arial" w:cs="Arial"/>
          <w:sz w:val="22"/>
          <w:highlight w:val="black"/>
        </w:rPr>
        <w:t>_____________,</w:t>
      </w:r>
      <w:r w:rsidR="00396DCC" w:rsidRPr="00B26DE0">
        <w:rPr>
          <w:rFonts w:ascii="Arial" w:hAnsi="Arial" w:cs="Arial"/>
          <w:sz w:val="22"/>
        </w:rPr>
        <w:t xml:space="preserve">, </w:t>
      </w:r>
      <w:r w:rsidR="00396DCC" w:rsidRPr="00070D5B">
        <w:rPr>
          <w:rFonts w:ascii="Arial" w:hAnsi="Arial" w:cs="Arial"/>
          <w:sz w:val="22"/>
          <w:highlight w:val="black"/>
        </w:rPr>
        <w:t>_____________,</w:t>
      </w:r>
      <w:r w:rsidR="00396DCC" w:rsidRPr="00B26DE0">
        <w:rPr>
          <w:rFonts w:ascii="Arial" w:hAnsi="Arial" w:cs="Arial"/>
          <w:sz w:val="22"/>
        </w:rPr>
        <w:t xml:space="preserve">, </w:t>
      </w:r>
      <w:r w:rsidR="00396DCC" w:rsidRPr="00070D5B">
        <w:rPr>
          <w:rFonts w:ascii="Arial" w:hAnsi="Arial" w:cs="Arial"/>
          <w:sz w:val="22"/>
          <w:highlight w:val="black"/>
        </w:rPr>
        <w:t>_____________,</w:t>
      </w:r>
    </w:p>
    <w:p w14:paraId="47979CB7" w14:textId="77777777" w:rsidR="00DE02D4" w:rsidRPr="00B26DE0" w:rsidRDefault="00DE02D4" w:rsidP="00DE02D4">
      <w:pPr>
        <w:tabs>
          <w:tab w:val="left" w:pos="2552"/>
        </w:tabs>
        <w:spacing w:after="60" w:line="240" w:lineRule="auto"/>
        <w:rPr>
          <w:rFonts w:ascii="Arial" w:hAnsi="Arial" w:cs="Arial"/>
          <w:sz w:val="22"/>
        </w:rPr>
      </w:pPr>
      <w:r w:rsidRPr="00B26DE0">
        <w:rPr>
          <w:rFonts w:ascii="Arial" w:hAnsi="Arial" w:cs="Arial"/>
          <w:sz w:val="22"/>
        </w:rPr>
        <w:t xml:space="preserve">se sídlem: </w:t>
      </w:r>
      <w:r w:rsidRPr="00B26DE0">
        <w:rPr>
          <w:rFonts w:ascii="Arial" w:hAnsi="Arial" w:cs="Arial"/>
          <w:sz w:val="22"/>
        </w:rPr>
        <w:tab/>
        <w:t>Plzeňská 3217 / 16, 150 00 Praha</w:t>
      </w:r>
    </w:p>
    <w:p w14:paraId="1E63EAFB" w14:textId="77777777" w:rsidR="00DE02D4" w:rsidRPr="00B26DE0" w:rsidRDefault="00DE02D4" w:rsidP="00DE02D4">
      <w:pPr>
        <w:tabs>
          <w:tab w:val="left" w:pos="2552"/>
        </w:tabs>
        <w:spacing w:after="60" w:line="240" w:lineRule="auto"/>
        <w:rPr>
          <w:rFonts w:ascii="Arial" w:hAnsi="Arial" w:cs="Arial"/>
          <w:sz w:val="22"/>
        </w:rPr>
      </w:pPr>
      <w:r w:rsidRPr="00B26DE0">
        <w:rPr>
          <w:rFonts w:ascii="Arial" w:hAnsi="Arial" w:cs="Arial"/>
          <w:sz w:val="22"/>
        </w:rPr>
        <w:t>IČO:</w:t>
      </w:r>
      <w:r w:rsidRPr="00B26DE0">
        <w:rPr>
          <w:rFonts w:ascii="Arial" w:hAnsi="Arial" w:cs="Arial"/>
          <w:sz w:val="22"/>
        </w:rPr>
        <w:tab/>
        <w:t>26763567</w:t>
      </w:r>
      <w:r w:rsidRPr="00B26DE0">
        <w:rPr>
          <w:rFonts w:ascii="Arial" w:hAnsi="Arial" w:cs="Arial"/>
          <w:sz w:val="22"/>
        </w:rPr>
        <w:tab/>
      </w:r>
      <w:r w:rsidRPr="00B26DE0">
        <w:rPr>
          <w:rFonts w:ascii="Arial" w:hAnsi="Arial" w:cs="Arial"/>
          <w:sz w:val="22"/>
        </w:rPr>
        <w:tab/>
      </w:r>
    </w:p>
    <w:p w14:paraId="7A3A5222" w14:textId="77777777" w:rsidR="00DE02D4" w:rsidRPr="00BD13F6" w:rsidRDefault="00DE02D4" w:rsidP="00DE02D4">
      <w:pPr>
        <w:tabs>
          <w:tab w:val="left" w:pos="2552"/>
        </w:tabs>
        <w:spacing w:after="60" w:line="240" w:lineRule="auto"/>
        <w:rPr>
          <w:rFonts w:ascii="Arial" w:hAnsi="Arial" w:cs="Arial"/>
          <w:sz w:val="22"/>
        </w:rPr>
      </w:pPr>
      <w:r w:rsidRPr="00B26DE0">
        <w:rPr>
          <w:rFonts w:ascii="Arial" w:hAnsi="Arial" w:cs="Arial"/>
          <w:sz w:val="22"/>
        </w:rPr>
        <w:t>DIČ:</w:t>
      </w:r>
      <w:r w:rsidRPr="00B26DE0">
        <w:rPr>
          <w:rFonts w:ascii="Arial" w:hAnsi="Arial" w:cs="Arial"/>
          <w:sz w:val="22"/>
        </w:rPr>
        <w:tab/>
      </w:r>
      <w:r w:rsidRPr="00BD13F6">
        <w:rPr>
          <w:rFonts w:ascii="Arial" w:hAnsi="Arial" w:cs="Arial"/>
          <w:sz w:val="22"/>
        </w:rPr>
        <w:t>CZ26763567</w:t>
      </w:r>
    </w:p>
    <w:p w14:paraId="2A6DCFF9" w14:textId="2F59A865" w:rsidR="00DE02D4" w:rsidRPr="00BD13F6" w:rsidRDefault="00DE02D4" w:rsidP="00DE02D4">
      <w:pPr>
        <w:spacing w:after="60" w:line="240" w:lineRule="auto"/>
        <w:jc w:val="left"/>
        <w:rPr>
          <w:rFonts w:ascii="Arial" w:hAnsi="Arial" w:cs="Arial"/>
          <w:sz w:val="22"/>
        </w:rPr>
      </w:pPr>
      <w:r w:rsidRPr="00BD13F6">
        <w:rPr>
          <w:rFonts w:ascii="Arial" w:hAnsi="Arial" w:cs="Arial"/>
          <w:sz w:val="22"/>
        </w:rPr>
        <w:t xml:space="preserve">bankovní spojení: </w:t>
      </w:r>
      <w:r w:rsidRPr="00BD13F6">
        <w:rPr>
          <w:rFonts w:ascii="Arial" w:hAnsi="Arial" w:cs="Arial"/>
          <w:sz w:val="22"/>
        </w:rPr>
        <w:tab/>
        <w:t xml:space="preserve">       Česká spořitelna,</w:t>
      </w:r>
      <w:r w:rsidR="00BD13F6" w:rsidRPr="00BD13F6">
        <w:rPr>
          <w:rFonts w:ascii="Arial" w:hAnsi="Arial" w:cs="Arial"/>
          <w:sz w:val="22"/>
        </w:rPr>
        <w:t xml:space="preserve"> a.s.</w:t>
      </w:r>
      <w:r w:rsidRPr="00BD13F6">
        <w:rPr>
          <w:rFonts w:ascii="Arial" w:hAnsi="Arial" w:cs="Arial"/>
          <w:sz w:val="22"/>
        </w:rPr>
        <w:t xml:space="preserve">, účet č.: </w:t>
      </w:r>
      <w:r w:rsidR="00BD13F6">
        <w:rPr>
          <w:rFonts w:ascii="Arial" w:eastAsiaTheme="minorEastAsia" w:hAnsi="Arial" w:cs="Arial"/>
          <w:sz w:val="22"/>
        </w:rPr>
        <w:t>6206007379/</w:t>
      </w:r>
      <w:r w:rsidR="00BD13F6" w:rsidRPr="00BD13F6">
        <w:rPr>
          <w:rFonts w:ascii="Arial" w:eastAsiaTheme="minorEastAsia" w:hAnsi="Arial" w:cs="Arial"/>
          <w:sz w:val="22"/>
        </w:rPr>
        <w:t>0800</w:t>
      </w:r>
    </w:p>
    <w:p w14:paraId="401C8F5A" w14:textId="50222834" w:rsidR="00DE02D4" w:rsidRPr="00B26DE0" w:rsidRDefault="00DE02D4" w:rsidP="00463485">
      <w:pPr>
        <w:tabs>
          <w:tab w:val="left" w:pos="2552"/>
        </w:tabs>
        <w:spacing w:after="60" w:line="240" w:lineRule="auto"/>
        <w:ind w:left="0" w:firstLine="0"/>
        <w:rPr>
          <w:rFonts w:ascii="Arial" w:hAnsi="Arial" w:cs="Arial"/>
          <w:bCs/>
          <w:sz w:val="22"/>
        </w:rPr>
      </w:pPr>
      <w:r w:rsidRPr="00B26DE0">
        <w:rPr>
          <w:rFonts w:ascii="Arial" w:hAnsi="Arial" w:cs="Arial"/>
          <w:sz w:val="22"/>
        </w:rPr>
        <w:t xml:space="preserve">zapsaná </w:t>
      </w:r>
      <w:r w:rsidRPr="00B26DE0">
        <w:rPr>
          <w:rFonts w:ascii="Arial" w:hAnsi="Arial" w:cs="Arial"/>
          <w:bCs/>
          <w:sz w:val="22"/>
        </w:rPr>
        <w:t xml:space="preserve">ve veřejném </w:t>
      </w:r>
      <w:r w:rsidR="00463485">
        <w:rPr>
          <w:rFonts w:ascii="Arial" w:hAnsi="Arial" w:cs="Arial"/>
          <w:sz w:val="22"/>
        </w:rPr>
        <w:t>rejstříku u Městské</w:t>
      </w:r>
      <w:r w:rsidRPr="00B26DE0">
        <w:rPr>
          <w:rFonts w:ascii="Arial" w:hAnsi="Arial" w:cs="Arial"/>
          <w:sz w:val="22"/>
        </w:rPr>
        <w:t xml:space="preserve">ho soudu v Praze, </w:t>
      </w:r>
      <w:r w:rsidRPr="00B26DE0">
        <w:rPr>
          <w:rFonts w:ascii="Arial" w:hAnsi="Arial" w:cs="Arial"/>
          <w:bCs/>
          <w:sz w:val="22"/>
        </w:rPr>
        <w:t xml:space="preserve">spisová značka </w:t>
      </w:r>
      <w:r w:rsidRPr="00B26DE0">
        <w:rPr>
          <w:rFonts w:ascii="Arial" w:hAnsi="Arial" w:cs="Arial"/>
          <w:sz w:val="22"/>
        </w:rPr>
        <w:t>oddíl C, vložka číslo 92080 se sídlem Na Perštýně 362/2, Staré Město, 110 00 Praha</w:t>
      </w:r>
      <w:r>
        <w:rPr>
          <w:rFonts w:ascii="Arial" w:hAnsi="Arial" w:cs="Arial"/>
          <w:sz w:val="22"/>
        </w:rPr>
        <w:t>.</w:t>
      </w:r>
    </w:p>
    <w:p w14:paraId="22B44FFB" w14:textId="77777777" w:rsidR="00DE02D4" w:rsidRPr="00E05185" w:rsidRDefault="00DE02D4" w:rsidP="00DE02D4">
      <w:pPr>
        <w:spacing w:before="240" w:after="120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(dále jen „</w:t>
      </w:r>
      <w:r w:rsidRPr="00E05185">
        <w:rPr>
          <w:rFonts w:ascii="Arial" w:hAnsi="Arial" w:cs="Arial"/>
          <w:b/>
          <w:sz w:val="22"/>
        </w:rPr>
        <w:t>Poskytovate</w:t>
      </w:r>
      <w:r w:rsidRPr="004279A0">
        <w:rPr>
          <w:rFonts w:ascii="Arial" w:hAnsi="Arial" w:cs="Arial"/>
          <w:b/>
          <w:sz w:val="22"/>
        </w:rPr>
        <w:t>l</w:t>
      </w:r>
      <w:r w:rsidRPr="00E05185">
        <w:rPr>
          <w:rFonts w:ascii="Arial" w:hAnsi="Arial" w:cs="Arial"/>
          <w:sz w:val="22"/>
        </w:rPr>
        <w:t>“)</w:t>
      </w:r>
    </w:p>
    <w:p w14:paraId="7779B0AD" w14:textId="77777777" w:rsidR="00EE7CE1" w:rsidRPr="00EE7CE1" w:rsidRDefault="00EE7CE1" w:rsidP="00EE7CE1">
      <w:pPr>
        <w:spacing w:after="0" w:line="240" w:lineRule="auto"/>
        <w:ind w:left="425" w:hanging="414"/>
        <w:rPr>
          <w:rFonts w:ascii="Arial" w:eastAsia="Times New Roman" w:hAnsi="Arial" w:cs="Arial"/>
          <w:bCs/>
          <w:sz w:val="22"/>
        </w:rPr>
      </w:pPr>
    </w:p>
    <w:p w14:paraId="1F5C10D3" w14:textId="5FC23BAD" w:rsidR="009F0EE3" w:rsidRDefault="00202470" w:rsidP="00BD13F6">
      <w:pPr>
        <w:spacing w:after="120"/>
        <w:ind w:left="0" w:right="9" w:firstLine="0"/>
        <w:rPr>
          <w:rFonts w:ascii="Arial" w:hAnsi="Arial" w:cs="Arial"/>
          <w:b/>
          <w:sz w:val="22"/>
        </w:rPr>
      </w:pPr>
      <w:r w:rsidRPr="005347FD">
        <w:rPr>
          <w:rFonts w:ascii="Arial" w:hAnsi="Arial" w:cs="Arial"/>
          <w:sz w:val="22"/>
        </w:rPr>
        <w:t xml:space="preserve">uzavřely níže uvedeného </w:t>
      </w:r>
      <w:r w:rsidR="00361459">
        <w:rPr>
          <w:rFonts w:ascii="Arial" w:hAnsi="Arial" w:cs="Arial"/>
          <w:sz w:val="22"/>
        </w:rPr>
        <w:t xml:space="preserve">dne, měsíce </w:t>
      </w:r>
      <w:r w:rsidR="00574B5E">
        <w:rPr>
          <w:rFonts w:ascii="Arial" w:hAnsi="Arial" w:cs="Arial"/>
          <w:sz w:val="22"/>
        </w:rPr>
        <w:t>a roku v souladu s</w:t>
      </w:r>
      <w:r w:rsidR="00BD13F6">
        <w:rPr>
          <w:rFonts w:ascii="Arial" w:hAnsi="Arial" w:cs="Arial"/>
          <w:sz w:val="22"/>
        </w:rPr>
        <w:t> čl. 17</w:t>
      </w:r>
      <w:r w:rsidR="00B21D10">
        <w:rPr>
          <w:rFonts w:ascii="Arial" w:hAnsi="Arial" w:cs="Arial"/>
          <w:sz w:val="22"/>
        </w:rPr>
        <w:t xml:space="preserve">.4 Rámcové dohody o poskytování služeb </w:t>
      </w:r>
      <w:r w:rsidR="00C2146B">
        <w:rPr>
          <w:rFonts w:ascii="Arial" w:hAnsi="Arial" w:cs="Arial"/>
          <w:sz w:val="22"/>
        </w:rPr>
        <w:t>evidenční číslo</w:t>
      </w:r>
      <w:r w:rsidR="00BD13F6">
        <w:rPr>
          <w:rFonts w:ascii="Arial" w:hAnsi="Arial" w:cs="Arial"/>
          <w:sz w:val="22"/>
        </w:rPr>
        <w:t xml:space="preserve"> smlouvy objednatele 22/212-0 uzavřené dne </w:t>
      </w:r>
      <w:proofErr w:type="gramStart"/>
      <w:r w:rsidR="00BD13F6">
        <w:rPr>
          <w:rFonts w:ascii="Arial" w:hAnsi="Arial" w:cs="Arial"/>
          <w:sz w:val="22"/>
        </w:rPr>
        <w:t>11.08</w:t>
      </w:r>
      <w:r w:rsidR="00B21D10">
        <w:rPr>
          <w:rFonts w:ascii="Arial" w:hAnsi="Arial" w:cs="Arial"/>
          <w:sz w:val="22"/>
        </w:rPr>
        <w:t>.2022</w:t>
      </w:r>
      <w:proofErr w:type="gramEnd"/>
      <w:r w:rsidR="00B21D10">
        <w:rPr>
          <w:rFonts w:ascii="Arial" w:hAnsi="Arial" w:cs="Arial"/>
          <w:sz w:val="22"/>
        </w:rPr>
        <w:t xml:space="preserve">, </w:t>
      </w:r>
      <w:r w:rsidRPr="005347FD">
        <w:rPr>
          <w:rFonts w:ascii="Arial" w:hAnsi="Arial" w:cs="Arial"/>
          <w:sz w:val="22"/>
        </w:rPr>
        <w:t>tento dodatek</w:t>
      </w:r>
      <w:r w:rsidR="00C2146B">
        <w:rPr>
          <w:rFonts w:ascii="Arial" w:hAnsi="Arial" w:cs="Arial"/>
          <w:sz w:val="22"/>
        </w:rPr>
        <w:t xml:space="preserve"> </w:t>
      </w:r>
      <w:r w:rsidR="00B21D10">
        <w:rPr>
          <w:rFonts w:ascii="Arial" w:hAnsi="Arial" w:cs="Arial"/>
          <w:sz w:val="22"/>
        </w:rPr>
        <w:t>č. 1</w:t>
      </w:r>
      <w:r w:rsidR="000F049B">
        <w:rPr>
          <w:rFonts w:ascii="Arial" w:hAnsi="Arial" w:cs="Arial"/>
          <w:sz w:val="22"/>
        </w:rPr>
        <w:t xml:space="preserve"> </w:t>
      </w:r>
      <w:r w:rsidR="009F0EE3">
        <w:rPr>
          <w:rFonts w:ascii="Arial" w:hAnsi="Arial" w:cs="Arial"/>
          <w:sz w:val="22"/>
        </w:rPr>
        <w:t xml:space="preserve">(dále jen </w:t>
      </w:r>
      <w:r w:rsidR="00BD13F6">
        <w:rPr>
          <w:rFonts w:ascii="Arial" w:hAnsi="Arial" w:cs="Arial"/>
          <w:sz w:val="22"/>
        </w:rPr>
        <w:t>„dodatek”)</w:t>
      </w:r>
    </w:p>
    <w:p w14:paraId="1E001D52" w14:textId="77777777" w:rsidR="009F0EE3" w:rsidRDefault="009F0EE3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</w:p>
    <w:p w14:paraId="7F0581A3" w14:textId="77777777" w:rsidR="0062283A" w:rsidRDefault="0062283A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</w:p>
    <w:p w14:paraId="127B0523" w14:textId="77777777" w:rsidR="0062283A" w:rsidRDefault="0062283A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</w:p>
    <w:p w14:paraId="5BDC4E55" w14:textId="77777777" w:rsidR="0062283A" w:rsidRDefault="0062283A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</w:p>
    <w:p w14:paraId="0B064C11" w14:textId="3E479999" w:rsidR="00F95304" w:rsidRPr="00A90660" w:rsidRDefault="00202470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lastRenderedPageBreak/>
        <w:t>Článek I</w:t>
      </w:r>
    </w:p>
    <w:p w14:paraId="0BA0CDB8" w14:textId="77777777" w:rsidR="00F95304" w:rsidRDefault="00202470" w:rsidP="00842B24">
      <w:pPr>
        <w:spacing w:after="187" w:line="259" w:lineRule="auto"/>
        <w:jc w:val="center"/>
        <w:rPr>
          <w:rFonts w:ascii="Arial" w:hAnsi="Arial" w:cs="Arial"/>
          <w:b/>
          <w:sz w:val="22"/>
        </w:rPr>
      </w:pPr>
      <w:r w:rsidRPr="00842B24">
        <w:rPr>
          <w:rFonts w:ascii="Arial" w:hAnsi="Arial" w:cs="Arial"/>
          <w:b/>
          <w:sz w:val="22"/>
        </w:rPr>
        <w:t>Předmět dodatku</w:t>
      </w:r>
    </w:p>
    <w:p w14:paraId="3EBB5E55" w14:textId="62F84435" w:rsidR="007B3807" w:rsidRPr="00BD13F6" w:rsidRDefault="00E46E33" w:rsidP="00735ED8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BD13F6">
        <w:rPr>
          <w:rFonts w:ascii="Arial" w:hAnsi="Arial" w:cs="Arial"/>
          <w:sz w:val="22"/>
        </w:rPr>
        <w:t>Smluvní strany mez</w:t>
      </w:r>
      <w:r w:rsidR="00BD13F6" w:rsidRPr="00BD13F6">
        <w:rPr>
          <w:rFonts w:ascii="Arial" w:hAnsi="Arial" w:cs="Arial"/>
          <w:sz w:val="22"/>
        </w:rPr>
        <w:t xml:space="preserve">i sebou uzavřely dne </w:t>
      </w:r>
      <w:proofErr w:type="gramStart"/>
      <w:r w:rsidR="00BD13F6" w:rsidRPr="00BD13F6">
        <w:rPr>
          <w:rFonts w:ascii="Arial" w:hAnsi="Arial" w:cs="Arial"/>
          <w:sz w:val="22"/>
        </w:rPr>
        <w:t>11.08</w:t>
      </w:r>
      <w:r w:rsidR="009F0EE3" w:rsidRPr="00BD13F6">
        <w:rPr>
          <w:rFonts w:ascii="Arial" w:hAnsi="Arial" w:cs="Arial"/>
          <w:sz w:val="22"/>
        </w:rPr>
        <w:t>.</w:t>
      </w:r>
      <w:r w:rsidR="00B21D10" w:rsidRPr="00BD13F6">
        <w:rPr>
          <w:rFonts w:ascii="Arial" w:hAnsi="Arial" w:cs="Arial"/>
          <w:sz w:val="22"/>
        </w:rPr>
        <w:t>2022</w:t>
      </w:r>
      <w:proofErr w:type="gramEnd"/>
      <w:r w:rsidR="00B21D10" w:rsidRPr="00BD13F6">
        <w:rPr>
          <w:rFonts w:ascii="Arial" w:hAnsi="Arial" w:cs="Arial"/>
          <w:sz w:val="22"/>
        </w:rPr>
        <w:t xml:space="preserve"> </w:t>
      </w:r>
      <w:r w:rsidRPr="00BD13F6">
        <w:rPr>
          <w:rFonts w:ascii="Arial" w:hAnsi="Arial" w:cs="Arial"/>
          <w:sz w:val="22"/>
        </w:rPr>
        <w:t xml:space="preserve">Smlouvu o </w:t>
      </w:r>
      <w:r w:rsidR="007629A6" w:rsidRPr="00BD13F6">
        <w:rPr>
          <w:rFonts w:ascii="Arial" w:hAnsi="Arial" w:cs="Arial"/>
          <w:sz w:val="22"/>
        </w:rPr>
        <w:t>poskytování služeb</w:t>
      </w:r>
      <w:r w:rsidRPr="00BD13F6">
        <w:rPr>
          <w:rFonts w:ascii="Arial" w:hAnsi="Arial" w:cs="Arial"/>
          <w:sz w:val="22"/>
        </w:rPr>
        <w:t xml:space="preserve">, </w:t>
      </w:r>
      <w:r w:rsidR="00D71341" w:rsidRPr="00BD13F6">
        <w:rPr>
          <w:rFonts w:ascii="Arial" w:hAnsi="Arial" w:cs="Arial"/>
          <w:sz w:val="22"/>
        </w:rPr>
        <w:t xml:space="preserve">č. j. </w:t>
      </w:r>
      <w:r w:rsidR="00BD13F6" w:rsidRPr="00BD13F6">
        <w:rPr>
          <w:rFonts w:ascii="Arial" w:eastAsia="Times New Roman" w:hAnsi="Arial" w:cs="Arial"/>
          <w:sz w:val="22"/>
        </w:rPr>
        <w:t>22677/2022-UVCR-24</w:t>
      </w:r>
      <w:r w:rsidR="00BD13F6" w:rsidRPr="00BD13F6">
        <w:rPr>
          <w:rFonts w:ascii="Arial" w:hAnsi="Arial" w:cs="Arial"/>
          <w:sz w:val="22"/>
        </w:rPr>
        <w:t xml:space="preserve"> </w:t>
      </w:r>
      <w:r w:rsidRPr="00BD13F6">
        <w:rPr>
          <w:rFonts w:ascii="Arial" w:hAnsi="Arial" w:cs="Arial"/>
          <w:sz w:val="22"/>
        </w:rPr>
        <w:t xml:space="preserve">(dále jen „Smlouva“), jejímž předmětem je </w:t>
      </w:r>
      <w:r w:rsidR="00BD13F6">
        <w:rPr>
          <w:rFonts w:ascii="Arial" w:hAnsi="Arial" w:cs="Arial"/>
          <w:sz w:val="22"/>
        </w:rPr>
        <w:t>závazek P</w:t>
      </w:r>
      <w:r w:rsidR="007B3807" w:rsidRPr="00BD13F6">
        <w:rPr>
          <w:rFonts w:ascii="Arial" w:hAnsi="Arial" w:cs="Arial"/>
          <w:sz w:val="22"/>
        </w:rPr>
        <w:t xml:space="preserve">oskytovatele </w:t>
      </w:r>
      <w:r w:rsidR="00BD13F6">
        <w:rPr>
          <w:rFonts w:ascii="Arial" w:hAnsi="Arial" w:cs="Arial"/>
          <w:sz w:val="22"/>
        </w:rPr>
        <w:t xml:space="preserve">zajistit regionální </w:t>
      </w:r>
      <w:r w:rsidR="00BD13F6" w:rsidRPr="00BD13F6">
        <w:rPr>
          <w:rFonts w:ascii="Arial" w:hAnsi="Arial" w:cs="Arial"/>
          <w:sz w:val="22"/>
        </w:rPr>
        <w:t>vlaj</w:t>
      </w:r>
      <w:r w:rsidR="00BD13F6">
        <w:rPr>
          <w:rFonts w:ascii="Arial" w:hAnsi="Arial" w:cs="Arial"/>
          <w:sz w:val="22"/>
        </w:rPr>
        <w:t>kové akce</w:t>
      </w:r>
      <w:r w:rsidR="00BD13F6" w:rsidRPr="00BD13F6">
        <w:rPr>
          <w:rFonts w:ascii="Arial" w:hAnsi="Arial" w:cs="Arial"/>
          <w:sz w:val="22"/>
        </w:rPr>
        <w:t xml:space="preserve"> českého předsednictví </w:t>
      </w:r>
      <w:r w:rsidR="00BD13F6">
        <w:rPr>
          <w:rFonts w:ascii="Arial" w:hAnsi="Arial" w:cs="Arial"/>
          <w:sz w:val="22"/>
        </w:rPr>
        <w:t>(dále jen „</w:t>
      </w:r>
      <w:r w:rsidR="00BD13F6" w:rsidRPr="00BD13F6">
        <w:rPr>
          <w:rFonts w:ascii="Arial" w:hAnsi="Arial" w:cs="Arial"/>
          <w:sz w:val="22"/>
        </w:rPr>
        <w:t>služby“ nebo „akce“), které budou nejvýraznějším prvkem komunikace předsednictví ČR v Radě EU 2022 v jednotlivých regionech, a to dle požadavků Objednatele – viz příloha č. 1</w:t>
      </w:r>
      <w:r w:rsidR="00BD13F6">
        <w:rPr>
          <w:rFonts w:ascii="Arial" w:hAnsi="Arial" w:cs="Arial"/>
          <w:sz w:val="22"/>
        </w:rPr>
        <w:t xml:space="preserve"> smlouvy </w:t>
      </w:r>
      <w:r w:rsidR="00BD13F6" w:rsidRPr="00BD13F6">
        <w:rPr>
          <w:rFonts w:ascii="Arial" w:hAnsi="Arial" w:cs="Arial"/>
          <w:sz w:val="22"/>
        </w:rPr>
        <w:t>–</w:t>
      </w:r>
      <w:r w:rsidR="00BD13F6">
        <w:rPr>
          <w:rFonts w:ascii="Arial" w:hAnsi="Arial" w:cs="Arial"/>
          <w:sz w:val="22"/>
        </w:rPr>
        <w:t xml:space="preserve"> Specifikace plnění</w:t>
      </w:r>
      <w:r w:rsidR="00735ED8" w:rsidRPr="00BD13F6">
        <w:rPr>
          <w:rFonts w:ascii="Arial" w:hAnsi="Arial" w:cs="Arial"/>
          <w:sz w:val="22"/>
        </w:rPr>
        <w:t xml:space="preserve">, </w:t>
      </w:r>
      <w:r w:rsidR="00BD13F6">
        <w:rPr>
          <w:rFonts w:ascii="Arial" w:hAnsi="Arial" w:cs="Arial"/>
          <w:sz w:val="22"/>
        </w:rPr>
        <w:t>a závazek O</w:t>
      </w:r>
      <w:r w:rsidR="007B3807" w:rsidRPr="00BD13F6">
        <w:rPr>
          <w:rFonts w:ascii="Arial" w:hAnsi="Arial" w:cs="Arial"/>
          <w:sz w:val="22"/>
        </w:rPr>
        <w:t>bjednatele př</w:t>
      </w:r>
      <w:r w:rsidR="00BD13F6">
        <w:rPr>
          <w:rFonts w:ascii="Arial" w:hAnsi="Arial" w:cs="Arial"/>
          <w:sz w:val="22"/>
        </w:rPr>
        <w:t>evzít řádně a včas poskytnuté</w:t>
      </w:r>
      <w:r w:rsidR="009F0EE3" w:rsidRPr="00BD13F6">
        <w:rPr>
          <w:rFonts w:ascii="Arial" w:hAnsi="Arial" w:cs="Arial"/>
          <w:sz w:val="22"/>
        </w:rPr>
        <w:t xml:space="preserve"> S</w:t>
      </w:r>
      <w:r w:rsidR="007B3807" w:rsidRPr="00BD13F6">
        <w:rPr>
          <w:rFonts w:ascii="Arial" w:hAnsi="Arial" w:cs="Arial"/>
          <w:sz w:val="22"/>
        </w:rPr>
        <w:t>lužby a platit za ně sjednanou cenu.</w:t>
      </w:r>
      <w:r w:rsidR="00735ED8" w:rsidRPr="00BD13F6">
        <w:rPr>
          <w:rFonts w:ascii="Arial" w:hAnsi="Arial" w:cs="Arial"/>
          <w:sz w:val="22"/>
        </w:rPr>
        <w:t xml:space="preserve"> </w:t>
      </w:r>
    </w:p>
    <w:p w14:paraId="3AD29872" w14:textId="1A1FD02F" w:rsidR="00735ED8" w:rsidRDefault="00735ED8" w:rsidP="00735ED8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uzavírají tento dodatek </w:t>
      </w:r>
      <w:r w:rsidR="00E61D08">
        <w:rPr>
          <w:rFonts w:ascii="Arial" w:hAnsi="Arial" w:cs="Arial"/>
          <w:sz w:val="22"/>
        </w:rPr>
        <w:t xml:space="preserve">č. 1, jehož předmětem je změna, resp. </w:t>
      </w:r>
      <w:r w:rsidR="00BD13F6">
        <w:rPr>
          <w:rFonts w:ascii="Arial" w:hAnsi="Arial" w:cs="Arial"/>
          <w:sz w:val="22"/>
        </w:rPr>
        <w:t xml:space="preserve">úprava bankovního spojení Poskytovatele </w:t>
      </w:r>
      <w:r w:rsidR="00E61D08">
        <w:rPr>
          <w:rFonts w:ascii="Arial" w:hAnsi="Arial" w:cs="Arial"/>
          <w:sz w:val="22"/>
        </w:rPr>
        <w:t xml:space="preserve">uvedeného </w:t>
      </w:r>
      <w:r w:rsidR="00BD13F6">
        <w:rPr>
          <w:rFonts w:ascii="Arial" w:hAnsi="Arial" w:cs="Arial"/>
          <w:sz w:val="22"/>
        </w:rPr>
        <w:t xml:space="preserve">v záhlaví smlouvy. Nově zní bankovní spojení Poskytovatele takto: </w:t>
      </w:r>
      <w:r w:rsidR="00BD13F6" w:rsidRPr="00BD13F6">
        <w:rPr>
          <w:rFonts w:ascii="Arial" w:hAnsi="Arial" w:cs="Arial"/>
          <w:sz w:val="22"/>
        </w:rPr>
        <w:t xml:space="preserve">Česká spořitelna, a.s., účet č.: </w:t>
      </w:r>
      <w:r w:rsidR="00BD13F6">
        <w:rPr>
          <w:rFonts w:ascii="Arial" w:eastAsiaTheme="minorEastAsia" w:hAnsi="Arial" w:cs="Arial"/>
          <w:sz w:val="22"/>
        </w:rPr>
        <w:t>6206007379/</w:t>
      </w:r>
      <w:r w:rsidR="00BD13F6" w:rsidRPr="00BD13F6">
        <w:rPr>
          <w:rFonts w:ascii="Arial" w:eastAsiaTheme="minorEastAsia" w:hAnsi="Arial" w:cs="Arial"/>
          <w:sz w:val="22"/>
        </w:rPr>
        <w:t>0800</w:t>
      </w:r>
      <w:r w:rsidR="00BD13F6">
        <w:rPr>
          <w:rFonts w:ascii="Arial" w:eastAsiaTheme="minorEastAsia" w:hAnsi="Arial" w:cs="Arial"/>
          <w:sz w:val="22"/>
        </w:rPr>
        <w:t>.</w:t>
      </w:r>
    </w:p>
    <w:p w14:paraId="70515958" w14:textId="0A80E103" w:rsidR="00E61D08" w:rsidRPr="00E61D08" w:rsidRDefault="00E61D08" w:rsidP="00E61D08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sz w:val="22"/>
        </w:rPr>
      </w:pPr>
      <w:r w:rsidRPr="00E61D08">
        <w:rPr>
          <w:rFonts w:ascii="Arial" w:hAnsi="Arial" w:cs="Arial"/>
          <w:sz w:val="22"/>
        </w:rPr>
        <w:t>Smluvní se strany se dál</w:t>
      </w:r>
      <w:r w:rsidR="00463485">
        <w:rPr>
          <w:rFonts w:ascii="Arial" w:hAnsi="Arial" w:cs="Arial"/>
          <w:sz w:val="22"/>
        </w:rPr>
        <w:t xml:space="preserve">e dohodly na změně, resp. úpravě </w:t>
      </w:r>
      <w:r w:rsidRPr="00E61D08">
        <w:rPr>
          <w:rFonts w:ascii="Arial" w:hAnsi="Arial" w:cs="Arial"/>
          <w:sz w:val="22"/>
        </w:rPr>
        <w:t xml:space="preserve">čl. 7 odst. 5 smlouvy. Nově se do čl. 7 odst. 5 smlouvy doplňuje nová věta „Za Poskytovatele je oprávněn podepisovat protokol i jednatel společnosti Erik </w:t>
      </w:r>
      <w:proofErr w:type="spellStart"/>
      <w:r w:rsidRPr="00E61D08">
        <w:rPr>
          <w:rFonts w:ascii="Arial" w:hAnsi="Arial" w:cs="Arial"/>
          <w:sz w:val="22"/>
        </w:rPr>
        <w:t>Michalides</w:t>
      </w:r>
      <w:proofErr w:type="spellEnd"/>
      <w:r w:rsidRPr="00E61D08">
        <w:rPr>
          <w:rFonts w:ascii="Arial" w:hAnsi="Arial" w:cs="Arial"/>
          <w:sz w:val="22"/>
        </w:rPr>
        <w:t xml:space="preserve">“. </w:t>
      </w:r>
      <w:r>
        <w:rPr>
          <w:rFonts w:ascii="Arial" w:hAnsi="Arial" w:cs="Arial"/>
          <w:sz w:val="22"/>
        </w:rPr>
        <w:t xml:space="preserve">Nově zní celý čl. 7 odst. 5 smlouvy takto: </w:t>
      </w:r>
    </w:p>
    <w:p w14:paraId="70B730D0" w14:textId="7C36EEB6" w:rsidR="00E61D08" w:rsidRPr="00E61D08" w:rsidRDefault="00E61D08" w:rsidP="00CF21DC">
      <w:pPr>
        <w:overflowPunct w:val="0"/>
        <w:autoSpaceDE w:val="0"/>
        <w:autoSpaceDN w:val="0"/>
        <w:adjustRightInd w:val="0"/>
        <w:spacing w:after="240" w:line="240" w:lineRule="auto"/>
        <w:ind w:left="567" w:firstLine="0"/>
        <w:textAlignment w:val="baseline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sz w:val="22"/>
        </w:rPr>
        <w:t>„</w:t>
      </w:r>
      <w:r w:rsidRPr="00E61D08">
        <w:rPr>
          <w:rFonts w:ascii="Arial" w:eastAsia="Times New Roman" w:hAnsi="Arial" w:cs="Arial"/>
          <w:sz w:val="22"/>
        </w:rPr>
        <w:t>Cena služby bude v dílčích Objednávkách stanovena jako nejvýše přípustná a nepřekročitelná. Cena bude vždy zahrnovat všechny náklady Poskytovatele související s poskytnutím služby (</w:t>
      </w:r>
      <w:r w:rsidRPr="00E61D08">
        <w:rPr>
          <w:rFonts w:ascii="Arial" w:hAnsi="Arial" w:cs="Arial"/>
          <w:sz w:val="22"/>
        </w:rPr>
        <w:t xml:space="preserve">např. režijní náklady dodavatele, náklady na zajištění záboru veřejného prostranství, cestovné, náklady na </w:t>
      </w:r>
      <w:proofErr w:type="gramStart"/>
      <w:r w:rsidRPr="00E61D08">
        <w:rPr>
          <w:rFonts w:ascii="Arial" w:hAnsi="Arial" w:cs="Arial"/>
          <w:sz w:val="22"/>
        </w:rPr>
        <w:t>senior</w:t>
      </w:r>
      <w:proofErr w:type="gramEnd"/>
      <w:r w:rsidRPr="00E61D08">
        <w:rPr>
          <w:rFonts w:ascii="Arial" w:hAnsi="Arial" w:cs="Arial"/>
          <w:sz w:val="22"/>
        </w:rPr>
        <w:t xml:space="preserve"> a junior </w:t>
      </w:r>
      <w:proofErr w:type="spellStart"/>
      <w:r w:rsidRPr="00E61D08">
        <w:rPr>
          <w:rFonts w:ascii="Arial" w:hAnsi="Arial" w:cs="Arial"/>
          <w:sz w:val="22"/>
        </w:rPr>
        <w:t>event</w:t>
      </w:r>
      <w:proofErr w:type="spellEnd"/>
      <w:r w:rsidRPr="00E61D08">
        <w:rPr>
          <w:rFonts w:ascii="Arial" w:hAnsi="Arial" w:cs="Arial"/>
          <w:sz w:val="22"/>
        </w:rPr>
        <w:t xml:space="preserve"> manažera, náklady na moderátora akce, náklady na technický personál v rozsahu nezbytném pro zajištění akce v souladu s požadavky Objednatele apod.), tedy mj. i náklady, které sice v Rámcové dohodě nejsou výslovně uvedené, ale jejich vynaložení musí dodavatel z titulu své odbornosti předpokládat, </w:t>
      </w:r>
      <w:r w:rsidR="00CF21DC">
        <w:rPr>
          <w:rFonts w:ascii="Arial" w:hAnsi="Arial" w:cs="Arial"/>
          <w:sz w:val="22"/>
        </w:rPr>
        <w:br/>
      </w:r>
      <w:r w:rsidRPr="00E61D08">
        <w:rPr>
          <w:rFonts w:ascii="Arial" w:hAnsi="Arial" w:cs="Arial"/>
          <w:sz w:val="22"/>
        </w:rPr>
        <w:t>a to i na základě zkušeností s poskytováním obdobných plnění. Celková cena plnění bude účtována dle skutečně dodaného objemu sl</w:t>
      </w:r>
      <w:bookmarkStart w:id="0" w:name="_GoBack"/>
      <w:bookmarkEnd w:id="0"/>
      <w:r w:rsidRPr="00E61D08">
        <w:rPr>
          <w:rFonts w:ascii="Arial" w:hAnsi="Arial" w:cs="Arial"/>
          <w:sz w:val="22"/>
        </w:rPr>
        <w:t xml:space="preserve">užeb potvrzených Objednatelem v protokolu skutečně provedených služeb oboustranně potvrzeném kontaktními osobami smluvních stran. Za Poskytovatele je oprávněn podepisovat protokol i jednatel společnosti Erik </w:t>
      </w:r>
      <w:proofErr w:type="spellStart"/>
      <w:r w:rsidRPr="00E61D08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ichalides</w:t>
      </w:r>
      <w:proofErr w:type="spellEnd"/>
      <w:r>
        <w:rPr>
          <w:rFonts w:ascii="Arial" w:hAnsi="Arial" w:cs="Arial"/>
          <w:sz w:val="22"/>
        </w:rPr>
        <w:t xml:space="preserve">“. </w:t>
      </w:r>
    </w:p>
    <w:p w14:paraId="3152166D" w14:textId="1B358C3A" w:rsidR="00F95304" w:rsidRPr="00AA20E6" w:rsidRDefault="00202470" w:rsidP="00E61D08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Článek II.</w:t>
      </w:r>
    </w:p>
    <w:p w14:paraId="35331995" w14:textId="77777777" w:rsidR="00F95304" w:rsidRDefault="00202470" w:rsidP="00DB7EF8">
      <w:pPr>
        <w:spacing w:after="12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14:paraId="1CBE4428" w14:textId="4B51EBC9" w:rsidR="00581EF9" w:rsidRPr="00581EF9" w:rsidRDefault="009F0EE3" w:rsidP="00581EF9">
      <w:pPr>
        <w:numPr>
          <w:ilvl w:val="0"/>
          <w:numId w:val="15"/>
        </w:numPr>
        <w:tabs>
          <w:tab w:val="clear" w:pos="720"/>
        </w:tabs>
        <w:suppressAutoHyphens/>
        <w:spacing w:after="120"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</w:t>
      </w:r>
      <w:r w:rsidR="00581EF9" w:rsidRPr="00581EF9">
        <w:rPr>
          <w:rFonts w:ascii="Arial" w:hAnsi="Arial" w:cs="Arial"/>
          <w:sz w:val="22"/>
        </w:rPr>
        <w:t xml:space="preserve">mlouvy, nedotčená tímto dodatkem č. 1, zůstávají beze změny. </w:t>
      </w:r>
    </w:p>
    <w:p w14:paraId="4A49718C" w14:textId="77777777" w:rsidR="00581EF9" w:rsidRPr="00581EF9" w:rsidRDefault="00581EF9" w:rsidP="00581EF9">
      <w:pPr>
        <w:numPr>
          <w:ilvl w:val="0"/>
          <w:numId w:val="15"/>
        </w:numPr>
        <w:tabs>
          <w:tab w:val="clear" w:pos="720"/>
        </w:tabs>
        <w:suppressAutoHyphens/>
        <w:spacing w:after="120" w:line="240" w:lineRule="auto"/>
        <w:ind w:left="567" w:hanging="567"/>
        <w:rPr>
          <w:rFonts w:ascii="Arial" w:hAnsi="Arial" w:cs="Arial"/>
          <w:sz w:val="22"/>
        </w:rPr>
      </w:pPr>
      <w:r w:rsidRPr="00581EF9">
        <w:rPr>
          <w:rFonts w:ascii="Arial" w:hAnsi="Arial" w:cs="Arial"/>
          <w:sz w:val="22"/>
        </w:rPr>
        <w:t>Tento dodatek č. 1 nabývá platnosti dnem jeho podpisu oběma smluvními stranami a účinnosti dnem jeho uveřejnění v Registru smluv.</w:t>
      </w:r>
    </w:p>
    <w:p w14:paraId="7E95D87B" w14:textId="6334A6E5" w:rsidR="00581EF9" w:rsidRPr="00581EF9" w:rsidRDefault="00581EF9" w:rsidP="00581EF9">
      <w:pPr>
        <w:numPr>
          <w:ilvl w:val="0"/>
          <w:numId w:val="15"/>
        </w:numPr>
        <w:suppressAutoHyphens/>
        <w:spacing w:after="120" w:line="240" w:lineRule="auto"/>
        <w:ind w:left="567" w:hanging="567"/>
        <w:rPr>
          <w:rFonts w:ascii="Arial" w:hAnsi="Arial" w:cs="Arial"/>
          <w:sz w:val="22"/>
        </w:rPr>
      </w:pPr>
      <w:r w:rsidRPr="00581EF9">
        <w:rPr>
          <w:rFonts w:ascii="Arial" w:hAnsi="Arial" w:cs="Arial"/>
          <w:sz w:val="22"/>
        </w:rPr>
        <w:t>Dodatek č. 1 je v případě jeh</w:t>
      </w:r>
      <w:r w:rsidR="009F0EE3">
        <w:rPr>
          <w:rFonts w:ascii="Arial" w:hAnsi="Arial" w:cs="Arial"/>
          <w:sz w:val="22"/>
        </w:rPr>
        <w:t>o listinné podoby vyhotoven ve 3</w:t>
      </w:r>
      <w:r w:rsidRPr="00581EF9">
        <w:rPr>
          <w:rFonts w:ascii="Arial" w:hAnsi="Arial" w:cs="Arial"/>
          <w:sz w:val="22"/>
        </w:rPr>
        <w:t xml:space="preserve"> stejnopisech, přičemž </w:t>
      </w:r>
      <w:r w:rsidR="009F0EE3">
        <w:rPr>
          <w:rFonts w:ascii="Arial" w:hAnsi="Arial" w:cs="Arial"/>
          <w:sz w:val="22"/>
        </w:rPr>
        <w:t>poskytovatel</w:t>
      </w:r>
      <w:r w:rsidRPr="00581EF9">
        <w:rPr>
          <w:rFonts w:ascii="Arial" w:hAnsi="Arial" w:cs="Arial"/>
          <w:sz w:val="22"/>
        </w:rPr>
        <w:t xml:space="preserve"> obdrží 1 vyhotovení, </w:t>
      </w:r>
      <w:r w:rsidR="009F0EE3">
        <w:rPr>
          <w:rFonts w:ascii="Arial" w:hAnsi="Arial" w:cs="Arial"/>
          <w:sz w:val="22"/>
        </w:rPr>
        <w:t>2</w:t>
      </w:r>
      <w:r w:rsidRPr="00581EF9">
        <w:rPr>
          <w:rFonts w:ascii="Arial" w:hAnsi="Arial" w:cs="Arial"/>
          <w:sz w:val="22"/>
        </w:rPr>
        <w:t xml:space="preserve"> vyhotovení obdrží objednatel.</w:t>
      </w:r>
    </w:p>
    <w:p w14:paraId="1359966B" w14:textId="0D6238CC" w:rsidR="00F95304" w:rsidRPr="00DB7EF8" w:rsidRDefault="00581EF9" w:rsidP="00DB7EF8">
      <w:pPr>
        <w:numPr>
          <w:ilvl w:val="0"/>
          <w:numId w:val="15"/>
        </w:numPr>
        <w:suppressAutoHyphens/>
        <w:spacing w:after="120" w:line="240" w:lineRule="auto"/>
        <w:ind w:left="567" w:hanging="567"/>
        <w:rPr>
          <w:rFonts w:ascii="Arial" w:hAnsi="Arial" w:cs="Arial"/>
          <w:sz w:val="22"/>
        </w:rPr>
      </w:pPr>
      <w:r w:rsidRPr="00581EF9">
        <w:rPr>
          <w:rFonts w:ascii="Arial" w:hAnsi="Arial" w:cs="Arial"/>
          <w:sz w:val="22"/>
        </w:rPr>
        <w:t xml:space="preserve">Zástupci smluvních stran prohlašují, že tento dodatek </w:t>
      </w:r>
      <w:r w:rsidR="009F0EE3">
        <w:rPr>
          <w:rFonts w:ascii="Arial" w:hAnsi="Arial" w:cs="Arial"/>
          <w:sz w:val="22"/>
        </w:rPr>
        <w:t xml:space="preserve">č. 1 </w:t>
      </w:r>
      <w:r w:rsidRPr="00581EF9">
        <w:rPr>
          <w:rFonts w:ascii="Arial" w:hAnsi="Arial" w:cs="Arial"/>
          <w:sz w:val="22"/>
        </w:rPr>
        <w:t>odpovídá jejich svobodné a vážné vůli a nebyl uzavřen v tísni nebo za nápadně nevýhodných podmínek, což stvrzují svými vlastnoručními podpisy.</w:t>
      </w:r>
    </w:p>
    <w:p w14:paraId="6F060969" w14:textId="7B0B5641" w:rsidR="00CF21DC" w:rsidRDefault="00CF21DC" w:rsidP="00567B57">
      <w:pPr>
        <w:tabs>
          <w:tab w:val="left" w:pos="1037"/>
        </w:tabs>
        <w:rPr>
          <w:rFonts w:ascii="Arial" w:hAnsi="Arial" w:cs="Arial"/>
          <w:sz w:val="22"/>
        </w:rPr>
      </w:pPr>
    </w:p>
    <w:p w14:paraId="308FF5D2" w14:textId="77A70C57" w:rsidR="00CF21DC" w:rsidRPr="00E05185" w:rsidRDefault="00CF21DC" w:rsidP="00CF21DC">
      <w:pPr>
        <w:tabs>
          <w:tab w:val="left" w:pos="0"/>
          <w:tab w:val="left" w:pos="4536"/>
        </w:tabs>
        <w:spacing w:before="240" w:after="240"/>
        <w:rPr>
          <w:rFonts w:ascii="Arial" w:hAnsi="Arial" w:cs="Arial"/>
          <w:sz w:val="22"/>
        </w:rPr>
      </w:pPr>
      <w:r w:rsidRPr="00B26DE0">
        <w:rPr>
          <w:rFonts w:ascii="Arial" w:hAnsi="Arial" w:cs="Arial"/>
          <w:sz w:val="22"/>
        </w:rPr>
        <w:t xml:space="preserve">V Praze </w:t>
      </w:r>
      <w:r w:rsidRPr="00D56771">
        <w:rPr>
          <w:rFonts w:ascii="Arial" w:hAnsi="Arial" w:cs="Arial"/>
          <w:sz w:val="22"/>
        </w:rPr>
        <w:t xml:space="preserve">dne </w:t>
      </w:r>
      <w:r w:rsidR="005364D8">
        <w:rPr>
          <w:rFonts w:ascii="Arial" w:hAnsi="Arial" w:cs="Arial"/>
          <w:sz w:val="22"/>
        </w:rPr>
        <w:t>22. 09. 2022</w:t>
      </w:r>
      <w:r w:rsidRPr="00E05185">
        <w:rPr>
          <w:rFonts w:ascii="Arial" w:hAnsi="Arial" w:cs="Arial"/>
          <w:sz w:val="22"/>
        </w:rPr>
        <w:tab/>
        <w:t xml:space="preserve">V Praze dne </w:t>
      </w:r>
      <w:r w:rsidR="005364D8">
        <w:rPr>
          <w:rFonts w:ascii="Arial" w:hAnsi="Arial" w:cs="Arial"/>
          <w:sz w:val="22"/>
        </w:rPr>
        <w:t>22. 09. 2022</w:t>
      </w:r>
    </w:p>
    <w:p w14:paraId="1DD64678" w14:textId="77777777" w:rsidR="00CF21DC" w:rsidRPr="00E05185" w:rsidRDefault="00CF21DC" w:rsidP="00CF21DC">
      <w:pPr>
        <w:tabs>
          <w:tab w:val="left" w:pos="0"/>
          <w:tab w:val="left" w:pos="4536"/>
        </w:tabs>
        <w:spacing w:after="480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>za Poskytovatele</w:t>
      </w:r>
      <w:r w:rsidRPr="00E05185">
        <w:rPr>
          <w:rFonts w:ascii="Arial" w:hAnsi="Arial" w:cs="Arial"/>
          <w:sz w:val="22"/>
        </w:rPr>
        <w:tab/>
        <w:t>za Objednatele</w:t>
      </w:r>
    </w:p>
    <w:p w14:paraId="405A2EE7" w14:textId="5402CB8E" w:rsidR="00CF21DC" w:rsidRPr="00E05185" w:rsidRDefault="00CF21DC" w:rsidP="00CF21DC">
      <w:pPr>
        <w:tabs>
          <w:tab w:val="left" w:pos="0"/>
          <w:tab w:val="left" w:leader="dot" w:pos="3402"/>
          <w:tab w:val="left" w:pos="4536"/>
          <w:tab w:val="left" w:leader="dot" w:pos="7938"/>
        </w:tabs>
        <w:spacing w:after="120"/>
        <w:rPr>
          <w:rFonts w:ascii="Arial" w:hAnsi="Arial" w:cs="Arial"/>
          <w:sz w:val="22"/>
        </w:rPr>
      </w:pPr>
      <w:r w:rsidRPr="00E05185">
        <w:rPr>
          <w:rFonts w:ascii="Arial" w:hAnsi="Arial" w:cs="Arial"/>
          <w:sz w:val="22"/>
        </w:rPr>
        <w:tab/>
      </w:r>
    </w:p>
    <w:p w14:paraId="5EC62E6E" w14:textId="5302D071" w:rsidR="00CF21DC" w:rsidRPr="00E05185" w:rsidRDefault="00CF21DC" w:rsidP="0062283A">
      <w:pPr>
        <w:tabs>
          <w:tab w:val="left" w:pos="0"/>
          <w:tab w:val="left" w:pos="3969"/>
          <w:tab w:val="left" w:pos="4536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Erik </w:t>
      </w:r>
      <w:proofErr w:type="spellStart"/>
      <w:r>
        <w:rPr>
          <w:rFonts w:ascii="Arial" w:hAnsi="Arial" w:cs="Arial"/>
          <w:sz w:val="22"/>
        </w:rPr>
        <w:t>Michalides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05185">
        <w:rPr>
          <w:rFonts w:ascii="Arial" w:hAnsi="Arial" w:cs="Arial"/>
          <w:sz w:val="22"/>
        </w:rPr>
        <w:t>JUDr. Mgr. Igor Blahušiak</w:t>
      </w:r>
      <w:r w:rsidR="00740A2F">
        <w:rPr>
          <w:rFonts w:ascii="Arial" w:hAnsi="Arial" w:cs="Arial"/>
          <w:sz w:val="22"/>
        </w:rPr>
        <w:t>, Ph.D.</w:t>
      </w:r>
    </w:p>
    <w:p w14:paraId="73F01BFB" w14:textId="4F00AD79" w:rsidR="00CF21DC" w:rsidRPr="00E05185" w:rsidRDefault="00DB7EF8" w:rsidP="0062283A">
      <w:pPr>
        <w:tabs>
          <w:tab w:val="left" w:pos="0"/>
          <w:tab w:val="left" w:pos="3969"/>
          <w:tab w:val="left" w:pos="4536"/>
        </w:tabs>
        <w:spacing w:line="240" w:lineRule="auto"/>
        <w:ind w:left="4530" w:hanging="4530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</w:rPr>
        <w:t>j</w:t>
      </w:r>
      <w:r w:rsidR="00CF21DC">
        <w:rPr>
          <w:rFonts w:ascii="Arial" w:hAnsi="Arial" w:cs="Arial"/>
          <w:sz w:val="22"/>
        </w:rPr>
        <w:t>ednatel</w:t>
      </w:r>
      <w:r w:rsidR="00CF21DC" w:rsidRPr="00E0518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společnosti</w:t>
      </w:r>
      <w:r w:rsidR="00CF21DC">
        <w:rPr>
          <w:rFonts w:ascii="Arial" w:hAnsi="Arial" w:cs="Arial"/>
          <w:sz w:val="22"/>
        </w:rPr>
        <w:tab/>
        <w:t xml:space="preserve">         </w:t>
      </w:r>
      <w:r w:rsidR="00CF21DC" w:rsidRPr="00E05185">
        <w:rPr>
          <w:rFonts w:ascii="Arial" w:hAnsi="Arial" w:cs="Arial"/>
          <w:sz w:val="22"/>
        </w:rPr>
        <w:t xml:space="preserve">ředitel Odboru komunikace o evropských </w:t>
      </w:r>
      <w:r w:rsidR="00CF21DC">
        <w:rPr>
          <w:rFonts w:ascii="Arial" w:hAnsi="Arial" w:cs="Arial"/>
          <w:sz w:val="22"/>
        </w:rPr>
        <w:t xml:space="preserve">                  </w:t>
      </w:r>
      <w:r w:rsidR="00CF21DC" w:rsidRPr="00E05185">
        <w:rPr>
          <w:rFonts w:ascii="Arial" w:hAnsi="Arial" w:cs="Arial"/>
          <w:sz w:val="22"/>
        </w:rPr>
        <w:t>záležitostech</w:t>
      </w:r>
      <w:r w:rsidR="00CF21DC">
        <w:rPr>
          <w:rFonts w:ascii="Arial" w:hAnsi="Arial" w:cs="Arial"/>
          <w:sz w:val="22"/>
        </w:rPr>
        <w:tab/>
      </w:r>
      <w:r w:rsidR="00CF21DC" w:rsidRPr="00E05185">
        <w:rPr>
          <w:rFonts w:ascii="Arial" w:hAnsi="Arial" w:cs="Arial"/>
          <w:sz w:val="22"/>
        </w:rPr>
        <w:tab/>
      </w:r>
      <w:r w:rsidR="00CF21DC" w:rsidRPr="00E05185">
        <w:rPr>
          <w:rFonts w:ascii="Arial" w:hAnsi="Arial" w:cs="Arial"/>
          <w:sz w:val="22"/>
        </w:rPr>
        <w:tab/>
      </w:r>
      <w:bookmarkStart w:id="1" w:name="_Toc225513541"/>
      <w:bookmarkStart w:id="2" w:name="_Toc225521772"/>
      <w:r w:rsidR="00CF21DC">
        <w:rPr>
          <w:rFonts w:ascii="Arial" w:hAnsi="Arial" w:cs="Arial"/>
          <w:sz w:val="22"/>
        </w:rPr>
        <w:t xml:space="preserve"> </w:t>
      </w:r>
    </w:p>
    <w:bookmarkEnd w:id="1"/>
    <w:bookmarkEnd w:id="2"/>
    <w:p w14:paraId="7CF8F13F" w14:textId="77777777" w:rsidR="00CF21DC" w:rsidRPr="00416A89" w:rsidRDefault="00CF21DC" w:rsidP="00567B57">
      <w:pPr>
        <w:tabs>
          <w:tab w:val="left" w:pos="1037"/>
        </w:tabs>
        <w:rPr>
          <w:rFonts w:ascii="Arial" w:hAnsi="Arial" w:cs="Arial"/>
          <w:sz w:val="22"/>
        </w:rPr>
        <w:sectPr w:rsidR="00CF21DC" w:rsidRPr="00416A89" w:rsidSect="00402ECA">
          <w:footerReference w:type="default" r:id="rId8"/>
          <w:headerReference w:type="first" r:id="rId9"/>
          <w:pgSz w:w="11900" w:h="16840"/>
          <w:pgMar w:top="709" w:right="1094" w:bottom="1214" w:left="1099" w:header="708" w:footer="708" w:gutter="0"/>
          <w:cols w:space="708"/>
          <w:titlePg/>
        </w:sectPr>
      </w:pPr>
    </w:p>
    <w:p w14:paraId="6EEC3493" w14:textId="77777777" w:rsidR="00F95304" w:rsidRPr="00416A89" w:rsidRDefault="00F95304" w:rsidP="0086634B">
      <w:pPr>
        <w:spacing w:after="487"/>
        <w:ind w:left="451" w:right="9" w:firstLine="0"/>
        <w:rPr>
          <w:rFonts w:ascii="Arial" w:hAnsi="Arial" w:cs="Arial"/>
          <w:sz w:val="22"/>
        </w:rPr>
      </w:pPr>
    </w:p>
    <w:sectPr w:rsidR="00F95304" w:rsidRPr="00416A89">
      <w:type w:val="continuous"/>
      <w:pgSz w:w="11900" w:h="16840"/>
      <w:pgMar w:top="1440" w:right="2688" w:bottom="1440" w:left="1109" w:header="708" w:footer="708" w:gutter="0"/>
      <w:cols w:num="2" w:space="708" w:equalWidth="0">
        <w:col w:w="2995" w:space="1632"/>
        <w:col w:w="3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71E5" w14:textId="77777777" w:rsidR="00751CE6" w:rsidRDefault="00751CE6">
      <w:pPr>
        <w:spacing w:after="0" w:line="240" w:lineRule="auto"/>
      </w:pPr>
      <w:r>
        <w:separator/>
      </w:r>
    </w:p>
  </w:endnote>
  <w:endnote w:type="continuationSeparator" w:id="0">
    <w:p w14:paraId="526ADB3B" w14:textId="77777777" w:rsidR="00751CE6" w:rsidRDefault="0075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771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5B2806" w14:textId="77777777" w:rsidR="00CF21DC" w:rsidRDefault="00CF21DC">
            <w:pPr>
              <w:pStyle w:val="Zpat"/>
              <w:jc w:val="right"/>
            </w:pPr>
          </w:p>
          <w:p w14:paraId="6C83A245" w14:textId="2EA35EF8" w:rsidR="00CF21DC" w:rsidRDefault="00CF21DC" w:rsidP="00CF21DC">
            <w:pPr>
              <w:pStyle w:val="Zpat"/>
              <w:pBdr>
                <w:top w:val="single" w:sz="4" w:space="1" w:color="auto"/>
              </w:pBdr>
              <w:jc w:val="right"/>
            </w:pPr>
            <w:r w:rsidRPr="00CF21D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6DC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21DC">
              <w:rPr>
                <w:rFonts w:ascii="Arial" w:hAnsi="Arial" w:cs="Arial"/>
                <w:sz w:val="20"/>
                <w:szCs w:val="20"/>
              </w:rPr>
              <w:t xml:space="preserve"> (celkem z </w:t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6DC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F21D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  <w:p w14:paraId="6E70FDAF" w14:textId="77777777" w:rsidR="00CF21DC" w:rsidRDefault="00CF21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6EFA" w14:textId="77777777" w:rsidR="00751CE6" w:rsidRDefault="00751CE6">
      <w:pPr>
        <w:spacing w:after="0" w:line="240" w:lineRule="auto"/>
      </w:pPr>
      <w:r>
        <w:separator/>
      </w:r>
    </w:p>
  </w:footnote>
  <w:footnote w:type="continuationSeparator" w:id="0">
    <w:p w14:paraId="2F6AA093" w14:textId="77777777" w:rsidR="00751CE6" w:rsidRDefault="0075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0A0" w:firstRow="1" w:lastRow="0" w:firstColumn="1" w:lastColumn="0" w:noHBand="0" w:noVBand="0"/>
    </w:tblPr>
    <w:tblGrid>
      <w:gridCol w:w="6345"/>
      <w:gridCol w:w="3544"/>
    </w:tblGrid>
    <w:tr w:rsidR="00DB7EF8" w:rsidRPr="00896A69" w14:paraId="5A1D9454" w14:textId="77777777" w:rsidTr="0080676E">
      <w:tc>
        <w:tcPr>
          <w:tcW w:w="6345" w:type="dxa"/>
        </w:tcPr>
        <w:p w14:paraId="5F7EDE8A" w14:textId="19B6AE1F" w:rsidR="00DB7EF8" w:rsidRDefault="00DB7EF8" w:rsidP="00DB7EF8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</w:t>
          </w:r>
          <w:r w:rsidR="00866140">
            <w:rPr>
              <w:rFonts w:ascii="Cambria" w:hAnsi="Cambria" w:cs="Arial"/>
              <w:b/>
              <w:color w:val="1F497D"/>
              <w:sz w:val="44"/>
              <w:szCs w:val="40"/>
            </w:rPr>
            <w:t>y</w:t>
          </w:r>
        </w:p>
        <w:p w14:paraId="4A2A5669" w14:textId="78AEA863" w:rsidR="00DB7EF8" w:rsidRPr="00896A69" w:rsidRDefault="00DB7EF8" w:rsidP="00DB7EF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BE4740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komunikace o evropských záležitostech</w:t>
          </w:r>
        </w:p>
      </w:tc>
      <w:tc>
        <w:tcPr>
          <w:tcW w:w="3544" w:type="dxa"/>
        </w:tcPr>
        <w:p w14:paraId="5541D88E" w14:textId="77777777" w:rsidR="00DB7EF8" w:rsidRPr="00896A69" w:rsidRDefault="00DB7EF8" w:rsidP="00DB7EF8">
          <w:pPr>
            <w:tabs>
              <w:tab w:val="center" w:pos="4536"/>
              <w:tab w:val="right" w:pos="9072"/>
            </w:tabs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3BD04510" wp14:editId="3FF65BE4">
                <wp:extent cx="1752600" cy="523875"/>
                <wp:effectExtent l="0" t="0" r="0" b="9525"/>
                <wp:docPr id="4" name="Obrázek 10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4ABE6F" w14:textId="77777777" w:rsidR="00567B57" w:rsidRPr="00DF329F" w:rsidRDefault="00567B57" w:rsidP="00DF329F">
    <w:pPr>
      <w:pStyle w:val="Zhlav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841"/>
    <w:multiLevelType w:val="multilevel"/>
    <w:tmpl w:val="A8EE45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76F8E"/>
    <w:multiLevelType w:val="hybridMultilevel"/>
    <w:tmpl w:val="14C076AC"/>
    <w:lvl w:ilvl="0" w:tplc="D7CC2A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0809"/>
    <w:multiLevelType w:val="hybridMultilevel"/>
    <w:tmpl w:val="4C109AC6"/>
    <w:lvl w:ilvl="0" w:tplc="E44E2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FC4E29"/>
    <w:multiLevelType w:val="hybridMultilevel"/>
    <w:tmpl w:val="A01A910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2D891CB3"/>
    <w:multiLevelType w:val="hybridMultilevel"/>
    <w:tmpl w:val="6BA645FC"/>
    <w:lvl w:ilvl="0" w:tplc="E8F4A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7115F"/>
    <w:multiLevelType w:val="hybridMultilevel"/>
    <w:tmpl w:val="3AAE7B12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39873DE4"/>
    <w:multiLevelType w:val="hybridMultilevel"/>
    <w:tmpl w:val="0FF8EF2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034A71"/>
    <w:multiLevelType w:val="hybridMultilevel"/>
    <w:tmpl w:val="6B7AB6E6"/>
    <w:lvl w:ilvl="0" w:tplc="198EA8A2">
      <w:start w:val="1"/>
      <w:numFmt w:val="decimal"/>
      <w:lvlText w:val="%1."/>
      <w:lvlJc w:val="left"/>
      <w:pPr>
        <w:ind w:left="81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3AF744C7"/>
    <w:multiLevelType w:val="hybridMultilevel"/>
    <w:tmpl w:val="96301E44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49D64B26"/>
    <w:multiLevelType w:val="hybridMultilevel"/>
    <w:tmpl w:val="3AB6BD06"/>
    <w:lvl w:ilvl="0" w:tplc="46D0F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14FEE"/>
    <w:multiLevelType w:val="hybridMultilevel"/>
    <w:tmpl w:val="A66AAA90"/>
    <w:lvl w:ilvl="0" w:tplc="D79647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D4E61"/>
    <w:multiLevelType w:val="hybridMultilevel"/>
    <w:tmpl w:val="32AC8192"/>
    <w:lvl w:ilvl="0" w:tplc="26B08D06">
      <w:start w:val="1"/>
      <w:numFmt w:val="decimal"/>
      <w:lvlText w:val="%1."/>
      <w:lvlJc w:val="left"/>
      <w:pPr>
        <w:ind w:left="816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68073271"/>
    <w:multiLevelType w:val="hybridMultilevel"/>
    <w:tmpl w:val="B3C2CB96"/>
    <w:lvl w:ilvl="0" w:tplc="BB1250A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796C6C62"/>
    <w:multiLevelType w:val="hybridMultilevel"/>
    <w:tmpl w:val="C1FED32C"/>
    <w:lvl w:ilvl="0" w:tplc="0624ED64">
      <w:start w:val="4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07D9A"/>
    <w:rsid w:val="000134C8"/>
    <w:rsid w:val="00026A41"/>
    <w:rsid w:val="00044F5C"/>
    <w:rsid w:val="0006703E"/>
    <w:rsid w:val="0009266E"/>
    <w:rsid w:val="000D09EE"/>
    <w:rsid w:val="000E7D6B"/>
    <w:rsid w:val="000F049B"/>
    <w:rsid w:val="000F1E07"/>
    <w:rsid w:val="00111619"/>
    <w:rsid w:val="00117D60"/>
    <w:rsid w:val="00135C89"/>
    <w:rsid w:val="00140088"/>
    <w:rsid w:val="00164433"/>
    <w:rsid w:val="001673D4"/>
    <w:rsid w:val="001701F8"/>
    <w:rsid w:val="001767DD"/>
    <w:rsid w:val="001834C1"/>
    <w:rsid w:val="001A06E1"/>
    <w:rsid w:val="001A36B2"/>
    <w:rsid w:val="001A6A34"/>
    <w:rsid w:val="001C6839"/>
    <w:rsid w:val="00202470"/>
    <w:rsid w:val="00203156"/>
    <w:rsid w:val="00221699"/>
    <w:rsid w:val="002261B7"/>
    <w:rsid w:val="00227816"/>
    <w:rsid w:val="00231702"/>
    <w:rsid w:val="002546D9"/>
    <w:rsid w:val="00280B1A"/>
    <w:rsid w:val="002A204F"/>
    <w:rsid w:val="002B3ECC"/>
    <w:rsid w:val="002D17E5"/>
    <w:rsid w:val="002E15BB"/>
    <w:rsid w:val="002F3A4F"/>
    <w:rsid w:val="00306909"/>
    <w:rsid w:val="00310AE9"/>
    <w:rsid w:val="003119E1"/>
    <w:rsid w:val="003162FB"/>
    <w:rsid w:val="00361459"/>
    <w:rsid w:val="00366EA8"/>
    <w:rsid w:val="00367B65"/>
    <w:rsid w:val="00371F34"/>
    <w:rsid w:val="00380078"/>
    <w:rsid w:val="00384F5B"/>
    <w:rsid w:val="003941F1"/>
    <w:rsid w:val="00395163"/>
    <w:rsid w:val="003952C7"/>
    <w:rsid w:val="00396DCC"/>
    <w:rsid w:val="003B6922"/>
    <w:rsid w:val="003D1DF0"/>
    <w:rsid w:val="003D5CE5"/>
    <w:rsid w:val="003F00ED"/>
    <w:rsid w:val="00402ECA"/>
    <w:rsid w:val="0040383A"/>
    <w:rsid w:val="00413419"/>
    <w:rsid w:val="0041465F"/>
    <w:rsid w:val="00416A89"/>
    <w:rsid w:val="0042184D"/>
    <w:rsid w:val="00424755"/>
    <w:rsid w:val="004279A0"/>
    <w:rsid w:val="0044304A"/>
    <w:rsid w:val="00453C73"/>
    <w:rsid w:val="00463485"/>
    <w:rsid w:val="00475EC8"/>
    <w:rsid w:val="00494816"/>
    <w:rsid w:val="004E5BC4"/>
    <w:rsid w:val="004F6C7D"/>
    <w:rsid w:val="005013C0"/>
    <w:rsid w:val="00502F1D"/>
    <w:rsid w:val="00504E5C"/>
    <w:rsid w:val="00505EE5"/>
    <w:rsid w:val="00511246"/>
    <w:rsid w:val="00516529"/>
    <w:rsid w:val="00524B32"/>
    <w:rsid w:val="00530BBF"/>
    <w:rsid w:val="005347FD"/>
    <w:rsid w:val="005364D8"/>
    <w:rsid w:val="00554F7C"/>
    <w:rsid w:val="005639AF"/>
    <w:rsid w:val="00567B57"/>
    <w:rsid w:val="00567D1C"/>
    <w:rsid w:val="00570251"/>
    <w:rsid w:val="0057334A"/>
    <w:rsid w:val="00574B5E"/>
    <w:rsid w:val="00581EF9"/>
    <w:rsid w:val="00587E31"/>
    <w:rsid w:val="005A54FA"/>
    <w:rsid w:val="005B7183"/>
    <w:rsid w:val="005E4982"/>
    <w:rsid w:val="005E507B"/>
    <w:rsid w:val="006109A4"/>
    <w:rsid w:val="0062283A"/>
    <w:rsid w:val="00672073"/>
    <w:rsid w:val="00687DEA"/>
    <w:rsid w:val="00692B91"/>
    <w:rsid w:val="00697E3B"/>
    <w:rsid w:val="006A0A21"/>
    <w:rsid w:val="006A74FF"/>
    <w:rsid w:val="006D1214"/>
    <w:rsid w:val="006D7D90"/>
    <w:rsid w:val="006E2E9D"/>
    <w:rsid w:val="006F7EC1"/>
    <w:rsid w:val="007322F8"/>
    <w:rsid w:val="00735ED8"/>
    <w:rsid w:val="00736112"/>
    <w:rsid w:val="00740A2F"/>
    <w:rsid w:val="00751CE6"/>
    <w:rsid w:val="007629A6"/>
    <w:rsid w:val="0077737E"/>
    <w:rsid w:val="007A3829"/>
    <w:rsid w:val="007A6AE3"/>
    <w:rsid w:val="007B3807"/>
    <w:rsid w:val="007D31CE"/>
    <w:rsid w:val="007D7F8A"/>
    <w:rsid w:val="007E69CF"/>
    <w:rsid w:val="007F5D4F"/>
    <w:rsid w:val="008364EF"/>
    <w:rsid w:val="00842B24"/>
    <w:rsid w:val="00866140"/>
    <w:rsid w:val="0086634B"/>
    <w:rsid w:val="008710FC"/>
    <w:rsid w:val="00891DBC"/>
    <w:rsid w:val="00895B29"/>
    <w:rsid w:val="008A0ECD"/>
    <w:rsid w:val="008A269A"/>
    <w:rsid w:val="008C1384"/>
    <w:rsid w:val="008C511E"/>
    <w:rsid w:val="008F0471"/>
    <w:rsid w:val="008F082E"/>
    <w:rsid w:val="009054E6"/>
    <w:rsid w:val="00915311"/>
    <w:rsid w:val="00951190"/>
    <w:rsid w:val="00954C14"/>
    <w:rsid w:val="00955ED8"/>
    <w:rsid w:val="00964B0C"/>
    <w:rsid w:val="00975637"/>
    <w:rsid w:val="0098692D"/>
    <w:rsid w:val="009A72E3"/>
    <w:rsid w:val="009B070F"/>
    <w:rsid w:val="009B085A"/>
    <w:rsid w:val="009C0CE8"/>
    <w:rsid w:val="009C6859"/>
    <w:rsid w:val="009D0861"/>
    <w:rsid w:val="009D1727"/>
    <w:rsid w:val="009E322C"/>
    <w:rsid w:val="009F0EE3"/>
    <w:rsid w:val="009F123A"/>
    <w:rsid w:val="00A04D79"/>
    <w:rsid w:val="00A07E8B"/>
    <w:rsid w:val="00A13F23"/>
    <w:rsid w:val="00A14244"/>
    <w:rsid w:val="00A273CA"/>
    <w:rsid w:val="00A47F29"/>
    <w:rsid w:val="00A64F28"/>
    <w:rsid w:val="00A67512"/>
    <w:rsid w:val="00A67913"/>
    <w:rsid w:val="00A90660"/>
    <w:rsid w:val="00A97055"/>
    <w:rsid w:val="00AA20E6"/>
    <w:rsid w:val="00AC3FB8"/>
    <w:rsid w:val="00AD25D5"/>
    <w:rsid w:val="00AE4720"/>
    <w:rsid w:val="00B21D10"/>
    <w:rsid w:val="00B22B5A"/>
    <w:rsid w:val="00B40D91"/>
    <w:rsid w:val="00B433D1"/>
    <w:rsid w:val="00B65C01"/>
    <w:rsid w:val="00B70FA0"/>
    <w:rsid w:val="00BD13F6"/>
    <w:rsid w:val="00BF6CC1"/>
    <w:rsid w:val="00C2146B"/>
    <w:rsid w:val="00C23A42"/>
    <w:rsid w:val="00C32567"/>
    <w:rsid w:val="00C336B6"/>
    <w:rsid w:val="00C33F48"/>
    <w:rsid w:val="00C61538"/>
    <w:rsid w:val="00C74D5E"/>
    <w:rsid w:val="00C7525F"/>
    <w:rsid w:val="00C86553"/>
    <w:rsid w:val="00C9000D"/>
    <w:rsid w:val="00C9262A"/>
    <w:rsid w:val="00CA5C69"/>
    <w:rsid w:val="00CB0EEB"/>
    <w:rsid w:val="00CB2ACD"/>
    <w:rsid w:val="00CC5ABA"/>
    <w:rsid w:val="00CD41CD"/>
    <w:rsid w:val="00CF21DC"/>
    <w:rsid w:val="00CF3FA3"/>
    <w:rsid w:val="00CF5A8A"/>
    <w:rsid w:val="00D039B0"/>
    <w:rsid w:val="00D20198"/>
    <w:rsid w:val="00D445B8"/>
    <w:rsid w:val="00D514DB"/>
    <w:rsid w:val="00D55215"/>
    <w:rsid w:val="00D632A9"/>
    <w:rsid w:val="00D66C20"/>
    <w:rsid w:val="00D71341"/>
    <w:rsid w:val="00DB5548"/>
    <w:rsid w:val="00DB7EF8"/>
    <w:rsid w:val="00DC1530"/>
    <w:rsid w:val="00DC21AE"/>
    <w:rsid w:val="00DC21C1"/>
    <w:rsid w:val="00DC23B5"/>
    <w:rsid w:val="00DC4BED"/>
    <w:rsid w:val="00DD3305"/>
    <w:rsid w:val="00DE006A"/>
    <w:rsid w:val="00DE02D4"/>
    <w:rsid w:val="00DE39D6"/>
    <w:rsid w:val="00DF329F"/>
    <w:rsid w:val="00DF509F"/>
    <w:rsid w:val="00DF52F0"/>
    <w:rsid w:val="00E05A26"/>
    <w:rsid w:val="00E2278F"/>
    <w:rsid w:val="00E2377E"/>
    <w:rsid w:val="00E26B91"/>
    <w:rsid w:val="00E30632"/>
    <w:rsid w:val="00E40F45"/>
    <w:rsid w:val="00E443B0"/>
    <w:rsid w:val="00E46E33"/>
    <w:rsid w:val="00E534E9"/>
    <w:rsid w:val="00E61D08"/>
    <w:rsid w:val="00E67B2B"/>
    <w:rsid w:val="00E815BE"/>
    <w:rsid w:val="00E86053"/>
    <w:rsid w:val="00E878A1"/>
    <w:rsid w:val="00E9615C"/>
    <w:rsid w:val="00EB1F55"/>
    <w:rsid w:val="00EB53CE"/>
    <w:rsid w:val="00EC15F6"/>
    <w:rsid w:val="00EE7CE1"/>
    <w:rsid w:val="00F24CC9"/>
    <w:rsid w:val="00F2556F"/>
    <w:rsid w:val="00F37128"/>
    <w:rsid w:val="00F62D93"/>
    <w:rsid w:val="00F62DE2"/>
    <w:rsid w:val="00F6559A"/>
    <w:rsid w:val="00F805A6"/>
    <w:rsid w:val="00F8774B"/>
    <w:rsid w:val="00F909F3"/>
    <w:rsid w:val="00F91C36"/>
    <w:rsid w:val="00F95304"/>
    <w:rsid w:val="00FB05FE"/>
    <w:rsid w:val="00FE4E81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8C7D1"/>
  <w15:docId w15:val="{5B2CF731-8C5E-46C2-909C-39CD4A2B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,FooterTe"/>
    <w:basedOn w:val="Normln"/>
    <w:link w:val="OdstavecseseznamemChar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E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E81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E81"/>
    <w:rPr>
      <w:vertAlign w:val="superscript"/>
    </w:rPr>
  </w:style>
  <w:style w:type="paragraph" w:styleId="Bezmezer">
    <w:name w:val="No Spacing"/>
    <w:uiPriority w:val="1"/>
    <w:qFormat/>
    <w:rsid w:val="00F805A6"/>
    <w:pPr>
      <w:spacing w:after="0" w:line="240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,FooterTe Char"/>
    <w:link w:val="Odstavecseseznamem"/>
    <w:uiPriority w:val="34"/>
    <w:qFormat/>
    <w:rsid w:val="00E61D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9507-8A26-48FF-AC5C-065C43A6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subject/>
  <dc:creator>sedlaro</dc:creator>
  <cp:keywords/>
  <cp:lastModifiedBy>Blahušiak Igor</cp:lastModifiedBy>
  <cp:revision>4</cp:revision>
  <cp:lastPrinted>2022-09-22T09:05:00Z</cp:lastPrinted>
  <dcterms:created xsi:type="dcterms:W3CDTF">2022-09-22T12:41:00Z</dcterms:created>
  <dcterms:modified xsi:type="dcterms:W3CDTF">2022-09-22T12:43:00Z</dcterms:modified>
</cp:coreProperties>
</file>