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6906" w14:textId="77777777" w:rsidR="00313168" w:rsidRPr="00E5530D" w:rsidRDefault="00A33F96" w:rsidP="00A33F96">
      <w:pPr>
        <w:spacing w:before="120" w:line="240" w:lineRule="atLeast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       D</w:t>
      </w:r>
      <w:r w:rsidR="004E1473">
        <w:rPr>
          <w:rFonts w:ascii="Arial" w:hAnsi="Arial"/>
          <w:b/>
          <w:sz w:val="44"/>
          <w:szCs w:val="44"/>
        </w:rPr>
        <w:t>odatek</w:t>
      </w:r>
      <w:r>
        <w:rPr>
          <w:rFonts w:ascii="Arial" w:hAnsi="Arial"/>
          <w:b/>
          <w:sz w:val="44"/>
          <w:szCs w:val="44"/>
        </w:rPr>
        <w:t xml:space="preserve"> </w:t>
      </w:r>
      <w:r w:rsidR="004E1473">
        <w:rPr>
          <w:rFonts w:ascii="Arial" w:hAnsi="Arial"/>
          <w:b/>
          <w:sz w:val="44"/>
          <w:szCs w:val="44"/>
        </w:rPr>
        <w:t>č</w:t>
      </w:r>
      <w:r>
        <w:rPr>
          <w:rFonts w:ascii="Arial" w:hAnsi="Arial"/>
          <w:b/>
          <w:sz w:val="44"/>
          <w:szCs w:val="44"/>
        </w:rPr>
        <w:t>.</w:t>
      </w:r>
      <w:r w:rsidR="004E1473">
        <w:rPr>
          <w:rFonts w:ascii="Arial" w:hAnsi="Arial"/>
          <w:b/>
          <w:sz w:val="44"/>
          <w:szCs w:val="44"/>
        </w:rPr>
        <w:t>2</w:t>
      </w:r>
      <w:r>
        <w:rPr>
          <w:rFonts w:ascii="Arial" w:hAnsi="Arial"/>
          <w:b/>
          <w:sz w:val="44"/>
          <w:szCs w:val="44"/>
        </w:rPr>
        <w:t xml:space="preserve"> </w:t>
      </w:r>
      <w:r w:rsidR="004E1473">
        <w:rPr>
          <w:rFonts w:ascii="Arial" w:hAnsi="Arial"/>
          <w:b/>
          <w:sz w:val="44"/>
          <w:szCs w:val="44"/>
        </w:rPr>
        <w:t>ke smlouvě o dílo č. 1/2022</w:t>
      </w:r>
    </w:p>
    <w:p w14:paraId="15E1D18A" w14:textId="77777777" w:rsidR="00C97237" w:rsidRDefault="00610310" w:rsidP="004E1473">
      <w:pPr>
        <w:spacing w:before="120" w:line="240" w:lineRule="atLeast"/>
        <w:jc w:val="center"/>
        <w:rPr>
          <w:rFonts w:ascii="Arial" w:hAnsi="Arial"/>
          <w:sz w:val="24"/>
          <w:szCs w:val="24"/>
        </w:rPr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  <w:r w:rsidR="005076A6"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1330641E" w14:textId="77777777" w:rsidR="004E1473" w:rsidRPr="004E1473" w:rsidRDefault="004E1473" w:rsidP="004E1473">
      <w:pPr>
        <w:spacing w:before="120" w:line="240" w:lineRule="atLeast"/>
        <w:jc w:val="center"/>
      </w:pPr>
    </w:p>
    <w:p w14:paraId="427D833A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4E1473">
        <w:rPr>
          <w:rFonts w:ascii="Arial" w:hAnsi="Arial"/>
          <w:b/>
          <w:sz w:val="24"/>
          <w:szCs w:val="24"/>
        </w:rPr>
        <w:t>Parkovací stání v Žatecké ulici v Kralovicích</w:t>
      </w:r>
      <w:r>
        <w:rPr>
          <w:rFonts w:ascii="Arial" w:hAnsi="Arial"/>
          <w:b/>
          <w:sz w:val="24"/>
          <w:szCs w:val="24"/>
        </w:rPr>
        <w:t>“</w:t>
      </w:r>
    </w:p>
    <w:p w14:paraId="642027FA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40AA8ED7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A36B2F5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4F7C4D9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6EB8E1CE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45BBA122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4A217496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0082732A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2788CF7A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468C3E28" w14:textId="5BF4A4B0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C86BF2">
        <w:rPr>
          <w:rFonts w:ascii="Arial" w:hAnsi="Arial" w:cs="Arial"/>
          <w:sz w:val="22"/>
          <w:szCs w:val="22"/>
        </w:rPr>
        <w:t>xxxx</w:t>
      </w:r>
      <w:r w:rsidRPr="006B2552">
        <w:rPr>
          <w:rFonts w:ascii="Arial" w:hAnsi="Arial" w:cs="Arial"/>
          <w:sz w:val="22"/>
          <w:szCs w:val="22"/>
        </w:rPr>
        <w:tab/>
      </w:r>
    </w:p>
    <w:p w14:paraId="0D396AC6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6EC1EED1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20F3AD4E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3F4C5A09" w14:textId="75F3848B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C86BF2">
        <w:rPr>
          <w:rFonts w:ascii="Arial" w:hAnsi="Arial" w:cs="Arial"/>
          <w:sz w:val="22"/>
          <w:szCs w:val="22"/>
        </w:rPr>
        <w:t>xxxx</w:t>
      </w:r>
    </w:p>
    <w:p w14:paraId="6F26D6CB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400B2D8C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07DF1AD2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5149E4B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530958F8" w14:textId="0ED64E82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C86BF2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09CE4D71" wp14:editId="55B7FF9F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8BE8" w14:textId="77777777" w:rsidR="00C86BF2" w:rsidRDefault="00C86BF2" w:rsidP="00C86BF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CE4D7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60228BE8" w14:textId="77777777" w:rsidR="00C86BF2" w:rsidRDefault="00C86BF2" w:rsidP="00C86BF2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C86BF2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C86BF2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8A70500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2A77A1D9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4A88DB4C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7F51C7CD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7F6AF177" w14:textId="2B6A9D75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C86BF2">
        <w:rPr>
          <w:rFonts w:ascii="Arial" w:hAnsi="Arial" w:cs="Arial"/>
          <w:sz w:val="22"/>
          <w:szCs w:val="22"/>
        </w:rPr>
        <w:t>xxxx</w:t>
      </w:r>
    </w:p>
    <w:p w14:paraId="44BE54F2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54CDA559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704D3493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5CE6E529" w14:textId="17B875B7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C86BF2">
        <w:rPr>
          <w:rFonts w:ascii="Arial" w:hAnsi="Arial" w:cs="Arial"/>
          <w:sz w:val="22"/>
          <w:szCs w:val="22"/>
        </w:rPr>
        <w:t>xxxx</w:t>
      </w:r>
    </w:p>
    <w:p w14:paraId="20F2362E" w14:textId="75C8155D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6BF2">
        <w:rPr>
          <w:rFonts w:ascii="Arial" w:hAnsi="Arial" w:cs="Arial"/>
          <w:sz w:val="22"/>
          <w:szCs w:val="22"/>
        </w:rPr>
        <w:t>xxxx</w:t>
      </w:r>
    </w:p>
    <w:p w14:paraId="071545DA" w14:textId="67DD5A08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8" w:history="1">
        <w:r w:rsidR="00C86BF2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56256614" w14:textId="20337870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C86BF2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3C9FBB5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26CA44EB" w14:textId="3217F0F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C86BF2">
        <w:rPr>
          <w:rFonts w:ascii="Arial" w:hAnsi="Arial" w:cs="Arial"/>
          <w:sz w:val="22"/>
          <w:szCs w:val="22"/>
        </w:rPr>
        <w:t>xxxx</w:t>
      </w:r>
    </w:p>
    <w:p w14:paraId="38C2B015" w14:textId="4B705F6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0" w:history="1">
        <w:r w:rsidR="00C86BF2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1FE9DEC3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6A139D1A" w14:textId="0B80D32F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C86BF2">
        <w:rPr>
          <w:rFonts w:ascii="Arial" w:hAnsi="Arial" w:cs="Arial"/>
          <w:sz w:val="22"/>
          <w:szCs w:val="22"/>
        </w:rPr>
        <w:t>xxxx</w:t>
      </w:r>
    </w:p>
    <w:p w14:paraId="0D7EEC7A" w14:textId="6340AD11" w:rsidR="007308AC" w:rsidRPr="00A1103A" w:rsidRDefault="00AA7D63" w:rsidP="00A1103A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1" w:history="1">
        <w:r w:rsidR="00C86BF2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5942CBBA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728E7C61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5F467EF6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</w:t>
      </w:r>
      <w:r w:rsidR="00A1103A">
        <w:rPr>
          <w:rFonts w:ascii="Arial" w:hAnsi="Arial"/>
          <w:b/>
          <w:sz w:val="28"/>
        </w:rPr>
        <w:t xml:space="preserve"> DODATKU Č. </w:t>
      </w:r>
      <w:r w:rsidR="004E1473">
        <w:rPr>
          <w:rFonts w:ascii="Arial" w:hAnsi="Arial"/>
          <w:b/>
          <w:sz w:val="28"/>
        </w:rPr>
        <w:t>2</w:t>
      </w:r>
      <w:r w:rsidR="00A1103A">
        <w:rPr>
          <w:rFonts w:ascii="Arial" w:hAnsi="Arial"/>
          <w:b/>
          <w:sz w:val="28"/>
        </w:rPr>
        <w:t xml:space="preserve"> K SOD </w:t>
      </w:r>
      <w:r w:rsidR="004E1473">
        <w:rPr>
          <w:rFonts w:ascii="Arial" w:hAnsi="Arial"/>
          <w:b/>
          <w:sz w:val="28"/>
        </w:rPr>
        <w:t>1</w:t>
      </w:r>
      <w:r w:rsidR="00A1103A">
        <w:rPr>
          <w:rFonts w:ascii="Arial" w:hAnsi="Arial"/>
          <w:b/>
          <w:sz w:val="28"/>
        </w:rPr>
        <w:t>/202</w:t>
      </w:r>
      <w:r w:rsidR="004E1473">
        <w:rPr>
          <w:rFonts w:ascii="Arial" w:hAnsi="Arial"/>
          <w:b/>
          <w:sz w:val="28"/>
        </w:rPr>
        <w:t>2</w:t>
      </w:r>
      <w:r w:rsidR="00A1103A">
        <w:rPr>
          <w:rFonts w:ascii="Arial" w:hAnsi="Arial"/>
          <w:b/>
          <w:sz w:val="28"/>
        </w:rPr>
        <w:t xml:space="preserve"> </w:t>
      </w:r>
      <w:r w:rsidR="00A33F9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</w:p>
    <w:p w14:paraId="2E818899" w14:textId="77777777" w:rsidR="004E1473" w:rsidRDefault="00844DAC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4E1473">
        <w:rPr>
          <w:rFonts w:ascii="Arial" w:hAnsi="Arial"/>
          <w:b/>
          <w:sz w:val="24"/>
          <w:szCs w:val="24"/>
        </w:rPr>
        <w:t>Parkovací stání v Žatecké ulici v Kralovicích</w:t>
      </w:r>
      <w:r w:rsidR="00187A80">
        <w:rPr>
          <w:rFonts w:ascii="Arial" w:hAnsi="Arial"/>
          <w:b/>
          <w:sz w:val="24"/>
          <w:szCs w:val="24"/>
        </w:rPr>
        <w:t>“</w:t>
      </w:r>
      <w:r w:rsidR="00047198">
        <w:rPr>
          <w:rFonts w:ascii="Arial" w:hAnsi="Arial"/>
          <w:b/>
          <w:sz w:val="24"/>
          <w:szCs w:val="24"/>
        </w:rPr>
        <w:t>.</w:t>
      </w:r>
    </w:p>
    <w:p w14:paraId="3A621845" w14:textId="77777777" w:rsidR="00BB50EF" w:rsidRPr="00A71AA6" w:rsidRDefault="00A1103A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A1103A">
        <w:rPr>
          <w:rFonts w:ascii="Arial" w:hAnsi="Arial"/>
          <w:sz w:val="24"/>
          <w:szCs w:val="24"/>
        </w:rPr>
        <w:t xml:space="preserve">Předmětem dodatku č. </w:t>
      </w:r>
      <w:r w:rsidR="004E1473">
        <w:rPr>
          <w:rFonts w:ascii="Arial" w:hAnsi="Arial"/>
          <w:sz w:val="24"/>
          <w:szCs w:val="24"/>
        </w:rPr>
        <w:t>2</w:t>
      </w:r>
      <w:r w:rsidRPr="00A1103A">
        <w:rPr>
          <w:rFonts w:ascii="Arial" w:hAnsi="Arial"/>
          <w:sz w:val="24"/>
          <w:szCs w:val="24"/>
        </w:rPr>
        <w:t xml:space="preserve"> ke Smlouvě o dílo č. </w:t>
      </w:r>
      <w:r w:rsidR="004E1473">
        <w:rPr>
          <w:rFonts w:ascii="Arial" w:hAnsi="Arial"/>
          <w:sz w:val="24"/>
          <w:szCs w:val="24"/>
        </w:rPr>
        <w:t>1</w:t>
      </w:r>
      <w:r w:rsidRPr="00A1103A">
        <w:rPr>
          <w:rFonts w:ascii="Arial" w:hAnsi="Arial"/>
          <w:sz w:val="24"/>
          <w:szCs w:val="24"/>
        </w:rPr>
        <w:t>/202</w:t>
      </w:r>
      <w:r w:rsidR="004E1473">
        <w:rPr>
          <w:rFonts w:ascii="Arial" w:hAnsi="Arial"/>
          <w:sz w:val="24"/>
          <w:szCs w:val="24"/>
        </w:rPr>
        <w:t>2</w:t>
      </w:r>
      <w:r w:rsidRPr="00A1103A">
        <w:rPr>
          <w:rFonts w:ascii="Arial" w:hAnsi="Arial"/>
          <w:sz w:val="24"/>
          <w:szCs w:val="24"/>
        </w:rPr>
        <w:t xml:space="preserve"> je změna bodu č. 4</w:t>
      </w:r>
      <w:r w:rsidR="004E1473">
        <w:rPr>
          <w:rFonts w:ascii="Arial" w:hAnsi="Arial"/>
          <w:sz w:val="24"/>
          <w:szCs w:val="24"/>
        </w:rPr>
        <w:t>.</w:t>
      </w:r>
      <w:r w:rsidRPr="00A1103A">
        <w:rPr>
          <w:rFonts w:ascii="Arial" w:hAnsi="Arial"/>
          <w:sz w:val="24"/>
          <w:szCs w:val="24"/>
        </w:rPr>
        <w:t xml:space="preserve"> změna ceny díla. </w:t>
      </w:r>
    </w:p>
    <w:p w14:paraId="6049DBDE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0C84B476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5A0BBA0E" w14:textId="77777777" w:rsidR="00A71AA6" w:rsidRDefault="00A71AA6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0EED84DA" w14:textId="77777777" w:rsidR="00A71AA6" w:rsidRDefault="00A71AA6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490E69E6" w14:textId="77777777" w:rsidR="00A71AA6" w:rsidRDefault="00A71AA6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49017A11" w14:textId="77777777" w:rsidR="00A71AA6" w:rsidRDefault="00A71AA6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58B4AC06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263857D2" w14:textId="77777777" w:rsidR="00822CAB" w:rsidRPr="00A71AA6" w:rsidRDefault="00A33F96" w:rsidP="002F4A0E">
      <w:pPr>
        <w:spacing w:before="120" w:line="240" w:lineRule="atLeast"/>
        <w:outlineLvl w:val="0"/>
        <w:rPr>
          <w:rFonts w:ascii="Arial" w:hAnsi="Arial"/>
          <w:b/>
          <w:sz w:val="24"/>
          <w:szCs w:val="24"/>
          <w:u w:val="single"/>
        </w:rPr>
      </w:pPr>
      <w:r w:rsidRPr="00A71AA6">
        <w:rPr>
          <w:rFonts w:ascii="Arial" w:hAnsi="Arial"/>
          <w:b/>
          <w:sz w:val="24"/>
          <w:szCs w:val="24"/>
          <w:u w:val="single"/>
        </w:rPr>
        <w:t>Změna bodu č. 4</w:t>
      </w:r>
    </w:p>
    <w:p w14:paraId="5A8DCD82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0D11D33D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7FE18AEC" w14:textId="77777777" w:rsidR="002F4A0E" w:rsidRPr="00A1103A" w:rsidRDefault="00A33F96" w:rsidP="00A33F96">
      <w:pPr>
        <w:spacing w:line="120" w:lineRule="atLeast"/>
        <w:outlineLvl w:val="0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Cena dle SOD</w:t>
      </w:r>
    </w:p>
    <w:p w14:paraId="0A9B6FAE" w14:textId="77777777" w:rsidR="00255D3E" w:rsidRDefault="006F76C8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Cena</w:t>
      </w:r>
      <w:r w:rsidR="00FC4D85">
        <w:rPr>
          <w:rFonts w:ascii="Arial" w:hAnsi="Arial"/>
          <w:sz w:val="24"/>
          <w:szCs w:val="24"/>
        </w:rPr>
        <w:t xml:space="preserve"> díla</w:t>
      </w:r>
      <w:r w:rsidR="003B7E23">
        <w:rPr>
          <w:rFonts w:ascii="Arial" w:hAnsi="Arial"/>
          <w:sz w:val="24"/>
          <w:szCs w:val="24"/>
        </w:rPr>
        <w:t xml:space="preserve"> dle SOD</w:t>
      </w:r>
      <w:r w:rsidRPr="00FE1FF4">
        <w:rPr>
          <w:rFonts w:ascii="Arial" w:hAnsi="Arial"/>
          <w:sz w:val="24"/>
          <w:szCs w:val="24"/>
        </w:rPr>
        <w:t xml:space="preserve"> je stanovena </w:t>
      </w:r>
      <w:r w:rsidR="00E1205B">
        <w:rPr>
          <w:rFonts w:ascii="Arial" w:hAnsi="Arial"/>
          <w:sz w:val="24"/>
          <w:szCs w:val="24"/>
        </w:rPr>
        <w:t>ve výši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 w:rsidR="004E1473">
        <w:rPr>
          <w:rFonts w:ascii="Arial" w:hAnsi="Arial"/>
          <w:sz w:val="24"/>
          <w:szCs w:val="24"/>
        </w:rPr>
        <w:t xml:space="preserve"> 288 230,95</w:t>
      </w:r>
      <w:r w:rsidR="006F5886">
        <w:rPr>
          <w:rFonts w:ascii="Arial" w:hAnsi="Arial"/>
          <w:sz w:val="24"/>
          <w:szCs w:val="24"/>
        </w:rPr>
        <w:t>,-</w:t>
      </w:r>
      <w:r w:rsidR="002F4A0E">
        <w:rPr>
          <w:rFonts w:ascii="Arial" w:hAnsi="Arial"/>
          <w:sz w:val="24"/>
          <w:szCs w:val="24"/>
        </w:rPr>
        <w:t>Kč</w:t>
      </w:r>
    </w:p>
    <w:p w14:paraId="08182814" w14:textId="77777777"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21C62DC8" w14:textId="77777777" w:rsidR="00136617" w:rsidRPr="00CC4F89" w:rsidRDefault="00D45F5C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 w:rsidRPr="00D45F5C">
        <w:rPr>
          <w:rFonts w:ascii="Arial" w:hAnsi="Arial"/>
          <w:sz w:val="24"/>
          <w:szCs w:val="24"/>
        </w:rPr>
        <w:t>DPH 21 %</w:t>
      </w:r>
      <w:r w:rsidRPr="00D45F5C">
        <w:rPr>
          <w:rFonts w:ascii="Arial" w:hAnsi="Arial"/>
          <w:sz w:val="24"/>
          <w:szCs w:val="24"/>
        </w:rPr>
        <w:tab/>
      </w:r>
      <w:r w:rsidRPr="00D45F5C">
        <w:rPr>
          <w:rFonts w:ascii="Arial" w:hAnsi="Arial"/>
          <w:sz w:val="24"/>
          <w:szCs w:val="24"/>
        </w:rPr>
        <w:tab/>
      </w:r>
      <w:r w:rsidRPr="00D45F5C">
        <w:rPr>
          <w:rFonts w:ascii="Arial" w:hAnsi="Arial"/>
          <w:sz w:val="24"/>
          <w:szCs w:val="24"/>
        </w:rPr>
        <w:tab/>
      </w:r>
      <w:r w:rsidR="0001025A">
        <w:rPr>
          <w:rFonts w:ascii="Arial" w:hAnsi="Arial"/>
          <w:sz w:val="24"/>
          <w:szCs w:val="24"/>
        </w:rPr>
        <w:t xml:space="preserve">          </w:t>
      </w:r>
      <w:r w:rsidR="006F5886">
        <w:rPr>
          <w:rFonts w:ascii="Arial" w:hAnsi="Arial"/>
          <w:sz w:val="24"/>
          <w:szCs w:val="24"/>
        </w:rPr>
        <w:t xml:space="preserve">             </w:t>
      </w:r>
      <w:r w:rsidR="00B3687D">
        <w:rPr>
          <w:rFonts w:ascii="Arial" w:hAnsi="Arial"/>
          <w:sz w:val="24"/>
          <w:szCs w:val="24"/>
        </w:rPr>
        <w:t xml:space="preserve"> </w:t>
      </w:r>
      <w:r w:rsidR="00A1103A">
        <w:rPr>
          <w:rFonts w:ascii="Arial" w:hAnsi="Arial"/>
          <w:sz w:val="24"/>
          <w:szCs w:val="24"/>
        </w:rPr>
        <w:t xml:space="preserve">                     </w:t>
      </w:r>
      <w:r w:rsidR="00487D11">
        <w:rPr>
          <w:rFonts w:ascii="Arial" w:hAnsi="Arial"/>
          <w:sz w:val="24"/>
          <w:szCs w:val="24"/>
        </w:rPr>
        <w:t xml:space="preserve"> </w:t>
      </w:r>
      <w:r w:rsidR="004E1473">
        <w:rPr>
          <w:rFonts w:ascii="Arial" w:hAnsi="Arial"/>
          <w:sz w:val="24"/>
          <w:szCs w:val="24"/>
        </w:rPr>
        <w:t>60 528,50</w:t>
      </w:r>
      <w:r w:rsidR="006F5886">
        <w:rPr>
          <w:rFonts w:ascii="Arial" w:hAnsi="Arial"/>
          <w:sz w:val="24"/>
          <w:szCs w:val="24"/>
        </w:rPr>
        <w:t>,</w:t>
      </w:r>
      <w:r w:rsidR="00D86023">
        <w:rPr>
          <w:rFonts w:ascii="Arial" w:hAnsi="Arial"/>
          <w:sz w:val="24"/>
          <w:szCs w:val="24"/>
        </w:rPr>
        <w:t>-</w:t>
      </w:r>
      <w:r w:rsidRPr="00D45F5C">
        <w:rPr>
          <w:rFonts w:ascii="Arial" w:hAnsi="Arial"/>
          <w:sz w:val="24"/>
          <w:szCs w:val="24"/>
        </w:rPr>
        <w:t>Kč</w:t>
      </w:r>
      <w:r w:rsidRPr="00D45F5C">
        <w:rPr>
          <w:rFonts w:ascii="Arial" w:hAnsi="Arial"/>
          <w:sz w:val="24"/>
          <w:szCs w:val="24"/>
        </w:rPr>
        <w:tab/>
      </w:r>
      <w:r w:rsidRPr="00D45F5C">
        <w:rPr>
          <w:rFonts w:ascii="Arial" w:hAnsi="Arial"/>
          <w:sz w:val="24"/>
          <w:szCs w:val="24"/>
        </w:rPr>
        <w:tab/>
      </w:r>
      <w:r w:rsidRPr="00D45F5C">
        <w:rPr>
          <w:rFonts w:ascii="Arial" w:hAnsi="Arial"/>
          <w:sz w:val="24"/>
          <w:szCs w:val="24"/>
        </w:rPr>
        <w:tab/>
      </w:r>
      <w:r w:rsidRPr="00D45F5C">
        <w:rPr>
          <w:rFonts w:ascii="Arial" w:hAnsi="Arial"/>
          <w:sz w:val="24"/>
          <w:szCs w:val="24"/>
        </w:rPr>
        <w:tab/>
      </w:r>
      <w:r w:rsidR="00A1103A">
        <w:rPr>
          <w:rFonts w:ascii="Arial" w:hAnsi="Arial"/>
          <w:sz w:val="24"/>
          <w:szCs w:val="24"/>
        </w:rPr>
        <w:t>………………………………………………………………………………</w:t>
      </w:r>
      <w:r w:rsidRPr="00D45F5C">
        <w:rPr>
          <w:rFonts w:ascii="Arial" w:hAnsi="Arial"/>
          <w:sz w:val="24"/>
          <w:szCs w:val="24"/>
        </w:rPr>
        <w:tab/>
      </w:r>
    </w:p>
    <w:p w14:paraId="4AD71311" w14:textId="77777777" w:rsidR="00E1205B" w:rsidRDefault="001E7D48" w:rsidP="003B0FC2">
      <w:pPr>
        <w:spacing w:before="120"/>
        <w:ind w:left="708" w:firstLine="708"/>
        <w:jc w:val="both"/>
        <w:rPr>
          <w:rFonts w:ascii="Arial" w:hAnsi="Arial"/>
          <w:b/>
          <w:sz w:val="24"/>
          <w:szCs w:val="24"/>
        </w:rPr>
      </w:pPr>
      <w:r w:rsidRPr="00D45F5C">
        <w:rPr>
          <w:rFonts w:ascii="Arial" w:hAnsi="Arial"/>
          <w:b/>
          <w:sz w:val="24"/>
          <w:szCs w:val="24"/>
        </w:rPr>
        <w:t>C</w:t>
      </w:r>
      <w:r w:rsidR="003A1D90" w:rsidRPr="00D45F5C">
        <w:rPr>
          <w:rFonts w:ascii="Arial" w:hAnsi="Arial"/>
          <w:b/>
          <w:sz w:val="24"/>
          <w:szCs w:val="24"/>
        </w:rPr>
        <w:t>e</w:t>
      </w:r>
      <w:r w:rsidR="006F5886">
        <w:rPr>
          <w:rFonts w:ascii="Arial" w:hAnsi="Arial"/>
          <w:b/>
          <w:sz w:val="24"/>
          <w:szCs w:val="24"/>
        </w:rPr>
        <w:t>lkem cena včetně DPH</w:t>
      </w:r>
      <w:r w:rsidR="006F5886">
        <w:rPr>
          <w:rFonts w:ascii="Arial" w:hAnsi="Arial"/>
          <w:b/>
          <w:sz w:val="24"/>
          <w:szCs w:val="24"/>
        </w:rPr>
        <w:tab/>
        <w:t xml:space="preserve">          </w:t>
      </w:r>
      <w:r w:rsidR="00B3687D">
        <w:rPr>
          <w:rFonts w:ascii="Arial" w:hAnsi="Arial"/>
          <w:b/>
          <w:sz w:val="24"/>
          <w:szCs w:val="24"/>
        </w:rPr>
        <w:t xml:space="preserve"> </w:t>
      </w:r>
      <w:r w:rsidR="00A1103A">
        <w:rPr>
          <w:rFonts w:ascii="Arial" w:hAnsi="Arial"/>
          <w:b/>
          <w:sz w:val="24"/>
          <w:szCs w:val="24"/>
        </w:rPr>
        <w:t xml:space="preserve">                     </w:t>
      </w:r>
      <w:r w:rsidR="004E1473">
        <w:rPr>
          <w:rFonts w:ascii="Arial" w:hAnsi="Arial"/>
          <w:b/>
          <w:sz w:val="24"/>
          <w:szCs w:val="24"/>
        </w:rPr>
        <w:t xml:space="preserve"> 348 759,45</w:t>
      </w:r>
      <w:r w:rsidR="006F5886">
        <w:rPr>
          <w:rFonts w:ascii="Arial" w:hAnsi="Arial"/>
          <w:b/>
          <w:sz w:val="24"/>
          <w:szCs w:val="24"/>
        </w:rPr>
        <w:t>,-</w:t>
      </w:r>
      <w:r w:rsidR="00D45F5C" w:rsidRPr="00D45F5C">
        <w:rPr>
          <w:rFonts w:ascii="Arial" w:hAnsi="Arial"/>
          <w:b/>
          <w:sz w:val="24"/>
          <w:szCs w:val="24"/>
        </w:rPr>
        <w:t>Kč</w:t>
      </w:r>
      <w:r w:rsidR="00DD2E75" w:rsidRPr="00D45F5C">
        <w:rPr>
          <w:rFonts w:ascii="Arial" w:hAnsi="Arial"/>
          <w:b/>
          <w:sz w:val="24"/>
          <w:szCs w:val="24"/>
        </w:rPr>
        <w:tab/>
      </w:r>
    </w:p>
    <w:p w14:paraId="380362F8" w14:textId="77777777" w:rsidR="003B7E23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4F89E3B" w14:textId="77777777" w:rsidR="00A71AA6" w:rsidRDefault="00A71AA6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00DB2AFC" w14:textId="77777777" w:rsidR="003B7E23" w:rsidRPr="00A1103A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 xml:space="preserve">Cena dodatku č. </w:t>
      </w:r>
      <w:r w:rsidR="004E1473">
        <w:rPr>
          <w:rFonts w:ascii="Arial" w:hAnsi="Arial"/>
          <w:b/>
          <w:sz w:val="24"/>
          <w:szCs w:val="24"/>
          <w:u w:val="single"/>
        </w:rPr>
        <w:t>2</w:t>
      </w:r>
    </w:p>
    <w:p w14:paraId="730CA83C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  <w:r w:rsidRPr="00A1103A">
        <w:rPr>
          <w:rFonts w:ascii="Arial" w:hAnsi="Arial"/>
          <w:sz w:val="24"/>
          <w:szCs w:val="24"/>
        </w:rPr>
        <w:t xml:space="preserve">Cena díla dle dodatku č. </w:t>
      </w:r>
      <w:r w:rsidR="00F07E80">
        <w:rPr>
          <w:rFonts w:ascii="Arial" w:hAnsi="Arial"/>
          <w:sz w:val="24"/>
          <w:szCs w:val="24"/>
        </w:rPr>
        <w:t>2</w:t>
      </w:r>
      <w:r w:rsidRPr="00A1103A">
        <w:rPr>
          <w:rFonts w:ascii="Arial" w:hAnsi="Arial"/>
          <w:sz w:val="24"/>
          <w:szCs w:val="24"/>
        </w:rPr>
        <w:t xml:space="preserve"> je stanovena ve výši:    </w:t>
      </w:r>
      <w:r w:rsidR="00A1103A">
        <w:rPr>
          <w:rFonts w:ascii="Arial" w:hAnsi="Arial"/>
          <w:sz w:val="24"/>
          <w:szCs w:val="24"/>
        </w:rPr>
        <w:t xml:space="preserve">     </w:t>
      </w:r>
      <w:r w:rsidR="002C159D">
        <w:rPr>
          <w:rFonts w:ascii="Arial" w:hAnsi="Arial"/>
          <w:sz w:val="24"/>
          <w:szCs w:val="24"/>
        </w:rPr>
        <w:t xml:space="preserve">  </w:t>
      </w:r>
      <w:r w:rsidR="004E1473">
        <w:rPr>
          <w:rFonts w:ascii="Arial" w:hAnsi="Arial"/>
          <w:sz w:val="24"/>
          <w:szCs w:val="24"/>
        </w:rPr>
        <w:t>58 308,00</w:t>
      </w:r>
      <w:r w:rsidRPr="00A1103A">
        <w:rPr>
          <w:rFonts w:ascii="Arial" w:hAnsi="Arial"/>
          <w:sz w:val="24"/>
          <w:szCs w:val="24"/>
        </w:rPr>
        <w:t>,-Kč</w:t>
      </w:r>
    </w:p>
    <w:p w14:paraId="479F09D2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</w:p>
    <w:p w14:paraId="3B48A49E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  <w:r w:rsidRPr="00A1103A">
        <w:rPr>
          <w:rFonts w:ascii="Arial" w:hAnsi="Arial"/>
          <w:sz w:val="24"/>
          <w:szCs w:val="24"/>
        </w:rPr>
        <w:t xml:space="preserve">DPH 21%                                                                      </w:t>
      </w:r>
      <w:r w:rsidR="002C159D">
        <w:rPr>
          <w:rFonts w:ascii="Arial" w:hAnsi="Arial"/>
          <w:sz w:val="24"/>
          <w:szCs w:val="24"/>
        </w:rPr>
        <w:t xml:space="preserve">  </w:t>
      </w:r>
      <w:r w:rsidR="004E1473">
        <w:rPr>
          <w:rFonts w:ascii="Arial" w:hAnsi="Arial"/>
          <w:sz w:val="24"/>
          <w:szCs w:val="24"/>
        </w:rPr>
        <w:t>12 24</w:t>
      </w:r>
      <w:r w:rsidR="00F07E80">
        <w:rPr>
          <w:rFonts w:ascii="Arial" w:hAnsi="Arial"/>
          <w:sz w:val="24"/>
          <w:szCs w:val="24"/>
        </w:rPr>
        <w:t>4</w:t>
      </w:r>
      <w:r w:rsidRPr="00A1103A">
        <w:rPr>
          <w:rFonts w:ascii="Arial" w:hAnsi="Arial"/>
          <w:sz w:val="24"/>
          <w:szCs w:val="24"/>
        </w:rPr>
        <w:t>,</w:t>
      </w:r>
      <w:r w:rsidR="00F07E80">
        <w:rPr>
          <w:rFonts w:ascii="Arial" w:hAnsi="Arial"/>
          <w:sz w:val="24"/>
          <w:szCs w:val="24"/>
        </w:rPr>
        <w:t>68</w:t>
      </w:r>
      <w:r w:rsidR="002D73C3">
        <w:rPr>
          <w:rFonts w:ascii="Arial" w:hAnsi="Arial"/>
          <w:sz w:val="24"/>
          <w:szCs w:val="24"/>
        </w:rPr>
        <w:t>,</w:t>
      </w:r>
      <w:r w:rsidRPr="00A1103A">
        <w:rPr>
          <w:rFonts w:ascii="Arial" w:hAnsi="Arial"/>
          <w:sz w:val="24"/>
          <w:szCs w:val="24"/>
        </w:rPr>
        <w:t>-Kč</w:t>
      </w:r>
    </w:p>
    <w:p w14:paraId="6CE00761" w14:textId="77777777" w:rsidR="003B7E23" w:rsidRDefault="003B7E23" w:rsidP="003B7E23">
      <w:pPr>
        <w:tabs>
          <w:tab w:val="left" w:pos="1425"/>
        </w:tabs>
        <w:spacing w:before="120"/>
        <w:jc w:val="both"/>
        <w:rPr>
          <w:rFonts w:ascii="Arial" w:hAnsi="Arial"/>
          <w:b/>
          <w:sz w:val="24"/>
          <w:szCs w:val="24"/>
        </w:rPr>
      </w:pPr>
      <w:r w:rsidRPr="00A1103A">
        <w:rPr>
          <w:rFonts w:ascii="Arial" w:hAnsi="Arial"/>
          <w:sz w:val="24"/>
          <w:szCs w:val="24"/>
        </w:rPr>
        <w:tab/>
        <w:t>………………………………………………………………………………</w:t>
      </w:r>
    </w:p>
    <w:p w14:paraId="6988071A" w14:textId="77777777" w:rsidR="003B7E23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Celkem cena včetně DPH            </w:t>
      </w:r>
      <w:r w:rsidR="00A1103A">
        <w:rPr>
          <w:rFonts w:ascii="Arial" w:hAnsi="Arial"/>
          <w:b/>
          <w:sz w:val="24"/>
          <w:szCs w:val="24"/>
        </w:rPr>
        <w:t xml:space="preserve">                               </w:t>
      </w:r>
      <w:r w:rsidR="002C159D">
        <w:rPr>
          <w:rFonts w:ascii="Arial" w:hAnsi="Arial"/>
          <w:b/>
          <w:sz w:val="24"/>
          <w:szCs w:val="24"/>
        </w:rPr>
        <w:t xml:space="preserve"> </w:t>
      </w:r>
      <w:r w:rsidR="004E1473">
        <w:rPr>
          <w:rFonts w:ascii="Arial" w:hAnsi="Arial"/>
          <w:b/>
          <w:sz w:val="24"/>
          <w:szCs w:val="24"/>
        </w:rPr>
        <w:t>70 55</w:t>
      </w:r>
      <w:r w:rsidR="00F07E80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,</w:t>
      </w:r>
      <w:r w:rsidR="00F07E80">
        <w:rPr>
          <w:rFonts w:ascii="Arial" w:hAnsi="Arial"/>
          <w:b/>
          <w:sz w:val="24"/>
          <w:szCs w:val="24"/>
        </w:rPr>
        <w:t>68</w:t>
      </w:r>
      <w:r w:rsidR="002D73C3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>-Kč</w:t>
      </w:r>
    </w:p>
    <w:p w14:paraId="22855BD2" w14:textId="77777777" w:rsidR="003B7E23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12045ED" w14:textId="77777777" w:rsidR="00A71AA6" w:rsidRDefault="00A71AA6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E278F9A" w14:textId="77777777" w:rsidR="003B7E23" w:rsidRPr="00A1103A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Celková cena vč. dodatku</w:t>
      </w:r>
      <w:r w:rsidR="00A1103A" w:rsidRPr="00A1103A">
        <w:rPr>
          <w:rFonts w:ascii="Arial" w:hAnsi="Arial"/>
          <w:b/>
          <w:sz w:val="24"/>
          <w:szCs w:val="24"/>
          <w:u w:val="single"/>
        </w:rPr>
        <w:t xml:space="preserve"> č. </w:t>
      </w:r>
      <w:r w:rsidR="004E1473">
        <w:rPr>
          <w:rFonts w:ascii="Arial" w:hAnsi="Arial"/>
          <w:b/>
          <w:sz w:val="24"/>
          <w:szCs w:val="24"/>
          <w:u w:val="single"/>
        </w:rPr>
        <w:t>2</w:t>
      </w:r>
    </w:p>
    <w:p w14:paraId="4EBD068C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</w:t>
      </w:r>
      <w:r w:rsidRPr="00A1103A">
        <w:rPr>
          <w:rFonts w:ascii="Arial" w:hAnsi="Arial"/>
          <w:sz w:val="24"/>
          <w:szCs w:val="24"/>
        </w:rPr>
        <w:t xml:space="preserve">Cena díla včetně dodatku je stanovena ve výši:        </w:t>
      </w:r>
      <w:r w:rsidR="00A1103A">
        <w:rPr>
          <w:rFonts w:ascii="Arial" w:hAnsi="Arial"/>
          <w:sz w:val="24"/>
          <w:szCs w:val="24"/>
        </w:rPr>
        <w:t xml:space="preserve">  </w:t>
      </w:r>
      <w:r w:rsidR="004E1473">
        <w:rPr>
          <w:rFonts w:ascii="Arial" w:hAnsi="Arial"/>
          <w:sz w:val="24"/>
          <w:szCs w:val="24"/>
        </w:rPr>
        <w:t>346</w:t>
      </w:r>
      <w:r w:rsidR="002D73C3">
        <w:rPr>
          <w:rFonts w:ascii="Arial" w:hAnsi="Arial"/>
          <w:sz w:val="24"/>
          <w:szCs w:val="24"/>
        </w:rPr>
        <w:t> </w:t>
      </w:r>
      <w:r w:rsidR="004E1473">
        <w:rPr>
          <w:rFonts w:ascii="Arial" w:hAnsi="Arial"/>
          <w:sz w:val="24"/>
          <w:szCs w:val="24"/>
        </w:rPr>
        <w:t>538</w:t>
      </w:r>
      <w:r w:rsidR="002D73C3">
        <w:rPr>
          <w:rFonts w:ascii="Arial" w:hAnsi="Arial"/>
          <w:sz w:val="24"/>
          <w:szCs w:val="24"/>
        </w:rPr>
        <w:t>,</w:t>
      </w:r>
      <w:r w:rsidR="004E1473">
        <w:rPr>
          <w:rFonts w:ascii="Arial" w:hAnsi="Arial"/>
          <w:sz w:val="24"/>
          <w:szCs w:val="24"/>
        </w:rPr>
        <w:t>95</w:t>
      </w:r>
      <w:r w:rsidRPr="00A1103A">
        <w:rPr>
          <w:rFonts w:ascii="Arial" w:hAnsi="Arial"/>
          <w:sz w:val="24"/>
          <w:szCs w:val="24"/>
        </w:rPr>
        <w:t>,-Kč</w:t>
      </w:r>
    </w:p>
    <w:p w14:paraId="44B10F96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</w:p>
    <w:p w14:paraId="57AFC874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 w:rsidRPr="00A1103A">
        <w:rPr>
          <w:rFonts w:ascii="Arial" w:hAnsi="Arial"/>
          <w:sz w:val="24"/>
          <w:szCs w:val="24"/>
        </w:rPr>
        <w:t xml:space="preserve">                      DPH 21%                                           </w:t>
      </w:r>
      <w:r w:rsidR="00A1103A">
        <w:rPr>
          <w:rFonts w:ascii="Arial" w:hAnsi="Arial"/>
          <w:sz w:val="24"/>
          <w:szCs w:val="24"/>
        </w:rPr>
        <w:t xml:space="preserve">                            </w:t>
      </w:r>
      <w:r w:rsidR="004E1473">
        <w:rPr>
          <w:rFonts w:ascii="Arial" w:hAnsi="Arial"/>
          <w:sz w:val="24"/>
          <w:szCs w:val="24"/>
        </w:rPr>
        <w:t xml:space="preserve"> 72 773,</w:t>
      </w:r>
      <w:r w:rsidR="000C57E8">
        <w:rPr>
          <w:rFonts w:ascii="Arial" w:hAnsi="Arial"/>
          <w:sz w:val="24"/>
          <w:szCs w:val="24"/>
        </w:rPr>
        <w:t>18</w:t>
      </w:r>
      <w:r w:rsidRPr="00A1103A">
        <w:rPr>
          <w:rFonts w:ascii="Arial" w:hAnsi="Arial"/>
          <w:sz w:val="24"/>
          <w:szCs w:val="24"/>
        </w:rPr>
        <w:t>,-Kč</w:t>
      </w:r>
    </w:p>
    <w:p w14:paraId="0DA9F79D" w14:textId="77777777" w:rsidR="003B7E23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…………………………………………………………………………………    </w:t>
      </w:r>
    </w:p>
    <w:p w14:paraId="4C8D03F9" w14:textId="77777777" w:rsidR="00A71AA6" w:rsidRDefault="00A1103A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  <w:r w:rsidR="003B7E23">
        <w:rPr>
          <w:rFonts w:ascii="Arial" w:hAnsi="Arial"/>
          <w:b/>
          <w:sz w:val="24"/>
          <w:szCs w:val="24"/>
        </w:rPr>
        <w:t>Celkem cena vč. dodatku</w:t>
      </w:r>
      <w:r w:rsidR="002C159D">
        <w:rPr>
          <w:rFonts w:ascii="Arial" w:hAnsi="Arial"/>
          <w:b/>
          <w:sz w:val="24"/>
          <w:szCs w:val="24"/>
        </w:rPr>
        <w:t xml:space="preserve"> č. </w:t>
      </w:r>
      <w:r w:rsidR="00F07E80">
        <w:rPr>
          <w:rFonts w:ascii="Arial" w:hAnsi="Arial"/>
          <w:b/>
          <w:sz w:val="24"/>
          <w:szCs w:val="24"/>
        </w:rPr>
        <w:t>2</w:t>
      </w:r>
      <w:r w:rsidR="002C159D">
        <w:rPr>
          <w:rFonts w:ascii="Arial" w:hAnsi="Arial"/>
          <w:b/>
          <w:sz w:val="24"/>
          <w:szCs w:val="24"/>
        </w:rPr>
        <w:t xml:space="preserve"> a včetně DPH           </w:t>
      </w:r>
      <w:r w:rsidR="002D73C3">
        <w:rPr>
          <w:rFonts w:ascii="Arial" w:hAnsi="Arial"/>
          <w:b/>
          <w:sz w:val="24"/>
          <w:szCs w:val="24"/>
        </w:rPr>
        <w:t>419 312,</w:t>
      </w:r>
      <w:r w:rsidR="000C57E8">
        <w:rPr>
          <w:rFonts w:ascii="Arial" w:hAnsi="Arial"/>
          <w:b/>
          <w:sz w:val="24"/>
          <w:szCs w:val="24"/>
        </w:rPr>
        <w:t>13</w:t>
      </w:r>
      <w:r w:rsidR="003B7E23">
        <w:rPr>
          <w:rFonts w:ascii="Arial" w:hAnsi="Arial"/>
          <w:b/>
          <w:sz w:val="24"/>
          <w:szCs w:val="24"/>
        </w:rPr>
        <w:t xml:space="preserve">,-Kč </w:t>
      </w:r>
      <w:r w:rsidR="00A71AA6">
        <w:rPr>
          <w:rFonts w:ascii="Arial" w:hAnsi="Arial"/>
          <w:b/>
          <w:sz w:val="24"/>
          <w:szCs w:val="24"/>
        </w:rPr>
        <w:t xml:space="preserve">  </w:t>
      </w:r>
    </w:p>
    <w:p w14:paraId="58DE3B4D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6095DCA0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03DD64A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0F52D1DE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749E439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68C54FD9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4951C75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1771B289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FDAF953" w14:textId="77777777" w:rsidR="007308AC" w:rsidRPr="00A71AA6" w:rsidRDefault="00B62CA9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lastRenderedPageBreak/>
        <w:t>.</w:t>
      </w:r>
    </w:p>
    <w:p w14:paraId="0E9BD0E7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AA9E931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3363A3EA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10941ACF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CD51FAA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372C7388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3F58F9C7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53732B2C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044C15B3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75E917EA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0A476C70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7117C50C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37EF5EB0" w14:textId="77777777" w:rsidR="003D474B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prací.</w:t>
      </w:r>
    </w:p>
    <w:p w14:paraId="75104D31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0D6E470B" w14:textId="77777777" w:rsidR="00BB50EF" w:rsidRDefault="009063F0" w:rsidP="00B431D7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5AA81662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D6F9FF0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3E57C16F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47A493EB" w14:textId="77777777" w:rsidR="00312BFF" w:rsidRPr="0077357E" w:rsidRDefault="00136617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 w:rsidR="003D474B">
        <w:rPr>
          <w:rFonts w:ascii="Arial" w:hAnsi="Arial" w:cs="Arial"/>
          <w:b/>
        </w:rPr>
        <w:t xml:space="preserve">                      </w:t>
      </w:r>
      <w:r w:rsidR="00C97237">
        <w:rPr>
          <w:rFonts w:ascii="Arial" w:hAnsi="Arial" w:cs="Arial"/>
          <w:b/>
        </w:rPr>
        <w:t xml:space="preserve">  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0FCB7AFC" w14:textId="77777777" w:rsidR="003D474B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0C39DC82" w14:textId="77777777" w:rsidR="00C97237" w:rsidRDefault="00C97237" w:rsidP="003D474B">
      <w:pPr>
        <w:spacing w:before="120" w:line="240" w:lineRule="atLeast"/>
        <w:rPr>
          <w:rFonts w:ascii="Arial" w:hAnsi="Arial" w:cs="Arial"/>
        </w:rPr>
      </w:pPr>
    </w:p>
    <w:p w14:paraId="22CD1B3B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319A5C29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headerReference w:type="default" r:id="rId12"/>
      <w:footerReference w:type="even" r:id="rId13"/>
      <w:footerReference w:type="default" r:id="rId14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D029" w14:textId="77777777" w:rsidR="005D5898" w:rsidRDefault="005D5898">
      <w:r>
        <w:separator/>
      </w:r>
    </w:p>
  </w:endnote>
  <w:endnote w:type="continuationSeparator" w:id="0">
    <w:p w14:paraId="1C1C4BA0" w14:textId="77777777" w:rsidR="005D5898" w:rsidRDefault="005D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E84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97C79B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81E1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7E80">
      <w:rPr>
        <w:rStyle w:val="slostrnky"/>
        <w:noProof/>
      </w:rPr>
      <w:t>3</w:t>
    </w:r>
    <w:r>
      <w:rPr>
        <w:rStyle w:val="slostrnky"/>
      </w:rPr>
      <w:fldChar w:fldCharType="end"/>
    </w:r>
  </w:p>
  <w:p w14:paraId="7BA85ED7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6DE9" w14:textId="77777777" w:rsidR="005D5898" w:rsidRDefault="005D5898">
      <w:r>
        <w:separator/>
      </w:r>
    </w:p>
  </w:footnote>
  <w:footnote w:type="continuationSeparator" w:id="0">
    <w:p w14:paraId="0CBE17D0" w14:textId="77777777" w:rsidR="005D5898" w:rsidRDefault="005D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496" w14:textId="77777777" w:rsidR="00A71AA6" w:rsidRDefault="00A71AA6">
    <w:pPr>
      <w:pStyle w:val="Zhlav"/>
      <w:rPr>
        <w:lang w:val="cs-CZ"/>
      </w:rPr>
    </w:pPr>
  </w:p>
  <w:p w14:paraId="35D0949F" w14:textId="77777777" w:rsidR="00A71AA6" w:rsidRDefault="00A71AA6">
    <w:pPr>
      <w:pStyle w:val="Zhlav"/>
      <w:rPr>
        <w:lang w:val="cs-CZ"/>
      </w:rPr>
    </w:pPr>
  </w:p>
  <w:p w14:paraId="1DE26158" w14:textId="77777777" w:rsidR="00A71AA6" w:rsidRPr="00A71AA6" w:rsidRDefault="00A71AA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11246344">
    <w:abstractNumId w:val="2"/>
  </w:num>
  <w:num w:numId="2" w16cid:durableId="1548642779">
    <w:abstractNumId w:val="3"/>
  </w:num>
  <w:num w:numId="3" w16cid:durableId="1180239348">
    <w:abstractNumId w:val="10"/>
  </w:num>
  <w:num w:numId="4" w16cid:durableId="565339426">
    <w:abstractNumId w:val="0"/>
  </w:num>
  <w:num w:numId="5" w16cid:durableId="374040541">
    <w:abstractNumId w:val="7"/>
  </w:num>
  <w:num w:numId="6" w16cid:durableId="1678069346">
    <w:abstractNumId w:val="5"/>
  </w:num>
  <w:num w:numId="7" w16cid:durableId="1380082419">
    <w:abstractNumId w:val="12"/>
  </w:num>
  <w:num w:numId="8" w16cid:durableId="1028872192">
    <w:abstractNumId w:val="6"/>
  </w:num>
  <w:num w:numId="9" w16cid:durableId="1339114925">
    <w:abstractNumId w:val="9"/>
  </w:num>
  <w:num w:numId="10" w16cid:durableId="793254586">
    <w:abstractNumId w:val="4"/>
  </w:num>
  <w:num w:numId="11" w16cid:durableId="386997598">
    <w:abstractNumId w:val="11"/>
  </w:num>
  <w:num w:numId="12" w16cid:durableId="1283148331">
    <w:abstractNumId w:val="1"/>
  </w:num>
  <w:num w:numId="13" w16cid:durableId="234097147">
    <w:abstractNumId w:val="13"/>
  </w:num>
  <w:num w:numId="14" w16cid:durableId="22048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57E8"/>
    <w:rsid w:val="000C66D4"/>
    <w:rsid w:val="000E4877"/>
    <w:rsid w:val="000E4CBA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73288"/>
    <w:rsid w:val="00173FD0"/>
    <w:rsid w:val="001747A5"/>
    <w:rsid w:val="0017572C"/>
    <w:rsid w:val="00176CFF"/>
    <w:rsid w:val="001808E1"/>
    <w:rsid w:val="00181E6F"/>
    <w:rsid w:val="0018574A"/>
    <w:rsid w:val="00187A80"/>
    <w:rsid w:val="00190211"/>
    <w:rsid w:val="001A025B"/>
    <w:rsid w:val="001A0F7D"/>
    <w:rsid w:val="001B7449"/>
    <w:rsid w:val="001D01EC"/>
    <w:rsid w:val="001E1409"/>
    <w:rsid w:val="001E185F"/>
    <w:rsid w:val="001E7D48"/>
    <w:rsid w:val="001F1D8B"/>
    <w:rsid w:val="001F7C0D"/>
    <w:rsid w:val="00202920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7139"/>
    <w:rsid w:val="002C159D"/>
    <w:rsid w:val="002C2078"/>
    <w:rsid w:val="002D6046"/>
    <w:rsid w:val="002D69F3"/>
    <w:rsid w:val="002D73C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34BF"/>
    <w:rsid w:val="00347475"/>
    <w:rsid w:val="003478D5"/>
    <w:rsid w:val="00360DB0"/>
    <w:rsid w:val="0036187D"/>
    <w:rsid w:val="00363FDC"/>
    <w:rsid w:val="003645B2"/>
    <w:rsid w:val="003647ED"/>
    <w:rsid w:val="003650F0"/>
    <w:rsid w:val="003654EB"/>
    <w:rsid w:val="00374EAB"/>
    <w:rsid w:val="003764F8"/>
    <w:rsid w:val="00376676"/>
    <w:rsid w:val="003A1D90"/>
    <w:rsid w:val="003A2AFD"/>
    <w:rsid w:val="003A51E8"/>
    <w:rsid w:val="003A5DBC"/>
    <w:rsid w:val="003B0FC2"/>
    <w:rsid w:val="003B7E23"/>
    <w:rsid w:val="003C0456"/>
    <w:rsid w:val="003C4F36"/>
    <w:rsid w:val="003C6461"/>
    <w:rsid w:val="003C761D"/>
    <w:rsid w:val="003D0731"/>
    <w:rsid w:val="003D474B"/>
    <w:rsid w:val="003D6DAB"/>
    <w:rsid w:val="003D70D5"/>
    <w:rsid w:val="003E0953"/>
    <w:rsid w:val="003E0BD4"/>
    <w:rsid w:val="003E36EE"/>
    <w:rsid w:val="00401B44"/>
    <w:rsid w:val="0040661C"/>
    <w:rsid w:val="00407B16"/>
    <w:rsid w:val="004347B5"/>
    <w:rsid w:val="00435AFD"/>
    <w:rsid w:val="00455719"/>
    <w:rsid w:val="0046009F"/>
    <w:rsid w:val="0046678D"/>
    <w:rsid w:val="00474EA2"/>
    <w:rsid w:val="004779F2"/>
    <w:rsid w:val="00480AC7"/>
    <w:rsid w:val="00481B25"/>
    <w:rsid w:val="00487D11"/>
    <w:rsid w:val="004A3BF6"/>
    <w:rsid w:val="004B7861"/>
    <w:rsid w:val="004B7ABA"/>
    <w:rsid w:val="004C4216"/>
    <w:rsid w:val="004C6D17"/>
    <w:rsid w:val="004C71DE"/>
    <w:rsid w:val="004C7B22"/>
    <w:rsid w:val="004D4A27"/>
    <w:rsid w:val="004E1473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7F75"/>
    <w:rsid w:val="005938AD"/>
    <w:rsid w:val="00594774"/>
    <w:rsid w:val="005A536B"/>
    <w:rsid w:val="005B042E"/>
    <w:rsid w:val="005B47AB"/>
    <w:rsid w:val="005B4C53"/>
    <w:rsid w:val="005C5334"/>
    <w:rsid w:val="005D2C31"/>
    <w:rsid w:val="005D5898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A61"/>
    <w:rsid w:val="006561C0"/>
    <w:rsid w:val="00663EF6"/>
    <w:rsid w:val="00671905"/>
    <w:rsid w:val="00677B7A"/>
    <w:rsid w:val="006857D3"/>
    <w:rsid w:val="00687DAA"/>
    <w:rsid w:val="006922D2"/>
    <w:rsid w:val="0069506E"/>
    <w:rsid w:val="006B2552"/>
    <w:rsid w:val="006B30C0"/>
    <w:rsid w:val="006C7018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4377"/>
    <w:rsid w:val="00866404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452F"/>
    <w:rsid w:val="008F5CB9"/>
    <w:rsid w:val="008F79CF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A13AD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103A"/>
    <w:rsid w:val="00A14DAC"/>
    <w:rsid w:val="00A16F17"/>
    <w:rsid w:val="00A30060"/>
    <w:rsid w:val="00A330E9"/>
    <w:rsid w:val="00A33468"/>
    <w:rsid w:val="00A33F96"/>
    <w:rsid w:val="00A42827"/>
    <w:rsid w:val="00A4685B"/>
    <w:rsid w:val="00A65BC6"/>
    <w:rsid w:val="00A71AA6"/>
    <w:rsid w:val="00A75A47"/>
    <w:rsid w:val="00A80080"/>
    <w:rsid w:val="00A8569A"/>
    <w:rsid w:val="00A91912"/>
    <w:rsid w:val="00A91CD4"/>
    <w:rsid w:val="00AA7D63"/>
    <w:rsid w:val="00AC1286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431D7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86BF2"/>
    <w:rsid w:val="00C907A3"/>
    <w:rsid w:val="00C932FD"/>
    <w:rsid w:val="00C97237"/>
    <w:rsid w:val="00C97D51"/>
    <w:rsid w:val="00CA4D11"/>
    <w:rsid w:val="00CA513A"/>
    <w:rsid w:val="00CB0C2C"/>
    <w:rsid w:val="00CB304D"/>
    <w:rsid w:val="00CB7F85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D2E75"/>
    <w:rsid w:val="00DD3C77"/>
    <w:rsid w:val="00DD3F0E"/>
    <w:rsid w:val="00DE0FF9"/>
    <w:rsid w:val="00DE7C67"/>
    <w:rsid w:val="00DF4673"/>
    <w:rsid w:val="00DF4E3D"/>
    <w:rsid w:val="00E03991"/>
    <w:rsid w:val="00E1205B"/>
    <w:rsid w:val="00E136DF"/>
    <w:rsid w:val="00E13DEA"/>
    <w:rsid w:val="00E22033"/>
    <w:rsid w:val="00E224BD"/>
    <w:rsid w:val="00E34663"/>
    <w:rsid w:val="00E4178B"/>
    <w:rsid w:val="00E4333D"/>
    <w:rsid w:val="00E5530D"/>
    <w:rsid w:val="00E66804"/>
    <w:rsid w:val="00E76E50"/>
    <w:rsid w:val="00E777A5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07E80"/>
    <w:rsid w:val="00F11234"/>
    <w:rsid w:val="00F11AF4"/>
    <w:rsid w:val="00F12BD0"/>
    <w:rsid w:val="00F174F7"/>
    <w:rsid w:val="00F2108A"/>
    <w:rsid w:val="00F34E3F"/>
    <w:rsid w:val="00F37CE7"/>
    <w:rsid w:val="00F42413"/>
    <w:rsid w:val="00F468F5"/>
    <w:rsid w:val="00F50022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3967"/>
    <w:rsid w:val="00FC0BFB"/>
    <w:rsid w:val="00FC4D85"/>
    <w:rsid w:val="00FD1A71"/>
    <w:rsid w:val="00FD2614"/>
    <w:rsid w:val="00FD5A08"/>
    <w:rsid w:val="00FD667C"/>
    <w:rsid w:val="00FE1FF4"/>
    <w:rsid w:val="00FF10C0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37609"/>
  <w15:chartTrackingRefBased/>
  <w15:docId w15:val="{24FDDAA1-DBD4-4B52-A279-B02B0A6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al@kralpmcentru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ral@kralpmcentru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kral@kralpm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kralova@kralpmcentru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5EFB-C5F9-4AF9-BCDB-D305324B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>KRÁL Plzeň</Company>
  <LinksUpToDate>false</LinksUpToDate>
  <CharactersWithSpaces>3995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2022-09-07T09:42:00Z</cp:lastPrinted>
  <dcterms:created xsi:type="dcterms:W3CDTF">2022-09-22T12:19:00Z</dcterms:created>
  <dcterms:modified xsi:type="dcterms:W3CDTF">2022-09-22T12:19:00Z</dcterms:modified>
</cp:coreProperties>
</file>