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36E5D" w14:textId="311F6B38" w:rsidR="00342AFA" w:rsidRPr="001922F5" w:rsidRDefault="00F517BC" w:rsidP="005569D5">
      <w:pPr>
        <w:pStyle w:val="Nzev"/>
        <w:jc w:val="both"/>
        <w:rPr>
          <w:rFonts w:ascii="Times New Roman" w:hAnsi="Times New Roman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7136F45" wp14:editId="6EB01F6A">
                <wp:simplePos x="0" y="0"/>
                <wp:positionH relativeFrom="column">
                  <wp:posOffset>11430</wp:posOffset>
                </wp:positionH>
                <wp:positionV relativeFrom="paragraph">
                  <wp:posOffset>-24765</wp:posOffset>
                </wp:positionV>
                <wp:extent cx="6173470" cy="36830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347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680">
                          <a:noFill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7136F52" w14:textId="75DAE4E0" w:rsidR="00342AFA" w:rsidRPr="00DA00AC" w:rsidRDefault="00F517BC">
                            <w:pPr>
                              <w:pStyle w:val="Obsahrmce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A00AC">
                              <w:rPr>
                                <w:rFonts w:ascii="Times New Roman" w:hAnsi="Times New Roman"/>
                                <w:b/>
                                <w:caps/>
                                <w:color w:val="auto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Smlouva o dílo </w:t>
                            </w:r>
                            <w:r w:rsidR="00DA00AC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č</w:t>
                            </w:r>
                            <w:r w:rsidRPr="00DA00AC">
                              <w:rPr>
                                <w:rFonts w:ascii="Times New Roman" w:hAnsi="Times New Roman"/>
                                <w:b/>
                                <w:caps/>
                                <w:color w:val="auto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r w:rsidR="00E95054">
                              <w:rPr>
                                <w:rFonts w:ascii="Times New Roman" w:hAnsi="Times New Roman"/>
                                <w:b/>
                                <w:caps/>
                                <w:color w:val="auto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30</w:t>
                            </w:r>
                            <w:r w:rsidR="00993029">
                              <w:rPr>
                                <w:rFonts w:ascii="Times New Roman" w:hAnsi="Times New Roman"/>
                                <w:b/>
                                <w:caps/>
                                <w:color w:val="auto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24</w:t>
                            </w:r>
                            <w:r w:rsidR="00F06CE1">
                              <w:rPr>
                                <w:rFonts w:ascii="Times New Roman" w:hAnsi="Times New Roman"/>
                                <w:b/>
                                <w:caps/>
                                <w:color w:val="auto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/2022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36F45" id="Rectangle 44" o:spid="_x0000_s1026" style="position:absolute;left:0;text-align:left;margin-left:.9pt;margin-top:-1.95pt;width:486.1pt;height:29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" stroked="f" strokeweight=".88mm">
                <v:textbox>
                  <w:txbxContent>
                    <w:p w14:paraId="77136F52" w14:textId="75DAE4E0" w:rsidR="00342AFA" w:rsidRPr="00DA00AC" w:rsidRDefault="00F517BC">
                      <w:pPr>
                        <w:pStyle w:val="Obsahrmce"/>
                        <w:jc w:val="center"/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</w:pPr>
                      <w:r w:rsidRPr="00DA00AC">
                        <w:rPr>
                          <w:rFonts w:ascii="Times New Roman" w:hAnsi="Times New Roman"/>
                          <w:b/>
                          <w:caps/>
                          <w:color w:val="auto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Smlouva o dílo </w:t>
                      </w:r>
                      <w:r w:rsidR="00DA00AC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č</w:t>
                      </w:r>
                      <w:r w:rsidRPr="00DA00AC">
                        <w:rPr>
                          <w:rFonts w:ascii="Times New Roman" w:hAnsi="Times New Roman"/>
                          <w:b/>
                          <w:caps/>
                          <w:color w:val="auto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r w:rsidR="00E95054">
                        <w:rPr>
                          <w:rFonts w:ascii="Times New Roman" w:hAnsi="Times New Roman"/>
                          <w:b/>
                          <w:caps/>
                          <w:color w:val="auto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30</w:t>
                      </w:r>
                      <w:r w:rsidR="00993029">
                        <w:rPr>
                          <w:rFonts w:ascii="Times New Roman" w:hAnsi="Times New Roman"/>
                          <w:b/>
                          <w:caps/>
                          <w:color w:val="auto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24</w:t>
                      </w:r>
                      <w:r w:rsidR="00F06CE1">
                        <w:rPr>
                          <w:rFonts w:ascii="Times New Roman" w:hAnsi="Times New Roman"/>
                          <w:b/>
                          <w:caps/>
                          <w:color w:val="auto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/2022</w:t>
                      </w:r>
                    </w:p>
                  </w:txbxContent>
                </v:textbox>
              </v:rect>
            </w:pict>
          </mc:Fallback>
        </mc:AlternateContent>
      </w:r>
    </w:p>
    <w:p w14:paraId="77136E5E" w14:textId="77777777" w:rsidR="00342AFA" w:rsidRPr="001922F5" w:rsidRDefault="00342AFA">
      <w:pPr>
        <w:jc w:val="center"/>
        <w:rPr>
          <w:rFonts w:ascii="Times New Roman" w:hAnsi="Times New Roman"/>
          <w:sz w:val="20"/>
        </w:rPr>
      </w:pPr>
    </w:p>
    <w:p w14:paraId="77136E5F" w14:textId="77777777" w:rsidR="00342AFA" w:rsidRPr="001922F5" w:rsidRDefault="00342AFA">
      <w:pPr>
        <w:pStyle w:val="Znaky"/>
        <w:jc w:val="center"/>
        <w:rPr>
          <w:rFonts w:ascii="Times New Roman" w:hAnsi="Times New Roman"/>
          <w:sz w:val="20"/>
        </w:rPr>
      </w:pPr>
    </w:p>
    <w:p w14:paraId="77136E60" w14:textId="77777777" w:rsidR="00342AFA" w:rsidRPr="001922F5" w:rsidRDefault="00F517BC" w:rsidP="001922F5">
      <w:pPr>
        <w:pStyle w:val="Znaky"/>
        <w:jc w:val="center"/>
        <w:rPr>
          <w:rFonts w:ascii="Times New Roman" w:hAnsi="Times New Roman"/>
          <w:szCs w:val="22"/>
        </w:rPr>
      </w:pPr>
      <w:r w:rsidRPr="001922F5">
        <w:rPr>
          <w:rFonts w:ascii="Times New Roman" w:hAnsi="Times New Roman"/>
          <w:szCs w:val="22"/>
        </w:rPr>
        <w:t xml:space="preserve">uzavřená ve smyslu zákona č. 89/2012 Sb., </w:t>
      </w:r>
      <w:proofErr w:type="spellStart"/>
      <w:r w:rsidRPr="001922F5">
        <w:rPr>
          <w:rFonts w:ascii="Times New Roman" w:hAnsi="Times New Roman"/>
          <w:szCs w:val="22"/>
        </w:rPr>
        <w:t>obč</w:t>
      </w:r>
      <w:proofErr w:type="spellEnd"/>
      <w:r w:rsidRPr="001922F5">
        <w:rPr>
          <w:rFonts w:ascii="Times New Roman" w:hAnsi="Times New Roman"/>
          <w:szCs w:val="22"/>
        </w:rPr>
        <w:t xml:space="preserve">. </w:t>
      </w:r>
      <w:proofErr w:type="gramStart"/>
      <w:r w:rsidRPr="001922F5">
        <w:rPr>
          <w:rFonts w:ascii="Times New Roman" w:hAnsi="Times New Roman"/>
          <w:szCs w:val="22"/>
        </w:rPr>
        <w:t>zák.</w:t>
      </w:r>
      <w:proofErr w:type="gramEnd"/>
      <w:r w:rsidRPr="001922F5">
        <w:rPr>
          <w:rFonts w:ascii="Times New Roman" w:hAnsi="Times New Roman"/>
          <w:szCs w:val="22"/>
        </w:rPr>
        <w:t xml:space="preserve"> (§ 2586 a násl.)</w:t>
      </w:r>
    </w:p>
    <w:p w14:paraId="1DE672F2" w14:textId="322C6A66" w:rsidR="00E95054" w:rsidRPr="00515368" w:rsidRDefault="00F517BC" w:rsidP="00515368">
      <w:pPr>
        <w:pStyle w:val="Znaky"/>
        <w:jc w:val="center"/>
        <w:rPr>
          <w:rFonts w:ascii="Times New Roman" w:hAnsi="Times New Roman"/>
          <w:b/>
          <w:szCs w:val="22"/>
        </w:rPr>
      </w:pPr>
      <w:r w:rsidRPr="001922F5">
        <w:rPr>
          <w:rFonts w:ascii="Times New Roman" w:hAnsi="Times New Roman"/>
          <w:szCs w:val="22"/>
        </w:rPr>
        <w:t>v platném znění</w:t>
      </w:r>
    </w:p>
    <w:p w14:paraId="2CD46523" w14:textId="77777777" w:rsidR="00E95054" w:rsidRDefault="00E95054" w:rsidP="00515368">
      <w:pPr>
        <w:spacing w:before="120"/>
        <w:outlineLvl w:val="0"/>
        <w:rPr>
          <w:rFonts w:ascii="Times New Roman" w:hAnsi="Times New Roman"/>
          <w:szCs w:val="22"/>
        </w:rPr>
      </w:pPr>
    </w:p>
    <w:p w14:paraId="6CFA9AB3" w14:textId="77777777" w:rsidR="00515368" w:rsidRDefault="00515368" w:rsidP="00515368">
      <w:pPr>
        <w:spacing w:before="120"/>
        <w:outlineLvl w:val="0"/>
        <w:rPr>
          <w:rFonts w:ascii="Times New Roman" w:hAnsi="Times New Roman"/>
          <w:szCs w:val="22"/>
        </w:rPr>
      </w:pPr>
    </w:p>
    <w:p w14:paraId="650DC873" w14:textId="77777777" w:rsidR="00515368" w:rsidRDefault="00515368" w:rsidP="00515368">
      <w:pPr>
        <w:spacing w:before="120"/>
        <w:outlineLvl w:val="0"/>
        <w:rPr>
          <w:rFonts w:ascii="Times New Roman" w:hAnsi="Times New Roman"/>
          <w:szCs w:val="22"/>
        </w:rPr>
      </w:pPr>
    </w:p>
    <w:p w14:paraId="3CBCECC4" w14:textId="36D3FDBC" w:rsidR="00E95054" w:rsidRDefault="00E95054" w:rsidP="001922F5">
      <w:pPr>
        <w:spacing w:before="120"/>
        <w:jc w:val="center"/>
        <w:outlineLvl w:val="0"/>
        <w:rPr>
          <w:rFonts w:ascii="Times New Roman" w:hAnsi="Times New Roman"/>
          <w:b/>
          <w:szCs w:val="22"/>
        </w:rPr>
      </w:pPr>
      <w:r w:rsidRPr="00E95054">
        <w:rPr>
          <w:rFonts w:ascii="Times New Roman" w:hAnsi="Times New Roman"/>
          <w:b/>
          <w:szCs w:val="22"/>
        </w:rPr>
        <w:t>Úvodní ustanovení</w:t>
      </w:r>
    </w:p>
    <w:p w14:paraId="60460CD3" w14:textId="3A2B28CD" w:rsidR="00E95054" w:rsidRPr="00E95054" w:rsidRDefault="00E95054" w:rsidP="00E95054">
      <w:pPr>
        <w:spacing w:before="120"/>
        <w:jc w:val="both"/>
        <w:outlineLvl w:val="0"/>
        <w:rPr>
          <w:rFonts w:ascii="Times New Roman" w:hAnsi="Times New Roman"/>
          <w:szCs w:val="22"/>
        </w:rPr>
      </w:pPr>
      <w:r w:rsidRPr="00E95054">
        <w:rPr>
          <w:rFonts w:ascii="Times New Roman" w:hAnsi="Times New Roman"/>
          <w:szCs w:val="22"/>
        </w:rPr>
        <w:t>Zhotovitel níže identifikovaný zavazuje se k provedení díla sjednaného v dalších ustanoveních této smlouvy a objednatel níže uvedený zavazuje se k zaplacení ceny a poskytnutí součinnosti za podmínek, jak jsou níže sjednány:</w:t>
      </w:r>
    </w:p>
    <w:p w14:paraId="6B38C488" w14:textId="77777777" w:rsidR="00E95054" w:rsidRDefault="00E95054" w:rsidP="001922F5">
      <w:pPr>
        <w:spacing w:before="120"/>
        <w:jc w:val="center"/>
        <w:outlineLvl w:val="0"/>
        <w:rPr>
          <w:rFonts w:ascii="Times New Roman" w:hAnsi="Times New Roman"/>
          <w:szCs w:val="22"/>
        </w:rPr>
      </w:pPr>
    </w:p>
    <w:p w14:paraId="7BD886EB" w14:textId="24C90901" w:rsidR="00E95054" w:rsidRPr="00E95054" w:rsidRDefault="00E95054" w:rsidP="001922F5">
      <w:pPr>
        <w:spacing w:before="120"/>
        <w:jc w:val="center"/>
        <w:outlineLvl w:val="0"/>
        <w:rPr>
          <w:rFonts w:ascii="Times New Roman" w:hAnsi="Times New Roman"/>
          <w:b/>
          <w:szCs w:val="22"/>
        </w:rPr>
      </w:pPr>
      <w:r w:rsidRPr="00E95054">
        <w:rPr>
          <w:rFonts w:ascii="Times New Roman" w:hAnsi="Times New Roman"/>
          <w:b/>
          <w:szCs w:val="22"/>
        </w:rPr>
        <w:t>I.</w:t>
      </w:r>
    </w:p>
    <w:p w14:paraId="77136E67" w14:textId="77777777" w:rsidR="00342AFA" w:rsidRPr="001922F5" w:rsidRDefault="00F517BC" w:rsidP="001922F5">
      <w:pPr>
        <w:spacing w:before="120"/>
        <w:jc w:val="center"/>
        <w:outlineLvl w:val="0"/>
        <w:rPr>
          <w:rFonts w:ascii="Times New Roman" w:hAnsi="Times New Roman"/>
          <w:b/>
          <w:szCs w:val="22"/>
        </w:rPr>
      </w:pPr>
      <w:r w:rsidRPr="001922F5">
        <w:rPr>
          <w:rFonts w:ascii="Times New Roman" w:hAnsi="Times New Roman"/>
          <w:b/>
          <w:szCs w:val="22"/>
        </w:rPr>
        <w:t>Smluvní strany</w:t>
      </w:r>
    </w:p>
    <w:p w14:paraId="77136E68" w14:textId="4F6B3E9C" w:rsidR="00342AFA" w:rsidRPr="001922F5" w:rsidRDefault="00F517BC" w:rsidP="001922F5">
      <w:pPr>
        <w:spacing w:before="120"/>
        <w:jc w:val="both"/>
        <w:outlineLvl w:val="0"/>
        <w:rPr>
          <w:rFonts w:ascii="Times New Roman" w:hAnsi="Times New Roman"/>
          <w:szCs w:val="22"/>
        </w:rPr>
      </w:pPr>
      <w:r w:rsidRPr="001922F5">
        <w:rPr>
          <w:rFonts w:ascii="Times New Roman" w:hAnsi="Times New Roman"/>
          <w:b/>
          <w:szCs w:val="22"/>
        </w:rPr>
        <w:t>Objednatel:</w:t>
      </w:r>
      <w:r w:rsidRPr="001922F5">
        <w:rPr>
          <w:rFonts w:ascii="Times New Roman" w:hAnsi="Times New Roman"/>
          <w:b/>
          <w:szCs w:val="22"/>
        </w:rPr>
        <w:tab/>
      </w:r>
      <w:r w:rsidRPr="001922F5">
        <w:rPr>
          <w:rFonts w:ascii="Times New Roman" w:hAnsi="Times New Roman"/>
          <w:b/>
          <w:szCs w:val="22"/>
        </w:rPr>
        <w:tab/>
      </w:r>
    </w:p>
    <w:p w14:paraId="39FE4533" w14:textId="61057CCF" w:rsidR="006531DB" w:rsidRPr="001922F5" w:rsidRDefault="006531DB" w:rsidP="001922F5">
      <w:pPr>
        <w:autoSpaceDE w:val="0"/>
        <w:autoSpaceDN w:val="0"/>
        <w:adjustRightInd w:val="0"/>
        <w:spacing w:before="120"/>
        <w:rPr>
          <w:rFonts w:ascii="Times New Roman" w:hAnsi="Times New Roman"/>
          <w:color w:val="000000" w:themeColor="text1"/>
          <w:szCs w:val="22"/>
        </w:rPr>
      </w:pPr>
      <w:r w:rsidRPr="001922F5">
        <w:rPr>
          <w:rFonts w:ascii="Times New Roman" w:hAnsi="Times New Roman"/>
          <w:color w:val="000000" w:themeColor="text1"/>
          <w:szCs w:val="22"/>
        </w:rPr>
        <w:t>Statutární město Ústí nad Labem</w:t>
      </w:r>
    </w:p>
    <w:p w14:paraId="6AB19895" w14:textId="386F8F6E" w:rsidR="006531DB" w:rsidRPr="001922F5" w:rsidRDefault="006531DB" w:rsidP="001922F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2"/>
        </w:rPr>
      </w:pPr>
      <w:r w:rsidRPr="001922F5">
        <w:rPr>
          <w:rFonts w:ascii="Times New Roman" w:hAnsi="Times New Roman"/>
          <w:color w:val="000000" w:themeColor="text1"/>
          <w:szCs w:val="22"/>
        </w:rPr>
        <w:t>prostřednictvím Městského obvodu Ústí nad Labem - Střekov</w:t>
      </w:r>
    </w:p>
    <w:p w14:paraId="3A376AEA" w14:textId="7EF28B39" w:rsidR="006531DB" w:rsidRPr="001922F5" w:rsidRDefault="006531DB" w:rsidP="001922F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2"/>
        </w:rPr>
      </w:pPr>
      <w:r w:rsidRPr="001922F5">
        <w:rPr>
          <w:rFonts w:ascii="Times New Roman" w:hAnsi="Times New Roman"/>
          <w:color w:val="000000" w:themeColor="text1"/>
          <w:szCs w:val="22"/>
        </w:rPr>
        <w:t xml:space="preserve">se sídlem:  </w:t>
      </w:r>
      <w:r w:rsidR="00BD4FE1" w:rsidRPr="001922F5">
        <w:rPr>
          <w:rFonts w:ascii="Times New Roman" w:hAnsi="Times New Roman"/>
          <w:color w:val="000000" w:themeColor="text1"/>
          <w:szCs w:val="22"/>
        </w:rPr>
        <w:tab/>
      </w:r>
      <w:r w:rsidR="00BD4FE1" w:rsidRPr="001922F5">
        <w:rPr>
          <w:rFonts w:ascii="Times New Roman" w:hAnsi="Times New Roman"/>
          <w:color w:val="000000" w:themeColor="text1"/>
          <w:szCs w:val="22"/>
        </w:rPr>
        <w:tab/>
      </w:r>
      <w:r w:rsidRPr="001922F5">
        <w:rPr>
          <w:rFonts w:ascii="Times New Roman" w:hAnsi="Times New Roman"/>
          <w:color w:val="000000" w:themeColor="text1"/>
          <w:szCs w:val="22"/>
        </w:rPr>
        <w:t>Národního odboje 794/l5,  PSČ 400 03, Ústí nad Labem</w:t>
      </w:r>
    </w:p>
    <w:p w14:paraId="7B0D643A" w14:textId="4361B95E" w:rsidR="006531DB" w:rsidRPr="001922F5" w:rsidRDefault="006531DB" w:rsidP="001922F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2"/>
        </w:rPr>
      </w:pPr>
      <w:r w:rsidRPr="001922F5">
        <w:rPr>
          <w:rFonts w:ascii="Times New Roman" w:hAnsi="Times New Roman"/>
          <w:color w:val="000000" w:themeColor="text1"/>
          <w:szCs w:val="22"/>
        </w:rPr>
        <w:t xml:space="preserve">IČ: </w:t>
      </w:r>
      <w:r w:rsidR="00BD4FE1" w:rsidRPr="001922F5">
        <w:rPr>
          <w:rFonts w:ascii="Times New Roman" w:hAnsi="Times New Roman"/>
          <w:color w:val="000000" w:themeColor="text1"/>
          <w:szCs w:val="22"/>
        </w:rPr>
        <w:tab/>
      </w:r>
      <w:r w:rsidR="00BD4FE1" w:rsidRPr="001922F5">
        <w:rPr>
          <w:rFonts w:ascii="Times New Roman" w:hAnsi="Times New Roman"/>
          <w:color w:val="000000" w:themeColor="text1"/>
          <w:szCs w:val="22"/>
        </w:rPr>
        <w:tab/>
      </w:r>
      <w:r w:rsidR="00BD4FE1" w:rsidRPr="001922F5">
        <w:rPr>
          <w:rFonts w:ascii="Times New Roman" w:hAnsi="Times New Roman"/>
          <w:color w:val="000000" w:themeColor="text1"/>
          <w:szCs w:val="22"/>
        </w:rPr>
        <w:tab/>
      </w:r>
      <w:r w:rsidRPr="001922F5">
        <w:rPr>
          <w:rFonts w:ascii="Times New Roman" w:hAnsi="Times New Roman"/>
          <w:color w:val="000000" w:themeColor="text1"/>
          <w:szCs w:val="22"/>
        </w:rPr>
        <w:t>00081531</w:t>
      </w:r>
    </w:p>
    <w:p w14:paraId="4BCB0160" w14:textId="045CEBB2" w:rsidR="006531DB" w:rsidRPr="001922F5" w:rsidRDefault="006531DB" w:rsidP="001922F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2"/>
        </w:rPr>
      </w:pPr>
      <w:r w:rsidRPr="001922F5">
        <w:rPr>
          <w:rFonts w:ascii="Times New Roman" w:hAnsi="Times New Roman"/>
          <w:color w:val="000000" w:themeColor="text1"/>
          <w:szCs w:val="22"/>
        </w:rPr>
        <w:t xml:space="preserve">DIČ: </w:t>
      </w:r>
      <w:r w:rsidR="00BD4FE1" w:rsidRPr="001922F5">
        <w:rPr>
          <w:rFonts w:ascii="Times New Roman" w:hAnsi="Times New Roman"/>
          <w:color w:val="000000" w:themeColor="text1"/>
          <w:szCs w:val="22"/>
        </w:rPr>
        <w:tab/>
      </w:r>
      <w:r w:rsidR="00BD4FE1" w:rsidRPr="001922F5">
        <w:rPr>
          <w:rFonts w:ascii="Times New Roman" w:hAnsi="Times New Roman"/>
          <w:color w:val="000000" w:themeColor="text1"/>
          <w:szCs w:val="22"/>
        </w:rPr>
        <w:tab/>
      </w:r>
      <w:r w:rsidR="00BD4FE1" w:rsidRPr="001922F5">
        <w:rPr>
          <w:rFonts w:ascii="Times New Roman" w:hAnsi="Times New Roman"/>
          <w:color w:val="000000" w:themeColor="text1"/>
          <w:szCs w:val="22"/>
        </w:rPr>
        <w:tab/>
      </w:r>
      <w:r w:rsidRPr="001922F5">
        <w:rPr>
          <w:rFonts w:ascii="Times New Roman" w:hAnsi="Times New Roman"/>
          <w:color w:val="000000" w:themeColor="text1"/>
          <w:szCs w:val="22"/>
        </w:rPr>
        <w:t>CZ 00081531</w:t>
      </w:r>
    </w:p>
    <w:p w14:paraId="220FBC65" w14:textId="61A4EEB1" w:rsidR="006531DB" w:rsidRPr="001922F5" w:rsidRDefault="006531DB" w:rsidP="001922F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2"/>
        </w:rPr>
      </w:pPr>
      <w:r w:rsidRPr="001922F5">
        <w:rPr>
          <w:rFonts w:ascii="Times New Roman" w:hAnsi="Times New Roman"/>
          <w:color w:val="000000" w:themeColor="text1"/>
          <w:szCs w:val="22"/>
        </w:rPr>
        <w:t xml:space="preserve">zastoupený: </w:t>
      </w:r>
      <w:r w:rsidR="00BD4FE1" w:rsidRPr="001922F5">
        <w:rPr>
          <w:rFonts w:ascii="Times New Roman" w:hAnsi="Times New Roman"/>
          <w:color w:val="000000" w:themeColor="text1"/>
          <w:szCs w:val="22"/>
        </w:rPr>
        <w:tab/>
      </w:r>
      <w:r w:rsidR="00BD4FE1" w:rsidRPr="001922F5">
        <w:rPr>
          <w:rFonts w:ascii="Times New Roman" w:hAnsi="Times New Roman"/>
          <w:color w:val="000000" w:themeColor="text1"/>
          <w:szCs w:val="22"/>
        </w:rPr>
        <w:tab/>
      </w:r>
      <w:r w:rsidRPr="001922F5">
        <w:rPr>
          <w:rFonts w:ascii="Times New Roman" w:hAnsi="Times New Roman"/>
          <w:color w:val="000000" w:themeColor="text1"/>
          <w:szCs w:val="22"/>
        </w:rPr>
        <w:t>místostarostou Mgr. Pavlem Peterkou</w:t>
      </w:r>
    </w:p>
    <w:p w14:paraId="77136E6F" w14:textId="64F4388F" w:rsidR="002C1F5D" w:rsidRPr="001922F5" w:rsidRDefault="00E95054" w:rsidP="001922F5">
      <w:pPr>
        <w:spacing w:before="120"/>
        <w:ind w:left="2835" w:hanging="283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="002C1F5D" w:rsidRPr="001922F5">
        <w:rPr>
          <w:rFonts w:ascii="Times New Roman" w:hAnsi="Times New Roman"/>
          <w:szCs w:val="22"/>
        </w:rPr>
        <w:t>el.</w:t>
      </w:r>
      <w:r>
        <w:rPr>
          <w:rFonts w:ascii="Times New Roman" w:hAnsi="Times New Roman"/>
          <w:szCs w:val="22"/>
        </w:rPr>
        <w:t>:</w:t>
      </w:r>
      <w:r w:rsidR="006A04B4">
        <w:rPr>
          <w:rFonts w:ascii="Times New Roman" w:hAnsi="Times New Roman"/>
          <w:szCs w:val="22"/>
        </w:rPr>
        <w:t xml:space="preserve">                               </w:t>
      </w:r>
      <w:r w:rsidR="002C1F5D" w:rsidRPr="001922F5">
        <w:rPr>
          <w:rFonts w:ascii="Times New Roman" w:hAnsi="Times New Roman"/>
          <w:szCs w:val="22"/>
        </w:rPr>
        <w:t>+</w:t>
      </w:r>
      <w:r w:rsidR="002C1F5D" w:rsidRPr="001A20A0">
        <w:rPr>
          <w:rFonts w:ascii="Times New Roman" w:hAnsi="Times New Roman"/>
          <w:bCs/>
          <w:szCs w:val="22"/>
        </w:rPr>
        <w:t>420 </w:t>
      </w:r>
      <w:r>
        <w:rPr>
          <w:rFonts w:ascii="Times New Roman" w:hAnsi="Times New Roman"/>
          <w:bCs/>
          <w:szCs w:val="22"/>
        </w:rPr>
        <w:t>475 273 910</w:t>
      </w:r>
    </w:p>
    <w:p w14:paraId="18CE1F5D" w14:textId="77777777" w:rsidR="00E95054" w:rsidRDefault="00E95054" w:rsidP="001922F5">
      <w:pPr>
        <w:spacing w:before="120"/>
        <w:jc w:val="both"/>
        <w:outlineLvl w:val="0"/>
        <w:rPr>
          <w:rFonts w:ascii="Times New Roman" w:hAnsi="Times New Roman"/>
          <w:b/>
          <w:szCs w:val="22"/>
        </w:rPr>
      </w:pPr>
    </w:p>
    <w:p w14:paraId="77136E72" w14:textId="18BA352F" w:rsidR="00342AFA" w:rsidRPr="001922F5" w:rsidRDefault="00F517BC" w:rsidP="001922F5">
      <w:pPr>
        <w:spacing w:before="120"/>
        <w:jc w:val="both"/>
        <w:outlineLvl w:val="0"/>
        <w:rPr>
          <w:rFonts w:ascii="Times New Roman" w:hAnsi="Times New Roman"/>
          <w:szCs w:val="22"/>
        </w:rPr>
      </w:pPr>
      <w:r w:rsidRPr="001922F5">
        <w:rPr>
          <w:rFonts w:ascii="Times New Roman" w:hAnsi="Times New Roman"/>
          <w:b/>
          <w:szCs w:val="22"/>
        </w:rPr>
        <w:t>Zhotovitel:</w:t>
      </w:r>
      <w:r w:rsidRPr="001922F5">
        <w:rPr>
          <w:rFonts w:ascii="Times New Roman" w:hAnsi="Times New Roman"/>
          <w:szCs w:val="22"/>
        </w:rPr>
        <w:tab/>
        <w:t xml:space="preserve">                </w:t>
      </w:r>
    </w:p>
    <w:p w14:paraId="77136E73" w14:textId="6B0F2355" w:rsidR="00342AFA" w:rsidRPr="001922F5" w:rsidRDefault="008958EA" w:rsidP="001922F5">
      <w:pPr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Jméno, příjmení</w:t>
      </w:r>
      <w:r w:rsidR="00F517BC" w:rsidRPr="001922F5">
        <w:rPr>
          <w:rFonts w:ascii="Times New Roman" w:hAnsi="Times New Roman"/>
          <w:szCs w:val="22"/>
        </w:rPr>
        <w:t xml:space="preserve">: </w:t>
      </w:r>
      <w:r w:rsidR="00F517BC" w:rsidRPr="001922F5">
        <w:rPr>
          <w:rFonts w:ascii="Times New Roman" w:hAnsi="Times New Roman"/>
          <w:szCs w:val="22"/>
        </w:rPr>
        <w:tab/>
      </w:r>
      <w:r w:rsidR="00F517BC" w:rsidRPr="001922F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Václav Kučera</w:t>
      </w:r>
      <w:r w:rsidR="00F517BC" w:rsidRPr="001922F5">
        <w:rPr>
          <w:rFonts w:ascii="Times New Roman" w:hAnsi="Times New Roman"/>
          <w:szCs w:val="22"/>
        </w:rPr>
        <w:tab/>
      </w:r>
      <w:r w:rsidR="00F517BC" w:rsidRPr="001922F5">
        <w:rPr>
          <w:rFonts w:ascii="Times New Roman" w:hAnsi="Times New Roman"/>
          <w:szCs w:val="22"/>
        </w:rPr>
        <w:tab/>
      </w:r>
    </w:p>
    <w:p w14:paraId="77136E74" w14:textId="2351C8CE" w:rsidR="00342AFA" w:rsidRPr="001922F5" w:rsidRDefault="00A4254C" w:rsidP="001922F5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 sídlem</w:t>
      </w:r>
      <w:r w:rsidR="00F517BC" w:rsidRPr="001922F5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F517BC" w:rsidRPr="001922F5">
        <w:rPr>
          <w:rFonts w:ascii="Times New Roman" w:hAnsi="Times New Roman"/>
          <w:szCs w:val="22"/>
        </w:rPr>
        <w:t xml:space="preserve"> </w:t>
      </w:r>
      <w:r w:rsidR="00F517BC" w:rsidRPr="001922F5">
        <w:rPr>
          <w:rFonts w:ascii="Times New Roman" w:hAnsi="Times New Roman"/>
          <w:szCs w:val="22"/>
        </w:rPr>
        <w:tab/>
      </w:r>
      <w:proofErr w:type="spellStart"/>
      <w:r w:rsidR="008958EA">
        <w:rPr>
          <w:rFonts w:ascii="Times New Roman" w:hAnsi="Times New Roman"/>
          <w:szCs w:val="22"/>
        </w:rPr>
        <w:t>Krásnostudenecká</w:t>
      </w:r>
      <w:proofErr w:type="spellEnd"/>
      <w:r w:rsidR="008958EA">
        <w:rPr>
          <w:rFonts w:ascii="Times New Roman" w:hAnsi="Times New Roman"/>
          <w:szCs w:val="22"/>
        </w:rPr>
        <w:t xml:space="preserve">  1941/93</w:t>
      </w:r>
      <w:r w:rsidR="006A04B4">
        <w:rPr>
          <w:rFonts w:ascii="Times New Roman" w:hAnsi="Times New Roman"/>
          <w:szCs w:val="22"/>
        </w:rPr>
        <w:t xml:space="preserve">, </w:t>
      </w:r>
      <w:r w:rsidR="008958EA">
        <w:rPr>
          <w:rFonts w:ascii="Times New Roman" w:hAnsi="Times New Roman"/>
          <w:szCs w:val="22"/>
        </w:rPr>
        <w:t>405</w:t>
      </w:r>
      <w:r w:rsidR="006A04B4">
        <w:rPr>
          <w:rFonts w:ascii="Times New Roman" w:hAnsi="Times New Roman"/>
          <w:szCs w:val="22"/>
        </w:rPr>
        <w:t xml:space="preserve"> </w:t>
      </w:r>
      <w:r w:rsidR="008958EA">
        <w:rPr>
          <w:rFonts w:ascii="Times New Roman" w:hAnsi="Times New Roman"/>
          <w:szCs w:val="22"/>
        </w:rPr>
        <w:t>02</w:t>
      </w:r>
      <w:r w:rsidR="006A04B4">
        <w:rPr>
          <w:rFonts w:ascii="Times New Roman" w:hAnsi="Times New Roman"/>
          <w:szCs w:val="22"/>
        </w:rPr>
        <w:t>,</w:t>
      </w:r>
      <w:r w:rsidR="006A04B4" w:rsidRPr="006A04B4">
        <w:rPr>
          <w:rFonts w:ascii="Times New Roman" w:hAnsi="Times New Roman"/>
          <w:szCs w:val="22"/>
        </w:rPr>
        <w:t xml:space="preserve"> </w:t>
      </w:r>
      <w:r w:rsidR="008958EA">
        <w:rPr>
          <w:rFonts w:ascii="Times New Roman" w:hAnsi="Times New Roman"/>
          <w:szCs w:val="22"/>
        </w:rPr>
        <w:t>Děčín 6</w:t>
      </w:r>
    </w:p>
    <w:p w14:paraId="77136E76" w14:textId="492B818F" w:rsidR="00342AFA" w:rsidRPr="001922F5" w:rsidRDefault="00A4254C" w:rsidP="001922F5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IČ</w:t>
      </w:r>
      <w:r w:rsidR="00F517BC" w:rsidRPr="001922F5">
        <w:rPr>
          <w:rFonts w:ascii="Times New Roman" w:hAnsi="Times New Roman"/>
          <w:szCs w:val="22"/>
        </w:rPr>
        <w:t xml:space="preserve">: </w:t>
      </w:r>
      <w:r w:rsidR="00F517BC" w:rsidRPr="001922F5">
        <w:rPr>
          <w:rFonts w:ascii="Times New Roman" w:hAnsi="Times New Roman"/>
          <w:szCs w:val="22"/>
        </w:rPr>
        <w:tab/>
        <w:t xml:space="preserve">                                    </w:t>
      </w:r>
      <w:r w:rsidR="00F517BC" w:rsidRPr="001922F5">
        <w:rPr>
          <w:rFonts w:ascii="Times New Roman" w:hAnsi="Times New Roman"/>
          <w:szCs w:val="22"/>
        </w:rPr>
        <w:tab/>
      </w:r>
      <w:r w:rsidR="008958EA">
        <w:rPr>
          <w:rFonts w:ascii="Times New Roman" w:hAnsi="Times New Roman"/>
          <w:szCs w:val="22"/>
        </w:rPr>
        <w:t>43187404</w:t>
      </w:r>
      <w:r w:rsidR="00F517BC" w:rsidRPr="001922F5">
        <w:rPr>
          <w:rFonts w:ascii="Times New Roman" w:hAnsi="Times New Roman"/>
          <w:szCs w:val="22"/>
        </w:rPr>
        <w:tab/>
      </w:r>
      <w:r w:rsidR="00F517BC" w:rsidRPr="001922F5">
        <w:rPr>
          <w:rFonts w:ascii="Times New Roman" w:hAnsi="Times New Roman"/>
          <w:szCs w:val="22"/>
        </w:rPr>
        <w:tab/>
      </w:r>
    </w:p>
    <w:p w14:paraId="77136E77" w14:textId="4131E8C2" w:rsidR="00342AFA" w:rsidRPr="001922F5" w:rsidRDefault="00F517BC" w:rsidP="00D20290">
      <w:pPr>
        <w:jc w:val="both"/>
        <w:rPr>
          <w:rFonts w:ascii="Times New Roman" w:hAnsi="Times New Roman"/>
          <w:szCs w:val="22"/>
        </w:rPr>
      </w:pPr>
      <w:r w:rsidRPr="001922F5">
        <w:rPr>
          <w:rFonts w:ascii="Times New Roman" w:hAnsi="Times New Roman"/>
          <w:szCs w:val="22"/>
        </w:rPr>
        <w:t xml:space="preserve">DIČ: </w:t>
      </w:r>
      <w:r w:rsidRPr="001922F5">
        <w:rPr>
          <w:rFonts w:ascii="Times New Roman" w:hAnsi="Times New Roman"/>
          <w:szCs w:val="22"/>
        </w:rPr>
        <w:tab/>
        <w:t xml:space="preserve">                                    </w:t>
      </w:r>
      <w:r w:rsidRPr="001922F5">
        <w:rPr>
          <w:rFonts w:ascii="Times New Roman" w:hAnsi="Times New Roman"/>
          <w:szCs w:val="22"/>
        </w:rPr>
        <w:tab/>
      </w:r>
      <w:r w:rsidR="00D20290">
        <w:rPr>
          <w:rFonts w:ascii="Times New Roman" w:hAnsi="Times New Roman"/>
          <w:szCs w:val="22"/>
        </w:rPr>
        <w:t>CZ 6609021551</w:t>
      </w:r>
      <w:r w:rsidRPr="00D20290">
        <w:rPr>
          <w:rFonts w:ascii="Times New Roman" w:hAnsi="Times New Roman"/>
          <w:szCs w:val="22"/>
        </w:rPr>
        <w:t xml:space="preserve">  </w:t>
      </w:r>
      <w:r w:rsidRPr="001922F5">
        <w:rPr>
          <w:rFonts w:ascii="Times New Roman" w:hAnsi="Times New Roman"/>
          <w:szCs w:val="22"/>
        </w:rPr>
        <w:tab/>
      </w:r>
    </w:p>
    <w:p w14:paraId="263B4FB1" w14:textId="5323557A" w:rsidR="0081587E" w:rsidRDefault="00F517BC" w:rsidP="00D20290">
      <w:pPr>
        <w:jc w:val="both"/>
        <w:rPr>
          <w:rFonts w:ascii="Times New Roman" w:hAnsi="Times New Roman"/>
          <w:szCs w:val="22"/>
        </w:rPr>
      </w:pPr>
      <w:r w:rsidRPr="001922F5">
        <w:rPr>
          <w:rFonts w:ascii="Times New Roman" w:hAnsi="Times New Roman"/>
          <w:szCs w:val="22"/>
        </w:rPr>
        <w:t xml:space="preserve">Bankovní spojení: </w:t>
      </w:r>
      <w:r w:rsidRPr="001922F5">
        <w:rPr>
          <w:rFonts w:ascii="Times New Roman" w:hAnsi="Times New Roman"/>
          <w:szCs w:val="22"/>
        </w:rPr>
        <w:tab/>
      </w:r>
      <w:r w:rsidRPr="001922F5">
        <w:rPr>
          <w:rFonts w:ascii="Times New Roman" w:hAnsi="Times New Roman"/>
          <w:szCs w:val="22"/>
        </w:rPr>
        <w:tab/>
      </w:r>
      <w:r w:rsidR="00D20290">
        <w:rPr>
          <w:rFonts w:ascii="Times New Roman" w:hAnsi="Times New Roman"/>
          <w:szCs w:val="22"/>
        </w:rPr>
        <w:t>ČSOB, a.s.</w:t>
      </w:r>
    </w:p>
    <w:p w14:paraId="77136E78" w14:textId="64C30F5B" w:rsidR="00342AFA" w:rsidRPr="001922F5" w:rsidRDefault="00A4254C" w:rsidP="00D2029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Číslo účtu: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A857ED" w:rsidRPr="00A857ED">
        <w:rPr>
          <w:rFonts w:ascii="Times New Roman" w:hAnsi="Times New Roman"/>
          <w:szCs w:val="22"/>
          <w:highlight w:val="black"/>
        </w:rPr>
        <w:t>………</w:t>
      </w:r>
      <w:r w:rsidR="00A857ED" w:rsidRPr="00A857ED">
        <w:rPr>
          <w:rFonts w:ascii="Times New Roman" w:hAnsi="Times New Roman"/>
          <w:color w:val="auto"/>
          <w:szCs w:val="22"/>
          <w:highlight w:val="black"/>
        </w:rPr>
        <w:t>……………</w:t>
      </w:r>
    </w:p>
    <w:p w14:paraId="0B538C06" w14:textId="77777777" w:rsidR="00A4254C" w:rsidRDefault="00A4254C" w:rsidP="00D20290">
      <w:pPr>
        <w:jc w:val="both"/>
        <w:rPr>
          <w:rFonts w:ascii="Times New Roman" w:hAnsi="Times New Roman"/>
          <w:szCs w:val="22"/>
        </w:rPr>
      </w:pPr>
    </w:p>
    <w:p w14:paraId="77136E79" w14:textId="60AACBA0" w:rsidR="00342AFA" w:rsidRPr="001922F5" w:rsidRDefault="00A4254C" w:rsidP="001922F5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Kontaktní osoba: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8958EA">
        <w:rPr>
          <w:rFonts w:ascii="Times New Roman" w:hAnsi="Times New Roman"/>
          <w:szCs w:val="22"/>
        </w:rPr>
        <w:t>Václav Kučera</w:t>
      </w:r>
      <w:r w:rsidR="00F517BC" w:rsidRPr="001922F5">
        <w:rPr>
          <w:rFonts w:ascii="Times New Roman" w:hAnsi="Times New Roman"/>
          <w:szCs w:val="22"/>
        </w:rPr>
        <w:tab/>
        <w:t xml:space="preserve">                        </w:t>
      </w:r>
      <w:r w:rsidR="00F517BC" w:rsidRPr="001922F5">
        <w:rPr>
          <w:rFonts w:ascii="Times New Roman" w:hAnsi="Times New Roman"/>
          <w:szCs w:val="22"/>
        </w:rPr>
        <w:tab/>
      </w:r>
      <w:r w:rsidR="00F517BC" w:rsidRPr="001922F5">
        <w:rPr>
          <w:rFonts w:ascii="Times New Roman" w:hAnsi="Times New Roman"/>
          <w:szCs w:val="22"/>
        </w:rPr>
        <w:tab/>
      </w:r>
      <w:r w:rsidR="00F517BC" w:rsidRPr="001922F5">
        <w:rPr>
          <w:rFonts w:ascii="Times New Roman" w:hAnsi="Times New Roman"/>
          <w:szCs w:val="22"/>
        </w:rPr>
        <w:tab/>
      </w:r>
    </w:p>
    <w:p w14:paraId="77136E7A" w14:textId="0EC521B8" w:rsidR="00342AFA" w:rsidRPr="001922F5" w:rsidRDefault="00A4254C" w:rsidP="001922F5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Telefon: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A857ED" w:rsidRPr="00A857ED">
        <w:rPr>
          <w:rFonts w:ascii="Times New Roman" w:hAnsi="Times New Roman"/>
          <w:szCs w:val="22"/>
          <w:highlight w:val="black"/>
        </w:rPr>
        <w:t>……………………</w:t>
      </w:r>
      <w:r w:rsidR="00F517BC" w:rsidRPr="001922F5">
        <w:rPr>
          <w:rFonts w:ascii="Times New Roman" w:hAnsi="Times New Roman"/>
          <w:szCs w:val="22"/>
        </w:rPr>
        <w:tab/>
      </w:r>
      <w:r w:rsidR="00F517BC" w:rsidRPr="001922F5">
        <w:rPr>
          <w:rFonts w:ascii="Times New Roman" w:hAnsi="Times New Roman"/>
          <w:szCs w:val="22"/>
        </w:rPr>
        <w:tab/>
      </w:r>
    </w:p>
    <w:p w14:paraId="77136E7B" w14:textId="48C32091" w:rsidR="00342AFA" w:rsidRPr="00A857ED" w:rsidRDefault="00F517BC" w:rsidP="001922F5">
      <w:pPr>
        <w:jc w:val="both"/>
        <w:rPr>
          <w:rFonts w:ascii="Times New Roman" w:hAnsi="Times New Roman"/>
          <w:color w:val="auto"/>
          <w:szCs w:val="22"/>
        </w:rPr>
      </w:pPr>
      <w:r w:rsidRPr="001922F5">
        <w:rPr>
          <w:rFonts w:ascii="Times New Roman" w:hAnsi="Times New Roman"/>
          <w:szCs w:val="22"/>
        </w:rPr>
        <w:t>E-mail :</w:t>
      </w:r>
      <w:r w:rsidRPr="001922F5">
        <w:rPr>
          <w:rFonts w:ascii="Times New Roman" w:hAnsi="Times New Roman"/>
          <w:szCs w:val="22"/>
        </w:rPr>
        <w:tab/>
      </w:r>
      <w:r w:rsidRPr="001922F5">
        <w:rPr>
          <w:rFonts w:ascii="Times New Roman" w:hAnsi="Times New Roman"/>
          <w:szCs w:val="22"/>
        </w:rPr>
        <w:tab/>
      </w:r>
      <w:r w:rsidRPr="001922F5">
        <w:rPr>
          <w:rFonts w:ascii="Times New Roman" w:hAnsi="Times New Roman"/>
          <w:szCs w:val="22"/>
        </w:rPr>
        <w:tab/>
      </w:r>
      <w:hyperlink r:id="rId11" w:history="1">
        <w:r w:rsidR="00A857ED" w:rsidRPr="00A857ED">
          <w:rPr>
            <w:rStyle w:val="Hypertextovodkaz"/>
            <w:rFonts w:ascii="Times New Roman" w:hAnsi="Times New Roman"/>
            <w:color w:val="auto"/>
            <w:szCs w:val="22"/>
            <w:highlight w:val="black"/>
            <w:u w:val="none"/>
          </w:rPr>
          <w:t>……………………</w:t>
        </w:r>
      </w:hyperlink>
    </w:p>
    <w:p w14:paraId="657AB708" w14:textId="77777777" w:rsidR="00A4254C" w:rsidRPr="00A857ED" w:rsidRDefault="00A4254C" w:rsidP="001922F5">
      <w:pPr>
        <w:jc w:val="both"/>
        <w:rPr>
          <w:rFonts w:ascii="Times New Roman" w:hAnsi="Times New Roman"/>
          <w:color w:val="auto"/>
          <w:szCs w:val="22"/>
        </w:rPr>
      </w:pPr>
    </w:p>
    <w:p w14:paraId="77136E7E" w14:textId="77777777" w:rsidR="00342AFA" w:rsidRPr="001922F5" w:rsidRDefault="00342AFA" w:rsidP="001922F5">
      <w:pPr>
        <w:spacing w:before="120"/>
        <w:jc w:val="center"/>
        <w:outlineLvl w:val="0"/>
        <w:rPr>
          <w:rFonts w:ascii="Times New Roman" w:hAnsi="Times New Roman"/>
          <w:szCs w:val="22"/>
        </w:rPr>
      </w:pPr>
    </w:p>
    <w:p w14:paraId="072A2753" w14:textId="77777777" w:rsidR="00A4254C" w:rsidRPr="00A4254C" w:rsidRDefault="00A4254C" w:rsidP="001922F5">
      <w:pPr>
        <w:spacing w:before="120"/>
        <w:jc w:val="center"/>
        <w:outlineLvl w:val="0"/>
        <w:rPr>
          <w:rFonts w:ascii="Times New Roman" w:hAnsi="Times New Roman"/>
          <w:b/>
          <w:szCs w:val="22"/>
        </w:rPr>
      </w:pPr>
      <w:r w:rsidRPr="00A4254C">
        <w:rPr>
          <w:rFonts w:ascii="Times New Roman" w:hAnsi="Times New Roman"/>
          <w:b/>
          <w:szCs w:val="22"/>
        </w:rPr>
        <w:t>II.</w:t>
      </w:r>
    </w:p>
    <w:p w14:paraId="055993CE" w14:textId="77777777" w:rsidR="00A4254C" w:rsidRDefault="00A4254C" w:rsidP="00A4254C">
      <w:pPr>
        <w:spacing w:before="120"/>
        <w:jc w:val="center"/>
        <w:outlineLvl w:val="0"/>
        <w:rPr>
          <w:rFonts w:ascii="Times New Roman" w:hAnsi="Times New Roman"/>
          <w:b/>
          <w:szCs w:val="22"/>
        </w:rPr>
      </w:pPr>
      <w:r w:rsidRPr="001922F5">
        <w:rPr>
          <w:rFonts w:ascii="Times New Roman" w:hAnsi="Times New Roman"/>
          <w:b/>
          <w:szCs w:val="22"/>
        </w:rPr>
        <w:t>Předmět plnění</w:t>
      </w:r>
    </w:p>
    <w:p w14:paraId="7DEE8FED" w14:textId="2D3D031C" w:rsidR="00A4254C" w:rsidRPr="00740953" w:rsidRDefault="00A4254C" w:rsidP="00407C2A">
      <w:pPr>
        <w:spacing w:before="120"/>
        <w:outlineLvl w:val="0"/>
        <w:rPr>
          <w:rFonts w:ascii="Times New Roman" w:hAnsi="Times New Roman"/>
          <w:szCs w:val="22"/>
        </w:rPr>
      </w:pPr>
      <w:r w:rsidRPr="00740953">
        <w:rPr>
          <w:rFonts w:ascii="Times New Roman" w:hAnsi="Times New Roman"/>
          <w:szCs w:val="22"/>
        </w:rPr>
        <w:t>„</w:t>
      </w:r>
      <w:r w:rsidR="008958EA" w:rsidRPr="008958EA">
        <w:rPr>
          <w:rFonts w:ascii="Times New Roman" w:hAnsi="Times New Roman"/>
          <w:szCs w:val="22"/>
        </w:rPr>
        <w:t>V</w:t>
      </w:r>
      <w:r w:rsidR="008958EA" w:rsidRPr="008958EA">
        <w:rPr>
          <w:rFonts w:ascii="Times New Roman" w:hAnsi="Times New Roman" w:hint="eastAsia"/>
          <w:szCs w:val="22"/>
        </w:rPr>
        <w:t>ý</w:t>
      </w:r>
      <w:r w:rsidR="008958EA" w:rsidRPr="008958EA">
        <w:rPr>
          <w:rFonts w:ascii="Times New Roman" w:hAnsi="Times New Roman"/>
          <w:szCs w:val="22"/>
        </w:rPr>
        <w:t>m</w:t>
      </w:r>
      <w:r w:rsidR="008958EA" w:rsidRPr="008958EA">
        <w:rPr>
          <w:rFonts w:ascii="Times New Roman" w:hAnsi="Times New Roman" w:hint="eastAsia"/>
          <w:szCs w:val="22"/>
        </w:rPr>
        <w:t>ě</w:t>
      </w:r>
      <w:r w:rsidR="008958EA" w:rsidRPr="008958EA">
        <w:rPr>
          <w:rFonts w:ascii="Times New Roman" w:hAnsi="Times New Roman"/>
          <w:szCs w:val="22"/>
        </w:rPr>
        <w:t>na balkonov</w:t>
      </w:r>
      <w:r w:rsidR="008958EA" w:rsidRPr="008958EA">
        <w:rPr>
          <w:rFonts w:ascii="Times New Roman" w:hAnsi="Times New Roman" w:hint="eastAsia"/>
          <w:szCs w:val="22"/>
        </w:rPr>
        <w:t>ý</w:t>
      </w:r>
      <w:r w:rsidR="008958EA" w:rsidRPr="008958EA">
        <w:rPr>
          <w:rFonts w:ascii="Times New Roman" w:hAnsi="Times New Roman"/>
          <w:szCs w:val="22"/>
        </w:rPr>
        <w:t>ch dve</w:t>
      </w:r>
      <w:r w:rsidR="008958EA" w:rsidRPr="008958EA">
        <w:rPr>
          <w:rFonts w:ascii="Times New Roman" w:hAnsi="Times New Roman" w:hint="eastAsia"/>
          <w:szCs w:val="22"/>
        </w:rPr>
        <w:t>ří</w:t>
      </w:r>
      <w:r w:rsidR="008958EA" w:rsidRPr="008958EA">
        <w:rPr>
          <w:rFonts w:ascii="Times New Roman" w:hAnsi="Times New Roman"/>
          <w:szCs w:val="22"/>
        </w:rPr>
        <w:t xml:space="preserve"> v objektu </w:t>
      </w:r>
      <w:r w:rsidR="008958EA" w:rsidRPr="008958EA">
        <w:rPr>
          <w:rFonts w:ascii="Times New Roman" w:hAnsi="Times New Roman" w:hint="eastAsia"/>
          <w:szCs w:val="22"/>
        </w:rPr>
        <w:t>Ú</w:t>
      </w:r>
      <w:r w:rsidR="008958EA" w:rsidRPr="008958EA">
        <w:rPr>
          <w:rFonts w:ascii="Times New Roman" w:hAnsi="Times New Roman"/>
          <w:szCs w:val="22"/>
        </w:rPr>
        <w:t>MO St</w:t>
      </w:r>
      <w:r w:rsidR="008958EA" w:rsidRPr="008958EA">
        <w:rPr>
          <w:rFonts w:ascii="Times New Roman" w:hAnsi="Times New Roman" w:hint="eastAsia"/>
          <w:szCs w:val="22"/>
        </w:rPr>
        <w:t>ř</w:t>
      </w:r>
      <w:r w:rsidR="008958EA">
        <w:rPr>
          <w:rFonts w:ascii="Times New Roman" w:hAnsi="Times New Roman"/>
          <w:szCs w:val="22"/>
        </w:rPr>
        <w:t>ekov</w:t>
      </w:r>
      <w:r w:rsidR="008958EA" w:rsidRPr="008958EA">
        <w:rPr>
          <w:rFonts w:ascii="Times New Roman" w:hAnsi="Times New Roman"/>
          <w:szCs w:val="22"/>
        </w:rPr>
        <w:t>, N</w:t>
      </w:r>
      <w:r w:rsidR="008958EA" w:rsidRPr="008958EA">
        <w:rPr>
          <w:rFonts w:ascii="Times New Roman" w:hAnsi="Times New Roman" w:hint="eastAsia"/>
          <w:szCs w:val="22"/>
        </w:rPr>
        <w:t>á</w:t>
      </w:r>
      <w:r w:rsidR="008958EA" w:rsidRPr="008958EA">
        <w:rPr>
          <w:rFonts w:ascii="Times New Roman" w:hAnsi="Times New Roman"/>
          <w:szCs w:val="22"/>
        </w:rPr>
        <w:t>rodn</w:t>
      </w:r>
      <w:r w:rsidR="008958EA" w:rsidRPr="008958EA">
        <w:rPr>
          <w:rFonts w:ascii="Times New Roman" w:hAnsi="Times New Roman" w:hint="eastAsia"/>
          <w:szCs w:val="22"/>
        </w:rPr>
        <w:t>í</w:t>
      </w:r>
      <w:r w:rsidR="008958EA" w:rsidRPr="008958EA">
        <w:rPr>
          <w:rFonts w:ascii="Times New Roman" w:hAnsi="Times New Roman"/>
          <w:szCs w:val="22"/>
        </w:rPr>
        <w:t xml:space="preserve">ho odboje 794/15, </w:t>
      </w:r>
      <w:r w:rsidR="008958EA" w:rsidRPr="008958EA">
        <w:rPr>
          <w:rFonts w:ascii="Times New Roman" w:hAnsi="Times New Roman" w:hint="eastAsia"/>
          <w:szCs w:val="22"/>
        </w:rPr>
        <w:t>Ú</w:t>
      </w:r>
      <w:r w:rsidR="008958EA" w:rsidRPr="008958EA">
        <w:rPr>
          <w:rFonts w:ascii="Times New Roman" w:hAnsi="Times New Roman"/>
          <w:szCs w:val="22"/>
        </w:rPr>
        <w:t>st</w:t>
      </w:r>
      <w:r w:rsidR="008958EA" w:rsidRPr="008958EA">
        <w:rPr>
          <w:rFonts w:ascii="Times New Roman" w:hAnsi="Times New Roman" w:hint="eastAsia"/>
          <w:szCs w:val="22"/>
        </w:rPr>
        <w:t>í</w:t>
      </w:r>
      <w:r w:rsidR="008958EA" w:rsidRPr="008958EA">
        <w:rPr>
          <w:rFonts w:ascii="Times New Roman" w:hAnsi="Times New Roman"/>
          <w:szCs w:val="22"/>
        </w:rPr>
        <w:t xml:space="preserve"> nad Labem</w:t>
      </w:r>
      <w:r w:rsidRPr="00740953">
        <w:rPr>
          <w:rFonts w:ascii="Times New Roman" w:hAnsi="Times New Roman"/>
          <w:szCs w:val="22"/>
        </w:rPr>
        <w:t>“ v souladu s</w:t>
      </w:r>
      <w:r w:rsidR="008958EA">
        <w:rPr>
          <w:rFonts w:ascii="Times New Roman" w:hAnsi="Times New Roman"/>
          <w:szCs w:val="22"/>
        </w:rPr>
        <w:t> cenovou nabídkou</w:t>
      </w:r>
      <w:r w:rsidRPr="00740953">
        <w:rPr>
          <w:rFonts w:ascii="Times New Roman" w:hAnsi="Times New Roman"/>
          <w:szCs w:val="22"/>
        </w:rPr>
        <w:t>, kter</w:t>
      </w:r>
      <w:r w:rsidR="008958EA">
        <w:rPr>
          <w:rFonts w:ascii="Times New Roman" w:hAnsi="Times New Roman"/>
          <w:szCs w:val="22"/>
        </w:rPr>
        <w:t>á</w:t>
      </w:r>
      <w:r w:rsidRPr="00740953">
        <w:rPr>
          <w:rFonts w:ascii="Times New Roman" w:hAnsi="Times New Roman"/>
          <w:szCs w:val="22"/>
        </w:rPr>
        <w:t xml:space="preserve"> tvoří přílohu č. 1 smlouvy</w:t>
      </w:r>
      <w:r w:rsidR="00407C2A">
        <w:rPr>
          <w:rFonts w:ascii="Times New Roman" w:hAnsi="Times New Roman"/>
          <w:szCs w:val="22"/>
        </w:rPr>
        <w:t xml:space="preserve">, </w:t>
      </w:r>
      <w:r w:rsidR="008958EA">
        <w:rPr>
          <w:rFonts w:ascii="Times New Roman" w:hAnsi="Times New Roman"/>
          <w:szCs w:val="22"/>
        </w:rPr>
        <w:t xml:space="preserve">a je </w:t>
      </w:r>
      <w:r w:rsidRPr="00740953">
        <w:rPr>
          <w:rFonts w:ascii="Times New Roman" w:hAnsi="Times New Roman"/>
          <w:szCs w:val="22"/>
        </w:rPr>
        <w:t>její nedílnou součástí</w:t>
      </w:r>
      <w:r w:rsidR="00740953" w:rsidRPr="00740953">
        <w:rPr>
          <w:rFonts w:ascii="Times New Roman" w:hAnsi="Times New Roman"/>
          <w:szCs w:val="22"/>
        </w:rPr>
        <w:t xml:space="preserve"> a dále za podmínek sjednaných v této smlouvě</w:t>
      </w:r>
      <w:r w:rsidR="00407C2A">
        <w:rPr>
          <w:rFonts w:ascii="Times New Roman" w:hAnsi="Times New Roman"/>
          <w:szCs w:val="22"/>
        </w:rPr>
        <w:t>, dalších dokumentech, na které se tato smlouva odkazuje.</w:t>
      </w:r>
    </w:p>
    <w:p w14:paraId="717A5A7E" w14:textId="77777777" w:rsidR="00A4254C" w:rsidRPr="00740953" w:rsidRDefault="00A4254C" w:rsidP="00A4254C">
      <w:pPr>
        <w:spacing w:before="120"/>
        <w:jc w:val="center"/>
        <w:outlineLvl w:val="0"/>
        <w:rPr>
          <w:rFonts w:ascii="Times New Roman" w:hAnsi="Times New Roman"/>
          <w:szCs w:val="22"/>
        </w:rPr>
      </w:pPr>
    </w:p>
    <w:p w14:paraId="5BB27CAE" w14:textId="77777777" w:rsidR="00407C2A" w:rsidRPr="00EE2FC0" w:rsidRDefault="00407C2A" w:rsidP="001922F5">
      <w:pPr>
        <w:spacing w:before="120"/>
        <w:jc w:val="center"/>
        <w:outlineLvl w:val="0"/>
        <w:rPr>
          <w:rFonts w:ascii="Times New Roman" w:hAnsi="Times New Roman"/>
          <w:b/>
          <w:szCs w:val="22"/>
        </w:rPr>
      </w:pPr>
      <w:r w:rsidRPr="00EE2FC0">
        <w:rPr>
          <w:rFonts w:ascii="Times New Roman" w:hAnsi="Times New Roman"/>
          <w:b/>
          <w:szCs w:val="22"/>
        </w:rPr>
        <w:lastRenderedPageBreak/>
        <w:t>III.</w:t>
      </w:r>
    </w:p>
    <w:p w14:paraId="0777E041" w14:textId="5E98CA50" w:rsidR="00407C2A" w:rsidRPr="00EE2FC0" w:rsidRDefault="00407C2A" w:rsidP="00407C2A">
      <w:pPr>
        <w:spacing w:before="120"/>
        <w:jc w:val="center"/>
        <w:outlineLvl w:val="0"/>
        <w:rPr>
          <w:rFonts w:ascii="Times New Roman" w:hAnsi="Times New Roman"/>
          <w:b/>
          <w:szCs w:val="22"/>
        </w:rPr>
      </w:pPr>
      <w:r w:rsidRPr="00EE2FC0">
        <w:rPr>
          <w:rFonts w:ascii="Times New Roman" w:hAnsi="Times New Roman"/>
          <w:b/>
          <w:szCs w:val="22"/>
        </w:rPr>
        <w:t>Čas plnění</w:t>
      </w:r>
    </w:p>
    <w:p w14:paraId="1CE2C4E1" w14:textId="20DBEC17" w:rsidR="00407C2A" w:rsidRPr="00407C2A" w:rsidRDefault="00407C2A" w:rsidP="006E34B0">
      <w:pPr>
        <w:pStyle w:val="Zkladntext"/>
        <w:numPr>
          <w:ilvl w:val="0"/>
          <w:numId w:val="37"/>
        </w:numPr>
        <w:spacing w:before="120"/>
        <w:ind w:left="284" w:hanging="284"/>
        <w:rPr>
          <w:szCs w:val="22"/>
        </w:rPr>
      </w:pPr>
      <w:r w:rsidRPr="00407C2A">
        <w:rPr>
          <w:szCs w:val="22"/>
        </w:rPr>
        <w:t>Termíny zahájení díla:</w:t>
      </w:r>
      <w:r w:rsidRPr="00407C2A">
        <w:rPr>
          <w:szCs w:val="22"/>
        </w:rPr>
        <w:tab/>
      </w:r>
      <w:r w:rsidRPr="00407C2A">
        <w:rPr>
          <w:szCs w:val="22"/>
        </w:rPr>
        <w:tab/>
      </w:r>
      <w:r w:rsidR="008958EA">
        <w:rPr>
          <w:szCs w:val="22"/>
        </w:rPr>
        <w:t>říjen 2022</w:t>
      </w:r>
    </w:p>
    <w:p w14:paraId="42A7A61C" w14:textId="17D7267B" w:rsidR="00407C2A" w:rsidRPr="00407C2A" w:rsidRDefault="00407C2A" w:rsidP="006E34B0">
      <w:pPr>
        <w:pStyle w:val="Zkladntext"/>
        <w:numPr>
          <w:ilvl w:val="0"/>
          <w:numId w:val="37"/>
        </w:numPr>
        <w:spacing w:before="120"/>
        <w:ind w:left="284" w:hanging="284"/>
        <w:jc w:val="left"/>
        <w:rPr>
          <w:szCs w:val="22"/>
        </w:rPr>
      </w:pPr>
      <w:r w:rsidRPr="00407C2A">
        <w:rPr>
          <w:szCs w:val="22"/>
        </w:rPr>
        <w:t>Termín provedení díla:</w:t>
      </w:r>
      <w:r w:rsidRPr="00407C2A">
        <w:rPr>
          <w:szCs w:val="22"/>
        </w:rPr>
        <w:tab/>
      </w:r>
      <w:r w:rsidR="006A04B4">
        <w:rPr>
          <w:szCs w:val="22"/>
        </w:rPr>
        <w:tab/>
      </w:r>
      <w:r w:rsidRPr="00407C2A">
        <w:rPr>
          <w:szCs w:val="22"/>
        </w:rPr>
        <w:t xml:space="preserve">do </w:t>
      </w:r>
      <w:r w:rsidR="008958EA">
        <w:rPr>
          <w:szCs w:val="22"/>
        </w:rPr>
        <w:t>15</w:t>
      </w:r>
      <w:r w:rsidRPr="00407C2A">
        <w:rPr>
          <w:szCs w:val="22"/>
        </w:rPr>
        <w:t>.</w:t>
      </w:r>
      <w:r w:rsidR="008958EA">
        <w:rPr>
          <w:szCs w:val="22"/>
        </w:rPr>
        <w:t xml:space="preserve"> 12. </w:t>
      </w:r>
      <w:r w:rsidRPr="00407C2A">
        <w:rPr>
          <w:szCs w:val="22"/>
        </w:rPr>
        <w:t>2022</w:t>
      </w:r>
      <w:r w:rsidRPr="00407C2A">
        <w:rPr>
          <w:szCs w:val="22"/>
        </w:rPr>
        <w:tab/>
      </w:r>
      <w:r w:rsidR="00D94DFC">
        <w:rPr>
          <w:szCs w:val="22"/>
        </w:rPr>
        <w:t>vč. fakturace</w:t>
      </w:r>
    </w:p>
    <w:p w14:paraId="2314A7C0" w14:textId="5C2378BF" w:rsidR="00407C2A" w:rsidRPr="00407C2A" w:rsidRDefault="00407C2A" w:rsidP="006E34B0">
      <w:pPr>
        <w:pStyle w:val="Odstavecseseznamem"/>
        <w:numPr>
          <w:ilvl w:val="0"/>
          <w:numId w:val="37"/>
        </w:numPr>
        <w:spacing w:before="120"/>
        <w:ind w:left="284" w:hanging="284"/>
        <w:jc w:val="both"/>
        <w:outlineLvl w:val="0"/>
        <w:rPr>
          <w:rFonts w:ascii="Times New Roman" w:hAnsi="Times New Roman"/>
          <w:szCs w:val="22"/>
        </w:rPr>
      </w:pPr>
      <w:r w:rsidRPr="00407C2A">
        <w:rPr>
          <w:szCs w:val="22"/>
        </w:rPr>
        <w:t xml:space="preserve">Místem plnění díla je: </w:t>
      </w:r>
      <w:r w:rsidR="006A04B4">
        <w:rPr>
          <w:szCs w:val="22"/>
        </w:rPr>
        <w:tab/>
      </w:r>
      <w:r w:rsidR="006A04B4">
        <w:rPr>
          <w:szCs w:val="22"/>
        </w:rPr>
        <w:tab/>
      </w:r>
      <w:r w:rsidRPr="00407C2A">
        <w:rPr>
          <w:rFonts w:ascii="Times New Roman" w:hAnsi="Times New Roman"/>
          <w:szCs w:val="22"/>
        </w:rPr>
        <w:t xml:space="preserve">ÚMO ÚL - Střekov, </w:t>
      </w:r>
      <w:proofErr w:type="gramStart"/>
      <w:r w:rsidRPr="00407C2A">
        <w:rPr>
          <w:rFonts w:ascii="Times New Roman" w:hAnsi="Times New Roman"/>
          <w:szCs w:val="22"/>
        </w:rPr>
        <w:t>k.ú.</w:t>
      </w:r>
      <w:proofErr w:type="gramEnd"/>
      <w:r w:rsidRPr="00407C2A">
        <w:rPr>
          <w:rFonts w:ascii="Times New Roman" w:hAnsi="Times New Roman"/>
          <w:szCs w:val="22"/>
        </w:rPr>
        <w:t xml:space="preserve"> Střekov, N</w:t>
      </w:r>
      <w:r w:rsidRPr="00407C2A">
        <w:rPr>
          <w:rFonts w:ascii="Times New Roman" w:hAnsi="Times New Roman" w:hint="eastAsia"/>
          <w:szCs w:val="22"/>
        </w:rPr>
        <w:t>á</w:t>
      </w:r>
      <w:r w:rsidRPr="00407C2A">
        <w:rPr>
          <w:rFonts w:ascii="Times New Roman" w:hAnsi="Times New Roman"/>
          <w:szCs w:val="22"/>
        </w:rPr>
        <w:t>rodn</w:t>
      </w:r>
      <w:r w:rsidRPr="00407C2A">
        <w:rPr>
          <w:rFonts w:ascii="Times New Roman" w:hAnsi="Times New Roman" w:hint="eastAsia"/>
          <w:szCs w:val="22"/>
        </w:rPr>
        <w:t>í</w:t>
      </w:r>
      <w:r w:rsidRPr="00407C2A">
        <w:rPr>
          <w:rFonts w:ascii="Times New Roman" w:hAnsi="Times New Roman"/>
          <w:szCs w:val="22"/>
        </w:rPr>
        <w:t>ho odboje 794/15</w:t>
      </w:r>
    </w:p>
    <w:p w14:paraId="77136E85" w14:textId="15104298" w:rsidR="00342AFA" w:rsidRPr="00407C2A" w:rsidRDefault="00407C2A" w:rsidP="006E34B0">
      <w:pPr>
        <w:pStyle w:val="Odstavecseseznamem"/>
        <w:numPr>
          <w:ilvl w:val="0"/>
          <w:numId w:val="37"/>
        </w:numPr>
        <w:spacing w:before="120"/>
        <w:ind w:left="284" w:hanging="284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</w:t>
      </w:r>
      <w:r w:rsidR="00F517BC" w:rsidRPr="00407C2A">
        <w:rPr>
          <w:rFonts w:ascii="Times New Roman" w:hAnsi="Times New Roman"/>
          <w:szCs w:val="22"/>
        </w:rPr>
        <w:t xml:space="preserve">hotovitel </w:t>
      </w:r>
      <w:r>
        <w:rPr>
          <w:rFonts w:ascii="Times New Roman" w:hAnsi="Times New Roman"/>
          <w:szCs w:val="22"/>
        </w:rPr>
        <w:t xml:space="preserve">se </w:t>
      </w:r>
      <w:r w:rsidR="00F517BC" w:rsidRPr="00407C2A">
        <w:rPr>
          <w:rFonts w:ascii="Times New Roman" w:hAnsi="Times New Roman"/>
          <w:szCs w:val="22"/>
        </w:rPr>
        <w:t xml:space="preserve">zavazuje provést na svůj náklad a nebezpečí dohodnutý předmět plnění dle článku </w:t>
      </w:r>
      <w:r>
        <w:rPr>
          <w:rFonts w:ascii="Times New Roman" w:hAnsi="Times New Roman"/>
          <w:szCs w:val="22"/>
        </w:rPr>
        <w:t>II</w:t>
      </w:r>
      <w:r w:rsidR="00F517BC" w:rsidRPr="00407C2A">
        <w:rPr>
          <w:rFonts w:ascii="Times New Roman" w:hAnsi="Times New Roman"/>
          <w:szCs w:val="22"/>
        </w:rPr>
        <w:t xml:space="preserve">. této smlouvy o dílo. Objednatel se zavazuje dohodnutým způsobem spolupůsobit při realizaci díla a dále zaplatit v této smlouvě dohodnutou cenu. </w:t>
      </w:r>
      <w:r>
        <w:rPr>
          <w:rFonts w:ascii="Times New Roman" w:hAnsi="Times New Roman"/>
          <w:szCs w:val="22"/>
        </w:rPr>
        <w:t>Ke splnění celého závazku zhotovitele dojde úplným dokončením a předáním celého díla objednateli v místě plnění a potvrzením (podepsáním) protokolu o předání a převzetí díla (dále i jako protokol) oběma smluvními stranami. Zhotovitel se zavazuje zhotovit dílo, řádně, včas, bez závad a nedodělků.</w:t>
      </w:r>
    </w:p>
    <w:p w14:paraId="77136E86" w14:textId="77777777" w:rsidR="00342AFA" w:rsidRPr="001922F5" w:rsidRDefault="00342AFA" w:rsidP="006E34B0">
      <w:pPr>
        <w:spacing w:before="120"/>
        <w:ind w:left="284" w:hanging="284"/>
        <w:jc w:val="center"/>
        <w:outlineLvl w:val="0"/>
        <w:rPr>
          <w:rFonts w:ascii="Times New Roman" w:hAnsi="Times New Roman"/>
          <w:szCs w:val="22"/>
        </w:rPr>
      </w:pPr>
    </w:p>
    <w:p w14:paraId="2BD79058" w14:textId="77777777" w:rsidR="00EE2FC0" w:rsidRPr="00EE2FC0" w:rsidRDefault="00EE2FC0" w:rsidP="006E34B0">
      <w:pPr>
        <w:spacing w:before="120"/>
        <w:ind w:left="284" w:hanging="284"/>
        <w:jc w:val="center"/>
        <w:outlineLvl w:val="0"/>
        <w:rPr>
          <w:rFonts w:ascii="Times New Roman" w:hAnsi="Times New Roman"/>
          <w:b/>
          <w:szCs w:val="22"/>
        </w:rPr>
      </w:pPr>
      <w:r w:rsidRPr="00EE2FC0">
        <w:rPr>
          <w:rFonts w:ascii="Times New Roman" w:hAnsi="Times New Roman"/>
          <w:b/>
          <w:szCs w:val="22"/>
        </w:rPr>
        <w:t>IV.</w:t>
      </w:r>
    </w:p>
    <w:p w14:paraId="51733849" w14:textId="3B6E83AB" w:rsidR="00EE2FC0" w:rsidRPr="00EE2FC0" w:rsidRDefault="00EE2FC0" w:rsidP="006E34B0">
      <w:pPr>
        <w:spacing w:before="120"/>
        <w:ind w:left="284" w:hanging="284"/>
        <w:jc w:val="center"/>
        <w:outlineLvl w:val="0"/>
        <w:rPr>
          <w:rFonts w:ascii="Times New Roman" w:hAnsi="Times New Roman"/>
          <w:b/>
          <w:szCs w:val="22"/>
        </w:rPr>
      </w:pPr>
      <w:r w:rsidRPr="00EE2FC0">
        <w:rPr>
          <w:rFonts w:ascii="Times New Roman" w:hAnsi="Times New Roman"/>
          <w:b/>
          <w:szCs w:val="22"/>
        </w:rPr>
        <w:t>P</w:t>
      </w:r>
      <w:r>
        <w:rPr>
          <w:rFonts w:ascii="Times New Roman" w:hAnsi="Times New Roman"/>
          <w:b/>
          <w:szCs w:val="22"/>
        </w:rPr>
        <w:t>rovedení díla</w:t>
      </w:r>
    </w:p>
    <w:p w14:paraId="20413341" w14:textId="1F7FD18D" w:rsidR="00EE2FC0" w:rsidRPr="006E34B0" w:rsidRDefault="00EE2FC0" w:rsidP="006E34B0">
      <w:pPr>
        <w:pStyle w:val="Odstavecseseznamem"/>
        <w:numPr>
          <w:ilvl w:val="0"/>
          <w:numId w:val="38"/>
        </w:numPr>
        <w:spacing w:before="120"/>
        <w:ind w:left="284" w:hanging="284"/>
        <w:outlineLvl w:val="0"/>
        <w:rPr>
          <w:rFonts w:ascii="Times New Roman" w:hAnsi="Times New Roman"/>
          <w:szCs w:val="22"/>
        </w:rPr>
      </w:pPr>
      <w:r w:rsidRPr="006E34B0">
        <w:rPr>
          <w:rFonts w:ascii="Times New Roman" w:hAnsi="Times New Roman"/>
          <w:szCs w:val="22"/>
        </w:rPr>
        <w:t>V případě výskytu nepředvídatelných okolností oznámí toto zhotovitel objednateli, který se zavazuje svým jménem zhotoviteli provést výpomoc při jejich řešení.</w:t>
      </w:r>
    </w:p>
    <w:p w14:paraId="0A0AE844" w14:textId="4D1027E0" w:rsidR="00EE2FC0" w:rsidRDefault="00EE2FC0" w:rsidP="006E34B0">
      <w:pPr>
        <w:pStyle w:val="Odstavecseseznamem"/>
        <w:numPr>
          <w:ilvl w:val="0"/>
          <w:numId w:val="38"/>
        </w:numPr>
        <w:spacing w:before="120"/>
        <w:ind w:left="284" w:hanging="284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Zhotovitel je povinen respektovat právo kontroly pověřenými pracovníky objednatele.</w:t>
      </w:r>
    </w:p>
    <w:p w14:paraId="6D8454E1" w14:textId="77777777" w:rsidR="00EE2FC0" w:rsidRPr="00EE2FC0" w:rsidRDefault="00EE2FC0" w:rsidP="006E34B0">
      <w:pPr>
        <w:spacing w:before="120"/>
        <w:ind w:left="284" w:hanging="284"/>
        <w:outlineLvl w:val="0"/>
        <w:rPr>
          <w:rFonts w:ascii="Times New Roman" w:hAnsi="Times New Roman"/>
          <w:szCs w:val="22"/>
        </w:rPr>
      </w:pPr>
    </w:p>
    <w:p w14:paraId="0F2BC87D" w14:textId="77777777" w:rsidR="00EE2FC0" w:rsidRPr="00EE2FC0" w:rsidRDefault="00EE2FC0" w:rsidP="00EE2FC0">
      <w:pPr>
        <w:spacing w:before="120"/>
        <w:ind w:left="4614"/>
        <w:outlineLvl w:val="0"/>
        <w:rPr>
          <w:rFonts w:ascii="Times New Roman" w:hAnsi="Times New Roman"/>
          <w:b/>
          <w:szCs w:val="22"/>
        </w:rPr>
      </w:pPr>
      <w:r w:rsidRPr="00EE2FC0">
        <w:rPr>
          <w:rFonts w:ascii="Times New Roman" w:hAnsi="Times New Roman"/>
          <w:b/>
          <w:szCs w:val="22"/>
        </w:rPr>
        <w:t>V.</w:t>
      </w:r>
    </w:p>
    <w:p w14:paraId="1770EC0C" w14:textId="77777777" w:rsidR="00EE2FC0" w:rsidRDefault="00EE2FC0" w:rsidP="00EE2FC0">
      <w:pPr>
        <w:spacing w:before="120"/>
        <w:ind w:left="3905" w:firstLine="349"/>
        <w:outlineLvl w:val="0"/>
        <w:rPr>
          <w:rFonts w:ascii="Times New Roman" w:hAnsi="Times New Roman"/>
          <w:b/>
          <w:szCs w:val="22"/>
        </w:rPr>
      </w:pPr>
      <w:r w:rsidRPr="00EE2FC0">
        <w:rPr>
          <w:rFonts w:ascii="Times New Roman" w:hAnsi="Times New Roman"/>
          <w:b/>
          <w:szCs w:val="22"/>
        </w:rPr>
        <w:t>Cena za dílo</w:t>
      </w:r>
    </w:p>
    <w:p w14:paraId="19BE06C6" w14:textId="77777777" w:rsidR="00EE2FC0" w:rsidRPr="00EE2FC0" w:rsidRDefault="00EE2FC0" w:rsidP="00EE2FC0">
      <w:pPr>
        <w:spacing w:before="120"/>
        <w:ind w:left="3905" w:firstLine="349"/>
        <w:outlineLvl w:val="0"/>
        <w:rPr>
          <w:rFonts w:ascii="Times New Roman" w:hAnsi="Times New Roman"/>
          <w:b/>
          <w:szCs w:val="22"/>
        </w:rPr>
      </w:pPr>
    </w:p>
    <w:p w14:paraId="77136EA8" w14:textId="03566FEB" w:rsidR="00342AFA" w:rsidRPr="001922F5" w:rsidRDefault="00EE2FC0" w:rsidP="001922F5">
      <w:pPr>
        <w:spacing w:before="120"/>
        <w:ind w:firstLine="70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C</w:t>
      </w:r>
      <w:r w:rsidR="00F517BC" w:rsidRPr="001922F5">
        <w:rPr>
          <w:rFonts w:ascii="Times New Roman" w:hAnsi="Times New Roman"/>
          <w:b/>
          <w:szCs w:val="22"/>
        </w:rPr>
        <w:t xml:space="preserve">elková cena bez DPH:         </w:t>
      </w:r>
      <w:r w:rsidR="00F517BC" w:rsidRPr="001922F5">
        <w:rPr>
          <w:rFonts w:ascii="Times New Roman" w:hAnsi="Times New Roman"/>
          <w:b/>
          <w:szCs w:val="22"/>
        </w:rPr>
        <w:tab/>
      </w:r>
      <w:r w:rsidR="00F517BC" w:rsidRPr="001922F5">
        <w:rPr>
          <w:rFonts w:ascii="Times New Roman" w:hAnsi="Times New Roman"/>
          <w:b/>
          <w:szCs w:val="22"/>
        </w:rPr>
        <w:tab/>
      </w:r>
      <w:r w:rsidR="008958EA">
        <w:rPr>
          <w:rFonts w:ascii="Times New Roman" w:hAnsi="Times New Roman"/>
          <w:b/>
          <w:szCs w:val="22"/>
        </w:rPr>
        <w:t>297 000</w:t>
      </w:r>
      <w:r w:rsidR="009748BB">
        <w:rPr>
          <w:rFonts w:ascii="Times New Roman" w:hAnsi="Times New Roman"/>
          <w:b/>
          <w:szCs w:val="22"/>
        </w:rPr>
        <w:t xml:space="preserve"> </w:t>
      </w:r>
      <w:r w:rsidR="00F517BC" w:rsidRPr="001922F5">
        <w:rPr>
          <w:rFonts w:ascii="Times New Roman" w:hAnsi="Times New Roman"/>
          <w:b/>
          <w:szCs w:val="22"/>
        </w:rPr>
        <w:t xml:space="preserve">Kč </w:t>
      </w:r>
    </w:p>
    <w:p w14:paraId="3B0EEAA2" w14:textId="1B97178A" w:rsidR="00EE2FC0" w:rsidRDefault="00EE2FC0" w:rsidP="00EE2FC0">
      <w:pPr>
        <w:spacing w:before="24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Celková c</w:t>
      </w:r>
      <w:r w:rsidR="00F517BC" w:rsidRPr="001922F5">
        <w:rPr>
          <w:rFonts w:ascii="Times New Roman" w:hAnsi="Times New Roman"/>
          <w:szCs w:val="22"/>
        </w:rPr>
        <w:t xml:space="preserve">ena </w:t>
      </w:r>
      <w:r>
        <w:rPr>
          <w:rFonts w:ascii="Times New Roman" w:hAnsi="Times New Roman"/>
          <w:szCs w:val="22"/>
        </w:rPr>
        <w:t>za dílo</w:t>
      </w:r>
      <w:r w:rsidR="0026442D">
        <w:rPr>
          <w:rFonts w:ascii="Times New Roman" w:hAnsi="Times New Roman"/>
          <w:szCs w:val="22"/>
        </w:rPr>
        <w:t xml:space="preserve"> </w:t>
      </w:r>
      <w:r w:rsidR="007018B7">
        <w:rPr>
          <w:rFonts w:ascii="Times New Roman" w:hAnsi="Times New Roman"/>
          <w:szCs w:val="22"/>
        </w:rPr>
        <w:t>bez DPH</w:t>
      </w:r>
      <w:r>
        <w:rPr>
          <w:rFonts w:ascii="Times New Roman" w:hAnsi="Times New Roman"/>
          <w:szCs w:val="22"/>
        </w:rPr>
        <w:t xml:space="preserve"> se sjednává jako cena pevná ve výši </w:t>
      </w:r>
      <w:r w:rsidR="007018B7">
        <w:rPr>
          <w:rFonts w:ascii="Times New Roman" w:hAnsi="Times New Roman"/>
          <w:szCs w:val="22"/>
        </w:rPr>
        <w:t>297 000</w:t>
      </w:r>
      <w:r w:rsidR="0026442D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Kč.</w:t>
      </w:r>
      <w:r w:rsidR="007018B7">
        <w:rPr>
          <w:rFonts w:ascii="Times New Roman" w:hAnsi="Times New Roman"/>
          <w:szCs w:val="22"/>
        </w:rPr>
        <w:t xml:space="preserve"> </w:t>
      </w:r>
      <w:r w:rsidR="004420F0">
        <w:rPr>
          <w:rFonts w:ascii="Times New Roman" w:hAnsi="Times New Roman"/>
          <w:b/>
          <w:szCs w:val="22"/>
        </w:rPr>
        <w:t>Na plnění dle této smlouvy se vztahuje přenesená daňová povinnost podle ustanovení § 92e zákona č. 235/2004 Sb. o dani z přidané hodnoty, ve znění pozdějších předpisů.</w:t>
      </w:r>
      <w:r w:rsidRPr="007018B7">
        <w:rPr>
          <w:rFonts w:ascii="Times New Roman" w:hAnsi="Times New Roman"/>
          <w:color w:val="auto"/>
          <w:sz w:val="24"/>
          <w:szCs w:val="24"/>
        </w:rPr>
        <w:t xml:space="preserve"> Strany prohlašují za nesporné, že v ceně jsou zahrnuty veškeré náklady za zhotovení díla (zejména náklady na likvidaci veškerého odpadu vzniklého v</w:t>
      </w:r>
      <w:r>
        <w:rPr>
          <w:rFonts w:ascii="Times New Roman" w:hAnsi="Times New Roman"/>
          <w:szCs w:val="22"/>
        </w:rPr>
        <w:t> průběhu realizace zakázky, přípravu a vyklizení místa plnění, dopravu materiálu a jeho pořízení).</w:t>
      </w:r>
    </w:p>
    <w:p w14:paraId="403634E9" w14:textId="77777777" w:rsidR="00EE2FC0" w:rsidRDefault="00EE2FC0" w:rsidP="001922F5">
      <w:pPr>
        <w:spacing w:before="120"/>
        <w:jc w:val="center"/>
        <w:outlineLvl w:val="0"/>
        <w:rPr>
          <w:rFonts w:ascii="Times New Roman" w:hAnsi="Times New Roman"/>
          <w:szCs w:val="22"/>
        </w:rPr>
      </w:pPr>
    </w:p>
    <w:p w14:paraId="7A98A1BD" w14:textId="77777777" w:rsidR="00EE2FC0" w:rsidRPr="00EE2FC0" w:rsidRDefault="00EE2FC0" w:rsidP="001922F5">
      <w:pPr>
        <w:spacing w:before="120"/>
        <w:jc w:val="center"/>
        <w:outlineLvl w:val="0"/>
        <w:rPr>
          <w:rFonts w:ascii="Times New Roman" w:hAnsi="Times New Roman"/>
          <w:b/>
          <w:szCs w:val="22"/>
        </w:rPr>
      </w:pPr>
      <w:r w:rsidRPr="00EE2FC0">
        <w:rPr>
          <w:rFonts w:ascii="Times New Roman" w:hAnsi="Times New Roman"/>
          <w:b/>
          <w:szCs w:val="22"/>
        </w:rPr>
        <w:t>VI.</w:t>
      </w:r>
    </w:p>
    <w:p w14:paraId="77136EAF" w14:textId="3BB408B9" w:rsidR="00342AFA" w:rsidRPr="00EE2FC0" w:rsidRDefault="00EE2FC0" w:rsidP="001922F5">
      <w:pPr>
        <w:spacing w:before="120"/>
        <w:jc w:val="center"/>
        <w:outlineLvl w:val="0"/>
        <w:rPr>
          <w:rFonts w:ascii="Times New Roman" w:hAnsi="Times New Roman"/>
          <w:b/>
          <w:szCs w:val="22"/>
        </w:rPr>
      </w:pPr>
      <w:r w:rsidRPr="00EE2FC0">
        <w:rPr>
          <w:rFonts w:ascii="Times New Roman" w:hAnsi="Times New Roman"/>
          <w:b/>
          <w:szCs w:val="22"/>
        </w:rPr>
        <w:t>Financování díla</w:t>
      </w:r>
    </w:p>
    <w:p w14:paraId="00A67003" w14:textId="77777777" w:rsidR="00375EC6" w:rsidRDefault="00375EC6" w:rsidP="006E34B0">
      <w:pPr>
        <w:pStyle w:val="Odstavecseseznamem"/>
        <w:numPr>
          <w:ilvl w:val="0"/>
          <w:numId w:val="39"/>
        </w:numPr>
        <w:spacing w:before="120"/>
        <w:ind w:left="284" w:hanging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Cena za dílo je splatná po splnění díla na základě faktury zhotovitele. Nedílnou součástí faktury je protokol o předání a převzetí díla, podepsaný oběma smluvními stranami. Splněním díla se rozumí zhotovení díla řádně, včas, bez závad a nedodělků. Po provedení a předání všech výše uvedených prací vystaví zhotovitel na zaplacení sjednané ceny za dílo daňový doklad, který bude uhrazen převodním příkazem se splatností 30 dní ode dne doručení faktury objednateli.</w:t>
      </w:r>
    </w:p>
    <w:p w14:paraId="77136EB3" w14:textId="10F7C459" w:rsidR="00342AFA" w:rsidRPr="006E34B0" w:rsidRDefault="002F14A6" w:rsidP="006E34B0">
      <w:pPr>
        <w:pStyle w:val="Odstavecseseznamem"/>
        <w:numPr>
          <w:ilvl w:val="0"/>
          <w:numId w:val="39"/>
        </w:numPr>
        <w:spacing w:before="120"/>
        <w:ind w:left="284" w:hanging="284"/>
        <w:jc w:val="both"/>
        <w:rPr>
          <w:rFonts w:ascii="Times New Roman" w:hAnsi="Times New Roman"/>
          <w:szCs w:val="22"/>
        </w:rPr>
      </w:pPr>
      <w:r w:rsidRPr="006E34B0">
        <w:rPr>
          <w:rFonts w:ascii="Times New Roman" w:hAnsi="Times New Roman"/>
          <w:szCs w:val="22"/>
        </w:rPr>
        <w:t>Platební doklad</w:t>
      </w:r>
      <w:r w:rsidR="00F517BC" w:rsidRPr="006E34B0">
        <w:rPr>
          <w:rFonts w:ascii="Times New Roman" w:hAnsi="Times New Roman"/>
          <w:szCs w:val="22"/>
        </w:rPr>
        <w:t xml:space="preserve"> b</w:t>
      </w:r>
      <w:r w:rsidRPr="006E34B0">
        <w:rPr>
          <w:rFonts w:ascii="Times New Roman" w:hAnsi="Times New Roman"/>
          <w:szCs w:val="22"/>
        </w:rPr>
        <w:t>ude</w:t>
      </w:r>
      <w:r w:rsidR="00F517BC" w:rsidRPr="006E34B0">
        <w:rPr>
          <w:rFonts w:ascii="Times New Roman" w:hAnsi="Times New Roman"/>
          <w:szCs w:val="22"/>
        </w:rPr>
        <w:t xml:space="preserve"> obsahovat tyto údaje:</w:t>
      </w:r>
    </w:p>
    <w:p w14:paraId="77136EB4" w14:textId="240694D2" w:rsidR="00342AFA" w:rsidRPr="001922F5" w:rsidRDefault="00F517BC" w:rsidP="001922F5">
      <w:pPr>
        <w:numPr>
          <w:ilvl w:val="0"/>
          <w:numId w:val="16"/>
        </w:numPr>
        <w:spacing w:before="120"/>
        <w:jc w:val="both"/>
        <w:rPr>
          <w:rFonts w:ascii="Times New Roman" w:hAnsi="Times New Roman"/>
          <w:szCs w:val="22"/>
        </w:rPr>
      </w:pPr>
      <w:r w:rsidRPr="001922F5">
        <w:rPr>
          <w:rFonts w:ascii="Times New Roman" w:hAnsi="Times New Roman"/>
          <w:szCs w:val="22"/>
        </w:rPr>
        <w:t xml:space="preserve">označení </w:t>
      </w:r>
      <w:r w:rsidR="00896FC3">
        <w:rPr>
          <w:rFonts w:ascii="Times New Roman" w:hAnsi="Times New Roman"/>
          <w:szCs w:val="22"/>
        </w:rPr>
        <w:t>objednatele a zhotovitele, adresy, sídla, IČ</w:t>
      </w:r>
      <w:r w:rsidRPr="001922F5">
        <w:rPr>
          <w:rFonts w:ascii="Times New Roman" w:hAnsi="Times New Roman"/>
          <w:szCs w:val="22"/>
        </w:rPr>
        <w:t xml:space="preserve">, DIČ </w:t>
      </w:r>
    </w:p>
    <w:p w14:paraId="77136EB5" w14:textId="77777777" w:rsidR="00342AFA" w:rsidRPr="001922F5" w:rsidRDefault="00F517BC" w:rsidP="001922F5">
      <w:pPr>
        <w:numPr>
          <w:ilvl w:val="0"/>
          <w:numId w:val="16"/>
        </w:numPr>
        <w:ind w:left="1780" w:hanging="357"/>
        <w:jc w:val="both"/>
        <w:rPr>
          <w:rFonts w:ascii="Times New Roman" w:hAnsi="Times New Roman"/>
          <w:szCs w:val="22"/>
        </w:rPr>
      </w:pPr>
      <w:r w:rsidRPr="001922F5">
        <w:rPr>
          <w:rFonts w:ascii="Times New Roman" w:hAnsi="Times New Roman"/>
          <w:szCs w:val="22"/>
        </w:rPr>
        <w:t>název stavby, číslo smlouvy, číslo platebního dokladu</w:t>
      </w:r>
    </w:p>
    <w:p w14:paraId="77136EB7" w14:textId="1CD183AC" w:rsidR="00342AFA" w:rsidRPr="001922F5" w:rsidRDefault="00F517BC" w:rsidP="001922F5">
      <w:pPr>
        <w:numPr>
          <w:ilvl w:val="0"/>
          <w:numId w:val="16"/>
        </w:numPr>
        <w:ind w:left="1780" w:hanging="357"/>
        <w:jc w:val="both"/>
        <w:rPr>
          <w:rFonts w:ascii="Times New Roman" w:hAnsi="Times New Roman"/>
          <w:szCs w:val="22"/>
        </w:rPr>
      </w:pPr>
      <w:r w:rsidRPr="001922F5">
        <w:rPr>
          <w:rFonts w:ascii="Times New Roman" w:hAnsi="Times New Roman"/>
          <w:szCs w:val="22"/>
        </w:rPr>
        <w:t xml:space="preserve">den </w:t>
      </w:r>
      <w:r w:rsidR="00896FC3">
        <w:rPr>
          <w:rFonts w:ascii="Times New Roman" w:hAnsi="Times New Roman"/>
          <w:szCs w:val="22"/>
        </w:rPr>
        <w:t>vystavení</w:t>
      </w:r>
      <w:r w:rsidRPr="001922F5">
        <w:rPr>
          <w:rFonts w:ascii="Times New Roman" w:hAnsi="Times New Roman"/>
          <w:szCs w:val="22"/>
        </w:rPr>
        <w:t xml:space="preserve"> a den splatnosti faktury</w:t>
      </w:r>
    </w:p>
    <w:p w14:paraId="77136EB8" w14:textId="39E558B4" w:rsidR="00342AFA" w:rsidRPr="001922F5" w:rsidRDefault="00896FC3" w:rsidP="001922F5">
      <w:pPr>
        <w:numPr>
          <w:ilvl w:val="0"/>
          <w:numId w:val="16"/>
        </w:numPr>
        <w:ind w:left="1780" w:hanging="35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bankovní spojení</w:t>
      </w:r>
    </w:p>
    <w:p w14:paraId="77136EC2" w14:textId="04BEFE00" w:rsidR="00BB6B35" w:rsidRPr="00896FC3" w:rsidRDefault="00896FC3" w:rsidP="00896FC3">
      <w:pPr>
        <w:numPr>
          <w:ilvl w:val="0"/>
          <w:numId w:val="15"/>
        </w:numPr>
        <w:ind w:left="1780" w:hanging="35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razítko a podpis oprávněné osoby</w:t>
      </w:r>
    </w:p>
    <w:p w14:paraId="2E22FD00" w14:textId="77777777" w:rsidR="00896FC3" w:rsidRPr="00896FC3" w:rsidRDefault="00896FC3" w:rsidP="001922F5">
      <w:pPr>
        <w:spacing w:before="120"/>
        <w:jc w:val="center"/>
        <w:outlineLvl w:val="0"/>
        <w:rPr>
          <w:rFonts w:ascii="Times New Roman" w:hAnsi="Times New Roman"/>
          <w:b/>
          <w:szCs w:val="22"/>
        </w:rPr>
      </w:pPr>
      <w:r w:rsidRPr="00896FC3">
        <w:rPr>
          <w:rFonts w:ascii="Times New Roman" w:hAnsi="Times New Roman"/>
          <w:b/>
          <w:szCs w:val="22"/>
        </w:rPr>
        <w:lastRenderedPageBreak/>
        <w:t>VII.</w:t>
      </w:r>
    </w:p>
    <w:p w14:paraId="77136EC4" w14:textId="36253B25" w:rsidR="00342AFA" w:rsidRDefault="00896FC3" w:rsidP="001922F5">
      <w:pPr>
        <w:spacing w:before="120"/>
        <w:jc w:val="center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Ostatní podmínky smlouvy a záruka za jakost</w:t>
      </w:r>
    </w:p>
    <w:p w14:paraId="2150BCC3" w14:textId="133CD8B1" w:rsidR="00896FC3" w:rsidRPr="00896FC3" w:rsidRDefault="00896FC3" w:rsidP="00896FC3">
      <w:pPr>
        <w:pStyle w:val="Odstavecseseznamem"/>
        <w:numPr>
          <w:ilvl w:val="1"/>
          <w:numId w:val="15"/>
        </w:numPr>
        <w:spacing w:before="120"/>
        <w:outlineLvl w:val="0"/>
        <w:rPr>
          <w:rFonts w:ascii="Times New Roman" w:hAnsi="Times New Roman"/>
          <w:szCs w:val="22"/>
        </w:rPr>
      </w:pPr>
      <w:r w:rsidRPr="00896FC3">
        <w:rPr>
          <w:rFonts w:ascii="Times New Roman" w:hAnsi="Times New Roman"/>
          <w:szCs w:val="22"/>
        </w:rPr>
        <w:t>Odpovědnými osobami byli určeni:</w:t>
      </w:r>
    </w:p>
    <w:p w14:paraId="580D3D3D" w14:textId="38FD9616" w:rsidR="00896FC3" w:rsidRPr="00896FC3" w:rsidRDefault="00896FC3" w:rsidP="00896FC3">
      <w:pPr>
        <w:spacing w:before="120"/>
        <w:outlineLvl w:val="0"/>
        <w:rPr>
          <w:rFonts w:ascii="Times New Roman" w:hAnsi="Times New Roman"/>
          <w:szCs w:val="22"/>
        </w:rPr>
      </w:pPr>
      <w:r w:rsidRPr="00896FC3">
        <w:rPr>
          <w:rFonts w:ascii="Times New Roman" w:hAnsi="Times New Roman"/>
          <w:szCs w:val="22"/>
        </w:rPr>
        <w:t xml:space="preserve">Za zhotovitele: </w:t>
      </w:r>
      <w:r w:rsidR="008958EA">
        <w:rPr>
          <w:rFonts w:ascii="Times New Roman" w:hAnsi="Times New Roman"/>
          <w:szCs w:val="22"/>
        </w:rPr>
        <w:t>Václav Kučera</w:t>
      </w:r>
      <w:r w:rsidRPr="00896FC3">
        <w:rPr>
          <w:rFonts w:ascii="Times New Roman" w:hAnsi="Times New Roman"/>
          <w:szCs w:val="22"/>
        </w:rPr>
        <w:t xml:space="preserve">, tel.: </w:t>
      </w:r>
      <w:r w:rsidR="00A857ED" w:rsidRPr="00A857ED">
        <w:rPr>
          <w:rFonts w:ascii="Times New Roman" w:hAnsi="Times New Roman"/>
          <w:szCs w:val="22"/>
          <w:highlight w:val="black"/>
        </w:rPr>
        <w:t>…………….</w:t>
      </w:r>
    </w:p>
    <w:p w14:paraId="65DEC38D" w14:textId="4126B6E9" w:rsidR="00896FC3" w:rsidRDefault="00896FC3" w:rsidP="00896FC3">
      <w:pPr>
        <w:spacing w:before="120"/>
        <w:outlineLvl w:val="0"/>
        <w:rPr>
          <w:rFonts w:ascii="Times New Roman" w:hAnsi="Times New Roman"/>
          <w:szCs w:val="22"/>
        </w:rPr>
      </w:pPr>
      <w:r w:rsidRPr="00896FC3">
        <w:rPr>
          <w:rFonts w:ascii="Times New Roman" w:hAnsi="Times New Roman"/>
          <w:szCs w:val="22"/>
        </w:rPr>
        <w:t xml:space="preserve">Za objednatele: Bc. Šárka Francová, </w:t>
      </w:r>
      <w:proofErr w:type="spellStart"/>
      <w:r w:rsidRPr="00896FC3">
        <w:rPr>
          <w:rFonts w:ascii="Times New Roman" w:hAnsi="Times New Roman"/>
          <w:szCs w:val="22"/>
        </w:rPr>
        <w:t>ved</w:t>
      </w:r>
      <w:proofErr w:type="spellEnd"/>
      <w:r w:rsidRPr="00896FC3">
        <w:rPr>
          <w:rFonts w:ascii="Times New Roman" w:hAnsi="Times New Roman"/>
          <w:szCs w:val="22"/>
        </w:rPr>
        <w:t xml:space="preserve">. OSOM, tel.: </w:t>
      </w:r>
      <w:r w:rsidR="00A857ED" w:rsidRPr="00A857ED">
        <w:rPr>
          <w:rFonts w:ascii="Times New Roman" w:hAnsi="Times New Roman"/>
          <w:szCs w:val="22"/>
          <w:highlight w:val="black"/>
        </w:rPr>
        <w:t>……………</w:t>
      </w:r>
    </w:p>
    <w:p w14:paraId="7406456B" w14:textId="0572380A" w:rsidR="00896FC3" w:rsidRDefault="00896FC3" w:rsidP="006E34B0">
      <w:pPr>
        <w:pStyle w:val="Odstavecseseznamem"/>
        <w:numPr>
          <w:ilvl w:val="1"/>
          <w:numId w:val="15"/>
        </w:numPr>
        <w:spacing w:before="120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Při provádění díla je zhotovitel povinen dodržovat platné bezpečností, protipožární a hygienické předpisy.</w:t>
      </w:r>
    </w:p>
    <w:p w14:paraId="3AC27248" w14:textId="52C42089" w:rsidR="006E34B0" w:rsidRDefault="00896FC3" w:rsidP="006E34B0">
      <w:pPr>
        <w:pStyle w:val="Odstavecseseznamem"/>
        <w:numPr>
          <w:ilvl w:val="1"/>
          <w:numId w:val="15"/>
        </w:numPr>
        <w:spacing w:before="120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Zhotovitel se zavazuje provést objednané dílo řádně, včas, bez závad a nedodělků. V případě, že objednatel převezme dílo s vadami a nedodělky, které nebrání užívání díla, má objednatel právo pozastavit zaplacení 10% z celkové ceny sjednané za dílo až do doby úplného odstranění vad a nedodělků (dále jen zádržné). Uvolnění této částky provede objednatel do 1</w:t>
      </w:r>
      <w:bookmarkStart w:id="0" w:name="_GoBack"/>
      <w:bookmarkEnd w:id="0"/>
      <w:r>
        <w:rPr>
          <w:rFonts w:ascii="Times New Roman" w:hAnsi="Times New Roman"/>
          <w:szCs w:val="22"/>
        </w:rPr>
        <w:t xml:space="preserve">4 </w:t>
      </w:r>
      <w:r w:rsidR="006E34B0">
        <w:rPr>
          <w:rFonts w:ascii="Times New Roman" w:hAnsi="Times New Roman"/>
          <w:szCs w:val="22"/>
        </w:rPr>
        <w:t>dnů ode dne úplného odstranění vad a nedodělků, o čemž sepíší smluvní strany protokol.</w:t>
      </w:r>
    </w:p>
    <w:p w14:paraId="4920FEFC" w14:textId="344AE4AD" w:rsidR="006E34B0" w:rsidRDefault="001B73F9" w:rsidP="006E34B0">
      <w:pPr>
        <w:pStyle w:val="Odstavecseseznamem"/>
        <w:numPr>
          <w:ilvl w:val="1"/>
          <w:numId w:val="15"/>
        </w:numPr>
        <w:spacing w:before="120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Pokud by objednatel byl v prodlení s plněním peněžitého závazku vůči zhotoviteli, je objednatel povinen platit z nezaplacené částky zhotoviteli úroky z prodlení ve výši 0,05</w:t>
      </w:r>
      <w:r w:rsidR="006A04B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% nezaplacené části ceny za dílo za každý započatý den prodlení.</w:t>
      </w:r>
    </w:p>
    <w:p w14:paraId="58577105" w14:textId="57DC2A2D" w:rsidR="001B73F9" w:rsidRDefault="001B73F9" w:rsidP="006E34B0">
      <w:pPr>
        <w:pStyle w:val="Odstavecseseznamem"/>
        <w:numPr>
          <w:ilvl w:val="1"/>
          <w:numId w:val="15"/>
        </w:numPr>
        <w:spacing w:before="120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případě nesplnění termínu provedení díla ze strany zhotovitele, uhradí tento objednateli smluvní pokutu ve výši 0,05</w:t>
      </w:r>
      <w:r w:rsidR="006A04B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% z celkové ceny díla za každý započatý den prodlení.</w:t>
      </w:r>
    </w:p>
    <w:p w14:paraId="6A0531BA" w14:textId="1B6ACB0C" w:rsidR="001B73F9" w:rsidRDefault="001B73F9" w:rsidP="006E34B0">
      <w:pPr>
        <w:pStyle w:val="Odstavecseseznamem"/>
        <w:numPr>
          <w:ilvl w:val="1"/>
          <w:numId w:val="15"/>
        </w:numPr>
        <w:spacing w:before="120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Při prodlení s odstraněním vad uplatněných objednatelem v záruční době je zhotovitel povinen zaplatit objednateli pokutu ve výši 1 000 Kč za každou vadu a každý den prodlení. Tím není dotčeno právo na náhradu škody.</w:t>
      </w:r>
    </w:p>
    <w:p w14:paraId="0E02C5CC" w14:textId="0276825C" w:rsidR="001B73F9" w:rsidRDefault="001B73F9" w:rsidP="006E34B0">
      <w:pPr>
        <w:pStyle w:val="Odstavecseseznamem"/>
        <w:numPr>
          <w:ilvl w:val="1"/>
          <w:numId w:val="15"/>
        </w:numPr>
        <w:spacing w:before="120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Záruční doba na provedené dílo činí </w:t>
      </w:r>
      <w:r w:rsidR="00F10A91" w:rsidRPr="00F10A91">
        <w:rPr>
          <w:rFonts w:ascii="Times New Roman" w:hAnsi="Times New Roman"/>
          <w:b/>
          <w:szCs w:val="22"/>
        </w:rPr>
        <w:t>60</w:t>
      </w:r>
      <w:r w:rsidRPr="00F10A91">
        <w:rPr>
          <w:rFonts w:ascii="Times New Roman" w:hAnsi="Times New Roman"/>
          <w:b/>
          <w:szCs w:val="22"/>
        </w:rPr>
        <w:t xml:space="preserve"> měsíců</w:t>
      </w:r>
      <w:r>
        <w:rPr>
          <w:rFonts w:ascii="Times New Roman" w:hAnsi="Times New Roman"/>
          <w:szCs w:val="22"/>
        </w:rPr>
        <w:t xml:space="preserve"> od předání díla bez vad a nedodělků.</w:t>
      </w:r>
    </w:p>
    <w:p w14:paraId="2A660EF0" w14:textId="77777777" w:rsidR="00DB3E1A" w:rsidRPr="00DB3E1A" w:rsidRDefault="001B73F9" w:rsidP="00DB3E1A">
      <w:pPr>
        <w:pStyle w:val="Odstavecseseznamem"/>
        <w:numPr>
          <w:ilvl w:val="1"/>
          <w:numId w:val="15"/>
        </w:numPr>
        <w:spacing w:before="120"/>
        <w:jc w:val="both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Pro uplatnění práv objednatele z vadného plnění platí </w:t>
      </w:r>
      <w:proofErr w:type="spellStart"/>
      <w:r>
        <w:rPr>
          <w:rFonts w:ascii="Times New Roman" w:hAnsi="Times New Roman"/>
          <w:szCs w:val="22"/>
        </w:rPr>
        <w:t>ust</w:t>
      </w:r>
      <w:proofErr w:type="spellEnd"/>
      <w:r>
        <w:rPr>
          <w:rFonts w:ascii="Times New Roman" w:hAnsi="Times New Roman"/>
          <w:szCs w:val="22"/>
        </w:rPr>
        <w:t xml:space="preserve">. § 2615 a násl. </w:t>
      </w:r>
      <w:r w:rsidR="00DB3E1A">
        <w:rPr>
          <w:rFonts w:ascii="Times New Roman" w:hAnsi="Times New Roman"/>
          <w:szCs w:val="22"/>
        </w:rPr>
        <w:t>o</w:t>
      </w:r>
      <w:r>
        <w:rPr>
          <w:rFonts w:ascii="Times New Roman" w:hAnsi="Times New Roman"/>
          <w:szCs w:val="22"/>
        </w:rPr>
        <w:t>bčanského zákoníku</w:t>
      </w:r>
      <w:r w:rsidR="00DB3E1A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</w:t>
      </w:r>
    </w:p>
    <w:p w14:paraId="4AAF1E1C" w14:textId="77777777" w:rsidR="00DB3E1A" w:rsidRDefault="00DB3E1A" w:rsidP="00DB3E1A">
      <w:pPr>
        <w:pStyle w:val="Odstavecseseznamem"/>
        <w:spacing w:before="120"/>
        <w:ind w:left="360"/>
        <w:jc w:val="both"/>
        <w:outlineLvl w:val="0"/>
        <w:rPr>
          <w:rFonts w:ascii="Times New Roman" w:hAnsi="Times New Roman"/>
          <w:szCs w:val="22"/>
        </w:rPr>
      </w:pPr>
    </w:p>
    <w:p w14:paraId="609AD1DA" w14:textId="2857C862" w:rsidR="001B73F9" w:rsidRPr="001B73F9" w:rsidRDefault="001B73F9" w:rsidP="00DB3E1A">
      <w:pPr>
        <w:pStyle w:val="Odstavecseseznamem"/>
        <w:spacing w:before="120"/>
        <w:ind w:left="4614"/>
        <w:jc w:val="both"/>
        <w:outlineLvl w:val="0"/>
        <w:rPr>
          <w:rFonts w:ascii="Times New Roman" w:hAnsi="Times New Roman"/>
          <w:b/>
          <w:szCs w:val="22"/>
        </w:rPr>
      </w:pPr>
      <w:r w:rsidRPr="001B73F9">
        <w:rPr>
          <w:rFonts w:ascii="Times New Roman" w:hAnsi="Times New Roman"/>
          <w:b/>
          <w:szCs w:val="22"/>
        </w:rPr>
        <w:t>VIII.</w:t>
      </w:r>
    </w:p>
    <w:p w14:paraId="4543BC3F" w14:textId="77777777" w:rsidR="001B73F9" w:rsidRPr="001B73F9" w:rsidRDefault="001B73F9" w:rsidP="001B73F9">
      <w:pPr>
        <w:spacing w:before="120"/>
        <w:jc w:val="center"/>
        <w:outlineLvl w:val="0"/>
        <w:rPr>
          <w:rFonts w:ascii="Times New Roman" w:hAnsi="Times New Roman"/>
          <w:b/>
          <w:szCs w:val="22"/>
        </w:rPr>
      </w:pPr>
      <w:r w:rsidRPr="001B73F9">
        <w:rPr>
          <w:rFonts w:ascii="Times New Roman" w:hAnsi="Times New Roman"/>
          <w:b/>
          <w:szCs w:val="22"/>
        </w:rPr>
        <w:t>Náhrada škody, pojištění</w:t>
      </w:r>
    </w:p>
    <w:p w14:paraId="52532D57" w14:textId="4F8156A4" w:rsidR="004E4608" w:rsidRDefault="001B73F9" w:rsidP="004E4608">
      <w:pPr>
        <w:pStyle w:val="Odstavecseseznamem"/>
        <w:numPr>
          <w:ilvl w:val="2"/>
          <w:numId w:val="15"/>
        </w:numPr>
        <w:tabs>
          <w:tab w:val="clear" w:pos="1440"/>
          <w:tab w:val="num" w:pos="426"/>
        </w:tabs>
        <w:spacing w:before="120"/>
        <w:ind w:left="426" w:hanging="426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Zhotovitel je povinen být pojištěn proti škodám způsobeným jeho činností, včetně možných škod způsobených pracovníky zhotovitele, po celou dobu provádění díla, a to do výše minimálně </w:t>
      </w:r>
      <w:r w:rsidR="00ED7412" w:rsidRPr="00ED7412">
        <w:rPr>
          <w:rFonts w:ascii="Times New Roman" w:hAnsi="Times New Roman"/>
          <w:b/>
          <w:szCs w:val="22"/>
        </w:rPr>
        <w:t>1</w:t>
      </w:r>
      <w:r w:rsidRPr="00ED7412">
        <w:rPr>
          <w:rFonts w:ascii="Times New Roman" w:hAnsi="Times New Roman"/>
          <w:b/>
          <w:szCs w:val="22"/>
        </w:rPr>
        <w:t xml:space="preserve"> mil. Kč</w:t>
      </w:r>
      <w:r>
        <w:rPr>
          <w:rFonts w:ascii="Times New Roman" w:hAnsi="Times New Roman"/>
          <w:szCs w:val="22"/>
        </w:rPr>
        <w:t xml:space="preserve">. Doklady </w:t>
      </w:r>
      <w:r w:rsidR="004E4608">
        <w:rPr>
          <w:rFonts w:ascii="Times New Roman" w:hAnsi="Times New Roman"/>
          <w:szCs w:val="22"/>
        </w:rPr>
        <w:t>o pojištění je zhotovitel povinen předložit objednateli nejpozději při podpisu této smlouvy.</w:t>
      </w:r>
    </w:p>
    <w:p w14:paraId="77136ED2" w14:textId="4E16C861" w:rsidR="008429C2" w:rsidRDefault="004E4608" w:rsidP="004E4608">
      <w:pPr>
        <w:pStyle w:val="Odstavecseseznamem"/>
        <w:numPr>
          <w:ilvl w:val="2"/>
          <w:numId w:val="15"/>
        </w:numPr>
        <w:tabs>
          <w:tab w:val="clear" w:pos="1440"/>
          <w:tab w:val="num" w:pos="426"/>
        </w:tabs>
        <w:spacing w:before="120"/>
        <w:ind w:left="426" w:hanging="426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Při vzniku pojistné události zabezpečuje veškeré úkony vůči pojistiteli zhotovitel. Zhotovitel je současně povinen informovat objednatele o veškerých skutečnostech spojených s pojistnou událostí. Smluvní strany jsou povinny v souvislosti s pojistnou událostí poskytovat si veškerou součinnost, která je v jejich možnostech. Náklady na pojištění nese zhotovitel v rámci ceny díla.</w:t>
      </w:r>
      <w:r w:rsidRPr="001922F5">
        <w:rPr>
          <w:rFonts w:ascii="Times New Roman" w:hAnsi="Times New Roman"/>
          <w:szCs w:val="22"/>
        </w:rPr>
        <w:t xml:space="preserve"> </w:t>
      </w:r>
    </w:p>
    <w:p w14:paraId="1B288D10" w14:textId="77777777" w:rsidR="004E4608" w:rsidRPr="001922F5" w:rsidRDefault="004E4608" w:rsidP="004E4608">
      <w:pPr>
        <w:pStyle w:val="Odstavecseseznamem"/>
        <w:spacing w:before="120"/>
        <w:ind w:left="426"/>
        <w:jc w:val="both"/>
        <w:outlineLvl w:val="0"/>
        <w:rPr>
          <w:rFonts w:ascii="Times New Roman" w:hAnsi="Times New Roman"/>
          <w:szCs w:val="22"/>
        </w:rPr>
      </w:pPr>
    </w:p>
    <w:p w14:paraId="5B120648" w14:textId="77777777" w:rsidR="004E4608" w:rsidRPr="004E4608" w:rsidRDefault="004E4608" w:rsidP="001922F5">
      <w:pPr>
        <w:spacing w:before="120"/>
        <w:jc w:val="center"/>
        <w:outlineLvl w:val="0"/>
        <w:rPr>
          <w:rFonts w:ascii="Times New Roman" w:hAnsi="Times New Roman"/>
          <w:b/>
          <w:szCs w:val="22"/>
        </w:rPr>
      </w:pPr>
      <w:r w:rsidRPr="004E4608">
        <w:rPr>
          <w:rFonts w:ascii="Times New Roman" w:hAnsi="Times New Roman"/>
          <w:b/>
          <w:szCs w:val="22"/>
        </w:rPr>
        <w:t>IX.</w:t>
      </w:r>
    </w:p>
    <w:p w14:paraId="3F7E8A93" w14:textId="77777777" w:rsidR="004E4608" w:rsidRPr="004E4608" w:rsidRDefault="004E4608" w:rsidP="001922F5">
      <w:pPr>
        <w:spacing w:before="120"/>
        <w:jc w:val="center"/>
        <w:outlineLvl w:val="0"/>
        <w:rPr>
          <w:rFonts w:ascii="Times New Roman" w:hAnsi="Times New Roman"/>
          <w:b/>
          <w:szCs w:val="22"/>
        </w:rPr>
      </w:pPr>
      <w:r w:rsidRPr="004E4608">
        <w:rPr>
          <w:rFonts w:ascii="Times New Roman" w:hAnsi="Times New Roman"/>
          <w:b/>
          <w:szCs w:val="22"/>
        </w:rPr>
        <w:t>Závěrečná ujednání</w:t>
      </w:r>
    </w:p>
    <w:p w14:paraId="0C4839D9" w14:textId="77777777" w:rsidR="004E4608" w:rsidRDefault="004E4608" w:rsidP="004E4608">
      <w:pPr>
        <w:pStyle w:val="Odstavecseseznamem"/>
        <w:numPr>
          <w:ilvl w:val="1"/>
          <w:numId w:val="4"/>
        </w:numPr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Změny a doplňky této smlouvy lze provádět pouze písemnou formou písemného dodatku schváleného oběma stranami.</w:t>
      </w:r>
    </w:p>
    <w:p w14:paraId="15D6CEF1" w14:textId="69097661" w:rsidR="004E4608" w:rsidRDefault="004E4608" w:rsidP="004E4608">
      <w:pPr>
        <w:pStyle w:val="Odstavecseseznamem"/>
        <w:numPr>
          <w:ilvl w:val="1"/>
          <w:numId w:val="4"/>
        </w:numPr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Pro doručení všech písemností zhotoviteli smluvní strany sjednávají, že v případě, že si zhotovitel zásilku s písemností nevyzvedne nebo odmítne převzít, pokud mu byla zaslána na adresu sídla, uvedeného v této smlouvě, a pokud zhotovitel objednateli nesdělí prokazatelně písemně změnu adresy svého sídla, uvedené v této smlouvě, písemnost se považuje za doručenou (došlou ve smyslu </w:t>
      </w:r>
      <w:proofErr w:type="spellStart"/>
      <w:r>
        <w:rPr>
          <w:rFonts w:ascii="Times New Roman" w:hAnsi="Times New Roman"/>
          <w:szCs w:val="22"/>
        </w:rPr>
        <w:t>ust</w:t>
      </w:r>
      <w:proofErr w:type="spellEnd"/>
      <w:r>
        <w:rPr>
          <w:rFonts w:ascii="Times New Roman" w:hAnsi="Times New Roman"/>
          <w:szCs w:val="22"/>
        </w:rPr>
        <w:t xml:space="preserve">. § 2286 </w:t>
      </w:r>
      <w:r w:rsidR="001B7BA5">
        <w:rPr>
          <w:rFonts w:ascii="Times New Roman" w:hAnsi="Times New Roman"/>
          <w:szCs w:val="22"/>
        </w:rPr>
        <w:t>odst. 1 občanského</w:t>
      </w:r>
      <w:r>
        <w:rPr>
          <w:rFonts w:ascii="Times New Roman" w:hAnsi="Times New Roman"/>
          <w:szCs w:val="22"/>
        </w:rPr>
        <w:t xml:space="preserve"> zákoníku) třetí den po jejím odeslání na adresu sídla, uvedenou v této smlouvě, event. objednateli prokazatelně oznámenou.</w:t>
      </w:r>
    </w:p>
    <w:p w14:paraId="2B8757F0" w14:textId="77777777" w:rsidR="004E4608" w:rsidRDefault="004E4608" w:rsidP="001F5B93">
      <w:pPr>
        <w:pStyle w:val="Odstavecseseznamem"/>
        <w:numPr>
          <w:ilvl w:val="1"/>
          <w:numId w:val="4"/>
        </w:numPr>
        <w:tabs>
          <w:tab w:val="clear" w:pos="705"/>
          <w:tab w:val="num" w:pos="284"/>
        </w:tabs>
        <w:spacing w:before="120"/>
        <w:ind w:left="284" w:hanging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Tato smlouva nabývá účinnosti dnem uveřejněním v registru smluv v souladu se zákonem č. 340/2015 Sb. A může být změněna nebo zrušena oboustranně akceptovanou písemnou dohodou a dále z důvodu uvedených v občanském zákoníku.</w:t>
      </w:r>
    </w:p>
    <w:p w14:paraId="2387AB2A" w14:textId="77777777" w:rsidR="004E4608" w:rsidRDefault="004E4608" w:rsidP="001F5B93">
      <w:pPr>
        <w:pStyle w:val="Odstavecseseznamem"/>
        <w:numPr>
          <w:ilvl w:val="1"/>
          <w:numId w:val="4"/>
        </w:numPr>
        <w:tabs>
          <w:tab w:val="clear" w:pos="705"/>
          <w:tab w:val="num" w:pos="284"/>
        </w:tabs>
        <w:spacing w:before="120"/>
        <w:ind w:left="284" w:hanging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 vztahy touto smlouvou výslovně neupravené se použijí příslušná ustanovení občanského zákoníku.</w:t>
      </w:r>
    </w:p>
    <w:p w14:paraId="5E807466" w14:textId="22B3287B" w:rsidR="001F5B93" w:rsidRDefault="004E4608" w:rsidP="001F5B93">
      <w:pPr>
        <w:pStyle w:val="Odstavecseseznamem"/>
        <w:numPr>
          <w:ilvl w:val="1"/>
          <w:numId w:val="4"/>
        </w:numPr>
        <w:tabs>
          <w:tab w:val="clear" w:pos="705"/>
          <w:tab w:val="num" w:pos="284"/>
        </w:tabs>
        <w:spacing w:before="120"/>
        <w:ind w:left="284" w:hanging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Tat</w:t>
      </w:r>
      <w:r w:rsidR="001F5B93">
        <w:rPr>
          <w:rFonts w:ascii="Times New Roman" w:hAnsi="Times New Roman"/>
          <w:szCs w:val="22"/>
        </w:rPr>
        <w:t>o</w:t>
      </w:r>
      <w:r>
        <w:rPr>
          <w:rFonts w:ascii="Times New Roman" w:hAnsi="Times New Roman"/>
          <w:szCs w:val="22"/>
        </w:rPr>
        <w:t xml:space="preserve"> smlouva je vyhotov</w:t>
      </w:r>
      <w:r w:rsidR="001F5B93">
        <w:rPr>
          <w:rFonts w:ascii="Times New Roman" w:hAnsi="Times New Roman"/>
          <w:szCs w:val="22"/>
        </w:rPr>
        <w:t>e</w:t>
      </w:r>
      <w:r>
        <w:rPr>
          <w:rFonts w:ascii="Times New Roman" w:hAnsi="Times New Roman"/>
          <w:szCs w:val="22"/>
        </w:rPr>
        <w:t>n</w:t>
      </w:r>
      <w:r w:rsidR="001F5B93"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zCs w:val="22"/>
        </w:rPr>
        <w:t xml:space="preserve"> ve dvou stejnopisech, z nichž obě smluvní strany obdrží jedno vyhotovení. Všechna </w:t>
      </w:r>
      <w:r w:rsidR="001F5B93">
        <w:rPr>
          <w:rFonts w:ascii="Times New Roman" w:hAnsi="Times New Roman"/>
          <w:szCs w:val="22"/>
        </w:rPr>
        <w:t>vyhotovení mají platnost originálu.</w:t>
      </w:r>
    </w:p>
    <w:p w14:paraId="3AACBA6B" w14:textId="5F652D93" w:rsidR="001F5B93" w:rsidRPr="001F5B93" w:rsidRDefault="001F5B93" w:rsidP="001F5B93">
      <w:pPr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Obě strany prohlašují, že došlo k dohodě v celém rozsahu této smlouvy.</w:t>
      </w:r>
    </w:p>
    <w:p w14:paraId="77136F31" w14:textId="77777777" w:rsidR="00342AFA" w:rsidRPr="001922F5" w:rsidRDefault="00342AFA" w:rsidP="001922F5">
      <w:pPr>
        <w:spacing w:before="120"/>
        <w:jc w:val="both"/>
        <w:rPr>
          <w:rFonts w:ascii="Times New Roman" w:hAnsi="Times New Roman"/>
          <w:szCs w:val="22"/>
        </w:rPr>
      </w:pPr>
    </w:p>
    <w:p w14:paraId="77136F32" w14:textId="77777777" w:rsidR="00342AFA" w:rsidRPr="001922F5" w:rsidRDefault="00F517BC" w:rsidP="001922F5">
      <w:pPr>
        <w:spacing w:before="120"/>
        <w:jc w:val="both"/>
        <w:rPr>
          <w:rFonts w:ascii="Times New Roman" w:hAnsi="Times New Roman"/>
          <w:szCs w:val="22"/>
        </w:rPr>
      </w:pPr>
      <w:r w:rsidRPr="001922F5">
        <w:rPr>
          <w:rFonts w:ascii="Times New Roman" w:hAnsi="Times New Roman"/>
          <w:szCs w:val="22"/>
        </w:rPr>
        <w:t>Nedílnou součástí této smlouvy jsou následující přílohy:</w:t>
      </w:r>
    </w:p>
    <w:p w14:paraId="77136F34" w14:textId="32A82815" w:rsidR="00342AFA" w:rsidRPr="001922F5" w:rsidRDefault="005569D5" w:rsidP="001922F5">
      <w:pPr>
        <w:tabs>
          <w:tab w:val="left" w:pos="1701"/>
        </w:tabs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Příloha č. </w:t>
      </w:r>
      <w:r w:rsidR="00A179F5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 xml:space="preserve"> – </w:t>
      </w:r>
      <w:r w:rsidR="00252910">
        <w:rPr>
          <w:rFonts w:ascii="Times New Roman" w:hAnsi="Times New Roman"/>
          <w:szCs w:val="22"/>
        </w:rPr>
        <w:t>Cenová nabídka</w:t>
      </w:r>
      <w:r w:rsidR="00F517BC" w:rsidRPr="001922F5">
        <w:rPr>
          <w:rFonts w:ascii="Times New Roman" w:hAnsi="Times New Roman"/>
          <w:szCs w:val="22"/>
        </w:rPr>
        <w:t xml:space="preserve"> </w:t>
      </w:r>
      <w:r w:rsidR="00F517BC" w:rsidRPr="001922F5">
        <w:rPr>
          <w:rFonts w:ascii="Times New Roman" w:hAnsi="Times New Roman"/>
          <w:bCs/>
          <w:szCs w:val="22"/>
        </w:rPr>
        <w:t>zhotovitele</w:t>
      </w:r>
      <w:r w:rsidR="00F517BC" w:rsidRPr="001922F5">
        <w:rPr>
          <w:rFonts w:ascii="Times New Roman" w:hAnsi="Times New Roman"/>
          <w:szCs w:val="22"/>
        </w:rPr>
        <w:t xml:space="preserve"> ze dne </w:t>
      </w:r>
      <w:r w:rsidR="00252910">
        <w:rPr>
          <w:rFonts w:ascii="Times New Roman" w:hAnsi="Times New Roman"/>
          <w:szCs w:val="22"/>
        </w:rPr>
        <w:t>6. 9.</w:t>
      </w:r>
      <w:r w:rsidR="001F5B93">
        <w:rPr>
          <w:rFonts w:ascii="Times New Roman" w:hAnsi="Times New Roman"/>
          <w:szCs w:val="22"/>
        </w:rPr>
        <w:t xml:space="preserve"> 2022</w:t>
      </w:r>
    </w:p>
    <w:p w14:paraId="77136F35" w14:textId="5EA0C667" w:rsidR="00342AFA" w:rsidRPr="001922F5" w:rsidRDefault="00342AFA" w:rsidP="001922F5">
      <w:pPr>
        <w:tabs>
          <w:tab w:val="left" w:pos="1701"/>
        </w:tabs>
        <w:spacing w:before="120"/>
        <w:jc w:val="both"/>
        <w:rPr>
          <w:rFonts w:ascii="Times New Roman" w:hAnsi="Times New Roman"/>
          <w:szCs w:val="22"/>
        </w:rPr>
      </w:pPr>
    </w:p>
    <w:p w14:paraId="77136F36" w14:textId="77777777" w:rsidR="00342AFA" w:rsidRPr="001922F5" w:rsidRDefault="00342AFA" w:rsidP="001922F5">
      <w:pPr>
        <w:spacing w:before="120"/>
        <w:jc w:val="both"/>
        <w:rPr>
          <w:rFonts w:ascii="Times New Roman" w:hAnsi="Times New Roman"/>
          <w:szCs w:val="22"/>
        </w:rPr>
      </w:pPr>
    </w:p>
    <w:p w14:paraId="77136F37" w14:textId="67B36151" w:rsidR="00342AFA" w:rsidRPr="001922F5" w:rsidRDefault="00F517BC" w:rsidP="001922F5">
      <w:pPr>
        <w:spacing w:before="120"/>
        <w:jc w:val="both"/>
        <w:rPr>
          <w:rFonts w:ascii="Times New Roman" w:hAnsi="Times New Roman"/>
          <w:szCs w:val="22"/>
        </w:rPr>
      </w:pPr>
      <w:r w:rsidRPr="001922F5">
        <w:rPr>
          <w:rFonts w:ascii="Times New Roman" w:hAnsi="Times New Roman"/>
          <w:szCs w:val="22"/>
        </w:rPr>
        <w:t>V</w:t>
      </w:r>
      <w:r w:rsidR="009748BB">
        <w:rPr>
          <w:rFonts w:ascii="Times New Roman" w:hAnsi="Times New Roman"/>
          <w:szCs w:val="22"/>
        </w:rPr>
        <w:t> Ústí nad Labem</w:t>
      </w:r>
      <w:r w:rsidRPr="001922F5">
        <w:rPr>
          <w:rFonts w:ascii="Times New Roman" w:hAnsi="Times New Roman"/>
          <w:szCs w:val="22"/>
        </w:rPr>
        <w:t xml:space="preserve"> dne: </w:t>
      </w:r>
      <w:r w:rsidR="009748BB">
        <w:rPr>
          <w:rFonts w:ascii="Times New Roman" w:hAnsi="Times New Roman"/>
          <w:szCs w:val="22"/>
        </w:rPr>
        <w:t>…………</w:t>
      </w:r>
      <w:r w:rsidR="00FA6080">
        <w:rPr>
          <w:rFonts w:ascii="Times New Roman" w:hAnsi="Times New Roman"/>
          <w:szCs w:val="22"/>
        </w:rPr>
        <w:t>……</w:t>
      </w:r>
      <w:r w:rsidR="002C1F5D" w:rsidRPr="001922F5">
        <w:rPr>
          <w:rFonts w:ascii="Times New Roman" w:hAnsi="Times New Roman"/>
          <w:szCs w:val="22"/>
        </w:rPr>
        <w:t xml:space="preserve"> </w:t>
      </w:r>
      <w:r w:rsidR="00D86E95" w:rsidRPr="001922F5">
        <w:rPr>
          <w:rFonts w:ascii="Times New Roman" w:hAnsi="Times New Roman"/>
          <w:szCs w:val="22"/>
        </w:rPr>
        <w:tab/>
      </w:r>
      <w:r w:rsidR="001A20A0">
        <w:rPr>
          <w:rFonts w:ascii="Times New Roman" w:hAnsi="Times New Roman"/>
          <w:szCs w:val="22"/>
        </w:rPr>
        <w:tab/>
      </w:r>
      <w:r w:rsidR="009748BB">
        <w:rPr>
          <w:rFonts w:ascii="Times New Roman" w:hAnsi="Times New Roman"/>
          <w:szCs w:val="22"/>
        </w:rPr>
        <w:tab/>
      </w:r>
      <w:r w:rsidR="002C1F5D" w:rsidRPr="001922F5">
        <w:rPr>
          <w:rFonts w:ascii="Times New Roman" w:hAnsi="Times New Roman"/>
          <w:szCs w:val="22"/>
        </w:rPr>
        <w:t>V</w:t>
      </w:r>
      <w:r w:rsidR="00EC0EA4" w:rsidRPr="001922F5">
        <w:rPr>
          <w:rFonts w:ascii="Times New Roman" w:hAnsi="Times New Roman"/>
          <w:szCs w:val="22"/>
        </w:rPr>
        <w:t> Ústí nad Labem</w:t>
      </w:r>
      <w:r w:rsidR="008429C2" w:rsidRPr="001922F5">
        <w:rPr>
          <w:rFonts w:ascii="Times New Roman" w:hAnsi="Times New Roman"/>
          <w:szCs w:val="22"/>
        </w:rPr>
        <w:t xml:space="preserve"> </w:t>
      </w:r>
      <w:r w:rsidR="001A20A0">
        <w:rPr>
          <w:rFonts w:ascii="Times New Roman" w:hAnsi="Times New Roman"/>
          <w:szCs w:val="22"/>
        </w:rPr>
        <w:t>dne: ………………</w:t>
      </w:r>
    </w:p>
    <w:p w14:paraId="6F62B101" w14:textId="77777777" w:rsidR="009748BB" w:rsidRDefault="009748BB" w:rsidP="001A20A0">
      <w:pPr>
        <w:spacing w:before="120"/>
        <w:jc w:val="both"/>
        <w:rPr>
          <w:rFonts w:ascii="Times New Roman" w:hAnsi="Times New Roman"/>
          <w:szCs w:val="22"/>
        </w:rPr>
      </w:pPr>
    </w:p>
    <w:p w14:paraId="77136F3F" w14:textId="4C92DF17" w:rsidR="00342AFA" w:rsidRPr="001922F5" w:rsidRDefault="00F517BC" w:rsidP="009748BB">
      <w:pPr>
        <w:spacing w:before="120"/>
        <w:jc w:val="both"/>
        <w:rPr>
          <w:rFonts w:ascii="Times New Roman" w:hAnsi="Times New Roman"/>
          <w:szCs w:val="22"/>
        </w:rPr>
      </w:pPr>
      <w:r w:rsidRPr="001922F5">
        <w:rPr>
          <w:rFonts w:ascii="Times New Roman" w:hAnsi="Times New Roman"/>
          <w:szCs w:val="22"/>
        </w:rPr>
        <w:t xml:space="preserve">Zhotovitel: </w:t>
      </w:r>
      <w:r w:rsidRPr="001922F5">
        <w:rPr>
          <w:rFonts w:ascii="Times New Roman" w:hAnsi="Times New Roman"/>
          <w:szCs w:val="22"/>
        </w:rPr>
        <w:tab/>
      </w:r>
      <w:r w:rsidRPr="001922F5">
        <w:rPr>
          <w:rFonts w:ascii="Times New Roman" w:hAnsi="Times New Roman"/>
          <w:szCs w:val="22"/>
        </w:rPr>
        <w:tab/>
      </w:r>
      <w:r w:rsidRPr="001922F5">
        <w:rPr>
          <w:rFonts w:ascii="Times New Roman" w:hAnsi="Times New Roman"/>
          <w:szCs w:val="22"/>
        </w:rPr>
        <w:tab/>
        <w:t xml:space="preserve">                          </w:t>
      </w:r>
      <w:r w:rsidR="001A20A0">
        <w:rPr>
          <w:rFonts w:ascii="Times New Roman" w:hAnsi="Times New Roman"/>
          <w:szCs w:val="22"/>
        </w:rPr>
        <w:tab/>
      </w:r>
      <w:r w:rsidRPr="001922F5">
        <w:rPr>
          <w:rFonts w:ascii="Times New Roman" w:hAnsi="Times New Roman"/>
          <w:szCs w:val="22"/>
        </w:rPr>
        <w:t>Objednatel:</w:t>
      </w:r>
    </w:p>
    <w:p w14:paraId="77136F40" w14:textId="77777777" w:rsidR="00342AFA" w:rsidRDefault="00342AFA" w:rsidP="001922F5">
      <w:pPr>
        <w:spacing w:before="120"/>
        <w:ind w:firstLine="709"/>
        <w:jc w:val="both"/>
        <w:rPr>
          <w:rFonts w:ascii="Times New Roman" w:hAnsi="Times New Roman"/>
          <w:szCs w:val="22"/>
        </w:rPr>
      </w:pPr>
    </w:p>
    <w:p w14:paraId="4548DF40" w14:textId="77777777" w:rsidR="001F5B93" w:rsidRDefault="001F5B93" w:rsidP="001922F5">
      <w:pPr>
        <w:spacing w:before="120"/>
        <w:ind w:firstLine="709"/>
        <w:jc w:val="both"/>
        <w:rPr>
          <w:rFonts w:ascii="Times New Roman" w:hAnsi="Times New Roman"/>
          <w:szCs w:val="22"/>
        </w:rPr>
      </w:pPr>
    </w:p>
    <w:p w14:paraId="17A97C09" w14:textId="77777777" w:rsidR="001F5B93" w:rsidRPr="001922F5" w:rsidRDefault="001F5B93" w:rsidP="001922F5">
      <w:pPr>
        <w:spacing w:before="120"/>
        <w:ind w:firstLine="709"/>
        <w:jc w:val="both"/>
        <w:rPr>
          <w:rFonts w:ascii="Times New Roman" w:hAnsi="Times New Roman"/>
          <w:szCs w:val="22"/>
        </w:rPr>
      </w:pPr>
    </w:p>
    <w:p w14:paraId="77136F41" w14:textId="77777777" w:rsidR="00342AFA" w:rsidRPr="001922F5" w:rsidRDefault="00F517BC" w:rsidP="001922F5">
      <w:pPr>
        <w:spacing w:before="120"/>
        <w:jc w:val="both"/>
        <w:rPr>
          <w:rFonts w:ascii="Times New Roman" w:hAnsi="Times New Roman"/>
          <w:szCs w:val="22"/>
        </w:rPr>
      </w:pPr>
      <w:proofErr w:type="gramStart"/>
      <w:r w:rsidRPr="001922F5">
        <w:rPr>
          <w:rFonts w:ascii="Times New Roman" w:hAnsi="Times New Roman"/>
          <w:szCs w:val="22"/>
        </w:rPr>
        <w:t>____________________________________                 ___________________________________</w:t>
      </w:r>
      <w:proofErr w:type="gramEnd"/>
    </w:p>
    <w:p w14:paraId="77136F42" w14:textId="3F0BCC6C" w:rsidR="00342AFA" w:rsidRPr="001922F5" w:rsidRDefault="00FA6080" w:rsidP="009748BB">
      <w:pPr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Václav Kučera</w:t>
      </w:r>
      <w:r w:rsidR="009748BB">
        <w:rPr>
          <w:rFonts w:ascii="Times New Roman" w:hAnsi="Times New Roman"/>
          <w:szCs w:val="22"/>
        </w:rPr>
        <w:tab/>
      </w:r>
      <w:r w:rsidR="009748BB">
        <w:rPr>
          <w:rFonts w:ascii="Times New Roman" w:hAnsi="Times New Roman"/>
          <w:szCs w:val="22"/>
        </w:rPr>
        <w:tab/>
      </w:r>
      <w:r w:rsidR="00EC0EA4" w:rsidRPr="001922F5">
        <w:rPr>
          <w:rFonts w:ascii="Times New Roman" w:hAnsi="Times New Roman"/>
          <w:szCs w:val="22"/>
        </w:rPr>
        <w:t xml:space="preserve">         </w:t>
      </w:r>
      <w:r w:rsidR="001922F5">
        <w:rPr>
          <w:rFonts w:ascii="Times New Roman" w:hAnsi="Times New Roman"/>
          <w:szCs w:val="22"/>
        </w:rPr>
        <w:tab/>
      </w:r>
      <w:r w:rsidR="009748BB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1922F5">
        <w:rPr>
          <w:rFonts w:ascii="Times New Roman" w:hAnsi="Times New Roman"/>
          <w:szCs w:val="22"/>
        </w:rPr>
        <w:t xml:space="preserve">  </w:t>
      </w:r>
      <w:r w:rsidR="00EC0EA4" w:rsidRPr="001922F5">
        <w:rPr>
          <w:rFonts w:ascii="Times New Roman" w:hAnsi="Times New Roman"/>
          <w:bCs/>
          <w:szCs w:val="22"/>
        </w:rPr>
        <w:t>Mgr. Pavel Peterka, místostarosta</w:t>
      </w:r>
    </w:p>
    <w:p w14:paraId="09A7E822" w14:textId="77777777" w:rsidR="00A92392" w:rsidRDefault="00A92392" w:rsidP="00A92392"/>
    <w:p w14:paraId="09811BB3" w14:textId="77777777" w:rsidR="00A92392" w:rsidRDefault="00A92392" w:rsidP="00A9239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492"/>
        <w:gridCol w:w="2386"/>
        <w:gridCol w:w="882"/>
        <w:gridCol w:w="2457"/>
      </w:tblGrid>
      <w:tr w:rsidR="00A92392" w14:paraId="74BA94E3" w14:textId="77777777" w:rsidTr="00A9367B">
        <w:trPr>
          <w:trHeight w:hRule="exact" w:val="510"/>
          <w:jc w:val="center"/>
        </w:trPr>
        <w:tc>
          <w:tcPr>
            <w:tcW w:w="1335" w:type="pct"/>
            <w:noWrap/>
            <w:vAlign w:val="center"/>
            <w:hideMark/>
          </w:tcPr>
          <w:p w14:paraId="3910501C" w14:textId="77777777" w:rsidR="00A92392" w:rsidRPr="009008B9" w:rsidRDefault="00A92392" w:rsidP="00A9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8B9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14:paraId="41DE10D9" w14:textId="77777777" w:rsidR="00A92392" w:rsidRPr="009008B9" w:rsidRDefault="00A92392" w:rsidP="00A9367B">
            <w:pPr>
              <w:jc w:val="center"/>
              <w:rPr>
                <w:rFonts w:ascii="Times New Roman" w:hAnsi="Times New Roman"/>
              </w:rPr>
            </w:pPr>
            <w:r w:rsidRPr="009008B9">
              <w:rPr>
                <w:rFonts w:ascii="Times New Roman" w:hAnsi="Times New Roman"/>
              </w:rPr>
              <w:t> </w:t>
            </w:r>
          </w:p>
          <w:p w14:paraId="7F392407" w14:textId="77777777" w:rsidR="00A92392" w:rsidRPr="009008B9" w:rsidRDefault="00A92392" w:rsidP="00A9367B">
            <w:pPr>
              <w:jc w:val="center"/>
              <w:rPr>
                <w:rFonts w:ascii="Times New Roman" w:hAnsi="Times New Roman"/>
              </w:rPr>
            </w:pPr>
          </w:p>
          <w:p w14:paraId="4E282085" w14:textId="77777777" w:rsidR="00A92392" w:rsidRPr="009008B9" w:rsidRDefault="00A92392" w:rsidP="00A9367B">
            <w:pPr>
              <w:jc w:val="center"/>
              <w:rPr>
                <w:rFonts w:ascii="Times New Roman" w:hAnsi="Times New Roman"/>
              </w:rPr>
            </w:pPr>
          </w:p>
          <w:p w14:paraId="74747172" w14:textId="77777777" w:rsidR="00A92392" w:rsidRPr="009008B9" w:rsidRDefault="00A92392" w:rsidP="00A936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pct"/>
            <w:noWrap/>
            <w:vAlign w:val="center"/>
            <w:hideMark/>
          </w:tcPr>
          <w:p w14:paraId="3231082B" w14:textId="77777777" w:rsidR="00A92392" w:rsidRPr="009008B9" w:rsidRDefault="00A92392" w:rsidP="00A9367B">
            <w:pPr>
              <w:jc w:val="center"/>
              <w:rPr>
                <w:rFonts w:ascii="Times New Roman" w:hAnsi="Times New Roman"/>
                <w:b/>
              </w:rPr>
            </w:pPr>
            <w:r w:rsidRPr="009008B9">
              <w:rPr>
                <w:rFonts w:ascii="Times New Roman" w:hAnsi="Times New Roman"/>
                <w:b/>
              </w:rPr>
              <w:t xml:space="preserve">Datum </w:t>
            </w:r>
          </w:p>
        </w:tc>
        <w:tc>
          <w:tcPr>
            <w:tcW w:w="1448" w:type="pct"/>
            <w:gridSpan w:val="2"/>
            <w:vAlign w:val="center"/>
            <w:hideMark/>
          </w:tcPr>
          <w:p w14:paraId="1E1326E0" w14:textId="77777777" w:rsidR="00A92392" w:rsidRPr="009008B9" w:rsidRDefault="00A92392" w:rsidP="00A9367B">
            <w:pPr>
              <w:jc w:val="center"/>
              <w:rPr>
                <w:rFonts w:ascii="Times New Roman" w:hAnsi="Times New Roman"/>
                <w:b/>
              </w:rPr>
            </w:pPr>
            <w:r w:rsidRPr="009008B9">
              <w:rPr>
                <w:rFonts w:ascii="Times New Roman" w:hAnsi="Times New Roman"/>
                <w:b/>
              </w:rPr>
              <w:t>Jméno a příjmení</w:t>
            </w:r>
          </w:p>
        </w:tc>
        <w:tc>
          <w:tcPr>
            <w:tcW w:w="1359" w:type="pct"/>
            <w:noWrap/>
            <w:vAlign w:val="center"/>
            <w:hideMark/>
          </w:tcPr>
          <w:p w14:paraId="5FC71D44" w14:textId="77777777" w:rsidR="00A92392" w:rsidRPr="009008B9" w:rsidRDefault="00A92392" w:rsidP="00A9367B">
            <w:pPr>
              <w:jc w:val="center"/>
              <w:rPr>
                <w:rFonts w:ascii="Times New Roman" w:hAnsi="Times New Roman"/>
                <w:b/>
              </w:rPr>
            </w:pPr>
            <w:r w:rsidRPr="009008B9">
              <w:rPr>
                <w:rFonts w:ascii="Times New Roman" w:hAnsi="Times New Roman"/>
                <w:b/>
              </w:rPr>
              <w:t>Podpis</w:t>
            </w:r>
          </w:p>
        </w:tc>
      </w:tr>
      <w:tr w:rsidR="00A92392" w14:paraId="1D1B5502" w14:textId="77777777" w:rsidTr="00A9367B">
        <w:trPr>
          <w:trHeight w:hRule="exact" w:val="454"/>
          <w:jc w:val="center"/>
        </w:trPr>
        <w:tc>
          <w:tcPr>
            <w:tcW w:w="1335" w:type="pct"/>
            <w:noWrap/>
            <w:vAlign w:val="center"/>
            <w:hideMark/>
          </w:tcPr>
          <w:p w14:paraId="34EECAD7" w14:textId="77777777" w:rsidR="00A92392" w:rsidRPr="009008B9" w:rsidRDefault="00A92392" w:rsidP="00A9367B">
            <w:pPr>
              <w:rPr>
                <w:rFonts w:ascii="Times New Roman" w:hAnsi="Times New Roman"/>
              </w:rPr>
            </w:pPr>
            <w:r w:rsidRPr="009008B9">
              <w:rPr>
                <w:rFonts w:ascii="Times New Roman" w:hAnsi="Times New Roman"/>
              </w:rPr>
              <w:t>Zpracoval/a:</w:t>
            </w:r>
          </w:p>
        </w:tc>
        <w:tc>
          <w:tcPr>
            <w:tcW w:w="858" w:type="pct"/>
            <w:noWrap/>
            <w:vAlign w:val="center"/>
            <w:hideMark/>
          </w:tcPr>
          <w:p w14:paraId="47E8760B" w14:textId="15AAF5D0" w:rsidR="00A92392" w:rsidRPr="009008B9" w:rsidRDefault="00C63800" w:rsidP="00A92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12. 9</w:t>
            </w:r>
            <w:r w:rsidR="00B070CD">
              <w:rPr>
                <w:rFonts w:ascii="Times New Roman" w:hAnsi="Times New Roman"/>
              </w:rPr>
              <w:t>. 2022</w:t>
            </w:r>
          </w:p>
        </w:tc>
        <w:tc>
          <w:tcPr>
            <w:tcW w:w="1448" w:type="pct"/>
            <w:gridSpan w:val="2"/>
            <w:noWrap/>
            <w:vAlign w:val="center"/>
            <w:hideMark/>
          </w:tcPr>
          <w:p w14:paraId="3C0558F7" w14:textId="1B6D702B" w:rsidR="00A92392" w:rsidRPr="009008B9" w:rsidRDefault="00A92392" w:rsidP="00A9367B">
            <w:pPr>
              <w:rPr>
                <w:rFonts w:ascii="Times New Roman" w:hAnsi="Times New Roman"/>
                <w:color w:val="auto"/>
              </w:rPr>
            </w:pPr>
            <w:r w:rsidRPr="009008B9">
              <w:rPr>
                <w:rFonts w:ascii="Times New Roman" w:hAnsi="Times New Roman"/>
                <w:color w:val="auto"/>
              </w:rPr>
              <w:t>Bc. Šárka Francová</w:t>
            </w:r>
          </w:p>
        </w:tc>
        <w:tc>
          <w:tcPr>
            <w:tcW w:w="1359" w:type="pct"/>
            <w:noWrap/>
            <w:vAlign w:val="center"/>
          </w:tcPr>
          <w:p w14:paraId="3432D4D2" w14:textId="77777777" w:rsidR="00A92392" w:rsidRPr="009008B9" w:rsidRDefault="00A92392" w:rsidP="00A9367B">
            <w:pPr>
              <w:rPr>
                <w:rFonts w:ascii="Times New Roman" w:hAnsi="Times New Roman"/>
              </w:rPr>
            </w:pPr>
            <w:r w:rsidRPr="009008B9">
              <w:rPr>
                <w:rFonts w:ascii="Times New Roman" w:hAnsi="Times New Roman"/>
              </w:rPr>
              <w:t> </w:t>
            </w:r>
          </w:p>
        </w:tc>
      </w:tr>
      <w:tr w:rsidR="00A92392" w14:paraId="105B01F6" w14:textId="77777777" w:rsidTr="00A9367B">
        <w:trPr>
          <w:trHeight w:hRule="exact" w:val="454"/>
          <w:jc w:val="center"/>
        </w:trPr>
        <w:tc>
          <w:tcPr>
            <w:tcW w:w="1335" w:type="pct"/>
            <w:noWrap/>
            <w:vAlign w:val="center"/>
            <w:hideMark/>
          </w:tcPr>
          <w:p w14:paraId="3C98E39A" w14:textId="77777777" w:rsidR="00A92392" w:rsidRPr="009008B9" w:rsidRDefault="00A92392" w:rsidP="00A9367B">
            <w:pPr>
              <w:rPr>
                <w:rFonts w:ascii="Times New Roman" w:hAnsi="Times New Roman"/>
              </w:rPr>
            </w:pPr>
            <w:r w:rsidRPr="009008B9">
              <w:rPr>
                <w:rFonts w:ascii="Times New Roman" w:hAnsi="Times New Roman"/>
              </w:rPr>
              <w:t>Příkazce operace:</w:t>
            </w:r>
          </w:p>
        </w:tc>
        <w:tc>
          <w:tcPr>
            <w:tcW w:w="858" w:type="pct"/>
            <w:noWrap/>
            <w:vAlign w:val="center"/>
            <w:hideMark/>
          </w:tcPr>
          <w:p w14:paraId="5060556C" w14:textId="1FF66A7E" w:rsidR="00A92392" w:rsidRPr="009008B9" w:rsidRDefault="00D94DFC" w:rsidP="00A92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="00D358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9.</w:t>
            </w:r>
            <w:r w:rsidR="00D358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448" w:type="pct"/>
            <w:gridSpan w:val="2"/>
            <w:noWrap/>
            <w:vAlign w:val="center"/>
            <w:hideMark/>
          </w:tcPr>
          <w:p w14:paraId="1AB9FF35" w14:textId="56DF78DE" w:rsidR="00A92392" w:rsidRPr="009008B9" w:rsidRDefault="00A92392" w:rsidP="00A9367B">
            <w:pPr>
              <w:rPr>
                <w:rFonts w:ascii="Times New Roman" w:hAnsi="Times New Roman"/>
                <w:color w:val="auto"/>
              </w:rPr>
            </w:pPr>
            <w:r w:rsidRPr="009008B9">
              <w:rPr>
                <w:rFonts w:ascii="Times New Roman" w:hAnsi="Times New Roman"/>
                <w:color w:val="auto"/>
              </w:rPr>
              <w:t>Bc. Šárka Francová</w:t>
            </w:r>
          </w:p>
        </w:tc>
        <w:tc>
          <w:tcPr>
            <w:tcW w:w="1359" w:type="pct"/>
            <w:noWrap/>
            <w:vAlign w:val="center"/>
          </w:tcPr>
          <w:p w14:paraId="6C80481A" w14:textId="77777777" w:rsidR="00A92392" w:rsidRPr="009008B9" w:rsidRDefault="00A92392" w:rsidP="00A9367B">
            <w:pPr>
              <w:rPr>
                <w:rFonts w:ascii="Times New Roman" w:hAnsi="Times New Roman"/>
              </w:rPr>
            </w:pPr>
            <w:r w:rsidRPr="009008B9">
              <w:rPr>
                <w:rFonts w:ascii="Times New Roman" w:hAnsi="Times New Roman"/>
              </w:rPr>
              <w:t> </w:t>
            </w:r>
          </w:p>
        </w:tc>
      </w:tr>
      <w:tr w:rsidR="00A92392" w14:paraId="34D191A6" w14:textId="77777777" w:rsidTr="00A9367B">
        <w:trPr>
          <w:trHeight w:hRule="exact" w:val="454"/>
          <w:jc w:val="center"/>
        </w:trPr>
        <w:tc>
          <w:tcPr>
            <w:tcW w:w="1335" w:type="pct"/>
            <w:noWrap/>
            <w:vAlign w:val="center"/>
            <w:hideMark/>
          </w:tcPr>
          <w:p w14:paraId="0E66FF3B" w14:textId="77777777" w:rsidR="00A92392" w:rsidRPr="009008B9" w:rsidRDefault="00A92392" w:rsidP="00A9367B">
            <w:pPr>
              <w:rPr>
                <w:rFonts w:ascii="Times New Roman" w:hAnsi="Times New Roman"/>
              </w:rPr>
            </w:pPr>
            <w:r w:rsidRPr="009008B9">
              <w:rPr>
                <w:rFonts w:ascii="Times New Roman" w:hAnsi="Times New Roman"/>
              </w:rPr>
              <w:t>Správce rozpočtu:</w:t>
            </w:r>
          </w:p>
        </w:tc>
        <w:tc>
          <w:tcPr>
            <w:tcW w:w="858" w:type="pct"/>
            <w:noWrap/>
            <w:vAlign w:val="center"/>
            <w:hideMark/>
          </w:tcPr>
          <w:p w14:paraId="205A2B24" w14:textId="4ABF84D1" w:rsidR="00A92392" w:rsidRPr="009008B9" w:rsidRDefault="00A92392" w:rsidP="00A923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pct"/>
            <w:gridSpan w:val="2"/>
            <w:noWrap/>
            <w:vAlign w:val="center"/>
          </w:tcPr>
          <w:p w14:paraId="3E35BA1A" w14:textId="777E00DB" w:rsidR="00A92392" w:rsidRPr="009008B9" w:rsidRDefault="009008B9" w:rsidP="009008B9">
            <w:pPr>
              <w:rPr>
                <w:rFonts w:ascii="Times New Roman" w:hAnsi="Times New Roman"/>
                <w:color w:val="auto"/>
                <w:sz w:val="20"/>
              </w:rPr>
            </w:pPr>
            <w:r w:rsidRPr="009008B9">
              <w:rPr>
                <w:rFonts w:ascii="Times New Roman" w:hAnsi="Times New Roman"/>
                <w:color w:val="auto"/>
                <w:sz w:val="20"/>
              </w:rPr>
              <w:t>Ing. Mgr. K. D. Slapnička Ph.D., MPA</w:t>
            </w:r>
          </w:p>
        </w:tc>
        <w:tc>
          <w:tcPr>
            <w:tcW w:w="1359" w:type="pct"/>
            <w:noWrap/>
            <w:vAlign w:val="center"/>
          </w:tcPr>
          <w:p w14:paraId="2E314FDD" w14:textId="77777777" w:rsidR="00A92392" w:rsidRPr="009008B9" w:rsidRDefault="00A92392" w:rsidP="00A9367B">
            <w:pPr>
              <w:rPr>
                <w:rFonts w:ascii="Times New Roman" w:hAnsi="Times New Roman"/>
              </w:rPr>
            </w:pPr>
            <w:r w:rsidRPr="009008B9">
              <w:rPr>
                <w:rFonts w:ascii="Times New Roman" w:hAnsi="Times New Roman"/>
              </w:rPr>
              <w:t> </w:t>
            </w:r>
          </w:p>
        </w:tc>
      </w:tr>
      <w:tr w:rsidR="00A92392" w14:paraId="55FC0E49" w14:textId="77777777" w:rsidTr="00A9367B">
        <w:trPr>
          <w:trHeight w:val="390"/>
          <w:jc w:val="center"/>
        </w:trPr>
        <w:tc>
          <w:tcPr>
            <w:tcW w:w="1335" w:type="pct"/>
            <w:noWrap/>
            <w:vAlign w:val="center"/>
          </w:tcPr>
          <w:p w14:paraId="66CD6844" w14:textId="77777777" w:rsidR="00A92392" w:rsidRPr="009008B9" w:rsidRDefault="00A92392" w:rsidP="00A9367B">
            <w:pPr>
              <w:rPr>
                <w:rFonts w:ascii="Times New Roman" w:hAnsi="Times New Roman"/>
              </w:rPr>
            </w:pPr>
            <w:r w:rsidRPr="009008B9">
              <w:rPr>
                <w:rFonts w:ascii="Times New Roman" w:hAnsi="Times New Roman"/>
              </w:rPr>
              <w:t>Typová smlouva:</w:t>
            </w:r>
          </w:p>
        </w:tc>
        <w:tc>
          <w:tcPr>
            <w:tcW w:w="3665" w:type="pct"/>
            <w:gridSpan w:val="4"/>
            <w:noWrap/>
            <w:vAlign w:val="center"/>
          </w:tcPr>
          <w:p w14:paraId="7125E62C" w14:textId="2A07B34D" w:rsidR="00A92392" w:rsidRPr="009008B9" w:rsidRDefault="00A857ED" w:rsidP="00A9367B">
            <w:pPr>
              <w:rPr>
                <w:rFonts w:ascii="Times New Roman" w:hAnsi="Times New Roman"/>
                <w:color w:val="auto"/>
              </w:rPr>
            </w:pPr>
            <w:sdt>
              <w:sdtPr>
                <w:rPr>
                  <w:rFonts w:ascii="Times New Roman" w:hAnsi="Times New Roman"/>
                  <w:color w:val="auto"/>
                </w:rPr>
                <w:id w:val="-1467894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910">
                  <w:rPr>
                    <w:rFonts w:ascii="MS Gothic" w:eastAsia="MS Gothic" w:hAnsi="MS Gothic" w:hint="eastAsia"/>
                    <w:color w:val="auto"/>
                  </w:rPr>
                  <w:t>☒</w:t>
                </w:r>
              </w:sdtContent>
            </w:sdt>
            <w:r w:rsidR="00A92392" w:rsidRPr="009008B9">
              <w:rPr>
                <w:rFonts w:ascii="Times New Roman" w:hAnsi="Times New Roman"/>
                <w:color w:val="auto"/>
              </w:rPr>
              <w:t xml:space="preserve"> ANO / </w:t>
            </w:r>
            <w:sdt>
              <w:sdtPr>
                <w:rPr>
                  <w:rFonts w:ascii="Times New Roman" w:hAnsi="Times New Roman"/>
                  <w:color w:val="auto"/>
                </w:rPr>
                <w:id w:val="-5709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91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A92392" w:rsidRPr="009008B9">
              <w:rPr>
                <w:rFonts w:ascii="Times New Roman" w:hAnsi="Times New Roman"/>
                <w:color w:val="auto"/>
              </w:rPr>
              <w:t xml:space="preserve"> NE</w:t>
            </w:r>
          </w:p>
        </w:tc>
      </w:tr>
      <w:tr w:rsidR="00A92392" w14:paraId="1109304A" w14:textId="77777777" w:rsidTr="00A9367B">
        <w:trPr>
          <w:trHeight w:val="390"/>
          <w:jc w:val="center"/>
        </w:trPr>
        <w:tc>
          <w:tcPr>
            <w:tcW w:w="1335" w:type="pct"/>
            <w:noWrap/>
            <w:vAlign w:val="center"/>
            <w:hideMark/>
          </w:tcPr>
          <w:p w14:paraId="41BCDA5D" w14:textId="77777777" w:rsidR="00A92392" w:rsidRPr="009008B9" w:rsidRDefault="00A92392" w:rsidP="00A9367B">
            <w:pPr>
              <w:rPr>
                <w:rFonts w:ascii="Times New Roman" w:hAnsi="Times New Roman"/>
              </w:rPr>
            </w:pPr>
            <w:r w:rsidRPr="009008B9">
              <w:rPr>
                <w:rFonts w:ascii="Times New Roman" w:hAnsi="Times New Roman"/>
              </w:rPr>
              <w:t>AK – právně posoudil:</w:t>
            </w:r>
          </w:p>
        </w:tc>
        <w:tc>
          <w:tcPr>
            <w:tcW w:w="858" w:type="pct"/>
            <w:noWrap/>
            <w:vAlign w:val="center"/>
            <w:hideMark/>
          </w:tcPr>
          <w:p w14:paraId="05120572" w14:textId="4474DC25" w:rsidR="00A92392" w:rsidRPr="009008B9" w:rsidRDefault="0001794E" w:rsidP="000179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31. 8. 2022</w:t>
            </w:r>
          </w:p>
        </w:tc>
        <w:tc>
          <w:tcPr>
            <w:tcW w:w="1448" w:type="pct"/>
            <w:gridSpan w:val="2"/>
            <w:noWrap/>
            <w:vAlign w:val="center"/>
            <w:hideMark/>
          </w:tcPr>
          <w:p w14:paraId="1F6789DC" w14:textId="212DFA54" w:rsidR="00A92392" w:rsidRPr="009008B9" w:rsidRDefault="00A92392" w:rsidP="00A9367B">
            <w:pPr>
              <w:rPr>
                <w:rFonts w:ascii="Times New Roman" w:hAnsi="Times New Roman"/>
                <w:color w:val="auto"/>
              </w:rPr>
            </w:pPr>
            <w:r w:rsidRPr="009008B9">
              <w:rPr>
                <w:rFonts w:ascii="Times New Roman" w:hAnsi="Times New Roman"/>
                <w:color w:val="auto"/>
              </w:rPr>
              <w:t>Mgr. Tomáš Němeček</w:t>
            </w:r>
          </w:p>
        </w:tc>
        <w:tc>
          <w:tcPr>
            <w:tcW w:w="1359" w:type="pct"/>
            <w:noWrap/>
            <w:vAlign w:val="center"/>
            <w:hideMark/>
          </w:tcPr>
          <w:p w14:paraId="62206D2D" w14:textId="77777777" w:rsidR="00A92392" w:rsidRPr="009008B9" w:rsidRDefault="00A92392" w:rsidP="00A9367B">
            <w:pPr>
              <w:rPr>
                <w:rFonts w:ascii="Times New Roman" w:hAnsi="Times New Roman"/>
                <w:i/>
              </w:rPr>
            </w:pPr>
            <w:r w:rsidRPr="009008B9">
              <w:rPr>
                <w:rFonts w:ascii="Times New Roman" w:hAnsi="Times New Roman"/>
              </w:rPr>
              <w:t> </w:t>
            </w:r>
            <w:r w:rsidRPr="009008B9">
              <w:rPr>
                <w:rFonts w:ascii="Times New Roman" w:hAnsi="Times New Roman"/>
                <w:i/>
              </w:rPr>
              <w:t>elektronicky e-mailem</w:t>
            </w:r>
          </w:p>
        </w:tc>
      </w:tr>
      <w:tr w:rsidR="00A92392" w14:paraId="1CD29BA4" w14:textId="77777777" w:rsidTr="00A9367B">
        <w:trPr>
          <w:trHeight w:val="396"/>
          <w:jc w:val="center"/>
        </w:trPr>
        <w:tc>
          <w:tcPr>
            <w:tcW w:w="1335" w:type="pct"/>
            <w:vMerge w:val="restart"/>
            <w:noWrap/>
            <w:vAlign w:val="center"/>
          </w:tcPr>
          <w:p w14:paraId="288E51AA" w14:textId="77777777" w:rsidR="00A92392" w:rsidRPr="009008B9" w:rsidRDefault="00A92392" w:rsidP="00A9367B">
            <w:pPr>
              <w:rPr>
                <w:rFonts w:ascii="Times New Roman" w:hAnsi="Times New Roman"/>
              </w:rPr>
            </w:pPr>
            <w:r w:rsidRPr="009008B9">
              <w:rPr>
                <w:rFonts w:ascii="Times New Roman" w:hAnsi="Times New Roman"/>
              </w:rPr>
              <w:t>Registr smluv:</w:t>
            </w:r>
          </w:p>
        </w:tc>
        <w:tc>
          <w:tcPr>
            <w:tcW w:w="858" w:type="pct"/>
            <w:vAlign w:val="center"/>
          </w:tcPr>
          <w:p w14:paraId="76DFA4DF" w14:textId="1E701AFE" w:rsidR="00A92392" w:rsidRPr="009008B9" w:rsidRDefault="00A857ED" w:rsidP="00A9367B">
            <w:pPr>
              <w:jc w:val="center"/>
              <w:rPr>
                <w:rFonts w:ascii="Times New Roman" w:hAnsi="Times New Roman"/>
                <w:iCs/>
              </w:rPr>
            </w:pPr>
            <w:sdt>
              <w:sdtPr>
                <w:rPr>
                  <w:rFonts w:ascii="Times New Roman" w:hAnsi="Times New Roman"/>
                </w:rPr>
                <w:id w:val="-966201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392" w:rsidRPr="009008B9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A92392" w:rsidRPr="009008B9">
              <w:rPr>
                <w:rFonts w:ascii="Times New Roman" w:hAnsi="Times New Roman"/>
              </w:rPr>
              <w:t xml:space="preserve"> ANO / </w:t>
            </w:r>
            <w:sdt>
              <w:sdtPr>
                <w:rPr>
                  <w:rFonts w:ascii="Times New Roman" w:hAnsi="Times New Roman"/>
                </w:rPr>
                <w:id w:val="62073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392" w:rsidRPr="009008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392" w:rsidRPr="009008B9">
              <w:rPr>
                <w:rFonts w:ascii="Times New Roman" w:hAnsi="Times New Roman"/>
              </w:rPr>
              <w:t xml:space="preserve"> NE</w:t>
            </w:r>
          </w:p>
        </w:tc>
        <w:tc>
          <w:tcPr>
            <w:tcW w:w="1057" w:type="pct"/>
            <w:vAlign w:val="center"/>
          </w:tcPr>
          <w:p w14:paraId="7CC4EF1A" w14:textId="77777777" w:rsidR="00A92392" w:rsidRPr="009008B9" w:rsidRDefault="00A92392" w:rsidP="00A9367B">
            <w:pPr>
              <w:jc w:val="center"/>
              <w:rPr>
                <w:rFonts w:ascii="Times New Roman" w:hAnsi="Times New Roman"/>
                <w:color w:val="auto"/>
              </w:rPr>
            </w:pPr>
            <w:r w:rsidRPr="009008B9">
              <w:rPr>
                <w:rFonts w:ascii="Times New Roman" w:hAnsi="Times New Roman"/>
                <w:color w:val="auto"/>
              </w:rPr>
              <w:t>Zveřejněno dne:</w:t>
            </w:r>
          </w:p>
        </w:tc>
        <w:tc>
          <w:tcPr>
            <w:tcW w:w="1750" w:type="pct"/>
            <w:gridSpan w:val="2"/>
            <w:vAlign w:val="center"/>
          </w:tcPr>
          <w:p w14:paraId="2A15AE76" w14:textId="77777777" w:rsidR="00A92392" w:rsidRPr="009008B9" w:rsidRDefault="00A92392" w:rsidP="00A9367B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92392" w14:paraId="09971E5C" w14:textId="77777777" w:rsidTr="00A9367B">
        <w:trPr>
          <w:trHeight w:val="396"/>
          <w:jc w:val="center"/>
        </w:trPr>
        <w:tc>
          <w:tcPr>
            <w:tcW w:w="1335" w:type="pct"/>
            <w:vMerge/>
            <w:noWrap/>
            <w:vAlign w:val="center"/>
          </w:tcPr>
          <w:p w14:paraId="56A9B3F3" w14:textId="77777777" w:rsidR="00A92392" w:rsidRPr="009008B9" w:rsidRDefault="00A92392" w:rsidP="00A92392">
            <w:pPr>
              <w:rPr>
                <w:rFonts w:ascii="Times New Roman" w:hAnsi="Times New Roman"/>
              </w:rPr>
            </w:pPr>
          </w:p>
        </w:tc>
        <w:tc>
          <w:tcPr>
            <w:tcW w:w="858" w:type="pct"/>
            <w:vAlign w:val="center"/>
          </w:tcPr>
          <w:p w14:paraId="47695528" w14:textId="77777777" w:rsidR="00A92392" w:rsidRPr="009008B9" w:rsidRDefault="00A92392" w:rsidP="00A92392">
            <w:pPr>
              <w:jc w:val="center"/>
              <w:rPr>
                <w:rFonts w:ascii="Times New Roman" w:hAnsi="Times New Roman"/>
              </w:rPr>
            </w:pPr>
            <w:r w:rsidRPr="009008B9">
              <w:rPr>
                <w:rFonts w:ascii="Times New Roman" w:hAnsi="Times New Roman"/>
              </w:rPr>
              <w:t>Odpovídá:</w:t>
            </w:r>
          </w:p>
        </w:tc>
        <w:tc>
          <w:tcPr>
            <w:tcW w:w="1057" w:type="pct"/>
            <w:vAlign w:val="center"/>
          </w:tcPr>
          <w:p w14:paraId="2EF4BE3E" w14:textId="2D179B35" w:rsidR="00A92392" w:rsidRPr="009008B9" w:rsidRDefault="00A92392" w:rsidP="00A92392">
            <w:pPr>
              <w:jc w:val="center"/>
              <w:rPr>
                <w:rFonts w:ascii="Times New Roman" w:hAnsi="Times New Roman"/>
                <w:color w:val="auto"/>
              </w:rPr>
            </w:pPr>
            <w:r w:rsidRPr="009008B9">
              <w:rPr>
                <w:rFonts w:ascii="Times New Roman" w:hAnsi="Times New Roman"/>
                <w:color w:val="auto"/>
              </w:rPr>
              <w:t>Bc. Šárka Francová</w:t>
            </w:r>
          </w:p>
        </w:tc>
        <w:tc>
          <w:tcPr>
            <w:tcW w:w="1750" w:type="pct"/>
            <w:gridSpan w:val="2"/>
            <w:vAlign w:val="center"/>
          </w:tcPr>
          <w:p w14:paraId="7E331AC6" w14:textId="2B106668" w:rsidR="00A92392" w:rsidRPr="009008B9" w:rsidRDefault="00A92392" w:rsidP="00A92392">
            <w:pPr>
              <w:jc w:val="center"/>
              <w:rPr>
                <w:rFonts w:ascii="Times New Roman" w:hAnsi="Times New Roman"/>
                <w:i/>
                <w:iCs/>
                <w:color w:val="5B9BD5" w:themeColor="accent1"/>
              </w:rPr>
            </w:pPr>
          </w:p>
        </w:tc>
      </w:tr>
      <w:tr w:rsidR="00A92392" w14:paraId="6A2326A7" w14:textId="77777777" w:rsidTr="00A9367B">
        <w:trPr>
          <w:trHeight w:val="396"/>
          <w:jc w:val="center"/>
        </w:trPr>
        <w:tc>
          <w:tcPr>
            <w:tcW w:w="1335" w:type="pct"/>
            <w:noWrap/>
            <w:vAlign w:val="center"/>
          </w:tcPr>
          <w:p w14:paraId="05746FCA" w14:textId="77777777" w:rsidR="00A92392" w:rsidRPr="009008B9" w:rsidRDefault="00A92392" w:rsidP="00A92392">
            <w:pPr>
              <w:rPr>
                <w:rFonts w:ascii="Times New Roman" w:hAnsi="Times New Roman"/>
              </w:rPr>
            </w:pPr>
            <w:r w:rsidRPr="009008B9">
              <w:rPr>
                <w:rFonts w:ascii="Times New Roman" w:hAnsi="Times New Roman"/>
              </w:rPr>
              <w:t>Schváleno v:</w:t>
            </w:r>
          </w:p>
        </w:tc>
        <w:tc>
          <w:tcPr>
            <w:tcW w:w="3665" w:type="pct"/>
            <w:gridSpan w:val="4"/>
            <w:vAlign w:val="center"/>
          </w:tcPr>
          <w:p w14:paraId="5EF14CFB" w14:textId="486D39F6" w:rsidR="00A92392" w:rsidRPr="009008B9" w:rsidRDefault="00A857ED" w:rsidP="00C63800">
            <w:pPr>
              <w:rPr>
                <w:rFonts w:ascii="Times New Roman" w:hAnsi="Times New Roman"/>
                <w:i/>
                <w:iCs/>
              </w:rPr>
            </w:pPr>
            <w:sdt>
              <w:sdtPr>
                <w:rPr>
                  <w:rFonts w:ascii="Times New Roman" w:hAnsi="Times New Roman"/>
                </w:rPr>
                <w:id w:val="1264804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392" w:rsidRPr="009008B9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A92392" w:rsidRPr="009008B9">
              <w:rPr>
                <w:rFonts w:ascii="Times New Roman" w:hAnsi="Times New Roman"/>
              </w:rPr>
              <w:t xml:space="preserve"> RMO / </w:t>
            </w:r>
            <w:sdt>
              <w:sdtPr>
                <w:rPr>
                  <w:rFonts w:ascii="Times New Roman" w:hAnsi="Times New Roman"/>
                </w:rPr>
                <w:id w:val="-177608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392" w:rsidRPr="009008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392" w:rsidRPr="009008B9">
              <w:rPr>
                <w:rFonts w:ascii="Times New Roman" w:hAnsi="Times New Roman"/>
              </w:rPr>
              <w:t xml:space="preserve"> ZMO | </w:t>
            </w:r>
            <w:sdt>
              <w:sdtPr>
                <w:rPr>
                  <w:rFonts w:ascii="Times New Roman" w:hAnsi="Times New Roman"/>
                </w:rPr>
                <w:id w:val="-27857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392" w:rsidRPr="009008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392" w:rsidRPr="009008B9">
              <w:rPr>
                <w:rFonts w:ascii="Times New Roman" w:hAnsi="Times New Roman"/>
              </w:rPr>
              <w:t xml:space="preserve"> ANO / </w:t>
            </w:r>
            <w:sdt>
              <w:sdtPr>
                <w:rPr>
                  <w:rFonts w:ascii="Times New Roman" w:hAnsi="Times New Roman"/>
                </w:rPr>
                <w:id w:val="136656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392" w:rsidRPr="009008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392" w:rsidRPr="009008B9">
              <w:rPr>
                <w:rFonts w:ascii="Times New Roman" w:hAnsi="Times New Roman"/>
              </w:rPr>
              <w:t xml:space="preserve"> NE dne: </w:t>
            </w:r>
            <w:r w:rsidR="00C63800">
              <w:rPr>
                <w:rFonts w:ascii="Times New Roman" w:hAnsi="Times New Roman"/>
              </w:rPr>
              <w:t>19</w:t>
            </w:r>
            <w:r w:rsidR="00B070CD">
              <w:rPr>
                <w:rFonts w:ascii="Times New Roman" w:hAnsi="Times New Roman"/>
              </w:rPr>
              <w:t>. 9. 2022</w:t>
            </w:r>
          </w:p>
        </w:tc>
      </w:tr>
      <w:tr w:rsidR="00A92392" w14:paraId="6E89730B" w14:textId="77777777" w:rsidTr="00A9367B">
        <w:trPr>
          <w:trHeight w:val="396"/>
          <w:jc w:val="center"/>
        </w:trPr>
        <w:tc>
          <w:tcPr>
            <w:tcW w:w="1335" w:type="pct"/>
            <w:noWrap/>
            <w:vAlign w:val="center"/>
          </w:tcPr>
          <w:p w14:paraId="618EBCF7" w14:textId="77777777" w:rsidR="00A92392" w:rsidRPr="009008B9" w:rsidRDefault="00A92392" w:rsidP="00A92392">
            <w:pPr>
              <w:rPr>
                <w:rFonts w:ascii="Times New Roman" w:hAnsi="Times New Roman"/>
              </w:rPr>
            </w:pPr>
          </w:p>
          <w:p w14:paraId="3BF449F0" w14:textId="77777777" w:rsidR="00A92392" w:rsidRPr="009008B9" w:rsidRDefault="00A92392" w:rsidP="00A92392">
            <w:pPr>
              <w:rPr>
                <w:rFonts w:ascii="Times New Roman" w:hAnsi="Times New Roman"/>
              </w:rPr>
            </w:pPr>
            <w:r w:rsidRPr="009008B9">
              <w:rPr>
                <w:rFonts w:ascii="Times New Roman" w:hAnsi="Times New Roman"/>
              </w:rPr>
              <w:t>Poznámka:</w:t>
            </w:r>
          </w:p>
          <w:p w14:paraId="25C55FD8" w14:textId="77777777" w:rsidR="00A92392" w:rsidRPr="009008B9" w:rsidRDefault="00A92392" w:rsidP="00A92392">
            <w:pPr>
              <w:rPr>
                <w:rFonts w:ascii="Times New Roman" w:hAnsi="Times New Roman"/>
              </w:rPr>
            </w:pPr>
          </w:p>
        </w:tc>
        <w:tc>
          <w:tcPr>
            <w:tcW w:w="3665" w:type="pct"/>
            <w:gridSpan w:val="4"/>
            <w:vAlign w:val="center"/>
          </w:tcPr>
          <w:p w14:paraId="1FFAAB47" w14:textId="16204E83" w:rsidR="00A92392" w:rsidRPr="009008B9" w:rsidRDefault="001C095E" w:rsidP="00C6380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1256</w:t>
            </w:r>
            <w:r w:rsidR="00B070CD">
              <w:rPr>
                <w:rFonts w:ascii="Times New Roman" w:hAnsi="Times New Roman"/>
                <w:iCs/>
              </w:rPr>
              <w:t>/</w:t>
            </w:r>
            <w:r w:rsidR="006B0FAF">
              <w:rPr>
                <w:rFonts w:ascii="Times New Roman" w:hAnsi="Times New Roman"/>
                <w:iCs/>
              </w:rPr>
              <w:t>9</w:t>
            </w:r>
            <w:r w:rsidR="00C63800">
              <w:rPr>
                <w:rFonts w:ascii="Times New Roman" w:hAnsi="Times New Roman"/>
                <w:iCs/>
              </w:rPr>
              <w:t>1</w:t>
            </w:r>
            <w:r w:rsidR="00A92392" w:rsidRPr="009008B9">
              <w:rPr>
                <w:rFonts w:ascii="Times New Roman" w:hAnsi="Times New Roman"/>
                <w:iCs/>
              </w:rPr>
              <w:t>R/2</w:t>
            </w:r>
            <w:r w:rsidR="00B070CD">
              <w:rPr>
                <w:rFonts w:ascii="Times New Roman" w:hAnsi="Times New Roman"/>
                <w:iCs/>
              </w:rPr>
              <w:t>2</w:t>
            </w:r>
          </w:p>
        </w:tc>
      </w:tr>
    </w:tbl>
    <w:p w14:paraId="2A0F6C4D" w14:textId="77777777" w:rsidR="00A92392" w:rsidRDefault="00A92392" w:rsidP="00A92392"/>
    <w:p w14:paraId="77136F43" w14:textId="77777777" w:rsidR="00342AFA" w:rsidRPr="001922F5" w:rsidRDefault="00342AFA" w:rsidP="001922F5">
      <w:pPr>
        <w:spacing w:before="120"/>
        <w:ind w:left="709"/>
        <w:jc w:val="both"/>
        <w:rPr>
          <w:rFonts w:ascii="Times New Roman" w:hAnsi="Times New Roman"/>
          <w:szCs w:val="22"/>
        </w:rPr>
      </w:pPr>
    </w:p>
    <w:p w14:paraId="77136F44" w14:textId="77777777" w:rsidR="00342AFA" w:rsidRPr="001922F5" w:rsidRDefault="00342AFA" w:rsidP="001922F5">
      <w:pPr>
        <w:spacing w:before="120"/>
        <w:ind w:left="709"/>
        <w:jc w:val="both"/>
        <w:rPr>
          <w:szCs w:val="22"/>
        </w:rPr>
      </w:pPr>
    </w:p>
    <w:sectPr w:rsidR="00342AFA" w:rsidRPr="001922F5" w:rsidSect="006F0291">
      <w:headerReference w:type="default" r:id="rId12"/>
      <w:footerReference w:type="default" r:id="rId13"/>
      <w:pgSz w:w="11906" w:h="16838"/>
      <w:pgMar w:top="1985" w:right="1134" w:bottom="993" w:left="1134" w:header="709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787C8" w14:textId="77777777" w:rsidR="00814644" w:rsidRDefault="00814644">
      <w:r>
        <w:separator/>
      </w:r>
    </w:p>
  </w:endnote>
  <w:endnote w:type="continuationSeparator" w:id="0">
    <w:p w14:paraId="31094F99" w14:textId="77777777" w:rsidR="00814644" w:rsidRDefault="0081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Light">
    <w:altName w:val="Times New Roman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witzerlandCondBlack">
    <w:altName w:val="Times New Roman"/>
    <w:charset w:val="01"/>
    <w:family w:val="roman"/>
    <w:pitch w:val="variable"/>
  </w:font>
  <w:font w:name="FujiyamaLight">
    <w:altName w:val="Times New Roman"/>
    <w:charset w:val="01"/>
    <w:family w:val="roman"/>
    <w:pitch w:val="variable"/>
  </w:font>
  <w:font w:name="Fujiyama">
    <w:altName w:val="Times New Roman"/>
    <w:charset w:val="01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36F4D" w14:textId="610F8D45" w:rsidR="00342AFA" w:rsidRDefault="00F517BC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14" behindDoc="1" locked="0" layoutInCell="1" allowOverlap="1" wp14:anchorId="77136F50" wp14:editId="77136F51">
              <wp:simplePos x="0" y="0"/>
              <wp:positionH relativeFrom="page">
                <wp:posOffset>915035</wp:posOffset>
              </wp:positionH>
              <wp:positionV relativeFrom="page">
                <wp:posOffset>9784715</wp:posOffset>
              </wp:positionV>
              <wp:extent cx="328295" cy="132080"/>
              <wp:effectExtent l="0" t="0" r="0" b="0"/>
              <wp:wrapTopAndBottom/>
              <wp:docPr id="3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00" cy="13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136F53" w14:textId="77777777" w:rsidR="00342AFA" w:rsidRDefault="00342AFA">
                          <w:pPr>
                            <w:pStyle w:val="Zpat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7136F50" id="Rámec2" o:spid="_x0000_s1027" style="position:absolute;left:0;text-align:left;margin-left:72.05pt;margin-top:770.45pt;width:25.85pt;height:10.4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" filled="f" stroked="f">
              <v:textbox style="mso-fit-shape-to-text:t" inset="0,0,0,0">
                <w:txbxContent>
                  <w:p w14:paraId="77136F53" w14:textId="77777777" w:rsidR="00342AFA" w:rsidRDefault="00342AFA">
                    <w:pPr>
                      <w:pStyle w:val="Zpat"/>
                      <w:rPr>
                        <w:color w:val="auto"/>
                      </w:rPr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  <w:r>
      <w:rPr>
        <w:rStyle w:val="slostrnky"/>
        <w:rFonts w:ascii="Arial" w:hAnsi="Arial"/>
        <w:sz w:val="16"/>
      </w:rPr>
      <w:t xml:space="preserve">strana </w:t>
    </w:r>
    <w:r>
      <w:rPr>
        <w:rStyle w:val="slostrnky"/>
        <w:rFonts w:ascii="Arial" w:hAnsi="Arial"/>
        <w:sz w:val="16"/>
      </w:rPr>
      <w:fldChar w:fldCharType="begin"/>
    </w:r>
    <w:r>
      <w:instrText>PAGE</w:instrText>
    </w:r>
    <w:r>
      <w:fldChar w:fldCharType="separate"/>
    </w:r>
    <w:r w:rsidR="00A857ED">
      <w:rPr>
        <w:noProof/>
      </w:rPr>
      <w:t>4</w:t>
    </w:r>
    <w:r>
      <w:fldChar w:fldCharType="end"/>
    </w:r>
    <w:r>
      <w:rPr>
        <w:rStyle w:val="slostrnky"/>
        <w:rFonts w:ascii="Arial" w:hAnsi="Arial"/>
        <w:sz w:val="16"/>
      </w:rPr>
      <w:t>/</w:t>
    </w:r>
    <w:r>
      <w:rPr>
        <w:rStyle w:val="slostrnky"/>
        <w:rFonts w:ascii="Arial" w:hAnsi="Arial"/>
        <w:sz w:val="16"/>
      </w:rPr>
      <w:fldChar w:fldCharType="begin"/>
    </w:r>
    <w:r>
      <w:instrText>NUMPAGES</w:instrText>
    </w:r>
    <w:r>
      <w:fldChar w:fldCharType="separate"/>
    </w:r>
    <w:r w:rsidR="00A857ED">
      <w:rPr>
        <w:noProof/>
      </w:rPr>
      <w:t>4</w:t>
    </w:r>
    <w:r>
      <w:fldChar w:fldCharType="end"/>
    </w:r>
  </w:p>
  <w:p w14:paraId="77136F4E" w14:textId="77777777" w:rsidR="00342AFA" w:rsidRDefault="00342AFA">
    <w:pPr>
      <w:pStyle w:val="Zpat"/>
    </w:pPr>
  </w:p>
  <w:p w14:paraId="77136F4F" w14:textId="77777777" w:rsidR="00342AFA" w:rsidRDefault="00342A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070FA" w14:textId="77777777" w:rsidR="00814644" w:rsidRDefault="00814644">
      <w:r>
        <w:separator/>
      </w:r>
    </w:p>
  </w:footnote>
  <w:footnote w:type="continuationSeparator" w:id="0">
    <w:p w14:paraId="2D0CFBAF" w14:textId="77777777" w:rsidR="00814644" w:rsidRDefault="00814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36F4C" w14:textId="1075BE17" w:rsidR="00342AFA" w:rsidRDefault="00342AFA" w:rsidP="00B650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2B30"/>
    <w:multiLevelType w:val="multilevel"/>
    <w:tmpl w:val="380EDFB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Bookman Old Style" w:hAnsi="Bookman Old Style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21207F"/>
    <w:multiLevelType w:val="multilevel"/>
    <w:tmpl w:val="C78A789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50658FC"/>
    <w:multiLevelType w:val="multilevel"/>
    <w:tmpl w:val="EC9E0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3B5614"/>
    <w:multiLevelType w:val="multilevel"/>
    <w:tmpl w:val="2F3C78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DF72BB"/>
    <w:multiLevelType w:val="multilevel"/>
    <w:tmpl w:val="2C0ACE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0874B06"/>
    <w:multiLevelType w:val="multilevel"/>
    <w:tmpl w:val="CAF00C28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4A37436"/>
    <w:multiLevelType w:val="multilevel"/>
    <w:tmpl w:val="27AA1AC2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BAA0EFA"/>
    <w:multiLevelType w:val="multilevel"/>
    <w:tmpl w:val="7DD848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BD45442"/>
    <w:multiLevelType w:val="multilevel"/>
    <w:tmpl w:val="72AEDFAA"/>
    <w:lvl w:ilvl="0">
      <w:start w:val="18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EBD68A9"/>
    <w:multiLevelType w:val="hybridMultilevel"/>
    <w:tmpl w:val="BD364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951F3"/>
    <w:multiLevelType w:val="multilevel"/>
    <w:tmpl w:val="4CA8250E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sz w:val="20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Bookman Old Style" w:hAnsi="Bookman Old Style"/>
        <w:sz w:val="20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0"/>
      </w:rPr>
    </w:lvl>
  </w:abstractNum>
  <w:abstractNum w:abstractNumId="11" w15:restartNumberingAfterBreak="0">
    <w:nsid w:val="21184F90"/>
    <w:multiLevelType w:val="multilevel"/>
    <w:tmpl w:val="0BD2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193FA3"/>
    <w:multiLevelType w:val="hybridMultilevel"/>
    <w:tmpl w:val="9844D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6B"/>
    <w:multiLevelType w:val="multilevel"/>
    <w:tmpl w:val="F8102BA4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D606C30"/>
    <w:multiLevelType w:val="multilevel"/>
    <w:tmpl w:val="84205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E20509"/>
    <w:multiLevelType w:val="multilevel"/>
    <w:tmpl w:val="917849A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8961919"/>
    <w:multiLevelType w:val="hybridMultilevel"/>
    <w:tmpl w:val="3398A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314F9"/>
    <w:multiLevelType w:val="hybridMultilevel"/>
    <w:tmpl w:val="E1507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53657"/>
    <w:multiLevelType w:val="multilevel"/>
    <w:tmpl w:val="D93A05E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33E5552"/>
    <w:multiLevelType w:val="multilevel"/>
    <w:tmpl w:val="E5B02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0040274"/>
    <w:multiLevelType w:val="multilevel"/>
    <w:tmpl w:val="79CC2A40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50A51441"/>
    <w:multiLevelType w:val="multilevel"/>
    <w:tmpl w:val="4B5686C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51405688"/>
    <w:multiLevelType w:val="multilevel"/>
    <w:tmpl w:val="2172882A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B66191C"/>
    <w:multiLevelType w:val="multilevel"/>
    <w:tmpl w:val="069E4E2A"/>
    <w:lvl w:ilvl="0">
      <w:start w:val="7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3AB5514"/>
    <w:multiLevelType w:val="multilevel"/>
    <w:tmpl w:val="72AEDFAA"/>
    <w:lvl w:ilvl="0">
      <w:start w:val="18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4107C36"/>
    <w:multiLevelType w:val="hybridMultilevel"/>
    <w:tmpl w:val="0B2C0F50"/>
    <w:lvl w:ilvl="0" w:tplc="ABBCE8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D7A70"/>
    <w:multiLevelType w:val="multilevel"/>
    <w:tmpl w:val="EE86408C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685D078E"/>
    <w:multiLevelType w:val="multilevel"/>
    <w:tmpl w:val="EDB0087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915138"/>
    <w:multiLevelType w:val="multilevel"/>
    <w:tmpl w:val="4B382D54"/>
    <w:lvl w:ilvl="0">
      <w:start w:val="21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9" w15:restartNumberingAfterBreak="0">
    <w:nsid w:val="6B8519CD"/>
    <w:multiLevelType w:val="multilevel"/>
    <w:tmpl w:val="8C3E8D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23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F4C01D0"/>
    <w:multiLevelType w:val="multilevel"/>
    <w:tmpl w:val="6AB40F2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70007466"/>
    <w:multiLevelType w:val="multilevel"/>
    <w:tmpl w:val="6A42D004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713269D9"/>
    <w:multiLevelType w:val="multilevel"/>
    <w:tmpl w:val="10FAC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3C3A56"/>
    <w:multiLevelType w:val="hybridMultilevel"/>
    <w:tmpl w:val="730899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935E86"/>
    <w:multiLevelType w:val="multilevel"/>
    <w:tmpl w:val="2E68BE9A"/>
    <w:lvl w:ilvl="0">
      <w:start w:val="7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66F513E"/>
    <w:multiLevelType w:val="multilevel"/>
    <w:tmpl w:val="0D90D31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78BB7EFB"/>
    <w:multiLevelType w:val="multilevel"/>
    <w:tmpl w:val="50902F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BE007C8"/>
    <w:multiLevelType w:val="multilevel"/>
    <w:tmpl w:val="6F92A820"/>
    <w:lvl w:ilvl="0">
      <w:start w:val="17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A96E2C"/>
    <w:multiLevelType w:val="multilevel"/>
    <w:tmpl w:val="72AEDFAA"/>
    <w:lvl w:ilvl="0">
      <w:start w:val="18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2"/>
  </w:num>
  <w:num w:numId="5">
    <w:abstractNumId w:val="13"/>
  </w:num>
  <w:num w:numId="6">
    <w:abstractNumId w:val="20"/>
  </w:num>
  <w:num w:numId="7">
    <w:abstractNumId w:val="5"/>
  </w:num>
  <w:num w:numId="8">
    <w:abstractNumId w:val="26"/>
  </w:num>
  <w:num w:numId="9">
    <w:abstractNumId w:val="18"/>
  </w:num>
  <w:num w:numId="10">
    <w:abstractNumId w:val="21"/>
  </w:num>
  <w:num w:numId="11">
    <w:abstractNumId w:val="30"/>
  </w:num>
  <w:num w:numId="12">
    <w:abstractNumId w:val="15"/>
  </w:num>
  <w:num w:numId="13">
    <w:abstractNumId w:val="35"/>
  </w:num>
  <w:num w:numId="14">
    <w:abstractNumId w:val="10"/>
  </w:num>
  <w:num w:numId="15">
    <w:abstractNumId w:val="34"/>
  </w:num>
  <w:num w:numId="16">
    <w:abstractNumId w:val="23"/>
  </w:num>
  <w:num w:numId="17">
    <w:abstractNumId w:val="6"/>
  </w:num>
  <w:num w:numId="18">
    <w:abstractNumId w:val="24"/>
  </w:num>
  <w:num w:numId="19">
    <w:abstractNumId w:val="2"/>
  </w:num>
  <w:num w:numId="20">
    <w:abstractNumId w:val="32"/>
  </w:num>
  <w:num w:numId="21">
    <w:abstractNumId w:val="3"/>
  </w:num>
  <w:num w:numId="22">
    <w:abstractNumId w:val="7"/>
  </w:num>
  <w:num w:numId="23">
    <w:abstractNumId w:val="16"/>
  </w:num>
  <w:num w:numId="24">
    <w:abstractNumId w:val="9"/>
  </w:num>
  <w:num w:numId="25">
    <w:abstractNumId w:val="27"/>
  </w:num>
  <w:num w:numId="2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8"/>
  </w:num>
  <w:num w:numId="30">
    <w:abstractNumId w:val="38"/>
  </w:num>
  <w:num w:numId="31">
    <w:abstractNumId w:val="37"/>
  </w:num>
  <w:num w:numId="32">
    <w:abstractNumId w:val="33"/>
  </w:num>
  <w:num w:numId="33">
    <w:abstractNumId w:val="28"/>
    <w:lvlOverride w:ilvl="0">
      <w:startOverride w:val="2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4"/>
  </w:num>
  <w:num w:numId="36">
    <w:abstractNumId w:val="36"/>
  </w:num>
  <w:num w:numId="37">
    <w:abstractNumId w:val="12"/>
  </w:num>
  <w:num w:numId="38">
    <w:abstractNumId w:val="2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FA"/>
    <w:rsid w:val="0001794E"/>
    <w:rsid w:val="000235AA"/>
    <w:rsid w:val="00041C96"/>
    <w:rsid w:val="00060EE4"/>
    <w:rsid w:val="000713D2"/>
    <w:rsid w:val="000C7729"/>
    <w:rsid w:val="000E2F9B"/>
    <w:rsid w:val="00144AF0"/>
    <w:rsid w:val="00151C41"/>
    <w:rsid w:val="00167F68"/>
    <w:rsid w:val="00177C65"/>
    <w:rsid w:val="00180C11"/>
    <w:rsid w:val="001922F5"/>
    <w:rsid w:val="001A20A0"/>
    <w:rsid w:val="001B73F9"/>
    <w:rsid w:val="001B7BA5"/>
    <w:rsid w:val="001C095E"/>
    <w:rsid w:val="001F5B93"/>
    <w:rsid w:val="00243628"/>
    <w:rsid w:val="00250785"/>
    <w:rsid w:val="00252910"/>
    <w:rsid w:val="0025738F"/>
    <w:rsid w:val="0026442D"/>
    <w:rsid w:val="00267A51"/>
    <w:rsid w:val="002822C2"/>
    <w:rsid w:val="00282336"/>
    <w:rsid w:val="002C1F5D"/>
    <w:rsid w:val="002C66F0"/>
    <w:rsid w:val="002E00FC"/>
    <w:rsid w:val="002E1901"/>
    <w:rsid w:val="002E5945"/>
    <w:rsid w:val="002F14A6"/>
    <w:rsid w:val="002F2CFC"/>
    <w:rsid w:val="002F4EF1"/>
    <w:rsid w:val="002F561D"/>
    <w:rsid w:val="00314580"/>
    <w:rsid w:val="00330947"/>
    <w:rsid w:val="00342AFA"/>
    <w:rsid w:val="0035566B"/>
    <w:rsid w:val="00375EC6"/>
    <w:rsid w:val="00386AA3"/>
    <w:rsid w:val="003A5F1E"/>
    <w:rsid w:val="003C471E"/>
    <w:rsid w:val="003D01B0"/>
    <w:rsid w:val="003E72E5"/>
    <w:rsid w:val="00403896"/>
    <w:rsid w:val="0040582E"/>
    <w:rsid w:val="00407C2A"/>
    <w:rsid w:val="00410506"/>
    <w:rsid w:val="004302A9"/>
    <w:rsid w:val="004420F0"/>
    <w:rsid w:val="004822ED"/>
    <w:rsid w:val="004A3EE3"/>
    <w:rsid w:val="004D61DF"/>
    <w:rsid w:val="004E4608"/>
    <w:rsid w:val="00515368"/>
    <w:rsid w:val="00531AF9"/>
    <w:rsid w:val="00551D93"/>
    <w:rsid w:val="005569D5"/>
    <w:rsid w:val="005A367E"/>
    <w:rsid w:val="005C43EE"/>
    <w:rsid w:val="00605E0D"/>
    <w:rsid w:val="006328E7"/>
    <w:rsid w:val="006411B5"/>
    <w:rsid w:val="00650EDB"/>
    <w:rsid w:val="006531DB"/>
    <w:rsid w:val="006A04B4"/>
    <w:rsid w:val="006A4982"/>
    <w:rsid w:val="006B0FAF"/>
    <w:rsid w:val="006B1212"/>
    <w:rsid w:val="006B1451"/>
    <w:rsid w:val="006E34B0"/>
    <w:rsid w:val="006F0291"/>
    <w:rsid w:val="007018B7"/>
    <w:rsid w:val="007039BB"/>
    <w:rsid w:val="007060D2"/>
    <w:rsid w:val="00721527"/>
    <w:rsid w:val="00740953"/>
    <w:rsid w:val="0078289B"/>
    <w:rsid w:val="007C689A"/>
    <w:rsid w:val="007D59C6"/>
    <w:rsid w:val="00814644"/>
    <w:rsid w:val="0081587E"/>
    <w:rsid w:val="008429C2"/>
    <w:rsid w:val="00847C02"/>
    <w:rsid w:val="008516E5"/>
    <w:rsid w:val="0085441F"/>
    <w:rsid w:val="0086575F"/>
    <w:rsid w:val="00875CF2"/>
    <w:rsid w:val="00877DB0"/>
    <w:rsid w:val="00891C81"/>
    <w:rsid w:val="008958EA"/>
    <w:rsid w:val="00896FC3"/>
    <w:rsid w:val="008A1314"/>
    <w:rsid w:val="008B43D5"/>
    <w:rsid w:val="008C1D11"/>
    <w:rsid w:val="008D5BEC"/>
    <w:rsid w:val="008F568C"/>
    <w:rsid w:val="009008B9"/>
    <w:rsid w:val="009124BF"/>
    <w:rsid w:val="00950D5F"/>
    <w:rsid w:val="009570B3"/>
    <w:rsid w:val="009673E7"/>
    <w:rsid w:val="009748BB"/>
    <w:rsid w:val="00993029"/>
    <w:rsid w:val="00997FE5"/>
    <w:rsid w:val="009D3E91"/>
    <w:rsid w:val="009E3769"/>
    <w:rsid w:val="009F6EA1"/>
    <w:rsid w:val="00A179F5"/>
    <w:rsid w:val="00A4254C"/>
    <w:rsid w:val="00A6333B"/>
    <w:rsid w:val="00A81A81"/>
    <w:rsid w:val="00A857ED"/>
    <w:rsid w:val="00A92392"/>
    <w:rsid w:val="00AE7631"/>
    <w:rsid w:val="00B070CD"/>
    <w:rsid w:val="00B210BC"/>
    <w:rsid w:val="00B62930"/>
    <w:rsid w:val="00B650B7"/>
    <w:rsid w:val="00B92026"/>
    <w:rsid w:val="00BB6B35"/>
    <w:rsid w:val="00BD3D7A"/>
    <w:rsid w:val="00BD4FE1"/>
    <w:rsid w:val="00BE1BE1"/>
    <w:rsid w:val="00C06510"/>
    <w:rsid w:val="00C07C94"/>
    <w:rsid w:val="00C3323A"/>
    <w:rsid w:val="00C41357"/>
    <w:rsid w:val="00C43645"/>
    <w:rsid w:val="00C6012D"/>
    <w:rsid w:val="00C633F2"/>
    <w:rsid w:val="00C6357C"/>
    <w:rsid w:val="00C63800"/>
    <w:rsid w:val="00C67EBD"/>
    <w:rsid w:val="00C97F66"/>
    <w:rsid w:val="00CA6644"/>
    <w:rsid w:val="00CA6CD3"/>
    <w:rsid w:val="00CB28A4"/>
    <w:rsid w:val="00CC1DFB"/>
    <w:rsid w:val="00CF41A3"/>
    <w:rsid w:val="00CF7A84"/>
    <w:rsid w:val="00D12500"/>
    <w:rsid w:val="00D20290"/>
    <w:rsid w:val="00D25095"/>
    <w:rsid w:val="00D27374"/>
    <w:rsid w:val="00D35877"/>
    <w:rsid w:val="00D779FB"/>
    <w:rsid w:val="00D86E95"/>
    <w:rsid w:val="00D94DFC"/>
    <w:rsid w:val="00DA00AC"/>
    <w:rsid w:val="00DB11F6"/>
    <w:rsid w:val="00DB3E1A"/>
    <w:rsid w:val="00DE3A6F"/>
    <w:rsid w:val="00E0053B"/>
    <w:rsid w:val="00E4557A"/>
    <w:rsid w:val="00E50F82"/>
    <w:rsid w:val="00E9049D"/>
    <w:rsid w:val="00E95054"/>
    <w:rsid w:val="00EA608B"/>
    <w:rsid w:val="00EC0EA4"/>
    <w:rsid w:val="00ED7412"/>
    <w:rsid w:val="00EE2FC0"/>
    <w:rsid w:val="00F06CE1"/>
    <w:rsid w:val="00F10A91"/>
    <w:rsid w:val="00F517BC"/>
    <w:rsid w:val="00F71D6B"/>
    <w:rsid w:val="00F75807"/>
    <w:rsid w:val="00F858A1"/>
    <w:rsid w:val="00FA07CF"/>
    <w:rsid w:val="00FA6080"/>
    <w:rsid w:val="00FB0D24"/>
    <w:rsid w:val="00FB74CE"/>
    <w:rsid w:val="00FC6C1F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6E4A"/>
  <w15:docId w15:val="{D0D967E3-486F-40FF-90C6-5F317AF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SwitzerlandCondLight" w:hAnsi="SwitzerlandCondLight"/>
      <w:color w:val="00000A"/>
      <w:sz w:val="22"/>
    </w:rPr>
  </w:style>
  <w:style w:type="paragraph" w:styleId="Nadpis1">
    <w:name w:val="heading 1"/>
    <w:basedOn w:val="Normln"/>
    <w:qFormat/>
    <w:pPr>
      <w:keepNext/>
      <w:spacing w:before="240" w:after="60"/>
      <w:outlineLvl w:val="0"/>
    </w:pPr>
  </w:style>
  <w:style w:type="paragraph" w:styleId="Nadpis2">
    <w:name w:val="heading 2"/>
    <w:basedOn w:val="Normln"/>
    <w:qFormat/>
    <w:pPr>
      <w:keepNext/>
      <w:spacing w:before="240" w:after="60"/>
      <w:outlineLvl w:val="1"/>
    </w:pPr>
  </w:style>
  <w:style w:type="paragraph" w:styleId="Nadpis3">
    <w:name w:val="heading 3"/>
    <w:basedOn w:val="Normln"/>
    <w:qFormat/>
    <w:pPr>
      <w:keepNext/>
      <w:spacing w:before="240" w:after="60"/>
      <w:outlineLvl w:val="2"/>
    </w:pPr>
  </w:style>
  <w:style w:type="paragraph" w:styleId="Nadpis4">
    <w:name w:val="heading 4"/>
    <w:basedOn w:val="Normln"/>
    <w:qFormat/>
    <w:pPr>
      <w:keepNext/>
      <w:spacing w:before="120"/>
      <w:ind w:left="285"/>
      <w:jc w:val="both"/>
      <w:outlineLvl w:val="3"/>
    </w:pPr>
    <w:rPr>
      <w:rFonts w:ascii="Times New Roman" w:hAnsi="Times New Roman"/>
      <w:b/>
    </w:rPr>
  </w:style>
  <w:style w:type="paragraph" w:styleId="Nadpis5">
    <w:name w:val="heading 5"/>
    <w:basedOn w:val="Normln"/>
    <w:qFormat/>
    <w:pPr>
      <w:keepNext/>
      <w:tabs>
        <w:tab w:val="left" w:pos="567"/>
      </w:tabs>
      <w:spacing w:before="80" w:after="120"/>
      <w:outlineLvl w:val="4"/>
    </w:pPr>
    <w:rPr>
      <w:rFonts w:ascii="Times New Roman" w:hAnsi="Times New Roman"/>
      <w:b/>
      <w:sz w:val="36"/>
    </w:rPr>
  </w:style>
  <w:style w:type="paragraph" w:styleId="Nadpis6">
    <w:name w:val="heading 6"/>
    <w:basedOn w:val="Normln"/>
    <w:qFormat/>
    <w:pPr>
      <w:keepNext/>
      <w:spacing w:before="120" w:line="240" w:lineRule="atLeast"/>
      <w:jc w:val="center"/>
      <w:outlineLvl w:val="5"/>
    </w:pPr>
    <w:rPr>
      <w:rFonts w:ascii="Times New Roman" w:hAnsi="Times New Roman"/>
      <w:b/>
      <w:sz w:val="36"/>
    </w:rPr>
  </w:style>
  <w:style w:type="paragraph" w:styleId="Nadpis7">
    <w:name w:val="heading 7"/>
    <w:basedOn w:val="Normln"/>
    <w:qFormat/>
    <w:pPr>
      <w:keepNext/>
      <w:spacing w:before="120" w:line="240" w:lineRule="atLeast"/>
      <w:jc w:val="both"/>
      <w:outlineLvl w:val="6"/>
    </w:pPr>
    <w:rPr>
      <w:rFonts w:ascii="Arial Narrow" w:hAnsi="Arial Narrow"/>
      <w:b/>
    </w:rPr>
  </w:style>
  <w:style w:type="paragraph" w:styleId="Nadpis8">
    <w:name w:val="heading 8"/>
    <w:basedOn w:val="Normln"/>
    <w:qFormat/>
    <w:pPr>
      <w:keepNext/>
      <w:spacing w:before="120" w:line="240" w:lineRule="atLeast"/>
      <w:outlineLvl w:val="7"/>
    </w:pPr>
    <w:rPr>
      <w:rFonts w:ascii="Arial Narrow" w:hAnsi="Arial Narrow"/>
      <w:b/>
    </w:rPr>
  </w:style>
  <w:style w:type="paragraph" w:styleId="Nadpis9">
    <w:name w:val="heading 9"/>
    <w:basedOn w:val="Normln"/>
    <w:qFormat/>
    <w:pPr>
      <w:keepNext/>
      <w:keepLines/>
      <w:spacing w:before="80" w:after="240" w:line="240" w:lineRule="atLeast"/>
      <w:ind w:left="284" w:hanging="284"/>
      <w:jc w:val="center"/>
      <w:outlineLvl w:val="8"/>
    </w:pPr>
    <w:rPr>
      <w:rFonts w:ascii="Arial Narrow" w:hAnsi="Arial Narrow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</w:style>
  <w:style w:type="character" w:customStyle="1" w:styleId="Internetovodkaz">
    <w:name w:val="Internetový odkaz"/>
    <w:semiHidden/>
    <w:rPr>
      <w:color w:val="0000FF"/>
      <w:u w:val="single"/>
    </w:rPr>
  </w:style>
  <w:style w:type="character" w:styleId="Odkaznakoment">
    <w:name w:val="annotation reference"/>
    <w:uiPriority w:val="99"/>
    <w:semiHidden/>
    <w:qFormat/>
    <w:rPr>
      <w:sz w:val="16"/>
    </w:rPr>
  </w:style>
  <w:style w:type="character" w:customStyle="1" w:styleId="TextbublinyChar">
    <w:name w:val="Text bubliny Char"/>
    <w:link w:val="Textbubliny"/>
    <w:uiPriority w:val="99"/>
    <w:semiHidden/>
    <w:qFormat/>
    <w:rsid w:val="00F3322A"/>
    <w:rPr>
      <w:rFonts w:ascii="Tahoma" w:hAnsi="Tahoma" w:cs="Tahoma"/>
      <w:sz w:val="16"/>
      <w:szCs w:val="16"/>
    </w:rPr>
  </w:style>
  <w:style w:type="character" w:customStyle="1" w:styleId="FontStyle47">
    <w:name w:val="Font Style47"/>
    <w:qFormat/>
    <w:rsid w:val="00643244"/>
    <w:rPr>
      <w:rFonts w:ascii="Arial" w:hAnsi="Arial"/>
      <w:b/>
      <w:sz w:val="16"/>
    </w:rPr>
  </w:style>
  <w:style w:type="character" w:customStyle="1" w:styleId="NzevChar">
    <w:name w:val="Název Char"/>
    <w:link w:val="Nzev"/>
    <w:qFormat/>
    <w:rsid w:val="00B637E8"/>
    <w:rPr>
      <w:rFonts w:ascii="Arial" w:hAnsi="Arial"/>
      <w:b/>
      <w:caps/>
      <w:sz w:val="32"/>
    </w:rPr>
  </w:style>
  <w:style w:type="character" w:customStyle="1" w:styleId="TextkomenteChar">
    <w:name w:val="Text komentáře Char"/>
    <w:link w:val="Textkomente"/>
    <w:uiPriority w:val="99"/>
    <w:qFormat/>
    <w:rsid w:val="00B637E8"/>
    <w:rPr>
      <w:rFonts w:ascii="SwitzerlandCondLight" w:hAnsi="SwitzerlandCondLight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B637E8"/>
    <w:rPr>
      <w:rFonts w:ascii="SwitzerlandCondLight" w:hAnsi="SwitzerlandCondLight"/>
      <w:b/>
      <w:bCs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03DEC"/>
    <w:rPr>
      <w:rFonts w:ascii="SwitzerlandCondLight" w:hAnsi="SwitzerlandCondLight"/>
      <w:sz w:val="22"/>
    </w:rPr>
  </w:style>
  <w:style w:type="character" w:styleId="Siln">
    <w:name w:val="Strong"/>
    <w:basedOn w:val="Standardnpsmoodstavce"/>
    <w:uiPriority w:val="22"/>
    <w:qFormat/>
    <w:rsid w:val="0072510C"/>
    <w:rPr>
      <w:b/>
      <w:bCs/>
    </w:rPr>
  </w:style>
  <w:style w:type="character" w:customStyle="1" w:styleId="ListLabel1">
    <w:name w:val="ListLabel 1"/>
    <w:qFormat/>
    <w:rPr>
      <w:rFonts w:ascii="Bookman Old Style" w:hAnsi="Bookman Old Style"/>
      <w:sz w:val="20"/>
      <w:szCs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ascii="Bookman Old Style" w:hAnsi="Bookman Old Style"/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cs="Arial"/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color w:val="00000A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Times New Roman"/>
      <w:b/>
      <w:i w:val="0"/>
      <w:sz w:val="20"/>
      <w:szCs w:val="20"/>
    </w:rPr>
  </w:style>
  <w:style w:type="character" w:customStyle="1" w:styleId="ListLabel47">
    <w:name w:val="ListLabel 47"/>
    <w:qFormat/>
    <w:rPr>
      <w:rFonts w:cs="Times New Roman"/>
      <w:b w:val="0"/>
      <w:i w:val="0"/>
      <w:sz w:val="22"/>
    </w:rPr>
  </w:style>
  <w:style w:type="character" w:customStyle="1" w:styleId="ListLabel48">
    <w:name w:val="ListLabel 48"/>
    <w:qFormat/>
    <w:rPr>
      <w:rFonts w:cs="Times New Roman"/>
      <w:b w:val="0"/>
      <w:i w:val="0"/>
      <w:sz w:val="22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49">
    <w:name w:val="ListLabel 49"/>
    <w:qFormat/>
    <w:rPr>
      <w:rFonts w:ascii="Bookman Old Style" w:hAnsi="Bookman Old Style"/>
      <w:sz w:val="20"/>
      <w:szCs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rFonts w:ascii="Bookman Old Style" w:hAnsi="Bookman Old Style"/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rFonts w:ascii="Bookman Old Style" w:hAnsi="Bookman Old Style" w:cs="Times New Roman"/>
      <w:sz w:val="20"/>
    </w:rPr>
  </w:style>
  <w:style w:type="character" w:customStyle="1" w:styleId="ListLabel60">
    <w:name w:val="ListLabel 60"/>
    <w:qFormat/>
    <w:rPr>
      <w:rFonts w:ascii="Bookman Old Style" w:hAnsi="Bookman Old Style" w:cs="Times New Roman"/>
      <w:sz w:val="20"/>
    </w:rPr>
  </w:style>
  <w:style w:type="character" w:customStyle="1" w:styleId="ListLabel61">
    <w:name w:val="ListLabel 61"/>
    <w:qFormat/>
    <w:rPr>
      <w:rFonts w:ascii="Bookman Old Style" w:hAnsi="Bookman Old Style" w:cs="Symbol"/>
      <w:sz w:val="20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Bookman Old Style" w:hAnsi="Bookman Old Style" w:cs="Symbol"/>
      <w:sz w:val="20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Bookman Old Style" w:hAnsi="Bookman Old Style" w:cs="Symbol"/>
      <w:b/>
      <w:sz w:val="20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Adresa">
    <w:name w:val="Adresa"/>
    <w:qFormat/>
    <w:pPr>
      <w:pBdr>
        <w:left w:val="single" w:sz="6" w:space="0" w:color="00000A"/>
        <w:right w:val="single" w:sz="6" w:space="0" w:color="00000A"/>
      </w:pBdr>
      <w:tabs>
        <w:tab w:val="left" w:pos="5954"/>
        <w:tab w:val="left" w:pos="6804"/>
      </w:tabs>
      <w:ind w:left="5330" w:right="57"/>
    </w:pPr>
    <w:rPr>
      <w:rFonts w:ascii="SwitzerlandCondBlack" w:hAnsi="SwitzerlandCondBlack"/>
      <w:color w:val="00000A"/>
      <w:sz w:val="22"/>
    </w:rPr>
  </w:style>
  <w:style w:type="paragraph" w:customStyle="1" w:styleId="Znaky">
    <w:name w:val="Značky"/>
    <w:qFormat/>
    <w:pPr>
      <w:tabs>
        <w:tab w:val="left" w:pos="3005"/>
        <w:tab w:val="left" w:pos="5387"/>
        <w:tab w:val="left" w:pos="8817"/>
      </w:tabs>
    </w:pPr>
    <w:rPr>
      <w:rFonts w:ascii="FujiyamaLight" w:hAnsi="FujiyamaLight"/>
      <w:color w:val="00000A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SwitzerlandCondBlack" w:hAnsi="SwitzerlandCondBlack"/>
      <w:sz w:val="16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rFonts w:ascii="Fujiyama" w:hAnsi="Fujiyama"/>
      <w:sz w:val="18"/>
    </w:rPr>
  </w:style>
  <w:style w:type="paragraph" w:styleId="Zkladntextodsazen2">
    <w:name w:val="Body Text Indent 2"/>
    <w:basedOn w:val="Normln"/>
    <w:semiHidden/>
    <w:qFormat/>
    <w:pPr>
      <w:ind w:left="360"/>
      <w:jc w:val="both"/>
    </w:pPr>
    <w:rPr>
      <w:rFonts w:ascii="Times New Roman" w:hAnsi="Times New Roman"/>
    </w:rPr>
  </w:style>
  <w:style w:type="paragraph" w:styleId="Zkladntextodsazen">
    <w:name w:val="Body Text Indent"/>
    <w:basedOn w:val="Normln"/>
    <w:semiHidden/>
    <w:pPr>
      <w:ind w:left="360"/>
    </w:pPr>
    <w:rPr>
      <w:rFonts w:ascii="Times New Roman" w:hAnsi="Times New Roman"/>
    </w:rPr>
  </w:style>
  <w:style w:type="paragraph" w:styleId="Zkladntextodsazen3">
    <w:name w:val="Body Text Indent 3"/>
    <w:basedOn w:val="Normln"/>
    <w:semiHidden/>
    <w:qFormat/>
    <w:pPr>
      <w:ind w:left="851" w:hanging="283"/>
      <w:jc w:val="both"/>
    </w:pPr>
    <w:rPr>
      <w:rFonts w:ascii="Arial" w:hAnsi="Arial"/>
    </w:rPr>
  </w:style>
  <w:style w:type="paragraph" w:styleId="Zkladntext2">
    <w:name w:val="Body Text 2"/>
    <w:basedOn w:val="Normln"/>
    <w:semiHidden/>
    <w:qFormat/>
    <w:pPr>
      <w:jc w:val="center"/>
    </w:pPr>
    <w:rPr>
      <w:rFonts w:ascii="Times New Roman" w:hAnsi="Times New Roman"/>
      <w:sz w:val="20"/>
    </w:rPr>
  </w:style>
  <w:style w:type="paragraph" w:customStyle="1" w:styleId="textsml">
    <w:name w:val="textsml"/>
    <w:basedOn w:val="Normln"/>
    <w:qFormat/>
    <w:pPr>
      <w:spacing w:before="120" w:line="240" w:lineRule="atLeast"/>
      <w:ind w:left="283" w:hanging="283"/>
      <w:jc w:val="both"/>
    </w:pPr>
    <w:rPr>
      <w:rFonts w:ascii="Arial" w:hAnsi="Arial"/>
    </w:rPr>
  </w:style>
  <w:style w:type="paragraph" w:customStyle="1" w:styleId="Aaelnek">
    <w:name w:val="Aa elánek"/>
    <w:basedOn w:val="Normln"/>
    <w:qFormat/>
    <w:pPr>
      <w:spacing w:before="240"/>
      <w:ind w:left="340" w:hanging="340"/>
      <w:jc w:val="center"/>
    </w:pPr>
    <w:rPr>
      <w:rFonts w:ascii="Times New Roman" w:hAnsi="Times New Roman"/>
      <w:b/>
    </w:rPr>
  </w:style>
  <w:style w:type="paragraph" w:customStyle="1" w:styleId="Abnadpiselnku">
    <w:name w:val="Ab nadpis elánku"/>
    <w:basedOn w:val="Normln"/>
    <w:qFormat/>
    <w:pPr>
      <w:spacing w:before="80" w:after="240" w:line="240" w:lineRule="atLeast"/>
      <w:jc w:val="center"/>
    </w:pPr>
    <w:rPr>
      <w:rFonts w:ascii="Arial" w:hAnsi="Arial"/>
      <w:b/>
      <w:sz w:val="28"/>
      <w:u w:val="single"/>
    </w:rPr>
  </w:style>
  <w:style w:type="paragraph" w:customStyle="1" w:styleId="Actext1boduseslem">
    <w:name w:val="Ac text 1bodu s eíslem"/>
    <w:basedOn w:val="Normln"/>
    <w:qFormat/>
    <w:pPr>
      <w:spacing w:before="120" w:line="240" w:lineRule="atLeast"/>
      <w:ind w:left="737" w:hanging="397"/>
      <w:jc w:val="both"/>
    </w:pPr>
    <w:rPr>
      <w:rFonts w:ascii="Times New Roman" w:hAnsi="Times New Roman"/>
    </w:rPr>
  </w:style>
  <w:style w:type="paragraph" w:customStyle="1" w:styleId="nadpis0">
    <w:name w:val="nadpis"/>
    <w:basedOn w:val="Normln"/>
    <w:qFormat/>
    <w:pPr>
      <w:spacing w:before="120" w:line="240" w:lineRule="atLeast"/>
      <w:jc w:val="center"/>
    </w:pPr>
    <w:rPr>
      <w:rFonts w:ascii="Arial" w:hAnsi="Arial"/>
      <w:sz w:val="24"/>
    </w:rPr>
  </w:style>
  <w:style w:type="paragraph" w:customStyle="1" w:styleId="Adtext2boduseslem">
    <w:name w:val="Ad text 2bodu s eíslem"/>
    <w:basedOn w:val="Normln"/>
    <w:qFormat/>
    <w:pPr>
      <w:spacing w:before="120" w:line="240" w:lineRule="atLeast"/>
      <w:ind w:left="1418" w:hanging="681"/>
      <w:jc w:val="both"/>
    </w:pPr>
    <w:rPr>
      <w:rFonts w:ascii="Times New Roman" w:hAnsi="Times New Roman"/>
      <w:b/>
      <w:u w:val="single"/>
    </w:rPr>
  </w:style>
  <w:style w:type="paragraph" w:customStyle="1" w:styleId="Aetext2bodubezesla">
    <w:name w:val="Ae text 2bodu bez eísla"/>
    <w:basedOn w:val="Adtext2boduseslem"/>
    <w:qFormat/>
    <w:pPr>
      <w:ind w:left="1134" w:hanging="2"/>
    </w:pPr>
    <w:rPr>
      <w:b w:val="0"/>
      <w:u w:val="none"/>
    </w:rPr>
  </w:style>
  <w:style w:type="paragraph" w:customStyle="1" w:styleId="Aftext3bodubezesla">
    <w:name w:val="Af text 3bodu bez eísla"/>
    <w:basedOn w:val="Normln"/>
    <w:qFormat/>
    <w:pPr>
      <w:spacing w:before="120" w:line="240" w:lineRule="atLeast"/>
      <w:ind w:left="1843" w:hanging="340"/>
      <w:jc w:val="both"/>
    </w:pPr>
    <w:rPr>
      <w:rFonts w:ascii="Times New Roman" w:hAnsi="Times New Roman"/>
    </w:rPr>
  </w:style>
  <w:style w:type="paragraph" w:customStyle="1" w:styleId="Adtext1bodubezesla">
    <w:name w:val="Ad text1 bodu bez eísla"/>
    <w:basedOn w:val="Aetext2bodubezesla"/>
    <w:qFormat/>
    <w:pPr>
      <w:ind w:left="851" w:firstLine="0"/>
    </w:pPr>
  </w:style>
  <w:style w:type="paragraph" w:customStyle="1" w:styleId="tabulka">
    <w:name w:val="tabulka"/>
    <w:basedOn w:val="Normln"/>
    <w:qFormat/>
    <w:rPr>
      <w:rFonts w:ascii="Arial" w:hAnsi="Arial"/>
      <w:sz w:val="24"/>
    </w:rPr>
  </w:style>
  <w:style w:type="paragraph" w:customStyle="1" w:styleId="atext">
    <w:name w:val="atext"/>
    <w:basedOn w:val="Normln"/>
    <w:qFormat/>
    <w:pPr>
      <w:spacing w:before="120" w:line="240" w:lineRule="atLeast"/>
    </w:pPr>
    <w:rPr>
      <w:rFonts w:ascii="Arial" w:hAnsi="Arial"/>
      <w:sz w:val="24"/>
    </w:rPr>
  </w:style>
  <w:style w:type="paragraph" w:customStyle="1" w:styleId="Adtext2bodusslem">
    <w:name w:val="Ad text 2bodu s číslem"/>
    <w:basedOn w:val="Normln"/>
    <w:qFormat/>
    <w:pPr>
      <w:spacing w:before="120" w:line="240" w:lineRule="atLeast"/>
      <w:ind w:left="1418" w:hanging="681"/>
      <w:jc w:val="both"/>
    </w:pPr>
    <w:rPr>
      <w:rFonts w:ascii="Times New Roman" w:hAnsi="Times New Roman"/>
      <w:b/>
      <w:u w:val="single"/>
    </w:rPr>
  </w:style>
  <w:style w:type="paragraph" w:customStyle="1" w:styleId="Aetext2bodubezsla">
    <w:name w:val="Ae text 2bodu bez čísla"/>
    <w:basedOn w:val="Adtext2bodusslem"/>
    <w:qFormat/>
    <w:pPr>
      <w:ind w:left="1134" w:hanging="2"/>
    </w:pPr>
    <w:rPr>
      <w:b w:val="0"/>
      <w:u w:val="none"/>
    </w:rPr>
  </w:style>
  <w:style w:type="paragraph" w:customStyle="1" w:styleId="Aftext3bodubezsla">
    <w:name w:val="Af text 3bodu bez čísla"/>
    <w:basedOn w:val="Normln"/>
    <w:qFormat/>
    <w:pPr>
      <w:spacing w:before="120" w:line="240" w:lineRule="atLeast"/>
      <w:ind w:left="1843" w:hanging="340"/>
      <w:jc w:val="both"/>
    </w:pPr>
    <w:rPr>
      <w:rFonts w:ascii="Times New Roman" w:hAnsi="Times New Roman"/>
    </w:rPr>
  </w:style>
  <w:style w:type="paragraph" w:customStyle="1" w:styleId="Aalnek">
    <w:name w:val="Aa článek"/>
    <w:basedOn w:val="Normln"/>
    <w:qFormat/>
    <w:pPr>
      <w:spacing w:before="240"/>
      <w:ind w:left="340" w:hanging="340"/>
      <w:jc w:val="center"/>
    </w:pPr>
    <w:rPr>
      <w:rFonts w:ascii="Times New Roman" w:hAnsi="Times New Roman"/>
      <w:b/>
    </w:rPr>
  </w:style>
  <w:style w:type="paragraph" w:customStyle="1" w:styleId="Abnadpislnku">
    <w:name w:val="Ab nadpis článku"/>
    <w:basedOn w:val="Normln"/>
    <w:qFormat/>
    <w:pPr>
      <w:spacing w:before="80" w:after="240" w:line="240" w:lineRule="atLeast"/>
      <w:jc w:val="center"/>
    </w:pPr>
    <w:rPr>
      <w:rFonts w:ascii="Arial" w:hAnsi="Arial"/>
      <w:b/>
      <w:sz w:val="28"/>
      <w:u w:val="single"/>
    </w:rPr>
  </w:style>
  <w:style w:type="paragraph" w:customStyle="1" w:styleId="Adtext1bodubezsla">
    <w:name w:val="Ad text1 bodu bez čísla"/>
    <w:basedOn w:val="Aetext2bodubezsla"/>
    <w:qFormat/>
    <w:pPr>
      <w:ind w:left="851" w:firstLine="0"/>
    </w:pPr>
  </w:style>
  <w:style w:type="paragraph" w:customStyle="1" w:styleId="Actext1bodusslem">
    <w:name w:val="Ac text 1bodu s číslem"/>
    <w:basedOn w:val="Normln"/>
    <w:qFormat/>
    <w:pPr>
      <w:spacing w:before="120" w:line="240" w:lineRule="atLeast"/>
      <w:ind w:left="737" w:hanging="397"/>
      <w:jc w:val="both"/>
    </w:pPr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uiPriority w:val="99"/>
    <w:qFormat/>
    <w:rPr>
      <w:sz w:val="20"/>
    </w:r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qFormat/>
    <w:pPr>
      <w:spacing w:before="120" w:line="240" w:lineRule="atLeast"/>
      <w:jc w:val="center"/>
    </w:pPr>
    <w:rPr>
      <w:rFonts w:ascii="Arial" w:hAnsi="Arial"/>
      <w:b/>
      <w:caps/>
      <w:sz w:val="32"/>
    </w:rPr>
  </w:style>
  <w:style w:type="paragraph" w:styleId="Zkladntext3">
    <w:name w:val="Body Text 3"/>
    <w:basedOn w:val="Normln"/>
    <w:link w:val="Zkladntext3Char"/>
    <w:semiHidden/>
    <w:qFormat/>
    <w:pPr>
      <w:jc w:val="both"/>
    </w:pPr>
    <w:rPr>
      <w:rFonts w:ascii="Arial" w:hAnsi="Arial"/>
      <w:sz w:val="20"/>
    </w:rPr>
  </w:style>
  <w:style w:type="paragraph" w:customStyle="1" w:styleId="Zkladntext21">
    <w:name w:val="Základní text 21"/>
    <w:basedOn w:val="Normln"/>
    <w:qFormat/>
    <w:rsid w:val="00B637E8"/>
    <w:pPr>
      <w:suppressAutoHyphens/>
      <w:jc w:val="both"/>
    </w:pPr>
    <w:rPr>
      <w:rFonts w:ascii="Verdana" w:hAnsi="Verdana"/>
      <w:sz w:val="20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AF3D3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3322A"/>
    <w:rPr>
      <w:rFonts w:ascii="Tahoma" w:hAnsi="Tahoma"/>
      <w:sz w:val="16"/>
      <w:szCs w:val="16"/>
      <w:lang w:val="x-none" w:eastAsia="x-none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637E8"/>
    <w:rPr>
      <w:b/>
      <w:bCs/>
    </w:rPr>
  </w:style>
  <w:style w:type="paragraph" w:customStyle="1" w:styleId="Normodsaz">
    <w:name w:val="Norm.odsaz."/>
    <w:basedOn w:val="Normln"/>
    <w:qFormat/>
    <w:rsid w:val="009E62C3"/>
    <w:pPr>
      <w:spacing w:before="120" w:after="60"/>
      <w:jc w:val="both"/>
    </w:pPr>
    <w:rPr>
      <w:rFonts w:ascii="Arial" w:hAnsi="Arial"/>
      <w:spacing w:val="-2"/>
      <w:szCs w:val="24"/>
    </w:rPr>
  </w:style>
  <w:style w:type="paragraph" w:customStyle="1" w:styleId="Obsahrmce">
    <w:name w:val="Obsah rámce"/>
    <w:basedOn w:val="Normln"/>
    <w:qFormat/>
  </w:style>
  <w:style w:type="paragraph" w:styleId="Prosttext">
    <w:name w:val="Plain Text"/>
    <w:basedOn w:val="Normln"/>
    <w:link w:val="ProsttextChar"/>
    <w:uiPriority w:val="99"/>
    <w:semiHidden/>
    <w:unhideWhenUsed/>
    <w:rsid w:val="00C633F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633F2"/>
    <w:rPr>
      <w:rFonts w:ascii="Consolas" w:hAnsi="Consolas"/>
      <w:color w:val="00000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BB6B35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semiHidden/>
    <w:rsid w:val="00E0053B"/>
    <w:rPr>
      <w:rFonts w:ascii="Fujiyama" w:hAnsi="Fujiyama"/>
      <w:color w:val="00000A"/>
      <w:sz w:val="18"/>
    </w:rPr>
  </w:style>
  <w:style w:type="character" w:customStyle="1" w:styleId="Zkladntext3Char">
    <w:name w:val="Základní text 3 Char"/>
    <w:basedOn w:val="Standardnpsmoodstavce"/>
    <w:link w:val="Zkladntext3"/>
    <w:semiHidden/>
    <w:rsid w:val="006B1212"/>
    <w:rPr>
      <w:rFonts w:ascii="Arial" w:hAnsi="Arial"/>
      <w:color w:val="00000A"/>
    </w:rPr>
  </w:style>
  <w:style w:type="paragraph" w:customStyle="1" w:styleId="Default">
    <w:name w:val="Default"/>
    <w:rsid w:val="00B650B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cera@destr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56C3922FCA140B4EC98F8CFA03CD9" ma:contentTypeVersion="10" ma:contentTypeDescription="Vytvoří nový dokument" ma:contentTypeScope="" ma:versionID="5054be5e695cc2344ed5c5777b4e41ca">
  <xsd:schema xmlns:xsd="http://www.w3.org/2001/XMLSchema" xmlns:xs="http://www.w3.org/2001/XMLSchema" xmlns:p="http://schemas.microsoft.com/office/2006/metadata/properties" xmlns:ns3="657abae9-013f-464a-ad99-2944ac9a1684" targetNamespace="http://schemas.microsoft.com/office/2006/metadata/properties" ma:root="true" ma:fieldsID="e8aa45e4b86927213445c7156f8a08bf" ns3:_="">
    <xsd:import namespace="657abae9-013f-464a-ad99-2944ac9a1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abae9-013f-464a-ad99-2944ac9a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83E431-BABC-4590-B043-AC76D6F3D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abae9-013f-464a-ad99-2944ac9a1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7184A-C2C7-4987-9FED-D94312ABF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A8EBF-E1A6-4779-9138-9FC4A41D2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8213C0-0068-44F4-BB5A-FE349287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1162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dopis</vt:lpstr>
    </vt:vector>
  </TitlesOfParts>
  <Company>Spolchemie</Company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dopis</dc:title>
  <dc:subject>obchodní dopis</dc:subject>
  <dc:creator>_</dc:creator>
  <cp:keywords>obchodní dopis</cp:keywords>
  <cp:lastModifiedBy>Berounská Klára</cp:lastModifiedBy>
  <cp:revision>40</cp:revision>
  <cp:lastPrinted>2022-09-21T11:26:00Z</cp:lastPrinted>
  <dcterms:created xsi:type="dcterms:W3CDTF">2022-08-23T06:26:00Z</dcterms:created>
  <dcterms:modified xsi:type="dcterms:W3CDTF">2022-09-22T09:01:00Z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Spolchemie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Obchodní dopis český</vt:lpwstr>
  </property>
  <property fmtid="{D5CDD505-2E9C-101B-9397-08002B2CF9AE}" pid="10" name="ContentTypeId">
    <vt:lpwstr>0x01010037156C3922FCA140B4EC98F8CFA03CD9</vt:lpwstr>
  </property>
</Properties>
</file>