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93" w:rsidRDefault="00F40C93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40C93" w:rsidRDefault="0048321D">
      <w:pPr>
        <w:pStyle w:val="Nzev"/>
        <w:spacing w:before="99"/>
        <w:ind w:left="3143" w:right="3168"/>
      </w:pPr>
      <w:r>
        <w:rPr>
          <w:color w:val="808080"/>
        </w:rPr>
        <w:t>Smlouva č. 7211100145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40C93" w:rsidRDefault="0048321D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40C93" w:rsidRDefault="00F40C93">
      <w:pPr>
        <w:pStyle w:val="Zkladntext"/>
        <w:spacing w:before="11"/>
        <w:rPr>
          <w:sz w:val="59"/>
        </w:rPr>
      </w:pPr>
    </w:p>
    <w:p w:rsidR="00F40C93" w:rsidRDefault="0048321D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40C93" w:rsidRDefault="00F40C93">
      <w:pPr>
        <w:pStyle w:val="Zkladntext"/>
        <w:rPr>
          <w:sz w:val="26"/>
        </w:rPr>
      </w:pPr>
    </w:p>
    <w:p w:rsidR="00F40C93" w:rsidRDefault="0048321D">
      <w:pPr>
        <w:pStyle w:val="Nadpis2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40C93" w:rsidRDefault="0048321D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F40C93" w:rsidRDefault="0048321D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40C93" w:rsidRDefault="0048321D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40C93" w:rsidRDefault="0048321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40C93" w:rsidRDefault="0048321D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40C93" w:rsidRDefault="0048321D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40C93" w:rsidRDefault="00F40C93">
      <w:pPr>
        <w:pStyle w:val="Zkladntext"/>
        <w:spacing w:before="12"/>
        <w:rPr>
          <w:sz w:val="19"/>
        </w:rPr>
      </w:pPr>
    </w:p>
    <w:p w:rsidR="00F40C93" w:rsidRDefault="0048321D">
      <w:pPr>
        <w:pStyle w:val="Zkladntext"/>
        <w:ind w:left="102"/>
      </w:pPr>
      <w:r>
        <w:rPr>
          <w:w w:val="99"/>
        </w:rPr>
        <w:t>a</w:t>
      </w:r>
    </w:p>
    <w:p w:rsidR="00F40C93" w:rsidRDefault="00F40C93">
      <w:pPr>
        <w:pStyle w:val="Zkladntext"/>
        <w:spacing w:before="1"/>
      </w:pPr>
    </w:p>
    <w:p w:rsidR="00F40C93" w:rsidRDefault="0048321D">
      <w:pPr>
        <w:pStyle w:val="Nadpis2"/>
      </w:pPr>
      <w:r>
        <w:t>Lidl</w:t>
      </w:r>
      <w:r>
        <w:rPr>
          <w:spacing w:val="-5"/>
        </w:rPr>
        <w:t xml:space="preserve"> </w:t>
      </w: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v.o.s.</w:t>
      </w:r>
    </w:p>
    <w:p w:rsidR="00F40C93" w:rsidRDefault="0048321D">
      <w:pPr>
        <w:pStyle w:val="Zkladntext"/>
        <w:ind w:left="102"/>
      </w:pPr>
      <w:r>
        <w:t>obchodní</w:t>
      </w:r>
      <w:r>
        <w:rPr>
          <w:spacing w:val="12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7"/>
        </w:rPr>
        <w:t xml:space="preserve"> </w:t>
      </w:r>
      <w:r>
        <w:t>Městským</w:t>
      </w:r>
      <w:r>
        <w:rPr>
          <w:spacing w:val="12"/>
        </w:rPr>
        <w:t xml:space="preserve"> </w:t>
      </w:r>
      <w:r>
        <w:t>soudem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13"/>
        </w:rPr>
        <w:t xml:space="preserve"> </w:t>
      </w:r>
      <w:r>
        <w:t>oddíl</w:t>
      </w:r>
      <w:r>
        <w:rPr>
          <w:spacing w:val="15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42824</w:t>
      </w:r>
    </w:p>
    <w:p w:rsidR="00F40C93" w:rsidRDefault="0048321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Nárožní</w:t>
      </w:r>
      <w:r>
        <w:rPr>
          <w:spacing w:val="-3"/>
        </w:rPr>
        <w:t xml:space="preserve"> </w:t>
      </w:r>
      <w:r>
        <w:t>1359/11,</w:t>
      </w:r>
      <w:r>
        <w:rPr>
          <w:spacing w:val="-2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5</w:t>
      </w:r>
    </w:p>
    <w:p w:rsidR="00F40C93" w:rsidRDefault="0048321D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26178541</w:t>
      </w:r>
    </w:p>
    <w:p w:rsidR="00F40C93" w:rsidRDefault="0048321D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Martinem</w:t>
      </w:r>
      <w:r>
        <w:rPr>
          <w:spacing w:val="-4"/>
        </w:rPr>
        <w:t xml:space="preserve"> </w:t>
      </w:r>
      <w:r>
        <w:t>M o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m</w:t>
      </w:r>
      <w:r>
        <w:rPr>
          <w:spacing w:val="52"/>
        </w:rPr>
        <w:t xml:space="preserve"> </w:t>
      </w:r>
      <w:r>
        <w:t>a  Pavlem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jednateli</w:t>
      </w:r>
    </w:p>
    <w:p w:rsidR="00F40C93" w:rsidRDefault="0048321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F40C93" w:rsidRDefault="0048321D">
      <w:pPr>
        <w:pStyle w:val="Zkladntext"/>
        <w:tabs>
          <w:tab w:val="left" w:pos="2982"/>
        </w:tabs>
        <w:spacing w:before="1"/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216386993/0300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40C93" w:rsidRDefault="00F40C93">
      <w:pPr>
        <w:pStyle w:val="Zkladntext"/>
        <w:spacing w:before="12"/>
        <w:rPr>
          <w:sz w:val="19"/>
        </w:rPr>
      </w:pPr>
    </w:p>
    <w:p w:rsidR="00F40C93" w:rsidRDefault="0048321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40C93" w:rsidRDefault="00F40C93">
      <w:pPr>
        <w:pStyle w:val="Zkladntext"/>
      </w:pPr>
    </w:p>
    <w:p w:rsidR="00F40C93" w:rsidRDefault="0048321D">
      <w:pPr>
        <w:pStyle w:val="Nadpis1"/>
        <w:spacing w:before="1"/>
        <w:ind w:left="4726" w:right="4755"/>
      </w:pPr>
      <w:r>
        <w:t>I.</w:t>
      </w:r>
    </w:p>
    <w:p w:rsidR="00F40C93" w:rsidRDefault="0048321D">
      <w:pPr>
        <w:pStyle w:val="Nadpis2"/>
        <w:ind w:left="3135" w:right="3168"/>
        <w:jc w:val="center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40C93" w:rsidRDefault="00F40C93">
      <w:pPr>
        <w:pStyle w:val="Zkladntext"/>
        <w:spacing w:before="1"/>
        <w:rPr>
          <w:b/>
        </w:rPr>
      </w:pPr>
    </w:p>
    <w:p w:rsidR="00F40C93" w:rsidRDefault="0048321D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40C93" w:rsidRDefault="0048321D">
      <w:pPr>
        <w:pStyle w:val="Zkladntext"/>
        <w:ind w:left="385" w:right="131"/>
        <w:jc w:val="both"/>
      </w:pPr>
      <w:r>
        <w:t>„Smlouva“) se uzavírá na základě Rozhodnutí ministra životního prostředí č. 7211100145 o poskytnutí</w:t>
      </w:r>
      <w:r>
        <w:rPr>
          <w:spacing w:val="1"/>
        </w:rPr>
        <w:t xml:space="preserve"> </w:t>
      </w:r>
      <w:r>
        <w:t>finančních prostředků ze Státního fondu životního prostředí ČR ze dne 13. 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F40C93" w:rsidRDefault="0048321D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F40C93" w:rsidRDefault="00F40C93">
      <w:pPr>
        <w:jc w:val="both"/>
        <w:rPr>
          <w:sz w:val="20"/>
        </w:rPr>
        <w:sectPr w:rsidR="00F40C93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F40C93" w:rsidRDefault="00F40C93">
      <w:pPr>
        <w:pStyle w:val="Zkladntext"/>
        <w:spacing w:before="12"/>
        <w:rPr>
          <w:sz w:val="9"/>
        </w:rPr>
      </w:pPr>
    </w:p>
    <w:p w:rsidR="00F40C93" w:rsidRDefault="0048321D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40C93" w:rsidRDefault="0048321D">
      <w:pPr>
        <w:pStyle w:val="Nadpis2"/>
        <w:spacing w:before="120" w:line="265" w:lineRule="exact"/>
        <w:ind w:left="416"/>
      </w:pPr>
      <w:r>
        <w:t>„Vybudování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budovách</w:t>
      </w:r>
      <w:r>
        <w:rPr>
          <w:spacing w:val="-3"/>
        </w:rPr>
        <w:t xml:space="preserve"> </w:t>
      </w:r>
      <w:r>
        <w:t>Lidl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republika</w:t>
      </w:r>
      <w:r>
        <w:rPr>
          <w:spacing w:val="-1"/>
        </w:rPr>
        <w:t xml:space="preserve"> </w:t>
      </w:r>
      <w:r>
        <w:t>v.o.s.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pobočky</w:t>
      </w:r>
      <w:r>
        <w:rPr>
          <w:spacing w:val="-4"/>
        </w:rPr>
        <w:t xml:space="preserve"> </w:t>
      </w:r>
      <w:r>
        <w:t>Unhošť,</w:t>
      </w:r>
      <w:r>
        <w:rPr>
          <w:spacing w:val="-2"/>
        </w:rPr>
        <w:t xml:space="preserve"> </w:t>
      </w:r>
      <w:r>
        <w:t>Brno,</w:t>
      </w:r>
      <w:r>
        <w:rPr>
          <w:spacing w:val="-4"/>
        </w:rPr>
        <w:t xml:space="preserve"> </w:t>
      </w:r>
      <w:r>
        <w:t>Pardubice,</w:t>
      </w:r>
    </w:p>
    <w:p w:rsidR="00F40C93" w:rsidRDefault="0048321D">
      <w:pPr>
        <w:spacing w:line="265" w:lineRule="exact"/>
        <w:ind w:left="3436"/>
        <w:rPr>
          <w:b/>
          <w:sz w:val="20"/>
        </w:rPr>
      </w:pPr>
      <w:r>
        <w:rPr>
          <w:b/>
          <w:sz w:val="20"/>
        </w:rPr>
        <w:t>Svitavy,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Ostrava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Karlovy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Vary“</w:t>
      </w:r>
    </w:p>
    <w:p w:rsidR="00F40C93" w:rsidRDefault="0048321D">
      <w:pPr>
        <w:pStyle w:val="Zkladntext"/>
        <w:spacing w:before="121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F40C93" w:rsidRDefault="0048321D">
      <w:pPr>
        <w:pStyle w:val="Odstavecseseznamem"/>
        <w:numPr>
          <w:ilvl w:val="0"/>
          <w:numId w:val="8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6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5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F40C93" w:rsidRDefault="0048321D">
      <w:pPr>
        <w:pStyle w:val="Zkladntext"/>
        <w:spacing w:before="1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3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F40C93" w:rsidRDefault="00F40C93">
      <w:pPr>
        <w:pStyle w:val="Zkladntext"/>
        <w:spacing w:before="11"/>
        <w:rPr>
          <w:sz w:val="19"/>
        </w:rPr>
      </w:pPr>
    </w:p>
    <w:p w:rsidR="00F40C93" w:rsidRDefault="0048321D">
      <w:pPr>
        <w:pStyle w:val="Nadpis1"/>
        <w:spacing w:before="1"/>
        <w:ind w:left="3143" w:right="2819"/>
      </w:pPr>
      <w:r>
        <w:t>II.</w:t>
      </w:r>
    </w:p>
    <w:p w:rsidR="00F40C93" w:rsidRDefault="0048321D">
      <w:pPr>
        <w:pStyle w:val="Nadpis2"/>
        <w:ind w:left="3143" w:right="2818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40C93" w:rsidRDefault="00F40C93">
      <w:pPr>
        <w:pStyle w:val="Zkladntext"/>
        <w:spacing w:before="1"/>
        <w:rPr>
          <w:b/>
        </w:rPr>
      </w:pPr>
    </w:p>
    <w:p w:rsidR="00F40C93" w:rsidRDefault="0048321D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6 680 723,99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4"/>
          <w:sz w:val="20"/>
        </w:rPr>
        <w:t xml:space="preserve"> </w:t>
      </w:r>
      <w:r>
        <w:rPr>
          <w:sz w:val="20"/>
        </w:rPr>
        <w:t>tři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devadesát devět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F40C93" w:rsidRDefault="0048321D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688</w:t>
      </w:r>
      <w:r>
        <w:rPr>
          <w:spacing w:val="1"/>
          <w:sz w:val="20"/>
        </w:rPr>
        <w:t xml:space="preserve"> </w:t>
      </w:r>
      <w:r>
        <w:rPr>
          <w:sz w:val="20"/>
        </w:rPr>
        <w:t>890,39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40C93" w:rsidRDefault="0048321D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Podpora představuje 27,06 % základu pro stanovení podpory a nesmí přesáhnout 50 % z cel</w:t>
      </w:r>
      <w:r>
        <w:rPr>
          <w:sz w:val="20"/>
        </w:rPr>
        <w:t>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F40C93" w:rsidRDefault="0048321D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F40C93" w:rsidRDefault="0048321D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5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F40C93" w:rsidRDefault="0048321D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40C93" w:rsidRDefault="0048321D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F40C93" w:rsidRDefault="00F40C93">
      <w:pPr>
        <w:pStyle w:val="Zkladntext"/>
        <w:spacing w:before="2"/>
      </w:pPr>
    </w:p>
    <w:p w:rsidR="00F40C93" w:rsidRDefault="0048321D">
      <w:pPr>
        <w:pStyle w:val="Nadpis1"/>
      </w:pPr>
      <w:r>
        <w:t>III.</w:t>
      </w:r>
    </w:p>
    <w:p w:rsidR="00F40C93" w:rsidRDefault="0048321D">
      <w:pPr>
        <w:pStyle w:val="Nadpis2"/>
        <w:ind w:left="3135" w:right="3168"/>
        <w:jc w:val="center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40C93" w:rsidRDefault="00F40C93">
      <w:pPr>
        <w:pStyle w:val="Zkladntext"/>
        <w:spacing w:before="1"/>
        <w:rPr>
          <w:b/>
        </w:rPr>
      </w:pPr>
    </w:p>
    <w:p w:rsidR="00F40C93" w:rsidRDefault="0048321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F40C93" w:rsidRDefault="0048321D">
      <w:pPr>
        <w:pStyle w:val="Odstavecseseznamem"/>
        <w:numPr>
          <w:ilvl w:val="0"/>
          <w:numId w:val="6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5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40C93" w:rsidRDefault="00F40C93">
      <w:pPr>
        <w:jc w:val="both"/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12"/>
        <w:rPr>
          <w:sz w:val="9"/>
        </w:rPr>
      </w:pPr>
    </w:p>
    <w:p w:rsidR="00F40C93" w:rsidRDefault="0048321D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11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9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</w:t>
      </w:r>
      <w:r>
        <w:rPr>
          <w:sz w:val="20"/>
        </w:rPr>
        <w:t>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F40C93" w:rsidRDefault="0048321D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40C93" w:rsidRDefault="0048321D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40C93" w:rsidRDefault="0048321D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F40C93" w:rsidRDefault="0048321D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V případě, že došlo k zápočtu pohledávek/</w:t>
      </w:r>
      <w:r>
        <w:rPr>
          <w:sz w:val="20"/>
        </w:rPr>
        <w:t>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8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F40C93" w:rsidRDefault="00F40C93">
      <w:pPr>
        <w:pStyle w:val="Zkladntext"/>
        <w:rPr>
          <w:sz w:val="26"/>
        </w:rPr>
      </w:pPr>
    </w:p>
    <w:p w:rsidR="00F40C93" w:rsidRDefault="0048321D">
      <w:pPr>
        <w:pStyle w:val="Nadpis1"/>
        <w:spacing w:before="188" w:line="265" w:lineRule="exact"/>
        <w:ind w:left="3140"/>
      </w:pPr>
      <w:r>
        <w:t>IV.</w:t>
      </w:r>
    </w:p>
    <w:p w:rsidR="00F40C93" w:rsidRDefault="0048321D">
      <w:pPr>
        <w:pStyle w:val="Nadpis2"/>
        <w:spacing w:line="265" w:lineRule="exact"/>
        <w:ind w:left="1017" w:right="1049"/>
        <w:jc w:val="center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40C93" w:rsidRDefault="00F40C93">
      <w:pPr>
        <w:pStyle w:val="Zkladntext"/>
        <w:rPr>
          <w:b/>
        </w:rPr>
      </w:pPr>
    </w:p>
    <w:p w:rsidR="00F40C93" w:rsidRDefault="0048321D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splní účel akce „Vybudování FVE na budovách Lidl Česká republika v.o.s. - pobočky Unhošť, Brno,</w:t>
      </w:r>
      <w:r>
        <w:rPr>
          <w:spacing w:val="1"/>
          <w:sz w:val="20"/>
        </w:rPr>
        <w:t xml:space="preserve"> </w:t>
      </w:r>
      <w:r>
        <w:rPr>
          <w:sz w:val="20"/>
        </w:rPr>
        <w:t>Pardubice,</w:t>
      </w:r>
      <w:r>
        <w:rPr>
          <w:spacing w:val="-5"/>
          <w:sz w:val="20"/>
        </w:rPr>
        <w:t xml:space="preserve"> </w:t>
      </w:r>
      <w:r>
        <w:rPr>
          <w:sz w:val="20"/>
        </w:rPr>
        <w:t>Svitavy,</w:t>
      </w:r>
      <w:r>
        <w:rPr>
          <w:spacing w:val="-5"/>
          <w:sz w:val="20"/>
        </w:rPr>
        <w:t xml:space="preserve"> </w:t>
      </w:r>
      <w:r>
        <w:rPr>
          <w:sz w:val="20"/>
        </w:rPr>
        <w:t>Ostrava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Karlovy</w:t>
      </w:r>
      <w:r>
        <w:rPr>
          <w:spacing w:val="-5"/>
          <w:sz w:val="20"/>
        </w:rPr>
        <w:t xml:space="preserve"> </w:t>
      </w:r>
      <w:r>
        <w:rPr>
          <w:sz w:val="20"/>
        </w:rPr>
        <w:t>Vary“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střešní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899 kWp,</w:t>
      </w:r>
    </w:p>
    <w:p w:rsidR="00F40C93" w:rsidRDefault="00F40C93">
      <w:pPr>
        <w:jc w:val="both"/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12"/>
        <w:rPr>
          <w:sz w:val="9"/>
        </w:rPr>
      </w:pP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F40C93" w:rsidRDefault="00F40C93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F40C93">
        <w:trPr>
          <w:trHeight w:val="772"/>
        </w:trPr>
        <w:tc>
          <w:tcPr>
            <w:tcW w:w="3965" w:type="dxa"/>
          </w:tcPr>
          <w:p w:rsidR="00F40C93" w:rsidRDefault="0048321D">
            <w:pPr>
              <w:pStyle w:val="TableParagraph"/>
              <w:spacing w:before="120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F40C93" w:rsidRDefault="0048321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F40C93" w:rsidRDefault="0048321D"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F40C93" w:rsidRDefault="0048321D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40C93">
        <w:trPr>
          <w:trHeight w:val="505"/>
        </w:trPr>
        <w:tc>
          <w:tcPr>
            <w:tcW w:w="3965" w:type="dxa"/>
          </w:tcPr>
          <w:p w:rsidR="00F40C93" w:rsidRDefault="0048321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F40C93" w:rsidRDefault="0048321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F40C93" w:rsidRDefault="0048321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F40C93" w:rsidRDefault="0048321D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</w:tr>
      <w:tr w:rsidR="00F40C93">
        <w:trPr>
          <w:trHeight w:val="506"/>
        </w:trPr>
        <w:tc>
          <w:tcPr>
            <w:tcW w:w="3965" w:type="dxa"/>
          </w:tcPr>
          <w:p w:rsidR="00F40C93" w:rsidRDefault="0048321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F40C93" w:rsidRDefault="0048321D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F40C93" w:rsidRDefault="0048321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F40C93" w:rsidRDefault="0048321D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984.88</w:t>
            </w:r>
          </w:p>
        </w:tc>
      </w:tr>
      <w:tr w:rsidR="00F40C93">
        <w:trPr>
          <w:trHeight w:val="770"/>
        </w:trPr>
        <w:tc>
          <w:tcPr>
            <w:tcW w:w="3965" w:type="dxa"/>
          </w:tcPr>
          <w:p w:rsidR="00F40C93" w:rsidRDefault="0048321D">
            <w:pPr>
              <w:pStyle w:val="TableParagraph"/>
              <w:tabs>
                <w:tab w:val="left" w:pos="1410"/>
                <w:tab w:val="left" w:pos="2586"/>
              </w:tabs>
              <w:spacing w:before="120"/>
              <w:ind w:left="388" w:right="10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z w:val="20"/>
              </w:rPr>
              <w:tab/>
              <w:t>spotřeby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F40C93" w:rsidRDefault="0048321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F40C93" w:rsidRDefault="0048321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F40C93" w:rsidRDefault="0048321D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8339.19</w:t>
            </w:r>
          </w:p>
        </w:tc>
      </w:tr>
      <w:tr w:rsidR="00F40C93">
        <w:trPr>
          <w:trHeight w:val="509"/>
        </w:trPr>
        <w:tc>
          <w:tcPr>
            <w:tcW w:w="3965" w:type="dxa"/>
          </w:tcPr>
          <w:p w:rsidR="00F40C93" w:rsidRDefault="0048321D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F40C93" w:rsidRDefault="0048321D"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F40C93" w:rsidRDefault="0048321D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F40C93" w:rsidRDefault="0048321D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890.94</w:t>
            </w:r>
          </w:p>
        </w:tc>
      </w:tr>
    </w:tbl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37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4"/>
          <w:sz w:val="20"/>
        </w:rPr>
        <w:t xml:space="preserve"> </w:t>
      </w:r>
      <w:r>
        <w:rPr>
          <w:sz w:val="20"/>
        </w:rPr>
        <w:t>realizace</w:t>
      </w:r>
      <w:r>
        <w:rPr>
          <w:spacing w:val="43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územním</w:t>
      </w:r>
      <w:r>
        <w:rPr>
          <w:spacing w:val="2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</w:t>
      </w:r>
      <w:r>
        <w:rPr>
          <w:sz w:val="20"/>
        </w:rPr>
        <w:t>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</w:t>
      </w:r>
      <w:r>
        <w:rPr>
          <w:sz w:val="20"/>
        </w:rPr>
        <w:t>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F40C93" w:rsidRDefault="00F40C93">
      <w:pPr>
        <w:jc w:val="both"/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12"/>
        <w:rPr>
          <w:sz w:val="9"/>
        </w:rPr>
      </w:pP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</w:t>
      </w:r>
      <w:r>
        <w:rPr>
          <w:sz w:val="20"/>
        </w:rPr>
        <w:t>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Fond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písemnou   žádost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posoudit</w:t>
      </w:r>
      <w:r>
        <w:rPr>
          <w:spacing w:val="55"/>
          <w:sz w:val="20"/>
        </w:rPr>
        <w:t xml:space="preserve"> </w:t>
      </w:r>
      <w:r>
        <w:rPr>
          <w:sz w:val="20"/>
        </w:rPr>
        <w:t>tuto   situaci</w:t>
      </w:r>
      <w:r>
        <w:rPr>
          <w:spacing w:val="55"/>
          <w:sz w:val="20"/>
        </w:rPr>
        <w:t xml:space="preserve"> </w:t>
      </w:r>
      <w:r>
        <w:rPr>
          <w:sz w:val="20"/>
        </w:rPr>
        <w:t>a   rozhodnout</w:t>
      </w:r>
      <w:r>
        <w:rPr>
          <w:spacing w:val="55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3"/>
          <w:sz w:val="20"/>
        </w:rPr>
        <w:t xml:space="preserve"> </w:t>
      </w:r>
      <w:r>
        <w:rPr>
          <w:sz w:val="20"/>
        </w:rPr>
        <w:t>stavění</w:t>
      </w:r>
      <w:r>
        <w:rPr>
          <w:spacing w:val="23"/>
          <w:sz w:val="20"/>
        </w:rPr>
        <w:t xml:space="preserve"> </w:t>
      </w:r>
      <w:r>
        <w:rPr>
          <w:sz w:val="20"/>
        </w:rPr>
        <w:t>uvedené</w:t>
      </w:r>
      <w:r>
        <w:rPr>
          <w:spacing w:val="23"/>
          <w:sz w:val="20"/>
        </w:rPr>
        <w:t xml:space="preserve"> </w:t>
      </w:r>
      <w:r>
        <w:rPr>
          <w:sz w:val="20"/>
        </w:rPr>
        <w:t>lhůty.</w:t>
      </w:r>
      <w:r>
        <w:rPr>
          <w:spacing w:val="24"/>
          <w:sz w:val="20"/>
        </w:rPr>
        <w:t xml:space="preserve"> </w:t>
      </w: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takovém</w:t>
      </w:r>
      <w:r>
        <w:rPr>
          <w:spacing w:val="23"/>
          <w:sz w:val="20"/>
        </w:rPr>
        <w:t xml:space="preserve"> </w:t>
      </w:r>
      <w:r>
        <w:rPr>
          <w:sz w:val="20"/>
        </w:rPr>
        <w:t>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povinen</w:t>
      </w:r>
      <w:r>
        <w:rPr>
          <w:spacing w:val="21"/>
          <w:sz w:val="20"/>
        </w:rPr>
        <w:t xml:space="preserve"> </w:t>
      </w:r>
      <w:r>
        <w:rPr>
          <w:sz w:val="20"/>
        </w:rPr>
        <w:t>zajistit,</w:t>
      </w:r>
      <w:r>
        <w:rPr>
          <w:spacing w:val="21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1"/>
          <w:sz w:val="20"/>
        </w:rPr>
        <w:t xml:space="preserve"> </w:t>
      </w:r>
      <w:r>
        <w:rPr>
          <w:sz w:val="20"/>
        </w:rPr>
        <w:t>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80"/>
          <w:sz w:val="20"/>
        </w:rPr>
        <w:t xml:space="preserve"> </w:t>
      </w:r>
      <w:r>
        <w:rPr>
          <w:sz w:val="20"/>
        </w:rPr>
        <w:t>akce</w:t>
      </w:r>
      <w:r>
        <w:rPr>
          <w:spacing w:val="78"/>
          <w:sz w:val="20"/>
        </w:rPr>
        <w:t xml:space="preserve"> </w:t>
      </w:r>
      <w:r>
        <w:rPr>
          <w:sz w:val="20"/>
        </w:rPr>
        <w:t>vést</w:t>
      </w:r>
      <w:r>
        <w:rPr>
          <w:spacing w:val="7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79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2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50"/>
          <w:sz w:val="20"/>
        </w:rPr>
        <w:t xml:space="preserve"> </w:t>
      </w:r>
      <w:r>
        <w:rPr>
          <w:sz w:val="20"/>
        </w:rPr>
        <w:t>osobám</w:t>
      </w:r>
      <w:r>
        <w:rPr>
          <w:spacing w:val="10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2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5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40C93" w:rsidRDefault="0048321D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6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úplné.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přitom</w:t>
      </w:r>
      <w:r>
        <w:rPr>
          <w:spacing w:val="16"/>
          <w:sz w:val="20"/>
        </w:rPr>
        <w:t xml:space="preserve"> </w:t>
      </w:r>
      <w:r>
        <w:rPr>
          <w:sz w:val="20"/>
        </w:rPr>
        <w:t>bere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7"/>
          <w:sz w:val="20"/>
        </w:rPr>
        <w:t xml:space="preserve"> </w:t>
      </w:r>
      <w:r>
        <w:rPr>
          <w:sz w:val="20"/>
        </w:rPr>
        <w:t>jeho</w:t>
      </w:r>
    </w:p>
    <w:p w:rsidR="00F40C93" w:rsidRDefault="00F40C93">
      <w:pPr>
        <w:jc w:val="both"/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12"/>
        <w:rPr>
          <w:sz w:val="9"/>
        </w:rPr>
      </w:pPr>
    </w:p>
    <w:p w:rsidR="00F40C93" w:rsidRDefault="0048321D">
      <w:pPr>
        <w:pStyle w:val="Zkladntext"/>
        <w:spacing w:before="99"/>
        <w:ind w:left="668" w:right="136"/>
        <w:jc w:val="both"/>
      </w:pPr>
      <w:r>
        <w:t>prohlášení nebo tvrzení (popřípadě oboustranné konstatování vycházející z jím podané informace)</w:t>
      </w:r>
      <w:r>
        <w:rPr>
          <w:spacing w:val="1"/>
        </w:rPr>
        <w:t xml:space="preserve"> </w:t>
      </w:r>
      <w:r>
        <w:t>uvedené v této Smlouvě a v AIS SFŽP není pravdivé, bude považováno za porušení jeho povinnosti</w:t>
      </w:r>
      <w:r>
        <w:rPr>
          <w:spacing w:val="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40C93" w:rsidRDefault="0048321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2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F40C93" w:rsidRDefault="00F40C93">
      <w:pPr>
        <w:pStyle w:val="Zkladntext"/>
      </w:pPr>
    </w:p>
    <w:p w:rsidR="00F40C93" w:rsidRDefault="0048321D">
      <w:pPr>
        <w:pStyle w:val="Nadpis1"/>
      </w:pPr>
      <w:r>
        <w:t>V.</w:t>
      </w:r>
    </w:p>
    <w:p w:rsidR="00F40C93" w:rsidRDefault="0048321D">
      <w:pPr>
        <w:pStyle w:val="Nadpis2"/>
        <w:spacing w:before="1"/>
        <w:ind w:left="1017" w:right="1049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40C93" w:rsidRDefault="00F40C93">
      <w:pPr>
        <w:pStyle w:val="Zkladntext"/>
        <w:spacing w:before="11"/>
        <w:rPr>
          <w:b/>
          <w:sz w:val="19"/>
        </w:rPr>
      </w:pPr>
    </w:p>
    <w:p w:rsidR="00F40C93" w:rsidRDefault="0048321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</w:t>
      </w:r>
      <w:r>
        <w:rPr>
          <w:sz w:val="20"/>
        </w:rPr>
        <w:t>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40C93" w:rsidRDefault="0048321D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F40C93" w:rsidRDefault="0048321D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F40C93" w:rsidRDefault="0048321D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40C93" w:rsidRDefault="0048321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40C93" w:rsidRDefault="0048321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40C93" w:rsidRDefault="0048321D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40C93" w:rsidRDefault="0048321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40C93" w:rsidRDefault="0048321D">
      <w:pPr>
        <w:pStyle w:val="Zkladntext"/>
        <w:spacing w:before="118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F40C93" w:rsidRDefault="0048321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40C93" w:rsidRDefault="0048321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40C93" w:rsidRDefault="0048321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40C93" w:rsidRDefault="0048321D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F40C93" w:rsidRDefault="00F40C93">
      <w:pPr>
        <w:spacing w:line="237" w:lineRule="auto"/>
        <w:jc w:val="both"/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12"/>
        <w:rPr>
          <w:sz w:val="9"/>
        </w:rPr>
      </w:pPr>
    </w:p>
    <w:p w:rsidR="00F40C93" w:rsidRDefault="0048321D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40C93" w:rsidRDefault="00F40C93">
      <w:pPr>
        <w:pStyle w:val="Zkladntext"/>
        <w:spacing w:before="12"/>
        <w:rPr>
          <w:sz w:val="19"/>
        </w:rPr>
      </w:pPr>
    </w:p>
    <w:p w:rsidR="00F40C93" w:rsidRDefault="0048321D">
      <w:pPr>
        <w:pStyle w:val="Nadpis1"/>
        <w:ind w:left="3140"/>
      </w:pPr>
      <w:r>
        <w:t>VI.</w:t>
      </w:r>
    </w:p>
    <w:p w:rsidR="00F40C93" w:rsidRDefault="0048321D">
      <w:pPr>
        <w:pStyle w:val="Nadpis2"/>
        <w:ind w:left="3137" w:right="3168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40C93" w:rsidRDefault="00F40C93">
      <w:pPr>
        <w:pStyle w:val="Zkladntext"/>
        <w:spacing w:before="1"/>
        <w:rPr>
          <w:b/>
        </w:rPr>
      </w:pP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7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  článku   III,   a   to  </w:t>
      </w:r>
      <w:r>
        <w:rPr>
          <w:spacing w:val="1"/>
          <w:sz w:val="20"/>
        </w:rPr>
        <w:t xml:space="preserve"> </w:t>
      </w:r>
      <w:r>
        <w:rPr>
          <w:sz w:val="20"/>
        </w:rPr>
        <w:t>zejména   tehdy,    kdy    bude   docíleno    nižších    přínosů   (nebo    dojde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40C93" w:rsidRDefault="0048321D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40C93" w:rsidRDefault="00F40C93">
      <w:pPr>
        <w:pStyle w:val="Zkladntext"/>
        <w:spacing w:before="2"/>
        <w:rPr>
          <w:sz w:val="29"/>
        </w:rPr>
      </w:pPr>
    </w:p>
    <w:p w:rsidR="00F40C93" w:rsidRDefault="0048321D">
      <w:pPr>
        <w:pStyle w:val="Zkladntext"/>
        <w:ind w:left="102"/>
      </w:pPr>
      <w:r>
        <w:t>V:</w:t>
      </w:r>
    </w:p>
    <w:p w:rsidR="00F40C93" w:rsidRDefault="00F40C93">
      <w:pPr>
        <w:pStyle w:val="Zkladntext"/>
        <w:spacing w:before="12"/>
        <w:rPr>
          <w:sz w:val="19"/>
        </w:rPr>
      </w:pPr>
    </w:p>
    <w:p w:rsidR="00F40C93" w:rsidRDefault="0048321D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40C93" w:rsidRDefault="00F40C93">
      <w:pPr>
        <w:pStyle w:val="Zkladntext"/>
        <w:rPr>
          <w:sz w:val="26"/>
        </w:rPr>
      </w:pPr>
    </w:p>
    <w:p w:rsidR="00F40C93" w:rsidRDefault="0048321D">
      <w:pPr>
        <w:tabs>
          <w:tab w:val="left" w:pos="6582"/>
        </w:tabs>
        <w:spacing w:before="188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40C93" w:rsidRDefault="0048321D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40C93" w:rsidRDefault="00F40C93">
      <w:pPr>
        <w:pStyle w:val="Zkladntext"/>
        <w:spacing w:before="12"/>
        <w:rPr>
          <w:sz w:val="28"/>
        </w:rPr>
      </w:pPr>
    </w:p>
    <w:p w:rsidR="00F40C93" w:rsidRDefault="0048321D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40C93" w:rsidRDefault="00F40C93">
      <w:p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12"/>
        <w:rPr>
          <w:sz w:val="29"/>
        </w:rPr>
      </w:pPr>
    </w:p>
    <w:p w:rsidR="00F40C93" w:rsidRDefault="0048321D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40C93" w:rsidRDefault="00F40C93">
      <w:pPr>
        <w:pStyle w:val="Zkladntext"/>
        <w:rPr>
          <w:i/>
          <w:sz w:val="26"/>
        </w:rPr>
      </w:pPr>
    </w:p>
    <w:p w:rsidR="00F40C93" w:rsidRDefault="00F40C93">
      <w:pPr>
        <w:pStyle w:val="Zkladntext"/>
        <w:spacing w:before="13"/>
        <w:rPr>
          <w:i/>
        </w:rPr>
      </w:pPr>
    </w:p>
    <w:p w:rsidR="00F40C93" w:rsidRDefault="0048321D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line="264" w:lineRule="auto"/>
        <w:ind w:right="137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</w:r>
      <w:r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40C93" w:rsidRDefault="00F40C93">
      <w:pPr>
        <w:pStyle w:val="Zkladntext"/>
        <w:spacing w:before="1"/>
        <w:rPr>
          <w:b/>
          <w:sz w:val="27"/>
        </w:rPr>
      </w:pPr>
    </w:p>
    <w:p w:rsidR="00F40C93" w:rsidRDefault="0048321D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40C93" w:rsidRDefault="00F40C93">
      <w:pPr>
        <w:pStyle w:val="Zkladntext"/>
        <w:spacing w:before="1"/>
        <w:rPr>
          <w:b/>
          <w:sz w:val="18"/>
        </w:rPr>
      </w:pPr>
    </w:p>
    <w:p w:rsidR="00F40C93" w:rsidRDefault="0048321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</w:t>
      </w:r>
      <w:r>
        <w:rPr>
          <w:sz w:val="20"/>
        </w:rPr>
        <w:t xml:space="preserve">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F40C93" w:rsidRDefault="00F40C93">
      <w:pPr>
        <w:pStyle w:val="Zkladntext"/>
        <w:spacing w:before="12"/>
        <w:rPr>
          <w:sz w:val="19"/>
        </w:rPr>
      </w:pPr>
    </w:p>
    <w:p w:rsidR="00F40C93" w:rsidRDefault="0048321D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5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40C93" w:rsidRDefault="00F40C93">
      <w:pPr>
        <w:pStyle w:val="Zkladntext"/>
        <w:spacing w:before="1"/>
      </w:pPr>
    </w:p>
    <w:p w:rsidR="00F40C93" w:rsidRDefault="0048321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40C93" w:rsidRDefault="00F40C93">
      <w:pPr>
        <w:pStyle w:val="Zkladntext"/>
      </w:pPr>
    </w:p>
    <w:p w:rsidR="00F40C93" w:rsidRDefault="0048321D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3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40C93" w:rsidRDefault="00F40C93">
      <w:pPr>
        <w:pStyle w:val="Zkladntext"/>
        <w:spacing w:before="12"/>
        <w:rPr>
          <w:sz w:val="19"/>
        </w:rPr>
      </w:pPr>
    </w:p>
    <w:p w:rsidR="00F40C93" w:rsidRDefault="0048321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54"/>
          <w:sz w:val="20"/>
        </w:rPr>
        <w:t xml:space="preserve"> </w:t>
      </w:r>
      <w:r>
        <w:rPr>
          <w:sz w:val="20"/>
        </w:rPr>
        <w:t>u</w:t>
      </w:r>
      <w:r>
        <w:rPr>
          <w:spacing w:val="55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5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F40C93" w:rsidRDefault="00F40C93">
      <w:pPr>
        <w:pStyle w:val="Zkladntext"/>
        <w:spacing w:before="1"/>
      </w:pPr>
    </w:p>
    <w:p w:rsidR="00F40C93" w:rsidRDefault="0048321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1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F40C93" w:rsidRDefault="00F40C93">
      <w:pPr>
        <w:pStyle w:val="Zkladntext"/>
      </w:pPr>
    </w:p>
    <w:p w:rsidR="00F40C93" w:rsidRDefault="0048321D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40C93" w:rsidRDefault="00F40C93">
      <w:pPr>
        <w:jc w:val="both"/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</w:pPr>
    </w:p>
    <w:p w:rsidR="00F40C93" w:rsidRDefault="00F40C93">
      <w:pPr>
        <w:pStyle w:val="Zkladntext"/>
        <w:spacing w:before="12"/>
        <w:rPr>
          <w:sz w:val="29"/>
        </w:rPr>
      </w:pPr>
    </w:p>
    <w:p w:rsidR="00F40C93" w:rsidRDefault="0048321D">
      <w:pPr>
        <w:pStyle w:val="Nadpis1"/>
        <w:numPr>
          <w:ilvl w:val="0"/>
          <w:numId w:val="2"/>
        </w:numPr>
        <w:tabs>
          <w:tab w:val="left" w:pos="386"/>
        </w:tabs>
        <w:spacing w:before="100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40C93" w:rsidRDefault="00F40C93">
      <w:pPr>
        <w:pStyle w:val="Zkladntext"/>
        <w:spacing w:before="11" w:after="1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40C93" w:rsidRDefault="0048321D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40C93" w:rsidRDefault="0048321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40C93" w:rsidRDefault="0048321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40C93" w:rsidRDefault="0048321D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40C9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40C93" w:rsidRDefault="0048321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40C93" w:rsidRDefault="0048321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40C93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40C93" w:rsidRDefault="0048321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40C93" w:rsidRDefault="0048321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40C93" w:rsidRDefault="0048321D">
            <w:pPr>
              <w:pStyle w:val="TableParagraph"/>
              <w:spacing w:before="3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40C93" w:rsidRDefault="0048321D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40C93" w:rsidRDefault="0048321D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40C9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40C93" w:rsidRDefault="0048321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40C93" w:rsidRDefault="0048321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40C9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40C93" w:rsidRDefault="0048321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40C93" w:rsidRDefault="0048321D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40C93" w:rsidRDefault="0048321D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40C93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40C93" w:rsidRDefault="0048321D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40C93" w:rsidRDefault="0048321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40C93" w:rsidRDefault="0048321D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40C93" w:rsidRDefault="00F40C93">
      <w:pPr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40C93" w:rsidRDefault="0048321D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40C93" w:rsidRDefault="0048321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40C93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40C93" w:rsidRDefault="0048321D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40C93" w:rsidRDefault="0048321D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40C93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40C93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40C93" w:rsidRDefault="0048321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40C93" w:rsidRDefault="0048321D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40C93" w:rsidRDefault="0048321D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40C93" w:rsidRDefault="0048321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40C93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40C93" w:rsidRDefault="0048321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40C9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40C93" w:rsidRDefault="0048321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40C93" w:rsidRDefault="0048321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40C93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40C93" w:rsidRDefault="00F40C93">
      <w:pPr>
        <w:jc w:val="center"/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40C93" w:rsidRDefault="0048321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40C93" w:rsidRDefault="0048321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40C93" w:rsidRDefault="0048321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40C93" w:rsidRDefault="004832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40C93" w:rsidRDefault="0048321D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40C93" w:rsidRDefault="0048321D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40C93" w:rsidRDefault="0048321D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40C93" w:rsidRDefault="0048321D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40C93" w:rsidRDefault="0048321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40C93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40C93" w:rsidRDefault="0048321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40C93" w:rsidRDefault="0048321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40C93" w:rsidRDefault="0048321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40C93" w:rsidRDefault="0048321D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40C9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40C93" w:rsidRDefault="0048321D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40C93" w:rsidRDefault="0048321D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40C93" w:rsidRDefault="0048321D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0C93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40C93" w:rsidRDefault="0048321D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40C93" w:rsidRDefault="0048321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40C93" w:rsidRDefault="0048321D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40C9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40C93" w:rsidRDefault="0048321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0C93" w:rsidRDefault="0048321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40C93" w:rsidRDefault="00F40C93">
      <w:pPr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40C93" w:rsidRDefault="0048321D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40C93" w:rsidRDefault="0048321D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40C93" w:rsidRDefault="0048321D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40C9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40C93" w:rsidRDefault="0048321D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40C93" w:rsidRDefault="0048321D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40C93" w:rsidRDefault="0048321D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40C93" w:rsidRDefault="0048321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40C93" w:rsidRDefault="0048321D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40C93" w:rsidRDefault="004832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40C93" w:rsidRDefault="0048321D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40C93" w:rsidRDefault="0048321D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40C93" w:rsidRDefault="004832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40C93" w:rsidRDefault="0048321D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40C93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40C93" w:rsidRDefault="0048321D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40C93" w:rsidRDefault="0048321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40C93" w:rsidRDefault="0048321D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40C93" w:rsidRDefault="0048321D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40C9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40C93" w:rsidRDefault="0048321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40C93" w:rsidRDefault="0048321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40C93" w:rsidRDefault="0048321D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40C93" w:rsidRDefault="0048321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40C93" w:rsidRDefault="0048321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40C93" w:rsidRDefault="0048321D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0C93" w:rsidRDefault="0048321D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0C93" w:rsidRDefault="0048321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0C93" w:rsidRDefault="0048321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40C93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40C93" w:rsidRDefault="00F448D7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61AA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40C93" w:rsidRDefault="00F40C93">
      <w:pPr>
        <w:pStyle w:val="Zkladntext"/>
        <w:rPr>
          <w:b/>
        </w:rPr>
      </w:pPr>
    </w:p>
    <w:p w:rsidR="00F40C93" w:rsidRDefault="00F40C93">
      <w:pPr>
        <w:pStyle w:val="Zkladntext"/>
        <w:spacing w:before="3"/>
        <w:rPr>
          <w:b/>
          <w:sz w:val="14"/>
        </w:rPr>
      </w:pPr>
    </w:p>
    <w:p w:rsidR="00F40C93" w:rsidRDefault="0048321D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40C93" w:rsidRDefault="00F40C93">
      <w:pPr>
        <w:rPr>
          <w:sz w:val="16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40C93" w:rsidRDefault="004832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40C93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40C93" w:rsidRDefault="0048321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40C93" w:rsidRDefault="0048321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40C93" w:rsidRDefault="0048321D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40C93" w:rsidRDefault="0048321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40C93" w:rsidRDefault="0048321D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0C93" w:rsidRDefault="0048321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0C93" w:rsidRDefault="0048321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40C93" w:rsidRDefault="004832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40C93" w:rsidRDefault="0048321D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40C93" w:rsidRDefault="0048321D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40C93" w:rsidRDefault="0048321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40C93" w:rsidRDefault="0048321D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40C93" w:rsidRDefault="0048321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40C93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40C93" w:rsidRDefault="0048321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40C93" w:rsidRDefault="0048321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40C93" w:rsidRDefault="0048321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40C93" w:rsidRDefault="0048321D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40C93" w:rsidRDefault="0048321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40C93" w:rsidRDefault="0048321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40C93" w:rsidRDefault="0048321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40C93" w:rsidRDefault="00F40C93">
      <w:pPr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40C93" w:rsidRDefault="0048321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40C93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0C93" w:rsidRDefault="0048321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40C93" w:rsidRDefault="0048321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40C93" w:rsidRDefault="0048321D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40C93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40C93" w:rsidRDefault="0048321D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40C93" w:rsidRDefault="004832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40C93" w:rsidRDefault="0048321D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40C93" w:rsidRDefault="00F40C93">
      <w:pPr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40C93" w:rsidRDefault="0048321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40C93" w:rsidRDefault="0048321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40C93" w:rsidRDefault="0048321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40C93" w:rsidRDefault="0048321D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40C93" w:rsidRDefault="0048321D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0C93" w:rsidRDefault="0048321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40C93" w:rsidRDefault="0048321D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40C93" w:rsidRDefault="0048321D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0C9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40C93" w:rsidRDefault="0048321D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40C93" w:rsidRDefault="0048321D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40C93" w:rsidRDefault="0048321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40C93" w:rsidRDefault="004832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40C93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40C93" w:rsidRDefault="0048321D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40C93" w:rsidRDefault="0048321D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40C93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40C93" w:rsidRDefault="0048321D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40C93" w:rsidRDefault="0048321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0C93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40C93" w:rsidRDefault="00F40C93">
      <w:pPr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40C93" w:rsidRDefault="0048321D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40C93" w:rsidRDefault="0048321D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40C93" w:rsidRDefault="0048321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40C93" w:rsidRDefault="0048321D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40C93" w:rsidRDefault="0048321D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40C93" w:rsidRDefault="0048321D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40C93" w:rsidRDefault="0048321D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0C93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40C93" w:rsidRDefault="0048321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40C93" w:rsidRDefault="004832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40C93" w:rsidRDefault="0048321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40C93" w:rsidRDefault="0048321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40C93" w:rsidRDefault="0048321D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0C93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40C93" w:rsidRDefault="0048321D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40C93" w:rsidRDefault="0048321D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40C93" w:rsidRDefault="0048321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40C93" w:rsidRDefault="00F40C93">
      <w:pPr>
        <w:rPr>
          <w:sz w:val="20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40C93" w:rsidRDefault="0048321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40C93" w:rsidRDefault="0048321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40C93" w:rsidRDefault="004832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40C93" w:rsidRDefault="0048321D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40C93" w:rsidRDefault="0048321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40C93" w:rsidRDefault="0048321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0C93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40C93" w:rsidRDefault="0048321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40C93" w:rsidRDefault="0048321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40C93" w:rsidRDefault="0048321D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40C9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40C93" w:rsidRDefault="0048321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40C93" w:rsidRDefault="0048321D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40C9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40C93" w:rsidRDefault="0048321D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40C93" w:rsidRDefault="00F448D7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A05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40C93" w:rsidRDefault="00F40C93">
      <w:pPr>
        <w:pStyle w:val="Zkladntext"/>
      </w:pPr>
    </w:p>
    <w:p w:rsidR="00F40C93" w:rsidRDefault="00F40C93">
      <w:pPr>
        <w:pStyle w:val="Zkladntext"/>
        <w:spacing w:before="3"/>
        <w:rPr>
          <w:sz w:val="14"/>
        </w:rPr>
      </w:pPr>
    </w:p>
    <w:p w:rsidR="00F40C93" w:rsidRDefault="0048321D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40C93" w:rsidRDefault="00F40C93">
      <w:pPr>
        <w:rPr>
          <w:sz w:val="16"/>
        </w:rPr>
        <w:sectPr w:rsidR="00F40C93">
          <w:pgSz w:w="12240" w:h="15840"/>
          <w:pgMar w:top="2040" w:right="1000" w:bottom="960" w:left="1600" w:header="708" w:footer="771" w:gutter="0"/>
          <w:cols w:space="708"/>
        </w:sectPr>
      </w:pPr>
    </w:p>
    <w:p w:rsidR="00F40C93" w:rsidRDefault="00F40C9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0C9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0C93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40C93" w:rsidRDefault="0048321D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40C93" w:rsidRDefault="0048321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40C93" w:rsidRDefault="0048321D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40C93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0C93" w:rsidRDefault="0048321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0C93" w:rsidRDefault="00F40C9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40C93" w:rsidRDefault="0048321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40C93" w:rsidRDefault="00F40C9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40C93" w:rsidRDefault="0048321D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40C93" w:rsidRDefault="0048321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40C9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0C93" w:rsidRDefault="00F40C9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40C93" w:rsidRDefault="0048321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40C93" w:rsidRDefault="00F40C9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40C93" w:rsidRDefault="0048321D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40C93" w:rsidRDefault="0048321D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40C93" w:rsidRDefault="0048321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40C93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0C93" w:rsidRDefault="004832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40C93" w:rsidRDefault="0048321D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F40C93" w:rsidRDefault="0048321D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0C93" w:rsidRDefault="004832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0C93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0C93" w:rsidRDefault="00F40C9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0C93" w:rsidRDefault="0048321D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8321D" w:rsidRDefault="0048321D"/>
    <w:sectPr w:rsidR="0048321D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1D" w:rsidRDefault="0048321D">
      <w:r>
        <w:separator/>
      </w:r>
    </w:p>
  </w:endnote>
  <w:endnote w:type="continuationSeparator" w:id="0">
    <w:p w:rsidR="0048321D" w:rsidRDefault="0048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93" w:rsidRDefault="00F448D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C93" w:rsidRDefault="0048321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48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F40C93" w:rsidRDefault="0048321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48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1D" w:rsidRDefault="0048321D">
      <w:r>
        <w:separator/>
      </w:r>
    </w:p>
  </w:footnote>
  <w:footnote w:type="continuationSeparator" w:id="0">
    <w:p w:rsidR="0048321D" w:rsidRDefault="0048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93" w:rsidRDefault="0048321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C48"/>
    <w:multiLevelType w:val="hybridMultilevel"/>
    <w:tmpl w:val="CEC84324"/>
    <w:lvl w:ilvl="0" w:tplc="42FE8A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F6647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EA4E42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01789B7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D5F24A5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50A3A8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B9100E1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ED0C7D3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1F2E26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1A81B70"/>
    <w:multiLevelType w:val="hybridMultilevel"/>
    <w:tmpl w:val="BBB82706"/>
    <w:lvl w:ilvl="0" w:tplc="6BDA27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9C055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938A4A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ADE746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1C420A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7DA788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5BA63C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D12188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610790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95326FB"/>
    <w:multiLevelType w:val="hybridMultilevel"/>
    <w:tmpl w:val="39EA4D90"/>
    <w:lvl w:ilvl="0" w:tplc="134207F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EA809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9CCFBAE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F274E0DC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0C7EAC8E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40B8291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7B7479E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2842EFC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4E22D6A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60E2EEB"/>
    <w:multiLevelType w:val="hybridMultilevel"/>
    <w:tmpl w:val="49247546"/>
    <w:lvl w:ilvl="0" w:tplc="852ECC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86268E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3742AF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6CAD38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B5C67B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E12973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096B9A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5587B7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170785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14D21FD"/>
    <w:multiLevelType w:val="hybridMultilevel"/>
    <w:tmpl w:val="5D62F5D0"/>
    <w:lvl w:ilvl="0" w:tplc="EA1E419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5C00A1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C9E78C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95B2649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49522F9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BFC337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FD256F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7CD6B98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AED6B4C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79784667"/>
    <w:multiLevelType w:val="hybridMultilevel"/>
    <w:tmpl w:val="4B265018"/>
    <w:lvl w:ilvl="0" w:tplc="349EE32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742A5B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EFD42E8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E161FAA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4EE037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91FAC36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D50A681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0B40DDE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3BEE5F6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7BAC4DA3"/>
    <w:multiLevelType w:val="hybridMultilevel"/>
    <w:tmpl w:val="7D6E7774"/>
    <w:lvl w:ilvl="0" w:tplc="3ECED07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2ABDB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F40825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3BC52A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CE602C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37C022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BF0C66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3B64B8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B503AF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C2039EE"/>
    <w:multiLevelType w:val="hybridMultilevel"/>
    <w:tmpl w:val="416EA670"/>
    <w:lvl w:ilvl="0" w:tplc="B930FD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70425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B22EA9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DD2751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E068A3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D1C588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9F8C12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E9EA1F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9846E1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3"/>
    <w:rsid w:val="0048321D"/>
    <w:rsid w:val="00F40C93"/>
    <w:rsid w:val="00F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9CDBA-9F2A-4F97-958B-E3E5050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5072</Words>
  <Characters>29926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2022-09-20T08:35:00Z</dcterms:created>
  <dcterms:modified xsi:type="dcterms:W3CDTF">2022-09-20T08:35:00Z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