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2F6056">
        <w:trPr>
          <w:cantSplit/>
          <w:trHeight w:val="1099"/>
        </w:trPr>
        <w:tc>
          <w:tcPr>
            <w:tcW w:w="3230" w:type="dxa"/>
            <w:gridSpan w:val="6"/>
          </w:tcPr>
          <w:p w:rsidR="002F6056" w:rsidRDefault="001C6D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OBJ/1313/2022/KH</w:t>
            </w:r>
          </w:p>
        </w:tc>
        <w:tc>
          <w:tcPr>
            <w:tcW w:w="108" w:type="dxa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  <w:trHeight w:hRule="exact" w:val="51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2907" w:type="dxa"/>
            <w:gridSpan w:val="5"/>
            <w:vAlign w:val="center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DESMOD </w:t>
            </w:r>
            <w:proofErr w:type="spellStart"/>
            <w:r>
              <w:rPr>
                <w:rFonts w:ascii="Arial" w:hAnsi="Arial"/>
                <w:b/>
                <w:sz w:val="18"/>
              </w:rPr>
              <w:t>Production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Zbehy</w:t>
            </w:r>
            <w:proofErr w:type="spellEnd"/>
            <w:r>
              <w:rPr>
                <w:rFonts w:ascii="Arial" w:hAnsi="Arial"/>
                <w:sz w:val="18"/>
              </w:rPr>
              <w:t xml:space="preserve"> 822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951 42 </w:t>
            </w:r>
            <w:proofErr w:type="spellStart"/>
            <w:r>
              <w:rPr>
                <w:rFonts w:ascii="Arial" w:hAnsi="Arial"/>
                <w:sz w:val="18"/>
              </w:rPr>
              <w:t>Zbehy</w:t>
            </w:r>
            <w:proofErr w:type="spellEnd"/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  <w:r>
              <w:rPr>
                <w:rFonts w:ascii="Arial" w:hAnsi="Arial"/>
                <w:sz w:val="18"/>
              </w:rPr>
              <w:t xml:space="preserve"> 44591853, DIČ: SK2022772752</w:t>
            </w: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SK7311000000002948103409/TATR</w:t>
            </w: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180 000,00 Kč</w:t>
            </w:r>
          </w:p>
        </w:tc>
      </w:tr>
      <w:tr w:rsidR="002F6056">
        <w:trPr>
          <w:cantSplit/>
          <w:trHeight w:hRule="exact" w:val="11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2F6056">
        <w:trPr>
          <w:cantSplit/>
        </w:trPr>
        <w:tc>
          <w:tcPr>
            <w:tcW w:w="323" w:type="dxa"/>
            <w:gridSpan w:val="2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Hudební </w:t>
            </w:r>
            <w:r>
              <w:rPr>
                <w:rFonts w:ascii="Arial" w:hAnsi="Arial"/>
                <w:b/>
                <w:sz w:val="18"/>
              </w:rPr>
              <w:t>vystoupení kapely DESMOD dne 1. 10. 2022 v rámci Dne ZK na platformě 14|15 BAŤOVA INSTITUTU ve Zlíně dle podmínek v příloze P01.</w:t>
            </w:r>
          </w:p>
        </w:tc>
      </w:tr>
      <w:tr w:rsidR="002F6056">
        <w:trPr>
          <w:cantSplit/>
          <w:trHeight w:hRule="exact" w:val="249"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01.10.2022</w:t>
            </w:r>
            <w:proofErr w:type="gramEnd"/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  <w:trHeight w:hRule="exact" w:val="249"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2F6056">
        <w:trPr>
          <w:cantSplit/>
          <w:trHeight w:hRule="exact" w:val="249"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F6056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F6056">
        <w:trPr>
          <w:cantSplit/>
          <w:trHeight w:hRule="exact" w:val="249"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  <w:trHeight w:hRule="exact" w:val="249"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  <w:trHeight w:hRule="exact" w:val="22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12.09.2022</w:t>
            </w:r>
            <w:proofErr w:type="gramEnd"/>
          </w:p>
        </w:tc>
      </w:tr>
      <w:tr w:rsidR="002F6056">
        <w:trPr>
          <w:cantSplit/>
        </w:trPr>
        <w:tc>
          <w:tcPr>
            <w:tcW w:w="2907" w:type="dxa"/>
            <w:gridSpan w:val="5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2F6056">
        <w:trPr>
          <w:cantSplit/>
          <w:trHeight w:hRule="exact" w:val="79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</w:t>
            </w:r>
            <w:r>
              <w:rPr>
                <w:rFonts w:ascii="Arial" w:hAnsi="Arial"/>
                <w:sz w:val="18"/>
              </w:rPr>
              <w:t>lná od obvyklé ceny,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</w:t>
            </w:r>
            <w:r>
              <w:rPr>
                <w:rFonts w:ascii="Arial" w:hAnsi="Arial"/>
                <w:sz w:val="18"/>
              </w:rPr>
              <w:t xml:space="preserve"> účet používaný pro ekonomickou činnost,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</w:t>
            </w:r>
            <w:r>
              <w:rPr>
                <w:rFonts w:ascii="Arial" w:hAnsi="Arial"/>
                <w:sz w:val="18"/>
              </w:rPr>
              <w:t>hlivým plátcem, uhradí Zlínský kraj daň z přidané hodnoty z přijatého zdanitelného plnění příslušnému správci daně,</w:t>
            </w:r>
          </w:p>
        </w:tc>
      </w:tr>
      <w:tr w:rsidR="002F6056">
        <w:trPr>
          <w:cantSplit/>
        </w:trPr>
        <w:tc>
          <w:tcPr>
            <w:tcW w:w="215" w:type="dxa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2F6056" w:rsidRDefault="001C6D9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</w:t>
            </w:r>
            <w:r>
              <w:rPr>
                <w:rFonts w:ascii="Arial" w:hAnsi="Arial"/>
                <w:sz w:val="18"/>
              </w:rPr>
              <w:t>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2F6056">
        <w:trPr>
          <w:cantSplit/>
          <w:trHeight w:hRule="exact" w:val="51"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2F60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F6056">
        <w:trPr>
          <w:cantSplit/>
        </w:trPr>
        <w:tc>
          <w:tcPr>
            <w:tcW w:w="10769" w:type="dxa"/>
            <w:gridSpan w:val="8"/>
          </w:tcPr>
          <w:p w:rsidR="002F6056" w:rsidRDefault="001C6D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1C6D9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56"/>
    <w:rsid w:val="001C6D9E"/>
    <w:rsid w:val="002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5DB7F-5C55-4492-B7AF-379829F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2022-09-12T14:33:00Z</dcterms:created>
  <dcterms:modified xsi:type="dcterms:W3CDTF">2022-09-12T14:33:00Z</dcterms:modified>
</cp:coreProperties>
</file>