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BEAC91" w14:textId="77777777"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proofErr w:type="gramStart"/>
      <w:r>
        <w:rPr>
          <w:b/>
        </w:rPr>
        <w:t>I.1.</w:t>
      </w:r>
      <w:r>
        <w:tab/>
        <w:t>Tato</w:t>
      </w:r>
      <w:proofErr w:type="gramEnd"/>
      <w:r>
        <w:t xml:space="preserve">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proofErr w:type="gramStart"/>
      <w:r>
        <w:rPr>
          <w:b/>
        </w:rPr>
        <w:t>I.2.</w:t>
      </w:r>
      <w:r>
        <w:tab/>
        <w:t>Právní</w:t>
      </w:r>
      <w:proofErr w:type="gramEnd"/>
      <w:r>
        <w:t xml:space="preserve">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w:t>
      </w:r>
      <w:proofErr w:type="gramStart"/>
      <w:r>
        <w:t>č.</w:t>
      </w:r>
      <w:proofErr w:type="gramEnd"/>
      <w:r>
        <w:t xml:space="preserve">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proofErr w:type="gramStart"/>
      <w:r>
        <w:rPr>
          <w:b/>
        </w:rPr>
        <w:t>I.4.</w:t>
      </w:r>
      <w:r>
        <w:tab/>
        <w:t>Nájemce</w:t>
      </w:r>
      <w:proofErr w:type="gramEnd"/>
      <w:r>
        <w:t xml:space="preserv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proofErr w:type="gramStart"/>
      <w:r>
        <w:rPr>
          <w:b/>
        </w:rPr>
        <w:t>II.1.</w:t>
      </w:r>
      <w:r>
        <w:tab/>
        <w:t>ČF</w:t>
      </w:r>
      <w:proofErr w:type="gramEnd"/>
      <w:r>
        <w:t xml:space="preserve">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proofErr w:type="gramStart"/>
      <w:r>
        <w:rPr>
          <w:b/>
        </w:rPr>
        <w:t>II.2.</w:t>
      </w:r>
      <w:r>
        <w:tab/>
        <w:t>Osoba</w:t>
      </w:r>
      <w:proofErr w:type="gramEnd"/>
      <w:r>
        <w:t xml:space="preserve">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proofErr w:type="gramStart"/>
      <w:r>
        <w:rPr>
          <w:b/>
        </w:rPr>
        <w:t>II.3.</w:t>
      </w:r>
      <w:r>
        <w:tab/>
        <w:t>Nájemní</w:t>
      </w:r>
      <w:proofErr w:type="gramEnd"/>
      <w:r>
        <w:t xml:space="preserve">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proofErr w:type="gramStart"/>
      <w:r>
        <w:rPr>
          <w:b/>
        </w:rPr>
        <w:t>II.4.</w:t>
      </w:r>
      <w:r>
        <w:tab/>
        <w:t>Veškeré</w:t>
      </w:r>
      <w:proofErr w:type="gramEnd"/>
      <w:r>
        <w:t xml:space="preserve">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proofErr w:type="gramStart"/>
      <w:r>
        <w:rPr>
          <w:b/>
        </w:rPr>
        <w:t>II.5.</w:t>
      </w:r>
      <w:r>
        <w:tab/>
        <w:t>Postoupení</w:t>
      </w:r>
      <w:proofErr w:type="gramEnd"/>
      <w:r>
        <w:t xml:space="preserve">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proofErr w:type="gramStart"/>
      <w:r>
        <w:rPr>
          <w:b/>
        </w:rPr>
        <w:t>III.1.</w:t>
      </w:r>
      <w:r>
        <w:tab/>
        <w:t>Strany</w:t>
      </w:r>
      <w:proofErr w:type="gramEnd"/>
      <w:r>
        <w:t xml:space="preserve">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proofErr w:type="gramStart"/>
      <w:r>
        <w:rPr>
          <w:b/>
        </w:rPr>
        <w:t>III.2.</w:t>
      </w:r>
      <w:r>
        <w:tab/>
        <w:t>Dílčí</w:t>
      </w:r>
      <w:proofErr w:type="gramEnd"/>
      <w:r>
        <w:t xml:space="preserve">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proofErr w:type="gramStart"/>
      <w:r>
        <w:t>III</w:t>
      </w:r>
      <w:proofErr w:type="gramEnd"/>
      <w:r>
        <w:t>.</w:t>
      </w:r>
      <w:proofErr w:type="gramStart"/>
      <w:r>
        <w:t>2.1</w:t>
      </w:r>
      <w:proofErr w:type="gramEnd"/>
      <w:r>
        <w:t>.</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proofErr w:type="gramStart"/>
      <w:r>
        <w:t>III</w:t>
      </w:r>
      <w:proofErr w:type="gramEnd"/>
      <w:r>
        <w:t>.</w:t>
      </w:r>
      <w:proofErr w:type="gramStart"/>
      <w:r>
        <w:t>2.2</w:t>
      </w:r>
      <w:proofErr w:type="gramEnd"/>
      <w:r>
        <w:t>.</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proofErr w:type="gramStart"/>
      <w:r>
        <w:t>III</w:t>
      </w:r>
      <w:proofErr w:type="gramEnd"/>
      <w:r>
        <w:t>.</w:t>
      </w:r>
      <w:proofErr w:type="gramStart"/>
      <w:r>
        <w:t>2.3</w:t>
      </w:r>
      <w:proofErr w:type="gramEnd"/>
      <w:r>
        <w:t>.</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proofErr w:type="gramStart"/>
      <w:r>
        <w:t>III</w:t>
      </w:r>
      <w:proofErr w:type="gramEnd"/>
      <w:r>
        <w:t>.</w:t>
      </w:r>
      <w:proofErr w:type="gramStart"/>
      <w:r>
        <w:t>2.4</w:t>
      </w:r>
      <w:proofErr w:type="gramEnd"/>
      <w:r>
        <w:t>.</w:t>
      </w:r>
      <w:r>
        <w:tab/>
        <w:t xml:space="preserve">Pronajímatel sdělí nájemci, pokud nehodlá předložit návrh na uzavření dílčí nájemní smlouvy z důvodu obsazené kapacity prostorů Rudolfina; v takovém případě strany postupují podle bodů </w:t>
      </w:r>
      <w:proofErr w:type="gramStart"/>
      <w:r>
        <w:t>III.2.1</w:t>
      </w:r>
      <w:proofErr w:type="gramEnd"/>
      <w:r>
        <w:t xml:space="preserve">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proofErr w:type="gramStart"/>
      <w:r>
        <w:t>III</w:t>
      </w:r>
      <w:proofErr w:type="gramEnd"/>
      <w:r>
        <w:t>.</w:t>
      </w:r>
      <w:proofErr w:type="gramStart"/>
      <w:r>
        <w:t>2.5</w:t>
      </w:r>
      <w:proofErr w:type="gramEnd"/>
      <w:r>
        <w:t>.</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proofErr w:type="gramStart"/>
      <w:r>
        <w:t>III</w:t>
      </w:r>
      <w:proofErr w:type="gramEnd"/>
      <w:r>
        <w:t>.</w:t>
      </w:r>
      <w:proofErr w:type="gramStart"/>
      <w:r>
        <w:t>2.6</w:t>
      </w:r>
      <w:proofErr w:type="gramEnd"/>
      <w:r>
        <w:t>.</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 xml:space="preserve">Pronajímatel si vyhrazuje právo nepředložit návrh na uzavření dílčí nájemní smlouvy s nájemcem, a to i po marném uplynutí lhůty podle bodu </w:t>
      </w:r>
      <w:proofErr w:type="gramStart"/>
      <w:r>
        <w:t>III.2.3</w:t>
      </w:r>
      <w:proofErr w:type="gramEnd"/>
      <w:r>
        <w:t xml:space="preserve"> písmeno a) a i bez udání důvodu.</w:t>
      </w:r>
    </w:p>
    <w:p w14:paraId="09257AA3" w14:textId="77777777" w:rsidR="00567C68" w:rsidRDefault="00567C68"/>
    <w:p w14:paraId="7DDE72B0" w14:textId="77777777" w:rsidR="00567C68" w:rsidRDefault="005A1FF4">
      <w:proofErr w:type="gramStart"/>
      <w:r>
        <w:rPr>
          <w:b/>
        </w:rPr>
        <w:t>III.3.</w:t>
      </w:r>
      <w:r>
        <w:tab/>
        <w:t>V ostatním</w:t>
      </w:r>
      <w:proofErr w:type="gramEnd"/>
      <w:r>
        <w:t xml:space="preserve">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proofErr w:type="gramStart"/>
      <w:r>
        <w:rPr>
          <w:b/>
        </w:rPr>
        <w:t>IV.1.</w:t>
      </w:r>
      <w:r>
        <w:rPr>
          <w:b/>
        </w:rPr>
        <w:tab/>
      </w:r>
      <w:r>
        <w:t>Tento</w:t>
      </w:r>
      <w:proofErr w:type="gramEnd"/>
      <w:r>
        <w:t xml:space="preserve"> článek IV se použije v případě, že předmětem nájmu jsou prostory v Rudolfinu.</w:t>
      </w:r>
    </w:p>
    <w:p w14:paraId="2C727F04" w14:textId="77777777" w:rsidR="00567C68" w:rsidRDefault="00567C68"/>
    <w:p w14:paraId="3F7F8E0D" w14:textId="77777777" w:rsidR="00567C68" w:rsidRDefault="005A1FF4">
      <w:proofErr w:type="gramStart"/>
      <w:r>
        <w:rPr>
          <w:b/>
        </w:rPr>
        <w:t>IV.2.</w:t>
      </w:r>
      <w:r>
        <w:rPr>
          <w:b/>
        </w:rPr>
        <w:tab/>
      </w:r>
      <w:r>
        <w:t>Pronajímatel</w:t>
      </w:r>
      <w:proofErr w:type="gramEnd"/>
      <w:r>
        <w:t xml:space="preserve">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proofErr w:type="gramStart"/>
      <w:r>
        <w:rPr>
          <w:b/>
        </w:rPr>
        <w:t>IV.3.</w:t>
      </w:r>
      <w:r>
        <w:tab/>
        <w:t>Nájem</w:t>
      </w:r>
      <w:proofErr w:type="gramEnd"/>
      <w:r>
        <w:t xml:space="preserve">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proofErr w:type="gramStart"/>
      <w:r>
        <w:rPr>
          <w:b/>
        </w:rPr>
        <w:t>IV.4.</w:t>
      </w:r>
      <w:r>
        <w:tab/>
        <w:t>Nájemce</w:t>
      </w:r>
      <w:proofErr w:type="gramEnd"/>
      <w:r>
        <w:t xml:space="preserv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77777777" w:rsidR="00567C68" w:rsidRDefault="005A1FF4">
      <w:proofErr w:type="gramStart"/>
      <w:r>
        <w:rPr>
          <w:b/>
        </w:rPr>
        <w:t>IV.5.</w:t>
      </w:r>
      <w:r>
        <w:rPr>
          <w:b/>
        </w:rPr>
        <w:tab/>
      </w:r>
      <w:r>
        <w:t>V případě</w:t>
      </w:r>
      <w:proofErr w:type="gramEnd"/>
      <w:r>
        <w:t xml:space="preserve">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 xml:space="preserve">Není-li mezi stranami výslovně ujednáno něco jiného, je nájemce povinen zajistit si pro jím pořádanou akci veškeré účinkující a dále veškerý pomocný či jiný personál (nad rámec základních služeb poskytnutých pronajímatele podle odstavce </w:t>
      </w:r>
      <w:proofErr w:type="gramStart"/>
      <w:r>
        <w:t>IV.2).</w:t>
      </w:r>
      <w:proofErr w:type="gramEnd"/>
      <w:r>
        <w:t xml:space="preserve">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proofErr w:type="gramStart"/>
      <w:r>
        <w:rPr>
          <w:b/>
        </w:rPr>
        <w:lastRenderedPageBreak/>
        <w:t>IV.7.</w:t>
      </w:r>
      <w:r>
        <w:rPr>
          <w:b/>
        </w:rPr>
        <w:tab/>
      </w:r>
      <w:r>
        <w:t>Nájemce</w:t>
      </w:r>
      <w:proofErr w:type="gramEnd"/>
      <w:r>
        <w:t xml:space="preserv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w:t>
      </w:r>
      <w:proofErr w:type="gramStart"/>
      <w:r>
        <w:t>IV.4.</w:t>
      </w:r>
      <w:proofErr w:type="gramEnd"/>
      <w:r>
        <w:t xml:space="preserve">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proofErr w:type="gramStart"/>
      <w:r>
        <w:rPr>
          <w:b/>
        </w:rPr>
        <w:t>IV.9.</w:t>
      </w:r>
      <w:r>
        <w:tab/>
        <w:t>Nájemce</w:t>
      </w:r>
      <w:proofErr w:type="gramEnd"/>
      <w:r>
        <w:t xml:space="preserv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proofErr w:type="gramStart"/>
      <w:r>
        <w:rPr>
          <w:b/>
        </w:rPr>
        <w:t>IV.10</w:t>
      </w:r>
      <w:proofErr w:type="gramEnd"/>
      <w:r>
        <w:rPr>
          <w:b/>
        </w:rPr>
        <w:t>.</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proofErr w:type="gramStart"/>
      <w:r>
        <w:rPr>
          <w:b/>
        </w:rPr>
        <w:t>IV.11</w:t>
      </w:r>
      <w:proofErr w:type="gramEnd"/>
      <w:r>
        <w:rPr>
          <w:b/>
        </w:rPr>
        <w:t>.</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proofErr w:type="gramStart"/>
      <w:r>
        <w:rPr>
          <w:b/>
        </w:rPr>
        <w:t>IV.12</w:t>
      </w:r>
      <w:proofErr w:type="gramEnd"/>
      <w:r>
        <w:rPr>
          <w:b/>
        </w:rPr>
        <w:t>.</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proofErr w:type="gramStart"/>
      <w:r>
        <w:rPr>
          <w:b/>
        </w:rPr>
        <w:t>IV.13</w:t>
      </w:r>
      <w:proofErr w:type="gramEnd"/>
      <w:r>
        <w:rPr>
          <w:b/>
        </w:rPr>
        <w:t>.</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proofErr w:type="gramStart"/>
      <w:r>
        <w:rPr>
          <w:b/>
        </w:rPr>
        <w:t>IV.14</w:t>
      </w:r>
      <w:proofErr w:type="gramEnd"/>
      <w:r>
        <w:rPr>
          <w:b/>
        </w:rPr>
        <w:t>.</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proofErr w:type="gramStart"/>
      <w:r>
        <w:rPr>
          <w:b/>
        </w:rPr>
        <w:t>IV.15</w:t>
      </w:r>
      <w:proofErr w:type="gramEnd"/>
      <w:r>
        <w:rPr>
          <w:b/>
        </w:rPr>
        <w:t>.</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proofErr w:type="gramStart"/>
      <w:r>
        <w:rPr>
          <w:b/>
        </w:rPr>
        <w:t>IV.16</w:t>
      </w:r>
      <w:proofErr w:type="gramEnd"/>
      <w:r>
        <w:rPr>
          <w:b/>
        </w:rPr>
        <w:t>.</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proofErr w:type="gramStart"/>
      <w:r>
        <w:rPr>
          <w:b/>
        </w:rPr>
        <w:t>IV.17</w:t>
      </w:r>
      <w:proofErr w:type="gramEnd"/>
      <w:r>
        <w:rPr>
          <w:b/>
        </w:rPr>
        <w:t>.</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proofErr w:type="gramStart"/>
      <w:r>
        <w:rPr>
          <w:b/>
        </w:rPr>
        <w:t>IV.18</w:t>
      </w:r>
      <w:proofErr w:type="gramEnd"/>
      <w:r>
        <w:rPr>
          <w:b/>
        </w:rPr>
        <w:t>.</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proofErr w:type="gramStart"/>
      <w:r>
        <w:rPr>
          <w:b/>
        </w:rPr>
        <w:t>IV.19</w:t>
      </w:r>
      <w:proofErr w:type="gramEnd"/>
      <w:r>
        <w:rPr>
          <w:b/>
        </w:rPr>
        <w:t>.</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proofErr w:type="gramStart"/>
      <w:r>
        <w:rPr>
          <w:b/>
        </w:rPr>
        <w:t>IV.20</w:t>
      </w:r>
      <w:proofErr w:type="gramEnd"/>
      <w:r>
        <w:rPr>
          <w:b/>
        </w:rPr>
        <w:t>.</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proofErr w:type="gramStart"/>
      <w:r>
        <w:rPr>
          <w:b/>
        </w:rPr>
        <w:t>IV.21</w:t>
      </w:r>
      <w:proofErr w:type="gramEnd"/>
      <w:r>
        <w:rPr>
          <w:b/>
        </w:rPr>
        <w:t>.</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proofErr w:type="gramStart"/>
      <w:r>
        <w:rPr>
          <w:b/>
        </w:rPr>
        <w:t>IV.22</w:t>
      </w:r>
      <w:proofErr w:type="gramEnd"/>
      <w:r>
        <w:rPr>
          <w:b/>
        </w:rPr>
        <w:t>.</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proofErr w:type="gramStart"/>
      <w:r>
        <w:rPr>
          <w:b/>
        </w:rPr>
        <w:lastRenderedPageBreak/>
        <w:t>IV.23</w:t>
      </w:r>
      <w:proofErr w:type="gramEnd"/>
      <w:r>
        <w:rPr>
          <w:b/>
        </w:rPr>
        <w:t>.</w:t>
      </w:r>
      <w:r>
        <w:t xml:space="preserve"> Tento odstavec </w:t>
      </w:r>
      <w:proofErr w:type="gramStart"/>
      <w:r>
        <w:t>IV.23</w:t>
      </w:r>
      <w:proofErr w:type="gramEnd"/>
      <w:r>
        <w:t xml:space="preserve"> se použije v případě, že předmětem nájmu je nahrávací studio v Budově (č. dveří 1059; dále jen „Studio“).</w:t>
      </w:r>
    </w:p>
    <w:p w14:paraId="5FECEC7E" w14:textId="77777777" w:rsidR="00567C68" w:rsidRDefault="00567C68"/>
    <w:p w14:paraId="1F398600" w14:textId="77777777" w:rsidR="00567C68" w:rsidRDefault="005A1FF4">
      <w:proofErr w:type="gramStart"/>
      <w:r>
        <w:t>IV</w:t>
      </w:r>
      <w:proofErr w:type="gramEnd"/>
      <w:r>
        <w:t>.</w:t>
      </w:r>
      <w:proofErr w:type="gramStart"/>
      <w:r>
        <w:t>23.1</w:t>
      </w:r>
      <w:proofErr w:type="gramEnd"/>
      <w:r>
        <w:t>.</w:t>
      </w:r>
      <w:r>
        <w:tab/>
        <w:t>V případě nájmu Studia je předmětem nájmu i vybavení a technické zařízení Studia.</w:t>
      </w:r>
    </w:p>
    <w:p w14:paraId="7CD67ADF" w14:textId="77777777" w:rsidR="00567C68" w:rsidRDefault="00567C68"/>
    <w:p w14:paraId="4B34CB26" w14:textId="77777777" w:rsidR="00567C68" w:rsidRDefault="005A1FF4">
      <w:proofErr w:type="gramStart"/>
      <w:r>
        <w:t>IV</w:t>
      </w:r>
      <w:proofErr w:type="gramEnd"/>
      <w:r>
        <w:t>.</w:t>
      </w:r>
      <w:proofErr w:type="gramStart"/>
      <w:r>
        <w:t>23.2</w:t>
      </w:r>
      <w:proofErr w:type="gramEnd"/>
      <w:r>
        <w:t>.</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proofErr w:type="gramStart"/>
      <w:r>
        <w:t>IV</w:t>
      </w:r>
      <w:proofErr w:type="gramEnd"/>
      <w:r>
        <w:t>.</w:t>
      </w:r>
      <w:proofErr w:type="gramStart"/>
      <w:r>
        <w:t>23.3</w:t>
      </w:r>
      <w:proofErr w:type="gramEnd"/>
      <w:r>
        <w:t>.</w:t>
      </w:r>
      <w:r>
        <w:tab/>
        <w:t xml:space="preserve">Studio se pronajímá na jednu nebo několik nahrávacích frekvencí. Minimální doba pronájmu Studia činí tři hodiny (tj. jedna frekvence – viz odstavec </w:t>
      </w:r>
      <w:proofErr w:type="gramStart"/>
      <w:r>
        <w:t>IV.25</w:t>
      </w:r>
      <w:proofErr w:type="gramEnd"/>
      <w:r>
        <w:t>),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 xml:space="preserve">Nad rámec běžných základních služeb (odstavec </w:t>
      </w:r>
      <w:proofErr w:type="gramStart"/>
      <w:r>
        <w:t>IV.2) poskytne</w:t>
      </w:r>
      <w:proofErr w:type="gramEnd"/>
      <w:r>
        <w:t xml:space="preserv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w:t>
      </w:r>
      <w:proofErr w:type="gramStart"/>
      <w:r>
        <w:t>IV.23.3</w:t>
      </w:r>
      <w:proofErr w:type="gramEnd"/>
      <w:r>
        <w:t>) budou účtovány zvlášť podle skutečně potřebného času a cena pronájmu o ně bude zvýšena.</w:t>
      </w:r>
    </w:p>
    <w:p w14:paraId="6B72F8E3" w14:textId="77777777" w:rsidR="00567C68" w:rsidRDefault="00567C68"/>
    <w:p w14:paraId="34C31254" w14:textId="77777777" w:rsidR="00567C68" w:rsidRDefault="005A1FF4">
      <w:proofErr w:type="gramStart"/>
      <w:r>
        <w:t>IV</w:t>
      </w:r>
      <w:proofErr w:type="gramEnd"/>
      <w:r>
        <w:t>.</w:t>
      </w:r>
      <w:proofErr w:type="gramStart"/>
      <w:r>
        <w:t>23.5</w:t>
      </w:r>
      <w:proofErr w:type="gramEnd"/>
      <w:r>
        <w:t>.</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proofErr w:type="gramStart"/>
      <w:r>
        <w:t>IV</w:t>
      </w:r>
      <w:proofErr w:type="gramEnd"/>
      <w:r>
        <w:t>.</w:t>
      </w:r>
      <w:proofErr w:type="gramStart"/>
      <w:r>
        <w:t>23.6</w:t>
      </w:r>
      <w:proofErr w:type="gramEnd"/>
      <w:r>
        <w:t>.</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proofErr w:type="gramStart"/>
      <w:r>
        <w:t>IV</w:t>
      </w:r>
      <w:proofErr w:type="gramEnd"/>
      <w:r>
        <w:t>.</w:t>
      </w:r>
      <w:proofErr w:type="gramStart"/>
      <w:r>
        <w:t>23.7</w:t>
      </w:r>
      <w:proofErr w:type="gramEnd"/>
      <w:r>
        <w:t>.</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proofErr w:type="gramStart"/>
      <w:r>
        <w:t>IV</w:t>
      </w:r>
      <w:proofErr w:type="gramEnd"/>
      <w:r>
        <w:t>.</w:t>
      </w:r>
      <w:proofErr w:type="gramStart"/>
      <w:r>
        <w:t>23.8</w:t>
      </w:r>
      <w:proofErr w:type="gramEnd"/>
      <w:r>
        <w:t>.</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proofErr w:type="gramStart"/>
      <w:r>
        <w:rPr>
          <w:b/>
        </w:rPr>
        <w:t>IV.24</w:t>
      </w:r>
      <w:proofErr w:type="gramEnd"/>
      <w:r>
        <w:rPr>
          <w:b/>
        </w:rPr>
        <w:t>.</w:t>
      </w:r>
      <w:r>
        <w:t xml:space="preserve"> Tento odstavec </w:t>
      </w:r>
      <w:proofErr w:type="gramStart"/>
      <w:r>
        <w:t>IV.24</w:t>
      </w:r>
      <w:proofErr w:type="gramEnd"/>
      <w:r>
        <w:t xml:space="preserve">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proofErr w:type="gramStart"/>
      <w:r>
        <w:t>IV</w:t>
      </w:r>
      <w:proofErr w:type="gramEnd"/>
      <w:r>
        <w:t>.</w:t>
      </w:r>
      <w:proofErr w:type="gramStart"/>
      <w:r>
        <w:t>24.1</w:t>
      </w:r>
      <w:proofErr w:type="gramEnd"/>
      <w:r>
        <w:t>.</w:t>
      </w:r>
      <w:r>
        <w:tab/>
        <w:t>Účelem nájmu Pokladny je prodej vstupenek na akci pořádanou nájemcem v Rudolfinu.</w:t>
      </w:r>
    </w:p>
    <w:p w14:paraId="14F94C7F" w14:textId="77777777" w:rsidR="00567C68" w:rsidRDefault="00567C68"/>
    <w:p w14:paraId="3AF84FD2" w14:textId="77777777" w:rsidR="00567C68" w:rsidRDefault="005A1FF4">
      <w:proofErr w:type="gramStart"/>
      <w:r>
        <w:t>IV</w:t>
      </w:r>
      <w:proofErr w:type="gramEnd"/>
      <w:r>
        <w:t>.</w:t>
      </w:r>
      <w:proofErr w:type="gramStart"/>
      <w:r>
        <w:t>24.2</w:t>
      </w:r>
      <w:proofErr w:type="gramEnd"/>
      <w:r>
        <w:t>.</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proofErr w:type="gramStart"/>
      <w:r>
        <w:t>IV</w:t>
      </w:r>
      <w:proofErr w:type="gramEnd"/>
      <w:r>
        <w:t>.</w:t>
      </w:r>
      <w:proofErr w:type="gramStart"/>
      <w:r>
        <w:t>24.3</w:t>
      </w:r>
      <w:proofErr w:type="gramEnd"/>
      <w:r>
        <w:t>.</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proofErr w:type="gramStart"/>
      <w:r>
        <w:rPr>
          <w:b/>
        </w:rPr>
        <w:t>IV.25</w:t>
      </w:r>
      <w:proofErr w:type="gramEnd"/>
      <w:r>
        <w:rPr>
          <w:b/>
        </w:rPr>
        <w:t>.</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proofErr w:type="gramStart"/>
      <w:r>
        <w:rPr>
          <w:b/>
        </w:rPr>
        <w:t>V.1.</w:t>
      </w:r>
      <w:r>
        <w:rPr>
          <w:b/>
        </w:rPr>
        <w:tab/>
      </w:r>
      <w:r>
        <w:t>Tento</w:t>
      </w:r>
      <w:proofErr w:type="gramEnd"/>
      <w:r>
        <w:t xml:space="preserve">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proofErr w:type="gramStart"/>
      <w:r>
        <w:rPr>
          <w:b/>
        </w:rPr>
        <w:t>V.2.</w:t>
      </w:r>
      <w:r>
        <w:rPr>
          <w:b/>
        </w:rPr>
        <w:tab/>
      </w:r>
      <w:r>
        <w:t>Pronajímatel</w:t>
      </w:r>
      <w:proofErr w:type="gramEnd"/>
      <w:r>
        <w:t xml:space="preserve"> přenechá nájemci předmět nájmu ve stavu způsobilém ke smluvenému účelu užívání.</w:t>
      </w:r>
    </w:p>
    <w:p w14:paraId="3E59D0DC" w14:textId="77777777" w:rsidR="00567C68" w:rsidRDefault="00567C68"/>
    <w:p w14:paraId="16AE5E9E" w14:textId="77777777" w:rsidR="00567C68" w:rsidRDefault="005A1FF4">
      <w:proofErr w:type="gramStart"/>
      <w:r>
        <w:rPr>
          <w:b/>
        </w:rPr>
        <w:t>V.3.</w:t>
      </w:r>
      <w:r>
        <w:tab/>
        <w:t>Nájemce</w:t>
      </w:r>
      <w:proofErr w:type="gramEnd"/>
      <w:r>
        <w:t xml:space="preserv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proofErr w:type="gramStart"/>
      <w:r>
        <w:rPr>
          <w:b/>
        </w:rPr>
        <w:t>V.4.</w:t>
      </w:r>
      <w:r>
        <w:tab/>
        <w:t>Bez</w:t>
      </w:r>
      <w:proofErr w:type="gramEnd"/>
      <w:r>
        <w:t xml:space="preserve">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proofErr w:type="gramStart"/>
      <w:r>
        <w:rPr>
          <w:b/>
        </w:rPr>
        <w:t>V.5.</w:t>
      </w:r>
      <w:r>
        <w:tab/>
        <w:t>Nájemce</w:t>
      </w:r>
      <w:proofErr w:type="gramEnd"/>
      <w:r>
        <w:t xml:space="preserv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proofErr w:type="gramStart"/>
      <w:r>
        <w:rPr>
          <w:b/>
        </w:rPr>
        <w:t>V.6.</w:t>
      </w:r>
      <w:r>
        <w:tab/>
        <w:t>Nájemce</w:t>
      </w:r>
      <w:proofErr w:type="gramEnd"/>
      <w:r>
        <w:t xml:space="preserve"> je povinen oznámit bez zbytečného odkladu pronajímateli všechny vady, které na předmětu nájmu zjistil. </w:t>
      </w:r>
    </w:p>
    <w:p w14:paraId="525700A2" w14:textId="77777777" w:rsidR="00567C68" w:rsidRDefault="00567C68"/>
    <w:p w14:paraId="6EC0200D" w14:textId="77777777" w:rsidR="00567C68" w:rsidRDefault="005A1FF4">
      <w:proofErr w:type="gramStart"/>
      <w:r>
        <w:rPr>
          <w:b/>
        </w:rPr>
        <w:t>V.7.</w:t>
      </w:r>
      <w:r>
        <w:tab/>
        <w:t>Nájemce</w:t>
      </w:r>
      <w:proofErr w:type="gramEnd"/>
      <w:r>
        <w:t xml:space="preserv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proofErr w:type="gramStart"/>
      <w:r>
        <w:rPr>
          <w:b/>
        </w:rPr>
        <w:t>V.8.</w:t>
      </w:r>
      <w:r>
        <w:tab/>
        <w:t>Stěhování</w:t>
      </w:r>
      <w:proofErr w:type="gramEnd"/>
      <w:r>
        <w:t xml:space="preserve">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proofErr w:type="gramStart"/>
      <w:r>
        <w:rPr>
          <w:b/>
        </w:rPr>
        <w:t>V.9.</w:t>
      </w:r>
      <w:r>
        <w:tab/>
        <w:t>O předání</w:t>
      </w:r>
      <w:proofErr w:type="gramEnd"/>
      <w:r>
        <w:t xml:space="preserve">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proofErr w:type="gramStart"/>
      <w:r w:rsidRPr="00C3710F">
        <w:rPr>
          <w:b/>
        </w:rPr>
        <w:t>V.</w:t>
      </w:r>
      <w:r w:rsidR="00C3710F" w:rsidRPr="00C3710F">
        <w:rPr>
          <w:b/>
        </w:rPr>
        <w:t>10</w:t>
      </w:r>
      <w:proofErr w:type="gramEnd"/>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proofErr w:type="gramStart"/>
      <w:r>
        <w:rPr>
          <w:b/>
        </w:rPr>
        <w:t>VI.1.</w:t>
      </w:r>
      <w:r>
        <w:tab/>
        <w:t>Není</w:t>
      </w:r>
      <w:proofErr w:type="gramEnd"/>
      <w:r>
        <w:t>-li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proofErr w:type="gramStart"/>
      <w:r>
        <w:rPr>
          <w:b/>
        </w:rPr>
        <w:t>VI.2.</w:t>
      </w:r>
      <w:r>
        <w:tab/>
        <w:t>V případě</w:t>
      </w:r>
      <w:proofErr w:type="gramEnd"/>
      <w:r>
        <w:t xml:space="preserve">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proofErr w:type="gramStart"/>
      <w:r>
        <w:rPr>
          <w:b/>
        </w:rPr>
        <w:t>VI.3.</w:t>
      </w:r>
      <w:r>
        <w:tab/>
        <w:t>Není</w:t>
      </w:r>
      <w:proofErr w:type="gramEnd"/>
      <w:r>
        <w:t>-li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proofErr w:type="gramStart"/>
      <w:r>
        <w:rPr>
          <w:b/>
        </w:rPr>
        <w:t>VI.4.</w:t>
      </w:r>
      <w:r>
        <w:rPr>
          <w:b/>
        </w:rPr>
        <w:tab/>
      </w:r>
      <w:r>
        <w:t>Nájemce</w:t>
      </w:r>
      <w:proofErr w:type="gramEnd"/>
      <w:r>
        <w:t xml:space="preserv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proofErr w:type="gramStart"/>
      <w:r>
        <w:rPr>
          <w:b/>
        </w:rPr>
        <w:t>VI.5.</w:t>
      </w:r>
      <w:r>
        <w:rPr>
          <w:b/>
        </w:rPr>
        <w:tab/>
      </w:r>
      <w:r>
        <w:t>Nájemní</w:t>
      </w:r>
      <w:proofErr w:type="gramEnd"/>
      <w:r>
        <w:t xml:space="preserve">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proofErr w:type="gramStart"/>
      <w:r>
        <w:rPr>
          <w:b/>
        </w:rPr>
        <w:t>VI.6.</w:t>
      </w:r>
      <w:r>
        <w:rPr>
          <w:b/>
        </w:rPr>
        <w:tab/>
      </w:r>
      <w:r>
        <w:t>Veškeré</w:t>
      </w:r>
      <w:proofErr w:type="gramEnd"/>
      <w:r>
        <w:t xml:space="preserve">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proofErr w:type="gramStart"/>
      <w:r>
        <w:rPr>
          <w:b/>
        </w:rPr>
        <w:t>VII.1.</w:t>
      </w:r>
      <w:r>
        <w:tab/>
        <w:t>Pronajímatel</w:t>
      </w:r>
      <w:proofErr w:type="gramEnd"/>
      <w:r>
        <w:t xml:space="preserve">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proofErr w:type="gramStart"/>
      <w:r>
        <w:rPr>
          <w:b/>
        </w:rPr>
        <w:t>VII.2.</w:t>
      </w:r>
      <w:r>
        <w:tab/>
        <w:t>Pronajímatel</w:t>
      </w:r>
      <w:proofErr w:type="gramEnd"/>
      <w:r>
        <w:t xml:space="preserve">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proofErr w:type="gramStart"/>
      <w:r>
        <w:rPr>
          <w:b/>
        </w:rPr>
        <w:t>VII.3.</w:t>
      </w:r>
      <w:r>
        <w:tab/>
        <w:t>Odstoupí</w:t>
      </w:r>
      <w:proofErr w:type="gramEnd"/>
      <w:r>
        <w:t>-li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proofErr w:type="gramStart"/>
      <w:r>
        <w:rPr>
          <w:b/>
        </w:rPr>
        <w:t>VII.4.</w:t>
      </w:r>
      <w:r>
        <w:tab/>
        <w:t>Pronajímatel</w:t>
      </w:r>
      <w:proofErr w:type="gramEnd"/>
      <w:r>
        <w:t xml:space="preserve">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proofErr w:type="gramStart"/>
      <w:r>
        <w:rPr>
          <w:b/>
        </w:rPr>
        <w:t>VII.5.</w:t>
      </w:r>
      <w:r>
        <w:tab/>
        <w:t>Nájemce</w:t>
      </w:r>
      <w:proofErr w:type="gramEnd"/>
      <w:r>
        <w:t xml:space="preserv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proofErr w:type="gramStart"/>
      <w:r>
        <w:rPr>
          <w:b/>
        </w:rPr>
        <w:t>VII.6.</w:t>
      </w:r>
      <w:r>
        <w:tab/>
        <w:t>Nájemce</w:t>
      </w:r>
      <w:proofErr w:type="gramEnd"/>
      <w:r>
        <w:t xml:space="preserv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 xml:space="preserve">Je-li konání akce zrušeno v důsledku postupu pronajímatele podle odstavce </w:t>
      </w:r>
      <w:proofErr w:type="gramStart"/>
      <w:r>
        <w:t>VII.3, je</w:t>
      </w:r>
      <w:proofErr w:type="gramEnd"/>
      <w:r>
        <w:t xml:space="preserv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proofErr w:type="gramStart"/>
      <w:r>
        <w:rPr>
          <w:b/>
        </w:rPr>
        <w:t>VII.8.</w:t>
      </w:r>
      <w:r>
        <w:tab/>
        <w:t>Nájemce</w:t>
      </w:r>
      <w:proofErr w:type="gramEnd"/>
      <w:r>
        <w:t xml:space="preserv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proofErr w:type="gramStart"/>
      <w:r>
        <w:rPr>
          <w:b/>
        </w:rPr>
        <w:t>VIII.1.</w:t>
      </w:r>
      <w:proofErr w:type="gramEnd"/>
      <w:r>
        <w:rPr>
          <w:b/>
        </w:rPr>
        <w:t xml:space="preserve">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proofErr w:type="gramStart"/>
      <w:r>
        <w:rPr>
          <w:b/>
        </w:rPr>
        <w:t>VIII.2.</w:t>
      </w:r>
      <w:proofErr w:type="gramEnd"/>
      <w:r>
        <w:rPr>
          <w:b/>
        </w:rPr>
        <w:t xml:space="preserve"> </w:t>
      </w:r>
      <w:r>
        <w:t xml:space="preserve">Poruší-li nájemce některou svou povinnost podle článku IV odstavec IV.4, IV.9, </w:t>
      </w:r>
      <w:proofErr w:type="gramStart"/>
      <w:r>
        <w:t>IV.11</w:t>
      </w:r>
      <w:proofErr w:type="gramEnd"/>
      <w:r>
        <w:t>,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w:t>
      </w:r>
      <w:proofErr w:type="gramStart"/>
      <w:r w:rsidR="003C1A5B">
        <w:t>IV.7 těchto</w:t>
      </w:r>
      <w:proofErr w:type="gramEnd"/>
      <w:r w:rsidR="003C1A5B">
        <w:t xml:space="preserve">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proofErr w:type="gramStart"/>
      <w:r>
        <w:rPr>
          <w:b/>
        </w:rPr>
        <w:t>IX.1.</w:t>
      </w:r>
      <w:r>
        <w:tab/>
        <w:t>Nájemce</w:t>
      </w:r>
      <w:proofErr w:type="gramEnd"/>
      <w:r>
        <w:t xml:space="preserv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proofErr w:type="gramStart"/>
      <w:r>
        <w:rPr>
          <w:b/>
        </w:rPr>
        <w:t>IX.6.</w:t>
      </w:r>
      <w:r>
        <w:tab/>
        <w:t>Smluvní</w:t>
      </w:r>
      <w:proofErr w:type="gramEnd"/>
      <w:r>
        <w:t xml:space="preserve">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proofErr w:type="gramStart"/>
      <w:r>
        <w:rPr>
          <w:b/>
        </w:rPr>
        <w:t>IX.7.</w:t>
      </w:r>
      <w:r>
        <w:tab/>
      </w:r>
      <w:proofErr w:type="gramEnd"/>
      <w:r>
        <w:t xml:space="preserve">Tato Pravidla pronájmů jsou účinná od </w:t>
      </w:r>
      <w:r w:rsidR="00701382">
        <w:t>20</w:t>
      </w:r>
      <w:bookmarkStart w:id="0" w:name="_GoBack"/>
      <w:bookmarkEnd w:id="0"/>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7777777" w:rsidR="00567C68" w:rsidRDefault="005A1FF4">
      <w:pPr>
        <w:tabs>
          <w:tab w:val="left" w:pos="6300"/>
        </w:tabs>
      </w:pPr>
      <w:r>
        <w:t>……………………………………………………</w:t>
      </w:r>
    </w:p>
    <w:p w14:paraId="060AD05C" w14:textId="77777777" w:rsidR="005A1FF4" w:rsidRDefault="005A1FF4">
      <w:pPr>
        <w:tabs>
          <w:tab w:val="left" w:pos="1260"/>
          <w:tab w:val="left" w:pos="7200"/>
        </w:tabs>
      </w:pPr>
      <w:r>
        <w:tab/>
      </w:r>
      <w:r w:rsidR="00083FC2">
        <w:t>N</w:t>
      </w:r>
      <w:r>
        <w:t>ájemce</w:t>
      </w:r>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E501C" w14:textId="77777777" w:rsidR="00144A22" w:rsidRDefault="00144A22">
      <w:r>
        <w:separator/>
      </w:r>
    </w:p>
  </w:endnote>
  <w:endnote w:type="continuationSeparator" w:id="0">
    <w:p w14:paraId="732ED549" w14:textId="77777777" w:rsidR="00144A22" w:rsidRDefault="0014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6533D5" w:rsidRPr="006533D5">
      <w:rPr>
        <w:rFonts w:asciiTheme="majorHAnsi" w:eastAsiaTheme="majorEastAsia" w:hAnsiTheme="majorHAnsi" w:cstheme="majorBidi"/>
        <w:noProof/>
        <w:color w:val="4F81BD" w:themeColor="accent1"/>
        <w:sz w:val="20"/>
        <w:szCs w:val="20"/>
      </w:rPr>
      <w:t>10</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376E2" w14:textId="77777777" w:rsidR="00144A22" w:rsidRDefault="00144A22">
      <w:r>
        <w:separator/>
      </w:r>
    </w:p>
  </w:footnote>
  <w:footnote w:type="continuationSeparator" w:id="0">
    <w:p w14:paraId="674AE6C8" w14:textId="77777777" w:rsidR="00144A22" w:rsidRDefault="00144A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5157E"/>
    <w:rsid w:val="00083FC2"/>
    <w:rsid w:val="00144A22"/>
    <w:rsid w:val="001F7F11"/>
    <w:rsid w:val="00204B54"/>
    <w:rsid w:val="00234173"/>
    <w:rsid w:val="002A51B5"/>
    <w:rsid w:val="002F4574"/>
    <w:rsid w:val="003C1A5B"/>
    <w:rsid w:val="003E0E11"/>
    <w:rsid w:val="003E59DF"/>
    <w:rsid w:val="00432EEA"/>
    <w:rsid w:val="00443D12"/>
    <w:rsid w:val="00472AA9"/>
    <w:rsid w:val="0049290B"/>
    <w:rsid w:val="00567C68"/>
    <w:rsid w:val="005A1FF4"/>
    <w:rsid w:val="005F63EC"/>
    <w:rsid w:val="00605287"/>
    <w:rsid w:val="00646C18"/>
    <w:rsid w:val="006533D5"/>
    <w:rsid w:val="006A2001"/>
    <w:rsid w:val="00701382"/>
    <w:rsid w:val="007145C5"/>
    <w:rsid w:val="007A0661"/>
    <w:rsid w:val="008D6DF4"/>
    <w:rsid w:val="0097359A"/>
    <w:rsid w:val="009F0C45"/>
    <w:rsid w:val="00A5120B"/>
    <w:rsid w:val="00A91EA4"/>
    <w:rsid w:val="00AE57BB"/>
    <w:rsid w:val="00B7414B"/>
    <w:rsid w:val="00BC3D45"/>
    <w:rsid w:val="00C22B2D"/>
    <w:rsid w:val="00C3710F"/>
    <w:rsid w:val="00D022BD"/>
    <w:rsid w:val="00D20C62"/>
    <w:rsid w:val="00D851BE"/>
    <w:rsid w:val="00EC1304"/>
    <w:rsid w:val="00F772FB"/>
    <w:rsid w:val="00F85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5311</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Špačková Alena</cp:lastModifiedBy>
  <cp:revision>6</cp:revision>
  <cp:lastPrinted>2016-01-22T13:44:00Z</cp:lastPrinted>
  <dcterms:created xsi:type="dcterms:W3CDTF">2021-07-15T10:43:00Z</dcterms:created>
  <dcterms:modified xsi:type="dcterms:W3CDTF">2021-07-19T10:14:00Z</dcterms:modified>
</cp:coreProperties>
</file>