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5E7AC10C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SD/2022/</w:t>
      </w:r>
      <w:r w:rsidR="00520EE2">
        <w:rPr>
          <w:rFonts w:ascii="Arial" w:hAnsi="Arial" w:cs="Arial"/>
          <w:b/>
          <w:sz w:val="18"/>
          <w:szCs w:val="18"/>
        </w:rPr>
        <w:t>0802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697A7868" w14:textId="77777777" w:rsidR="00453135" w:rsidRPr="00F75939" w:rsidRDefault="00453135" w:rsidP="0045313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5A0327E3" w14:textId="77777777" w:rsidR="00CD4EB3" w:rsidRPr="008E0C06" w:rsidRDefault="00CD4EB3" w:rsidP="00CD4EB3">
      <w:pPr>
        <w:tabs>
          <w:tab w:val="left" w:pos="9924"/>
        </w:tabs>
        <w:ind w:left="4962" w:hanging="4962"/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>Statutární město Jablonec nad Nisou</w:t>
      </w:r>
      <w:r w:rsidRPr="008E0C06">
        <w:rPr>
          <w:rFonts w:ascii="Arial" w:hAnsi="Arial" w:cs="Arial"/>
        </w:rPr>
        <w:tab/>
        <w:t>Projektový ateliér DAVID s.r.o.</w:t>
      </w:r>
      <w:r w:rsidRPr="008E0C06">
        <w:rPr>
          <w:rFonts w:ascii="Arial" w:hAnsi="Arial" w:cs="Arial"/>
          <w:color w:val="000000"/>
        </w:rPr>
        <w:t xml:space="preserve">   </w:t>
      </w:r>
    </w:p>
    <w:p w14:paraId="461E0688" w14:textId="77777777" w:rsidR="00CD4EB3" w:rsidRPr="008E0C06" w:rsidRDefault="00CD4EB3" w:rsidP="00CD4EB3">
      <w:pPr>
        <w:pStyle w:val="Zkladntextodsazen"/>
        <w:tabs>
          <w:tab w:val="left" w:pos="720"/>
          <w:tab w:val="left" w:pos="2977"/>
        </w:tabs>
        <w:spacing w:after="0"/>
        <w:ind w:left="0"/>
        <w:jc w:val="both"/>
        <w:rPr>
          <w:rFonts w:ascii="Arial" w:hAnsi="Arial" w:cs="Arial"/>
          <w:color w:val="000000"/>
        </w:rPr>
      </w:pPr>
      <w:r w:rsidRPr="008E0C06">
        <w:rPr>
          <w:rFonts w:ascii="Arial" w:hAnsi="Arial" w:cs="Arial"/>
        </w:rPr>
        <w:t>Mírové náměstí 19,467 51 Jablonec nad Nisou</w:t>
      </w:r>
      <w:r w:rsidRPr="008E0C06">
        <w:rPr>
          <w:rFonts w:ascii="Arial" w:hAnsi="Arial" w:cs="Arial"/>
        </w:rPr>
        <w:tab/>
      </w:r>
      <w:r w:rsidRPr="008E0C06">
        <w:rPr>
          <w:rFonts w:ascii="Arial" w:hAnsi="Arial" w:cs="Arial"/>
        </w:rPr>
        <w:tab/>
        <w:t>Ruprechtická 199, 460 14 Liberec</w:t>
      </w:r>
    </w:p>
    <w:p w14:paraId="08ED6BCC" w14:textId="77777777" w:rsidR="00CD4EB3" w:rsidRPr="008E0C06" w:rsidRDefault="00CD4EB3" w:rsidP="00CD4EB3">
      <w:pPr>
        <w:tabs>
          <w:tab w:val="left" w:pos="4962"/>
        </w:tabs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 xml:space="preserve">IČ: 00262340 </w:t>
      </w:r>
      <w:r w:rsidRPr="008E0C06">
        <w:rPr>
          <w:rFonts w:ascii="Arial" w:hAnsi="Arial" w:cs="Arial"/>
        </w:rPr>
        <w:tab/>
        <w:t xml:space="preserve">IČ: 27277577      </w:t>
      </w:r>
    </w:p>
    <w:p w14:paraId="174D232A" w14:textId="77777777" w:rsidR="00CD4EB3" w:rsidRPr="008E0C06" w:rsidRDefault="00CD4EB3" w:rsidP="00CD4EB3">
      <w:pPr>
        <w:pStyle w:val="Zkladntextodsazen"/>
        <w:tabs>
          <w:tab w:val="left" w:pos="720"/>
          <w:tab w:val="left" w:pos="2977"/>
        </w:tabs>
        <w:spacing w:after="0"/>
        <w:ind w:left="0"/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>DIČ:CZ00262340</w:t>
      </w:r>
      <w:r w:rsidRPr="008E0C06">
        <w:rPr>
          <w:rFonts w:ascii="Arial" w:hAnsi="Arial" w:cs="Arial"/>
        </w:rPr>
        <w:tab/>
      </w:r>
      <w:r w:rsidRPr="008E0C06">
        <w:rPr>
          <w:rFonts w:ascii="Arial" w:hAnsi="Arial" w:cs="Arial"/>
        </w:rPr>
        <w:tab/>
      </w:r>
      <w:r w:rsidRPr="008E0C06">
        <w:rPr>
          <w:rFonts w:ascii="Arial" w:hAnsi="Arial" w:cs="Arial"/>
        </w:rPr>
        <w:tab/>
      </w:r>
      <w:r w:rsidRPr="008E0C06">
        <w:rPr>
          <w:rFonts w:ascii="Arial" w:hAnsi="Arial" w:cs="Arial"/>
        </w:rPr>
        <w:tab/>
        <w:t>DIČ: CZ27277577</w:t>
      </w:r>
    </w:p>
    <w:p w14:paraId="054AC2A0" w14:textId="41CECF12" w:rsidR="00CD4EB3" w:rsidRPr="008E0C06" w:rsidRDefault="00CD4EB3" w:rsidP="00CD4EB3">
      <w:pPr>
        <w:tabs>
          <w:tab w:val="left" w:pos="4962"/>
        </w:tabs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121451</w:t>
      </w:r>
      <w:r w:rsidRPr="008E0C06">
        <w:rPr>
          <w:rFonts w:ascii="Arial" w:hAnsi="Arial" w:cs="Arial"/>
        </w:rPr>
        <w:t xml:space="preserve">/0100   </w:t>
      </w:r>
      <w:r w:rsidRPr="008E0C06">
        <w:rPr>
          <w:rFonts w:ascii="Arial" w:hAnsi="Arial" w:cs="Arial"/>
        </w:rPr>
        <w:tab/>
        <w:t xml:space="preserve">číslo ú čtu: 198 046 732/0300   </w:t>
      </w:r>
    </w:p>
    <w:p w14:paraId="201928BA" w14:textId="77777777" w:rsidR="00CD4EB3" w:rsidRPr="008E0C06" w:rsidRDefault="00CD4EB3" w:rsidP="00CD4EB3">
      <w:pPr>
        <w:tabs>
          <w:tab w:val="left" w:pos="4962"/>
        </w:tabs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>Bankovní ústav: KB Jablonec nad Nisou</w:t>
      </w:r>
      <w:r w:rsidRPr="008E0C06">
        <w:rPr>
          <w:rFonts w:ascii="Arial" w:hAnsi="Arial" w:cs="Arial"/>
        </w:rPr>
        <w:tab/>
      </w:r>
      <w:r w:rsidRPr="008E0C06">
        <w:rPr>
          <w:rFonts w:ascii="Arial" w:hAnsi="Arial" w:cs="Arial"/>
          <w:color w:val="000000"/>
        </w:rPr>
        <w:t xml:space="preserve">ČSOB a.s. </w:t>
      </w:r>
      <w:r w:rsidRPr="008E0C06">
        <w:rPr>
          <w:rFonts w:ascii="Arial" w:hAnsi="Arial" w:cs="Arial"/>
        </w:rPr>
        <w:t xml:space="preserve">  </w:t>
      </w:r>
    </w:p>
    <w:p w14:paraId="003C2EAE" w14:textId="65C6ADC6" w:rsidR="00CD4EB3" w:rsidRPr="008E0C06" w:rsidRDefault="00CD4EB3" w:rsidP="00CD4EB3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 xml:space="preserve">kontaktní osoba: </w:t>
      </w:r>
      <w:smartTag w:uri="urn:schemas-microsoft-com:office:smarttags" w:element="PersonName">
        <w:smartTagPr>
          <w:attr w:name="ProductID" w:val="Bencov￡ Zuzana"/>
        </w:smartTagPr>
        <w:r w:rsidRPr="008E0C06">
          <w:rPr>
            <w:rFonts w:ascii="Arial" w:hAnsi="Arial" w:cs="Arial"/>
          </w:rPr>
          <w:t>Bencová Zuzana</w:t>
        </w:r>
      </w:smartTag>
      <w:r w:rsidRPr="008E0C06"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0C06">
        <w:rPr>
          <w:rFonts w:ascii="Arial" w:hAnsi="Arial" w:cs="Arial"/>
        </w:rPr>
        <w:t>kontaktní osoba:</w:t>
      </w:r>
      <w:r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>arch.</w:t>
      </w:r>
      <w:r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>Ladislav David</w:t>
      </w:r>
      <w:r w:rsidRPr="008E0C06">
        <w:rPr>
          <w:rFonts w:ascii="Arial" w:hAnsi="Arial" w:cs="Arial"/>
          <w:color w:val="000000"/>
        </w:rPr>
        <w:t xml:space="preserve">       </w:t>
      </w:r>
    </w:p>
    <w:p w14:paraId="1FD78B26" w14:textId="77777777" w:rsidR="00CD4EB3" w:rsidRPr="008E0C06" w:rsidRDefault="00CD4EB3" w:rsidP="00CD4EB3">
      <w:pPr>
        <w:tabs>
          <w:tab w:val="left" w:pos="4962"/>
        </w:tabs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>tel.: 483 357 282</w:t>
      </w:r>
      <w:r w:rsidRPr="008E0C06">
        <w:rPr>
          <w:rFonts w:ascii="Arial" w:hAnsi="Arial" w:cs="Arial"/>
        </w:rPr>
        <w:tab/>
        <w:t xml:space="preserve">tel.: 603 210 118  </w:t>
      </w:r>
    </w:p>
    <w:p w14:paraId="2B0204A7" w14:textId="5A1F584F" w:rsidR="00CD4EB3" w:rsidRDefault="00CD4EB3" w:rsidP="00CD4EB3">
      <w:pPr>
        <w:tabs>
          <w:tab w:val="left" w:pos="4962"/>
        </w:tabs>
        <w:jc w:val="both"/>
        <w:rPr>
          <w:rFonts w:ascii="Arial" w:hAnsi="Arial" w:cs="Arial"/>
        </w:rPr>
      </w:pPr>
      <w:r w:rsidRPr="008E0C06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>bencova@mestojablonec.cz</w:t>
      </w:r>
      <w:r w:rsidRPr="008E0C06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</w:t>
      </w:r>
      <w:r w:rsidRPr="008E0C06">
        <w:rPr>
          <w:rFonts w:ascii="Arial" w:hAnsi="Arial" w:cs="Arial"/>
        </w:rPr>
        <w:t xml:space="preserve">david@atelierdavid.cz </w:t>
      </w:r>
    </w:p>
    <w:p w14:paraId="72C35BD0" w14:textId="77777777" w:rsidR="00A35516" w:rsidRDefault="00A35516" w:rsidP="00A35516">
      <w:pPr>
        <w:jc w:val="both"/>
        <w:rPr>
          <w:rFonts w:ascii="Arial" w:hAnsi="Arial" w:cs="Arial"/>
        </w:rPr>
      </w:pPr>
    </w:p>
    <w:p w14:paraId="4BA6361E" w14:textId="77777777" w:rsidR="00A35516" w:rsidRDefault="00A35516" w:rsidP="00A35516">
      <w:pPr>
        <w:jc w:val="both"/>
        <w:rPr>
          <w:rFonts w:ascii="Arial" w:hAnsi="Arial" w:cs="Arial"/>
        </w:rPr>
      </w:pPr>
    </w:p>
    <w:p w14:paraId="0BF564D5" w14:textId="77777777" w:rsidR="00453135" w:rsidRDefault="00453135" w:rsidP="00453135">
      <w:pPr>
        <w:tabs>
          <w:tab w:val="left" w:pos="4962"/>
        </w:tabs>
        <w:rPr>
          <w:rFonts w:ascii="Arial" w:hAnsi="Arial" w:cs="Arial"/>
        </w:rPr>
      </w:pPr>
    </w:p>
    <w:p w14:paraId="602A0416" w14:textId="77777777" w:rsidR="00453135" w:rsidRPr="00F75939" w:rsidRDefault="00453135" w:rsidP="00453135">
      <w:pPr>
        <w:tabs>
          <w:tab w:val="left" w:pos="4962"/>
        </w:tabs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46EBAF7C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AB80CAD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1C8FCC7B" w14:textId="16B41CFE" w:rsidR="00CD4EB3" w:rsidRPr="0036608B" w:rsidRDefault="00CD4EB3" w:rsidP="00CD4EB3">
      <w:pPr>
        <w:pStyle w:val="Zkladntext2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zpracování dispoziční studie včetně vizualizace stavby „Sportovní hala, ZŠ Liberecká, Jablonec nad Nisou“</w:t>
      </w:r>
      <w:r w:rsidRPr="0036608B">
        <w:t xml:space="preserve"> </w:t>
      </w:r>
      <w:r w:rsidRPr="0036608B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cenové nabídky ze dne 30.8.2022. Podkladem je územní studie z června 2022 – zvolená varianta 1A.  </w:t>
      </w:r>
    </w:p>
    <w:p w14:paraId="53A43937" w14:textId="16C90961" w:rsidR="00CD4EB3" w:rsidRPr="00321C86" w:rsidRDefault="00CD4EB3" w:rsidP="00CD4E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Studie bude předána v tištěné podobě v počtu 4ks a 1 x na CD ve formátu </w:t>
      </w:r>
      <w:proofErr w:type="spellStart"/>
      <w:r>
        <w:rPr>
          <w:rFonts w:ascii="Arial" w:hAnsi="Arial" w:cs="Arial"/>
        </w:rPr>
        <w:t>dwg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69A95328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1FE80AB0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23EEBDA8" w14:textId="2B92A2AA" w:rsidR="00453135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33771E03" w14:textId="77777777" w:rsidR="00F86F1B" w:rsidRDefault="00F86F1B" w:rsidP="00453135">
      <w:pPr>
        <w:jc w:val="center"/>
        <w:rPr>
          <w:rFonts w:ascii="Arial" w:hAnsi="Arial" w:cs="Arial"/>
        </w:rPr>
      </w:pPr>
    </w:p>
    <w:p w14:paraId="18EEA6F5" w14:textId="49BD7C40" w:rsidR="00453135" w:rsidRDefault="00F30978" w:rsidP="0045313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172C9C">
        <w:rPr>
          <w:rFonts w:ascii="Arial" w:hAnsi="Arial" w:cs="Arial"/>
          <w:i/>
          <w:iCs/>
        </w:rPr>
        <w:t>Koncept</w:t>
      </w:r>
      <w:r w:rsidR="00172C9C">
        <w:rPr>
          <w:rFonts w:ascii="Arial" w:hAnsi="Arial" w:cs="Arial"/>
          <w:i/>
          <w:iCs/>
        </w:rPr>
        <w:tab/>
      </w:r>
      <w:r w:rsidR="00172C9C">
        <w:rPr>
          <w:rFonts w:ascii="Arial" w:hAnsi="Arial" w:cs="Arial"/>
          <w:i/>
          <w:iCs/>
        </w:rPr>
        <w:tab/>
      </w:r>
      <w:r w:rsidR="00CD4EB3">
        <w:rPr>
          <w:rFonts w:ascii="Arial" w:hAnsi="Arial" w:cs="Arial"/>
          <w:i/>
          <w:iCs/>
        </w:rPr>
        <w:t>31.10.2022</w:t>
      </w:r>
    </w:p>
    <w:p w14:paraId="7992FE6E" w14:textId="7C783B94" w:rsidR="00172C9C" w:rsidRPr="00F75939" w:rsidRDefault="00172C9C" w:rsidP="0045313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Čistopis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do 30ti dnů </w:t>
      </w:r>
      <w:r w:rsidR="00F86F1B">
        <w:rPr>
          <w:rFonts w:ascii="Arial" w:hAnsi="Arial" w:cs="Arial"/>
          <w:i/>
          <w:iCs/>
        </w:rPr>
        <w:t>od</w:t>
      </w:r>
      <w:r>
        <w:rPr>
          <w:rFonts w:ascii="Arial" w:hAnsi="Arial" w:cs="Arial"/>
          <w:i/>
          <w:iCs/>
        </w:rPr>
        <w:t xml:space="preserve"> připomínkování investorem</w:t>
      </w:r>
    </w:p>
    <w:p w14:paraId="1687BF14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70BA0CF9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2C909AD4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42907FEC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2C62AEF3" w14:textId="50D963DB" w:rsidR="00CD4EB3" w:rsidRPr="000936AA" w:rsidRDefault="00453135" w:rsidP="00CD4EB3">
      <w:pPr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</w:rPr>
        <w:t xml:space="preserve">1)  </w:t>
      </w:r>
      <w:r w:rsidR="00F30978">
        <w:rPr>
          <w:rFonts w:ascii="Arial" w:hAnsi="Arial" w:cs="Arial"/>
        </w:rPr>
        <w:t xml:space="preserve">cena díla </w:t>
      </w:r>
      <w:r w:rsidR="00F30978">
        <w:rPr>
          <w:rFonts w:ascii="Arial" w:hAnsi="Arial" w:cs="Arial"/>
        </w:rPr>
        <w:tab/>
      </w:r>
      <w:r w:rsidR="00CD4EB3">
        <w:rPr>
          <w:rFonts w:ascii="Arial" w:hAnsi="Arial" w:cs="Arial"/>
          <w:i/>
          <w:iCs/>
        </w:rPr>
        <w:t>227 0</w:t>
      </w:r>
      <w:r w:rsidR="00CD4EB3" w:rsidRPr="000936AA">
        <w:rPr>
          <w:rFonts w:ascii="Arial" w:hAnsi="Arial" w:cs="Arial"/>
          <w:i/>
          <w:iCs/>
        </w:rPr>
        <w:t>00,- Kč  bez DPH, tj.: 2</w:t>
      </w:r>
      <w:r w:rsidR="00723C4F">
        <w:rPr>
          <w:rFonts w:ascii="Arial" w:hAnsi="Arial" w:cs="Arial"/>
          <w:i/>
          <w:iCs/>
        </w:rPr>
        <w:t>74</w:t>
      </w:r>
      <w:r w:rsidR="00CD4EB3" w:rsidRPr="000936AA">
        <w:rPr>
          <w:rFonts w:ascii="Arial" w:hAnsi="Arial" w:cs="Arial"/>
          <w:i/>
          <w:iCs/>
        </w:rPr>
        <w:t> </w:t>
      </w:r>
      <w:r w:rsidR="00723C4F">
        <w:rPr>
          <w:rFonts w:ascii="Arial" w:hAnsi="Arial" w:cs="Arial"/>
          <w:i/>
          <w:iCs/>
        </w:rPr>
        <w:t>67</w:t>
      </w:r>
      <w:r w:rsidR="00CD4EB3" w:rsidRPr="000936AA">
        <w:rPr>
          <w:rFonts w:ascii="Arial" w:hAnsi="Arial" w:cs="Arial"/>
          <w:i/>
          <w:iCs/>
        </w:rPr>
        <w:t>0,- Kč s 21% DPH</w:t>
      </w:r>
    </w:p>
    <w:p w14:paraId="54837C88" w14:textId="60DE5CAB" w:rsidR="00453135" w:rsidRPr="00F75939" w:rsidRDefault="00453135" w:rsidP="00CD4EB3">
      <w:pPr>
        <w:spacing w:line="276" w:lineRule="auto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Při </w:t>
      </w:r>
      <w:r>
        <w:rPr>
          <w:rFonts w:ascii="Arial" w:hAnsi="Arial" w:cs="Arial"/>
        </w:rPr>
        <w:t>1</w:t>
      </w:r>
      <w:r w:rsidR="00102F35">
        <w:rPr>
          <w:rFonts w:ascii="Arial" w:hAnsi="Arial" w:cs="Arial"/>
        </w:rPr>
        <w:t>4</w:t>
      </w:r>
      <w:r w:rsidRPr="00F75939">
        <w:rPr>
          <w:rFonts w:ascii="Arial" w:hAnsi="Arial" w:cs="Arial"/>
        </w:rPr>
        <w:t xml:space="preserve">-ti denní splatnosti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 xml:space="preserve">. nejpozději do </w:t>
      </w:r>
      <w:r>
        <w:rPr>
          <w:rFonts w:ascii="Arial" w:hAnsi="Arial" w:cs="Arial"/>
        </w:rPr>
        <w:t>14</w:t>
      </w:r>
      <w:r w:rsidRPr="00F75939">
        <w:rPr>
          <w:rFonts w:ascii="Arial" w:hAnsi="Arial" w:cs="Arial"/>
        </w:rPr>
        <w:t xml:space="preserve"> dnů </w:t>
      </w:r>
      <w:r>
        <w:rPr>
          <w:rFonts w:ascii="Arial" w:hAnsi="Arial" w:cs="Arial"/>
        </w:rPr>
        <w:t>před lhůtou splatnosti</w:t>
      </w:r>
      <w:r w:rsidRPr="00F75939">
        <w:rPr>
          <w:rFonts w:ascii="Arial" w:hAnsi="Arial" w:cs="Arial"/>
        </w:rPr>
        <w:t>.</w:t>
      </w:r>
    </w:p>
    <w:p w14:paraId="534D5A0D" w14:textId="77777777" w:rsidR="00453135" w:rsidRPr="00F75939" w:rsidRDefault="00453135" w:rsidP="00453135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848D19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4D25D2E5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F187ABA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2928FBC0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44EC7D9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7D55942A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57220246" w14:textId="77777777" w:rsidR="00453135" w:rsidRPr="00F75939" w:rsidRDefault="00453135" w:rsidP="0045313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EBE0A60" w14:textId="77777777" w:rsidR="00453135" w:rsidRPr="00F75939" w:rsidRDefault="00453135" w:rsidP="00453135">
      <w:pPr>
        <w:jc w:val="center"/>
        <w:rPr>
          <w:rFonts w:ascii="Arial" w:hAnsi="Arial" w:cs="Arial"/>
        </w:rPr>
      </w:pPr>
    </w:p>
    <w:p w14:paraId="6BA0E1A2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15FCFF1D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25D3A75F" w14:textId="77777777" w:rsidR="00453135" w:rsidRPr="00F75939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43C8A4F4" w14:textId="77777777" w:rsidR="00453135" w:rsidRPr="00F75939" w:rsidRDefault="00453135" w:rsidP="00453135">
      <w:pPr>
        <w:jc w:val="both"/>
        <w:rPr>
          <w:rFonts w:ascii="Arial" w:hAnsi="Arial" w:cs="Arial"/>
        </w:rPr>
      </w:pPr>
    </w:p>
    <w:p w14:paraId="036CFC63" w14:textId="77777777" w:rsidR="00453135" w:rsidRDefault="00453135" w:rsidP="00453135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7F3218A5" w14:textId="77777777" w:rsidR="00453135" w:rsidRDefault="00453135" w:rsidP="00453135">
      <w:pPr>
        <w:jc w:val="both"/>
        <w:rPr>
          <w:rFonts w:ascii="Arial" w:hAnsi="Arial" w:cs="Arial"/>
        </w:rPr>
      </w:pPr>
    </w:p>
    <w:p w14:paraId="3FE87571" w14:textId="77777777" w:rsidR="00453135" w:rsidRDefault="00453135" w:rsidP="00453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3EE417F" w14:textId="77777777" w:rsidR="00453135" w:rsidRDefault="00453135" w:rsidP="00453135">
      <w:pPr>
        <w:jc w:val="both"/>
        <w:rPr>
          <w:rFonts w:ascii="Arial" w:hAnsi="Arial" w:cs="Arial"/>
        </w:rPr>
      </w:pPr>
    </w:p>
    <w:p w14:paraId="76538FFB" w14:textId="77777777" w:rsidR="00453135" w:rsidRDefault="00453135" w:rsidP="00453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EC79122" w14:textId="77777777" w:rsidR="00453135" w:rsidRPr="0072000C" w:rsidRDefault="00453135" w:rsidP="00453135">
      <w:pPr>
        <w:jc w:val="both"/>
        <w:rPr>
          <w:rFonts w:ascii="Arial" w:hAnsi="Arial" w:cs="Arial"/>
        </w:rPr>
      </w:pPr>
    </w:p>
    <w:p w14:paraId="4917B66B" w14:textId="77777777" w:rsidR="00453135" w:rsidRPr="00DA4688" w:rsidRDefault="00453135" w:rsidP="00453135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2DBE0475" w14:textId="77777777" w:rsidR="00453135" w:rsidRPr="00DA4688" w:rsidRDefault="00453135" w:rsidP="00453135">
      <w:pPr>
        <w:jc w:val="both"/>
        <w:rPr>
          <w:rFonts w:ascii="Arial" w:hAnsi="Arial" w:cs="Arial"/>
        </w:rPr>
      </w:pPr>
    </w:p>
    <w:p w14:paraId="6DBDD152" w14:textId="3054A299" w:rsidR="00453135" w:rsidRPr="00F75939" w:rsidRDefault="00453135" w:rsidP="0045313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dne: </w:t>
      </w:r>
      <w:r w:rsidR="00CD4EB3">
        <w:rPr>
          <w:rFonts w:ascii="Arial" w:hAnsi="Arial" w:cs="Arial"/>
          <w:iCs/>
        </w:rPr>
        <w:t xml:space="preserve"> </w:t>
      </w:r>
      <w:r w:rsidR="00102F35">
        <w:rPr>
          <w:rFonts w:ascii="Arial" w:hAnsi="Arial" w:cs="Arial"/>
          <w:iCs/>
        </w:rPr>
        <w:t xml:space="preserve">            </w:t>
      </w:r>
      <w:r w:rsidRPr="00F75939">
        <w:rPr>
          <w:rFonts w:ascii="Arial" w:hAnsi="Arial" w:cs="Arial"/>
          <w:iCs/>
        </w:rPr>
        <w:t xml:space="preserve">                                     V</w:t>
      </w:r>
      <w:r>
        <w:rPr>
          <w:rFonts w:ascii="Arial" w:hAnsi="Arial" w:cs="Arial"/>
          <w:iCs/>
        </w:rPr>
        <w:t> </w:t>
      </w:r>
      <w:r w:rsidR="00A93546">
        <w:rPr>
          <w:rFonts w:ascii="Arial" w:hAnsi="Arial" w:cs="Arial"/>
          <w:iCs/>
        </w:rPr>
        <w:t xml:space="preserve"> L</w:t>
      </w:r>
      <w:r w:rsidR="00CD4EB3">
        <w:rPr>
          <w:rFonts w:ascii="Arial" w:hAnsi="Arial" w:cs="Arial"/>
          <w:iCs/>
        </w:rPr>
        <w:t>iberci</w:t>
      </w:r>
      <w:r w:rsidRPr="00F75939">
        <w:rPr>
          <w:rFonts w:ascii="Arial" w:hAnsi="Arial" w:cs="Arial"/>
          <w:iCs/>
        </w:rPr>
        <w:t xml:space="preserve"> dne:</w:t>
      </w:r>
      <w:r w:rsidR="00DE4376">
        <w:rPr>
          <w:rFonts w:ascii="Arial" w:hAnsi="Arial" w:cs="Arial"/>
          <w:iCs/>
        </w:rPr>
        <w:t xml:space="preserve"> </w:t>
      </w:r>
      <w:r w:rsidR="00520EE2">
        <w:rPr>
          <w:rFonts w:ascii="Arial" w:hAnsi="Arial" w:cs="Arial"/>
          <w:iCs/>
        </w:rPr>
        <w:t>20.09.2022</w:t>
      </w:r>
      <w:r w:rsidR="00CD4EB3">
        <w:rPr>
          <w:rFonts w:ascii="Arial" w:hAnsi="Arial" w:cs="Arial"/>
          <w:iCs/>
        </w:rPr>
        <w:t xml:space="preserve"> </w:t>
      </w:r>
    </w:p>
    <w:p w14:paraId="2614284F" w14:textId="77777777" w:rsidR="00453135" w:rsidRPr="00F75939" w:rsidRDefault="00453135" w:rsidP="0045313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6E5B195E" w14:textId="77777777" w:rsidR="00453135" w:rsidRPr="00F75939" w:rsidRDefault="00453135" w:rsidP="00453135">
      <w:pPr>
        <w:jc w:val="both"/>
        <w:rPr>
          <w:rFonts w:ascii="Arial" w:hAnsi="Arial" w:cs="Arial"/>
          <w:iCs/>
        </w:rPr>
      </w:pPr>
    </w:p>
    <w:p w14:paraId="37E90D9B" w14:textId="77777777" w:rsidR="00453135" w:rsidRPr="00F75939" w:rsidRDefault="00453135" w:rsidP="0045313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02BBC0DD" w14:textId="77777777" w:rsidR="00453135" w:rsidRPr="00F75939" w:rsidRDefault="00453135" w:rsidP="0045313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7E291AF" w14:textId="77777777" w:rsidR="00453135" w:rsidRPr="00F75939" w:rsidRDefault="00453135" w:rsidP="00453135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49FBD7A5" w14:textId="77777777" w:rsidR="00453135" w:rsidRDefault="00453135" w:rsidP="00453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187C3A2B" w14:textId="0039F147" w:rsidR="00CD4EB3" w:rsidRDefault="00CD4EB3" w:rsidP="00A93546">
      <w:pPr>
        <w:rPr>
          <w:rFonts w:ascii="Arial" w:hAnsi="Arial" w:cs="Arial"/>
        </w:rPr>
      </w:pPr>
      <w:r>
        <w:rPr>
          <w:rFonts w:ascii="Arial" w:hAnsi="Arial" w:cs="Arial"/>
          <w:iCs/>
        </w:rPr>
        <w:t>Jaroslav Bernat</w:t>
      </w:r>
      <w:r w:rsidR="00453135" w:rsidRPr="00D14FFC">
        <w:rPr>
          <w:rFonts w:ascii="Arial" w:hAnsi="Arial" w:cs="Arial"/>
          <w:iCs/>
        </w:rPr>
        <w:tab/>
      </w:r>
      <w:r w:rsidR="00453135" w:rsidRPr="00D14FFC">
        <w:rPr>
          <w:rFonts w:ascii="Arial" w:hAnsi="Arial" w:cs="Arial"/>
          <w:iCs/>
        </w:rPr>
        <w:tab/>
      </w:r>
      <w:r w:rsidR="00453135" w:rsidRPr="00D14FFC">
        <w:rPr>
          <w:rFonts w:ascii="Arial" w:hAnsi="Arial" w:cs="Arial"/>
          <w:iCs/>
        </w:rPr>
        <w:tab/>
      </w:r>
      <w:r w:rsidR="00453135" w:rsidRPr="00D14FFC">
        <w:rPr>
          <w:rFonts w:ascii="Arial" w:hAnsi="Arial" w:cs="Arial"/>
          <w:iCs/>
        </w:rPr>
        <w:tab/>
        <w:t xml:space="preserve">  </w:t>
      </w:r>
      <w:r w:rsidR="00453135" w:rsidRPr="00D14FF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 </w:t>
      </w:r>
      <w:r w:rsidR="00453135" w:rsidRPr="00D14FFC">
        <w:rPr>
          <w:rFonts w:ascii="Arial" w:hAnsi="Arial" w:cs="Arial"/>
          <w:iCs/>
        </w:rPr>
        <w:tab/>
        <w:t xml:space="preserve">  </w:t>
      </w:r>
      <w:r w:rsidR="00F72A42">
        <w:rPr>
          <w:rFonts w:ascii="Arial" w:hAnsi="Arial" w:cs="Arial"/>
          <w:iCs/>
        </w:rPr>
        <w:t xml:space="preserve">    </w:t>
      </w:r>
      <w:r w:rsidR="00453135" w:rsidRPr="00D14FFC">
        <w:rPr>
          <w:rFonts w:ascii="Arial" w:hAnsi="Arial" w:cs="Arial"/>
          <w:iCs/>
        </w:rPr>
        <w:t xml:space="preserve">    </w:t>
      </w:r>
      <w:r w:rsidR="00A93546" w:rsidRPr="00A35516">
        <w:rPr>
          <w:rFonts w:ascii="Arial" w:hAnsi="Arial" w:cs="Arial"/>
        </w:rPr>
        <w:t>Ing</w:t>
      </w:r>
      <w:r>
        <w:rPr>
          <w:rFonts w:ascii="Arial" w:hAnsi="Arial" w:cs="Arial"/>
        </w:rPr>
        <w:t>. arch. Ladislav David</w:t>
      </w:r>
    </w:p>
    <w:p w14:paraId="7ED005F2" w14:textId="4806048C" w:rsidR="00453135" w:rsidRDefault="00CD4EB3" w:rsidP="00A9354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 w:rsidR="00453135">
        <w:rPr>
          <w:rFonts w:ascii="Arial" w:hAnsi="Arial" w:cs="Arial"/>
          <w:iCs/>
        </w:rPr>
        <w:tab/>
      </w:r>
      <w:r>
        <w:rPr>
          <w:rFonts w:ascii="Arial" w:hAnsi="Arial" w:cs="Arial"/>
        </w:rPr>
        <w:t xml:space="preserve"> </w:t>
      </w:r>
    </w:p>
    <w:p w14:paraId="0D811A4A" w14:textId="77777777" w:rsidR="00453135" w:rsidRDefault="00453135" w:rsidP="00453135">
      <w:pPr>
        <w:rPr>
          <w:rFonts w:ascii="Arial" w:hAnsi="Arial" w:cs="Arial"/>
          <w:iCs/>
        </w:rPr>
      </w:pPr>
    </w:p>
    <w:p w14:paraId="2CDA48A6" w14:textId="77777777" w:rsidR="00453135" w:rsidRDefault="00453135" w:rsidP="00453135">
      <w:pPr>
        <w:rPr>
          <w:rFonts w:ascii="Arial" w:hAnsi="Arial" w:cs="Arial"/>
          <w:iCs/>
        </w:rPr>
      </w:pPr>
    </w:p>
    <w:p w14:paraId="4D21D1E2" w14:textId="77777777" w:rsidR="00453135" w:rsidRDefault="00453135" w:rsidP="00453135">
      <w:pPr>
        <w:rPr>
          <w:rFonts w:ascii="Arial" w:hAnsi="Arial" w:cs="Arial"/>
          <w:iCs/>
        </w:rPr>
      </w:pPr>
    </w:p>
    <w:p w14:paraId="257DB32E" w14:textId="77777777" w:rsidR="00453135" w:rsidRDefault="00453135" w:rsidP="00453135">
      <w:pPr>
        <w:rPr>
          <w:rFonts w:ascii="Arial" w:hAnsi="Arial" w:cs="Arial"/>
          <w:iCs/>
        </w:rPr>
      </w:pPr>
    </w:p>
    <w:p w14:paraId="25529253" w14:textId="77777777" w:rsidR="00453135" w:rsidRDefault="00453135" w:rsidP="00453135">
      <w:pPr>
        <w:rPr>
          <w:rFonts w:ascii="Arial" w:hAnsi="Arial" w:cs="Arial"/>
          <w:iCs/>
        </w:rPr>
      </w:pPr>
    </w:p>
    <w:p w14:paraId="6BC442D5" w14:textId="77777777" w:rsidR="00453135" w:rsidRDefault="00453135" w:rsidP="004531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</w:t>
      </w:r>
    </w:p>
    <w:p w14:paraId="6344C68F" w14:textId="77777777" w:rsidR="00453135" w:rsidRDefault="00453135" w:rsidP="004531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Ing. Pavel Sluka</w:t>
      </w:r>
    </w:p>
    <w:p w14:paraId="60824C6A" w14:textId="2A26BC6D" w:rsidR="00453135" w:rsidRDefault="00453135" w:rsidP="0045313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</w:t>
      </w:r>
      <w:r w:rsidR="00CD4EB3">
        <w:rPr>
          <w:rFonts w:ascii="Arial" w:hAnsi="Arial" w:cs="Arial"/>
          <w:iCs/>
        </w:rPr>
        <w:t>,</w:t>
      </w:r>
    </w:p>
    <w:p w14:paraId="2B176F3A" w14:textId="5C3B5F58" w:rsidR="00CD4EB3" w:rsidRDefault="00CD4EB3" w:rsidP="00453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>za správnost</w:t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F43E5"/>
    <w:rsid w:val="00102F35"/>
    <w:rsid w:val="0013455F"/>
    <w:rsid w:val="00172C9C"/>
    <w:rsid w:val="001B2136"/>
    <w:rsid w:val="001C39BB"/>
    <w:rsid w:val="002920A0"/>
    <w:rsid w:val="002F0747"/>
    <w:rsid w:val="00444547"/>
    <w:rsid w:val="00445BE2"/>
    <w:rsid w:val="00453135"/>
    <w:rsid w:val="004E1371"/>
    <w:rsid w:val="00520EE2"/>
    <w:rsid w:val="00527AFB"/>
    <w:rsid w:val="005A10D8"/>
    <w:rsid w:val="005D6E94"/>
    <w:rsid w:val="00635D0D"/>
    <w:rsid w:val="00653B58"/>
    <w:rsid w:val="006D4B65"/>
    <w:rsid w:val="00723C4F"/>
    <w:rsid w:val="007F3D1D"/>
    <w:rsid w:val="00813670"/>
    <w:rsid w:val="00891F44"/>
    <w:rsid w:val="008E3F62"/>
    <w:rsid w:val="00A35516"/>
    <w:rsid w:val="00A93546"/>
    <w:rsid w:val="00C95D36"/>
    <w:rsid w:val="00CD4EB3"/>
    <w:rsid w:val="00CE1D0C"/>
    <w:rsid w:val="00D2040B"/>
    <w:rsid w:val="00D84614"/>
    <w:rsid w:val="00DA2C2F"/>
    <w:rsid w:val="00DE4376"/>
    <w:rsid w:val="00DE7FE5"/>
    <w:rsid w:val="00E838E5"/>
    <w:rsid w:val="00F30978"/>
    <w:rsid w:val="00F41F43"/>
    <w:rsid w:val="00F72A42"/>
    <w:rsid w:val="00F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639B3-6C37-4532-8FC5-7D011AFE5E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Horáková, Markéta </cp:lastModifiedBy>
  <cp:revision>2</cp:revision>
  <cp:lastPrinted>2022-09-14T11:35:00Z</cp:lastPrinted>
  <dcterms:created xsi:type="dcterms:W3CDTF">2022-09-20T10:29:00Z</dcterms:created>
  <dcterms:modified xsi:type="dcterms:W3CDTF">2022-09-20T10:29:00Z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