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12" w:rsidRPr="00F6572D" w:rsidRDefault="00EA63DF" w:rsidP="004C0F12">
      <w:pPr>
        <w:jc w:val="center"/>
        <w:rPr>
          <w:rFonts w:asciiTheme="minorHAnsi" w:hAnsiTheme="minorHAnsi"/>
          <w:b/>
          <w:sz w:val="36"/>
          <w:szCs w:val="36"/>
        </w:rPr>
      </w:pPr>
      <w:r w:rsidRPr="00F6572D">
        <w:rPr>
          <w:rFonts w:asciiTheme="minorHAnsi" w:hAnsiTheme="minorHAnsi"/>
          <w:b/>
          <w:sz w:val="36"/>
          <w:szCs w:val="36"/>
        </w:rPr>
        <w:t>SMLOUVA O</w:t>
      </w:r>
      <w:r w:rsidR="004C0F12" w:rsidRPr="00F6572D">
        <w:rPr>
          <w:rFonts w:asciiTheme="minorHAnsi" w:hAnsiTheme="minorHAnsi"/>
          <w:b/>
          <w:sz w:val="36"/>
          <w:szCs w:val="36"/>
        </w:rPr>
        <w:t xml:space="preserve"> DÍLO </w:t>
      </w:r>
    </w:p>
    <w:p w:rsidR="004C0F12" w:rsidRPr="00F6572D" w:rsidRDefault="00D86F6B" w:rsidP="004C0F12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F6572D">
        <w:rPr>
          <w:rFonts w:asciiTheme="minorHAnsi" w:hAnsiTheme="minorHAnsi"/>
          <w:b/>
          <w:sz w:val="28"/>
          <w:szCs w:val="28"/>
        </w:rPr>
        <w:t>č. NPÚ-450</w:t>
      </w:r>
      <w:r w:rsidR="004D4037">
        <w:rPr>
          <w:rFonts w:asciiTheme="minorHAnsi" w:hAnsiTheme="minorHAnsi"/>
          <w:b/>
          <w:sz w:val="28"/>
          <w:szCs w:val="28"/>
        </w:rPr>
        <w:t>/70696</w:t>
      </w:r>
      <w:r w:rsidR="00916350">
        <w:rPr>
          <w:rFonts w:asciiTheme="minorHAnsi" w:hAnsiTheme="minorHAnsi"/>
          <w:b/>
          <w:sz w:val="28"/>
          <w:szCs w:val="28"/>
        </w:rPr>
        <w:t>/</w:t>
      </w:r>
      <w:r w:rsidR="008034A7" w:rsidRPr="00F6572D">
        <w:rPr>
          <w:rFonts w:asciiTheme="minorHAnsi" w:hAnsiTheme="minorHAnsi"/>
          <w:b/>
          <w:sz w:val="28"/>
          <w:szCs w:val="28"/>
        </w:rPr>
        <w:t>20</w:t>
      </w:r>
      <w:r w:rsidR="00EA0824" w:rsidRPr="00F6572D">
        <w:rPr>
          <w:rFonts w:asciiTheme="minorHAnsi" w:hAnsiTheme="minorHAnsi"/>
          <w:b/>
          <w:sz w:val="28"/>
          <w:szCs w:val="28"/>
        </w:rPr>
        <w:t>2</w:t>
      </w:r>
      <w:r w:rsidR="00073388">
        <w:rPr>
          <w:rFonts w:asciiTheme="minorHAnsi" w:hAnsiTheme="minorHAnsi"/>
          <w:b/>
          <w:sz w:val="28"/>
          <w:szCs w:val="28"/>
        </w:rPr>
        <w:t>2</w:t>
      </w:r>
    </w:p>
    <w:p w:rsidR="004C0F12" w:rsidRPr="00F6572D" w:rsidRDefault="004C0F12" w:rsidP="004C0F12">
      <w:pPr>
        <w:jc w:val="center"/>
        <w:rPr>
          <w:rFonts w:asciiTheme="minorHAnsi" w:hAnsiTheme="minorHAnsi"/>
          <w:b/>
          <w:sz w:val="20"/>
          <w:szCs w:val="20"/>
        </w:rPr>
      </w:pPr>
      <w:r w:rsidRPr="00F6572D">
        <w:rPr>
          <w:rFonts w:asciiTheme="minorHAnsi" w:hAnsiTheme="minorHAnsi"/>
          <w:b/>
          <w:sz w:val="20"/>
          <w:szCs w:val="20"/>
        </w:rPr>
        <w:t>__________________________________________________________</w:t>
      </w:r>
    </w:p>
    <w:p w:rsidR="00C86C9A" w:rsidRPr="00F6572D" w:rsidRDefault="004C0F12" w:rsidP="00C86C9A">
      <w:pPr>
        <w:tabs>
          <w:tab w:val="left" w:pos="0"/>
        </w:tabs>
        <w:jc w:val="center"/>
        <w:rPr>
          <w:rFonts w:asciiTheme="minorHAnsi" w:hAnsiTheme="minorHAnsi"/>
          <w:sz w:val="20"/>
          <w:szCs w:val="20"/>
        </w:rPr>
      </w:pPr>
      <w:r w:rsidRPr="00F6572D">
        <w:rPr>
          <w:rFonts w:asciiTheme="minorHAnsi" w:hAnsiTheme="minorHAnsi"/>
          <w:sz w:val="20"/>
          <w:szCs w:val="20"/>
        </w:rPr>
        <w:t xml:space="preserve">uzavřená </w:t>
      </w:r>
      <w:r w:rsidR="00C86C9A" w:rsidRPr="00F6572D">
        <w:rPr>
          <w:rFonts w:asciiTheme="minorHAnsi" w:hAnsiTheme="minorHAnsi"/>
          <w:sz w:val="20"/>
          <w:szCs w:val="20"/>
        </w:rPr>
        <w:t>ve smyslu § 2586 a násl.</w:t>
      </w:r>
      <w:r w:rsidRPr="00F6572D">
        <w:rPr>
          <w:rFonts w:asciiTheme="minorHAnsi" w:hAnsiTheme="minorHAnsi"/>
          <w:sz w:val="20"/>
          <w:szCs w:val="20"/>
        </w:rPr>
        <w:t> zákon</w:t>
      </w:r>
      <w:r w:rsidR="00C86C9A" w:rsidRPr="00F6572D">
        <w:rPr>
          <w:rFonts w:asciiTheme="minorHAnsi" w:hAnsiTheme="minorHAnsi"/>
          <w:sz w:val="20"/>
          <w:szCs w:val="20"/>
        </w:rPr>
        <w:t>a</w:t>
      </w:r>
      <w:r w:rsidRPr="00F6572D">
        <w:rPr>
          <w:rFonts w:asciiTheme="minorHAnsi" w:hAnsiTheme="minorHAnsi"/>
          <w:sz w:val="20"/>
          <w:szCs w:val="20"/>
        </w:rPr>
        <w:t xml:space="preserve"> č</w:t>
      </w:r>
      <w:r w:rsidR="006A611A" w:rsidRPr="00F6572D">
        <w:rPr>
          <w:rFonts w:asciiTheme="minorHAnsi" w:hAnsiTheme="minorHAnsi"/>
          <w:sz w:val="20"/>
          <w:szCs w:val="20"/>
        </w:rPr>
        <w:t>. 89/2012 Sb.</w:t>
      </w:r>
      <w:r w:rsidR="00C86C9A" w:rsidRPr="00F6572D">
        <w:rPr>
          <w:rFonts w:asciiTheme="minorHAnsi" w:hAnsiTheme="minorHAnsi"/>
          <w:sz w:val="20"/>
          <w:szCs w:val="20"/>
        </w:rPr>
        <w:t>,</w:t>
      </w:r>
      <w:r w:rsidR="006A611A" w:rsidRPr="00F6572D">
        <w:rPr>
          <w:rFonts w:asciiTheme="minorHAnsi" w:hAnsiTheme="minorHAnsi"/>
          <w:sz w:val="20"/>
          <w:szCs w:val="20"/>
        </w:rPr>
        <w:t xml:space="preserve"> Občanský zákoník </w:t>
      </w:r>
      <w:r w:rsidR="00C86C9A" w:rsidRPr="00F6572D">
        <w:rPr>
          <w:rFonts w:asciiTheme="minorHAnsi" w:hAnsiTheme="minorHAnsi"/>
          <w:sz w:val="20"/>
          <w:szCs w:val="20"/>
        </w:rPr>
        <w:t>(dále jen „Smlouva“)</w:t>
      </w:r>
    </w:p>
    <w:p w:rsidR="004C0F12" w:rsidRPr="00F6572D" w:rsidRDefault="00C86C9A" w:rsidP="00694E04">
      <w:pPr>
        <w:tabs>
          <w:tab w:val="left" w:pos="0"/>
        </w:tabs>
        <w:jc w:val="both"/>
        <w:rPr>
          <w:rFonts w:asciiTheme="minorHAnsi" w:hAnsiTheme="minorHAnsi"/>
          <w:sz w:val="20"/>
          <w:szCs w:val="20"/>
        </w:rPr>
      </w:pPr>
      <w:r w:rsidRPr="00F6572D">
        <w:rPr>
          <w:rFonts w:asciiTheme="minorHAnsi" w:hAnsiTheme="minorHAnsi"/>
          <w:sz w:val="20"/>
          <w:szCs w:val="20"/>
        </w:rPr>
        <w:t xml:space="preserve"> </w:t>
      </w:r>
    </w:p>
    <w:p w:rsidR="00EF3223" w:rsidRPr="00217BF5" w:rsidRDefault="006C01A1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217BF5">
        <w:rPr>
          <w:rFonts w:asciiTheme="minorHAnsi" w:hAnsiTheme="minorHAnsi"/>
          <w:b/>
          <w:sz w:val="22"/>
          <w:szCs w:val="22"/>
        </w:rPr>
        <w:t>I</w:t>
      </w:r>
      <w:r w:rsidR="00694E04" w:rsidRPr="00217BF5">
        <w:rPr>
          <w:rFonts w:asciiTheme="minorHAnsi" w:hAnsiTheme="minorHAnsi"/>
          <w:b/>
          <w:sz w:val="22"/>
          <w:szCs w:val="22"/>
        </w:rPr>
        <w:t>.</w:t>
      </w:r>
    </w:p>
    <w:p w:rsidR="00EF3223" w:rsidRPr="00217BF5" w:rsidRDefault="00EF3223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217BF5">
        <w:rPr>
          <w:rFonts w:asciiTheme="minorHAnsi" w:hAnsiTheme="minorHAnsi"/>
          <w:b/>
          <w:sz w:val="22"/>
          <w:szCs w:val="22"/>
        </w:rPr>
        <w:t>Smluvní strany</w:t>
      </w:r>
    </w:p>
    <w:p w:rsidR="00BF6930" w:rsidRPr="005A3990" w:rsidRDefault="00BF6930" w:rsidP="00BF6930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</w:t>
      </w:r>
      <w:r w:rsidR="0084199A" w:rsidRPr="00217BF5">
        <w:rPr>
          <w:rFonts w:asciiTheme="minorHAnsi" w:hAnsiTheme="minorHAnsi"/>
          <w:b/>
          <w:sz w:val="22"/>
          <w:szCs w:val="22"/>
        </w:rPr>
        <w:t xml:space="preserve">O b j e d n a t e l:   </w:t>
      </w:r>
      <w:r w:rsidRPr="005A3990">
        <w:rPr>
          <w:rStyle w:val="Siln"/>
          <w:rFonts w:ascii="Calibri" w:hAnsi="Calibri"/>
          <w:sz w:val="22"/>
          <w:szCs w:val="22"/>
        </w:rPr>
        <w:t>Národní památkový ústav,</w:t>
      </w:r>
      <w:r w:rsidRPr="005A3990">
        <w:rPr>
          <w:rFonts w:ascii="Calibri" w:hAnsi="Calibri"/>
          <w:sz w:val="22"/>
          <w:szCs w:val="22"/>
        </w:rPr>
        <w:t xml:space="preserve"> státní příspěvková organizace</w:t>
      </w:r>
    </w:p>
    <w:p w:rsidR="00BF6930" w:rsidRPr="005A3990" w:rsidRDefault="00BF6930" w:rsidP="00BF6930">
      <w:pPr>
        <w:ind w:left="1843"/>
        <w:rPr>
          <w:rFonts w:ascii="Calibri" w:hAnsi="Calibri"/>
          <w:sz w:val="22"/>
          <w:szCs w:val="22"/>
        </w:rPr>
      </w:pPr>
      <w:r w:rsidRPr="005A3990">
        <w:rPr>
          <w:rFonts w:ascii="Calibri" w:hAnsi="Calibri"/>
          <w:sz w:val="22"/>
          <w:szCs w:val="22"/>
        </w:rPr>
        <w:t>IČO: 75032333, DIČ: CZ75032333,</w:t>
      </w:r>
    </w:p>
    <w:p w:rsidR="00BF6930" w:rsidRPr="005A3990" w:rsidRDefault="00BF6930" w:rsidP="00BF6930">
      <w:pPr>
        <w:ind w:left="1843"/>
        <w:rPr>
          <w:rFonts w:ascii="Calibri" w:hAnsi="Calibri"/>
          <w:sz w:val="22"/>
          <w:szCs w:val="22"/>
        </w:rPr>
      </w:pPr>
      <w:r w:rsidRPr="005A3990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:rsidR="00BF6930" w:rsidRDefault="00BF6930" w:rsidP="00BF6930">
      <w:pPr>
        <w:ind w:left="1843"/>
        <w:rPr>
          <w:rFonts w:ascii="Calibri" w:hAnsi="Calibri"/>
          <w:b/>
          <w:sz w:val="22"/>
          <w:szCs w:val="22"/>
        </w:rPr>
      </w:pPr>
      <w:r w:rsidRPr="005A3990">
        <w:rPr>
          <w:rFonts w:ascii="Calibri" w:hAnsi="Calibri"/>
          <w:bCs/>
          <w:sz w:val="22"/>
          <w:szCs w:val="22"/>
        </w:rPr>
        <w:t xml:space="preserve">jednající: </w:t>
      </w:r>
      <w:r w:rsidRPr="00BF6930">
        <w:rPr>
          <w:rFonts w:ascii="Calibri" w:hAnsi="Calibri"/>
          <w:b/>
          <w:bCs/>
          <w:sz w:val="22"/>
          <w:szCs w:val="22"/>
        </w:rPr>
        <w:t xml:space="preserve">Ing. Petrem Šubíkem, ředitelem </w:t>
      </w:r>
      <w:r w:rsidRPr="00BF6930">
        <w:rPr>
          <w:rFonts w:ascii="Calibri" w:hAnsi="Calibri"/>
          <w:b/>
          <w:sz w:val="22"/>
          <w:szCs w:val="22"/>
        </w:rPr>
        <w:t xml:space="preserve">územní památkové správy </w:t>
      </w:r>
    </w:p>
    <w:p w:rsidR="00BF6930" w:rsidRPr="00BF6930" w:rsidRDefault="00BF6930" w:rsidP="00BF6930">
      <w:pPr>
        <w:ind w:left="1843"/>
        <w:rPr>
          <w:rFonts w:ascii="Calibri" w:hAnsi="Calibri"/>
          <w:b/>
          <w:sz w:val="22"/>
          <w:szCs w:val="22"/>
        </w:rPr>
      </w:pPr>
      <w:r w:rsidRPr="00BF6930">
        <w:rPr>
          <w:rFonts w:ascii="Calibri" w:hAnsi="Calibri"/>
          <w:b/>
          <w:sz w:val="22"/>
          <w:szCs w:val="22"/>
        </w:rPr>
        <w:t>v Kroměříži</w:t>
      </w:r>
    </w:p>
    <w:p w:rsidR="00BF6930" w:rsidRPr="00C21449" w:rsidRDefault="00BF6930" w:rsidP="00BF6930">
      <w:pPr>
        <w:ind w:left="1843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zástupce pro věcná jednání: </w:t>
      </w:r>
      <w:r w:rsidR="00E222D6">
        <w:rPr>
          <w:rFonts w:ascii="Calibri" w:hAnsi="Calibri"/>
          <w:bCs/>
          <w:sz w:val="22"/>
          <w:szCs w:val="22"/>
        </w:rPr>
        <w:t>xxxxxxxxxxxxxxx</w:t>
      </w:r>
      <w:r w:rsidRPr="007D108D">
        <w:rPr>
          <w:rFonts w:ascii="Calibri" w:hAnsi="Calibri"/>
          <w:bCs/>
          <w:sz w:val="22"/>
          <w:szCs w:val="22"/>
        </w:rPr>
        <w:t xml:space="preserve"> SZ Bučovice</w:t>
      </w:r>
      <w:r>
        <w:rPr>
          <w:rFonts w:ascii="Calibri" w:hAnsi="Calibri"/>
          <w:bCs/>
          <w:sz w:val="22"/>
          <w:szCs w:val="22"/>
        </w:rPr>
        <w:t>, tel.:</w:t>
      </w:r>
      <w:r w:rsidRPr="00C81413">
        <w:rPr>
          <w:rFonts w:ascii="Calibri" w:hAnsi="Calibri"/>
          <w:sz w:val="22"/>
          <w:szCs w:val="22"/>
        </w:rPr>
        <w:t xml:space="preserve"> </w:t>
      </w:r>
      <w:r w:rsidR="00E222D6">
        <w:rPr>
          <w:rFonts w:ascii="Calibri" w:hAnsi="Calibri"/>
          <w:sz w:val="22"/>
          <w:szCs w:val="22"/>
        </w:rPr>
        <w:t xml:space="preserve">xxxxxxxxxx </w:t>
      </w:r>
      <w:r>
        <w:rPr>
          <w:rFonts w:ascii="Calibri" w:hAnsi="Calibri"/>
          <w:bCs/>
          <w:sz w:val="22"/>
          <w:szCs w:val="22"/>
        </w:rPr>
        <w:t>email:</w:t>
      </w:r>
      <w:r w:rsidRPr="00C81413">
        <w:t xml:space="preserve"> </w:t>
      </w:r>
      <w:hyperlink r:id="rId8" w:history="1">
        <w:r w:rsidR="00E222D6">
          <w:rPr>
            <w:rStyle w:val="Hypertextovodkaz"/>
            <w:rFonts w:ascii="Calibri" w:hAnsi="Calibri"/>
            <w:sz w:val="22"/>
            <w:szCs w:val="22"/>
          </w:rPr>
          <w:t>xxxxxxxxxxxxxxx</w:t>
        </w:r>
      </w:hyperlink>
    </w:p>
    <w:p w:rsidR="00BF6930" w:rsidRDefault="00BF6930" w:rsidP="00BF6930">
      <w:pPr>
        <w:ind w:left="18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Technický dozor (TDO): </w:t>
      </w:r>
      <w:r w:rsidR="00E222D6">
        <w:rPr>
          <w:rFonts w:ascii="Calibri" w:hAnsi="Calibri"/>
          <w:sz w:val="22"/>
          <w:szCs w:val="22"/>
        </w:rPr>
        <w:t>xxxxxxxxxxxxxxxx</w:t>
      </w:r>
      <w:r>
        <w:rPr>
          <w:rFonts w:ascii="Calibri" w:hAnsi="Calibri"/>
          <w:sz w:val="22"/>
          <w:szCs w:val="22"/>
        </w:rPr>
        <w:t xml:space="preserve">, mobil </w:t>
      </w:r>
      <w:r w:rsidR="00E222D6">
        <w:rPr>
          <w:rFonts w:ascii="Calibri" w:hAnsi="Calibri"/>
          <w:sz w:val="22"/>
          <w:szCs w:val="22"/>
        </w:rPr>
        <w:t>xxxxxxxxxxxx</w:t>
      </w:r>
    </w:p>
    <w:p w:rsidR="00BF6930" w:rsidRPr="002A70D8" w:rsidRDefault="00BF6930" w:rsidP="00BF6930">
      <w:pPr>
        <w:ind w:left="18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Zástupce objednatele ve věcech BOZP a PO: </w:t>
      </w:r>
      <w:r w:rsidR="00E222D6">
        <w:rPr>
          <w:rFonts w:ascii="Calibri" w:hAnsi="Calibri"/>
          <w:sz w:val="22"/>
          <w:szCs w:val="22"/>
        </w:rPr>
        <w:t>xxxxxxxxxx</w:t>
      </w:r>
    </w:p>
    <w:p w:rsidR="00BF6930" w:rsidRDefault="00BF6930" w:rsidP="00BF6930">
      <w:pPr>
        <w:ind w:left="1843"/>
        <w:rPr>
          <w:rFonts w:ascii="Calibri" w:hAnsi="Calibri"/>
          <w:sz w:val="22"/>
          <w:szCs w:val="22"/>
        </w:rPr>
      </w:pPr>
      <w:r w:rsidRPr="002A70D8">
        <w:rPr>
          <w:rFonts w:ascii="Calibri" w:hAnsi="Calibri"/>
          <w:sz w:val="22"/>
          <w:szCs w:val="22"/>
        </w:rPr>
        <w:t>bankovní spojení: Česká národní banka, č. ú.: 500005-60039011/0710</w:t>
      </w:r>
    </w:p>
    <w:p w:rsidR="00BF6930" w:rsidRDefault="00BF6930" w:rsidP="00BF6930">
      <w:pPr>
        <w:rPr>
          <w:rFonts w:ascii="Calibri" w:hAnsi="Calibri"/>
          <w:sz w:val="22"/>
          <w:szCs w:val="22"/>
        </w:rPr>
      </w:pPr>
    </w:p>
    <w:p w:rsidR="0084199A" w:rsidRPr="00D033F1" w:rsidRDefault="0084199A" w:rsidP="00BF6930">
      <w:pPr>
        <w:tabs>
          <w:tab w:val="left" w:pos="0"/>
          <w:tab w:val="left" w:pos="1701"/>
        </w:tabs>
        <w:outlineLvl w:val="0"/>
        <w:rPr>
          <w:rFonts w:asciiTheme="minorHAnsi" w:hAnsiTheme="minorHAnsi"/>
          <w:sz w:val="22"/>
          <w:szCs w:val="22"/>
        </w:rPr>
      </w:pPr>
      <w:r w:rsidRPr="00217BF5">
        <w:rPr>
          <w:rFonts w:asciiTheme="minorHAnsi" w:hAnsiTheme="minorHAnsi"/>
          <w:b/>
          <w:sz w:val="22"/>
          <w:szCs w:val="22"/>
        </w:rPr>
        <w:t xml:space="preserve">    </w:t>
      </w:r>
    </w:p>
    <w:p w:rsidR="0084199A" w:rsidRPr="00D033F1" w:rsidRDefault="0084199A" w:rsidP="00B60A01">
      <w:pPr>
        <w:jc w:val="both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a</w:t>
      </w:r>
    </w:p>
    <w:p w:rsidR="00B60A01" w:rsidRPr="00D033F1" w:rsidRDefault="00B60A01" w:rsidP="00B60A01">
      <w:pPr>
        <w:rPr>
          <w:rFonts w:asciiTheme="minorHAnsi" w:hAnsiTheme="minorHAnsi"/>
          <w:b/>
          <w:sz w:val="22"/>
          <w:szCs w:val="22"/>
        </w:rPr>
      </w:pPr>
    </w:p>
    <w:p w:rsidR="00D352B2" w:rsidRDefault="0084199A" w:rsidP="00D352B2">
      <w:pPr>
        <w:tabs>
          <w:tab w:val="left" w:pos="1418"/>
          <w:tab w:val="left" w:pos="1843"/>
          <w:tab w:val="left" w:pos="2127"/>
        </w:tabs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Z h o t o v i t e l</w:t>
      </w:r>
      <w:r w:rsidR="006F0193" w:rsidRPr="00D033F1">
        <w:rPr>
          <w:rFonts w:asciiTheme="minorHAnsi" w:hAnsiTheme="minorHAnsi"/>
          <w:b/>
          <w:sz w:val="22"/>
          <w:szCs w:val="22"/>
        </w:rPr>
        <w:t xml:space="preserve">:     </w:t>
      </w:r>
      <w:r w:rsidR="00DA215F" w:rsidRPr="00D033F1">
        <w:rPr>
          <w:rFonts w:asciiTheme="minorHAnsi" w:hAnsiTheme="minorHAnsi"/>
          <w:b/>
          <w:sz w:val="22"/>
          <w:szCs w:val="22"/>
        </w:rPr>
        <w:t xml:space="preserve"> </w:t>
      </w:r>
      <w:r w:rsidR="004D4037">
        <w:rPr>
          <w:rFonts w:asciiTheme="minorHAnsi" w:hAnsiTheme="minorHAnsi"/>
          <w:b/>
          <w:sz w:val="22"/>
          <w:szCs w:val="22"/>
        </w:rPr>
        <w:t xml:space="preserve"> </w:t>
      </w:r>
      <w:r w:rsidR="00D352B2">
        <w:rPr>
          <w:rFonts w:asciiTheme="minorHAnsi" w:hAnsiTheme="minorHAnsi"/>
          <w:b/>
          <w:sz w:val="22"/>
          <w:szCs w:val="22"/>
        </w:rPr>
        <w:t xml:space="preserve"> </w:t>
      </w:r>
      <w:r w:rsidR="00D352B2" w:rsidRPr="00D352B2">
        <w:rPr>
          <w:rFonts w:asciiTheme="minorHAnsi" w:hAnsiTheme="minorHAnsi"/>
          <w:b/>
          <w:sz w:val="22"/>
          <w:szCs w:val="22"/>
        </w:rPr>
        <w:t>Mgr. René Vlasák, akad. mal.</w:t>
      </w:r>
    </w:p>
    <w:p w:rsidR="00CD59A1" w:rsidRDefault="00D352B2" w:rsidP="00CD59A1">
      <w:pPr>
        <w:tabs>
          <w:tab w:val="left" w:pos="1418"/>
          <w:tab w:val="left" w:pos="1843"/>
          <w:tab w:val="left" w:pos="2127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</w:t>
      </w:r>
      <w:r w:rsidRPr="00CD59A1">
        <w:rPr>
          <w:rFonts w:asciiTheme="minorHAnsi" w:hAnsiTheme="minorHAnsi"/>
          <w:sz w:val="22"/>
          <w:szCs w:val="22"/>
        </w:rPr>
        <w:t xml:space="preserve">Fyzická osoba </w:t>
      </w:r>
      <w:r w:rsidR="00CD59A1" w:rsidRPr="00CD59A1">
        <w:rPr>
          <w:rFonts w:asciiTheme="minorHAnsi" w:hAnsiTheme="minorHAnsi"/>
          <w:sz w:val="22"/>
          <w:szCs w:val="22"/>
        </w:rPr>
        <w:t xml:space="preserve">podnikající dle jiných zákonů než živnostenského a zákona </w:t>
      </w:r>
    </w:p>
    <w:p w:rsidR="00D352B2" w:rsidRPr="00CD59A1" w:rsidRDefault="00CD59A1" w:rsidP="00CD59A1">
      <w:pPr>
        <w:tabs>
          <w:tab w:val="left" w:pos="1418"/>
          <w:tab w:val="left" w:pos="1843"/>
          <w:tab w:val="left" w:pos="2127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</w:t>
      </w:r>
      <w:r w:rsidRPr="00CD59A1">
        <w:rPr>
          <w:rFonts w:asciiTheme="minorHAnsi" w:hAnsiTheme="minorHAnsi"/>
          <w:sz w:val="22"/>
          <w:szCs w:val="22"/>
        </w:rPr>
        <w:t>o zemědělství</w:t>
      </w:r>
    </w:p>
    <w:p w:rsidR="00CD59A1" w:rsidRPr="00CD59A1" w:rsidRDefault="00CD59A1" w:rsidP="00D352B2">
      <w:pPr>
        <w:tabs>
          <w:tab w:val="left" w:pos="1418"/>
          <w:tab w:val="left" w:pos="1843"/>
          <w:tab w:val="left" w:pos="2127"/>
        </w:tabs>
        <w:rPr>
          <w:rFonts w:asciiTheme="minorHAnsi" w:hAnsiTheme="minorHAnsi"/>
          <w:sz w:val="22"/>
          <w:szCs w:val="22"/>
        </w:rPr>
      </w:pPr>
      <w:r w:rsidRPr="00CD59A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                               </w:t>
      </w:r>
      <w:r w:rsidRPr="00CD59A1">
        <w:rPr>
          <w:rFonts w:asciiTheme="minorHAnsi" w:hAnsiTheme="minorHAnsi"/>
          <w:sz w:val="22"/>
          <w:szCs w:val="22"/>
        </w:rPr>
        <w:t xml:space="preserve">Č. </w:t>
      </w:r>
      <w:r>
        <w:rPr>
          <w:rFonts w:asciiTheme="minorHAnsi" w:hAnsiTheme="minorHAnsi"/>
          <w:sz w:val="22"/>
          <w:szCs w:val="22"/>
        </w:rPr>
        <w:t>j.</w:t>
      </w:r>
      <w:r w:rsidR="007439F7">
        <w:rPr>
          <w:rFonts w:asciiTheme="minorHAnsi" w:hAnsiTheme="minorHAnsi"/>
          <w:sz w:val="22"/>
          <w:szCs w:val="22"/>
        </w:rPr>
        <w:t xml:space="preserve"> </w:t>
      </w:r>
      <w:r w:rsidRPr="00CD59A1">
        <w:rPr>
          <w:rFonts w:asciiTheme="minorHAnsi" w:hAnsiTheme="minorHAnsi"/>
          <w:sz w:val="22"/>
          <w:szCs w:val="22"/>
        </w:rPr>
        <w:t>povolení</w:t>
      </w:r>
      <w:r>
        <w:rPr>
          <w:rFonts w:asciiTheme="minorHAnsi" w:hAnsiTheme="minorHAnsi"/>
          <w:sz w:val="22"/>
          <w:szCs w:val="22"/>
        </w:rPr>
        <w:t xml:space="preserve"> k restaurování</w:t>
      </w:r>
      <w:r w:rsidRPr="00CD59A1">
        <w:rPr>
          <w:rFonts w:asciiTheme="minorHAnsi" w:hAnsiTheme="minorHAnsi"/>
          <w:sz w:val="22"/>
          <w:szCs w:val="22"/>
        </w:rPr>
        <w:t xml:space="preserve"> MK 24729/2016 OPP</w:t>
      </w:r>
    </w:p>
    <w:p w:rsidR="00D352B2" w:rsidRDefault="00D352B2" w:rsidP="00D352B2">
      <w:pPr>
        <w:tabs>
          <w:tab w:val="left" w:pos="1418"/>
          <w:tab w:val="left" w:pos="1843"/>
          <w:tab w:val="left" w:pos="2127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</w:t>
      </w:r>
      <w:r w:rsidRPr="00D352B2">
        <w:rPr>
          <w:rFonts w:asciiTheme="minorHAnsi" w:hAnsiTheme="minorHAnsi"/>
          <w:sz w:val="22"/>
          <w:szCs w:val="22"/>
        </w:rPr>
        <w:t>Mučednická 26/18</w:t>
      </w:r>
    </w:p>
    <w:p w:rsidR="00D352B2" w:rsidRDefault="00D352B2" w:rsidP="00D352B2">
      <w:pPr>
        <w:tabs>
          <w:tab w:val="left" w:pos="1418"/>
          <w:tab w:val="left" w:pos="1843"/>
          <w:tab w:val="left" w:pos="2127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618 00 Brno</w:t>
      </w:r>
    </w:p>
    <w:p w:rsidR="00D352B2" w:rsidRDefault="00D352B2" w:rsidP="00D352B2">
      <w:pPr>
        <w:tabs>
          <w:tab w:val="left" w:pos="1418"/>
          <w:tab w:val="left" w:pos="1843"/>
          <w:tab w:val="left" w:pos="2127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IČO </w:t>
      </w:r>
      <w:r w:rsidRPr="00D352B2">
        <w:rPr>
          <w:rFonts w:asciiTheme="minorHAnsi" w:hAnsiTheme="minorHAnsi"/>
          <w:sz w:val="22"/>
          <w:szCs w:val="22"/>
        </w:rPr>
        <w:t>47386568</w:t>
      </w:r>
      <w:r>
        <w:rPr>
          <w:rFonts w:asciiTheme="minorHAnsi" w:hAnsiTheme="minorHAnsi"/>
          <w:sz w:val="22"/>
          <w:szCs w:val="22"/>
        </w:rPr>
        <w:t>, DIČ CZ7006133959</w:t>
      </w:r>
    </w:p>
    <w:p w:rsidR="00D352B2" w:rsidRPr="00D352B2" w:rsidRDefault="00D352B2" w:rsidP="00D352B2">
      <w:pPr>
        <w:tabs>
          <w:tab w:val="left" w:pos="1418"/>
          <w:tab w:val="left" w:pos="1843"/>
          <w:tab w:val="left" w:pos="2127"/>
        </w:tabs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Telefon: </w:t>
      </w:r>
      <w:r w:rsidR="00E222D6">
        <w:rPr>
          <w:rFonts w:asciiTheme="minorHAnsi" w:hAnsiTheme="minorHAnsi"/>
          <w:sz w:val="22"/>
          <w:szCs w:val="22"/>
        </w:rPr>
        <w:t>xxxxxxxxxxxxxxxx</w:t>
      </w:r>
      <w:r>
        <w:rPr>
          <w:rFonts w:asciiTheme="minorHAnsi" w:hAnsiTheme="minorHAnsi"/>
          <w:sz w:val="22"/>
          <w:szCs w:val="22"/>
        </w:rPr>
        <w:t xml:space="preserve">, email: </w:t>
      </w:r>
      <w:r w:rsidR="00E222D6">
        <w:rPr>
          <w:rFonts w:asciiTheme="minorHAnsi" w:hAnsiTheme="minorHAnsi"/>
          <w:sz w:val="22"/>
          <w:szCs w:val="22"/>
        </w:rPr>
        <w:t>xxxxxxxxxxxxxx</w:t>
      </w:r>
    </w:p>
    <w:p w:rsidR="001D51CC" w:rsidRPr="00D033F1" w:rsidRDefault="00D352B2" w:rsidP="00D352B2">
      <w:pPr>
        <w:tabs>
          <w:tab w:val="left" w:pos="1418"/>
          <w:tab w:val="left" w:pos="1843"/>
          <w:tab w:val="left" w:pos="2127"/>
        </w:tabs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 xml:space="preserve">                                      Bankovní spojení</w:t>
      </w:r>
      <w:r w:rsidR="00E222D6">
        <w:rPr>
          <w:rFonts w:asciiTheme="minorHAnsi" w:eastAsia="MS Mincho" w:hAnsiTheme="minorHAnsi"/>
          <w:sz w:val="22"/>
          <w:szCs w:val="22"/>
        </w:rPr>
        <w:t xml:space="preserve"> xxxxxxxxxxxxxx</w:t>
      </w:r>
      <w:r>
        <w:rPr>
          <w:rFonts w:asciiTheme="minorHAnsi" w:eastAsia="MS Mincho" w:hAnsiTheme="minorHAnsi"/>
          <w:sz w:val="22"/>
          <w:szCs w:val="22"/>
        </w:rPr>
        <w:t xml:space="preserve"> č. účtu:</w:t>
      </w:r>
      <w:r w:rsidR="00E222D6">
        <w:rPr>
          <w:rStyle w:val="data"/>
          <w:rFonts w:asciiTheme="minorHAnsi" w:hAnsiTheme="minorHAnsi"/>
          <w:sz w:val="22"/>
          <w:szCs w:val="22"/>
        </w:rPr>
        <w:t>xxxxxxxxxxxxxx</w:t>
      </w:r>
    </w:p>
    <w:p w:rsidR="000448CB" w:rsidRPr="00D033F1" w:rsidRDefault="000448CB" w:rsidP="00D352B2">
      <w:pPr>
        <w:tabs>
          <w:tab w:val="left" w:pos="1418"/>
          <w:tab w:val="left" w:pos="1843"/>
        </w:tabs>
        <w:rPr>
          <w:rFonts w:asciiTheme="minorHAnsi" w:eastAsia="MS Mincho" w:hAnsiTheme="minorHAnsi" w:cstheme="minorHAnsi"/>
          <w:sz w:val="22"/>
          <w:szCs w:val="22"/>
        </w:rPr>
      </w:pPr>
    </w:p>
    <w:p w:rsidR="0084199A" w:rsidRPr="00D033F1" w:rsidRDefault="001D51CC" w:rsidP="00B60A01">
      <w:pPr>
        <w:ind w:left="2127" w:hanging="426"/>
        <w:jc w:val="both"/>
        <w:rPr>
          <w:rFonts w:asciiTheme="minorHAnsi" w:hAnsiTheme="minorHAnsi"/>
          <w:b/>
          <w:bCs/>
          <w:sz w:val="22"/>
          <w:szCs w:val="22"/>
        </w:rPr>
      </w:pPr>
      <w:r w:rsidRPr="00D033F1">
        <w:rPr>
          <w:rFonts w:asciiTheme="minorHAnsi" w:hAnsiTheme="minorHAnsi" w:cstheme="minorHAnsi"/>
          <w:sz w:val="22"/>
          <w:szCs w:val="22"/>
        </w:rPr>
        <w:t xml:space="preserve"> </w:t>
      </w:r>
      <w:r w:rsidR="0084199A" w:rsidRPr="00D033F1">
        <w:rPr>
          <w:rFonts w:asciiTheme="minorHAnsi" w:hAnsiTheme="minorHAnsi" w:cstheme="minorHAnsi"/>
          <w:sz w:val="22"/>
          <w:szCs w:val="22"/>
        </w:rPr>
        <w:t>(dále jen „</w:t>
      </w:r>
      <w:r w:rsidR="0084199A" w:rsidRPr="00D033F1">
        <w:rPr>
          <w:rFonts w:asciiTheme="minorHAnsi" w:hAnsiTheme="minorHAnsi"/>
          <w:b/>
          <w:bCs/>
          <w:sz w:val="22"/>
          <w:szCs w:val="22"/>
        </w:rPr>
        <w:t>zhotovitel“)</w:t>
      </w:r>
    </w:p>
    <w:p w:rsidR="000A3A2D" w:rsidRPr="00D033F1" w:rsidRDefault="000A3A2D" w:rsidP="00B60A01">
      <w:pPr>
        <w:jc w:val="both"/>
        <w:rPr>
          <w:rFonts w:asciiTheme="minorHAnsi" w:hAnsiTheme="minorHAnsi"/>
          <w:b/>
          <w:sz w:val="22"/>
          <w:szCs w:val="22"/>
        </w:rPr>
      </w:pPr>
    </w:p>
    <w:p w:rsidR="000901E6" w:rsidRPr="00D033F1" w:rsidRDefault="000901E6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II.</w:t>
      </w:r>
    </w:p>
    <w:p w:rsidR="00D902E6" w:rsidRPr="00D033F1" w:rsidRDefault="00C86C9A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Předmět</w:t>
      </w:r>
      <w:r w:rsidR="00D902E6" w:rsidRPr="00D033F1">
        <w:rPr>
          <w:rFonts w:asciiTheme="minorHAnsi" w:hAnsiTheme="minorHAnsi"/>
          <w:b/>
          <w:sz w:val="22"/>
          <w:szCs w:val="22"/>
        </w:rPr>
        <w:t xml:space="preserve"> smlouvy</w:t>
      </w:r>
    </w:p>
    <w:p w:rsidR="00D902E6" w:rsidRPr="004D4037" w:rsidRDefault="00D902E6" w:rsidP="00B60A01">
      <w:pPr>
        <w:pStyle w:val="Nzev"/>
        <w:numPr>
          <w:ilvl w:val="0"/>
          <w:numId w:val="0"/>
        </w:numPr>
        <w:ind w:left="426" w:hanging="426"/>
        <w:jc w:val="both"/>
        <w:rPr>
          <w:rFonts w:asciiTheme="minorHAnsi" w:hAnsiTheme="minorHAnsi"/>
          <w:b/>
          <w:i/>
          <w:sz w:val="22"/>
          <w:szCs w:val="22"/>
          <w:u w:val="none"/>
        </w:rPr>
      </w:pPr>
      <w:r w:rsidRPr="00D033F1">
        <w:rPr>
          <w:rFonts w:asciiTheme="minorHAnsi" w:hAnsiTheme="minorHAnsi" w:cs="Calibri"/>
          <w:sz w:val="22"/>
          <w:szCs w:val="22"/>
          <w:u w:val="none"/>
        </w:rPr>
        <w:t xml:space="preserve">1. </w:t>
      </w:r>
      <w:r w:rsidRPr="00D033F1">
        <w:rPr>
          <w:rFonts w:asciiTheme="minorHAnsi" w:hAnsiTheme="minorHAnsi" w:cs="Calibri"/>
          <w:sz w:val="22"/>
          <w:szCs w:val="22"/>
          <w:u w:val="none"/>
        </w:rPr>
        <w:tab/>
      </w:r>
      <w:r w:rsidRPr="00D033F1">
        <w:rPr>
          <w:rFonts w:asciiTheme="minorHAnsi" w:hAnsiTheme="minorHAnsi"/>
          <w:sz w:val="22"/>
          <w:szCs w:val="22"/>
          <w:u w:val="none"/>
        </w:rPr>
        <w:t xml:space="preserve">Podkladem pro uzavření této smlouvy je nabídka zhotovitele ze </w:t>
      </w:r>
      <w:r w:rsidR="001D51CC" w:rsidRPr="007B55F2">
        <w:rPr>
          <w:rFonts w:asciiTheme="minorHAnsi" w:hAnsiTheme="minorHAnsi"/>
          <w:sz w:val="22"/>
          <w:szCs w:val="22"/>
          <w:u w:val="none"/>
        </w:rPr>
        <w:t xml:space="preserve">dne </w:t>
      </w:r>
      <w:r w:rsidR="004D4037" w:rsidRPr="007B55F2">
        <w:rPr>
          <w:rFonts w:asciiTheme="minorHAnsi" w:hAnsiTheme="minorHAnsi"/>
          <w:sz w:val="22"/>
          <w:szCs w:val="22"/>
          <w:u w:val="none"/>
        </w:rPr>
        <w:t>2.</w:t>
      </w:r>
      <w:r w:rsidR="00E222D6">
        <w:rPr>
          <w:rFonts w:asciiTheme="minorHAnsi" w:hAnsiTheme="minorHAnsi"/>
          <w:sz w:val="22"/>
          <w:szCs w:val="22"/>
          <w:u w:val="none"/>
        </w:rPr>
        <w:t xml:space="preserve"> </w:t>
      </w:r>
      <w:r w:rsidR="004D4037" w:rsidRPr="007B55F2">
        <w:rPr>
          <w:rFonts w:asciiTheme="minorHAnsi" w:hAnsiTheme="minorHAnsi"/>
          <w:sz w:val="22"/>
          <w:szCs w:val="22"/>
          <w:u w:val="none"/>
        </w:rPr>
        <w:t>9.</w:t>
      </w:r>
      <w:r w:rsidR="00E222D6">
        <w:rPr>
          <w:rFonts w:asciiTheme="minorHAnsi" w:hAnsiTheme="minorHAnsi"/>
          <w:sz w:val="22"/>
          <w:szCs w:val="22"/>
          <w:u w:val="none"/>
        </w:rPr>
        <w:t xml:space="preserve"> </w:t>
      </w:r>
      <w:r w:rsidR="00073388" w:rsidRPr="007B55F2">
        <w:rPr>
          <w:rFonts w:asciiTheme="minorHAnsi" w:hAnsiTheme="minorHAnsi"/>
          <w:sz w:val="22"/>
          <w:szCs w:val="22"/>
          <w:u w:val="none"/>
        </w:rPr>
        <w:t>2022</w:t>
      </w:r>
      <w:r w:rsidR="008034A7" w:rsidRPr="007B55F2">
        <w:rPr>
          <w:rFonts w:asciiTheme="minorHAnsi" w:hAnsiTheme="minorHAnsi"/>
          <w:sz w:val="22"/>
          <w:szCs w:val="22"/>
          <w:u w:val="none"/>
        </w:rPr>
        <w:t xml:space="preserve"> </w:t>
      </w:r>
      <w:r w:rsidRPr="007B55F2">
        <w:rPr>
          <w:rFonts w:asciiTheme="minorHAnsi" w:hAnsiTheme="minorHAnsi"/>
          <w:sz w:val="22"/>
          <w:szCs w:val="22"/>
          <w:u w:val="none"/>
        </w:rPr>
        <w:t>podaná</w:t>
      </w:r>
      <w:r w:rsidRPr="00D033F1">
        <w:rPr>
          <w:rFonts w:asciiTheme="minorHAnsi" w:hAnsiTheme="minorHAnsi"/>
          <w:sz w:val="22"/>
          <w:szCs w:val="22"/>
          <w:u w:val="none"/>
        </w:rPr>
        <w:t xml:space="preserve"> k veřejné zakázce zadá</w:t>
      </w:r>
      <w:r w:rsidR="00A10F82" w:rsidRPr="00D033F1">
        <w:rPr>
          <w:rFonts w:asciiTheme="minorHAnsi" w:hAnsiTheme="minorHAnsi"/>
          <w:sz w:val="22"/>
          <w:szCs w:val="22"/>
          <w:u w:val="none"/>
        </w:rPr>
        <w:t>vané v souladu se zákonem č. 134/201</w:t>
      </w:r>
      <w:r w:rsidRPr="00D033F1">
        <w:rPr>
          <w:rFonts w:asciiTheme="minorHAnsi" w:hAnsiTheme="minorHAnsi"/>
          <w:sz w:val="22"/>
          <w:szCs w:val="22"/>
          <w:u w:val="none"/>
        </w:rPr>
        <w:t xml:space="preserve">6 Sb., o </w:t>
      </w:r>
      <w:r w:rsidR="00A10F82" w:rsidRPr="00D033F1">
        <w:rPr>
          <w:rFonts w:asciiTheme="minorHAnsi" w:hAnsiTheme="minorHAnsi"/>
          <w:sz w:val="22"/>
          <w:szCs w:val="22"/>
          <w:u w:val="none"/>
        </w:rPr>
        <w:t xml:space="preserve">zadávání </w:t>
      </w:r>
      <w:r w:rsidRPr="00D033F1">
        <w:rPr>
          <w:rFonts w:asciiTheme="minorHAnsi" w:hAnsiTheme="minorHAnsi"/>
          <w:sz w:val="22"/>
          <w:szCs w:val="22"/>
          <w:u w:val="none"/>
        </w:rPr>
        <w:t>veřejných zakáz</w:t>
      </w:r>
      <w:r w:rsidR="00A10F82" w:rsidRPr="00D033F1">
        <w:rPr>
          <w:rFonts w:asciiTheme="minorHAnsi" w:hAnsiTheme="minorHAnsi"/>
          <w:sz w:val="22"/>
          <w:szCs w:val="22"/>
          <w:u w:val="none"/>
        </w:rPr>
        <w:t>e</w:t>
      </w:r>
      <w:r w:rsidRPr="00D033F1">
        <w:rPr>
          <w:rFonts w:asciiTheme="minorHAnsi" w:hAnsiTheme="minorHAnsi"/>
          <w:sz w:val="22"/>
          <w:szCs w:val="22"/>
          <w:u w:val="none"/>
        </w:rPr>
        <w:t xml:space="preserve">k, ve znění </w:t>
      </w:r>
      <w:r w:rsidR="00C91005" w:rsidRPr="00D033F1">
        <w:rPr>
          <w:rFonts w:asciiTheme="minorHAnsi" w:hAnsiTheme="minorHAnsi"/>
          <w:sz w:val="22"/>
          <w:szCs w:val="22"/>
          <w:u w:val="none"/>
        </w:rPr>
        <w:t>pozdějších</w:t>
      </w:r>
      <w:r w:rsidR="00C14709" w:rsidRPr="00D033F1">
        <w:rPr>
          <w:rFonts w:asciiTheme="minorHAnsi" w:hAnsiTheme="minorHAnsi"/>
          <w:sz w:val="22"/>
          <w:szCs w:val="22"/>
          <w:u w:val="none"/>
        </w:rPr>
        <w:t xml:space="preserve"> předpis</w:t>
      </w:r>
      <w:r w:rsidR="004E3985" w:rsidRPr="00D033F1">
        <w:rPr>
          <w:rFonts w:asciiTheme="minorHAnsi" w:hAnsiTheme="minorHAnsi"/>
          <w:sz w:val="22"/>
          <w:szCs w:val="22"/>
          <w:u w:val="none"/>
        </w:rPr>
        <w:t>ů.</w:t>
      </w:r>
      <w:r w:rsidR="00C14709" w:rsidRPr="00D033F1">
        <w:rPr>
          <w:rFonts w:asciiTheme="minorHAnsi" w:hAnsiTheme="minorHAnsi"/>
          <w:sz w:val="22"/>
          <w:szCs w:val="22"/>
          <w:u w:val="none"/>
        </w:rPr>
        <w:t xml:space="preserve"> </w:t>
      </w:r>
      <w:r w:rsidR="00C14709" w:rsidRPr="00D033F1">
        <w:rPr>
          <w:rFonts w:asciiTheme="minorHAnsi" w:hAnsiTheme="minorHAnsi" w:cs="Arial"/>
          <w:sz w:val="22"/>
          <w:szCs w:val="22"/>
          <w:u w:val="none"/>
        </w:rPr>
        <w:t>Tato smlouva je uzavřena na základě veřejné zakázky zveřejněné a realizované prostřed</w:t>
      </w:r>
      <w:r w:rsidR="00E222D6">
        <w:rPr>
          <w:rFonts w:asciiTheme="minorHAnsi" w:hAnsiTheme="minorHAnsi" w:cs="Arial"/>
          <w:sz w:val="22"/>
          <w:szCs w:val="22"/>
          <w:u w:val="none"/>
        </w:rPr>
        <w:t xml:space="preserve">nictvím elektronického tržiště </w:t>
      </w:r>
      <w:r w:rsidR="00C14709" w:rsidRPr="00D033F1">
        <w:rPr>
          <w:rFonts w:asciiTheme="minorHAnsi" w:hAnsiTheme="minorHAnsi" w:cs="Arial"/>
          <w:sz w:val="22"/>
          <w:szCs w:val="22"/>
          <w:u w:val="none"/>
        </w:rPr>
        <w:t xml:space="preserve">Národního elektronického nástroje číslo </w:t>
      </w:r>
      <w:r w:rsidR="00C14709" w:rsidRPr="004D4037">
        <w:rPr>
          <w:rFonts w:asciiTheme="minorHAnsi" w:hAnsiTheme="minorHAnsi" w:cs="Arial"/>
          <w:sz w:val="22"/>
          <w:szCs w:val="22"/>
          <w:u w:val="none"/>
        </w:rPr>
        <w:t xml:space="preserve">zakázky </w:t>
      </w:r>
      <w:r w:rsidR="004D4037" w:rsidRPr="004D4037">
        <w:rPr>
          <w:rFonts w:asciiTheme="minorHAnsi" w:hAnsiTheme="minorHAnsi" w:cs="Arial"/>
          <w:sz w:val="22"/>
          <w:szCs w:val="22"/>
          <w:u w:val="none"/>
        </w:rPr>
        <w:t xml:space="preserve"> </w:t>
      </w:r>
      <w:r w:rsidR="004D4037" w:rsidRPr="004D4037">
        <w:rPr>
          <w:rFonts w:asciiTheme="minorHAnsi" w:hAnsiTheme="minorHAnsi"/>
          <w:b/>
          <w:i/>
          <w:sz w:val="22"/>
          <w:szCs w:val="22"/>
          <w:u w:val="none"/>
        </w:rPr>
        <w:t>N006/22/V00022248</w:t>
      </w:r>
      <w:r w:rsidR="004D4037">
        <w:rPr>
          <w:rFonts w:asciiTheme="minorHAnsi" w:hAnsiTheme="minorHAnsi"/>
          <w:b/>
          <w:i/>
          <w:sz w:val="22"/>
          <w:szCs w:val="22"/>
          <w:u w:val="none"/>
        </w:rPr>
        <w:t>.</w:t>
      </w:r>
    </w:p>
    <w:p w:rsidR="00D902E6" w:rsidRPr="00D033F1" w:rsidRDefault="00D902E6" w:rsidP="00B60A01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033F1">
        <w:rPr>
          <w:rFonts w:asciiTheme="minorHAnsi" w:hAnsiTheme="minorHAnsi"/>
          <w:sz w:val="22"/>
          <w:szCs w:val="22"/>
        </w:rPr>
        <w:t>2.</w:t>
      </w:r>
      <w:r w:rsidRPr="00D033F1">
        <w:rPr>
          <w:rFonts w:asciiTheme="minorHAnsi" w:hAnsiTheme="minorHAnsi"/>
          <w:sz w:val="22"/>
          <w:szCs w:val="22"/>
        </w:rPr>
        <w:tab/>
        <w:t>Předmětem této smlouvy je závazek zhotovitele provést v rozsahu a za podmínek sjednaných v této smlouvě dílo specifikované v článku III. této smlouvy, jakož i další sjednaná plnění. Objednatel se zavazuje, že dílo provedené v souladu s touto smlouvou převezme a uhradí cenu díla sjednanou v ustanovení článku V. této smlouvy.</w:t>
      </w:r>
    </w:p>
    <w:p w:rsidR="00D902E6" w:rsidRPr="00D033F1" w:rsidRDefault="00D902E6" w:rsidP="00B60A01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02E6" w:rsidRPr="00D033F1" w:rsidRDefault="00D902E6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III.</w:t>
      </w:r>
    </w:p>
    <w:p w:rsidR="000901E6" w:rsidRPr="00D033F1" w:rsidRDefault="00D902E6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Předmět</w:t>
      </w:r>
      <w:r w:rsidR="00C86C9A" w:rsidRPr="00D033F1">
        <w:rPr>
          <w:rFonts w:asciiTheme="minorHAnsi" w:hAnsiTheme="minorHAnsi"/>
          <w:b/>
          <w:sz w:val="22"/>
          <w:szCs w:val="22"/>
        </w:rPr>
        <w:t xml:space="preserve"> díla</w:t>
      </w:r>
    </w:p>
    <w:p w:rsidR="006F0193" w:rsidRPr="00335551" w:rsidRDefault="004D30CD" w:rsidP="00BE3D8C">
      <w:pPr>
        <w:pStyle w:val="Default"/>
        <w:numPr>
          <w:ilvl w:val="0"/>
          <w:numId w:val="1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35551">
        <w:rPr>
          <w:rFonts w:asciiTheme="minorHAnsi" w:hAnsiTheme="minorHAnsi"/>
          <w:sz w:val="22"/>
          <w:szCs w:val="22"/>
        </w:rPr>
        <w:t xml:space="preserve">Za podmínek sjednaných touto smlouvou a jejími přílohami se zhotovitel zavazuje provést svým jménem, na své náklady a na své nebezpečí pro objednatele dílo: </w:t>
      </w:r>
      <w:r w:rsidR="006F0193" w:rsidRPr="00335551">
        <w:rPr>
          <w:rFonts w:asciiTheme="minorHAnsi" w:hAnsiTheme="minorHAnsi"/>
          <w:b/>
          <w:sz w:val="22"/>
          <w:szCs w:val="22"/>
        </w:rPr>
        <w:t>„</w:t>
      </w:r>
      <w:r w:rsidR="004D4037" w:rsidRPr="00335551">
        <w:rPr>
          <w:rFonts w:asciiTheme="minorHAnsi" w:hAnsiTheme="minorHAnsi"/>
          <w:b/>
          <w:sz w:val="22"/>
          <w:szCs w:val="22"/>
        </w:rPr>
        <w:t xml:space="preserve"> SZ Bučovice  - restaurování 4 ks dveřních ostění v 1. NP </w:t>
      </w:r>
      <w:r w:rsidR="00CC2E5B" w:rsidRPr="00335551">
        <w:rPr>
          <w:rFonts w:asciiTheme="minorHAnsi" w:hAnsiTheme="minorHAnsi"/>
          <w:sz w:val="22"/>
          <w:szCs w:val="22"/>
        </w:rPr>
        <w:t>(</w:t>
      </w:r>
      <w:r w:rsidR="004D4037" w:rsidRPr="00335551">
        <w:rPr>
          <w:rFonts w:asciiTheme="minorHAnsi" w:hAnsiTheme="minorHAnsi"/>
          <w:sz w:val="22"/>
          <w:szCs w:val="22"/>
        </w:rPr>
        <w:t>jižní a východní fasáda</w:t>
      </w:r>
      <w:r w:rsidR="00CC2E5B" w:rsidRPr="00335551">
        <w:rPr>
          <w:rFonts w:asciiTheme="minorHAnsi" w:hAnsiTheme="minorHAnsi"/>
          <w:sz w:val="22"/>
          <w:szCs w:val="22"/>
        </w:rPr>
        <w:t xml:space="preserve"> </w:t>
      </w:r>
      <w:r w:rsidR="004D4037" w:rsidRPr="00335551">
        <w:rPr>
          <w:rFonts w:asciiTheme="minorHAnsi" w:hAnsiTheme="minorHAnsi"/>
          <w:sz w:val="22"/>
          <w:szCs w:val="22"/>
        </w:rPr>
        <w:t>nádvoří</w:t>
      </w:r>
      <w:r w:rsidR="00CC2E5B" w:rsidRPr="00335551">
        <w:rPr>
          <w:rFonts w:asciiTheme="minorHAnsi" w:hAnsiTheme="minorHAnsi"/>
          <w:b/>
          <w:sz w:val="22"/>
          <w:szCs w:val="22"/>
        </w:rPr>
        <w:t xml:space="preserve"> </w:t>
      </w:r>
      <w:r w:rsidR="00CC2E5B" w:rsidRPr="00335551">
        <w:rPr>
          <w:rFonts w:asciiTheme="minorHAnsi" w:hAnsiTheme="minorHAnsi" w:cstheme="minorHAnsi"/>
          <w:sz w:val="22"/>
          <w:szCs w:val="22"/>
        </w:rPr>
        <w:t xml:space="preserve">č.knv110, knj č. 101, 102 a 103) dle restaurátorského záměru, který vypracovali Kočenda, Leinert a Tikal v prosinci 2020. </w:t>
      </w:r>
      <w:r w:rsidR="00B15D34" w:rsidRPr="00335551">
        <w:rPr>
          <w:rFonts w:asciiTheme="minorHAnsi" w:hAnsiTheme="minorHAnsi"/>
          <w:sz w:val="22"/>
          <w:szCs w:val="22"/>
        </w:rPr>
        <w:t xml:space="preserve">Dílo je dále </w:t>
      </w:r>
      <w:r w:rsidR="00B15D34" w:rsidRPr="00335551">
        <w:rPr>
          <w:rFonts w:asciiTheme="minorHAnsi" w:hAnsiTheme="minorHAnsi"/>
          <w:sz w:val="22"/>
          <w:szCs w:val="22"/>
        </w:rPr>
        <w:lastRenderedPageBreak/>
        <w:t xml:space="preserve">specifikováno závazným stanoviskem orgánu státní památkové péče </w:t>
      </w:r>
      <w:r w:rsidR="007A11B9" w:rsidRPr="00335551">
        <w:rPr>
          <w:rFonts w:asciiTheme="minorHAnsi" w:hAnsiTheme="minorHAnsi"/>
          <w:sz w:val="22"/>
          <w:szCs w:val="22"/>
        </w:rPr>
        <w:t xml:space="preserve">č.j. </w:t>
      </w:r>
      <w:r w:rsidR="00CC2E5B" w:rsidRPr="007B55F2">
        <w:rPr>
          <w:rFonts w:asciiTheme="minorHAnsi" w:hAnsiTheme="minorHAnsi"/>
          <w:sz w:val="22"/>
          <w:szCs w:val="22"/>
        </w:rPr>
        <w:t>JMK</w:t>
      </w:r>
      <w:r w:rsidR="007A11B9" w:rsidRPr="007B55F2">
        <w:rPr>
          <w:rFonts w:asciiTheme="minorHAnsi" w:hAnsiTheme="minorHAnsi"/>
          <w:sz w:val="22"/>
          <w:szCs w:val="22"/>
        </w:rPr>
        <w:t xml:space="preserve"> </w:t>
      </w:r>
      <w:r w:rsidR="007B55F2" w:rsidRPr="007B55F2">
        <w:rPr>
          <w:rFonts w:asciiTheme="minorHAnsi" w:hAnsiTheme="minorHAnsi"/>
          <w:sz w:val="22"/>
          <w:szCs w:val="22"/>
        </w:rPr>
        <w:t>č.j.32280</w:t>
      </w:r>
      <w:r w:rsidR="007B55F2">
        <w:rPr>
          <w:rFonts w:asciiTheme="minorHAnsi" w:hAnsiTheme="minorHAnsi"/>
          <w:sz w:val="22"/>
          <w:szCs w:val="22"/>
        </w:rPr>
        <w:t>/2022</w:t>
      </w:r>
      <w:r w:rsidR="007A2C7A" w:rsidRPr="007B55F2">
        <w:rPr>
          <w:rFonts w:asciiTheme="minorHAnsi" w:hAnsiTheme="minorHAnsi"/>
          <w:sz w:val="22"/>
          <w:szCs w:val="22"/>
        </w:rPr>
        <w:t xml:space="preserve"> </w:t>
      </w:r>
      <w:r w:rsidR="007B55F2" w:rsidRPr="007B55F2">
        <w:rPr>
          <w:rFonts w:asciiTheme="minorHAnsi" w:hAnsiTheme="minorHAnsi"/>
          <w:sz w:val="22"/>
          <w:szCs w:val="22"/>
        </w:rPr>
        <w:t>ze dne 28.2</w:t>
      </w:r>
      <w:r w:rsidR="00AF10B6" w:rsidRPr="007B55F2">
        <w:rPr>
          <w:rFonts w:asciiTheme="minorHAnsi" w:hAnsiTheme="minorHAnsi"/>
          <w:sz w:val="22"/>
          <w:szCs w:val="22"/>
        </w:rPr>
        <w:t>.</w:t>
      </w:r>
      <w:r w:rsidR="007B55F2" w:rsidRPr="007B55F2">
        <w:rPr>
          <w:rFonts w:asciiTheme="minorHAnsi" w:hAnsiTheme="minorHAnsi"/>
          <w:sz w:val="22"/>
          <w:szCs w:val="22"/>
        </w:rPr>
        <w:t>2022</w:t>
      </w:r>
      <w:r w:rsidR="006F0193" w:rsidRPr="007B55F2">
        <w:rPr>
          <w:rFonts w:asciiTheme="minorHAnsi" w:hAnsiTheme="minorHAnsi"/>
          <w:sz w:val="22"/>
          <w:szCs w:val="22"/>
        </w:rPr>
        <w:t xml:space="preserve"> Součástí díla je předání </w:t>
      </w:r>
      <w:r w:rsidR="006F0193" w:rsidRPr="007B55F2">
        <w:rPr>
          <w:rFonts w:asciiTheme="minorHAnsi" w:hAnsiTheme="minorHAnsi"/>
          <w:b/>
          <w:sz w:val="22"/>
          <w:szCs w:val="22"/>
        </w:rPr>
        <w:t>závěrečné</w:t>
      </w:r>
      <w:r w:rsidR="00CC2E5B" w:rsidRPr="007B55F2">
        <w:rPr>
          <w:rFonts w:asciiTheme="minorHAnsi" w:hAnsiTheme="minorHAnsi"/>
          <w:b/>
          <w:sz w:val="22"/>
          <w:szCs w:val="22"/>
        </w:rPr>
        <w:t xml:space="preserve"> restaurátorské</w:t>
      </w:r>
      <w:r w:rsidR="006F0193" w:rsidRPr="007B55F2">
        <w:rPr>
          <w:rFonts w:asciiTheme="minorHAnsi" w:hAnsiTheme="minorHAnsi"/>
          <w:b/>
          <w:sz w:val="22"/>
          <w:szCs w:val="22"/>
        </w:rPr>
        <w:t xml:space="preserve"> zprávy</w:t>
      </w:r>
      <w:r w:rsidR="006F0193" w:rsidRPr="00335551">
        <w:rPr>
          <w:rFonts w:asciiTheme="minorHAnsi" w:hAnsiTheme="minorHAnsi"/>
          <w:sz w:val="22"/>
          <w:szCs w:val="22"/>
        </w:rPr>
        <w:t xml:space="preserve"> s popisem provedených oprav. Sjednaným místem provedení díla je </w:t>
      </w:r>
      <w:r w:rsidR="007B55F2" w:rsidRPr="007B55F2">
        <w:rPr>
          <w:rFonts w:asciiTheme="minorHAnsi" w:hAnsiTheme="minorHAnsi"/>
          <w:i/>
          <w:sz w:val="22"/>
          <w:szCs w:val="22"/>
        </w:rPr>
        <w:t>SZ Bučovice</w:t>
      </w:r>
      <w:r w:rsidR="006F0193" w:rsidRPr="00335551">
        <w:rPr>
          <w:rFonts w:asciiTheme="minorHAnsi" w:hAnsiTheme="minorHAnsi"/>
          <w:b/>
          <w:sz w:val="22"/>
          <w:szCs w:val="22"/>
        </w:rPr>
        <w:t xml:space="preserve"> </w:t>
      </w:r>
      <w:r w:rsidR="006F0193" w:rsidRPr="00335551">
        <w:rPr>
          <w:rFonts w:asciiTheme="minorHAnsi" w:hAnsiTheme="minorHAnsi"/>
          <w:sz w:val="22"/>
          <w:szCs w:val="22"/>
        </w:rPr>
        <w:t>(dále jen „objekt“).</w:t>
      </w:r>
    </w:p>
    <w:p w:rsidR="006F0193" w:rsidRPr="00335551" w:rsidRDefault="006F0193" w:rsidP="00BE3D8C">
      <w:pPr>
        <w:pStyle w:val="Zkladntext"/>
        <w:numPr>
          <w:ilvl w:val="0"/>
          <w:numId w:val="16"/>
        </w:numPr>
        <w:ind w:left="426" w:hanging="426"/>
        <w:rPr>
          <w:rFonts w:asciiTheme="minorHAnsi" w:hAnsiTheme="minorHAnsi" w:cs="Arial"/>
          <w:b/>
          <w:sz w:val="22"/>
          <w:szCs w:val="22"/>
        </w:rPr>
      </w:pPr>
      <w:r w:rsidRPr="00335551">
        <w:rPr>
          <w:rFonts w:asciiTheme="minorHAnsi" w:hAnsiTheme="minorHAnsi" w:cs="Arial"/>
          <w:sz w:val="22"/>
          <w:szCs w:val="22"/>
        </w:rPr>
        <w:t>Objednatel se zavazuje hotové dílo převzít a zaplatit cenu za provedení díla dle podmínek stanovených touto smlouvou.</w:t>
      </w:r>
    </w:p>
    <w:p w:rsidR="006F0193" w:rsidRPr="00D033F1" w:rsidRDefault="00BE3D8C" w:rsidP="00BE3D8C">
      <w:pPr>
        <w:pStyle w:val="Zkladntext"/>
        <w:ind w:left="360" w:hanging="360"/>
        <w:rPr>
          <w:rFonts w:asciiTheme="minorHAnsi" w:hAnsiTheme="minorHAnsi" w:cs="Arial"/>
          <w:b/>
          <w:sz w:val="22"/>
          <w:szCs w:val="22"/>
        </w:rPr>
      </w:pPr>
      <w:r w:rsidRPr="00335551">
        <w:rPr>
          <w:rFonts w:asciiTheme="minorHAnsi" w:hAnsiTheme="minorHAnsi" w:cs="Arial"/>
          <w:sz w:val="22"/>
          <w:szCs w:val="22"/>
        </w:rPr>
        <w:t xml:space="preserve">3.     </w:t>
      </w:r>
      <w:r w:rsidR="006F0193" w:rsidRPr="00335551">
        <w:rPr>
          <w:rFonts w:asciiTheme="minorHAnsi" w:hAnsiTheme="minorHAnsi" w:cs="Arial"/>
          <w:sz w:val="22"/>
          <w:szCs w:val="22"/>
        </w:rPr>
        <w:t>Zhotovitel se zavazuje podle pokynů technického dozoru (TDO) / kastelána objektu, a to v rozsahu dl</w:t>
      </w:r>
      <w:r w:rsidR="009873C0" w:rsidRPr="00335551">
        <w:rPr>
          <w:rFonts w:asciiTheme="minorHAnsi" w:hAnsiTheme="minorHAnsi" w:cs="Arial"/>
          <w:sz w:val="22"/>
          <w:szCs w:val="22"/>
        </w:rPr>
        <w:t>e položek cenové nabídky</w:t>
      </w:r>
      <w:r w:rsidR="006F0193" w:rsidRPr="00335551">
        <w:rPr>
          <w:rFonts w:asciiTheme="minorHAnsi" w:hAnsiTheme="minorHAnsi" w:cs="Arial"/>
          <w:sz w:val="22"/>
          <w:szCs w:val="22"/>
        </w:rPr>
        <w:t>, provést dílo dle odst. 1 tohoto článku smlouvy</w:t>
      </w:r>
      <w:r w:rsidR="006F0193" w:rsidRPr="00D033F1">
        <w:rPr>
          <w:rFonts w:asciiTheme="minorHAnsi" w:hAnsiTheme="minorHAnsi" w:cs="Arial"/>
          <w:sz w:val="22"/>
          <w:szCs w:val="22"/>
        </w:rPr>
        <w:t xml:space="preserve">. </w:t>
      </w:r>
    </w:p>
    <w:p w:rsidR="00BE3D8C" w:rsidRDefault="00BE3D8C" w:rsidP="00BE3D8C">
      <w:pPr>
        <w:widowControl w:val="0"/>
        <w:tabs>
          <w:tab w:val="left" w:pos="426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 xml:space="preserve">4.     </w:t>
      </w:r>
      <w:r w:rsidR="006F0193" w:rsidRPr="00D033F1">
        <w:rPr>
          <w:rFonts w:asciiTheme="minorHAnsi" w:hAnsiTheme="minorHAnsi" w:cs="Arial"/>
          <w:snapToGrid w:val="0"/>
          <w:sz w:val="22"/>
          <w:szCs w:val="22"/>
        </w:rPr>
        <w:t>Zhotovitel prohlašuje, že v rozsahu odpovídajícím jeho odborné kvalifikaci veškeré místní či</w:t>
      </w:r>
    </w:p>
    <w:p w:rsidR="00BE3D8C" w:rsidRDefault="00BE3D8C" w:rsidP="00BE3D8C">
      <w:pPr>
        <w:widowControl w:val="0"/>
        <w:tabs>
          <w:tab w:val="left" w:pos="426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 xml:space="preserve">   </w:t>
      </w:r>
      <w:r w:rsidR="006F0193" w:rsidRPr="00D033F1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>
        <w:rPr>
          <w:rFonts w:asciiTheme="minorHAnsi" w:hAnsiTheme="minorHAnsi" w:cs="Arial"/>
          <w:snapToGrid w:val="0"/>
          <w:sz w:val="22"/>
          <w:szCs w:val="22"/>
        </w:rPr>
        <w:t xml:space="preserve">   </w:t>
      </w:r>
      <w:r w:rsidRPr="00D033F1">
        <w:rPr>
          <w:rFonts w:asciiTheme="minorHAnsi" w:hAnsiTheme="minorHAnsi" w:cs="Arial"/>
          <w:snapToGrid w:val="0"/>
          <w:sz w:val="22"/>
          <w:szCs w:val="22"/>
        </w:rPr>
        <w:t>T</w:t>
      </w:r>
      <w:r w:rsidR="006F0193" w:rsidRPr="00D033F1">
        <w:rPr>
          <w:rFonts w:asciiTheme="minorHAnsi" w:hAnsiTheme="minorHAnsi" w:cs="Arial"/>
          <w:snapToGrid w:val="0"/>
          <w:sz w:val="22"/>
          <w:szCs w:val="22"/>
        </w:rPr>
        <w:t>echnické podmínky shledal způsobilé ke  zhotovení díla. Zhotovitel prohlašuje, že zadání je</w:t>
      </w:r>
    </w:p>
    <w:p w:rsidR="006F0193" w:rsidRPr="00D033F1" w:rsidRDefault="00BE3D8C" w:rsidP="00BE3D8C">
      <w:pPr>
        <w:widowControl w:val="0"/>
        <w:tabs>
          <w:tab w:val="left" w:pos="426"/>
        </w:tabs>
        <w:ind w:left="426" w:hanging="284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 xml:space="preserve">     </w:t>
      </w:r>
      <w:r w:rsidR="006F0193" w:rsidRPr="00D033F1">
        <w:rPr>
          <w:rFonts w:asciiTheme="minorHAnsi" w:hAnsiTheme="minorHAnsi" w:cs="Arial"/>
          <w:snapToGrid w:val="0"/>
          <w:sz w:val="22"/>
          <w:szCs w:val="22"/>
        </w:rPr>
        <w:t xml:space="preserve">kompletní a nepotřebuje žádné změny či úpravy. </w:t>
      </w:r>
    </w:p>
    <w:p w:rsidR="006F0193" w:rsidRPr="00D033F1" w:rsidRDefault="00BE3D8C" w:rsidP="00BE3D8C">
      <w:pPr>
        <w:pStyle w:val="Zkladntext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 xml:space="preserve">5.    </w:t>
      </w:r>
      <w:r w:rsidR="006F0193" w:rsidRPr="00D033F1">
        <w:rPr>
          <w:rFonts w:asciiTheme="minorHAnsi" w:hAnsiTheme="minorHAnsi" w:cs="Arial"/>
          <w:snapToGrid w:val="0"/>
          <w:sz w:val="22"/>
          <w:szCs w:val="22"/>
        </w:rPr>
        <w:t>Dílo bude předáno objednateli bez vad a nedodělků a způsobilé sloužit svému účelu.</w:t>
      </w:r>
    </w:p>
    <w:p w:rsidR="000901E6" w:rsidRPr="00D033F1" w:rsidRDefault="000901E6" w:rsidP="00B60A01">
      <w:pPr>
        <w:pStyle w:val="Odstavecseseznamem"/>
        <w:tabs>
          <w:tab w:val="left" w:pos="1134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4C0F12" w:rsidRPr="00D033F1" w:rsidRDefault="004C0F12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I</w:t>
      </w:r>
      <w:r w:rsidR="004728E1" w:rsidRPr="00D033F1">
        <w:rPr>
          <w:rFonts w:asciiTheme="minorHAnsi" w:hAnsiTheme="minorHAnsi"/>
          <w:b/>
          <w:sz w:val="22"/>
          <w:szCs w:val="22"/>
        </w:rPr>
        <w:t>V</w:t>
      </w:r>
      <w:r w:rsidRPr="00D033F1">
        <w:rPr>
          <w:rFonts w:asciiTheme="minorHAnsi" w:hAnsiTheme="minorHAnsi"/>
          <w:b/>
          <w:sz w:val="22"/>
          <w:szCs w:val="22"/>
        </w:rPr>
        <w:t>.</w:t>
      </w:r>
    </w:p>
    <w:p w:rsidR="004C0F12" w:rsidRPr="00D033F1" w:rsidRDefault="007051FD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Doba plnění a místo plnění</w:t>
      </w:r>
    </w:p>
    <w:p w:rsidR="00FA1FFA" w:rsidRPr="00D033F1" w:rsidRDefault="00FA1FFA" w:rsidP="0003092D">
      <w:pPr>
        <w:pStyle w:val="Zkladntext"/>
        <w:numPr>
          <w:ilvl w:val="1"/>
          <w:numId w:val="5"/>
        </w:numPr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D033F1">
        <w:rPr>
          <w:rFonts w:asciiTheme="minorHAnsi" w:hAnsiTheme="minorHAnsi" w:cs="Arial"/>
          <w:snapToGrid w:val="0"/>
          <w:sz w:val="22"/>
          <w:szCs w:val="22"/>
        </w:rPr>
        <w:t>Smluvní strany se dohodly na provedení díla v následujících termínech:</w:t>
      </w:r>
      <w:r w:rsidRPr="00D033F1">
        <w:rPr>
          <w:rFonts w:asciiTheme="minorHAnsi" w:hAnsiTheme="minorHAnsi" w:cs="Arial"/>
          <w:snapToGrid w:val="0"/>
          <w:sz w:val="22"/>
          <w:szCs w:val="22"/>
        </w:rPr>
        <w:tab/>
      </w:r>
    </w:p>
    <w:p w:rsidR="00FA1FFA" w:rsidRPr="006B47E4" w:rsidRDefault="00FA1FFA" w:rsidP="0003092D">
      <w:pPr>
        <w:pStyle w:val="Zkladntext"/>
        <w:numPr>
          <w:ilvl w:val="0"/>
          <w:numId w:val="6"/>
        </w:numPr>
        <w:rPr>
          <w:rFonts w:asciiTheme="minorHAnsi" w:hAnsiTheme="minorHAnsi" w:cs="Arial"/>
          <w:snapToGrid w:val="0"/>
          <w:sz w:val="22"/>
          <w:szCs w:val="22"/>
        </w:rPr>
      </w:pPr>
      <w:r w:rsidRPr="006B47E4">
        <w:rPr>
          <w:rFonts w:asciiTheme="minorHAnsi" w:hAnsiTheme="minorHAnsi" w:cs="Arial"/>
          <w:snapToGrid w:val="0"/>
          <w:sz w:val="22"/>
          <w:szCs w:val="22"/>
        </w:rPr>
        <w:t xml:space="preserve">Dokončení a předání díla: </w:t>
      </w:r>
      <w:r w:rsidR="004D02C1" w:rsidRPr="002B5EA4">
        <w:rPr>
          <w:rFonts w:asciiTheme="minorHAnsi" w:hAnsiTheme="minorHAnsi" w:cs="Arial"/>
          <w:b/>
          <w:snapToGrid w:val="0"/>
          <w:sz w:val="22"/>
          <w:szCs w:val="22"/>
        </w:rPr>
        <w:t>nejpozději do</w:t>
      </w:r>
      <w:r w:rsidR="000270DA">
        <w:rPr>
          <w:rFonts w:asciiTheme="minorHAnsi" w:hAnsiTheme="minorHAnsi" w:cs="Arial"/>
          <w:b/>
          <w:snapToGrid w:val="0"/>
          <w:sz w:val="22"/>
          <w:szCs w:val="22"/>
        </w:rPr>
        <w:t xml:space="preserve"> 30.11</w:t>
      </w:r>
      <w:r w:rsidR="00AF10B6">
        <w:rPr>
          <w:rFonts w:asciiTheme="minorHAnsi" w:hAnsiTheme="minorHAnsi" w:cs="Arial"/>
          <w:b/>
          <w:snapToGrid w:val="0"/>
          <w:sz w:val="22"/>
          <w:szCs w:val="22"/>
        </w:rPr>
        <w:t>.2022</w:t>
      </w:r>
    </w:p>
    <w:p w:rsidR="00FA1FFA" w:rsidRPr="00D033F1" w:rsidRDefault="00FA1FFA" w:rsidP="0003092D">
      <w:pPr>
        <w:pStyle w:val="Zkladntext"/>
        <w:numPr>
          <w:ilvl w:val="1"/>
          <w:numId w:val="5"/>
        </w:numPr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D033F1">
        <w:rPr>
          <w:rFonts w:asciiTheme="minorHAnsi" w:hAnsiTheme="minorHAnsi" w:cs="Arial"/>
          <w:snapToGrid w:val="0"/>
          <w:sz w:val="22"/>
          <w:szCs w:val="22"/>
        </w:rPr>
        <w:t>Zhotovitel je dílo nebo jeho části oprávněn provést před termínem sjednaným v odst. 1 tohoto článku smlouvy. Smluvní strany se dohodly, že pokud vyšší moc neumožní provedení d</w:t>
      </w:r>
      <w:r w:rsidR="00B15D34">
        <w:rPr>
          <w:rFonts w:asciiTheme="minorHAnsi" w:hAnsiTheme="minorHAnsi" w:cs="Arial"/>
          <w:snapToGrid w:val="0"/>
          <w:sz w:val="22"/>
          <w:szCs w:val="22"/>
        </w:rPr>
        <w:t>íla v termínu uvedeném v čl. IV. odst. 1 písm. a</w:t>
      </w:r>
      <w:r w:rsidRPr="00D033F1">
        <w:rPr>
          <w:rFonts w:asciiTheme="minorHAnsi" w:hAnsiTheme="minorHAnsi" w:cs="Arial"/>
          <w:snapToGrid w:val="0"/>
          <w:sz w:val="22"/>
          <w:szCs w:val="22"/>
        </w:rPr>
        <w:t>) smlouvy, sjednají přiměřené prodloužení uvedené doby.</w:t>
      </w:r>
    </w:p>
    <w:p w:rsidR="00FA1FFA" w:rsidRPr="00D033F1" w:rsidRDefault="00FA1FFA" w:rsidP="00B60A0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24B7F" w:rsidRPr="00D033F1" w:rsidRDefault="00E24B7F" w:rsidP="00B60A01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4C0F12" w:rsidRPr="00D033F1" w:rsidRDefault="00CF7511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V</w:t>
      </w:r>
      <w:r w:rsidR="004C0F12" w:rsidRPr="00D033F1">
        <w:rPr>
          <w:rFonts w:asciiTheme="minorHAnsi" w:hAnsiTheme="minorHAnsi"/>
          <w:b/>
          <w:sz w:val="22"/>
          <w:szCs w:val="22"/>
        </w:rPr>
        <w:t>.</w:t>
      </w:r>
    </w:p>
    <w:p w:rsidR="004C0F12" w:rsidRPr="00D033F1" w:rsidRDefault="004C0F12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 xml:space="preserve">Cena </w:t>
      </w:r>
      <w:r w:rsidR="00CE4C8D" w:rsidRPr="00D033F1">
        <w:rPr>
          <w:rFonts w:asciiTheme="minorHAnsi" w:hAnsiTheme="minorHAnsi"/>
          <w:b/>
          <w:sz w:val="22"/>
          <w:szCs w:val="22"/>
        </w:rPr>
        <w:t>za provedení díla</w:t>
      </w:r>
    </w:p>
    <w:p w:rsidR="005F6675" w:rsidRPr="005F6675" w:rsidRDefault="00D902E6" w:rsidP="0003092D">
      <w:pPr>
        <w:pStyle w:val="Odstavecseseznamem"/>
        <w:numPr>
          <w:ilvl w:val="0"/>
          <w:numId w:val="2"/>
        </w:num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5F42DC">
        <w:rPr>
          <w:rFonts w:asciiTheme="minorHAnsi" w:hAnsiTheme="minorHAnsi"/>
          <w:sz w:val="22"/>
          <w:szCs w:val="22"/>
        </w:rPr>
        <w:t>Smluvní strany se dohodly na tom, že cena za provedení díla dle této smlouvy je stanovena dohodou sm</w:t>
      </w:r>
      <w:r w:rsidR="00AF10B6">
        <w:rPr>
          <w:rFonts w:asciiTheme="minorHAnsi" w:hAnsiTheme="minorHAnsi"/>
          <w:sz w:val="22"/>
          <w:szCs w:val="22"/>
        </w:rPr>
        <w:t xml:space="preserve">luvních stran ve výši celkem </w:t>
      </w:r>
      <w:r w:rsidR="005F6675" w:rsidRPr="005F6675">
        <w:rPr>
          <w:rFonts w:asciiTheme="minorHAnsi" w:hAnsiTheme="minorHAnsi"/>
          <w:b/>
          <w:sz w:val="22"/>
          <w:szCs w:val="22"/>
        </w:rPr>
        <w:t>189 118</w:t>
      </w:r>
      <w:r w:rsidR="000270DA" w:rsidRPr="005F6675">
        <w:rPr>
          <w:rFonts w:asciiTheme="minorHAnsi" w:hAnsiTheme="minorHAnsi"/>
          <w:b/>
          <w:sz w:val="22"/>
          <w:szCs w:val="22"/>
        </w:rPr>
        <w:t xml:space="preserve">,- Kč </w:t>
      </w:r>
      <w:r w:rsidR="00AF10B6" w:rsidRPr="005F6675">
        <w:rPr>
          <w:rFonts w:asciiTheme="minorHAnsi" w:hAnsiTheme="minorHAnsi"/>
          <w:b/>
          <w:sz w:val="22"/>
          <w:szCs w:val="22"/>
        </w:rPr>
        <w:t>bez</w:t>
      </w:r>
      <w:r w:rsidRPr="005F6675">
        <w:rPr>
          <w:rFonts w:asciiTheme="minorHAnsi" w:hAnsiTheme="minorHAnsi"/>
          <w:b/>
          <w:sz w:val="22"/>
          <w:szCs w:val="22"/>
        </w:rPr>
        <w:t xml:space="preserve"> </w:t>
      </w:r>
      <w:r w:rsidR="005F6675">
        <w:rPr>
          <w:rFonts w:asciiTheme="minorHAnsi" w:hAnsiTheme="minorHAnsi"/>
          <w:b/>
          <w:sz w:val="22"/>
          <w:szCs w:val="22"/>
        </w:rPr>
        <w:t>DPH</w:t>
      </w:r>
      <w:r w:rsidRPr="005F6675">
        <w:rPr>
          <w:rFonts w:asciiTheme="minorHAnsi" w:hAnsiTheme="minorHAnsi"/>
          <w:b/>
          <w:sz w:val="22"/>
          <w:szCs w:val="22"/>
        </w:rPr>
        <w:t xml:space="preserve"> Kč</w:t>
      </w:r>
      <w:r w:rsidRPr="005F6675">
        <w:rPr>
          <w:rFonts w:asciiTheme="minorHAnsi" w:hAnsiTheme="minorHAnsi"/>
          <w:sz w:val="22"/>
          <w:szCs w:val="22"/>
        </w:rPr>
        <w:t xml:space="preserve"> (slovy</w:t>
      </w:r>
      <w:r w:rsidR="00BD0773" w:rsidRPr="005F6675">
        <w:rPr>
          <w:rFonts w:asciiTheme="minorHAnsi" w:hAnsiTheme="minorHAnsi"/>
          <w:b/>
          <w:sz w:val="22"/>
          <w:szCs w:val="22"/>
        </w:rPr>
        <w:t xml:space="preserve">: </w:t>
      </w:r>
      <w:r w:rsidR="005F6675" w:rsidRPr="005F6675">
        <w:rPr>
          <w:rFonts w:asciiTheme="minorHAnsi" w:hAnsiTheme="minorHAnsi"/>
          <w:b/>
          <w:sz w:val="22"/>
          <w:szCs w:val="22"/>
        </w:rPr>
        <w:t xml:space="preserve">sto osmdesát devět tisíc sto osmnáct </w:t>
      </w:r>
      <w:r w:rsidRPr="005F6675">
        <w:rPr>
          <w:rFonts w:asciiTheme="minorHAnsi" w:hAnsiTheme="minorHAnsi"/>
          <w:b/>
          <w:sz w:val="22"/>
          <w:szCs w:val="22"/>
        </w:rPr>
        <w:t>korun českých).</w:t>
      </w:r>
      <w:r w:rsidRPr="005F6675">
        <w:rPr>
          <w:rFonts w:asciiTheme="minorHAnsi" w:hAnsiTheme="minorHAnsi"/>
          <w:sz w:val="22"/>
          <w:szCs w:val="22"/>
        </w:rPr>
        <w:t xml:space="preserve"> </w:t>
      </w:r>
    </w:p>
    <w:p w:rsidR="00D902E6" w:rsidRPr="005F6675" w:rsidRDefault="00D902E6" w:rsidP="005F6675">
      <w:pPr>
        <w:pStyle w:val="Odstavecseseznamem"/>
        <w:numPr>
          <w:ilvl w:val="0"/>
          <w:numId w:val="2"/>
        </w:num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5F6675">
        <w:rPr>
          <w:rFonts w:asciiTheme="minorHAnsi" w:hAnsiTheme="minorHAnsi"/>
          <w:sz w:val="22"/>
          <w:szCs w:val="22"/>
        </w:rPr>
        <w:t>K ceně bude připočteno DPH v sazbě aktuální v den uskutečnění zdanitelného pl</w:t>
      </w:r>
      <w:r w:rsidR="005F6675" w:rsidRPr="005F6675">
        <w:rPr>
          <w:rFonts w:asciiTheme="minorHAnsi" w:hAnsiTheme="minorHAnsi"/>
          <w:sz w:val="22"/>
          <w:szCs w:val="22"/>
        </w:rPr>
        <w:t>nění. Ke dni podpisu činí DPH 15</w:t>
      </w:r>
      <w:r w:rsidRPr="005F6675">
        <w:rPr>
          <w:rFonts w:asciiTheme="minorHAnsi" w:hAnsiTheme="minorHAnsi"/>
          <w:sz w:val="22"/>
          <w:szCs w:val="22"/>
        </w:rPr>
        <w:t>%.</w:t>
      </w:r>
      <w:r w:rsidR="005F6675" w:rsidRPr="005F6675">
        <w:rPr>
          <w:rFonts w:asciiTheme="minorHAnsi" w:hAnsiTheme="minorHAnsi"/>
          <w:sz w:val="22"/>
          <w:szCs w:val="22"/>
        </w:rPr>
        <w:t xml:space="preserve"> </w:t>
      </w:r>
      <w:r w:rsidRPr="005F6675">
        <w:rPr>
          <w:rFonts w:asciiTheme="minorHAnsi" w:hAnsiTheme="minorHAnsi"/>
          <w:sz w:val="22"/>
          <w:szCs w:val="22"/>
        </w:rPr>
        <w:t xml:space="preserve"> </w:t>
      </w:r>
      <w:r w:rsidRPr="005F6675">
        <w:rPr>
          <w:rFonts w:asciiTheme="minorHAnsi" w:hAnsiTheme="minorHAnsi"/>
          <w:b/>
          <w:sz w:val="22"/>
          <w:szCs w:val="22"/>
        </w:rPr>
        <w:t>Cena díla s DPH k</w:t>
      </w:r>
      <w:r w:rsidR="005F6675" w:rsidRPr="005F6675">
        <w:rPr>
          <w:rFonts w:asciiTheme="minorHAnsi" w:hAnsiTheme="minorHAnsi"/>
          <w:b/>
          <w:sz w:val="22"/>
          <w:szCs w:val="22"/>
        </w:rPr>
        <w:t xml:space="preserve">e dni podpisu 217 485,70 </w:t>
      </w:r>
      <w:r w:rsidR="007520BB" w:rsidRPr="005F6675">
        <w:rPr>
          <w:rFonts w:asciiTheme="minorHAnsi" w:hAnsiTheme="minorHAnsi"/>
          <w:b/>
          <w:sz w:val="22"/>
          <w:szCs w:val="22"/>
        </w:rPr>
        <w:t>K</w:t>
      </w:r>
      <w:r w:rsidRPr="005F6675">
        <w:rPr>
          <w:rFonts w:asciiTheme="minorHAnsi" w:hAnsiTheme="minorHAnsi"/>
          <w:b/>
          <w:sz w:val="22"/>
          <w:szCs w:val="22"/>
        </w:rPr>
        <w:t>č.</w:t>
      </w:r>
      <w:r w:rsidRPr="005F6675">
        <w:rPr>
          <w:rFonts w:asciiTheme="minorHAnsi" w:hAnsiTheme="minorHAnsi"/>
          <w:sz w:val="22"/>
          <w:szCs w:val="22"/>
        </w:rPr>
        <w:t xml:space="preserve"> Cena obsahuje veškeré nutné</w:t>
      </w:r>
      <w:r w:rsidR="00476FF4" w:rsidRPr="005F6675">
        <w:rPr>
          <w:rFonts w:asciiTheme="minorHAnsi" w:hAnsiTheme="minorHAnsi"/>
          <w:sz w:val="22"/>
          <w:szCs w:val="22"/>
        </w:rPr>
        <w:t xml:space="preserve"> nákla</w:t>
      </w:r>
      <w:r w:rsidR="00636F20" w:rsidRPr="005F6675">
        <w:rPr>
          <w:rFonts w:asciiTheme="minorHAnsi" w:hAnsiTheme="minorHAnsi"/>
          <w:sz w:val="22"/>
          <w:szCs w:val="22"/>
        </w:rPr>
        <w:t>dy k řádnému provedení díla</w:t>
      </w:r>
      <w:r w:rsidRPr="005F6675">
        <w:rPr>
          <w:rFonts w:asciiTheme="minorHAnsi" w:hAnsiTheme="minorHAnsi"/>
          <w:sz w:val="22"/>
          <w:szCs w:val="22"/>
        </w:rPr>
        <w:t xml:space="preserve"> a všech dalších souvisejících nákladů. V ceně díla jsou zahrnuty veškeré náklady zhotovitele související s řádným zhotovením a předáním díla včetně nákladů na doplnění díla v případě zjištění vad a nedodělků v předané dokumentaci. </w:t>
      </w:r>
    </w:p>
    <w:p w:rsidR="00D902E6" w:rsidRPr="00D033F1" w:rsidRDefault="00D902E6" w:rsidP="0003092D">
      <w:pPr>
        <w:pStyle w:val="Odstavecseseznamem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D033F1">
        <w:rPr>
          <w:rFonts w:asciiTheme="minorHAnsi" w:hAnsiTheme="minorHAnsi"/>
          <w:sz w:val="22"/>
          <w:szCs w:val="22"/>
        </w:rPr>
        <w:t>Smluvní cena uvedená výše v</w:t>
      </w:r>
      <w:r w:rsidR="007520BB" w:rsidRPr="00D033F1">
        <w:rPr>
          <w:rFonts w:asciiTheme="minorHAnsi" w:hAnsiTheme="minorHAnsi"/>
          <w:sz w:val="22"/>
          <w:szCs w:val="22"/>
        </w:rPr>
        <w:t xml:space="preserve"> odst. </w:t>
      </w:r>
      <w:r w:rsidRPr="00D033F1">
        <w:rPr>
          <w:rFonts w:asciiTheme="minorHAnsi" w:hAnsiTheme="minorHAnsi"/>
          <w:sz w:val="22"/>
          <w:szCs w:val="22"/>
        </w:rPr>
        <w:t xml:space="preserve">1 </w:t>
      </w:r>
      <w:r w:rsidR="007520BB" w:rsidRPr="00D033F1">
        <w:rPr>
          <w:rFonts w:asciiTheme="minorHAnsi" w:hAnsiTheme="minorHAnsi"/>
          <w:sz w:val="22"/>
          <w:szCs w:val="22"/>
        </w:rPr>
        <w:t>tohoto článku</w:t>
      </w:r>
      <w:r w:rsidRPr="00D033F1">
        <w:rPr>
          <w:rFonts w:asciiTheme="minorHAnsi" w:hAnsiTheme="minorHAnsi"/>
          <w:sz w:val="22"/>
          <w:szCs w:val="22"/>
        </w:rPr>
        <w:t xml:space="preserve"> je cenou konečnou a nepřekročitelnou. Veškeré práce, dodávky a činnosti požadované k naplnění této části předmětu díla jsou zahrnuty do nabídkové ceny díla.</w:t>
      </w:r>
    </w:p>
    <w:p w:rsidR="00D902E6" w:rsidRPr="00217BF5" w:rsidRDefault="00D902E6" w:rsidP="0003092D">
      <w:pPr>
        <w:pStyle w:val="Odstavecseseznamem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D033F1">
        <w:rPr>
          <w:rFonts w:asciiTheme="minorHAnsi" w:hAnsiTheme="minorHAnsi"/>
          <w:sz w:val="22"/>
          <w:szCs w:val="22"/>
        </w:rPr>
        <w:t>Výši smluvní ceny je možné měnit jen v případě změny zákonné</w:t>
      </w:r>
      <w:r w:rsidRPr="00217BF5">
        <w:rPr>
          <w:rFonts w:asciiTheme="minorHAnsi" w:hAnsiTheme="minorHAnsi"/>
          <w:sz w:val="22"/>
          <w:szCs w:val="22"/>
        </w:rPr>
        <w:t xml:space="preserve"> sazby DPH.</w:t>
      </w:r>
    </w:p>
    <w:p w:rsidR="00D902E6" w:rsidRPr="00217BF5" w:rsidRDefault="00D902E6" w:rsidP="0003092D">
      <w:pPr>
        <w:pStyle w:val="Odstavecseseznamem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217BF5">
        <w:rPr>
          <w:rFonts w:asciiTheme="minorHAnsi" w:hAnsiTheme="minorHAnsi"/>
          <w:sz w:val="22"/>
          <w:szCs w:val="22"/>
        </w:rPr>
        <w:t>Splatnost faktury je 30 dní po doručení na adresu objednatele</w:t>
      </w:r>
      <w:r w:rsidR="00636F20" w:rsidRPr="00217BF5">
        <w:rPr>
          <w:rFonts w:asciiTheme="minorHAnsi" w:hAnsiTheme="minorHAnsi"/>
          <w:sz w:val="22"/>
          <w:szCs w:val="22"/>
        </w:rPr>
        <w:t xml:space="preserve"> </w:t>
      </w:r>
      <w:r w:rsidR="00636F20" w:rsidRPr="00217BF5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na e- mail: </w:t>
      </w:r>
      <w:r w:rsidR="00636F20" w:rsidRPr="00217BF5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ups.kr.fakturace@npu.cz</w:t>
      </w:r>
      <w:r w:rsidR="00476FF4" w:rsidRPr="00217BF5">
        <w:rPr>
          <w:rFonts w:asciiTheme="minorHAnsi" w:hAnsiTheme="minorHAnsi"/>
          <w:sz w:val="22"/>
          <w:szCs w:val="22"/>
        </w:rPr>
        <w:t>.</w:t>
      </w:r>
      <w:r w:rsidRPr="00217BF5">
        <w:rPr>
          <w:rFonts w:asciiTheme="minorHAnsi" w:hAnsiTheme="minorHAnsi"/>
          <w:sz w:val="22"/>
          <w:szCs w:val="22"/>
        </w:rPr>
        <w:t xml:space="preserve"> Smluvní strany se dohodly, že objednatel zaplatí zhotoviteli na cenu díla </w:t>
      </w:r>
      <w:r w:rsidR="00636F20" w:rsidRPr="00217BF5">
        <w:rPr>
          <w:rFonts w:asciiTheme="minorHAnsi" w:hAnsiTheme="minorHAnsi"/>
          <w:b/>
          <w:sz w:val="22"/>
          <w:szCs w:val="22"/>
        </w:rPr>
        <w:t>po protokolárním předání díla</w:t>
      </w:r>
      <w:r w:rsidR="00476FF4" w:rsidRPr="00217BF5">
        <w:rPr>
          <w:rFonts w:asciiTheme="minorHAnsi" w:hAnsiTheme="minorHAnsi"/>
          <w:b/>
          <w:sz w:val="22"/>
          <w:szCs w:val="22"/>
        </w:rPr>
        <w:t>.</w:t>
      </w:r>
      <w:r w:rsidRPr="00217BF5">
        <w:rPr>
          <w:rFonts w:asciiTheme="minorHAnsi" w:hAnsiTheme="minorHAnsi"/>
          <w:b/>
          <w:sz w:val="22"/>
          <w:szCs w:val="22"/>
        </w:rPr>
        <w:t xml:space="preserve"> </w:t>
      </w:r>
      <w:r w:rsidRPr="00217BF5">
        <w:rPr>
          <w:rFonts w:asciiTheme="minorHAnsi" w:hAnsiTheme="minorHAnsi"/>
          <w:sz w:val="22"/>
          <w:szCs w:val="22"/>
        </w:rPr>
        <w:t>Faktura - Daňový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náležitosti, jinak je objednatel oprávněn jej do data splatnosti vrátit s tím, že zhotovitel je poté povinen vystavit nový s novým termínem splatnosti. V takovém případě není objednatel v prodlení s úhradou.</w:t>
      </w:r>
    </w:p>
    <w:p w:rsidR="00D902E6" w:rsidRPr="00217BF5" w:rsidRDefault="00D902E6" w:rsidP="0003092D">
      <w:pPr>
        <w:pStyle w:val="Odstavecseseznamem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217BF5">
        <w:rPr>
          <w:rFonts w:asciiTheme="minorHAnsi" w:hAnsiTheme="minorHAnsi"/>
          <w:sz w:val="22"/>
          <w:szCs w:val="22"/>
        </w:rPr>
        <w:t xml:space="preserve">Na každé faktuře – daňovém dokladu, musí být uvedeno číslo smlouvy a název díla. Bez uvedení těchto údajů nebude faktura uhrazena a bude zhotoviteli vrácena k opravě dle odstavce 5 </w:t>
      </w:r>
      <w:r w:rsidR="004728E1" w:rsidRPr="00217BF5">
        <w:rPr>
          <w:rFonts w:asciiTheme="minorHAnsi" w:hAnsiTheme="minorHAnsi"/>
          <w:sz w:val="22"/>
          <w:szCs w:val="22"/>
        </w:rPr>
        <w:t>tohoto článku</w:t>
      </w:r>
      <w:r w:rsidRPr="00217BF5">
        <w:rPr>
          <w:rFonts w:asciiTheme="minorHAnsi" w:hAnsiTheme="minorHAnsi"/>
          <w:sz w:val="22"/>
          <w:szCs w:val="22"/>
        </w:rPr>
        <w:t>.</w:t>
      </w:r>
    </w:p>
    <w:p w:rsidR="00984547" w:rsidRPr="00217BF5" w:rsidRDefault="00984547" w:rsidP="00B60A0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/>
          <w:b/>
          <w:sz w:val="22"/>
          <w:szCs w:val="22"/>
        </w:rPr>
        <w:t xml:space="preserve"> </w:t>
      </w: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 xml:space="preserve"> V</w:t>
      </w:r>
      <w:r w:rsidR="00996514">
        <w:rPr>
          <w:rFonts w:asciiTheme="minorHAnsi" w:hAnsiTheme="minorHAnsi" w:cs="Arial"/>
          <w:b/>
          <w:snapToGrid w:val="0"/>
          <w:sz w:val="22"/>
          <w:szCs w:val="22"/>
        </w:rPr>
        <w:t>I</w:t>
      </w: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.</w:t>
      </w: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Odpovědnost za vady, odpovědnost za škodu a záruka za jakost</w:t>
      </w:r>
    </w:p>
    <w:p w:rsidR="00636F20" w:rsidRPr="00217BF5" w:rsidRDefault="00636F20" w:rsidP="0003092D">
      <w:pPr>
        <w:pStyle w:val="Zkladntext"/>
        <w:numPr>
          <w:ilvl w:val="1"/>
          <w:numId w:val="8"/>
        </w:numPr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napToGrid w:val="0"/>
          <w:sz w:val="22"/>
          <w:szCs w:val="22"/>
        </w:rPr>
        <w:t xml:space="preserve">Zhotovitel odpovídá za úplné a kvalitní provedení předmětu díla bez vad a nedodělků, </w:t>
      </w:r>
      <w:r w:rsidRPr="00217BF5">
        <w:rPr>
          <w:rFonts w:asciiTheme="minorHAnsi" w:hAnsiTheme="minorHAnsi" w:cs="Arial"/>
          <w:sz w:val="22"/>
          <w:szCs w:val="22"/>
        </w:rPr>
        <w:t xml:space="preserve">jakož i za kvalitu výrobků a materiálů použitých k jeho zhotovení. </w:t>
      </w:r>
    </w:p>
    <w:p w:rsidR="00636F20" w:rsidRPr="00217BF5" w:rsidRDefault="00636F20" w:rsidP="0003092D">
      <w:pPr>
        <w:pStyle w:val="Zkladntext"/>
        <w:numPr>
          <w:ilvl w:val="1"/>
          <w:numId w:val="8"/>
        </w:numPr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napToGrid w:val="0"/>
          <w:sz w:val="22"/>
          <w:szCs w:val="22"/>
        </w:rPr>
        <w:t xml:space="preserve">Zhotovitel je povinen odstranit bez prodlení a bezplatně zjištěné vady svých prací nebo dodávek. </w:t>
      </w:r>
    </w:p>
    <w:p w:rsidR="00636F20" w:rsidRPr="00217BF5" w:rsidRDefault="00636F20" w:rsidP="0003092D">
      <w:pPr>
        <w:pStyle w:val="Zkladntext"/>
        <w:numPr>
          <w:ilvl w:val="1"/>
          <w:numId w:val="8"/>
        </w:numPr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lastRenderedPageBreak/>
        <w:t xml:space="preserve">Zhotovitel odpovídá za škody způsobené při realizaci díla nebo v souvislosti s ním objednateli nebo třetím osobám podle obecně platných předpisů. Zhotovitel se zavazuje učinit potřebná účinná opatření k zamezení vzniku škod či k její případné náhradě.  </w:t>
      </w:r>
    </w:p>
    <w:p w:rsidR="00636F20" w:rsidRPr="00217BF5" w:rsidRDefault="00636F20" w:rsidP="0003092D">
      <w:pPr>
        <w:pStyle w:val="Zkladntext"/>
        <w:numPr>
          <w:ilvl w:val="1"/>
          <w:numId w:val="8"/>
        </w:numPr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napToGrid w:val="0"/>
          <w:sz w:val="22"/>
          <w:szCs w:val="22"/>
        </w:rPr>
        <w:t xml:space="preserve">Smluvní strany si sjednávající záruční dobu pro zhotovené dílo v délce </w:t>
      </w: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60 měsíců</w:t>
      </w:r>
      <w:r w:rsidRPr="00217BF5">
        <w:rPr>
          <w:rFonts w:asciiTheme="minorHAnsi" w:hAnsiTheme="minorHAnsi" w:cs="Arial"/>
          <w:snapToGrid w:val="0"/>
          <w:sz w:val="22"/>
          <w:szCs w:val="22"/>
        </w:rPr>
        <w:t>. Tato lhůta počíná běžet předáním díla.</w:t>
      </w:r>
      <w:r w:rsidRPr="00217BF5">
        <w:rPr>
          <w:rFonts w:asciiTheme="minorHAnsi" w:hAnsiTheme="minorHAnsi" w:cs="Arial"/>
          <w:sz w:val="22"/>
          <w:szCs w:val="22"/>
        </w:rPr>
        <w:t xml:space="preserve"> </w:t>
      </w:r>
    </w:p>
    <w:p w:rsidR="00636F20" w:rsidRPr="00217BF5" w:rsidRDefault="00636F20" w:rsidP="0003092D">
      <w:pPr>
        <w:pStyle w:val="Zkladntext"/>
        <w:numPr>
          <w:ilvl w:val="1"/>
          <w:numId w:val="8"/>
        </w:numPr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Záruční doba na reklamovanou část díla neběží po dobu počínající dnem uplatnění reklamace a končící dnem odstranění vady.</w:t>
      </w:r>
    </w:p>
    <w:p w:rsidR="00636F20" w:rsidRPr="00217BF5" w:rsidRDefault="00636F20" w:rsidP="00636F2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napToGrid w:val="0"/>
          <w:sz w:val="22"/>
          <w:szCs w:val="22"/>
        </w:rPr>
        <w:t> </w:t>
      </w: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VI</w:t>
      </w:r>
      <w:r w:rsidR="00996514">
        <w:rPr>
          <w:rFonts w:asciiTheme="minorHAnsi" w:hAnsiTheme="minorHAnsi" w:cs="Arial"/>
          <w:b/>
          <w:snapToGrid w:val="0"/>
          <w:sz w:val="22"/>
          <w:szCs w:val="22"/>
        </w:rPr>
        <w:t>I</w:t>
      </w: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.</w:t>
      </w: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Zhotovení díla, předání a převzetí díla</w:t>
      </w:r>
    </w:p>
    <w:p w:rsidR="00636F20" w:rsidRPr="00217BF5" w:rsidRDefault="00636F20" w:rsidP="0003092D">
      <w:pPr>
        <w:pStyle w:val="Zkladntext"/>
        <w:numPr>
          <w:ilvl w:val="1"/>
          <w:numId w:val="9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Vlastnické právo ke zhotovenému dílo v celém rozsahu svědčí objednateli až do předání díla objednateli. Až do předání díla nese nebezpečí škody na zhotovovaném díle zhotovitel. </w:t>
      </w:r>
    </w:p>
    <w:p w:rsidR="00636F20" w:rsidRPr="00217BF5" w:rsidRDefault="00636F20" w:rsidP="0003092D">
      <w:pPr>
        <w:pStyle w:val="Zkladntext"/>
        <w:numPr>
          <w:ilvl w:val="1"/>
          <w:numId w:val="9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Objednatel a zhotovitel se zavazují vzájemně si poskytovat nezbytnou součinnost při plnění smluvních povinností a při provádění díla. </w:t>
      </w:r>
    </w:p>
    <w:p w:rsidR="00636F20" w:rsidRPr="00217BF5" w:rsidRDefault="00636F20" w:rsidP="0003092D">
      <w:pPr>
        <w:pStyle w:val="Zkladntext"/>
        <w:numPr>
          <w:ilvl w:val="1"/>
          <w:numId w:val="9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Zhotovitel bude při pohybu v prostorách národní kulturní památky </w:t>
      </w:r>
      <w:r w:rsidR="005F6675" w:rsidRPr="005F6675">
        <w:rPr>
          <w:rFonts w:asciiTheme="minorHAnsi" w:hAnsiTheme="minorHAnsi" w:cs="Arial"/>
          <w:i/>
          <w:sz w:val="22"/>
          <w:szCs w:val="22"/>
        </w:rPr>
        <w:t>SZ Bučovice</w:t>
      </w:r>
      <w:r w:rsidRPr="00217BF5">
        <w:rPr>
          <w:rFonts w:asciiTheme="minorHAnsi" w:hAnsiTheme="minorHAnsi" w:cs="Arial"/>
          <w:sz w:val="22"/>
          <w:szCs w:val="22"/>
        </w:rPr>
        <w:t xml:space="preserve"> respektovat speciální bezpečnostní režim stanovený objednatelem</w:t>
      </w:r>
      <w:r w:rsidRPr="00217BF5">
        <w:rPr>
          <w:rFonts w:asciiTheme="minorHAnsi" w:hAnsiTheme="minorHAnsi" w:cs="Arial"/>
          <w:b/>
          <w:sz w:val="22"/>
          <w:szCs w:val="22"/>
        </w:rPr>
        <w:t xml:space="preserve">. </w:t>
      </w:r>
      <w:r w:rsidRPr="00217BF5">
        <w:rPr>
          <w:rFonts w:asciiTheme="minorHAnsi" w:hAnsiTheme="minorHAnsi" w:cs="Arial"/>
          <w:sz w:val="22"/>
          <w:szCs w:val="22"/>
        </w:rPr>
        <w:t xml:space="preserve">O termínech a podmínkách pobytu v objektu rozhoduje objednatel, a to zejména prostřednictvím vedoucího správy památkového objektu. </w:t>
      </w:r>
    </w:p>
    <w:p w:rsidR="00636F20" w:rsidRPr="00217BF5" w:rsidRDefault="00636F20" w:rsidP="00636F20">
      <w:pPr>
        <w:pStyle w:val="Zkladntext"/>
        <w:ind w:left="360"/>
        <w:rPr>
          <w:rFonts w:asciiTheme="minorHAnsi" w:hAnsiTheme="minorHAnsi" w:cs="Arial"/>
          <w:sz w:val="22"/>
          <w:szCs w:val="22"/>
        </w:rPr>
      </w:pPr>
    </w:p>
    <w:p w:rsidR="00636F20" w:rsidRPr="00996514" w:rsidRDefault="00636F20" w:rsidP="00F6572D">
      <w:pPr>
        <w:pStyle w:val="Podnadpis"/>
        <w:jc w:val="center"/>
        <w:rPr>
          <w:rStyle w:val="Siln"/>
          <w:color w:val="auto"/>
        </w:rPr>
      </w:pPr>
      <w:r w:rsidRPr="00217BF5">
        <w:rPr>
          <w:rStyle w:val="Siln"/>
          <w:color w:val="auto"/>
        </w:rPr>
        <w:t xml:space="preserve"> </w:t>
      </w:r>
      <w:r w:rsidRPr="00996514">
        <w:rPr>
          <w:rStyle w:val="Siln"/>
          <w:color w:val="auto"/>
        </w:rPr>
        <w:t>VI</w:t>
      </w:r>
      <w:r w:rsidR="00996514" w:rsidRPr="00996514">
        <w:rPr>
          <w:rStyle w:val="Siln"/>
          <w:color w:val="auto"/>
        </w:rPr>
        <w:t>I</w:t>
      </w:r>
      <w:r w:rsidRPr="00996514">
        <w:rPr>
          <w:rStyle w:val="Siln"/>
          <w:color w:val="auto"/>
        </w:rPr>
        <w:t xml:space="preserve">I. </w:t>
      </w:r>
      <w:r w:rsidRPr="00996514">
        <w:rPr>
          <w:rStyle w:val="Siln"/>
          <w:color w:val="auto"/>
        </w:rPr>
        <w:br/>
      </w:r>
      <w:r w:rsidR="00F6572D" w:rsidRPr="00996514">
        <w:rPr>
          <w:rStyle w:val="Siln"/>
          <w:color w:val="auto"/>
        </w:rPr>
        <w:t xml:space="preserve">     </w:t>
      </w:r>
      <w:r w:rsidRPr="00996514">
        <w:rPr>
          <w:rStyle w:val="Siln"/>
          <w:color w:val="auto"/>
        </w:rPr>
        <w:t>Práva a povinnosti zhotovitele</w:t>
      </w:r>
    </w:p>
    <w:p w:rsidR="00636F20" w:rsidRPr="00996514" w:rsidRDefault="00636F20" w:rsidP="00E222D6">
      <w:pPr>
        <w:pStyle w:val="Odstavecseseznamem"/>
        <w:numPr>
          <w:ilvl w:val="0"/>
          <w:numId w:val="14"/>
        </w:numPr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Zhotovitel se zavazuje provést dílo v souladu s platnými právními předpisy, s potřebnou odbornou péčí, na své nebezpečí a ve sjednané době, dle pokynů objednatele. Za prováděné dílo nese odpovědnost až do jeho řádného ukončení a předání objednateli.</w:t>
      </w:r>
    </w:p>
    <w:p w:rsidR="00636F20" w:rsidRPr="00996514" w:rsidRDefault="00636F20" w:rsidP="00E222D6">
      <w:pPr>
        <w:pStyle w:val="Odstavecseseznamem"/>
        <w:numPr>
          <w:ilvl w:val="0"/>
          <w:numId w:val="14"/>
        </w:numPr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Práce na objektu podléhají zákonu č. 20/1987 Sb., o státní památkové péči v platném znění a ve znění prováděcích předpisů. Zhotovitel se zavazuje dodržovat podmínky závazného stanoviska orgánu státní památkové uvedené v čl. II. odst. 1 této smlouvy, nedodržení se považuje za podstatné porušení smlouvy a objednatel je oprávněn od smlouvy odstoupit</w:t>
      </w:r>
      <w:r w:rsidRPr="00996514">
        <w:rPr>
          <w:rFonts w:asciiTheme="minorHAnsi" w:hAnsiTheme="minorHAnsi"/>
          <w:i/>
          <w:sz w:val="22"/>
          <w:szCs w:val="22"/>
        </w:rPr>
        <w:t>.</w:t>
      </w:r>
    </w:p>
    <w:p w:rsidR="00636F20" w:rsidRPr="00996514" w:rsidRDefault="00636F20" w:rsidP="00E222D6">
      <w:pPr>
        <w:pStyle w:val="Odstavecseseznamem"/>
        <w:numPr>
          <w:ilvl w:val="0"/>
          <w:numId w:val="14"/>
        </w:numPr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Zhotovitel je povinen upozornit objednatele na nevhodnou povahu věcí předaných mu objednatelem. Stejnou povinnost má zhotovitel i tehdy, požaduje-li objednatel, aby dílo bylo provedeno podle pokynů, které jsou nevhodné.</w:t>
      </w:r>
    </w:p>
    <w:p w:rsidR="000079EF" w:rsidRPr="000079EF" w:rsidRDefault="000079EF" w:rsidP="00E222D6">
      <w:pPr>
        <w:pStyle w:val="Odstavecseseznamem"/>
        <w:numPr>
          <w:ilvl w:val="0"/>
          <w:numId w:val="14"/>
        </w:numPr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O </w:t>
      </w:r>
      <w:r w:rsidR="00636F20" w:rsidRPr="000079EF">
        <w:rPr>
          <w:rFonts w:asciiTheme="minorHAnsi" w:hAnsiTheme="minorHAnsi"/>
          <w:sz w:val="22"/>
          <w:szCs w:val="22"/>
        </w:rPr>
        <w:t>převzetí díla bude sepsán písemný předávací protokol podepsaný zástupci obou smluvních</w:t>
      </w:r>
    </w:p>
    <w:p w:rsidR="00636F20" w:rsidRPr="000079EF" w:rsidRDefault="000079EF" w:rsidP="00E222D6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="00636F20" w:rsidRPr="000079EF">
        <w:rPr>
          <w:rFonts w:asciiTheme="minorHAnsi" w:hAnsiTheme="minorHAnsi"/>
          <w:sz w:val="22"/>
          <w:szCs w:val="22"/>
        </w:rPr>
        <w:t xml:space="preserve"> stran. </w:t>
      </w:r>
    </w:p>
    <w:p w:rsidR="00636F20" w:rsidRPr="00996514" w:rsidRDefault="00636F20" w:rsidP="00E222D6">
      <w:pPr>
        <w:pStyle w:val="Odstavecseseznamem"/>
        <w:numPr>
          <w:ilvl w:val="0"/>
          <w:numId w:val="14"/>
        </w:numPr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Smluvní strany sjednaly, že Objednatel má nad rámec ustanovení § 2605 občanského zákoníku lhůtu 7 dní, po kterou může na Zhotoviteli nad rámec zákona dále uplatňovat zjevné vady díla.</w:t>
      </w:r>
    </w:p>
    <w:p w:rsidR="00636F20" w:rsidRPr="00996514" w:rsidRDefault="00636F20" w:rsidP="00E222D6">
      <w:pPr>
        <w:pStyle w:val="Odstavecseseznamem"/>
        <w:numPr>
          <w:ilvl w:val="0"/>
          <w:numId w:val="14"/>
        </w:numPr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Zhotovitel před zahájením prací předá objednateli seznam pracovníků, kteří budou dílo provádět. Tento seznam bude zhotovitel průběžně aktualizovat. Zajistí, aby se jeho pracovníci pohybovali pouze v prostorách</w:t>
      </w:r>
      <w:r w:rsidR="001932D7">
        <w:rPr>
          <w:rFonts w:asciiTheme="minorHAnsi" w:hAnsiTheme="minorHAnsi"/>
          <w:sz w:val="22"/>
          <w:szCs w:val="22"/>
        </w:rPr>
        <w:t xml:space="preserve"> určených objednatelem Současně </w:t>
      </w:r>
      <w:r w:rsidRPr="00996514">
        <w:rPr>
          <w:rFonts w:asciiTheme="minorHAnsi" w:hAnsiTheme="minorHAnsi"/>
          <w:sz w:val="22"/>
          <w:szCs w:val="22"/>
        </w:rPr>
        <w:t>zajistí, aby k provádění díla byly využívány pouze osoby (trestně) bezúhonné.</w:t>
      </w:r>
    </w:p>
    <w:p w:rsidR="00636F20" w:rsidRPr="00996514" w:rsidRDefault="00636F20" w:rsidP="00E222D6">
      <w:pPr>
        <w:pStyle w:val="Odstavecseseznamem"/>
        <w:numPr>
          <w:ilvl w:val="0"/>
          <w:numId w:val="14"/>
        </w:numPr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Na požádání objednatele je povinen předložit doklady o materiálu použitém pro zhotovení díla.</w:t>
      </w:r>
    </w:p>
    <w:p w:rsidR="00636F20" w:rsidRPr="00996514" w:rsidRDefault="00636F20" w:rsidP="00E222D6">
      <w:pPr>
        <w:pStyle w:val="Odstavecseseznamem"/>
        <w:numPr>
          <w:ilvl w:val="0"/>
          <w:numId w:val="14"/>
        </w:numPr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Zhotovitel odpovídá za dodržování platných právních předpisů v oblasti BOZP a PO.</w:t>
      </w:r>
    </w:p>
    <w:p w:rsidR="00636F20" w:rsidRPr="00996514" w:rsidRDefault="00636F20" w:rsidP="00E222D6">
      <w:pPr>
        <w:pStyle w:val="Odstavecseseznamem"/>
        <w:numPr>
          <w:ilvl w:val="0"/>
          <w:numId w:val="14"/>
        </w:numPr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Zhotovitel se zavazuje dbát o to, aby při provádění díla nebyl narušen provoz správy památkového objektu, resp. byl narušován minimálně.</w:t>
      </w:r>
    </w:p>
    <w:p w:rsidR="00636F20" w:rsidRPr="00217BF5" w:rsidRDefault="00636F20" w:rsidP="00E222D6">
      <w:pPr>
        <w:pStyle w:val="Podnadpis"/>
        <w:jc w:val="both"/>
      </w:pPr>
    </w:p>
    <w:p w:rsidR="00636F20" w:rsidRPr="00217BF5" w:rsidRDefault="00636F20" w:rsidP="00F6572D">
      <w:pPr>
        <w:pStyle w:val="Podnadpis"/>
        <w:keepNext/>
        <w:jc w:val="center"/>
        <w:rPr>
          <w:rStyle w:val="Siln"/>
          <w:color w:val="auto"/>
        </w:rPr>
      </w:pPr>
      <w:r w:rsidRPr="00217BF5">
        <w:rPr>
          <w:rStyle w:val="Siln"/>
          <w:color w:val="auto"/>
        </w:rPr>
        <w:t xml:space="preserve"> IX. </w:t>
      </w:r>
      <w:r w:rsidRPr="00217BF5">
        <w:rPr>
          <w:rStyle w:val="Siln"/>
          <w:color w:val="auto"/>
        </w:rPr>
        <w:br/>
        <w:t>Práva a povinnosti objednatele</w:t>
      </w:r>
    </w:p>
    <w:p w:rsidR="00636F20" w:rsidRPr="00217BF5" w:rsidRDefault="00636F20" w:rsidP="0003092D">
      <w:pPr>
        <w:keepNext/>
        <w:numPr>
          <w:ilvl w:val="1"/>
          <w:numId w:val="10"/>
        </w:num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Objednatel má právo kontroly díla v každé fázi jeho provádění. K tomuto se zhotovitel zavazuje poskytnout objednateli nezbytnou součinnost. Zjistí-li, že zhotovitel porušuje svou povinnost, může požadovat, aby zhotovitel odstranil vady takto vzniklé či zajistil jinak nápravu a prováděl dílo </w:t>
      </w:r>
      <w:r w:rsidRPr="00217BF5">
        <w:rPr>
          <w:rFonts w:asciiTheme="minorHAnsi" w:hAnsiTheme="minorHAnsi" w:cs="Arial"/>
          <w:sz w:val="22"/>
          <w:szCs w:val="22"/>
        </w:rPr>
        <w:lastRenderedPageBreak/>
        <w:t>řádným způsobem. Neučiní-li tak zhotovitel na základě výzvy objednatele, je objednatel oprávněn od této smlouvy odstoupit.</w:t>
      </w:r>
    </w:p>
    <w:p w:rsidR="00636F20" w:rsidRPr="00217BF5" w:rsidRDefault="00636F20" w:rsidP="0003092D">
      <w:pPr>
        <w:keepNext/>
        <w:numPr>
          <w:ilvl w:val="1"/>
          <w:numId w:val="10"/>
        </w:num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Objednatel se zavazuje předat před započetím díla zhotoviteli prostory nutné pro provedení díla.</w:t>
      </w:r>
    </w:p>
    <w:p w:rsidR="00636F20" w:rsidRPr="00996514" w:rsidRDefault="00636F20" w:rsidP="0003092D">
      <w:pPr>
        <w:keepNext/>
        <w:numPr>
          <w:ilvl w:val="1"/>
          <w:numId w:val="10"/>
        </w:num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996514">
        <w:rPr>
          <w:rFonts w:asciiTheme="minorHAnsi" w:hAnsiTheme="minorHAnsi" w:cs="Arial"/>
          <w:sz w:val="22"/>
          <w:szCs w:val="22"/>
        </w:rPr>
        <w:t>Objednatel si vyhrazuje právo posunout nebo odložit začátek provádění díla s ohledem a v závislosti na výši disponibilních prostředků pro financování díla. Objednatel je oprávněn z důvodu nedostatku finančních prostředků zmenšit rozsah díla nebo provádění díla přerušit nebo zcela ukončit před dokončením díla a od smlouvy odstoupit.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636F20" w:rsidRPr="00912058" w:rsidRDefault="00636F20" w:rsidP="00912058">
      <w:pPr>
        <w:pStyle w:val="Podnadpis"/>
        <w:widowControl w:val="0"/>
        <w:numPr>
          <w:ilvl w:val="1"/>
          <w:numId w:val="10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0"/>
        <w:jc w:val="both"/>
        <w:outlineLvl w:val="0"/>
        <w:rPr>
          <w:b/>
          <w:color w:val="auto"/>
        </w:rPr>
      </w:pPr>
      <w:r w:rsidRPr="00912058">
        <w:rPr>
          <w:color w:val="auto"/>
        </w:rPr>
        <w:t xml:space="preserve">V případě, že Objednatel provádění díla přeruší nebo zcela ukončí před dokončením díla z výše uvedených důvodů, je povinen zaplatit Zhotoviteli veškeré skutečně provedené práce a použitý materiál. </w:t>
      </w:r>
    </w:p>
    <w:p w:rsidR="00636F20" w:rsidRPr="00217BF5" w:rsidRDefault="00636F20" w:rsidP="0003092D">
      <w:pPr>
        <w:keepNext/>
        <w:numPr>
          <w:ilvl w:val="1"/>
          <w:numId w:val="10"/>
        </w:num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996514">
        <w:rPr>
          <w:rFonts w:asciiTheme="minorHAnsi" w:hAnsiTheme="minorHAnsi" w:cs="Arial"/>
          <w:sz w:val="22"/>
          <w:szCs w:val="22"/>
        </w:rPr>
        <w:t>Objednatel zajistí zhotoviteli bezplatný odběr elektrické energie pro provádění díla.</w:t>
      </w:r>
    </w:p>
    <w:p w:rsidR="00636F20" w:rsidRPr="00217BF5" w:rsidRDefault="00636F20" w:rsidP="00636F20">
      <w:pPr>
        <w:pStyle w:val="Zkladntext"/>
        <w:rPr>
          <w:rFonts w:asciiTheme="minorHAnsi" w:hAnsiTheme="minorHAnsi" w:cs="Arial"/>
          <w:snapToGrid w:val="0"/>
          <w:sz w:val="22"/>
          <w:szCs w:val="22"/>
        </w:rPr>
      </w:pPr>
    </w:p>
    <w:p w:rsidR="00F6572D" w:rsidRPr="00217BF5" w:rsidRDefault="00F6572D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X.</w:t>
      </w: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Smluvní pokuty</w:t>
      </w:r>
    </w:p>
    <w:p w:rsidR="00636F20" w:rsidRPr="00217BF5" w:rsidRDefault="00636F20" w:rsidP="0003092D">
      <w:pPr>
        <w:pStyle w:val="A-odstavecodsazensodrkami"/>
        <w:numPr>
          <w:ilvl w:val="0"/>
          <w:numId w:val="12"/>
        </w:numPr>
        <w:rPr>
          <w:rFonts w:asciiTheme="minorHAnsi" w:hAnsiTheme="minorHAnsi"/>
        </w:rPr>
      </w:pPr>
      <w:r w:rsidRPr="00217BF5">
        <w:rPr>
          <w:rFonts w:asciiTheme="minorHAnsi" w:hAnsiTheme="minorHAnsi"/>
        </w:rPr>
        <w:t>Pokud bude zhotovitel v prodlení proti termínu předání a převzetí díla sjednanému podle smlouvy nebo proti ujednanému dílčímu termínu plnění části díla, je povinen zaplatit objednateli smluvní pokutu ve výši 0,</w:t>
      </w:r>
      <w:r w:rsidR="00AA7B8D">
        <w:rPr>
          <w:rFonts w:asciiTheme="minorHAnsi" w:hAnsiTheme="minorHAnsi"/>
        </w:rPr>
        <w:t>2</w:t>
      </w:r>
      <w:r w:rsidRPr="00217BF5">
        <w:rPr>
          <w:rFonts w:asciiTheme="minorHAnsi" w:hAnsiTheme="minorHAnsi"/>
        </w:rPr>
        <w:t xml:space="preserve"> % z ceny díla včetně DPH za každý i započatý den prodlení.</w:t>
      </w:r>
    </w:p>
    <w:p w:rsidR="00636F20" w:rsidRPr="00217BF5" w:rsidRDefault="00636F20" w:rsidP="0003092D">
      <w:pPr>
        <w:pStyle w:val="A-odstavecodsazensodrkami"/>
        <w:numPr>
          <w:ilvl w:val="0"/>
          <w:numId w:val="12"/>
        </w:numPr>
        <w:rPr>
          <w:rFonts w:asciiTheme="minorHAnsi" w:hAnsiTheme="minorHAnsi"/>
          <w:b/>
          <w:bCs/>
          <w:snapToGrid w:val="0"/>
        </w:rPr>
      </w:pPr>
      <w:r w:rsidRPr="00217BF5">
        <w:rPr>
          <w:rFonts w:asciiTheme="minorHAnsi" w:hAnsiTheme="minorHAnsi"/>
          <w:snapToGrid w:val="0"/>
        </w:rPr>
        <w:t xml:space="preserve">Při prodlení s odstraněním vad a nedodělků v přiměřeném dohodnutém termínu zaplatí zhotovitel objednateli pokutu ve výši </w:t>
      </w:r>
      <w:r w:rsidR="00AA7B8D" w:rsidRPr="00912058">
        <w:rPr>
          <w:rFonts w:asciiTheme="minorHAnsi" w:hAnsiTheme="minorHAnsi"/>
          <w:bCs/>
          <w:snapToGrid w:val="0"/>
        </w:rPr>
        <w:t>500</w:t>
      </w:r>
      <w:r w:rsidRPr="00912058">
        <w:rPr>
          <w:rFonts w:asciiTheme="minorHAnsi" w:hAnsiTheme="minorHAnsi"/>
          <w:bCs/>
          <w:snapToGrid w:val="0"/>
        </w:rPr>
        <w:t xml:space="preserve"> Kč</w:t>
      </w:r>
      <w:r w:rsidRPr="00217BF5">
        <w:rPr>
          <w:rFonts w:asciiTheme="minorHAnsi" w:hAnsiTheme="minorHAnsi"/>
          <w:snapToGrid w:val="0"/>
        </w:rPr>
        <w:t xml:space="preserve"> za každou vadu či nedodělek, a každý den prodlení počínaje dnem, na který bylo odstranění vady, či nedodělku dohodnuto až do doby úplného odstranění vady či nedodělku.  </w:t>
      </w:r>
    </w:p>
    <w:p w:rsidR="00636F20" w:rsidRPr="00217BF5" w:rsidRDefault="00636F20" w:rsidP="0003092D">
      <w:pPr>
        <w:pStyle w:val="A-odstavecodsazensodrkami"/>
        <w:numPr>
          <w:ilvl w:val="0"/>
          <w:numId w:val="12"/>
        </w:numPr>
        <w:rPr>
          <w:rFonts w:asciiTheme="minorHAnsi" w:hAnsiTheme="minorHAnsi"/>
          <w:b/>
          <w:bCs/>
          <w:snapToGrid w:val="0"/>
        </w:rPr>
      </w:pPr>
      <w:r w:rsidRPr="00217BF5">
        <w:rPr>
          <w:rFonts w:asciiTheme="minorHAnsi" w:hAnsiTheme="minorHAnsi"/>
          <w:bCs/>
          <w:snapToGrid w:val="0"/>
        </w:rPr>
        <w:t>V případě porušení některé z povinností stanovených v čl. VI</w:t>
      </w:r>
      <w:r w:rsidR="00996514">
        <w:rPr>
          <w:rFonts w:asciiTheme="minorHAnsi" w:hAnsiTheme="minorHAnsi"/>
          <w:bCs/>
          <w:snapToGrid w:val="0"/>
        </w:rPr>
        <w:t>I</w:t>
      </w:r>
      <w:r w:rsidRPr="00217BF5">
        <w:rPr>
          <w:rFonts w:asciiTheme="minorHAnsi" w:hAnsiTheme="minorHAnsi"/>
          <w:bCs/>
          <w:snapToGrid w:val="0"/>
        </w:rPr>
        <w:t>I. odst. 8 Smlouvy je Zhotovitel povinen uhradit Objednateli smluvní pokutu ve výši 10.000,- Kč, a to za každý jednotlivý případ porušení povinnosti.</w:t>
      </w:r>
    </w:p>
    <w:p w:rsidR="00636F20" w:rsidRPr="00217BF5" w:rsidRDefault="00636F20" w:rsidP="0003092D">
      <w:pPr>
        <w:pStyle w:val="A-odstavecodsazensodrkami"/>
        <w:numPr>
          <w:ilvl w:val="0"/>
          <w:numId w:val="12"/>
        </w:numPr>
        <w:rPr>
          <w:rFonts w:asciiTheme="minorHAnsi" w:hAnsiTheme="minorHAnsi"/>
          <w:b/>
          <w:bCs/>
          <w:snapToGrid w:val="0"/>
        </w:rPr>
      </w:pPr>
      <w:r w:rsidRPr="00217BF5">
        <w:rPr>
          <w:rFonts w:asciiTheme="minorHAnsi" w:hAnsiTheme="minorHAnsi"/>
          <w:snapToGrid w:val="0"/>
        </w:rPr>
        <w:t>Smluvní pokuty jsou splatné do 15 dnů od písemného vyúčtování odeslaného druhé smluvní straně doporučeným dopisem.</w:t>
      </w:r>
      <w:r w:rsidRPr="00217BF5">
        <w:rPr>
          <w:rFonts w:asciiTheme="minorHAnsi" w:hAnsiTheme="minorHAnsi"/>
          <w:color w:val="000000"/>
        </w:rPr>
        <w:t xml:space="preserve"> Ve vztahu  k náhradě škody vzniklé porušením smluvní povinnosti platí, že právo na její náhradu není zaplacením smluvní pokuty dotčeno.</w:t>
      </w:r>
      <w:r w:rsidRPr="00217BF5">
        <w:rPr>
          <w:rFonts w:asciiTheme="minorHAnsi" w:hAnsiTheme="minorHAnsi"/>
        </w:rPr>
        <w:t xml:space="preserve"> Odstoupením od smlouvy není dotčen nárok na zaplacení smluvní pokuty ani nároky na náhradu škody.</w:t>
      </w:r>
    </w:p>
    <w:p w:rsidR="00636F20" w:rsidRPr="00217BF5" w:rsidRDefault="00636F20" w:rsidP="0003092D">
      <w:pPr>
        <w:pStyle w:val="A-odstavecodsazensodrkami"/>
        <w:numPr>
          <w:ilvl w:val="0"/>
          <w:numId w:val="12"/>
        </w:numPr>
        <w:rPr>
          <w:rFonts w:asciiTheme="minorHAnsi" w:hAnsiTheme="minorHAnsi"/>
          <w:snapToGrid w:val="0"/>
        </w:rPr>
      </w:pPr>
      <w:r w:rsidRPr="00217BF5">
        <w:rPr>
          <w:rFonts w:asciiTheme="minorHAnsi" w:hAnsiTheme="minorHAnsi"/>
          <w:snapToGrid w:val="0"/>
        </w:rPr>
        <w:t>Zhotovitel se vzdává svého práva namítat nepřiměřenou výši smluvní pokuty u soudu ve smyslu § 2051 zákona č. 89/2012 Sb., občanský zákoník, ve znění pozdějších předpisů.</w:t>
      </w:r>
    </w:p>
    <w:p w:rsidR="00636F20" w:rsidRPr="00217BF5" w:rsidRDefault="00636F20" w:rsidP="00636F20">
      <w:pPr>
        <w:pStyle w:val="Zkladntext"/>
        <w:rPr>
          <w:rFonts w:asciiTheme="minorHAnsi" w:hAnsiTheme="minorHAnsi" w:cs="Arial"/>
          <w:b/>
          <w:snapToGrid w:val="0"/>
          <w:sz w:val="22"/>
          <w:szCs w:val="22"/>
        </w:rPr>
      </w:pPr>
    </w:p>
    <w:p w:rsidR="00636F20" w:rsidRPr="00217BF5" w:rsidRDefault="00636F20" w:rsidP="00636F20">
      <w:pPr>
        <w:pStyle w:val="Zkladntext"/>
        <w:keepNext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</w:p>
    <w:p w:rsidR="00636F20" w:rsidRPr="00217BF5" w:rsidRDefault="00636F20" w:rsidP="00636F20">
      <w:pPr>
        <w:pStyle w:val="Zkladntext"/>
        <w:keepNext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XI.</w:t>
      </w:r>
    </w:p>
    <w:p w:rsidR="00636F20" w:rsidRPr="00217BF5" w:rsidRDefault="00636F20" w:rsidP="00636F20">
      <w:pPr>
        <w:pStyle w:val="Zkladntext"/>
        <w:keepNext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Odstoupení od smlouvy</w:t>
      </w:r>
    </w:p>
    <w:p w:rsidR="00636F20" w:rsidRPr="00217BF5" w:rsidRDefault="00636F20" w:rsidP="0003092D">
      <w:pPr>
        <w:pStyle w:val="Zkladntext"/>
        <w:keepNext/>
        <w:numPr>
          <w:ilvl w:val="1"/>
          <w:numId w:val="7"/>
        </w:numPr>
        <w:rPr>
          <w:rFonts w:asciiTheme="minorHAnsi" w:hAnsiTheme="minorHAnsi" w:cs="Arial"/>
          <w:b/>
          <w:bCs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 druhé smluvní straně.</w:t>
      </w:r>
    </w:p>
    <w:p w:rsidR="00636F20" w:rsidRPr="00217BF5" w:rsidRDefault="00636F20" w:rsidP="0003092D">
      <w:pPr>
        <w:pStyle w:val="Zkladntext"/>
        <w:keepNext/>
        <w:numPr>
          <w:ilvl w:val="1"/>
          <w:numId w:val="7"/>
        </w:numPr>
        <w:rPr>
          <w:rFonts w:asciiTheme="minorHAnsi" w:hAnsiTheme="minorHAnsi" w:cs="Arial"/>
          <w:b/>
          <w:bCs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Objednatel je od smlouvy kromě jiných ve smlouvě sjednaných důvodů oprávněn odstoupit při podstatném porušení smlouvy zhotovitelem, a to zejména při: </w:t>
      </w:r>
    </w:p>
    <w:p w:rsidR="00636F20" w:rsidRPr="00217BF5" w:rsidRDefault="00636F20" w:rsidP="0003092D">
      <w:pPr>
        <w:pStyle w:val="Zkladntext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prodlení s prováděním díla</w:t>
      </w:r>
      <w:r w:rsidRPr="00217BF5">
        <w:rPr>
          <w:rFonts w:asciiTheme="minorHAnsi" w:hAnsiTheme="minorHAnsi"/>
          <w:sz w:val="22"/>
          <w:szCs w:val="22"/>
        </w:rPr>
        <w:t xml:space="preserve"> či jeho části dle čl. III. odst. 1 písm. b) smlouvy</w:t>
      </w:r>
      <w:r w:rsidRPr="00217BF5">
        <w:rPr>
          <w:rFonts w:asciiTheme="minorHAnsi" w:hAnsiTheme="minorHAnsi" w:cs="Arial"/>
          <w:sz w:val="22"/>
          <w:szCs w:val="22"/>
        </w:rPr>
        <w:t xml:space="preserve"> o dobu delší než 30 dní.</w:t>
      </w:r>
    </w:p>
    <w:p w:rsidR="00636F20" w:rsidRPr="00217BF5" w:rsidRDefault="00636F20" w:rsidP="0003092D">
      <w:pPr>
        <w:pStyle w:val="Zkladntext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zjištění závažných nedostatků či chyb významně snižující kvalitu nebo hodnotu díla, jakož i jiná závažná porušení smlouvy, v důsledku kterých bude nebo může být zhotovení díla co do termínů i kvality zásadně ohroženo </w:t>
      </w:r>
    </w:p>
    <w:p w:rsidR="00636F20" w:rsidRPr="00217BF5" w:rsidRDefault="00636F20" w:rsidP="0003092D">
      <w:pPr>
        <w:pStyle w:val="Zkladntext"/>
        <w:numPr>
          <w:ilvl w:val="1"/>
          <w:numId w:val="7"/>
        </w:numPr>
        <w:rPr>
          <w:rFonts w:asciiTheme="minorHAnsi" w:hAnsiTheme="minorHAnsi" w:cs="Arial"/>
          <w:b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Zhotovitel</w:t>
      </w:r>
      <w:r w:rsidRPr="00217BF5">
        <w:rPr>
          <w:rFonts w:asciiTheme="minorHAnsi" w:hAnsiTheme="minorHAnsi" w:cs="Arial"/>
          <w:bCs/>
          <w:sz w:val="22"/>
          <w:szCs w:val="22"/>
        </w:rPr>
        <w:t xml:space="preserve"> má právo od smlouvy odstoupit </w:t>
      </w:r>
      <w:r w:rsidRPr="00217BF5">
        <w:rPr>
          <w:rFonts w:asciiTheme="minorHAnsi" w:hAnsiTheme="minorHAnsi" w:cs="Arial"/>
          <w:sz w:val="22"/>
          <w:szCs w:val="22"/>
        </w:rPr>
        <w:t xml:space="preserve">v případě, že překážky na straně objednatele mu dlouhodobě znemožňují řádné provádění díla. </w:t>
      </w:r>
    </w:p>
    <w:p w:rsidR="00636F20" w:rsidRPr="00217BF5" w:rsidRDefault="00636F20" w:rsidP="0003092D">
      <w:pPr>
        <w:pStyle w:val="Zkladntext"/>
        <w:keepNext/>
        <w:widowControl w:val="0"/>
        <w:numPr>
          <w:ilvl w:val="1"/>
          <w:numId w:val="7"/>
        </w:numPr>
        <w:rPr>
          <w:rFonts w:asciiTheme="minorHAnsi" w:hAnsiTheme="minorHAnsi" w:cs="Arial"/>
          <w:b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Objednatel je smlouvu oprávněn vypovědět i bez udání důvodu, přičemž výpovědní lhůta činí 14 </w:t>
      </w:r>
      <w:r w:rsidRPr="00217BF5">
        <w:rPr>
          <w:rFonts w:asciiTheme="minorHAnsi" w:hAnsiTheme="minorHAnsi" w:cs="Arial"/>
          <w:sz w:val="22"/>
          <w:szCs w:val="22"/>
        </w:rPr>
        <w:lastRenderedPageBreak/>
        <w:t>dní a začíná běžet dnem po doručení písemné výpovědi druhé smluvní straně.</w:t>
      </w: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XII.</w:t>
      </w: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z w:val="22"/>
          <w:szCs w:val="22"/>
        </w:rPr>
      </w:pPr>
      <w:r w:rsidRPr="00217BF5">
        <w:rPr>
          <w:rFonts w:asciiTheme="minorHAnsi" w:hAnsiTheme="minorHAnsi" w:cs="Arial"/>
          <w:b/>
          <w:sz w:val="22"/>
          <w:szCs w:val="22"/>
        </w:rPr>
        <w:t>Ustanovení přechodná a závěrečná</w:t>
      </w:r>
    </w:p>
    <w:p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Tato smlouva byla sepsána ve </w:t>
      </w:r>
      <w:r w:rsidRPr="00217BF5">
        <w:rPr>
          <w:rFonts w:asciiTheme="minorHAnsi" w:hAnsiTheme="minorHAnsi" w:cs="Arial"/>
          <w:i/>
          <w:sz w:val="22"/>
          <w:szCs w:val="22"/>
        </w:rPr>
        <w:t>dvou vyhotoveních</w:t>
      </w:r>
      <w:r w:rsidRPr="00217BF5">
        <w:rPr>
          <w:rFonts w:asciiTheme="minorHAnsi" w:hAnsiTheme="minorHAnsi" w:cs="Arial"/>
          <w:sz w:val="22"/>
          <w:szCs w:val="22"/>
        </w:rPr>
        <w:t>. Každá ze smluvních stran obdržela po jednom totožném vyhotovení.</w:t>
      </w:r>
    </w:p>
    <w:p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 registru uveřejněna, rozhoduje objednatel.</w:t>
      </w:r>
    </w:p>
    <w:p w:rsidR="00636F20" w:rsidRPr="00AA7B8D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b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Tato smlouva nabývá platnosti a účinnosti dnem podpisu oběma smluvními stranami. Pokud tato smlouva podléhá povinnosti uveřejnění dle předchozího odstavce, </w:t>
      </w:r>
      <w:r w:rsidRPr="00AA7B8D">
        <w:rPr>
          <w:rFonts w:asciiTheme="minorHAnsi" w:hAnsiTheme="minorHAnsi" w:cs="Arial"/>
          <w:b/>
          <w:sz w:val="22"/>
          <w:szCs w:val="22"/>
        </w:rPr>
        <w:t>nabude účinnosti dnem uveřejnění.</w:t>
      </w:r>
    </w:p>
    <w:p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Smluvní strany berou na vědomí, že tato smlouva může být předmětem zveřejnění dle platných a účinných právních předpisů.</w:t>
      </w:r>
    </w:p>
    <w:p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Smlouvu je možno měnit či doplňovat výhradně písemnými číslovanými dodatky. </w:t>
      </w:r>
    </w:p>
    <w:p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Smluvní strany prohlašují, že tuto smlouvu uzavřely podle své pravé a svobodné vůle prosté omylů, nikoliv v tísni a že vzájemné plnění dle té</w:t>
      </w:r>
      <w:bookmarkStart w:id="0" w:name="_GoBack"/>
      <w:bookmarkEnd w:id="0"/>
      <w:r w:rsidRPr="00217BF5">
        <w:rPr>
          <w:rFonts w:asciiTheme="minorHAnsi" w:hAnsiTheme="minorHAnsi" w:cs="Arial"/>
          <w:sz w:val="22"/>
          <w:szCs w:val="22"/>
        </w:rPr>
        <w:t>to smlouvy není v hrubém nepoměru. Smlouva je pro obě smluvní strany určitá a srozumitelná.</w:t>
      </w:r>
    </w:p>
    <w:p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Calibri"/>
          <w:sz w:val="22"/>
          <w:szCs w:val="22"/>
        </w:rPr>
        <w:t xml:space="preserve">Informace k ochraně osobních údajů jsou ze strany objednatele uveřejněny na webových stránkách </w:t>
      </w:r>
      <w:hyperlink r:id="rId9" w:history="1">
        <w:r w:rsidRPr="00217BF5">
          <w:rPr>
            <w:rStyle w:val="Hypertextovodkaz"/>
            <w:rFonts w:asciiTheme="minorHAnsi" w:hAnsiTheme="minorHAnsi" w:cs="Calibri"/>
            <w:sz w:val="22"/>
            <w:szCs w:val="22"/>
          </w:rPr>
          <w:t>www.npu.cz</w:t>
        </w:r>
      </w:hyperlink>
      <w:r w:rsidRPr="00217BF5">
        <w:rPr>
          <w:rFonts w:asciiTheme="minorHAnsi" w:hAnsiTheme="minorHAnsi" w:cs="Calibri"/>
          <w:sz w:val="22"/>
          <w:szCs w:val="22"/>
        </w:rPr>
        <w:t xml:space="preserve"> v sekci „Ochrana osobních údajů“.</w:t>
      </w:r>
    </w:p>
    <w:p w:rsidR="00636F20" w:rsidRPr="00217BF5" w:rsidRDefault="00636F20" w:rsidP="00636F20">
      <w:pPr>
        <w:pStyle w:val="Zkladntext"/>
        <w:rPr>
          <w:rFonts w:asciiTheme="minorHAnsi" w:hAnsiTheme="minorHAnsi" w:cs="Arial"/>
          <w:sz w:val="22"/>
          <w:szCs w:val="22"/>
        </w:rPr>
      </w:pPr>
    </w:p>
    <w:p w:rsidR="00636F20" w:rsidRPr="00217BF5" w:rsidRDefault="00636F20" w:rsidP="00636F20">
      <w:pPr>
        <w:pStyle w:val="Zkladntext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636F20" w:rsidRPr="00217BF5" w:rsidTr="00C73288">
        <w:trPr>
          <w:jc w:val="center"/>
        </w:trPr>
        <w:tc>
          <w:tcPr>
            <w:tcW w:w="4606" w:type="dxa"/>
          </w:tcPr>
          <w:p w:rsidR="00636F20" w:rsidRPr="00217BF5" w:rsidRDefault="00B0475D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V Kroměříži</w:t>
            </w:r>
            <w:r w:rsidR="00636F20" w:rsidRPr="00217BF5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E222D6">
              <w:rPr>
                <w:rFonts w:asciiTheme="minorHAnsi" w:hAnsiTheme="minorHAnsi"/>
                <w:sz w:val="22"/>
                <w:szCs w:val="22"/>
              </w:rPr>
              <w:t>12. 9. 2022</w:t>
            </w:r>
          </w:p>
          <w:p w:rsidR="00636F20" w:rsidRPr="00217BF5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36F20" w:rsidRPr="00217BF5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36F20" w:rsidRPr="00217BF5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17BF5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636F20" w:rsidRPr="00217BF5" w:rsidRDefault="00B0475D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Ing. Petr Šubík</w:t>
            </w:r>
          </w:p>
        </w:tc>
        <w:tc>
          <w:tcPr>
            <w:tcW w:w="4606" w:type="dxa"/>
          </w:tcPr>
          <w:p w:rsidR="00636F20" w:rsidRPr="005F42DC" w:rsidRDefault="00B0475D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E222D6">
              <w:rPr>
                <w:rFonts w:asciiTheme="minorHAnsi" w:hAnsiTheme="minorHAnsi"/>
                <w:sz w:val="22"/>
                <w:szCs w:val="22"/>
              </w:rPr>
              <w:t>Brně</w:t>
            </w:r>
            <w:r w:rsidR="00636F20" w:rsidRPr="005F42DC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E222D6">
              <w:rPr>
                <w:rFonts w:asciiTheme="minorHAnsi" w:hAnsiTheme="minorHAnsi"/>
                <w:sz w:val="22"/>
                <w:szCs w:val="22"/>
              </w:rPr>
              <w:t>13. 9. 2022</w:t>
            </w:r>
          </w:p>
          <w:p w:rsidR="00636F20" w:rsidRPr="005F42DC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36F20" w:rsidRPr="005F42DC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36F20" w:rsidRPr="00217BF5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42DC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636F20" w:rsidRPr="00217BF5" w:rsidRDefault="00E222D6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xxxxxxxxxxxxxxx</w:t>
            </w:r>
          </w:p>
        </w:tc>
      </w:tr>
    </w:tbl>
    <w:p w:rsidR="00636F20" w:rsidRPr="00217BF5" w:rsidRDefault="00636F20" w:rsidP="00636F20">
      <w:pPr>
        <w:pStyle w:val="Zkladntext"/>
        <w:rPr>
          <w:rFonts w:asciiTheme="minorHAnsi" w:hAnsiTheme="minorHAnsi" w:cs="Arial"/>
          <w:sz w:val="22"/>
          <w:szCs w:val="22"/>
        </w:rPr>
      </w:pPr>
    </w:p>
    <w:p w:rsidR="004C0F12" w:rsidRPr="007520BB" w:rsidRDefault="004C0F12" w:rsidP="00B60A01">
      <w:pPr>
        <w:rPr>
          <w:rFonts w:asciiTheme="minorHAnsi" w:hAnsiTheme="minorHAnsi"/>
          <w:b/>
          <w:sz w:val="22"/>
          <w:szCs w:val="22"/>
        </w:rPr>
      </w:pPr>
    </w:p>
    <w:p w:rsidR="0008428A" w:rsidRPr="007520BB" w:rsidRDefault="0008428A" w:rsidP="00B60A01">
      <w:pPr>
        <w:rPr>
          <w:rFonts w:asciiTheme="minorHAnsi" w:hAnsiTheme="minorHAnsi"/>
          <w:b/>
          <w:sz w:val="22"/>
          <w:szCs w:val="22"/>
        </w:rPr>
      </w:pPr>
    </w:p>
    <w:p w:rsidR="00C1418A" w:rsidRPr="007520BB" w:rsidRDefault="00C1418A" w:rsidP="00B60A01">
      <w:pPr>
        <w:rPr>
          <w:rFonts w:asciiTheme="minorHAnsi" w:hAnsiTheme="minorHAnsi"/>
          <w:sz w:val="22"/>
          <w:szCs w:val="22"/>
        </w:rPr>
      </w:pPr>
    </w:p>
    <w:sectPr w:rsidR="00C1418A" w:rsidRPr="007520BB" w:rsidSect="006554B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981" w:rsidRDefault="004F2981">
      <w:r>
        <w:separator/>
      </w:r>
    </w:p>
  </w:endnote>
  <w:endnote w:type="continuationSeparator" w:id="0">
    <w:p w:rsidR="004F2981" w:rsidRDefault="004F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D1" w:rsidRDefault="000966D1" w:rsidP="001806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66D1" w:rsidRDefault="000966D1" w:rsidP="004C0F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D1" w:rsidRPr="00B60A01" w:rsidRDefault="000966D1" w:rsidP="001806CC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B60A01">
      <w:rPr>
        <w:rStyle w:val="slostrnky"/>
        <w:sz w:val="20"/>
        <w:szCs w:val="20"/>
      </w:rPr>
      <w:fldChar w:fldCharType="begin"/>
    </w:r>
    <w:r w:rsidRPr="00B60A01">
      <w:rPr>
        <w:rStyle w:val="slostrnky"/>
        <w:sz w:val="20"/>
        <w:szCs w:val="20"/>
      </w:rPr>
      <w:instrText xml:space="preserve">PAGE  </w:instrText>
    </w:r>
    <w:r w:rsidRPr="00B60A01">
      <w:rPr>
        <w:rStyle w:val="slostrnky"/>
        <w:sz w:val="20"/>
        <w:szCs w:val="20"/>
      </w:rPr>
      <w:fldChar w:fldCharType="separate"/>
    </w:r>
    <w:r w:rsidR="00E222D6">
      <w:rPr>
        <w:rStyle w:val="slostrnky"/>
        <w:noProof/>
        <w:sz w:val="20"/>
        <w:szCs w:val="20"/>
      </w:rPr>
      <w:t>5</w:t>
    </w:r>
    <w:r w:rsidRPr="00B60A01">
      <w:rPr>
        <w:rStyle w:val="slostrnky"/>
        <w:sz w:val="20"/>
        <w:szCs w:val="20"/>
      </w:rPr>
      <w:fldChar w:fldCharType="end"/>
    </w:r>
  </w:p>
  <w:p w:rsidR="000966D1" w:rsidRDefault="000966D1" w:rsidP="004C0F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981" w:rsidRDefault="004F2981">
      <w:r>
        <w:separator/>
      </w:r>
    </w:p>
  </w:footnote>
  <w:footnote w:type="continuationSeparator" w:id="0">
    <w:p w:rsidR="004F2981" w:rsidRDefault="004F2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34" w:rsidRPr="00AC0F83" w:rsidRDefault="00B15D34">
    <w:pPr>
      <w:pStyle w:val="Zhlav"/>
      <w:rPr>
        <w:rFonts w:asciiTheme="minorHAnsi" w:hAnsiTheme="minorHAnsi"/>
        <w:b/>
        <w:sz w:val="28"/>
        <w:szCs w:val="28"/>
      </w:rPr>
    </w:pPr>
    <w:r>
      <w:t xml:space="preserve">                                                                       </w:t>
    </w:r>
    <w:r w:rsidR="00AC0F83">
      <w:t xml:space="preserve">                              </w:t>
    </w:r>
    <w:r w:rsidR="004D4037">
      <w:rPr>
        <w:rFonts w:asciiTheme="minorHAnsi" w:hAnsiTheme="minorHAnsi"/>
        <w:b/>
        <w:sz w:val="28"/>
        <w:szCs w:val="28"/>
      </w:rPr>
      <w:t>KLVZ: NPU-450/91</w:t>
    </w:r>
    <w:r w:rsidR="00073388">
      <w:rPr>
        <w:rFonts w:asciiTheme="minorHAnsi" w:hAnsiTheme="minorHAnsi"/>
        <w:b/>
        <w:sz w:val="28"/>
        <w:szCs w:val="28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49CE3F4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1" w15:restartNumberingAfterBreak="0">
    <w:nsid w:val="09E82D07"/>
    <w:multiLevelType w:val="hybridMultilevel"/>
    <w:tmpl w:val="465A8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F6FA4"/>
    <w:multiLevelType w:val="hybridMultilevel"/>
    <w:tmpl w:val="88AA5B7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2E9A562A">
      <w:numFmt w:val="bullet"/>
      <w:lvlText w:val=""/>
      <w:lvlJc w:val="left"/>
      <w:pPr>
        <w:ind w:left="2406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51C1647"/>
    <w:multiLevelType w:val="hybridMultilevel"/>
    <w:tmpl w:val="BB16E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</w:lvl>
    <w:lvl w:ilvl="1" w:tplc="04050019" w:tentative="1">
      <w:start w:val="1"/>
      <w:numFmt w:val="lowerLetter"/>
      <w:lvlText w:val="%2."/>
      <w:lvlJc w:val="left"/>
      <w:pPr>
        <w:ind w:left="5400" w:hanging="360"/>
      </w:pPr>
    </w:lvl>
    <w:lvl w:ilvl="2" w:tplc="0405001B" w:tentative="1">
      <w:start w:val="1"/>
      <w:numFmt w:val="lowerRoman"/>
      <w:lvlText w:val="%3."/>
      <w:lvlJc w:val="right"/>
      <w:pPr>
        <w:ind w:left="6120" w:hanging="180"/>
      </w:pPr>
    </w:lvl>
    <w:lvl w:ilvl="3" w:tplc="0405000F" w:tentative="1">
      <w:start w:val="1"/>
      <w:numFmt w:val="decimal"/>
      <w:lvlText w:val="%4."/>
      <w:lvlJc w:val="left"/>
      <w:pPr>
        <w:ind w:left="6840" w:hanging="360"/>
      </w:pPr>
    </w:lvl>
    <w:lvl w:ilvl="4" w:tplc="04050019" w:tentative="1">
      <w:start w:val="1"/>
      <w:numFmt w:val="lowerLetter"/>
      <w:lvlText w:val="%5."/>
      <w:lvlJc w:val="left"/>
      <w:pPr>
        <w:ind w:left="7560" w:hanging="360"/>
      </w:pPr>
    </w:lvl>
    <w:lvl w:ilvl="5" w:tplc="0405001B" w:tentative="1">
      <w:start w:val="1"/>
      <w:numFmt w:val="lowerRoman"/>
      <w:lvlText w:val="%6."/>
      <w:lvlJc w:val="right"/>
      <w:pPr>
        <w:ind w:left="8280" w:hanging="180"/>
      </w:pPr>
    </w:lvl>
    <w:lvl w:ilvl="6" w:tplc="0405000F" w:tentative="1">
      <w:start w:val="1"/>
      <w:numFmt w:val="decimal"/>
      <w:lvlText w:val="%7."/>
      <w:lvlJc w:val="left"/>
      <w:pPr>
        <w:ind w:left="9000" w:hanging="360"/>
      </w:pPr>
    </w:lvl>
    <w:lvl w:ilvl="7" w:tplc="04050019" w:tentative="1">
      <w:start w:val="1"/>
      <w:numFmt w:val="lowerLetter"/>
      <w:lvlText w:val="%8."/>
      <w:lvlJc w:val="left"/>
      <w:pPr>
        <w:ind w:left="9720" w:hanging="360"/>
      </w:pPr>
    </w:lvl>
    <w:lvl w:ilvl="8" w:tplc="040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4A24B1"/>
    <w:multiLevelType w:val="multilevel"/>
    <w:tmpl w:val="709C7F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77F5363"/>
    <w:multiLevelType w:val="multilevel"/>
    <w:tmpl w:val="CED45370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6"/>
  </w:num>
  <w:num w:numId="5">
    <w:abstractNumId w:val="13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  <w:num w:numId="13">
    <w:abstractNumId w:val="14"/>
  </w:num>
  <w:num w:numId="14">
    <w:abstractNumId w:val="5"/>
  </w:num>
  <w:num w:numId="15">
    <w:abstractNumId w:val="1"/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12"/>
    <w:rsid w:val="0000093E"/>
    <w:rsid w:val="00001F02"/>
    <w:rsid w:val="000079EF"/>
    <w:rsid w:val="000270DA"/>
    <w:rsid w:val="00027F4E"/>
    <w:rsid w:val="0003092D"/>
    <w:rsid w:val="00032400"/>
    <w:rsid w:val="000378FC"/>
    <w:rsid w:val="000448CB"/>
    <w:rsid w:val="00051E2C"/>
    <w:rsid w:val="0005224F"/>
    <w:rsid w:val="000570D8"/>
    <w:rsid w:val="000621E8"/>
    <w:rsid w:val="0006305F"/>
    <w:rsid w:val="00073388"/>
    <w:rsid w:val="0007567C"/>
    <w:rsid w:val="0007661B"/>
    <w:rsid w:val="0007697B"/>
    <w:rsid w:val="000769C7"/>
    <w:rsid w:val="00077C78"/>
    <w:rsid w:val="00082F23"/>
    <w:rsid w:val="0008428A"/>
    <w:rsid w:val="000866B6"/>
    <w:rsid w:val="000901E6"/>
    <w:rsid w:val="000966D1"/>
    <w:rsid w:val="000A3A2D"/>
    <w:rsid w:val="000A3FC7"/>
    <w:rsid w:val="000C7004"/>
    <w:rsid w:val="000C70E7"/>
    <w:rsid w:val="000F273A"/>
    <w:rsid w:val="0010058D"/>
    <w:rsid w:val="00101505"/>
    <w:rsid w:val="001126BB"/>
    <w:rsid w:val="00151D1F"/>
    <w:rsid w:val="00165D58"/>
    <w:rsid w:val="00175991"/>
    <w:rsid w:val="0017740E"/>
    <w:rsid w:val="001806CC"/>
    <w:rsid w:val="001823A4"/>
    <w:rsid w:val="00185DE7"/>
    <w:rsid w:val="00187190"/>
    <w:rsid w:val="001901C7"/>
    <w:rsid w:val="001932D7"/>
    <w:rsid w:val="001A7A07"/>
    <w:rsid w:val="001B3B90"/>
    <w:rsid w:val="001B69A1"/>
    <w:rsid w:val="001C793F"/>
    <w:rsid w:val="001C7E09"/>
    <w:rsid w:val="001D51CC"/>
    <w:rsid w:val="001D574B"/>
    <w:rsid w:val="001F348C"/>
    <w:rsid w:val="00203773"/>
    <w:rsid w:val="00203D4A"/>
    <w:rsid w:val="00216911"/>
    <w:rsid w:val="00217BF5"/>
    <w:rsid w:val="00236913"/>
    <w:rsid w:val="0026050F"/>
    <w:rsid w:val="00276AC4"/>
    <w:rsid w:val="002850FC"/>
    <w:rsid w:val="00292F3F"/>
    <w:rsid w:val="002A0460"/>
    <w:rsid w:val="002B3E79"/>
    <w:rsid w:val="002B5EA4"/>
    <w:rsid w:val="002B70AC"/>
    <w:rsid w:val="002B735B"/>
    <w:rsid w:val="002D00AD"/>
    <w:rsid w:val="002D05CE"/>
    <w:rsid w:val="002E634B"/>
    <w:rsid w:val="003027DB"/>
    <w:rsid w:val="0030539D"/>
    <w:rsid w:val="0031360E"/>
    <w:rsid w:val="00313CD9"/>
    <w:rsid w:val="00323507"/>
    <w:rsid w:val="00324FED"/>
    <w:rsid w:val="00331031"/>
    <w:rsid w:val="00335551"/>
    <w:rsid w:val="00341B32"/>
    <w:rsid w:val="003514FC"/>
    <w:rsid w:val="00367E54"/>
    <w:rsid w:val="003827FA"/>
    <w:rsid w:val="00384A06"/>
    <w:rsid w:val="00387019"/>
    <w:rsid w:val="00396B6A"/>
    <w:rsid w:val="003A5BC7"/>
    <w:rsid w:val="003C2143"/>
    <w:rsid w:val="003C457D"/>
    <w:rsid w:val="003D4071"/>
    <w:rsid w:val="003F73B3"/>
    <w:rsid w:val="004006C1"/>
    <w:rsid w:val="0041523D"/>
    <w:rsid w:val="00415312"/>
    <w:rsid w:val="0041712C"/>
    <w:rsid w:val="00440AC5"/>
    <w:rsid w:val="004530FB"/>
    <w:rsid w:val="004548EE"/>
    <w:rsid w:val="004563B7"/>
    <w:rsid w:val="0046070D"/>
    <w:rsid w:val="0046412E"/>
    <w:rsid w:val="00466897"/>
    <w:rsid w:val="004728E1"/>
    <w:rsid w:val="0047315B"/>
    <w:rsid w:val="0047591A"/>
    <w:rsid w:val="00476FF4"/>
    <w:rsid w:val="00490E92"/>
    <w:rsid w:val="004A49A7"/>
    <w:rsid w:val="004A6B42"/>
    <w:rsid w:val="004B4EB9"/>
    <w:rsid w:val="004B552A"/>
    <w:rsid w:val="004C0F12"/>
    <w:rsid w:val="004C222A"/>
    <w:rsid w:val="004D02C1"/>
    <w:rsid w:val="004D30CD"/>
    <w:rsid w:val="004D4037"/>
    <w:rsid w:val="004D5F15"/>
    <w:rsid w:val="004E3985"/>
    <w:rsid w:val="004E6F90"/>
    <w:rsid w:val="004F075D"/>
    <w:rsid w:val="004F2981"/>
    <w:rsid w:val="004F574A"/>
    <w:rsid w:val="005042FB"/>
    <w:rsid w:val="00504804"/>
    <w:rsid w:val="0050491B"/>
    <w:rsid w:val="00511E63"/>
    <w:rsid w:val="005262FA"/>
    <w:rsid w:val="00533B48"/>
    <w:rsid w:val="00542305"/>
    <w:rsid w:val="0055238A"/>
    <w:rsid w:val="005618A1"/>
    <w:rsid w:val="00562936"/>
    <w:rsid w:val="005857C9"/>
    <w:rsid w:val="00590E8D"/>
    <w:rsid w:val="005A2334"/>
    <w:rsid w:val="005A7306"/>
    <w:rsid w:val="005A7467"/>
    <w:rsid w:val="005A7670"/>
    <w:rsid w:val="005C18FA"/>
    <w:rsid w:val="005C72D2"/>
    <w:rsid w:val="005C73A2"/>
    <w:rsid w:val="005D0038"/>
    <w:rsid w:val="005E434F"/>
    <w:rsid w:val="005F42DC"/>
    <w:rsid w:val="005F6675"/>
    <w:rsid w:val="00601064"/>
    <w:rsid w:val="00602729"/>
    <w:rsid w:val="006135AF"/>
    <w:rsid w:val="0061659C"/>
    <w:rsid w:val="00632B49"/>
    <w:rsid w:val="00636F20"/>
    <w:rsid w:val="006554B8"/>
    <w:rsid w:val="00661190"/>
    <w:rsid w:val="0067668F"/>
    <w:rsid w:val="00685637"/>
    <w:rsid w:val="00686DC6"/>
    <w:rsid w:val="00687433"/>
    <w:rsid w:val="00694E04"/>
    <w:rsid w:val="006A05D4"/>
    <w:rsid w:val="006A132F"/>
    <w:rsid w:val="006A59A1"/>
    <w:rsid w:val="006A611A"/>
    <w:rsid w:val="006A6531"/>
    <w:rsid w:val="006A764E"/>
    <w:rsid w:val="006B47E4"/>
    <w:rsid w:val="006C01A1"/>
    <w:rsid w:val="006C35A2"/>
    <w:rsid w:val="006F0193"/>
    <w:rsid w:val="007051FD"/>
    <w:rsid w:val="00706647"/>
    <w:rsid w:val="007348F6"/>
    <w:rsid w:val="007439F7"/>
    <w:rsid w:val="00746D34"/>
    <w:rsid w:val="00746F06"/>
    <w:rsid w:val="007520BB"/>
    <w:rsid w:val="00757072"/>
    <w:rsid w:val="00760BF9"/>
    <w:rsid w:val="00761798"/>
    <w:rsid w:val="007618F7"/>
    <w:rsid w:val="00766D3E"/>
    <w:rsid w:val="00770029"/>
    <w:rsid w:val="0077176C"/>
    <w:rsid w:val="007805E5"/>
    <w:rsid w:val="0078289B"/>
    <w:rsid w:val="00783C7E"/>
    <w:rsid w:val="00784837"/>
    <w:rsid w:val="00792DCF"/>
    <w:rsid w:val="00793717"/>
    <w:rsid w:val="00793960"/>
    <w:rsid w:val="007A11B9"/>
    <w:rsid w:val="007A2C7A"/>
    <w:rsid w:val="007B55F2"/>
    <w:rsid w:val="007F1A68"/>
    <w:rsid w:val="007F4FBB"/>
    <w:rsid w:val="008034A7"/>
    <w:rsid w:val="0080588F"/>
    <w:rsid w:val="008076D5"/>
    <w:rsid w:val="008316CA"/>
    <w:rsid w:val="00840B50"/>
    <w:rsid w:val="00841428"/>
    <w:rsid w:val="0084199A"/>
    <w:rsid w:val="008472DC"/>
    <w:rsid w:val="00847E8C"/>
    <w:rsid w:val="0085114B"/>
    <w:rsid w:val="008537D4"/>
    <w:rsid w:val="00867A9A"/>
    <w:rsid w:val="00882511"/>
    <w:rsid w:val="00893D09"/>
    <w:rsid w:val="008D6C8C"/>
    <w:rsid w:val="008D7839"/>
    <w:rsid w:val="008E219C"/>
    <w:rsid w:val="008E54F9"/>
    <w:rsid w:val="008F17DC"/>
    <w:rsid w:val="008F5A7E"/>
    <w:rsid w:val="008F769F"/>
    <w:rsid w:val="00901A0C"/>
    <w:rsid w:val="00912058"/>
    <w:rsid w:val="00916350"/>
    <w:rsid w:val="00916B59"/>
    <w:rsid w:val="00925B10"/>
    <w:rsid w:val="009352C6"/>
    <w:rsid w:val="009364B3"/>
    <w:rsid w:val="009644C0"/>
    <w:rsid w:val="00973A5E"/>
    <w:rsid w:val="00973CDC"/>
    <w:rsid w:val="00981454"/>
    <w:rsid w:val="00984547"/>
    <w:rsid w:val="00985F81"/>
    <w:rsid w:val="009873C0"/>
    <w:rsid w:val="00996514"/>
    <w:rsid w:val="009B18F2"/>
    <w:rsid w:val="009C48E5"/>
    <w:rsid w:val="009C7073"/>
    <w:rsid w:val="009F6E43"/>
    <w:rsid w:val="00A0696D"/>
    <w:rsid w:val="00A10F82"/>
    <w:rsid w:val="00A143B7"/>
    <w:rsid w:val="00A14DA2"/>
    <w:rsid w:val="00A16F4F"/>
    <w:rsid w:val="00A263C9"/>
    <w:rsid w:val="00A3171B"/>
    <w:rsid w:val="00A43409"/>
    <w:rsid w:val="00A83BD1"/>
    <w:rsid w:val="00A86468"/>
    <w:rsid w:val="00A8676E"/>
    <w:rsid w:val="00A965B1"/>
    <w:rsid w:val="00AA7B8D"/>
    <w:rsid w:val="00AC0F83"/>
    <w:rsid w:val="00AC6691"/>
    <w:rsid w:val="00AE0599"/>
    <w:rsid w:val="00AE1756"/>
    <w:rsid w:val="00AE1EC0"/>
    <w:rsid w:val="00AF10B6"/>
    <w:rsid w:val="00B0006F"/>
    <w:rsid w:val="00B0475D"/>
    <w:rsid w:val="00B102EC"/>
    <w:rsid w:val="00B13BA3"/>
    <w:rsid w:val="00B15D34"/>
    <w:rsid w:val="00B26AF5"/>
    <w:rsid w:val="00B34418"/>
    <w:rsid w:val="00B408E1"/>
    <w:rsid w:val="00B41262"/>
    <w:rsid w:val="00B44217"/>
    <w:rsid w:val="00B4458A"/>
    <w:rsid w:val="00B508A3"/>
    <w:rsid w:val="00B60A01"/>
    <w:rsid w:val="00B65868"/>
    <w:rsid w:val="00B713E5"/>
    <w:rsid w:val="00B74357"/>
    <w:rsid w:val="00B80000"/>
    <w:rsid w:val="00B94C71"/>
    <w:rsid w:val="00BA7207"/>
    <w:rsid w:val="00BB28B9"/>
    <w:rsid w:val="00BB3675"/>
    <w:rsid w:val="00BC7F04"/>
    <w:rsid w:val="00BD0773"/>
    <w:rsid w:val="00BD7426"/>
    <w:rsid w:val="00BE3825"/>
    <w:rsid w:val="00BE3D8C"/>
    <w:rsid w:val="00BF6930"/>
    <w:rsid w:val="00C1418A"/>
    <w:rsid w:val="00C14709"/>
    <w:rsid w:val="00C15EBF"/>
    <w:rsid w:val="00C35D6C"/>
    <w:rsid w:val="00C45C03"/>
    <w:rsid w:val="00C633D8"/>
    <w:rsid w:val="00C77335"/>
    <w:rsid w:val="00C8683D"/>
    <w:rsid w:val="00C86C9A"/>
    <w:rsid w:val="00C91005"/>
    <w:rsid w:val="00C939CB"/>
    <w:rsid w:val="00C96C3D"/>
    <w:rsid w:val="00CB0856"/>
    <w:rsid w:val="00CB1AEB"/>
    <w:rsid w:val="00CB7455"/>
    <w:rsid w:val="00CC0065"/>
    <w:rsid w:val="00CC2E5B"/>
    <w:rsid w:val="00CC48C5"/>
    <w:rsid w:val="00CC6B10"/>
    <w:rsid w:val="00CD20F1"/>
    <w:rsid w:val="00CD59A1"/>
    <w:rsid w:val="00CE4C8D"/>
    <w:rsid w:val="00CE75F4"/>
    <w:rsid w:val="00CF7511"/>
    <w:rsid w:val="00D033F1"/>
    <w:rsid w:val="00D039F9"/>
    <w:rsid w:val="00D054C6"/>
    <w:rsid w:val="00D10075"/>
    <w:rsid w:val="00D11D72"/>
    <w:rsid w:val="00D12394"/>
    <w:rsid w:val="00D30BBD"/>
    <w:rsid w:val="00D32EFD"/>
    <w:rsid w:val="00D352B2"/>
    <w:rsid w:val="00D36483"/>
    <w:rsid w:val="00D521FE"/>
    <w:rsid w:val="00D54CE0"/>
    <w:rsid w:val="00D81DCC"/>
    <w:rsid w:val="00D86F6B"/>
    <w:rsid w:val="00D900B5"/>
    <w:rsid w:val="00D902E6"/>
    <w:rsid w:val="00D91B4F"/>
    <w:rsid w:val="00DA215F"/>
    <w:rsid w:val="00DC576C"/>
    <w:rsid w:val="00DC73C7"/>
    <w:rsid w:val="00DF6E0D"/>
    <w:rsid w:val="00E222D6"/>
    <w:rsid w:val="00E23F99"/>
    <w:rsid w:val="00E24B7F"/>
    <w:rsid w:val="00E644EF"/>
    <w:rsid w:val="00E77DB2"/>
    <w:rsid w:val="00E8317F"/>
    <w:rsid w:val="00E93F9F"/>
    <w:rsid w:val="00EA0824"/>
    <w:rsid w:val="00EA0D1B"/>
    <w:rsid w:val="00EA63DF"/>
    <w:rsid w:val="00EB31CD"/>
    <w:rsid w:val="00EC15E4"/>
    <w:rsid w:val="00ED0BC9"/>
    <w:rsid w:val="00ED1F18"/>
    <w:rsid w:val="00EE4DA3"/>
    <w:rsid w:val="00EE6C76"/>
    <w:rsid w:val="00EF3223"/>
    <w:rsid w:val="00EF6F8B"/>
    <w:rsid w:val="00F10F49"/>
    <w:rsid w:val="00F2076B"/>
    <w:rsid w:val="00F26747"/>
    <w:rsid w:val="00F43756"/>
    <w:rsid w:val="00F54B90"/>
    <w:rsid w:val="00F647D5"/>
    <w:rsid w:val="00F6572D"/>
    <w:rsid w:val="00F67378"/>
    <w:rsid w:val="00F76A57"/>
    <w:rsid w:val="00FA1FFA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8EFB1"/>
  <w15:docId w15:val="{1F036086-B038-48B2-B3C2-1740CF7D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F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570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qFormat/>
    <w:rsid w:val="004C0F12"/>
    <w:pPr>
      <w:keepNext/>
      <w:outlineLvl w:val="2"/>
    </w:pPr>
    <w:rPr>
      <w:rFonts w:ascii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4C0F12"/>
    <w:pPr>
      <w:widowControl w:val="0"/>
    </w:pPr>
    <w:rPr>
      <w:noProof/>
      <w:sz w:val="20"/>
      <w:szCs w:val="20"/>
    </w:rPr>
  </w:style>
  <w:style w:type="paragraph" w:styleId="Zpat">
    <w:name w:val="footer"/>
    <w:basedOn w:val="Normln"/>
    <w:rsid w:val="004C0F1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C0F12"/>
  </w:style>
  <w:style w:type="character" w:styleId="Odkaznakoment">
    <w:name w:val="annotation reference"/>
    <w:rsid w:val="006A61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61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611A"/>
  </w:style>
  <w:style w:type="paragraph" w:styleId="Pedmtkomente">
    <w:name w:val="annotation subject"/>
    <w:basedOn w:val="Textkomente"/>
    <w:next w:val="Textkomente"/>
    <w:link w:val="PedmtkomenteChar"/>
    <w:rsid w:val="006A611A"/>
    <w:rPr>
      <w:b/>
      <w:bCs/>
    </w:rPr>
  </w:style>
  <w:style w:type="character" w:customStyle="1" w:styleId="PedmtkomenteChar">
    <w:name w:val="Předmět komentáře Char"/>
    <w:link w:val="Pedmtkomente"/>
    <w:rsid w:val="006A611A"/>
    <w:rPr>
      <w:b/>
      <w:bCs/>
    </w:rPr>
  </w:style>
  <w:style w:type="paragraph" w:styleId="Textbubliny">
    <w:name w:val="Balloon Text"/>
    <w:basedOn w:val="Normln"/>
    <w:link w:val="TextbublinyChar"/>
    <w:rsid w:val="006A61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A611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B0006F"/>
    <w:pPr>
      <w:numPr>
        <w:numId w:val="1"/>
      </w:numPr>
      <w:jc w:val="center"/>
    </w:pPr>
    <w:rPr>
      <w:szCs w:val="20"/>
      <w:u w:val="single"/>
    </w:rPr>
  </w:style>
  <w:style w:type="character" w:customStyle="1" w:styleId="NzevChar">
    <w:name w:val="Název Char"/>
    <w:link w:val="Nzev"/>
    <w:rsid w:val="00B0006F"/>
    <w:rPr>
      <w:sz w:val="24"/>
      <w:u w:val="single"/>
    </w:rPr>
  </w:style>
  <w:style w:type="paragraph" w:styleId="Zhlav">
    <w:name w:val="header"/>
    <w:basedOn w:val="Normln"/>
    <w:link w:val="ZhlavChar"/>
    <w:rsid w:val="008076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7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73C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F7511"/>
    <w:rPr>
      <w:b/>
      <w:bCs/>
    </w:rPr>
  </w:style>
  <w:style w:type="paragraph" w:customStyle="1" w:styleId="Zkladntext21">
    <w:name w:val="Základní text 21"/>
    <w:basedOn w:val="Normln"/>
    <w:uiPriority w:val="99"/>
    <w:rsid w:val="007520BB"/>
    <w:pPr>
      <w:suppressAutoHyphens/>
      <w:jc w:val="both"/>
    </w:pPr>
    <w:rPr>
      <w:lang w:eastAsia="zh-CN"/>
    </w:rPr>
  </w:style>
  <w:style w:type="paragraph" w:styleId="Prosttext">
    <w:name w:val="Plain Text"/>
    <w:basedOn w:val="Normln"/>
    <w:link w:val="ProsttextChar"/>
    <w:uiPriority w:val="99"/>
    <w:rsid w:val="0084199A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84199A"/>
    <w:rPr>
      <w:rFonts w:ascii="Courier New" w:hAnsi="Courier New" w:cs="Courier New"/>
    </w:rPr>
  </w:style>
  <w:style w:type="character" w:customStyle="1" w:styleId="trzistetableoutputtext">
    <w:name w:val="trzistetableoutputtext"/>
    <w:basedOn w:val="Standardnpsmoodstavce"/>
    <w:rsid w:val="00AC6691"/>
  </w:style>
  <w:style w:type="paragraph" w:styleId="Zkladntext">
    <w:name w:val="Body Text"/>
    <w:basedOn w:val="Normln"/>
    <w:link w:val="ZkladntextChar"/>
    <w:semiHidden/>
    <w:rsid w:val="0046070D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46070D"/>
    <w:rPr>
      <w:sz w:val="28"/>
      <w:szCs w:val="24"/>
    </w:rPr>
  </w:style>
  <w:style w:type="character" w:customStyle="1" w:styleId="Nadpis1Char">
    <w:name w:val="Nadpis 1 Char"/>
    <w:basedOn w:val="Standardnpsmoodstavce"/>
    <w:link w:val="Nadpis1"/>
    <w:rsid w:val="007570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7570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75707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ezmezer">
    <w:name w:val="No Spacing"/>
    <w:uiPriority w:val="1"/>
    <w:qFormat/>
    <w:rsid w:val="00757072"/>
    <w:rPr>
      <w:sz w:val="24"/>
      <w:szCs w:val="24"/>
    </w:rPr>
  </w:style>
  <w:style w:type="character" w:customStyle="1" w:styleId="data">
    <w:name w:val="data"/>
    <w:basedOn w:val="Standardnpsmoodstavce"/>
    <w:rsid w:val="000448CB"/>
  </w:style>
  <w:style w:type="character" w:customStyle="1" w:styleId="aktual">
    <w:name w:val="aktual"/>
    <w:basedOn w:val="Standardnpsmoodstavce"/>
    <w:rsid w:val="00D11D72"/>
  </w:style>
  <w:style w:type="character" w:styleId="Hypertextovodkaz">
    <w:name w:val="Hyperlink"/>
    <w:rsid w:val="00636F20"/>
    <w:rPr>
      <w:color w:val="0000FF"/>
      <w:u w:val="single"/>
    </w:rPr>
  </w:style>
  <w:style w:type="paragraph" w:customStyle="1" w:styleId="A-odstavecodsazensodrkami">
    <w:name w:val="A-odstavec odsazený s odrážkami"/>
    <w:basedOn w:val="Normln"/>
    <w:rsid w:val="00636F20"/>
    <w:pPr>
      <w:numPr>
        <w:numId w:val="11"/>
      </w:numPr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602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iankova.jana@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556D7-9119-4789-99AC-359E2732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2092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peslova</dc:creator>
  <cp:lastModifiedBy>-</cp:lastModifiedBy>
  <cp:revision>2</cp:revision>
  <cp:lastPrinted>2013-10-29T11:53:00Z</cp:lastPrinted>
  <dcterms:created xsi:type="dcterms:W3CDTF">2022-09-20T06:25:00Z</dcterms:created>
  <dcterms:modified xsi:type="dcterms:W3CDTF">2022-09-20T06:25:00Z</dcterms:modified>
</cp:coreProperties>
</file>