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AC5EF6" w14:textId="77777777" w:rsidR="00221702" w:rsidRPr="002F3E97" w:rsidRDefault="00221702" w:rsidP="00316CB5">
      <w:pPr>
        <w:rPr>
          <w:rFonts w:ascii="Times New Roman" w:hAnsi="Times New Roman"/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</w:p>
    <w:p w14:paraId="48C3D617" w14:textId="77777777" w:rsidR="00221702" w:rsidRPr="002F3E97" w:rsidRDefault="008E64C8">
      <w:pPr>
        <w:pStyle w:val="Nadpis1"/>
        <w:rPr>
          <w:rFonts w:ascii="Times New Roman" w:hAnsi="Times New Roman"/>
          <w:sz w:val="28"/>
          <w:szCs w:val="28"/>
        </w:rPr>
      </w:pPr>
      <w:proofErr w:type="gramStart"/>
      <w:r w:rsidRPr="002F3E97">
        <w:rPr>
          <w:rFonts w:ascii="Times New Roman" w:hAnsi="Times New Roman"/>
          <w:sz w:val="28"/>
          <w:szCs w:val="28"/>
        </w:rPr>
        <w:t>SMLOUVA  O  PROVÁDĚNÍ</w:t>
      </w:r>
      <w:proofErr w:type="gramEnd"/>
      <w:r w:rsidRPr="002F3E97">
        <w:rPr>
          <w:rFonts w:ascii="Times New Roman" w:hAnsi="Times New Roman"/>
          <w:sz w:val="28"/>
          <w:szCs w:val="28"/>
        </w:rPr>
        <w:t xml:space="preserve">  AUTORSKÉHO  DOZORU  PROJEKTANTA  UZAVŘENÁ  PODLE  § </w:t>
      </w:r>
      <w:r w:rsidR="00355DCB">
        <w:rPr>
          <w:rFonts w:ascii="Times New Roman" w:hAnsi="Times New Roman"/>
          <w:sz w:val="28"/>
          <w:szCs w:val="28"/>
        </w:rPr>
        <w:t>2586 OBČANSKÉHO ZÁKONÍKU</w:t>
      </w:r>
    </w:p>
    <w:p w14:paraId="1BF90F38" w14:textId="77777777" w:rsidR="00221702" w:rsidRDefault="00221702">
      <w:pPr>
        <w:pStyle w:val="Nadpis1"/>
        <w:rPr>
          <w:rFonts w:ascii="Times New Roman" w:hAnsi="Times New Roman"/>
          <w:i/>
          <w:iCs/>
          <w:color w:val="FF0000"/>
          <w:sz w:val="22"/>
          <w:szCs w:val="22"/>
        </w:rPr>
      </w:pPr>
    </w:p>
    <w:p w14:paraId="3CC9892C" w14:textId="77777777" w:rsidR="00E6685C" w:rsidRPr="00E6685C" w:rsidRDefault="00E6685C" w:rsidP="00E6685C">
      <w:pPr>
        <w:rPr>
          <w:lang w:val="cs-CZ"/>
        </w:rPr>
      </w:pPr>
    </w:p>
    <w:p w14:paraId="1AA02ECF" w14:textId="090595E1" w:rsidR="00E6685C" w:rsidRPr="00E6685C" w:rsidRDefault="00A86618" w:rsidP="00E6685C">
      <w:pPr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 xml:space="preserve">č. smlouvy: </w:t>
      </w:r>
      <w:r w:rsidR="003E7EA4">
        <w:rPr>
          <w:rFonts w:ascii="Times New Roman" w:hAnsi="Times New Roman"/>
          <w:sz w:val="22"/>
          <w:szCs w:val="22"/>
          <w:lang w:val="cs-CZ"/>
        </w:rPr>
        <w:t>0653</w:t>
      </w:r>
      <w:r w:rsidR="009D259B">
        <w:rPr>
          <w:rFonts w:ascii="Times New Roman" w:hAnsi="Times New Roman"/>
          <w:sz w:val="22"/>
          <w:szCs w:val="22"/>
          <w:lang w:val="cs-CZ"/>
        </w:rPr>
        <w:t>/2022/OI</w:t>
      </w:r>
    </w:p>
    <w:p w14:paraId="0E307C2A" w14:textId="77777777" w:rsidR="00E6685C" w:rsidRPr="00E6685C" w:rsidRDefault="00E6685C" w:rsidP="00E6685C">
      <w:pPr>
        <w:rPr>
          <w:lang w:val="cs-CZ"/>
        </w:rPr>
      </w:pPr>
    </w:p>
    <w:p w14:paraId="75181D3D" w14:textId="77777777" w:rsidR="008E64C8" w:rsidRPr="002F3E97" w:rsidRDefault="008E64C8" w:rsidP="008E64C8">
      <w:pPr>
        <w:rPr>
          <w:rFonts w:ascii="Times New Roman" w:hAnsi="Times New Roman"/>
          <w:lang w:val="cs-CZ"/>
        </w:rPr>
      </w:pPr>
    </w:p>
    <w:p w14:paraId="3926A007" w14:textId="77777777" w:rsidR="00221702" w:rsidRPr="00B66DAF" w:rsidRDefault="00221702">
      <w:pPr>
        <w:pStyle w:val="Nadpis1"/>
        <w:rPr>
          <w:rFonts w:ascii="Times New Roman" w:hAnsi="Times New Roman"/>
          <w:i/>
          <w:iCs/>
          <w:color w:val="0000FF"/>
          <w:sz w:val="22"/>
          <w:szCs w:val="22"/>
        </w:rPr>
      </w:pPr>
    </w:p>
    <w:p w14:paraId="19D5F18E" w14:textId="77777777" w:rsidR="00D1155C" w:rsidRPr="00B66DAF" w:rsidRDefault="00D1155C" w:rsidP="009D259B">
      <w:pPr>
        <w:numPr>
          <w:ilvl w:val="0"/>
          <w:numId w:val="11"/>
        </w:numPr>
        <w:ind w:left="2127" w:hanging="2127"/>
        <w:rPr>
          <w:rFonts w:ascii="Times New Roman" w:hAnsi="Times New Roman"/>
          <w:b/>
          <w:sz w:val="22"/>
          <w:szCs w:val="22"/>
          <w:lang w:val="cs-CZ"/>
        </w:rPr>
      </w:pPr>
      <w:r w:rsidRPr="00B66DAF">
        <w:rPr>
          <w:rFonts w:ascii="Times New Roman" w:hAnsi="Times New Roman"/>
          <w:b/>
          <w:sz w:val="22"/>
          <w:szCs w:val="22"/>
          <w:lang w:val="cs-CZ"/>
        </w:rPr>
        <w:t xml:space="preserve">Město Aš </w:t>
      </w:r>
    </w:p>
    <w:p w14:paraId="3FA0933A" w14:textId="77777777" w:rsidR="00D1155C" w:rsidRPr="00B66DAF" w:rsidRDefault="00D1155C" w:rsidP="00D1155C">
      <w:pPr>
        <w:rPr>
          <w:rFonts w:ascii="Times New Roman" w:hAnsi="Times New Roman"/>
          <w:sz w:val="22"/>
          <w:szCs w:val="22"/>
          <w:lang w:val="cs-CZ"/>
        </w:rPr>
      </w:pPr>
      <w:r w:rsidRPr="00B66DAF">
        <w:rPr>
          <w:rFonts w:ascii="Times New Roman" w:hAnsi="Times New Roman"/>
          <w:sz w:val="22"/>
          <w:szCs w:val="22"/>
          <w:lang w:val="cs-CZ"/>
        </w:rPr>
        <w:t xml:space="preserve">se sídlem:                </w:t>
      </w:r>
      <w:r w:rsidRPr="00B66DAF">
        <w:rPr>
          <w:rFonts w:ascii="Times New Roman" w:hAnsi="Times New Roman"/>
          <w:sz w:val="22"/>
          <w:szCs w:val="22"/>
          <w:lang w:val="cs-CZ"/>
        </w:rPr>
        <w:tab/>
        <w:t>Kamenná 52, 352 01 Aš</w:t>
      </w:r>
    </w:p>
    <w:p w14:paraId="0E3CEC38" w14:textId="77777777" w:rsidR="00D1155C" w:rsidRPr="00B66DAF" w:rsidRDefault="00D1155C" w:rsidP="00D1155C">
      <w:pPr>
        <w:rPr>
          <w:rFonts w:ascii="Times New Roman" w:hAnsi="Times New Roman"/>
          <w:sz w:val="22"/>
          <w:szCs w:val="22"/>
          <w:lang w:val="cs-CZ"/>
        </w:rPr>
      </w:pPr>
      <w:r w:rsidRPr="00B66DAF">
        <w:rPr>
          <w:rFonts w:ascii="Times New Roman" w:hAnsi="Times New Roman"/>
          <w:sz w:val="22"/>
          <w:szCs w:val="22"/>
          <w:lang w:val="cs-CZ"/>
        </w:rPr>
        <w:t>IČ</w:t>
      </w:r>
      <w:r w:rsidR="00B66DAF" w:rsidRPr="00B66DAF">
        <w:rPr>
          <w:rFonts w:ascii="Times New Roman" w:hAnsi="Times New Roman"/>
          <w:sz w:val="22"/>
          <w:szCs w:val="22"/>
          <w:lang w:val="cs-CZ"/>
        </w:rPr>
        <w:t>O</w:t>
      </w:r>
      <w:r w:rsidRPr="00B66DAF">
        <w:rPr>
          <w:rFonts w:ascii="Times New Roman" w:hAnsi="Times New Roman"/>
          <w:sz w:val="22"/>
          <w:szCs w:val="22"/>
          <w:lang w:val="cs-CZ"/>
        </w:rPr>
        <w:t xml:space="preserve">:                            </w:t>
      </w:r>
      <w:r w:rsidRPr="00B66DAF">
        <w:rPr>
          <w:rFonts w:ascii="Times New Roman" w:hAnsi="Times New Roman"/>
          <w:sz w:val="22"/>
          <w:szCs w:val="22"/>
          <w:lang w:val="cs-CZ"/>
        </w:rPr>
        <w:tab/>
        <w:t>00253901</w:t>
      </w:r>
    </w:p>
    <w:p w14:paraId="523ED325" w14:textId="77777777" w:rsidR="00D1155C" w:rsidRPr="00B66DAF" w:rsidRDefault="00D1155C" w:rsidP="00D1155C">
      <w:pPr>
        <w:rPr>
          <w:rFonts w:ascii="Times New Roman" w:hAnsi="Times New Roman"/>
          <w:sz w:val="22"/>
          <w:szCs w:val="22"/>
          <w:lang w:val="cs-CZ"/>
        </w:rPr>
      </w:pPr>
      <w:r w:rsidRPr="00B66DAF">
        <w:rPr>
          <w:rFonts w:ascii="Times New Roman" w:hAnsi="Times New Roman"/>
          <w:sz w:val="22"/>
          <w:szCs w:val="22"/>
          <w:lang w:val="cs-CZ"/>
        </w:rPr>
        <w:t xml:space="preserve">DIČ:                         </w:t>
      </w:r>
      <w:r w:rsidRPr="00B66DAF">
        <w:rPr>
          <w:rFonts w:ascii="Times New Roman" w:hAnsi="Times New Roman"/>
          <w:sz w:val="22"/>
          <w:szCs w:val="22"/>
          <w:lang w:val="cs-CZ"/>
        </w:rPr>
        <w:tab/>
        <w:t>CZ00253901</w:t>
      </w:r>
    </w:p>
    <w:p w14:paraId="4F371220" w14:textId="07536710" w:rsidR="00D1155C" w:rsidRPr="00B66DAF" w:rsidRDefault="00D1155C" w:rsidP="00D1155C">
      <w:pPr>
        <w:rPr>
          <w:rFonts w:ascii="Times New Roman" w:hAnsi="Times New Roman"/>
          <w:sz w:val="22"/>
          <w:szCs w:val="22"/>
          <w:lang w:val="cs-CZ"/>
        </w:rPr>
      </w:pPr>
      <w:r w:rsidRPr="00B66DAF">
        <w:rPr>
          <w:rFonts w:ascii="Times New Roman" w:hAnsi="Times New Roman"/>
          <w:sz w:val="22"/>
          <w:szCs w:val="22"/>
          <w:lang w:val="cs-CZ"/>
        </w:rPr>
        <w:t xml:space="preserve">bankovní spojení:    </w:t>
      </w:r>
      <w:r w:rsidRPr="00B66DAF">
        <w:rPr>
          <w:rFonts w:ascii="Times New Roman" w:hAnsi="Times New Roman"/>
          <w:sz w:val="22"/>
          <w:szCs w:val="22"/>
          <w:lang w:val="cs-CZ"/>
        </w:rPr>
        <w:tab/>
      </w:r>
      <w:r w:rsidR="009E1892">
        <w:rPr>
          <w:rFonts w:ascii="Times New Roman" w:hAnsi="Times New Roman"/>
          <w:sz w:val="22"/>
          <w:szCs w:val="22"/>
          <w:lang w:val="cs-CZ"/>
        </w:rPr>
        <w:t>XXXXXXXXXX</w:t>
      </w:r>
    </w:p>
    <w:p w14:paraId="0EBF2DBE" w14:textId="57839711" w:rsidR="00D1155C" w:rsidRPr="00B66DAF" w:rsidRDefault="00D1155C" w:rsidP="00D1155C">
      <w:pPr>
        <w:rPr>
          <w:rFonts w:ascii="Times New Roman" w:hAnsi="Times New Roman"/>
          <w:sz w:val="22"/>
          <w:szCs w:val="22"/>
          <w:lang w:val="cs-CZ"/>
        </w:rPr>
      </w:pPr>
      <w:r w:rsidRPr="00B66DAF">
        <w:rPr>
          <w:rFonts w:ascii="Times New Roman" w:hAnsi="Times New Roman"/>
          <w:sz w:val="22"/>
          <w:szCs w:val="22"/>
          <w:lang w:val="cs-CZ"/>
        </w:rPr>
        <w:t xml:space="preserve">číslo účtu:                </w:t>
      </w:r>
      <w:r w:rsidRPr="00B66DAF">
        <w:rPr>
          <w:rFonts w:ascii="Times New Roman" w:hAnsi="Times New Roman"/>
          <w:sz w:val="22"/>
          <w:szCs w:val="22"/>
          <w:lang w:val="cs-CZ"/>
        </w:rPr>
        <w:tab/>
      </w:r>
      <w:r w:rsidR="009E1892">
        <w:rPr>
          <w:rFonts w:ascii="Times New Roman" w:hAnsi="Times New Roman"/>
          <w:sz w:val="22"/>
          <w:szCs w:val="22"/>
          <w:lang w:val="cs-CZ"/>
        </w:rPr>
        <w:t>XXXXXXXXXX</w:t>
      </w:r>
      <w:r w:rsidRPr="00B66DAF">
        <w:rPr>
          <w:rFonts w:ascii="Times New Roman" w:hAnsi="Times New Roman"/>
          <w:sz w:val="22"/>
          <w:szCs w:val="22"/>
          <w:lang w:val="cs-CZ"/>
        </w:rPr>
        <w:t xml:space="preserve"> </w:t>
      </w:r>
    </w:p>
    <w:p w14:paraId="574A9CE0" w14:textId="77777777" w:rsidR="00D1155C" w:rsidRPr="00B66DAF" w:rsidRDefault="00D1155C" w:rsidP="00D1155C">
      <w:pPr>
        <w:rPr>
          <w:rFonts w:ascii="Times New Roman" w:hAnsi="Times New Roman"/>
          <w:sz w:val="22"/>
          <w:szCs w:val="22"/>
          <w:lang w:val="cs-CZ"/>
        </w:rPr>
      </w:pPr>
      <w:r w:rsidRPr="00B66DAF">
        <w:rPr>
          <w:rFonts w:ascii="Times New Roman" w:hAnsi="Times New Roman"/>
          <w:sz w:val="22"/>
          <w:szCs w:val="22"/>
          <w:lang w:val="cs-CZ"/>
        </w:rPr>
        <w:t xml:space="preserve">zastoupen:  </w:t>
      </w:r>
      <w:r w:rsidRPr="00B66DAF">
        <w:rPr>
          <w:rFonts w:ascii="Times New Roman" w:hAnsi="Times New Roman"/>
          <w:sz w:val="22"/>
          <w:szCs w:val="22"/>
          <w:lang w:val="cs-CZ"/>
        </w:rPr>
        <w:tab/>
      </w:r>
      <w:r w:rsidRPr="00B66DAF">
        <w:rPr>
          <w:rFonts w:ascii="Times New Roman" w:hAnsi="Times New Roman"/>
          <w:sz w:val="22"/>
          <w:szCs w:val="22"/>
          <w:lang w:val="cs-CZ"/>
        </w:rPr>
        <w:tab/>
        <w:t>Mgr. Daliborem Blažkem – starostou města</w:t>
      </w:r>
    </w:p>
    <w:p w14:paraId="647128D2" w14:textId="77777777" w:rsidR="00221702" w:rsidRPr="00B66DAF" w:rsidRDefault="00221702">
      <w:pPr>
        <w:rPr>
          <w:rFonts w:ascii="Times New Roman" w:hAnsi="Times New Roman"/>
          <w:sz w:val="22"/>
          <w:szCs w:val="22"/>
          <w:lang w:val="cs-CZ"/>
        </w:rPr>
      </w:pPr>
    </w:p>
    <w:p w14:paraId="6437EC42" w14:textId="77777777" w:rsidR="00221702" w:rsidRPr="00B66DAF" w:rsidRDefault="00221702">
      <w:pPr>
        <w:rPr>
          <w:rFonts w:ascii="Times New Roman" w:hAnsi="Times New Roman"/>
          <w:i/>
          <w:iCs/>
          <w:sz w:val="22"/>
          <w:szCs w:val="22"/>
          <w:lang w:val="cs-CZ"/>
        </w:rPr>
      </w:pPr>
      <w:r w:rsidRPr="00B66DAF">
        <w:rPr>
          <w:rFonts w:ascii="Times New Roman" w:hAnsi="Times New Roman"/>
          <w:i/>
          <w:iCs/>
          <w:sz w:val="22"/>
          <w:szCs w:val="22"/>
          <w:lang w:val="cs-CZ"/>
        </w:rPr>
        <w:t xml:space="preserve">na straně jedné jako </w:t>
      </w:r>
      <w:r w:rsidR="008E64C8" w:rsidRPr="00B66DAF">
        <w:rPr>
          <w:rFonts w:ascii="Times New Roman" w:hAnsi="Times New Roman"/>
          <w:i/>
          <w:iCs/>
          <w:sz w:val="22"/>
          <w:szCs w:val="22"/>
          <w:lang w:val="cs-CZ"/>
        </w:rPr>
        <w:t>objednatel autorského dozoru</w:t>
      </w:r>
      <w:r w:rsidRPr="00B66DAF">
        <w:rPr>
          <w:rFonts w:ascii="Times New Roman" w:hAnsi="Times New Roman"/>
          <w:i/>
          <w:iCs/>
          <w:sz w:val="22"/>
          <w:szCs w:val="22"/>
          <w:lang w:val="cs-CZ"/>
        </w:rPr>
        <w:t xml:space="preserve"> (dále jen „</w:t>
      </w:r>
      <w:r w:rsidR="008E64C8" w:rsidRPr="00B66DAF">
        <w:rPr>
          <w:rFonts w:ascii="Times New Roman" w:hAnsi="Times New Roman"/>
          <w:i/>
          <w:iCs/>
          <w:sz w:val="22"/>
          <w:szCs w:val="22"/>
          <w:lang w:val="cs-CZ"/>
        </w:rPr>
        <w:t>objednatel</w:t>
      </w:r>
      <w:r w:rsidRPr="00B66DAF">
        <w:rPr>
          <w:rFonts w:ascii="Times New Roman" w:hAnsi="Times New Roman"/>
          <w:i/>
          <w:iCs/>
          <w:sz w:val="22"/>
          <w:szCs w:val="22"/>
          <w:lang w:val="cs-CZ"/>
        </w:rPr>
        <w:t>“)</w:t>
      </w:r>
    </w:p>
    <w:p w14:paraId="506F965D" w14:textId="77777777" w:rsidR="00221702" w:rsidRPr="00B66DAF" w:rsidRDefault="00221702">
      <w:pPr>
        <w:rPr>
          <w:rFonts w:ascii="Times New Roman" w:hAnsi="Times New Roman"/>
          <w:sz w:val="22"/>
          <w:szCs w:val="22"/>
          <w:lang w:val="cs-CZ"/>
        </w:rPr>
      </w:pPr>
    </w:p>
    <w:p w14:paraId="63E84753" w14:textId="77777777" w:rsidR="00C86CD5" w:rsidRPr="00B66DAF" w:rsidRDefault="00C86CD5">
      <w:pPr>
        <w:rPr>
          <w:rFonts w:ascii="Times New Roman" w:hAnsi="Times New Roman"/>
          <w:sz w:val="22"/>
          <w:szCs w:val="22"/>
          <w:lang w:val="cs-CZ"/>
        </w:rPr>
      </w:pPr>
    </w:p>
    <w:p w14:paraId="61051750" w14:textId="77777777" w:rsidR="00221702" w:rsidRPr="00B66DAF" w:rsidRDefault="00221702">
      <w:pPr>
        <w:rPr>
          <w:rFonts w:ascii="Times New Roman" w:hAnsi="Times New Roman"/>
          <w:sz w:val="22"/>
          <w:szCs w:val="22"/>
          <w:lang w:val="cs-CZ"/>
        </w:rPr>
      </w:pPr>
      <w:r w:rsidRPr="00B66DAF">
        <w:rPr>
          <w:rFonts w:ascii="Times New Roman" w:hAnsi="Times New Roman"/>
          <w:sz w:val="22"/>
          <w:szCs w:val="22"/>
          <w:lang w:val="cs-CZ"/>
        </w:rPr>
        <w:t>a</w:t>
      </w:r>
    </w:p>
    <w:p w14:paraId="014EF4FA" w14:textId="77777777" w:rsidR="004B482C" w:rsidRDefault="004B482C" w:rsidP="004B482C">
      <w:pPr>
        <w:tabs>
          <w:tab w:val="left" w:pos="720"/>
        </w:tabs>
        <w:jc w:val="both"/>
        <w:rPr>
          <w:rFonts w:ascii="Times New Roman" w:hAnsi="Times New Roman"/>
          <w:b/>
          <w:bCs/>
          <w:sz w:val="22"/>
          <w:szCs w:val="22"/>
          <w:lang w:val="cs-CZ"/>
        </w:rPr>
      </w:pPr>
    </w:p>
    <w:p w14:paraId="3D5A60EA" w14:textId="5092229E" w:rsidR="007C0A0B" w:rsidRPr="009D259B" w:rsidRDefault="009D259B" w:rsidP="009D259B">
      <w:pPr>
        <w:pStyle w:val="Odstavecseseznamem"/>
        <w:numPr>
          <w:ilvl w:val="0"/>
          <w:numId w:val="11"/>
        </w:numPr>
        <w:ind w:left="2127" w:hanging="2127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</w:rPr>
        <w:t xml:space="preserve"> </w:t>
      </w:r>
      <w:r w:rsidR="00425995" w:rsidRPr="009D259B">
        <w:rPr>
          <w:rFonts w:ascii="Times New Roman" w:hAnsi="Times New Roman"/>
          <w:b/>
          <w:sz w:val="22"/>
          <w:szCs w:val="22"/>
        </w:rPr>
        <w:t xml:space="preserve">SUDOP Project </w:t>
      </w:r>
      <w:proofErr w:type="spellStart"/>
      <w:r w:rsidR="00425995" w:rsidRPr="009D259B">
        <w:rPr>
          <w:rFonts w:ascii="Times New Roman" w:hAnsi="Times New Roman"/>
          <w:b/>
          <w:sz w:val="22"/>
          <w:szCs w:val="22"/>
        </w:rPr>
        <w:t>Plzeň</w:t>
      </w:r>
      <w:proofErr w:type="spellEnd"/>
      <w:r w:rsidR="00425995" w:rsidRPr="009D259B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425995" w:rsidRPr="009D259B">
        <w:rPr>
          <w:rFonts w:ascii="Times New Roman" w:hAnsi="Times New Roman"/>
          <w:b/>
          <w:sz w:val="22"/>
          <w:szCs w:val="22"/>
        </w:rPr>
        <w:t>a.s</w:t>
      </w:r>
      <w:proofErr w:type="spellEnd"/>
    </w:p>
    <w:p w14:paraId="4F44CAD9" w14:textId="77777777" w:rsidR="007C0A0B" w:rsidRPr="009D259B" w:rsidRDefault="007C0A0B" w:rsidP="007C0A0B">
      <w:pPr>
        <w:jc w:val="both"/>
        <w:rPr>
          <w:rFonts w:ascii="Times New Roman" w:hAnsi="Times New Roman"/>
          <w:b/>
          <w:bCs/>
          <w:sz w:val="22"/>
          <w:szCs w:val="22"/>
          <w:lang w:val="cs-CZ"/>
        </w:rPr>
      </w:pPr>
    </w:p>
    <w:p w14:paraId="1D26B882" w14:textId="305265BD" w:rsidR="007C0A0B" w:rsidRPr="009D259B" w:rsidRDefault="007C0A0B" w:rsidP="007C0A0B">
      <w:pPr>
        <w:jc w:val="both"/>
        <w:rPr>
          <w:rFonts w:ascii="Times New Roman" w:hAnsi="Times New Roman"/>
          <w:sz w:val="22"/>
          <w:szCs w:val="22"/>
        </w:rPr>
      </w:pPr>
      <w:r w:rsidRPr="009D259B">
        <w:rPr>
          <w:rFonts w:ascii="Times New Roman" w:hAnsi="Times New Roman"/>
          <w:sz w:val="22"/>
          <w:szCs w:val="22"/>
          <w:lang w:val="cs-CZ"/>
        </w:rPr>
        <w:t>sídlo</w:t>
      </w:r>
      <w:r w:rsidRPr="009D259B">
        <w:rPr>
          <w:rFonts w:ascii="Times New Roman" w:hAnsi="Times New Roman"/>
          <w:sz w:val="22"/>
          <w:szCs w:val="22"/>
        </w:rPr>
        <w:t xml:space="preserve">: </w:t>
      </w:r>
      <w:r w:rsidRPr="009D259B">
        <w:rPr>
          <w:rFonts w:ascii="Times New Roman" w:hAnsi="Times New Roman"/>
          <w:sz w:val="22"/>
          <w:szCs w:val="22"/>
        </w:rPr>
        <w:tab/>
      </w:r>
      <w:r w:rsidRPr="009D259B">
        <w:rPr>
          <w:rFonts w:ascii="Times New Roman" w:hAnsi="Times New Roman"/>
          <w:sz w:val="22"/>
          <w:szCs w:val="22"/>
        </w:rPr>
        <w:tab/>
      </w:r>
      <w:r w:rsidR="00425995" w:rsidRPr="009D259B">
        <w:rPr>
          <w:rFonts w:ascii="Times New Roman" w:hAnsi="Times New Roman"/>
          <w:sz w:val="22"/>
          <w:szCs w:val="22"/>
        </w:rPr>
        <w:tab/>
      </w:r>
      <w:r w:rsidR="00425995" w:rsidRPr="009D259B">
        <w:rPr>
          <w:rFonts w:ascii="Times New Roman" w:hAnsi="Times New Roman"/>
          <w:sz w:val="22"/>
          <w:szCs w:val="22"/>
          <w:lang w:val="cs-CZ"/>
        </w:rPr>
        <w:t>Plachého 35, 301 25 Plzeň</w:t>
      </w:r>
    </w:p>
    <w:p w14:paraId="71810640" w14:textId="1146DEB1" w:rsidR="007C0A0B" w:rsidRPr="009D259B" w:rsidRDefault="007C0A0B" w:rsidP="007C0A0B">
      <w:pPr>
        <w:jc w:val="both"/>
        <w:rPr>
          <w:rFonts w:ascii="Times New Roman" w:hAnsi="Times New Roman"/>
          <w:sz w:val="22"/>
          <w:szCs w:val="22"/>
        </w:rPr>
      </w:pPr>
      <w:r w:rsidRPr="009D259B">
        <w:rPr>
          <w:rFonts w:ascii="Times New Roman" w:hAnsi="Times New Roman"/>
          <w:sz w:val="22"/>
          <w:szCs w:val="22"/>
        </w:rPr>
        <w:t xml:space="preserve">IČO:                    </w:t>
      </w:r>
      <w:r w:rsidRPr="009D259B">
        <w:rPr>
          <w:rFonts w:ascii="Times New Roman" w:hAnsi="Times New Roman"/>
          <w:sz w:val="22"/>
          <w:szCs w:val="22"/>
        </w:rPr>
        <w:tab/>
      </w:r>
      <w:r w:rsidR="00425995" w:rsidRPr="009D259B">
        <w:rPr>
          <w:rFonts w:ascii="Times New Roman" w:hAnsi="Times New Roman"/>
          <w:sz w:val="22"/>
          <w:szCs w:val="22"/>
          <w:lang w:val="cs-CZ"/>
        </w:rPr>
        <w:t>45359148</w:t>
      </w:r>
    </w:p>
    <w:p w14:paraId="7DD9B9D6" w14:textId="21D38E90" w:rsidR="007C0A0B" w:rsidRPr="009D259B" w:rsidRDefault="007C0A0B" w:rsidP="007C0A0B">
      <w:pPr>
        <w:tabs>
          <w:tab w:val="left" w:pos="708"/>
          <w:tab w:val="left" w:pos="1416"/>
          <w:tab w:val="left" w:pos="2124"/>
          <w:tab w:val="right" w:pos="9404"/>
        </w:tabs>
        <w:jc w:val="both"/>
        <w:rPr>
          <w:rFonts w:ascii="Times New Roman" w:hAnsi="Times New Roman"/>
          <w:sz w:val="22"/>
          <w:szCs w:val="22"/>
          <w:lang w:val="cs-CZ"/>
        </w:rPr>
      </w:pPr>
      <w:r w:rsidRPr="009D259B">
        <w:rPr>
          <w:rFonts w:ascii="Times New Roman" w:hAnsi="Times New Roman"/>
          <w:sz w:val="22"/>
          <w:szCs w:val="22"/>
        </w:rPr>
        <w:t xml:space="preserve">DIČ: </w:t>
      </w:r>
      <w:r w:rsidRPr="009D259B">
        <w:rPr>
          <w:rFonts w:ascii="Times New Roman" w:hAnsi="Times New Roman"/>
          <w:sz w:val="22"/>
          <w:szCs w:val="22"/>
        </w:rPr>
        <w:tab/>
      </w:r>
      <w:r w:rsidRPr="009D259B">
        <w:rPr>
          <w:rFonts w:ascii="Times New Roman" w:hAnsi="Times New Roman"/>
          <w:sz w:val="22"/>
          <w:szCs w:val="22"/>
        </w:rPr>
        <w:tab/>
      </w:r>
      <w:r w:rsidRPr="009D259B">
        <w:rPr>
          <w:rFonts w:ascii="Times New Roman" w:hAnsi="Times New Roman"/>
          <w:sz w:val="22"/>
          <w:szCs w:val="22"/>
        </w:rPr>
        <w:tab/>
      </w:r>
      <w:r w:rsidR="00425995" w:rsidRPr="009D259B">
        <w:rPr>
          <w:rFonts w:ascii="Times New Roman" w:hAnsi="Times New Roman"/>
          <w:sz w:val="22"/>
          <w:szCs w:val="22"/>
        </w:rPr>
        <w:t xml:space="preserve"> </w:t>
      </w:r>
      <w:r w:rsidR="00425995" w:rsidRPr="009D259B">
        <w:rPr>
          <w:rFonts w:ascii="Times New Roman" w:hAnsi="Times New Roman"/>
          <w:sz w:val="22"/>
          <w:szCs w:val="22"/>
          <w:lang w:val="cs-CZ"/>
        </w:rPr>
        <w:t>CZ45359148</w:t>
      </w:r>
      <w:r w:rsidRPr="009D259B">
        <w:rPr>
          <w:rFonts w:ascii="Times New Roman" w:hAnsi="Times New Roman"/>
          <w:sz w:val="22"/>
          <w:szCs w:val="22"/>
        </w:rPr>
        <w:tab/>
      </w:r>
    </w:p>
    <w:p w14:paraId="24BB38DC" w14:textId="3EA4677B" w:rsidR="007C0A0B" w:rsidRPr="009D259B" w:rsidRDefault="007C0A0B" w:rsidP="007C0A0B">
      <w:pPr>
        <w:ind w:left="2694" w:hanging="2694"/>
        <w:jc w:val="both"/>
        <w:rPr>
          <w:rFonts w:ascii="Times New Roman" w:hAnsi="Times New Roman"/>
          <w:sz w:val="22"/>
          <w:szCs w:val="22"/>
          <w:lang w:val="cs-CZ"/>
        </w:rPr>
      </w:pPr>
      <w:r w:rsidRPr="009D259B">
        <w:rPr>
          <w:rFonts w:ascii="Times New Roman" w:hAnsi="Times New Roman"/>
          <w:sz w:val="22"/>
          <w:szCs w:val="22"/>
          <w:lang w:val="cs-CZ"/>
        </w:rPr>
        <w:t>bankovní spojení</w:t>
      </w:r>
      <w:r w:rsidRPr="009D259B">
        <w:rPr>
          <w:rFonts w:ascii="Times New Roman" w:hAnsi="Times New Roman"/>
          <w:sz w:val="22"/>
          <w:szCs w:val="22"/>
        </w:rPr>
        <w:t xml:space="preserve">:        </w:t>
      </w:r>
      <w:r w:rsidR="00425995" w:rsidRPr="009D259B">
        <w:rPr>
          <w:rFonts w:ascii="Times New Roman" w:hAnsi="Times New Roman"/>
          <w:sz w:val="22"/>
          <w:szCs w:val="22"/>
        </w:rPr>
        <w:t xml:space="preserve">   </w:t>
      </w:r>
      <w:r w:rsidR="009E1892">
        <w:rPr>
          <w:rFonts w:ascii="Times New Roman" w:hAnsi="Times New Roman"/>
          <w:sz w:val="22"/>
          <w:szCs w:val="22"/>
        </w:rPr>
        <w:t>XXXXXXXXXX</w:t>
      </w:r>
      <w:r w:rsidRPr="009D259B">
        <w:rPr>
          <w:rFonts w:ascii="Times New Roman" w:hAnsi="Times New Roman"/>
          <w:sz w:val="22"/>
          <w:szCs w:val="22"/>
        </w:rPr>
        <w:t xml:space="preserve">  </w:t>
      </w:r>
    </w:p>
    <w:p w14:paraId="0ECB26CC" w14:textId="7F29118F" w:rsidR="00425995" w:rsidRPr="009D259B" w:rsidRDefault="007C0A0B" w:rsidP="00425995">
      <w:pPr>
        <w:ind w:left="2694" w:hanging="2694"/>
        <w:jc w:val="both"/>
        <w:rPr>
          <w:rFonts w:ascii="Times New Roman" w:hAnsi="Times New Roman"/>
          <w:sz w:val="22"/>
          <w:szCs w:val="22"/>
          <w:lang w:val="cs-CZ"/>
        </w:rPr>
      </w:pPr>
      <w:r w:rsidRPr="009D259B">
        <w:rPr>
          <w:rFonts w:ascii="Times New Roman" w:hAnsi="Times New Roman"/>
          <w:sz w:val="22"/>
          <w:szCs w:val="22"/>
          <w:lang w:val="cs-CZ"/>
        </w:rPr>
        <w:t>číslo účtu</w:t>
      </w:r>
      <w:r w:rsidRPr="009D259B">
        <w:rPr>
          <w:rFonts w:ascii="Times New Roman" w:hAnsi="Times New Roman"/>
          <w:sz w:val="22"/>
          <w:szCs w:val="22"/>
        </w:rPr>
        <w:t xml:space="preserve">:                      </w:t>
      </w:r>
      <w:r w:rsidR="00425995" w:rsidRPr="009D259B">
        <w:rPr>
          <w:rFonts w:ascii="Times New Roman" w:hAnsi="Times New Roman"/>
          <w:sz w:val="22"/>
          <w:szCs w:val="22"/>
        </w:rPr>
        <w:t xml:space="preserve"> </w:t>
      </w:r>
      <w:r w:rsidR="009E1892">
        <w:rPr>
          <w:rFonts w:ascii="Times New Roman" w:hAnsi="Times New Roman"/>
          <w:sz w:val="22"/>
          <w:szCs w:val="22"/>
          <w:lang w:val="cs-CZ"/>
        </w:rPr>
        <w:t>XXXXXXXXXX</w:t>
      </w:r>
      <w:bookmarkStart w:id="0" w:name="_GoBack"/>
      <w:bookmarkEnd w:id="0"/>
    </w:p>
    <w:p w14:paraId="1D1B074F" w14:textId="6859CB61" w:rsidR="007C0A0B" w:rsidRPr="009D259B" w:rsidRDefault="00425995" w:rsidP="007C0A0B">
      <w:pPr>
        <w:jc w:val="both"/>
        <w:rPr>
          <w:rFonts w:ascii="Times New Roman" w:hAnsi="Times New Roman"/>
          <w:sz w:val="22"/>
          <w:szCs w:val="22"/>
          <w:lang w:val="cs-CZ"/>
        </w:rPr>
      </w:pPr>
      <w:r w:rsidRPr="009D259B">
        <w:rPr>
          <w:rFonts w:ascii="Times New Roman" w:hAnsi="Times New Roman"/>
          <w:sz w:val="22"/>
          <w:szCs w:val="22"/>
          <w:lang w:val="cs-CZ"/>
        </w:rPr>
        <w:t>z</w:t>
      </w:r>
      <w:r w:rsidR="007C0A0B" w:rsidRPr="009D259B">
        <w:rPr>
          <w:rFonts w:ascii="Times New Roman" w:hAnsi="Times New Roman"/>
          <w:sz w:val="22"/>
          <w:szCs w:val="22"/>
          <w:lang w:val="cs-CZ"/>
        </w:rPr>
        <w:t>astoupen</w:t>
      </w:r>
      <w:r w:rsidR="007C0A0B" w:rsidRPr="009D259B">
        <w:rPr>
          <w:rFonts w:ascii="Times New Roman" w:hAnsi="Times New Roman"/>
          <w:sz w:val="22"/>
          <w:szCs w:val="22"/>
        </w:rPr>
        <w:t xml:space="preserve">:                      </w:t>
      </w:r>
      <w:r w:rsidRPr="009D259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D259B">
        <w:rPr>
          <w:rFonts w:ascii="Times New Roman" w:hAnsi="Times New Roman"/>
          <w:sz w:val="22"/>
          <w:szCs w:val="22"/>
        </w:rPr>
        <w:t>MUDr</w:t>
      </w:r>
      <w:proofErr w:type="spellEnd"/>
      <w:r w:rsidRPr="009D259B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9D259B">
        <w:rPr>
          <w:rFonts w:ascii="Times New Roman" w:hAnsi="Times New Roman"/>
          <w:sz w:val="22"/>
          <w:szCs w:val="22"/>
        </w:rPr>
        <w:t>Jindřichem</w:t>
      </w:r>
      <w:proofErr w:type="spellEnd"/>
      <w:r w:rsidRPr="009D259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D259B">
        <w:rPr>
          <w:rFonts w:ascii="Times New Roman" w:hAnsi="Times New Roman"/>
          <w:sz w:val="22"/>
          <w:szCs w:val="22"/>
        </w:rPr>
        <w:t>Sittou</w:t>
      </w:r>
      <w:proofErr w:type="spellEnd"/>
    </w:p>
    <w:p w14:paraId="30F43219" w14:textId="2D2E2652" w:rsidR="007C0A0B" w:rsidRPr="009D259B" w:rsidRDefault="007C0A0B" w:rsidP="007C0A0B">
      <w:pPr>
        <w:jc w:val="both"/>
        <w:rPr>
          <w:rFonts w:ascii="Times New Roman" w:hAnsi="Times New Roman"/>
          <w:sz w:val="22"/>
          <w:szCs w:val="22"/>
        </w:rPr>
      </w:pPr>
      <w:r w:rsidRPr="009D259B">
        <w:rPr>
          <w:rFonts w:ascii="Times New Roman" w:hAnsi="Times New Roman"/>
          <w:sz w:val="22"/>
          <w:szCs w:val="22"/>
          <w:lang w:val="cs-CZ"/>
        </w:rPr>
        <w:t>zapsaný</w:t>
      </w:r>
      <w:r w:rsidRPr="009D259B">
        <w:rPr>
          <w:rFonts w:ascii="Times New Roman" w:hAnsi="Times New Roman"/>
          <w:sz w:val="22"/>
          <w:szCs w:val="22"/>
        </w:rPr>
        <w:t xml:space="preserve"> v</w:t>
      </w:r>
      <w:r w:rsidRPr="009D259B">
        <w:rPr>
          <w:rFonts w:ascii="Times New Roman" w:hAnsi="Times New Roman"/>
          <w:sz w:val="22"/>
          <w:szCs w:val="22"/>
          <w:lang w:val="cs-CZ"/>
        </w:rPr>
        <w:t> obchodním rejstříku vedeném Krajským soudem</w:t>
      </w:r>
      <w:r w:rsidRPr="009D259B">
        <w:rPr>
          <w:rFonts w:ascii="Times New Roman" w:hAnsi="Times New Roman"/>
          <w:sz w:val="22"/>
          <w:szCs w:val="22"/>
        </w:rPr>
        <w:t xml:space="preserve"> v </w:t>
      </w:r>
      <w:r w:rsidR="00425995" w:rsidRPr="009D259B">
        <w:rPr>
          <w:rFonts w:ascii="Times New Roman" w:hAnsi="Times New Roman"/>
          <w:sz w:val="22"/>
          <w:szCs w:val="22"/>
          <w:lang w:val="cs-CZ"/>
        </w:rPr>
        <w:t>Plzni</w:t>
      </w:r>
      <w:r w:rsidRPr="009D259B">
        <w:rPr>
          <w:rFonts w:ascii="Times New Roman" w:hAnsi="Times New Roman"/>
          <w:sz w:val="22"/>
          <w:szCs w:val="22"/>
          <w:lang w:val="cs-CZ"/>
        </w:rPr>
        <w:t xml:space="preserve"> oddíl</w:t>
      </w:r>
      <w:r w:rsidRPr="009D259B">
        <w:rPr>
          <w:rFonts w:ascii="Times New Roman" w:hAnsi="Times New Roman"/>
          <w:sz w:val="22"/>
          <w:szCs w:val="22"/>
        </w:rPr>
        <w:t xml:space="preserve"> </w:t>
      </w:r>
      <w:r w:rsidR="00EA6585" w:rsidRPr="009D259B">
        <w:rPr>
          <w:rFonts w:ascii="Times New Roman" w:hAnsi="Times New Roman"/>
          <w:sz w:val="22"/>
          <w:szCs w:val="22"/>
        </w:rPr>
        <w:t>B</w:t>
      </w:r>
      <w:r w:rsidRPr="009D259B">
        <w:rPr>
          <w:rFonts w:ascii="Times New Roman" w:hAnsi="Times New Roman"/>
          <w:sz w:val="22"/>
          <w:szCs w:val="22"/>
          <w:lang w:val="cs-CZ"/>
        </w:rPr>
        <w:t xml:space="preserve"> vložka</w:t>
      </w:r>
      <w:r w:rsidRPr="009D259B">
        <w:rPr>
          <w:rFonts w:ascii="Times New Roman" w:hAnsi="Times New Roman"/>
          <w:sz w:val="22"/>
          <w:szCs w:val="22"/>
        </w:rPr>
        <w:t xml:space="preserve"> </w:t>
      </w:r>
      <w:r w:rsidR="00EA6585" w:rsidRPr="009D259B">
        <w:rPr>
          <w:rFonts w:ascii="Times New Roman" w:hAnsi="Times New Roman"/>
          <w:sz w:val="22"/>
          <w:szCs w:val="22"/>
        </w:rPr>
        <w:t>199</w:t>
      </w:r>
    </w:p>
    <w:p w14:paraId="2332BF1A" w14:textId="77777777" w:rsidR="007C0A0B" w:rsidRPr="00440BD5" w:rsidRDefault="007C0A0B" w:rsidP="007C0A0B">
      <w:pPr>
        <w:jc w:val="both"/>
        <w:rPr>
          <w:rFonts w:ascii="Times New Roman" w:hAnsi="Times New Roman"/>
        </w:rPr>
      </w:pPr>
    </w:p>
    <w:p w14:paraId="6CDA1000" w14:textId="77777777" w:rsidR="00B66DAF" w:rsidRPr="00B66DAF" w:rsidRDefault="00B66DAF" w:rsidP="00EE6FBC">
      <w:pPr>
        <w:rPr>
          <w:rFonts w:ascii="Times New Roman" w:hAnsi="Times New Roman"/>
          <w:sz w:val="22"/>
          <w:szCs w:val="22"/>
          <w:lang w:val="cs-CZ"/>
        </w:rPr>
      </w:pPr>
    </w:p>
    <w:p w14:paraId="04A4BBC0" w14:textId="77777777" w:rsidR="00221702" w:rsidRPr="00EE6FBC" w:rsidRDefault="00221702" w:rsidP="00D1155C">
      <w:pPr>
        <w:ind w:left="1416"/>
        <w:rPr>
          <w:rFonts w:ascii="Times New Roman" w:hAnsi="Times New Roman"/>
          <w:sz w:val="22"/>
          <w:szCs w:val="22"/>
          <w:lang w:val="cs-CZ"/>
        </w:rPr>
      </w:pPr>
    </w:p>
    <w:p w14:paraId="3EC37005" w14:textId="77777777" w:rsidR="00221702" w:rsidRPr="00EE6FBC" w:rsidRDefault="00221702">
      <w:pPr>
        <w:ind w:left="3261" w:hanging="3261"/>
        <w:jc w:val="both"/>
        <w:rPr>
          <w:rFonts w:ascii="Times New Roman" w:hAnsi="Times New Roman"/>
          <w:sz w:val="22"/>
          <w:szCs w:val="22"/>
          <w:lang w:val="cs-CZ"/>
        </w:rPr>
      </w:pPr>
    </w:p>
    <w:p w14:paraId="6AAD3D4A" w14:textId="77777777" w:rsidR="00221702" w:rsidRPr="00EE6FBC" w:rsidRDefault="00221702">
      <w:pPr>
        <w:jc w:val="both"/>
        <w:rPr>
          <w:rFonts w:ascii="Times New Roman" w:hAnsi="Times New Roman"/>
          <w:i/>
          <w:iCs/>
          <w:sz w:val="22"/>
          <w:szCs w:val="22"/>
          <w:lang w:val="cs-CZ"/>
        </w:rPr>
      </w:pPr>
      <w:r w:rsidRPr="00EE6FBC">
        <w:rPr>
          <w:rFonts w:ascii="Times New Roman" w:hAnsi="Times New Roman"/>
          <w:i/>
          <w:iCs/>
          <w:sz w:val="22"/>
          <w:szCs w:val="22"/>
          <w:lang w:val="cs-CZ"/>
        </w:rPr>
        <w:t xml:space="preserve">na straně druhé jako </w:t>
      </w:r>
      <w:r w:rsidR="008E64C8" w:rsidRPr="00EE6FBC">
        <w:rPr>
          <w:rFonts w:ascii="Times New Roman" w:hAnsi="Times New Roman"/>
          <w:i/>
          <w:iCs/>
          <w:sz w:val="22"/>
          <w:szCs w:val="22"/>
          <w:lang w:val="cs-CZ"/>
        </w:rPr>
        <w:t>autorský dozor</w:t>
      </w:r>
      <w:r w:rsidRPr="00EE6FBC">
        <w:rPr>
          <w:rFonts w:ascii="Times New Roman" w:hAnsi="Times New Roman"/>
          <w:i/>
          <w:iCs/>
          <w:sz w:val="22"/>
          <w:szCs w:val="22"/>
          <w:lang w:val="cs-CZ"/>
        </w:rPr>
        <w:t xml:space="preserve"> (dále jen „</w:t>
      </w:r>
      <w:r w:rsidR="008E64C8" w:rsidRPr="00EE6FBC">
        <w:rPr>
          <w:rFonts w:ascii="Times New Roman" w:hAnsi="Times New Roman"/>
          <w:i/>
          <w:iCs/>
          <w:sz w:val="22"/>
          <w:szCs w:val="22"/>
          <w:lang w:val="cs-CZ"/>
        </w:rPr>
        <w:t>autorský dozor</w:t>
      </w:r>
      <w:r w:rsidRPr="00EE6FBC">
        <w:rPr>
          <w:rFonts w:ascii="Times New Roman" w:hAnsi="Times New Roman"/>
          <w:i/>
          <w:iCs/>
          <w:sz w:val="22"/>
          <w:szCs w:val="22"/>
          <w:lang w:val="cs-CZ"/>
        </w:rPr>
        <w:t>“)</w:t>
      </w:r>
    </w:p>
    <w:p w14:paraId="1315390C" w14:textId="77777777" w:rsidR="00221702" w:rsidRPr="002F3E97" w:rsidRDefault="00221702">
      <w:pPr>
        <w:pStyle w:val="BodyText21"/>
        <w:widowControl/>
      </w:pPr>
    </w:p>
    <w:p w14:paraId="303A29D2" w14:textId="77777777" w:rsidR="00CF6D9A" w:rsidRPr="00EE6FBC" w:rsidRDefault="00CF6D9A">
      <w:pPr>
        <w:jc w:val="both"/>
        <w:rPr>
          <w:rFonts w:ascii="Times New Roman" w:hAnsi="Times New Roman"/>
          <w:sz w:val="22"/>
          <w:szCs w:val="22"/>
          <w:lang w:val="cs-CZ"/>
        </w:rPr>
      </w:pPr>
    </w:p>
    <w:p w14:paraId="42633A6D" w14:textId="77777777" w:rsidR="00221702" w:rsidRPr="002F3E97" w:rsidRDefault="00221702">
      <w:pPr>
        <w:pStyle w:val="Nadpis1"/>
        <w:rPr>
          <w:rFonts w:ascii="Times New Roman" w:hAnsi="Times New Roman"/>
        </w:rPr>
      </w:pPr>
      <w:r w:rsidRPr="002F3E97">
        <w:rPr>
          <w:rFonts w:ascii="Times New Roman" w:hAnsi="Times New Roman"/>
        </w:rPr>
        <w:t>v souvislosti s realizací stavby</w:t>
      </w:r>
    </w:p>
    <w:p w14:paraId="73C538F8" w14:textId="77777777" w:rsidR="00221702" w:rsidRPr="002F3E97" w:rsidRDefault="00221702">
      <w:pPr>
        <w:pStyle w:val="Zkladntext"/>
        <w:rPr>
          <w:rFonts w:ascii="Times New Roman" w:hAnsi="Times New Roman"/>
          <w:b/>
          <w:bCs/>
        </w:rPr>
      </w:pPr>
    </w:p>
    <w:p w14:paraId="702765F8" w14:textId="77777777" w:rsidR="00221702" w:rsidRPr="002F3E97" w:rsidRDefault="00221702">
      <w:pPr>
        <w:pStyle w:val="Zkladntext"/>
        <w:jc w:val="center"/>
        <w:rPr>
          <w:rFonts w:ascii="Times New Roman" w:hAnsi="Times New Roman"/>
          <w:b/>
          <w:bCs/>
        </w:rPr>
      </w:pPr>
      <w:r w:rsidRPr="002F3E97">
        <w:rPr>
          <w:rFonts w:ascii="Times New Roman" w:hAnsi="Times New Roman"/>
          <w:b/>
          <w:bCs/>
        </w:rPr>
        <w:t>„</w:t>
      </w:r>
      <w:r w:rsidR="005B51CD">
        <w:rPr>
          <w:rFonts w:ascii="Times New Roman" w:hAnsi="Times New Roman"/>
          <w:b/>
          <w:bCs/>
        </w:rPr>
        <w:t xml:space="preserve">Oprava a odbahnění rybníka na </w:t>
      </w:r>
      <w:proofErr w:type="spellStart"/>
      <w:r w:rsidR="005B51CD">
        <w:rPr>
          <w:rFonts w:ascii="Times New Roman" w:hAnsi="Times New Roman"/>
          <w:b/>
          <w:bCs/>
        </w:rPr>
        <w:t>p.p.č</w:t>
      </w:r>
      <w:proofErr w:type="spellEnd"/>
      <w:r w:rsidR="005B51CD">
        <w:rPr>
          <w:rFonts w:ascii="Times New Roman" w:hAnsi="Times New Roman"/>
          <w:b/>
          <w:bCs/>
        </w:rPr>
        <w:t>. 23/2 v </w:t>
      </w:r>
      <w:proofErr w:type="spellStart"/>
      <w:proofErr w:type="gramStart"/>
      <w:r w:rsidR="005B51CD">
        <w:rPr>
          <w:rFonts w:ascii="Times New Roman" w:hAnsi="Times New Roman"/>
          <w:b/>
          <w:bCs/>
        </w:rPr>
        <w:t>k.ú</w:t>
      </w:r>
      <w:proofErr w:type="spellEnd"/>
      <w:r w:rsidR="005B51CD">
        <w:rPr>
          <w:rFonts w:ascii="Times New Roman" w:hAnsi="Times New Roman"/>
          <w:b/>
          <w:bCs/>
        </w:rPr>
        <w:t>.</w:t>
      </w:r>
      <w:proofErr w:type="gramEnd"/>
      <w:r w:rsidR="005B51CD">
        <w:rPr>
          <w:rFonts w:ascii="Times New Roman" w:hAnsi="Times New Roman"/>
          <w:b/>
          <w:bCs/>
        </w:rPr>
        <w:t xml:space="preserve"> </w:t>
      </w:r>
      <w:proofErr w:type="spellStart"/>
      <w:r w:rsidR="005B51CD">
        <w:rPr>
          <w:rFonts w:ascii="Times New Roman" w:hAnsi="Times New Roman"/>
          <w:b/>
          <w:bCs/>
        </w:rPr>
        <w:t>Vernéřov</w:t>
      </w:r>
      <w:proofErr w:type="spellEnd"/>
      <w:r w:rsidR="005B51CD">
        <w:rPr>
          <w:rFonts w:ascii="Times New Roman" w:hAnsi="Times New Roman"/>
          <w:b/>
          <w:bCs/>
        </w:rPr>
        <w:t xml:space="preserve"> u Aše</w:t>
      </w:r>
      <w:r w:rsidR="00B66DAF">
        <w:rPr>
          <w:rFonts w:ascii="Times New Roman" w:hAnsi="Times New Roman"/>
          <w:b/>
          <w:bCs/>
        </w:rPr>
        <w:t xml:space="preserve"> </w:t>
      </w:r>
      <w:r w:rsidRPr="002F3E97">
        <w:rPr>
          <w:rFonts w:ascii="Times New Roman" w:hAnsi="Times New Roman"/>
          <w:b/>
          <w:bCs/>
        </w:rPr>
        <w:t>“</w:t>
      </w:r>
    </w:p>
    <w:p w14:paraId="327FE03E" w14:textId="77777777" w:rsidR="00221702" w:rsidRPr="002F3E97" w:rsidRDefault="00221702">
      <w:pPr>
        <w:widowControl w:val="0"/>
        <w:tabs>
          <w:tab w:val="left" w:pos="9072"/>
        </w:tabs>
        <w:ind w:right="283"/>
        <w:jc w:val="center"/>
        <w:rPr>
          <w:rFonts w:ascii="Times New Roman" w:hAnsi="Times New Roman"/>
          <w:b/>
          <w:bCs/>
          <w:snapToGrid w:val="0"/>
          <w:sz w:val="22"/>
          <w:szCs w:val="22"/>
          <w:lang w:val="cs-CZ"/>
        </w:rPr>
      </w:pPr>
    </w:p>
    <w:p w14:paraId="6ECA7BD1" w14:textId="77777777" w:rsidR="00221702" w:rsidRPr="002F3E97" w:rsidRDefault="00221702">
      <w:pPr>
        <w:widowControl w:val="0"/>
        <w:tabs>
          <w:tab w:val="left" w:pos="9072"/>
        </w:tabs>
        <w:ind w:right="283"/>
        <w:jc w:val="center"/>
        <w:rPr>
          <w:rFonts w:ascii="Times New Roman" w:hAnsi="Times New Roman"/>
          <w:b/>
          <w:bCs/>
          <w:snapToGrid w:val="0"/>
          <w:sz w:val="22"/>
          <w:szCs w:val="22"/>
          <w:lang w:val="cs-CZ"/>
        </w:rPr>
      </w:pPr>
    </w:p>
    <w:p w14:paraId="68FD0433" w14:textId="77777777" w:rsidR="00F436E2" w:rsidRPr="002F3E97" w:rsidRDefault="00D1155C" w:rsidP="00FB305F">
      <w:pPr>
        <w:pStyle w:val="Zpat"/>
        <w:rPr>
          <w:rFonts w:ascii="Times New Roman" w:hAnsi="Times New Roman"/>
          <w:b/>
          <w:bCs/>
          <w:snapToGrid w:val="0"/>
          <w:sz w:val="22"/>
          <w:szCs w:val="22"/>
          <w:lang w:val="cs-CZ"/>
        </w:rPr>
      </w:pPr>
      <w:r w:rsidRPr="00EE6FBC">
        <w:rPr>
          <w:lang w:val="cs-CZ"/>
        </w:rPr>
        <w:t xml:space="preserve">                    </w:t>
      </w:r>
    </w:p>
    <w:p w14:paraId="4D96FB5B" w14:textId="77777777" w:rsidR="00221702" w:rsidRPr="002F3E97" w:rsidRDefault="00221702" w:rsidP="00884F4C">
      <w:pPr>
        <w:pStyle w:val="Nadpis8"/>
        <w:jc w:val="center"/>
      </w:pPr>
      <w:r w:rsidRPr="002F3E97">
        <w:t>I. Úvodní ustanovení</w:t>
      </w:r>
    </w:p>
    <w:p w14:paraId="3435C24D" w14:textId="77777777" w:rsidR="00221702" w:rsidRPr="002F3E97" w:rsidRDefault="00221702">
      <w:pPr>
        <w:widowControl w:val="0"/>
        <w:ind w:right="-48"/>
        <w:jc w:val="both"/>
        <w:rPr>
          <w:rFonts w:ascii="Times New Roman" w:hAnsi="Times New Roman"/>
          <w:b/>
          <w:bCs/>
          <w:snapToGrid w:val="0"/>
          <w:sz w:val="22"/>
          <w:szCs w:val="22"/>
          <w:lang w:val="cs-CZ"/>
        </w:rPr>
      </w:pPr>
    </w:p>
    <w:p w14:paraId="0D6BE190" w14:textId="77777777" w:rsidR="00221702" w:rsidRPr="002F3E97" w:rsidRDefault="00221702" w:rsidP="00E43106">
      <w:pPr>
        <w:widowControl w:val="0"/>
        <w:ind w:left="567" w:right="-48" w:hanging="567"/>
        <w:jc w:val="both"/>
        <w:rPr>
          <w:rFonts w:ascii="Times New Roman" w:hAnsi="Times New Roman"/>
          <w:sz w:val="22"/>
          <w:szCs w:val="22"/>
          <w:lang w:val="cs-CZ"/>
        </w:rPr>
      </w:pPr>
      <w:proofErr w:type="gramStart"/>
      <w:r w:rsidRPr="002F3E97">
        <w:rPr>
          <w:rFonts w:ascii="Times New Roman" w:hAnsi="Times New Roman"/>
          <w:snapToGrid w:val="0"/>
          <w:sz w:val="22"/>
          <w:szCs w:val="22"/>
          <w:lang w:val="cs-CZ"/>
        </w:rPr>
        <w:t>1.1</w:t>
      </w:r>
      <w:proofErr w:type="gramEnd"/>
      <w:r w:rsidRPr="002F3E97">
        <w:rPr>
          <w:rFonts w:ascii="Times New Roman" w:hAnsi="Times New Roman"/>
          <w:snapToGrid w:val="0"/>
          <w:sz w:val="22"/>
          <w:szCs w:val="22"/>
          <w:lang w:val="cs-CZ"/>
        </w:rPr>
        <w:t>.</w:t>
      </w:r>
      <w:r w:rsidRPr="002F3E97">
        <w:rPr>
          <w:rFonts w:ascii="Times New Roman" w:hAnsi="Times New Roman"/>
          <w:snapToGrid w:val="0"/>
          <w:sz w:val="22"/>
          <w:szCs w:val="22"/>
          <w:lang w:val="cs-CZ"/>
        </w:rPr>
        <w:tab/>
      </w:r>
      <w:r w:rsidR="000B0051" w:rsidRPr="002F3E97">
        <w:rPr>
          <w:rFonts w:ascii="Times New Roman" w:hAnsi="Times New Roman"/>
          <w:snapToGrid w:val="0"/>
          <w:sz w:val="22"/>
          <w:szCs w:val="22"/>
          <w:lang w:val="cs-CZ"/>
        </w:rPr>
        <w:t>Objednatel</w:t>
      </w:r>
      <w:r w:rsidRPr="002F3E97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8237B4" w:rsidRPr="002F3E97">
        <w:rPr>
          <w:rFonts w:ascii="Times New Roman" w:hAnsi="Times New Roman"/>
          <w:sz w:val="22"/>
          <w:szCs w:val="22"/>
          <w:lang w:val="cs-CZ"/>
        </w:rPr>
        <w:t>je</w:t>
      </w:r>
      <w:r w:rsidRPr="002F3E97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D1155C">
        <w:rPr>
          <w:rFonts w:ascii="Times New Roman" w:hAnsi="Times New Roman"/>
          <w:sz w:val="22"/>
          <w:szCs w:val="22"/>
          <w:lang w:val="cs-CZ"/>
        </w:rPr>
        <w:t>Město Aš</w:t>
      </w:r>
      <w:r w:rsidR="001640A1" w:rsidRPr="002F3E97">
        <w:rPr>
          <w:rFonts w:ascii="Times New Roman" w:hAnsi="Times New Roman"/>
          <w:sz w:val="22"/>
          <w:szCs w:val="22"/>
          <w:lang w:val="cs-CZ"/>
        </w:rPr>
        <w:t>.</w:t>
      </w:r>
    </w:p>
    <w:p w14:paraId="7EB8FFC4" w14:textId="77777777" w:rsidR="00221702" w:rsidRPr="002F3E97" w:rsidRDefault="00221702">
      <w:pPr>
        <w:widowControl w:val="0"/>
        <w:ind w:right="-48"/>
        <w:jc w:val="both"/>
        <w:rPr>
          <w:rFonts w:ascii="Times New Roman" w:hAnsi="Times New Roman"/>
          <w:snapToGrid w:val="0"/>
          <w:sz w:val="22"/>
          <w:szCs w:val="22"/>
          <w:lang w:val="cs-CZ"/>
        </w:rPr>
      </w:pPr>
    </w:p>
    <w:p w14:paraId="1A38F3B9" w14:textId="77777777" w:rsidR="000B0051" w:rsidRPr="002F3E97" w:rsidRDefault="00221702" w:rsidP="000B0051">
      <w:pPr>
        <w:ind w:left="540" w:hanging="540"/>
        <w:jc w:val="both"/>
        <w:rPr>
          <w:rFonts w:ascii="Times New Roman" w:hAnsi="Times New Roman"/>
          <w:sz w:val="22"/>
          <w:szCs w:val="22"/>
          <w:lang w:val="cs-CZ"/>
        </w:rPr>
      </w:pPr>
      <w:proofErr w:type="gramStart"/>
      <w:r w:rsidRPr="002F3E97">
        <w:rPr>
          <w:rFonts w:ascii="Times New Roman" w:hAnsi="Times New Roman"/>
          <w:snapToGrid w:val="0"/>
          <w:sz w:val="22"/>
          <w:szCs w:val="22"/>
          <w:lang w:val="cs-CZ"/>
        </w:rPr>
        <w:t>1.2</w:t>
      </w:r>
      <w:proofErr w:type="gramEnd"/>
      <w:r w:rsidRPr="002F3E97">
        <w:rPr>
          <w:rFonts w:ascii="Times New Roman" w:hAnsi="Times New Roman"/>
          <w:snapToGrid w:val="0"/>
          <w:sz w:val="22"/>
          <w:szCs w:val="22"/>
          <w:lang w:val="cs-CZ"/>
        </w:rPr>
        <w:t>.</w:t>
      </w:r>
      <w:r w:rsidRPr="002F3E97">
        <w:rPr>
          <w:rFonts w:ascii="Times New Roman" w:hAnsi="Times New Roman"/>
          <w:snapToGrid w:val="0"/>
          <w:sz w:val="22"/>
          <w:szCs w:val="22"/>
          <w:lang w:val="cs-CZ"/>
        </w:rPr>
        <w:tab/>
      </w:r>
      <w:r w:rsidR="000B0051" w:rsidRPr="002F3E97">
        <w:rPr>
          <w:rFonts w:ascii="Times New Roman" w:hAnsi="Times New Roman"/>
          <w:snapToGrid w:val="0"/>
          <w:sz w:val="22"/>
          <w:szCs w:val="22"/>
          <w:lang w:val="cs-CZ"/>
        </w:rPr>
        <w:t>Autorský dozor prohlašuje</w:t>
      </w:r>
      <w:r w:rsidRPr="002F3E97">
        <w:rPr>
          <w:rFonts w:ascii="Times New Roman" w:hAnsi="Times New Roman"/>
          <w:sz w:val="22"/>
          <w:szCs w:val="22"/>
          <w:lang w:val="cs-CZ"/>
        </w:rPr>
        <w:t>, že je držitelem živnostenského oprávnění k „</w:t>
      </w:r>
      <w:r w:rsidR="000B0051" w:rsidRPr="002F3E97">
        <w:rPr>
          <w:rFonts w:ascii="Times New Roman" w:hAnsi="Times New Roman"/>
          <w:sz w:val="22"/>
          <w:szCs w:val="22"/>
          <w:lang w:val="cs-CZ"/>
        </w:rPr>
        <w:t>Provádění projektové činnosti ve výstavbě“.</w:t>
      </w:r>
    </w:p>
    <w:p w14:paraId="15EABAE1" w14:textId="77777777" w:rsidR="00221702" w:rsidRDefault="00221702" w:rsidP="000B0051">
      <w:pPr>
        <w:widowControl w:val="0"/>
        <w:ind w:left="720" w:right="-48" w:hanging="720"/>
        <w:jc w:val="both"/>
        <w:rPr>
          <w:rFonts w:ascii="Times New Roman" w:hAnsi="Times New Roman"/>
          <w:snapToGrid w:val="0"/>
          <w:sz w:val="22"/>
          <w:szCs w:val="22"/>
          <w:lang w:val="cs-CZ"/>
        </w:rPr>
      </w:pPr>
    </w:p>
    <w:p w14:paraId="691005D4" w14:textId="77777777" w:rsidR="00B66DAF" w:rsidRDefault="00B66DAF" w:rsidP="000B0051">
      <w:pPr>
        <w:widowControl w:val="0"/>
        <w:ind w:left="720" w:right="-48" w:hanging="720"/>
        <w:jc w:val="both"/>
        <w:rPr>
          <w:rFonts w:ascii="Times New Roman" w:hAnsi="Times New Roman"/>
          <w:snapToGrid w:val="0"/>
          <w:sz w:val="22"/>
          <w:szCs w:val="22"/>
          <w:lang w:val="cs-CZ"/>
        </w:rPr>
      </w:pPr>
    </w:p>
    <w:p w14:paraId="26BC89C8" w14:textId="77777777" w:rsidR="00B66DAF" w:rsidRDefault="00B66DAF" w:rsidP="000B0051">
      <w:pPr>
        <w:widowControl w:val="0"/>
        <w:ind w:left="720" w:right="-48" w:hanging="720"/>
        <w:jc w:val="both"/>
        <w:rPr>
          <w:rFonts w:ascii="Times New Roman" w:hAnsi="Times New Roman"/>
          <w:snapToGrid w:val="0"/>
          <w:sz w:val="22"/>
          <w:szCs w:val="22"/>
          <w:lang w:val="cs-CZ"/>
        </w:rPr>
      </w:pPr>
    </w:p>
    <w:p w14:paraId="29FE897C" w14:textId="77777777" w:rsidR="00931D3B" w:rsidRPr="002F3E97" w:rsidRDefault="00931D3B" w:rsidP="000B0051">
      <w:pPr>
        <w:widowControl w:val="0"/>
        <w:ind w:left="720" w:right="-48" w:hanging="720"/>
        <w:jc w:val="both"/>
        <w:rPr>
          <w:rFonts w:ascii="Times New Roman" w:hAnsi="Times New Roman"/>
          <w:snapToGrid w:val="0"/>
          <w:sz w:val="22"/>
          <w:szCs w:val="22"/>
          <w:lang w:val="cs-CZ"/>
        </w:rPr>
      </w:pPr>
    </w:p>
    <w:p w14:paraId="24ED2CFF" w14:textId="77777777" w:rsidR="00221702" w:rsidRPr="002F3E97" w:rsidRDefault="00221702">
      <w:pPr>
        <w:widowControl w:val="0"/>
        <w:ind w:right="-48"/>
        <w:jc w:val="both"/>
        <w:rPr>
          <w:rFonts w:ascii="Times New Roman" w:hAnsi="Times New Roman"/>
          <w:b/>
          <w:bCs/>
          <w:snapToGrid w:val="0"/>
          <w:sz w:val="22"/>
          <w:szCs w:val="22"/>
          <w:lang w:val="cs-CZ"/>
        </w:rPr>
      </w:pPr>
    </w:p>
    <w:p w14:paraId="39E3E909" w14:textId="77777777" w:rsidR="00221702" w:rsidRPr="002F3E97" w:rsidRDefault="00221702">
      <w:pPr>
        <w:pStyle w:val="Nadpis6"/>
        <w:rPr>
          <w:sz w:val="24"/>
          <w:szCs w:val="24"/>
        </w:rPr>
      </w:pPr>
      <w:r w:rsidRPr="002F3E97">
        <w:rPr>
          <w:sz w:val="24"/>
          <w:szCs w:val="24"/>
        </w:rPr>
        <w:t>II. Předmět a účel smlouvy</w:t>
      </w:r>
    </w:p>
    <w:p w14:paraId="776FD329" w14:textId="77777777" w:rsidR="00221702" w:rsidRPr="002F3E97" w:rsidRDefault="00221702">
      <w:pPr>
        <w:widowControl w:val="0"/>
        <w:tabs>
          <w:tab w:val="left" w:pos="9072"/>
        </w:tabs>
        <w:ind w:right="-48"/>
        <w:jc w:val="center"/>
        <w:rPr>
          <w:rFonts w:ascii="Times New Roman" w:hAnsi="Times New Roman"/>
          <w:b/>
          <w:bCs/>
          <w:snapToGrid w:val="0"/>
          <w:sz w:val="22"/>
          <w:szCs w:val="22"/>
        </w:rPr>
      </w:pPr>
    </w:p>
    <w:p w14:paraId="1804C462" w14:textId="77777777" w:rsidR="00E43106" w:rsidRPr="00CF6D9A" w:rsidRDefault="000B0051" w:rsidP="00CF6D9A">
      <w:pPr>
        <w:pStyle w:val="Zkladntextodsazen"/>
        <w:numPr>
          <w:ilvl w:val="1"/>
          <w:numId w:val="1"/>
        </w:numPr>
        <w:tabs>
          <w:tab w:val="clear" w:pos="360"/>
          <w:tab w:val="left" w:pos="0"/>
          <w:tab w:val="num" w:pos="567"/>
        </w:tabs>
        <w:ind w:left="567" w:hanging="567"/>
        <w:jc w:val="both"/>
        <w:rPr>
          <w:color w:val="000000"/>
        </w:rPr>
      </w:pPr>
      <w:bookmarkStart w:id="1" w:name="_Toc430678299"/>
      <w:bookmarkStart w:id="2" w:name="_Toc430678804"/>
      <w:bookmarkStart w:id="3" w:name="_Toc430680702"/>
      <w:r w:rsidRPr="00CF6D9A">
        <w:rPr>
          <w:color w:val="000000"/>
          <w:sz w:val="22"/>
          <w:szCs w:val="22"/>
        </w:rPr>
        <w:t>Autorský dozor vypracoval projekt</w:t>
      </w:r>
      <w:r w:rsidR="00AC1072">
        <w:rPr>
          <w:color w:val="000000"/>
          <w:sz w:val="22"/>
          <w:szCs w:val="22"/>
        </w:rPr>
        <w:t>ové</w:t>
      </w:r>
      <w:r w:rsidRPr="00CF6D9A">
        <w:rPr>
          <w:color w:val="000000"/>
          <w:sz w:val="22"/>
          <w:szCs w:val="22"/>
        </w:rPr>
        <w:t xml:space="preserve"> dokumentac</w:t>
      </w:r>
      <w:r w:rsidR="00AC1072">
        <w:rPr>
          <w:color w:val="000000"/>
          <w:sz w:val="22"/>
          <w:szCs w:val="22"/>
        </w:rPr>
        <w:t>e</w:t>
      </w:r>
      <w:r w:rsidRPr="00CF6D9A">
        <w:rPr>
          <w:color w:val="000000"/>
          <w:sz w:val="22"/>
          <w:szCs w:val="22"/>
        </w:rPr>
        <w:t xml:space="preserve"> </w:t>
      </w:r>
      <w:r w:rsidR="00CF6D9A" w:rsidRPr="00CF6D9A">
        <w:rPr>
          <w:sz w:val="22"/>
          <w:szCs w:val="22"/>
        </w:rPr>
        <w:t xml:space="preserve">pro provádění stavby s názvem: </w:t>
      </w:r>
      <w:r w:rsidR="005B51CD" w:rsidRPr="005B51CD">
        <w:rPr>
          <w:sz w:val="22"/>
          <w:szCs w:val="22"/>
        </w:rPr>
        <w:t xml:space="preserve">Oprava rybníka na </w:t>
      </w:r>
      <w:proofErr w:type="spellStart"/>
      <w:r w:rsidR="005B51CD" w:rsidRPr="005B51CD">
        <w:rPr>
          <w:sz w:val="22"/>
          <w:szCs w:val="22"/>
        </w:rPr>
        <w:t>p.p.č</w:t>
      </w:r>
      <w:proofErr w:type="spellEnd"/>
      <w:r w:rsidR="005B51CD" w:rsidRPr="005B51CD">
        <w:rPr>
          <w:sz w:val="22"/>
          <w:szCs w:val="22"/>
        </w:rPr>
        <w:t>. 23/2 v </w:t>
      </w:r>
      <w:proofErr w:type="spellStart"/>
      <w:proofErr w:type="gramStart"/>
      <w:r w:rsidR="005B51CD" w:rsidRPr="005B51CD">
        <w:rPr>
          <w:sz w:val="22"/>
          <w:szCs w:val="22"/>
        </w:rPr>
        <w:t>k.ú</w:t>
      </w:r>
      <w:proofErr w:type="spellEnd"/>
      <w:r w:rsidR="005B51CD" w:rsidRPr="005B51CD">
        <w:rPr>
          <w:sz w:val="22"/>
          <w:szCs w:val="22"/>
        </w:rPr>
        <w:t>.</w:t>
      </w:r>
      <w:proofErr w:type="gramEnd"/>
      <w:r w:rsidR="005B51CD" w:rsidRPr="005B51CD">
        <w:rPr>
          <w:sz w:val="22"/>
          <w:szCs w:val="22"/>
        </w:rPr>
        <w:t xml:space="preserve"> </w:t>
      </w:r>
      <w:proofErr w:type="spellStart"/>
      <w:r w:rsidR="005B51CD" w:rsidRPr="005B51CD">
        <w:rPr>
          <w:sz w:val="22"/>
          <w:szCs w:val="22"/>
        </w:rPr>
        <w:t>Vernéřov</w:t>
      </w:r>
      <w:proofErr w:type="spellEnd"/>
      <w:r w:rsidR="005B51CD" w:rsidRPr="005B51CD">
        <w:rPr>
          <w:sz w:val="22"/>
          <w:szCs w:val="22"/>
        </w:rPr>
        <w:t xml:space="preserve"> u Aše a výkazu výměr zpracované společností SUDOP Project Plzeň a.s., Plachého 35, 301 25 Plzeň pod číslem zakázky: 705-21-2-1 s datem 02/2021 a z projektové dokumentace pro provádění stavby s názvem: Odbahnění rybníka na </w:t>
      </w:r>
      <w:proofErr w:type="spellStart"/>
      <w:r w:rsidR="005B51CD" w:rsidRPr="005B51CD">
        <w:rPr>
          <w:sz w:val="22"/>
          <w:szCs w:val="22"/>
        </w:rPr>
        <w:t>p.p.č</w:t>
      </w:r>
      <w:proofErr w:type="spellEnd"/>
      <w:r w:rsidR="005B51CD" w:rsidRPr="005B51CD">
        <w:rPr>
          <w:sz w:val="22"/>
          <w:szCs w:val="22"/>
        </w:rPr>
        <w:t>. 23/2 v </w:t>
      </w:r>
      <w:proofErr w:type="spellStart"/>
      <w:proofErr w:type="gramStart"/>
      <w:r w:rsidR="005B51CD" w:rsidRPr="005B51CD">
        <w:rPr>
          <w:sz w:val="22"/>
          <w:szCs w:val="22"/>
        </w:rPr>
        <w:t>k.ú</w:t>
      </w:r>
      <w:proofErr w:type="spellEnd"/>
      <w:r w:rsidR="005B51CD" w:rsidRPr="005B51CD">
        <w:rPr>
          <w:sz w:val="22"/>
          <w:szCs w:val="22"/>
        </w:rPr>
        <w:t>.</w:t>
      </w:r>
      <w:proofErr w:type="gramEnd"/>
      <w:r w:rsidR="005B51CD" w:rsidRPr="005B51CD">
        <w:rPr>
          <w:sz w:val="22"/>
          <w:szCs w:val="22"/>
        </w:rPr>
        <w:t xml:space="preserve"> </w:t>
      </w:r>
      <w:proofErr w:type="spellStart"/>
      <w:r w:rsidR="005B51CD" w:rsidRPr="005B51CD">
        <w:rPr>
          <w:sz w:val="22"/>
          <w:szCs w:val="22"/>
        </w:rPr>
        <w:t>Vernéřov</w:t>
      </w:r>
      <w:proofErr w:type="spellEnd"/>
      <w:r w:rsidR="005B51CD" w:rsidRPr="005B51CD">
        <w:rPr>
          <w:sz w:val="22"/>
          <w:szCs w:val="22"/>
        </w:rPr>
        <w:t xml:space="preserve"> u Aše a výkazu výměr zpracované společností SUDOP Project Plzeň a.s., Plachého 35, 301 25 Plzeň s číslem zakázky: 705-21-2-1 s datem 02/2021</w:t>
      </w:r>
      <w:r w:rsidR="005B51CD">
        <w:rPr>
          <w:sz w:val="22"/>
          <w:szCs w:val="22"/>
        </w:rPr>
        <w:t xml:space="preserve"> </w:t>
      </w:r>
      <w:r w:rsidR="00802339" w:rsidRPr="005B51CD">
        <w:rPr>
          <w:color w:val="000000"/>
          <w:sz w:val="22"/>
          <w:szCs w:val="22"/>
        </w:rPr>
        <w:t>a</w:t>
      </w:r>
      <w:r w:rsidR="00802339" w:rsidRPr="00CF6D9A">
        <w:rPr>
          <w:color w:val="000000"/>
          <w:sz w:val="22"/>
          <w:szCs w:val="22"/>
        </w:rPr>
        <w:t xml:space="preserve"> tuto dokumentaci odevzdal objednateli pro účely</w:t>
      </w:r>
      <w:r w:rsidR="00E43106" w:rsidRPr="00CF6D9A">
        <w:rPr>
          <w:color w:val="000000"/>
          <w:sz w:val="22"/>
          <w:szCs w:val="22"/>
        </w:rPr>
        <w:t xml:space="preserve"> vydání stavebního povolení</w:t>
      </w:r>
      <w:r w:rsidR="00CF6D9A">
        <w:rPr>
          <w:color w:val="000000"/>
          <w:sz w:val="22"/>
          <w:szCs w:val="22"/>
        </w:rPr>
        <w:t xml:space="preserve">, pro realizaci </w:t>
      </w:r>
      <w:r w:rsidR="005B51CD">
        <w:rPr>
          <w:color w:val="000000"/>
          <w:sz w:val="22"/>
          <w:szCs w:val="22"/>
        </w:rPr>
        <w:t>V</w:t>
      </w:r>
      <w:r w:rsidR="00CF6D9A">
        <w:rPr>
          <w:color w:val="000000"/>
          <w:sz w:val="22"/>
          <w:szCs w:val="22"/>
        </w:rPr>
        <w:t>Ř a realizaci</w:t>
      </w:r>
      <w:r w:rsidR="00E43106" w:rsidRPr="00CF6D9A">
        <w:rPr>
          <w:color w:val="000000"/>
          <w:sz w:val="22"/>
          <w:szCs w:val="22"/>
        </w:rPr>
        <w:t xml:space="preserve"> předmětné stavby</w:t>
      </w:r>
      <w:r w:rsidR="00435F2A" w:rsidRPr="00CF6D9A">
        <w:rPr>
          <w:color w:val="000000"/>
        </w:rPr>
        <w:t>.</w:t>
      </w:r>
      <w:r w:rsidR="00E43106" w:rsidRPr="00CF6D9A">
        <w:rPr>
          <w:color w:val="000000"/>
        </w:rPr>
        <w:t xml:space="preserve"> </w:t>
      </w:r>
    </w:p>
    <w:p w14:paraId="09EE9A14" w14:textId="77777777" w:rsidR="00435F2A" w:rsidRPr="00CF6D9A" w:rsidRDefault="00435F2A" w:rsidP="00435F2A">
      <w:pPr>
        <w:pStyle w:val="Normlnodsazen"/>
        <w:spacing w:after="0"/>
        <w:ind w:left="0"/>
        <w:jc w:val="both"/>
        <w:rPr>
          <w:color w:val="000000"/>
        </w:rPr>
      </w:pPr>
    </w:p>
    <w:p w14:paraId="2199A6C4" w14:textId="77777777" w:rsidR="00CF6D9A" w:rsidRPr="00AC1072" w:rsidRDefault="00CF6D9A" w:rsidP="00CF6D9A">
      <w:pPr>
        <w:numPr>
          <w:ilvl w:val="1"/>
          <w:numId w:val="1"/>
        </w:numPr>
        <w:tabs>
          <w:tab w:val="clear" w:pos="360"/>
          <w:tab w:val="num" w:pos="567"/>
        </w:tabs>
        <w:ind w:left="567" w:hanging="709"/>
        <w:jc w:val="both"/>
        <w:rPr>
          <w:rFonts w:ascii="Times New Roman" w:hAnsi="Times New Roman"/>
          <w:sz w:val="22"/>
          <w:szCs w:val="22"/>
          <w:lang w:val="cs-CZ"/>
        </w:rPr>
      </w:pPr>
      <w:r w:rsidRPr="00AC1072">
        <w:rPr>
          <w:rFonts w:ascii="Times New Roman" w:hAnsi="Times New Roman"/>
          <w:sz w:val="22"/>
          <w:szCs w:val="22"/>
          <w:lang w:val="cs-CZ"/>
        </w:rPr>
        <w:t>Autorský dozor bere na vědomí, že si ho objednatel objednává za účelem zajištění autorského dozoru v souladu s DPS a s těmito základními identifikačními údaji:</w:t>
      </w:r>
    </w:p>
    <w:p w14:paraId="1E9F7B35" w14:textId="77777777" w:rsidR="005B51CD" w:rsidRPr="005B51CD" w:rsidRDefault="005B51CD" w:rsidP="005B51CD">
      <w:pPr>
        <w:pStyle w:val="Standardntext"/>
        <w:numPr>
          <w:ilvl w:val="0"/>
          <w:numId w:val="24"/>
        </w:numPr>
        <w:tabs>
          <w:tab w:val="left" w:pos="993"/>
        </w:tabs>
        <w:ind w:left="993" w:right="283" w:hanging="426"/>
        <w:jc w:val="both"/>
        <w:rPr>
          <w:sz w:val="22"/>
          <w:szCs w:val="22"/>
        </w:rPr>
      </w:pPr>
      <w:r w:rsidRPr="005B51CD">
        <w:rPr>
          <w:b/>
          <w:sz w:val="22"/>
          <w:szCs w:val="22"/>
        </w:rPr>
        <w:t xml:space="preserve">Název stavby: </w:t>
      </w:r>
      <w:r w:rsidRPr="005B51CD">
        <w:rPr>
          <w:bCs/>
          <w:sz w:val="22"/>
          <w:szCs w:val="22"/>
        </w:rPr>
        <w:t xml:space="preserve">Oprava a odbahnění rybníka na </w:t>
      </w:r>
      <w:proofErr w:type="spellStart"/>
      <w:r w:rsidRPr="005B51CD">
        <w:rPr>
          <w:bCs/>
          <w:sz w:val="22"/>
          <w:szCs w:val="22"/>
        </w:rPr>
        <w:t>p.p.č</w:t>
      </w:r>
      <w:proofErr w:type="spellEnd"/>
      <w:r w:rsidRPr="005B51CD">
        <w:rPr>
          <w:bCs/>
          <w:sz w:val="22"/>
          <w:szCs w:val="22"/>
        </w:rPr>
        <w:t>. 23/2 v </w:t>
      </w:r>
      <w:proofErr w:type="spellStart"/>
      <w:proofErr w:type="gramStart"/>
      <w:r w:rsidRPr="005B51CD">
        <w:rPr>
          <w:bCs/>
          <w:sz w:val="22"/>
          <w:szCs w:val="22"/>
        </w:rPr>
        <w:t>k.ú</w:t>
      </w:r>
      <w:proofErr w:type="spellEnd"/>
      <w:r w:rsidRPr="005B51CD">
        <w:rPr>
          <w:bCs/>
          <w:sz w:val="22"/>
          <w:szCs w:val="22"/>
        </w:rPr>
        <w:t xml:space="preserve"> </w:t>
      </w:r>
      <w:proofErr w:type="spellStart"/>
      <w:r w:rsidRPr="005B51CD">
        <w:rPr>
          <w:bCs/>
          <w:sz w:val="22"/>
          <w:szCs w:val="22"/>
        </w:rPr>
        <w:t>Vernéřov</w:t>
      </w:r>
      <w:proofErr w:type="spellEnd"/>
      <w:proofErr w:type="gramEnd"/>
      <w:r w:rsidRPr="005B51CD">
        <w:rPr>
          <w:bCs/>
          <w:sz w:val="22"/>
          <w:szCs w:val="22"/>
        </w:rPr>
        <w:t xml:space="preserve"> u Aše</w:t>
      </w:r>
    </w:p>
    <w:p w14:paraId="67465719" w14:textId="77777777" w:rsidR="005B51CD" w:rsidRPr="005B51CD" w:rsidRDefault="005B51CD" w:rsidP="005B51CD">
      <w:pPr>
        <w:numPr>
          <w:ilvl w:val="0"/>
          <w:numId w:val="24"/>
        </w:numPr>
        <w:tabs>
          <w:tab w:val="left" w:pos="993"/>
        </w:tabs>
        <w:ind w:left="993" w:hanging="426"/>
        <w:jc w:val="both"/>
        <w:rPr>
          <w:rFonts w:ascii="Times New Roman" w:hAnsi="Times New Roman"/>
          <w:b/>
          <w:sz w:val="22"/>
          <w:szCs w:val="22"/>
          <w:lang w:val="cs-CZ"/>
        </w:rPr>
      </w:pPr>
      <w:r w:rsidRPr="005B51CD">
        <w:rPr>
          <w:rFonts w:ascii="Times New Roman" w:hAnsi="Times New Roman"/>
          <w:b/>
          <w:sz w:val="22"/>
          <w:szCs w:val="22"/>
          <w:lang w:val="cs-CZ"/>
        </w:rPr>
        <w:t>Místo provádění</w:t>
      </w:r>
      <w:r w:rsidRPr="005B51CD">
        <w:rPr>
          <w:rFonts w:ascii="Times New Roman" w:hAnsi="Times New Roman"/>
          <w:b/>
          <w:sz w:val="22"/>
          <w:szCs w:val="22"/>
        </w:rPr>
        <w:t>:</w:t>
      </w:r>
      <w:r w:rsidRPr="005B51CD">
        <w:rPr>
          <w:rFonts w:ascii="Times New Roman" w:hAnsi="Times New Roman"/>
          <w:b/>
          <w:sz w:val="22"/>
          <w:szCs w:val="22"/>
          <w:lang w:val="cs-CZ"/>
        </w:rPr>
        <w:t xml:space="preserve"> </w:t>
      </w:r>
      <w:proofErr w:type="spellStart"/>
      <w:r w:rsidRPr="005B51CD">
        <w:rPr>
          <w:rFonts w:ascii="Times New Roman" w:hAnsi="Times New Roman"/>
          <w:sz w:val="22"/>
          <w:szCs w:val="22"/>
          <w:lang w:val="cs-CZ"/>
        </w:rPr>
        <w:t>p.p.č</w:t>
      </w:r>
      <w:proofErr w:type="spellEnd"/>
      <w:r w:rsidRPr="005B51CD">
        <w:rPr>
          <w:rFonts w:ascii="Times New Roman" w:hAnsi="Times New Roman"/>
          <w:sz w:val="22"/>
          <w:szCs w:val="22"/>
        </w:rPr>
        <w:t>. 23/2, 23/10, 66, 69, 112/2, 112/3, 1309/1 a 1409 v</w:t>
      </w:r>
      <w:r w:rsidRPr="005B51CD">
        <w:rPr>
          <w:rFonts w:ascii="Times New Roman" w:hAnsi="Times New Roman"/>
          <w:sz w:val="22"/>
          <w:szCs w:val="22"/>
          <w:lang w:val="cs-CZ"/>
        </w:rPr>
        <w:t> </w:t>
      </w:r>
      <w:proofErr w:type="spellStart"/>
      <w:proofErr w:type="gramStart"/>
      <w:r w:rsidRPr="005B51CD">
        <w:rPr>
          <w:rFonts w:ascii="Times New Roman" w:hAnsi="Times New Roman"/>
          <w:sz w:val="22"/>
          <w:szCs w:val="22"/>
          <w:lang w:val="cs-CZ"/>
        </w:rPr>
        <w:t>k.ú</w:t>
      </w:r>
      <w:proofErr w:type="spellEnd"/>
      <w:r w:rsidRPr="005B51CD">
        <w:rPr>
          <w:rFonts w:ascii="Times New Roman" w:hAnsi="Times New Roman"/>
          <w:sz w:val="22"/>
          <w:szCs w:val="22"/>
        </w:rPr>
        <w:t>.</w:t>
      </w:r>
      <w:proofErr w:type="gramEnd"/>
      <w:r w:rsidRPr="005B51CD">
        <w:rPr>
          <w:rFonts w:ascii="Times New Roman" w:hAnsi="Times New Roman"/>
          <w:sz w:val="22"/>
          <w:szCs w:val="22"/>
          <w:lang w:val="cs-CZ"/>
        </w:rPr>
        <w:t xml:space="preserve"> </w:t>
      </w:r>
      <w:proofErr w:type="spellStart"/>
      <w:r w:rsidRPr="005B51CD">
        <w:rPr>
          <w:rFonts w:ascii="Times New Roman" w:hAnsi="Times New Roman"/>
          <w:sz w:val="22"/>
          <w:szCs w:val="22"/>
          <w:lang w:val="cs-CZ"/>
        </w:rPr>
        <w:t>Vernéřov</w:t>
      </w:r>
      <w:proofErr w:type="spellEnd"/>
      <w:r w:rsidRPr="005B51CD">
        <w:rPr>
          <w:rFonts w:ascii="Times New Roman" w:hAnsi="Times New Roman"/>
          <w:sz w:val="22"/>
          <w:szCs w:val="22"/>
        </w:rPr>
        <w:t xml:space="preserve"> u</w:t>
      </w:r>
      <w:r w:rsidRPr="005B51CD">
        <w:rPr>
          <w:rFonts w:ascii="Times New Roman" w:hAnsi="Times New Roman"/>
          <w:sz w:val="22"/>
          <w:szCs w:val="22"/>
          <w:lang w:val="cs-CZ"/>
        </w:rPr>
        <w:t xml:space="preserve"> Aše</w:t>
      </w:r>
      <w:r w:rsidRPr="005B51CD">
        <w:rPr>
          <w:rFonts w:ascii="Times New Roman" w:hAnsi="Times New Roman"/>
          <w:sz w:val="22"/>
          <w:szCs w:val="22"/>
        </w:rPr>
        <w:t xml:space="preserve"> </w:t>
      </w:r>
    </w:p>
    <w:p w14:paraId="108858CA" w14:textId="77777777" w:rsidR="005B51CD" w:rsidRPr="005B51CD" w:rsidRDefault="005B51CD" w:rsidP="005B51CD">
      <w:pPr>
        <w:numPr>
          <w:ilvl w:val="0"/>
          <w:numId w:val="24"/>
        </w:numPr>
        <w:tabs>
          <w:tab w:val="left" w:pos="993"/>
        </w:tabs>
        <w:ind w:left="993" w:hanging="426"/>
        <w:jc w:val="both"/>
        <w:rPr>
          <w:rFonts w:ascii="Times New Roman" w:hAnsi="Times New Roman"/>
          <w:b/>
          <w:sz w:val="22"/>
          <w:szCs w:val="22"/>
        </w:rPr>
      </w:pPr>
      <w:r w:rsidRPr="005B51CD">
        <w:rPr>
          <w:rFonts w:ascii="Times New Roman" w:hAnsi="Times New Roman"/>
          <w:b/>
          <w:sz w:val="22"/>
          <w:szCs w:val="22"/>
          <w:lang w:val="cs-CZ"/>
        </w:rPr>
        <w:t>Celkové předpokládané náklady</w:t>
      </w:r>
      <w:r w:rsidRPr="005B51CD">
        <w:rPr>
          <w:rFonts w:ascii="Times New Roman" w:hAnsi="Times New Roman"/>
          <w:b/>
          <w:sz w:val="22"/>
          <w:szCs w:val="22"/>
        </w:rPr>
        <w:t xml:space="preserve">:   </w:t>
      </w:r>
      <w:r w:rsidRPr="005B51CD">
        <w:rPr>
          <w:rFonts w:ascii="Times New Roman" w:hAnsi="Times New Roman"/>
          <w:sz w:val="22"/>
          <w:szCs w:val="22"/>
        </w:rPr>
        <w:t>2 576 000,-Kč bez DPH</w:t>
      </w:r>
    </w:p>
    <w:p w14:paraId="59C2F6C7" w14:textId="77777777" w:rsidR="005B51CD" w:rsidRPr="005B51CD" w:rsidRDefault="005B51CD" w:rsidP="005B51CD">
      <w:pPr>
        <w:pStyle w:val="Zkladntextodsazen"/>
        <w:numPr>
          <w:ilvl w:val="12"/>
          <w:numId w:val="24"/>
        </w:numPr>
        <w:tabs>
          <w:tab w:val="left" w:pos="142"/>
          <w:tab w:val="left" w:pos="993"/>
        </w:tabs>
        <w:ind w:left="993" w:hanging="426"/>
        <w:rPr>
          <w:sz w:val="22"/>
          <w:szCs w:val="22"/>
        </w:rPr>
      </w:pPr>
      <w:r w:rsidRPr="005B51CD">
        <w:rPr>
          <w:b/>
          <w:sz w:val="22"/>
          <w:szCs w:val="22"/>
        </w:rPr>
        <w:t xml:space="preserve">Zhotovitel projektové dokumentace: </w:t>
      </w:r>
      <w:r w:rsidRPr="005B51CD">
        <w:rPr>
          <w:sz w:val="22"/>
          <w:szCs w:val="22"/>
        </w:rPr>
        <w:t>společností SUDOP Project Plzeň a.s., Plachého 35, 301 25 Plzeň s číslem zakázky 705-21-2-1 s datem 02/2021</w:t>
      </w:r>
    </w:p>
    <w:p w14:paraId="27820F61" w14:textId="77777777" w:rsidR="005B51CD" w:rsidRPr="005B51CD" w:rsidRDefault="005B51CD" w:rsidP="005B51CD">
      <w:pPr>
        <w:pStyle w:val="Standardntext"/>
        <w:numPr>
          <w:ilvl w:val="0"/>
          <w:numId w:val="24"/>
        </w:numPr>
        <w:tabs>
          <w:tab w:val="left" w:pos="993"/>
        </w:tabs>
        <w:ind w:left="993" w:right="283" w:hanging="426"/>
        <w:rPr>
          <w:b/>
          <w:sz w:val="22"/>
          <w:szCs w:val="22"/>
        </w:rPr>
      </w:pPr>
      <w:r w:rsidRPr="005B51CD">
        <w:rPr>
          <w:b/>
          <w:sz w:val="22"/>
          <w:szCs w:val="22"/>
        </w:rPr>
        <w:t>Předpokládaná doba stavby:</w:t>
      </w:r>
      <w:r w:rsidRPr="005B51CD">
        <w:rPr>
          <w:b/>
          <w:sz w:val="22"/>
          <w:szCs w:val="22"/>
        </w:rPr>
        <w:tab/>
      </w:r>
      <w:r w:rsidRPr="005B51CD">
        <w:rPr>
          <w:sz w:val="22"/>
          <w:szCs w:val="22"/>
        </w:rPr>
        <w:t xml:space="preserve">12.09.2022  – </w:t>
      </w:r>
      <w:proofErr w:type="gramStart"/>
      <w:r w:rsidRPr="005B51CD">
        <w:rPr>
          <w:sz w:val="22"/>
          <w:szCs w:val="22"/>
        </w:rPr>
        <w:t>31.01.2023</w:t>
      </w:r>
      <w:proofErr w:type="gramEnd"/>
    </w:p>
    <w:p w14:paraId="4394C2F8" w14:textId="34A0D917" w:rsidR="005B51CD" w:rsidRPr="005B51CD" w:rsidRDefault="005B51CD" w:rsidP="005B51CD">
      <w:pPr>
        <w:pStyle w:val="Standardntext"/>
        <w:numPr>
          <w:ilvl w:val="0"/>
          <w:numId w:val="24"/>
        </w:numPr>
        <w:tabs>
          <w:tab w:val="left" w:pos="993"/>
        </w:tabs>
        <w:ind w:left="993" w:right="283" w:hanging="426"/>
        <w:rPr>
          <w:b/>
          <w:sz w:val="22"/>
          <w:szCs w:val="22"/>
        </w:rPr>
      </w:pPr>
      <w:r w:rsidRPr="005B51CD">
        <w:rPr>
          <w:b/>
          <w:sz w:val="22"/>
          <w:szCs w:val="22"/>
        </w:rPr>
        <w:t>stavby a předání staveniště zhotoviteli</w:t>
      </w:r>
      <w:r w:rsidRPr="005B51CD">
        <w:rPr>
          <w:b/>
          <w:sz w:val="22"/>
          <w:szCs w:val="22"/>
        </w:rPr>
        <w:tab/>
      </w:r>
      <w:r w:rsidR="009D259B">
        <w:rPr>
          <w:b/>
          <w:sz w:val="22"/>
          <w:szCs w:val="22"/>
        </w:rPr>
        <w:t xml:space="preserve">do </w:t>
      </w:r>
      <w:proofErr w:type="gramStart"/>
      <w:r w:rsidR="009D259B">
        <w:rPr>
          <w:b/>
          <w:sz w:val="22"/>
          <w:szCs w:val="22"/>
        </w:rPr>
        <w:t>12.09.2022</w:t>
      </w:r>
      <w:proofErr w:type="gramEnd"/>
    </w:p>
    <w:p w14:paraId="3D088FEB" w14:textId="77777777" w:rsidR="005B51CD" w:rsidRPr="005B51CD" w:rsidRDefault="005B51CD" w:rsidP="005B51CD">
      <w:pPr>
        <w:numPr>
          <w:ilvl w:val="0"/>
          <w:numId w:val="24"/>
        </w:numPr>
        <w:tabs>
          <w:tab w:val="left" w:pos="993"/>
        </w:tabs>
        <w:ind w:left="993" w:right="283" w:hanging="426"/>
        <w:jc w:val="both"/>
        <w:rPr>
          <w:rFonts w:ascii="Times New Roman" w:hAnsi="Times New Roman"/>
          <w:b/>
          <w:sz w:val="22"/>
          <w:szCs w:val="22"/>
        </w:rPr>
      </w:pPr>
      <w:r w:rsidRPr="005B51CD">
        <w:rPr>
          <w:rFonts w:ascii="Times New Roman" w:hAnsi="Times New Roman"/>
          <w:b/>
          <w:sz w:val="22"/>
          <w:szCs w:val="22"/>
          <w:u w:val="single"/>
          <w:lang w:val="cs-CZ"/>
        </w:rPr>
        <w:t>Stavebník</w:t>
      </w:r>
      <w:r w:rsidRPr="005B51CD">
        <w:rPr>
          <w:rFonts w:ascii="Times New Roman" w:hAnsi="Times New Roman"/>
          <w:b/>
          <w:sz w:val="22"/>
          <w:szCs w:val="22"/>
          <w:u w:val="single"/>
        </w:rPr>
        <w:t xml:space="preserve"> - investor</w:t>
      </w:r>
      <w:r w:rsidRPr="005B51CD">
        <w:rPr>
          <w:rFonts w:ascii="Times New Roman" w:hAnsi="Times New Roman"/>
          <w:b/>
          <w:sz w:val="22"/>
          <w:szCs w:val="22"/>
        </w:rPr>
        <w:t>:</w:t>
      </w:r>
      <w:r w:rsidRPr="005B51CD">
        <w:rPr>
          <w:rFonts w:ascii="Times New Roman" w:hAnsi="Times New Roman"/>
          <w:b/>
          <w:sz w:val="22"/>
          <w:szCs w:val="22"/>
          <w:lang w:val="cs-CZ"/>
        </w:rPr>
        <w:t xml:space="preserve"> objednatel</w:t>
      </w:r>
      <w:r w:rsidRPr="005B51CD">
        <w:rPr>
          <w:rFonts w:ascii="Times New Roman" w:hAnsi="Times New Roman"/>
          <w:b/>
          <w:sz w:val="22"/>
          <w:szCs w:val="22"/>
        </w:rPr>
        <w:t xml:space="preserve"> –</w:t>
      </w:r>
      <w:r w:rsidRPr="005B51CD">
        <w:rPr>
          <w:rFonts w:ascii="Times New Roman" w:hAnsi="Times New Roman"/>
          <w:b/>
          <w:sz w:val="22"/>
          <w:szCs w:val="22"/>
          <w:lang w:val="cs-CZ"/>
        </w:rPr>
        <w:t xml:space="preserve"> Město Aš</w:t>
      </w:r>
    </w:p>
    <w:p w14:paraId="0C85EC76" w14:textId="77777777" w:rsidR="00CF6D9A" w:rsidRPr="00AC1072" w:rsidRDefault="00CF6D9A" w:rsidP="00CF6D9A">
      <w:pPr>
        <w:pStyle w:val="Normlnodsazen"/>
        <w:spacing w:after="0"/>
        <w:ind w:left="567"/>
        <w:jc w:val="both"/>
        <w:rPr>
          <w:color w:val="000000"/>
        </w:rPr>
      </w:pPr>
    </w:p>
    <w:p w14:paraId="08CD264A" w14:textId="77777777" w:rsidR="00B0057A" w:rsidRDefault="00B0057A" w:rsidP="00D94DE4">
      <w:pPr>
        <w:pStyle w:val="Normlnodsazen"/>
        <w:spacing w:after="0"/>
        <w:ind w:left="567"/>
        <w:jc w:val="center"/>
        <w:rPr>
          <w:b/>
          <w:color w:val="000000"/>
          <w:lang w:val="en-US"/>
        </w:rPr>
      </w:pPr>
    </w:p>
    <w:p w14:paraId="414299EF" w14:textId="77777777" w:rsidR="00C07A5B" w:rsidRDefault="00C07A5B" w:rsidP="00D94DE4">
      <w:pPr>
        <w:pStyle w:val="Normlnodsazen"/>
        <w:spacing w:after="0"/>
        <w:ind w:left="567"/>
        <w:jc w:val="center"/>
        <w:rPr>
          <w:b/>
          <w:color w:val="000000"/>
          <w:lang w:val="en-US"/>
        </w:rPr>
      </w:pPr>
    </w:p>
    <w:p w14:paraId="33183061" w14:textId="77777777" w:rsidR="00B9633B" w:rsidRPr="00D94DE4" w:rsidRDefault="00D94DE4" w:rsidP="00D94DE4">
      <w:pPr>
        <w:pStyle w:val="Normlnodsazen"/>
        <w:spacing w:after="0"/>
        <w:ind w:left="567"/>
        <w:jc w:val="center"/>
        <w:rPr>
          <w:b/>
          <w:color w:val="000000"/>
          <w:lang w:val="en-US"/>
        </w:rPr>
      </w:pPr>
      <w:r w:rsidRPr="00D94DE4">
        <w:rPr>
          <w:b/>
          <w:color w:val="000000"/>
          <w:lang w:val="en-US"/>
        </w:rPr>
        <w:t>III.</w:t>
      </w:r>
      <w:r w:rsidRPr="00D94DE4">
        <w:rPr>
          <w:b/>
          <w:color w:val="000000"/>
        </w:rPr>
        <w:t xml:space="preserve"> </w:t>
      </w:r>
      <w:r>
        <w:rPr>
          <w:b/>
          <w:color w:val="000000"/>
        </w:rPr>
        <w:t>Č</w:t>
      </w:r>
      <w:r w:rsidRPr="00D94DE4">
        <w:rPr>
          <w:b/>
          <w:color w:val="000000"/>
        </w:rPr>
        <w:t>innosti autorského dozoru</w:t>
      </w:r>
      <w:r w:rsidRPr="00D94DE4">
        <w:rPr>
          <w:b/>
          <w:color w:val="000000"/>
          <w:lang w:val="en-US"/>
        </w:rPr>
        <w:t xml:space="preserve"> a</w:t>
      </w:r>
      <w:r w:rsidRPr="00D94DE4">
        <w:rPr>
          <w:b/>
          <w:color w:val="000000"/>
        </w:rPr>
        <w:t xml:space="preserve"> specifikace závazku</w:t>
      </w:r>
    </w:p>
    <w:p w14:paraId="4204C8D0" w14:textId="77777777" w:rsidR="00B0057A" w:rsidRDefault="00B0057A" w:rsidP="00B9633B">
      <w:pPr>
        <w:pStyle w:val="Normlnodsazen"/>
        <w:tabs>
          <w:tab w:val="num" w:pos="567"/>
        </w:tabs>
        <w:spacing w:after="0"/>
        <w:ind w:left="567" w:hanging="567"/>
        <w:jc w:val="center"/>
        <w:rPr>
          <w:b/>
          <w:color w:val="000000"/>
        </w:rPr>
      </w:pPr>
    </w:p>
    <w:p w14:paraId="4C98A9A8" w14:textId="77777777" w:rsidR="00D94DE4" w:rsidRDefault="00D94DE4" w:rsidP="00B0057A">
      <w:pPr>
        <w:pStyle w:val="TSTextlnkuslovan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D94DE4">
        <w:rPr>
          <w:rFonts w:ascii="Times New Roman" w:hAnsi="Times New Roman" w:cs="Times New Roman"/>
          <w:color w:val="000000"/>
          <w:sz w:val="22"/>
          <w:szCs w:val="22"/>
        </w:rPr>
        <w:t xml:space="preserve">3.1.  </w:t>
      </w:r>
      <w:r w:rsidRPr="00D94DE4">
        <w:rPr>
          <w:rFonts w:ascii="Times New Roman" w:hAnsi="Times New Roman" w:cs="Times New Roman"/>
          <w:sz w:val="22"/>
          <w:szCs w:val="22"/>
          <w:lang w:val="cs-CZ"/>
        </w:rPr>
        <w:t>Autorský dozor</w:t>
      </w:r>
      <w:r w:rsidRPr="00D94DE4">
        <w:rPr>
          <w:rFonts w:ascii="Times New Roman" w:hAnsi="Times New Roman" w:cs="Times New Roman"/>
          <w:sz w:val="22"/>
          <w:szCs w:val="22"/>
        </w:rPr>
        <w:t xml:space="preserve"> se zavazuje, že v rozsahu a </w:t>
      </w:r>
      <w:r w:rsidR="00447BD3">
        <w:rPr>
          <w:rFonts w:ascii="Times New Roman" w:hAnsi="Times New Roman" w:cs="Times New Roman"/>
          <w:sz w:val="22"/>
          <w:szCs w:val="22"/>
        </w:rPr>
        <w:t xml:space="preserve">za podmínek dohodnutých v této smlouvě </w:t>
      </w:r>
      <w:r w:rsidRPr="00D94DE4">
        <w:rPr>
          <w:rFonts w:ascii="Times New Roman" w:hAnsi="Times New Roman" w:cs="Times New Roman"/>
          <w:sz w:val="22"/>
          <w:szCs w:val="22"/>
        </w:rPr>
        <w:t>pro</w:t>
      </w:r>
      <w:r w:rsidRPr="00D94DE4">
        <w:rPr>
          <w:rFonts w:ascii="Times New Roman" w:hAnsi="Times New Roman" w:cs="Times New Roman"/>
          <w:sz w:val="22"/>
          <w:szCs w:val="22"/>
          <w:lang w:val="cs-CZ"/>
        </w:rPr>
        <w:t> objednatele</w:t>
      </w:r>
      <w:r w:rsidRPr="00D94DE4">
        <w:rPr>
          <w:rFonts w:ascii="Times New Roman" w:hAnsi="Times New Roman" w:cs="Times New Roman"/>
          <w:sz w:val="22"/>
          <w:szCs w:val="22"/>
        </w:rPr>
        <w:t xml:space="preserve">, na jeho účet a jeho </w:t>
      </w:r>
      <w:proofErr w:type="gramStart"/>
      <w:r w:rsidRPr="00D94DE4">
        <w:rPr>
          <w:rFonts w:ascii="Times New Roman" w:hAnsi="Times New Roman" w:cs="Times New Roman"/>
          <w:sz w:val="22"/>
          <w:szCs w:val="22"/>
        </w:rPr>
        <w:t xml:space="preserve">jménem </w:t>
      </w:r>
      <w:r w:rsidRPr="00D94DE4">
        <w:rPr>
          <w:rFonts w:ascii="Times New Roman" w:hAnsi="Times New Roman" w:cs="Times New Roman"/>
          <w:sz w:val="22"/>
          <w:szCs w:val="22"/>
          <w:lang w:val="cs-CZ"/>
        </w:rPr>
        <w:t xml:space="preserve"> obstará</w:t>
      </w:r>
      <w:proofErr w:type="gramEnd"/>
      <w:r w:rsidRPr="00D94DE4">
        <w:rPr>
          <w:rFonts w:ascii="Times New Roman" w:hAnsi="Times New Roman" w:cs="Times New Roman"/>
          <w:sz w:val="22"/>
          <w:szCs w:val="22"/>
          <w:lang w:val="cs-CZ"/>
        </w:rPr>
        <w:t xml:space="preserve"> činnosti spojené s Autorským dozorem </w:t>
      </w:r>
      <w:r w:rsidRPr="00D94DE4">
        <w:rPr>
          <w:rFonts w:ascii="Times New Roman" w:hAnsi="Times New Roman" w:cs="Times New Roman"/>
          <w:sz w:val="22"/>
          <w:szCs w:val="22"/>
        </w:rPr>
        <w:t>a další činnosti v</w:t>
      </w:r>
      <w:r w:rsidRPr="00D94DE4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D94DE4">
        <w:rPr>
          <w:rFonts w:ascii="Times New Roman" w:hAnsi="Times New Roman" w:cs="Times New Roman"/>
          <w:sz w:val="22"/>
          <w:szCs w:val="22"/>
        </w:rPr>
        <w:t xml:space="preserve">rozsahu </w:t>
      </w:r>
      <w:r w:rsidRPr="00D94DE4">
        <w:rPr>
          <w:rFonts w:ascii="Times New Roman" w:hAnsi="Times New Roman" w:cs="Times New Roman"/>
          <w:sz w:val="22"/>
          <w:szCs w:val="22"/>
          <w:lang w:val="cs-CZ"/>
        </w:rPr>
        <w:t>uvedeného v</w:t>
      </w:r>
      <w:r w:rsidR="00FB305F">
        <w:rPr>
          <w:rFonts w:ascii="Times New Roman" w:hAnsi="Times New Roman" w:cs="Times New Roman"/>
          <w:sz w:val="22"/>
          <w:szCs w:val="22"/>
          <w:lang w:val="cs-CZ"/>
        </w:rPr>
        <w:t> tomto článku</w:t>
      </w:r>
      <w:r w:rsidRPr="00D94DE4">
        <w:rPr>
          <w:rFonts w:ascii="Times New Roman" w:hAnsi="Times New Roman" w:cs="Times New Roman"/>
          <w:sz w:val="22"/>
          <w:szCs w:val="22"/>
          <w:lang w:val="cs-CZ"/>
        </w:rPr>
        <w:t>.</w:t>
      </w:r>
    </w:p>
    <w:p w14:paraId="17B1608F" w14:textId="77777777" w:rsidR="00D94DE4" w:rsidRDefault="00D94DE4" w:rsidP="00B0057A">
      <w:pPr>
        <w:pStyle w:val="TSTextlnkuslovan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14:paraId="0AD20F37" w14:textId="77777777" w:rsidR="00D94DE4" w:rsidRDefault="00D94DE4" w:rsidP="00B0057A">
      <w:pPr>
        <w:pStyle w:val="TSTextlnkuslovan"/>
        <w:spacing w:after="0" w:line="24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D94DE4">
        <w:rPr>
          <w:rFonts w:ascii="Times New Roman" w:hAnsi="Times New Roman" w:cs="Times New Roman"/>
          <w:sz w:val="22"/>
          <w:szCs w:val="22"/>
          <w:lang w:val="cs-CZ"/>
        </w:rPr>
        <w:t xml:space="preserve">3.2. </w:t>
      </w:r>
      <w:r w:rsidR="00B0057A">
        <w:rPr>
          <w:rFonts w:ascii="Times New Roman" w:hAnsi="Times New Roman" w:cs="Times New Roman"/>
          <w:sz w:val="22"/>
          <w:szCs w:val="22"/>
          <w:lang w:val="cs-CZ"/>
        </w:rPr>
        <w:tab/>
      </w:r>
      <w:r w:rsidRPr="00D94DE4">
        <w:rPr>
          <w:rFonts w:ascii="Times New Roman" w:hAnsi="Times New Roman"/>
          <w:sz w:val="22"/>
          <w:szCs w:val="22"/>
          <w:lang w:val="cs-CZ"/>
        </w:rPr>
        <w:t>Objednatel</w:t>
      </w:r>
      <w:r w:rsidRPr="00D94DE4">
        <w:rPr>
          <w:rFonts w:ascii="Times New Roman" w:hAnsi="Times New Roman"/>
          <w:sz w:val="22"/>
          <w:szCs w:val="22"/>
        </w:rPr>
        <w:t xml:space="preserve"> se zavazuje, že za </w:t>
      </w:r>
      <w:r w:rsidRPr="00D94DE4">
        <w:rPr>
          <w:rFonts w:ascii="Times New Roman" w:hAnsi="Times New Roman"/>
          <w:bCs/>
          <w:sz w:val="22"/>
          <w:szCs w:val="22"/>
        </w:rPr>
        <w:t xml:space="preserve">provedení </w:t>
      </w:r>
      <w:r w:rsidRPr="00D94DE4">
        <w:rPr>
          <w:rFonts w:ascii="Times New Roman" w:hAnsi="Times New Roman"/>
          <w:sz w:val="22"/>
          <w:szCs w:val="22"/>
        </w:rPr>
        <w:t>činností</w:t>
      </w:r>
      <w:r w:rsidRPr="00D94DE4">
        <w:rPr>
          <w:rFonts w:ascii="Times New Roman" w:hAnsi="Times New Roman"/>
          <w:sz w:val="22"/>
          <w:szCs w:val="22"/>
          <w:lang w:val="cs-CZ"/>
        </w:rPr>
        <w:t xml:space="preserve"> autorského dozoru</w:t>
      </w:r>
      <w:r w:rsidRPr="00D94DE4">
        <w:rPr>
          <w:rFonts w:ascii="Times New Roman" w:hAnsi="Times New Roman"/>
          <w:sz w:val="22"/>
          <w:szCs w:val="22"/>
        </w:rPr>
        <w:t xml:space="preserve"> zaplatí </w:t>
      </w:r>
      <w:r w:rsidRPr="00D94DE4">
        <w:rPr>
          <w:rFonts w:ascii="Times New Roman" w:hAnsi="Times New Roman"/>
          <w:sz w:val="22"/>
          <w:szCs w:val="22"/>
          <w:lang w:val="cs-CZ"/>
        </w:rPr>
        <w:t>dozoru</w:t>
      </w:r>
      <w:r w:rsidRPr="00D94DE4">
        <w:rPr>
          <w:rFonts w:ascii="Times New Roman" w:hAnsi="Times New Roman"/>
          <w:bCs/>
          <w:sz w:val="22"/>
          <w:szCs w:val="22"/>
        </w:rPr>
        <w:t xml:space="preserve"> odměnu</w:t>
      </w:r>
      <w:r w:rsidRPr="00D94DE4">
        <w:rPr>
          <w:rFonts w:ascii="Times New Roman" w:hAnsi="Times New Roman"/>
          <w:sz w:val="22"/>
          <w:szCs w:val="22"/>
        </w:rPr>
        <w:t xml:space="preserve"> ve výši ujednané</w:t>
      </w:r>
      <w:r w:rsidRPr="00D94DE4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1F7254">
        <w:rPr>
          <w:rFonts w:ascii="Times New Roman" w:hAnsi="Times New Roman"/>
          <w:sz w:val="22"/>
          <w:szCs w:val="22"/>
          <w:lang w:val="cs-CZ"/>
        </w:rPr>
        <w:t>v článku V.</w:t>
      </w:r>
      <w:r w:rsidRPr="00D94DE4">
        <w:rPr>
          <w:rFonts w:ascii="Times New Roman" w:hAnsi="Times New Roman"/>
          <w:bCs/>
          <w:sz w:val="22"/>
          <w:szCs w:val="22"/>
        </w:rPr>
        <w:t>, přičemž</w:t>
      </w:r>
      <w:r w:rsidRPr="00D94DE4">
        <w:rPr>
          <w:rFonts w:ascii="Times New Roman" w:hAnsi="Times New Roman"/>
          <w:sz w:val="22"/>
          <w:szCs w:val="22"/>
        </w:rPr>
        <w:t xml:space="preserve"> náklady účelně vynaložené při plnění předmětu této </w:t>
      </w:r>
      <w:r w:rsidR="00FB305F">
        <w:rPr>
          <w:rFonts w:ascii="Times New Roman" w:hAnsi="Times New Roman"/>
          <w:sz w:val="22"/>
          <w:szCs w:val="22"/>
          <w:lang w:val="cs-CZ"/>
        </w:rPr>
        <w:t>smlouvy</w:t>
      </w:r>
      <w:r w:rsidRPr="00D94DE4">
        <w:rPr>
          <w:rFonts w:ascii="Times New Roman" w:hAnsi="Times New Roman"/>
          <w:bCs/>
          <w:sz w:val="22"/>
          <w:szCs w:val="22"/>
        </w:rPr>
        <w:t xml:space="preserve"> jsou v této odměně zahrnuty</w:t>
      </w:r>
      <w:r w:rsidRPr="00D94DE4">
        <w:rPr>
          <w:rFonts w:ascii="Times New Roman" w:hAnsi="Times New Roman"/>
          <w:sz w:val="22"/>
          <w:szCs w:val="22"/>
        </w:rPr>
        <w:t>.</w:t>
      </w:r>
    </w:p>
    <w:p w14:paraId="379E6C79" w14:textId="77777777" w:rsidR="00D94DE4" w:rsidRDefault="00D94DE4" w:rsidP="00B0057A">
      <w:pPr>
        <w:pStyle w:val="TSTextlnkuslovan"/>
        <w:spacing w:after="0" w:line="24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</w:p>
    <w:p w14:paraId="53B44056" w14:textId="77777777" w:rsidR="00D94DE4" w:rsidRPr="00D94DE4" w:rsidRDefault="00D94DE4" w:rsidP="00B0057A">
      <w:pPr>
        <w:pStyle w:val="TSTextlnkuslovan"/>
        <w:spacing w:after="0" w:line="240" w:lineRule="auto"/>
        <w:ind w:left="567" w:hanging="567"/>
        <w:jc w:val="both"/>
        <w:rPr>
          <w:rFonts w:ascii="Times New Roman" w:hAnsi="Times New Roman"/>
          <w:bCs/>
          <w:sz w:val="22"/>
          <w:szCs w:val="22"/>
        </w:rPr>
      </w:pPr>
      <w:r w:rsidRPr="00D94DE4">
        <w:rPr>
          <w:rFonts w:ascii="Times New Roman" w:hAnsi="Times New Roman"/>
          <w:sz w:val="22"/>
          <w:szCs w:val="22"/>
          <w:lang w:val="cs-CZ"/>
        </w:rPr>
        <w:t xml:space="preserve">3.3. </w:t>
      </w:r>
      <w:bookmarkStart w:id="4" w:name="_Ref376502893"/>
      <w:r w:rsidRPr="00D94DE4">
        <w:rPr>
          <w:rFonts w:ascii="Times New Roman" w:hAnsi="Times New Roman"/>
          <w:bCs/>
          <w:sz w:val="22"/>
          <w:szCs w:val="22"/>
        </w:rPr>
        <w:t xml:space="preserve">Účelem této </w:t>
      </w:r>
      <w:r w:rsidRPr="00D94DE4">
        <w:rPr>
          <w:rFonts w:ascii="Times New Roman" w:hAnsi="Times New Roman"/>
          <w:bCs/>
          <w:sz w:val="22"/>
          <w:szCs w:val="22"/>
          <w:lang w:val="cs-CZ"/>
        </w:rPr>
        <w:t>smlouvy</w:t>
      </w:r>
      <w:r w:rsidRPr="00D94DE4">
        <w:rPr>
          <w:rFonts w:ascii="Times New Roman" w:hAnsi="Times New Roman"/>
          <w:bCs/>
          <w:sz w:val="22"/>
          <w:szCs w:val="22"/>
        </w:rPr>
        <w:t xml:space="preserve"> je řádné zajištění činností</w:t>
      </w:r>
      <w:r w:rsidRPr="00D94DE4">
        <w:rPr>
          <w:rFonts w:ascii="Times New Roman" w:hAnsi="Times New Roman"/>
          <w:bCs/>
          <w:sz w:val="22"/>
          <w:szCs w:val="22"/>
          <w:lang w:val="cs-CZ"/>
        </w:rPr>
        <w:t xml:space="preserve"> autorského dozoru</w:t>
      </w:r>
      <w:r w:rsidRPr="00D94DE4">
        <w:rPr>
          <w:rFonts w:ascii="Times New Roman" w:hAnsi="Times New Roman"/>
          <w:bCs/>
          <w:sz w:val="22"/>
          <w:szCs w:val="22"/>
        </w:rPr>
        <w:t xml:space="preserve"> ve vztahu </w:t>
      </w:r>
      <w:r w:rsidRPr="00D94DE4">
        <w:rPr>
          <w:rFonts w:ascii="Times New Roman" w:hAnsi="Times New Roman"/>
          <w:bCs/>
          <w:sz w:val="22"/>
          <w:szCs w:val="22"/>
          <w:lang w:val="cs-CZ"/>
        </w:rPr>
        <w:br/>
      </w:r>
      <w:r w:rsidRPr="00D94DE4">
        <w:rPr>
          <w:rFonts w:ascii="Times New Roman" w:hAnsi="Times New Roman"/>
          <w:bCs/>
          <w:sz w:val="22"/>
          <w:szCs w:val="22"/>
        </w:rPr>
        <w:t xml:space="preserve">ke stavbě tak, aby stavba byla provedena zhotovitelem stavby řádně a včas, a to v souladu s požadavky </w:t>
      </w:r>
      <w:r w:rsidRPr="00D94DE4">
        <w:rPr>
          <w:rFonts w:ascii="Times New Roman" w:hAnsi="Times New Roman"/>
          <w:bCs/>
          <w:sz w:val="22"/>
          <w:szCs w:val="22"/>
          <w:lang w:val="cs-CZ"/>
        </w:rPr>
        <w:t>objednatele</w:t>
      </w:r>
      <w:r w:rsidRPr="00D94DE4">
        <w:rPr>
          <w:rFonts w:ascii="Times New Roman" w:hAnsi="Times New Roman"/>
          <w:bCs/>
          <w:sz w:val="22"/>
          <w:szCs w:val="22"/>
        </w:rPr>
        <w:t xml:space="preserve"> a veškerými příslušnými právními předpisy.</w:t>
      </w:r>
      <w:bookmarkEnd w:id="4"/>
      <w:r w:rsidRPr="00D94DE4">
        <w:rPr>
          <w:rFonts w:ascii="Times New Roman" w:hAnsi="Times New Roman"/>
          <w:bCs/>
          <w:sz w:val="22"/>
          <w:szCs w:val="22"/>
        </w:rPr>
        <w:t xml:space="preserve"> </w:t>
      </w:r>
    </w:p>
    <w:p w14:paraId="4515100A" w14:textId="77777777" w:rsidR="00D94DE4" w:rsidRDefault="00D94DE4" w:rsidP="00B0057A">
      <w:pPr>
        <w:pStyle w:val="TSTextlnkuslovan"/>
        <w:spacing w:after="0" w:line="240" w:lineRule="auto"/>
        <w:ind w:left="567" w:hanging="567"/>
        <w:jc w:val="both"/>
        <w:rPr>
          <w:rFonts w:ascii="Times New Roman" w:hAnsi="Times New Roman"/>
          <w:sz w:val="22"/>
          <w:szCs w:val="22"/>
          <w:lang w:val="cs-CZ"/>
        </w:rPr>
      </w:pPr>
    </w:p>
    <w:p w14:paraId="54151F95" w14:textId="77777777" w:rsidR="00D94DE4" w:rsidRPr="00EE6FBC" w:rsidRDefault="00D94DE4" w:rsidP="00B0057A">
      <w:pPr>
        <w:ind w:left="567" w:hanging="567"/>
        <w:jc w:val="both"/>
        <w:rPr>
          <w:rFonts w:ascii="Times New Roman" w:hAnsi="Times New Roman"/>
          <w:sz w:val="22"/>
          <w:szCs w:val="22"/>
          <w:lang w:val="cs-CZ"/>
        </w:rPr>
      </w:pPr>
      <w:r w:rsidRPr="00D94DE4">
        <w:rPr>
          <w:rFonts w:ascii="Times New Roman" w:hAnsi="Times New Roman"/>
          <w:sz w:val="22"/>
          <w:szCs w:val="22"/>
          <w:lang w:val="cs-CZ"/>
        </w:rPr>
        <w:t xml:space="preserve">3.4. </w:t>
      </w:r>
      <w:r w:rsidR="00B0057A">
        <w:rPr>
          <w:rFonts w:ascii="Times New Roman" w:hAnsi="Times New Roman"/>
          <w:sz w:val="22"/>
          <w:szCs w:val="22"/>
          <w:lang w:val="cs-CZ"/>
        </w:rPr>
        <w:tab/>
      </w:r>
      <w:r w:rsidRPr="00D94DE4">
        <w:rPr>
          <w:rFonts w:ascii="Times New Roman" w:hAnsi="Times New Roman"/>
          <w:sz w:val="22"/>
          <w:szCs w:val="22"/>
          <w:lang w:val="cs-CZ"/>
        </w:rPr>
        <w:t>Autorský dozor</w:t>
      </w:r>
      <w:r w:rsidRPr="00EE6FBC">
        <w:rPr>
          <w:rFonts w:ascii="Times New Roman" w:hAnsi="Times New Roman"/>
          <w:sz w:val="22"/>
          <w:szCs w:val="22"/>
          <w:lang w:val="cs-CZ"/>
        </w:rPr>
        <w:t xml:space="preserve"> se</w:t>
      </w:r>
      <w:r w:rsidRPr="00D94DE4">
        <w:rPr>
          <w:rFonts w:ascii="Times New Roman" w:hAnsi="Times New Roman"/>
          <w:sz w:val="22"/>
          <w:szCs w:val="22"/>
          <w:lang w:val="cs-CZ"/>
        </w:rPr>
        <w:t xml:space="preserve"> zavazuje za</w:t>
      </w:r>
      <w:r w:rsidRPr="008B3F83">
        <w:rPr>
          <w:rFonts w:ascii="Times New Roman" w:hAnsi="Times New Roman"/>
          <w:sz w:val="22"/>
          <w:szCs w:val="22"/>
          <w:lang w:val="cs-CZ"/>
        </w:rPr>
        <w:t xml:space="preserve"> účelem řádné realizace stavby</w:t>
      </w:r>
      <w:r w:rsidRPr="00EE6FBC">
        <w:rPr>
          <w:rFonts w:ascii="Times New Roman" w:hAnsi="Times New Roman"/>
          <w:sz w:val="22"/>
          <w:szCs w:val="22"/>
          <w:lang w:val="cs-CZ"/>
        </w:rPr>
        <w:t xml:space="preserve"> pro</w:t>
      </w:r>
      <w:r w:rsidRPr="008B3F83">
        <w:rPr>
          <w:rFonts w:ascii="Times New Roman" w:hAnsi="Times New Roman"/>
          <w:sz w:val="22"/>
          <w:szCs w:val="22"/>
          <w:lang w:val="cs-CZ"/>
        </w:rPr>
        <w:t xml:space="preserve"> objednatele</w:t>
      </w:r>
      <w:r w:rsidRPr="00EE6FBC">
        <w:rPr>
          <w:rFonts w:ascii="Times New Roman" w:hAnsi="Times New Roman"/>
          <w:sz w:val="22"/>
          <w:szCs w:val="22"/>
          <w:lang w:val="cs-CZ"/>
        </w:rPr>
        <w:t xml:space="preserve"> a</w:t>
      </w:r>
      <w:r w:rsidRPr="008B3F83">
        <w:rPr>
          <w:rFonts w:ascii="Times New Roman" w:hAnsi="Times New Roman"/>
          <w:sz w:val="22"/>
          <w:szCs w:val="22"/>
          <w:lang w:val="cs-CZ"/>
        </w:rPr>
        <w:t xml:space="preserve"> na jeho účet</w:t>
      </w:r>
      <w:r w:rsidRPr="00EE6FBC">
        <w:rPr>
          <w:rFonts w:ascii="Times New Roman" w:hAnsi="Times New Roman"/>
          <w:sz w:val="22"/>
          <w:szCs w:val="22"/>
          <w:lang w:val="cs-CZ"/>
        </w:rPr>
        <w:t>:</w:t>
      </w:r>
      <w:r w:rsidRPr="008B3F83">
        <w:rPr>
          <w:rFonts w:ascii="Times New Roman" w:hAnsi="Times New Roman"/>
          <w:sz w:val="22"/>
          <w:szCs w:val="22"/>
          <w:lang w:val="cs-CZ"/>
        </w:rPr>
        <w:t xml:space="preserve"> provést činnost autorského dozoru dle níže uvedených podmínek</w:t>
      </w:r>
      <w:r w:rsidRPr="00EE6FBC">
        <w:rPr>
          <w:rFonts w:ascii="Times New Roman" w:hAnsi="Times New Roman"/>
          <w:sz w:val="22"/>
          <w:szCs w:val="22"/>
          <w:lang w:val="cs-CZ"/>
        </w:rPr>
        <w:t xml:space="preserve">. </w:t>
      </w:r>
    </w:p>
    <w:p w14:paraId="496969B3" w14:textId="77777777" w:rsidR="00D94DE4" w:rsidRPr="00EE6FBC" w:rsidRDefault="00D94DE4" w:rsidP="00D94DE4">
      <w:pPr>
        <w:pStyle w:val="Odstavecseseznamem"/>
        <w:ind w:left="792"/>
        <w:jc w:val="both"/>
        <w:rPr>
          <w:rFonts w:ascii="Times New Roman" w:hAnsi="Times New Roman"/>
          <w:sz w:val="22"/>
          <w:szCs w:val="22"/>
          <w:lang w:val="cs-CZ"/>
        </w:rPr>
      </w:pPr>
    </w:p>
    <w:p w14:paraId="6C08D84F" w14:textId="77777777" w:rsidR="00D94DE4" w:rsidRPr="00D94DE4" w:rsidRDefault="00D94DE4" w:rsidP="00D46503">
      <w:pPr>
        <w:pStyle w:val="Normlnodsazen"/>
        <w:spacing w:after="0"/>
        <w:ind w:left="567"/>
        <w:jc w:val="both"/>
        <w:rPr>
          <w:color w:val="000000"/>
        </w:rPr>
      </w:pPr>
      <w:r w:rsidRPr="00D94DE4">
        <w:rPr>
          <w:color w:val="000000"/>
        </w:rPr>
        <w:t>Autorský dozor bude plnit v rámci uvedené stavby</w:t>
      </w:r>
      <w:r w:rsidR="00D46503">
        <w:rPr>
          <w:color w:val="000000"/>
        </w:rPr>
        <w:t xml:space="preserve"> a v souladu s čl. 4.7</w:t>
      </w:r>
      <w:r w:rsidRPr="00D94DE4">
        <w:rPr>
          <w:color w:val="000000"/>
        </w:rPr>
        <w:t xml:space="preserve"> tyto povinnosti vůči zhotoviteli:</w:t>
      </w:r>
    </w:p>
    <w:p w14:paraId="2A5F3833" w14:textId="77777777" w:rsidR="00D94DE4" w:rsidRPr="00D94DE4" w:rsidRDefault="00D94DE4" w:rsidP="00D94DE4">
      <w:pPr>
        <w:pStyle w:val="Normlnodsazen"/>
        <w:spacing w:after="0"/>
        <w:ind w:left="0"/>
        <w:jc w:val="both"/>
        <w:rPr>
          <w:color w:val="000000"/>
        </w:rPr>
      </w:pPr>
    </w:p>
    <w:p w14:paraId="21FBCCC7" w14:textId="77777777" w:rsidR="00D94DE4" w:rsidRPr="00EE6FBC" w:rsidRDefault="00D94DE4" w:rsidP="00FB305F">
      <w:pPr>
        <w:overflowPunct w:val="0"/>
        <w:autoSpaceDE w:val="0"/>
        <w:autoSpaceDN w:val="0"/>
        <w:adjustRightInd w:val="0"/>
        <w:ind w:left="993" w:hanging="426"/>
        <w:jc w:val="both"/>
        <w:textAlignment w:val="baseline"/>
        <w:rPr>
          <w:rFonts w:ascii="Times New Roman" w:hAnsi="Times New Roman"/>
          <w:sz w:val="22"/>
          <w:szCs w:val="22"/>
          <w:lang w:val="cs-CZ"/>
        </w:rPr>
      </w:pPr>
      <w:r w:rsidRPr="00EE6FBC">
        <w:rPr>
          <w:rFonts w:ascii="Times New Roman" w:hAnsi="Times New Roman"/>
          <w:sz w:val="22"/>
          <w:szCs w:val="22"/>
          <w:lang w:val="cs-CZ"/>
        </w:rPr>
        <w:t xml:space="preserve">a) </w:t>
      </w:r>
      <w:r w:rsidRPr="008B3F83">
        <w:rPr>
          <w:rFonts w:ascii="Times New Roman" w:hAnsi="Times New Roman"/>
          <w:sz w:val="22"/>
          <w:szCs w:val="22"/>
          <w:lang w:val="cs-CZ"/>
        </w:rPr>
        <w:tab/>
        <w:t>Prověřovat soulad dokumentace zpracované zhotovitelem jako součást díla</w:t>
      </w:r>
      <w:r w:rsidRPr="00EE6FBC">
        <w:rPr>
          <w:rFonts w:ascii="Times New Roman" w:hAnsi="Times New Roman"/>
          <w:sz w:val="22"/>
          <w:szCs w:val="22"/>
          <w:lang w:val="cs-CZ"/>
        </w:rPr>
        <w:t xml:space="preserve"> s</w:t>
      </w:r>
      <w:r w:rsidRPr="008B3F83">
        <w:rPr>
          <w:rFonts w:ascii="Times New Roman" w:hAnsi="Times New Roman"/>
          <w:sz w:val="22"/>
          <w:szCs w:val="22"/>
          <w:lang w:val="cs-CZ"/>
        </w:rPr>
        <w:t> projektem zpracovaným autorským dozorem</w:t>
      </w:r>
      <w:r w:rsidRPr="00EE6FBC">
        <w:rPr>
          <w:rFonts w:ascii="Times New Roman" w:hAnsi="Times New Roman"/>
          <w:sz w:val="22"/>
          <w:szCs w:val="22"/>
          <w:lang w:val="cs-CZ"/>
        </w:rPr>
        <w:t xml:space="preserve"> pro</w:t>
      </w:r>
      <w:r w:rsidRPr="008B3F83">
        <w:rPr>
          <w:rFonts w:ascii="Times New Roman" w:hAnsi="Times New Roman"/>
          <w:sz w:val="22"/>
          <w:szCs w:val="22"/>
          <w:lang w:val="cs-CZ"/>
        </w:rPr>
        <w:t xml:space="preserve"> účely stavebního povolení</w:t>
      </w:r>
      <w:r w:rsidRPr="00EE6FBC">
        <w:rPr>
          <w:rFonts w:ascii="Times New Roman" w:hAnsi="Times New Roman"/>
          <w:sz w:val="22"/>
          <w:szCs w:val="22"/>
          <w:lang w:val="cs-CZ"/>
        </w:rPr>
        <w:t xml:space="preserve"> a DPS. </w:t>
      </w:r>
      <w:r w:rsidRPr="008B3F83">
        <w:rPr>
          <w:rFonts w:ascii="Times New Roman" w:hAnsi="Times New Roman"/>
          <w:sz w:val="22"/>
          <w:szCs w:val="22"/>
          <w:lang w:val="cs-CZ"/>
        </w:rPr>
        <w:t>V rámci této ověřovací povinnosti má autorský dozor právo navrhnout objednateli opatření, zjistí-li odchylky PD zhotovitele od projektové dokumentace pro provedení stavby jím zpracované</w:t>
      </w:r>
    </w:p>
    <w:p w14:paraId="53EBB660" w14:textId="77777777" w:rsidR="00D94DE4" w:rsidRPr="00EE6FBC" w:rsidRDefault="00D94DE4" w:rsidP="00FB305F">
      <w:pPr>
        <w:overflowPunct w:val="0"/>
        <w:autoSpaceDE w:val="0"/>
        <w:autoSpaceDN w:val="0"/>
        <w:adjustRightInd w:val="0"/>
        <w:ind w:left="993" w:hanging="426"/>
        <w:jc w:val="both"/>
        <w:textAlignment w:val="baseline"/>
        <w:rPr>
          <w:rFonts w:ascii="Times New Roman" w:hAnsi="Times New Roman"/>
          <w:sz w:val="22"/>
          <w:szCs w:val="22"/>
          <w:lang w:val="cs-CZ"/>
        </w:rPr>
      </w:pPr>
    </w:p>
    <w:p w14:paraId="14C050AD" w14:textId="77777777" w:rsidR="00D94DE4" w:rsidRPr="00EE6FBC" w:rsidRDefault="00D94DE4" w:rsidP="00FB305F">
      <w:pPr>
        <w:overflowPunct w:val="0"/>
        <w:autoSpaceDE w:val="0"/>
        <w:autoSpaceDN w:val="0"/>
        <w:adjustRightInd w:val="0"/>
        <w:spacing w:after="120"/>
        <w:ind w:left="993" w:hanging="426"/>
        <w:jc w:val="both"/>
        <w:textAlignment w:val="baseline"/>
        <w:rPr>
          <w:rFonts w:ascii="Times New Roman" w:hAnsi="Times New Roman"/>
          <w:sz w:val="22"/>
          <w:szCs w:val="22"/>
          <w:lang w:val="cs-CZ"/>
        </w:rPr>
      </w:pPr>
      <w:r w:rsidRPr="008B3F83">
        <w:rPr>
          <w:rFonts w:ascii="Times New Roman" w:hAnsi="Times New Roman"/>
          <w:sz w:val="22"/>
          <w:szCs w:val="22"/>
          <w:lang w:val="cs-CZ"/>
        </w:rPr>
        <w:t xml:space="preserve">b) </w:t>
      </w:r>
      <w:r w:rsidRPr="008B3F83">
        <w:rPr>
          <w:rFonts w:ascii="Times New Roman" w:hAnsi="Times New Roman"/>
          <w:sz w:val="22"/>
          <w:szCs w:val="22"/>
          <w:lang w:val="cs-CZ"/>
        </w:rPr>
        <w:tab/>
        <w:t>Pokud bude zjištěn nedostatek v DPS zpracované autorským dozorem je autorský dozor povinen odstranit nedostatky</w:t>
      </w:r>
      <w:r w:rsidR="00CB2A25">
        <w:rPr>
          <w:rFonts w:ascii="Times New Roman" w:hAnsi="Times New Roman"/>
          <w:sz w:val="22"/>
          <w:szCs w:val="22"/>
          <w:lang w:val="cs-CZ"/>
        </w:rPr>
        <w:t>.</w:t>
      </w:r>
    </w:p>
    <w:p w14:paraId="30E3C17C" w14:textId="77777777" w:rsidR="00D94DE4" w:rsidRPr="00EE6FBC" w:rsidRDefault="00D94DE4" w:rsidP="00FB305F">
      <w:pPr>
        <w:overflowPunct w:val="0"/>
        <w:autoSpaceDE w:val="0"/>
        <w:autoSpaceDN w:val="0"/>
        <w:adjustRightInd w:val="0"/>
        <w:spacing w:after="120"/>
        <w:ind w:left="993" w:hanging="426"/>
        <w:jc w:val="both"/>
        <w:textAlignment w:val="baseline"/>
        <w:rPr>
          <w:rFonts w:ascii="Times New Roman" w:hAnsi="Times New Roman"/>
          <w:sz w:val="22"/>
          <w:szCs w:val="22"/>
          <w:lang w:val="cs-CZ"/>
        </w:rPr>
      </w:pPr>
      <w:r w:rsidRPr="008B3F83">
        <w:rPr>
          <w:rFonts w:ascii="Times New Roman" w:hAnsi="Times New Roman"/>
          <w:sz w:val="22"/>
          <w:szCs w:val="22"/>
          <w:lang w:val="cs-CZ"/>
        </w:rPr>
        <w:t xml:space="preserve">c) </w:t>
      </w:r>
      <w:r w:rsidRPr="008B3F83">
        <w:rPr>
          <w:rFonts w:ascii="Times New Roman" w:hAnsi="Times New Roman"/>
          <w:sz w:val="22"/>
          <w:szCs w:val="22"/>
          <w:lang w:val="cs-CZ"/>
        </w:rPr>
        <w:tab/>
        <w:t>Účastnit se projednání zvýšení rozpočtových nákladů promítnutých do požadavku na vícepráce zhotovitele.</w:t>
      </w:r>
    </w:p>
    <w:p w14:paraId="2C827436" w14:textId="77777777" w:rsidR="00D94DE4" w:rsidRPr="00EE6FBC" w:rsidRDefault="00D94DE4" w:rsidP="00FB305F">
      <w:pPr>
        <w:overflowPunct w:val="0"/>
        <w:autoSpaceDE w:val="0"/>
        <w:autoSpaceDN w:val="0"/>
        <w:adjustRightInd w:val="0"/>
        <w:spacing w:after="120"/>
        <w:ind w:left="993" w:hanging="426"/>
        <w:jc w:val="both"/>
        <w:textAlignment w:val="baseline"/>
        <w:rPr>
          <w:rFonts w:ascii="Times New Roman" w:hAnsi="Times New Roman"/>
          <w:sz w:val="22"/>
          <w:szCs w:val="22"/>
          <w:lang w:val="cs-CZ"/>
        </w:rPr>
      </w:pPr>
      <w:r w:rsidRPr="00EE6FBC">
        <w:rPr>
          <w:rFonts w:ascii="Times New Roman" w:hAnsi="Times New Roman"/>
          <w:sz w:val="22"/>
          <w:szCs w:val="22"/>
          <w:lang w:val="cs-CZ"/>
        </w:rPr>
        <w:t xml:space="preserve">d) </w:t>
      </w:r>
      <w:r w:rsidRPr="00EE6FBC">
        <w:rPr>
          <w:rFonts w:ascii="Times New Roman" w:hAnsi="Times New Roman"/>
          <w:sz w:val="22"/>
          <w:szCs w:val="22"/>
          <w:lang w:val="cs-CZ"/>
        </w:rPr>
        <w:tab/>
        <w:t>Na</w:t>
      </w:r>
      <w:r w:rsidRPr="008B3F83">
        <w:rPr>
          <w:rFonts w:ascii="Times New Roman" w:hAnsi="Times New Roman"/>
          <w:sz w:val="22"/>
          <w:szCs w:val="22"/>
          <w:lang w:val="cs-CZ"/>
        </w:rPr>
        <w:t xml:space="preserve"> požádání zhotovitele poskytovat nutná vysvětlení</w:t>
      </w:r>
      <w:r w:rsidRPr="00EE6FBC">
        <w:rPr>
          <w:rFonts w:ascii="Times New Roman" w:hAnsi="Times New Roman"/>
          <w:sz w:val="22"/>
          <w:szCs w:val="22"/>
          <w:lang w:val="cs-CZ"/>
        </w:rPr>
        <w:t xml:space="preserve"> k DPS</w:t>
      </w:r>
      <w:r w:rsidRPr="008B3F83">
        <w:rPr>
          <w:rFonts w:ascii="Times New Roman" w:hAnsi="Times New Roman"/>
          <w:sz w:val="22"/>
          <w:szCs w:val="22"/>
          <w:lang w:val="cs-CZ"/>
        </w:rPr>
        <w:t xml:space="preserve"> zpracované autorským dozorem</w:t>
      </w:r>
      <w:r w:rsidRPr="00EE6FBC">
        <w:rPr>
          <w:rFonts w:ascii="Times New Roman" w:hAnsi="Times New Roman"/>
          <w:sz w:val="22"/>
          <w:szCs w:val="22"/>
          <w:lang w:val="cs-CZ"/>
        </w:rPr>
        <w:t>.</w:t>
      </w:r>
    </w:p>
    <w:p w14:paraId="23B0FE01" w14:textId="77777777" w:rsidR="00D94DE4" w:rsidRPr="00EE6FBC" w:rsidRDefault="00D94DE4" w:rsidP="00FB305F">
      <w:pPr>
        <w:overflowPunct w:val="0"/>
        <w:autoSpaceDE w:val="0"/>
        <w:autoSpaceDN w:val="0"/>
        <w:adjustRightInd w:val="0"/>
        <w:spacing w:after="120"/>
        <w:ind w:left="993" w:hanging="426"/>
        <w:jc w:val="both"/>
        <w:textAlignment w:val="baseline"/>
        <w:rPr>
          <w:rFonts w:ascii="Times New Roman" w:hAnsi="Times New Roman"/>
          <w:sz w:val="22"/>
          <w:szCs w:val="22"/>
          <w:lang w:val="cs-CZ"/>
        </w:rPr>
      </w:pPr>
      <w:r w:rsidRPr="00EE6FBC">
        <w:rPr>
          <w:rFonts w:ascii="Times New Roman" w:hAnsi="Times New Roman"/>
          <w:sz w:val="22"/>
          <w:szCs w:val="22"/>
          <w:lang w:val="cs-CZ"/>
        </w:rPr>
        <w:t xml:space="preserve">e) </w:t>
      </w:r>
      <w:r w:rsidRPr="008B3F83">
        <w:rPr>
          <w:rFonts w:ascii="Times New Roman" w:hAnsi="Times New Roman"/>
          <w:sz w:val="22"/>
          <w:szCs w:val="22"/>
          <w:lang w:val="cs-CZ"/>
        </w:rPr>
        <w:tab/>
        <w:t>Zabezpečovat soulad situačního</w:t>
      </w:r>
      <w:r w:rsidRPr="002344BF">
        <w:rPr>
          <w:rFonts w:ascii="Times New Roman" w:hAnsi="Times New Roman"/>
          <w:sz w:val="22"/>
          <w:szCs w:val="22"/>
          <w:lang w:val="cs-CZ"/>
        </w:rPr>
        <w:t xml:space="preserve"> nebo vytyčovacích výkresů stavebních</w:t>
      </w:r>
      <w:r w:rsidRPr="00EE6FBC">
        <w:rPr>
          <w:rFonts w:ascii="Times New Roman" w:hAnsi="Times New Roman"/>
          <w:sz w:val="22"/>
          <w:szCs w:val="22"/>
          <w:lang w:val="cs-CZ"/>
        </w:rPr>
        <w:t>,</w:t>
      </w:r>
      <w:r w:rsidRPr="002344BF">
        <w:rPr>
          <w:rFonts w:ascii="Times New Roman" w:hAnsi="Times New Roman"/>
          <w:sz w:val="22"/>
          <w:szCs w:val="22"/>
          <w:lang w:val="cs-CZ"/>
        </w:rPr>
        <w:t xml:space="preserve"> inženýrských objektů</w:t>
      </w:r>
      <w:r w:rsidRPr="00EE6FBC">
        <w:rPr>
          <w:rFonts w:ascii="Times New Roman" w:hAnsi="Times New Roman"/>
          <w:sz w:val="22"/>
          <w:szCs w:val="22"/>
          <w:lang w:val="cs-CZ"/>
        </w:rPr>
        <w:t xml:space="preserve"> s</w:t>
      </w:r>
      <w:r w:rsidRPr="002344BF">
        <w:rPr>
          <w:rFonts w:ascii="Times New Roman" w:hAnsi="Times New Roman"/>
          <w:sz w:val="22"/>
          <w:szCs w:val="22"/>
          <w:lang w:val="cs-CZ"/>
        </w:rPr>
        <w:t> celkovou situací obsaženou</w:t>
      </w:r>
      <w:r w:rsidRPr="00EE6FBC">
        <w:rPr>
          <w:rFonts w:ascii="Times New Roman" w:hAnsi="Times New Roman"/>
          <w:sz w:val="22"/>
          <w:szCs w:val="22"/>
          <w:lang w:val="cs-CZ"/>
        </w:rPr>
        <w:t xml:space="preserve"> v</w:t>
      </w:r>
      <w:r w:rsidRPr="002344BF">
        <w:rPr>
          <w:rFonts w:ascii="Times New Roman" w:hAnsi="Times New Roman"/>
          <w:sz w:val="22"/>
          <w:szCs w:val="22"/>
          <w:lang w:val="cs-CZ"/>
        </w:rPr>
        <w:t> projektové dokumentaci zpracované autorským dozorem</w:t>
      </w:r>
      <w:r w:rsidRPr="00EE6FBC">
        <w:rPr>
          <w:rFonts w:ascii="Times New Roman" w:hAnsi="Times New Roman"/>
          <w:sz w:val="22"/>
          <w:szCs w:val="22"/>
          <w:lang w:val="cs-CZ"/>
        </w:rPr>
        <w:t>.</w:t>
      </w:r>
    </w:p>
    <w:p w14:paraId="580D43A7" w14:textId="77777777" w:rsidR="00D94DE4" w:rsidRPr="00EE6FBC" w:rsidRDefault="00D94DE4" w:rsidP="00FB305F">
      <w:pPr>
        <w:overflowPunct w:val="0"/>
        <w:autoSpaceDE w:val="0"/>
        <w:autoSpaceDN w:val="0"/>
        <w:adjustRightInd w:val="0"/>
        <w:spacing w:after="120"/>
        <w:ind w:left="993" w:hanging="426"/>
        <w:jc w:val="both"/>
        <w:textAlignment w:val="baseline"/>
        <w:rPr>
          <w:rFonts w:ascii="Times New Roman" w:hAnsi="Times New Roman"/>
          <w:sz w:val="22"/>
          <w:szCs w:val="22"/>
          <w:lang w:val="cs-CZ"/>
        </w:rPr>
      </w:pPr>
      <w:r w:rsidRPr="00EE6FBC">
        <w:rPr>
          <w:rFonts w:ascii="Times New Roman" w:hAnsi="Times New Roman"/>
          <w:sz w:val="22"/>
          <w:szCs w:val="22"/>
          <w:lang w:val="cs-CZ"/>
        </w:rPr>
        <w:t xml:space="preserve">f) </w:t>
      </w:r>
      <w:r w:rsidRPr="002344BF">
        <w:rPr>
          <w:rFonts w:ascii="Times New Roman" w:hAnsi="Times New Roman"/>
          <w:sz w:val="22"/>
          <w:szCs w:val="22"/>
          <w:lang w:val="cs-CZ"/>
        </w:rPr>
        <w:tab/>
        <w:t>Účastnit</w:t>
      </w:r>
      <w:r w:rsidRPr="00EE6FBC">
        <w:rPr>
          <w:rFonts w:ascii="Times New Roman" w:hAnsi="Times New Roman"/>
          <w:sz w:val="22"/>
          <w:szCs w:val="22"/>
          <w:lang w:val="cs-CZ"/>
        </w:rPr>
        <w:t xml:space="preserve"> se</w:t>
      </w:r>
      <w:r w:rsidRPr="002344BF">
        <w:rPr>
          <w:rFonts w:ascii="Times New Roman" w:hAnsi="Times New Roman"/>
          <w:sz w:val="22"/>
          <w:szCs w:val="22"/>
          <w:lang w:val="cs-CZ"/>
        </w:rPr>
        <w:t xml:space="preserve"> předání staveniště</w:t>
      </w:r>
      <w:r w:rsidR="00E3048B">
        <w:rPr>
          <w:rFonts w:ascii="Times New Roman" w:hAnsi="Times New Roman"/>
          <w:sz w:val="22"/>
          <w:szCs w:val="22"/>
          <w:lang w:val="cs-CZ"/>
        </w:rPr>
        <w:t>, pokud bude objednatel požadovat</w:t>
      </w:r>
    </w:p>
    <w:p w14:paraId="0FE94EF6" w14:textId="77777777" w:rsidR="00D94DE4" w:rsidRPr="00EE6FBC" w:rsidRDefault="00D94DE4" w:rsidP="00FB305F">
      <w:pPr>
        <w:overflowPunct w:val="0"/>
        <w:autoSpaceDE w:val="0"/>
        <w:autoSpaceDN w:val="0"/>
        <w:adjustRightInd w:val="0"/>
        <w:spacing w:after="120"/>
        <w:ind w:left="993" w:hanging="426"/>
        <w:jc w:val="both"/>
        <w:textAlignment w:val="baseline"/>
        <w:rPr>
          <w:rFonts w:ascii="Times New Roman" w:hAnsi="Times New Roman"/>
          <w:sz w:val="22"/>
          <w:szCs w:val="22"/>
          <w:lang w:val="cs-CZ"/>
        </w:rPr>
      </w:pPr>
      <w:r w:rsidRPr="00EE6FBC">
        <w:rPr>
          <w:rFonts w:ascii="Times New Roman" w:hAnsi="Times New Roman"/>
          <w:sz w:val="22"/>
          <w:szCs w:val="22"/>
          <w:lang w:val="cs-CZ"/>
        </w:rPr>
        <w:t xml:space="preserve">g) </w:t>
      </w:r>
      <w:r w:rsidRPr="002344BF">
        <w:rPr>
          <w:rFonts w:ascii="Times New Roman" w:hAnsi="Times New Roman"/>
          <w:sz w:val="22"/>
          <w:szCs w:val="22"/>
          <w:lang w:val="cs-CZ"/>
        </w:rPr>
        <w:tab/>
        <w:t>Poskytovat vysvětlení potřebná</w:t>
      </w:r>
      <w:r w:rsidRPr="00EE6FBC">
        <w:rPr>
          <w:rFonts w:ascii="Times New Roman" w:hAnsi="Times New Roman"/>
          <w:sz w:val="22"/>
          <w:szCs w:val="22"/>
          <w:lang w:val="cs-CZ"/>
        </w:rPr>
        <w:t xml:space="preserve"> pro</w:t>
      </w:r>
      <w:r w:rsidRPr="002344BF">
        <w:rPr>
          <w:rFonts w:ascii="Times New Roman" w:hAnsi="Times New Roman"/>
          <w:sz w:val="22"/>
          <w:szCs w:val="22"/>
          <w:lang w:val="cs-CZ"/>
        </w:rPr>
        <w:t xml:space="preserve"> plynulost stavby</w:t>
      </w:r>
    </w:p>
    <w:p w14:paraId="0486FF6C" w14:textId="77777777" w:rsidR="00D94DE4" w:rsidRPr="002344BF" w:rsidRDefault="00D94DE4" w:rsidP="00FB305F">
      <w:pPr>
        <w:overflowPunct w:val="0"/>
        <w:autoSpaceDE w:val="0"/>
        <w:autoSpaceDN w:val="0"/>
        <w:adjustRightInd w:val="0"/>
        <w:spacing w:after="120"/>
        <w:ind w:left="993" w:hanging="426"/>
        <w:jc w:val="both"/>
        <w:textAlignment w:val="baseline"/>
        <w:rPr>
          <w:rFonts w:ascii="Times New Roman" w:hAnsi="Times New Roman"/>
          <w:sz w:val="22"/>
          <w:szCs w:val="22"/>
          <w:lang w:val="cs-CZ"/>
        </w:rPr>
      </w:pPr>
      <w:r w:rsidRPr="00EE6FBC">
        <w:rPr>
          <w:rFonts w:ascii="Times New Roman" w:hAnsi="Times New Roman"/>
          <w:sz w:val="22"/>
          <w:szCs w:val="22"/>
          <w:lang w:val="cs-CZ"/>
        </w:rPr>
        <w:t xml:space="preserve">h) </w:t>
      </w:r>
      <w:r w:rsidRPr="002344BF">
        <w:rPr>
          <w:rFonts w:ascii="Times New Roman" w:hAnsi="Times New Roman"/>
          <w:sz w:val="22"/>
          <w:szCs w:val="22"/>
          <w:lang w:val="cs-CZ"/>
        </w:rPr>
        <w:tab/>
        <w:t>Autorský dozor má možnost zapisovat</w:t>
      </w:r>
      <w:r w:rsidRPr="00EE6FBC">
        <w:rPr>
          <w:rFonts w:ascii="Times New Roman" w:hAnsi="Times New Roman"/>
          <w:sz w:val="22"/>
          <w:szCs w:val="22"/>
          <w:lang w:val="cs-CZ"/>
        </w:rPr>
        <w:t xml:space="preserve"> do</w:t>
      </w:r>
      <w:r w:rsidRPr="002344BF">
        <w:rPr>
          <w:rFonts w:ascii="Times New Roman" w:hAnsi="Times New Roman"/>
          <w:sz w:val="22"/>
          <w:szCs w:val="22"/>
          <w:lang w:val="cs-CZ"/>
        </w:rPr>
        <w:t xml:space="preserve"> stavebního deníku vše kromě zápisů</w:t>
      </w:r>
      <w:r w:rsidRPr="00EE6FBC">
        <w:rPr>
          <w:rFonts w:ascii="Times New Roman" w:hAnsi="Times New Roman"/>
          <w:sz w:val="22"/>
          <w:szCs w:val="22"/>
          <w:lang w:val="cs-CZ"/>
        </w:rPr>
        <w:t>,</w:t>
      </w:r>
      <w:r w:rsidRPr="002344BF">
        <w:rPr>
          <w:rFonts w:ascii="Times New Roman" w:hAnsi="Times New Roman"/>
          <w:sz w:val="22"/>
          <w:szCs w:val="22"/>
          <w:lang w:val="cs-CZ"/>
        </w:rPr>
        <w:t xml:space="preserve"> které mají vliv na cenu nebo termín realizace díla</w:t>
      </w:r>
    </w:p>
    <w:p w14:paraId="4A0193B9" w14:textId="77777777" w:rsidR="00D94DE4" w:rsidRPr="002344BF" w:rsidRDefault="00D94DE4" w:rsidP="00FB305F">
      <w:pPr>
        <w:overflowPunct w:val="0"/>
        <w:autoSpaceDE w:val="0"/>
        <w:autoSpaceDN w:val="0"/>
        <w:adjustRightInd w:val="0"/>
        <w:spacing w:after="120"/>
        <w:ind w:left="993" w:hanging="426"/>
        <w:jc w:val="both"/>
        <w:textAlignment w:val="baseline"/>
        <w:rPr>
          <w:rFonts w:ascii="Times New Roman" w:hAnsi="Times New Roman"/>
          <w:sz w:val="22"/>
          <w:szCs w:val="22"/>
          <w:lang w:val="cs-CZ"/>
        </w:rPr>
      </w:pPr>
      <w:r w:rsidRPr="002344BF">
        <w:rPr>
          <w:rFonts w:ascii="Times New Roman" w:hAnsi="Times New Roman"/>
          <w:sz w:val="22"/>
          <w:szCs w:val="22"/>
          <w:lang w:val="cs-CZ"/>
        </w:rPr>
        <w:t>ch</w:t>
      </w:r>
      <w:r w:rsidRPr="00EE6FBC">
        <w:rPr>
          <w:rFonts w:ascii="Times New Roman" w:hAnsi="Times New Roman"/>
          <w:sz w:val="22"/>
          <w:szCs w:val="22"/>
          <w:lang w:val="cs-CZ"/>
        </w:rPr>
        <w:t xml:space="preserve">) </w:t>
      </w:r>
      <w:r w:rsidRPr="002344BF">
        <w:rPr>
          <w:rFonts w:ascii="Times New Roman" w:hAnsi="Times New Roman"/>
          <w:sz w:val="22"/>
          <w:szCs w:val="22"/>
          <w:lang w:val="cs-CZ"/>
        </w:rPr>
        <w:tab/>
        <w:t>Posuzovat návrhy zhotovitele na odchylky</w:t>
      </w:r>
      <w:r w:rsidRPr="00EE6FBC">
        <w:rPr>
          <w:rFonts w:ascii="Times New Roman" w:hAnsi="Times New Roman"/>
          <w:sz w:val="22"/>
          <w:szCs w:val="22"/>
          <w:lang w:val="cs-CZ"/>
        </w:rPr>
        <w:t xml:space="preserve"> a</w:t>
      </w:r>
      <w:r w:rsidRPr="002344BF">
        <w:rPr>
          <w:rFonts w:ascii="Times New Roman" w:hAnsi="Times New Roman"/>
          <w:sz w:val="22"/>
          <w:szCs w:val="22"/>
          <w:lang w:val="cs-CZ"/>
        </w:rPr>
        <w:t xml:space="preserve"> změny</w:t>
      </w:r>
      <w:r w:rsidRPr="00EE6FBC">
        <w:rPr>
          <w:rFonts w:ascii="Times New Roman" w:hAnsi="Times New Roman"/>
          <w:sz w:val="22"/>
          <w:szCs w:val="22"/>
          <w:lang w:val="cs-CZ"/>
        </w:rPr>
        <w:t xml:space="preserve"> v</w:t>
      </w:r>
      <w:r w:rsidRPr="002344BF">
        <w:rPr>
          <w:rFonts w:ascii="Times New Roman" w:hAnsi="Times New Roman"/>
          <w:sz w:val="22"/>
          <w:szCs w:val="22"/>
          <w:lang w:val="cs-CZ"/>
        </w:rPr>
        <w:t> projektu zpracovaném zhotovitelem</w:t>
      </w:r>
      <w:r w:rsidRPr="00EE6FBC">
        <w:rPr>
          <w:rFonts w:ascii="Times New Roman" w:hAnsi="Times New Roman"/>
          <w:sz w:val="22"/>
          <w:szCs w:val="22"/>
          <w:lang w:val="cs-CZ"/>
        </w:rPr>
        <w:t xml:space="preserve"> a</w:t>
      </w:r>
      <w:r w:rsidRPr="002344BF">
        <w:rPr>
          <w:rFonts w:ascii="Times New Roman" w:hAnsi="Times New Roman"/>
          <w:sz w:val="22"/>
          <w:szCs w:val="22"/>
          <w:lang w:val="cs-CZ"/>
        </w:rPr>
        <w:t xml:space="preserve"> dávat</w:t>
      </w:r>
      <w:r w:rsidRPr="00EE6FBC">
        <w:rPr>
          <w:rFonts w:ascii="Times New Roman" w:hAnsi="Times New Roman"/>
          <w:sz w:val="22"/>
          <w:szCs w:val="22"/>
          <w:lang w:val="cs-CZ"/>
        </w:rPr>
        <w:t xml:space="preserve"> k</w:t>
      </w:r>
      <w:r w:rsidRPr="002344BF">
        <w:rPr>
          <w:rFonts w:ascii="Times New Roman" w:hAnsi="Times New Roman"/>
          <w:sz w:val="22"/>
          <w:szCs w:val="22"/>
          <w:lang w:val="cs-CZ"/>
        </w:rPr>
        <w:t> nim stanoviska</w:t>
      </w:r>
      <w:r w:rsidRPr="00EE6FBC">
        <w:rPr>
          <w:rFonts w:ascii="Times New Roman" w:hAnsi="Times New Roman"/>
          <w:sz w:val="22"/>
          <w:szCs w:val="22"/>
          <w:lang w:val="cs-CZ"/>
        </w:rPr>
        <w:t xml:space="preserve"> a</w:t>
      </w:r>
      <w:r w:rsidRPr="002344BF">
        <w:rPr>
          <w:rFonts w:ascii="Times New Roman" w:hAnsi="Times New Roman"/>
          <w:sz w:val="22"/>
          <w:szCs w:val="22"/>
          <w:lang w:val="cs-CZ"/>
        </w:rPr>
        <w:t xml:space="preserve"> účastnit</w:t>
      </w:r>
      <w:r w:rsidRPr="00EE6FBC">
        <w:rPr>
          <w:rFonts w:ascii="Times New Roman" w:hAnsi="Times New Roman"/>
          <w:sz w:val="22"/>
          <w:szCs w:val="22"/>
          <w:lang w:val="cs-CZ"/>
        </w:rPr>
        <w:t xml:space="preserve"> se</w:t>
      </w:r>
      <w:r w:rsidRPr="002344BF">
        <w:rPr>
          <w:rFonts w:ascii="Times New Roman" w:hAnsi="Times New Roman"/>
          <w:sz w:val="22"/>
          <w:szCs w:val="22"/>
          <w:lang w:val="cs-CZ"/>
        </w:rPr>
        <w:t xml:space="preserve"> jejich projednání</w:t>
      </w:r>
      <w:r w:rsidRPr="00EE6FBC">
        <w:rPr>
          <w:rFonts w:ascii="Times New Roman" w:hAnsi="Times New Roman"/>
          <w:sz w:val="22"/>
          <w:szCs w:val="22"/>
          <w:lang w:val="cs-CZ"/>
        </w:rPr>
        <w:t xml:space="preserve"> s</w:t>
      </w:r>
      <w:r w:rsidRPr="002344BF">
        <w:rPr>
          <w:rFonts w:ascii="Times New Roman" w:hAnsi="Times New Roman"/>
          <w:sz w:val="22"/>
          <w:szCs w:val="22"/>
          <w:lang w:val="cs-CZ"/>
        </w:rPr>
        <w:t> objednatelem</w:t>
      </w:r>
      <w:r w:rsidRPr="00EE6FBC">
        <w:rPr>
          <w:rFonts w:ascii="Times New Roman" w:hAnsi="Times New Roman"/>
          <w:sz w:val="22"/>
          <w:szCs w:val="22"/>
          <w:lang w:val="cs-CZ"/>
        </w:rPr>
        <w:t>,</w:t>
      </w:r>
      <w:r w:rsidRPr="002344BF">
        <w:rPr>
          <w:rFonts w:ascii="Times New Roman" w:hAnsi="Times New Roman"/>
          <w:sz w:val="22"/>
          <w:szCs w:val="22"/>
          <w:lang w:val="cs-CZ"/>
        </w:rPr>
        <w:t xml:space="preserve"> popřípadě</w:t>
      </w:r>
      <w:r w:rsidRPr="00EE6FBC">
        <w:rPr>
          <w:rFonts w:ascii="Times New Roman" w:hAnsi="Times New Roman"/>
          <w:sz w:val="22"/>
          <w:szCs w:val="22"/>
          <w:lang w:val="cs-CZ"/>
        </w:rPr>
        <w:t xml:space="preserve"> s</w:t>
      </w:r>
      <w:r w:rsidRPr="002344BF">
        <w:rPr>
          <w:rFonts w:ascii="Times New Roman" w:hAnsi="Times New Roman"/>
          <w:sz w:val="22"/>
          <w:szCs w:val="22"/>
          <w:lang w:val="cs-CZ"/>
        </w:rPr>
        <w:t> dotčenými orgány státní správy</w:t>
      </w:r>
    </w:p>
    <w:p w14:paraId="398CF09B" w14:textId="77777777" w:rsidR="00D94DE4" w:rsidRPr="00D94DE4" w:rsidRDefault="00D94DE4" w:rsidP="00FB305F">
      <w:pPr>
        <w:overflowPunct w:val="0"/>
        <w:autoSpaceDE w:val="0"/>
        <w:autoSpaceDN w:val="0"/>
        <w:adjustRightInd w:val="0"/>
        <w:spacing w:after="120"/>
        <w:ind w:left="993" w:hanging="426"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2344BF">
        <w:rPr>
          <w:rFonts w:ascii="Times New Roman" w:hAnsi="Times New Roman"/>
          <w:sz w:val="22"/>
          <w:szCs w:val="22"/>
          <w:lang w:val="cs-CZ"/>
        </w:rPr>
        <w:t>i</w:t>
      </w:r>
      <w:r w:rsidRPr="00D94DE4">
        <w:rPr>
          <w:rFonts w:ascii="Times New Roman" w:hAnsi="Times New Roman"/>
          <w:sz w:val="22"/>
          <w:szCs w:val="22"/>
        </w:rPr>
        <w:t xml:space="preserve">) </w:t>
      </w:r>
      <w:r w:rsidRPr="002344BF">
        <w:rPr>
          <w:rFonts w:ascii="Times New Roman" w:hAnsi="Times New Roman"/>
          <w:sz w:val="22"/>
          <w:szCs w:val="22"/>
          <w:lang w:val="cs-CZ"/>
        </w:rPr>
        <w:tab/>
        <w:t>Účastnit</w:t>
      </w:r>
      <w:r w:rsidRPr="00D94DE4">
        <w:rPr>
          <w:rFonts w:ascii="Times New Roman" w:hAnsi="Times New Roman"/>
          <w:sz w:val="22"/>
          <w:szCs w:val="22"/>
        </w:rPr>
        <w:t xml:space="preserve"> se</w:t>
      </w:r>
      <w:r w:rsidRPr="002344BF">
        <w:rPr>
          <w:rFonts w:ascii="Times New Roman" w:hAnsi="Times New Roman"/>
          <w:sz w:val="22"/>
          <w:szCs w:val="22"/>
          <w:lang w:val="cs-CZ"/>
        </w:rPr>
        <w:t xml:space="preserve"> odevzdání</w:t>
      </w:r>
      <w:r w:rsidRPr="00D94DE4">
        <w:rPr>
          <w:rFonts w:ascii="Times New Roman" w:hAnsi="Times New Roman"/>
          <w:sz w:val="22"/>
          <w:szCs w:val="22"/>
        </w:rPr>
        <w:t xml:space="preserve"> a</w:t>
      </w:r>
      <w:r w:rsidRPr="002344BF">
        <w:rPr>
          <w:rFonts w:ascii="Times New Roman" w:hAnsi="Times New Roman"/>
          <w:sz w:val="22"/>
          <w:szCs w:val="22"/>
          <w:lang w:val="cs-CZ"/>
        </w:rPr>
        <w:t xml:space="preserve"> převzetí díla</w:t>
      </w:r>
      <w:r w:rsidR="00E3048B">
        <w:rPr>
          <w:rFonts w:ascii="Times New Roman" w:hAnsi="Times New Roman"/>
          <w:sz w:val="22"/>
          <w:szCs w:val="22"/>
          <w:lang w:val="cs-CZ"/>
        </w:rPr>
        <w:t>, pokud bude objednatel požadovat</w:t>
      </w:r>
    </w:p>
    <w:p w14:paraId="6EF74053" w14:textId="77777777" w:rsidR="00D94DE4" w:rsidRPr="00D94DE4" w:rsidRDefault="00D94DE4" w:rsidP="00D94DE4">
      <w:pPr>
        <w:pStyle w:val="TSTextlnkuslovan"/>
        <w:spacing w:after="0" w:line="240" w:lineRule="auto"/>
        <w:jc w:val="both"/>
        <w:rPr>
          <w:rFonts w:ascii="Times New Roman" w:hAnsi="Times New Roman"/>
          <w:sz w:val="22"/>
          <w:szCs w:val="22"/>
          <w:lang w:val="cs-CZ"/>
        </w:rPr>
      </w:pPr>
    </w:p>
    <w:p w14:paraId="1E6B9E13" w14:textId="77777777" w:rsidR="00D94DE4" w:rsidRDefault="00D94DE4" w:rsidP="00B9633B">
      <w:pPr>
        <w:pStyle w:val="Normlnodsazen"/>
        <w:tabs>
          <w:tab w:val="num" w:pos="567"/>
        </w:tabs>
        <w:spacing w:after="0"/>
        <w:ind w:left="567" w:hanging="567"/>
        <w:jc w:val="center"/>
        <w:rPr>
          <w:b/>
          <w:color w:val="000000"/>
        </w:rPr>
      </w:pPr>
    </w:p>
    <w:p w14:paraId="219C045D" w14:textId="77777777" w:rsidR="00E43106" w:rsidRDefault="00905A2F" w:rsidP="00B9633B">
      <w:pPr>
        <w:pStyle w:val="Normlnodsazen"/>
        <w:tabs>
          <w:tab w:val="num" w:pos="567"/>
        </w:tabs>
        <w:spacing w:after="0"/>
        <w:ind w:left="567" w:hanging="567"/>
        <w:jc w:val="center"/>
        <w:rPr>
          <w:b/>
          <w:color w:val="000000"/>
        </w:rPr>
      </w:pPr>
      <w:r>
        <w:rPr>
          <w:b/>
          <w:color w:val="000000"/>
        </w:rPr>
        <w:t>IV</w:t>
      </w:r>
      <w:r w:rsidR="00B9633B" w:rsidRPr="00B9633B">
        <w:rPr>
          <w:b/>
          <w:color w:val="000000"/>
        </w:rPr>
        <w:t>. Práva a povinnosti smluvních stran</w:t>
      </w:r>
    </w:p>
    <w:p w14:paraId="796025DE" w14:textId="77777777" w:rsidR="00B9633B" w:rsidRDefault="00B9633B" w:rsidP="00B9633B">
      <w:pPr>
        <w:pStyle w:val="Normlnodsazen"/>
        <w:tabs>
          <w:tab w:val="num" w:pos="567"/>
        </w:tabs>
        <w:spacing w:after="0"/>
        <w:ind w:left="567" w:hanging="567"/>
        <w:rPr>
          <w:b/>
          <w:color w:val="000000"/>
        </w:rPr>
      </w:pPr>
    </w:p>
    <w:p w14:paraId="7899BDCA" w14:textId="77777777" w:rsidR="00B9633B" w:rsidRPr="00905A2F" w:rsidRDefault="00905A2F" w:rsidP="00905A2F">
      <w:pPr>
        <w:pStyle w:val="Normlnodsazen"/>
        <w:tabs>
          <w:tab w:val="num" w:pos="567"/>
        </w:tabs>
        <w:spacing w:after="0"/>
        <w:ind w:left="567" w:hanging="567"/>
        <w:rPr>
          <w:color w:val="000000"/>
        </w:rPr>
      </w:pPr>
      <w:r w:rsidRPr="00905A2F">
        <w:rPr>
          <w:color w:val="000000"/>
        </w:rPr>
        <w:t xml:space="preserve">4.1. </w:t>
      </w:r>
      <w:r w:rsidRPr="00905A2F">
        <w:rPr>
          <w:color w:val="000000"/>
        </w:rPr>
        <w:tab/>
      </w:r>
      <w:r w:rsidR="00B9633B" w:rsidRPr="00905A2F">
        <w:rPr>
          <w:color w:val="000000"/>
        </w:rPr>
        <w:t>Autorský dozor akceptuje součinnost dle zákona o finanční kontrole, auditních orgánů a jiných kontrolních orgánů EU.</w:t>
      </w:r>
    </w:p>
    <w:p w14:paraId="3D12F03C" w14:textId="77777777" w:rsidR="00905A2F" w:rsidRPr="00A624A6" w:rsidRDefault="00905A2F" w:rsidP="00905A2F">
      <w:pPr>
        <w:pStyle w:val="Normlnodsazen"/>
        <w:tabs>
          <w:tab w:val="num" w:pos="567"/>
        </w:tabs>
        <w:spacing w:after="0"/>
        <w:ind w:left="567" w:hanging="567"/>
        <w:rPr>
          <w:color w:val="000000"/>
        </w:rPr>
      </w:pPr>
    </w:p>
    <w:p w14:paraId="1A96FF65" w14:textId="77777777" w:rsidR="00905A2F" w:rsidRPr="00EE6FBC" w:rsidRDefault="000B0FF1" w:rsidP="00905A2F">
      <w:pPr>
        <w:pStyle w:val="Odstavecseseznamem"/>
        <w:numPr>
          <w:ilvl w:val="1"/>
          <w:numId w:val="17"/>
        </w:numPr>
        <w:tabs>
          <w:tab w:val="num" w:pos="567"/>
        </w:tabs>
        <w:ind w:left="567" w:hanging="567"/>
        <w:contextualSpacing/>
        <w:jc w:val="both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Objednatel</w:t>
      </w:r>
      <w:r w:rsidR="00C07A5B">
        <w:rPr>
          <w:rFonts w:ascii="Times New Roman" w:hAnsi="Times New Roman"/>
          <w:sz w:val="22"/>
          <w:szCs w:val="22"/>
          <w:lang w:val="cs-CZ"/>
        </w:rPr>
        <w:t xml:space="preserve"> a Autorský dozor</w:t>
      </w:r>
      <w:r w:rsidR="00905A2F" w:rsidRPr="00EE6FBC">
        <w:rPr>
          <w:rFonts w:ascii="Times New Roman" w:hAnsi="Times New Roman"/>
          <w:sz w:val="22"/>
          <w:szCs w:val="22"/>
          <w:lang w:val="cs-CZ"/>
        </w:rPr>
        <w:t xml:space="preserve"> je</w:t>
      </w:r>
      <w:r w:rsidR="00905A2F" w:rsidRPr="000B0FF1">
        <w:rPr>
          <w:rFonts w:ascii="Times New Roman" w:hAnsi="Times New Roman"/>
          <w:sz w:val="22"/>
          <w:szCs w:val="22"/>
          <w:lang w:val="cs-CZ"/>
        </w:rPr>
        <w:t xml:space="preserve"> povinen umožnit zaměstnancům nebo zmocněncům poskytovatele dotace</w:t>
      </w:r>
      <w:r w:rsidR="00905A2F" w:rsidRPr="00EE6FBC">
        <w:rPr>
          <w:rFonts w:ascii="Times New Roman" w:hAnsi="Times New Roman"/>
          <w:sz w:val="22"/>
          <w:szCs w:val="22"/>
          <w:lang w:val="cs-CZ"/>
        </w:rPr>
        <w:t>,</w:t>
      </w:r>
      <w:r w:rsidR="00905A2F" w:rsidRPr="000B0FF1">
        <w:rPr>
          <w:rFonts w:ascii="Times New Roman" w:hAnsi="Times New Roman"/>
          <w:sz w:val="22"/>
          <w:szCs w:val="22"/>
          <w:lang w:val="cs-CZ"/>
        </w:rPr>
        <w:t xml:space="preserve"> Ministerstvu</w:t>
      </w:r>
      <w:r w:rsidR="00905A2F" w:rsidRPr="00EE6FBC">
        <w:rPr>
          <w:rFonts w:ascii="Times New Roman" w:hAnsi="Times New Roman"/>
          <w:sz w:val="22"/>
          <w:szCs w:val="22"/>
          <w:lang w:val="cs-CZ"/>
        </w:rPr>
        <w:t xml:space="preserve"> pro</w:t>
      </w:r>
      <w:r w:rsidR="00905A2F" w:rsidRPr="000B0FF1">
        <w:rPr>
          <w:rFonts w:ascii="Times New Roman" w:hAnsi="Times New Roman"/>
          <w:sz w:val="22"/>
          <w:szCs w:val="22"/>
          <w:lang w:val="cs-CZ"/>
        </w:rPr>
        <w:t xml:space="preserve"> místní rozvoj</w:t>
      </w:r>
      <w:r w:rsidR="00905A2F" w:rsidRPr="00EE6FBC">
        <w:rPr>
          <w:rFonts w:ascii="Times New Roman" w:hAnsi="Times New Roman"/>
          <w:sz w:val="22"/>
          <w:szCs w:val="22"/>
          <w:lang w:val="cs-CZ"/>
        </w:rPr>
        <w:t xml:space="preserve"> ČR,</w:t>
      </w:r>
      <w:r w:rsidR="00905A2F" w:rsidRPr="000B0FF1">
        <w:rPr>
          <w:rFonts w:ascii="Times New Roman" w:hAnsi="Times New Roman"/>
          <w:sz w:val="22"/>
          <w:szCs w:val="22"/>
          <w:lang w:val="cs-CZ"/>
        </w:rPr>
        <w:t xml:space="preserve"> Ministerstvu financí</w:t>
      </w:r>
      <w:r w:rsidR="00905A2F" w:rsidRPr="00EE6FBC">
        <w:rPr>
          <w:rFonts w:ascii="Times New Roman" w:hAnsi="Times New Roman"/>
          <w:sz w:val="22"/>
          <w:szCs w:val="22"/>
          <w:lang w:val="cs-CZ"/>
        </w:rPr>
        <w:t xml:space="preserve"> ČR,</w:t>
      </w:r>
      <w:r w:rsidR="00905A2F" w:rsidRPr="000B0FF1">
        <w:rPr>
          <w:rFonts w:ascii="Times New Roman" w:hAnsi="Times New Roman"/>
          <w:sz w:val="22"/>
          <w:szCs w:val="22"/>
          <w:lang w:val="cs-CZ"/>
        </w:rPr>
        <w:t xml:space="preserve"> auditnímu orgánu</w:t>
      </w:r>
      <w:r w:rsidR="00905A2F" w:rsidRPr="00EE6FBC">
        <w:rPr>
          <w:rFonts w:ascii="Times New Roman" w:hAnsi="Times New Roman"/>
          <w:sz w:val="22"/>
          <w:szCs w:val="22"/>
          <w:lang w:val="cs-CZ"/>
        </w:rPr>
        <w:t>,</w:t>
      </w:r>
      <w:r w:rsidR="00905A2F" w:rsidRPr="000B0FF1">
        <w:rPr>
          <w:rFonts w:ascii="Times New Roman" w:hAnsi="Times New Roman"/>
          <w:sz w:val="22"/>
          <w:szCs w:val="22"/>
          <w:lang w:val="cs-CZ"/>
        </w:rPr>
        <w:t xml:space="preserve"> Evropské komisi</w:t>
      </w:r>
      <w:r w:rsidR="00905A2F" w:rsidRPr="00EE6FBC">
        <w:rPr>
          <w:rFonts w:ascii="Times New Roman" w:hAnsi="Times New Roman"/>
          <w:sz w:val="22"/>
          <w:szCs w:val="22"/>
          <w:lang w:val="cs-CZ"/>
        </w:rPr>
        <w:t>,</w:t>
      </w:r>
      <w:r w:rsidR="00905A2F" w:rsidRPr="000B0FF1">
        <w:rPr>
          <w:rFonts w:ascii="Times New Roman" w:hAnsi="Times New Roman"/>
          <w:sz w:val="22"/>
          <w:szCs w:val="22"/>
          <w:lang w:val="cs-CZ"/>
        </w:rPr>
        <w:t xml:space="preserve"> Evropskému účetnímu dvoru</w:t>
      </w:r>
      <w:r w:rsidR="00905A2F" w:rsidRPr="00EE6FBC">
        <w:rPr>
          <w:rFonts w:ascii="Times New Roman" w:hAnsi="Times New Roman"/>
          <w:sz w:val="22"/>
          <w:szCs w:val="22"/>
          <w:lang w:val="cs-CZ"/>
        </w:rPr>
        <w:t>,</w:t>
      </w:r>
      <w:r w:rsidR="00905A2F" w:rsidRPr="000B0FF1">
        <w:rPr>
          <w:rFonts w:ascii="Times New Roman" w:hAnsi="Times New Roman"/>
          <w:sz w:val="22"/>
          <w:szCs w:val="22"/>
          <w:lang w:val="cs-CZ"/>
        </w:rPr>
        <w:t xml:space="preserve"> Nejvyššímu kontrolnímu úřadu</w:t>
      </w:r>
      <w:r w:rsidR="00905A2F" w:rsidRPr="00EE6FBC">
        <w:rPr>
          <w:rFonts w:ascii="Times New Roman" w:hAnsi="Times New Roman"/>
          <w:sz w:val="22"/>
          <w:szCs w:val="22"/>
          <w:lang w:val="cs-CZ"/>
        </w:rPr>
        <w:t xml:space="preserve"> a</w:t>
      </w:r>
      <w:r w:rsidR="00905A2F" w:rsidRPr="000B0FF1">
        <w:rPr>
          <w:rFonts w:ascii="Times New Roman" w:hAnsi="Times New Roman"/>
          <w:sz w:val="22"/>
          <w:szCs w:val="22"/>
          <w:lang w:val="cs-CZ"/>
        </w:rPr>
        <w:t xml:space="preserve"> dalším oprávněným orgánům státní správy vstup</w:t>
      </w:r>
      <w:r w:rsidR="00905A2F" w:rsidRPr="00EE6FBC">
        <w:rPr>
          <w:rFonts w:ascii="Times New Roman" w:hAnsi="Times New Roman"/>
          <w:sz w:val="22"/>
          <w:szCs w:val="22"/>
          <w:lang w:val="cs-CZ"/>
        </w:rPr>
        <w:t xml:space="preserve"> do</w:t>
      </w:r>
      <w:r w:rsidR="00905A2F" w:rsidRPr="000B0FF1">
        <w:rPr>
          <w:rFonts w:ascii="Times New Roman" w:hAnsi="Times New Roman"/>
          <w:sz w:val="22"/>
          <w:szCs w:val="22"/>
          <w:lang w:val="cs-CZ"/>
        </w:rPr>
        <w:t xml:space="preserve"> objektů</w:t>
      </w:r>
      <w:r w:rsidR="00905A2F" w:rsidRPr="00EE6FBC">
        <w:rPr>
          <w:rFonts w:ascii="Times New Roman" w:hAnsi="Times New Roman"/>
          <w:sz w:val="22"/>
          <w:szCs w:val="22"/>
          <w:lang w:val="cs-CZ"/>
        </w:rPr>
        <w:t xml:space="preserve"> a</w:t>
      </w:r>
      <w:r w:rsidR="00905A2F" w:rsidRPr="000B0FF1">
        <w:rPr>
          <w:rFonts w:ascii="Times New Roman" w:hAnsi="Times New Roman"/>
          <w:sz w:val="22"/>
          <w:szCs w:val="22"/>
          <w:lang w:val="cs-CZ"/>
        </w:rPr>
        <w:t xml:space="preserve"> na pozemky dotčené projektem</w:t>
      </w:r>
      <w:r w:rsidR="00905A2F" w:rsidRPr="00EE6FBC">
        <w:rPr>
          <w:rFonts w:ascii="Times New Roman" w:hAnsi="Times New Roman"/>
          <w:sz w:val="22"/>
          <w:szCs w:val="22"/>
          <w:lang w:val="cs-CZ"/>
        </w:rPr>
        <w:t xml:space="preserve"> a</w:t>
      </w:r>
      <w:r w:rsidR="00905A2F" w:rsidRPr="000B0FF1">
        <w:rPr>
          <w:rFonts w:ascii="Times New Roman" w:hAnsi="Times New Roman"/>
          <w:sz w:val="22"/>
          <w:szCs w:val="22"/>
          <w:lang w:val="cs-CZ"/>
        </w:rPr>
        <w:t xml:space="preserve"> jeho realizací</w:t>
      </w:r>
      <w:r w:rsidR="00905A2F" w:rsidRPr="00EE6FBC">
        <w:rPr>
          <w:rFonts w:ascii="Times New Roman" w:hAnsi="Times New Roman"/>
          <w:sz w:val="22"/>
          <w:szCs w:val="22"/>
          <w:lang w:val="cs-CZ"/>
        </w:rPr>
        <w:t xml:space="preserve"> a</w:t>
      </w:r>
      <w:r w:rsidR="00905A2F" w:rsidRPr="000B0FF1">
        <w:rPr>
          <w:rFonts w:ascii="Times New Roman" w:hAnsi="Times New Roman"/>
          <w:sz w:val="22"/>
          <w:szCs w:val="22"/>
          <w:lang w:val="cs-CZ"/>
        </w:rPr>
        <w:t xml:space="preserve"> kontrolu dokladů souvisejících</w:t>
      </w:r>
      <w:r w:rsidR="00905A2F" w:rsidRPr="00EE6FBC">
        <w:rPr>
          <w:rFonts w:ascii="Times New Roman" w:hAnsi="Times New Roman"/>
          <w:sz w:val="22"/>
          <w:szCs w:val="22"/>
          <w:lang w:val="cs-CZ"/>
        </w:rPr>
        <w:t xml:space="preserve"> s</w:t>
      </w:r>
      <w:r w:rsidR="00905A2F" w:rsidRPr="000B0FF1">
        <w:rPr>
          <w:rFonts w:ascii="Times New Roman" w:hAnsi="Times New Roman"/>
          <w:sz w:val="22"/>
          <w:szCs w:val="22"/>
          <w:lang w:val="cs-CZ"/>
        </w:rPr>
        <w:t> projektem</w:t>
      </w:r>
      <w:r w:rsidR="00905A2F" w:rsidRPr="00EE6FBC">
        <w:rPr>
          <w:rFonts w:ascii="Times New Roman" w:hAnsi="Times New Roman"/>
          <w:sz w:val="22"/>
          <w:szCs w:val="22"/>
          <w:lang w:val="cs-CZ"/>
        </w:rPr>
        <w:t>.</w:t>
      </w:r>
    </w:p>
    <w:p w14:paraId="2DD0981D" w14:textId="77777777" w:rsidR="00905A2F" w:rsidRPr="000B0FF1" w:rsidRDefault="00905A2F" w:rsidP="00905A2F">
      <w:pPr>
        <w:pStyle w:val="Odstavecseseznamem"/>
        <w:tabs>
          <w:tab w:val="num" w:pos="567"/>
        </w:tabs>
        <w:ind w:left="360" w:hanging="567"/>
        <w:contextualSpacing/>
        <w:jc w:val="both"/>
        <w:rPr>
          <w:rFonts w:ascii="Times New Roman" w:hAnsi="Times New Roman"/>
          <w:sz w:val="22"/>
          <w:szCs w:val="22"/>
          <w:lang w:val="cs-CZ"/>
        </w:rPr>
      </w:pPr>
    </w:p>
    <w:p w14:paraId="366862E2" w14:textId="77777777" w:rsidR="00905A2F" w:rsidRPr="00EE6FBC" w:rsidRDefault="000B0FF1" w:rsidP="00F56CBC">
      <w:pPr>
        <w:pStyle w:val="Odstavecseseznamem"/>
        <w:numPr>
          <w:ilvl w:val="1"/>
          <w:numId w:val="17"/>
        </w:numPr>
        <w:tabs>
          <w:tab w:val="num" w:pos="567"/>
        </w:tabs>
        <w:ind w:left="567" w:hanging="567"/>
        <w:contextualSpacing/>
        <w:jc w:val="both"/>
        <w:rPr>
          <w:rFonts w:ascii="Times New Roman" w:hAnsi="Times New Roman"/>
          <w:sz w:val="22"/>
          <w:szCs w:val="22"/>
          <w:lang w:val="cs-CZ"/>
        </w:rPr>
      </w:pPr>
      <w:r w:rsidRPr="000B0FF1">
        <w:rPr>
          <w:rFonts w:ascii="Times New Roman" w:hAnsi="Times New Roman"/>
          <w:sz w:val="22"/>
          <w:szCs w:val="22"/>
          <w:lang w:val="cs-CZ"/>
        </w:rPr>
        <w:t>Objednatel</w:t>
      </w:r>
      <w:r w:rsidR="00C07A5B">
        <w:rPr>
          <w:rFonts w:ascii="Times New Roman" w:hAnsi="Times New Roman"/>
          <w:sz w:val="22"/>
          <w:szCs w:val="22"/>
          <w:lang w:val="cs-CZ"/>
        </w:rPr>
        <w:t xml:space="preserve"> a autorský dozor</w:t>
      </w:r>
      <w:r w:rsidR="00905A2F" w:rsidRPr="00EE6FBC">
        <w:rPr>
          <w:rFonts w:ascii="Times New Roman" w:hAnsi="Times New Roman"/>
          <w:sz w:val="22"/>
          <w:szCs w:val="22"/>
          <w:lang w:val="cs-CZ"/>
        </w:rPr>
        <w:t xml:space="preserve"> je</w:t>
      </w:r>
      <w:r w:rsidR="00905A2F" w:rsidRPr="000B0FF1">
        <w:rPr>
          <w:rFonts w:ascii="Times New Roman" w:hAnsi="Times New Roman"/>
          <w:sz w:val="22"/>
          <w:szCs w:val="22"/>
          <w:lang w:val="cs-CZ"/>
        </w:rPr>
        <w:t xml:space="preserve"> povinen uchovávat dokumentaci po dobu</w:t>
      </w:r>
      <w:r w:rsidR="00905A2F" w:rsidRPr="00EE6FBC">
        <w:rPr>
          <w:rFonts w:ascii="Times New Roman" w:hAnsi="Times New Roman"/>
          <w:sz w:val="22"/>
          <w:szCs w:val="22"/>
          <w:lang w:val="cs-CZ"/>
        </w:rPr>
        <w:t xml:space="preserve"> 10 let od</w:t>
      </w:r>
      <w:r w:rsidR="00905A2F" w:rsidRPr="000B0FF1">
        <w:rPr>
          <w:rFonts w:ascii="Times New Roman" w:hAnsi="Times New Roman"/>
          <w:sz w:val="22"/>
          <w:szCs w:val="22"/>
          <w:lang w:val="cs-CZ"/>
        </w:rPr>
        <w:t xml:space="preserve"> finančního ukončení projektu</w:t>
      </w:r>
      <w:r w:rsidR="00905A2F" w:rsidRPr="00EE6FBC">
        <w:rPr>
          <w:rFonts w:ascii="Times New Roman" w:hAnsi="Times New Roman"/>
          <w:sz w:val="22"/>
          <w:szCs w:val="22"/>
          <w:lang w:val="cs-CZ"/>
        </w:rPr>
        <w:t>,</w:t>
      </w:r>
      <w:r w:rsidR="00905A2F" w:rsidRPr="000B0FF1">
        <w:rPr>
          <w:rFonts w:ascii="Times New Roman" w:hAnsi="Times New Roman"/>
          <w:sz w:val="22"/>
          <w:szCs w:val="22"/>
          <w:lang w:val="cs-CZ"/>
        </w:rPr>
        <w:t xml:space="preserve"> přičemž</w:t>
      </w:r>
      <w:r w:rsidR="00905A2F" w:rsidRPr="00EE6FBC">
        <w:rPr>
          <w:rFonts w:ascii="Times New Roman" w:hAnsi="Times New Roman"/>
          <w:sz w:val="22"/>
          <w:szCs w:val="22"/>
          <w:lang w:val="cs-CZ"/>
        </w:rPr>
        <w:t xml:space="preserve"> se</w:t>
      </w:r>
      <w:r w:rsidR="00905A2F" w:rsidRPr="000B0FF1">
        <w:rPr>
          <w:rFonts w:ascii="Times New Roman" w:hAnsi="Times New Roman"/>
          <w:sz w:val="22"/>
          <w:szCs w:val="22"/>
          <w:lang w:val="cs-CZ"/>
        </w:rPr>
        <w:t xml:space="preserve"> lhůta začne počítat</w:t>
      </w:r>
      <w:r w:rsidR="00905A2F" w:rsidRPr="00EE6FBC">
        <w:rPr>
          <w:rFonts w:ascii="Times New Roman" w:hAnsi="Times New Roman"/>
          <w:sz w:val="22"/>
          <w:szCs w:val="22"/>
          <w:lang w:val="cs-CZ"/>
        </w:rPr>
        <w:t xml:space="preserve"> od 1.</w:t>
      </w:r>
      <w:r w:rsidR="00905A2F" w:rsidRPr="000B0FF1">
        <w:rPr>
          <w:rFonts w:ascii="Times New Roman" w:hAnsi="Times New Roman"/>
          <w:sz w:val="22"/>
          <w:szCs w:val="22"/>
          <w:lang w:val="cs-CZ"/>
        </w:rPr>
        <w:t xml:space="preserve"> ledna následujícího kalendářního roku poté</w:t>
      </w:r>
      <w:r w:rsidR="00905A2F" w:rsidRPr="00EE6FBC">
        <w:rPr>
          <w:rFonts w:ascii="Times New Roman" w:hAnsi="Times New Roman"/>
          <w:sz w:val="22"/>
          <w:szCs w:val="22"/>
          <w:lang w:val="cs-CZ"/>
        </w:rPr>
        <w:t>,</w:t>
      </w:r>
      <w:r w:rsidR="00905A2F" w:rsidRPr="000B0FF1">
        <w:rPr>
          <w:rFonts w:ascii="Times New Roman" w:hAnsi="Times New Roman"/>
          <w:sz w:val="22"/>
          <w:szCs w:val="22"/>
          <w:lang w:val="cs-CZ"/>
        </w:rPr>
        <w:t xml:space="preserve"> kdy byla provedena poslední platba na projekt</w:t>
      </w:r>
      <w:r w:rsidR="00905A2F" w:rsidRPr="00EE6FBC">
        <w:rPr>
          <w:rFonts w:ascii="Times New Roman" w:hAnsi="Times New Roman"/>
          <w:sz w:val="22"/>
          <w:szCs w:val="22"/>
          <w:lang w:val="cs-CZ"/>
        </w:rPr>
        <w:t>.</w:t>
      </w:r>
    </w:p>
    <w:p w14:paraId="5DA6437A" w14:textId="77777777" w:rsidR="00C07A5B" w:rsidRPr="00EE6FBC" w:rsidRDefault="00C07A5B" w:rsidP="00C07A5B">
      <w:pPr>
        <w:pStyle w:val="Odstavecseseznamem"/>
        <w:rPr>
          <w:rFonts w:ascii="Times New Roman" w:hAnsi="Times New Roman"/>
          <w:sz w:val="22"/>
          <w:szCs w:val="22"/>
          <w:lang w:val="cs-CZ"/>
        </w:rPr>
      </w:pPr>
    </w:p>
    <w:p w14:paraId="4E77952F" w14:textId="77777777" w:rsidR="00905A2F" w:rsidRPr="00EE6FBC" w:rsidRDefault="00905A2F" w:rsidP="00905A2F">
      <w:pPr>
        <w:pStyle w:val="Odstavecseseznamem"/>
        <w:numPr>
          <w:ilvl w:val="1"/>
          <w:numId w:val="17"/>
        </w:numPr>
        <w:tabs>
          <w:tab w:val="num" w:pos="567"/>
        </w:tabs>
        <w:ind w:left="567" w:hanging="567"/>
        <w:contextualSpacing/>
        <w:jc w:val="both"/>
        <w:rPr>
          <w:rFonts w:ascii="Times New Roman" w:hAnsi="Times New Roman"/>
          <w:sz w:val="22"/>
          <w:szCs w:val="22"/>
          <w:lang w:val="cs-CZ"/>
        </w:rPr>
      </w:pPr>
      <w:r w:rsidRPr="00EE6FBC">
        <w:rPr>
          <w:rFonts w:ascii="Times New Roman" w:hAnsi="Times New Roman"/>
          <w:sz w:val="22"/>
          <w:szCs w:val="22"/>
          <w:lang w:val="cs-CZ"/>
        </w:rPr>
        <w:t>VZ</w:t>
      </w:r>
      <w:r w:rsidRPr="000B0FF1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C07A5B">
        <w:rPr>
          <w:rFonts w:ascii="Times New Roman" w:hAnsi="Times New Roman"/>
          <w:sz w:val="22"/>
          <w:szCs w:val="22"/>
          <w:lang w:val="cs-CZ"/>
        </w:rPr>
        <w:t xml:space="preserve">bude </w:t>
      </w:r>
      <w:r w:rsidRPr="000B0FF1">
        <w:rPr>
          <w:rFonts w:ascii="Times New Roman" w:hAnsi="Times New Roman"/>
          <w:sz w:val="22"/>
          <w:szCs w:val="22"/>
          <w:lang w:val="cs-CZ"/>
        </w:rPr>
        <w:t>financována</w:t>
      </w:r>
      <w:r w:rsidRPr="00EE6FBC">
        <w:rPr>
          <w:rFonts w:ascii="Times New Roman" w:hAnsi="Times New Roman"/>
          <w:sz w:val="22"/>
          <w:szCs w:val="22"/>
          <w:lang w:val="cs-CZ"/>
        </w:rPr>
        <w:t xml:space="preserve"> z</w:t>
      </w:r>
      <w:r w:rsidR="00C07A5B">
        <w:rPr>
          <w:rFonts w:ascii="Times New Roman" w:hAnsi="Times New Roman"/>
          <w:sz w:val="22"/>
          <w:szCs w:val="22"/>
          <w:lang w:val="cs-CZ"/>
        </w:rPr>
        <w:t> </w:t>
      </w:r>
      <w:r w:rsidRPr="000B0FF1">
        <w:rPr>
          <w:rFonts w:ascii="Times New Roman" w:hAnsi="Times New Roman"/>
          <w:sz w:val="22"/>
          <w:szCs w:val="22"/>
          <w:lang w:val="cs-CZ"/>
        </w:rPr>
        <w:t>dotace</w:t>
      </w:r>
      <w:r w:rsidR="00C07A5B">
        <w:rPr>
          <w:rFonts w:ascii="Times New Roman" w:hAnsi="Times New Roman"/>
          <w:sz w:val="22"/>
          <w:szCs w:val="22"/>
          <w:lang w:val="cs-CZ"/>
        </w:rPr>
        <w:t xml:space="preserve"> a proto je </w:t>
      </w:r>
      <w:r w:rsidRPr="000B0FF1">
        <w:rPr>
          <w:rFonts w:ascii="Times New Roman" w:hAnsi="Times New Roman"/>
          <w:sz w:val="22"/>
          <w:szCs w:val="22"/>
          <w:lang w:val="cs-CZ"/>
        </w:rPr>
        <w:t>nutné dodržet požadavky</w:t>
      </w:r>
      <w:r w:rsidRPr="00EE6FBC">
        <w:rPr>
          <w:rFonts w:ascii="Times New Roman" w:hAnsi="Times New Roman"/>
          <w:sz w:val="22"/>
          <w:szCs w:val="22"/>
          <w:lang w:val="cs-CZ"/>
        </w:rPr>
        <w:t xml:space="preserve"> a</w:t>
      </w:r>
      <w:r w:rsidRPr="000B0FF1">
        <w:rPr>
          <w:rFonts w:ascii="Times New Roman" w:hAnsi="Times New Roman"/>
          <w:sz w:val="22"/>
          <w:szCs w:val="22"/>
          <w:lang w:val="cs-CZ"/>
        </w:rPr>
        <w:t xml:space="preserve"> pravidla</w:t>
      </w:r>
      <w:r w:rsidRPr="00EE6FBC">
        <w:rPr>
          <w:rFonts w:ascii="Times New Roman" w:hAnsi="Times New Roman"/>
          <w:sz w:val="22"/>
          <w:szCs w:val="22"/>
          <w:lang w:val="cs-CZ"/>
        </w:rPr>
        <w:t xml:space="preserve"> pro</w:t>
      </w:r>
      <w:r w:rsidRPr="000B0FF1">
        <w:rPr>
          <w:rFonts w:ascii="Times New Roman" w:hAnsi="Times New Roman"/>
          <w:sz w:val="22"/>
          <w:szCs w:val="22"/>
          <w:lang w:val="cs-CZ"/>
        </w:rPr>
        <w:t xml:space="preserve"> publicitu</w:t>
      </w:r>
      <w:r w:rsidRPr="00EE6FBC">
        <w:rPr>
          <w:rFonts w:ascii="Times New Roman" w:hAnsi="Times New Roman"/>
          <w:sz w:val="22"/>
          <w:szCs w:val="22"/>
          <w:lang w:val="cs-CZ"/>
        </w:rPr>
        <w:t>,</w:t>
      </w:r>
      <w:r w:rsidRPr="000B0FF1">
        <w:rPr>
          <w:rFonts w:ascii="Times New Roman" w:hAnsi="Times New Roman"/>
          <w:sz w:val="22"/>
          <w:szCs w:val="22"/>
          <w:lang w:val="cs-CZ"/>
        </w:rPr>
        <w:t xml:space="preserve"> tj</w:t>
      </w:r>
      <w:r w:rsidRPr="00EE6FBC">
        <w:rPr>
          <w:rFonts w:ascii="Times New Roman" w:hAnsi="Times New Roman"/>
          <w:sz w:val="22"/>
          <w:szCs w:val="22"/>
          <w:lang w:val="cs-CZ"/>
        </w:rPr>
        <w:t>.</w:t>
      </w:r>
      <w:r w:rsidRPr="000B0FF1">
        <w:rPr>
          <w:rFonts w:ascii="Times New Roman" w:hAnsi="Times New Roman"/>
          <w:sz w:val="22"/>
          <w:szCs w:val="22"/>
          <w:lang w:val="cs-CZ"/>
        </w:rPr>
        <w:t xml:space="preserve"> informační tabule</w:t>
      </w:r>
      <w:r w:rsidRPr="00EE6FBC">
        <w:rPr>
          <w:rFonts w:ascii="Times New Roman" w:hAnsi="Times New Roman"/>
          <w:sz w:val="22"/>
          <w:szCs w:val="22"/>
          <w:lang w:val="cs-CZ"/>
        </w:rPr>
        <w:t xml:space="preserve"> a</w:t>
      </w:r>
      <w:r w:rsidRPr="000B0FF1">
        <w:rPr>
          <w:rFonts w:ascii="Times New Roman" w:hAnsi="Times New Roman"/>
          <w:sz w:val="22"/>
          <w:szCs w:val="22"/>
          <w:lang w:val="cs-CZ"/>
        </w:rPr>
        <w:t xml:space="preserve"> veškerá dokumentace</w:t>
      </w:r>
      <w:r w:rsidRPr="00EE6FBC">
        <w:rPr>
          <w:rFonts w:ascii="Times New Roman" w:hAnsi="Times New Roman"/>
          <w:sz w:val="22"/>
          <w:szCs w:val="22"/>
          <w:lang w:val="cs-CZ"/>
        </w:rPr>
        <w:t xml:space="preserve"> k</w:t>
      </w:r>
      <w:r w:rsidRPr="000B0FF1">
        <w:rPr>
          <w:rFonts w:ascii="Times New Roman" w:hAnsi="Times New Roman"/>
          <w:sz w:val="22"/>
          <w:szCs w:val="22"/>
          <w:lang w:val="cs-CZ"/>
        </w:rPr>
        <w:t> předmětnému projektu musí obsahovat</w:t>
      </w:r>
      <w:r w:rsidRPr="00EE6FBC">
        <w:rPr>
          <w:rFonts w:ascii="Times New Roman" w:hAnsi="Times New Roman"/>
          <w:sz w:val="22"/>
          <w:szCs w:val="22"/>
          <w:lang w:val="cs-CZ"/>
        </w:rPr>
        <w:t>:</w:t>
      </w:r>
    </w:p>
    <w:p w14:paraId="5CA2FB32" w14:textId="77777777" w:rsidR="00905A2F" w:rsidRPr="000B0FF1" w:rsidRDefault="00905A2F" w:rsidP="00905A2F">
      <w:pPr>
        <w:pStyle w:val="Odstavecseseznamem"/>
        <w:numPr>
          <w:ilvl w:val="0"/>
          <w:numId w:val="18"/>
        </w:numPr>
        <w:tabs>
          <w:tab w:val="num" w:pos="567"/>
        </w:tabs>
        <w:ind w:left="567" w:firstLine="0"/>
        <w:contextualSpacing/>
        <w:jc w:val="both"/>
        <w:rPr>
          <w:rFonts w:ascii="Times New Roman" w:hAnsi="Times New Roman"/>
          <w:sz w:val="22"/>
          <w:szCs w:val="22"/>
          <w:lang w:val="cs-CZ"/>
        </w:rPr>
      </w:pPr>
      <w:r w:rsidRPr="000B0FF1">
        <w:rPr>
          <w:rFonts w:ascii="Times New Roman" w:hAnsi="Times New Roman"/>
          <w:sz w:val="22"/>
          <w:szCs w:val="22"/>
        </w:rPr>
        <w:t>symbol</w:t>
      </w:r>
      <w:r w:rsidRPr="000B0FF1">
        <w:rPr>
          <w:rFonts w:ascii="Times New Roman" w:hAnsi="Times New Roman"/>
          <w:sz w:val="22"/>
          <w:szCs w:val="22"/>
          <w:lang w:val="cs-CZ"/>
        </w:rPr>
        <w:t xml:space="preserve"> uvedeného programu</w:t>
      </w:r>
      <w:r w:rsidRPr="000B0FF1">
        <w:rPr>
          <w:rFonts w:ascii="Times New Roman" w:hAnsi="Times New Roman"/>
          <w:sz w:val="22"/>
          <w:szCs w:val="22"/>
        </w:rPr>
        <w:t xml:space="preserve"> + logo a</w:t>
      </w:r>
      <w:r w:rsidRPr="000B0FF1">
        <w:rPr>
          <w:rFonts w:ascii="Times New Roman" w:hAnsi="Times New Roman"/>
          <w:sz w:val="22"/>
          <w:szCs w:val="22"/>
          <w:lang w:val="cs-CZ"/>
        </w:rPr>
        <w:t xml:space="preserve"> slogany</w:t>
      </w:r>
      <w:r w:rsidRPr="000B0FF1">
        <w:rPr>
          <w:rFonts w:ascii="Times New Roman" w:hAnsi="Times New Roman"/>
          <w:sz w:val="22"/>
          <w:szCs w:val="22"/>
        </w:rPr>
        <w:t xml:space="preserve"> EU</w:t>
      </w:r>
    </w:p>
    <w:p w14:paraId="738BA62C" w14:textId="77777777" w:rsidR="00905A2F" w:rsidRPr="000B0FF1" w:rsidRDefault="00905A2F" w:rsidP="00905A2F">
      <w:pPr>
        <w:pStyle w:val="Odstavecseseznamem"/>
        <w:numPr>
          <w:ilvl w:val="0"/>
          <w:numId w:val="18"/>
        </w:numPr>
        <w:tabs>
          <w:tab w:val="num" w:pos="567"/>
        </w:tabs>
        <w:ind w:left="567" w:firstLine="0"/>
        <w:contextualSpacing/>
        <w:jc w:val="both"/>
        <w:rPr>
          <w:rFonts w:ascii="Times New Roman" w:hAnsi="Times New Roman"/>
          <w:sz w:val="22"/>
          <w:szCs w:val="22"/>
          <w:lang w:val="cs-CZ"/>
        </w:rPr>
      </w:pPr>
      <w:r w:rsidRPr="000B0FF1">
        <w:rPr>
          <w:rFonts w:ascii="Times New Roman" w:hAnsi="Times New Roman"/>
          <w:sz w:val="22"/>
          <w:szCs w:val="22"/>
          <w:lang w:val="cs-CZ"/>
        </w:rPr>
        <w:t>odkaz na uvedený</w:t>
      </w:r>
      <w:r w:rsidRPr="000B0FF1">
        <w:rPr>
          <w:rFonts w:ascii="Times New Roman" w:hAnsi="Times New Roman"/>
          <w:sz w:val="22"/>
          <w:szCs w:val="22"/>
        </w:rPr>
        <w:t xml:space="preserve"> program  </w:t>
      </w:r>
    </w:p>
    <w:p w14:paraId="4F72CD3C" w14:textId="77777777" w:rsidR="00905A2F" w:rsidRPr="000B0FF1" w:rsidRDefault="00905A2F" w:rsidP="00905A2F">
      <w:pPr>
        <w:pStyle w:val="Odstavecseseznamem"/>
        <w:numPr>
          <w:ilvl w:val="0"/>
          <w:numId w:val="18"/>
        </w:numPr>
        <w:tabs>
          <w:tab w:val="num" w:pos="567"/>
        </w:tabs>
        <w:ind w:left="567" w:firstLine="0"/>
        <w:contextualSpacing/>
        <w:jc w:val="both"/>
        <w:rPr>
          <w:rFonts w:ascii="Times New Roman" w:hAnsi="Times New Roman"/>
          <w:sz w:val="22"/>
          <w:szCs w:val="22"/>
        </w:rPr>
      </w:pPr>
      <w:r w:rsidRPr="000B0FF1">
        <w:rPr>
          <w:rFonts w:ascii="Times New Roman" w:hAnsi="Times New Roman"/>
          <w:sz w:val="22"/>
          <w:szCs w:val="22"/>
          <w:lang w:val="cs-CZ"/>
        </w:rPr>
        <w:t>odkaz na</w:t>
      </w:r>
      <w:r w:rsidRPr="000B0FF1">
        <w:rPr>
          <w:rFonts w:ascii="Times New Roman" w:hAnsi="Times New Roman"/>
          <w:sz w:val="22"/>
          <w:szCs w:val="22"/>
        </w:rPr>
        <w:t xml:space="preserve"> slogan</w:t>
      </w:r>
      <w:r w:rsidRPr="000B0FF1">
        <w:rPr>
          <w:rFonts w:ascii="Times New Roman" w:hAnsi="Times New Roman"/>
          <w:sz w:val="22"/>
          <w:szCs w:val="22"/>
          <w:lang w:val="cs-CZ"/>
        </w:rPr>
        <w:t xml:space="preserve"> programu</w:t>
      </w:r>
      <w:r w:rsidRPr="000B0FF1">
        <w:rPr>
          <w:rFonts w:ascii="Times New Roman" w:hAnsi="Times New Roman"/>
          <w:sz w:val="22"/>
          <w:szCs w:val="22"/>
        </w:rPr>
        <w:t xml:space="preserve"> </w:t>
      </w:r>
    </w:p>
    <w:p w14:paraId="02385C54" w14:textId="77777777" w:rsidR="00905A2F" w:rsidRPr="000B0FF1" w:rsidRDefault="00905A2F" w:rsidP="00905A2F">
      <w:pPr>
        <w:pStyle w:val="Odstavecseseznamem"/>
        <w:numPr>
          <w:ilvl w:val="0"/>
          <w:numId w:val="18"/>
        </w:numPr>
        <w:tabs>
          <w:tab w:val="num" w:pos="851"/>
        </w:tabs>
        <w:ind w:left="851" w:hanging="284"/>
        <w:contextualSpacing/>
        <w:jc w:val="both"/>
        <w:rPr>
          <w:rFonts w:ascii="Times New Roman" w:hAnsi="Times New Roman"/>
          <w:sz w:val="22"/>
          <w:szCs w:val="22"/>
        </w:rPr>
      </w:pPr>
      <w:r w:rsidRPr="000B0FF1">
        <w:rPr>
          <w:rFonts w:ascii="Times New Roman" w:hAnsi="Times New Roman"/>
          <w:sz w:val="22"/>
          <w:szCs w:val="22"/>
        </w:rPr>
        <w:t>Logo</w:t>
      </w:r>
      <w:r w:rsidRPr="000B0FF1">
        <w:rPr>
          <w:rFonts w:ascii="Times New Roman" w:hAnsi="Times New Roman"/>
          <w:sz w:val="22"/>
          <w:szCs w:val="22"/>
          <w:lang w:val="cs-CZ"/>
        </w:rPr>
        <w:t xml:space="preserve"> Programu</w:t>
      </w:r>
      <w:r w:rsidRPr="000B0FF1">
        <w:rPr>
          <w:rFonts w:ascii="Times New Roman" w:hAnsi="Times New Roman"/>
          <w:sz w:val="22"/>
          <w:szCs w:val="22"/>
        </w:rPr>
        <w:t xml:space="preserve"> </w:t>
      </w:r>
    </w:p>
    <w:p w14:paraId="473ABAB6" w14:textId="77777777" w:rsidR="00905A2F" w:rsidRPr="00905A2F" w:rsidRDefault="00905A2F" w:rsidP="00905A2F">
      <w:pPr>
        <w:pStyle w:val="Odstavecseseznamem"/>
        <w:tabs>
          <w:tab w:val="num" w:pos="567"/>
        </w:tabs>
        <w:ind w:left="567" w:hanging="567"/>
        <w:contextualSpacing/>
        <w:jc w:val="both"/>
        <w:rPr>
          <w:rFonts w:ascii="Times New Roman" w:hAnsi="Times New Roman"/>
          <w:color w:val="00B050"/>
          <w:sz w:val="22"/>
          <w:szCs w:val="22"/>
        </w:rPr>
      </w:pPr>
    </w:p>
    <w:p w14:paraId="3319BACD" w14:textId="77777777" w:rsidR="00905A2F" w:rsidRPr="00EE6FBC" w:rsidRDefault="00905A2F" w:rsidP="00F179D1">
      <w:pPr>
        <w:numPr>
          <w:ilvl w:val="1"/>
          <w:numId w:val="17"/>
        </w:numPr>
        <w:tabs>
          <w:tab w:val="num" w:pos="567"/>
        </w:tabs>
        <w:ind w:left="567" w:hanging="567"/>
        <w:jc w:val="both"/>
        <w:rPr>
          <w:rFonts w:ascii="Times New Roman" w:hAnsi="Times New Roman"/>
          <w:sz w:val="22"/>
          <w:szCs w:val="22"/>
          <w:lang w:val="cs-CZ"/>
        </w:rPr>
      </w:pPr>
      <w:r w:rsidRPr="00754664">
        <w:rPr>
          <w:rFonts w:ascii="Times New Roman" w:hAnsi="Times New Roman"/>
          <w:sz w:val="22"/>
          <w:szCs w:val="22"/>
          <w:lang w:val="cs-CZ"/>
        </w:rPr>
        <w:t>V</w:t>
      </w:r>
      <w:r w:rsidRPr="00A624A6">
        <w:rPr>
          <w:rFonts w:ascii="Times New Roman" w:hAnsi="Times New Roman"/>
          <w:sz w:val="22"/>
          <w:szCs w:val="22"/>
          <w:lang w:val="cs-CZ"/>
        </w:rPr>
        <w:t xml:space="preserve"> případě</w:t>
      </w:r>
      <w:r w:rsidRPr="00754664">
        <w:rPr>
          <w:rFonts w:ascii="Times New Roman" w:hAnsi="Times New Roman"/>
          <w:sz w:val="22"/>
          <w:szCs w:val="22"/>
          <w:lang w:val="cs-CZ"/>
        </w:rPr>
        <w:t>,</w:t>
      </w:r>
      <w:r w:rsidRPr="00A624A6">
        <w:rPr>
          <w:rFonts w:ascii="Times New Roman" w:hAnsi="Times New Roman"/>
          <w:sz w:val="22"/>
          <w:szCs w:val="22"/>
          <w:lang w:val="cs-CZ"/>
        </w:rPr>
        <w:t xml:space="preserve"> že na základě odborných znalostí</w:t>
      </w:r>
      <w:r w:rsidRPr="00754664">
        <w:rPr>
          <w:rFonts w:ascii="Times New Roman" w:hAnsi="Times New Roman"/>
          <w:sz w:val="22"/>
          <w:szCs w:val="22"/>
          <w:lang w:val="cs-CZ"/>
        </w:rPr>
        <w:t xml:space="preserve"> a</w:t>
      </w:r>
      <w:r w:rsidRPr="00A624A6">
        <w:rPr>
          <w:rFonts w:ascii="Times New Roman" w:hAnsi="Times New Roman"/>
          <w:sz w:val="22"/>
          <w:szCs w:val="22"/>
          <w:lang w:val="cs-CZ"/>
        </w:rPr>
        <w:t xml:space="preserve"> zkušeností autorského dozoru vyjde najevo potřeba</w:t>
      </w:r>
      <w:r w:rsidRPr="00754664">
        <w:rPr>
          <w:rFonts w:ascii="Times New Roman" w:hAnsi="Times New Roman"/>
          <w:sz w:val="22"/>
          <w:szCs w:val="22"/>
          <w:lang w:val="cs-CZ"/>
        </w:rPr>
        <w:t xml:space="preserve"> dalších podkladů, mimo výše stanovených, které má objednatel k dispozici, je dozor povinen si</w:t>
      </w:r>
      <w:r w:rsidRPr="00A624A6">
        <w:rPr>
          <w:rFonts w:ascii="Times New Roman" w:hAnsi="Times New Roman"/>
          <w:sz w:val="22"/>
          <w:szCs w:val="22"/>
          <w:lang w:val="cs-CZ"/>
        </w:rPr>
        <w:t xml:space="preserve"> tyto</w:t>
      </w:r>
      <w:r w:rsidRPr="00754664">
        <w:rPr>
          <w:rFonts w:ascii="Times New Roman" w:hAnsi="Times New Roman"/>
          <w:sz w:val="22"/>
          <w:szCs w:val="22"/>
          <w:lang w:val="cs-CZ"/>
        </w:rPr>
        <w:t xml:space="preserve"> podklady od objednatele vyžádat. Nemá</w:t>
      </w:r>
      <w:r w:rsidRPr="00EE6FBC">
        <w:rPr>
          <w:rFonts w:ascii="Times New Roman" w:hAnsi="Times New Roman"/>
          <w:sz w:val="22"/>
          <w:szCs w:val="22"/>
          <w:lang w:val="cs-CZ"/>
        </w:rPr>
        <w:t>-li</w:t>
      </w:r>
      <w:r w:rsidRPr="00754664">
        <w:rPr>
          <w:rFonts w:ascii="Times New Roman" w:hAnsi="Times New Roman"/>
          <w:sz w:val="22"/>
          <w:szCs w:val="22"/>
          <w:lang w:val="cs-CZ"/>
        </w:rPr>
        <w:t xml:space="preserve"> objednatel tyto podklady</w:t>
      </w:r>
      <w:r w:rsidRPr="00EE6FBC">
        <w:rPr>
          <w:rFonts w:ascii="Times New Roman" w:hAnsi="Times New Roman"/>
          <w:sz w:val="22"/>
          <w:szCs w:val="22"/>
          <w:lang w:val="cs-CZ"/>
        </w:rPr>
        <w:t xml:space="preserve"> k</w:t>
      </w:r>
      <w:r w:rsidRPr="00754664">
        <w:rPr>
          <w:rFonts w:ascii="Times New Roman" w:hAnsi="Times New Roman"/>
          <w:sz w:val="22"/>
          <w:szCs w:val="22"/>
          <w:lang w:val="cs-CZ"/>
        </w:rPr>
        <w:t xml:space="preserve"> dispozici</w:t>
      </w:r>
      <w:r w:rsidRPr="00EE6FBC">
        <w:rPr>
          <w:rFonts w:ascii="Times New Roman" w:hAnsi="Times New Roman"/>
          <w:sz w:val="22"/>
          <w:szCs w:val="22"/>
          <w:lang w:val="cs-CZ"/>
        </w:rPr>
        <w:t>, je</w:t>
      </w:r>
      <w:r w:rsidRPr="00754664">
        <w:rPr>
          <w:rFonts w:ascii="Times New Roman" w:hAnsi="Times New Roman"/>
          <w:sz w:val="22"/>
          <w:szCs w:val="22"/>
          <w:lang w:val="cs-CZ"/>
        </w:rPr>
        <w:t xml:space="preserve"> dozor povinen vyzvat objednatele</w:t>
      </w:r>
      <w:r w:rsidRPr="00EE6FBC">
        <w:rPr>
          <w:rFonts w:ascii="Times New Roman" w:hAnsi="Times New Roman"/>
          <w:sz w:val="22"/>
          <w:szCs w:val="22"/>
          <w:lang w:val="cs-CZ"/>
        </w:rPr>
        <w:t xml:space="preserve"> k</w:t>
      </w:r>
      <w:r w:rsidRPr="00754664">
        <w:rPr>
          <w:rFonts w:ascii="Times New Roman" w:hAnsi="Times New Roman"/>
          <w:sz w:val="22"/>
          <w:szCs w:val="22"/>
          <w:lang w:val="cs-CZ"/>
        </w:rPr>
        <w:t xml:space="preserve"> jejich obstarání</w:t>
      </w:r>
      <w:r w:rsidRPr="00EE6FBC">
        <w:rPr>
          <w:rFonts w:ascii="Times New Roman" w:hAnsi="Times New Roman"/>
          <w:sz w:val="22"/>
          <w:szCs w:val="22"/>
          <w:lang w:val="cs-CZ"/>
        </w:rPr>
        <w:t>.</w:t>
      </w:r>
    </w:p>
    <w:p w14:paraId="7D201D6A" w14:textId="77777777" w:rsidR="00F179D1" w:rsidRPr="00754664" w:rsidRDefault="00F179D1" w:rsidP="00F179D1">
      <w:pPr>
        <w:ind w:left="567"/>
        <w:jc w:val="both"/>
        <w:rPr>
          <w:rFonts w:ascii="Times New Roman" w:hAnsi="Times New Roman"/>
          <w:sz w:val="22"/>
          <w:szCs w:val="22"/>
          <w:lang w:val="cs-CZ"/>
        </w:rPr>
      </w:pPr>
    </w:p>
    <w:p w14:paraId="54156EA2" w14:textId="77777777" w:rsidR="00905A2F" w:rsidRDefault="00905A2F" w:rsidP="00115A18">
      <w:pPr>
        <w:numPr>
          <w:ilvl w:val="1"/>
          <w:numId w:val="17"/>
        </w:numPr>
        <w:tabs>
          <w:tab w:val="num" w:pos="567"/>
        </w:tabs>
        <w:ind w:left="567" w:hanging="567"/>
        <w:jc w:val="both"/>
        <w:rPr>
          <w:rFonts w:ascii="Times New Roman" w:hAnsi="Times New Roman"/>
          <w:sz w:val="22"/>
          <w:szCs w:val="22"/>
          <w:lang w:val="cs-CZ"/>
        </w:rPr>
      </w:pPr>
      <w:r w:rsidRPr="00754664">
        <w:rPr>
          <w:rFonts w:ascii="Times New Roman" w:hAnsi="Times New Roman"/>
          <w:sz w:val="22"/>
          <w:szCs w:val="22"/>
          <w:lang w:val="cs-CZ"/>
        </w:rPr>
        <w:t>Dozor</w:t>
      </w:r>
      <w:r w:rsidRPr="00EE6FBC">
        <w:rPr>
          <w:rFonts w:ascii="Times New Roman" w:hAnsi="Times New Roman"/>
          <w:sz w:val="22"/>
          <w:szCs w:val="22"/>
          <w:lang w:val="cs-CZ"/>
        </w:rPr>
        <w:t xml:space="preserve"> je</w:t>
      </w:r>
      <w:r w:rsidRPr="00754664">
        <w:rPr>
          <w:rFonts w:ascii="Times New Roman" w:hAnsi="Times New Roman"/>
          <w:sz w:val="22"/>
          <w:szCs w:val="22"/>
          <w:lang w:val="cs-CZ"/>
        </w:rPr>
        <w:t xml:space="preserve"> povinen mít po celou dobu provádění plnění podle této </w:t>
      </w:r>
      <w:r w:rsidR="00911E27">
        <w:rPr>
          <w:rFonts w:ascii="Times New Roman" w:hAnsi="Times New Roman"/>
          <w:sz w:val="22"/>
          <w:szCs w:val="22"/>
          <w:lang w:val="cs-CZ"/>
        </w:rPr>
        <w:t>smlouvy</w:t>
      </w:r>
      <w:r w:rsidRPr="00754664">
        <w:rPr>
          <w:rFonts w:ascii="Times New Roman" w:hAnsi="Times New Roman"/>
          <w:sz w:val="22"/>
          <w:szCs w:val="22"/>
          <w:lang w:val="cs-CZ"/>
        </w:rPr>
        <w:t xml:space="preserve"> sjednané pojištění odpovědnosti za škodu způsobenou při výkonu své činnosti</w:t>
      </w:r>
      <w:r w:rsidRPr="00EE6FBC">
        <w:rPr>
          <w:rFonts w:ascii="Times New Roman" w:hAnsi="Times New Roman"/>
          <w:sz w:val="22"/>
          <w:szCs w:val="22"/>
          <w:lang w:val="cs-CZ"/>
        </w:rPr>
        <w:t xml:space="preserve"> s</w:t>
      </w:r>
      <w:r w:rsidRPr="00754664">
        <w:rPr>
          <w:rFonts w:ascii="Times New Roman" w:hAnsi="Times New Roman"/>
          <w:sz w:val="22"/>
          <w:szCs w:val="22"/>
          <w:lang w:val="cs-CZ"/>
        </w:rPr>
        <w:t xml:space="preserve"> pojistným plněním ve výši nejméně</w:t>
      </w:r>
      <w:r w:rsidRPr="00EE6FBC">
        <w:rPr>
          <w:rFonts w:ascii="Times New Roman" w:hAnsi="Times New Roman"/>
          <w:sz w:val="22"/>
          <w:szCs w:val="22"/>
          <w:lang w:val="cs-CZ"/>
        </w:rPr>
        <w:t xml:space="preserve"> 500.000,-</w:t>
      </w:r>
      <w:r w:rsidRPr="00754664">
        <w:rPr>
          <w:rFonts w:ascii="Times New Roman" w:hAnsi="Times New Roman"/>
          <w:sz w:val="22"/>
          <w:szCs w:val="22"/>
          <w:lang w:val="cs-CZ"/>
        </w:rPr>
        <w:t xml:space="preserve"> Kč</w:t>
      </w:r>
      <w:r w:rsidRPr="00EE6FBC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754664">
        <w:rPr>
          <w:rFonts w:ascii="Times New Roman" w:hAnsi="Times New Roman"/>
          <w:sz w:val="22"/>
          <w:szCs w:val="22"/>
          <w:lang w:val="cs-CZ"/>
        </w:rPr>
        <w:t>(slovy</w:t>
      </w:r>
      <w:r w:rsidRPr="00EE6FBC">
        <w:rPr>
          <w:rFonts w:ascii="Times New Roman" w:hAnsi="Times New Roman"/>
          <w:sz w:val="22"/>
          <w:szCs w:val="22"/>
          <w:lang w:val="cs-CZ"/>
        </w:rPr>
        <w:t>:</w:t>
      </w:r>
      <w:r w:rsidRPr="00754664">
        <w:rPr>
          <w:rFonts w:ascii="Times New Roman" w:hAnsi="Times New Roman"/>
          <w:sz w:val="22"/>
          <w:szCs w:val="22"/>
          <w:lang w:val="cs-CZ"/>
        </w:rPr>
        <w:t xml:space="preserve"> pět</w:t>
      </w:r>
      <w:r w:rsidRPr="00EE6FBC">
        <w:rPr>
          <w:rFonts w:ascii="Times New Roman" w:hAnsi="Times New Roman"/>
          <w:sz w:val="22"/>
          <w:szCs w:val="22"/>
          <w:lang w:val="cs-CZ"/>
        </w:rPr>
        <w:t xml:space="preserve"> set</w:t>
      </w:r>
      <w:r w:rsidRPr="00754664">
        <w:rPr>
          <w:rFonts w:ascii="Times New Roman" w:hAnsi="Times New Roman"/>
          <w:sz w:val="22"/>
          <w:szCs w:val="22"/>
          <w:lang w:val="cs-CZ"/>
        </w:rPr>
        <w:t xml:space="preserve"> tisíc korun českých</w:t>
      </w:r>
      <w:r w:rsidRPr="00EE6FBC">
        <w:rPr>
          <w:rFonts w:ascii="Times New Roman" w:hAnsi="Times New Roman"/>
          <w:sz w:val="22"/>
          <w:szCs w:val="22"/>
          <w:lang w:val="cs-CZ"/>
        </w:rPr>
        <w:t>)</w:t>
      </w:r>
      <w:r w:rsidRPr="00754664">
        <w:rPr>
          <w:rFonts w:ascii="Times New Roman" w:hAnsi="Times New Roman"/>
          <w:sz w:val="22"/>
          <w:szCs w:val="22"/>
          <w:lang w:val="cs-CZ"/>
        </w:rPr>
        <w:t xml:space="preserve"> na pojistnou událost</w:t>
      </w:r>
      <w:r w:rsidRPr="00EE6FBC">
        <w:rPr>
          <w:rFonts w:ascii="Times New Roman" w:hAnsi="Times New Roman"/>
          <w:sz w:val="22"/>
          <w:szCs w:val="22"/>
          <w:lang w:val="cs-CZ"/>
        </w:rPr>
        <w:t>.</w:t>
      </w:r>
      <w:r w:rsidRPr="00754664">
        <w:rPr>
          <w:rFonts w:ascii="Times New Roman" w:hAnsi="Times New Roman"/>
          <w:sz w:val="22"/>
          <w:szCs w:val="22"/>
          <w:lang w:val="cs-CZ"/>
        </w:rPr>
        <w:t xml:space="preserve"> Dozor</w:t>
      </w:r>
      <w:r w:rsidRPr="00EE6FBC">
        <w:rPr>
          <w:rFonts w:ascii="Times New Roman" w:hAnsi="Times New Roman"/>
          <w:sz w:val="22"/>
          <w:szCs w:val="22"/>
          <w:lang w:val="cs-CZ"/>
        </w:rPr>
        <w:t xml:space="preserve"> je</w:t>
      </w:r>
      <w:r w:rsidRPr="00754664">
        <w:rPr>
          <w:rFonts w:ascii="Times New Roman" w:hAnsi="Times New Roman"/>
          <w:sz w:val="22"/>
          <w:szCs w:val="22"/>
          <w:lang w:val="cs-CZ"/>
        </w:rPr>
        <w:t xml:space="preserve"> na žádost objednatele povinen předložit doklad</w:t>
      </w:r>
      <w:r w:rsidRPr="00EE6FBC">
        <w:rPr>
          <w:rFonts w:ascii="Times New Roman" w:hAnsi="Times New Roman"/>
          <w:sz w:val="22"/>
          <w:szCs w:val="22"/>
          <w:lang w:val="cs-CZ"/>
        </w:rPr>
        <w:t xml:space="preserve"> o</w:t>
      </w:r>
      <w:r w:rsidRPr="00754664">
        <w:rPr>
          <w:rFonts w:ascii="Times New Roman" w:hAnsi="Times New Roman"/>
          <w:sz w:val="22"/>
          <w:szCs w:val="22"/>
          <w:lang w:val="cs-CZ"/>
        </w:rPr>
        <w:t xml:space="preserve"> existenci pojištění ve lhůtě stanovené objednatelem</w:t>
      </w:r>
      <w:r w:rsidRPr="00EE6FBC">
        <w:rPr>
          <w:rFonts w:ascii="Times New Roman" w:hAnsi="Times New Roman"/>
          <w:sz w:val="22"/>
          <w:szCs w:val="22"/>
          <w:lang w:val="cs-CZ"/>
        </w:rPr>
        <w:t>.</w:t>
      </w:r>
    </w:p>
    <w:p w14:paraId="554211E5" w14:textId="77777777" w:rsidR="00447BD3" w:rsidRDefault="00447BD3" w:rsidP="00447BD3">
      <w:pPr>
        <w:pStyle w:val="Odstavecseseznamem"/>
        <w:rPr>
          <w:rFonts w:ascii="Times New Roman" w:hAnsi="Times New Roman"/>
          <w:sz w:val="22"/>
          <w:szCs w:val="22"/>
          <w:lang w:val="cs-CZ"/>
        </w:rPr>
      </w:pPr>
    </w:p>
    <w:p w14:paraId="62B55E3F" w14:textId="77777777" w:rsidR="00447BD3" w:rsidRPr="005B51CD" w:rsidRDefault="00447BD3" w:rsidP="00115A18">
      <w:pPr>
        <w:numPr>
          <w:ilvl w:val="1"/>
          <w:numId w:val="17"/>
        </w:numPr>
        <w:tabs>
          <w:tab w:val="num" w:pos="567"/>
        </w:tabs>
        <w:ind w:left="567" w:hanging="567"/>
        <w:jc w:val="both"/>
        <w:rPr>
          <w:rFonts w:ascii="Times New Roman" w:hAnsi="Times New Roman"/>
          <w:b/>
          <w:sz w:val="22"/>
          <w:szCs w:val="22"/>
          <w:lang w:val="cs-CZ"/>
        </w:rPr>
      </w:pPr>
      <w:r w:rsidRPr="005B51CD">
        <w:rPr>
          <w:rFonts w:ascii="Times New Roman" w:hAnsi="Times New Roman"/>
          <w:b/>
          <w:sz w:val="22"/>
          <w:szCs w:val="22"/>
          <w:lang w:val="cs-CZ"/>
        </w:rPr>
        <w:t>Autorský dozor je povinen vykonávat svou činnost pouze na výzvu a požadavek objednatele.</w:t>
      </w:r>
    </w:p>
    <w:p w14:paraId="62ED91D8" w14:textId="77777777" w:rsidR="00931D3B" w:rsidRDefault="00931D3B" w:rsidP="00E43106">
      <w:pPr>
        <w:pStyle w:val="Normlnodsazen"/>
        <w:tabs>
          <w:tab w:val="num" w:pos="567"/>
        </w:tabs>
        <w:spacing w:after="0"/>
        <w:ind w:left="567" w:hanging="567"/>
        <w:jc w:val="center"/>
        <w:rPr>
          <w:b/>
          <w:color w:val="000000"/>
        </w:rPr>
      </w:pPr>
    </w:p>
    <w:p w14:paraId="4F00E814" w14:textId="77777777" w:rsidR="00931D3B" w:rsidRDefault="00931D3B" w:rsidP="00E43106">
      <w:pPr>
        <w:pStyle w:val="Normlnodsazen"/>
        <w:tabs>
          <w:tab w:val="num" w:pos="567"/>
        </w:tabs>
        <w:spacing w:after="0"/>
        <w:ind w:left="567" w:hanging="567"/>
        <w:jc w:val="center"/>
        <w:rPr>
          <w:b/>
          <w:color w:val="000000"/>
        </w:rPr>
      </w:pPr>
    </w:p>
    <w:p w14:paraId="70D43495" w14:textId="77777777" w:rsidR="00E43106" w:rsidRPr="002F3E97" w:rsidRDefault="00B9633B" w:rsidP="00E43106">
      <w:pPr>
        <w:pStyle w:val="Normlnodsazen"/>
        <w:tabs>
          <w:tab w:val="num" w:pos="567"/>
        </w:tabs>
        <w:spacing w:after="0"/>
        <w:ind w:left="567" w:hanging="567"/>
        <w:jc w:val="center"/>
        <w:rPr>
          <w:b/>
          <w:color w:val="000000"/>
        </w:rPr>
      </w:pPr>
      <w:r>
        <w:rPr>
          <w:b/>
          <w:color w:val="000000"/>
        </w:rPr>
        <w:t>V</w:t>
      </w:r>
      <w:r w:rsidR="00E43106" w:rsidRPr="002F3E97">
        <w:rPr>
          <w:b/>
          <w:color w:val="000000"/>
        </w:rPr>
        <w:t>. Odměna autorského dozoru</w:t>
      </w:r>
    </w:p>
    <w:p w14:paraId="17F238DC" w14:textId="77777777" w:rsidR="00E43106" w:rsidRPr="002F3E97" w:rsidRDefault="00E43106" w:rsidP="00E43106">
      <w:pPr>
        <w:pStyle w:val="Normlnodsazen"/>
        <w:tabs>
          <w:tab w:val="num" w:pos="567"/>
        </w:tabs>
        <w:spacing w:after="0"/>
        <w:ind w:left="567" w:hanging="567"/>
        <w:rPr>
          <w:color w:val="000000"/>
        </w:rPr>
      </w:pPr>
    </w:p>
    <w:p w14:paraId="427C05CC" w14:textId="77777777" w:rsidR="00115A18" w:rsidRPr="00EE6FBC" w:rsidRDefault="00115A18" w:rsidP="00115A18">
      <w:pPr>
        <w:ind w:left="567" w:hanging="567"/>
        <w:jc w:val="both"/>
        <w:rPr>
          <w:rFonts w:ascii="Times New Roman" w:hAnsi="Times New Roman"/>
          <w:sz w:val="22"/>
          <w:szCs w:val="22"/>
          <w:lang w:val="cs-CZ"/>
        </w:rPr>
      </w:pPr>
      <w:r w:rsidRPr="00EE6FBC">
        <w:rPr>
          <w:rFonts w:ascii="Times New Roman" w:hAnsi="Times New Roman"/>
          <w:color w:val="000000"/>
          <w:sz w:val="22"/>
          <w:szCs w:val="22"/>
          <w:lang w:val="cs-CZ"/>
        </w:rPr>
        <w:t xml:space="preserve">5.1. </w:t>
      </w:r>
      <w:r w:rsidRPr="00115A18">
        <w:rPr>
          <w:rFonts w:ascii="Times New Roman" w:hAnsi="Times New Roman"/>
          <w:color w:val="000000"/>
          <w:sz w:val="22"/>
          <w:szCs w:val="22"/>
          <w:lang w:val="cs-CZ"/>
        </w:rPr>
        <w:tab/>
      </w:r>
      <w:r w:rsidR="00E43106" w:rsidRPr="00115A18">
        <w:rPr>
          <w:rFonts w:ascii="Times New Roman" w:hAnsi="Times New Roman"/>
          <w:color w:val="000000"/>
          <w:sz w:val="22"/>
          <w:szCs w:val="22"/>
          <w:lang w:val="cs-CZ"/>
        </w:rPr>
        <w:t>Smluvní strany</w:t>
      </w:r>
      <w:r w:rsidR="00E43106" w:rsidRPr="00EE6FBC">
        <w:rPr>
          <w:rFonts w:ascii="Times New Roman" w:hAnsi="Times New Roman"/>
          <w:color w:val="000000"/>
          <w:sz w:val="22"/>
          <w:szCs w:val="22"/>
          <w:lang w:val="cs-CZ"/>
        </w:rPr>
        <w:t xml:space="preserve"> se</w:t>
      </w:r>
      <w:r w:rsidR="00E43106" w:rsidRPr="00115A18">
        <w:rPr>
          <w:rFonts w:ascii="Times New Roman" w:hAnsi="Times New Roman"/>
          <w:color w:val="000000"/>
          <w:sz w:val="22"/>
          <w:szCs w:val="22"/>
          <w:lang w:val="cs-CZ"/>
        </w:rPr>
        <w:t xml:space="preserve"> dohodly</w:t>
      </w:r>
      <w:r w:rsidR="00E43106" w:rsidRPr="00EE6FBC">
        <w:rPr>
          <w:rFonts w:ascii="Times New Roman" w:hAnsi="Times New Roman"/>
          <w:color w:val="000000"/>
          <w:sz w:val="22"/>
          <w:szCs w:val="22"/>
          <w:lang w:val="cs-CZ"/>
        </w:rPr>
        <w:t>,</w:t>
      </w:r>
      <w:r w:rsidR="00E43106" w:rsidRPr="00BD356D">
        <w:rPr>
          <w:rFonts w:ascii="Times New Roman" w:hAnsi="Times New Roman"/>
          <w:color w:val="000000"/>
          <w:sz w:val="22"/>
          <w:szCs w:val="22"/>
          <w:lang w:val="cs-CZ"/>
        </w:rPr>
        <w:t xml:space="preserve"> že autorský dozor obdrží za provádění činnosti celkovou odměnu</w:t>
      </w:r>
      <w:r w:rsidR="00E43106" w:rsidRPr="00115A18">
        <w:rPr>
          <w:rFonts w:ascii="Times New Roman" w:hAnsi="Times New Roman"/>
          <w:color w:val="000000"/>
          <w:sz w:val="22"/>
          <w:szCs w:val="22"/>
          <w:lang w:val="cs-CZ"/>
        </w:rPr>
        <w:t xml:space="preserve"> </w:t>
      </w:r>
      <w:r w:rsidRPr="00115A18">
        <w:rPr>
          <w:rFonts w:ascii="Times New Roman" w:hAnsi="Times New Roman"/>
          <w:sz w:val="22"/>
          <w:szCs w:val="22"/>
          <w:lang w:val="cs-CZ"/>
        </w:rPr>
        <w:t>sjedn</w:t>
      </w:r>
      <w:r w:rsidR="00BD356D">
        <w:rPr>
          <w:rFonts w:ascii="Times New Roman" w:hAnsi="Times New Roman"/>
          <w:sz w:val="22"/>
          <w:szCs w:val="22"/>
          <w:lang w:val="cs-CZ"/>
        </w:rPr>
        <w:t>anou</w:t>
      </w:r>
      <w:r w:rsidRPr="00115A18">
        <w:rPr>
          <w:rFonts w:ascii="Times New Roman" w:hAnsi="Times New Roman"/>
          <w:sz w:val="22"/>
          <w:szCs w:val="22"/>
          <w:lang w:val="cs-CZ"/>
        </w:rPr>
        <w:t xml:space="preserve"> ve výši maximálně</w:t>
      </w:r>
      <w:r w:rsidRPr="00EE6FBC">
        <w:rPr>
          <w:rFonts w:ascii="Times New Roman" w:hAnsi="Times New Roman"/>
          <w:sz w:val="22"/>
          <w:szCs w:val="22"/>
          <w:lang w:val="cs-CZ"/>
        </w:rPr>
        <w:t>:</w:t>
      </w:r>
    </w:p>
    <w:p w14:paraId="2AF72D97" w14:textId="711023DA" w:rsidR="00D71F06" w:rsidRPr="00EE6FBC" w:rsidRDefault="00C459E0" w:rsidP="00D71F06">
      <w:pPr>
        <w:pStyle w:val="Odstavecseseznamem"/>
        <w:numPr>
          <w:ilvl w:val="0"/>
          <w:numId w:val="19"/>
        </w:numPr>
        <w:tabs>
          <w:tab w:val="left" w:pos="851"/>
        </w:tabs>
        <w:ind w:left="993" w:hanging="426"/>
        <w:contextualSpacing/>
        <w:jc w:val="both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 xml:space="preserve">95 500 </w:t>
      </w:r>
      <w:r w:rsidR="00D71F06" w:rsidRPr="00115A18">
        <w:rPr>
          <w:rFonts w:ascii="Times New Roman" w:hAnsi="Times New Roman"/>
          <w:sz w:val="22"/>
          <w:szCs w:val="22"/>
          <w:lang w:val="cs-CZ"/>
        </w:rPr>
        <w:t>Kč</w:t>
      </w:r>
      <w:r w:rsidR="00D71F06" w:rsidRPr="00EE6FBC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D71F06" w:rsidRPr="00115A18">
        <w:rPr>
          <w:rFonts w:ascii="Times New Roman" w:hAnsi="Times New Roman"/>
          <w:sz w:val="22"/>
          <w:szCs w:val="22"/>
          <w:lang w:val="cs-CZ"/>
        </w:rPr>
        <w:t>(slovy</w:t>
      </w:r>
      <w:r w:rsidR="00D71F06" w:rsidRPr="00EE6FBC">
        <w:rPr>
          <w:rFonts w:ascii="Times New Roman" w:hAnsi="Times New Roman"/>
          <w:sz w:val="22"/>
          <w:szCs w:val="22"/>
          <w:lang w:val="cs-CZ"/>
        </w:rPr>
        <w:t xml:space="preserve">: </w:t>
      </w:r>
      <w:r>
        <w:rPr>
          <w:rFonts w:ascii="Times New Roman" w:hAnsi="Times New Roman"/>
          <w:sz w:val="22"/>
          <w:szCs w:val="22"/>
          <w:lang w:val="cs-CZ"/>
        </w:rPr>
        <w:t>devadesát</w:t>
      </w:r>
      <w:r w:rsidR="001A7097">
        <w:rPr>
          <w:rFonts w:ascii="Times New Roman" w:hAnsi="Times New Roman"/>
          <w:sz w:val="22"/>
          <w:szCs w:val="22"/>
          <w:lang w:val="cs-CZ"/>
        </w:rPr>
        <w:t xml:space="preserve"> </w:t>
      </w:r>
      <w:r>
        <w:rPr>
          <w:rFonts w:ascii="Times New Roman" w:hAnsi="Times New Roman"/>
          <w:sz w:val="22"/>
          <w:szCs w:val="22"/>
          <w:lang w:val="cs-CZ"/>
        </w:rPr>
        <w:t>pět</w:t>
      </w:r>
      <w:r w:rsidR="001A7097">
        <w:rPr>
          <w:rFonts w:ascii="Times New Roman" w:hAnsi="Times New Roman"/>
          <w:sz w:val="22"/>
          <w:szCs w:val="22"/>
          <w:lang w:val="cs-CZ"/>
        </w:rPr>
        <w:t xml:space="preserve"> </w:t>
      </w:r>
      <w:r>
        <w:rPr>
          <w:rFonts w:ascii="Times New Roman" w:hAnsi="Times New Roman"/>
          <w:sz w:val="22"/>
          <w:szCs w:val="22"/>
          <w:lang w:val="cs-CZ"/>
        </w:rPr>
        <w:t>tisíc</w:t>
      </w:r>
      <w:r w:rsidR="001A7097">
        <w:rPr>
          <w:rFonts w:ascii="Times New Roman" w:hAnsi="Times New Roman"/>
          <w:sz w:val="22"/>
          <w:szCs w:val="22"/>
          <w:lang w:val="cs-CZ"/>
        </w:rPr>
        <w:t xml:space="preserve"> </w:t>
      </w:r>
      <w:r>
        <w:rPr>
          <w:rFonts w:ascii="Times New Roman" w:hAnsi="Times New Roman"/>
          <w:sz w:val="22"/>
          <w:szCs w:val="22"/>
          <w:lang w:val="cs-CZ"/>
        </w:rPr>
        <w:t>pět</w:t>
      </w:r>
      <w:r w:rsidR="001A7097">
        <w:rPr>
          <w:rFonts w:ascii="Times New Roman" w:hAnsi="Times New Roman"/>
          <w:sz w:val="22"/>
          <w:szCs w:val="22"/>
          <w:lang w:val="cs-CZ"/>
        </w:rPr>
        <w:t xml:space="preserve"> </w:t>
      </w:r>
      <w:r>
        <w:rPr>
          <w:rFonts w:ascii="Times New Roman" w:hAnsi="Times New Roman"/>
          <w:sz w:val="22"/>
          <w:szCs w:val="22"/>
          <w:lang w:val="cs-CZ"/>
        </w:rPr>
        <w:t>set</w:t>
      </w:r>
      <w:r w:rsidR="00EE6FBC">
        <w:rPr>
          <w:rFonts w:ascii="Times New Roman" w:eastAsia="MS Mincho" w:hAnsi="Times New Roman"/>
          <w:sz w:val="22"/>
          <w:szCs w:val="22"/>
          <w:lang w:val="cs-CZ"/>
        </w:rPr>
        <w:t xml:space="preserve"> </w:t>
      </w:r>
      <w:r w:rsidR="00D71F06" w:rsidRPr="00115A18">
        <w:rPr>
          <w:rFonts w:ascii="Times New Roman" w:eastAsia="MS Mincho" w:hAnsi="Times New Roman"/>
          <w:sz w:val="22"/>
          <w:szCs w:val="22"/>
          <w:lang w:val="cs-CZ"/>
        </w:rPr>
        <w:t>korun českých</w:t>
      </w:r>
      <w:r w:rsidR="00D71F06" w:rsidRPr="00EE6FBC">
        <w:rPr>
          <w:rFonts w:ascii="Times New Roman" w:hAnsi="Times New Roman"/>
          <w:sz w:val="22"/>
          <w:szCs w:val="22"/>
          <w:lang w:val="cs-CZ"/>
        </w:rPr>
        <w:t>)</w:t>
      </w:r>
      <w:r w:rsidR="00D71F06" w:rsidRPr="00115A18">
        <w:rPr>
          <w:rFonts w:ascii="Times New Roman" w:hAnsi="Times New Roman"/>
          <w:sz w:val="22"/>
          <w:szCs w:val="22"/>
          <w:lang w:val="cs-CZ"/>
        </w:rPr>
        <w:t xml:space="preserve"> bez</w:t>
      </w:r>
      <w:r w:rsidR="00D71F06" w:rsidRPr="00EE6FBC">
        <w:rPr>
          <w:rFonts w:ascii="Times New Roman" w:hAnsi="Times New Roman"/>
          <w:sz w:val="22"/>
          <w:szCs w:val="22"/>
          <w:lang w:val="cs-CZ"/>
        </w:rPr>
        <w:t xml:space="preserve"> DPH,</w:t>
      </w:r>
    </w:p>
    <w:p w14:paraId="679CC275" w14:textId="4FF8B5C5" w:rsidR="00D71F06" w:rsidRPr="00115A18" w:rsidRDefault="00C459E0" w:rsidP="00D71F06">
      <w:pPr>
        <w:pStyle w:val="Odstavecseseznamem"/>
        <w:numPr>
          <w:ilvl w:val="0"/>
          <w:numId w:val="19"/>
        </w:numPr>
        <w:tabs>
          <w:tab w:val="left" w:pos="851"/>
        </w:tabs>
        <w:ind w:left="993" w:hanging="426"/>
        <w:contextualSpacing/>
        <w:jc w:val="both"/>
        <w:rPr>
          <w:rFonts w:ascii="Times New Roman" w:hAnsi="Times New Roman"/>
          <w:sz w:val="22"/>
          <w:szCs w:val="22"/>
          <w:lang w:val="cs-CZ"/>
        </w:rPr>
      </w:pPr>
      <w:bookmarkStart w:id="5" w:name="OLE_LINK1"/>
      <w:bookmarkStart w:id="6" w:name="OLE_LINK2"/>
      <w:r>
        <w:rPr>
          <w:rFonts w:ascii="Times New Roman" w:eastAsia="MS Mincho" w:hAnsi="Times New Roman"/>
          <w:sz w:val="22"/>
          <w:szCs w:val="22"/>
          <w:lang w:val="cs-CZ"/>
        </w:rPr>
        <w:t xml:space="preserve">115 555 </w:t>
      </w:r>
      <w:r w:rsidR="00BC40EB" w:rsidRPr="00BC40EB">
        <w:rPr>
          <w:rFonts w:ascii="Times New Roman" w:eastAsia="MS Mincho" w:hAnsi="Times New Roman"/>
          <w:sz w:val="22"/>
          <w:szCs w:val="22"/>
          <w:lang w:val="cs-CZ"/>
        </w:rPr>
        <w:t>Kč</w:t>
      </w:r>
      <w:r w:rsidR="00BC40EB">
        <w:rPr>
          <w:rFonts w:ascii="Times New Roman" w:eastAsia="MS Mincho" w:hAnsi="Times New Roman"/>
          <w:sz w:val="22"/>
          <w:szCs w:val="22"/>
        </w:rPr>
        <w:t xml:space="preserve"> </w:t>
      </w:r>
      <w:r w:rsidR="00BC40EB" w:rsidRPr="00BC40EB">
        <w:rPr>
          <w:rFonts w:ascii="Times New Roman" w:eastAsia="MS Mincho" w:hAnsi="Times New Roman"/>
          <w:sz w:val="22"/>
          <w:szCs w:val="22"/>
          <w:lang w:val="cs-CZ"/>
        </w:rPr>
        <w:t>(slovy</w:t>
      </w:r>
      <w:r w:rsidR="00BC40EB">
        <w:rPr>
          <w:rFonts w:ascii="Times New Roman" w:eastAsia="MS Mincho" w:hAnsi="Times New Roman"/>
          <w:sz w:val="22"/>
          <w:szCs w:val="22"/>
        </w:rPr>
        <w:t>:</w:t>
      </w:r>
      <w:r w:rsidR="00BC40EB" w:rsidRPr="00BC40EB">
        <w:rPr>
          <w:rFonts w:ascii="Times New Roman" w:eastAsia="MS Mincho" w:hAnsi="Times New Roman"/>
          <w:sz w:val="22"/>
          <w:szCs w:val="22"/>
          <w:lang w:val="cs-CZ"/>
        </w:rPr>
        <w:t xml:space="preserve"> </w:t>
      </w:r>
      <w:r w:rsidR="001A7097">
        <w:rPr>
          <w:rFonts w:ascii="Times New Roman" w:eastAsia="MS Mincho" w:hAnsi="Times New Roman"/>
          <w:sz w:val="22"/>
          <w:szCs w:val="22"/>
          <w:lang w:val="cs-CZ"/>
        </w:rPr>
        <w:t xml:space="preserve">jedno </w:t>
      </w:r>
      <w:r>
        <w:rPr>
          <w:rFonts w:ascii="Times New Roman" w:eastAsia="MS Mincho" w:hAnsi="Times New Roman"/>
          <w:sz w:val="22"/>
          <w:szCs w:val="22"/>
          <w:lang w:val="cs-CZ"/>
        </w:rPr>
        <w:t>sto</w:t>
      </w:r>
      <w:r w:rsidR="001A7097">
        <w:rPr>
          <w:rFonts w:ascii="Times New Roman" w:eastAsia="MS Mincho" w:hAnsi="Times New Roman"/>
          <w:sz w:val="22"/>
          <w:szCs w:val="22"/>
          <w:lang w:val="cs-CZ"/>
        </w:rPr>
        <w:t xml:space="preserve"> </w:t>
      </w:r>
      <w:r>
        <w:rPr>
          <w:rFonts w:ascii="Times New Roman" w:eastAsia="MS Mincho" w:hAnsi="Times New Roman"/>
          <w:sz w:val="22"/>
          <w:szCs w:val="22"/>
          <w:lang w:val="cs-CZ"/>
        </w:rPr>
        <w:t>patnáct</w:t>
      </w:r>
      <w:r w:rsidR="001A7097">
        <w:rPr>
          <w:rFonts w:ascii="Times New Roman" w:eastAsia="MS Mincho" w:hAnsi="Times New Roman"/>
          <w:sz w:val="22"/>
          <w:szCs w:val="22"/>
          <w:lang w:val="cs-CZ"/>
        </w:rPr>
        <w:t xml:space="preserve"> </w:t>
      </w:r>
      <w:r>
        <w:rPr>
          <w:rFonts w:ascii="Times New Roman" w:eastAsia="MS Mincho" w:hAnsi="Times New Roman"/>
          <w:sz w:val="22"/>
          <w:szCs w:val="22"/>
          <w:lang w:val="cs-CZ"/>
        </w:rPr>
        <w:t>tisíc</w:t>
      </w:r>
      <w:r w:rsidR="001A7097">
        <w:rPr>
          <w:rFonts w:ascii="Times New Roman" w:eastAsia="MS Mincho" w:hAnsi="Times New Roman"/>
          <w:sz w:val="22"/>
          <w:szCs w:val="22"/>
          <w:lang w:val="cs-CZ"/>
        </w:rPr>
        <w:t xml:space="preserve"> </w:t>
      </w:r>
      <w:r>
        <w:rPr>
          <w:rFonts w:ascii="Times New Roman" w:eastAsia="MS Mincho" w:hAnsi="Times New Roman"/>
          <w:sz w:val="22"/>
          <w:szCs w:val="22"/>
          <w:lang w:val="cs-CZ"/>
        </w:rPr>
        <w:t>pět</w:t>
      </w:r>
      <w:r w:rsidR="001A7097">
        <w:rPr>
          <w:rFonts w:ascii="Times New Roman" w:eastAsia="MS Mincho" w:hAnsi="Times New Roman"/>
          <w:sz w:val="22"/>
          <w:szCs w:val="22"/>
          <w:lang w:val="cs-CZ"/>
        </w:rPr>
        <w:t xml:space="preserve"> </w:t>
      </w:r>
      <w:r>
        <w:rPr>
          <w:rFonts w:ascii="Times New Roman" w:eastAsia="MS Mincho" w:hAnsi="Times New Roman"/>
          <w:sz w:val="22"/>
          <w:szCs w:val="22"/>
          <w:lang w:val="cs-CZ"/>
        </w:rPr>
        <w:t>set</w:t>
      </w:r>
      <w:r w:rsidR="001A7097">
        <w:rPr>
          <w:rFonts w:ascii="Times New Roman" w:eastAsia="MS Mincho" w:hAnsi="Times New Roman"/>
          <w:sz w:val="22"/>
          <w:szCs w:val="22"/>
          <w:lang w:val="cs-CZ"/>
        </w:rPr>
        <w:t xml:space="preserve"> </w:t>
      </w:r>
      <w:r>
        <w:rPr>
          <w:rFonts w:ascii="Times New Roman" w:eastAsia="MS Mincho" w:hAnsi="Times New Roman"/>
          <w:sz w:val="22"/>
          <w:szCs w:val="22"/>
          <w:lang w:val="cs-CZ"/>
        </w:rPr>
        <w:t>padesát</w:t>
      </w:r>
      <w:r w:rsidR="001A7097">
        <w:rPr>
          <w:rFonts w:ascii="Times New Roman" w:eastAsia="MS Mincho" w:hAnsi="Times New Roman"/>
          <w:sz w:val="22"/>
          <w:szCs w:val="22"/>
          <w:lang w:val="cs-CZ"/>
        </w:rPr>
        <w:t xml:space="preserve"> </w:t>
      </w:r>
      <w:r>
        <w:rPr>
          <w:rFonts w:ascii="Times New Roman" w:eastAsia="MS Mincho" w:hAnsi="Times New Roman"/>
          <w:sz w:val="22"/>
          <w:szCs w:val="22"/>
          <w:lang w:val="cs-CZ"/>
        </w:rPr>
        <w:t xml:space="preserve">pět </w:t>
      </w:r>
      <w:r w:rsidR="00BC40EB" w:rsidRPr="00BC40EB">
        <w:rPr>
          <w:rFonts w:ascii="Times New Roman" w:eastAsia="MS Mincho" w:hAnsi="Times New Roman"/>
          <w:sz w:val="22"/>
          <w:szCs w:val="22"/>
          <w:lang w:val="cs-CZ"/>
        </w:rPr>
        <w:t>korun českých</w:t>
      </w:r>
      <w:r w:rsidR="00BC40EB">
        <w:rPr>
          <w:rFonts w:ascii="Times New Roman" w:eastAsia="MS Mincho" w:hAnsi="Times New Roman"/>
          <w:sz w:val="22"/>
          <w:szCs w:val="22"/>
        </w:rPr>
        <w:t xml:space="preserve">) s </w:t>
      </w:r>
      <w:r w:rsidR="00D71F06" w:rsidRPr="00115A18">
        <w:rPr>
          <w:rFonts w:ascii="Times New Roman" w:eastAsia="MS Mincho" w:hAnsi="Times New Roman"/>
          <w:sz w:val="22"/>
          <w:szCs w:val="22"/>
        </w:rPr>
        <w:t>DPH</w:t>
      </w:r>
    </w:p>
    <w:bookmarkEnd w:id="5"/>
    <w:bookmarkEnd w:id="6"/>
    <w:p w14:paraId="03DD0316" w14:textId="77777777" w:rsidR="00D71F06" w:rsidRPr="00EE6FBC" w:rsidRDefault="00D71F06" w:rsidP="00D71F06">
      <w:pPr>
        <w:ind w:left="993" w:hanging="426"/>
        <w:jc w:val="both"/>
        <w:rPr>
          <w:rFonts w:ascii="Times New Roman" w:hAnsi="Times New Roman"/>
          <w:sz w:val="22"/>
          <w:szCs w:val="22"/>
          <w:lang w:val="cs-CZ"/>
        </w:rPr>
      </w:pPr>
      <w:r w:rsidRPr="00115A18">
        <w:rPr>
          <w:rFonts w:ascii="Times New Roman" w:hAnsi="Times New Roman"/>
          <w:sz w:val="22"/>
          <w:szCs w:val="22"/>
          <w:lang w:val="cs-CZ"/>
        </w:rPr>
        <w:t>jejíž sazba ke dni vystavení objednávky činí</w:t>
      </w:r>
      <w:r w:rsidRPr="00EE6FBC">
        <w:rPr>
          <w:rFonts w:ascii="Times New Roman" w:hAnsi="Times New Roman"/>
          <w:sz w:val="22"/>
          <w:szCs w:val="22"/>
          <w:lang w:val="cs-CZ"/>
        </w:rPr>
        <w:t xml:space="preserve"> 21 %.</w:t>
      </w:r>
    </w:p>
    <w:p w14:paraId="50CC0AC7" w14:textId="77777777" w:rsidR="00115A18" w:rsidRPr="00EE6FBC" w:rsidRDefault="00115A18" w:rsidP="00115A18">
      <w:pPr>
        <w:ind w:left="993" w:hanging="426"/>
        <w:jc w:val="both"/>
        <w:rPr>
          <w:rFonts w:ascii="Times New Roman" w:hAnsi="Times New Roman"/>
          <w:sz w:val="22"/>
          <w:szCs w:val="22"/>
          <w:lang w:val="cs-CZ"/>
        </w:rPr>
      </w:pPr>
    </w:p>
    <w:p w14:paraId="3EC65F71" w14:textId="77777777" w:rsidR="00115A18" w:rsidRPr="00115A18" w:rsidRDefault="00115A18" w:rsidP="00115A18">
      <w:pPr>
        <w:ind w:left="567" w:hanging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5.2. </w:t>
      </w:r>
      <w:r w:rsidRPr="00115A18">
        <w:rPr>
          <w:rFonts w:ascii="Times New Roman" w:hAnsi="Times New Roman"/>
          <w:sz w:val="22"/>
          <w:szCs w:val="22"/>
          <w:lang w:val="cs-CZ"/>
        </w:rPr>
        <w:tab/>
        <w:t>Objednatel neposkytuje zálohy</w:t>
      </w:r>
      <w:r>
        <w:rPr>
          <w:rFonts w:ascii="Times New Roman" w:hAnsi="Times New Roman"/>
          <w:sz w:val="22"/>
          <w:szCs w:val="22"/>
        </w:rPr>
        <w:t>.</w:t>
      </w:r>
    </w:p>
    <w:p w14:paraId="5B484226" w14:textId="77777777" w:rsidR="00115A18" w:rsidRDefault="00115A18" w:rsidP="00115A18">
      <w:pPr>
        <w:ind w:left="851" w:hanging="425"/>
        <w:jc w:val="both"/>
        <w:rPr>
          <w:rFonts w:ascii="Times New Roman" w:hAnsi="Times New Roman"/>
        </w:rPr>
      </w:pPr>
    </w:p>
    <w:p w14:paraId="7E1E8C4F" w14:textId="77777777" w:rsidR="00147B36" w:rsidRDefault="00147B36" w:rsidP="00147B36">
      <w:pPr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147B36">
        <w:rPr>
          <w:rFonts w:ascii="Times New Roman" w:hAnsi="Times New Roman"/>
          <w:sz w:val="22"/>
          <w:szCs w:val="22"/>
        </w:rPr>
        <w:t>5.3.</w:t>
      </w:r>
      <w:r w:rsidRPr="00147B36">
        <w:rPr>
          <w:rFonts w:ascii="Times New Roman" w:hAnsi="Times New Roman"/>
          <w:sz w:val="22"/>
          <w:szCs w:val="22"/>
          <w:lang w:val="cs-CZ"/>
        </w:rPr>
        <w:tab/>
        <w:t xml:space="preserve">Odměna dle </w:t>
      </w:r>
      <w:proofErr w:type="spellStart"/>
      <w:r w:rsidRPr="00147B36">
        <w:rPr>
          <w:rFonts w:ascii="Times New Roman" w:hAnsi="Times New Roman"/>
          <w:sz w:val="22"/>
          <w:szCs w:val="22"/>
          <w:lang w:val="cs-CZ"/>
        </w:rPr>
        <w:t>čl</w:t>
      </w:r>
      <w:proofErr w:type="spellEnd"/>
      <w:r w:rsidRPr="00147B36">
        <w:rPr>
          <w:rFonts w:ascii="Times New Roman" w:hAnsi="Times New Roman"/>
          <w:sz w:val="22"/>
          <w:szCs w:val="22"/>
        </w:rPr>
        <w:t>. 5.1.</w:t>
      </w:r>
      <w:r w:rsidRPr="00147B36">
        <w:rPr>
          <w:rFonts w:ascii="Times New Roman" w:hAnsi="Times New Roman"/>
          <w:sz w:val="22"/>
          <w:szCs w:val="22"/>
          <w:lang w:val="cs-CZ"/>
        </w:rPr>
        <w:t xml:space="preserve"> </w:t>
      </w:r>
      <w:proofErr w:type="gramStart"/>
      <w:r w:rsidRPr="00147B36">
        <w:rPr>
          <w:rFonts w:ascii="Times New Roman" w:hAnsi="Times New Roman"/>
          <w:sz w:val="22"/>
          <w:szCs w:val="22"/>
          <w:lang w:val="cs-CZ"/>
        </w:rPr>
        <w:t>uvedená</w:t>
      </w:r>
      <w:proofErr w:type="gramEnd"/>
      <w:r w:rsidRPr="00147B36">
        <w:rPr>
          <w:rFonts w:ascii="Times New Roman" w:hAnsi="Times New Roman"/>
          <w:sz w:val="22"/>
          <w:szCs w:val="22"/>
          <w:lang w:val="cs-CZ"/>
        </w:rPr>
        <w:t xml:space="preserve"> bez</w:t>
      </w:r>
      <w:r w:rsidRPr="00147B36">
        <w:rPr>
          <w:rFonts w:ascii="Times New Roman" w:hAnsi="Times New Roman"/>
          <w:sz w:val="22"/>
          <w:szCs w:val="22"/>
        </w:rPr>
        <w:t xml:space="preserve"> DPH je</w:t>
      </w:r>
      <w:r w:rsidRPr="00147B36">
        <w:rPr>
          <w:rFonts w:ascii="Times New Roman" w:hAnsi="Times New Roman"/>
          <w:sz w:val="22"/>
          <w:szCs w:val="22"/>
          <w:lang w:val="cs-CZ"/>
        </w:rPr>
        <w:t xml:space="preserve"> stanovena jako konečná</w:t>
      </w:r>
      <w:r w:rsidRPr="00147B36">
        <w:rPr>
          <w:rFonts w:ascii="Times New Roman" w:hAnsi="Times New Roman"/>
          <w:sz w:val="22"/>
          <w:szCs w:val="22"/>
        </w:rPr>
        <w:t xml:space="preserve"> a</w:t>
      </w:r>
      <w:r w:rsidRPr="00147B36">
        <w:rPr>
          <w:rFonts w:ascii="Times New Roman" w:hAnsi="Times New Roman"/>
          <w:sz w:val="22"/>
          <w:szCs w:val="22"/>
          <w:lang w:val="cs-CZ"/>
        </w:rPr>
        <w:t xml:space="preserve"> nepřekročitelná</w:t>
      </w:r>
      <w:r w:rsidRPr="00147B36">
        <w:rPr>
          <w:rFonts w:ascii="Times New Roman" w:hAnsi="Times New Roman"/>
          <w:sz w:val="22"/>
          <w:szCs w:val="22"/>
        </w:rPr>
        <w:t xml:space="preserve"> a</w:t>
      </w:r>
      <w:r w:rsidRPr="00147B36">
        <w:rPr>
          <w:rFonts w:ascii="Times New Roman" w:hAnsi="Times New Roman"/>
          <w:sz w:val="22"/>
          <w:szCs w:val="22"/>
          <w:lang w:val="cs-CZ"/>
        </w:rPr>
        <w:t xml:space="preserve"> zahrnuje veškeré náklady nezbytné</w:t>
      </w:r>
      <w:r w:rsidRPr="00147B36">
        <w:rPr>
          <w:rFonts w:ascii="Times New Roman" w:hAnsi="Times New Roman"/>
          <w:sz w:val="22"/>
          <w:szCs w:val="22"/>
        </w:rPr>
        <w:t xml:space="preserve"> k</w:t>
      </w:r>
      <w:r w:rsidRPr="00147B36">
        <w:rPr>
          <w:rFonts w:ascii="Times New Roman" w:hAnsi="Times New Roman"/>
          <w:sz w:val="22"/>
          <w:szCs w:val="22"/>
          <w:lang w:val="cs-CZ"/>
        </w:rPr>
        <w:t xml:space="preserve"> řádnému splnění závazků objednatele</w:t>
      </w:r>
      <w:r w:rsidRPr="00147B36">
        <w:rPr>
          <w:rFonts w:ascii="Times New Roman" w:hAnsi="Times New Roman"/>
          <w:sz w:val="22"/>
          <w:szCs w:val="22"/>
        </w:rPr>
        <w:t>,</w:t>
      </w:r>
      <w:r w:rsidRPr="00147B36">
        <w:rPr>
          <w:rFonts w:ascii="Times New Roman" w:hAnsi="Times New Roman"/>
          <w:sz w:val="22"/>
          <w:szCs w:val="22"/>
          <w:lang w:val="cs-CZ"/>
        </w:rPr>
        <w:t xml:space="preserve"> včetně všech poplatků</w:t>
      </w:r>
      <w:r w:rsidRPr="00147B36">
        <w:rPr>
          <w:rFonts w:ascii="Times New Roman" w:hAnsi="Times New Roman"/>
          <w:sz w:val="22"/>
          <w:szCs w:val="22"/>
        </w:rPr>
        <w:t xml:space="preserve"> a</w:t>
      </w:r>
      <w:r w:rsidRPr="00147B36">
        <w:rPr>
          <w:rFonts w:ascii="Times New Roman" w:hAnsi="Times New Roman"/>
          <w:sz w:val="22"/>
          <w:szCs w:val="22"/>
          <w:lang w:val="cs-CZ"/>
        </w:rPr>
        <w:t xml:space="preserve"> inflace</w:t>
      </w:r>
      <w:r w:rsidRPr="00147B36">
        <w:rPr>
          <w:rFonts w:ascii="Times New Roman" w:hAnsi="Times New Roman"/>
          <w:sz w:val="22"/>
          <w:szCs w:val="22"/>
        </w:rPr>
        <w:t>.</w:t>
      </w:r>
    </w:p>
    <w:p w14:paraId="74F9B11A" w14:textId="77777777" w:rsidR="00035E61" w:rsidRDefault="00035E61" w:rsidP="00147B36">
      <w:pPr>
        <w:ind w:left="567" w:hanging="567"/>
        <w:jc w:val="both"/>
        <w:rPr>
          <w:rFonts w:ascii="Times New Roman" w:hAnsi="Times New Roman"/>
          <w:sz w:val="22"/>
          <w:szCs w:val="22"/>
        </w:rPr>
      </w:pPr>
    </w:p>
    <w:p w14:paraId="2A0C1CC5" w14:textId="77777777" w:rsidR="00035E61" w:rsidRPr="00035E61" w:rsidRDefault="00147B36" w:rsidP="00035E61">
      <w:pPr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035E61">
        <w:rPr>
          <w:rFonts w:ascii="Times New Roman" w:hAnsi="Times New Roman"/>
          <w:sz w:val="22"/>
          <w:szCs w:val="22"/>
        </w:rPr>
        <w:t>5.4.</w:t>
      </w:r>
      <w:r w:rsidRPr="00805DC5">
        <w:rPr>
          <w:rFonts w:ascii="Times New Roman" w:hAnsi="Times New Roman"/>
          <w:sz w:val="22"/>
          <w:szCs w:val="22"/>
          <w:lang w:val="cs-CZ"/>
        </w:rPr>
        <w:tab/>
      </w:r>
      <w:r w:rsidR="00035E61" w:rsidRPr="00805DC5">
        <w:rPr>
          <w:rFonts w:ascii="Times New Roman" w:hAnsi="Times New Roman"/>
          <w:sz w:val="22"/>
          <w:szCs w:val="22"/>
          <w:lang w:val="cs-CZ"/>
        </w:rPr>
        <w:t>Autorský dozor</w:t>
      </w:r>
      <w:r w:rsidR="00035E61" w:rsidRPr="00035E61">
        <w:rPr>
          <w:rFonts w:ascii="Times New Roman" w:hAnsi="Times New Roman"/>
          <w:sz w:val="22"/>
          <w:szCs w:val="22"/>
        </w:rPr>
        <w:t xml:space="preserve"> je</w:t>
      </w:r>
      <w:r w:rsidR="00035E61" w:rsidRPr="00805DC5">
        <w:rPr>
          <w:rFonts w:ascii="Times New Roman" w:hAnsi="Times New Roman"/>
          <w:sz w:val="22"/>
          <w:szCs w:val="22"/>
          <w:lang w:val="cs-CZ"/>
        </w:rPr>
        <w:t xml:space="preserve"> oprávněn fakturovat odměnu za provedení své činnosti dle skutečných odpracovaných hodin dle nabídkové ceny</w:t>
      </w:r>
      <w:r w:rsidR="00035E61" w:rsidRPr="00035E61">
        <w:rPr>
          <w:rFonts w:ascii="Times New Roman" w:hAnsi="Times New Roman"/>
          <w:sz w:val="22"/>
          <w:szCs w:val="22"/>
        </w:rPr>
        <w:t>,</w:t>
      </w:r>
      <w:r w:rsidR="00035E61" w:rsidRPr="00805DC5">
        <w:rPr>
          <w:rFonts w:ascii="Times New Roman" w:hAnsi="Times New Roman"/>
          <w:sz w:val="22"/>
          <w:szCs w:val="22"/>
          <w:lang w:val="cs-CZ"/>
        </w:rPr>
        <w:t xml:space="preserve"> maximálně jednou měsíčně</w:t>
      </w:r>
      <w:r w:rsidR="00035E61" w:rsidRPr="00035E61">
        <w:rPr>
          <w:rFonts w:ascii="Times New Roman" w:hAnsi="Times New Roman"/>
          <w:sz w:val="22"/>
          <w:szCs w:val="22"/>
        </w:rPr>
        <w:t xml:space="preserve"> do</w:t>
      </w:r>
      <w:r w:rsidR="00035E61" w:rsidRPr="00805DC5">
        <w:rPr>
          <w:rFonts w:ascii="Times New Roman" w:hAnsi="Times New Roman"/>
          <w:sz w:val="22"/>
          <w:szCs w:val="22"/>
          <w:lang w:val="cs-CZ"/>
        </w:rPr>
        <w:t xml:space="preserve"> výše sjednané odměny uvedené</w:t>
      </w:r>
      <w:r w:rsidR="00035E61" w:rsidRPr="00035E61">
        <w:rPr>
          <w:rFonts w:ascii="Times New Roman" w:hAnsi="Times New Roman"/>
          <w:sz w:val="22"/>
          <w:szCs w:val="22"/>
        </w:rPr>
        <w:t xml:space="preserve"> v </w:t>
      </w:r>
      <w:proofErr w:type="spellStart"/>
      <w:r w:rsidR="00035E61" w:rsidRPr="00035E61">
        <w:rPr>
          <w:rFonts w:ascii="Times New Roman" w:hAnsi="Times New Roman"/>
          <w:sz w:val="22"/>
          <w:szCs w:val="22"/>
        </w:rPr>
        <w:t>čl</w:t>
      </w:r>
      <w:proofErr w:type="spellEnd"/>
      <w:r w:rsidR="00035E61" w:rsidRPr="00035E61">
        <w:rPr>
          <w:rFonts w:ascii="Times New Roman" w:hAnsi="Times New Roman"/>
          <w:sz w:val="22"/>
          <w:szCs w:val="22"/>
        </w:rPr>
        <w:t xml:space="preserve">. </w:t>
      </w:r>
      <w:r w:rsidR="00805DC5">
        <w:rPr>
          <w:rFonts w:ascii="Times New Roman" w:hAnsi="Times New Roman"/>
          <w:sz w:val="22"/>
          <w:szCs w:val="22"/>
        </w:rPr>
        <w:t>5</w:t>
      </w:r>
      <w:r w:rsidR="00035E61" w:rsidRPr="00035E61">
        <w:rPr>
          <w:rFonts w:ascii="Times New Roman" w:hAnsi="Times New Roman"/>
          <w:sz w:val="22"/>
          <w:szCs w:val="22"/>
        </w:rPr>
        <w:t>.1.</w:t>
      </w:r>
      <w:r w:rsidR="00035E61" w:rsidRPr="00805DC5">
        <w:rPr>
          <w:rFonts w:ascii="Times New Roman" w:hAnsi="Times New Roman"/>
          <w:sz w:val="22"/>
          <w:szCs w:val="22"/>
          <w:lang w:val="cs-CZ"/>
        </w:rPr>
        <w:t xml:space="preserve"> </w:t>
      </w:r>
      <w:proofErr w:type="gramStart"/>
      <w:r w:rsidR="00035E61" w:rsidRPr="00805DC5">
        <w:rPr>
          <w:rFonts w:ascii="Times New Roman" w:hAnsi="Times New Roman"/>
          <w:sz w:val="22"/>
          <w:szCs w:val="22"/>
          <w:lang w:val="cs-CZ"/>
        </w:rPr>
        <w:t>a</w:t>
      </w:r>
      <w:proofErr w:type="gramEnd"/>
      <w:r w:rsidR="00035E61" w:rsidRPr="00035E61">
        <w:rPr>
          <w:rFonts w:ascii="Times New Roman" w:hAnsi="Times New Roman"/>
          <w:sz w:val="22"/>
          <w:szCs w:val="22"/>
        </w:rPr>
        <w:t xml:space="preserve"> to</w:t>
      </w:r>
      <w:r w:rsidR="00035E61" w:rsidRPr="00805DC5">
        <w:rPr>
          <w:rFonts w:ascii="Times New Roman" w:hAnsi="Times New Roman"/>
          <w:sz w:val="22"/>
          <w:szCs w:val="22"/>
          <w:lang w:val="cs-CZ"/>
        </w:rPr>
        <w:t xml:space="preserve"> dle níže uvedených skutečností</w:t>
      </w:r>
      <w:r w:rsidR="00035E61" w:rsidRPr="00035E61">
        <w:rPr>
          <w:rFonts w:ascii="Times New Roman" w:hAnsi="Times New Roman"/>
          <w:sz w:val="22"/>
          <w:szCs w:val="22"/>
        </w:rPr>
        <w:t>:</w:t>
      </w:r>
    </w:p>
    <w:p w14:paraId="2DB881D1" w14:textId="77777777" w:rsidR="00035E61" w:rsidRPr="00805DC5" w:rsidRDefault="00035E61" w:rsidP="00035E61">
      <w:pPr>
        <w:ind w:left="567" w:hanging="567"/>
        <w:jc w:val="both"/>
        <w:rPr>
          <w:rFonts w:ascii="Times New Roman" w:hAnsi="Times New Roman"/>
          <w:sz w:val="22"/>
          <w:szCs w:val="22"/>
          <w:lang w:val="cs-CZ"/>
        </w:rPr>
      </w:pPr>
    </w:p>
    <w:p w14:paraId="1A58F702" w14:textId="77777777" w:rsidR="002570A8" w:rsidRPr="004C59E1" w:rsidRDefault="002570A8" w:rsidP="002570A8">
      <w:pPr>
        <w:ind w:left="567" w:hanging="567"/>
        <w:jc w:val="both"/>
        <w:rPr>
          <w:rFonts w:ascii="Times New Roman" w:hAnsi="Times New Roman"/>
          <w:sz w:val="22"/>
          <w:szCs w:val="22"/>
          <w:lang w:val="cs-CZ"/>
        </w:rPr>
      </w:pPr>
    </w:p>
    <w:p w14:paraId="6208D786" w14:textId="1509CA32" w:rsidR="004C59E1" w:rsidRPr="004C59E1" w:rsidRDefault="004C59E1" w:rsidP="00911E27">
      <w:pPr>
        <w:ind w:left="567"/>
        <w:jc w:val="both"/>
        <w:rPr>
          <w:rFonts w:ascii="Times New Roman" w:hAnsi="Times New Roman"/>
          <w:sz w:val="22"/>
          <w:szCs w:val="22"/>
          <w:lang w:val="cs-CZ"/>
        </w:rPr>
      </w:pPr>
      <w:r w:rsidRPr="004C59E1">
        <w:rPr>
          <w:rFonts w:ascii="Times New Roman" w:hAnsi="Times New Roman"/>
          <w:sz w:val="22"/>
          <w:szCs w:val="22"/>
          <w:lang w:val="cs-CZ"/>
        </w:rPr>
        <w:t xml:space="preserve">Výjezd na stavbu </w:t>
      </w:r>
      <w:proofErr w:type="spellStart"/>
      <w:r w:rsidRPr="004C59E1">
        <w:rPr>
          <w:rFonts w:ascii="Times New Roman" w:hAnsi="Times New Roman"/>
          <w:sz w:val="22"/>
          <w:szCs w:val="22"/>
          <w:lang w:val="cs-CZ"/>
        </w:rPr>
        <w:t>vč</w:t>
      </w:r>
      <w:proofErr w:type="spellEnd"/>
      <w:r w:rsidRPr="004C59E1">
        <w:rPr>
          <w:rFonts w:ascii="Times New Roman" w:hAnsi="Times New Roman"/>
          <w:sz w:val="22"/>
          <w:szCs w:val="22"/>
        </w:rPr>
        <w:t>.</w:t>
      </w:r>
      <w:r w:rsidRPr="004C59E1">
        <w:rPr>
          <w:rFonts w:ascii="Times New Roman" w:hAnsi="Times New Roman"/>
          <w:sz w:val="22"/>
          <w:szCs w:val="22"/>
          <w:lang w:val="cs-CZ"/>
        </w:rPr>
        <w:t xml:space="preserve"> cestovních výloh </w:t>
      </w:r>
      <w:proofErr w:type="spellStart"/>
      <w:r w:rsidRPr="004C59E1">
        <w:rPr>
          <w:rFonts w:ascii="Times New Roman" w:hAnsi="Times New Roman"/>
          <w:sz w:val="22"/>
          <w:szCs w:val="22"/>
          <w:lang w:val="cs-CZ"/>
        </w:rPr>
        <w:t>atp</w:t>
      </w:r>
      <w:proofErr w:type="spellEnd"/>
      <w:r w:rsidRPr="004C59E1">
        <w:rPr>
          <w:rFonts w:ascii="Times New Roman" w:hAnsi="Times New Roman"/>
          <w:sz w:val="22"/>
          <w:szCs w:val="22"/>
        </w:rPr>
        <w:t>.</w:t>
      </w:r>
      <w:r w:rsidRPr="004C59E1">
        <w:rPr>
          <w:rFonts w:ascii="Times New Roman" w:hAnsi="Times New Roman"/>
          <w:sz w:val="22"/>
          <w:szCs w:val="22"/>
        </w:rPr>
        <w:tab/>
        <w:t>1</w:t>
      </w:r>
      <w:r w:rsidRPr="004C59E1">
        <w:rPr>
          <w:rFonts w:ascii="Times New Roman" w:hAnsi="Times New Roman"/>
          <w:sz w:val="22"/>
          <w:szCs w:val="22"/>
          <w:lang w:val="cs-CZ"/>
        </w:rPr>
        <w:t xml:space="preserve"> výjezd</w:t>
      </w:r>
      <w:r w:rsidRPr="004C59E1">
        <w:rPr>
          <w:rFonts w:ascii="Times New Roman" w:hAnsi="Times New Roman"/>
          <w:sz w:val="22"/>
          <w:szCs w:val="22"/>
        </w:rPr>
        <w:t xml:space="preserve"> = </w:t>
      </w:r>
      <w:r w:rsidR="00782B2B">
        <w:rPr>
          <w:rFonts w:ascii="Times New Roman" w:hAnsi="Times New Roman"/>
          <w:sz w:val="22"/>
          <w:szCs w:val="22"/>
        </w:rPr>
        <w:t>5</w:t>
      </w:r>
      <w:r w:rsidR="00C459E0">
        <w:rPr>
          <w:rFonts w:ascii="Times New Roman" w:hAnsi="Times New Roman"/>
          <w:sz w:val="22"/>
          <w:szCs w:val="22"/>
        </w:rPr>
        <w:t>7</w:t>
      </w:r>
      <w:r w:rsidR="00E43D37">
        <w:rPr>
          <w:rFonts w:ascii="Times New Roman" w:hAnsi="Times New Roman"/>
          <w:sz w:val="22"/>
          <w:szCs w:val="22"/>
        </w:rPr>
        <w:t>00,-</w:t>
      </w:r>
      <w:r w:rsidRPr="004C59E1">
        <w:rPr>
          <w:rFonts w:ascii="Times New Roman" w:hAnsi="Times New Roman"/>
          <w:sz w:val="22"/>
          <w:szCs w:val="22"/>
          <w:lang w:val="cs-CZ"/>
        </w:rPr>
        <w:t>Kč</w:t>
      </w:r>
      <w:r w:rsidRPr="004C59E1">
        <w:rPr>
          <w:rFonts w:ascii="Times New Roman" w:hAnsi="Times New Roman"/>
          <w:sz w:val="22"/>
          <w:szCs w:val="22"/>
        </w:rPr>
        <w:t xml:space="preserve"> bez DPH</w:t>
      </w:r>
    </w:p>
    <w:p w14:paraId="08411AAE" w14:textId="5EE9D9FC" w:rsidR="004C59E1" w:rsidRPr="004C59E1" w:rsidRDefault="004C59E1" w:rsidP="00911E27">
      <w:pPr>
        <w:ind w:left="567"/>
        <w:jc w:val="both"/>
        <w:rPr>
          <w:rFonts w:ascii="Times New Roman" w:hAnsi="Times New Roman"/>
          <w:sz w:val="22"/>
          <w:szCs w:val="22"/>
          <w:lang w:val="cs-CZ"/>
        </w:rPr>
      </w:pPr>
      <w:r w:rsidRPr="004C59E1">
        <w:rPr>
          <w:rFonts w:ascii="Times New Roman" w:hAnsi="Times New Roman"/>
          <w:sz w:val="22"/>
          <w:szCs w:val="22"/>
          <w:lang w:val="cs-CZ"/>
        </w:rPr>
        <w:t>Práce</w:t>
      </w:r>
      <w:r w:rsidRPr="004C59E1">
        <w:rPr>
          <w:rFonts w:ascii="Times New Roman" w:hAnsi="Times New Roman"/>
          <w:sz w:val="22"/>
          <w:szCs w:val="22"/>
        </w:rPr>
        <w:t xml:space="preserve"> z</w:t>
      </w:r>
      <w:r w:rsidRPr="004C59E1">
        <w:rPr>
          <w:rFonts w:ascii="Times New Roman" w:hAnsi="Times New Roman"/>
          <w:sz w:val="22"/>
          <w:szCs w:val="22"/>
          <w:lang w:val="cs-CZ"/>
        </w:rPr>
        <w:t> kanceláře</w:t>
      </w:r>
      <w:r w:rsidRPr="004C59E1">
        <w:rPr>
          <w:rFonts w:ascii="Times New Roman" w:hAnsi="Times New Roman"/>
          <w:sz w:val="22"/>
          <w:szCs w:val="22"/>
        </w:rPr>
        <w:tab/>
      </w:r>
      <w:r w:rsidRPr="004C59E1">
        <w:rPr>
          <w:rFonts w:ascii="Times New Roman" w:hAnsi="Times New Roman"/>
          <w:sz w:val="22"/>
          <w:szCs w:val="22"/>
        </w:rPr>
        <w:tab/>
      </w:r>
      <w:r w:rsidRPr="004C59E1">
        <w:rPr>
          <w:rFonts w:ascii="Times New Roman" w:hAnsi="Times New Roman"/>
          <w:sz w:val="22"/>
          <w:szCs w:val="22"/>
        </w:rPr>
        <w:tab/>
      </w:r>
      <w:r w:rsidRPr="004C59E1">
        <w:rPr>
          <w:rFonts w:ascii="Times New Roman" w:hAnsi="Times New Roman"/>
          <w:sz w:val="22"/>
          <w:szCs w:val="22"/>
        </w:rPr>
        <w:tab/>
      </w:r>
      <w:r w:rsidRPr="004C59E1">
        <w:rPr>
          <w:rFonts w:ascii="Times New Roman" w:hAnsi="Times New Roman"/>
          <w:sz w:val="22"/>
          <w:szCs w:val="22"/>
        </w:rPr>
        <w:tab/>
        <w:t>1</w:t>
      </w:r>
      <w:r w:rsidRPr="004C59E1">
        <w:rPr>
          <w:rFonts w:ascii="Times New Roman" w:hAnsi="Times New Roman"/>
          <w:sz w:val="22"/>
          <w:szCs w:val="22"/>
          <w:lang w:val="cs-CZ"/>
        </w:rPr>
        <w:t xml:space="preserve"> hodina</w:t>
      </w:r>
      <w:r w:rsidRPr="004C59E1">
        <w:rPr>
          <w:rFonts w:ascii="Times New Roman" w:hAnsi="Times New Roman"/>
          <w:sz w:val="22"/>
          <w:szCs w:val="22"/>
        </w:rPr>
        <w:t xml:space="preserve"> = </w:t>
      </w:r>
      <w:r w:rsidR="00E43D37">
        <w:rPr>
          <w:rFonts w:ascii="Times New Roman" w:hAnsi="Times New Roman"/>
          <w:sz w:val="22"/>
          <w:szCs w:val="22"/>
        </w:rPr>
        <w:t>5</w:t>
      </w:r>
      <w:r w:rsidR="00C459E0">
        <w:rPr>
          <w:rFonts w:ascii="Times New Roman" w:hAnsi="Times New Roman"/>
          <w:sz w:val="22"/>
          <w:szCs w:val="22"/>
        </w:rPr>
        <w:t>5</w:t>
      </w:r>
      <w:r w:rsidR="00E43D37">
        <w:rPr>
          <w:rFonts w:ascii="Times New Roman" w:hAnsi="Times New Roman"/>
          <w:sz w:val="22"/>
          <w:szCs w:val="22"/>
        </w:rPr>
        <w:t>0,-</w:t>
      </w:r>
      <w:r w:rsidRPr="004C59E1">
        <w:rPr>
          <w:rFonts w:ascii="Times New Roman" w:hAnsi="Times New Roman"/>
          <w:sz w:val="22"/>
          <w:szCs w:val="22"/>
          <w:lang w:val="cs-CZ"/>
        </w:rPr>
        <w:t xml:space="preserve"> Kč</w:t>
      </w:r>
      <w:r w:rsidRPr="004C59E1">
        <w:rPr>
          <w:rFonts w:ascii="Times New Roman" w:hAnsi="Times New Roman"/>
          <w:sz w:val="22"/>
          <w:szCs w:val="22"/>
        </w:rPr>
        <w:t xml:space="preserve"> bez DPH</w:t>
      </w:r>
    </w:p>
    <w:p w14:paraId="44A9475F" w14:textId="55D91DDD" w:rsidR="004C59E1" w:rsidRPr="004C59E1" w:rsidRDefault="004C59E1" w:rsidP="00911E27">
      <w:pPr>
        <w:ind w:left="567"/>
        <w:jc w:val="both"/>
        <w:rPr>
          <w:rFonts w:ascii="Times New Roman" w:hAnsi="Times New Roman"/>
          <w:sz w:val="22"/>
          <w:szCs w:val="22"/>
        </w:rPr>
      </w:pPr>
      <w:r w:rsidRPr="004C59E1">
        <w:rPr>
          <w:rFonts w:ascii="Times New Roman" w:hAnsi="Times New Roman"/>
          <w:sz w:val="22"/>
          <w:szCs w:val="22"/>
          <w:lang w:val="cs-CZ"/>
        </w:rPr>
        <w:t>Předpokládaný počet výjezdů</w:t>
      </w:r>
      <w:r w:rsidRPr="004C59E1">
        <w:rPr>
          <w:rFonts w:ascii="Times New Roman" w:hAnsi="Times New Roman"/>
          <w:sz w:val="22"/>
          <w:szCs w:val="22"/>
        </w:rPr>
        <w:t xml:space="preserve">  </w:t>
      </w:r>
      <w:r w:rsidR="00E43D37">
        <w:rPr>
          <w:rFonts w:ascii="Times New Roman" w:hAnsi="Times New Roman"/>
          <w:sz w:val="22"/>
          <w:szCs w:val="22"/>
        </w:rPr>
        <w:t>10x</w:t>
      </w:r>
      <w:r w:rsidRPr="004C59E1">
        <w:rPr>
          <w:rFonts w:ascii="Times New Roman" w:hAnsi="Times New Roman"/>
          <w:sz w:val="22"/>
          <w:szCs w:val="22"/>
        </w:rPr>
        <w:t xml:space="preserve"> a</w:t>
      </w:r>
      <w:r w:rsidRPr="004C59E1">
        <w:rPr>
          <w:rFonts w:ascii="Times New Roman" w:hAnsi="Times New Roman"/>
          <w:sz w:val="22"/>
          <w:szCs w:val="22"/>
          <w:lang w:val="cs-CZ"/>
        </w:rPr>
        <w:t xml:space="preserve"> předpokládané práce</w:t>
      </w:r>
      <w:r w:rsidRPr="004C59E1">
        <w:rPr>
          <w:rFonts w:ascii="Times New Roman" w:hAnsi="Times New Roman"/>
          <w:sz w:val="22"/>
          <w:szCs w:val="22"/>
        </w:rPr>
        <w:t xml:space="preserve"> z</w:t>
      </w:r>
      <w:r w:rsidRPr="004C59E1">
        <w:rPr>
          <w:rFonts w:ascii="Times New Roman" w:hAnsi="Times New Roman"/>
          <w:sz w:val="22"/>
          <w:szCs w:val="22"/>
          <w:lang w:val="cs-CZ"/>
        </w:rPr>
        <w:t> kanceláře</w:t>
      </w:r>
      <w:r w:rsidRPr="004C59E1">
        <w:rPr>
          <w:rFonts w:ascii="Times New Roman" w:hAnsi="Times New Roman"/>
          <w:sz w:val="22"/>
          <w:szCs w:val="22"/>
        </w:rPr>
        <w:t xml:space="preserve"> </w:t>
      </w:r>
      <w:r w:rsidR="00782B2B">
        <w:rPr>
          <w:rFonts w:ascii="Times New Roman" w:hAnsi="Times New Roman"/>
          <w:sz w:val="22"/>
          <w:szCs w:val="22"/>
        </w:rPr>
        <w:t>70</w:t>
      </w:r>
      <w:r w:rsidRPr="004C59E1">
        <w:rPr>
          <w:rFonts w:ascii="Times New Roman" w:hAnsi="Times New Roman"/>
          <w:sz w:val="22"/>
          <w:szCs w:val="22"/>
          <w:lang w:val="cs-CZ"/>
        </w:rPr>
        <w:t xml:space="preserve"> hodin</w:t>
      </w:r>
    </w:p>
    <w:p w14:paraId="2D23F043" w14:textId="77777777" w:rsidR="004C59E1" w:rsidRPr="00A61C8A" w:rsidRDefault="004C59E1" w:rsidP="004C59E1">
      <w:pPr>
        <w:jc w:val="both"/>
        <w:rPr>
          <w:rFonts w:ascii="Times New Roman" w:hAnsi="Times New Roman"/>
        </w:rPr>
      </w:pPr>
    </w:p>
    <w:p w14:paraId="56C511A1" w14:textId="77777777" w:rsidR="00AC1072" w:rsidRPr="00AC1072" w:rsidRDefault="00AC1072" w:rsidP="00AC1072">
      <w:pPr>
        <w:ind w:left="567"/>
        <w:jc w:val="both"/>
        <w:rPr>
          <w:rFonts w:ascii="Times New Roman" w:hAnsi="Times New Roman"/>
          <w:sz w:val="22"/>
          <w:szCs w:val="22"/>
        </w:rPr>
      </w:pPr>
    </w:p>
    <w:p w14:paraId="61423EC7" w14:textId="77777777" w:rsidR="00F847DF" w:rsidRPr="00EE6FBC" w:rsidRDefault="00F847DF" w:rsidP="00035E61">
      <w:pPr>
        <w:ind w:left="567"/>
        <w:jc w:val="both"/>
        <w:rPr>
          <w:rFonts w:ascii="Times New Roman" w:hAnsi="Times New Roman"/>
          <w:sz w:val="22"/>
          <w:szCs w:val="22"/>
          <w:lang w:val="cs-CZ"/>
        </w:rPr>
      </w:pPr>
    </w:p>
    <w:p w14:paraId="456F4AB5" w14:textId="77777777" w:rsidR="00F847DF" w:rsidRPr="00EE6FBC" w:rsidRDefault="00F847DF" w:rsidP="00F847DF">
      <w:pPr>
        <w:ind w:left="567" w:hanging="567"/>
        <w:jc w:val="both"/>
        <w:rPr>
          <w:rFonts w:ascii="Times New Roman" w:hAnsi="Times New Roman"/>
          <w:sz w:val="22"/>
          <w:szCs w:val="22"/>
          <w:lang w:val="cs-CZ"/>
        </w:rPr>
      </w:pPr>
      <w:r w:rsidRPr="00EE6FBC">
        <w:rPr>
          <w:rFonts w:ascii="Times New Roman" w:hAnsi="Times New Roman"/>
          <w:sz w:val="22"/>
          <w:szCs w:val="22"/>
          <w:lang w:val="cs-CZ"/>
        </w:rPr>
        <w:t xml:space="preserve">5.5. </w:t>
      </w:r>
      <w:r w:rsidRPr="00EE6FBC">
        <w:rPr>
          <w:rFonts w:ascii="Times New Roman" w:hAnsi="Times New Roman"/>
          <w:sz w:val="22"/>
          <w:szCs w:val="22"/>
          <w:lang w:val="cs-CZ"/>
        </w:rPr>
        <w:tab/>
        <w:t>K</w:t>
      </w:r>
      <w:r w:rsidRPr="00F847DF">
        <w:rPr>
          <w:rFonts w:ascii="Times New Roman" w:hAnsi="Times New Roman"/>
          <w:sz w:val="22"/>
          <w:szCs w:val="22"/>
          <w:lang w:val="cs-CZ"/>
        </w:rPr>
        <w:t> faktuře bude přiložen výkaz činnosti autorského dozoru za uvedené období</w:t>
      </w:r>
      <w:r w:rsidRPr="00EE6FBC">
        <w:rPr>
          <w:rFonts w:ascii="Times New Roman" w:hAnsi="Times New Roman"/>
          <w:sz w:val="22"/>
          <w:szCs w:val="22"/>
          <w:lang w:val="cs-CZ"/>
        </w:rPr>
        <w:t>,</w:t>
      </w:r>
      <w:r w:rsidRPr="00F847DF">
        <w:rPr>
          <w:rFonts w:ascii="Times New Roman" w:hAnsi="Times New Roman"/>
          <w:sz w:val="22"/>
          <w:szCs w:val="22"/>
          <w:lang w:val="cs-CZ"/>
        </w:rPr>
        <w:t xml:space="preserve"> který bude odsouhlasen</w:t>
      </w:r>
      <w:r w:rsidRPr="00EE6FBC">
        <w:rPr>
          <w:rFonts w:ascii="Times New Roman" w:hAnsi="Times New Roman"/>
          <w:sz w:val="22"/>
          <w:szCs w:val="22"/>
          <w:lang w:val="cs-CZ"/>
        </w:rPr>
        <w:t xml:space="preserve"> a</w:t>
      </w:r>
      <w:r w:rsidRPr="00F847DF">
        <w:rPr>
          <w:rFonts w:ascii="Times New Roman" w:hAnsi="Times New Roman"/>
          <w:sz w:val="22"/>
          <w:szCs w:val="22"/>
          <w:lang w:val="cs-CZ"/>
        </w:rPr>
        <w:t xml:space="preserve"> podepsán objednatelem</w:t>
      </w:r>
      <w:r w:rsidRPr="00EE6FBC">
        <w:rPr>
          <w:rFonts w:ascii="Times New Roman" w:hAnsi="Times New Roman"/>
          <w:sz w:val="22"/>
          <w:szCs w:val="22"/>
          <w:lang w:val="cs-CZ"/>
        </w:rPr>
        <w:t>.</w:t>
      </w:r>
      <w:r w:rsidRPr="00F847DF">
        <w:rPr>
          <w:rFonts w:ascii="Times New Roman" w:hAnsi="Times New Roman"/>
          <w:sz w:val="22"/>
          <w:szCs w:val="22"/>
          <w:lang w:val="cs-CZ"/>
        </w:rPr>
        <w:t xml:space="preserve"> Bez předloženého výkazu</w:t>
      </w:r>
      <w:r w:rsidRPr="00EE6FBC">
        <w:rPr>
          <w:rFonts w:ascii="Times New Roman" w:hAnsi="Times New Roman"/>
          <w:sz w:val="22"/>
          <w:szCs w:val="22"/>
          <w:lang w:val="cs-CZ"/>
        </w:rPr>
        <w:t xml:space="preserve"> s</w:t>
      </w:r>
      <w:r w:rsidRPr="00F847DF">
        <w:rPr>
          <w:rFonts w:ascii="Times New Roman" w:hAnsi="Times New Roman"/>
          <w:sz w:val="22"/>
          <w:szCs w:val="22"/>
          <w:lang w:val="cs-CZ"/>
        </w:rPr>
        <w:t> podpisem objednatele nebude faktura přijata</w:t>
      </w:r>
      <w:r w:rsidRPr="00EE6FBC">
        <w:rPr>
          <w:rFonts w:ascii="Times New Roman" w:hAnsi="Times New Roman"/>
          <w:sz w:val="22"/>
          <w:szCs w:val="22"/>
          <w:lang w:val="cs-CZ"/>
        </w:rPr>
        <w:t xml:space="preserve"> a</w:t>
      </w:r>
      <w:r w:rsidRPr="00F847DF">
        <w:rPr>
          <w:rFonts w:ascii="Times New Roman" w:hAnsi="Times New Roman"/>
          <w:sz w:val="22"/>
          <w:szCs w:val="22"/>
          <w:lang w:val="cs-CZ"/>
        </w:rPr>
        <w:t xml:space="preserve"> proplacena</w:t>
      </w:r>
    </w:p>
    <w:p w14:paraId="5991E99A" w14:textId="77777777" w:rsidR="00147B36" w:rsidRPr="00EE6FBC" w:rsidRDefault="00147B36" w:rsidP="00F847DF">
      <w:pPr>
        <w:ind w:left="567" w:hanging="567"/>
        <w:jc w:val="both"/>
        <w:rPr>
          <w:rFonts w:ascii="Times New Roman" w:hAnsi="Times New Roman"/>
          <w:sz w:val="22"/>
          <w:szCs w:val="22"/>
          <w:lang w:val="cs-CZ"/>
        </w:rPr>
      </w:pPr>
    </w:p>
    <w:p w14:paraId="4DBBAFB5" w14:textId="77777777" w:rsidR="00B9633B" w:rsidRPr="0088066A" w:rsidRDefault="00B9633B" w:rsidP="00B149C6">
      <w:pPr>
        <w:pStyle w:val="Normlnodsazen"/>
        <w:numPr>
          <w:ilvl w:val="1"/>
          <w:numId w:val="21"/>
        </w:numPr>
        <w:spacing w:after="0"/>
        <w:ind w:left="567" w:hanging="567"/>
        <w:jc w:val="both"/>
        <w:rPr>
          <w:color w:val="000000"/>
        </w:rPr>
      </w:pPr>
      <w:r w:rsidRPr="002F3E97">
        <w:t>Dílčí faktury a konečný daňový doklad (faktura) budou mít splatnost alespoň čtrnáct dní ode dne jeho řádného předání objednateli.</w:t>
      </w:r>
    </w:p>
    <w:p w14:paraId="345088C6" w14:textId="77777777" w:rsidR="0088066A" w:rsidRDefault="0088066A" w:rsidP="0088066A">
      <w:pPr>
        <w:pStyle w:val="Normlnodsazen"/>
        <w:spacing w:after="0"/>
        <w:ind w:left="360"/>
        <w:jc w:val="both"/>
        <w:rPr>
          <w:color w:val="000000"/>
        </w:rPr>
      </w:pPr>
    </w:p>
    <w:p w14:paraId="109BDB7D" w14:textId="77777777" w:rsidR="00931D3B" w:rsidRPr="00B149C6" w:rsidRDefault="00931D3B" w:rsidP="0088066A">
      <w:pPr>
        <w:pStyle w:val="Normlnodsazen"/>
        <w:spacing w:after="0"/>
        <w:ind w:left="360"/>
        <w:jc w:val="both"/>
        <w:rPr>
          <w:color w:val="000000"/>
        </w:rPr>
      </w:pPr>
    </w:p>
    <w:p w14:paraId="46400FCB" w14:textId="77777777" w:rsidR="00256E8F" w:rsidRDefault="00256E8F" w:rsidP="0086608F">
      <w:pPr>
        <w:jc w:val="center"/>
        <w:rPr>
          <w:rFonts w:ascii="Times New Roman" w:hAnsi="Times New Roman"/>
          <w:b/>
          <w:bCs/>
          <w:sz w:val="22"/>
          <w:szCs w:val="22"/>
          <w:lang w:val="cs-CZ"/>
        </w:rPr>
      </w:pPr>
    </w:p>
    <w:p w14:paraId="22AAC03B" w14:textId="77777777" w:rsidR="00221702" w:rsidRPr="002F3E97" w:rsidRDefault="00E513AA" w:rsidP="0086608F">
      <w:pPr>
        <w:jc w:val="center"/>
        <w:rPr>
          <w:rFonts w:ascii="Times New Roman" w:hAnsi="Times New Roman"/>
          <w:b/>
          <w:bCs/>
          <w:sz w:val="22"/>
          <w:szCs w:val="22"/>
          <w:lang w:val="cs-CZ"/>
        </w:rPr>
      </w:pPr>
      <w:r w:rsidRPr="002F3E97">
        <w:rPr>
          <w:rFonts w:ascii="Times New Roman" w:hAnsi="Times New Roman"/>
          <w:b/>
          <w:bCs/>
          <w:sz w:val="22"/>
          <w:szCs w:val="22"/>
          <w:lang w:val="cs-CZ"/>
        </w:rPr>
        <w:t>V</w:t>
      </w:r>
      <w:r w:rsidR="001D0D8A">
        <w:rPr>
          <w:rFonts w:ascii="Times New Roman" w:hAnsi="Times New Roman"/>
          <w:b/>
          <w:bCs/>
          <w:sz w:val="22"/>
          <w:szCs w:val="22"/>
          <w:lang w:val="cs-CZ"/>
        </w:rPr>
        <w:t>I</w:t>
      </w:r>
      <w:r w:rsidRPr="002F3E97">
        <w:rPr>
          <w:rFonts w:ascii="Times New Roman" w:hAnsi="Times New Roman"/>
          <w:b/>
          <w:bCs/>
          <w:sz w:val="22"/>
          <w:szCs w:val="22"/>
          <w:lang w:val="cs-CZ"/>
        </w:rPr>
        <w:t xml:space="preserve">. </w:t>
      </w:r>
      <w:r w:rsidR="0086608F" w:rsidRPr="002F3E97">
        <w:rPr>
          <w:rFonts w:ascii="Times New Roman" w:hAnsi="Times New Roman"/>
          <w:b/>
          <w:bCs/>
          <w:sz w:val="22"/>
          <w:szCs w:val="22"/>
          <w:lang w:val="cs-CZ"/>
        </w:rPr>
        <w:t>Doba trvání této smlouvy</w:t>
      </w:r>
    </w:p>
    <w:p w14:paraId="0B9D56FA" w14:textId="77777777" w:rsidR="00E513AA" w:rsidRPr="002F3E97" w:rsidRDefault="00E513AA" w:rsidP="0086608F">
      <w:pPr>
        <w:jc w:val="center"/>
        <w:rPr>
          <w:rFonts w:ascii="Times New Roman" w:hAnsi="Times New Roman"/>
          <w:b/>
          <w:bCs/>
          <w:sz w:val="22"/>
          <w:szCs w:val="22"/>
          <w:lang w:val="cs-CZ"/>
        </w:rPr>
      </w:pPr>
    </w:p>
    <w:p w14:paraId="2E1E697F" w14:textId="77777777" w:rsidR="00E513AA" w:rsidRPr="001D0D8A" w:rsidRDefault="001D0D8A" w:rsidP="001D0D8A">
      <w:pPr>
        <w:ind w:left="567" w:hanging="567"/>
        <w:jc w:val="both"/>
        <w:rPr>
          <w:rFonts w:ascii="Times New Roman" w:hAnsi="Times New Roman"/>
          <w:bCs/>
          <w:sz w:val="22"/>
          <w:szCs w:val="22"/>
          <w:lang w:val="cs-CZ"/>
        </w:rPr>
      </w:pPr>
      <w:proofErr w:type="gramStart"/>
      <w:r w:rsidRPr="00EE6FBC">
        <w:rPr>
          <w:rFonts w:ascii="Times New Roman" w:hAnsi="Times New Roman"/>
          <w:sz w:val="22"/>
          <w:szCs w:val="22"/>
          <w:lang w:val="cs-CZ"/>
        </w:rPr>
        <w:t>6.1</w:t>
      </w:r>
      <w:proofErr w:type="gramEnd"/>
      <w:r w:rsidRPr="00EE6FBC">
        <w:rPr>
          <w:rFonts w:ascii="Times New Roman" w:hAnsi="Times New Roman"/>
          <w:sz w:val="22"/>
          <w:szCs w:val="22"/>
          <w:lang w:val="cs-CZ"/>
        </w:rPr>
        <w:t>.</w:t>
      </w:r>
      <w:r w:rsidRPr="001D0D8A">
        <w:rPr>
          <w:rFonts w:ascii="Times New Roman" w:hAnsi="Times New Roman"/>
          <w:sz w:val="22"/>
          <w:szCs w:val="22"/>
          <w:lang w:val="cs-CZ"/>
        </w:rPr>
        <w:tab/>
        <w:t>Autorský dozor bude vykonávat odbornou činnost</w:t>
      </w:r>
      <w:r w:rsidRPr="00EE6FBC">
        <w:rPr>
          <w:rFonts w:ascii="Times New Roman" w:hAnsi="Times New Roman"/>
          <w:sz w:val="22"/>
          <w:szCs w:val="22"/>
          <w:lang w:val="cs-CZ"/>
        </w:rPr>
        <w:t xml:space="preserve"> v</w:t>
      </w:r>
      <w:r w:rsidRPr="001D0D8A">
        <w:rPr>
          <w:rFonts w:ascii="Times New Roman" w:hAnsi="Times New Roman"/>
          <w:sz w:val="22"/>
          <w:szCs w:val="22"/>
          <w:lang w:val="cs-CZ"/>
        </w:rPr>
        <w:t> době realizace stavby po celou dobu provádění stavebních prací</w:t>
      </w:r>
      <w:r w:rsidRPr="00EE6FBC">
        <w:rPr>
          <w:rFonts w:ascii="Times New Roman" w:hAnsi="Times New Roman"/>
          <w:sz w:val="22"/>
          <w:szCs w:val="22"/>
          <w:lang w:val="cs-CZ"/>
        </w:rPr>
        <w:t xml:space="preserve"> v</w:t>
      </w:r>
      <w:r w:rsidRPr="001D0D8A">
        <w:rPr>
          <w:rFonts w:ascii="Times New Roman" w:hAnsi="Times New Roman"/>
          <w:sz w:val="22"/>
          <w:szCs w:val="22"/>
          <w:lang w:val="cs-CZ"/>
        </w:rPr>
        <w:t> rozsahu prací stanovených</w:t>
      </w:r>
      <w:r w:rsidRPr="00EE6FBC">
        <w:rPr>
          <w:rFonts w:ascii="Times New Roman" w:hAnsi="Times New Roman"/>
          <w:sz w:val="22"/>
          <w:szCs w:val="22"/>
          <w:lang w:val="cs-CZ"/>
        </w:rPr>
        <w:t xml:space="preserve"> v</w:t>
      </w:r>
      <w:r w:rsidRPr="001D0D8A">
        <w:rPr>
          <w:rFonts w:ascii="Times New Roman" w:hAnsi="Times New Roman"/>
          <w:sz w:val="22"/>
          <w:szCs w:val="22"/>
          <w:lang w:val="cs-CZ"/>
        </w:rPr>
        <w:t> projektové dokumentaci i</w:t>
      </w:r>
      <w:r w:rsidRPr="00EE6FBC">
        <w:rPr>
          <w:rFonts w:ascii="Times New Roman" w:hAnsi="Times New Roman"/>
          <w:sz w:val="22"/>
          <w:szCs w:val="22"/>
          <w:lang w:val="cs-CZ"/>
        </w:rPr>
        <w:t xml:space="preserve"> v</w:t>
      </w:r>
      <w:r w:rsidRPr="001D0D8A">
        <w:rPr>
          <w:rFonts w:ascii="Times New Roman" w:hAnsi="Times New Roman"/>
          <w:sz w:val="22"/>
          <w:szCs w:val="22"/>
          <w:lang w:val="cs-CZ"/>
        </w:rPr>
        <w:t xml:space="preserve"> případě</w:t>
      </w:r>
      <w:r w:rsidRPr="00EE6FBC">
        <w:rPr>
          <w:rFonts w:ascii="Times New Roman" w:hAnsi="Times New Roman"/>
          <w:sz w:val="22"/>
          <w:szCs w:val="22"/>
          <w:lang w:val="cs-CZ"/>
        </w:rPr>
        <w:t>,</w:t>
      </w:r>
      <w:r w:rsidRPr="001D0D8A">
        <w:rPr>
          <w:rFonts w:ascii="Times New Roman" w:hAnsi="Times New Roman"/>
          <w:sz w:val="22"/>
          <w:szCs w:val="22"/>
          <w:lang w:val="cs-CZ"/>
        </w:rPr>
        <w:t xml:space="preserve"> že skutečná doba provádění stavby</w:t>
      </w:r>
      <w:r w:rsidRPr="008E68AD">
        <w:rPr>
          <w:rFonts w:ascii="Times New Roman" w:hAnsi="Times New Roman"/>
          <w:sz w:val="22"/>
          <w:szCs w:val="22"/>
          <w:lang w:val="cs-CZ"/>
        </w:rPr>
        <w:t xml:space="preserve"> přesáhne předpokládanou dobu stavby</w:t>
      </w:r>
      <w:r w:rsidRPr="00EE6FBC">
        <w:rPr>
          <w:rFonts w:ascii="Times New Roman" w:hAnsi="Times New Roman"/>
          <w:sz w:val="22"/>
          <w:szCs w:val="22"/>
          <w:lang w:val="cs-CZ"/>
        </w:rPr>
        <w:t>.</w:t>
      </w:r>
      <w:r w:rsidRPr="008E68AD">
        <w:rPr>
          <w:rFonts w:ascii="Times New Roman" w:hAnsi="Times New Roman"/>
          <w:sz w:val="22"/>
          <w:szCs w:val="22"/>
          <w:lang w:val="cs-CZ"/>
        </w:rPr>
        <w:t xml:space="preserve"> Zahájení činnosti</w:t>
      </w:r>
      <w:r w:rsidRPr="00EE6FBC">
        <w:rPr>
          <w:rFonts w:ascii="Times New Roman" w:hAnsi="Times New Roman"/>
          <w:sz w:val="22"/>
          <w:szCs w:val="22"/>
          <w:lang w:val="cs-CZ"/>
        </w:rPr>
        <w:t xml:space="preserve"> v</w:t>
      </w:r>
      <w:r w:rsidRPr="008E68AD">
        <w:rPr>
          <w:rFonts w:ascii="Times New Roman" w:hAnsi="Times New Roman"/>
          <w:sz w:val="22"/>
          <w:szCs w:val="22"/>
          <w:lang w:val="cs-CZ"/>
        </w:rPr>
        <w:t> době přípravy stavby bude dnem předání projektové</w:t>
      </w:r>
      <w:r w:rsidRPr="00254123">
        <w:rPr>
          <w:rFonts w:ascii="Times New Roman" w:hAnsi="Times New Roman"/>
          <w:sz w:val="22"/>
          <w:szCs w:val="22"/>
          <w:lang w:val="cs-CZ"/>
        </w:rPr>
        <w:t xml:space="preserve"> dokumentace</w:t>
      </w:r>
      <w:r w:rsidRPr="00EE6FBC">
        <w:rPr>
          <w:rFonts w:ascii="Times New Roman" w:hAnsi="Times New Roman"/>
          <w:sz w:val="22"/>
          <w:szCs w:val="22"/>
          <w:lang w:val="cs-CZ"/>
        </w:rPr>
        <w:t xml:space="preserve"> pro</w:t>
      </w:r>
      <w:r w:rsidRPr="00254123">
        <w:rPr>
          <w:rFonts w:ascii="Times New Roman" w:hAnsi="Times New Roman"/>
          <w:sz w:val="22"/>
          <w:szCs w:val="22"/>
          <w:lang w:val="cs-CZ"/>
        </w:rPr>
        <w:t xml:space="preserve"> provedení stavby</w:t>
      </w:r>
      <w:r w:rsidRPr="00EE6FBC">
        <w:rPr>
          <w:rFonts w:ascii="Times New Roman" w:hAnsi="Times New Roman"/>
          <w:sz w:val="22"/>
          <w:szCs w:val="22"/>
          <w:lang w:val="cs-CZ"/>
        </w:rPr>
        <w:t>.</w:t>
      </w:r>
      <w:r w:rsidRPr="00254123">
        <w:rPr>
          <w:rFonts w:ascii="Times New Roman" w:hAnsi="Times New Roman"/>
          <w:sz w:val="22"/>
          <w:szCs w:val="22"/>
          <w:lang w:val="cs-CZ"/>
        </w:rPr>
        <w:t xml:space="preserve"> Zahájení činnosti při realizaci stavby bude dnem předání staveniště hlavnímu zhotoviteli stavby</w:t>
      </w:r>
      <w:r w:rsidRPr="00EE6FBC">
        <w:rPr>
          <w:rFonts w:ascii="Times New Roman" w:hAnsi="Times New Roman"/>
          <w:sz w:val="22"/>
          <w:szCs w:val="22"/>
          <w:lang w:val="cs-CZ"/>
        </w:rPr>
        <w:t xml:space="preserve"> a</w:t>
      </w:r>
      <w:r w:rsidRPr="00254123">
        <w:rPr>
          <w:rFonts w:ascii="Times New Roman" w:hAnsi="Times New Roman"/>
          <w:sz w:val="22"/>
          <w:szCs w:val="22"/>
          <w:lang w:val="cs-CZ"/>
        </w:rPr>
        <w:t xml:space="preserve"> její </w:t>
      </w:r>
      <w:r w:rsidRPr="00254123">
        <w:rPr>
          <w:rFonts w:ascii="Times New Roman" w:hAnsi="Times New Roman"/>
          <w:sz w:val="22"/>
          <w:szCs w:val="22"/>
          <w:lang w:val="cs-CZ"/>
        </w:rPr>
        <w:lastRenderedPageBreak/>
        <w:t>ukončení bude dnem předání stavby po odstranění všech vad</w:t>
      </w:r>
      <w:r w:rsidRPr="00EE6FBC">
        <w:rPr>
          <w:rFonts w:ascii="Times New Roman" w:hAnsi="Times New Roman"/>
          <w:sz w:val="22"/>
          <w:szCs w:val="22"/>
          <w:lang w:val="cs-CZ"/>
        </w:rPr>
        <w:t xml:space="preserve"> a</w:t>
      </w:r>
      <w:r w:rsidRPr="00254123">
        <w:rPr>
          <w:rFonts w:ascii="Times New Roman" w:hAnsi="Times New Roman"/>
          <w:sz w:val="22"/>
          <w:szCs w:val="22"/>
          <w:lang w:val="cs-CZ"/>
        </w:rPr>
        <w:t xml:space="preserve"> nedodělků</w:t>
      </w:r>
      <w:r w:rsidRPr="00EE6FBC">
        <w:rPr>
          <w:rFonts w:ascii="Times New Roman" w:hAnsi="Times New Roman"/>
          <w:sz w:val="22"/>
          <w:szCs w:val="22"/>
          <w:lang w:val="cs-CZ"/>
        </w:rPr>
        <w:t>.</w:t>
      </w:r>
      <w:r w:rsidRPr="00254123">
        <w:rPr>
          <w:rFonts w:ascii="Times New Roman" w:hAnsi="Times New Roman"/>
          <w:sz w:val="22"/>
          <w:szCs w:val="22"/>
          <w:lang w:val="cs-CZ"/>
        </w:rPr>
        <w:t xml:space="preserve"> Lhůta realizace díla</w:t>
      </w:r>
      <w:r w:rsidRPr="00EE6FBC">
        <w:rPr>
          <w:rFonts w:ascii="Times New Roman" w:hAnsi="Times New Roman"/>
          <w:sz w:val="22"/>
          <w:szCs w:val="22"/>
          <w:lang w:val="cs-CZ"/>
        </w:rPr>
        <w:t xml:space="preserve"> pro</w:t>
      </w:r>
      <w:r w:rsidRPr="00254123">
        <w:rPr>
          <w:rFonts w:ascii="Times New Roman" w:hAnsi="Times New Roman"/>
          <w:sz w:val="22"/>
          <w:szCs w:val="22"/>
          <w:lang w:val="cs-CZ"/>
        </w:rPr>
        <w:t xml:space="preserve"> účely této </w:t>
      </w:r>
      <w:r w:rsidR="00256E8F">
        <w:rPr>
          <w:rFonts w:ascii="Times New Roman" w:hAnsi="Times New Roman"/>
          <w:sz w:val="22"/>
          <w:szCs w:val="22"/>
          <w:lang w:val="cs-CZ"/>
        </w:rPr>
        <w:t>smlouvy</w:t>
      </w:r>
      <w:r w:rsidRPr="00EE6FBC">
        <w:rPr>
          <w:rFonts w:ascii="Times New Roman" w:hAnsi="Times New Roman"/>
          <w:sz w:val="22"/>
          <w:szCs w:val="22"/>
          <w:lang w:val="cs-CZ"/>
        </w:rPr>
        <w:t xml:space="preserve"> a</w:t>
      </w:r>
      <w:r w:rsidRPr="00254123">
        <w:rPr>
          <w:rFonts w:ascii="Times New Roman" w:hAnsi="Times New Roman"/>
          <w:sz w:val="22"/>
          <w:szCs w:val="22"/>
          <w:lang w:val="cs-CZ"/>
        </w:rPr>
        <w:t xml:space="preserve"> stanovení ceny za činnost autorského dozoru</w:t>
      </w:r>
      <w:r w:rsidRPr="00EE6FBC">
        <w:rPr>
          <w:rFonts w:ascii="Times New Roman" w:hAnsi="Times New Roman"/>
          <w:sz w:val="22"/>
          <w:szCs w:val="22"/>
          <w:lang w:val="cs-CZ"/>
        </w:rPr>
        <w:t xml:space="preserve"> je</w:t>
      </w:r>
      <w:r w:rsidRPr="00254123">
        <w:rPr>
          <w:rFonts w:ascii="Times New Roman" w:hAnsi="Times New Roman"/>
          <w:sz w:val="22"/>
          <w:szCs w:val="22"/>
          <w:lang w:val="cs-CZ"/>
        </w:rPr>
        <w:t xml:space="preserve"> stanovena</w:t>
      </w:r>
      <w:r w:rsidRPr="00EE6FBC">
        <w:rPr>
          <w:rFonts w:ascii="Times New Roman" w:hAnsi="Times New Roman"/>
          <w:sz w:val="22"/>
          <w:szCs w:val="22"/>
          <w:lang w:val="cs-CZ"/>
        </w:rPr>
        <w:t xml:space="preserve"> do</w:t>
      </w:r>
      <w:r w:rsidRPr="00254123">
        <w:rPr>
          <w:rFonts w:ascii="Times New Roman" w:hAnsi="Times New Roman"/>
          <w:sz w:val="22"/>
          <w:szCs w:val="22"/>
          <w:lang w:val="cs-CZ"/>
        </w:rPr>
        <w:t xml:space="preserve"> doby ukončení stavby</w:t>
      </w:r>
      <w:r w:rsidRPr="00EE6FBC">
        <w:rPr>
          <w:rFonts w:ascii="Times New Roman" w:hAnsi="Times New Roman"/>
          <w:sz w:val="22"/>
          <w:szCs w:val="22"/>
          <w:lang w:val="cs-CZ"/>
        </w:rPr>
        <w:t xml:space="preserve"> a</w:t>
      </w:r>
      <w:r w:rsidRPr="00254123">
        <w:rPr>
          <w:rFonts w:ascii="Times New Roman" w:hAnsi="Times New Roman"/>
          <w:sz w:val="22"/>
          <w:szCs w:val="22"/>
          <w:lang w:val="cs-CZ"/>
        </w:rPr>
        <w:t xml:space="preserve"> kolaudace stavby</w:t>
      </w:r>
    </w:p>
    <w:p w14:paraId="5FC1FB36" w14:textId="77777777" w:rsidR="00447BD3" w:rsidRDefault="00447BD3" w:rsidP="001B0742">
      <w:pPr>
        <w:jc w:val="center"/>
        <w:rPr>
          <w:rFonts w:ascii="Times New Roman" w:hAnsi="Times New Roman"/>
          <w:b/>
          <w:bCs/>
          <w:sz w:val="22"/>
          <w:szCs w:val="22"/>
          <w:lang w:val="cs-CZ"/>
        </w:rPr>
      </w:pPr>
    </w:p>
    <w:p w14:paraId="2FCF2ACC" w14:textId="77777777" w:rsidR="00931D3B" w:rsidRDefault="00931D3B" w:rsidP="001B0742">
      <w:pPr>
        <w:jc w:val="center"/>
        <w:rPr>
          <w:rFonts w:ascii="Times New Roman" w:hAnsi="Times New Roman"/>
          <w:b/>
          <w:bCs/>
          <w:sz w:val="22"/>
          <w:szCs w:val="22"/>
          <w:lang w:val="cs-CZ"/>
        </w:rPr>
      </w:pPr>
    </w:p>
    <w:p w14:paraId="39A9A854" w14:textId="77777777" w:rsidR="00254123" w:rsidRDefault="00254123" w:rsidP="001B0742">
      <w:pPr>
        <w:jc w:val="center"/>
        <w:rPr>
          <w:rFonts w:ascii="Times New Roman" w:hAnsi="Times New Roman"/>
          <w:b/>
          <w:bCs/>
          <w:sz w:val="22"/>
          <w:szCs w:val="22"/>
          <w:lang w:val="cs-CZ"/>
        </w:rPr>
      </w:pPr>
      <w:r>
        <w:rPr>
          <w:rFonts w:ascii="Times New Roman" w:hAnsi="Times New Roman"/>
          <w:b/>
          <w:bCs/>
          <w:sz w:val="22"/>
          <w:szCs w:val="22"/>
          <w:lang w:val="cs-CZ"/>
        </w:rPr>
        <w:t>VII. Smluvní pokuty a náhrady škody</w:t>
      </w:r>
    </w:p>
    <w:p w14:paraId="3CAB7EA6" w14:textId="77777777" w:rsidR="00254123" w:rsidRDefault="00254123" w:rsidP="00254123">
      <w:pPr>
        <w:rPr>
          <w:rFonts w:ascii="Times New Roman" w:hAnsi="Times New Roman"/>
          <w:bCs/>
          <w:sz w:val="22"/>
          <w:szCs w:val="22"/>
          <w:lang w:val="cs-CZ"/>
        </w:rPr>
      </w:pPr>
    </w:p>
    <w:p w14:paraId="1A2681DF" w14:textId="77777777" w:rsidR="00254123" w:rsidRDefault="00254123" w:rsidP="00256E8F">
      <w:pPr>
        <w:ind w:left="567" w:hanging="567"/>
        <w:jc w:val="both"/>
        <w:rPr>
          <w:rFonts w:ascii="Times New Roman" w:hAnsi="Times New Roman"/>
          <w:bCs/>
          <w:sz w:val="22"/>
          <w:szCs w:val="22"/>
          <w:lang w:val="cs-CZ"/>
        </w:rPr>
      </w:pPr>
      <w:r>
        <w:rPr>
          <w:rFonts w:ascii="Times New Roman" w:hAnsi="Times New Roman"/>
          <w:bCs/>
          <w:sz w:val="22"/>
          <w:szCs w:val="22"/>
          <w:lang w:val="cs-CZ"/>
        </w:rPr>
        <w:t xml:space="preserve">7.1.  </w:t>
      </w:r>
      <w:r>
        <w:rPr>
          <w:rFonts w:ascii="Times New Roman" w:hAnsi="Times New Roman"/>
          <w:bCs/>
          <w:sz w:val="22"/>
          <w:szCs w:val="22"/>
          <w:lang w:val="cs-CZ"/>
        </w:rPr>
        <w:tab/>
        <w:t xml:space="preserve">V případě, že autorský dozor nebude řádně plnit činnosti, ke kterým se </w:t>
      </w:r>
      <w:proofErr w:type="gramStart"/>
      <w:r>
        <w:rPr>
          <w:rFonts w:ascii="Times New Roman" w:hAnsi="Times New Roman"/>
          <w:bCs/>
          <w:sz w:val="22"/>
          <w:szCs w:val="22"/>
          <w:lang w:val="cs-CZ"/>
        </w:rPr>
        <w:t>zavazuje</w:t>
      </w:r>
      <w:proofErr w:type="gramEnd"/>
      <w:r>
        <w:rPr>
          <w:rFonts w:ascii="Times New Roman" w:hAnsi="Times New Roman"/>
          <w:bCs/>
          <w:sz w:val="22"/>
          <w:szCs w:val="22"/>
          <w:lang w:val="cs-CZ"/>
        </w:rPr>
        <w:t xml:space="preserve"> v čl. </w:t>
      </w:r>
      <w:r w:rsidR="00256E8F">
        <w:rPr>
          <w:rFonts w:ascii="Times New Roman" w:hAnsi="Times New Roman"/>
          <w:bCs/>
          <w:sz w:val="22"/>
          <w:szCs w:val="22"/>
          <w:lang w:val="cs-CZ"/>
        </w:rPr>
        <w:t>3</w:t>
      </w:r>
      <w:r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proofErr w:type="gramStart"/>
      <w:r>
        <w:rPr>
          <w:rFonts w:ascii="Times New Roman" w:hAnsi="Times New Roman"/>
          <w:bCs/>
          <w:sz w:val="22"/>
          <w:szCs w:val="22"/>
          <w:lang w:val="cs-CZ"/>
        </w:rPr>
        <w:t>zavazuje</w:t>
      </w:r>
      <w:proofErr w:type="gramEnd"/>
      <w:r>
        <w:rPr>
          <w:rFonts w:ascii="Times New Roman" w:hAnsi="Times New Roman"/>
          <w:bCs/>
          <w:sz w:val="22"/>
          <w:szCs w:val="22"/>
          <w:lang w:val="cs-CZ"/>
        </w:rPr>
        <w:t xml:space="preserve"> se dozor uhradit objednateli smluvní pokutu ve výši </w:t>
      </w:r>
      <w:r w:rsidR="000263E0">
        <w:rPr>
          <w:rFonts w:ascii="Times New Roman" w:hAnsi="Times New Roman"/>
          <w:bCs/>
          <w:sz w:val="22"/>
          <w:szCs w:val="22"/>
          <w:lang w:val="cs-CZ"/>
        </w:rPr>
        <w:t>500</w:t>
      </w:r>
      <w:r>
        <w:rPr>
          <w:rFonts w:ascii="Times New Roman" w:hAnsi="Times New Roman"/>
          <w:bCs/>
          <w:sz w:val="22"/>
          <w:szCs w:val="22"/>
          <w:lang w:val="cs-CZ"/>
        </w:rPr>
        <w:t xml:space="preserve">,- Kč za každý jednotlivý případ porušení a při opakovaném porušení shodné povinnosti </w:t>
      </w:r>
      <w:r w:rsidR="000263E0">
        <w:rPr>
          <w:rFonts w:ascii="Times New Roman" w:hAnsi="Times New Roman"/>
          <w:bCs/>
          <w:sz w:val="22"/>
          <w:szCs w:val="22"/>
          <w:lang w:val="cs-CZ"/>
        </w:rPr>
        <w:t>1</w:t>
      </w:r>
      <w:r>
        <w:rPr>
          <w:rFonts w:ascii="Times New Roman" w:hAnsi="Times New Roman"/>
          <w:bCs/>
          <w:sz w:val="22"/>
          <w:szCs w:val="22"/>
          <w:lang w:val="cs-CZ"/>
        </w:rPr>
        <w:t>.000,- Kč</w:t>
      </w:r>
    </w:p>
    <w:p w14:paraId="5250FA23" w14:textId="77777777" w:rsidR="00254123" w:rsidRDefault="00254123" w:rsidP="00256E8F">
      <w:pPr>
        <w:ind w:left="567" w:hanging="567"/>
        <w:jc w:val="both"/>
        <w:rPr>
          <w:rFonts w:ascii="Times New Roman" w:hAnsi="Times New Roman"/>
          <w:bCs/>
          <w:sz w:val="22"/>
          <w:szCs w:val="22"/>
          <w:lang w:val="cs-CZ"/>
        </w:rPr>
      </w:pPr>
    </w:p>
    <w:p w14:paraId="0798FE6A" w14:textId="77777777" w:rsidR="00254123" w:rsidRDefault="00254123" w:rsidP="00256E8F">
      <w:pPr>
        <w:ind w:left="567" w:hanging="567"/>
        <w:jc w:val="both"/>
        <w:rPr>
          <w:rFonts w:ascii="Times New Roman" w:hAnsi="Times New Roman"/>
          <w:bCs/>
          <w:sz w:val="22"/>
          <w:szCs w:val="22"/>
          <w:lang w:val="cs-CZ"/>
        </w:rPr>
      </w:pPr>
      <w:r>
        <w:rPr>
          <w:rFonts w:ascii="Times New Roman" w:hAnsi="Times New Roman"/>
          <w:bCs/>
          <w:sz w:val="22"/>
          <w:szCs w:val="22"/>
          <w:lang w:val="cs-CZ"/>
        </w:rPr>
        <w:t xml:space="preserve">7.2. </w:t>
      </w:r>
      <w:r>
        <w:rPr>
          <w:rFonts w:ascii="Times New Roman" w:hAnsi="Times New Roman"/>
          <w:bCs/>
          <w:sz w:val="22"/>
          <w:szCs w:val="22"/>
          <w:lang w:val="cs-CZ"/>
        </w:rPr>
        <w:tab/>
        <w:t>Dohodnutá pokuta je splatná do 30 dnů ode dne doručení písemného vyúčtování její výše autorskému dozoru.</w:t>
      </w:r>
    </w:p>
    <w:p w14:paraId="1364D8FD" w14:textId="77777777" w:rsidR="00254123" w:rsidRDefault="00254123" w:rsidP="00256E8F">
      <w:pPr>
        <w:ind w:left="567" w:hanging="567"/>
        <w:jc w:val="both"/>
        <w:rPr>
          <w:rFonts w:ascii="Times New Roman" w:hAnsi="Times New Roman"/>
          <w:bCs/>
          <w:sz w:val="22"/>
          <w:szCs w:val="22"/>
          <w:lang w:val="cs-CZ"/>
        </w:rPr>
      </w:pPr>
    </w:p>
    <w:p w14:paraId="1EE52965" w14:textId="001310B3" w:rsidR="00254123" w:rsidRDefault="00254123" w:rsidP="00256E8F">
      <w:pPr>
        <w:ind w:left="567" w:hanging="567"/>
        <w:jc w:val="both"/>
        <w:rPr>
          <w:rFonts w:ascii="Times New Roman" w:hAnsi="Times New Roman"/>
          <w:bCs/>
          <w:sz w:val="22"/>
          <w:szCs w:val="22"/>
          <w:lang w:val="cs-CZ"/>
        </w:rPr>
      </w:pPr>
      <w:r>
        <w:rPr>
          <w:rFonts w:ascii="Times New Roman" w:hAnsi="Times New Roman"/>
          <w:bCs/>
          <w:sz w:val="22"/>
          <w:szCs w:val="22"/>
          <w:lang w:val="cs-CZ"/>
        </w:rPr>
        <w:t xml:space="preserve">7.3. </w:t>
      </w:r>
      <w:r>
        <w:rPr>
          <w:rFonts w:ascii="Times New Roman" w:hAnsi="Times New Roman"/>
          <w:bCs/>
          <w:sz w:val="22"/>
          <w:szCs w:val="22"/>
          <w:lang w:val="cs-CZ"/>
        </w:rPr>
        <w:tab/>
        <w:t>Objednatel se zavazuje při prodlení se zaplacením faktury zaplatit autorskému dozoru smluvní pokutu 0,5% z dané fakturované částky za každý den prodlení.</w:t>
      </w:r>
    </w:p>
    <w:p w14:paraId="5871C61B" w14:textId="77777777" w:rsidR="00254123" w:rsidRDefault="00254123" w:rsidP="00256E8F">
      <w:pPr>
        <w:ind w:left="567" w:hanging="567"/>
        <w:jc w:val="both"/>
        <w:rPr>
          <w:rFonts w:ascii="Times New Roman" w:hAnsi="Times New Roman"/>
          <w:bCs/>
          <w:sz w:val="22"/>
          <w:szCs w:val="22"/>
          <w:lang w:val="cs-CZ"/>
        </w:rPr>
      </w:pPr>
    </w:p>
    <w:p w14:paraId="1FC9DF6A" w14:textId="77777777" w:rsidR="00254123" w:rsidRPr="00254123" w:rsidRDefault="00254123" w:rsidP="00256E8F">
      <w:pPr>
        <w:ind w:left="567" w:hanging="567"/>
        <w:jc w:val="both"/>
        <w:rPr>
          <w:rFonts w:ascii="Times New Roman" w:hAnsi="Times New Roman"/>
          <w:bCs/>
          <w:sz w:val="22"/>
          <w:szCs w:val="22"/>
          <w:lang w:val="cs-CZ"/>
        </w:rPr>
      </w:pPr>
      <w:r>
        <w:rPr>
          <w:rFonts w:ascii="Times New Roman" w:hAnsi="Times New Roman"/>
          <w:bCs/>
          <w:sz w:val="22"/>
          <w:szCs w:val="22"/>
          <w:lang w:val="cs-CZ"/>
        </w:rPr>
        <w:t xml:space="preserve">7.4. </w:t>
      </w:r>
      <w:r>
        <w:rPr>
          <w:rFonts w:ascii="Times New Roman" w:hAnsi="Times New Roman"/>
          <w:bCs/>
          <w:sz w:val="22"/>
          <w:szCs w:val="22"/>
          <w:lang w:val="cs-CZ"/>
        </w:rPr>
        <w:tab/>
        <w:t>Objednatel má právo na náhradu škody způsobené porušením jakékoli povinnosti autorského dozoru vztahující se k této smlouvě. Vznikne-li škoda v důsledku porušení povinnosti, která je utvrzena dohodnutou pokutou, má objednatel právo na náhradu škody.</w:t>
      </w:r>
    </w:p>
    <w:p w14:paraId="1E8CA4AD" w14:textId="77777777" w:rsidR="00254123" w:rsidRDefault="00254123" w:rsidP="00256E8F">
      <w:pPr>
        <w:jc w:val="both"/>
        <w:rPr>
          <w:rFonts w:ascii="Times New Roman" w:hAnsi="Times New Roman"/>
          <w:b/>
          <w:bCs/>
          <w:sz w:val="22"/>
          <w:szCs w:val="22"/>
          <w:lang w:val="cs-CZ"/>
        </w:rPr>
      </w:pPr>
    </w:p>
    <w:p w14:paraId="1496390C" w14:textId="77777777" w:rsidR="00931D3B" w:rsidRDefault="00931D3B" w:rsidP="001B0742">
      <w:pPr>
        <w:jc w:val="center"/>
        <w:rPr>
          <w:rFonts w:ascii="Times New Roman" w:hAnsi="Times New Roman"/>
          <w:b/>
          <w:bCs/>
          <w:sz w:val="22"/>
          <w:szCs w:val="22"/>
          <w:lang w:val="cs-CZ"/>
        </w:rPr>
      </w:pPr>
    </w:p>
    <w:p w14:paraId="62173DAD" w14:textId="77777777" w:rsidR="00254123" w:rsidRDefault="00254123" w:rsidP="001B0742">
      <w:pPr>
        <w:jc w:val="center"/>
        <w:rPr>
          <w:rFonts w:ascii="Times New Roman" w:hAnsi="Times New Roman"/>
          <w:b/>
          <w:bCs/>
          <w:sz w:val="22"/>
          <w:szCs w:val="22"/>
          <w:lang w:val="cs-CZ"/>
        </w:rPr>
      </w:pPr>
    </w:p>
    <w:p w14:paraId="30A5F828" w14:textId="77777777" w:rsidR="00221702" w:rsidRPr="002F3E97" w:rsidRDefault="00E513AA" w:rsidP="001B0742">
      <w:pPr>
        <w:jc w:val="center"/>
        <w:rPr>
          <w:rFonts w:ascii="Times New Roman" w:hAnsi="Times New Roman"/>
          <w:b/>
          <w:bCs/>
          <w:snapToGrid w:val="0"/>
          <w:sz w:val="22"/>
          <w:szCs w:val="22"/>
          <w:lang w:val="cs-CZ"/>
        </w:rPr>
      </w:pPr>
      <w:r w:rsidRPr="002F3E97">
        <w:rPr>
          <w:rFonts w:ascii="Times New Roman" w:hAnsi="Times New Roman"/>
          <w:b/>
          <w:bCs/>
          <w:sz w:val="22"/>
          <w:szCs w:val="22"/>
          <w:lang w:val="cs-CZ"/>
        </w:rPr>
        <w:t>V</w:t>
      </w:r>
      <w:r w:rsidR="00B9633B">
        <w:rPr>
          <w:rFonts w:ascii="Times New Roman" w:hAnsi="Times New Roman"/>
          <w:b/>
          <w:bCs/>
          <w:sz w:val="22"/>
          <w:szCs w:val="22"/>
          <w:lang w:val="cs-CZ"/>
        </w:rPr>
        <w:t>I</w:t>
      </w:r>
      <w:r w:rsidR="00254123">
        <w:rPr>
          <w:rFonts w:ascii="Times New Roman" w:hAnsi="Times New Roman"/>
          <w:b/>
          <w:bCs/>
          <w:sz w:val="22"/>
          <w:szCs w:val="22"/>
          <w:lang w:val="cs-CZ"/>
        </w:rPr>
        <w:t>II</w:t>
      </w:r>
      <w:r w:rsidR="00221702" w:rsidRPr="002F3E97">
        <w:rPr>
          <w:rFonts w:ascii="Times New Roman" w:hAnsi="Times New Roman"/>
          <w:b/>
          <w:bCs/>
          <w:sz w:val="22"/>
          <w:szCs w:val="22"/>
          <w:lang w:val="cs-CZ"/>
        </w:rPr>
        <w:t>.</w:t>
      </w:r>
      <w:r w:rsidR="00221702" w:rsidRPr="002F3E97">
        <w:rPr>
          <w:rFonts w:ascii="Times New Roman" w:hAnsi="Times New Roman"/>
          <w:snapToGrid w:val="0"/>
          <w:sz w:val="22"/>
          <w:szCs w:val="22"/>
          <w:lang w:val="cs-CZ"/>
        </w:rPr>
        <w:t xml:space="preserve"> </w:t>
      </w:r>
      <w:r w:rsidR="00221702" w:rsidRPr="002F3E97">
        <w:rPr>
          <w:rFonts w:ascii="Times New Roman" w:hAnsi="Times New Roman"/>
          <w:b/>
          <w:bCs/>
          <w:snapToGrid w:val="0"/>
          <w:sz w:val="22"/>
          <w:szCs w:val="22"/>
          <w:lang w:val="cs-CZ"/>
        </w:rPr>
        <w:t>Závěrečná ustanovení</w:t>
      </w:r>
    </w:p>
    <w:bookmarkEnd w:id="1"/>
    <w:bookmarkEnd w:id="2"/>
    <w:bookmarkEnd w:id="3"/>
    <w:p w14:paraId="6A2DD5FE" w14:textId="77777777" w:rsidR="00221702" w:rsidRPr="002F3E97" w:rsidRDefault="00221702" w:rsidP="00884F4C">
      <w:pPr>
        <w:pStyle w:val="Normlnodsazen"/>
        <w:spacing w:after="0"/>
        <w:ind w:left="720" w:hanging="720"/>
        <w:jc w:val="both"/>
        <w:rPr>
          <w:snapToGrid w:val="0"/>
        </w:rPr>
      </w:pPr>
    </w:p>
    <w:p w14:paraId="7B776BB4" w14:textId="77777777" w:rsidR="00221702" w:rsidRDefault="00221702" w:rsidP="00835031">
      <w:pPr>
        <w:pStyle w:val="Normlnodsazen"/>
        <w:numPr>
          <w:ilvl w:val="1"/>
          <w:numId w:val="22"/>
        </w:numPr>
        <w:spacing w:after="0"/>
        <w:ind w:left="567" w:hanging="567"/>
        <w:jc w:val="both"/>
        <w:rPr>
          <w:snapToGrid w:val="0"/>
        </w:rPr>
      </w:pPr>
      <w:r w:rsidRPr="002F3E97">
        <w:rPr>
          <w:snapToGrid w:val="0"/>
        </w:rPr>
        <w:t>Smlouva nabývá platnosti a účinnosti okamžikem jejího podpisu oprávněnými zástupci smluvních stran.</w:t>
      </w:r>
    </w:p>
    <w:p w14:paraId="2F6BD0F4" w14:textId="77777777" w:rsidR="00A920BA" w:rsidRDefault="00A920BA" w:rsidP="00835031">
      <w:pPr>
        <w:pStyle w:val="Normlnodsazen"/>
        <w:spacing w:after="0"/>
        <w:ind w:left="567" w:hanging="567"/>
        <w:jc w:val="both"/>
        <w:rPr>
          <w:snapToGrid w:val="0"/>
        </w:rPr>
      </w:pPr>
    </w:p>
    <w:p w14:paraId="563BDE28" w14:textId="77777777" w:rsidR="00A920BA" w:rsidRPr="00A920BA" w:rsidRDefault="00A920BA" w:rsidP="00835031">
      <w:pPr>
        <w:pStyle w:val="Normlnodsazen"/>
        <w:numPr>
          <w:ilvl w:val="1"/>
          <w:numId w:val="22"/>
        </w:numPr>
        <w:spacing w:after="0"/>
        <w:ind w:left="567" w:hanging="567"/>
        <w:jc w:val="both"/>
        <w:rPr>
          <w:snapToGrid w:val="0"/>
        </w:rPr>
      </w:pPr>
      <w:r>
        <w:rPr>
          <w:snapToGrid w:val="0"/>
        </w:rPr>
        <w:t xml:space="preserve"> </w:t>
      </w:r>
      <w:r w:rsidRPr="002F3E97">
        <w:rPr>
          <w:snapToGrid w:val="0"/>
        </w:rPr>
        <w:t>Sml</w:t>
      </w:r>
      <w:r w:rsidRPr="002F3E97">
        <w:t>ouva je vyhotovena v</w:t>
      </w:r>
      <w:r w:rsidR="004D7020">
        <w:t>e</w:t>
      </w:r>
      <w:r w:rsidRPr="002F3E97">
        <w:t> </w:t>
      </w:r>
      <w:r w:rsidR="004D7020">
        <w:t>dvou</w:t>
      </w:r>
      <w:r w:rsidRPr="002F3E97">
        <w:t xml:space="preserve"> stejnopisech, z nichž </w:t>
      </w:r>
      <w:r w:rsidR="004D7020">
        <w:t>každá z obou stran obdrží po jednom</w:t>
      </w:r>
      <w:r w:rsidRPr="002F3E97">
        <w:t xml:space="preserve"> originál</w:t>
      </w:r>
      <w:r w:rsidR="004D7020">
        <w:t>e</w:t>
      </w:r>
      <w:r w:rsidRPr="002F3E97">
        <w:t>. Každý stejnopis této smlouvy má právní sílu originálu</w:t>
      </w:r>
    </w:p>
    <w:p w14:paraId="51C6833D" w14:textId="77777777" w:rsidR="00A920BA" w:rsidRDefault="00A920BA" w:rsidP="00835031">
      <w:pPr>
        <w:pStyle w:val="Odstavecseseznamem"/>
        <w:ind w:left="567" w:hanging="567"/>
        <w:jc w:val="both"/>
        <w:rPr>
          <w:snapToGrid w:val="0"/>
        </w:rPr>
      </w:pPr>
    </w:p>
    <w:p w14:paraId="47A5ABC7" w14:textId="77777777" w:rsidR="00A920BA" w:rsidRDefault="00A920BA" w:rsidP="00835031">
      <w:pPr>
        <w:pStyle w:val="Normlnodsazen"/>
        <w:numPr>
          <w:ilvl w:val="1"/>
          <w:numId w:val="22"/>
        </w:numPr>
        <w:spacing w:after="0"/>
        <w:ind w:left="567" w:hanging="567"/>
        <w:jc w:val="both"/>
        <w:rPr>
          <w:snapToGrid w:val="0"/>
        </w:rPr>
      </w:pPr>
      <w:r>
        <w:rPr>
          <w:snapToGrid w:val="0"/>
        </w:rPr>
        <w:t>Veškeré změny nebo doplňky smlouvy musí mít písemnou formu</w:t>
      </w:r>
    </w:p>
    <w:p w14:paraId="39BBCB5C" w14:textId="77777777" w:rsidR="00A920BA" w:rsidRDefault="00A920BA" w:rsidP="00835031">
      <w:pPr>
        <w:pStyle w:val="Odstavecseseznamem"/>
        <w:ind w:left="567" w:hanging="567"/>
        <w:jc w:val="both"/>
        <w:rPr>
          <w:snapToGrid w:val="0"/>
        </w:rPr>
      </w:pPr>
    </w:p>
    <w:p w14:paraId="747548A2" w14:textId="77777777" w:rsidR="00A920BA" w:rsidRDefault="00A920BA" w:rsidP="00835031">
      <w:pPr>
        <w:pStyle w:val="Normlnodsazen"/>
        <w:numPr>
          <w:ilvl w:val="1"/>
          <w:numId w:val="22"/>
        </w:numPr>
        <w:spacing w:after="0"/>
        <w:ind w:left="567" w:hanging="567"/>
        <w:jc w:val="both"/>
        <w:rPr>
          <w:snapToGrid w:val="0"/>
        </w:rPr>
      </w:pPr>
      <w:r>
        <w:rPr>
          <w:snapToGrid w:val="0"/>
        </w:rPr>
        <w:t xml:space="preserve">Smluvní </w:t>
      </w:r>
      <w:r w:rsidRPr="002F3E97">
        <w:rPr>
          <w:snapToGrid w:val="0"/>
        </w:rPr>
        <w:t>strany potvrzují autentičnost této smlouvy a prohlašují, že si smlouvu přečetly, s jejím obsahem souhlasí, že tato smlouva byla sepsána na základě pravdivých údajů, z jejich pravé a svobodné vůle a nebyla uzavřena v tísni ani za jinak jednostranně nevýhodných podmínek, což stvrzují svými podpisy.</w:t>
      </w:r>
    </w:p>
    <w:p w14:paraId="5270623E" w14:textId="77777777" w:rsidR="004D7020" w:rsidRPr="007E175B" w:rsidRDefault="004D7020" w:rsidP="00835031">
      <w:pPr>
        <w:pStyle w:val="Odstavecseseznamem"/>
        <w:jc w:val="both"/>
        <w:rPr>
          <w:snapToGrid w:val="0"/>
          <w:lang w:val="cs-CZ"/>
        </w:rPr>
      </w:pPr>
    </w:p>
    <w:p w14:paraId="3C75B3DF" w14:textId="77777777" w:rsidR="004D7020" w:rsidRPr="007E175B" w:rsidRDefault="004D7020" w:rsidP="00835031">
      <w:pPr>
        <w:pStyle w:val="Odstavecseseznamem"/>
        <w:numPr>
          <w:ilvl w:val="1"/>
          <w:numId w:val="22"/>
        </w:numPr>
        <w:ind w:left="567" w:hanging="567"/>
        <w:contextualSpacing/>
        <w:jc w:val="both"/>
        <w:rPr>
          <w:rFonts w:ascii="Times New Roman" w:hAnsi="Times New Roman"/>
          <w:sz w:val="22"/>
          <w:szCs w:val="22"/>
          <w:lang w:val="cs-CZ"/>
        </w:rPr>
      </w:pPr>
      <w:r w:rsidRPr="007E175B">
        <w:rPr>
          <w:rFonts w:ascii="Times New Roman" w:eastAsia="MS Mincho" w:hAnsi="Times New Roman"/>
          <w:sz w:val="22"/>
          <w:szCs w:val="22"/>
          <w:lang w:val="cs-CZ"/>
        </w:rPr>
        <w:t>S</w:t>
      </w:r>
      <w:r w:rsidRPr="007E175B">
        <w:rPr>
          <w:rFonts w:ascii="Times New Roman" w:hAnsi="Times New Roman"/>
          <w:sz w:val="22"/>
          <w:szCs w:val="22"/>
          <w:lang w:val="cs-CZ"/>
        </w:rPr>
        <w:t>mluvní strany výslovně souhlasí</w:t>
      </w:r>
      <w:r w:rsidRPr="00EE6FBC">
        <w:rPr>
          <w:rFonts w:ascii="Times New Roman" w:hAnsi="Times New Roman"/>
          <w:sz w:val="22"/>
          <w:szCs w:val="22"/>
          <w:lang w:val="cs-CZ"/>
        </w:rPr>
        <w:t xml:space="preserve"> s</w:t>
      </w:r>
      <w:r w:rsidRPr="007E175B">
        <w:rPr>
          <w:rFonts w:ascii="Times New Roman" w:hAnsi="Times New Roman"/>
          <w:sz w:val="22"/>
          <w:szCs w:val="22"/>
          <w:lang w:val="cs-CZ"/>
        </w:rPr>
        <w:t> tím</w:t>
      </w:r>
      <w:r w:rsidRPr="00EE6FBC">
        <w:rPr>
          <w:rFonts w:ascii="Times New Roman" w:hAnsi="Times New Roman"/>
          <w:sz w:val="22"/>
          <w:szCs w:val="22"/>
          <w:lang w:val="cs-CZ"/>
        </w:rPr>
        <w:t>,</w:t>
      </w:r>
      <w:r w:rsidRPr="007E175B">
        <w:rPr>
          <w:rFonts w:ascii="Times New Roman" w:hAnsi="Times New Roman"/>
          <w:sz w:val="22"/>
          <w:szCs w:val="22"/>
          <w:lang w:val="cs-CZ"/>
        </w:rPr>
        <w:t xml:space="preserve"> aby tato smlouva byla veřejně přístupná </w:t>
      </w:r>
      <w:bookmarkStart w:id="7" w:name="_Hlk519510117"/>
      <w:r w:rsidRPr="007E175B">
        <w:rPr>
          <w:rFonts w:ascii="Times New Roman" w:hAnsi="Times New Roman"/>
          <w:sz w:val="22"/>
          <w:szCs w:val="22"/>
          <w:lang w:val="cs-CZ"/>
        </w:rPr>
        <w:t>také prostřednictvím registru smluv dle zákona</w:t>
      </w:r>
      <w:r w:rsidRPr="00EE6FBC">
        <w:rPr>
          <w:rFonts w:ascii="Times New Roman" w:hAnsi="Times New Roman"/>
          <w:sz w:val="22"/>
          <w:szCs w:val="22"/>
          <w:lang w:val="cs-CZ"/>
        </w:rPr>
        <w:t xml:space="preserve"> č. 340/2015 Sb.,</w:t>
      </w:r>
      <w:r w:rsidRPr="007E175B">
        <w:rPr>
          <w:rFonts w:ascii="Times New Roman" w:hAnsi="Times New Roman"/>
          <w:sz w:val="22"/>
          <w:szCs w:val="22"/>
          <w:lang w:val="cs-CZ"/>
        </w:rPr>
        <w:t xml:space="preserve"> pokud bude této publikaci podléhat</w:t>
      </w:r>
      <w:r w:rsidRPr="00EE6FBC">
        <w:rPr>
          <w:rFonts w:ascii="Times New Roman" w:hAnsi="Times New Roman"/>
          <w:sz w:val="22"/>
          <w:szCs w:val="22"/>
          <w:lang w:val="cs-CZ"/>
        </w:rPr>
        <w:t xml:space="preserve">. </w:t>
      </w:r>
    </w:p>
    <w:p w14:paraId="0A825991" w14:textId="77777777" w:rsidR="004D7020" w:rsidRPr="00EE6FBC" w:rsidRDefault="004D7020" w:rsidP="00835031">
      <w:pPr>
        <w:pStyle w:val="Odstavecseseznamem"/>
        <w:ind w:left="567"/>
        <w:jc w:val="both"/>
        <w:rPr>
          <w:rFonts w:ascii="Times New Roman" w:hAnsi="Times New Roman"/>
          <w:sz w:val="22"/>
          <w:szCs w:val="22"/>
          <w:lang w:val="cs-CZ"/>
        </w:rPr>
      </w:pPr>
      <w:r w:rsidRPr="007E175B">
        <w:rPr>
          <w:rFonts w:ascii="Times New Roman" w:hAnsi="Times New Roman"/>
          <w:sz w:val="22"/>
          <w:szCs w:val="22"/>
          <w:lang w:val="cs-CZ"/>
        </w:rPr>
        <w:t>Uveřejnění smlouvy</w:t>
      </w:r>
      <w:r w:rsidRPr="00EE6FBC">
        <w:rPr>
          <w:rFonts w:ascii="Times New Roman" w:hAnsi="Times New Roman"/>
          <w:sz w:val="22"/>
          <w:szCs w:val="22"/>
          <w:lang w:val="cs-CZ"/>
        </w:rPr>
        <w:t xml:space="preserve"> v</w:t>
      </w:r>
      <w:r w:rsidRPr="007E175B">
        <w:rPr>
          <w:rFonts w:ascii="Times New Roman" w:hAnsi="Times New Roman"/>
          <w:sz w:val="22"/>
          <w:szCs w:val="22"/>
          <w:lang w:val="cs-CZ"/>
        </w:rPr>
        <w:t xml:space="preserve"> registru smluv zajistí </w:t>
      </w:r>
      <w:r w:rsidR="00F44D7C">
        <w:rPr>
          <w:rFonts w:ascii="Times New Roman" w:hAnsi="Times New Roman"/>
          <w:sz w:val="22"/>
          <w:szCs w:val="22"/>
          <w:lang w:val="cs-CZ"/>
        </w:rPr>
        <w:t>objednatel</w:t>
      </w:r>
      <w:r w:rsidRPr="00EE6FBC">
        <w:rPr>
          <w:rFonts w:ascii="Times New Roman" w:hAnsi="Times New Roman"/>
          <w:sz w:val="22"/>
          <w:szCs w:val="22"/>
          <w:lang w:val="cs-CZ"/>
        </w:rPr>
        <w:t>.</w:t>
      </w:r>
    </w:p>
    <w:p w14:paraId="45B2C433" w14:textId="77777777" w:rsidR="00835031" w:rsidRPr="007E175B" w:rsidRDefault="00835031" w:rsidP="00835031">
      <w:pPr>
        <w:pStyle w:val="Odstavecseseznamem"/>
        <w:ind w:left="567"/>
        <w:jc w:val="both"/>
        <w:rPr>
          <w:rFonts w:ascii="Times New Roman" w:hAnsi="Times New Roman"/>
          <w:sz w:val="22"/>
          <w:szCs w:val="22"/>
          <w:lang w:val="cs-CZ"/>
        </w:rPr>
      </w:pPr>
    </w:p>
    <w:bookmarkEnd w:id="7"/>
    <w:p w14:paraId="761DBF07" w14:textId="77777777" w:rsidR="004D7020" w:rsidRPr="00EE6FBC" w:rsidRDefault="004D7020" w:rsidP="00835031">
      <w:pPr>
        <w:pStyle w:val="Odstavecseseznamem"/>
        <w:numPr>
          <w:ilvl w:val="1"/>
          <w:numId w:val="22"/>
        </w:numPr>
        <w:ind w:left="567" w:hanging="567"/>
        <w:contextualSpacing/>
        <w:jc w:val="both"/>
        <w:rPr>
          <w:rFonts w:ascii="Times New Roman" w:eastAsia="MS Mincho" w:hAnsi="Times New Roman"/>
          <w:sz w:val="22"/>
          <w:szCs w:val="22"/>
          <w:lang w:val="cs-CZ"/>
        </w:rPr>
      </w:pPr>
      <w:r w:rsidRPr="007E175B">
        <w:rPr>
          <w:rFonts w:ascii="Times New Roman" w:eastAsia="MS Mincho" w:hAnsi="Times New Roman"/>
          <w:sz w:val="22"/>
          <w:szCs w:val="22"/>
          <w:lang w:val="cs-CZ"/>
        </w:rPr>
        <w:t>Smluvní strana</w:t>
      </w:r>
      <w:r w:rsidRPr="00EE6FBC">
        <w:rPr>
          <w:rFonts w:ascii="Times New Roman" w:eastAsia="MS Mincho" w:hAnsi="Times New Roman"/>
          <w:sz w:val="22"/>
          <w:szCs w:val="22"/>
          <w:lang w:val="cs-CZ"/>
        </w:rPr>
        <w:t>,</w:t>
      </w:r>
      <w:r w:rsidRPr="007E175B">
        <w:rPr>
          <w:rFonts w:ascii="Times New Roman" w:eastAsia="MS Mincho" w:hAnsi="Times New Roman"/>
          <w:sz w:val="22"/>
          <w:szCs w:val="22"/>
          <w:lang w:val="cs-CZ"/>
        </w:rPr>
        <w:t xml:space="preserve"> která</w:t>
      </w:r>
      <w:r w:rsidRPr="00EE6FBC">
        <w:rPr>
          <w:rFonts w:ascii="Times New Roman" w:eastAsia="MS Mincho" w:hAnsi="Times New Roman"/>
          <w:sz w:val="22"/>
          <w:szCs w:val="22"/>
          <w:lang w:val="cs-CZ"/>
        </w:rPr>
        <w:t xml:space="preserve"> je</w:t>
      </w:r>
      <w:r w:rsidRPr="007E175B">
        <w:rPr>
          <w:rFonts w:ascii="Times New Roman" w:eastAsia="MS Mincho" w:hAnsi="Times New Roman"/>
          <w:sz w:val="22"/>
          <w:szCs w:val="22"/>
          <w:lang w:val="cs-CZ"/>
        </w:rPr>
        <w:t xml:space="preserve"> na základě této smlouvy ve vztahu</w:t>
      </w:r>
      <w:r w:rsidRPr="00EE6FBC">
        <w:rPr>
          <w:rFonts w:ascii="Times New Roman" w:eastAsia="MS Mincho" w:hAnsi="Times New Roman"/>
          <w:sz w:val="22"/>
          <w:szCs w:val="22"/>
          <w:lang w:val="cs-CZ"/>
        </w:rPr>
        <w:t xml:space="preserve"> s</w:t>
      </w:r>
      <w:r w:rsidRPr="007E175B">
        <w:rPr>
          <w:rFonts w:ascii="Times New Roman" w:eastAsia="MS Mincho" w:hAnsi="Times New Roman"/>
          <w:sz w:val="22"/>
          <w:szCs w:val="22"/>
          <w:lang w:val="cs-CZ"/>
        </w:rPr>
        <w:t> Městem Aš</w:t>
      </w:r>
      <w:r w:rsidRPr="00EE6FBC">
        <w:rPr>
          <w:rFonts w:ascii="Times New Roman" w:eastAsia="MS Mincho" w:hAnsi="Times New Roman"/>
          <w:sz w:val="22"/>
          <w:szCs w:val="22"/>
          <w:lang w:val="cs-CZ"/>
        </w:rPr>
        <w:t>,</w:t>
      </w:r>
      <w:r w:rsidRPr="007E175B">
        <w:rPr>
          <w:rFonts w:ascii="Times New Roman" w:eastAsia="MS Mincho" w:hAnsi="Times New Roman"/>
          <w:sz w:val="22"/>
          <w:szCs w:val="22"/>
          <w:lang w:val="cs-CZ"/>
        </w:rPr>
        <w:t> bere vědomí</w:t>
      </w:r>
      <w:r w:rsidRPr="00EE6FBC">
        <w:rPr>
          <w:rFonts w:ascii="Times New Roman" w:eastAsia="MS Mincho" w:hAnsi="Times New Roman"/>
          <w:sz w:val="22"/>
          <w:szCs w:val="22"/>
          <w:lang w:val="cs-CZ"/>
        </w:rPr>
        <w:t xml:space="preserve"> a</w:t>
      </w:r>
      <w:r w:rsidRPr="007E175B">
        <w:rPr>
          <w:rFonts w:ascii="Times New Roman" w:eastAsia="MS Mincho" w:hAnsi="Times New Roman"/>
          <w:sz w:val="22"/>
          <w:szCs w:val="22"/>
          <w:lang w:val="cs-CZ"/>
        </w:rPr>
        <w:t xml:space="preserve"> výslovně souhlasí</w:t>
      </w:r>
      <w:r w:rsidRPr="00EE6FBC">
        <w:rPr>
          <w:rFonts w:ascii="Times New Roman" w:eastAsia="MS Mincho" w:hAnsi="Times New Roman"/>
          <w:sz w:val="22"/>
          <w:szCs w:val="22"/>
          <w:lang w:val="cs-CZ"/>
        </w:rPr>
        <w:t>,</w:t>
      </w:r>
      <w:r w:rsidRPr="007E175B">
        <w:rPr>
          <w:rFonts w:ascii="Times New Roman" w:eastAsia="MS Mincho" w:hAnsi="Times New Roman"/>
          <w:sz w:val="22"/>
          <w:szCs w:val="22"/>
          <w:lang w:val="cs-CZ"/>
        </w:rPr>
        <w:t xml:space="preserve"> že Smlouva</w:t>
      </w:r>
      <w:r w:rsidRPr="00EE6FBC">
        <w:rPr>
          <w:rFonts w:ascii="Times New Roman" w:eastAsia="MS Mincho" w:hAnsi="Times New Roman"/>
          <w:sz w:val="22"/>
          <w:szCs w:val="22"/>
          <w:lang w:val="cs-CZ"/>
        </w:rPr>
        <w:t xml:space="preserve"> a</w:t>
      </w:r>
      <w:r w:rsidRPr="007E175B">
        <w:rPr>
          <w:rFonts w:ascii="Times New Roman" w:eastAsia="MS Mincho" w:hAnsi="Times New Roman"/>
          <w:sz w:val="22"/>
          <w:szCs w:val="22"/>
          <w:lang w:val="cs-CZ"/>
        </w:rPr>
        <w:t xml:space="preserve"> související smluvní dokumenty</w:t>
      </w:r>
      <w:r w:rsidRPr="00EE6FBC">
        <w:rPr>
          <w:rFonts w:ascii="Times New Roman" w:eastAsia="MS Mincho" w:hAnsi="Times New Roman"/>
          <w:sz w:val="22"/>
          <w:szCs w:val="22"/>
          <w:lang w:val="cs-CZ"/>
        </w:rPr>
        <w:t>,</w:t>
      </w:r>
      <w:r w:rsidRPr="007E175B">
        <w:rPr>
          <w:rFonts w:ascii="Times New Roman" w:eastAsia="MS Mincho" w:hAnsi="Times New Roman"/>
          <w:sz w:val="22"/>
          <w:szCs w:val="22"/>
          <w:lang w:val="cs-CZ"/>
        </w:rPr>
        <w:t> budou uveřejněny</w:t>
      </w:r>
      <w:r w:rsidRPr="00EE6FBC">
        <w:rPr>
          <w:rFonts w:ascii="Times New Roman" w:eastAsia="MS Mincho" w:hAnsi="Times New Roman"/>
          <w:sz w:val="22"/>
          <w:szCs w:val="22"/>
          <w:lang w:val="cs-CZ"/>
        </w:rPr>
        <w:t xml:space="preserve"> v</w:t>
      </w:r>
      <w:r w:rsidRPr="007E175B">
        <w:rPr>
          <w:rFonts w:ascii="Times New Roman" w:eastAsia="MS Mincho" w:hAnsi="Times New Roman"/>
          <w:sz w:val="22"/>
          <w:szCs w:val="22"/>
          <w:lang w:val="cs-CZ"/>
        </w:rPr>
        <w:t xml:space="preserve"> registru smluv</w:t>
      </w:r>
      <w:r w:rsidRPr="00EE6FBC">
        <w:rPr>
          <w:rFonts w:ascii="Times New Roman" w:eastAsia="MS Mincho" w:hAnsi="Times New Roman"/>
          <w:sz w:val="22"/>
          <w:szCs w:val="22"/>
          <w:lang w:val="cs-CZ"/>
        </w:rPr>
        <w:t xml:space="preserve"> v</w:t>
      </w:r>
      <w:r w:rsidRPr="007E175B">
        <w:rPr>
          <w:rFonts w:ascii="Times New Roman" w:eastAsia="MS Mincho" w:hAnsi="Times New Roman"/>
          <w:sz w:val="22"/>
          <w:szCs w:val="22"/>
          <w:lang w:val="cs-CZ"/>
        </w:rPr>
        <w:t xml:space="preserve"> případě</w:t>
      </w:r>
      <w:r w:rsidRPr="00EE6FBC">
        <w:rPr>
          <w:rFonts w:ascii="Times New Roman" w:eastAsia="MS Mincho" w:hAnsi="Times New Roman"/>
          <w:sz w:val="22"/>
          <w:szCs w:val="22"/>
          <w:lang w:val="cs-CZ"/>
        </w:rPr>
        <w:t>,</w:t>
      </w:r>
      <w:r w:rsidRPr="007E175B">
        <w:rPr>
          <w:rFonts w:ascii="Times New Roman" w:eastAsia="MS Mincho" w:hAnsi="Times New Roman"/>
          <w:sz w:val="22"/>
          <w:szCs w:val="22"/>
          <w:lang w:val="cs-CZ"/>
        </w:rPr>
        <w:t xml:space="preserve"> že nespadají</w:t>
      </w:r>
      <w:r w:rsidRPr="00EE6FBC">
        <w:rPr>
          <w:rFonts w:ascii="Times New Roman" w:eastAsia="MS Mincho" w:hAnsi="Times New Roman"/>
          <w:sz w:val="22"/>
          <w:szCs w:val="22"/>
          <w:lang w:val="cs-CZ"/>
        </w:rPr>
        <w:t xml:space="preserve"> pod</w:t>
      </w:r>
      <w:r w:rsidRPr="007E175B">
        <w:rPr>
          <w:rFonts w:ascii="Times New Roman" w:eastAsia="MS Mincho" w:hAnsi="Times New Roman"/>
          <w:sz w:val="22"/>
          <w:szCs w:val="22"/>
          <w:lang w:val="cs-CZ"/>
        </w:rPr>
        <w:t xml:space="preserve"> některou</w:t>
      </w:r>
      <w:r w:rsidRPr="00EE6FBC">
        <w:rPr>
          <w:rFonts w:ascii="Times New Roman" w:eastAsia="MS Mincho" w:hAnsi="Times New Roman"/>
          <w:sz w:val="22"/>
          <w:szCs w:val="22"/>
          <w:lang w:val="cs-CZ"/>
        </w:rPr>
        <w:t xml:space="preserve"> z</w:t>
      </w:r>
      <w:r w:rsidRPr="007E175B">
        <w:rPr>
          <w:rFonts w:ascii="Times New Roman" w:eastAsia="MS Mincho" w:hAnsi="Times New Roman"/>
          <w:sz w:val="22"/>
          <w:szCs w:val="22"/>
          <w:lang w:val="cs-CZ"/>
        </w:rPr>
        <w:t xml:space="preserve"> výjimek</w:t>
      </w:r>
      <w:r w:rsidRPr="00EE6FBC">
        <w:rPr>
          <w:rFonts w:ascii="Times New Roman" w:eastAsia="MS Mincho" w:hAnsi="Times New Roman"/>
          <w:sz w:val="22"/>
          <w:szCs w:val="22"/>
          <w:lang w:val="cs-CZ"/>
        </w:rPr>
        <w:t xml:space="preserve"> z</w:t>
      </w:r>
      <w:r w:rsidRPr="007E175B">
        <w:rPr>
          <w:rFonts w:ascii="Times New Roman" w:eastAsia="MS Mincho" w:hAnsi="Times New Roman"/>
          <w:sz w:val="22"/>
          <w:szCs w:val="22"/>
          <w:lang w:val="cs-CZ"/>
        </w:rPr>
        <w:t xml:space="preserve"> povinnosti uveřejnění stanovenou</w:t>
      </w:r>
      <w:r w:rsidRPr="00EE6FBC">
        <w:rPr>
          <w:rFonts w:ascii="Times New Roman" w:eastAsia="MS Mincho" w:hAnsi="Times New Roman"/>
          <w:sz w:val="22"/>
          <w:szCs w:val="22"/>
          <w:lang w:val="cs-CZ"/>
        </w:rPr>
        <w:t xml:space="preserve"> v</w:t>
      </w:r>
      <w:r w:rsidRPr="007E175B">
        <w:rPr>
          <w:rFonts w:ascii="Times New Roman" w:eastAsia="MS Mincho" w:hAnsi="Times New Roman"/>
          <w:sz w:val="22"/>
          <w:szCs w:val="22"/>
          <w:lang w:val="cs-CZ"/>
        </w:rPr>
        <w:t xml:space="preserve"> zákoně</w:t>
      </w:r>
      <w:r w:rsidRPr="00EE6FBC">
        <w:rPr>
          <w:rFonts w:ascii="Times New Roman" w:eastAsia="MS Mincho" w:hAnsi="Times New Roman"/>
          <w:sz w:val="22"/>
          <w:szCs w:val="22"/>
          <w:lang w:val="cs-CZ"/>
        </w:rPr>
        <w:t xml:space="preserve"> o</w:t>
      </w:r>
      <w:r w:rsidRPr="007E175B">
        <w:rPr>
          <w:rFonts w:ascii="Times New Roman" w:eastAsia="MS Mincho" w:hAnsi="Times New Roman"/>
          <w:sz w:val="22"/>
          <w:szCs w:val="22"/>
          <w:lang w:val="cs-CZ"/>
        </w:rPr>
        <w:t xml:space="preserve"> registru smluv</w:t>
      </w:r>
      <w:r w:rsidRPr="00EE6FBC">
        <w:rPr>
          <w:rFonts w:ascii="Times New Roman" w:eastAsia="MS Mincho" w:hAnsi="Times New Roman"/>
          <w:sz w:val="22"/>
          <w:szCs w:val="22"/>
          <w:lang w:val="cs-CZ"/>
        </w:rPr>
        <w:t>,</w:t>
      </w:r>
      <w:r w:rsidRPr="007E175B">
        <w:rPr>
          <w:rFonts w:ascii="Times New Roman" w:eastAsia="MS Mincho" w:hAnsi="Times New Roman"/>
          <w:sz w:val="22"/>
          <w:szCs w:val="22"/>
          <w:lang w:val="cs-CZ"/>
        </w:rPr>
        <w:t xml:space="preserve"> přičemž bere na vědomí</w:t>
      </w:r>
      <w:r w:rsidRPr="00EE6FBC">
        <w:rPr>
          <w:rFonts w:ascii="Times New Roman" w:eastAsia="MS Mincho" w:hAnsi="Times New Roman"/>
          <w:sz w:val="22"/>
          <w:szCs w:val="22"/>
          <w:lang w:val="cs-CZ"/>
        </w:rPr>
        <w:t>,</w:t>
      </w:r>
      <w:r w:rsidRPr="007E175B">
        <w:rPr>
          <w:rFonts w:ascii="Times New Roman" w:eastAsia="MS Mincho" w:hAnsi="Times New Roman"/>
          <w:sz w:val="22"/>
          <w:szCs w:val="22"/>
          <w:lang w:val="cs-CZ"/>
        </w:rPr>
        <w:t xml:space="preserve"> že uveřejnění Dodatku</w:t>
      </w:r>
      <w:r w:rsidRPr="00EE6FBC">
        <w:rPr>
          <w:rFonts w:ascii="Times New Roman" w:eastAsia="MS Mincho" w:hAnsi="Times New Roman"/>
          <w:sz w:val="22"/>
          <w:szCs w:val="22"/>
          <w:lang w:val="cs-CZ"/>
        </w:rPr>
        <w:t xml:space="preserve"> v</w:t>
      </w:r>
      <w:r w:rsidRPr="007E175B">
        <w:rPr>
          <w:rFonts w:ascii="Times New Roman" w:eastAsia="MS Mincho" w:hAnsi="Times New Roman"/>
          <w:sz w:val="22"/>
          <w:szCs w:val="22"/>
          <w:lang w:val="cs-CZ"/>
        </w:rPr>
        <w:t xml:space="preserve"> registru smluv zajistí Město Aš</w:t>
      </w:r>
      <w:r w:rsidRPr="00EE6FBC">
        <w:rPr>
          <w:rFonts w:ascii="Times New Roman" w:eastAsia="MS Mincho" w:hAnsi="Times New Roman"/>
          <w:sz w:val="22"/>
          <w:szCs w:val="22"/>
          <w:lang w:val="cs-CZ"/>
        </w:rPr>
        <w:t>. Do</w:t>
      </w:r>
      <w:r w:rsidRPr="007E175B">
        <w:rPr>
          <w:rFonts w:ascii="Times New Roman" w:eastAsia="MS Mincho" w:hAnsi="Times New Roman"/>
          <w:sz w:val="22"/>
          <w:szCs w:val="22"/>
          <w:lang w:val="cs-CZ"/>
        </w:rPr>
        <w:t xml:space="preserve"> registru smluv bude vložen elektronický obraz textového obsahu smlouvy</w:t>
      </w:r>
      <w:r w:rsidRPr="00EE6FBC">
        <w:rPr>
          <w:rFonts w:ascii="Times New Roman" w:eastAsia="MS Mincho" w:hAnsi="Times New Roman"/>
          <w:sz w:val="22"/>
          <w:szCs w:val="22"/>
          <w:lang w:val="cs-CZ"/>
        </w:rPr>
        <w:t xml:space="preserve"> v</w:t>
      </w:r>
      <w:r w:rsidRPr="007E175B">
        <w:rPr>
          <w:rFonts w:ascii="Times New Roman" w:eastAsia="MS Mincho" w:hAnsi="Times New Roman"/>
          <w:sz w:val="22"/>
          <w:szCs w:val="22"/>
          <w:lang w:val="cs-CZ"/>
        </w:rPr>
        <w:t xml:space="preserve"> otevřeném</w:t>
      </w:r>
      <w:r w:rsidRPr="00EE6FBC">
        <w:rPr>
          <w:rFonts w:ascii="Times New Roman" w:eastAsia="MS Mincho" w:hAnsi="Times New Roman"/>
          <w:sz w:val="22"/>
          <w:szCs w:val="22"/>
          <w:lang w:val="cs-CZ"/>
        </w:rPr>
        <w:t xml:space="preserve"> a</w:t>
      </w:r>
      <w:r w:rsidRPr="007E175B">
        <w:rPr>
          <w:rFonts w:ascii="Times New Roman" w:eastAsia="MS Mincho" w:hAnsi="Times New Roman"/>
          <w:sz w:val="22"/>
          <w:szCs w:val="22"/>
          <w:lang w:val="cs-CZ"/>
        </w:rPr>
        <w:t xml:space="preserve"> strojově čitelném formátu</w:t>
      </w:r>
      <w:r w:rsidRPr="00EE6FBC">
        <w:rPr>
          <w:rFonts w:ascii="Times New Roman" w:eastAsia="MS Mincho" w:hAnsi="Times New Roman"/>
          <w:sz w:val="22"/>
          <w:szCs w:val="22"/>
          <w:lang w:val="cs-CZ"/>
        </w:rPr>
        <w:t xml:space="preserve"> a</w:t>
      </w:r>
      <w:r w:rsidRPr="007E175B">
        <w:rPr>
          <w:rFonts w:ascii="Times New Roman" w:eastAsia="MS Mincho" w:hAnsi="Times New Roman"/>
          <w:sz w:val="22"/>
          <w:szCs w:val="22"/>
          <w:lang w:val="cs-CZ"/>
        </w:rPr>
        <w:t xml:space="preserve"> rovněž</w:t>
      </w:r>
      <w:r w:rsidRPr="00EE6FBC">
        <w:rPr>
          <w:rFonts w:ascii="Times New Roman" w:eastAsia="MS Mincho" w:hAnsi="Times New Roman"/>
          <w:sz w:val="22"/>
          <w:szCs w:val="22"/>
          <w:lang w:val="cs-CZ"/>
        </w:rPr>
        <w:t xml:space="preserve"> </w:t>
      </w:r>
      <w:proofErr w:type="spellStart"/>
      <w:r w:rsidRPr="00EE6FBC">
        <w:rPr>
          <w:rFonts w:ascii="Times New Roman" w:eastAsia="MS Mincho" w:hAnsi="Times New Roman"/>
          <w:sz w:val="22"/>
          <w:szCs w:val="22"/>
          <w:lang w:val="cs-CZ"/>
        </w:rPr>
        <w:t>metadata</w:t>
      </w:r>
      <w:proofErr w:type="spellEnd"/>
      <w:r w:rsidRPr="007E175B">
        <w:rPr>
          <w:rFonts w:ascii="Times New Roman" w:eastAsia="MS Mincho" w:hAnsi="Times New Roman"/>
          <w:sz w:val="22"/>
          <w:szCs w:val="22"/>
          <w:lang w:val="cs-CZ"/>
        </w:rPr>
        <w:t xml:space="preserve"> Smlouvy</w:t>
      </w:r>
      <w:r w:rsidRPr="00EE6FBC">
        <w:rPr>
          <w:rFonts w:ascii="Times New Roman" w:eastAsia="MS Mincho" w:hAnsi="Times New Roman"/>
          <w:sz w:val="22"/>
          <w:szCs w:val="22"/>
          <w:lang w:val="cs-CZ"/>
        </w:rPr>
        <w:t>,</w:t>
      </w:r>
      <w:r w:rsidRPr="007E175B">
        <w:rPr>
          <w:rFonts w:ascii="Times New Roman" w:eastAsia="MS Mincho" w:hAnsi="Times New Roman"/>
          <w:sz w:val="22"/>
          <w:szCs w:val="22"/>
          <w:lang w:val="cs-CZ"/>
        </w:rPr>
        <w:t xml:space="preserve"> případně další údaje</w:t>
      </w:r>
      <w:r w:rsidRPr="00EE6FBC">
        <w:rPr>
          <w:rFonts w:ascii="Times New Roman" w:eastAsia="MS Mincho" w:hAnsi="Times New Roman"/>
          <w:sz w:val="22"/>
          <w:szCs w:val="22"/>
          <w:lang w:val="cs-CZ"/>
        </w:rPr>
        <w:t>,</w:t>
      </w:r>
      <w:r w:rsidRPr="007E175B">
        <w:rPr>
          <w:rFonts w:ascii="Times New Roman" w:eastAsia="MS Mincho" w:hAnsi="Times New Roman"/>
          <w:sz w:val="22"/>
          <w:szCs w:val="22"/>
          <w:lang w:val="cs-CZ"/>
        </w:rPr>
        <w:t xml:space="preserve"> které stanoví příslušná právní úprava</w:t>
      </w:r>
      <w:r w:rsidRPr="00EE6FBC">
        <w:rPr>
          <w:rFonts w:ascii="Times New Roman" w:eastAsia="MS Mincho" w:hAnsi="Times New Roman"/>
          <w:sz w:val="22"/>
          <w:szCs w:val="22"/>
          <w:lang w:val="cs-CZ"/>
        </w:rPr>
        <w:t>.</w:t>
      </w:r>
    </w:p>
    <w:p w14:paraId="6E365BF6" w14:textId="77777777" w:rsidR="00BF4E17" w:rsidRPr="00EE6FBC" w:rsidRDefault="00BF4E17" w:rsidP="00BF4E17">
      <w:pPr>
        <w:pStyle w:val="Odstavecseseznamem"/>
        <w:ind w:left="567"/>
        <w:contextualSpacing/>
        <w:jc w:val="both"/>
        <w:rPr>
          <w:rFonts w:ascii="Times New Roman" w:eastAsia="MS Mincho" w:hAnsi="Times New Roman"/>
          <w:sz w:val="22"/>
          <w:szCs w:val="22"/>
          <w:lang w:val="cs-CZ"/>
        </w:rPr>
      </w:pPr>
    </w:p>
    <w:p w14:paraId="3672E647" w14:textId="21E6429C" w:rsidR="004D7020" w:rsidRPr="00303140" w:rsidRDefault="004D7020" w:rsidP="004D7020">
      <w:pPr>
        <w:pStyle w:val="Normlnodsazen"/>
        <w:numPr>
          <w:ilvl w:val="1"/>
          <w:numId w:val="22"/>
        </w:numPr>
        <w:spacing w:after="0"/>
        <w:ind w:left="567" w:hanging="567"/>
        <w:jc w:val="both"/>
        <w:rPr>
          <w:snapToGrid w:val="0"/>
        </w:rPr>
      </w:pPr>
      <w:r w:rsidRPr="004D7020">
        <w:rPr>
          <w:rFonts w:eastAsia="MS Mincho"/>
        </w:rPr>
        <w:lastRenderedPageBreak/>
        <w:t>V souladu s  § 41 odst. 1 zákona č. 128/2000 Sb., o obcích (obecní zřízení), ve znění pozdějších předpisů Město Aš potvrzuje, že byly splněny podmínky pro uzavření této smlouvy. Uzavření této smlouvy bylo schváleno usnesením RM č</w:t>
      </w:r>
      <w:r w:rsidR="009D259B">
        <w:rPr>
          <w:rFonts w:eastAsia="MS Mincho"/>
        </w:rPr>
        <w:t>. 08/391/22</w:t>
      </w:r>
      <w:r w:rsidRPr="00303140">
        <w:rPr>
          <w:rFonts w:eastAsia="MS Mincho"/>
        </w:rPr>
        <w:t xml:space="preserve"> ze dne</w:t>
      </w:r>
      <w:r w:rsidR="009D259B">
        <w:rPr>
          <w:rFonts w:eastAsia="MS Mincho"/>
        </w:rPr>
        <w:t xml:space="preserve"> </w:t>
      </w:r>
      <w:proofErr w:type="gramStart"/>
      <w:r w:rsidR="009D259B">
        <w:rPr>
          <w:rFonts w:eastAsia="MS Mincho"/>
        </w:rPr>
        <w:t>15.08.2022</w:t>
      </w:r>
      <w:proofErr w:type="gramEnd"/>
      <w:r w:rsidR="009D259B">
        <w:rPr>
          <w:rFonts w:eastAsia="MS Mincho"/>
        </w:rPr>
        <w:t>.</w:t>
      </w:r>
    </w:p>
    <w:p w14:paraId="70F8F9A6" w14:textId="77777777" w:rsidR="00A920BA" w:rsidRPr="00EE6FBC" w:rsidRDefault="00A920BA" w:rsidP="00A920BA">
      <w:pPr>
        <w:pStyle w:val="Odstavecseseznamem"/>
        <w:rPr>
          <w:snapToGrid w:val="0"/>
          <w:lang w:val="cs-CZ"/>
        </w:rPr>
      </w:pPr>
    </w:p>
    <w:p w14:paraId="1A8E3690" w14:textId="77777777" w:rsidR="00221702" w:rsidRDefault="00221702" w:rsidP="00884F4C">
      <w:pPr>
        <w:widowControl w:val="0"/>
        <w:tabs>
          <w:tab w:val="left" w:pos="9072"/>
        </w:tabs>
        <w:ind w:right="283"/>
        <w:jc w:val="both"/>
        <w:rPr>
          <w:rFonts w:ascii="Times New Roman" w:hAnsi="Times New Roman"/>
          <w:snapToGrid w:val="0"/>
          <w:sz w:val="22"/>
          <w:szCs w:val="22"/>
          <w:lang w:val="cs-CZ"/>
        </w:rPr>
      </w:pPr>
    </w:p>
    <w:p w14:paraId="5CD00375" w14:textId="77777777" w:rsidR="00931D3B" w:rsidRPr="002F3E97" w:rsidRDefault="00931D3B" w:rsidP="00884F4C">
      <w:pPr>
        <w:widowControl w:val="0"/>
        <w:tabs>
          <w:tab w:val="left" w:pos="9072"/>
        </w:tabs>
        <w:ind w:right="283"/>
        <w:jc w:val="both"/>
        <w:rPr>
          <w:rFonts w:ascii="Times New Roman" w:hAnsi="Times New Roman"/>
          <w:snapToGrid w:val="0"/>
          <w:sz w:val="22"/>
          <w:szCs w:val="22"/>
          <w:lang w:val="cs-CZ"/>
        </w:rPr>
      </w:pPr>
    </w:p>
    <w:p w14:paraId="332194D8" w14:textId="77777777" w:rsidR="00221702" w:rsidRPr="002F3E97" w:rsidRDefault="00221702" w:rsidP="00884F4C">
      <w:pPr>
        <w:jc w:val="both"/>
        <w:rPr>
          <w:rFonts w:ascii="Times New Roman" w:hAnsi="Times New Roman"/>
          <w:b/>
          <w:bCs/>
          <w:sz w:val="22"/>
          <w:szCs w:val="22"/>
          <w:lang w:val="cs-CZ"/>
        </w:rPr>
      </w:pPr>
    </w:p>
    <w:p w14:paraId="2A57E72E" w14:textId="123B517A" w:rsidR="00416281" w:rsidRPr="002F3E97" w:rsidRDefault="00416281" w:rsidP="00416281">
      <w:pPr>
        <w:widowControl w:val="0"/>
        <w:tabs>
          <w:tab w:val="left" w:pos="9072"/>
        </w:tabs>
        <w:ind w:right="283"/>
        <w:jc w:val="both"/>
        <w:rPr>
          <w:rFonts w:ascii="Times New Roman" w:hAnsi="Times New Roman"/>
          <w:snapToGrid w:val="0"/>
          <w:sz w:val="22"/>
          <w:szCs w:val="22"/>
          <w:lang w:val="cs-CZ"/>
        </w:rPr>
      </w:pPr>
      <w:r w:rsidRPr="002F3E97">
        <w:rPr>
          <w:rFonts w:ascii="Times New Roman" w:hAnsi="Times New Roman"/>
          <w:snapToGrid w:val="0"/>
          <w:sz w:val="22"/>
          <w:szCs w:val="22"/>
          <w:lang w:val="cs-CZ"/>
        </w:rPr>
        <w:t>V</w:t>
      </w:r>
      <w:r w:rsidR="00301557">
        <w:rPr>
          <w:rFonts w:ascii="Times New Roman" w:hAnsi="Times New Roman"/>
          <w:snapToGrid w:val="0"/>
          <w:sz w:val="22"/>
          <w:szCs w:val="22"/>
          <w:lang w:val="cs-CZ"/>
        </w:rPr>
        <w:t> </w:t>
      </w:r>
      <w:r w:rsidR="00C459E0">
        <w:rPr>
          <w:rFonts w:ascii="Times New Roman" w:hAnsi="Times New Roman"/>
          <w:snapToGrid w:val="0"/>
          <w:sz w:val="22"/>
          <w:szCs w:val="22"/>
          <w:lang w:val="cs-CZ"/>
        </w:rPr>
        <w:t>Plzni</w:t>
      </w:r>
      <w:r w:rsidR="00301557">
        <w:rPr>
          <w:rFonts w:ascii="Times New Roman" w:hAnsi="Times New Roman"/>
          <w:snapToGrid w:val="0"/>
          <w:sz w:val="22"/>
          <w:szCs w:val="22"/>
          <w:lang w:val="cs-CZ"/>
        </w:rPr>
        <w:t xml:space="preserve"> </w:t>
      </w:r>
      <w:r w:rsidRPr="002F3E97">
        <w:rPr>
          <w:rFonts w:ascii="Times New Roman" w:hAnsi="Times New Roman"/>
          <w:snapToGrid w:val="0"/>
          <w:sz w:val="22"/>
          <w:szCs w:val="22"/>
          <w:lang w:val="cs-CZ"/>
        </w:rPr>
        <w:t xml:space="preserve">dne </w:t>
      </w:r>
      <w:r w:rsidR="001A7097">
        <w:rPr>
          <w:rFonts w:ascii="Times New Roman" w:hAnsi="Times New Roman"/>
          <w:snapToGrid w:val="0"/>
          <w:sz w:val="22"/>
          <w:szCs w:val="22"/>
          <w:lang w:val="cs-CZ"/>
        </w:rPr>
        <w:t>…………</w:t>
      </w:r>
      <w:proofErr w:type="gramStart"/>
      <w:r w:rsidR="001A7097">
        <w:rPr>
          <w:rFonts w:ascii="Times New Roman" w:hAnsi="Times New Roman"/>
          <w:snapToGrid w:val="0"/>
          <w:sz w:val="22"/>
          <w:szCs w:val="22"/>
          <w:lang w:val="cs-CZ"/>
        </w:rPr>
        <w:t>…..</w:t>
      </w:r>
      <w:r w:rsidR="00C459E0">
        <w:rPr>
          <w:rFonts w:ascii="Times New Roman" w:hAnsi="Times New Roman"/>
          <w:snapToGrid w:val="0"/>
          <w:sz w:val="22"/>
          <w:szCs w:val="22"/>
          <w:lang w:val="cs-CZ"/>
        </w:rPr>
        <w:t xml:space="preserve">                      </w:t>
      </w:r>
      <w:r w:rsidRPr="002F3E97">
        <w:rPr>
          <w:rFonts w:ascii="Times New Roman" w:hAnsi="Times New Roman"/>
          <w:snapToGrid w:val="0"/>
          <w:sz w:val="22"/>
          <w:szCs w:val="22"/>
          <w:lang w:val="cs-CZ"/>
        </w:rPr>
        <w:t xml:space="preserve">                   </w:t>
      </w:r>
      <w:r w:rsidR="00931D3B">
        <w:rPr>
          <w:rFonts w:ascii="Times New Roman" w:hAnsi="Times New Roman"/>
          <w:snapToGrid w:val="0"/>
          <w:sz w:val="22"/>
          <w:szCs w:val="22"/>
          <w:lang w:val="cs-CZ"/>
        </w:rPr>
        <w:t xml:space="preserve">            </w:t>
      </w:r>
      <w:r w:rsidRPr="002F3E97">
        <w:rPr>
          <w:rFonts w:ascii="Times New Roman" w:hAnsi="Times New Roman"/>
          <w:snapToGrid w:val="0"/>
          <w:sz w:val="22"/>
          <w:szCs w:val="22"/>
          <w:lang w:val="cs-CZ"/>
        </w:rPr>
        <w:t>V Aši</w:t>
      </w:r>
      <w:proofErr w:type="gramEnd"/>
      <w:r w:rsidRPr="002F3E97">
        <w:rPr>
          <w:rFonts w:ascii="Times New Roman" w:hAnsi="Times New Roman"/>
          <w:snapToGrid w:val="0"/>
          <w:sz w:val="22"/>
          <w:szCs w:val="22"/>
          <w:lang w:val="cs-CZ"/>
        </w:rPr>
        <w:t xml:space="preserve"> dne …………………</w:t>
      </w:r>
    </w:p>
    <w:p w14:paraId="094C98D8" w14:textId="77777777" w:rsidR="00416281" w:rsidRDefault="00416281" w:rsidP="00416281">
      <w:pPr>
        <w:widowControl w:val="0"/>
        <w:tabs>
          <w:tab w:val="left" w:pos="9072"/>
        </w:tabs>
        <w:ind w:right="283"/>
        <w:jc w:val="both"/>
        <w:rPr>
          <w:rFonts w:ascii="Times New Roman" w:hAnsi="Times New Roman"/>
          <w:snapToGrid w:val="0"/>
          <w:sz w:val="22"/>
          <w:szCs w:val="22"/>
          <w:lang w:val="cs-CZ"/>
        </w:rPr>
      </w:pPr>
    </w:p>
    <w:p w14:paraId="5A9054BC" w14:textId="77777777" w:rsidR="0015507D" w:rsidRDefault="0015507D" w:rsidP="00416281">
      <w:pPr>
        <w:widowControl w:val="0"/>
        <w:tabs>
          <w:tab w:val="left" w:pos="9072"/>
        </w:tabs>
        <w:ind w:right="283"/>
        <w:jc w:val="both"/>
        <w:rPr>
          <w:rFonts w:ascii="Times New Roman" w:hAnsi="Times New Roman"/>
          <w:snapToGrid w:val="0"/>
          <w:sz w:val="22"/>
          <w:szCs w:val="22"/>
          <w:lang w:val="cs-CZ"/>
        </w:rPr>
      </w:pPr>
    </w:p>
    <w:p w14:paraId="6E0F87F6" w14:textId="77777777" w:rsidR="0015507D" w:rsidRPr="002F3E97" w:rsidRDefault="0015507D" w:rsidP="00416281">
      <w:pPr>
        <w:widowControl w:val="0"/>
        <w:tabs>
          <w:tab w:val="left" w:pos="9072"/>
        </w:tabs>
        <w:ind w:right="283"/>
        <w:jc w:val="both"/>
        <w:rPr>
          <w:rFonts w:ascii="Times New Roman" w:hAnsi="Times New Roman"/>
          <w:snapToGrid w:val="0"/>
          <w:sz w:val="22"/>
          <w:szCs w:val="22"/>
          <w:lang w:val="cs-CZ"/>
        </w:rPr>
      </w:pPr>
    </w:p>
    <w:p w14:paraId="64DFD623" w14:textId="77777777" w:rsidR="00416281" w:rsidRDefault="00416281" w:rsidP="00416281">
      <w:pPr>
        <w:widowControl w:val="0"/>
        <w:tabs>
          <w:tab w:val="left" w:pos="9072"/>
        </w:tabs>
        <w:ind w:right="283"/>
        <w:jc w:val="both"/>
        <w:rPr>
          <w:rFonts w:ascii="Times New Roman" w:hAnsi="Times New Roman"/>
          <w:snapToGrid w:val="0"/>
          <w:sz w:val="22"/>
          <w:szCs w:val="22"/>
          <w:lang w:val="cs-CZ"/>
        </w:rPr>
      </w:pPr>
    </w:p>
    <w:p w14:paraId="7A26DA99" w14:textId="77777777" w:rsidR="00931D3B" w:rsidRPr="002F3E97" w:rsidRDefault="00931D3B" w:rsidP="00416281">
      <w:pPr>
        <w:widowControl w:val="0"/>
        <w:tabs>
          <w:tab w:val="left" w:pos="9072"/>
        </w:tabs>
        <w:ind w:right="283"/>
        <w:jc w:val="both"/>
        <w:rPr>
          <w:rFonts w:ascii="Times New Roman" w:hAnsi="Times New Roman"/>
          <w:snapToGrid w:val="0"/>
          <w:sz w:val="22"/>
          <w:szCs w:val="22"/>
          <w:lang w:val="cs-CZ"/>
        </w:rPr>
      </w:pPr>
    </w:p>
    <w:p w14:paraId="3F9D1046" w14:textId="77777777" w:rsidR="005E1169" w:rsidRPr="002F3E97" w:rsidRDefault="005E1169" w:rsidP="005E1169">
      <w:pPr>
        <w:pStyle w:val="BodyText21"/>
        <w:widowControl/>
      </w:pPr>
      <w:r w:rsidRPr="002F3E97">
        <w:t xml:space="preserve"> ______________________________________</w:t>
      </w:r>
      <w:r w:rsidRPr="002F3E97">
        <w:tab/>
        <w:t xml:space="preserve">           _________________________________</w:t>
      </w:r>
    </w:p>
    <w:p w14:paraId="07862E77" w14:textId="77777777" w:rsidR="00872999" w:rsidRPr="002F3E97" w:rsidRDefault="005E1169" w:rsidP="000A7879">
      <w:pPr>
        <w:ind w:left="720" w:hanging="720"/>
        <w:rPr>
          <w:rFonts w:ascii="Times New Roman" w:hAnsi="Times New Roman"/>
          <w:i/>
          <w:sz w:val="22"/>
          <w:szCs w:val="22"/>
          <w:lang w:val="cs-CZ"/>
        </w:rPr>
      </w:pPr>
      <w:r w:rsidRPr="002F3E97">
        <w:rPr>
          <w:rFonts w:ascii="Times New Roman" w:hAnsi="Times New Roman"/>
          <w:i/>
          <w:sz w:val="22"/>
          <w:szCs w:val="22"/>
          <w:lang w:val="cs-CZ"/>
        </w:rPr>
        <w:t xml:space="preserve"> </w:t>
      </w:r>
      <w:r w:rsidR="00931D3B">
        <w:rPr>
          <w:rFonts w:ascii="Times New Roman" w:hAnsi="Times New Roman"/>
          <w:i/>
          <w:sz w:val="22"/>
          <w:szCs w:val="22"/>
          <w:lang w:val="cs-CZ"/>
        </w:rPr>
        <w:t xml:space="preserve">              </w:t>
      </w:r>
      <w:r w:rsidRPr="002F3E97">
        <w:rPr>
          <w:rFonts w:ascii="Times New Roman" w:hAnsi="Times New Roman"/>
          <w:i/>
          <w:sz w:val="22"/>
          <w:szCs w:val="22"/>
          <w:lang w:val="cs-CZ"/>
        </w:rPr>
        <w:t xml:space="preserve">Za </w:t>
      </w:r>
      <w:r w:rsidR="00E513AA" w:rsidRPr="002F3E97">
        <w:rPr>
          <w:rFonts w:ascii="Times New Roman" w:hAnsi="Times New Roman"/>
          <w:i/>
          <w:sz w:val="22"/>
          <w:szCs w:val="22"/>
          <w:lang w:val="cs-CZ"/>
        </w:rPr>
        <w:t>autorský dozor</w:t>
      </w:r>
      <w:r w:rsidRPr="002F3E97">
        <w:rPr>
          <w:rFonts w:ascii="Times New Roman" w:hAnsi="Times New Roman"/>
          <w:i/>
          <w:sz w:val="22"/>
          <w:szCs w:val="22"/>
          <w:lang w:val="cs-CZ"/>
        </w:rPr>
        <w:tab/>
      </w:r>
      <w:r w:rsidR="00E513AA" w:rsidRPr="002F3E97">
        <w:rPr>
          <w:rFonts w:ascii="Times New Roman" w:hAnsi="Times New Roman"/>
          <w:i/>
          <w:sz w:val="22"/>
          <w:szCs w:val="22"/>
          <w:lang w:val="cs-CZ"/>
        </w:rPr>
        <w:tab/>
      </w:r>
      <w:r w:rsidRPr="002F3E97">
        <w:rPr>
          <w:rFonts w:ascii="Times New Roman" w:hAnsi="Times New Roman"/>
          <w:i/>
          <w:sz w:val="22"/>
          <w:szCs w:val="22"/>
          <w:lang w:val="cs-CZ"/>
        </w:rPr>
        <w:tab/>
      </w:r>
      <w:r w:rsidRPr="002F3E97">
        <w:rPr>
          <w:rFonts w:ascii="Times New Roman" w:hAnsi="Times New Roman"/>
          <w:i/>
          <w:sz w:val="22"/>
          <w:szCs w:val="22"/>
          <w:lang w:val="cs-CZ"/>
        </w:rPr>
        <w:tab/>
        <w:t xml:space="preserve">    </w:t>
      </w:r>
      <w:r w:rsidR="000A7879" w:rsidRPr="002F3E97">
        <w:rPr>
          <w:rFonts w:ascii="Times New Roman" w:hAnsi="Times New Roman"/>
          <w:i/>
          <w:sz w:val="22"/>
          <w:szCs w:val="22"/>
          <w:lang w:val="cs-CZ"/>
        </w:rPr>
        <w:tab/>
      </w:r>
      <w:r w:rsidRPr="002F3E97">
        <w:rPr>
          <w:rFonts w:ascii="Times New Roman" w:hAnsi="Times New Roman"/>
          <w:i/>
          <w:sz w:val="22"/>
          <w:szCs w:val="22"/>
          <w:lang w:val="cs-CZ"/>
        </w:rPr>
        <w:t xml:space="preserve">    Za objednatele             </w:t>
      </w:r>
      <w:r w:rsidRPr="002F3E97">
        <w:rPr>
          <w:rFonts w:ascii="Times New Roman" w:hAnsi="Times New Roman"/>
          <w:i/>
          <w:sz w:val="22"/>
          <w:szCs w:val="22"/>
          <w:lang w:val="cs-CZ"/>
        </w:rPr>
        <w:tab/>
      </w:r>
      <w:r w:rsidR="00E513AA" w:rsidRPr="002F3E97">
        <w:rPr>
          <w:rFonts w:ascii="Times New Roman" w:hAnsi="Times New Roman"/>
          <w:i/>
          <w:sz w:val="22"/>
          <w:szCs w:val="22"/>
          <w:lang w:val="cs-CZ"/>
        </w:rPr>
        <w:t xml:space="preserve">       </w:t>
      </w:r>
      <w:r w:rsidR="000A7879" w:rsidRPr="002F3E97">
        <w:rPr>
          <w:rFonts w:ascii="Times New Roman" w:hAnsi="Times New Roman"/>
          <w:i/>
          <w:sz w:val="22"/>
          <w:szCs w:val="22"/>
          <w:lang w:val="cs-CZ"/>
        </w:rPr>
        <w:t xml:space="preserve">           </w:t>
      </w:r>
      <w:r w:rsidR="00872999" w:rsidRPr="002F3E97">
        <w:rPr>
          <w:rFonts w:ascii="Times New Roman" w:hAnsi="Times New Roman"/>
          <w:i/>
          <w:sz w:val="22"/>
          <w:szCs w:val="22"/>
          <w:lang w:val="cs-CZ"/>
        </w:rPr>
        <w:t xml:space="preserve">     </w:t>
      </w:r>
    </w:p>
    <w:p w14:paraId="41B14753" w14:textId="32FCA31E" w:rsidR="005E1169" w:rsidRPr="002F3E97" w:rsidRDefault="00782B2B" w:rsidP="005E1D5B">
      <w:pPr>
        <w:ind w:left="720"/>
        <w:rPr>
          <w:rFonts w:ascii="Times New Roman" w:hAnsi="Times New Roman"/>
          <w:bCs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MUDr. Jindřich Sitta</w:t>
      </w:r>
      <w:r w:rsidR="005E1169" w:rsidRPr="002F3E97">
        <w:rPr>
          <w:rFonts w:ascii="Times New Roman" w:hAnsi="Times New Roman"/>
          <w:i/>
          <w:sz w:val="22"/>
          <w:szCs w:val="22"/>
          <w:lang w:val="cs-CZ"/>
        </w:rPr>
        <w:tab/>
      </w:r>
      <w:r w:rsidR="005E1169" w:rsidRPr="002F3E97">
        <w:rPr>
          <w:rFonts w:ascii="Times New Roman" w:hAnsi="Times New Roman"/>
          <w:i/>
          <w:sz w:val="22"/>
          <w:szCs w:val="22"/>
          <w:lang w:val="cs-CZ"/>
        </w:rPr>
        <w:tab/>
      </w:r>
      <w:r w:rsidR="005E1169" w:rsidRPr="002F3E97">
        <w:rPr>
          <w:rFonts w:ascii="Times New Roman" w:hAnsi="Times New Roman"/>
          <w:i/>
          <w:sz w:val="22"/>
          <w:szCs w:val="22"/>
          <w:lang w:val="cs-CZ"/>
        </w:rPr>
        <w:tab/>
      </w:r>
      <w:r w:rsidR="005E1169" w:rsidRPr="002F3E97">
        <w:rPr>
          <w:rFonts w:ascii="Times New Roman" w:hAnsi="Times New Roman"/>
          <w:bCs/>
          <w:sz w:val="22"/>
          <w:szCs w:val="22"/>
          <w:lang w:val="cs-CZ"/>
        </w:rPr>
        <w:tab/>
      </w:r>
      <w:r w:rsidR="000A7879" w:rsidRPr="002F3E97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5E1169" w:rsidRPr="002F3E97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872999" w:rsidRPr="002F3E97">
        <w:rPr>
          <w:rFonts w:ascii="Times New Roman" w:hAnsi="Times New Roman"/>
          <w:bCs/>
          <w:sz w:val="22"/>
          <w:szCs w:val="22"/>
          <w:lang w:val="cs-CZ"/>
        </w:rPr>
        <w:t xml:space="preserve">        </w:t>
      </w:r>
      <w:r w:rsidR="00994835">
        <w:rPr>
          <w:rFonts w:ascii="Times New Roman" w:hAnsi="Times New Roman"/>
          <w:bCs/>
          <w:sz w:val="22"/>
          <w:szCs w:val="22"/>
          <w:lang w:val="cs-CZ"/>
        </w:rPr>
        <w:t>Mgr. Dalibor Blažek</w:t>
      </w:r>
      <w:r w:rsidR="005E1169" w:rsidRPr="002F3E97">
        <w:rPr>
          <w:rFonts w:ascii="Times New Roman" w:hAnsi="Times New Roman"/>
          <w:bCs/>
          <w:sz w:val="22"/>
          <w:szCs w:val="22"/>
          <w:lang w:val="cs-CZ"/>
        </w:rPr>
        <w:tab/>
      </w:r>
    </w:p>
    <w:p w14:paraId="490A088E" w14:textId="1E4DC026" w:rsidR="005E1169" w:rsidRDefault="005E1169" w:rsidP="00316CB5">
      <w:pPr>
        <w:rPr>
          <w:rFonts w:ascii="Times New Roman" w:hAnsi="Times New Roman"/>
          <w:bCs/>
          <w:sz w:val="22"/>
          <w:szCs w:val="22"/>
          <w:lang w:val="cs-CZ"/>
        </w:rPr>
      </w:pPr>
      <w:r w:rsidRPr="002F3E97">
        <w:rPr>
          <w:rFonts w:ascii="Times New Roman" w:hAnsi="Times New Roman"/>
          <w:bCs/>
          <w:sz w:val="22"/>
          <w:szCs w:val="22"/>
          <w:lang w:val="cs-CZ"/>
        </w:rPr>
        <w:tab/>
      </w:r>
      <w:r w:rsidR="00782B2B">
        <w:rPr>
          <w:rFonts w:ascii="Times New Roman" w:hAnsi="Times New Roman"/>
          <w:bCs/>
          <w:sz w:val="22"/>
          <w:szCs w:val="22"/>
          <w:lang w:val="cs-CZ"/>
        </w:rPr>
        <w:t xml:space="preserve">Ředitel </w:t>
      </w:r>
      <w:r w:rsidR="00301557">
        <w:rPr>
          <w:rFonts w:ascii="Times New Roman" w:hAnsi="Times New Roman"/>
          <w:bCs/>
          <w:sz w:val="22"/>
          <w:szCs w:val="22"/>
          <w:lang w:val="cs-CZ"/>
        </w:rPr>
        <w:t>společnosti</w:t>
      </w:r>
      <w:r w:rsidRPr="002F3E97">
        <w:rPr>
          <w:rFonts w:ascii="Times New Roman" w:hAnsi="Times New Roman"/>
          <w:bCs/>
          <w:sz w:val="22"/>
          <w:szCs w:val="22"/>
          <w:lang w:val="cs-CZ"/>
        </w:rPr>
        <w:tab/>
      </w:r>
      <w:r w:rsidRPr="002F3E97">
        <w:rPr>
          <w:rFonts w:ascii="Times New Roman" w:hAnsi="Times New Roman"/>
          <w:bCs/>
          <w:sz w:val="22"/>
          <w:szCs w:val="22"/>
          <w:lang w:val="cs-CZ"/>
        </w:rPr>
        <w:tab/>
      </w:r>
      <w:r w:rsidRPr="002F3E97">
        <w:rPr>
          <w:rFonts w:ascii="Times New Roman" w:hAnsi="Times New Roman"/>
          <w:bCs/>
          <w:sz w:val="22"/>
          <w:szCs w:val="22"/>
          <w:lang w:val="cs-CZ"/>
        </w:rPr>
        <w:tab/>
        <w:t xml:space="preserve">         </w:t>
      </w:r>
      <w:r w:rsidR="00994835">
        <w:rPr>
          <w:rFonts w:ascii="Times New Roman" w:hAnsi="Times New Roman"/>
          <w:bCs/>
          <w:sz w:val="22"/>
          <w:szCs w:val="22"/>
          <w:lang w:val="cs-CZ"/>
        </w:rPr>
        <w:t xml:space="preserve">     </w:t>
      </w:r>
      <w:r w:rsidR="00301557">
        <w:rPr>
          <w:rFonts w:ascii="Times New Roman" w:hAnsi="Times New Roman"/>
          <w:bCs/>
          <w:sz w:val="22"/>
          <w:szCs w:val="22"/>
          <w:lang w:val="cs-CZ"/>
        </w:rPr>
        <w:tab/>
      </w:r>
      <w:r w:rsidR="00994835">
        <w:rPr>
          <w:rFonts w:ascii="Times New Roman" w:hAnsi="Times New Roman"/>
          <w:bCs/>
          <w:sz w:val="22"/>
          <w:szCs w:val="22"/>
          <w:lang w:val="cs-CZ"/>
        </w:rPr>
        <w:t>Starosta města Aš</w:t>
      </w:r>
      <w:r w:rsidRPr="002F3E97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</w:p>
    <w:p w14:paraId="20F6FB6A" w14:textId="77777777" w:rsidR="008709AE" w:rsidRDefault="008709AE" w:rsidP="00316CB5">
      <w:pPr>
        <w:rPr>
          <w:rFonts w:ascii="Times New Roman" w:hAnsi="Times New Roman"/>
          <w:bCs/>
          <w:sz w:val="22"/>
          <w:szCs w:val="22"/>
          <w:lang w:val="cs-CZ"/>
        </w:rPr>
      </w:pPr>
    </w:p>
    <w:p w14:paraId="3E17E474" w14:textId="77777777" w:rsidR="008709AE" w:rsidRPr="00301557" w:rsidRDefault="008709AE" w:rsidP="008709AE">
      <w:pPr>
        <w:jc w:val="both"/>
        <w:rPr>
          <w:lang w:val="de-DE"/>
        </w:rPr>
      </w:pPr>
    </w:p>
    <w:p w14:paraId="35A412E7" w14:textId="77777777" w:rsidR="008709AE" w:rsidRDefault="008709AE" w:rsidP="008709AE">
      <w:pPr>
        <w:jc w:val="both"/>
        <w:rPr>
          <w:lang w:val="de-DE"/>
        </w:rPr>
      </w:pPr>
    </w:p>
    <w:p w14:paraId="7275FCCF" w14:textId="77777777" w:rsidR="00FE4A5E" w:rsidRDefault="00FE4A5E" w:rsidP="008709AE">
      <w:pPr>
        <w:jc w:val="both"/>
        <w:rPr>
          <w:lang w:val="de-DE"/>
        </w:rPr>
      </w:pPr>
    </w:p>
    <w:p w14:paraId="337089AF" w14:textId="77777777" w:rsidR="00FE4A5E" w:rsidRDefault="00FE4A5E" w:rsidP="008709AE">
      <w:pPr>
        <w:jc w:val="both"/>
        <w:rPr>
          <w:lang w:val="de-DE"/>
        </w:rPr>
      </w:pPr>
    </w:p>
    <w:p w14:paraId="7F5EDB68" w14:textId="03D43BE4" w:rsidR="00FE4A5E" w:rsidRDefault="00FE4A5E" w:rsidP="00FE4A5E">
      <w:r>
        <w:rPr>
          <w:rFonts w:ascii="Times New Roman" w:hAnsi="Times New Roman"/>
          <w:bCs/>
          <w:lang w:val="cs-CZ"/>
        </w:rPr>
        <w:t xml:space="preserve">Za věcnou správnost: </w:t>
      </w:r>
      <w:r w:rsidR="009D259B">
        <w:rPr>
          <w:rFonts w:ascii="Times New Roman" w:hAnsi="Times New Roman"/>
          <w:bCs/>
          <w:lang w:val="cs-CZ"/>
        </w:rPr>
        <w:t>Radka Muhrová</w:t>
      </w:r>
    </w:p>
    <w:p w14:paraId="75142701" w14:textId="77777777" w:rsidR="00FE4A5E" w:rsidRPr="00301557" w:rsidRDefault="00FE4A5E" w:rsidP="008709AE">
      <w:pPr>
        <w:jc w:val="both"/>
        <w:rPr>
          <w:lang w:val="de-DE"/>
        </w:rPr>
      </w:pPr>
    </w:p>
    <w:sectPr w:rsidR="00FE4A5E" w:rsidRPr="00301557" w:rsidSect="0004089E">
      <w:headerReference w:type="default" r:id="rId7"/>
      <w:footerReference w:type="even" r:id="rId8"/>
      <w:footerReference w:type="default" r:id="rId9"/>
      <w:footerReference w:type="first" r:id="rId10"/>
      <w:endnotePr>
        <w:numFmt w:val="decimal"/>
        <w:numStart w:val="0"/>
      </w:endnotePr>
      <w:pgSz w:w="11907" w:h="16840" w:code="9"/>
      <w:pgMar w:top="1418" w:right="1418" w:bottom="0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EA746E" w14:textId="77777777" w:rsidR="004A4CAA" w:rsidRDefault="004A4CAA">
      <w:r>
        <w:separator/>
      </w:r>
    </w:p>
  </w:endnote>
  <w:endnote w:type="continuationSeparator" w:id="0">
    <w:p w14:paraId="6CF7FD8A" w14:textId="77777777" w:rsidR="004A4CAA" w:rsidRDefault="004A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ABF1D5" w14:textId="77777777" w:rsidR="00265A10" w:rsidRDefault="00265A10" w:rsidP="00DE054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36932D2" w14:textId="77777777" w:rsidR="00265A10" w:rsidRDefault="00265A1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C222A9" w14:textId="77777777" w:rsidR="0028071E" w:rsidRDefault="0028071E" w:rsidP="00710917">
    <w:pPr>
      <w:pStyle w:val="Zpat"/>
      <w:jc w:val="center"/>
      <w:rPr>
        <w:lang w:val="cs-CZ"/>
      </w:rPr>
    </w:pPr>
  </w:p>
  <w:p w14:paraId="3DB851BC" w14:textId="77777777" w:rsidR="0028071E" w:rsidRDefault="0028071E" w:rsidP="0028071E">
    <w:pPr>
      <w:pStyle w:val="Zpat"/>
      <w:framePr w:wrap="around" w:vAnchor="text" w:hAnchor="page" w:x="1486" w:y="221"/>
      <w:rPr>
        <w:rStyle w:val="slostrnky"/>
      </w:rPr>
    </w:pPr>
  </w:p>
  <w:p w14:paraId="632476CE" w14:textId="77777777" w:rsidR="0028071E" w:rsidRDefault="0028071E" w:rsidP="0028071E">
    <w:pPr>
      <w:pStyle w:val="Zpat"/>
      <w:framePr w:wrap="around" w:vAnchor="text" w:hAnchor="page" w:x="1486" w:y="221"/>
      <w:rPr>
        <w:rStyle w:val="slostrnky"/>
      </w:rPr>
    </w:pPr>
  </w:p>
  <w:p w14:paraId="08EEB10E" w14:textId="77777777" w:rsidR="0028071E" w:rsidRDefault="0028071E" w:rsidP="0028071E">
    <w:pPr>
      <w:pStyle w:val="Zpat"/>
      <w:framePr w:wrap="around" w:vAnchor="text" w:hAnchor="page" w:x="1486" w:y="221"/>
      <w:rPr>
        <w:rStyle w:val="slostrnky"/>
      </w:rPr>
    </w:pPr>
  </w:p>
  <w:p w14:paraId="480B0EFF" w14:textId="77777777" w:rsidR="0028071E" w:rsidRDefault="0028071E" w:rsidP="0028071E">
    <w:pPr>
      <w:pStyle w:val="Zpat"/>
      <w:framePr w:wrap="around" w:vAnchor="text" w:hAnchor="page" w:x="1486" w:y="221"/>
      <w:rPr>
        <w:rStyle w:val="slostrnky"/>
      </w:rPr>
    </w:pPr>
  </w:p>
  <w:p w14:paraId="6B4B2D38" w14:textId="77777777" w:rsidR="0028071E" w:rsidRDefault="0028071E" w:rsidP="0028071E">
    <w:pPr>
      <w:pStyle w:val="Zpat"/>
      <w:framePr w:wrap="around" w:vAnchor="text" w:hAnchor="page" w:x="1486" w:y="221"/>
      <w:rPr>
        <w:rStyle w:val="slostrnky"/>
      </w:rPr>
    </w:pPr>
  </w:p>
  <w:p w14:paraId="3E129C5A" w14:textId="77777777" w:rsidR="00CF6D9A" w:rsidRDefault="00CF6D9A" w:rsidP="00710917">
    <w:pPr>
      <w:pStyle w:val="Zpat"/>
      <w:jc w:val="center"/>
      <w:rPr>
        <w:lang w:val="cs-CZ"/>
      </w:rPr>
    </w:pPr>
  </w:p>
  <w:p w14:paraId="6B050ED2" w14:textId="77777777" w:rsidR="00CF6D9A" w:rsidRDefault="00CF6D9A" w:rsidP="00710917">
    <w:pPr>
      <w:pStyle w:val="Zpat"/>
      <w:jc w:val="center"/>
      <w:rPr>
        <w:lang w:val="cs-CZ"/>
      </w:rPr>
    </w:pPr>
  </w:p>
  <w:p w14:paraId="3C167E3C" w14:textId="77777777" w:rsidR="00CF6D9A" w:rsidRDefault="0004089E" w:rsidP="0004089E">
    <w:pPr>
      <w:pStyle w:val="Zpat"/>
      <w:tabs>
        <w:tab w:val="clear" w:pos="4536"/>
        <w:tab w:val="center" w:pos="4535"/>
        <w:tab w:val="left" w:pos="6420"/>
      </w:tabs>
      <w:rPr>
        <w:lang w:val="cs-CZ"/>
      </w:rPr>
    </w:pPr>
    <w:r>
      <w:rPr>
        <w:lang w:val="cs-CZ"/>
      </w:rPr>
      <w:tab/>
    </w:r>
    <w:r>
      <w:rPr>
        <w:lang w:val="cs-CZ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57145" w14:textId="77777777" w:rsidR="0004089E" w:rsidRDefault="0004089E">
    <w:pPr>
      <w:pStyle w:val="Zpat"/>
    </w:pPr>
  </w:p>
  <w:p w14:paraId="0CA74BD8" w14:textId="77777777" w:rsidR="0004089E" w:rsidRDefault="0004089E" w:rsidP="0004089E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B7A749" w14:textId="77777777" w:rsidR="004A4CAA" w:rsidRDefault="004A4CAA">
      <w:r>
        <w:separator/>
      </w:r>
    </w:p>
  </w:footnote>
  <w:footnote w:type="continuationSeparator" w:id="0">
    <w:p w14:paraId="7A03DBE3" w14:textId="77777777" w:rsidR="004A4CAA" w:rsidRDefault="004A4C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B60D15" w14:textId="77777777" w:rsidR="001640A1" w:rsidRDefault="00485D4C" w:rsidP="001640A1">
    <w:pPr>
      <w:pStyle w:val="Zhlav"/>
      <w:tabs>
        <w:tab w:val="clear" w:pos="4536"/>
        <w:tab w:val="clear" w:pos="9072"/>
        <w:tab w:val="left" w:pos="3285"/>
      </w:tabs>
      <w:jc w:val="right"/>
      <w:rPr>
        <w:b/>
        <w:color w:val="auto"/>
        <w:sz w:val="20"/>
        <w:szCs w:val="20"/>
      </w:rPr>
    </w:pPr>
    <w:r>
      <w:tab/>
    </w:r>
    <w:r w:rsidR="001640A1" w:rsidRPr="001640A1">
      <w:rPr>
        <w:b/>
        <w:color w:val="auto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042A5"/>
    <w:multiLevelType w:val="hybridMultilevel"/>
    <w:tmpl w:val="35869CA6"/>
    <w:lvl w:ilvl="0" w:tplc="111A5312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E5E44"/>
    <w:multiLevelType w:val="hybridMultilevel"/>
    <w:tmpl w:val="3AA2CB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77D3B"/>
    <w:multiLevelType w:val="hybridMultilevel"/>
    <w:tmpl w:val="1F2AE8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40617"/>
    <w:multiLevelType w:val="multilevel"/>
    <w:tmpl w:val="9DD6CB9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DD8492A"/>
    <w:multiLevelType w:val="hybridMultilevel"/>
    <w:tmpl w:val="57E6AF04"/>
    <w:lvl w:ilvl="0" w:tplc="0405000F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80" w:hanging="360"/>
      </w:pPr>
    </w:lvl>
    <w:lvl w:ilvl="2" w:tplc="0405001B" w:tentative="1">
      <w:start w:val="1"/>
      <w:numFmt w:val="lowerRoman"/>
      <w:lvlText w:val="%3."/>
      <w:lvlJc w:val="right"/>
      <w:pPr>
        <w:ind w:left="5400" w:hanging="180"/>
      </w:pPr>
    </w:lvl>
    <w:lvl w:ilvl="3" w:tplc="0405000F" w:tentative="1">
      <w:start w:val="1"/>
      <w:numFmt w:val="decimal"/>
      <w:lvlText w:val="%4."/>
      <w:lvlJc w:val="left"/>
      <w:pPr>
        <w:ind w:left="6120" w:hanging="360"/>
      </w:pPr>
    </w:lvl>
    <w:lvl w:ilvl="4" w:tplc="04050019" w:tentative="1">
      <w:start w:val="1"/>
      <w:numFmt w:val="lowerLetter"/>
      <w:lvlText w:val="%5."/>
      <w:lvlJc w:val="left"/>
      <w:pPr>
        <w:ind w:left="6840" w:hanging="360"/>
      </w:pPr>
    </w:lvl>
    <w:lvl w:ilvl="5" w:tplc="0405001B" w:tentative="1">
      <w:start w:val="1"/>
      <w:numFmt w:val="lowerRoman"/>
      <w:lvlText w:val="%6."/>
      <w:lvlJc w:val="right"/>
      <w:pPr>
        <w:ind w:left="7560" w:hanging="180"/>
      </w:pPr>
    </w:lvl>
    <w:lvl w:ilvl="6" w:tplc="0405000F" w:tentative="1">
      <w:start w:val="1"/>
      <w:numFmt w:val="decimal"/>
      <w:lvlText w:val="%7."/>
      <w:lvlJc w:val="left"/>
      <w:pPr>
        <w:ind w:left="8280" w:hanging="360"/>
      </w:pPr>
    </w:lvl>
    <w:lvl w:ilvl="7" w:tplc="04050019" w:tentative="1">
      <w:start w:val="1"/>
      <w:numFmt w:val="lowerLetter"/>
      <w:lvlText w:val="%8."/>
      <w:lvlJc w:val="left"/>
      <w:pPr>
        <w:ind w:left="9000" w:hanging="360"/>
      </w:pPr>
    </w:lvl>
    <w:lvl w:ilvl="8" w:tplc="040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257A7B93"/>
    <w:multiLevelType w:val="multilevel"/>
    <w:tmpl w:val="209669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2B0C3982"/>
    <w:multiLevelType w:val="multilevel"/>
    <w:tmpl w:val="57E6AF04"/>
    <w:styleLink w:val="Aktulnseznam1"/>
    <w:lvl w:ilvl="0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680" w:hanging="360"/>
      </w:pPr>
    </w:lvl>
    <w:lvl w:ilvl="2">
      <w:start w:val="1"/>
      <w:numFmt w:val="lowerRoman"/>
      <w:lvlText w:val="%3."/>
      <w:lvlJc w:val="right"/>
      <w:pPr>
        <w:ind w:left="5400" w:hanging="180"/>
      </w:pPr>
    </w:lvl>
    <w:lvl w:ilvl="3">
      <w:start w:val="1"/>
      <w:numFmt w:val="decimal"/>
      <w:lvlText w:val="%4."/>
      <w:lvlJc w:val="left"/>
      <w:pPr>
        <w:ind w:left="6120" w:hanging="360"/>
      </w:pPr>
    </w:lvl>
    <w:lvl w:ilvl="4">
      <w:start w:val="1"/>
      <w:numFmt w:val="lowerLetter"/>
      <w:lvlText w:val="%5."/>
      <w:lvlJc w:val="left"/>
      <w:pPr>
        <w:ind w:left="6840" w:hanging="360"/>
      </w:pPr>
    </w:lvl>
    <w:lvl w:ilvl="5">
      <w:start w:val="1"/>
      <w:numFmt w:val="lowerRoman"/>
      <w:lvlText w:val="%6."/>
      <w:lvlJc w:val="right"/>
      <w:pPr>
        <w:ind w:left="7560" w:hanging="180"/>
      </w:pPr>
    </w:lvl>
    <w:lvl w:ilvl="6">
      <w:start w:val="1"/>
      <w:numFmt w:val="decimal"/>
      <w:lvlText w:val="%7."/>
      <w:lvlJc w:val="left"/>
      <w:pPr>
        <w:ind w:left="8280" w:hanging="360"/>
      </w:pPr>
    </w:lvl>
    <w:lvl w:ilvl="7">
      <w:start w:val="1"/>
      <w:numFmt w:val="lowerLetter"/>
      <w:lvlText w:val="%8."/>
      <w:lvlJc w:val="left"/>
      <w:pPr>
        <w:ind w:left="9000" w:hanging="360"/>
      </w:pPr>
    </w:lvl>
    <w:lvl w:ilvl="8">
      <w:start w:val="1"/>
      <w:numFmt w:val="lowerRoman"/>
      <w:lvlText w:val="%9."/>
      <w:lvlJc w:val="right"/>
      <w:pPr>
        <w:ind w:left="9720" w:hanging="180"/>
      </w:pPr>
    </w:lvl>
  </w:abstractNum>
  <w:abstractNum w:abstractNumId="7" w15:restartNumberingAfterBreak="0">
    <w:nsid w:val="2BB32568"/>
    <w:multiLevelType w:val="hybridMultilevel"/>
    <w:tmpl w:val="799A9BEA"/>
    <w:lvl w:ilvl="0" w:tplc="D20A73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8EF5C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474D54"/>
    <w:multiLevelType w:val="hybridMultilevel"/>
    <w:tmpl w:val="19008626"/>
    <w:lvl w:ilvl="0" w:tplc="0405000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9" w15:restartNumberingAfterBreak="0">
    <w:nsid w:val="31955E9E"/>
    <w:multiLevelType w:val="hybridMultilevel"/>
    <w:tmpl w:val="BBCE6E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44E20"/>
    <w:multiLevelType w:val="multilevel"/>
    <w:tmpl w:val="3D74121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C391BB0"/>
    <w:multiLevelType w:val="multilevel"/>
    <w:tmpl w:val="170EDD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3D809ED"/>
    <w:multiLevelType w:val="hybridMultilevel"/>
    <w:tmpl w:val="8E1C40F0"/>
    <w:lvl w:ilvl="0" w:tplc="1344805A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3" w15:restartNumberingAfterBreak="0">
    <w:nsid w:val="43DF7E70"/>
    <w:multiLevelType w:val="hybridMultilevel"/>
    <w:tmpl w:val="0C9633E8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EE1BEF"/>
    <w:multiLevelType w:val="multilevel"/>
    <w:tmpl w:val="A3CAF4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5B97EAF"/>
    <w:multiLevelType w:val="hybridMultilevel"/>
    <w:tmpl w:val="9C026270"/>
    <w:lvl w:ilvl="0" w:tplc="0405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6" w15:restartNumberingAfterBreak="0">
    <w:nsid w:val="4DA73A93"/>
    <w:multiLevelType w:val="hybridMultilevel"/>
    <w:tmpl w:val="027ED6A8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2260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5847FAE"/>
    <w:multiLevelType w:val="hybridMultilevel"/>
    <w:tmpl w:val="992EE740"/>
    <w:lvl w:ilvl="0" w:tplc="040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F9C3B51"/>
    <w:multiLevelType w:val="multilevel"/>
    <w:tmpl w:val="3D7412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BA500F"/>
    <w:multiLevelType w:val="multilevel"/>
    <w:tmpl w:val="8EF6016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67308F4"/>
    <w:multiLevelType w:val="multilevel"/>
    <w:tmpl w:val="FFBED482"/>
    <w:lvl w:ilvl="0">
      <w:start w:val="4"/>
      <w:numFmt w:val="decimal"/>
      <w:lvlText w:val="%1."/>
      <w:lvlJc w:val="left"/>
      <w:pPr>
        <w:ind w:left="360" w:hanging="360"/>
      </w:pPr>
      <w:rPr>
        <w:rFonts w:ascii="MS Sans Serif" w:hAnsi="MS Sans Serif"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MS Sans Serif" w:hAnsi="MS Sans Serif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MS Sans Serif" w:hAnsi="MS Sans Serif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MS Sans Serif" w:hAnsi="MS Sans Serif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MS Sans Serif" w:hAnsi="MS Sans Serif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MS Sans Serif" w:hAnsi="MS Sans Serif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MS Sans Serif" w:hAnsi="MS Sans Serif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MS Sans Serif" w:hAnsi="MS Sans Serif" w:hint="default"/>
        <w:color w:val="000000"/>
      </w:rPr>
    </w:lvl>
  </w:abstractNum>
  <w:abstractNum w:abstractNumId="22" w15:restartNumberingAfterBreak="0">
    <w:nsid w:val="675B52C5"/>
    <w:multiLevelType w:val="hybridMultilevel"/>
    <w:tmpl w:val="EC842E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024CA9"/>
    <w:multiLevelType w:val="hybridMultilevel"/>
    <w:tmpl w:val="43A2FFD0"/>
    <w:lvl w:ilvl="0" w:tplc="2EF4B90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82A283C"/>
    <w:multiLevelType w:val="multilevel"/>
    <w:tmpl w:val="96D4A66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FFB0B5B"/>
    <w:multiLevelType w:val="multilevel"/>
    <w:tmpl w:val="AA0617E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num w:numId="1">
    <w:abstractNumId w:val="20"/>
  </w:num>
  <w:num w:numId="2">
    <w:abstractNumId w:val="7"/>
  </w:num>
  <w:num w:numId="3">
    <w:abstractNumId w:val="19"/>
  </w:num>
  <w:num w:numId="4">
    <w:abstractNumId w:val="10"/>
  </w:num>
  <w:num w:numId="5">
    <w:abstractNumId w:val="11"/>
  </w:num>
  <w:num w:numId="6">
    <w:abstractNumId w:val="3"/>
  </w:num>
  <w:num w:numId="7">
    <w:abstractNumId w:val="13"/>
  </w:num>
  <w:num w:numId="8">
    <w:abstractNumId w:val="16"/>
  </w:num>
  <w:num w:numId="9">
    <w:abstractNumId w:val="12"/>
  </w:num>
  <w:num w:numId="10">
    <w:abstractNumId w:val="18"/>
  </w:num>
  <w:num w:numId="11">
    <w:abstractNumId w:val="4"/>
  </w:num>
  <w:num w:numId="12">
    <w:abstractNumId w:val="9"/>
  </w:num>
  <w:num w:numId="13">
    <w:abstractNumId w:val="14"/>
  </w:num>
  <w:num w:numId="14">
    <w:abstractNumId w:val="22"/>
  </w:num>
  <w:num w:numId="15">
    <w:abstractNumId w:val="1"/>
  </w:num>
  <w:num w:numId="16">
    <w:abstractNumId w:val="17"/>
  </w:num>
  <w:num w:numId="17">
    <w:abstractNumId w:val="21"/>
  </w:num>
  <w:num w:numId="18">
    <w:abstractNumId w:val="0"/>
  </w:num>
  <w:num w:numId="19">
    <w:abstractNumId w:val="8"/>
  </w:num>
  <w:num w:numId="20">
    <w:abstractNumId w:val="25"/>
  </w:num>
  <w:num w:numId="21">
    <w:abstractNumId w:val="5"/>
  </w:num>
  <w:num w:numId="22">
    <w:abstractNumId w:val="24"/>
  </w:num>
  <w:num w:numId="23">
    <w:abstractNumId w:val="23"/>
  </w:num>
  <w:num w:numId="24">
    <w:abstractNumId w:val="15"/>
  </w:num>
  <w:num w:numId="25">
    <w:abstractNumId w:val="6"/>
  </w:num>
  <w:num w:numId="2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F4C"/>
    <w:rsid w:val="00014160"/>
    <w:rsid w:val="0001709A"/>
    <w:rsid w:val="000263E0"/>
    <w:rsid w:val="00035E61"/>
    <w:rsid w:val="0004089E"/>
    <w:rsid w:val="000778E5"/>
    <w:rsid w:val="0008337F"/>
    <w:rsid w:val="000A4B58"/>
    <w:rsid w:val="000A7879"/>
    <w:rsid w:val="000B0051"/>
    <w:rsid w:val="000B0FF1"/>
    <w:rsid w:val="000C5DFC"/>
    <w:rsid w:val="001066A8"/>
    <w:rsid w:val="00113496"/>
    <w:rsid w:val="00115A18"/>
    <w:rsid w:val="0014317A"/>
    <w:rsid w:val="00147B36"/>
    <w:rsid w:val="001540A3"/>
    <w:rsid w:val="0015507D"/>
    <w:rsid w:val="001640A1"/>
    <w:rsid w:val="0018214D"/>
    <w:rsid w:val="001941C9"/>
    <w:rsid w:val="001A2ABF"/>
    <w:rsid w:val="001A7097"/>
    <w:rsid w:val="001B0742"/>
    <w:rsid w:val="001B1208"/>
    <w:rsid w:val="001B4F29"/>
    <w:rsid w:val="001C59A6"/>
    <w:rsid w:val="001D0D8A"/>
    <w:rsid w:val="001F1DFC"/>
    <w:rsid w:val="001F7254"/>
    <w:rsid w:val="00221702"/>
    <w:rsid w:val="002344BF"/>
    <w:rsid w:val="00254123"/>
    <w:rsid w:val="00255AE6"/>
    <w:rsid w:val="00256E8F"/>
    <w:rsid w:val="002570A8"/>
    <w:rsid w:val="00265A10"/>
    <w:rsid w:val="0027173F"/>
    <w:rsid w:val="0028071E"/>
    <w:rsid w:val="002A10E9"/>
    <w:rsid w:val="002B0275"/>
    <w:rsid w:val="002F3E97"/>
    <w:rsid w:val="00301557"/>
    <w:rsid w:val="00303140"/>
    <w:rsid w:val="00316CB5"/>
    <w:rsid w:val="00343571"/>
    <w:rsid w:val="00355DCB"/>
    <w:rsid w:val="003707E8"/>
    <w:rsid w:val="00381ED4"/>
    <w:rsid w:val="0038758F"/>
    <w:rsid w:val="0038798A"/>
    <w:rsid w:val="003B7067"/>
    <w:rsid w:val="003C5996"/>
    <w:rsid w:val="003E7EA4"/>
    <w:rsid w:val="0041164E"/>
    <w:rsid w:val="00416281"/>
    <w:rsid w:val="00425995"/>
    <w:rsid w:val="00431EE5"/>
    <w:rsid w:val="00435F2A"/>
    <w:rsid w:val="0044240E"/>
    <w:rsid w:val="00447BD3"/>
    <w:rsid w:val="00480866"/>
    <w:rsid w:val="00485D4C"/>
    <w:rsid w:val="004A4CAA"/>
    <w:rsid w:val="004A597F"/>
    <w:rsid w:val="004B482C"/>
    <w:rsid w:val="004C59E1"/>
    <w:rsid w:val="004D7020"/>
    <w:rsid w:val="00507245"/>
    <w:rsid w:val="00531A9A"/>
    <w:rsid w:val="0055579E"/>
    <w:rsid w:val="005839E8"/>
    <w:rsid w:val="00595AF5"/>
    <w:rsid w:val="00596400"/>
    <w:rsid w:val="005B16C8"/>
    <w:rsid w:val="005B51CD"/>
    <w:rsid w:val="005D5424"/>
    <w:rsid w:val="005E1169"/>
    <w:rsid w:val="005E1D5B"/>
    <w:rsid w:val="00611657"/>
    <w:rsid w:val="00622A54"/>
    <w:rsid w:val="006241E0"/>
    <w:rsid w:val="00627928"/>
    <w:rsid w:val="006C126D"/>
    <w:rsid w:val="006F560E"/>
    <w:rsid w:val="00710917"/>
    <w:rsid w:val="00754664"/>
    <w:rsid w:val="00782B2B"/>
    <w:rsid w:val="00787840"/>
    <w:rsid w:val="007A0036"/>
    <w:rsid w:val="007A3FD9"/>
    <w:rsid w:val="007B3D7B"/>
    <w:rsid w:val="007C0A0B"/>
    <w:rsid w:val="007E175B"/>
    <w:rsid w:val="007E5723"/>
    <w:rsid w:val="007F7EB9"/>
    <w:rsid w:val="00802339"/>
    <w:rsid w:val="00805DC5"/>
    <w:rsid w:val="008237B4"/>
    <w:rsid w:val="00835031"/>
    <w:rsid w:val="008607C0"/>
    <w:rsid w:val="00865B7D"/>
    <w:rsid w:val="0086608F"/>
    <w:rsid w:val="008709AE"/>
    <w:rsid w:val="00872999"/>
    <w:rsid w:val="0088066A"/>
    <w:rsid w:val="00884F4C"/>
    <w:rsid w:val="008B3C64"/>
    <w:rsid w:val="008B3F83"/>
    <w:rsid w:val="008E64C8"/>
    <w:rsid w:val="008E68AD"/>
    <w:rsid w:val="00905A2F"/>
    <w:rsid w:val="00911E27"/>
    <w:rsid w:val="00931D3B"/>
    <w:rsid w:val="00940A65"/>
    <w:rsid w:val="00944C99"/>
    <w:rsid w:val="00994835"/>
    <w:rsid w:val="009C4166"/>
    <w:rsid w:val="009D259B"/>
    <w:rsid w:val="009E1892"/>
    <w:rsid w:val="00A0380C"/>
    <w:rsid w:val="00A13F2E"/>
    <w:rsid w:val="00A145C7"/>
    <w:rsid w:val="00A2099B"/>
    <w:rsid w:val="00A457FB"/>
    <w:rsid w:val="00A624A6"/>
    <w:rsid w:val="00A86618"/>
    <w:rsid w:val="00A920BA"/>
    <w:rsid w:val="00A92AB3"/>
    <w:rsid w:val="00AC1072"/>
    <w:rsid w:val="00AD09D1"/>
    <w:rsid w:val="00B0057A"/>
    <w:rsid w:val="00B12CBA"/>
    <w:rsid w:val="00B149C6"/>
    <w:rsid w:val="00B2678E"/>
    <w:rsid w:val="00B66DAF"/>
    <w:rsid w:val="00B9633B"/>
    <w:rsid w:val="00BA2069"/>
    <w:rsid w:val="00BA77AA"/>
    <w:rsid w:val="00BC40EB"/>
    <w:rsid w:val="00BD356D"/>
    <w:rsid w:val="00BF4E17"/>
    <w:rsid w:val="00C07A5B"/>
    <w:rsid w:val="00C209C5"/>
    <w:rsid w:val="00C459E0"/>
    <w:rsid w:val="00C86CD5"/>
    <w:rsid w:val="00CB2A25"/>
    <w:rsid w:val="00CB5D76"/>
    <w:rsid w:val="00CF289C"/>
    <w:rsid w:val="00CF6D9A"/>
    <w:rsid w:val="00D1155C"/>
    <w:rsid w:val="00D46503"/>
    <w:rsid w:val="00D5325D"/>
    <w:rsid w:val="00D55E34"/>
    <w:rsid w:val="00D5662D"/>
    <w:rsid w:val="00D64F50"/>
    <w:rsid w:val="00D71F06"/>
    <w:rsid w:val="00D75F35"/>
    <w:rsid w:val="00D906AB"/>
    <w:rsid w:val="00D91F38"/>
    <w:rsid w:val="00D94DE4"/>
    <w:rsid w:val="00D977B0"/>
    <w:rsid w:val="00DA5DD8"/>
    <w:rsid w:val="00DC5582"/>
    <w:rsid w:val="00DE0540"/>
    <w:rsid w:val="00E25B1D"/>
    <w:rsid w:val="00E3048B"/>
    <w:rsid w:val="00E43106"/>
    <w:rsid w:val="00E43D37"/>
    <w:rsid w:val="00E513AA"/>
    <w:rsid w:val="00E666DF"/>
    <w:rsid w:val="00E6685C"/>
    <w:rsid w:val="00EA6585"/>
    <w:rsid w:val="00EC2650"/>
    <w:rsid w:val="00ED1BDA"/>
    <w:rsid w:val="00EE6FBC"/>
    <w:rsid w:val="00F179D1"/>
    <w:rsid w:val="00F22512"/>
    <w:rsid w:val="00F32ED4"/>
    <w:rsid w:val="00F436E2"/>
    <w:rsid w:val="00F44D7C"/>
    <w:rsid w:val="00F56CBC"/>
    <w:rsid w:val="00F60EE8"/>
    <w:rsid w:val="00F847DF"/>
    <w:rsid w:val="00FB305F"/>
    <w:rsid w:val="00FE4A5E"/>
    <w:rsid w:val="00FE739C"/>
    <w:rsid w:val="00FF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EEFBF2"/>
  <w15:chartTrackingRefBased/>
  <w15:docId w15:val="{E2892585-1DF5-49C7-AFE9-2030DDF0F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MS Sans Serif" w:hAnsi="MS Sans Serif"/>
      <w:lang w:val="en-US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  <w:lang w:val="cs-CZ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  <w:lang w:val="cs-CZ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i/>
      <w:sz w:val="32"/>
      <w:lang w:val="cs-CZ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rFonts w:ascii="Times New Roman" w:hAnsi="Times New Roman"/>
      <w:i/>
      <w:sz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2268"/>
      </w:tabs>
      <w:ind w:right="-852"/>
      <w:outlineLvl w:val="4"/>
    </w:pPr>
    <w:rPr>
      <w:rFonts w:ascii="Times New Roman" w:hAnsi="Times New Roman"/>
      <w:sz w:val="24"/>
      <w:lang w:val="cs-CZ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rFonts w:ascii="Times New Roman" w:hAnsi="Times New Roman"/>
      <w:b/>
      <w:sz w:val="32"/>
      <w:lang w:val="cs-CZ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rFonts w:ascii="Times New Roman" w:hAnsi="Times New Roman"/>
      <w:b/>
      <w:sz w:val="28"/>
      <w:lang w:val="cs-CZ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rFonts w:ascii="Times New Roman" w:hAnsi="Times New Roman"/>
      <w:b/>
      <w:bCs/>
      <w:sz w:val="24"/>
      <w:lang w:val="cs-CZ"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4"/>
      <w:lang w:val="cs-CZ"/>
    </w:rPr>
  </w:style>
  <w:style w:type="paragraph" w:styleId="Nzev">
    <w:name w:val="Title"/>
    <w:basedOn w:val="Normln"/>
    <w:qFormat/>
    <w:pPr>
      <w:jc w:val="center"/>
    </w:pPr>
    <w:rPr>
      <w:b/>
      <w:sz w:val="28"/>
    </w:rPr>
  </w:style>
  <w:style w:type="paragraph" w:customStyle="1" w:styleId="Zkladntext21">
    <w:name w:val="Základní text 21"/>
    <w:basedOn w:val="Normln"/>
    <w:pPr>
      <w:spacing w:after="120"/>
      <w:ind w:left="283"/>
    </w:pPr>
  </w:style>
  <w:style w:type="paragraph" w:styleId="Zkladntextodsazen">
    <w:name w:val="Body Text Indent"/>
    <w:basedOn w:val="Normln"/>
    <w:pPr>
      <w:ind w:firstLine="720"/>
    </w:pPr>
    <w:rPr>
      <w:rFonts w:ascii="Times New Roman" w:hAnsi="Times New Roman"/>
      <w:sz w:val="24"/>
      <w:lang w:val="cs-CZ"/>
    </w:rPr>
  </w:style>
  <w:style w:type="paragraph" w:styleId="Zkladntext2">
    <w:name w:val="Body Text 2"/>
    <w:basedOn w:val="Normln"/>
    <w:pPr>
      <w:jc w:val="both"/>
    </w:pPr>
    <w:rPr>
      <w:rFonts w:ascii="Times New Roman" w:hAnsi="Times New Roman"/>
      <w:sz w:val="24"/>
      <w:lang w:val="cs-CZ"/>
    </w:rPr>
  </w:style>
  <w:style w:type="paragraph" w:styleId="Zkladntext3">
    <w:name w:val="Body Text 3"/>
    <w:basedOn w:val="Normln"/>
    <w:rPr>
      <w:rFonts w:ascii="Times New Roman" w:hAnsi="Times New Roman"/>
      <w:b/>
      <w:sz w:val="24"/>
      <w:lang w:val="cs-CZ"/>
    </w:rPr>
  </w:style>
  <w:style w:type="paragraph" w:customStyle="1" w:styleId="BodyText21">
    <w:name w:val="Body Text 21"/>
    <w:basedOn w:val="Normln"/>
    <w:pPr>
      <w:widowControl w:val="0"/>
      <w:jc w:val="both"/>
    </w:pPr>
    <w:rPr>
      <w:rFonts w:ascii="Times New Roman" w:hAnsi="Times New Roman"/>
      <w:sz w:val="22"/>
      <w:szCs w:val="22"/>
      <w:lang w:val="cs-CZ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ascii="Times New Roman" w:hAnsi="Times New Roman"/>
      <w:color w:val="000000"/>
      <w:sz w:val="24"/>
      <w:szCs w:val="24"/>
      <w:lang w:val="cs-CZ"/>
    </w:rPr>
  </w:style>
  <w:style w:type="paragraph" w:styleId="Zkladntextodsazen2">
    <w:name w:val="Body Text Indent 2"/>
    <w:basedOn w:val="Normln"/>
    <w:pPr>
      <w:ind w:left="705" w:hanging="705"/>
      <w:jc w:val="both"/>
    </w:pPr>
    <w:rPr>
      <w:rFonts w:ascii="Times New Roman" w:hAnsi="Times New Roman"/>
      <w:color w:val="000000"/>
      <w:sz w:val="22"/>
      <w:szCs w:val="22"/>
      <w:lang w:val="cs-CZ"/>
    </w:rPr>
  </w:style>
  <w:style w:type="paragraph" w:styleId="Zkladntextodsazen3">
    <w:name w:val="Body Text Indent 3"/>
    <w:basedOn w:val="Normln"/>
    <w:pPr>
      <w:ind w:left="705"/>
      <w:jc w:val="both"/>
    </w:pPr>
    <w:rPr>
      <w:rFonts w:ascii="Times New Roman" w:hAnsi="Times New Roman"/>
      <w:color w:val="000000"/>
      <w:sz w:val="22"/>
      <w:szCs w:val="22"/>
      <w:lang w:val="cs-CZ"/>
    </w:rPr>
  </w:style>
  <w:style w:type="paragraph" w:styleId="Textvbloku">
    <w:name w:val="Block Text"/>
    <w:basedOn w:val="Normln"/>
    <w:pPr>
      <w:widowControl w:val="0"/>
      <w:ind w:left="720" w:right="-48" w:hanging="720"/>
      <w:jc w:val="both"/>
    </w:pPr>
    <w:rPr>
      <w:rFonts w:ascii="Times New Roman" w:hAnsi="Times New Roman"/>
      <w:sz w:val="22"/>
      <w:szCs w:val="22"/>
      <w:lang w:val="cs-CZ"/>
    </w:rPr>
  </w:style>
  <w:style w:type="paragraph" w:styleId="Normlnodsazen">
    <w:name w:val="Normal Indent"/>
    <w:basedOn w:val="Normln"/>
    <w:pPr>
      <w:spacing w:after="240"/>
      <w:ind w:left="1134"/>
    </w:pPr>
    <w:rPr>
      <w:rFonts w:ascii="Times New Roman" w:hAnsi="Times New Roman"/>
      <w:sz w:val="22"/>
      <w:szCs w:val="22"/>
      <w:lang w:val="cs-CZ"/>
    </w:rPr>
  </w:style>
  <w:style w:type="paragraph" w:customStyle="1" w:styleId="Znaka">
    <w:name w:val="Značka"/>
    <w:pPr>
      <w:widowControl w:val="0"/>
      <w:ind w:left="720"/>
    </w:pPr>
    <w:rPr>
      <w:rFonts w:ascii="Arial" w:hAnsi="Arial" w:cs="Arial"/>
      <w:color w:val="000000"/>
      <w:sz w:val="22"/>
      <w:szCs w:val="22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Rozloendokumentu">
    <w:name w:val="Document Map"/>
    <w:basedOn w:val="Normln"/>
    <w:semiHidden/>
    <w:rsid w:val="00F22512"/>
    <w:pPr>
      <w:shd w:val="clear" w:color="auto" w:fill="000080"/>
    </w:pPr>
    <w:rPr>
      <w:rFonts w:ascii="Tahoma" w:hAnsi="Tahoma" w:cs="Tahoma"/>
    </w:rPr>
  </w:style>
  <w:style w:type="character" w:customStyle="1" w:styleId="ZpatChar">
    <w:name w:val="Zápatí Char"/>
    <w:link w:val="Zpat"/>
    <w:rsid w:val="00D1155C"/>
    <w:rPr>
      <w:rFonts w:ascii="MS Sans Serif" w:hAnsi="MS Sans Serif"/>
      <w:lang w:val="en-US"/>
    </w:rPr>
  </w:style>
  <w:style w:type="paragraph" w:styleId="Odstavecseseznamem">
    <w:name w:val="List Paragraph"/>
    <w:basedOn w:val="Normln"/>
    <w:uiPriority w:val="34"/>
    <w:qFormat/>
    <w:rsid w:val="00B9633B"/>
    <w:pPr>
      <w:ind w:left="708"/>
    </w:pPr>
  </w:style>
  <w:style w:type="paragraph" w:customStyle="1" w:styleId="Standardntext">
    <w:name w:val="Standardní text"/>
    <w:basedOn w:val="Normln"/>
    <w:rsid w:val="00CF6D9A"/>
    <w:pPr>
      <w:suppressAutoHyphens/>
    </w:pPr>
    <w:rPr>
      <w:rFonts w:ascii="Times New Roman" w:hAnsi="Times New Roman"/>
      <w:color w:val="000000"/>
      <w:sz w:val="24"/>
      <w:lang w:val="cs-CZ"/>
    </w:rPr>
  </w:style>
  <w:style w:type="character" w:customStyle="1" w:styleId="TSTextlnkuslovanChar">
    <w:name w:val="TS Text článku číslovaný Char"/>
    <w:link w:val="TSTextlnkuslovan"/>
    <w:locked/>
    <w:rsid w:val="00D94DE4"/>
    <w:rPr>
      <w:rFonts w:ascii="Arial" w:hAnsi="Arial" w:cs="Arial"/>
      <w:szCs w:val="24"/>
      <w:lang w:val="x-none" w:eastAsia="x-none"/>
    </w:rPr>
  </w:style>
  <w:style w:type="paragraph" w:customStyle="1" w:styleId="TSTextlnkuslovan">
    <w:name w:val="TS Text článku číslovaný"/>
    <w:basedOn w:val="Normln"/>
    <w:link w:val="TSTextlnkuslovanChar"/>
    <w:rsid w:val="00D94DE4"/>
    <w:pPr>
      <w:spacing w:after="120" w:line="280" w:lineRule="exact"/>
    </w:pPr>
    <w:rPr>
      <w:rFonts w:ascii="Arial" w:hAnsi="Arial" w:cs="Arial"/>
      <w:szCs w:val="24"/>
      <w:lang w:val="x-none" w:eastAsia="x-none"/>
    </w:rPr>
  </w:style>
  <w:style w:type="character" w:styleId="slodku">
    <w:name w:val="line number"/>
    <w:uiPriority w:val="99"/>
    <w:semiHidden/>
    <w:unhideWhenUsed/>
    <w:rsid w:val="0004089E"/>
  </w:style>
  <w:style w:type="paragraph" w:styleId="Textbubliny">
    <w:name w:val="Balloon Text"/>
    <w:basedOn w:val="Normln"/>
    <w:link w:val="TextbublinyChar"/>
    <w:uiPriority w:val="99"/>
    <w:semiHidden/>
    <w:unhideWhenUsed/>
    <w:rsid w:val="004D7020"/>
    <w:rPr>
      <w:rFonts w:ascii="Segoe UI" w:eastAsia="Calibri" w:hAnsi="Segoe UI" w:cs="Segoe UI"/>
      <w:sz w:val="18"/>
      <w:szCs w:val="18"/>
      <w:lang w:val="cs-CZ" w:eastAsia="en-US"/>
    </w:rPr>
  </w:style>
  <w:style w:type="character" w:customStyle="1" w:styleId="TextbublinyChar">
    <w:name w:val="Text bubliny Char"/>
    <w:link w:val="Textbubliny"/>
    <w:uiPriority w:val="99"/>
    <w:semiHidden/>
    <w:rsid w:val="004D7020"/>
    <w:rPr>
      <w:rFonts w:ascii="Segoe UI" w:eastAsia="Calibri" w:hAnsi="Segoe UI" w:cs="Segoe UI"/>
      <w:sz w:val="18"/>
      <w:szCs w:val="18"/>
      <w:lang w:eastAsia="en-US"/>
    </w:rPr>
  </w:style>
  <w:style w:type="numbering" w:customStyle="1" w:styleId="Aktulnseznam1">
    <w:name w:val="Aktuální seznam1"/>
    <w:uiPriority w:val="99"/>
    <w:rsid w:val="004B482C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1724</Words>
  <Characters>10177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autorský dozor</vt:lpstr>
    </vt:vector>
  </TitlesOfParts>
  <Company>Mistsk? ?ad  v  A?</Company>
  <LinksUpToDate>false</LinksUpToDate>
  <CharactersWithSpaces>11878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autorský dozor</dc:title>
  <dc:subject/>
  <dc:creator>Radka Muhrová</dc:creator>
  <cp:keywords/>
  <cp:lastModifiedBy>Radka Muhrová</cp:lastModifiedBy>
  <cp:revision>8</cp:revision>
  <cp:lastPrinted>2021-02-23T06:31:00Z</cp:lastPrinted>
  <dcterms:created xsi:type="dcterms:W3CDTF">2022-07-25T09:11:00Z</dcterms:created>
  <dcterms:modified xsi:type="dcterms:W3CDTF">2022-09-19T11:08:00Z</dcterms:modified>
</cp:coreProperties>
</file>