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6D26A5E8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066567">
        <w:rPr>
          <w:rFonts w:asciiTheme="minorHAnsi" w:hAnsiTheme="minorHAnsi"/>
          <w:b/>
          <w:sz w:val="28"/>
          <w:szCs w:val="28"/>
        </w:rPr>
        <w:t>00736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E1CE39A" w14:textId="77777777" w:rsidR="00F732A5" w:rsidRPr="00634164" w:rsidRDefault="00F732A5" w:rsidP="00F732A5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545CC5" w14:textId="77777777" w:rsidR="00F732A5" w:rsidRPr="000B4ACD" w:rsidRDefault="00F732A5" w:rsidP="00F732A5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B4ACD">
        <w:rPr>
          <w:rFonts w:ascii="Calibri" w:hAnsi="Calibri"/>
          <w:color w:val="000000" w:themeColor="text1"/>
          <w:sz w:val="22"/>
          <w:szCs w:val="22"/>
        </w:rPr>
        <w:t xml:space="preserve">Sportovní klub Dražkovice, z.s., </w:t>
      </w:r>
    </w:p>
    <w:p w14:paraId="3077B288" w14:textId="77777777" w:rsidR="00F732A5" w:rsidRPr="000B4ACD" w:rsidRDefault="00F732A5" w:rsidP="00F732A5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B4ACD">
        <w:rPr>
          <w:rFonts w:ascii="Calibri" w:hAnsi="Calibri"/>
          <w:color w:val="000000" w:themeColor="text1"/>
          <w:sz w:val="22"/>
          <w:szCs w:val="22"/>
        </w:rPr>
        <w:t>sídlo: Dražkovice 235, 533 33 Pardubice,</w:t>
      </w:r>
    </w:p>
    <w:p w14:paraId="7B08D163" w14:textId="77777777" w:rsidR="00F732A5" w:rsidRPr="000B4ACD" w:rsidRDefault="00F732A5" w:rsidP="00F732A5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B4ACD">
        <w:rPr>
          <w:rFonts w:ascii="Calibri" w:hAnsi="Calibri"/>
          <w:color w:val="000000" w:themeColor="text1"/>
          <w:sz w:val="22"/>
          <w:szCs w:val="22"/>
        </w:rPr>
        <w:t>IČO: 46494910,</w:t>
      </w:r>
    </w:p>
    <w:p w14:paraId="1C55B5D5" w14:textId="77777777" w:rsidR="00F732A5" w:rsidRPr="000B4ACD" w:rsidRDefault="00F732A5" w:rsidP="00F732A5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B4ACD">
        <w:rPr>
          <w:rFonts w:ascii="Calibri" w:hAnsi="Calibri"/>
          <w:color w:val="000000" w:themeColor="text1"/>
          <w:sz w:val="22"/>
          <w:szCs w:val="22"/>
        </w:rPr>
        <w:t>číslo bankovního účtu: 1202951319/0800,</w:t>
      </w:r>
    </w:p>
    <w:p w14:paraId="1F2D7164" w14:textId="77777777" w:rsidR="00F732A5" w:rsidRPr="00320AC5" w:rsidRDefault="00F732A5" w:rsidP="00F732A5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B4ACD">
        <w:rPr>
          <w:rFonts w:ascii="Calibri" w:hAnsi="Calibri"/>
          <w:color w:val="000000" w:themeColor="text1"/>
          <w:sz w:val="22"/>
          <w:szCs w:val="22"/>
        </w:rPr>
        <w:t>zastoupený: Liborem Mazánkem, předsedou</w:t>
      </w:r>
    </w:p>
    <w:p w14:paraId="2D63C7F8" w14:textId="77777777" w:rsidR="00F732A5" w:rsidRPr="000F7E7A" w:rsidRDefault="00F732A5" w:rsidP="00F732A5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471D561A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</w:t>
      </w:r>
      <w:r w:rsidR="00A6798B">
        <w:rPr>
          <w:rFonts w:asciiTheme="minorHAnsi" w:hAnsiTheme="minorHAnsi"/>
          <w:sz w:val="22"/>
          <w:szCs w:val="22"/>
        </w:rPr>
        <w:t>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518B0A" w14:textId="656539B5" w:rsidR="00406156" w:rsidRPr="002E3288" w:rsidRDefault="00406156" w:rsidP="0040615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2022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F732A5">
        <w:rPr>
          <w:rFonts w:asciiTheme="minorHAnsi" w:hAnsiTheme="minorHAnsi"/>
          <w:b/>
          <w:sz w:val="22"/>
          <w:szCs w:val="22"/>
        </w:rPr>
        <w:t>189.200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F732A5">
        <w:rPr>
          <w:rFonts w:asciiTheme="minorHAnsi" w:hAnsiTheme="minorHAnsi"/>
          <w:sz w:val="22"/>
          <w:szCs w:val="22"/>
        </w:rPr>
        <w:t>jedno sto osmdesát devět tisíc dvě stě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0B64ABD6" w14:textId="073EA8E3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F732A5">
        <w:rPr>
          <w:rFonts w:asciiTheme="minorHAnsi" w:hAnsiTheme="minorHAnsi"/>
          <w:b/>
          <w:sz w:val="22"/>
          <w:szCs w:val="22"/>
        </w:rPr>
        <w:t>79.200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F732A5">
        <w:rPr>
          <w:rFonts w:asciiTheme="minorHAnsi" w:hAnsiTheme="minorHAnsi"/>
          <w:sz w:val="22"/>
          <w:szCs w:val="22"/>
        </w:rPr>
        <w:t>sedmdesát devět tisíc dvě stě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775BFB79" w14:textId="6E8503D2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93E93">
        <w:rPr>
          <w:rFonts w:asciiTheme="minorHAnsi" w:hAnsiTheme="minorHAnsi"/>
          <w:b/>
          <w:sz w:val="22"/>
          <w:szCs w:val="22"/>
        </w:rPr>
        <w:t xml:space="preserve">„provoz otevřeného hřiště pro veřejnost“ </w:t>
      </w:r>
      <w:r w:rsidRPr="00793E93">
        <w:rPr>
          <w:rFonts w:asciiTheme="minorHAnsi" w:hAnsiTheme="minorHAnsi"/>
          <w:sz w:val="22"/>
          <w:szCs w:val="22"/>
        </w:rPr>
        <w:t xml:space="preserve">v částce </w:t>
      </w:r>
      <w:r w:rsidR="00F732A5">
        <w:rPr>
          <w:rFonts w:asciiTheme="minorHAnsi" w:hAnsiTheme="minorHAnsi"/>
          <w:b/>
          <w:sz w:val="22"/>
          <w:szCs w:val="22"/>
        </w:rPr>
        <w:t>110.000</w:t>
      </w:r>
      <w:r w:rsidRPr="00793E93">
        <w:rPr>
          <w:rFonts w:asciiTheme="minorHAnsi" w:hAnsiTheme="minorHAnsi"/>
          <w:b/>
          <w:sz w:val="22"/>
          <w:szCs w:val="22"/>
        </w:rPr>
        <w:t>,- Kč</w:t>
      </w:r>
      <w:r w:rsidRPr="00793E93">
        <w:rPr>
          <w:rFonts w:asciiTheme="minorHAnsi" w:hAnsiTheme="minorHAnsi"/>
          <w:sz w:val="22"/>
          <w:szCs w:val="22"/>
        </w:rPr>
        <w:t xml:space="preserve"> (slovy: </w:t>
      </w:r>
      <w:r w:rsidR="00F732A5">
        <w:rPr>
          <w:rFonts w:asciiTheme="minorHAnsi" w:hAnsiTheme="minorHAnsi"/>
          <w:sz w:val="22"/>
          <w:szCs w:val="22"/>
        </w:rPr>
        <w:t>jedno sto deset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E9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E93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76072578" w14:textId="77777777" w:rsidR="00406156" w:rsidRDefault="00406156" w:rsidP="0040615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097235EE" w14:textId="77777777" w:rsidR="00406156" w:rsidRDefault="00406156" w:rsidP="0040615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25832E5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0430896" w14:textId="60286F71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realizovat projekt vlastním jménem, na vlastní účet a na svou vlastní odpovědnost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6AD29F9" w14:textId="1008D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1F3D6EB1" w14:textId="2B10F4B6" w:rsidR="00406156" w:rsidRPr="00F732A5" w:rsidRDefault="00406156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732A5">
        <w:rPr>
          <w:rFonts w:asciiTheme="minorHAnsi" w:hAnsiTheme="minorHAnsi"/>
          <w:sz w:val="22"/>
          <w:szCs w:val="22"/>
        </w:rPr>
        <w:t xml:space="preserve">použít poskytnutou dotaci k účelu stanovenému v žádostech podaných příjemcem dne </w:t>
      </w:r>
      <w:r w:rsidR="00F732A5" w:rsidRPr="00F732A5">
        <w:rPr>
          <w:rFonts w:asciiTheme="minorHAnsi" w:hAnsiTheme="minorHAnsi"/>
          <w:sz w:val="22"/>
          <w:szCs w:val="22"/>
        </w:rPr>
        <w:t>07.02.</w:t>
      </w:r>
      <w:r w:rsidRPr="00F732A5">
        <w:rPr>
          <w:rFonts w:asciiTheme="minorHAnsi" w:hAnsiTheme="minorHAnsi"/>
          <w:sz w:val="22"/>
          <w:szCs w:val="22"/>
        </w:rPr>
        <w:t xml:space="preserve">2022 a zaevidovaných poskytovatelem pod č.j. MmP </w:t>
      </w:r>
      <w:r w:rsidR="00F732A5" w:rsidRPr="00F732A5">
        <w:rPr>
          <w:rFonts w:asciiTheme="minorHAnsi" w:hAnsiTheme="minorHAnsi"/>
          <w:sz w:val="22"/>
          <w:szCs w:val="22"/>
        </w:rPr>
        <w:t>15471</w:t>
      </w:r>
      <w:r w:rsidRPr="00F732A5">
        <w:rPr>
          <w:rFonts w:asciiTheme="minorHAnsi" w:hAnsiTheme="minorHAnsi"/>
          <w:sz w:val="22"/>
          <w:szCs w:val="22"/>
        </w:rPr>
        <w:t xml:space="preserve">/2022 a MmP </w:t>
      </w:r>
      <w:r w:rsidR="00F732A5" w:rsidRPr="00F732A5">
        <w:rPr>
          <w:rFonts w:asciiTheme="minorHAnsi" w:hAnsiTheme="minorHAnsi"/>
          <w:sz w:val="22"/>
          <w:szCs w:val="22"/>
        </w:rPr>
        <w:t>15475</w:t>
      </w:r>
      <w:r w:rsidRPr="00F732A5">
        <w:rPr>
          <w:rFonts w:asciiTheme="minorHAnsi" w:hAnsiTheme="minorHAnsi"/>
          <w:sz w:val="22"/>
          <w:szCs w:val="22"/>
        </w:rPr>
        <w:t>/2022</w:t>
      </w:r>
      <w:r w:rsidR="00EA3B4B" w:rsidRPr="00F732A5">
        <w:rPr>
          <w:rFonts w:asciiTheme="minorHAnsi" w:hAnsiTheme="minorHAnsi"/>
          <w:sz w:val="22"/>
          <w:szCs w:val="22"/>
        </w:rPr>
        <w:t>;</w:t>
      </w:r>
    </w:p>
    <w:p w14:paraId="2DD7E50A" w14:textId="3EC7DABE" w:rsidR="00EA3B4B" w:rsidRPr="001A7F5F" w:rsidRDefault="00DC2481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A7F5F">
        <w:rPr>
          <w:rFonts w:asciiTheme="minorHAnsi" w:hAnsiTheme="minorHAnsi"/>
          <w:sz w:val="22"/>
          <w:szCs w:val="22"/>
        </w:rPr>
        <w:t>v rámci projektu „provoz otevřeného hřiště pro veřejnost“</w:t>
      </w:r>
      <w:r w:rsidR="00102354" w:rsidRPr="001A7F5F">
        <w:rPr>
          <w:rFonts w:asciiTheme="minorHAnsi" w:hAnsiTheme="minorHAnsi"/>
          <w:sz w:val="22"/>
          <w:szCs w:val="22"/>
        </w:rPr>
        <w:t xml:space="preserve"> v souladu s Pravidly řádně spravovat, tj.</w:t>
      </w:r>
      <w:r w:rsidRPr="001A7F5F">
        <w:rPr>
          <w:rFonts w:asciiTheme="minorHAnsi" w:hAnsiTheme="minorHAnsi"/>
          <w:sz w:val="22"/>
          <w:szCs w:val="22"/>
        </w:rPr>
        <w:t xml:space="preserve"> pravidelnou údržbou zajistit řádnou provozuschopnost sportoviště a jeho způsobilost ke sportování, a to na hřištích uvedených přílo</w:t>
      </w:r>
      <w:r w:rsidR="00102354" w:rsidRPr="001A7F5F">
        <w:rPr>
          <w:rFonts w:asciiTheme="minorHAnsi" w:hAnsiTheme="minorHAnsi"/>
          <w:sz w:val="22"/>
          <w:szCs w:val="22"/>
        </w:rPr>
        <w:t>ze</w:t>
      </w:r>
      <w:r w:rsidRPr="001A7F5F">
        <w:rPr>
          <w:rFonts w:asciiTheme="minorHAnsi" w:hAnsiTheme="minorHAnsi"/>
          <w:sz w:val="22"/>
          <w:szCs w:val="22"/>
        </w:rPr>
        <w:t xml:space="preserve"> č. 1</w:t>
      </w:r>
      <w:r w:rsidR="00102354" w:rsidRPr="001A7F5F">
        <w:rPr>
          <w:rFonts w:asciiTheme="minorHAnsi" w:hAnsiTheme="minorHAnsi"/>
          <w:sz w:val="22"/>
          <w:szCs w:val="22"/>
        </w:rPr>
        <w:t xml:space="preserve"> této smlouvy</w:t>
      </w:r>
      <w:r w:rsidR="00D43F7F" w:rsidRPr="001A7F5F">
        <w:rPr>
          <w:rFonts w:asciiTheme="minorHAnsi" w:hAnsiTheme="minorHAnsi"/>
          <w:sz w:val="22"/>
          <w:szCs w:val="22"/>
        </w:rPr>
        <w:t>,</w:t>
      </w:r>
    </w:p>
    <w:p w14:paraId="7C6B5565" w14:textId="6329BF90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="00EA3B4B">
        <w:rPr>
          <w:rFonts w:asciiTheme="minorHAnsi" w:hAnsiTheme="minorHAnsi" w:cstheme="minorHAnsi"/>
          <w:sz w:val="22"/>
          <w:szCs w:val="22"/>
        </w:rPr>
        <w:t>;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12E2E428" w:rsidR="00CD3B0A" w:rsidRPr="00571C32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06156">
        <w:rPr>
          <w:rFonts w:ascii="Calibri" w:hAnsi="Calibri"/>
          <w:sz w:val="22"/>
          <w:szCs w:val="22"/>
        </w:rPr>
        <w:t>doručit</w:t>
      </w:r>
      <w:r w:rsidR="00CD3B0A" w:rsidRPr="00406156">
        <w:rPr>
          <w:rFonts w:ascii="Calibri" w:hAnsi="Calibri"/>
          <w:sz w:val="22"/>
          <w:szCs w:val="22"/>
        </w:rPr>
        <w:t xml:space="preserve"> poskytovateli </w:t>
      </w:r>
      <w:r w:rsidR="00CD3B0A" w:rsidRPr="00406156">
        <w:rPr>
          <w:rFonts w:ascii="Calibri" w:hAnsi="Calibri"/>
          <w:b/>
          <w:sz w:val="22"/>
          <w:szCs w:val="22"/>
        </w:rPr>
        <w:t>nejpozději do </w:t>
      </w:r>
      <w:r w:rsidR="00406156">
        <w:rPr>
          <w:rFonts w:ascii="Calibri" w:hAnsi="Calibri"/>
          <w:b/>
          <w:sz w:val="22"/>
          <w:szCs w:val="22"/>
        </w:rPr>
        <w:t>15.01.2023</w:t>
      </w:r>
      <w:r w:rsidR="00177473" w:rsidRPr="00406156">
        <w:rPr>
          <w:rFonts w:ascii="Calibri" w:hAnsi="Calibri"/>
          <w:sz w:val="22"/>
          <w:szCs w:val="22"/>
        </w:rPr>
        <w:t xml:space="preserve"> </w:t>
      </w:r>
      <w:r w:rsidRPr="00406156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</w:t>
      </w:r>
      <w:r w:rsidR="00A6798B">
        <w:rPr>
          <w:rFonts w:ascii="Calibri" w:hAnsi="Calibri"/>
          <w:sz w:val="22"/>
          <w:szCs w:val="22"/>
        </w:rPr>
        <w:t> </w:t>
      </w:r>
      <w:r w:rsidRPr="00406156">
        <w:rPr>
          <w:rFonts w:ascii="Calibri" w:hAnsi="Calibri"/>
          <w:sz w:val="22"/>
          <w:szCs w:val="22"/>
        </w:rPr>
        <w:t>připojeným elektronickým podpisem oprávněné osoby</w:t>
      </w:r>
      <w:r w:rsidR="00EA3B4B">
        <w:rPr>
          <w:rFonts w:ascii="Calibri" w:hAnsi="Calibri"/>
          <w:sz w:val="22"/>
          <w:szCs w:val="22"/>
        </w:rPr>
        <w:t>;</w:t>
      </w:r>
      <w:r w:rsidR="00CD3B0A" w:rsidRPr="00571C32">
        <w:rPr>
          <w:rFonts w:ascii="Calibri" w:hAnsi="Calibri"/>
          <w:sz w:val="22"/>
          <w:szCs w:val="22"/>
        </w:rPr>
        <w:t xml:space="preserve"> </w:t>
      </w:r>
    </w:p>
    <w:p w14:paraId="7C3AA5C3" w14:textId="191A518D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70F6137C" w14:textId="0E1B44CE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</w:t>
      </w:r>
      <w:r>
        <w:rPr>
          <w:rFonts w:asciiTheme="minorHAnsi" w:hAnsiTheme="minorHAnsi"/>
          <w:sz w:val="22"/>
          <w:szCs w:val="22"/>
        </w:rPr>
        <w:lastRenderedPageBreak/>
        <w:t xml:space="preserve">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6576D73A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oznámit neprodleně, tj. nejpozději do 7 kalendářních dnů, poskytovateli změnu všech identifikačních údajů</w:t>
      </w:r>
      <w:r w:rsidR="00EA3B4B">
        <w:rPr>
          <w:rFonts w:asciiTheme="minorHAnsi" w:hAnsiTheme="minorHAnsi"/>
          <w:sz w:val="22"/>
          <w:szCs w:val="22"/>
        </w:rPr>
        <w:t>;</w:t>
      </w:r>
      <w:r w:rsidRPr="00E12DFF">
        <w:rPr>
          <w:rFonts w:asciiTheme="minorHAnsi" w:hAnsiTheme="minorHAnsi"/>
          <w:sz w:val="22"/>
          <w:szCs w:val="22"/>
        </w:rPr>
        <w:t xml:space="preserve"> </w:t>
      </w:r>
    </w:p>
    <w:p w14:paraId="3095ED3D" w14:textId="7956F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26469803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937EF8E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>rojevů v průběhu pořádaného projektu</w:t>
      </w:r>
      <w:r w:rsidR="00EA3B4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571082EC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ověřit si, že prostředky dotace byly příjemcem účelně a účelově použity</w:t>
      </w:r>
      <w:r w:rsidR="00EA3B4B">
        <w:rPr>
          <w:rFonts w:asciiTheme="minorHAnsi" w:hAnsiTheme="minorHAnsi"/>
          <w:sz w:val="22"/>
          <w:szCs w:val="22"/>
        </w:rPr>
        <w:t>;</w:t>
      </w:r>
      <w:r w:rsidRPr="006301A7">
        <w:rPr>
          <w:rFonts w:asciiTheme="minorHAnsi" w:hAnsiTheme="minorHAnsi"/>
          <w:sz w:val="22"/>
          <w:szCs w:val="22"/>
        </w:rPr>
        <w:t xml:space="preserve"> </w:t>
      </w:r>
    </w:p>
    <w:p w14:paraId="6AA21887" w14:textId="25999CA5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příjemce a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611DCFE3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283B963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D8B0B24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7431FC" w14:textId="77777777" w:rsidR="00F732A5" w:rsidRDefault="00F732A5" w:rsidP="00CD3B0A">
      <w:pPr>
        <w:jc w:val="center"/>
        <w:rPr>
          <w:rFonts w:asciiTheme="minorHAnsi" w:hAnsiTheme="minorHAnsi"/>
          <w:b/>
        </w:rPr>
      </w:pPr>
    </w:p>
    <w:p w14:paraId="01E99883" w14:textId="77777777" w:rsidR="00F732A5" w:rsidRDefault="00F732A5" w:rsidP="00CD3B0A">
      <w:pPr>
        <w:jc w:val="center"/>
        <w:rPr>
          <w:rFonts w:asciiTheme="minorHAnsi" w:hAnsiTheme="minorHAnsi"/>
          <w:b/>
        </w:rPr>
      </w:pPr>
    </w:p>
    <w:p w14:paraId="3831EE86" w14:textId="09AE61C6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5C091D3C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</w:t>
      </w:r>
      <w:r w:rsidR="00A6798B">
        <w:rPr>
          <w:rFonts w:asciiTheme="minorHAnsi" w:hAnsiTheme="minorHAnsi"/>
          <w:sz w:val="22"/>
          <w:szCs w:val="22"/>
        </w:rPr>
        <w:t> </w:t>
      </w:r>
      <w:r w:rsidRPr="00101351">
        <w:rPr>
          <w:rFonts w:asciiTheme="minorHAnsi" w:hAnsiTheme="minorHAnsi"/>
          <w:sz w:val="22"/>
          <w:szCs w:val="22"/>
        </w:rPr>
        <w:t>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4A37245E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EA3B4B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51B73191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předložení vyúčtování dotace v termínu do 15 kalendářních dnů po stanovené lhůtě; v</w:t>
      </w:r>
      <w:r w:rsidR="00A6798B">
        <w:rPr>
          <w:rFonts w:asciiTheme="minorHAnsi" w:hAnsiTheme="minorHAnsi" w:cs="Tahoma"/>
          <w:sz w:val="22"/>
          <w:szCs w:val="22"/>
        </w:rPr>
        <w:t> </w:t>
      </w:r>
      <w:r w:rsidRPr="00577DE3">
        <w:rPr>
          <w:rFonts w:asciiTheme="minorHAnsi" w:hAnsiTheme="minorHAnsi" w:cs="Tahoma"/>
          <w:sz w:val="22"/>
          <w:szCs w:val="22"/>
        </w:rPr>
        <w:t xml:space="preserve">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3C4C7003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uvedené v čl. VI. odst. 1 písm</w:t>
      </w:r>
      <w:r w:rsidRPr="001A7F5F">
        <w:rPr>
          <w:rFonts w:asciiTheme="minorHAnsi" w:hAnsiTheme="minorHAnsi" w:cs="Tahoma"/>
          <w:sz w:val="22"/>
          <w:szCs w:val="22"/>
        </w:rPr>
        <w:t xml:space="preserve">. </w:t>
      </w:r>
      <w:r w:rsidR="006D13FD" w:rsidRPr="001A7F5F">
        <w:rPr>
          <w:rFonts w:asciiTheme="minorHAnsi" w:hAnsiTheme="minorHAnsi" w:cs="Tahoma"/>
          <w:sz w:val="22"/>
          <w:szCs w:val="22"/>
        </w:rPr>
        <w:t>f</w:t>
      </w:r>
      <w:r w:rsidRPr="001A7F5F">
        <w:rPr>
          <w:rFonts w:asciiTheme="minorHAnsi" w:hAnsiTheme="minorHAnsi" w:cs="Tahoma"/>
          <w:sz w:val="22"/>
          <w:szCs w:val="22"/>
        </w:rPr>
        <w:t>)</w:t>
      </w:r>
      <w:r w:rsidR="006D13FD" w:rsidRPr="001A7F5F">
        <w:rPr>
          <w:rFonts w:asciiTheme="minorHAnsi" w:hAnsiTheme="minorHAnsi" w:cs="Tahoma"/>
          <w:sz w:val="22"/>
          <w:szCs w:val="22"/>
        </w:rPr>
        <w:t xml:space="preserve"> </w:t>
      </w:r>
      <w:r w:rsidRPr="001A7F5F">
        <w:rPr>
          <w:rFonts w:asciiTheme="minorHAnsi" w:hAnsiTheme="minorHAnsi" w:cs="Tahoma"/>
          <w:sz w:val="22"/>
          <w:szCs w:val="22"/>
        </w:rPr>
        <w:t>té</w:t>
      </w:r>
      <w:r w:rsidRPr="00577DE3">
        <w:rPr>
          <w:rFonts w:asciiTheme="minorHAnsi" w:hAnsiTheme="minorHAnsi" w:cs="Tahoma"/>
          <w:sz w:val="22"/>
          <w:szCs w:val="22"/>
        </w:rPr>
        <w:t>to smlouvy; v tomto případě činí odvod za porušení rozpočtové kázně 10 % z poskytnuté dotace,</w:t>
      </w:r>
    </w:p>
    <w:p w14:paraId="293092C1" w14:textId="3B6C1163" w:rsidR="00CD3B0A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</w:t>
      </w:r>
      <w:r w:rsidRPr="001A7F5F">
        <w:rPr>
          <w:rFonts w:asciiTheme="minorHAnsi" w:hAnsiTheme="minorHAnsi" w:cs="Tahoma"/>
          <w:sz w:val="22"/>
          <w:szCs w:val="22"/>
        </w:rPr>
        <w:t xml:space="preserve">písm. </w:t>
      </w:r>
      <w:r w:rsidR="006D13FD" w:rsidRPr="001A7F5F">
        <w:rPr>
          <w:rFonts w:asciiTheme="minorHAnsi" w:hAnsiTheme="minorHAnsi" w:cs="Tahoma"/>
          <w:sz w:val="22"/>
          <w:szCs w:val="22"/>
        </w:rPr>
        <w:t>l)</w:t>
      </w:r>
      <w:r w:rsidRPr="001A7F5F">
        <w:rPr>
          <w:rFonts w:asciiTheme="minorHAnsi" w:hAnsiTheme="minorHAnsi" w:cs="Tahoma"/>
          <w:sz w:val="22"/>
          <w:szCs w:val="22"/>
        </w:rPr>
        <w:t xml:space="preserve"> této</w:t>
      </w:r>
      <w:r w:rsidRPr="00577DE3">
        <w:rPr>
          <w:rFonts w:asciiTheme="minorHAnsi" w:hAnsiTheme="minorHAnsi" w:cs="Tahoma"/>
          <w:sz w:val="22"/>
          <w:szCs w:val="22"/>
        </w:rPr>
        <w:t xml:space="preserve"> smlouvy; v tomto případě činí odvod za porušení rozpočtové kázně 10 % z poskytnuté dotace</w:t>
      </w:r>
      <w:r w:rsidR="00D43F7F">
        <w:rPr>
          <w:rFonts w:asciiTheme="minorHAnsi" w:hAnsiTheme="minorHAnsi" w:cs="Tahoma"/>
          <w:sz w:val="22"/>
          <w:szCs w:val="22"/>
        </w:rPr>
        <w:t>,</w:t>
      </w:r>
    </w:p>
    <w:p w14:paraId="50318464" w14:textId="0CDECA48" w:rsidR="00D43F7F" w:rsidRPr="001A7F5F" w:rsidRDefault="00D43F7F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A7F5F">
        <w:rPr>
          <w:rFonts w:asciiTheme="minorHAnsi" w:hAnsiTheme="minorHAnsi" w:cs="Tahoma"/>
          <w:sz w:val="22"/>
          <w:szCs w:val="22"/>
        </w:rPr>
        <w:t xml:space="preserve">porušení povinnosti uvedené v čl. VI. odst. 1 písm. </w:t>
      </w:r>
      <w:r w:rsidR="008F7BB5" w:rsidRPr="001A7F5F">
        <w:rPr>
          <w:rFonts w:asciiTheme="minorHAnsi" w:hAnsiTheme="minorHAnsi" w:cs="Tahoma"/>
          <w:sz w:val="22"/>
          <w:szCs w:val="22"/>
        </w:rPr>
        <w:t>e</w:t>
      </w:r>
      <w:r w:rsidRPr="001A7F5F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35 % z</w:t>
      </w:r>
      <w:r w:rsidR="00075A59" w:rsidRPr="001A7F5F">
        <w:rPr>
          <w:rFonts w:asciiTheme="minorHAnsi" w:hAnsiTheme="minorHAnsi" w:cs="Tahoma"/>
          <w:sz w:val="22"/>
          <w:szCs w:val="22"/>
        </w:rPr>
        <w:t> dotace poskytnuté na projekt „</w:t>
      </w:r>
      <w:r w:rsidR="000518F5" w:rsidRPr="001A7F5F">
        <w:rPr>
          <w:rFonts w:asciiTheme="minorHAnsi" w:hAnsiTheme="minorHAnsi"/>
          <w:b/>
          <w:sz w:val="22"/>
          <w:szCs w:val="22"/>
        </w:rPr>
        <w:t>provoz otevřeného hřiště pro veřejnost“</w:t>
      </w:r>
      <w:r w:rsidRPr="001A7F5F">
        <w:rPr>
          <w:rFonts w:asciiTheme="minorHAnsi" w:hAnsiTheme="minorHAnsi" w:cs="Tahoma"/>
          <w:sz w:val="22"/>
          <w:szCs w:val="22"/>
        </w:rPr>
        <w:t>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4C0132" w:rsidRDefault="00CD3B0A" w:rsidP="00CD3B0A">
      <w:pPr>
        <w:jc w:val="center"/>
        <w:rPr>
          <w:rFonts w:asciiTheme="minorHAnsi" w:hAnsiTheme="minorHAnsi"/>
          <w:b/>
        </w:rPr>
      </w:pPr>
      <w:r w:rsidRPr="004C0132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4C0132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4C0132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C0132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4C0132" w:rsidRDefault="00DE6083" w:rsidP="00577DE3">
      <w:pPr>
        <w:ind w:left="426" w:hanging="426"/>
      </w:pPr>
    </w:p>
    <w:p w14:paraId="7B98DA81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C0132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4C013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C0132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280D5A55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1A7F5F">
        <w:rPr>
          <w:rFonts w:asciiTheme="minorHAnsi" w:hAnsiTheme="minorHAnsi"/>
          <w:sz w:val="22"/>
          <w:szCs w:val="22"/>
        </w:rPr>
        <w:t xml:space="preserve">Příloha: č. 1 – </w:t>
      </w:r>
      <w:r w:rsidR="00EA3B4B" w:rsidRPr="001A7F5F">
        <w:rPr>
          <w:rFonts w:asciiTheme="minorHAnsi" w:hAnsiTheme="minorHAnsi"/>
          <w:sz w:val="22"/>
          <w:szCs w:val="22"/>
        </w:rPr>
        <w:t xml:space="preserve">seznam </w:t>
      </w:r>
      <w:r w:rsidR="000518F5" w:rsidRPr="001A7F5F">
        <w:rPr>
          <w:rFonts w:asciiTheme="minorHAnsi" w:hAnsiTheme="minorHAnsi"/>
          <w:sz w:val="22"/>
          <w:szCs w:val="22"/>
        </w:rPr>
        <w:t xml:space="preserve">sportovišť na otevřeném </w:t>
      </w:r>
      <w:r w:rsidR="00EA3B4B" w:rsidRPr="001A7F5F">
        <w:rPr>
          <w:rFonts w:asciiTheme="minorHAnsi" w:hAnsiTheme="minorHAnsi"/>
          <w:sz w:val="22"/>
          <w:szCs w:val="22"/>
        </w:rPr>
        <w:t>hřiš</w:t>
      </w:r>
      <w:r w:rsidR="000518F5" w:rsidRPr="001A7F5F">
        <w:rPr>
          <w:rFonts w:asciiTheme="minorHAnsi" w:hAnsiTheme="minorHAnsi"/>
          <w:sz w:val="22"/>
          <w:szCs w:val="22"/>
        </w:rPr>
        <w:t>ti</w:t>
      </w:r>
      <w:r w:rsidR="00EA3B4B" w:rsidRPr="001A7F5F">
        <w:rPr>
          <w:rFonts w:asciiTheme="minorHAnsi" w:hAnsiTheme="minorHAnsi"/>
          <w:sz w:val="22"/>
          <w:szCs w:val="22"/>
        </w:rPr>
        <w:t xml:space="preserve"> pro veřejnost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05663E80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5A33CB">
        <w:rPr>
          <w:rFonts w:asciiTheme="minorHAnsi" w:hAnsiTheme="minorHAnsi"/>
          <w:sz w:val="22"/>
          <w:szCs w:val="22"/>
        </w:rPr>
        <w:t>15.09.2022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47020810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F732A5">
        <w:rPr>
          <w:rFonts w:asciiTheme="minorHAnsi" w:hAnsiTheme="minorHAnsi"/>
          <w:sz w:val="22"/>
          <w:szCs w:val="22"/>
        </w:rPr>
        <w:t>Libor Mazánek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E61B2BE" w14:textId="1D7400DF" w:rsidR="004B0B3D" w:rsidRDefault="004B0B3D" w:rsidP="004B0B3D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209B4FDD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2F7CCC">
        <w:rPr>
          <w:rFonts w:asciiTheme="minorHAnsi" w:hAnsiTheme="minorHAnsi"/>
          <w:sz w:val="20"/>
          <w:szCs w:val="20"/>
        </w:rPr>
        <w:t xml:space="preserve">Zastupitelstva </w:t>
      </w:r>
      <w:r w:rsidRPr="002F7CCC">
        <w:rPr>
          <w:rFonts w:asciiTheme="minorHAnsi" w:hAnsiTheme="minorHAnsi"/>
          <w:sz w:val="20"/>
          <w:szCs w:val="20"/>
        </w:rPr>
        <w:fldChar w:fldCharType="begin"/>
      </w:r>
      <w:r w:rsidRPr="002F7CCC">
        <w:rPr>
          <w:rFonts w:asciiTheme="minorHAnsi" w:hAnsiTheme="minorHAnsi"/>
          <w:sz w:val="20"/>
          <w:szCs w:val="20"/>
        </w:rPr>
        <w:instrText xml:space="preserve"> Schvaleno </w:instrText>
      </w:r>
      <w:r w:rsidRPr="002F7CCC">
        <w:rPr>
          <w:rFonts w:asciiTheme="minorHAnsi" w:hAnsiTheme="minorHAnsi"/>
          <w:sz w:val="20"/>
          <w:szCs w:val="20"/>
        </w:rPr>
        <w:fldChar w:fldCharType="separate"/>
      </w:r>
      <w:r w:rsidRPr="002F7CCC">
        <w:rPr>
          <w:rFonts w:ascii="Calibri" w:hAnsi="Calibri"/>
          <w:sz w:val="20"/>
          <w:szCs w:val="20"/>
        </w:rPr>
        <w:t>města Pardubic</w:t>
      </w:r>
      <w:r w:rsidRPr="002F7CCC">
        <w:rPr>
          <w:rFonts w:asciiTheme="minorHAnsi" w:hAnsiTheme="minorHAnsi"/>
          <w:sz w:val="20"/>
          <w:szCs w:val="20"/>
        </w:rPr>
        <w:fldChar w:fldCharType="end"/>
      </w:r>
      <w:r w:rsidRPr="002F7CCC">
        <w:rPr>
          <w:rFonts w:asciiTheme="minorHAnsi" w:hAnsiTheme="minorHAnsi"/>
          <w:sz w:val="20"/>
          <w:szCs w:val="20"/>
        </w:rPr>
        <w:t xml:space="preserve"> č</w:t>
      </w:r>
      <w:r w:rsidR="00577DE3" w:rsidRPr="002F7CCC">
        <w:rPr>
          <w:rFonts w:asciiTheme="minorHAnsi" w:hAnsiTheme="minorHAnsi"/>
          <w:sz w:val="20"/>
          <w:szCs w:val="20"/>
        </w:rPr>
        <w:t>. Z/</w:t>
      </w:r>
      <w:r w:rsidR="00066567">
        <w:rPr>
          <w:rFonts w:asciiTheme="minorHAnsi" w:hAnsiTheme="minorHAnsi"/>
          <w:sz w:val="20"/>
          <w:szCs w:val="20"/>
        </w:rPr>
        <w:t>2956</w:t>
      </w:r>
      <w:r w:rsidRPr="002F7CCC">
        <w:rPr>
          <w:rFonts w:asciiTheme="minorHAnsi" w:hAnsiTheme="minorHAnsi"/>
          <w:sz w:val="20"/>
          <w:szCs w:val="20"/>
        </w:rPr>
        <w:t>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2F7CC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1CEF51A" w:rsidR="00872320" w:rsidRDefault="00DA4266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4F7826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2B00EC70" w14:textId="3138FF02" w:rsidR="00FF7CA1" w:rsidRPr="001A7F5F" w:rsidRDefault="00FF7CA1" w:rsidP="00FF7CA1">
      <w:pPr>
        <w:rPr>
          <w:rFonts w:ascii="Calibri" w:eastAsia="Calibri" w:hAnsi="Calibri" w:cs="Calibri"/>
          <w:b/>
          <w:sz w:val="22"/>
        </w:rPr>
      </w:pPr>
      <w:r w:rsidRPr="001A7F5F">
        <w:rPr>
          <w:rFonts w:ascii="Calibri" w:eastAsia="Calibri" w:hAnsi="Calibri" w:cs="Calibri"/>
          <w:b/>
          <w:sz w:val="22"/>
        </w:rPr>
        <w:lastRenderedPageBreak/>
        <w:t>OTEVŘENÉ HŘIŠTĚ PRO VEŘEJNOST</w:t>
      </w:r>
    </w:p>
    <w:p w14:paraId="729BBCE6" w14:textId="5BAAC734" w:rsidR="00FF7CA1" w:rsidRDefault="00FF7CA1" w:rsidP="00FF7CA1">
      <w:pPr>
        <w:rPr>
          <w:rFonts w:ascii="Calibri" w:eastAsia="Calibri" w:hAnsi="Calibri" w:cs="Calibri"/>
          <w:b/>
          <w:sz w:val="22"/>
          <w:highlight w:val="green"/>
        </w:rPr>
      </w:pPr>
    </w:p>
    <w:p w14:paraId="41A8F546" w14:textId="7A7CD39E" w:rsidR="00FF7CA1" w:rsidRPr="001A7F5F" w:rsidRDefault="00FF7CA1" w:rsidP="00FF7CA1">
      <w:pPr>
        <w:rPr>
          <w:rFonts w:ascii="Calibri" w:eastAsia="Calibri" w:hAnsi="Calibri" w:cs="Calibri"/>
          <w:b/>
          <w:sz w:val="22"/>
        </w:rPr>
      </w:pPr>
      <w:r w:rsidRPr="001A7F5F">
        <w:rPr>
          <w:rFonts w:ascii="Calibri" w:eastAsia="Calibri" w:hAnsi="Calibri" w:cs="Calibri"/>
          <w:b/>
          <w:sz w:val="22"/>
        </w:rPr>
        <w:t>Adresa hřiště:</w:t>
      </w:r>
    </w:p>
    <w:p w14:paraId="74762DB1" w14:textId="6A760FC1" w:rsidR="00FF7CA1" w:rsidRDefault="00F732A5" w:rsidP="00FF7CA1">
      <w:pPr>
        <w:rPr>
          <w:rFonts w:ascii="Calibri" w:eastAsia="Calibri" w:hAnsi="Calibri" w:cs="Calibri"/>
          <w:b/>
          <w:sz w:val="22"/>
          <w:highlight w:val="green"/>
        </w:rPr>
      </w:pPr>
      <w:r w:rsidRPr="00F732A5">
        <w:rPr>
          <w:rFonts w:ascii="Calibri" w:eastAsia="Calibri" w:hAnsi="Calibri" w:cs="Calibri"/>
          <w:bCs/>
          <w:sz w:val="22"/>
        </w:rPr>
        <w:t>Dražkovice 235, 533 33 Pardubice</w:t>
      </w:r>
    </w:p>
    <w:p w14:paraId="19D52471" w14:textId="20E3B1BC" w:rsidR="00FF7CA1" w:rsidRDefault="00FF7CA1" w:rsidP="00FF7CA1">
      <w:pPr>
        <w:rPr>
          <w:rFonts w:ascii="Calibri" w:eastAsia="Calibri" w:hAnsi="Calibri" w:cs="Calibri"/>
          <w:b/>
          <w:sz w:val="22"/>
          <w:highlight w:val="green"/>
        </w:rPr>
      </w:pPr>
    </w:p>
    <w:p w14:paraId="5A2632FE" w14:textId="26FCE35A" w:rsidR="00FF7CA1" w:rsidRPr="00454800" w:rsidRDefault="00FF7CA1" w:rsidP="00FF7CA1">
      <w:pPr>
        <w:rPr>
          <w:rFonts w:ascii="Calibri" w:eastAsia="Calibri" w:hAnsi="Calibri" w:cs="Calibri"/>
          <w:b/>
          <w:sz w:val="22"/>
        </w:rPr>
      </w:pPr>
      <w:r w:rsidRPr="00454800">
        <w:rPr>
          <w:rFonts w:ascii="Calibri" w:eastAsia="Calibri" w:hAnsi="Calibri" w:cs="Calibri"/>
          <w:b/>
          <w:sz w:val="22"/>
        </w:rPr>
        <w:t>Seznam sportovišť na otevřeném hřišti</w:t>
      </w:r>
      <w:r w:rsidR="000518F5" w:rsidRPr="00454800">
        <w:rPr>
          <w:rFonts w:ascii="Calibri" w:eastAsia="Calibri" w:hAnsi="Calibri" w:cs="Calibri"/>
          <w:b/>
          <w:sz w:val="22"/>
        </w:rPr>
        <w:t xml:space="preserve"> pro veřejnost</w:t>
      </w:r>
      <w:r w:rsidRPr="00454800">
        <w:rPr>
          <w:rFonts w:ascii="Calibri" w:eastAsia="Calibri" w:hAnsi="Calibri" w:cs="Calibri"/>
          <w:b/>
          <w:sz w:val="22"/>
        </w:rPr>
        <w:t>:</w:t>
      </w:r>
    </w:p>
    <w:p w14:paraId="2FC406DD" w14:textId="3C96D2E6" w:rsidR="00FF7CA1" w:rsidRPr="00454800" w:rsidRDefault="00454800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 w:rsidRPr="00454800">
        <w:rPr>
          <w:rFonts w:ascii="Calibri" w:eastAsia="Calibri" w:hAnsi="Calibri" w:cs="Calibri"/>
          <w:bCs/>
          <w:sz w:val="22"/>
        </w:rPr>
        <w:t>Tenisový kurt (antuka)</w:t>
      </w:r>
    </w:p>
    <w:p w14:paraId="0125A79C" w14:textId="1B33B4B0" w:rsidR="00454800" w:rsidRPr="00454800" w:rsidRDefault="00454800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 w:rsidRPr="00454800">
        <w:rPr>
          <w:rFonts w:ascii="Calibri" w:eastAsia="Calibri" w:hAnsi="Calibri" w:cs="Calibri"/>
          <w:bCs/>
          <w:sz w:val="22"/>
        </w:rPr>
        <w:t>Nohejbalový kurt (antuka)</w:t>
      </w:r>
    </w:p>
    <w:p w14:paraId="29A77E88" w14:textId="0C66C915" w:rsidR="00454800" w:rsidRPr="00454800" w:rsidRDefault="00454800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 w:rsidRPr="00454800">
        <w:rPr>
          <w:rFonts w:ascii="Calibri" w:eastAsia="Calibri" w:hAnsi="Calibri" w:cs="Calibri"/>
          <w:bCs/>
          <w:sz w:val="22"/>
        </w:rPr>
        <w:t>Fotbalové hřiště</w:t>
      </w:r>
    </w:p>
    <w:p w14:paraId="5E3CD03E" w14:textId="05D9A43B" w:rsidR="00454800" w:rsidRPr="00454800" w:rsidRDefault="00454800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 w:rsidRPr="00454800">
        <w:rPr>
          <w:rFonts w:ascii="Calibri" w:eastAsia="Calibri" w:hAnsi="Calibri" w:cs="Calibri"/>
          <w:bCs/>
          <w:sz w:val="22"/>
        </w:rPr>
        <w:t>Hřiště na malou kopanou</w:t>
      </w:r>
    </w:p>
    <w:p w14:paraId="097E1AF1" w14:textId="426E6BD6" w:rsidR="00454800" w:rsidRPr="00454800" w:rsidRDefault="00454800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 w:rsidRPr="00454800">
        <w:rPr>
          <w:rFonts w:ascii="Calibri" w:eastAsia="Calibri" w:hAnsi="Calibri" w:cs="Calibri"/>
          <w:bCs/>
          <w:sz w:val="22"/>
        </w:rPr>
        <w:t>Volejbalový kurt (asfalt)</w:t>
      </w:r>
    </w:p>
    <w:p w14:paraId="67721908" w14:textId="54CC4C45" w:rsidR="009E005A" w:rsidRPr="009E005A" w:rsidRDefault="009E005A" w:rsidP="00454800">
      <w:pPr>
        <w:pStyle w:val="Odstavecseseznamem"/>
        <w:rPr>
          <w:rFonts w:ascii="Calibri" w:eastAsia="Calibri" w:hAnsi="Calibri" w:cs="Calibri"/>
          <w:bCs/>
          <w:sz w:val="22"/>
          <w:highlight w:val="yellow"/>
        </w:rPr>
      </w:pPr>
    </w:p>
    <w:p w14:paraId="5D095F34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A28C67C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3F55B42B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E0564B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241A8F" w:rsidRDefault="005A33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933625"/>
      <w:docPartObj>
        <w:docPartGallery w:val="Page Numbers (Bottom of Page)"/>
        <w:docPartUnique/>
      </w:docPartObj>
    </w:sdtPr>
    <w:sdtEndPr/>
    <w:sdtContent>
      <w:p w14:paraId="07A6A68A" w14:textId="4FE85BA5" w:rsidR="00F51EC4" w:rsidRDefault="00F51EC4" w:rsidP="00F51E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241A8F" w:rsidRDefault="005A33C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895772"/>
      <w:docPartObj>
        <w:docPartGallery w:val="Page Numbers (Bottom of Page)"/>
        <w:docPartUnique/>
      </w:docPartObj>
    </w:sdtPr>
    <w:sdtEndPr/>
    <w:sdtContent>
      <w:p w14:paraId="0A5A2D99" w14:textId="06185834" w:rsidR="00F51EC4" w:rsidRDefault="00F51EC4" w:rsidP="00F51E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6F24D" w14:textId="77777777" w:rsidR="00F51EC4" w:rsidRDefault="00F51EC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321927"/>
      <w:docPartObj>
        <w:docPartGallery w:val="Page Numbers (Bottom of Page)"/>
        <w:docPartUnique/>
      </w:docPartObj>
    </w:sdtPr>
    <w:sdtEndPr/>
    <w:sdtContent>
      <w:p w14:paraId="163417B8" w14:textId="0D5B9279" w:rsidR="00F51EC4" w:rsidRDefault="005A33CB">
        <w:pPr>
          <w:pStyle w:val="Zpat"/>
          <w:jc w:val="center"/>
        </w:pPr>
      </w:p>
    </w:sdtContent>
  </w:sdt>
  <w:p w14:paraId="1CAE795C" w14:textId="77777777" w:rsidR="00F51EC4" w:rsidRDefault="00F5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CB8" w14:textId="77777777" w:rsidR="00F51EC4" w:rsidRDefault="00F51EC4">
    <w:pPr>
      <w:pStyle w:val="Zhlav"/>
    </w:pPr>
  </w:p>
  <w:p w14:paraId="68BA1AC7" w14:textId="77777777" w:rsidR="00F51EC4" w:rsidRDefault="00F51EC4">
    <w:pPr>
      <w:pStyle w:val="Zhlav"/>
    </w:pPr>
  </w:p>
  <w:p w14:paraId="46A23FA0" w14:textId="77777777" w:rsidR="00F51EC4" w:rsidRPr="00DA58BC" w:rsidRDefault="00F51EC4">
    <w:pPr>
      <w:pStyle w:val="Zhlav"/>
      <w:rPr>
        <w:rFonts w:asciiTheme="minorHAnsi" w:hAnsiTheme="minorHAnsi" w:cstheme="minorHAnsi"/>
        <w:b/>
        <w:i/>
        <w:sz w:val="22"/>
      </w:rPr>
    </w:pPr>
    <w:r>
      <w:rPr>
        <w:rFonts w:asciiTheme="minorHAnsi" w:hAnsiTheme="minorHAnsi" w:cstheme="minorHAnsi"/>
        <w:b/>
        <w:i/>
        <w:sz w:val="22"/>
      </w:rPr>
      <w:t>Příloha č. 1 smlouvy o poskytnutí dotace</w:t>
    </w:r>
  </w:p>
  <w:p w14:paraId="596FB637" w14:textId="77777777" w:rsidR="00F51EC4" w:rsidRDefault="00F51EC4" w:rsidP="00AE6FDF">
    <w:pPr>
      <w:pStyle w:val="Zhlav"/>
      <w:rPr>
        <w:rFonts w:asciiTheme="minorHAnsi" w:hAnsiTheme="minorHAnsi"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CA0"/>
    <w:multiLevelType w:val="hybridMultilevel"/>
    <w:tmpl w:val="FFC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1"/>
  </w:num>
  <w:num w:numId="5">
    <w:abstractNumId w:val="8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  <w:num w:numId="18">
    <w:abstractNumId w:val="13"/>
  </w:num>
  <w:num w:numId="19">
    <w:abstractNumId w:val="2"/>
  </w:num>
  <w:num w:numId="20">
    <w:abstractNumId w:val="5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18F5"/>
    <w:rsid w:val="0005457C"/>
    <w:rsid w:val="00055ABD"/>
    <w:rsid w:val="00066567"/>
    <w:rsid w:val="00075A59"/>
    <w:rsid w:val="00080349"/>
    <w:rsid w:val="00094CFE"/>
    <w:rsid w:val="000A0147"/>
    <w:rsid w:val="000B79C0"/>
    <w:rsid w:val="000C5054"/>
    <w:rsid w:val="000C7287"/>
    <w:rsid w:val="000D5051"/>
    <w:rsid w:val="000F7E7A"/>
    <w:rsid w:val="001001C1"/>
    <w:rsid w:val="00102354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F5F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CC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83F8C"/>
    <w:rsid w:val="003B1406"/>
    <w:rsid w:val="003B5C4F"/>
    <w:rsid w:val="003C153B"/>
    <w:rsid w:val="003C25DC"/>
    <w:rsid w:val="003E591D"/>
    <w:rsid w:val="003F7AC8"/>
    <w:rsid w:val="00406156"/>
    <w:rsid w:val="00420D16"/>
    <w:rsid w:val="004243B0"/>
    <w:rsid w:val="00427888"/>
    <w:rsid w:val="00443056"/>
    <w:rsid w:val="00454800"/>
    <w:rsid w:val="00483D0A"/>
    <w:rsid w:val="00484E8E"/>
    <w:rsid w:val="0049429F"/>
    <w:rsid w:val="00494D17"/>
    <w:rsid w:val="004B0B3D"/>
    <w:rsid w:val="004B190A"/>
    <w:rsid w:val="004B7B70"/>
    <w:rsid w:val="004C0132"/>
    <w:rsid w:val="004C2811"/>
    <w:rsid w:val="004E3C79"/>
    <w:rsid w:val="004F7826"/>
    <w:rsid w:val="00535813"/>
    <w:rsid w:val="00536010"/>
    <w:rsid w:val="005501FD"/>
    <w:rsid w:val="005624C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A33CB"/>
    <w:rsid w:val="005F7BF3"/>
    <w:rsid w:val="006021C0"/>
    <w:rsid w:val="00604D57"/>
    <w:rsid w:val="006051CC"/>
    <w:rsid w:val="00621543"/>
    <w:rsid w:val="00637F66"/>
    <w:rsid w:val="006564E0"/>
    <w:rsid w:val="00662BD3"/>
    <w:rsid w:val="006653EF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13FD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75F05"/>
    <w:rsid w:val="007A01F4"/>
    <w:rsid w:val="007B433B"/>
    <w:rsid w:val="007B70EC"/>
    <w:rsid w:val="007C648F"/>
    <w:rsid w:val="007D718D"/>
    <w:rsid w:val="007D7290"/>
    <w:rsid w:val="007E2642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7BB5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005A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ECE"/>
    <w:rsid w:val="00A57B05"/>
    <w:rsid w:val="00A60F23"/>
    <w:rsid w:val="00A6798B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3F7F"/>
    <w:rsid w:val="00D46FC5"/>
    <w:rsid w:val="00D5347D"/>
    <w:rsid w:val="00D55CC8"/>
    <w:rsid w:val="00D57760"/>
    <w:rsid w:val="00D64D3F"/>
    <w:rsid w:val="00D67640"/>
    <w:rsid w:val="00D76457"/>
    <w:rsid w:val="00D80C38"/>
    <w:rsid w:val="00D8688F"/>
    <w:rsid w:val="00DA3B85"/>
    <w:rsid w:val="00DA4266"/>
    <w:rsid w:val="00DA58BC"/>
    <w:rsid w:val="00DB16DF"/>
    <w:rsid w:val="00DC2481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3B4B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1EC4"/>
    <w:rsid w:val="00F53D8A"/>
    <w:rsid w:val="00F5783E"/>
    <w:rsid w:val="00F63730"/>
    <w:rsid w:val="00F64832"/>
    <w:rsid w:val="00F732A5"/>
    <w:rsid w:val="00F874AD"/>
    <w:rsid w:val="00FA2CBA"/>
    <w:rsid w:val="00FC209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TableGrid">
    <w:name w:val="TableGrid"/>
    <w:rsid w:val="00D55C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schemas.microsoft.com/office/2006/metadata/properties"/>
    <ds:schemaRef ds:uri="http://purl.org/dc/elements/1.1/"/>
    <ds:schemaRef ds:uri="df30a891-99dc-44a0-9782-3a4c8c525d8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f94004b3-5c85-4b6f-b2cb-b6e165aced0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2301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4</cp:revision>
  <cp:lastPrinted>2022-05-20T10:32:00Z</cp:lastPrinted>
  <dcterms:created xsi:type="dcterms:W3CDTF">2022-05-20T10:31:00Z</dcterms:created>
  <dcterms:modified xsi:type="dcterms:W3CDTF">2022-09-19T13:07:00Z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