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A9" w:rsidRPr="003B4734" w:rsidRDefault="00A23FCC" w:rsidP="003B473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34">
        <w:rPr>
          <w:rFonts w:ascii="Times New Roman" w:hAnsi="Times New Roman" w:cs="Times New Roman"/>
          <w:b/>
          <w:sz w:val="24"/>
          <w:szCs w:val="24"/>
        </w:rPr>
        <w:t>Dodatek č. 3</w:t>
      </w:r>
    </w:p>
    <w:p w:rsidR="00A23FCC" w:rsidRPr="003B4734" w:rsidRDefault="00A23FCC" w:rsidP="003B473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34">
        <w:rPr>
          <w:rFonts w:ascii="Times New Roman" w:hAnsi="Times New Roman" w:cs="Times New Roman"/>
          <w:b/>
          <w:sz w:val="24"/>
          <w:szCs w:val="24"/>
        </w:rPr>
        <w:t>ke Smlouvě o dílo č. 26/09/TP a č. objednatele: 2009/01/0040</w:t>
      </w: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 xml:space="preserve">uzavřené dne </w:t>
      </w:r>
      <w:proofErr w:type="gramStart"/>
      <w:r w:rsidRPr="003B4734">
        <w:rPr>
          <w:rFonts w:ascii="Times New Roman" w:hAnsi="Times New Roman" w:cs="Times New Roman"/>
          <w:sz w:val="24"/>
          <w:szCs w:val="24"/>
        </w:rPr>
        <w:t>9.12.2009</w:t>
      </w:r>
      <w:proofErr w:type="gramEnd"/>
      <w:r w:rsidRPr="003B4734">
        <w:rPr>
          <w:rFonts w:ascii="Times New Roman" w:hAnsi="Times New Roman" w:cs="Times New Roman"/>
          <w:sz w:val="24"/>
          <w:szCs w:val="24"/>
        </w:rPr>
        <w:t xml:space="preserve"> mezi</w:t>
      </w: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B4734">
        <w:rPr>
          <w:rFonts w:ascii="Times New Roman" w:hAnsi="Times New Roman" w:cs="Times New Roman"/>
          <w:b/>
          <w:sz w:val="24"/>
          <w:szCs w:val="24"/>
        </w:rPr>
        <w:t>KLIMONT EX, s.r.o.</w:t>
      </w: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Se sídlem: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Palackého 58, 702 00 Ostrava-Přívoz</w:t>
      </w: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IČ: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25394614</w:t>
      </w: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DIČ: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CZ25394614</w:t>
      </w: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Bankovní spojení:</w:t>
      </w:r>
      <w:r w:rsidRPr="003B4734"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Číslo účtu: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Zastoupená: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</w:p>
    <w:p w:rsidR="00A23FCC" w:rsidRDefault="00A23FCC" w:rsidP="003B473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3B4734">
        <w:rPr>
          <w:rFonts w:ascii="Times New Roman" w:hAnsi="Times New Roman" w:cs="Times New Roman"/>
          <w:i/>
          <w:sz w:val="24"/>
          <w:szCs w:val="24"/>
        </w:rPr>
        <w:t>(dále jen Zhotovitelem)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23FCC" w:rsidRDefault="00205CC2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a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23FCC" w:rsidRPr="003B4734" w:rsidRDefault="00A23FCC" w:rsidP="003B47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B4734">
        <w:rPr>
          <w:rFonts w:ascii="Times New Roman" w:hAnsi="Times New Roman" w:cs="Times New Roman"/>
          <w:b/>
          <w:sz w:val="24"/>
          <w:szCs w:val="24"/>
        </w:rPr>
        <w:t>Ce</w:t>
      </w:r>
      <w:r w:rsidR="00205CC2" w:rsidRPr="003B4734">
        <w:rPr>
          <w:rFonts w:ascii="Times New Roman" w:hAnsi="Times New Roman" w:cs="Times New Roman"/>
          <w:b/>
          <w:sz w:val="24"/>
          <w:szCs w:val="24"/>
        </w:rPr>
        <w:t>n</w:t>
      </w:r>
      <w:r w:rsidRPr="003B4734">
        <w:rPr>
          <w:rFonts w:ascii="Times New Roman" w:hAnsi="Times New Roman" w:cs="Times New Roman"/>
          <w:b/>
          <w:sz w:val="24"/>
          <w:szCs w:val="24"/>
        </w:rPr>
        <w:t>trem sociálních služe</w:t>
      </w:r>
      <w:r w:rsidR="00205CC2" w:rsidRPr="003B4734">
        <w:rPr>
          <w:rFonts w:ascii="Times New Roman" w:hAnsi="Times New Roman" w:cs="Times New Roman"/>
          <w:b/>
          <w:sz w:val="24"/>
          <w:szCs w:val="24"/>
        </w:rPr>
        <w:t>b Poruba, příspěvkovou organizací</w:t>
      </w:r>
    </w:p>
    <w:p w:rsidR="00205CC2" w:rsidRPr="003B4734" w:rsidRDefault="00205CC2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Se sídlem: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Průběžná 6222/122, 708 00 Ostrava-Poruba</w:t>
      </w:r>
    </w:p>
    <w:p w:rsidR="00205CC2" w:rsidRPr="003B4734" w:rsidRDefault="00205CC2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IČ: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71216642</w:t>
      </w:r>
    </w:p>
    <w:p w:rsidR="00205CC2" w:rsidRPr="003B4734" w:rsidRDefault="00205CC2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Bankovní spojení:</w:t>
      </w:r>
      <w:r w:rsidRPr="003B4734">
        <w:rPr>
          <w:rFonts w:ascii="Times New Roman" w:hAnsi="Times New Roman" w:cs="Times New Roman"/>
          <w:sz w:val="24"/>
          <w:szCs w:val="24"/>
        </w:rPr>
        <w:tab/>
        <w:t>ČSOB, a.s.</w:t>
      </w:r>
    </w:p>
    <w:p w:rsidR="00B83139" w:rsidRDefault="00205CC2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Číslo účtu: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</w:r>
    </w:p>
    <w:p w:rsidR="00205CC2" w:rsidRPr="003B4734" w:rsidRDefault="00205CC2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734">
        <w:rPr>
          <w:rFonts w:ascii="Times New Roman" w:hAnsi="Times New Roman" w:cs="Times New Roman"/>
          <w:sz w:val="24"/>
          <w:szCs w:val="24"/>
        </w:rPr>
        <w:t>Zastoupená:</w:t>
      </w:r>
      <w:r w:rsidRPr="003B4734">
        <w:rPr>
          <w:rFonts w:ascii="Times New Roman" w:hAnsi="Times New Roman" w:cs="Times New Roman"/>
          <w:sz w:val="24"/>
          <w:szCs w:val="24"/>
        </w:rPr>
        <w:tab/>
      </w:r>
      <w:r w:rsidRPr="003B4734">
        <w:rPr>
          <w:rFonts w:ascii="Times New Roman" w:hAnsi="Times New Roman" w:cs="Times New Roman"/>
          <w:sz w:val="24"/>
          <w:szCs w:val="24"/>
        </w:rPr>
        <w:tab/>
        <w:t>Ing. Simonou Malinovou, ředitelkou organizace</w:t>
      </w:r>
    </w:p>
    <w:p w:rsidR="00205CC2" w:rsidRPr="003B4734" w:rsidRDefault="00205CC2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i/>
          <w:sz w:val="24"/>
          <w:szCs w:val="24"/>
        </w:rPr>
        <w:t>(dále jen Objednatelem)</w:t>
      </w:r>
    </w:p>
    <w:p w:rsidR="00205CC2" w:rsidRPr="003B4734" w:rsidRDefault="00205CC2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5CC2" w:rsidRPr="003B4734" w:rsidRDefault="00205CC2" w:rsidP="003B473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Staré – neplatné znění článku II. A V. – bodu 1)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4734" w:rsidRPr="003B4734" w:rsidRDefault="003B4734" w:rsidP="003B473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II.</w:t>
      </w:r>
    </w:p>
    <w:p w:rsidR="00205CC2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i/>
          <w:sz w:val="24"/>
          <w:szCs w:val="24"/>
          <w:u w:val="single"/>
        </w:rPr>
        <w:t>Předmět smlouvy: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Předmětem smlouvy je výkon technické péče a servis zařízení Centra sociálních služeb Poruba, příspěvkové organizace, jejichž umístění a specifikace je uvedena níže: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Dům s pečovatelskou službou na ulici Průběžná 6222/122 (správní budova)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1 ks vzduchotechnické jednotky GEA CAIR plus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20 ks požární klapky MANDÍK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4734" w:rsidRDefault="003B4734" w:rsidP="003B473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V.</w:t>
      </w:r>
    </w:p>
    <w:p w:rsid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Cena díla:</w:t>
      </w:r>
    </w:p>
    <w:p w:rsid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Dům s pečovatelskou službou na ulici Průběžná 6222/122 (správní budova)</w:t>
      </w:r>
      <w:r>
        <w:rPr>
          <w:rFonts w:ascii="Times New Roman" w:hAnsi="Times New Roman" w:cs="Times New Roman"/>
          <w:sz w:val="24"/>
          <w:szCs w:val="24"/>
        </w:rPr>
        <w:tab/>
        <w:t xml:space="preserve">    5 800,-Kč/pololetně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1 ks vzduchotechnické jednotky GEA CAIR plus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20 ks požární klapky MANDÍK</w:t>
      </w:r>
    </w:p>
    <w:p w:rsid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částce jsou obsaženy náklady na práci, čas strávený na cestě</w:t>
      </w:r>
      <w:r w:rsidR="00043648">
        <w:rPr>
          <w:rFonts w:ascii="Times New Roman" w:hAnsi="Times New Roman" w:cs="Times New Roman"/>
          <w:sz w:val="24"/>
          <w:szCs w:val="24"/>
        </w:rPr>
        <w:t xml:space="preserve"> a ujeté kilometry.</w:t>
      </w:r>
    </w:p>
    <w:p w:rsidR="00043648" w:rsidRDefault="00043648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částce bude připočteno DPH dle platných daňových předpisů pro dané období.</w:t>
      </w:r>
    </w:p>
    <w:p w:rsidR="00043648" w:rsidRDefault="00043648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3648" w:rsidRPr="00043648" w:rsidRDefault="00043648" w:rsidP="0004364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Nové – platné znění článku II. A V. – bodu 1)</w:t>
      </w:r>
    </w:p>
    <w:p w:rsidR="00043648" w:rsidRPr="003B4734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3648" w:rsidRPr="00043648" w:rsidRDefault="00043648" w:rsidP="0004364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II.</w:t>
      </w:r>
    </w:p>
    <w:p w:rsidR="00043648" w:rsidRPr="003B4734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i/>
          <w:sz w:val="24"/>
          <w:szCs w:val="24"/>
          <w:u w:val="single"/>
        </w:rPr>
        <w:t>Předmět smlouvy:</w:t>
      </w:r>
    </w:p>
    <w:p w:rsidR="00043648" w:rsidRPr="003B4734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Předmětem smlouvy je výkon technické péče a servis zařízení Centra sociálních služeb Poruba, příspěvkové organizace, jejichž umístění a specifikace je uvedena níže:</w:t>
      </w:r>
    </w:p>
    <w:p w:rsidR="00043648" w:rsidRPr="003B4734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Dům s pečovatelskou službou na ulici Průběžná 6222/122 (správní budova)</w:t>
      </w:r>
    </w:p>
    <w:p w:rsidR="00043648" w:rsidRPr="003B4734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1 ks vzduchotechnické jednotky GEA CAIR plus</w:t>
      </w:r>
    </w:p>
    <w:p w:rsidR="00043648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20 ks požární klapky MANDÍK</w:t>
      </w:r>
    </w:p>
    <w:p w:rsidR="00043648" w:rsidRPr="002B0941" w:rsidRDefault="00043648" w:rsidP="000436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B0941">
        <w:rPr>
          <w:rFonts w:ascii="Times New Roman" w:hAnsi="Times New Roman" w:cs="Times New Roman"/>
          <w:b/>
          <w:sz w:val="24"/>
          <w:szCs w:val="24"/>
        </w:rPr>
        <w:t>3 ks klimatizační jednotky DAIKIN</w:t>
      </w:r>
    </w:p>
    <w:p w:rsidR="00043648" w:rsidRPr="003B4734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3648" w:rsidRPr="00043648" w:rsidRDefault="00043648" w:rsidP="0004364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V.</w:t>
      </w:r>
    </w:p>
    <w:p w:rsidR="00043648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Cena díla:</w:t>
      </w:r>
    </w:p>
    <w:p w:rsidR="00043648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Dům s pečovatelskou službou na ulici Průběžná 6222/122 (správní budova)</w:t>
      </w:r>
      <w:r>
        <w:rPr>
          <w:rFonts w:ascii="Times New Roman" w:hAnsi="Times New Roman" w:cs="Times New Roman"/>
          <w:sz w:val="24"/>
          <w:szCs w:val="24"/>
        </w:rPr>
        <w:tab/>
      </w:r>
      <w:r w:rsidRPr="00043648">
        <w:rPr>
          <w:rFonts w:ascii="Times New Roman" w:hAnsi="Times New Roman" w:cs="Times New Roman"/>
          <w:b/>
          <w:sz w:val="24"/>
          <w:szCs w:val="24"/>
        </w:rPr>
        <w:t xml:space="preserve">    7 300,-Kč/pololetně</w:t>
      </w:r>
    </w:p>
    <w:p w:rsidR="00043648" w:rsidRPr="003B4734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1 ks vzduchotechnické jednotky GEA CAIR plus</w:t>
      </w:r>
    </w:p>
    <w:p w:rsidR="00043648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4734">
        <w:rPr>
          <w:rFonts w:ascii="Times New Roman" w:hAnsi="Times New Roman" w:cs="Times New Roman"/>
          <w:sz w:val="24"/>
          <w:szCs w:val="24"/>
        </w:rPr>
        <w:t>20 ks požární klapky MANDÍK</w:t>
      </w:r>
    </w:p>
    <w:p w:rsidR="00043648" w:rsidRPr="003B4734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ks klimatizační jednotky DAIKIN</w:t>
      </w:r>
    </w:p>
    <w:p w:rsidR="00043648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3648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částce jsou obsaženy náklady na práci, čas strávený na cestě a ujeté kilometry.</w:t>
      </w:r>
    </w:p>
    <w:p w:rsidR="00043648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částce bude připočteno DPH dle platných daňových předpisů pro dané období.</w:t>
      </w:r>
    </w:p>
    <w:p w:rsidR="00043648" w:rsidRDefault="00043648" w:rsidP="000436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3648" w:rsidRDefault="00043648" w:rsidP="003B47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43648">
        <w:rPr>
          <w:rFonts w:ascii="Times New Roman" w:hAnsi="Times New Roman" w:cs="Times New Roman"/>
          <w:b/>
          <w:sz w:val="24"/>
          <w:szCs w:val="24"/>
        </w:rPr>
        <w:t>Ostatní náležitosti Smlouvy o dílo č. 26/09/TP zůstávají beze změny.</w:t>
      </w:r>
    </w:p>
    <w:p w:rsidR="00043648" w:rsidRDefault="00043648" w:rsidP="003B47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3648" w:rsidRDefault="00043648" w:rsidP="003B47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Závěrečné ustanovení:</w:t>
      </w:r>
    </w:p>
    <w:p w:rsidR="00043648" w:rsidRDefault="00043648" w:rsidP="0004364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č.3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Smlouvě o dílo č.26/09/TP je vyhotoven ve dvou </w:t>
      </w:r>
      <w:r w:rsidR="002B0941">
        <w:rPr>
          <w:rFonts w:ascii="Times New Roman" w:hAnsi="Times New Roman" w:cs="Times New Roman"/>
          <w:sz w:val="24"/>
          <w:szCs w:val="24"/>
        </w:rPr>
        <w:t>stejnopisech, z nichž jeden obdrží objednatel a jeden zhotovitel.</w:t>
      </w:r>
    </w:p>
    <w:p w:rsidR="002B0941" w:rsidRDefault="002B0941" w:rsidP="0004364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budou prováděny po vzájemné dohodě smluvních stran, vzájemně schválenými písemnými dodatky.</w:t>
      </w:r>
    </w:p>
    <w:p w:rsidR="002B0941" w:rsidRDefault="002B0941" w:rsidP="002B094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č.3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Smlouvě o dílo č.26/09/TP nabývá účinnosti dnem podpisu  obou smluvních stran.</w:t>
      </w: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Ostravě dne:</w:t>
      </w: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Zhotovitel:</w:t>
      </w:r>
    </w:p>
    <w:p w:rsidR="002B0941" w:rsidRPr="002B0941" w:rsidRDefault="002B0941" w:rsidP="002B094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Razítko, 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Razítko, podpis</w:t>
      </w:r>
    </w:p>
    <w:p w:rsidR="003B4734" w:rsidRPr="003B4734" w:rsidRDefault="003B4734" w:rsidP="003B47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4734" w:rsidRPr="003B4734" w:rsidRDefault="003B4734" w:rsidP="003B4734">
      <w:pPr>
        <w:rPr>
          <w:rFonts w:ascii="Times New Roman" w:hAnsi="Times New Roman" w:cs="Times New Roman"/>
          <w:sz w:val="24"/>
          <w:szCs w:val="24"/>
        </w:rPr>
      </w:pPr>
    </w:p>
    <w:p w:rsidR="00A23FCC" w:rsidRPr="00A23FCC" w:rsidRDefault="00A23FCC" w:rsidP="00A23F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3FCC" w:rsidRPr="00A23FCC" w:rsidSect="00A23F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F36"/>
    <w:multiLevelType w:val="hybridMultilevel"/>
    <w:tmpl w:val="A3849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974"/>
    <w:multiLevelType w:val="hybridMultilevel"/>
    <w:tmpl w:val="9A0C4C68"/>
    <w:lvl w:ilvl="0" w:tplc="A91C21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CC"/>
    <w:rsid w:val="00043648"/>
    <w:rsid w:val="00205CC2"/>
    <w:rsid w:val="002B0941"/>
    <w:rsid w:val="003B4734"/>
    <w:rsid w:val="004072A9"/>
    <w:rsid w:val="00A23FCC"/>
    <w:rsid w:val="00B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9FA4"/>
  <w15:chartTrackingRefBased/>
  <w15:docId w15:val="{ADCDD334-D839-4DC0-9EDF-A1E90D49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734"/>
    <w:pPr>
      <w:ind w:left="720"/>
      <w:contextualSpacing/>
    </w:pPr>
  </w:style>
  <w:style w:type="paragraph" w:styleId="Bezmezer">
    <w:name w:val="No Spacing"/>
    <w:uiPriority w:val="1"/>
    <w:qFormat/>
    <w:rsid w:val="003B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Martina Nitscheová</cp:lastModifiedBy>
  <cp:revision>2</cp:revision>
  <dcterms:created xsi:type="dcterms:W3CDTF">2017-05-11T08:55:00Z</dcterms:created>
  <dcterms:modified xsi:type="dcterms:W3CDTF">2017-05-11T08:55:00Z</dcterms:modified>
</cp:coreProperties>
</file>