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EA0E7" w14:textId="71EED612" w:rsidR="00313392" w:rsidRDefault="00532BFF" w:rsidP="00532BFF">
      <w:pPr>
        <w:jc w:val="right"/>
        <w:rPr>
          <w:rFonts w:ascii="Tahoma" w:hAnsi="Tahoma" w:cs="Tahoma"/>
          <w:b/>
          <w:sz w:val="20"/>
          <w:szCs w:val="20"/>
        </w:rPr>
      </w:pPr>
      <w:r w:rsidRPr="00532BFF">
        <w:rPr>
          <w:rFonts w:ascii="Tahoma" w:hAnsi="Tahoma" w:cs="Tahoma"/>
          <w:b/>
          <w:sz w:val="20"/>
          <w:szCs w:val="20"/>
        </w:rPr>
        <w:t>Čí</w:t>
      </w:r>
      <w:r w:rsidR="00CE00B5">
        <w:rPr>
          <w:rFonts w:ascii="Tahoma" w:hAnsi="Tahoma" w:cs="Tahoma"/>
          <w:b/>
          <w:sz w:val="20"/>
          <w:szCs w:val="20"/>
        </w:rPr>
        <w:t>slo smlouvy objednatele: 2461</w:t>
      </w:r>
      <w:r>
        <w:rPr>
          <w:rFonts w:ascii="Tahoma" w:hAnsi="Tahoma" w:cs="Tahoma"/>
          <w:b/>
          <w:sz w:val="20"/>
          <w:szCs w:val="20"/>
        </w:rPr>
        <w:t>/</w:t>
      </w:r>
      <w:r w:rsidR="0071235D">
        <w:rPr>
          <w:rFonts w:ascii="Tahoma" w:hAnsi="Tahoma" w:cs="Tahoma"/>
          <w:b/>
          <w:sz w:val="20"/>
          <w:szCs w:val="20"/>
        </w:rPr>
        <w:t>2022</w:t>
      </w:r>
      <w:r w:rsidR="00313392" w:rsidRPr="00532BFF">
        <w:rPr>
          <w:rFonts w:ascii="Tahoma" w:hAnsi="Tahoma" w:cs="Tahoma"/>
          <w:b/>
          <w:sz w:val="20"/>
          <w:szCs w:val="20"/>
        </w:rPr>
        <w:t xml:space="preserve"> </w:t>
      </w:r>
    </w:p>
    <w:p w14:paraId="59BFBC05" w14:textId="77777777" w:rsidR="006F4E29" w:rsidRDefault="000009A6" w:rsidP="00D16DA0">
      <w:pPr>
        <w:spacing w:after="0" w:line="240" w:lineRule="auto"/>
        <w:jc w:val="center"/>
        <w:rPr>
          <w:rFonts w:ascii="Tahoma" w:hAnsi="Tahoma" w:cs="Tahoma"/>
          <w:b/>
          <w:sz w:val="28"/>
          <w:szCs w:val="28"/>
        </w:rPr>
      </w:pPr>
      <w:r w:rsidRPr="00E239D3">
        <w:rPr>
          <w:rFonts w:ascii="Tahoma" w:hAnsi="Tahoma" w:cs="Tahoma"/>
          <w:b/>
          <w:sz w:val="28"/>
          <w:szCs w:val="28"/>
        </w:rPr>
        <w:t>Smlouva o</w:t>
      </w:r>
      <w:r w:rsidR="005320FF" w:rsidRPr="00E239D3">
        <w:rPr>
          <w:rFonts w:ascii="Tahoma" w:hAnsi="Tahoma" w:cs="Tahoma"/>
          <w:b/>
          <w:sz w:val="28"/>
          <w:szCs w:val="28"/>
        </w:rPr>
        <w:t xml:space="preserve"> </w:t>
      </w:r>
      <w:r w:rsidR="006F4E29">
        <w:rPr>
          <w:rFonts w:ascii="Tahoma" w:hAnsi="Tahoma" w:cs="Tahoma"/>
          <w:b/>
          <w:sz w:val="28"/>
          <w:szCs w:val="28"/>
        </w:rPr>
        <w:t>dílo</w:t>
      </w:r>
    </w:p>
    <w:p w14:paraId="2B9D00A2" w14:textId="6DA66E8A" w:rsidR="00E239D3" w:rsidRDefault="006F4E29" w:rsidP="00D16DA0">
      <w:pPr>
        <w:spacing w:after="0" w:line="240" w:lineRule="auto"/>
        <w:jc w:val="center"/>
        <w:rPr>
          <w:rFonts w:ascii="Tahoma" w:hAnsi="Tahoma" w:cs="Tahoma"/>
          <w:b/>
          <w:sz w:val="24"/>
          <w:szCs w:val="24"/>
        </w:rPr>
      </w:pPr>
      <w:r w:rsidRPr="006F4E29">
        <w:rPr>
          <w:rFonts w:ascii="Tahoma" w:hAnsi="Tahoma" w:cs="Tahoma"/>
          <w:b/>
          <w:sz w:val="24"/>
          <w:szCs w:val="24"/>
        </w:rPr>
        <w:t xml:space="preserve"> na d</w:t>
      </w:r>
      <w:r w:rsidR="00F5170A">
        <w:rPr>
          <w:rFonts w:ascii="Tahoma" w:hAnsi="Tahoma" w:cs="Tahoma"/>
          <w:b/>
          <w:sz w:val="24"/>
          <w:szCs w:val="24"/>
        </w:rPr>
        <w:t>odávku vybavení v rámci projektu</w:t>
      </w:r>
    </w:p>
    <w:p w14:paraId="22F24F44" w14:textId="77777777" w:rsidR="00D16DA0" w:rsidRDefault="00D16DA0" w:rsidP="00D16DA0">
      <w:pPr>
        <w:spacing w:after="0" w:line="240" w:lineRule="auto"/>
        <w:jc w:val="center"/>
        <w:rPr>
          <w:rFonts w:ascii="Tahoma" w:hAnsi="Tahoma" w:cs="Tahoma"/>
          <w:b/>
          <w:sz w:val="24"/>
          <w:szCs w:val="24"/>
        </w:rPr>
      </w:pPr>
    </w:p>
    <w:p w14:paraId="24EBA4B6" w14:textId="36AC4664" w:rsidR="005955D3" w:rsidRPr="005955D3" w:rsidRDefault="005955D3" w:rsidP="00E239D3">
      <w:pPr>
        <w:jc w:val="center"/>
        <w:rPr>
          <w:rFonts w:ascii="Tahoma" w:hAnsi="Tahoma" w:cs="Tahoma"/>
          <w:b/>
        </w:rPr>
      </w:pPr>
      <w:r>
        <w:rPr>
          <w:rFonts w:ascii="Arial" w:hAnsi="Arial" w:cs="Arial"/>
          <w:sz w:val="25"/>
          <w:szCs w:val="25"/>
        </w:rPr>
        <w:t xml:space="preserve"> </w:t>
      </w:r>
      <w:r w:rsidRPr="005955D3">
        <w:rPr>
          <w:rFonts w:ascii="Tahoma" w:hAnsi="Tahoma" w:cs="Tahoma"/>
        </w:rPr>
        <w:t>uzavřené dle § 2586 a následujících zákona č. 89/2012 Sb., občanského zákoníku, ve znění pozdějších předpisů (dále jen „občanský zákoník")</w:t>
      </w:r>
    </w:p>
    <w:p w14:paraId="560F9205" w14:textId="620904EE" w:rsidR="0071235D" w:rsidRPr="0071235D" w:rsidRDefault="0071235D" w:rsidP="0071235D">
      <w:pPr>
        <w:spacing w:after="0"/>
        <w:jc w:val="center"/>
        <w:rPr>
          <w:rFonts w:ascii="Tahoma" w:hAnsi="Tahoma" w:cs="Tahoma"/>
        </w:rPr>
      </w:pPr>
      <w:r w:rsidRPr="0071235D">
        <w:rPr>
          <w:rFonts w:ascii="Tahoma" w:hAnsi="Tahoma" w:cs="Tahoma"/>
        </w:rPr>
        <w:t>v rámci vyhlášení Výzvy č. 101 REACT-EU na oblast sociální infrastruktury spolufinancované z</w:t>
      </w:r>
      <w:r>
        <w:rPr>
          <w:rFonts w:ascii="Tahoma" w:hAnsi="Tahoma" w:cs="Tahoma"/>
        </w:rPr>
        <w:t> </w:t>
      </w:r>
      <w:r w:rsidRPr="0071235D">
        <w:rPr>
          <w:rFonts w:ascii="Tahoma" w:hAnsi="Tahoma" w:cs="Tahoma"/>
        </w:rPr>
        <w:t>IROP</w:t>
      </w:r>
      <w:r>
        <w:rPr>
          <w:rFonts w:ascii="Tahoma" w:hAnsi="Tahoma" w:cs="Tahoma"/>
        </w:rPr>
        <w:t>.</w:t>
      </w:r>
    </w:p>
    <w:p w14:paraId="74BBBF96" w14:textId="77777777" w:rsidR="0071235D" w:rsidRPr="0071235D" w:rsidRDefault="0071235D" w:rsidP="0071235D">
      <w:pPr>
        <w:pStyle w:val="Bezmezer"/>
        <w:jc w:val="both"/>
        <w:rPr>
          <w:rFonts w:ascii="Tahoma" w:hAnsi="Tahoma" w:cs="Tahoma"/>
        </w:rPr>
      </w:pPr>
      <w:r w:rsidRPr="0071235D">
        <w:rPr>
          <w:rFonts w:ascii="Tahoma" w:hAnsi="Tahoma" w:cs="Tahoma"/>
          <w:b/>
        </w:rPr>
        <w:t>Název projektu:</w:t>
      </w:r>
      <w:r w:rsidRPr="0071235D">
        <w:rPr>
          <w:rFonts w:ascii="Tahoma" w:hAnsi="Tahoma" w:cs="Tahoma"/>
        </w:rPr>
        <w:t xml:space="preserve"> „Nákup a modernizace vybavení organizace Čtyřlístek Ostrava, </w:t>
      </w:r>
      <w:proofErr w:type="spellStart"/>
      <w:proofErr w:type="gramStart"/>
      <w:r w:rsidRPr="0071235D">
        <w:rPr>
          <w:rFonts w:ascii="Tahoma" w:hAnsi="Tahoma" w:cs="Tahoma"/>
        </w:rPr>
        <w:t>p.o</w:t>
      </w:r>
      <w:proofErr w:type="spellEnd"/>
      <w:r w:rsidRPr="0071235D">
        <w:rPr>
          <w:rFonts w:ascii="Tahoma" w:hAnsi="Tahoma" w:cs="Tahoma"/>
        </w:rPr>
        <w:t>.</w:t>
      </w:r>
      <w:proofErr w:type="gramEnd"/>
      <w:r w:rsidRPr="0071235D">
        <w:rPr>
          <w:rFonts w:ascii="Tahoma" w:hAnsi="Tahoma" w:cs="Tahoma"/>
        </w:rPr>
        <w:t>“</w:t>
      </w:r>
    </w:p>
    <w:p w14:paraId="61B1CF15" w14:textId="77777777" w:rsidR="0071235D" w:rsidRPr="0071235D" w:rsidRDefault="0071235D" w:rsidP="0071235D">
      <w:pPr>
        <w:pStyle w:val="Bezmezer"/>
        <w:spacing w:line="276" w:lineRule="auto"/>
        <w:rPr>
          <w:rFonts w:ascii="Tahoma" w:hAnsi="Tahoma" w:cs="Tahoma"/>
          <w:b/>
          <w:bCs/>
          <w:lang w:eastAsia="cs-CZ"/>
        </w:rPr>
      </w:pPr>
      <w:r w:rsidRPr="0071235D">
        <w:rPr>
          <w:rFonts w:ascii="Tahoma" w:hAnsi="Tahoma" w:cs="Tahoma"/>
          <w:b/>
          <w:bCs/>
          <w:lang w:eastAsia="cs-CZ"/>
        </w:rPr>
        <w:t xml:space="preserve">Číslo projektu: </w:t>
      </w:r>
      <w:r w:rsidRPr="0071235D">
        <w:rPr>
          <w:rFonts w:ascii="Tahoma" w:hAnsi="Tahoma" w:cs="Tahoma"/>
          <w:b/>
          <w:bCs/>
          <w:lang w:eastAsia="cs-CZ"/>
        </w:rPr>
        <w:tab/>
      </w:r>
      <w:r w:rsidRPr="0071235D">
        <w:rPr>
          <w:rFonts w:ascii="Tahoma" w:hAnsi="Tahoma" w:cs="Tahoma"/>
          <w:color w:val="000000"/>
        </w:rPr>
        <w:t>CZ.06.6.127/0.0/0.0/21_124/0016519</w:t>
      </w:r>
    </w:p>
    <w:p w14:paraId="064207DC" w14:textId="77777777" w:rsidR="006F4E29" w:rsidRPr="005955D3" w:rsidRDefault="006F4E29" w:rsidP="00F5170A">
      <w:pPr>
        <w:pStyle w:val="Bezmezer"/>
        <w:jc w:val="center"/>
        <w:rPr>
          <w:rFonts w:ascii="Tahoma" w:hAnsi="Tahoma" w:cs="Tahoma"/>
          <w:b/>
          <w:color w:val="FF0000"/>
        </w:rPr>
      </w:pPr>
    </w:p>
    <w:p w14:paraId="2E342D68" w14:textId="77777777" w:rsidR="005320FF" w:rsidRPr="00E30A0E" w:rsidRDefault="005320FF" w:rsidP="005320FF">
      <w:pPr>
        <w:pStyle w:val="Bezmezer"/>
        <w:jc w:val="center"/>
        <w:rPr>
          <w:rFonts w:ascii="Tahoma" w:hAnsi="Tahoma" w:cs="Tahoma"/>
          <w:b/>
        </w:rPr>
      </w:pPr>
      <w:r w:rsidRPr="00E30A0E">
        <w:rPr>
          <w:rFonts w:ascii="Tahoma" w:hAnsi="Tahoma" w:cs="Tahoma"/>
          <w:b/>
        </w:rPr>
        <w:t>I.</w:t>
      </w:r>
    </w:p>
    <w:p w14:paraId="22BEC83F" w14:textId="77777777" w:rsidR="005320FF" w:rsidRPr="00E30A0E" w:rsidRDefault="005320FF" w:rsidP="005320FF">
      <w:pPr>
        <w:pStyle w:val="Bezmezer"/>
        <w:jc w:val="center"/>
        <w:rPr>
          <w:rFonts w:ascii="Tahoma" w:hAnsi="Tahoma" w:cs="Tahoma"/>
          <w:b/>
        </w:rPr>
      </w:pPr>
      <w:r w:rsidRPr="00E30A0E">
        <w:rPr>
          <w:rFonts w:ascii="Tahoma" w:hAnsi="Tahoma" w:cs="Tahoma"/>
          <w:b/>
        </w:rPr>
        <w:t>Smluvní strany</w:t>
      </w:r>
    </w:p>
    <w:p w14:paraId="0C14EE15" w14:textId="77777777" w:rsidR="005320FF" w:rsidRPr="00E30A0E" w:rsidRDefault="005320FF" w:rsidP="005320FF">
      <w:pPr>
        <w:pStyle w:val="Bezmezer"/>
        <w:jc w:val="center"/>
        <w:rPr>
          <w:rFonts w:ascii="Tahoma" w:hAnsi="Tahoma" w:cs="Tahoma"/>
          <w:b/>
        </w:rPr>
      </w:pPr>
    </w:p>
    <w:p w14:paraId="19FE6343" w14:textId="77777777" w:rsidR="005320FF" w:rsidRPr="00D02FD6" w:rsidRDefault="005320FF" w:rsidP="005320FF">
      <w:pPr>
        <w:pStyle w:val="Bezmezer"/>
        <w:numPr>
          <w:ilvl w:val="0"/>
          <w:numId w:val="1"/>
        </w:numPr>
        <w:ind w:left="360"/>
        <w:jc w:val="both"/>
        <w:rPr>
          <w:rFonts w:ascii="Tahoma" w:hAnsi="Tahoma" w:cs="Tahoma"/>
          <w:b/>
        </w:rPr>
      </w:pPr>
      <w:r w:rsidRPr="00D02FD6">
        <w:rPr>
          <w:rFonts w:ascii="Tahoma" w:hAnsi="Tahoma" w:cs="Tahoma"/>
          <w:b/>
        </w:rPr>
        <w:t>Čtyřlístek – centrum pro osoby se zdravotním postižením Ostrava, příspěvková organizace</w:t>
      </w:r>
    </w:p>
    <w:p w14:paraId="4F32CDB1" w14:textId="77777777" w:rsidR="005320FF" w:rsidRPr="00D02FD6" w:rsidRDefault="005320FF" w:rsidP="005320FF">
      <w:pPr>
        <w:pStyle w:val="Bezmezer"/>
        <w:ind w:left="360"/>
        <w:jc w:val="both"/>
        <w:rPr>
          <w:rFonts w:ascii="Tahoma" w:hAnsi="Tahoma" w:cs="Tahoma"/>
        </w:rPr>
      </w:pPr>
      <w:r w:rsidRPr="00D02FD6">
        <w:rPr>
          <w:rFonts w:ascii="Tahoma" w:hAnsi="Tahoma" w:cs="Tahoma"/>
        </w:rPr>
        <w:t xml:space="preserve">Se </w:t>
      </w:r>
      <w:r w:rsidR="006F7858" w:rsidRPr="00D02FD6">
        <w:rPr>
          <w:rFonts w:ascii="Tahoma" w:hAnsi="Tahoma" w:cs="Tahoma"/>
        </w:rPr>
        <w:t xml:space="preserve">sídlem:           </w:t>
      </w:r>
      <w:r w:rsidR="006F7858" w:rsidRPr="00D02FD6">
        <w:rPr>
          <w:rFonts w:ascii="Tahoma" w:hAnsi="Tahoma" w:cs="Tahoma"/>
        </w:rPr>
        <w:tab/>
      </w:r>
      <w:r w:rsidR="006F7858" w:rsidRPr="00D02FD6">
        <w:rPr>
          <w:rFonts w:ascii="Tahoma" w:hAnsi="Tahoma" w:cs="Tahoma"/>
        </w:rPr>
        <w:tab/>
      </w:r>
      <w:r w:rsidRPr="00D02FD6">
        <w:rPr>
          <w:rFonts w:ascii="Tahoma" w:hAnsi="Tahoma" w:cs="Tahoma"/>
        </w:rPr>
        <w:t xml:space="preserve">Hladnovská 751/119, 712 00 Ostrava – </w:t>
      </w:r>
      <w:proofErr w:type="spellStart"/>
      <w:r w:rsidRPr="00D02FD6">
        <w:rPr>
          <w:rFonts w:ascii="Tahoma" w:hAnsi="Tahoma" w:cs="Tahoma"/>
        </w:rPr>
        <w:t>Muglinov</w:t>
      </w:r>
      <w:proofErr w:type="spellEnd"/>
    </w:p>
    <w:p w14:paraId="6B09DCA9" w14:textId="77777777" w:rsidR="005320FF" w:rsidRPr="00D02FD6" w:rsidRDefault="005320FF" w:rsidP="005320FF">
      <w:pPr>
        <w:pStyle w:val="Bezmezer"/>
        <w:ind w:left="360"/>
        <w:jc w:val="both"/>
        <w:rPr>
          <w:rFonts w:ascii="Tahoma" w:hAnsi="Tahoma" w:cs="Tahoma"/>
        </w:rPr>
      </w:pPr>
      <w:r w:rsidRPr="00D02FD6">
        <w:rPr>
          <w:rFonts w:ascii="Tahoma" w:hAnsi="Tahoma" w:cs="Tahoma"/>
        </w:rPr>
        <w:t>Za</w:t>
      </w:r>
      <w:r w:rsidR="006F7858" w:rsidRPr="00D02FD6">
        <w:rPr>
          <w:rFonts w:ascii="Tahoma" w:hAnsi="Tahoma" w:cs="Tahoma"/>
        </w:rPr>
        <w:t xml:space="preserve">stoupen:                </w:t>
      </w:r>
      <w:r w:rsidR="006F7858" w:rsidRPr="00D02FD6">
        <w:rPr>
          <w:rFonts w:ascii="Tahoma" w:hAnsi="Tahoma" w:cs="Tahoma"/>
        </w:rPr>
        <w:tab/>
      </w:r>
      <w:r w:rsidRPr="00D02FD6">
        <w:rPr>
          <w:rFonts w:ascii="Tahoma" w:hAnsi="Tahoma" w:cs="Tahoma"/>
        </w:rPr>
        <w:t xml:space="preserve">PhDr. Svatoplukem </w:t>
      </w:r>
      <w:proofErr w:type="spellStart"/>
      <w:r w:rsidRPr="00D02FD6">
        <w:rPr>
          <w:rFonts w:ascii="Tahoma" w:hAnsi="Tahoma" w:cs="Tahoma"/>
        </w:rPr>
        <w:t>Aniolem</w:t>
      </w:r>
      <w:proofErr w:type="spellEnd"/>
      <w:r w:rsidRPr="00D02FD6">
        <w:rPr>
          <w:rFonts w:ascii="Tahoma" w:hAnsi="Tahoma" w:cs="Tahoma"/>
        </w:rPr>
        <w:t>, ředitelem organizace</w:t>
      </w:r>
    </w:p>
    <w:p w14:paraId="746325AB" w14:textId="77777777" w:rsidR="005320FF" w:rsidRPr="00D02FD6" w:rsidRDefault="005320FF" w:rsidP="005320FF">
      <w:pPr>
        <w:pStyle w:val="Bezmezer"/>
        <w:ind w:left="360"/>
        <w:jc w:val="both"/>
        <w:rPr>
          <w:rFonts w:ascii="Tahoma" w:hAnsi="Tahoma" w:cs="Tahoma"/>
        </w:rPr>
      </w:pPr>
      <w:r w:rsidRPr="00D02FD6">
        <w:rPr>
          <w:rFonts w:ascii="Tahoma" w:hAnsi="Tahoma" w:cs="Tahoma"/>
        </w:rPr>
        <w:t xml:space="preserve">IČ: </w:t>
      </w:r>
      <w:r w:rsidR="006F7858" w:rsidRPr="00D02FD6">
        <w:rPr>
          <w:rFonts w:ascii="Tahoma" w:hAnsi="Tahoma" w:cs="Tahoma"/>
        </w:rPr>
        <w:t xml:space="preserve">                     </w:t>
      </w:r>
      <w:r w:rsidR="006F7858" w:rsidRPr="00D02FD6">
        <w:rPr>
          <w:rFonts w:ascii="Tahoma" w:hAnsi="Tahoma" w:cs="Tahoma"/>
        </w:rPr>
        <w:tab/>
      </w:r>
      <w:r w:rsidRPr="00D02FD6">
        <w:rPr>
          <w:rFonts w:ascii="Tahoma" w:hAnsi="Tahoma" w:cs="Tahoma"/>
        </w:rPr>
        <w:t xml:space="preserve">70631808 </w:t>
      </w:r>
    </w:p>
    <w:p w14:paraId="1AA90F14" w14:textId="77777777" w:rsidR="005320FF" w:rsidRPr="00D02FD6" w:rsidRDefault="005320FF" w:rsidP="005320FF">
      <w:pPr>
        <w:pStyle w:val="Bezmezer"/>
        <w:ind w:left="360"/>
        <w:jc w:val="both"/>
        <w:rPr>
          <w:rFonts w:ascii="Tahoma" w:hAnsi="Tahoma" w:cs="Tahoma"/>
        </w:rPr>
      </w:pPr>
      <w:r w:rsidRPr="00D02FD6">
        <w:rPr>
          <w:rFonts w:ascii="Tahoma" w:hAnsi="Tahoma" w:cs="Tahoma"/>
        </w:rPr>
        <w:t xml:space="preserve">DIČ: </w:t>
      </w:r>
      <w:r w:rsidR="006F7858" w:rsidRPr="00D02FD6">
        <w:rPr>
          <w:rFonts w:ascii="Tahoma" w:hAnsi="Tahoma" w:cs="Tahoma"/>
        </w:rPr>
        <w:t xml:space="preserve">                    </w:t>
      </w:r>
      <w:r w:rsidR="006F7858" w:rsidRPr="00D02FD6">
        <w:rPr>
          <w:rFonts w:ascii="Tahoma" w:hAnsi="Tahoma" w:cs="Tahoma"/>
        </w:rPr>
        <w:tab/>
      </w:r>
      <w:r w:rsidRPr="00D02FD6">
        <w:rPr>
          <w:rFonts w:ascii="Tahoma" w:hAnsi="Tahoma" w:cs="Tahoma"/>
        </w:rPr>
        <w:t xml:space="preserve">CZ70631808  </w:t>
      </w:r>
    </w:p>
    <w:p w14:paraId="62B432C7" w14:textId="14AB893D" w:rsidR="005320FF" w:rsidRPr="00D02FD6" w:rsidRDefault="0043014A" w:rsidP="005320FF">
      <w:pPr>
        <w:pStyle w:val="Bezmezer"/>
        <w:ind w:left="360"/>
        <w:jc w:val="both"/>
        <w:rPr>
          <w:rFonts w:ascii="Tahoma" w:hAnsi="Tahoma" w:cs="Tahoma"/>
        </w:rPr>
      </w:pPr>
      <w:r w:rsidRPr="00D02FD6">
        <w:rPr>
          <w:rFonts w:ascii="Tahoma" w:hAnsi="Tahoma" w:cs="Tahoma"/>
        </w:rPr>
        <w:t>Peněžní ústav</w:t>
      </w:r>
      <w:r w:rsidR="006F7858" w:rsidRPr="00D02FD6">
        <w:rPr>
          <w:rFonts w:ascii="Tahoma" w:hAnsi="Tahoma" w:cs="Tahoma"/>
        </w:rPr>
        <w:t>:</w:t>
      </w:r>
      <w:r w:rsidRPr="00D02FD6">
        <w:rPr>
          <w:rFonts w:ascii="Tahoma" w:hAnsi="Tahoma" w:cs="Tahoma"/>
        </w:rPr>
        <w:tab/>
      </w:r>
      <w:r w:rsidR="006F7858" w:rsidRPr="00D02FD6">
        <w:rPr>
          <w:rFonts w:ascii="Tahoma" w:hAnsi="Tahoma" w:cs="Tahoma"/>
        </w:rPr>
        <w:t xml:space="preserve">     </w:t>
      </w:r>
      <w:r w:rsidR="006F7858" w:rsidRPr="00D02FD6">
        <w:rPr>
          <w:rFonts w:ascii="Tahoma" w:hAnsi="Tahoma" w:cs="Tahoma"/>
        </w:rPr>
        <w:tab/>
      </w:r>
      <w:proofErr w:type="spellStart"/>
      <w:r w:rsidR="00A012FB">
        <w:rPr>
          <w:rFonts w:ascii="Tahoma" w:hAnsi="Tahoma" w:cs="Tahoma"/>
        </w:rPr>
        <w:t>xxxxx</w:t>
      </w:r>
      <w:proofErr w:type="spellEnd"/>
    </w:p>
    <w:p w14:paraId="360CE532" w14:textId="4697794A" w:rsidR="005320FF" w:rsidRPr="00D02FD6" w:rsidRDefault="00F5170A" w:rsidP="005320FF">
      <w:pPr>
        <w:pStyle w:val="Bezmezer"/>
        <w:ind w:left="360"/>
        <w:jc w:val="both"/>
        <w:rPr>
          <w:rFonts w:ascii="Tahoma" w:hAnsi="Tahoma" w:cs="Tahoma"/>
        </w:rPr>
      </w:pPr>
      <w:r w:rsidRPr="00D02FD6">
        <w:rPr>
          <w:rFonts w:ascii="Tahoma" w:hAnsi="Tahoma" w:cs="Tahoma"/>
        </w:rPr>
        <w:t>Číslo účtu</w:t>
      </w:r>
      <w:r w:rsidR="006F7858" w:rsidRPr="00D02FD6">
        <w:rPr>
          <w:rFonts w:ascii="Tahoma" w:hAnsi="Tahoma" w:cs="Tahoma"/>
        </w:rPr>
        <w:t xml:space="preserve">:               </w:t>
      </w:r>
      <w:r w:rsidR="006F7858" w:rsidRPr="00D02FD6">
        <w:rPr>
          <w:rFonts w:ascii="Tahoma" w:hAnsi="Tahoma" w:cs="Tahoma"/>
        </w:rPr>
        <w:tab/>
      </w:r>
      <w:proofErr w:type="spellStart"/>
      <w:r w:rsidR="00A012FB">
        <w:rPr>
          <w:rFonts w:ascii="Tahoma" w:hAnsi="Tahoma" w:cs="Tahoma"/>
        </w:rPr>
        <w:t>xxxxx</w:t>
      </w:r>
      <w:proofErr w:type="spellEnd"/>
    </w:p>
    <w:p w14:paraId="53B14FF5" w14:textId="77777777" w:rsidR="00A012FB" w:rsidRDefault="00145291" w:rsidP="009E41C0">
      <w:pPr>
        <w:pStyle w:val="Bezmezer"/>
        <w:ind w:left="2832" w:hanging="2472"/>
        <w:jc w:val="both"/>
        <w:rPr>
          <w:rFonts w:ascii="Tahoma" w:hAnsi="Tahoma" w:cs="Tahoma"/>
        </w:rPr>
      </w:pPr>
      <w:r w:rsidRPr="00D02FD6">
        <w:rPr>
          <w:rFonts w:ascii="Tahoma" w:hAnsi="Tahoma" w:cs="Tahoma"/>
        </w:rPr>
        <w:t>Kontaktní osoba</w:t>
      </w:r>
      <w:r w:rsidR="00F5170A" w:rsidRPr="00D02FD6">
        <w:rPr>
          <w:rFonts w:ascii="Tahoma" w:hAnsi="Tahoma" w:cs="Tahoma"/>
        </w:rPr>
        <w:t>:</w:t>
      </w:r>
      <w:r w:rsidR="006F7858" w:rsidRPr="00D02FD6">
        <w:rPr>
          <w:rFonts w:ascii="Tahoma" w:hAnsi="Tahoma" w:cs="Tahoma"/>
        </w:rPr>
        <w:t xml:space="preserve">      </w:t>
      </w:r>
      <w:r w:rsidR="006F7858" w:rsidRPr="00D02FD6">
        <w:rPr>
          <w:rFonts w:ascii="Tahoma" w:hAnsi="Tahoma" w:cs="Tahoma"/>
        </w:rPr>
        <w:tab/>
      </w:r>
      <w:proofErr w:type="spellStart"/>
      <w:r w:rsidR="00A012FB">
        <w:rPr>
          <w:rFonts w:ascii="Tahoma" w:hAnsi="Tahoma" w:cs="Tahoma"/>
        </w:rPr>
        <w:t>xxxxxx</w:t>
      </w:r>
      <w:proofErr w:type="spellEnd"/>
      <w:r w:rsidR="002F577F" w:rsidRPr="00D02FD6">
        <w:rPr>
          <w:rFonts w:ascii="Tahoma" w:hAnsi="Tahoma" w:cs="Tahoma"/>
        </w:rPr>
        <w:t>,</w:t>
      </w:r>
      <w:r w:rsidR="009E41C0" w:rsidRPr="00D02FD6">
        <w:rPr>
          <w:rFonts w:ascii="Tahoma" w:hAnsi="Tahoma" w:cs="Tahoma"/>
        </w:rPr>
        <w:t xml:space="preserve"> manažer projektů a</w:t>
      </w:r>
      <w:r w:rsidR="002F577F" w:rsidRPr="00D02FD6">
        <w:rPr>
          <w:rFonts w:ascii="Tahoma" w:hAnsi="Tahoma" w:cs="Tahoma"/>
        </w:rPr>
        <w:t xml:space="preserve"> materiálně-technické </w:t>
      </w:r>
    </w:p>
    <w:p w14:paraId="27C16E08" w14:textId="44F059C9" w:rsidR="006F7858" w:rsidRPr="00D02FD6" w:rsidRDefault="002F577F" w:rsidP="00A012FB">
      <w:pPr>
        <w:pStyle w:val="Bezmezer"/>
        <w:ind w:left="2832"/>
        <w:jc w:val="both"/>
        <w:rPr>
          <w:rFonts w:ascii="Tahoma" w:hAnsi="Tahoma" w:cs="Tahoma"/>
        </w:rPr>
      </w:pPr>
      <w:r w:rsidRPr="00D02FD6">
        <w:rPr>
          <w:rFonts w:ascii="Tahoma" w:hAnsi="Tahoma" w:cs="Tahoma"/>
        </w:rPr>
        <w:t>podpory</w:t>
      </w:r>
    </w:p>
    <w:p w14:paraId="42A6EB98" w14:textId="3F51DB98" w:rsidR="00145291" w:rsidRPr="00D02FD6" w:rsidRDefault="00295FE8" w:rsidP="006F7858">
      <w:pPr>
        <w:pStyle w:val="Bezmezer"/>
        <w:ind w:left="2484" w:firstLine="348"/>
        <w:jc w:val="both"/>
        <w:rPr>
          <w:rFonts w:ascii="Tahoma" w:hAnsi="Tahoma" w:cs="Tahoma"/>
        </w:rPr>
      </w:pPr>
      <w:r w:rsidRPr="00D02FD6">
        <w:rPr>
          <w:rFonts w:ascii="Tahoma" w:hAnsi="Tahoma" w:cs="Tahoma"/>
        </w:rPr>
        <w:t xml:space="preserve">tel. </w:t>
      </w:r>
      <w:proofErr w:type="spellStart"/>
      <w:r w:rsidR="00A012FB">
        <w:rPr>
          <w:rFonts w:ascii="Tahoma" w:hAnsi="Tahoma" w:cs="Tahoma"/>
        </w:rPr>
        <w:t>xxxxx</w:t>
      </w:r>
      <w:proofErr w:type="spellEnd"/>
    </w:p>
    <w:p w14:paraId="18A8F306" w14:textId="344D7FA3" w:rsidR="005320FF" w:rsidRPr="00D02FD6" w:rsidRDefault="00F5170A" w:rsidP="006F7858">
      <w:pPr>
        <w:pStyle w:val="Bezmezer"/>
        <w:ind w:left="2484" w:firstLine="348"/>
        <w:jc w:val="both"/>
        <w:rPr>
          <w:rFonts w:ascii="Tahoma" w:hAnsi="Tahoma" w:cs="Tahoma"/>
        </w:rPr>
      </w:pPr>
      <w:r w:rsidRPr="00D02FD6">
        <w:rPr>
          <w:rFonts w:ascii="Tahoma" w:hAnsi="Tahoma" w:cs="Tahoma"/>
        </w:rPr>
        <w:t xml:space="preserve">e-mail: </w:t>
      </w:r>
      <w:proofErr w:type="spellStart"/>
      <w:r w:rsidR="00A012FB">
        <w:rPr>
          <w:rFonts w:ascii="Tahoma" w:hAnsi="Tahoma" w:cs="Tahoma"/>
        </w:rPr>
        <w:t>xxxxx</w:t>
      </w:r>
      <w:proofErr w:type="spellEnd"/>
    </w:p>
    <w:p w14:paraId="247FE7A0" w14:textId="0C0CF18E" w:rsidR="00CF55DE" w:rsidRPr="00D02FD6" w:rsidRDefault="00CF55DE" w:rsidP="00CF55DE">
      <w:pPr>
        <w:pStyle w:val="Bezmezer"/>
        <w:ind w:left="2832" w:hanging="2457"/>
        <w:jc w:val="both"/>
        <w:rPr>
          <w:rFonts w:ascii="Tahoma" w:hAnsi="Tahoma" w:cs="Tahoma"/>
        </w:rPr>
      </w:pPr>
      <w:r w:rsidRPr="00D02FD6">
        <w:rPr>
          <w:rFonts w:ascii="Tahoma" w:hAnsi="Tahoma" w:cs="Tahoma"/>
        </w:rPr>
        <w:t>Registrace:</w:t>
      </w:r>
      <w:r w:rsidRPr="00D02FD6">
        <w:rPr>
          <w:rFonts w:ascii="Tahoma" w:hAnsi="Tahoma" w:cs="Tahoma"/>
        </w:rPr>
        <w:tab/>
        <w:t>Zřizov</w:t>
      </w:r>
      <w:r w:rsidR="00925FFF" w:rsidRPr="00D02FD6">
        <w:rPr>
          <w:rFonts w:ascii="Tahoma" w:hAnsi="Tahoma" w:cs="Tahoma"/>
        </w:rPr>
        <w:t>ací listina organizace ze dne 22</w:t>
      </w:r>
      <w:r w:rsidRPr="00D02FD6">
        <w:rPr>
          <w:rFonts w:ascii="Tahoma" w:hAnsi="Tahoma" w:cs="Tahoma"/>
        </w:rPr>
        <w:t>.</w:t>
      </w:r>
      <w:r w:rsidR="00925FFF" w:rsidRPr="00D02FD6">
        <w:rPr>
          <w:rFonts w:ascii="Tahoma" w:hAnsi="Tahoma" w:cs="Tahoma"/>
        </w:rPr>
        <w:t xml:space="preserve"> 5</w:t>
      </w:r>
      <w:r w:rsidRPr="00D02FD6">
        <w:rPr>
          <w:rFonts w:ascii="Tahoma" w:hAnsi="Tahoma" w:cs="Tahoma"/>
        </w:rPr>
        <w:t>.</w:t>
      </w:r>
      <w:r w:rsidR="00925FFF" w:rsidRPr="00D02FD6">
        <w:rPr>
          <w:rFonts w:ascii="Tahoma" w:hAnsi="Tahoma" w:cs="Tahoma"/>
        </w:rPr>
        <w:t xml:space="preserve"> 2014</w:t>
      </w:r>
      <w:r w:rsidRPr="00D02FD6">
        <w:rPr>
          <w:rFonts w:ascii="Tahoma" w:hAnsi="Tahoma" w:cs="Tahoma"/>
        </w:rPr>
        <w:t xml:space="preserve"> ve znění pozdějších dodatků. Zřizovatelem</w:t>
      </w:r>
      <w:r w:rsidR="00FD728C" w:rsidRPr="00D02FD6">
        <w:rPr>
          <w:rFonts w:ascii="Tahoma" w:hAnsi="Tahoma" w:cs="Tahoma"/>
        </w:rPr>
        <w:t xml:space="preserve"> je</w:t>
      </w:r>
      <w:r w:rsidRPr="00D02FD6">
        <w:rPr>
          <w:rFonts w:ascii="Tahoma" w:hAnsi="Tahoma" w:cs="Tahoma"/>
        </w:rPr>
        <w:t xml:space="preserve"> Statutární město Ostrava.</w:t>
      </w:r>
    </w:p>
    <w:p w14:paraId="59E5B2AD" w14:textId="77777777" w:rsidR="00CF55DE" w:rsidRPr="00D02FD6" w:rsidRDefault="00CF55DE" w:rsidP="00CF55DE">
      <w:pPr>
        <w:pStyle w:val="Bezmezer"/>
        <w:jc w:val="both"/>
        <w:rPr>
          <w:rFonts w:ascii="Tahoma" w:hAnsi="Tahoma" w:cs="Tahoma"/>
        </w:rPr>
      </w:pPr>
    </w:p>
    <w:p w14:paraId="316101BD" w14:textId="77777777" w:rsidR="005320FF" w:rsidRPr="00D02FD6" w:rsidRDefault="005320FF" w:rsidP="005320FF">
      <w:pPr>
        <w:pStyle w:val="Bezmezer"/>
        <w:ind w:left="360"/>
        <w:jc w:val="both"/>
        <w:rPr>
          <w:rFonts w:ascii="Tahoma" w:hAnsi="Tahoma" w:cs="Tahoma"/>
        </w:rPr>
      </w:pPr>
      <w:r w:rsidRPr="00D02FD6">
        <w:rPr>
          <w:rFonts w:ascii="Tahoma" w:hAnsi="Tahoma" w:cs="Tahoma"/>
        </w:rPr>
        <w:t>(dále jen „objednatel“)</w:t>
      </w:r>
    </w:p>
    <w:p w14:paraId="38109ED6" w14:textId="77777777" w:rsidR="005320FF" w:rsidRPr="00E30A0E" w:rsidRDefault="005320FF" w:rsidP="005320FF">
      <w:pPr>
        <w:pStyle w:val="Bezmezer"/>
        <w:ind w:left="360"/>
        <w:jc w:val="both"/>
        <w:rPr>
          <w:rFonts w:ascii="Tahoma" w:hAnsi="Tahoma" w:cs="Tahoma"/>
        </w:rPr>
      </w:pPr>
    </w:p>
    <w:p w14:paraId="70AA4717" w14:textId="606AAE6A" w:rsidR="005320FF" w:rsidRPr="008E38CE" w:rsidRDefault="005320FF" w:rsidP="005320FF">
      <w:pPr>
        <w:pStyle w:val="Bezmezer"/>
        <w:numPr>
          <w:ilvl w:val="0"/>
          <w:numId w:val="1"/>
        </w:numPr>
        <w:ind w:left="360"/>
        <w:jc w:val="both"/>
        <w:rPr>
          <w:rFonts w:ascii="Tahoma" w:hAnsi="Tahoma" w:cs="Tahoma"/>
        </w:rPr>
      </w:pPr>
      <w:r w:rsidRPr="008E38CE">
        <w:rPr>
          <w:rFonts w:ascii="Tahoma" w:hAnsi="Tahoma" w:cs="Tahoma"/>
        </w:rPr>
        <w:t>Obchodní firma</w:t>
      </w:r>
      <w:r w:rsidR="00955F57">
        <w:rPr>
          <w:rFonts w:ascii="Tahoma" w:hAnsi="Tahoma" w:cs="Tahoma"/>
        </w:rPr>
        <w:t>:</w:t>
      </w:r>
      <w:r w:rsidR="00955F57">
        <w:rPr>
          <w:rFonts w:ascii="Tahoma" w:hAnsi="Tahoma" w:cs="Tahoma"/>
        </w:rPr>
        <w:tab/>
      </w:r>
      <w:r w:rsidR="00955F57">
        <w:rPr>
          <w:rFonts w:ascii="Tahoma" w:hAnsi="Tahoma" w:cs="Tahoma"/>
        </w:rPr>
        <w:tab/>
      </w:r>
      <w:r w:rsidR="005879CD" w:rsidRPr="00AE52D6">
        <w:rPr>
          <w:rFonts w:ascii="Tahoma" w:eastAsia="Times New Roman" w:hAnsi="Tahoma" w:cs="Tahoma"/>
          <w:b/>
          <w:color w:val="000000"/>
          <w:lang w:eastAsia="cs-CZ"/>
        </w:rPr>
        <w:t>KASCH – interiér s.r.o.</w:t>
      </w:r>
    </w:p>
    <w:p w14:paraId="4F7624E8" w14:textId="47B5599E" w:rsidR="005320FF" w:rsidRPr="00E30A0E" w:rsidRDefault="00F5083A" w:rsidP="00790E68">
      <w:pPr>
        <w:pStyle w:val="Bezmezer"/>
        <w:ind w:left="360"/>
        <w:jc w:val="both"/>
        <w:rPr>
          <w:rFonts w:ascii="Tahoma" w:hAnsi="Tahoma" w:cs="Tahoma"/>
        </w:rPr>
      </w:pPr>
      <w:r>
        <w:rPr>
          <w:rFonts w:ascii="Tahoma" w:hAnsi="Tahoma" w:cs="Tahoma"/>
        </w:rPr>
        <w:t>Se sídlem:</w:t>
      </w:r>
      <w:r>
        <w:rPr>
          <w:rFonts w:ascii="Tahoma" w:hAnsi="Tahoma" w:cs="Tahoma"/>
        </w:rPr>
        <w:tab/>
      </w:r>
      <w:r>
        <w:rPr>
          <w:rFonts w:ascii="Tahoma" w:hAnsi="Tahoma" w:cs="Tahoma"/>
        </w:rPr>
        <w:tab/>
      </w:r>
      <w:r>
        <w:rPr>
          <w:rFonts w:ascii="Tahoma" w:hAnsi="Tahoma" w:cs="Tahoma"/>
        </w:rPr>
        <w:tab/>
      </w:r>
      <w:r w:rsidR="00AE52D6" w:rsidRPr="00AE52D6">
        <w:rPr>
          <w:rFonts w:ascii="Tahoma" w:eastAsia="Times New Roman" w:hAnsi="Tahoma" w:cs="Tahoma"/>
          <w:color w:val="000000"/>
          <w:lang w:eastAsia="cs-CZ"/>
        </w:rPr>
        <w:t xml:space="preserve">Jaromíra </w:t>
      </w:r>
      <w:r w:rsidR="00AE52D6">
        <w:rPr>
          <w:rFonts w:ascii="Tahoma" w:eastAsia="Times New Roman" w:hAnsi="Tahoma" w:cs="Tahoma"/>
          <w:color w:val="000000"/>
          <w:lang w:eastAsia="cs-CZ"/>
        </w:rPr>
        <w:t>Š</w:t>
      </w:r>
      <w:r w:rsidR="00AE52D6" w:rsidRPr="00AE52D6">
        <w:rPr>
          <w:rFonts w:ascii="Tahoma" w:eastAsia="Times New Roman" w:hAnsi="Tahoma" w:cs="Tahoma"/>
          <w:color w:val="000000"/>
          <w:lang w:eastAsia="cs-CZ"/>
        </w:rPr>
        <w:t>amala 318/10, 725 25 Ostrava-Polanka nad Odrou</w:t>
      </w:r>
    </w:p>
    <w:p w14:paraId="0272B353" w14:textId="5B4B3C2A" w:rsidR="005320FF" w:rsidRPr="00295FE8" w:rsidRDefault="00955F57" w:rsidP="00790E68">
      <w:pPr>
        <w:pStyle w:val="Bezmezer"/>
        <w:ind w:left="360"/>
        <w:jc w:val="both"/>
        <w:rPr>
          <w:rFonts w:ascii="Tahoma" w:hAnsi="Tahoma" w:cs="Tahoma"/>
          <w:i/>
        </w:rPr>
      </w:pPr>
      <w:r>
        <w:rPr>
          <w:rFonts w:ascii="Tahoma" w:hAnsi="Tahoma" w:cs="Tahoma"/>
        </w:rPr>
        <w:t>Zastoupen:</w:t>
      </w:r>
      <w:r>
        <w:rPr>
          <w:rFonts w:ascii="Tahoma" w:hAnsi="Tahoma" w:cs="Tahoma"/>
        </w:rPr>
        <w:tab/>
      </w:r>
      <w:r>
        <w:rPr>
          <w:rFonts w:ascii="Tahoma" w:hAnsi="Tahoma" w:cs="Tahoma"/>
        </w:rPr>
        <w:tab/>
      </w:r>
      <w:r w:rsidR="00AE52D6">
        <w:rPr>
          <w:rFonts w:ascii="Tahoma" w:hAnsi="Tahoma" w:cs="Tahoma"/>
        </w:rPr>
        <w:t>Zby</w:t>
      </w:r>
      <w:r w:rsidR="00D16DA0">
        <w:rPr>
          <w:rFonts w:ascii="Tahoma" w:hAnsi="Tahoma" w:cs="Tahoma"/>
        </w:rPr>
        <w:t xml:space="preserve">ňkem </w:t>
      </w:r>
      <w:proofErr w:type="spellStart"/>
      <w:r w:rsidR="00D16DA0">
        <w:rPr>
          <w:rFonts w:ascii="Tahoma" w:hAnsi="Tahoma" w:cs="Tahoma"/>
        </w:rPr>
        <w:t>Klapuchem</w:t>
      </w:r>
      <w:proofErr w:type="spellEnd"/>
      <w:r w:rsidR="00D16DA0">
        <w:rPr>
          <w:rFonts w:ascii="Tahoma" w:hAnsi="Tahoma" w:cs="Tahoma"/>
        </w:rPr>
        <w:t>, jednatelem</w:t>
      </w:r>
    </w:p>
    <w:p w14:paraId="05561EDE" w14:textId="58F6A361" w:rsidR="005320FF" w:rsidRPr="00295FE8" w:rsidRDefault="00955F57" w:rsidP="00790E68">
      <w:pPr>
        <w:pStyle w:val="Bezmezer"/>
        <w:ind w:left="360"/>
        <w:jc w:val="both"/>
        <w:rPr>
          <w:rFonts w:ascii="Tahoma" w:hAnsi="Tahoma" w:cs="Tahoma"/>
          <w:i/>
        </w:rPr>
      </w:pPr>
      <w:r>
        <w:rPr>
          <w:rFonts w:ascii="Tahoma" w:hAnsi="Tahoma" w:cs="Tahoma"/>
        </w:rPr>
        <w:t xml:space="preserve">IČ:    </w:t>
      </w:r>
      <w:r>
        <w:rPr>
          <w:rFonts w:ascii="Tahoma" w:hAnsi="Tahoma" w:cs="Tahoma"/>
        </w:rPr>
        <w:tab/>
      </w:r>
      <w:r>
        <w:rPr>
          <w:rFonts w:ascii="Tahoma" w:hAnsi="Tahoma" w:cs="Tahoma"/>
        </w:rPr>
        <w:tab/>
      </w:r>
      <w:r>
        <w:rPr>
          <w:rFonts w:ascii="Tahoma" w:hAnsi="Tahoma" w:cs="Tahoma"/>
        </w:rPr>
        <w:tab/>
      </w:r>
      <w:r w:rsidR="009C082B">
        <w:rPr>
          <w:rFonts w:ascii="Tahoma" w:eastAsia="Times New Roman" w:hAnsi="Tahoma" w:cs="Tahoma"/>
          <w:color w:val="000000"/>
          <w:lang w:eastAsia="cs-CZ"/>
        </w:rPr>
        <w:t>2</w:t>
      </w:r>
      <w:r w:rsidR="00D16DA0" w:rsidRPr="00D16DA0">
        <w:rPr>
          <w:rFonts w:ascii="Tahoma" w:eastAsia="Times New Roman" w:hAnsi="Tahoma" w:cs="Tahoma"/>
          <w:color w:val="000000"/>
          <w:lang w:eastAsia="cs-CZ"/>
        </w:rPr>
        <w:t>6831724</w:t>
      </w:r>
    </w:p>
    <w:p w14:paraId="53EAE877" w14:textId="17D6886A" w:rsidR="005320FF" w:rsidRPr="00D16DA0" w:rsidRDefault="005320FF" w:rsidP="00790E68">
      <w:pPr>
        <w:pStyle w:val="Bezmezer"/>
        <w:ind w:left="360"/>
        <w:jc w:val="both"/>
        <w:rPr>
          <w:rFonts w:ascii="Tahoma" w:hAnsi="Tahoma" w:cs="Tahoma"/>
        </w:rPr>
      </w:pPr>
      <w:r w:rsidRPr="00E30A0E">
        <w:rPr>
          <w:rFonts w:ascii="Tahoma" w:hAnsi="Tahoma" w:cs="Tahoma"/>
        </w:rPr>
        <w:t>DIČ:</w:t>
      </w:r>
      <w:r w:rsidR="00955F57">
        <w:rPr>
          <w:rFonts w:ascii="Tahoma" w:hAnsi="Tahoma" w:cs="Tahoma"/>
        </w:rPr>
        <w:tab/>
      </w:r>
      <w:r w:rsidR="00952A9D" w:rsidRPr="00955F57">
        <w:rPr>
          <w:rFonts w:ascii="Tahoma" w:hAnsi="Tahoma" w:cs="Tahoma"/>
        </w:rPr>
        <w:t xml:space="preserve"> </w:t>
      </w:r>
      <w:r w:rsidR="00955F57">
        <w:rPr>
          <w:rFonts w:ascii="Tahoma" w:hAnsi="Tahoma" w:cs="Tahoma"/>
        </w:rPr>
        <w:tab/>
      </w:r>
      <w:r w:rsidR="00955F57">
        <w:rPr>
          <w:rFonts w:ascii="Tahoma" w:hAnsi="Tahoma" w:cs="Tahoma"/>
        </w:rPr>
        <w:tab/>
      </w:r>
      <w:r w:rsidR="00D16DA0" w:rsidRPr="00D16DA0">
        <w:rPr>
          <w:rFonts w:ascii="Tahoma" w:eastAsia="Times New Roman" w:hAnsi="Tahoma" w:cs="Tahoma"/>
          <w:color w:val="000000"/>
          <w:lang w:eastAsia="cs-CZ"/>
        </w:rPr>
        <w:t>CZ26831724</w:t>
      </w:r>
    </w:p>
    <w:p w14:paraId="1ED9DABB" w14:textId="5F83F033" w:rsidR="00F5170A" w:rsidRPr="00D16DA0" w:rsidRDefault="00F5170A" w:rsidP="00790E68">
      <w:pPr>
        <w:pStyle w:val="Bezmezer"/>
        <w:ind w:left="360"/>
        <w:jc w:val="both"/>
        <w:rPr>
          <w:rFonts w:ascii="Tahoma" w:hAnsi="Tahoma" w:cs="Tahoma"/>
        </w:rPr>
      </w:pPr>
      <w:r w:rsidRPr="00D16DA0">
        <w:rPr>
          <w:rFonts w:ascii="Tahoma" w:hAnsi="Tahoma" w:cs="Tahoma"/>
        </w:rPr>
        <w:t>Peněžní ústav:</w:t>
      </w:r>
      <w:r w:rsidRPr="00D16DA0">
        <w:rPr>
          <w:rFonts w:ascii="Tahoma" w:hAnsi="Tahoma" w:cs="Tahoma"/>
        </w:rPr>
        <w:tab/>
      </w:r>
      <w:r w:rsidRPr="00D16DA0">
        <w:rPr>
          <w:rFonts w:ascii="Tahoma" w:hAnsi="Tahoma" w:cs="Tahoma"/>
        </w:rPr>
        <w:tab/>
      </w:r>
      <w:proofErr w:type="spellStart"/>
      <w:r w:rsidR="00A012FB">
        <w:rPr>
          <w:rFonts w:ascii="Tahoma" w:eastAsia="Times New Roman" w:hAnsi="Tahoma" w:cs="Tahoma"/>
          <w:color w:val="000000"/>
          <w:lang w:eastAsia="cs-CZ"/>
        </w:rPr>
        <w:t>xxxxx</w:t>
      </w:r>
      <w:proofErr w:type="spellEnd"/>
    </w:p>
    <w:p w14:paraId="6E81C531" w14:textId="6BC62035" w:rsidR="005320FF" w:rsidRPr="00D16DA0" w:rsidRDefault="005320FF" w:rsidP="00790E68">
      <w:pPr>
        <w:pStyle w:val="Bezmezer"/>
        <w:ind w:left="360"/>
        <w:jc w:val="both"/>
        <w:rPr>
          <w:rFonts w:ascii="Tahoma" w:hAnsi="Tahoma" w:cs="Tahoma"/>
        </w:rPr>
      </w:pPr>
      <w:r w:rsidRPr="00D16DA0">
        <w:rPr>
          <w:rFonts w:ascii="Tahoma" w:hAnsi="Tahoma" w:cs="Tahoma"/>
        </w:rPr>
        <w:t>Čísl</w:t>
      </w:r>
      <w:r w:rsidR="00955F57" w:rsidRPr="00D16DA0">
        <w:rPr>
          <w:rFonts w:ascii="Tahoma" w:hAnsi="Tahoma" w:cs="Tahoma"/>
        </w:rPr>
        <w:t xml:space="preserve">o účtu:      </w:t>
      </w:r>
      <w:r w:rsidR="00955F57" w:rsidRPr="00D16DA0">
        <w:rPr>
          <w:rFonts w:ascii="Tahoma" w:hAnsi="Tahoma" w:cs="Tahoma"/>
        </w:rPr>
        <w:tab/>
      </w:r>
      <w:r w:rsidR="00955F57" w:rsidRPr="00D16DA0">
        <w:rPr>
          <w:rFonts w:ascii="Tahoma" w:hAnsi="Tahoma" w:cs="Tahoma"/>
        </w:rPr>
        <w:tab/>
      </w:r>
      <w:proofErr w:type="spellStart"/>
      <w:r w:rsidR="00A012FB">
        <w:rPr>
          <w:rFonts w:ascii="Tahoma" w:eastAsia="Times New Roman" w:hAnsi="Tahoma" w:cs="Tahoma"/>
          <w:color w:val="000000"/>
          <w:lang w:eastAsia="cs-CZ"/>
        </w:rPr>
        <w:t>xxxxx</w:t>
      </w:r>
      <w:proofErr w:type="spellEnd"/>
    </w:p>
    <w:p w14:paraId="0376E99B" w14:textId="6446AB97" w:rsidR="00952A9D" w:rsidRDefault="00F5170A" w:rsidP="00790E68">
      <w:pPr>
        <w:pStyle w:val="Bezmezer"/>
        <w:ind w:left="360"/>
        <w:jc w:val="both"/>
        <w:rPr>
          <w:rFonts w:ascii="Tahoma" w:hAnsi="Tahoma" w:cs="Tahoma"/>
        </w:rPr>
      </w:pPr>
      <w:r>
        <w:rPr>
          <w:rFonts w:ascii="Tahoma" w:hAnsi="Tahoma" w:cs="Tahoma"/>
        </w:rPr>
        <w:t>Kontaktní osoba</w:t>
      </w:r>
      <w:r w:rsidR="006F7858">
        <w:rPr>
          <w:rFonts w:ascii="Tahoma" w:hAnsi="Tahoma" w:cs="Tahoma"/>
        </w:rPr>
        <w:t>:</w:t>
      </w:r>
      <w:r w:rsidR="006F7858">
        <w:rPr>
          <w:rFonts w:ascii="Tahoma" w:hAnsi="Tahoma" w:cs="Tahoma"/>
        </w:rPr>
        <w:tab/>
      </w:r>
      <w:r w:rsidR="00295FE8">
        <w:rPr>
          <w:rFonts w:ascii="Tahoma" w:hAnsi="Tahoma" w:cs="Tahoma"/>
        </w:rPr>
        <w:tab/>
      </w:r>
      <w:r w:rsidR="00D16DA0">
        <w:rPr>
          <w:rFonts w:ascii="Tahoma" w:eastAsia="Times New Roman" w:hAnsi="Tahoma" w:cs="Tahoma"/>
          <w:i/>
          <w:color w:val="000000"/>
          <w:lang w:eastAsia="cs-CZ"/>
        </w:rPr>
        <w:t xml:space="preserve">Zbyněk </w:t>
      </w:r>
      <w:proofErr w:type="spellStart"/>
      <w:r w:rsidR="00D16DA0">
        <w:rPr>
          <w:rFonts w:ascii="Tahoma" w:eastAsia="Times New Roman" w:hAnsi="Tahoma" w:cs="Tahoma"/>
          <w:i/>
          <w:color w:val="000000"/>
          <w:lang w:eastAsia="cs-CZ"/>
        </w:rPr>
        <w:t>Klapuch</w:t>
      </w:r>
      <w:proofErr w:type="spellEnd"/>
      <w:r w:rsidR="00D16DA0">
        <w:rPr>
          <w:rFonts w:ascii="Tahoma" w:eastAsia="Times New Roman" w:hAnsi="Tahoma" w:cs="Tahoma"/>
          <w:i/>
          <w:color w:val="000000"/>
          <w:lang w:eastAsia="cs-CZ"/>
        </w:rPr>
        <w:t>, jednatel</w:t>
      </w:r>
    </w:p>
    <w:p w14:paraId="03EC9C14" w14:textId="00F3249A" w:rsidR="005320FF" w:rsidRPr="00D16DA0" w:rsidRDefault="00952A9D" w:rsidP="00790E68">
      <w:pPr>
        <w:pStyle w:val="Bezmezer"/>
        <w:ind w:left="360"/>
        <w:jc w:val="both"/>
        <w:rPr>
          <w:rFonts w:ascii="Tahoma" w:eastAsia="Times New Roman" w:hAnsi="Tahoma" w:cs="Tahoma"/>
          <w:color w:val="000000"/>
          <w:lang w:eastAsia="cs-CZ"/>
        </w:rPr>
      </w:pPr>
      <w:r w:rsidRPr="00D16DA0">
        <w:rPr>
          <w:rFonts w:ascii="Tahoma" w:hAnsi="Tahoma" w:cs="Tahoma"/>
        </w:rPr>
        <w:t xml:space="preserve">Zapsána </w:t>
      </w:r>
      <w:r w:rsidR="00295FE8" w:rsidRPr="00D16DA0">
        <w:rPr>
          <w:rFonts w:ascii="Tahoma" w:hAnsi="Tahoma" w:cs="Tahoma"/>
        </w:rPr>
        <w:t xml:space="preserve"> </w:t>
      </w:r>
      <w:r w:rsidR="00295FE8" w:rsidRPr="00D16DA0">
        <w:rPr>
          <w:rFonts w:ascii="Tahoma" w:hAnsi="Tahoma" w:cs="Tahoma"/>
        </w:rPr>
        <w:tab/>
      </w:r>
      <w:r w:rsidR="00295FE8" w:rsidRPr="00D16DA0">
        <w:rPr>
          <w:rFonts w:ascii="Tahoma" w:hAnsi="Tahoma" w:cs="Tahoma"/>
        </w:rPr>
        <w:tab/>
      </w:r>
      <w:r w:rsidR="00295FE8" w:rsidRPr="00D16DA0">
        <w:rPr>
          <w:rFonts w:ascii="Tahoma" w:hAnsi="Tahoma" w:cs="Tahoma"/>
        </w:rPr>
        <w:tab/>
      </w:r>
      <w:r w:rsidR="00D16DA0" w:rsidRPr="00D16DA0">
        <w:rPr>
          <w:rFonts w:ascii="Tahoma" w:eastAsia="Times New Roman" w:hAnsi="Tahoma" w:cs="Tahoma"/>
          <w:color w:val="000000"/>
          <w:lang w:eastAsia="cs-CZ"/>
        </w:rPr>
        <w:t>v Obchodním rejstříku, vedeným Krajským soudem v Ostravě,</w:t>
      </w:r>
    </w:p>
    <w:p w14:paraId="0ACFDE92" w14:textId="4C08B427" w:rsidR="00D16DA0" w:rsidRPr="00D16DA0" w:rsidRDefault="00D16DA0" w:rsidP="00790E68">
      <w:pPr>
        <w:pStyle w:val="Bezmezer"/>
        <w:ind w:left="360"/>
        <w:jc w:val="both"/>
        <w:rPr>
          <w:rFonts w:ascii="Tahoma" w:hAnsi="Tahoma" w:cs="Tahoma"/>
        </w:rPr>
      </w:pPr>
      <w:r w:rsidRPr="00D16DA0">
        <w:rPr>
          <w:rFonts w:ascii="Tahoma" w:eastAsia="Times New Roman" w:hAnsi="Tahoma" w:cs="Tahoma"/>
          <w:color w:val="000000"/>
          <w:lang w:eastAsia="cs-CZ"/>
        </w:rPr>
        <w:tab/>
      </w:r>
      <w:r w:rsidRPr="00D16DA0">
        <w:rPr>
          <w:rFonts w:ascii="Tahoma" w:eastAsia="Times New Roman" w:hAnsi="Tahoma" w:cs="Tahoma"/>
          <w:color w:val="000000"/>
          <w:lang w:eastAsia="cs-CZ"/>
        </w:rPr>
        <w:tab/>
      </w:r>
      <w:r w:rsidRPr="00D16DA0">
        <w:rPr>
          <w:rFonts w:ascii="Tahoma" w:eastAsia="Times New Roman" w:hAnsi="Tahoma" w:cs="Tahoma"/>
          <w:color w:val="000000"/>
          <w:lang w:eastAsia="cs-CZ"/>
        </w:rPr>
        <w:tab/>
      </w:r>
      <w:r w:rsidRPr="00D16DA0">
        <w:rPr>
          <w:rFonts w:ascii="Tahoma" w:eastAsia="Times New Roman" w:hAnsi="Tahoma" w:cs="Tahoma"/>
          <w:color w:val="000000"/>
          <w:lang w:eastAsia="cs-CZ"/>
        </w:rPr>
        <w:tab/>
        <w:t>Oddíl C, vložka 27896</w:t>
      </w:r>
    </w:p>
    <w:p w14:paraId="272C6AA8" w14:textId="77777777" w:rsidR="005320FF" w:rsidRPr="00E30A0E" w:rsidRDefault="005320FF" w:rsidP="005320FF">
      <w:pPr>
        <w:pStyle w:val="Bezmezer"/>
        <w:ind w:left="360"/>
        <w:jc w:val="both"/>
        <w:rPr>
          <w:rFonts w:ascii="Tahoma" w:hAnsi="Tahoma" w:cs="Tahoma"/>
        </w:rPr>
      </w:pPr>
      <w:r w:rsidRPr="00E30A0E">
        <w:rPr>
          <w:rFonts w:ascii="Tahoma" w:hAnsi="Tahoma" w:cs="Tahoma"/>
        </w:rPr>
        <w:t xml:space="preserve">                                 </w:t>
      </w:r>
    </w:p>
    <w:p w14:paraId="6E047C21" w14:textId="4FD9B8C6" w:rsidR="005320FF" w:rsidRPr="00E30A0E" w:rsidRDefault="00C311AC" w:rsidP="005320FF">
      <w:pPr>
        <w:pStyle w:val="Bezmezer"/>
        <w:ind w:left="360"/>
        <w:jc w:val="both"/>
        <w:rPr>
          <w:rFonts w:ascii="Tahoma" w:hAnsi="Tahoma" w:cs="Tahoma"/>
        </w:rPr>
      </w:pPr>
      <w:r>
        <w:rPr>
          <w:rFonts w:ascii="Tahoma" w:hAnsi="Tahoma" w:cs="Tahoma"/>
        </w:rPr>
        <w:t>(dále jen „</w:t>
      </w:r>
      <w:r w:rsidR="006E5DEA">
        <w:rPr>
          <w:rFonts w:ascii="Tahoma" w:hAnsi="Tahoma" w:cs="Tahoma"/>
        </w:rPr>
        <w:t>z</w:t>
      </w:r>
      <w:r w:rsidR="00295FE8">
        <w:rPr>
          <w:rFonts w:ascii="Tahoma" w:hAnsi="Tahoma" w:cs="Tahoma"/>
        </w:rPr>
        <w:t>hotovitel</w:t>
      </w:r>
      <w:r w:rsidR="005320FF" w:rsidRPr="00E30A0E">
        <w:rPr>
          <w:rFonts w:ascii="Tahoma" w:hAnsi="Tahoma" w:cs="Tahoma"/>
        </w:rPr>
        <w:t>“)</w:t>
      </w:r>
    </w:p>
    <w:p w14:paraId="317F9700" w14:textId="77777777" w:rsidR="003850FC" w:rsidRPr="003850FC" w:rsidRDefault="003850FC" w:rsidP="005320FF">
      <w:pPr>
        <w:pStyle w:val="Bezmezer"/>
        <w:jc w:val="center"/>
        <w:rPr>
          <w:rFonts w:ascii="Tahoma" w:hAnsi="Tahoma" w:cs="Tahoma"/>
          <w:b/>
        </w:rPr>
      </w:pPr>
      <w:r w:rsidRPr="003850FC">
        <w:rPr>
          <w:rFonts w:ascii="Tahoma" w:hAnsi="Tahoma" w:cs="Tahoma"/>
          <w:b/>
        </w:rPr>
        <w:lastRenderedPageBreak/>
        <w:t>II</w:t>
      </w:r>
    </w:p>
    <w:p w14:paraId="14A363C6" w14:textId="32CB04B0" w:rsidR="005320FF" w:rsidRPr="003850FC" w:rsidRDefault="005320FF" w:rsidP="005320FF">
      <w:pPr>
        <w:pStyle w:val="Bezmezer"/>
        <w:jc w:val="center"/>
        <w:rPr>
          <w:rFonts w:ascii="Tahoma" w:hAnsi="Tahoma" w:cs="Tahoma"/>
          <w:b/>
        </w:rPr>
      </w:pPr>
      <w:r w:rsidRPr="003850FC">
        <w:rPr>
          <w:rFonts w:ascii="Tahoma" w:hAnsi="Tahoma" w:cs="Tahoma"/>
          <w:b/>
        </w:rPr>
        <w:t>Základní ustanovení</w:t>
      </w:r>
    </w:p>
    <w:p w14:paraId="5B37670A" w14:textId="77777777" w:rsidR="00925FFF" w:rsidRPr="00E30A0E" w:rsidRDefault="00925FFF" w:rsidP="005320FF">
      <w:pPr>
        <w:pStyle w:val="Bezmezer"/>
        <w:jc w:val="center"/>
        <w:rPr>
          <w:rFonts w:ascii="Tahoma" w:hAnsi="Tahoma" w:cs="Tahoma"/>
          <w:b/>
        </w:rPr>
      </w:pPr>
    </w:p>
    <w:p w14:paraId="7778C8BD" w14:textId="77777777" w:rsidR="005320FF" w:rsidRPr="00E30A0E" w:rsidRDefault="005320FF" w:rsidP="005320FF">
      <w:pPr>
        <w:pStyle w:val="Bezmezer"/>
        <w:jc w:val="center"/>
        <w:rPr>
          <w:rFonts w:ascii="Tahoma" w:hAnsi="Tahoma" w:cs="Tahoma"/>
          <w:b/>
        </w:rPr>
      </w:pPr>
    </w:p>
    <w:p w14:paraId="6FBA0041" w14:textId="545DBF47" w:rsidR="00925FFF" w:rsidRDefault="006E5DEA" w:rsidP="000C1999">
      <w:pPr>
        <w:pStyle w:val="Bezmezer"/>
        <w:numPr>
          <w:ilvl w:val="0"/>
          <w:numId w:val="6"/>
        </w:numPr>
        <w:jc w:val="both"/>
        <w:rPr>
          <w:rFonts w:ascii="Tahoma" w:hAnsi="Tahoma" w:cs="Tahoma"/>
          <w:b/>
          <w:color w:val="F79646" w:themeColor="accent6"/>
        </w:rPr>
      </w:pPr>
      <w:r>
        <w:rPr>
          <w:rFonts w:ascii="Tahoma" w:hAnsi="Tahoma" w:cs="Tahoma"/>
        </w:rPr>
        <w:t>Objednatel a z</w:t>
      </w:r>
      <w:r w:rsidR="005955D3">
        <w:rPr>
          <w:rFonts w:ascii="Tahoma" w:hAnsi="Tahoma" w:cs="Tahoma"/>
        </w:rPr>
        <w:t xml:space="preserve">hotovitel uzavírají tuto smlouvu na základě výsledku výběru nejvhodnější nabídky na </w:t>
      </w:r>
      <w:r w:rsidR="00F06084">
        <w:rPr>
          <w:rFonts w:ascii="Tahoma" w:hAnsi="Tahoma" w:cs="Tahoma"/>
        </w:rPr>
        <w:t>nadlimitní</w:t>
      </w:r>
      <w:r w:rsidR="005955D3">
        <w:rPr>
          <w:rFonts w:ascii="Tahoma" w:hAnsi="Tahoma" w:cs="Tahoma"/>
        </w:rPr>
        <w:t xml:space="preserve"> veřejnou zakázku (dále jen „VZ“) s názvem „</w:t>
      </w:r>
      <w:r w:rsidR="000C1999">
        <w:rPr>
          <w:rFonts w:ascii="Tahoma" w:hAnsi="Tahoma" w:cs="Tahoma"/>
          <w:b/>
        </w:rPr>
        <w:t xml:space="preserve">Dodávka </w:t>
      </w:r>
      <w:r w:rsidR="00A72F60">
        <w:rPr>
          <w:rFonts w:ascii="Tahoma" w:hAnsi="Tahoma" w:cs="Tahoma"/>
          <w:b/>
        </w:rPr>
        <w:t>vybavení do cvičného bytu na ul. Thomayerova</w:t>
      </w:r>
      <w:r w:rsidR="000C1999">
        <w:rPr>
          <w:rFonts w:ascii="Tahoma" w:hAnsi="Tahoma" w:cs="Tahoma"/>
          <w:b/>
        </w:rPr>
        <w:t>“</w:t>
      </w:r>
    </w:p>
    <w:p w14:paraId="6883B4B8" w14:textId="77777777" w:rsidR="000C1999" w:rsidRDefault="00A90511" w:rsidP="000C1999">
      <w:pPr>
        <w:spacing w:line="240" w:lineRule="auto"/>
        <w:ind w:left="360"/>
        <w:jc w:val="both"/>
        <w:rPr>
          <w:rFonts w:ascii="Tahoma" w:hAnsi="Tahoma" w:cs="Tahoma"/>
          <w:bCs/>
        </w:rPr>
      </w:pPr>
      <w:r w:rsidRPr="000C1999">
        <w:rPr>
          <w:rFonts w:ascii="Tahoma" w:hAnsi="Tahoma" w:cs="Tahoma"/>
        </w:rPr>
        <w:t>Předmět plnění této veřejné zakázky</w:t>
      </w:r>
      <w:r w:rsidR="00FD728C" w:rsidRPr="000C1999">
        <w:rPr>
          <w:rFonts w:ascii="Tahoma" w:hAnsi="Tahoma" w:cs="Tahoma"/>
        </w:rPr>
        <w:t xml:space="preserve"> je</w:t>
      </w:r>
      <w:r w:rsidRPr="000C1999">
        <w:rPr>
          <w:rFonts w:ascii="Tahoma" w:hAnsi="Tahoma" w:cs="Tahoma"/>
        </w:rPr>
        <w:t xml:space="preserve"> </w:t>
      </w:r>
      <w:r w:rsidRPr="000C1999">
        <w:rPr>
          <w:rFonts w:ascii="Tahoma" w:hAnsi="Tahoma" w:cs="Tahoma"/>
          <w:bCs/>
        </w:rPr>
        <w:t>spolufinancován z Evropského fondu pro regionální rozvoj (dále jen „</w:t>
      </w:r>
      <w:r w:rsidRPr="000C1999">
        <w:rPr>
          <w:rFonts w:ascii="Tahoma" w:hAnsi="Tahoma" w:cs="Tahoma"/>
          <w:bCs/>
          <w:i/>
        </w:rPr>
        <w:t>EFRR</w:t>
      </w:r>
      <w:r w:rsidRPr="000C1999">
        <w:rPr>
          <w:rFonts w:ascii="Tahoma" w:hAnsi="Tahoma" w:cs="Tahoma"/>
          <w:bCs/>
        </w:rPr>
        <w:t>“), v rámci Integrovaného regionálního operačního programu po období 2014 – 2020 (dále jen „</w:t>
      </w:r>
      <w:r w:rsidRPr="000C1999">
        <w:rPr>
          <w:rFonts w:ascii="Tahoma" w:hAnsi="Tahoma" w:cs="Tahoma"/>
          <w:bCs/>
          <w:i/>
        </w:rPr>
        <w:t>IROP</w:t>
      </w:r>
      <w:r w:rsidRPr="000C1999">
        <w:rPr>
          <w:rFonts w:ascii="Tahoma" w:hAnsi="Tahoma" w:cs="Tahoma"/>
          <w:bCs/>
        </w:rPr>
        <w:t xml:space="preserve">“), </w:t>
      </w:r>
      <w:r w:rsidR="000C1999" w:rsidRPr="00003B5A">
        <w:rPr>
          <w:rFonts w:ascii="Tahoma" w:hAnsi="Tahoma" w:cs="Tahoma"/>
          <w:bCs/>
        </w:rPr>
        <w:t xml:space="preserve">Prioritní osa 06 – </w:t>
      </w:r>
      <w:proofErr w:type="spellStart"/>
      <w:r w:rsidR="000C1999" w:rsidRPr="00003B5A">
        <w:rPr>
          <w:rFonts w:ascii="Tahoma" w:hAnsi="Tahoma" w:cs="Tahoma"/>
          <w:bCs/>
        </w:rPr>
        <w:t>React</w:t>
      </w:r>
      <w:proofErr w:type="spellEnd"/>
      <w:r w:rsidR="000C1999" w:rsidRPr="00003B5A">
        <w:rPr>
          <w:rFonts w:ascii="Tahoma" w:hAnsi="Tahoma" w:cs="Tahoma"/>
          <w:bCs/>
        </w:rPr>
        <w:t xml:space="preserve">-EU, Investiční priorita 13 -  </w:t>
      </w:r>
      <w:r w:rsidR="000C1999" w:rsidRPr="00003B5A">
        <w:rPr>
          <w:rStyle w:val="markedcontent"/>
          <w:rFonts w:ascii="Tahoma" w:hAnsi="Tahoma" w:cs="Tahoma"/>
        </w:rPr>
        <w:t>Podpora zotavení z krize v souvislosti s pandemií COVID-19 a jejími sociálními dopady a příprava zeleného, digitálního a odolného oživení hospodářství.</w:t>
      </w:r>
      <w:r w:rsidR="000C1999" w:rsidRPr="00003B5A">
        <w:rPr>
          <w:rFonts w:ascii="Tahoma" w:hAnsi="Tahoma" w:cs="Tahoma"/>
          <w:bCs/>
        </w:rPr>
        <w:t xml:space="preserve"> Specifický cíl SC: S</w:t>
      </w:r>
      <w:r w:rsidR="000C1999" w:rsidRPr="00003B5A">
        <w:rPr>
          <w:rStyle w:val="markedcontent"/>
          <w:rFonts w:ascii="Tahoma" w:hAnsi="Tahoma" w:cs="Tahoma"/>
        </w:rPr>
        <w:t xml:space="preserve">C 6.1 REACT-EU - </w:t>
      </w:r>
      <w:r w:rsidR="000C1999" w:rsidRPr="00003B5A">
        <w:rPr>
          <w:rFonts w:ascii="Tahoma" w:hAnsi="Tahoma" w:cs="Tahoma"/>
          <w:bCs/>
        </w:rPr>
        <w:t>č. výzvy 101 – Sociální infrastruktura se zvýšenou energetickou účinností.</w:t>
      </w:r>
    </w:p>
    <w:p w14:paraId="5CC35577" w14:textId="6E770EE7" w:rsidR="005320FF" w:rsidRPr="000C1999" w:rsidRDefault="005320FF" w:rsidP="007B091E">
      <w:pPr>
        <w:pStyle w:val="Odstavecseseznamem"/>
        <w:numPr>
          <w:ilvl w:val="0"/>
          <w:numId w:val="6"/>
        </w:numPr>
        <w:spacing w:after="120" w:line="240" w:lineRule="auto"/>
        <w:jc w:val="both"/>
        <w:rPr>
          <w:rFonts w:ascii="Tahoma" w:hAnsi="Tahoma" w:cs="Tahoma"/>
        </w:rPr>
      </w:pPr>
      <w:r w:rsidRPr="000C1999">
        <w:rPr>
          <w:rFonts w:ascii="Tahoma" w:hAnsi="Tahoma" w:cs="Tahoma"/>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w:t>
      </w:r>
      <w:r w:rsidR="00C311AC" w:rsidRPr="000C1999">
        <w:rPr>
          <w:rFonts w:ascii="Tahoma" w:hAnsi="Tahoma" w:cs="Tahoma"/>
        </w:rPr>
        <w:t>Při změně identifikačních údajů smluvních stran včetně změny účtu není nutné uzavírat ke smlouvě dodatek.</w:t>
      </w:r>
      <w:r w:rsidRPr="000C1999">
        <w:rPr>
          <w:rFonts w:ascii="Tahoma" w:hAnsi="Tahoma" w:cs="Tahoma"/>
        </w:rPr>
        <w:t xml:space="preserve"> </w:t>
      </w:r>
    </w:p>
    <w:p w14:paraId="4CB2A247" w14:textId="77777777" w:rsidR="005C2648" w:rsidRPr="00F5170A" w:rsidRDefault="005C2648" w:rsidP="005C2648">
      <w:pPr>
        <w:pStyle w:val="Bezmezer"/>
        <w:ind w:left="360"/>
        <w:jc w:val="both"/>
        <w:rPr>
          <w:rFonts w:ascii="Tahoma" w:hAnsi="Tahoma" w:cs="Tahoma"/>
          <w:color w:val="FF0000"/>
        </w:rPr>
      </w:pPr>
    </w:p>
    <w:p w14:paraId="7C0854C8" w14:textId="77777777" w:rsidR="005320FF" w:rsidRPr="005B7A23" w:rsidRDefault="005320FF" w:rsidP="008E0119">
      <w:pPr>
        <w:pStyle w:val="Bezmezer"/>
        <w:numPr>
          <w:ilvl w:val="0"/>
          <w:numId w:val="6"/>
        </w:numPr>
        <w:jc w:val="both"/>
        <w:rPr>
          <w:rFonts w:ascii="Tahoma" w:hAnsi="Tahoma" w:cs="Tahoma"/>
        </w:rPr>
      </w:pPr>
      <w:r w:rsidRPr="005B7A23">
        <w:rPr>
          <w:rFonts w:ascii="Tahoma" w:hAnsi="Tahoma" w:cs="Tahoma"/>
        </w:rPr>
        <w:t xml:space="preserve">Smluvní strany prohlašují, že osoby podepisující tuto smlouvu jsou k tomuto úkonu oprávněny. </w:t>
      </w:r>
    </w:p>
    <w:p w14:paraId="66A97870" w14:textId="77777777" w:rsidR="005C2648" w:rsidRPr="005B7A23" w:rsidRDefault="005C2648" w:rsidP="005C2648">
      <w:pPr>
        <w:pStyle w:val="Bezmezer"/>
        <w:ind w:left="360"/>
        <w:jc w:val="both"/>
        <w:rPr>
          <w:rFonts w:ascii="Tahoma" w:hAnsi="Tahoma" w:cs="Tahoma"/>
        </w:rPr>
      </w:pPr>
    </w:p>
    <w:p w14:paraId="0E7E3D3A" w14:textId="77777777" w:rsidR="00C311AC" w:rsidRPr="005B7A23" w:rsidRDefault="001931A2" w:rsidP="008E0119">
      <w:pPr>
        <w:pStyle w:val="Bezmezer"/>
        <w:numPr>
          <w:ilvl w:val="0"/>
          <w:numId w:val="6"/>
        </w:numPr>
        <w:jc w:val="both"/>
        <w:rPr>
          <w:rFonts w:ascii="Tahoma" w:hAnsi="Tahoma" w:cs="Tahoma"/>
        </w:rPr>
      </w:pPr>
      <w:r w:rsidRPr="005B7A23">
        <w:rPr>
          <w:rFonts w:ascii="Tahoma" w:hAnsi="Tahoma" w:cs="Tahoma"/>
        </w:rPr>
        <w:t>Zhotovitel</w:t>
      </w:r>
      <w:r w:rsidR="00C311AC" w:rsidRPr="005B7A23">
        <w:rPr>
          <w:rFonts w:ascii="Tahoma" w:hAnsi="Tahoma" w:cs="Tahoma"/>
        </w:rPr>
        <w:t xml:space="preserve"> prohlašuje, že je oprávněn </w:t>
      </w:r>
      <w:r w:rsidRPr="005B7A23">
        <w:rPr>
          <w:rFonts w:ascii="Tahoma" w:hAnsi="Tahoma" w:cs="Tahoma"/>
        </w:rPr>
        <w:t>k dodání díla,</w:t>
      </w:r>
      <w:r w:rsidR="00C311AC" w:rsidRPr="005B7A23">
        <w:rPr>
          <w:rFonts w:ascii="Tahoma" w:hAnsi="Tahoma" w:cs="Tahoma"/>
        </w:rPr>
        <w:t xml:space="preserve"> kt</w:t>
      </w:r>
      <w:r w:rsidRPr="005B7A23">
        <w:rPr>
          <w:rFonts w:ascii="Tahoma" w:hAnsi="Tahoma" w:cs="Tahoma"/>
        </w:rPr>
        <w:t>eré je</w:t>
      </w:r>
      <w:r w:rsidR="00703B26" w:rsidRPr="005B7A23">
        <w:rPr>
          <w:rFonts w:ascii="Tahoma" w:hAnsi="Tahoma" w:cs="Tahoma"/>
        </w:rPr>
        <w:t xml:space="preserve"> předmětem této smlouvy a že má veškeré právní, technické a personální předpoklady, kapacity a odborné znalosti, jichž je potřeba k provedení předmětu plnění sjednaného touto smlouvou a je schopen zajistit sjednaný předmět plnění.</w:t>
      </w:r>
    </w:p>
    <w:p w14:paraId="1BFF9A10" w14:textId="77777777" w:rsidR="005C2648" w:rsidRPr="005B7A23" w:rsidRDefault="005C2648" w:rsidP="005C2648">
      <w:pPr>
        <w:pStyle w:val="Bezmezer"/>
        <w:ind w:left="360"/>
        <w:jc w:val="both"/>
        <w:rPr>
          <w:rFonts w:ascii="Tahoma" w:hAnsi="Tahoma" w:cs="Tahoma"/>
        </w:rPr>
      </w:pPr>
    </w:p>
    <w:p w14:paraId="37C60FEF" w14:textId="69C59F2C" w:rsidR="005320FF" w:rsidRPr="005B7A23" w:rsidRDefault="008861F2" w:rsidP="008E0119">
      <w:pPr>
        <w:pStyle w:val="Bezmezer"/>
        <w:numPr>
          <w:ilvl w:val="0"/>
          <w:numId w:val="6"/>
        </w:numPr>
        <w:jc w:val="both"/>
        <w:rPr>
          <w:rFonts w:ascii="Tahoma" w:hAnsi="Tahoma" w:cs="Tahoma"/>
        </w:rPr>
      </w:pPr>
      <w:r w:rsidRPr="005B7A23">
        <w:rPr>
          <w:rFonts w:ascii="Tahoma" w:hAnsi="Tahoma" w:cs="Tahoma"/>
        </w:rPr>
        <w:t xml:space="preserve">Zhotovitel </w:t>
      </w:r>
      <w:r w:rsidR="005320FF" w:rsidRPr="005B7A23">
        <w:rPr>
          <w:rFonts w:ascii="Tahoma" w:hAnsi="Tahoma" w:cs="Tahoma"/>
        </w:rPr>
        <w:t>prohlašuje, že je odborně způsobilý k zajištění plnění svého závazku z této smlouvy.</w:t>
      </w:r>
    </w:p>
    <w:p w14:paraId="445E1F89" w14:textId="77777777" w:rsidR="005C2648" w:rsidRPr="00F5170A" w:rsidRDefault="005C2648" w:rsidP="005C2648">
      <w:pPr>
        <w:pStyle w:val="Bezmezer"/>
        <w:ind w:left="360"/>
        <w:jc w:val="both"/>
        <w:rPr>
          <w:rFonts w:ascii="Tahoma" w:hAnsi="Tahoma" w:cs="Tahoma"/>
          <w:color w:val="FF0000"/>
        </w:rPr>
      </w:pPr>
    </w:p>
    <w:p w14:paraId="70C274FD" w14:textId="11D8FF8B" w:rsidR="005C2648" w:rsidRPr="00CC1229" w:rsidRDefault="005B7A23" w:rsidP="008E0119">
      <w:pPr>
        <w:pStyle w:val="Bezmezer"/>
        <w:numPr>
          <w:ilvl w:val="0"/>
          <w:numId w:val="6"/>
        </w:numPr>
        <w:jc w:val="both"/>
        <w:rPr>
          <w:rFonts w:ascii="Tahoma" w:hAnsi="Tahoma" w:cs="Tahoma"/>
        </w:rPr>
      </w:pPr>
      <w:r w:rsidRPr="007B21E3">
        <w:rPr>
          <w:rFonts w:ascii="Tahoma" w:hAnsi="Tahoma" w:cs="Tahoma"/>
          <w:bCs/>
        </w:rPr>
        <w:t xml:space="preserve"> </w:t>
      </w:r>
      <w:r w:rsidR="005C2648" w:rsidRPr="00CC1229">
        <w:rPr>
          <w:rFonts w:ascii="Tahoma" w:hAnsi="Tahoma" w:cs="Tahoma"/>
        </w:rPr>
        <w:t xml:space="preserve">Je-li </w:t>
      </w:r>
      <w:r w:rsidR="006E5DEA">
        <w:rPr>
          <w:rFonts w:ascii="Tahoma" w:hAnsi="Tahoma" w:cs="Tahoma"/>
        </w:rPr>
        <w:t>z</w:t>
      </w:r>
      <w:r w:rsidR="008861F2">
        <w:rPr>
          <w:rFonts w:ascii="Tahoma" w:hAnsi="Tahoma" w:cs="Tahoma"/>
        </w:rPr>
        <w:t>hotovitel</w:t>
      </w:r>
      <w:r w:rsidR="008861F2" w:rsidRPr="00CC1229">
        <w:rPr>
          <w:rFonts w:ascii="Tahoma" w:hAnsi="Tahoma" w:cs="Tahoma"/>
        </w:rPr>
        <w:t xml:space="preserve"> </w:t>
      </w:r>
      <w:r w:rsidR="005C2648" w:rsidRPr="00CC1229">
        <w:rPr>
          <w:rFonts w:ascii="Tahoma" w:hAnsi="Tahoma" w:cs="Tahoma"/>
        </w:rPr>
        <w:t xml:space="preserve">plátce DPH, prohlašuje, že bankovní účet uvedený v čl. I odst. 2 této smlouvy je bankovním účtem zveřejněným ve smyslu zákona č. 235/2004 Sb., o dani z přidané hodnoty, ve znění pozdějších předpisů (dále jen „zákon o DPH“). </w:t>
      </w:r>
      <w:r w:rsidR="00CC1229" w:rsidRPr="00CC1229">
        <w:rPr>
          <w:rFonts w:ascii="Tahoma" w:hAnsi="Tahoma" w:cs="Tahoma"/>
        </w:rPr>
        <w:t xml:space="preserve">V případě změny účtu </w:t>
      </w:r>
      <w:r w:rsidR="006E5DEA">
        <w:rPr>
          <w:rFonts w:ascii="Tahoma" w:hAnsi="Tahoma" w:cs="Tahoma"/>
        </w:rPr>
        <w:t>z</w:t>
      </w:r>
      <w:r>
        <w:rPr>
          <w:rFonts w:ascii="Tahoma" w:hAnsi="Tahoma" w:cs="Tahoma"/>
        </w:rPr>
        <w:t>hotovitele</w:t>
      </w:r>
      <w:r w:rsidR="00CC1229" w:rsidRPr="00CC1229">
        <w:rPr>
          <w:rFonts w:ascii="Tahoma" w:hAnsi="Tahoma" w:cs="Tahoma"/>
        </w:rPr>
        <w:t xml:space="preserve"> je </w:t>
      </w:r>
      <w:r w:rsidR="006E5DEA">
        <w:rPr>
          <w:rFonts w:ascii="Tahoma" w:hAnsi="Tahoma" w:cs="Tahoma"/>
        </w:rPr>
        <w:t>z</w:t>
      </w:r>
      <w:r>
        <w:rPr>
          <w:rFonts w:ascii="Tahoma" w:hAnsi="Tahoma" w:cs="Tahoma"/>
        </w:rPr>
        <w:t>hotovitel</w:t>
      </w:r>
      <w:r w:rsidR="00CC1229" w:rsidRPr="00CC1229">
        <w:rPr>
          <w:rFonts w:ascii="Tahoma" w:hAnsi="Tahoma" w:cs="Tahoma"/>
        </w:rPr>
        <w:t xml:space="preserve"> povinen doložit vlastnictví k novému účtu, a to kopií příslušné smlouvy nebo potvrzením peněžního ústavu; je-li </w:t>
      </w:r>
      <w:r w:rsidR="006E5DEA">
        <w:rPr>
          <w:rFonts w:ascii="Tahoma" w:hAnsi="Tahoma" w:cs="Tahoma"/>
        </w:rPr>
        <w:t>z</w:t>
      </w:r>
      <w:r>
        <w:rPr>
          <w:rFonts w:ascii="Tahoma" w:hAnsi="Tahoma" w:cs="Tahoma"/>
        </w:rPr>
        <w:t>hotovitel</w:t>
      </w:r>
      <w:r w:rsidR="00CC1229" w:rsidRPr="00CC1229">
        <w:rPr>
          <w:rFonts w:ascii="Tahoma" w:hAnsi="Tahoma" w:cs="Tahoma"/>
        </w:rPr>
        <w:t xml:space="preserve"> plátcem DPH, musí být nový účet zveřejněným účtem ve smyslu předchozí věty.</w:t>
      </w:r>
    </w:p>
    <w:p w14:paraId="6F0EF4B6" w14:textId="77777777" w:rsidR="00C311AC" w:rsidRPr="005C2648" w:rsidRDefault="00C311AC" w:rsidP="00C311AC">
      <w:pPr>
        <w:pStyle w:val="Bezmezer"/>
        <w:ind w:left="360"/>
        <w:jc w:val="both"/>
        <w:rPr>
          <w:rFonts w:ascii="Tahoma" w:hAnsi="Tahoma" w:cs="Tahoma"/>
        </w:rPr>
      </w:pPr>
    </w:p>
    <w:p w14:paraId="6403463D" w14:textId="37F701F9" w:rsidR="005B7A23" w:rsidRPr="005B7A23" w:rsidRDefault="00586DE7" w:rsidP="00A90511">
      <w:pPr>
        <w:pStyle w:val="Odstavecseseznamem"/>
        <w:numPr>
          <w:ilvl w:val="0"/>
          <w:numId w:val="6"/>
        </w:numPr>
        <w:spacing w:line="240" w:lineRule="auto"/>
        <w:jc w:val="both"/>
        <w:rPr>
          <w:rFonts w:ascii="Tahoma" w:hAnsi="Tahoma" w:cs="Tahoma"/>
          <w:b/>
        </w:rPr>
      </w:pPr>
      <w:r w:rsidRPr="005B7A23">
        <w:rPr>
          <w:rFonts w:ascii="Tahoma" w:hAnsi="Tahoma" w:cs="Tahoma"/>
        </w:rPr>
        <w:t>Zhotovitel</w:t>
      </w:r>
      <w:r w:rsidR="005320FF" w:rsidRPr="005B7A23">
        <w:rPr>
          <w:rFonts w:ascii="Tahoma" w:hAnsi="Tahoma" w:cs="Tahoma"/>
        </w:rPr>
        <w:t xml:space="preserve"> se zavazuje dodržovat při plnění předmětu této smlouvy obecně závazné právní předpisy Evropské unie, technické specifikace a normy, zásady a metodické pokyny platné pro projekty spolufinancované ze strukturálních fo</w:t>
      </w:r>
      <w:r w:rsidRPr="005B7A23">
        <w:rPr>
          <w:rFonts w:ascii="Tahoma" w:hAnsi="Tahoma" w:cs="Tahoma"/>
        </w:rPr>
        <w:t>ndů Evropské unie v rámci IROP,</w:t>
      </w:r>
      <w:r w:rsidR="005C2648" w:rsidRPr="005B7A23">
        <w:rPr>
          <w:rFonts w:ascii="Tahoma" w:hAnsi="Tahoma" w:cs="Tahoma"/>
        </w:rPr>
        <w:t xml:space="preserve"> </w:t>
      </w:r>
      <w:r w:rsidR="005320FF" w:rsidRPr="005B7A23">
        <w:rPr>
          <w:rFonts w:ascii="Tahoma" w:hAnsi="Tahoma" w:cs="Tahoma"/>
        </w:rPr>
        <w:t>požadavky v oblasti plnění politik Evropských společenství, tj. zejména pravidla hospodářské soutěže a veřejné podpory, principy udržitelného rozvoje a prosazování rovných příležitostí</w:t>
      </w:r>
      <w:r w:rsidR="005B7A23">
        <w:rPr>
          <w:rFonts w:ascii="Tahoma" w:hAnsi="Tahoma" w:cs="Tahoma"/>
        </w:rPr>
        <w:t xml:space="preserve">. Zvláště pak </w:t>
      </w:r>
      <w:r w:rsidR="005B7A23">
        <w:rPr>
          <w:rFonts w:ascii="Tahoma" w:hAnsi="Tahoma" w:cs="Tahoma"/>
          <w:b/>
        </w:rPr>
        <w:t>Obecná pravidla</w:t>
      </w:r>
      <w:r w:rsidR="005B7A23" w:rsidRPr="005B7A23">
        <w:rPr>
          <w:rFonts w:ascii="Tahoma" w:hAnsi="Tahoma" w:cs="Tahoma"/>
          <w:b/>
        </w:rPr>
        <w:t xml:space="preserve"> pro žadatele</w:t>
      </w:r>
      <w:r w:rsidR="005B7A23" w:rsidRPr="005B7A23">
        <w:rPr>
          <w:rFonts w:ascii="Tahoma" w:hAnsi="Tahoma" w:cs="Tahoma"/>
        </w:rPr>
        <w:t xml:space="preserve"> a příjemce vydanými Ministerstvem pro místní rozvoj ČR a s pravidly uvedenými v Příloze č. 3 - </w:t>
      </w:r>
      <w:r w:rsidR="005B7A23" w:rsidRPr="005B7A23">
        <w:rPr>
          <w:rFonts w:ascii="Tahoma" w:hAnsi="Tahoma" w:cs="Tahoma"/>
          <w:b/>
        </w:rPr>
        <w:t xml:space="preserve">Metodickém </w:t>
      </w:r>
      <w:r w:rsidR="005B7A23" w:rsidRPr="005B7A23">
        <w:rPr>
          <w:rFonts w:ascii="Tahoma" w:hAnsi="Tahoma" w:cs="Tahoma"/>
          <w:b/>
        </w:rPr>
        <w:lastRenderedPageBreak/>
        <w:t xml:space="preserve">pokynu pro oblast zadávání zakázek pro programové období 2014 – 2020, verze 1.14, s platností od 01. 03. 2021.  </w:t>
      </w:r>
    </w:p>
    <w:p w14:paraId="0BB5B72E" w14:textId="04F16699" w:rsidR="00924241" w:rsidRPr="00556701" w:rsidRDefault="00AA2447" w:rsidP="00556701">
      <w:pPr>
        <w:pStyle w:val="Bezmezer"/>
        <w:numPr>
          <w:ilvl w:val="0"/>
          <w:numId w:val="6"/>
        </w:numPr>
        <w:jc w:val="both"/>
        <w:rPr>
          <w:rFonts w:ascii="Tahoma" w:hAnsi="Tahoma" w:cs="Tahoma"/>
        </w:rPr>
      </w:pPr>
      <w:r w:rsidRPr="008E4A63">
        <w:rPr>
          <w:rFonts w:ascii="Tahoma" w:hAnsi="Tahoma" w:cs="Tahoma"/>
        </w:rPr>
        <w:t>Smluvní strany souhlasí, že tato smlouva, včetně veškerých příloh a dodatků bude</w:t>
      </w:r>
      <w:r w:rsidR="00327A14" w:rsidRPr="008E4A63">
        <w:rPr>
          <w:rFonts w:ascii="Tahoma" w:hAnsi="Tahoma" w:cs="Tahoma"/>
        </w:rPr>
        <w:t xml:space="preserve"> zveřejněna</w:t>
      </w:r>
      <w:r w:rsidRPr="008E4A63">
        <w:rPr>
          <w:rFonts w:ascii="Tahoma" w:hAnsi="Tahoma" w:cs="Tahoma"/>
        </w:rPr>
        <w:t xml:space="preserve"> </w:t>
      </w:r>
      <w:r w:rsidR="00327A14" w:rsidRPr="008E4A63">
        <w:rPr>
          <w:rFonts w:ascii="Tahoma" w:hAnsi="Tahoma" w:cs="Tahoma"/>
        </w:rPr>
        <w:t xml:space="preserve">v Registru </w:t>
      </w:r>
      <w:r w:rsidR="008E4A63" w:rsidRPr="008E4A63">
        <w:rPr>
          <w:rFonts w:ascii="Tahoma" w:hAnsi="Tahoma" w:cs="Tahoma"/>
        </w:rPr>
        <w:t>smluv, dle ZZVZ a Zákona č. 340/2015 Sb. o zvláštních podmínkách účinnosti některých smluv, uveřejňování těchto smluv a o registru smluv.</w:t>
      </w:r>
    </w:p>
    <w:p w14:paraId="554108C5" w14:textId="77777777" w:rsidR="00924241" w:rsidRPr="00586DE7" w:rsidRDefault="00924241" w:rsidP="00924241">
      <w:pPr>
        <w:pStyle w:val="Bezmezer"/>
        <w:ind w:left="360"/>
        <w:jc w:val="both"/>
        <w:rPr>
          <w:rFonts w:ascii="Tahoma" w:hAnsi="Tahoma" w:cs="Tahoma"/>
          <w:color w:val="FF0000"/>
        </w:rPr>
      </w:pPr>
    </w:p>
    <w:p w14:paraId="3AFA5C16" w14:textId="77777777" w:rsidR="005320FF" w:rsidRPr="00470480" w:rsidRDefault="005320FF" w:rsidP="00CC1229">
      <w:pPr>
        <w:pStyle w:val="Bezmezer"/>
        <w:ind w:left="360"/>
        <w:jc w:val="center"/>
        <w:rPr>
          <w:rFonts w:ascii="Tahoma" w:hAnsi="Tahoma" w:cs="Tahoma"/>
          <w:b/>
        </w:rPr>
      </w:pPr>
      <w:r w:rsidRPr="00470480">
        <w:rPr>
          <w:rFonts w:ascii="Tahoma" w:hAnsi="Tahoma" w:cs="Tahoma"/>
          <w:b/>
        </w:rPr>
        <w:t>III.</w:t>
      </w:r>
    </w:p>
    <w:p w14:paraId="31AB8EC3" w14:textId="42569288" w:rsidR="005320FF" w:rsidRDefault="005320FF" w:rsidP="005320FF">
      <w:pPr>
        <w:pStyle w:val="Bezmezer"/>
        <w:jc w:val="center"/>
        <w:rPr>
          <w:rFonts w:ascii="Tahoma" w:hAnsi="Tahoma" w:cs="Tahoma"/>
          <w:b/>
        </w:rPr>
      </w:pPr>
      <w:r w:rsidRPr="00470480">
        <w:rPr>
          <w:rFonts w:ascii="Tahoma" w:hAnsi="Tahoma" w:cs="Tahoma"/>
          <w:b/>
        </w:rPr>
        <w:t xml:space="preserve">Předmět </w:t>
      </w:r>
      <w:r w:rsidR="00703B26" w:rsidRPr="00470480">
        <w:rPr>
          <w:rFonts w:ascii="Tahoma" w:hAnsi="Tahoma" w:cs="Tahoma"/>
          <w:b/>
        </w:rPr>
        <w:t xml:space="preserve">plnění </w:t>
      </w:r>
    </w:p>
    <w:p w14:paraId="0E4049AB" w14:textId="77777777" w:rsidR="00470480" w:rsidRPr="00470480" w:rsidRDefault="00470480" w:rsidP="005320FF">
      <w:pPr>
        <w:pStyle w:val="Bezmezer"/>
        <w:jc w:val="center"/>
        <w:rPr>
          <w:rFonts w:ascii="Tahoma" w:hAnsi="Tahoma" w:cs="Tahoma"/>
          <w:b/>
        </w:rPr>
      </w:pPr>
    </w:p>
    <w:p w14:paraId="23D7A231" w14:textId="7694F4A0" w:rsidR="00470480" w:rsidRPr="00470480" w:rsidRDefault="00470480" w:rsidP="00470480">
      <w:pPr>
        <w:pStyle w:val="Bezmezer"/>
        <w:numPr>
          <w:ilvl w:val="0"/>
          <w:numId w:val="23"/>
        </w:numPr>
        <w:jc w:val="both"/>
        <w:rPr>
          <w:rFonts w:ascii="Tahoma" w:hAnsi="Tahoma" w:cs="Tahoma"/>
          <w:bCs/>
          <w:lang w:eastAsia="cs-CZ"/>
        </w:rPr>
      </w:pPr>
      <w:r w:rsidRPr="00470480">
        <w:rPr>
          <w:rFonts w:ascii="Tahoma" w:hAnsi="Tahoma" w:cs="Tahoma"/>
        </w:rPr>
        <w:t xml:space="preserve">Účelem smlouvy je dodávka </w:t>
      </w:r>
      <w:r w:rsidR="00C6312A">
        <w:rPr>
          <w:rFonts w:ascii="Tahoma" w:hAnsi="Tahoma" w:cs="Tahoma"/>
        </w:rPr>
        <w:t>elektrických pečovatelských postelí vč. antidekubitních matrací</w:t>
      </w:r>
      <w:r w:rsidRPr="00470480">
        <w:rPr>
          <w:rFonts w:ascii="Tahoma" w:hAnsi="Tahoma" w:cs="Tahoma"/>
        </w:rPr>
        <w:t xml:space="preserve"> pro realizaci projektu</w:t>
      </w:r>
      <w:r w:rsidRPr="00470480">
        <w:rPr>
          <w:rFonts w:ascii="Tahoma" w:hAnsi="Tahoma" w:cs="Tahoma"/>
          <w:bCs/>
        </w:rPr>
        <w:t xml:space="preserve"> „</w:t>
      </w:r>
      <w:r w:rsidR="00C6312A">
        <w:rPr>
          <w:rFonts w:ascii="Tahoma" w:hAnsi="Tahoma" w:cs="Tahoma"/>
          <w:b/>
          <w:bCs/>
        </w:rPr>
        <w:t xml:space="preserve">Nákup a modernizace vybavení organizace Čtyřlístek Ostrava, </w:t>
      </w:r>
      <w:proofErr w:type="spellStart"/>
      <w:proofErr w:type="gramStart"/>
      <w:r w:rsidR="00C6312A">
        <w:rPr>
          <w:rFonts w:ascii="Tahoma" w:hAnsi="Tahoma" w:cs="Tahoma"/>
          <w:b/>
          <w:bCs/>
        </w:rPr>
        <w:t>p.o</w:t>
      </w:r>
      <w:proofErr w:type="spellEnd"/>
      <w:r w:rsidR="00C6312A">
        <w:rPr>
          <w:rFonts w:ascii="Tahoma" w:hAnsi="Tahoma" w:cs="Tahoma"/>
          <w:b/>
          <w:bCs/>
        </w:rPr>
        <w:t>.</w:t>
      </w:r>
      <w:proofErr w:type="gramEnd"/>
      <w:r w:rsidR="00C6312A">
        <w:rPr>
          <w:rFonts w:ascii="Tahoma" w:hAnsi="Tahoma" w:cs="Tahoma"/>
          <w:b/>
          <w:bCs/>
        </w:rPr>
        <w:t>“</w:t>
      </w:r>
    </w:p>
    <w:p w14:paraId="1D908F5B" w14:textId="77777777" w:rsidR="005320FF" w:rsidRPr="005B7A23" w:rsidRDefault="005320FF" w:rsidP="005320FF">
      <w:pPr>
        <w:pStyle w:val="Bezmezer"/>
        <w:jc w:val="center"/>
        <w:rPr>
          <w:rFonts w:ascii="Tahoma" w:hAnsi="Tahoma" w:cs="Tahoma"/>
          <w:b/>
          <w:color w:val="FF0000"/>
        </w:rPr>
      </w:pPr>
    </w:p>
    <w:p w14:paraId="2DEC64B3" w14:textId="45F906E2" w:rsidR="00C6312A" w:rsidRPr="00A72F60" w:rsidRDefault="00A72F60" w:rsidP="00A72F60">
      <w:pPr>
        <w:pStyle w:val="Odstavecseseznamem"/>
        <w:numPr>
          <w:ilvl w:val="0"/>
          <w:numId w:val="23"/>
        </w:numPr>
        <w:jc w:val="both"/>
        <w:rPr>
          <w:rFonts w:ascii="Tahoma" w:hAnsi="Tahoma" w:cs="Tahoma"/>
          <w:color w:val="FF0000"/>
        </w:rPr>
      </w:pPr>
      <w:r w:rsidRPr="00F43F80">
        <w:rPr>
          <w:rFonts w:ascii="Tahoma" w:hAnsi="Tahoma" w:cs="Tahoma"/>
        </w:rPr>
        <w:t>Předmětem plnění veřejné zakázky</w:t>
      </w:r>
      <w:r>
        <w:rPr>
          <w:rFonts w:ascii="Tahoma" w:hAnsi="Tahoma" w:cs="Tahoma"/>
        </w:rPr>
        <w:t xml:space="preserve"> malého rozsahu je dodávka </w:t>
      </w:r>
      <w:r w:rsidRPr="006D0E30">
        <w:rPr>
          <w:rFonts w:ascii="Tahoma" w:hAnsi="Tahoma" w:cs="Tahoma"/>
        </w:rPr>
        <w:t xml:space="preserve">vybavení cvičného bytu </w:t>
      </w:r>
      <w:r>
        <w:rPr>
          <w:rFonts w:ascii="Tahoma" w:hAnsi="Tahoma" w:cs="Tahoma"/>
        </w:rPr>
        <w:t>pro klienty chráněného bydlení, tj.</w:t>
      </w:r>
      <w:r w:rsidRPr="00F43F80">
        <w:rPr>
          <w:rFonts w:ascii="Tahoma" w:hAnsi="Tahoma" w:cs="Tahoma"/>
        </w:rPr>
        <w:t xml:space="preserve"> dodávka, montáž, umístění a případné odzkoušení nábytku a dalšího vybavení a zařízení dle kvalitativních a kvantitativních požadavků uvedených v této zadávací dokumentaci, s ohledem na případné malé kvantitativní odchylky vnitřních rozměrů Skutečné rozměry budou doměřeny až v místě plnění vítězným účastníkem.</w:t>
      </w:r>
    </w:p>
    <w:p w14:paraId="3515A035" w14:textId="77777777" w:rsidR="00A72F60" w:rsidRPr="00A72F60" w:rsidRDefault="00A72F60" w:rsidP="00A72F60">
      <w:pPr>
        <w:pStyle w:val="Odstavecseseznamem"/>
        <w:rPr>
          <w:rFonts w:ascii="Tahoma" w:hAnsi="Tahoma" w:cs="Tahoma"/>
          <w:color w:val="FF0000"/>
        </w:rPr>
      </w:pPr>
    </w:p>
    <w:p w14:paraId="739FA765" w14:textId="1A1FD32D" w:rsidR="00262AAB" w:rsidRPr="00A72F60" w:rsidRDefault="00262AAB" w:rsidP="00262AAB">
      <w:pPr>
        <w:pStyle w:val="Odstavecseseznamem"/>
        <w:numPr>
          <w:ilvl w:val="0"/>
          <w:numId w:val="23"/>
        </w:numPr>
        <w:autoSpaceDE w:val="0"/>
        <w:autoSpaceDN w:val="0"/>
        <w:adjustRightInd w:val="0"/>
        <w:spacing w:line="240" w:lineRule="auto"/>
        <w:jc w:val="both"/>
        <w:rPr>
          <w:rFonts w:ascii="Tahoma" w:hAnsi="Tahoma" w:cs="Tahoma"/>
        </w:rPr>
      </w:pPr>
      <w:r w:rsidRPr="00A72F60">
        <w:rPr>
          <w:rFonts w:ascii="Tahoma" w:hAnsi="Tahoma" w:cs="Tahoma"/>
        </w:rPr>
        <w:t>Dodávkou se rozumí úplné, funkční a bezvadné dodání všech požadovaných prvků včetně dodávek potřebných spojovacích materiálů a dále provedení všech činností souvisejících s dodávkou, jejichž provedení je pro řádné dokončení díla nezbytné (dále také dílo nebo předmět plnění).</w:t>
      </w:r>
    </w:p>
    <w:p w14:paraId="01229D3B" w14:textId="77777777" w:rsidR="0056613D" w:rsidRPr="0056613D" w:rsidRDefault="0056613D" w:rsidP="0056613D">
      <w:pPr>
        <w:pStyle w:val="Odstavecseseznamem"/>
        <w:rPr>
          <w:rFonts w:ascii="Tahoma" w:hAnsi="Tahoma" w:cs="Tahoma"/>
        </w:rPr>
      </w:pPr>
    </w:p>
    <w:p w14:paraId="51F531A0" w14:textId="5FF5C5CC" w:rsidR="0056613D" w:rsidRDefault="0056613D" w:rsidP="00262AAB">
      <w:pPr>
        <w:pStyle w:val="Odstavecseseznamem"/>
        <w:numPr>
          <w:ilvl w:val="0"/>
          <w:numId w:val="23"/>
        </w:numPr>
        <w:autoSpaceDE w:val="0"/>
        <w:autoSpaceDN w:val="0"/>
        <w:adjustRightInd w:val="0"/>
        <w:spacing w:line="240" w:lineRule="auto"/>
        <w:jc w:val="both"/>
        <w:rPr>
          <w:rFonts w:ascii="Tahoma" w:hAnsi="Tahoma" w:cs="Tahoma"/>
        </w:rPr>
      </w:pPr>
      <w:r w:rsidRPr="0056613D">
        <w:rPr>
          <w:rFonts w:ascii="Tahoma" w:hAnsi="Tahoma" w:cs="Tahoma"/>
        </w:rPr>
        <w:t xml:space="preserve">Zhotovitel je povinen před zahájením plnění objednatele upozornit na případně zjištěné chyby a nedostatky, které nejsou v soupisu dodávky nábytku zahrnuty. V případě legislativních změn, které </w:t>
      </w:r>
      <w:r w:rsidR="00D91DDC">
        <w:rPr>
          <w:rFonts w:ascii="Tahoma" w:hAnsi="Tahoma" w:cs="Tahoma"/>
        </w:rPr>
        <w:t>by se týkaly předmětu díla, je zhotovitel povinen o</w:t>
      </w:r>
      <w:r w:rsidRPr="0056613D">
        <w:rPr>
          <w:rFonts w:ascii="Tahoma" w:hAnsi="Tahoma" w:cs="Tahoma"/>
        </w:rPr>
        <w:t>bjednatele na tuto skutečnost písemně předem upozornit a navrhnout jiné technické provedení díla</w:t>
      </w:r>
      <w:r>
        <w:rPr>
          <w:rFonts w:ascii="Tahoma" w:hAnsi="Tahoma" w:cs="Tahoma"/>
        </w:rPr>
        <w:t>.</w:t>
      </w:r>
    </w:p>
    <w:p w14:paraId="6CE667AC" w14:textId="77777777" w:rsidR="00750D50" w:rsidRPr="00750D50" w:rsidRDefault="00750D50" w:rsidP="00750D50">
      <w:pPr>
        <w:pStyle w:val="Odstavecseseznamem"/>
        <w:rPr>
          <w:rFonts w:ascii="Tahoma" w:hAnsi="Tahoma" w:cs="Tahoma"/>
        </w:rPr>
      </w:pPr>
    </w:p>
    <w:p w14:paraId="2156FB58" w14:textId="31E62C48" w:rsidR="00750D50" w:rsidRPr="00787226" w:rsidRDefault="00750D50" w:rsidP="00262AAB">
      <w:pPr>
        <w:pStyle w:val="Odstavecseseznamem"/>
        <w:numPr>
          <w:ilvl w:val="0"/>
          <w:numId w:val="23"/>
        </w:numPr>
        <w:autoSpaceDE w:val="0"/>
        <w:autoSpaceDN w:val="0"/>
        <w:adjustRightInd w:val="0"/>
        <w:spacing w:line="240" w:lineRule="auto"/>
        <w:jc w:val="both"/>
        <w:rPr>
          <w:rFonts w:ascii="Tahoma" w:hAnsi="Tahoma" w:cs="Tahoma"/>
        </w:rPr>
      </w:pPr>
      <w:r w:rsidRPr="00787226">
        <w:rPr>
          <w:rFonts w:ascii="Tahoma" w:hAnsi="Tahoma" w:cs="Tahoma"/>
        </w:rPr>
        <w:t>Rozsah díla je definován níže uvedenými přílohami této smlouvy:</w:t>
      </w:r>
    </w:p>
    <w:p w14:paraId="17FAB661" w14:textId="03B10F50" w:rsidR="00750D50" w:rsidRDefault="00A72F60" w:rsidP="00750D50">
      <w:pPr>
        <w:autoSpaceDE w:val="0"/>
        <w:autoSpaceDN w:val="0"/>
        <w:adjustRightInd w:val="0"/>
        <w:spacing w:after="0" w:line="240" w:lineRule="auto"/>
        <w:ind w:left="708"/>
        <w:jc w:val="both"/>
        <w:rPr>
          <w:rFonts w:ascii="Tahoma" w:hAnsi="Tahoma" w:cs="Tahoma"/>
          <w:i/>
        </w:rPr>
      </w:pPr>
      <w:r>
        <w:rPr>
          <w:rFonts w:ascii="Tahoma" w:hAnsi="Tahoma" w:cs="Tahoma"/>
        </w:rPr>
        <w:t>Přílohou č. 1</w:t>
      </w:r>
      <w:r>
        <w:rPr>
          <w:rFonts w:ascii="Tahoma" w:hAnsi="Tahoma" w:cs="Tahoma"/>
        </w:rPr>
        <w:tab/>
      </w:r>
      <w:r w:rsidR="00750D50" w:rsidRPr="00787226">
        <w:rPr>
          <w:rFonts w:ascii="Tahoma" w:hAnsi="Tahoma" w:cs="Tahoma"/>
        </w:rPr>
        <w:t xml:space="preserve">Krycí list nabídky </w:t>
      </w:r>
      <w:r w:rsidR="00750D50" w:rsidRPr="00A72F60">
        <w:rPr>
          <w:rFonts w:ascii="Tahoma" w:hAnsi="Tahoma" w:cs="Tahoma"/>
          <w:i/>
        </w:rPr>
        <w:t>(</w:t>
      </w:r>
      <w:r w:rsidRPr="00A72F60">
        <w:rPr>
          <w:rFonts w:ascii="Tahoma" w:hAnsi="Tahoma" w:cs="Tahoma"/>
          <w:i/>
        </w:rPr>
        <w:t>P 04</w:t>
      </w:r>
      <w:r w:rsidR="00750D50" w:rsidRPr="00A72F60">
        <w:rPr>
          <w:rFonts w:ascii="Tahoma" w:hAnsi="Tahoma" w:cs="Tahoma"/>
          <w:i/>
        </w:rPr>
        <w:t>, zadávací dokumentace)</w:t>
      </w:r>
    </w:p>
    <w:p w14:paraId="3B876292" w14:textId="1D0360CB" w:rsidR="00A72F60" w:rsidRPr="00A72F60" w:rsidRDefault="00A72F60" w:rsidP="00750D50">
      <w:pPr>
        <w:autoSpaceDE w:val="0"/>
        <w:autoSpaceDN w:val="0"/>
        <w:adjustRightInd w:val="0"/>
        <w:spacing w:after="0" w:line="240" w:lineRule="auto"/>
        <w:ind w:left="708"/>
        <w:jc w:val="both"/>
        <w:rPr>
          <w:rFonts w:ascii="Tahoma" w:hAnsi="Tahoma" w:cs="Tahoma"/>
        </w:rPr>
      </w:pPr>
      <w:r w:rsidRPr="00A72F60">
        <w:rPr>
          <w:rFonts w:ascii="Tahoma" w:hAnsi="Tahoma" w:cs="Tahoma"/>
        </w:rPr>
        <w:t xml:space="preserve">Přílohou </w:t>
      </w:r>
      <w:proofErr w:type="gramStart"/>
      <w:r w:rsidRPr="00A72F60">
        <w:rPr>
          <w:rFonts w:ascii="Tahoma" w:hAnsi="Tahoma" w:cs="Tahoma"/>
        </w:rPr>
        <w:t>č. 2</w:t>
      </w:r>
      <w:r>
        <w:rPr>
          <w:rFonts w:ascii="Tahoma" w:hAnsi="Tahoma" w:cs="Tahoma"/>
        </w:rPr>
        <w:tab/>
        <w:t>Rozpočet</w:t>
      </w:r>
      <w:proofErr w:type="gramEnd"/>
      <w:r>
        <w:rPr>
          <w:rFonts w:ascii="Tahoma" w:hAnsi="Tahoma" w:cs="Tahoma"/>
        </w:rPr>
        <w:t xml:space="preserve"> byt Thomayerova</w:t>
      </w:r>
      <w:r w:rsidR="00BA2662">
        <w:rPr>
          <w:rFonts w:ascii="Tahoma" w:hAnsi="Tahoma" w:cs="Tahoma"/>
        </w:rPr>
        <w:t xml:space="preserve"> </w:t>
      </w:r>
      <w:r w:rsidR="00BA2662" w:rsidRPr="009D0CF6">
        <w:rPr>
          <w:rFonts w:ascii="Tahoma" w:hAnsi="Tahoma" w:cs="Tahoma"/>
          <w:i/>
        </w:rPr>
        <w:t>(</w:t>
      </w:r>
      <w:r w:rsidR="009D0CF6" w:rsidRPr="009D0CF6">
        <w:rPr>
          <w:rFonts w:ascii="Tahoma" w:hAnsi="Tahoma" w:cs="Tahoma"/>
          <w:i/>
        </w:rPr>
        <w:t>P</w:t>
      </w:r>
      <w:r w:rsidR="00BA2662" w:rsidRPr="009D0CF6">
        <w:rPr>
          <w:rFonts w:ascii="Tahoma" w:hAnsi="Tahoma" w:cs="Tahoma"/>
          <w:i/>
        </w:rPr>
        <w:t xml:space="preserve"> 05, zadávací dokumentace)</w:t>
      </w:r>
      <w:r w:rsidRPr="00A72F60">
        <w:rPr>
          <w:rFonts w:ascii="Tahoma" w:hAnsi="Tahoma" w:cs="Tahoma"/>
        </w:rPr>
        <w:tab/>
      </w:r>
    </w:p>
    <w:p w14:paraId="0833619C" w14:textId="367AA6CE" w:rsidR="00750D50" w:rsidRPr="00787226" w:rsidRDefault="00A72F60" w:rsidP="00750D50">
      <w:pPr>
        <w:autoSpaceDE w:val="0"/>
        <w:autoSpaceDN w:val="0"/>
        <w:adjustRightInd w:val="0"/>
        <w:spacing w:after="0" w:line="240" w:lineRule="auto"/>
        <w:ind w:left="708"/>
        <w:jc w:val="both"/>
        <w:rPr>
          <w:rFonts w:ascii="Tahoma" w:hAnsi="Tahoma" w:cs="Tahoma"/>
        </w:rPr>
      </w:pPr>
      <w:r>
        <w:rPr>
          <w:rFonts w:ascii="Tahoma" w:hAnsi="Tahoma" w:cs="Tahoma"/>
        </w:rPr>
        <w:t xml:space="preserve">Přílohou </w:t>
      </w:r>
      <w:proofErr w:type="gramStart"/>
      <w:r>
        <w:rPr>
          <w:rFonts w:ascii="Tahoma" w:hAnsi="Tahoma" w:cs="Tahoma"/>
        </w:rPr>
        <w:t>č. 3</w:t>
      </w:r>
      <w:r>
        <w:rPr>
          <w:rFonts w:ascii="Tahoma" w:hAnsi="Tahoma" w:cs="Tahoma"/>
        </w:rPr>
        <w:tab/>
        <w:t>Výkres</w:t>
      </w:r>
      <w:proofErr w:type="gramEnd"/>
      <w:r>
        <w:rPr>
          <w:rFonts w:ascii="Tahoma" w:hAnsi="Tahoma" w:cs="Tahoma"/>
        </w:rPr>
        <w:t xml:space="preserve"> 1</w:t>
      </w:r>
      <w:r w:rsidR="00BA2662">
        <w:rPr>
          <w:rFonts w:ascii="Tahoma" w:hAnsi="Tahoma" w:cs="Tahoma"/>
        </w:rPr>
        <w:t xml:space="preserve"> </w:t>
      </w:r>
      <w:r w:rsidR="00BA2662" w:rsidRPr="009D0CF6">
        <w:rPr>
          <w:rFonts w:ascii="Tahoma" w:hAnsi="Tahoma" w:cs="Tahoma"/>
          <w:i/>
        </w:rPr>
        <w:t>(</w:t>
      </w:r>
      <w:r w:rsidR="009D0CF6" w:rsidRPr="009D0CF6">
        <w:rPr>
          <w:rFonts w:ascii="Tahoma" w:hAnsi="Tahoma" w:cs="Tahoma"/>
          <w:i/>
        </w:rPr>
        <w:t>P</w:t>
      </w:r>
      <w:r w:rsidR="00BA2662" w:rsidRPr="009D0CF6">
        <w:rPr>
          <w:rFonts w:ascii="Tahoma" w:hAnsi="Tahoma" w:cs="Tahoma"/>
          <w:i/>
        </w:rPr>
        <w:t xml:space="preserve"> 06, zadávací dokumentace)</w:t>
      </w:r>
    </w:p>
    <w:p w14:paraId="36346441" w14:textId="446E05EF" w:rsidR="00750D50" w:rsidRPr="00787226" w:rsidRDefault="00A72F60" w:rsidP="00A72F60">
      <w:pPr>
        <w:autoSpaceDE w:val="0"/>
        <w:autoSpaceDN w:val="0"/>
        <w:adjustRightInd w:val="0"/>
        <w:spacing w:after="0" w:line="240" w:lineRule="auto"/>
        <w:ind w:left="708"/>
        <w:jc w:val="both"/>
        <w:rPr>
          <w:rFonts w:ascii="Tahoma" w:hAnsi="Tahoma" w:cs="Tahoma"/>
        </w:rPr>
      </w:pPr>
      <w:r>
        <w:rPr>
          <w:rFonts w:ascii="Tahoma" w:hAnsi="Tahoma" w:cs="Tahoma"/>
        </w:rPr>
        <w:t xml:space="preserve">Přílohou </w:t>
      </w:r>
      <w:proofErr w:type="gramStart"/>
      <w:r>
        <w:rPr>
          <w:rFonts w:ascii="Tahoma" w:hAnsi="Tahoma" w:cs="Tahoma"/>
        </w:rPr>
        <w:t>č. 4</w:t>
      </w:r>
      <w:r>
        <w:rPr>
          <w:rFonts w:ascii="Tahoma" w:hAnsi="Tahoma" w:cs="Tahoma"/>
        </w:rPr>
        <w:tab/>
        <w:t>Výkres</w:t>
      </w:r>
      <w:proofErr w:type="gramEnd"/>
      <w:r>
        <w:rPr>
          <w:rFonts w:ascii="Tahoma" w:hAnsi="Tahoma" w:cs="Tahoma"/>
        </w:rPr>
        <w:t xml:space="preserve"> 2</w:t>
      </w:r>
      <w:r w:rsidR="00BA2662">
        <w:rPr>
          <w:rFonts w:ascii="Tahoma" w:hAnsi="Tahoma" w:cs="Tahoma"/>
        </w:rPr>
        <w:t xml:space="preserve"> </w:t>
      </w:r>
      <w:r w:rsidR="00BA2662" w:rsidRPr="009D0CF6">
        <w:rPr>
          <w:rFonts w:ascii="Tahoma" w:hAnsi="Tahoma" w:cs="Tahoma"/>
          <w:i/>
        </w:rPr>
        <w:t>(</w:t>
      </w:r>
      <w:r w:rsidR="009D0CF6" w:rsidRPr="009D0CF6">
        <w:rPr>
          <w:rFonts w:ascii="Tahoma" w:hAnsi="Tahoma" w:cs="Tahoma"/>
          <w:i/>
        </w:rPr>
        <w:t>P 07, zadávací dokumentace)</w:t>
      </w:r>
      <w:r w:rsidR="00BA2662">
        <w:rPr>
          <w:rFonts w:ascii="Tahoma" w:hAnsi="Tahoma" w:cs="Tahoma"/>
        </w:rPr>
        <w:t xml:space="preserve"> </w:t>
      </w:r>
    </w:p>
    <w:p w14:paraId="0BD9960B" w14:textId="0A0F8C66" w:rsidR="00A72F60" w:rsidRDefault="00C6312A" w:rsidP="00A72F60">
      <w:pPr>
        <w:spacing w:after="0" w:line="240" w:lineRule="auto"/>
        <w:ind w:left="720"/>
        <w:rPr>
          <w:rFonts w:ascii="Tahoma" w:hAnsi="Tahoma" w:cs="Tahoma"/>
          <w:i/>
        </w:rPr>
      </w:pPr>
      <w:r w:rsidRPr="00787226">
        <w:rPr>
          <w:rFonts w:ascii="Tahoma" w:hAnsi="Tahoma" w:cs="Tahoma"/>
        </w:rPr>
        <w:t>P</w:t>
      </w:r>
      <w:r w:rsidR="00A72F60">
        <w:rPr>
          <w:rFonts w:ascii="Tahoma" w:hAnsi="Tahoma" w:cs="Tahoma"/>
        </w:rPr>
        <w:t>řílohou č. 5</w:t>
      </w:r>
      <w:r w:rsidR="00A72F60">
        <w:rPr>
          <w:rFonts w:ascii="Tahoma" w:hAnsi="Tahoma" w:cs="Tahoma"/>
        </w:rPr>
        <w:tab/>
      </w:r>
      <w:r w:rsidR="00867EBA" w:rsidRPr="00787226">
        <w:rPr>
          <w:rFonts w:ascii="Tahoma" w:hAnsi="Tahoma" w:cs="Tahoma"/>
        </w:rPr>
        <w:t>Technické podmínky – ekologicky šetrné řešení</w:t>
      </w:r>
      <w:r w:rsidR="00A72F60">
        <w:rPr>
          <w:rFonts w:ascii="Tahoma" w:hAnsi="Tahoma" w:cs="Tahoma"/>
        </w:rPr>
        <w:t xml:space="preserve"> </w:t>
      </w:r>
      <w:r w:rsidR="00A72F60" w:rsidRPr="00A72F60">
        <w:rPr>
          <w:rFonts w:ascii="Tahoma" w:hAnsi="Tahoma" w:cs="Tahoma"/>
          <w:i/>
        </w:rPr>
        <w:t xml:space="preserve">(P 06, zadávací </w:t>
      </w:r>
    </w:p>
    <w:p w14:paraId="37FCC511" w14:textId="474F47ED" w:rsidR="00867EBA" w:rsidRPr="00A72F60" w:rsidRDefault="00A72F60" w:rsidP="00A72F60">
      <w:pPr>
        <w:spacing w:after="0" w:line="240" w:lineRule="auto"/>
        <w:ind w:left="720"/>
        <w:rPr>
          <w:rFonts w:ascii="Tahoma" w:hAnsi="Tahoma" w:cs="Tahoma"/>
          <w:i/>
        </w:rPr>
      </w:pPr>
      <w:r>
        <w:rPr>
          <w:rFonts w:ascii="Tahoma" w:hAnsi="Tahoma" w:cs="Tahoma"/>
          <w:i/>
        </w:rPr>
        <w:t xml:space="preserve"> </w:t>
      </w:r>
      <w:r>
        <w:rPr>
          <w:rFonts w:ascii="Tahoma" w:hAnsi="Tahoma" w:cs="Tahoma"/>
          <w:i/>
        </w:rPr>
        <w:tab/>
      </w:r>
      <w:r>
        <w:rPr>
          <w:rFonts w:ascii="Tahoma" w:hAnsi="Tahoma" w:cs="Tahoma"/>
          <w:i/>
        </w:rPr>
        <w:tab/>
      </w:r>
      <w:r w:rsidRPr="00A72F60">
        <w:rPr>
          <w:rFonts w:ascii="Tahoma" w:hAnsi="Tahoma" w:cs="Tahoma"/>
          <w:i/>
        </w:rPr>
        <w:t>dokumentace)</w:t>
      </w:r>
    </w:p>
    <w:p w14:paraId="74D965B8" w14:textId="77777777" w:rsidR="00C6312A" w:rsidRPr="00787226" w:rsidRDefault="00C6312A" w:rsidP="00750D50">
      <w:pPr>
        <w:spacing w:after="0" w:line="240" w:lineRule="auto"/>
        <w:ind w:left="708"/>
        <w:rPr>
          <w:rFonts w:ascii="Tahoma" w:hAnsi="Tahoma" w:cs="Tahoma"/>
        </w:rPr>
      </w:pPr>
    </w:p>
    <w:p w14:paraId="30CE3060" w14:textId="77777777" w:rsidR="00470480" w:rsidRPr="0056613D" w:rsidRDefault="00470480" w:rsidP="00262AAB">
      <w:pPr>
        <w:pStyle w:val="Odstavecseseznamem"/>
        <w:spacing w:line="240" w:lineRule="auto"/>
        <w:rPr>
          <w:rFonts w:ascii="Tahoma" w:hAnsi="Tahoma" w:cs="Tahoma"/>
        </w:rPr>
      </w:pPr>
    </w:p>
    <w:p w14:paraId="71B5BE1B" w14:textId="77777777" w:rsidR="00377631" w:rsidRPr="00377631" w:rsidRDefault="00377631" w:rsidP="00377631">
      <w:pPr>
        <w:pStyle w:val="Odstavecseseznamem"/>
        <w:rPr>
          <w:rFonts w:ascii="Tahoma" w:hAnsi="Tahoma" w:cs="Tahoma"/>
        </w:rPr>
      </w:pPr>
    </w:p>
    <w:p w14:paraId="6DE1FE1F" w14:textId="2D2FA373" w:rsidR="00377631" w:rsidRPr="00377631" w:rsidRDefault="008E4D59" w:rsidP="00262AAB">
      <w:pPr>
        <w:pStyle w:val="Odstavecseseznamem"/>
        <w:numPr>
          <w:ilvl w:val="0"/>
          <w:numId w:val="23"/>
        </w:numPr>
        <w:autoSpaceDE w:val="0"/>
        <w:autoSpaceDN w:val="0"/>
        <w:adjustRightInd w:val="0"/>
        <w:spacing w:line="240" w:lineRule="auto"/>
        <w:jc w:val="both"/>
        <w:rPr>
          <w:rFonts w:ascii="Tahoma" w:hAnsi="Tahoma" w:cs="Tahoma"/>
        </w:rPr>
      </w:pPr>
      <w:r>
        <w:rPr>
          <w:rFonts w:ascii="Tahoma" w:hAnsi="Tahoma" w:cs="Tahoma"/>
        </w:rPr>
        <w:lastRenderedPageBreak/>
        <w:t>Zhotovitel se zavazuje pro o</w:t>
      </w:r>
      <w:r w:rsidR="00377631" w:rsidRPr="00377631">
        <w:rPr>
          <w:rFonts w:ascii="Tahoma" w:hAnsi="Tahoma" w:cs="Tahoma"/>
        </w:rPr>
        <w:t>bjednatele provést dodávku v rozsahu, kvalitě a s parametry stanovenými technickou specifikací a touto smlouvou.</w:t>
      </w:r>
    </w:p>
    <w:p w14:paraId="6EC97366" w14:textId="77777777" w:rsidR="00AE015A" w:rsidRPr="00AE015A" w:rsidRDefault="00AE015A" w:rsidP="00AE015A">
      <w:pPr>
        <w:pStyle w:val="Odstavecseseznamem"/>
        <w:rPr>
          <w:rFonts w:ascii="Tahoma" w:hAnsi="Tahoma" w:cs="Tahoma"/>
        </w:rPr>
      </w:pPr>
    </w:p>
    <w:p w14:paraId="072CC700" w14:textId="3B3CC6B1" w:rsidR="00AE015A" w:rsidRDefault="0056613D" w:rsidP="00262AAB">
      <w:pPr>
        <w:pStyle w:val="Odstavecseseznamem"/>
        <w:numPr>
          <w:ilvl w:val="0"/>
          <w:numId w:val="23"/>
        </w:numPr>
        <w:autoSpaceDE w:val="0"/>
        <w:autoSpaceDN w:val="0"/>
        <w:adjustRightInd w:val="0"/>
        <w:spacing w:line="240" w:lineRule="auto"/>
        <w:jc w:val="both"/>
        <w:rPr>
          <w:rFonts w:ascii="Tahoma" w:hAnsi="Tahoma" w:cs="Tahoma"/>
        </w:rPr>
      </w:pPr>
      <w:r w:rsidRPr="0056613D">
        <w:rPr>
          <w:rFonts w:ascii="Tahoma" w:hAnsi="Tahoma" w:cs="Tahoma"/>
        </w:rPr>
        <w:t xml:space="preserve">Zhotovitel se zavazuje, že veškeré </w:t>
      </w:r>
      <w:r w:rsidR="008E4D59">
        <w:rPr>
          <w:rFonts w:ascii="Tahoma" w:hAnsi="Tahoma" w:cs="Tahoma"/>
        </w:rPr>
        <w:t>zboží, materiály a věci, které o</w:t>
      </w:r>
      <w:r w:rsidRPr="0056613D">
        <w:rPr>
          <w:rFonts w:ascii="Tahoma" w:hAnsi="Tahoma" w:cs="Tahoma"/>
        </w:rPr>
        <w:t>bjednateli dodá, budou nové, vč. komponentů použitých při případných opravách.</w:t>
      </w:r>
    </w:p>
    <w:p w14:paraId="5A383E6F" w14:textId="77777777" w:rsidR="001226C1" w:rsidRPr="001226C1" w:rsidRDefault="001226C1" w:rsidP="001226C1">
      <w:pPr>
        <w:pStyle w:val="Odstavecseseznamem"/>
        <w:rPr>
          <w:rFonts w:ascii="Tahoma" w:hAnsi="Tahoma" w:cs="Tahoma"/>
        </w:rPr>
      </w:pPr>
    </w:p>
    <w:p w14:paraId="7CAACC17" w14:textId="06ED702E" w:rsidR="001226C1" w:rsidRPr="001226C1" w:rsidRDefault="001226C1" w:rsidP="00262AAB">
      <w:pPr>
        <w:pStyle w:val="Odstavecseseznamem"/>
        <w:numPr>
          <w:ilvl w:val="0"/>
          <w:numId w:val="23"/>
        </w:numPr>
        <w:autoSpaceDE w:val="0"/>
        <w:autoSpaceDN w:val="0"/>
        <w:adjustRightInd w:val="0"/>
        <w:spacing w:line="240" w:lineRule="auto"/>
        <w:jc w:val="both"/>
        <w:rPr>
          <w:rFonts w:ascii="Tahoma" w:hAnsi="Tahoma" w:cs="Tahoma"/>
        </w:rPr>
      </w:pPr>
      <w:r w:rsidRPr="001226C1">
        <w:rPr>
          <w:rFonts w:ascii="Tahoma" w:hAnsi="Tahoma" w:cs="Tahoma"/>
        </w:rPr>
        <w:t>Vedle všech definovaných činností patří do dodávky i následující služby a činnosti, pokud to povaha dodávky vyžaduje:</w:t>
      </w:r>
    </w:p>
    <w:p w14:paraId="5766EB9C" w14:textId="77777777" w:rsidR="001226C1" w:rsidRPr="001226C1" w:rsidRDefault="001226C1" w:rsidP="001226C1">
      <w:pPr>
        <w:pStyle w:val="Odstavecseseznamem"/>
        <w:numPr>
          <w:ilvl w:val="3"/>
          <w:numId w:val="27"/>
        </w:numPr>
        <w:spacing w:line="240" w:lineRule="auto"/>
        <w:rPr>
          <w:rFonts w:ascii="Tahoma" w:hAnsi="Tahoma" w:cs="Tahoma"/>
        </w:rPr>
      </w:pPr>
      <w:r w:rsidRPr="001226C1">
        <w:rPr>
          <w:rFonts w:ascii="Tahoma" w:hAnsi="Tahoma" w:cs="Tahoma"/>
        </w:rPr>
        <w:t>vstupní kontrola místa montáže z hlediska možnosti zahájení dodávek,</w:t>
      </w:r>
    </w:p>
    <w:p w14:paraId="417BC257" w14:textId="77777777" w:rsidR="001226C1" w:rsidRPr="001226C1" w:rsidRDefault="001226C1" w:rsidP="001226C1">
      <w:pPr>
        <w:pStyle w:val="Odstavecseseznamem"/>
        <w:numPr>
          <w:ilvl w:val="3"/>
          <w:numId w:val="27"/>
        </w:numPr>
        <w:spacing w:line="240" w:lineRule="auto"/>
        <w:rPr>
          <w:rFonts w:ascii="Tahoma" w:hAnsi="Tahoma" w:cs="Tahoma"/>
        </w:rPr>
      </w:pPr>
      <w:r w:rsidRPr="001226C1">
        <w:rPr>
          <w:rFonts w:ascii="Tahoma" w:hAnsi="Tahoma" w:cs="Tahoma"/>
        </w:rPr>
        <w:t>kontrola všech stávajících ploch a konstrukcí, které mohou být dodávkou, dopravou nebo montáží poškozeny a jejich ochrana před poškozením,</w:t>
      </w:r>
    </w:p>
    <w:p w14:paraId="40F68D19" w14:textId="77777777" w:rsidR="001226C1" w:rsidRPr="001226C1" w:rsidRDefault="001226C1" w:rsidP="001226C1">
      <w:pPr>
        <w:pStyle w:val="Odstavecseseznamem"/>
        <w:numPr>
          <w:ilvl w:val="3"/>
          <w:numId w:val="27"/>
        </w:numPr>
        <w:spacing w:line="240" w:lineRule="auto"/>
        <w:rPr>
          <w:rFonts w:ascii="Tahoma" w:hAnsi="Tahoma" w:cs="Tahoma"/>
        </w:rPr>
      </w:pPr>
      <w:r w:rsidRPr="001226C1">
        <w:rPr>
          <w:rFonts w:ascii="Tahoma" w:hAnsi="Tahoma" w:cs="Tahoma"/>
        </w:rPr>
        <w:t>zajištění bezpečnosti práce a zajištění ochrany životního prostředí,</w:t>
      </w:r>
    </w:p>
    <w:p w14:paraId="09D540AD" w14:textId="392DB478" w:rsidR="001226C1" w:rsidRPr="001226C1" w:rsidRDefault="001226C1" w:rsidP="001226C1">
      <w:pPr>
        <w:pStyle w:val="Odstavecseseznamem"/>
        <w:numPr>
          <w:ilvl w:val="3"/>
          <w:numId w:val="27"/>
        </w:numPr>
        <w:spacing w:line="240" w:lineRule="auto"/>
        <w:rPr>
          <w:rFonts w:ascii="Tahoma" w:hAnsi="Tahoma" w:cs="Tahoma"/>
        </w:rPr>
      </w:pPr>
      <w:r w:rsidRPr="001226C1">
        <w:rPr>
          <w:rFonts w:ascii="Tahoma" w:hAnsi="Tahoma" w:cs="Tahoma"/>
        </w:rPr>
        <w:t xml:space="preserve">vyzkoušení všech dodaných prvků a případné zaškolení obsluhy Objednatele </w:t>
      </w:r>
      <w:r w:rsidR="00C6312A">
        <w:rPr>
          <w:rFonts w:ascii="Tahoma" w:hAnsi="Tahoma" w:cs="Tahoma"/>
        </w:rPr>
        <w:t>v nezbytném rozsahu</w:t>
      </w:r>
    </w:p>
    <w:p w14:paraId="73347B17" w14:textId="77777777" w:rsidR="001226C1" w:rsidRPr="001226C1" w:rsidRDefault="001226C1" w:rsidP="001226C1">
      <w:pPr>
        <w:pStyle w:val="Odstavecseseznamem"/>
        <w:numPr>
          <w:ilvl w:val="3"/>
          <w:numId w:val="27"/>
        </w:numPr>
        <w:spacing w:line="240" w:lineRule="auto"/>
        <w:rPr>
          <w:rFonts w:ascii="Tahoma" w:hAnsi="Tahoma" w:cs="Tahoma"/>
        </w:rPr>
      </w:pPr>
      <w:r w:rsidRPr="001226C1">
        <w:rPr>
          <w:rFonts w:ascii="Tahoma" w:hAnsi="Tahoma" w:cs="Tahoma"/>
        </w:rPr>
        <w:t>předání návodů k obsluze a údržbě v českém jazyce,</w:t>
      </w:r>
    </w:p>
    <w:p w14:paraId="5B143067" w14:textId="44D84D15" w:rsidR="00470480" w:rsidRDefault="001226C1" w:rsidP="001226C1">
      <w:pPr>
        <w:pStyle w:val="Odstavecseseznamem"/>
        <w:numPr>
          <w:ilvl w:val="3"/>
          <w:numId w:val="27"/>
        </w:numPr>
        <w:spacing w:line="240" w:lineRule="auto"/>
        <w:rPr>
          <w:rFonts w:ascii="Tahoma" w:hAnsi="Tahoma" w:cs="Tahoma"/>
        </w:rPr>
      </w:pPr>
      <w:r w:rsidRPr="001226C1">
        <w:rPr>
          <w:rFonts w:ascii="Tahoma" w:hAnsi="Tahoma" w:cs="Tahoma"/>
        </w:rPr>
        <w:t>uvedení všech ploch a konstrukcí dotčených dodávkou do původního stavu (podlahy, stěny, omítky apod.).</w:t>
      </w:r>
    </w:p>
    <w:p w14:paraId="3911F266" w14:textId="77777777" w:rsidR="001226C1" w:rsidRPr="001226C1" w:rsidRDefault="001226C1" w:rsidP="001226C1">
      <w:pPr>
        <w:pStyle w:val="Odstavecseseznamem"/>
        <w:spacing w:line="240" w:lineRule="auto"/>
        <w:ind w:left="3600"/>
        <w:rPr>
          <w:rFonts w:ascii="Tahoma" w:hAnsi="Tahoma" w:cs="Tahoma"/>
        </w:rPr>
      </w:pPr>
    </w:p>
    <w:p w14:paraId="5921242A" w14:textId="05662315" w:rsidR="00470480" w:rsidRDefault="00470480" w:rsidP="00262AAB">
      <w:pPr>
        <w:pStyle w:val="Odstavecseseznamem"/>
        <w:numPr>
          <w:ilvl w:val="0"/>
          <w:numId w:val="23"/>
        </w:numPr>
        <w:autoSpaceDE w:val="0"/>
        <w:autoSpaceDN w:val="0"/>
        <w:adjustRightInd w:val="0"/>
        <w:spacing w:line="240" w:lineRule="auto"/>
        <w:jc w:val="both"/>
        <w:rPr>
          <w:rFonts w:ascii="Tahoma" w:hAnsi="Tahoma" w:cs="Tahoma"/>
        </w:rPr>
      </w:pPr>
      <w:r w:rsidRPr="00470480">
        <w:rPr>
          <w:rFonts w:ascii="Tahoma" w:hAnsi="Tahoma" w:cs="Tahoma"/>
        </w:rPr>
        <w:t xml:space="preserve">Součástí předmětu veřejné  zakázky je i montáž a instalace </w:t>
      </w:r>
      <w:r w:rsidR="00C6312A">
        <w:rPr>
          <w:rFonts w:ascii="Tahoma" w:hAnsi="Tahoma" w:cs="Tahoma"/>
        </w:rPr>
        <w:t xml:space="preserve">dodávky </w:t>
      </w:r>
      <w:r w:rsidRPr="00470480">
        <w:rPr>
          <w:rFonts w:ascii="Tahoma" w:hAnsi="Tahoma" w:cs="Tahoma"/>
        </w:rPr>
        <w:t>v objektech, úklid po provedené montáži včetně likvidace použitých obalů.</w:t>
      </w:r>
    </w:p>
    <w:p w14:paraId="42865A8A" w14:textId="0FB2FCCF" w:rsidR="009F458E" w:rsidRPr="008F2177" w:rsidRDefault="008F2177" w:rsidP="008F2177">
      <w:pPr>
        <w:pStyle w:val="Odstavecseseznamem"/>
        <w:autoSpaceDE w:val="0"/>
        <w:autoSpaceDN w:val="0"/>
        <w:adjustRightInd w:val="0"/>
        <w:ind w:left="360"/>
        <w:jc w:val="both"/>
        <w:rPr>
          <w:rFonts w:ascii="Tahoma" w:hAnsi="Tahoma" w:cs="Tahoma"/>
        </w:rPr>
      </w:pPr>
      <w:r>
        <w:rPr>
          <w:rFonts w:ascii="Tahoma" w:hAnsi="Tahoma" w:cs="Tahoma"/>
        </w:rPr>
        <w:t xml:space="preserve">                             </w:t>
      </w:r>
    </w:p>
    <w:p w14:paraId="374C47C2" w14:textId="77777777" w:rsidR="009F458E" w:rsidRDefault="009F458E" w:rsidP="008B55E9">
      <w:pPr>
        <w:pStyle w:val="Odstavecseseznamem"/>
        <w:numPr>
          <w:ilvl w:val="0"/>
          <w:numId w:val="23"/>
        </w:numPr>
        <w:autoSpaceDE w:val="0"/>
        <w:autoSpaceDN w:val="0"/>
        <w:adjustRightInd w:val="0"/>
        <w:jc w:val="both"/>
        <w:rPr>
          <w:rFonts w:ascii="Tahoma" w:hAnsi="Tahoma" w:cs="Tahoma"/>
        </w:rPr>
      </w:pPr>
      <w:r>
        <w:rPr>
          <w:rFonts w:ascii="Tahoma" w:hAnsi="Tahoma" w:cs="Tahoma"/>
        </w:rPr>
        <w:t>Dílo bude provedeno v rozsahu dle následujících podkladů:</w:t>
      </w:r>
    </w:p>
    <w:p w14:paraId="0469BF56" w14:textId="77777777" w:rsidR="009F458E" w:rsidRPr="009F458E" w:rsidRDefault="009F458E" w:rsidP="009F458E">
      <w:pPr>
        <w:pStyle w:val="Odstavecseseznamem"/>
        <w:rPr>
          <w:rFonts w:ascii="Tahoma" w:hAnsi="Tahoma" w:cs="Tahoma"/>
        </w:rPr>
      </w:pPr>
    </w:p>
    <w:p w14:paraId="67DE0242" w14:textId="2314D29E" w:rsidR="009F458E" w:rsidRPr="001F5F26" w:rsidRDefault="009F458E" w:rsidP="008B55E9">
      <w:pPr>
        <w:pStyle w:val="Odstavecseseznamem"/>
        <w:autoSpaceDE w:val="0"/>
        <w:autoSpaceDN w:val="0"/>
        <w:adjustRightInd w:val="0"/>
        <w:ind w:left="708"/>
        <w:jc w:val="both"/>
        <w:rPr>
          <w:rFonts w:ascii="Tahoma" w:hAnsi="Tahoma" w:cs="Tahoma"/>
          <w:i/>
        </w:rPr>
      </w:pPr>
      <w:r w:rsidRPr="001F5F26">
        <w:rPr>
          <w:rFonts w:ascii="Tahoma" w:hAnsi="Tahoma" w:cs="Tahoma"/>
        </w:rPr>
        <w:t xml:space="preserve">Cenová nabídka </w:t>
      </w:r>
      <w:r w:rsidR="00912462" w:rsidRPr="001F5F26">
        <w:rPr>
          <w:rFonts w:ascii="Tahoma" w:hAnsi="Tahoma" w:cs="Tahoma"/>
        </w:rPr>
        <w:t>zhotovitele</w:t>
      </w:r>
      <w:r w:rsidRPr="001F5F26">
        <w:rPr>
          <w:rFonts w:ascii="Tahoma" w:hAnsi="Tahoma" w:cs="Tahoma"/>
        </w:rPr>
        <w:t xml:space="preserve"> (nabídka po</w:t>
      </w:r>
      <w:r w:rsidR="00D16DA0">
        <w:rPr>
          <w:rFonts w:ascii="Tahoma" w:hAnsi="Tahoma" w:cs="Tahoma"/>
        </w:rPr>
        <w:t>daná v zadávacím řízení) ze dne 01. 09. 2022</w:t>
      </w:r>
      <w:r w:rsidR="00750D50" w:rsidRPr="001F5F26">
        <w:rPr>
          <w:rFonts w:ascii="Tahoma" w:hAnsi="Tahoma" w:cs="Tahoma"/>
          <w:i/>
        </w:rPr>
        <w:t xml:space="preserve"> </w:t>
      </w:r>
      <w:r w:rsidRPr="001F5F26">
        <w:rPr>
          <w:rFonts w:ascii="Tahoma" w:hAnsi="Tahoma" w:cs="Tahoma"/>
        </w:rPr>
        <w:t>včetně odsouhlasené ceny za dílo</w:t>
      </w:r>
      <w:r w:rsidR="001F5F26" w:rsidRPr="001F5F26">
        <w:rPr>
          <w:rFonts w:ascii="Tahoma" w:hAnsi="Tahoma" w:cs="Tahoma"/>
        </w:rPr>
        <w:t xml:space="preserve"> uvedené v</w:t>
      </w:r>
      <w:r w:rsidRPr="001F5F26">
        <w:rPr>
          <w:rFonts w:ascii="Tahoma" w:hAnsi="Tahoma" w:cs="Tahoma"/>
        </w:rPr>
        <w:t xml:space="preserve"> </w:t>
      </w:r>
      <w:r w:rsidR="001F5F26" w:rsidRPr="00D02FD6">
        <w:rPr>
          <w:rFonts w:ascii="Tahoma" w:hAnsi="Tahoma" w:cs="Tahoma"/>
          <w:b/>
          <w:i/>
        </w:rPr>
        <w:t>Krycím listu nabídky.</w:t>
      </w:r>
      <w:r w:rsidR="001F5F26" w:rsidRPr="001F5F26">
        <w:rPr>
          <w:rFonts w:ascii="Tahoma" w:hAnsi="Tahoma" w:cs="Tahoma"/>
          <w:i/>
        </w:rPr>
        <w:t xml:space="preserve"> (Příloha č. 1, Smlouva o dílo).</w:t>
      </w:r>
    </w:p>
    <w:p w14:paraId="481D9DE1" w14:textId="77777777" w:rsidR="005320FF" w:rsidRPr="00750D50" w:rsidRDefault="005320FF" w:rsidP="005320FF">
      <w:pPr>
        <w:pStyle w:val="Bezmezer"/>
        <w:jc w:val="center"/>
        <w:rPr>
          <w:rFonts w:ascii="Tahoma" w:hAnsi="Tahoma" w:cs="Tahoma"/>
          <w:b/>
        </w:rPr>
      </w:pPr>
      <w:r w:rsidRPr="00750D50">
        <w:rPr>
          <w:rFonts w:ascii="Tahoma" w:hAnsi="Tahoma" w:cs="Tahoma"/>
          <w:b/>
        </w:rPr>
        <w:t>IV.</w:t>
      </w:r>
    </w:p>
    <w:p w14:paraId="333E934F" w14:textId="77777777" w:rsidR="005320FF" w:rsidRPr="00750D50" w:rsidRDefault="00906389" w:rsidP="005320FF">
      <w:pPr>
        <w:pStyle w:val="Bezmezer"/>
        <w:jc w:val="center"/>
        <w:rPr>
          <w:rFonts w:ascii="Tahoma" w:hAnsi="Tahoma" w:cs="Tahoma"/>
          <w:b/>
        </w:rPr>
      </w:pPr>
      <w:r w:rsidRPr="00750D50">
        <w:rPr>
          <w:rFonts w:ascii="Tahoma" w:hAnsi="Tahoma" w:cs="Tahoma"/>
          <w:b/>
        </w:rPr>
        <w:t>Lhůta</w:t>
      </w:r>
      <w:r w:rsidR="005320FF" w:rsidRPr="00750D50">
        <w:rPr>
          <w:rFonts w:ascii="Tahoma" w:hAnsi="Tahoma" w:cs="Tahoma"/>
          <w:b/>
        </w:rPr>
        <w:t xml:space="preserve"> plnění</w:t>
      </w:r>
    </w:p>
    <w:p w14:paraId="02A61DFC" w14:textId="77777777" w:rsidR="005320FF" w:rsidRPr="00750D50" w:rsidRDefault="005320FF" w:rsidP="005320FF">
      <w:pPr>
        <w:pStyle w:val="Bezmezer"/>
        <w:jc w:val="center"/>
        <w:rPr>
          <w:rFonts w:ascii="Tahoma" w:hAnsi="Tahoma" w:cs="Tahoma"/>
          <w:b/>
        </w:rPr>
      </w:pPr>
    </w:p>
    <w:p w14:paraId="71A04062" w14:textId="7403ED1C" w:rsidR="008B55E9" w:rsidRPr="00570801" w:rsidRDefault="008B55E9" w:rsidP="008B55E9">
      <w:pPr>
        <w:pStyle w:val="Odstavecseseznamem"/>
        <w:numPr>
          <w:ilvl w:val="0"/>
          <w:numId w:val="25"/>
        </w:numPr>
        <w:jc w:val="both"/>
        <w:rPr>
          <w:rFonts w:ascii="Tahoma" w:hAnsi="Tahoma" w:cs="Tahoma"/>
        </w:rPr>
      </w:pPr>
      <w:r w:rsidRPr="00570801">
        <w:rPr>
          <w:rFonts w:ascii="Tahoma" w:hAnsi="Tahoma" w:cs="Tahoma"/>
        </w:rPr>
        <w:t>Zhotovitel se ve Smlouvě o dílo zaváže realizovat dodávku ve lhůtě</w:t>
      </w:r>
      <w:r w:rsidRPr="00570801">
        <w:rPr>
          <w:rFonts w:ascii="Tahoma" w:hAnsi="Tahoma" w:cs="Tahoma"/>
          <w:b/>
        </w:rPr>
        <w:t xml:space="preserve"> max.  do </w:t>
      </w:r>
      <w:r w:rsidR="002C5F9E">
        <w:rPr>
          <w:rFonts w:ascii="Tahoma" w:hAnsi="Tahoma" w:cs="Tahoma"/>
          <w:b/>
        </w:rPr>
        <w:t>10</w:t>
      </w:r>
      <w:r w:rsidRPr="00570801">
        <w:rPr>
          <w:rFonts w:ascii="Tahoma" w:hAnsi="Tahoma" w:cs="Tahoma"/>
          <w:b/>
        </w:rPr>
        <w:t xml:space="preserve">   týdnů</w:t>
      </w:r>
      <w:r w:rsidR="00635D5A" w:rsidRPr="00570801">
        <w:rPr>
          <w:rFonts w:ascii="Tahoma" w:hAnsi="Tahoma" w:cs="Tahoma"/>
          <w:b/>
        </w:rPr>
        <w:t xml:space="preserve"> od </w:t>
      </w:r>
      <w:r w:rsidR="00570801" w:rsidRPr="00570801">
        <w:rPr>
          <w:rFonts w:ascii="Tahoma" w:hAnsi="Tahoma" w:cs="Tahoma"/>
          <w:b/>
        </w:rPr>
        <w:t xml:space="preserve">účinnosti smlouvy. </w:t>
      </w:r>
      <w:r w:rsidR="00635D5A" w:rsidRPr="00570801">
        <w:rPr>
          <w:rFonts w:ascii="Tahoma" w:hAnsi="Tahoma" w:cs="Tahoma"/>
        </w:rPr>
        <w:t>Zhotovitel</w:t>
      </w:r>
      <w:r w:rsidRPr="00570801">
        <w:rPr>
          <w:rFonts w:ascii="Tahoma" w:hAnsi="Tahoma" w:cs="Tahoma"/>
        </w:rPr>
        <w:t xml:space="preserve"> se zavazuje nejpozději poslední den této lhůty předat dodávku objednateli.</w:t>
      </w:r>
    </w:p>
    <w:p w14:paraId="573B7CD3" w14:textId="6761BA63" w:rsidR="0093489E" w:rsidRPr="00570801" w:rsidRDefault="008B55E9" w:rsidP="002A66EB">
      <w:pPr>
        <w:pStyle w:val="Bezmezer"/>
        <w:numPr>
          <w:ilvl w:val="0"/>
          <w:numId w:val="25"/>
        </w:numPr>
        <w:jc w:val="both"/>
        <w:rPr>
          <w:rFonts w:ascii="Tahoma" w:hAnsi="Tahoma" w:cs="Tahoma"/>
        </w:rPr>
      </w:pPr>
      <w:r w:rsidRPr="00570801">
        <w:rPr>
          <w:rFonts w:ascii="Tahoma" w:hAnsi="Tahoma" w:cs="Tahoma"/>
          <w:bCs/>
          <w:lang w:eastAsia="cs-CZ"/>
        </w:rPr>
        <w:t xml:space="preserve">Dílo bude realizováno </w:t>
      </w:r>
      <w:r w:rsidRPr="00570801">
        <w:rPr>
          <w:rFonts w:ascii="Tahoma" w:hAnsi="Tahoma" w:cs="Tahoma"/>
          <w:b/>
          <w:bCs/>
          <w:lang w:eastAsia="cs-CZ"/>
        </w:rPr>
        <w:t>od</w:t>
      </w:r>
      <w:r w:rsidRPr="00570801">
        <w:rPr>
          <w:rFonts w:ascii="Tahoma" w:hAnsi="Tahoma" w:cs="Tahoma"/>
          <w:bCs/>
          <w:lang w:eastAsia="cs-CZ"/>
        </w:rPr>
        <w:t xml:space="preserve"> nabytí účinnosti Smlouvy o dílo, uzavřené mezi objednatelem a </w:t>
      </w:r>
      <w:r w:rsidR="00635D5A" w:rsidRPr="00570801">
        <w:rPr>
          <w:rFonts w:ascii="Tahoma" w:hAnsi="Tahoma" w:cs="Tahoma"/>
          <w:bCs/>
          <w:lang w:eastAsia="cs-CZ"/>
        </w:rPr>
        <w:t>zhotovitelem</w:t>
      </w:r>
      <w:r w:rsidRPr="00570801">
        <w:rPr>
          <w:rFonts w:ascii="Tahoma" w:hAnsi="Tahoma" w:cs="Tahoma"/>
          <w:bCs/>
          <w:lang w:eastAsia="cs-CZ"/>
        </w:rPr>
        <w:t xml:space="preserve">, </w:t>
      </w:r>
      <w:r w:rsidRPr="00570801">
        <w:rPr>
          <w:rFonts w:ascii="Tahoma" w:hAnsi="Tahoma" w:cs="Tahoma"/>
          <w:b/>
          <w:bCs/>
          <w:lang w:eastAsia="cs-CZ"/>
        </w:rPr>
        <w:t xml:space="preserve">do </w:t>
      </w:r>
      <w:r w:rsidRPr="00570801">
        <w:rPr>
          <w:rFonts w:ascii="Tahoma" w:hAnsi="Tahoma" w:cs="Tahoma"/>
          <w:bCs/>
          <w:lang w:eastAsia="cs-CZ"/>
        </w:rPr>
        <w:t xml:space="preserve">protokolárního převzetí díla objednatelem od </w:t>
      </w:r>
      <w:r w:rsidR="00D8662C" w:rsidRPr="00570801">
        <w:rPr>
          <w:rFonts w:ascii="Tahoma" w:hAnsi="Tahoma" w:cs="Tahoma"/>
          <w:bCs/>
          <w:lang w:eastAsia="cs-CZ"/>
        </w:rPr>
        <w:t>zhotovitele</w:t>
      </w:r>
      <w:r w:rsidR="00750D50" w:rsidRPr="00570801">
        <w:rPr>
          <w:rFonts w:ascii="Tahoma" w:hAnsi="Tahoma" w:cs="Tahoma"/>
          <w:bCs/>
          <w:lang w:eastAsia="cs-CZ"/>
        </w:rPr>
        <w:t>.</w:t>
      </w:r>
    </w:p>
    <w:p w14:paraId="33CEB88D" w14:textId="77777777" w:rsidR="009B40EB" w:rsidRPr="009B40EB" w:rsidRDefault="009B40EB" w:rsidP="002A66EB">
      <w:pPr>
        <w:pStyle w:val="Odstavecseseznamem"/>
        <w:jc w:val="both"/>
        <w:rPr>
          <w:rFonts w:ascii="Tahoma" w:hAnsi="Tahoma" w:cs="Tahoma"/>
          <w:sz w:val="16"/>
          <w:szCs w:val="16"/>
        </w:rPr>
      </w:pPr>
    </w:p>
    <w:p w14:paraId="47B8A09A" w14:textId="3FFD13E7" w:rsidR="00750D50" w:rsidRDefault="00750D50" w:rsidP="002A66EB">
      <w:pPr>
        <w:pStyle w:val="Bezmezer"/>
        <w:numPr>
          <w:ilvl w:val="0"/>
          <w:numId w:val="25"/>
        </w:numPr>
        <w:jc w:val="both"/>
        <w:rPr>
          <w:rFonts w:ascii="Tahoma" w:hAnsi="Tahoma" w:cs="Tahoma"/>
        </w:rPr>
      </w:pPr>
      <w:r w:rsidRPr="009B40EB">
        <w:rPr>
          <w:rFonts w:ascii="Tahoma" w:hAnsi="Tahoma" w:cs="Tahoma"/>
        </w:rPr>
        <w:t>Pokud charakter dodávky vyžaduje výrobu nebo zajištění (nákup) některých prvků do</w:t>
      </w:r>
      <w:r w:rsidR="00D8662C">
        <w:rPr>
          <w:rFonts w:ascii="Tahoma" w:hAnsi="Tahoma" w:cs="Tahoma"/>
        </w:rPr>
        <w:t>dávky, má se za to, že ode dne termínu zahájení bude z</w:t>
      </w:r>
      <w:r w:rsidRPr="009B40EB">
        <w:rPr>
          <w:rFonts w:ascii="Tahoma" w:hAnsi="Tahoma" w:cs="Tahoma"/>
        </w:rPr>
        <w:t>hotovitel intenzivně pracovat na jejich zabezpečení (zahájí přípravu výroby a vlastní výrobu či zajišťování).</w:t>
      </w:r>
    </w:p>
    <w:p w14:paraId="4136D77B" w14:textId="77777777" w:rsidR="002A66EB" w:rsidRDefault="002A66EB" w:rsidP="002A66EB">
      <w:pPr>
        <w:pStyle w:val="Odstavecseseznamem"/>
        <w:jc w:val="both"/>
        <w:rPr>
          <w:rFonts w:ascii="Tahoma" w:hAnsi="Tahoma" w:cs="Tahoma"/>
        </w:rPr>
      </w:pPr>
    </w:p>
    <w:p w14:paraId="5A672B03" w14:textId="4BEC6735" w:rsidR="00CC26F8" w:rsidRPr="00CC26F8" w:rsidRDefault="00CC26F8" w:rsidP="002A66EB">
      <w:pPr>
        <w:pStyle w:val="Odstavecseseznamem"/>
        <w:numPr>
          <w:ilvl w:val="0"/>
          <w:numId w:val="25"/>
        </w:numPr>
        <w:spacing w:line="240" w:lineRule="auto"/>
        <w:jc w:val="both"/>
        <w:rPr>
          <w:rFonts w:ascii="Tahoma" w:hAnsi="Tahoma" w:cs="Tahoma"/>
          <w:color w:val="FF0000"/>
        </w:rPr>
      </w:pPr>
      <w:r w:rsidRPr="00CC26F8">
        <w:rPr>
          <w:rFonts w:ascii="Tahoma" w:hAnsi="Tahoma" w:cs="Tahoma"/>
        </w:rPr>
        <w:lastRenderedPageBreak/>
        <w:t xml:space="preserve">Zhotovitel je povinen dokončit veškeré práce a dodávky na díle nejpozději do počtu týdnů </w:t>
      </w:r>
      <w:r w:rsidR="00570801">
        <w:rPr>
          <w:rFonts w:ascii="Tahoma" w:hAnsi="Tahoma" w:cs="Tahoma"/>
        </w:rPr>
        <w:t>stanovených v této smlouvě.</w:t>
      </w:r>
    </w:p>
    <w:p w14:paraId="367F0A0F" w14:textId="77777777" w:rsidR="00750D50" w:rsidRPr="008B55E9" w:rsidRDefault="00750D50" w:rsidP="00CC26F8">
      <w:pPr>
        <w:pStyle w:val="Bezmezer"/>
        <w:ind w:left="720"/>
        <w:jc w:val="both"/>
        <w:rPr>
          <w:rFonts w:ascii="Tahoma" w:hAnsi="Tahoma" w:cs="Tahoma"/>
          <w:color w:val="FF0000"/>
        </w:rPr>
      </w:pPr>
    </w:p>
    <w:p w14:paraId="203089BD" w14:textId="311AC0F0" w:rsidR="005A440B" w:rsidRPr="00CC26F8" w:rsidRDefault="00912462" w:rsidP="00CC26F8">
      <w:pPr>
        <w:pStyle w:val="Bezmezer"/>
        <w:numPr>
          <w:ilvl w:val="0"/>
          <w:numId w:val="25"/>
        </w:numPr>
        <w:jc w:val="both"/>
        <w:rPr>
          <w:rFonts w:ascii="Tahoma" w:hAnsi="Tahoma" w:cs="Tahoma"/>
        </w:rPr>
      </w:pPr>
      <w:r w:rsidRPr="00CC26F8">
        <w:rPr>
          <w:rFonts w:ascii="Tahoma" w:hAnsi="Tahoma" w:cs="Tahoma"/>
        </w:rPr>
        <w:t>Zhotovitel</w:t>
      </w:r>
      <w:r w:rsidR="005A440B" w:rsidRPr="00CC26F8">
        <w:rPr>
          <w:rFonts w:ascii="Tahoma" w:hAnsi="Tahoma" w:cs="Tahoma"/>
        </w:rPr>
        <w:t xml:space="preserve"> se zavazuje provést dílo ve sjednané době vymezené následujícími</w:t>
      </w:r>
      <w:r w:rsidR="0073219A" w:rsidRPr="00CC26F8">
        <w:rPr>
          <w:rFonts w:ascii="Tahoma" w:hAnsi="Tahoma" w:cs="Tahoma"/>
        </w:rPr>
        <w:t xml:space="preserve"> činnostmi</w:t>
      </w:r>
      <w:r w:rsidR="005A440B" w:rsidRPr="00CC26F8">
        <w:rPr>
          <w:rFonts w:ascii="Tahoma" w:hAnsi="Tahoma" w:cs="Tahoma"/>
        </w:rPr>
        <w:t>:</w:t>
      </w:r>
    </w:p>
    <w:p w14:paraId="0120DE66" w14:textId="66756978" w:rsidR="005A440B" w:rsidRDefault="005A440B" w:rsidP="005A440B">
      <w:pPr>
        <w:pStyle w:val="Odstavecseseznamem"/>
        <w:rPr>
          <w:rFonts w:ascii="Tahoma" w:hAnsi="Tahoma" w:cs="Tahoma"/>
          <w:color w:val="FF0000"/>
          <w:sz w:val="16"/>
          <w:szCs w:val="16"/>
        </w:rPr>
      </w:pPr>
    </w:p>
    <w:p w14:paraId="415C18EE" w14:textId="344B249B" w:rsidR="00CC26F8" w:rsidRPr="00CC26F8" w:rsidRDefault="00CC26F8" w:rsidP="005A440B">
      <w:pPr>
        <w:pStyle w:val="Odstavecseseznamem"/>
        <w:rPr>
          <w:rFonts w:ascii="Tahoma" w:hAnsi="Tahoma" w:cs="Tahoma"/>
          <w:u w:val="single"/>
        </w:rPr>
      </w:pPr>
      <w:r w:rsidRPr="00CC26F8">
        <w:rPr>
          <w:rFonts w:ascii="Tahoma" w:hAnsi="Tahoma" w:cs="Tahoma"/>
          <w:u w:val="single"/>
        </w:rPr>
        <w:t>Činnosti:</w:t>
      </w:r>
    </w:p>
    <w:p w14:paraId="615A3041" w14:textId="7B6C717D" w:rsidR="005A440B" w:rsidRPr="00CC26F8" w:rsidRDefault="005A440B" w:rsidP="001B52D4">
      <w:pPr>
        <w:pStyle w:val="Bezmezer"/>
        <w:numPr>
          <w:ilvl w:val="0"/>
          <w:numId w:val="14"/>
        </w:numPr>
        <w:jc w:val="both"/>
        <w:rPr>
          <w:rFonts w:ascii="Tahoma" w:hAnsi="Tahoma" w:cs="Tahoma"/>
        </w:rPr>
      </w:pPr>
      <w:r w:rsidRPr="00CC26F8">
        <w:rPr>
          <w:rFonts w:ascii="Tahoma" w:hAnsi="Tahoma" w:cs="Tahoma"/>
        </w:rPr>
        <w:t xml:space="preserve">Realizace díla </w:t>
      </w:r>
      <w:r w:rsidR="00D8662C">
        <w:rPr>
          <w:rFonts w:ascii="Tahoma" w:hAnsi="Tahoma" w:cs="Tahoma"/>
        </w:rPr>
        <w:t>z</w:t>
      </w:r>
      <w:r w:rsidR="00912462" w:rsidRPr="00CC26F8">
        <w:rPr>
          <w:rFonts w:ascii="Tahoma" w:hAnsi="Tahoma" w:cs="Tahoma"/>
        </w:rPr>
        <w:t>hotovitelem</w:t>
      </w:r>
      <w:r w:rsidRPr="00CC26F8">
        <w:rPr>
          <w:rFonts w:ascii="Tahoma" w:hAnsi="Tahoma" w:cs="Tahoma"/>
        </w:rPr>
        <w:t xml:space="preserve"> </w:t>
      </w:r>
      <w:r w:rsidR="00CC26F8" w:rsidRPr="00CC26F8">
        <w:rPr>
          <w:rFonts w:ascii="Tahoma" w:hAnsi="Tahoma" w:cs="Tahoma"/>
        </w:rPr>
        <w:t>ve s</w:t>
      </w:r>
      <w:r w:rsidR="00570801">
        <w:rPr>
          <w:rFonts w:ascii="Tahoma" w:hAnsi="Tahoma" w:cs="Tahoma"/>
        </w:rPr>
        <w:t>tanovené časové lhůtě dle bodu 1</w:t>
      </w:r>
      <w:r w:rsidR="00CC26F8" w:rsidRPr="00CC26F8">
        <w:rPr>
          <w:rFonts w:ascii="Tahoma" w:hAnsi="Tahoma" w:cs="Tahoma"/>
        </w:rPr>
        <w:t>.</w:t>
      </w:r>
    </w:p>
    <w:p w14:paraId="5BFA1ADB" w14:textId="3097E714" w:rsidR="005A440B" w:rsidRPr="00CC26F8" w:rsidRDefault="005A440B" w:rsidP="001B52D4">
      <w:pPr>
        <w:pStyle w:val="Bezmezer"/>
        <w:numPr>
          <w:ilvl w:val="0"/>
          <w:numId w:val="14"/>
        </w:numPr>
        <w:jc w:val="both"/>
        <w:rPr>
          <w:rFonts w:ascii="Tahoma" w:hAnsi="Tahoma" w:cs="Tahoma"/>
        </w:rPr>
      </w:pPr>
      <w:r w:rsidRPr="00CC26F8">
        <w:rPr>
          <w:rFonts w:ascii="Tahoma" w:hAnsi="Tahoma" w:cs="Tahoma"/>
        </w:rPr>
        <w:t xml:space="preserve">Předání dokončeného díla </w:t>
      </w:r>
      <w:r w:rsidR="00D8662C">
        <w:rPr>
          <w:rFonts w:ascii="Tahoma" w:hAnsi="Tahoma" w:cs="Tahoma"/>
        </w:rPr>
        <w:t>z</w:t>
      </w:r>
      <w:r w:rsidR="00912462" w:rsidRPr="00CC26F8">
        <w:rPr>
          <w:rFonts w:ascii="Tahoma" w:hAnsi="Tahoma" w:cs="Tahoma"/>
        </w:rPr>
        <w:t>hotovitelem</w:t>
      </w:r>
      <w:r w:rsidR="00D8662C">
        <w:rPr>
          <w:rFonts w:ascii="Tahoma" w:hAnsi="Tahoma" w:cs="Tahoma"/>
        </w:rPr>
        <w:t xml:space="preserve"> o</w:t>
      </w:r>
      <w:r w:rsidRPr="00CC26F8">
        <w:rPr>
          <w:rFonts w:ascii="Tahoma" w:hAnsi="Tahoma" w:cs="Tahoma"/>
        </w:rPr>
        <w:t>bjednateli</w:t>
      </w:r>
      <w:r w:rsidR="00C41198" w:rsidRPr="00CC26F8">
        <w:rPr>
          <w:rFonts w:ascii="Tahoma" w:hAnsi="Tahoma" w:cs="Tahoma"/>
        </w:rPr>
        <w:t xml:space="preserve"> na základě </w:t>
      </w:r>
      <w:r w:rsidR="00CC26F8" w:rsidRPr="00CC26F8">
        <w:rPr>
          <w:rFonts w:ascii="Tahoma" w:hAnsi="Tahoma" w:cs="Tahoma"/>
        </w:rPr>
        <w:t xml:space="preserve">akceptačního </w:t>
      </w:r>
      <w:r w:rsidR="00C41198" w:rsidRPr="00CC26F8">
        <w:rPr>
          <w:rFonts w:ascii="Tahoma" w:hAnsi="Tahoma" w:cs="Tahoma"/>
        </w:rPr>
        <w:t>protokolu</w:t>
      </w:r>
    </w:p>
    <w:p w14:paraId="24E53D52" w14:textId="772D68CD" w:rsidR="005A440B" w:rsidRPr="00CC26F8" w:rsidRDefault="00D8662C" w:rsidP="001B52D4">
      <w:pPr>
        <w:pStyle w:val="Bezmezer"/>
        <w:numPr>
          <w:ilvl w:val="0"/>
          <w:numId w:val="14"/>
        </w:numPr>
        <w:jc w:val="both"/>
        <w:rPr>
          <w:rFonts w:ascii="Tahoma" w:hAnsi="Tahoma" w:cs="Tahoma"/>
        </w:rPr>
      </w:pPr>
      <w:r>
        <w:rPr>
          <w:rFonts w:ascii="Tahoma" w:hAnsi="Tahoma" w:cs="Tahoma"/>
        </w:rPr>
        <w:t>Kontrola díla o</w:t>
      </w:r>
      <w:r w:rsidR="005A440B" w:rsidRPr="00CC26F8">
        <w:rPr>
          <w:rFonts w:ascii="Tahoma" w:hAnsi="Tahoma" w:cs="Tahoma"/>
        </w:rPr>
        <w:t>bjednatelem</w:t>
      </w:r>
    </w:p>
    <w:p w14:paraId="096E2CA3" w14:textId="77777777" w:rsidR="00912462" w:rsidRPr="00CC26F8" w:rsidRDefault="00912462" w:rsidP="001B52D4">
      <w:pPr>
        <w:pStyle w:val="Bezmezer"/>
        <w:numPr>
          <w:ilvl w:val="0"/>
          <w:numId w:val="14"/>
        </w:numPr>
        <w:jc w:val="both"/>
        <w:rPr>
          <w:rFonts w:ascii="Tahoma" w:hAnsi="Tahoma" w:cs="Tahoma"/>
        </w:rPr>
      </w:pPr>
      <w:r w:rsidRPr="00CC26F8">
        <w:rPr>
          <w:rFonts w:ascii="Tahoma" w:hAnsi="Tahoma" w:cs="Tahoma"/>
        </w:rPr>
        <w:t>Případné řešení vad a nedodělků</w:t>
      </w:r>
    </w:p>
    <w:p w14:paraId="62B32561" w14:textId="110BB353" w:rsidR="00912462" w:rsidRPr="00CC26F8" w:rsidRDefault="00912462" w:rsidP="001B52D4">
      <w:pPr>
        <w:pStyle w:val="Bezmezer"/>
        <w:numPr>
          <w:ilvl w:val="0"/>
          <w:numId w:val="14"/>
        </w:numPr>
        <w:jc w:val="both"/>
        <w:rPr>
          <w:rFonts w:ascii="Tahoma" w:hAnsi="Tahoma" w:cs="Tahoma"/>
        </w:rPr>
      </w:pPr>
      <w:r w:rsidRPr="00CC26F8">
        <w:rPr>
          <w:rFonts w:ascii="Tahoma" w:hAnsi="Tahoma" w:cs="Tahoma"/>
        </w:rPr>
        <w:t>Předání díla bez vad a nedodělků</w:t>
      </w:r>
      <w:r w:rsidR="00C41198" w:rsidRPr="00CC26F8">
        <w:rPr>
          <w:rFonts w:ascii="Tahoma" w:hAnsi="Tahoma" w:cs="Tahoma"/>
        </w:rPr>
        <w:t xml:space="preserve"> na základě </w:t>
      </w:r>
      <w:r w:rsidR="00C41198" w:rsidRPr="00CC26F8">
        <w:rPr>
          <w:rFonts w:ascii="Tahoma" w:hAnsi="Tahoma" w:cs="Tahoma"/>
          <w:b/>
        </w:rPr>
        <w:t>předávacího protokolu</w:t>
      </w:r>
      <w:r w:rsidR="00B33F1F" w:rsidRPr="00CC26F8">
        <w:rPr>
          <w:rFonts w:ascii="Tahoma" w:hAnsi="Tahoma" w:cs="Tahoma"/>
          <w:b/>
        </w:rPr>
        <w:t>.</w:t>
      </w:r>
    </w:p>
    <w:p w14:paraId="0DADF4F9" w14:textId="77777777" w:rsidR="005A440B" w:rsidRPr="008B55E9" w:rsidRDefault="005A440B" w:rsidP="005A440B">
      <w:pPr>
        <w:pStyle w:val="Bezmezer"/>
        <w:ind w:left="720"/>
        <w:jc w:val="both"/>
        <w:rPr>
          <w:rFonts w:ascii="Tahoma" w:hAnsi="Tahoma" w:cs="Tahoma"/>
          <w:color w:val="FF0000"/>
        </w:rPr>
      </w:pPr>
    </w:p>
    <w:p w14:paraId="432A0182" w14:textId="77777777" w:rsidR="00481C52" w:rsidRPr="00481C52" w:rsidRDefault="00481C52" w:rsidP="00481C52">
      <w:pPr>
        <w:pStyle w:val="Bezmezer"/>
        <w:ind w:left="720"/>
        <w:jc w:val="both"/>
        <w:rPr>
          <w:rFonts w:ascii="Tahoma" w:hAnsi="Tahoma" w:cs="Tahoma"/>
          <w:color w:val="FF0000"/>
        </w:rPr>
      </w:pPr>
    </w:p>
    <w:p w14:paraId="05E3D205" w14:textId="77777777" w:rsidR="005320FF" w:rsidRPr="00E62EE7" w:rsidRDefault="005320FF" w:rsidP="005320FF">
      <w:pPr>
        <w:pStyle w:val="Bezmezer"/>
        <w:jc w:val="center"/>
        <w:rPr>
          <w:rFonts w:ascii="Tahoma" w:hAnsi="Tahoma" w:cs="Tahoma"/>
          <w:b/>
        </w:rPr>
      </w:pPr>
      <w:r w:rsidRPr="00E62EE7">
        <w:rPr>
          <w:rFonts w:ascii="Tahoma" w:hAnsi="Tahoma" w:cs="Tahoma"/>
          <w:b/>
        </w:rPr>
        <w:t>V.</w:t>
      </w:r>
    </w:p>
    <w:p w14:paraId="0FFCB773" w14:textId="77777777" w:rsidR="005320FF" w:rsidRPr="00E62EE7" w:rsidRDefault="005320FF" w:rsidP="00066E1D">
      <w:pPr>
        <w:pStyle w:val="Bezmezer"/>
        <w:jc w:val="center"/>
        <w:rPr>
          <w:rFonts w:ascii="Tahoma" w:hAnsi="Tahoma" w:cs="Tahoma"/>
          <w:b/>
        </w:rPr>
      </w:pPr>
      <w:r w:rsidRPr="00E62EE7">
        <w:rPr>
          <w:rFonts w:ascii="Tahoma" w:hAnsi="Tahoma" w:cs="Tahoma"/>
          <w:b/>
        </w:rPr>
        <w:t>Místo plnění</w:t>
      </w:r>
    </w:p>
    <w:p w14:paraId="6D168201" w14:textId="77777777" w:rsidR="005320FF" w:rsidRPr="00E62EE7" w:rsidRDefault="005320FF" w:rsidP="00066E1D">
      <w:pPr>
        <w:pStyle w:val="Bezmezer"/>
        <w:jc w:val="both"/>
        <w:rPr>
          <w:rFonts w:ascii="Tahoma" w:hAnsi="Tahoma" w:cs="Tahoma"/>
          <w:b/>
        </w:rPr>
      </w:pPr>
    </w:p>
    <w:p w14:paraId="1386484B" w14:textId="36946D36" w:rsidR="00066E1D" w:rsidRPr="00E62EE7" w:rsidRDefault="005320FF" w:rsidP="0003158E">
      <w:pPr>
        <w:pStyle w:val="Bezmezer"/>
        <w:numPr>
          <w:ilvl w:val="0"/>
          <w:numId w:val="3"/>
        </w:numPr>
        <w:jc w:val="both"/>
        <w:rPr>
          <w:rFonts w:ascii="Tahoma" w:hAnsi="Tahoma" w:cs="Tahoma"/>
        </w:rPr>
      </w:pPr>
      <w:r w:rsidRPr="00E62EE7">
        <w:rPr>
          <w:rFonts w:ascii="Tahoma" w:hAnsi="Tahoma" w:cs="Tahoma"/>
        </w:rPr>
        <w:t xml:space="preserve">Místem plnění </w:t>
      </w:r>
      <w:r w:rsidR="002C5F9E">
        <w:rPr>
          <w:rFonts w:ascii="Tahoma" w:hAnsi="Tahoma" w:cs="Tahoma"/>
        </w:rPr>
        <w:t>je prostor</w:t>
      </w:r>
      <w:r w:rsidRPr="00E62EE7">
        <w:rPr>
          <w:rFonts w:ascii="Tahoma" w:hAnsi="Tahoma" w:cs="Tahoma"/>
        </w:rPr>
        <w:t xml:space="preserve"> </w:t>
      </w:r>
      <w:r w:rsidR="002C5F9E">
        <w:rPr>
          <w:rFonts w:ascii="Tahoma" w:hAnsi="Tahoma" w:cs="Tahoma"/>
        </w:rPr>
        <w:t>v objektu</w:t>
      </w:r>
      <w:r w:rsidR="00066E1D" w:rsidRPr="00E62EE7">
        <w:rPr>
          <w:rFonts w:ascii="Tahoma" w:hAnsi="Tahoma" w:cs="Tahoma"/>
        </w:rPr>
        <w:t xml:space="preserve"> sociálních služeb</w:t>
      </w:r>
      <w:r w:rsidRPr="00E62EE7">
        <w:rPr>
          <w:rFonts w:ascii="Tahoma" w:hAnsi="Tahoma" w:cs="Tahoma"/>
        </w:rPr>
        <w:t xml:space="preserve"> objednatele</w:t>
      </w:r>
      <w:r w:rsidR="00E62EE7" w:rsidRPr="00E62EE7">
        <w:rPr>
          <w:rFonts w:ascii="Tahoma" w:hAnsi="Tahoma" w:cs="Tahoma"/>
        </w:rPr>
        <w:t>:</w:t>
      </w:r>
    </w:p>
    <w:tbl>
      <w:tblPr>
        <w:tblW w:w="0" w:type="auto"/>
        <w:tblBorders>
          <w:top w:val="nil"/>
          <w:left w:val="nil"/>
          <w:bottom w:val="nil"/>
          <w:right w:val="nil"/>
        </w:tblBorders>
        <w:tblLayout w:type="fixed"/>
        <w:tblLook w:val="0000" w:firstRow="0" w:lastRow="0" w:firstColumn="0" w:lastColumn="0" w:noHBand="0" w:noVBand="0"/>
      </w:tblPr>
      <w:tblGrid>
        <w:gridCol w:w="4067"/>
        <w:gridCol w:w="4067"/>
      </w:tblGrid>
      <w:tr w:rsidR="002C5F9E" w:rsidRPr="009D671F" w14:paraId="6880BD84" w14:textId="77777777" w:rsidTr="0003158E">
        <w:trPr>
          <w:trHeight w:val="727"/>
        </w:trPr>
        <w:tc>
          <w:tcPr>
            <w:tcW w:w="4067" w:type="dxa"/>
          </w:tcPr>
          <w:p w14:paraId="2FB54705" w14:textId="0F7288A0" w:rsidR="002C5F9E" w:rsidRPr="002C5F9E" w:rsidRDefault="002C5F9E" w:rsidP="002C5F9E">
            <w:pPr>
              <w:autoSpaceDE w:val="0"/>
              <w:autoSpaceDN w:val="0"/>
              <w:adjustRightInd w:val="0"/>
              <w:spacing w:after="0" w:line="240" w:lineRule="auto"/>
              <w:rPr>
                <w:rFonts w:ascii="Tahoma" w:hAnsi="Tahoma" w:cs="Tahoma"/>
                <w:b/>
                <w:color w:val="000000"/>
              </w:rPr>
            </w:pPr>
            <w:r>
              <w:rPr>
                <w:rFonts w:ascii="Tahoma" w:hAnsi="Tahoma" w:cs="Tahoma"/>
                <w:b/>
                <w:color w:val="00B050"/>
              </w:rPr>
              <w:t xml:space="preserve">    </w:t>
            </w:r>
            <w:r w:rsidRPr="002C5F9E">
              <w:rPr>
                <w:rFonts w:ascii="Tahoma" w:hAnsi="Tahoma" w:cs="Tahoma"/>
                <w:b/>
                <w:color w:val="00B050"/>
              </w:rPr>
              <w:t>Chráněné bydlení Čtyřlístek</w:t>
            </w:r>
          </w:p>
        </w:tc>
        <w:tc>
          <w:tcPr>
            <w:tcW w:w="4067" w:type="dxa"/>
          </w:tcPr>
          <w:p w14:paraId="7BE05744" w14:textId="1334FF60" w:rsidR="002C5F9E" w:rsidRPr="00481C52" w:rsidRDefault="002C5F9E" w:rsidP="002C5F9E">
            <w:pPr>
              <w:autoSpaceDE w:val="0"/>
              <w:autoSpaceDN w:val="0"/>
              <w:adjustRightInd w:val="0"/>
              <w:spacing w:after="0" w:line="240" w:lineRule="auto"/>
              <w:rPr>
                <w:rFonts w:ascii="Tahoma" w:hAnsi="Tahoma" w:cs="Tahoma"/>
                <w:i/>
              </w:rPr>
            </w:pPr>
          </w:p>
        </w:tc>
      </w:tr>
      <w:tr w:rsidR="002C5F9E" w:rsidRPr="009D671F" w14:paraId="6BF8A3FD" w14:textId="77777777" w:rsidTr="0003158E">
        <w:trPr>
          <w:trHeight w:val="103"/>
        </w:trPr>
        <w:tc>
          <w:tcPr>
            <w:tcW w:w="4067" w:type="dxa"/>
          </w:tcPr>
          <w:p w14:paraId="6A266988" w14:textId="2B26EA11" w:rsidR="002C5F9E" w:rsidRDefault="002C5F9E" w:rsidP="002C5F9E">
            <w:pPr>
              <w:autoSpaceDE w:val="0"/>
              <w:autoSpaceDN w:val="0"/>
              <w:adjustRightInd w:val="0"/>
              <w:spacing w:after="0" w:line="240" w:lineRule="auto"/>
              <w:rPr>
                <w:rFonts w:ascii="Tahoma" w:hAnsi="Tahoma" w:cs="Tahoma"/>
                <w:b/>
              </w:rPr>
            </w:pPr>
            <w:r>
              <w:rPr>
                <w:rFonts w:ascii="Tahoma" w:hAnsi="Tahoma" w:cs="Tahoma"/>
                <w:b/>
              </w:rPr>
              <w:t xml:space="preserve">   </w:t>
            </w:r>
            <w:r w:rsidRPr="00053473">
              <w:rPr>
                <w:rFonts w:ascii="Tahoma" w:hAnsi="Tahoma" w:cs="Tahoma"/>
                <w:b/>
              </w:rPr>
              <w:t>Thomayerova 1338/11</w:t>
            </w:r>
          </w:p>
          <w:p w14:paraId="405BD332" w14:textId="127A0D69" w:rsidR="002C5F9E" w:rsidRDefault="002C5F9E" w:rsidP="002C5F9E">
            <w:pPr>
              <w:autoSpaceDE w:val="0"/>
              <w:autoSpaceDN w:val="0"/>
              <w:adjustRightInd w:val="0"/>
              <w:spacing w:after="0" w:line="240" w:lineRule="auto"/>
              <w:rPr>
                <w:rFonts w:ascii="Tahoma" w:hAnsi="Tahoma" w:cs="Tahoma"/>
                <w:b/>
              </w:rPr>
            </w:pPr>
            <w:r>
              <w:rPr>
                <w:rFonts w:ascii="Tahoma" w:hAnsi="Tahoma" w:cs="Tahoma"/>
                <w:b/>
              </w:rPr>
              <w:t xml:space="preserve">   703 00 Ostrava – Vítkovice</w:t>
            </w:r>
          </w:p>
          <w:p w14:paraId="2DF36DDC" w14:textId="4CA3BB78" w:rsidR="002C5F9E" w:rsidRPr="00481C52" w:rsidRDefault="002C5F9E" w:rsidP="002C5F9E">
            <w:pPr>
              <w:autoSpaceDE w:val="0"/>
              <w:autoSpaceDN w:val="0"/>
              <w:adjustRightInd w:val="0"/>
              <w:spacing w:after="0" w:line="240" w:lineRule="auto"/>
              <w:rPr>
                <w:rFonts w:ascii="Tahoma" w:hAnsi="Tahoma" w:cs="Tahoma"/>
                <w:b/>
                <w:color w:val="000000"/>
              </w:rPr>
            </w:pPr>
          </w:p>
        </w:tc>
        <w:tc>
          <w:tcPr>
            <w:tcW w:w="4067" w:type="dxa"/>
          </w:tcPr>
          <w:p w14:paraId="7F2FE888" w14:textId="1AE9D8DE" w:rsidR="002C5F9E" w:rsidRPr="009D671F" w:rsidRDefault="002C5F9E" w:rsidP="002C5F9E">
            <w:pPr>
              <w:spacing w:after="0" w:line="240" w:lineRule="auto"/>
            </w:pPr>
          </w:p>
        </w:tc>
      </w:tr>
    </w:tbl>
    <w:p w14:paraId="615F9D1F" w14:textId="72D43B31" w:rsidR="00481C52" w:rsidRPr="00481C52" w:rsidRDefault="00481C52" w:rsidP="00481C52">
      <w:pPr>
        <w:pStyle w:val="Bezmezer"/>
        <w:numPr>
          <w:ilvl w:val="0"/>
          <w:numId w:val="3"/>
        </w:numPr>
        <w:rPr>
          <w:rFonts w:ascii="Tahoma" w:hAnsi="Tahoma" w:cs="Tahoma"/>
          <w:b/>
        </w:rPr>
      </w:pPr>
      <w:r w:rsidRPr="00481C52">
        <w:rPr>
          <w:rFonts w:ascii="Tahoma" w:hAnsi="Tahoma" w:cs="Tahoma"/>
        </w:rPr>
        <w:t>Protokolární předání a převzetí díla se uskuteční v místě plnění.</w:t>
      </w:r>
    </w:p>
    <w:p w14:paraId="3544093A" w14:textId="77777777" w:rsidR="00481C52" w:rsidRDefault="00481C52" w:rsidP="005320FF">
      <w:pPr>
        <w:pStyle w:val="Bezmezer"/>
        <w:jc w:val="center"/>
        <w:rPr>
          <w:rFonts w:ascii="Tahoma" w:hAnsi="Tahoma" w:cs="Tahoma"/>
          <w:b/>
        </w:rPr>
      </w:pPr>
    </w:p>
    <w:p w14:paraId="3CB8010B" w14:textId="2691750C" w:rsidR="005320FF" w:rsidRPr="009F458E" w:rsidRDefault="005320FF" w:rsidP="005320FF">
      <w:pPr>
        <w:pStyle w:val="Bezmezer"/>
        <w:jc w:val="center"/>
        <w:rPr>
          <w:rFonts w:ascii="Tahoma" w:hAnsi="Tahoma" w:cs="Tahoma"/>
          <w:b/>
        </w:rPr>
      </w:pPr>
      <w:r w:rsidRPr="009F458E">
        <w:rPr>
          <w:rFonts w:ascii="Tahoma" w:hAnsi="Tahoma" w:cs="Tahoma"/>
          <w:b/>
        </w:rPr>
        <w:t>VI.</w:t>
      </w:r>
    </w:p>
    <w:p w14:paraId="7A0CDEA1" w14:textId="77777777" w:rsidR="005320FF" w:rsidRPr="009F458E" w:rsidRDefault="005320FF" w:rsidP="005320FF">
      <w:pPr>
        <w:pStyle w:val="Bezmezer"/>
        <w:jc w:val="center"/>
        <w:rPr>
          <w:rFonts w:ascii="Tahoma" w:hAnsi="Tahoma" w:cs="Tahoma"/>
          <w:b/>
        </w:rPr>
      </w:pPr>
      <w:r w:rsidRPr="009F458E">
        <w:rPr>
          <w:rFonts w:ascii="Tahoma" w:hAnsi="Tahoma" w:cs="Tahoma"/>
          <w:b/>
        </w:rPr>
        <w:t>Způsob plnění</w:t>
      </w:r>
      <w:r w:rsidR="00915275" w:rsidRPr="009F458E">
        <w:rPr>
          <w:rFonts w:ascii="Tahoma" w:hAnsi="Tahoma" w:cs="Tahoma"/>
          <w:b/>
        </w:rPr>
        <w:t xml:space="preserve"> a předání</w:t>
      </w:r>
    </w:p>
    <w:p w14:paraId="5AC5CC4F" w14:textId="77777777" w:rsidR="005320FF" w:rsidRPr="001C4BAC" w:rsidRDefault="005320FF" w:rsidP="005320FF">
      <w:pPr>
        <w:pStyle w:val="Bezmezer"/>
        <w:jc w:val="center"/>
        <w:rPr>
          <w:rFonts w:ascii="Tahoma" w:hAnsi="Tahoma" w:cs="Tahoma"/>
          <w:b/>
        </w:rPr>
      </w:pPr>
    </w:p>
    <w:p w14:paraId="713BDC6C" w14:textId="25CB2B63" w:rsidR="00644FD4" w:rsidRPr="0073219A" w:rsidRDefault="00662139" w:rsidP="001B52D4">
      <w:pPr>
        <w:pStyle w:val="Bezmezer"/>
        <w:numPr>
          <w:ilvl w:val="0"/>
          <w:numId w:val="8"/>
        </w:numPr>
        <w:jc w:val="both"/>
        <w:rPr>
          <w:rFonts w:ascii="Tahoma" w:hAnsi="Tahoma" w:cs="Tahoma"/>
        </w:rPr>
      </w:pPr>
      <w:r w:rsidRPr="0073219A">
        <w:rPr>
          <w:rFonts w:ascii="Tahoma" w:hAnsi="Tahoma" w:cs="Tahoma"/>
        </w:rPr>
        <w:t xml:space="preserve">Dodávka </w:t>
      </w:r>
      <w:r w:rsidR="00915275" w:rsidRPr="0073219A">
        <w:rPr>
          <w:rFonts w:ascii="Tahoma" w:hAnsi="Tahoma" w:cs="Tahoma"/>
        </w:rPr>
        <w:t xml:space="preserve"> </w:t>
      </w:r>
      <w:r w:rsidRPr="0073219A">
        <w:rPr>
          <w:rFonts w:ascii="Tahoma" w:hAnsi="Tahoma" w:cs="Tahoma"/>
        </w:rPr>
        <w:t>bude realizována dle smluvního ujednání této smlo</w:t>
      </w:r>
      <w:r w:rsidR="0073219A" w:rsidRPr="0073219A">
        <w:rPr>
          <w:rFonts w:ascii="Tahoma" w:hAnsi="Tahoma" w:cs="Tahoma"/>
        </w:rPr>
        <w:t>uvy,</w:t>
      </w:r>
      <w:r w:rsidR="00644FD4" w:rsidRPr="0073219A">
        <w:rPr>
          <w:rFonts w:ascii="Tahoma" w:hAnsi="Tahoma" w:cs="Tahoma"/>
        </w:rPr>
        <w:t xml:space="preserve"> v souladu s</w:t>
      </w:r>
      <w:r w:rsidR="00B77F5F">
        <w:rPr>
          <w:rFonts w:ascii="Tahoma" w:hAnsi="Tahoma" w:cs="Tahoma"/>
        </w:rPr>
        <w:t xml:space="preserve"> Přílohami </w:t>
      </w:r>
      <w:r w:rsidR="002C5F9E">
        <w:rPr>
          <w:rFonts w:ascii="Tahoma" w:hAnsi="Tahoma" w:cs="Tahoma"/>
        </w:rPr>
        <w:t>č. 1-5</w:t>
      </w:r>
      <w:r w:rsidR="0073219A" w:rsidRPr="0073219A">
        <w:rPr>
          <w:rFonts w:ascii="Tahoma" w:hAnsi="Tahoma" w:cs="Tahoma"/>
        </w:rPr>
        <w:t xml:space="preserve"> této smlouvy a podmínkami uvedenými v zadávací dokumentaci, na základě které byla podána nabídka.</w:t>
      </w:r>
    </w:p>
    <w:p w14:paraId="20840064" w14:textId="43AFDEE0" w:rsidR="008861F2" w:rsidRDefault="00644FD4" w:rsidP="001B52D4">
      <w:pPr>
        <w:pStyle w:val="Bezmezer"/>
        <w:numPr>
          <w:ilvl w:val="0"/>
          <w:numId w:val="8"/>
        </w:numPr>
        <w:jc w:val="both"/>
        <w:rPr>
          <w:rFonts w:ascii="Tahoma" w:hAnsi="Tahoma" w:cs="Tahoma"/>
        </w:rPr>
      </w:pPr>
      <w:r w:rsidRPr="001C4BAC">
        <w:rPr>
          <w:rFonts w:ascii="Tahoma" w:hAnsi="Tahoma" w:cs="Tahoma"/>
        </w:rPr>
        <w:t>Zhotovitel se zavazuje respektovat</w:t>
      </w:r>
      <w:r w:rsidR="00D8662C">
        <w:rPr>
          <w:rFonts w:ascii="Tahoma" w:hAnsi="Tahoma" w:cs="Tahoma"/>
        </w:rPr>
        <w:t xml:space="preserve"> pokyny oprávněných pracovníků o</w:t>
      </w:r>
      <w:r w:rsidRPr="001C4BAC">
        <w:rPr>
          <w:rFonts w:ascii="Tahoma" w:hAnsi="Tahoma" w:cs="Tahoma"/>
        </w:rPr>
        <w:t>bjednatele, viz osoby oprávněné jednat.</w:t>
      </w:r>
    </w:p>
    <w:p w14:paraId="030FB833" w14:textId="3810F33D" w:rsidR="008861F2" w:rsidRPr="006327C5" w:rsidRDefault="00D8662C" w:rsidP="001B52D4">
      <w:pPr>
        <w:pStyle w:val="Bezmezer"/>
        <w:numPr>
          <w:ilvl w:val="0"/>
          <w:numId w:val="8"/>
        </w:numPr>
        <w:jc w:val="both"/>
        <w:rPr>
          <w:rFonts w:ascii="Tahoma" w:hAnsi="Tahoma" w:cs="Tahoma"/>
        </w:rPr>
      </w:pPr>
      <w:r>
        <w:rPr>
          <w:rFonts w:ascii="Tahoma" w:hAnsi="Tahoma" w:cs="Tahoma"/>
        </w:rPr>
        <w:t>V případě, že z</w:t>
      </w:r>
      <w:r w:rsidR="008861F2" w:rsidRPr="006327C5">
        <w:rPr>
          <w:rFonts w:ascii="Tahoma" w:hAnsi="Tahoma" w:cs="Tahoma"/>
        </w:rPr>
        <w:t xml:space="preserve">hotovitel dodá vybavení či jeho část, která nebude odpovídat </w:t>
      </w:r>
      <w:r w:rsidR="00E9059C" w:rsidRPr="006327C5">
        <w:rPr>
          <w:rFonts w:ascii="Tahoma" w:hAnsi="Tahoma" w:cs="Tahoma"/>
        </w:rPr>
        <w:t>t</w:t>
      </w:r>
      <w:r w:rsidR="008861F2" w:rsidRPr="006327C5">
        <w:rPr>
          <w:rFonts w:ascii="Tahoma" w:hAnsi="Tahoma" w:cs="Tahoma"/>
        </w:rPr>
        <w:t>echnickému popisu, který je součástí Zadávac</w:t>
      </w:r>
      <w:r>
        <w:rPr>
          <w:rFonts w:ascii="Tahoma" w:hAnsi="Tahoma" w:cs="Tahoma"/>
        </w:rPr>
        <w:t>í dokumentace, o</w:t>
      </w:r>
      <w:r w:rsidR="008861F2" w:rsidRPr="006327C5">
        <w:rPr>
          <w:rFonts w:ascii="Tahoma" w:hAnsi="Tahoma" w:cs="Tahoma"/>
        </w:rPr>
        <w:t>bjednatel tuto část plnění nepřevezme</w:t>
      </w:r>
      <w:r w:rsidR="00E9059C" w:rsidRPr="006327C5">
        <w:rPr>
          <w:rFonts w:ascii="Tahoma" w:hAnsi="Tahoma" w:cs="Tahoma"/>
        </w:rPr>
        <w:t>.</w:t>
      </w:r>
    </w:p>
    <w:p w14:paraId="0D1A3507" w14:textId="0CCF8A07" w:rsidR="00644FD4" w:rsidRPr="006327C5" w:rsidRDefault="001C4BAC" w:rsidP="001B52D4">
      <w:pPr>
        <w:pStyle w:val="Bezmezer"/>
        <w:numPr>
          <w:ilvl w:val="0"/>
          <w:numId w:val="8"/>
        </w:numPr>
        <w:ind w:left="392"/>
        <w:jc w:val="both"/>
        <w:rPr>
          <w:rFonts w:ascii="Tahoma" w:hAnsi="Tahoma" w:cs="Tahoma"/>
        </w:rPr>
      </w:pPr>
      <w:r w:rsidRPr="006327C5">
        <w:rPr>
          <w:rFonts w:ascii="Tahoma" w:hAnsi="Tahoma" w:cs="Tahoma"/>
        </w:rPr>
        <w:t>Zhotovitel je povinen organizovat práce tak,</w:t>
      </w:r>
      <w:r w:rsidR="00416153">
        <w:rPr>
          <w:rFonts w:ascii="Tahoma" w:hAnsi="Tahoma" w:cs="Tahoma"/>
        </w:rPr>
        <w:t xml:space="preserve"> aby nedošlo k omezení provozu o</w:t>
      </w:r>
      <w:r w:rsidRPr="006327C5">
        <w:rPr>
          <w:rFonts w:ascii="Tahoma" w:hAnsi="Tahoma" w:cs="Tahoma"/>
        </w:rPr>
        <w:t xml:space="preserve">bjednatele. </w:t>
      </w:r>
    </w:p>
    <w:p w14:paraId="4170FF5F" w14:textId="6C12DF1B" w:rsidR="001C4BAC" w:rsidRPr="006327C5" w:rsidRDefault="001C4BAC" w:rsidP="001B52D4">
      <w:pPr>
        <w:pStyle w:val="Bezmezer"/>
        <w:numPr>
          <w:ilvl w:val="0"/>
          <w:numId w:val="8"/>
        </w:numPr>
        <w:ind w:left="392"/>
        <w:jc w:val="both"/>
        <w:rPr>
          <w:rFonts w:ascii="Tahoma" w:hAnsi="Tahoma" w:cs="Tahoma"/>
        </w:rPr>
      </w:pPr>
      <w:r w:rsidRPr="006327C5">
        <w:rPr>
          <w:rFonts w:ascii="Tahoma" w:hAnsi="Tahoma" w:cs="Tahoma"/>
        </w:rPr>
        <w:t>Zhotovitel se zavazuje</w:t>
      </w:r>
      <w:r w:rsidR="00B77F5F">
        <w:rPr>
          <w:rFonts w:ascii="Tahoma" w:hAnsi="Tahoma" w:cs="Tahoma"/>
        </w:rPr>
        <w:t xml:space="preserve"> v</w:t>
      </w:r>
      <w:r w:rsidRPr="006327C5">
        <w:rPr>
          <w:rFonts w:ascii="Tahoma" w:hAnsi="Tahoma" w:cs="Tahoma"/>
        </w:rPr>
        <w:t xml:space="preserve"> místě plnění:</w:t>
      </w:r>
    </w:p>
    <w:p w14:paraId="2701C854" w14:textId="03AEC7D5" w:rsidR="001C4BAC" w:rsidRPr="006327C5" w:rsidRDefault="001C4BAC" w:rsidP="001B52D4">
      <w:pPr>
        <w:pStyle w:val="Bezmezer"/>
        <w:numPr>
          <w:ilvl w:val="0"/>
          <w:numId w:val="20"/>
        </w:numPr>
        <w:jc w:val="both"/>
        <w:rPr>
          <w:rFonts w:ascii="Tahoma" w:hAnsi="Tahoma" w:cs="Tahoma"/>
        </w:rPr>
      </w:pPr>
      <w:r w:rsidRPr="006327C5">
        <w:rPr>
          <w:rFonts w:ascii="Tahoma" w:hAnsi="Tahoma" w:cs="Tahoma"/>
        </w:rPr>
        <w:t>Dodržovat všechny obecně závazné předpisy a technické normy, zejména bezpečnostní, hygienické, požární a ekologické předpisy</w:t>
      </w:r>
      <w:r w:rsidR="00416153">
        <w:rPr>
          <w:rFonts w:ascii="Tahoma" w:hAnsi="Tahoma" w:cs="Tahoma"/>
        </w:rPr>
        <w:t>.</w:t>
      </w:r>
    </w:p>
    <w:p w14:paraId="090CE12E" w14:textId="1BD78E42" w:rsidR="00DF6A6A" w:rsidRPr="006327C5" w:rsidRDefault="00416153" w:rsidP="001B52D4">
      <w:pPr>
        <w:pStyle w:val="Bezmezer"/>
        <w:numPr>
          <w:ilvl w:val="0"/>
          <w:numId w:val="8"/>
        </w:numPr>
        <w:jc w:val="both"/>
        <w:rPr>
          <w:rFonts w:ascii="Tahoma" w:hAnsi="Tahoma" w:cs="Tahoma"/>
        </w:rPr>
      </w:pPr>
      <w:r>
        <w:rPr>
          <w:rFonts w:ascii="Tahoma" w:hAnsi="Tahoma" w:cs="Tahoma"/>
        </w:rPr>
        <w:t>Náhradní materiály může z</w:t>
      </w:r>
      <w:r w:rsidR="00DF6A6A" w:rsidRPr="006327C5">
        <w:rPr>
          <w:rFonts w:ascii="Tahoma" w:hAnsi="Tahoma" w:cs="Tahoma"/>
        </w:rPr>
        <w:t>hoto</w:t>
      </w:r>
      <w:r w:rsidR="006327C5" w:rsidRPr="006327C5">
        <w:rPr>
          <w:rFonts w:ascii="Tahoma" w:hAnsi="Tahoma" w:cs="Tahoma"/>
        </w:rPr>
        <w:t>vitel po</w:t>
      </w:r>
      <w:r>
        <w:rPr>
          <w:rFonts w:ascii="Tahoma" w:hAnsi="Tahoma" w:cs="Tahoma"/>
        </w:rPr>
        <w:t>užít pouze na vyžádání o</w:t>
      </w:r>
      <w:r w:rsidR="00DF6A6A" w:rsidRPr="006327C5">
        <w:rPr>
          <w:rFonts w:ascii="Tahoma" w:hAnsi="Tahoma" w:cs="Tahoma"/>
        </w:rPr>
        <w:t>bjednatele nebo p</w:t>
      </w:r>
      <w:r>
        <w:rPr>
          <w:rFonts w:ascii="Tahoma" w:hAnsi="Tahoma" w:cs="Tahoma"/>
        </w:rPr>
        <w:t>o předchozím písemném souhlasu o</w:t>
      </w:r>
      <w:r w:rsidR="00DF6A6A" w:rsidRPr="006327C5">
        <w:rPr>
          <w:rFonts w:ascii="Tahoma" w:hAnsi="Tahoma" w:cs="Tahoma"/>
        </w:rPr>
        <w:t>bjednatele, který bude podm</w:t>
      </w:r>
      <w:r w:rsidR="006327C5" w:rsidRPr="006327C5">
        <w:rPr>
          <w:rFonts w:ascii="Tahoma" w:hAnsi="Tahoma" w:cs="Tahoma"/>
        </w:rPr>
        <w:t>íněn dohodou o jakosti a o ceně, při dodržení te</w:t>
      </w:r>
      <w:r>
        <w:rPr>
          <w:rFonts w:ascii="Tahoma" w:hAnsi="Tahoma" w:cs="Tahoma"/>
        </w:rPr>
        <w:t>chnických podmínek stanovených o</w:t>
      </w:r>
      <w:r w:rsidR="006327C5" w:rsidRPr="006327C5">
        <w:rPr>
          <w:rFonts w:ascii="Tahoma" w:hAnsi="Tahoma" w:cs="Tahoma"/>
        </w:rPr>
        <w:t>bjednatelem v zadávací dokumentaci – ekologicky šetrného řešení.</w:t>
      </w:r>
    </w:p>
    <w:p w14:paraId="4E275FFA" w14:textId="4CA8C4D2" w:rsidR="00DF6A6A" w:rsidRPr="006327C5" w:rsidRDefault="00DF6A6A" w:rsidP="001B52D4">
      <w:pPr>
        <w:pStyle w:val="Bezmezer"/>
        <w:numPr>
          <w:ilvl w:val="0"/>
          <w:numId w:val="8"/>
        </w:numPr>
        <w:jc w:val="both"/>
        <w:rPr>
          <w:rFonts w:ascii="Tahoma" w:hAnsi="Tahoma" w:cs="Tahoma"/>
        </w:rPr>
      </w:pPr>
      <w:r w:rsidRPr="006327C5">
        <w:rPr>
          <w:rFonts w:ascii="Tahoma" w:hAnsi="Tahoma" w:cs="Tahoma"/>
        </w:rPr>
        <w:lastRenderedPageBreak/>
        <w:t>Veškeré materiály</w:t>
      </w:r>
      <w:r w:rsidR="00416153">
        <w:rPr>
          <w:rFonts w:ascii="Tahoma" w:hAnsi="Tahoma" w:cs="Tahoma"/>
        </w:rPr>
        <w:t>, které použije z</w:t>
      </w:r>
      <w:r w:rsidRPr="006327C5">
        <w:rPr>
          <w:rFonts w:ascii="Tahoma" w:hAnsi="Tahoma" w:cs="Tahoma"/>
        </w:rPr>
        <w:t>hotovitel k provedení díla, budou nové a budou splňovat  1. jakostní třídu.</w:t>
      </w:r>
    </w:p>
    <w:p w14:paraId="68FC82BC" w14:textId="29D38E5B" w:rsidR="00CD7E2F" w:rsidRPr="006327C5" w:rsidRDefault="00CD7E2F" w:rsidP="001B52D4">
      <w:pPr>
        <w:pStyle w:val="Bezmezer"/>
        <w:numPr>
          <w:ilvl w:val="0"/>
          <w:numId w:val="8"/>
        </w:numPr>
        <w:jc w:val="both"/>
        <w:rPr>
          <w:rFonts w:ascii="Tahoma" w:hAnsi="Tahoma" w:cs="Tahoma"/>
        </w:rPr>
      </w:pPr>
      <w:r w:rsidRPr="006327C5">
        <w:rPr>
          <w:rFonts w:ascii="Tahoma" w:hAnsi="Tahoma" w:cs="Tahoma"/>
        </w:rPr>
        <w:t>Objednatel se</w:t>
      </w:r>
      <w:r w:rsidR="00416153">
        <w:rPr>
          <w:rFonts w:ascii="Tahoma" w:hAnsi="Tahoma" w:cs="Tahoma"/>
        </w:rPr>
        <w:t xml:space="preserve"> zavazuje umožnit z</w:t>
      </w:r>
      <w:r w:rsidRPr="006327C5">
        <w:rPr>
          <w:rFonts w:ascii="Tahoma" w:hAnsi="Tahoma" w:cs="Tahoma"/>
        </w:rPr>
        <w:t>hotoviteli zhotovení díla v souladu s touto smlouvou.</w:t>
      </w:r>
    </w:p>
    <w:p w14:paraId="6A7AB4F8" w14:textId="47116034" w:rsidR="00CD7E2F" w:rsidRPr="006327C5" w:rsidRDefault="00CD7E2F" w:rsidP="001B52D4">
      <w:pPr>
        <w:pStyle w:val="Bezmezer"/>
        <w:numPr>
          <w:ilvl w:val="0"/>
          <w:numId w:val="8"/>
        </w:numPr>
        <w:jc w:val="both"/>
        <w:rPr>
          <w:rFonts w:ascii="Tahoma" w:hAnsi="Tahoma" w:cs="Tahoma"/>
        </w:rPr>
      </w:pPr>
      <w:r w:rsidRPr="006327C5">
        <w:rPr>
          <w:rFonts w:ascii="Tahoma" w:hAnsi="Tahoma" w:cs="Tahoma"/>
        </w:rPr>
        <w:t>K veškerým detailům, materiálům, povrchovým úpravám a barevnosti ovlivňující architekton</w:t>
      </w:r>
      <w:r w:rsidR="00416153">
        <w:rPr>
          <w:rFonts w:ascii="Tahoma" w:hAnsi="Tahoma" w:cs="Tahoma"/>
        </w:rPr>
        <w:t>ický výraz zhotoveného díla je z</w:t>
      </w:r>
      <w:r w:rsidRPr="006327C5">
        <w:rPr>
          <w:rFonts w:ascii="Tahoma" w:hAnsi="Tahoma" w:cs="Tahoma"/>
        </w:rPr>
        <w:t>hotovi</w:t>
      </w:r>
      <w:r w:rsidR="00416153">
        <w:rPr>
          <w:rFonts w:ascii="Tahoma" w:hAnsi="Tahoma" w:cs="Tahoma"/>
        </w:rPr>
        <w:t>tel povinen vyžádat si souhlas o</w:t>
      </w:r>
      <w:r w:rsidRPr="006327C5">
        <w:rPr>
          <w:rFonts w:ascii="Tahoma" w:hAnsi="Tahoma" w:cs="Tahoma"/>
        </w:rPr>
        <w:t>bjednatele v dostatečném časovém předstihu před započetím realizace díla.</w:t>
      </w:r>
    </w:p>
    <w:p w14:paraId="66991A80" w14:textId="77777777" w:rsidR="005320FF" w:rsidRPr="00332BD6" w:rsidRDefault="005320FF" w:rsidP="005320FF">
      <w:pPr>
        <w:pStyle w:val="Bezmezer"/>
        <w:ind w:left="360"/>
        <w:jc w:val="both"/>
        <w:rPr>
          <w:rFonts w:ascii="Tahoma" w:hAnsi="Tahoma" w:cs="Tahoma"/>
          <w:color w:val="FF0000"/>
        </w:rPr>
      </w:pPr>
    </w:p>
    <w:p w14:paraId="33BBA89F" w14:textId="77777777" w:rsidR="00446AC8" w:rsidRPr="00790E68" w:rsidRDefault="00446AC8" w:rsidP="005320FF">
      <w:pPr>
        <w:pStyle w:val="Bezmezer"/>
        <w:ind w:left="360"/>
        <w:jc w:val="both"/>
        <w:rPr>
          <w:rFonts w:ascii="Tahoma" w:hAnsi="Tahoma" w:cs="Tahoma"/>
          <w:color w:val="FF0000"/>
        </w:rPr>
      </w:pPr>
    </w:p>
    <w:p w14:paraId="4140BA3F" w14:textId="77777777" w:rsidR="005320FF" w:rsidRPr="006253B6" w:rsidRDefault="005320FF" w:rsidP="005320FF">
      <w:pPr>
        <w:pStyle w:val="Bezmezer"/>
        <w:jc w:val="center"/>
        <w:rPr>
          <w:rFonts w:ascii="Tahoma" w:hAnsi="Tahoma" w:cs="Tahoma"/>
          <w:b/>
        </w:rPr>
      </w:pPr>
      <w:r w:rsidRPr="006253B6">
        <w:rPr>
          <w:rFonts w:ascii="Tahoma" w:hAnsi="Tahoma" w:cs="Tahoma"/>
          <w:b/>
        </w:rPr>
        <w:t>VII.</w:t>
      </w:r>
    </w:p>
    <w:p w14:paraId="6B35DE99" w14:textId="77777777" w:rsidR="005320FF" w:rsidRPr="006253B6" w:rsidRDefault="00F81D5F" w:rsidP="005320FF">
      <w:pPr>
        <w:pStyle w:val="Bezmezer"/>
        <w:jc w:val="center"/>
        <w:rPr>
          <w:rFonts w:ascii="Tahoma" w:hAnsi="Tahoma" w:cs="Tahoma"/>
          <w:b/>
        </w:rPr>
      </w:pPr>
      <w:r w:rsidRPr="006253B6">
        <w:rPr>
          <w:rFonts w:ascii="Tahoma" w:hAnsi="Tahoma" w:cs="Tahoma"/>
          <w:b/>
        </w:rPr>
        <w:t>Cena služeb</w:t>
      </w:r>
    </w:p>
    <w:p w14:paraId="0CA97A03" w14:textId="77777777" w:rsidR="005320FF" w:rsidRPr="006253B6" w:rsidRDefault="005320FF" w:rsidP="005320FF">
      <w:pPr>
        <w:pStyle w:val="Bezmezer"/>
        <w:jc w:val="center"/>
        <w:rPr>
          <w:rFonts w:ascii="Tahoma" w:hAnsi="Tahoma" w:cs="Tahoma"/>
          <w:b/>
        </w:rPr>
      </w:pPr>
    </w:p>
    <w:p w14:paraId="5CBA8441" w14:textId="3AF37CFD" w:rsidR="005320FF" w:rsidRPr="006253B6" w:rsidRDefault="00955A87" w:rsidP="008E0119">
      <w:pPr>
        <w:pStyle w:val="Bezmezer"/>
        <w:numPr>
          <w:ilvl w:val="0"/>
          <w:numId w:val="7"/>
        </w:numPr>
        <w:jc w:val="both"/>
        <w:rPr>
          <w:rFonts w:ascii="Tahoma" w:hAnsi="Tahoma" w:cs="Tahoma"/>
        </w:rPr>
      </w:pPr>
      <w:r w:rsidRPr="006253B6">
        <w:rPr>
          <w:rFonts w:ascii="Tahoma" w:hAnsi="Tahoma" w:cs="Tahoma"/>
        </w:rPr>
        <w:t>Cena za dílo podle této smlouvy byla stanovena dohod</w:t>
      </w:r>
      <w:r w:rsidR="00E833FE">
        <w:rPr>
          <w:rFonts w:ascii="Tahoma" w:hAnsi="Tahoma" w:cs="Tahoma"/>
        </w:rPr>
        <w:t>ou, na podkladě cenové nabídky z</w:t>
      </w:r>
      <w:r w:rsidRPr="006253B6">
        <w:rPr>
          <w:rFonts w:ascii="Tahoma" w:hAnsi="Tahoma" w:cs="Tahoma"/>
        </w:rPr>
        <w:t>hotovitele, jako cena smluvní, pevná a konečná.</w:t>
      </w:r>
    </w:p>
    <w:p w14:paraId="28ACC84F" w14:textId="4EB9959B" w:rsidR="00AF4293" w:rsidRPr="00AF4293" w:rsidRDefault="00C724B1" w:rsidP="002C5F9E">
      <w:pPr>
        <w:pStyle w:val="Zkladntextodsazen"/>
        <w:tabs>
          <w:tab w:val="left" w:pos="1800"/>
        </w:tabs>
        <w:suppressAutoHyphens/>
        <w:spacing w:before="120" w:after="0" w:line="240" w:lineRule="auto"/>
        <w:jc w:val="both"/>
        <w:rPr>
          <w:rFonts w:ascii="Tahoma" w:eastAsia="Calibri" w:hAnsi="Tahoma" w:cs="Tahoma"/>
          <w:b/>
          <w:u w:val="single"/>
        </w:rPr>
      </w:pPr>
      <w:r>
        <w:rPr>
          <w:rFonts w:ascii="Tahoma" w:eastAsia="Calibri" w:hAnsi="Tahoma" w:cs="Tahoma"/>
          <w:b/>
          <w:u w:val="single"/>
        </w:rPr>
        <w:t xml:space="preserve">CENA </w:t>
      </w:r>
      <w:r w:rsidR="002C5F9E">
        <w:rPr>
          <w:rFonts w:ascii="Tahoma" w:eastAsia="Calibri" w:hAnsi="Tahoma" w:cs="Tahoma"/>
          <w:b/>
          <w:u w:val="single"/>
        </w:rPr>
        <w:t>CELKEM</w:t>
      </w:r>
    </w:p>
    <w:p w14:paraId="7A70902B" w14:textId="51EA6B01" w:rsidR="00B34D72" w:rsidRDefault="00B34D72" w:rsidP="00B34D72">
      <w:pPr>
        <w:pStyle w:val="Zkladntextodsazen"/>
        <w:tabs>
          <w:tab w:val="left" w:pos="1800"/>
        </w:tabs>
        <w:suppressAutoHyphens/>
        <w:spacing w:before="120" w:after="0" w:line="240" w:lineRule="auto"/>
        <w:ind w:left="360"/>
        <w:jc w:val="both"/>
        <w:rPr>
          <w:rFonts w:ascii="Tahoma" w:eastAsia="Calibri" w:hAnsi="Tahoma" w:cs="Tahoma"/>
        </w:rPr>
      </w:pPr>
      <w:r w:rsidRPr="00AF4293">
        <w:rPr>
          <w:rFonts w:ascii="Tahoma" w:eastAsia="Calibri" w:hAnsi="Tahoma" w:cs="Tahoma"/>
        </w:rPr>
        <w:t>Cena bez</w:t>
      </w:r>
      <w:r w:rsidR="00395D81" w:rsidRPr="00AF4293">
        <w:rPr>
          <w:rFonts w:ascii="Tahoma" w:eastAsia="Calibri" w:hAnsi="Tahoma" w:cs="Tahoma"/>
        </w:rPr>
        <w:t xml:space="preserve"> DPH </w:t>
      </w:r>
      <w:r w:rsidR="00AC67FB">
        <w:rPr>
          <w:rFonts w:ascii="Tahoma" w:eastAsia="Calibri" w:hAnsi="Tahoma" w:cs="Tahoma"/>
          <w:b/>
        </w:rPr>
        <w:t xml:space="preserve">299 </w:t>
      </w:r>
      <w:r w:rsidR="00D16DA0" w:rsidRPr="00D16DA0">
        <w:rPr>
          <w:rFonts w:ascii="Tahoma" w:eastAsia="Calibri" w:hAnsi="Tahoma" w:cs="Tahoma"/>
          <w:b/>
        </w:rPr>
        <w:t>141,00 Kč</w:t>
      </w:r>
    </w:p>
    <w:p w14:paraId="098E3BAD" w14:textId="255309A8" w:rsidR="00D16DA0" w:rsidRPr="00AF4293" w:rsidRDefault="00D16DA0" w:rsidP="00B34D72">
      <w:pPr>
        <w:pStyle w:val="Zkladntextodsazen"/>
        <w:tabs>
          <w:tab w:val="left" w:pos="1800"/>
        </w:tabs>
        <w:suppressAutoHyphens/>
        <w:spacing w:before="120" w:after="0" w:line="240" w:lineRule="auto"/>
        <w:ind w:left="360"/>
        <w:jc w:val="both"/>
        <w:rPr>
          <w:rFonts w:ascii="Tahoma" w:eastAsia="Calibri" w:hAnsi="Tahoma" w:cs="Tahoma"/>
        </w:rPr>
      </w:pPr>
      <w:r>
        <w:rPr>
          <w:rFonts w:ascii="Tahoma" w:eastAsia="Calibri" w:hAnsi="Tahoma" w:cs="Tahoma"/>
        </w:rPr>
        <w:tab/>
        <w:t xml:space="preserve">(slovy: </w:t>
      </w:r>
      <w:r w:rsidRPr="00D16DA0">
        <w:rPr>
          <w:rFonts w:ascii="Tahoma" w:eastAsia="Calibri" w:hAnsi="Tahoma" w:cs="Tahoma"/>
        </w:rPr>
        <w:t>dvě stě devadesát devět tisíc jedno sto čtyřicet jedna korun českých</w:t>
      </w:r>
      <w:r>
        <w:rPr>
          <w:rFonts w:ascii="Tahoma" w:eastAsia="Calibri" w:hAnsi="Tahoma" w:cs="Tahoma"/>
        </w:rPr>
        <w:t>)</w:t>
      </w:r>
    </w:p>
    <w:p w14:paraId="4B57CAAA" w14:textId="322E8838" w:rsidR="00B34D72" w:rsidRDefault="00AC67FB" w:rsidP="00790E68">
      <w:pPr>
        <w:pStyle w:val="Zkladntextodsazen"/>
        <w:tabs>
          <w:tab w:val="left" w:pos="1800"/>
        </w:tabs>
        <w:suppressAutoHyphens/>
        <w:spacing w:before="120" w:after="0" w:line="240" w:lineRule="auto"/>
        <w:ind w:left="360"/>
        <w:jc w:val="both"/>
        <w:rPr>
          <w:rFonts w:ascii="Tahoma" w:eastAsia="Calibri" w:hAnsi="Tahoma" w:cs="Tahoma"/>
        </w:rPr>
      </w:pPr>
      <w:r>
        <w:rPr>
          <w:rFonts w:ascii="Tahoma" w:eastAsia="Calibri" w:hAnsi="Tahoma" w:cs="Tahoma"/>
        </w:rPr>
        <w:t>DPH 21 %</w:t>
      </w:r>
      <w:r>
        <w:rPr>
          <w:rFonts w:ascii="Tahoma" w:eastAsia="Calibri" w:hAnsi="Tahoma" w:cs="Tahoma"/>
        </w:rPr>
        <w:tab/>
        <w:t xml:space="preserve">28 </w:t>
      </w:r>
      <w:r w:rsidR="00D16DA0">
        <w:rPr>
          <w:rFonts w:ascii="Tahoma" w:eastAsia="Calibri" w:hAnsi="Tahoma" w:cs="Tahoma"/>
        </w:rPr>
        <w:t>073,00 Kč</w:t>
      </w:r>
    </w:p>
    <w:p w14:paraId="36F91BD3" w14:textId="356BBFFD" w:rsidR="00D16DA0" w:rsidRPr="00AF4293" w:rsidRDefault="00D16DA0" w:rsidP="00790E68">
      <w:pPr>
        <w:pStyle w:val="Zkladntextodsazen"/>
        <w:tabs>
          <w:tab w:val="left" w:pos="1800"/>
        </w:tabs>
        <w:suppressAutoHyphens/>
        <w:spacing w:before="120" w:after="0" w:line="240" w:lineRule="auto"/>
        <w:ind w:left="360"/>
        <w:jc w:val="both"/>
        <w:rPr>
          <w:rFonts w:ascii="Tahoma" w:eastAsia="Calibri" w:hAnsi="Tahoma" w:cs="Tahoma"/>
        </w:rPr>
      </w:pPr>
      <w:r>
        <w:rPr>
          <w:rFonts w:ascii="Tahoma" w:eastAsia="Calibri" w:hAnsi="Tahoma" w:cs="Tahoma"/>
        </w:rPr>
        <w:tab/>
        <w:t xml:space="preserve">(slovy: </w:t>
      </w:r>
      <w:r w:rsidRPr="00D16DA0">
        <w:rPr>
          <w:rFonts w:ascii="Tahoma" w:eastAsia="Calibri" w:hAnsi="Tahoma" w:cs="Tahoma"/>
        </w:rPr>
        <w:t>dvacet osm tisíc sedmdesát tři korun českých</w:t>
      </w:r>
      <w:r>
        <w:rPr>
          <w:rFonts w:ascii="Tahoma" w:eastAsia="Calibri" w:hAnsi="Tahoma" w:cs="Tahoma"/>
        </w:rPr>
        <w:t>)</w:t>
      </w:r>
    </w:p>
    <w:p w14:paraId="279CF8A2" w14:textId="1CAC7843" w:rsidR="007040A0" w:rsidRDefault="007040A0" w:rsidP="007040A0">
      <w:pPr>
        <w:pStyle w:val="Zkladntextodsazen"/>
        <w:tabs>
          <w:tab w:val="left" w:pos="1800"/>
        </w:tabs>
        <w:suppressAutoHyphens/>
        <w:spacing w:before="120" w:after="0" w:line="240" w:lineRule="auto"/>
        <w:ind w:left="360"/>
        <w:jc w:val="both"/>
        <w:rPr>
          <w:rFonts w:ascii="Tahoma" w:eastAsia="Calibri" w:hAnsi="Tahoma" w:cs="Tahoma"/>
        </w:rPr>
      </w:pPr>
      <w:r>
        <w:rPr>
          <w:rFonts w:ascii="Tahoma" w:eastAsia="Calibri" w:hAnsi="Tahoma" w:cs="Tahoma"/>
        </w:rPr>
        <w:t>DPH 15</w:t>
      </w:r>
      <w:r w:rsidRPr="00AF4293">
        <w:rPr>
          <w:rFonts w:ascii="Tahoma" w:eastAsia="Calibri" w:hAnsi="Tahoma" w:cs="Tahoma"/>
        </w:rPr>
        <w:t xml:space="preserve"> %</w:t>
      </w:r>
      <w:r w:rsidRPr="00AF4293">
        <w:rPr>
          <w:rFonts w:ascii="Tahoma" w:eastAsia="Calibri" w:hAnsi="Tahoma" w:cs="Tahoma"/>
        </w:rPr>
        <w:tab/>
      </w:r>
      <w:r w:rsidR="00AC67FB">
        <w:rPr>
          <w:rFonts w:ascii="Tahoma" w:eastAsia="Calibri" w:hAnsi="Tahoma" w:cs="Tahoma"/>
        </w:rPr>
        <w:t xml:space="preserve">24 </w:t>
      </w:r>
      <w:r w:rsidR="00D16DA0">
        <w:rPr>
          <w:rFonts w:ascii="Tahoma" w:eastAsia="Calibri" w:hAnsi="Tahoma" w:cs="Tahoma"/>
        </w:rPr>
        <w:t>819,00 Kč</w:t>
      </w:r>
    </w:p>
    <w:p w14:paraId="15EE3610" w14:textId="088D726F" w:rsidR="00D16DA0" w:rsidRPr="00AF4293" w:rsidRDefault="00D16DA0" w:rsidP="007040A0">
      <w:pPr>
        <w:pStyle w:val="Zkladntextodsazen"/>
        <w:tabs>
          <w:tab w:val="left" w:pos="1800"/>
        </w:tabs>
        <w:suppressAutoHyphens/>
        <w:spacing w:before="120" w:after="0" w:line="240" w:lineRule="auto"/>
        <w:ind w:left="360"/>
        <w:jc w:val="both"/>
        <w:rPr>
          <w:rFonts w:ascii="Tahoma" w:eastAsia="Calibri" w:hAnsi="Tahoma" w:cs="Tahoma"/>
        </w:rPr>
      </w:pPr>
      <w:r>
        <w:rPr>
          <w:rFonts w:ascii="Tahoma" w:eastAsia="Calibri" w:hAnsi="Tahoma" w:cs="Tahoma"/>
        </w:rPr>
        <w:tab/>
        <w:t xml:space="preserve">(slovy: </w:t>
      </w:r>
      <w:r w:rsidRPr="00D16DA0">
        <w:rPr>
          <w:rFonts w:ascii="Tahoma" w:eastAsia="Calibri" w:hAnsi="Tahoma" w:cs="Tahoma"/>
        </w:rPr>
        <w:t>dvacet čtyři tisíc osm set devatenáct korun českých</w:t>
      </w:r>
      <w:r>
        <w:rPr>
          <w:rFonts w:ascii="Tahoma" w:eastAsia="Calibri" w:hAnsi="Tahoma" w:cs="Tahoma"/>
        </w:rPr>
        <w:t>)</w:t>
      </w:r>
    </w:p>
    <w:p w14:paraId="0206BE25" w14:textId="3863C6FA" w:rsidR="00B34D72" w:rsidRDefault="00B34D72" w:rsidP="00B34D72">
      <w:pPr>
        <w:pStyle w:val="Zkladntextodsazen"/>
        <w:tabs>
          <w:tab w:val="left" w:pos="1800"/>
        </w:tabs>
        <w:suppressAutoHyphens/>
        <w:spacing w:before="120" w:after="0" w:line="240" w:lineRule="auto"/>
        <w:ind w:left="360"/>
        <w:jc w:val="both"/>
        <w:rPr>
          <w:rFonts w:ascii="Tahoma" w:eastAsia="Calibri" w:hAnsi="Tahoma" w:cs="Tahoma"/>
        </w:rPr>
      </w:pPr>
      <w:r w:rsidRPr="00AF4293">
        <w:rPr>
          <w:rFonts w:ascii="Tahoma" w:eastAsia="Calibri" w:hAnsi="Tahoma" w:cs="Tahoma"/>
        </w:rPr>
        <w:t>Cena vč. DPH</w:t>
      </w:r>
      <w:r w:rsidRPr="00AF4293">
        <w:rPr>
          <w:rFonts w:ascii="Tahoma" w:eastAsia="Calibri" w:hAnsi="Tahoma" w:cs="Tahoma"/>
        </w:rPr>
        <w:tab/>
      </w:r>
      <w:r w:rsidR="00AC67FB">
        <w:rPr>
          <w:rFonts w:ascii="Tahoma" w:eastAsia="Calibri" w:hAnsi="Tahoma" w:cs="Tahoma"/>
        </w:rPr>
        <w:t>352 033,00 Kč</w:t>
      </w:r>
    </w:p>
    <w:p w14:paraId="1C9C66E3" w14:textId="4882B7C4" w:rsidR="00AC67FB" w:rsidRPr="00AF4293" w:rsidRDefault="00AC67FB" w:rsidP="00B34D72">
      <w:pPr>
        <w:pStyle w:val="Zkladntextodsazen"/>
        <w:tabs>
          <w:tab w:val="left" w:pos="1800"/>
        </w:tabs>
        <w:suppressAutoHyphens/>
        <w:spacing w:before="120" w:after="0" w:line="240" w:lineRule="auto"/>
        <w:ind w:left="360"/>
        <w:jc w:val="both"/>
        <w:rPr>
          <w:rFonts w:ascii="Tahoma" w:eastAsia="Calibri" w:hAnsi="Tahoma" w:cs="Tahoma"/>
          <w:i/>
        </w:rPr>
      </w:pPr>
      <w:r>
        <w:rPr>
          <w:rFonts w:ascii="Tahoma" w:eastAsia="Calibri" w:hAnsi="Tahoma" w:cs="Tahoma"/>
        </w:rPr>
        <w:tab/>
        <w:t xml:space="preserve">(slovy: </w:t>
      </w:r>
      <w:r w:rsidRPr="00AC67FB">
        <w:rPr>
          <w:rFonts w:ascii="Tahoma" w:eastAsia="Calibri" w:hAnsi="Tahoma" w:cs="Tahoma"/>
        </w:rPr>
        <w:t>tři sta padesát dva tisíc třicet tři korun českých</w:t>
      </w:r>
      <w:r>
        <w:rPr>
          <w:rFonts w:ascii="Tahoma" w:eastAsia="Calibri" w:hAnsi="Tahoma" w:cs="Tahoma"/>
        </w:rPr>
        <w:t>)</w:t>
      </w:r>
    </w:p>
    <w:p w14:paraId="4E315C96" w14:textId="12656AF5" w:rsidR="00AF4293" w:rsidRPr="00AF4293" w:rsidRDefault="00AF4293" w:rsidP="00B34D72">
      <w:pPr>
        <w:pStyle w:val="Zkladntextodsazen"/>
        <w:tabs>
          <w:tab w:val="left" w:pos="1800"/>
        </w:tabs>
        <w:suppressAutoHyphens/>
        <w:spacing w:before="120" w:after="0" w:line="240" w:lineRule="auto"/>
        <w:ind w:left="360"/>
        <w:jc w:val="both"/>
        <w:rPr>
          <w:rFonts w:ascii="Tahoma" w:eastAsia="Calibri" w:hAnsi="Tahoma" w:cs="Tahoma"/>
          <w:i/>
        </w:rPr>
      </w:pPr>
    </w:p>
    <w:p w14:paraId="57B93182" w14:textId="19CBE9E2" w:rsidR="00395D81" w:rsidRPr="00AF4293" w:rsidRDefault="00C724B1" w:rsidP="00395D81">
      <w:pPr>
        <w:pStyle w:val="Zkladntextodsazen"/>
        <w:tabs>
          <w:tab w:val="left" w:pos="1800"/>
        </w:tabs>
        <w:spacing w:before="120"/>
        <w:ind w:left="360"/>
        <w:jc w:val="both"/>
        <w:rPr>
          <w:rFonts w:ascii="Tahoma" w:hAnsi="Tahoma" w:cs="Tahoma"/>
        </w:rPr>
      </w:pPr>
      <w:r>
        <w:rPr>
          <w:rFonts w:ascii="Tahoma" w:eastAsia="Calibri" w:hAnsi="Tahoma" w:cs="Tahoma"/>
        </w:rPr>
        <w:t>Rozpis</w:t>
      </w:r>
      <w:r w:rsidR="00395D81" w:rsidRPr="00AF4293">
        <w:rPr>
          <w:rFonts w:ascii="Tahoma" w:eastAsia="Calibri" w:hAnsi="Tahoma" w:cs="Tahoma"/>
        </w:rPr>
        <w:t xml:space="preserve"> ceny </w:t>
      </w:r>
      <w:r w:rsidR="00446AC8" w:rsidRPr="00AF4293">
        <w:rPr>
          <w:rFonts w:ascii="Tahoma" w:eastAsia="Calibri" w:hAnsi="Tahoma" w:cs="Tahoma"/>
        </w:rPr>
        <w:t>dodávky</w:t>
      </w:r>
      <w:r w:rsidR="007E0730" w:rsidRPr="00AF4293">
        <w:rPr>
          <w:rFonts w:ascii="Tahoma" w:eastAsia="Calibri" w:hAnsi="Tahoma" w:cs="Tahoma"/>
        </w:rPr>
        <w:t xml:space="preserve"> je u</w:t>
      </w:r>
      <w:r w:rsidR="00AF4293" w:rsidRPr="00AF4293">
        <w:rPr>
          <w:rFonts w:ascii="Tahoma" w:eastAsia="Calibri" w:hAnsi="Tahoma" w:cs="Tahoma"/>
        </w:rPr>
        <w:t>veden v </w:t>
      </w:r>
      <w:r>
        <w:rPr>
          <w:rFonts w:ascii="Tahoma" w:eastAsia="Calibri" w:hAnsi="Tahoma" w:cs="Tahoma"/>
          <w:b/>
        </w:rPr>
        <w:t>Příloze</w:t>
      </w:r>
      <w:r w:rsidR="002C5F9E">
        <w:rPr>
          <w:rFonts w:ascii="Tahoma" w:eastAsia="Calibri" w:hAnsi="Tahoma" w:cs="Tahoma"/>
          <w:b/>
        </w:rPr>
        <w:t xml:space="preserve"> č. 1, Krycí list nabídky a Příloze č. 2 – Rozpočet byt Thomayerova.</w:t>
      </w:r>
    </w:p>
    <w:p w14:paraId="76AD3E8A" w14:textId="3F8AF5F5" w:rsidR="00395D81" w:rsidRPr="00395D81" w:rsidRDefault="00395D81" w:rsidP="008E0119">
      <w:pPr>
        <w:pStyle w:val="Bezmezer"/>
        <w:numPr>
          <w:ilvl w:val="0"/>
          <w:numId w:val="7"/>
        </w:numPr>
        <w:jc w:val="both"/>
        <w:rPr>
          <w:rFonts w:ascii="Tahoma" w:hAnsi="Tahoma" w:cs="Tahoma"/>
        </w:rPr>
      </w:pPr>
      <w:r w:rsidRPr="00395D81">
        <w:rPr>
          <w:rFonts w:ascii="Tahoma" w:eastAsia="Calibri" w:hAnsi="Tahoma" w:cs="Tahoma"/>
        </w:rPr>
        <w:t xml:space="preserve">Cena celkem, </w:t>
      </w:r>
      <w:bookmarkStart w:id="0" w:name="OLE_LINK5"/>
      <w:bookmarkStart w:id="1" w:name="OLE_LINK6"/>
      <w:r w:rsidR="002C5F9E">
        <w:rPr>
          <w:rFonts w:ascii="Tahoma" w:eastAsia="Calibri" w:hAnsi="Tahoma" w:cs="Tahoma"/>
        </w:rPr>
        <w:t>dle odst. 1</w:t>
      </w:r>
      <w:r w:rsidRPr="00395D81">
        <w:rPr>
          <w:rFonts w:ascii="Tahoma" w:eastAsia="Calibri" w:hAnsi="Tahoma" w:cs="Tahoma"/>
        </w:rPr>
        <w:t xml:space="preserve"> tohoto článku smlouvy</w:t>
      </w:r>
      <w:bookmarkEnd w:id="0"/>
      <w:bookmarkEnd w:id="1"/>
      <w:r w:rsidRPr="00395D81">
        <w:rPr>
          <w:rFonts w:ascii="Tahoma" w:eastAsia="Calibri" w:hAnsi="Tahoma" w:cs="Tahoma"/>
        </w:rPr>
        <w:t xml:space="preserve">, zahrnuje veškeré náklady </w:t>
      </w:r>
      <w:r w:rsidR="00E833FE">
        <w:rPr>
          <w:rFonts w:ascii="Tahoma" w:eastAsia="Calibri" w:hAnsi="Tahoma" w:cs="Tahoma"/>
        </w:rPr>
        <w:t>z</w:t>
      </w:r>
      <w:r w:rsidR="00446AC8">
        <w:rPr>
          <w:rFonts w:ascii="Tahoma" w:eastAsia="Calibri" w:hAnsi="Tahoma" w:cs="Tahoma"/>
        </w:rPr>
        <w:t>hotovitele</w:t>
      </w:r>
      <w:r w:rsidRPr="00395D81">
        <w:rPr>
          <w:rFonts w:ascii="Tahoma" w:eastAsia="Calibri" w:hAnsi="Tahoma" w:cs="Tahoma"/>
        </w:rPr>
        <w:t xml:space="preserve"> spojené se splněním jeho závazků z této smlouvy. Cena</w:t>
      </w:r>
      <w:r w:rsidR="00446AC8">
        <w:rPr>
          <w:rFonts w:ascii="Tahoma" w:eastAsia="Calibri" w:hAnsi="Tahoma" w:cs="Tahoma"/>
        </w:rPr>
        <w:t xml:space="preserve"> dodávky</w:t>
      </w:r>
      <w:r w:rsidRPr="00395D81">
        <w:rPr>
          <w:rFonts w:ascii="Tahoma" w:eastAsia="Calibri" w:hAnsi="Tahoma" w:cs="Tahoma"/>
        </w:rPr>
        <w:t xml:space="preserve"> je stanovena jako nejvýše přípustná a není ji možno překročit.</w:t>
      </w:r>
      <w:r w:rsidRPr="00395D81">
        <w:rPr>
          <w:rFonts w:ascii="Tahoma" w:hAnsi="Tahoma" w:cs="Tahoma"/>
        </w:rPr>
        <w:t xml:space="preserve"> Cena obsahuje veškeré náklady vzniklé v souvislosti s plněním veřejné zakázky</w:t>
      </w:r>
      <w:r w:rsidR="00FD5232">
        <w:rPr>
          <w:rFonts w:ascii="Tahoma" w:hAnsi="Tahoma" w:cs="Tahoma"/>
        </w:rPr>
        <w:t>.</w:t>
      </w:r>
      <w:r w:rsidRPr="00395D81">
        <w:rPr>
          <w:rFonts w:ascii="Tahoma" w:hAnsi="Tahoma" w:cs="Tahoma"/>
        </w:rPr>
        <w:t xml:space="preserve"> </w:t>
      </w:r>
    </w:p>
    <w:p w14:paraId="6F451DB4" w14:textId="661AE25C" w:rsidR="00395D81" w:rsidRPr="00395D81" w:rsidRDefault="00395D81" w:rsidP="008E0119">
      <w:pPr>
        <w:pStyle w:val="Bezmezer"/>
        <w:numPr>
          <w:ilvl w:val="0"/>
          <w:numId w:val="7"/>
        </w:numPr>
        <w:tabs>
          <w:tab w:val="left" w:pos="1800"/>
        </w:tabs>
        <w:suppressAutoHyphens/>
        <w:spacing w:before="120"/>
        <w:jc w:val="both"/>
        <w:rPr>
          <w:rFonts w:ascii="Tahoma" w:eastAsia="Calibri" w:hAnsi="Tahoma" w:cs="Tahoma"/>
        </w:rPr>
      </w:pPr>
      <w:r w:rsidRPr="00395D81">
        <w:rPr>
          <w:rFonts w:ascii="Tahoma" w:eastAsia="Calibri" w:hAnsi="Tahoma" w:cs="Tahoma"/>
        </w:rPr>
        <w:t xml:space="preserve">Je-li </w:t>
      </w:r>
      <w:r w:rsidR="00E833FE">
        <w:rPr>
          <w:rFonts w:ascii="Tahoma" w:eastAsia="Calibri" w:hAnsi="Tahoma" w:cs="Tahoma"/>
        </w:rPr>
        <w:t>z</w:t>
      </w:r>
      <w:r w:rsidR="00446AC8">
        <w:rPr>
          <w:rFonts w:ascii="Tahoma" w:eastAsia="Calibri" w:hAnsi="Tahoma" w:cs="Tahoma"/>
        </w:rPr>
        <w:t>hotovitel</w:t>
      </w:r>
      <w:r w:rsidRPr="00395D81">
        <w:rPr>
          <w:rFonts w:ascii="Tahoma" w:eastAsia="Calibri" w:hAnsi="Tahoma" w:cs="Tahoma"/>
        </w:rPr>
        <w:t xml:space="preserve"> plátcem DPH, odpovídá za to, že sazba daně z přidané hodnoty bude stanovena v souladu s platnými právními předpisy. V případě, že dojde ke změně zákonné sazby DPH, je </w:t>
      </w:r>
      <w:r w:rsidR="00701F0E">
        <w:rPr>
          <w:rFonts w:ascii="Tahoma" w:eastAsia="Calibri" w:hAnsi="Tahoma" w:cs="Tahoma"/>
        </w:rPr>
        <w:t>z</w:t>
      </w:r>
      <w:r w:rsidR="00446AC8">
        <w:rPr>
          <w:rFonts w:ascii="Tahoma" w:eastAsia="Calibri" w:hAnsi="Tahoma" w:cs="Tahoma"/>
        </w:rPr>
        <w:t>hotovitel</w:t>
      </w:r>
      <w:r w:rsidRPr="00395D81">
        <w:rPr>
          <w:rFonts w:ascii="Tahoma" w:eastAsia="Calibri" w:hAnsi="Tahoma" w:cs="Tahoma"/>
        </w:rPr>
        <w:t xml:space="preserve"> k ceně bez DPH povinen účtovat DPH v platné výši. Smluvní strany se dohodly, že v případě změny ceny v důsledku změny sazby DPH není nutno ke smlouvě uzavírat dodatek.</w:t>
      </w:r>
    </w:p>
    <w:p w14:paraId="4991800C" w14:textId="77777777" w:rsidR="00395D81" w:rsidRDefault="00395D81" w:rsidP="005320FF">
      <w:pPr>
        <w:pStyle w:val="Bezmezer"/>
        <w:ind w:left="360"/>
        <w:jc w:val="both"/>
        <w:rPr>
          <w:rFonts w:ascii="Tahoma" w:hAnsi="Tahoma" w:cs="Tahoma"/>
          <w:b/>
          <w:color w:val="FF0000"/>
        </w:rPr>
      </w:pPr>
    </w:p>
    <w:p w14:paraId="2917E6FF" w14:textId="77777777" w:rsidR="00AC67FB" w:rsidRDefault="00AC67FB" w:rsidP="005320FF">
      <w:pPr>
        <w:pStyle w:val="Bezmezer"/>
        <w:ind w:left="360"/>
        <w:jc w:val="both"/>
        <w:rPr>
          <w:rFonts w:ascii="Tahoma" w:hAnsi="Tahoma" w:cs="Tahoma"/>
          <w:b/>
          <w:color w:val="FF0000"/>
        </w:rPr>
      </w:pPr>
    </w:p>
    <w:p w14:paraId="1505921E" w14:textId="77777777" w:rsidR="00AC67FB" w:rsidRDefault="00AC67FB" w:rsidP="005320FF">
      <w:pPr>
        <w:pStyle w:val="Bezmezer"/>
        <w:ind w:left="360"/>
        <w:jc w:val="both"/>
        <w:rPr>
          <w:rFonts w:ascii="Tahoma" w:hAnsi="Tahoma" w:cs="Tahoma"/>
          <w:b/>
          <w:color w:val="FF0000"/>
        </w:rPr>
      </w:pPr>
    </w:p>
    <w:p w14:paraId="11C33556" w14:textId="77777777" w:rsidR="00AC67FB" w:rsidRPr="00925FFF" w:rsidRDefault="00AC67FB" w:rsidP="005320FF">
      <w:pPr>
        <w:pStyle w:val="Bezmezer"/>
        <w:ind w:left="360"/>
        <w:jc w:val="both"/>
        <w:rPr>
          <w:rFonts w:ascii="Tahoma" w:hAnsi="Tahoma" w:cs="Tahoma"/>
          <w:b/>
          <w:color w:val="FF0000"/>
        </w:rPr>
      </w:pPr>
    </w:p>
    <w:p w14:paraId="6DEA175C" w14:textId="77777777" w:rsidR="005320FF" w:rsidRPr="00925FFF" w:rsidRDefault="005320FF" w:rsidP="00395D81">
      <w:pPr>
        <w:pStyle w:val="Bezmezer"/>
        <w:jc w:val="both"/>
        <w:rPr>
          <w:rFonts w:ascii="Tahoma" w:hAnsi="Tahoma" w:cs="Tahoma"/>
          <w:color w:val="FF0000"/>
        </w:rPr>
      </w:pPr>
    </w:p>
    <w:p w14:paraId="488F1DCE" w14:textId="77777777" w:rsidR="005320FF" w:rsidRPr="00AF4293" w:rsidRDefault="005320FF" w:rsidP="005320FF">
      <w:pPr>
        <w:pStyle w:val="Bezmezer"/>
        <w:jc w:val="center"/>
        <w:rPr>
          <w:rFonts w:ascii="Tahoma" w:hAnsi="Tahoma" w:cs="Tahoma"/>
          <w:b/>
        </w:rPr>
      </w:pPr>
      <w:r w:rsidRPr="00AF4293">
        <w:rPr>
          <w:rFonts w:ascii="Tahoma" w:hAnsi="Tahoma" w:cs="Tahoma"/>
          <w:b/>
        </w:rPr>
        <w:lastRenderedPageBreak/>
        <w:t>VIII.</w:t>
      </w:r>
    </w:p>
    <w:p w14:paraId="35774B91" w14:textId="77777777" w:rsidR="005320FF" w:rsidRPr="00AF4293" w:rsidRDefault="005320FF" w:rsidP="005320FF">
      <w:pPr>
        <w:pStyle w:val="Bezmezer"/>
        <w:jc w:val="center"/>
        <w:rPr>
          <w:rFonts w:ascii="Tahoma" w:hAnsi="Tahoma" w:cs="Tahoma"/>
          <w:b/>
        </w:rPr>
      </w:pPr>
      <w:r w:rsidRPr="00AF4293">
        <w:rPr>
          <w:rFonts w:ascii="Tahoma" w:hAnsi="Tahoma" w:cs="Tahoma"/>
          <w:b/>
        </w:rPr>
        <w:t>Platební podmínky</w:t>
      </w:r>
    </w:p>
    <w:p w14:paraId="3C9ACA73" w14:textId="51EFE309" w:rsidR="008437DE" w:rsidRPr="00AF4293" w:rsidRDefault="00701F0E" w:rsidP="00C724B1">
      <w:pPr>
        <w:pStyle w:val="Bezmezer"/>
        <w:numPr>
          <w:ilvl w:val="0"/>
          <w:numId w:val="15"/>
        </w:numPr>
        <w:jc w:val="both"/>
        <w:rPr>
          <w:rFonts w:ascii="Tahoma" w:hAnsi="Tahoma" w:cs="Tahoma"/>
        </w:rPr>
      </w:pPr>
      <w:r>
        <w:rPr>
          <w:rFonts w:ascii="Tahoma" w:hAnsi="Tahoma" w:cs="Tahoma"/>
        </w:rPr>
        <w:t>Fakturace bude provedena z</w:t>
      </w:r>
      <w:r w:rsidR="008437DE" w:rsidRPr="00AF4293">
        <w:rPr>
          <w:rFonts w:ascii="Tahoma" w:hAnsi="Tahoma" w:cs="Tahoma"/>
        </w:rPr>
        <w:t>hotovitelem po řádném dokončení díla  a to na základě akceptačního a předávacího protokolu podep</w:t>
      </w:r>
      <w:r w:rsidR="002D6CB9" w:rsidRPr="00AF4293">
        <w:rPr>
          <w:rFonts w:ascii="Tahoma" w:hAnsi="Tahoma" w:cs="Tahoma"/>
        </w:rPr>
        <w:t>saného oběma smluvními stra</w:t>
      </w:r>
      <w:r>
        <w:rPr>
          <w:rFonts w:ascii="Tahoma" w:hAnsi="Tahoma" w:cs="Tahoma"/>
        </w:rPr>
        <w:t>nami, v nichž bude uvedeno, že o</w:t>
      </w:r>
      <w:r w:rsidR="002D6CB9" w:rsidRPr="00AF4293">
        <w:rPr>
          <w:rFonts w:ascii="Tahoma" w:hAnsi="Tahoma" w:cs="Tahoma"/>
        </w:rPr>
        <w:t>bjednatel dílo převzal (akceptační protokol) a dílo bylo prosto vad a nedodělků (předávací protokol). Objednatel není povinen dílo či jeho část převzít, vykazuje-li vady či nedodělky.</w:t>
      </w:r>
    </w:p>
    <w:p w14:paraId="19557047" w14:textId="77777777" w:rsidR="005320FF" w:rsidRPr="00AF4293" w:rsidRDefault="005320FF" w:rsidP="005320FF">
      <w:pPr>
        <w:pStyle w:val="Bezmezer"/>
        <w:jc w:val="center"/>
        <w:rPr>
          <w:rFonts w:ascii="Tahoma" w:hAnsi="Tahoma" w:cs="Tahoma"/>
          <w:b/>
          <w:color w:val="FF0000"/>
        </w:rPr>
      </w:pPr>
    </w:p>
    <w:p w14:paraId="4CE863F4" w14:textId="77777777" w:rsidR="00C724B1" w:rsidRPr="00C724B1" w:rsidRDefault="00322B41" w:rsidP="00671DAB">
      <w:pPr>
        <w:pStyle w:val="Bezmezer"/>
        <w:numPr>
          <w:ilvl w:val="0"/>
          <w:numId w:val="15"/>
        </w:numPr>
        <w:jc w:val="both"/>
        <w:rPr>
          <w:rFonts w:ascii="Tahoma" w:hAnsi="Tahoma" w:cs="Tahoma"/>
          <w:color w:val="FF0000"/>
        </w:rPr>
      </w:pPr>
      <w:r w:rsidRPr="00C724B1">
        <w:rPr>
          <w:rFonts w:ascii="Tahoma" w:hAnsi="Tahoma" w:cs="Tahoma"/>
        </w:rPr>
        <w:t>Cena díla bude hrazena na základě faktur</w:t>
      </w:r>
      <w:r w:rsidR="00C724B1" w:rsidRPr="00C724B1">
        <w:rPr>
          <w:rFonts w:ascii="Tahoma" w:hAnsi="Tahoma" w:cs="Tahoma"/>
        </w:rPr>
        <w:t>y vystavené</w:t>
      </w:r>
      <w:r w:rsidRPr="00C724B1">
        <w:rPr>
          <w:rFonts w:ascii="Tahoma" w:hAnsi="Tahoma" w:cs="Tahoma"/>
        </w:rPr>
        <w:t xml:space="preserve"> </w:t>
      </w:r>
      <w:r w:rsidR="00701F0E" w:rsidRPr="00C724B1">
        <w:rPr>
          <w:rFonts w:ascii="Tahoma" w:hAnsi="Tahoma" w:cs="Tahoma"/>
        </w:rPr>
        <w:t>po předání díla o</w:t>
      </w:r>
      <w:r w:rsidRPr="00C724B1">
        <w:rPr>
          <w:rFonts w:ascii="Tahoma" w:hAnsi="Tahoma" w:cs="Tahoma"/>
        </w:rPr>
        <w:t>bjednateli</w:t>
      </w:r>
      <w:r w:rsidR="00C724B1" w:rsidRPr="00C724B1">
        <w:rPr>
          <w:rFonts w:ascii="Tahoma" w:hAnsi="Tahoma" w:cs="Tahoma"/>
        </w:rPr>
        <w:t>.</w:t>
      </w:r>
    </w:p>
    <w:p w14:paraId="771341A1" w14:textId="32ABD102" w:rsidR="00552C12" w:rsidRPr="00C724B1" w:rsidRDefault="00552C12" w:rsidP="00C724B1">
      <w:pPr>
        <w:pStyle w:val="Bezmezer"/>
        <w:ind w:left="360"/>
        <w:jc w:val="both"/>
        <w:rPr>
          <w:rFonts w:ascii="Tahoma" w:hAnsi="Tahoma" w:cs="Tahoma"/>
          <w:color w:val="FF0000"/>
        </w:rPr>
      </w:pPr>
    </w:p>
    <w:p w14:paraId="38C9B47A" w14:textId="0126F098" w:rsidR="00552C12" w:rsidRPr="00AF4293" w:rsidRDefault="00552C12" w:rsidP="001B52D4">
      <w:pPr>
        <w:pStyle w:val="Bezmezer"/>
        <w:numPr>
          <w:ilvl w:val="0"/>
          <w:numId w:val="15"/>
        </w:numPr>
        <w:jc w:val="both"/>
        <w:rPr>
          <w:rFonts w:ascii="Tahoma" w:hAnsi="Tahoma" w:cs="Tahoma"/>
        </w:rPr>
      </w:pPr>
      <w:r w:rsidRPr="00493E10">
        <w:rPr>
          <w:rFonts w:ascii="Tahoma" w:eastAsia="Calibri" w:hAnsi="Tahoma" w:cs="Tahoma"/>
          <w:b/>
        </w:rPr>
        <w:t xml:space="preserve">Je-li </w:t>
      </w:r>
      <w:r w:rsidR="00493E10" w:rsidRPr="00493E10">
        <w:rPr>
          <w:rFonts w:ascii="Tahoma" w:eastAsia="Calibri" w:hAnsi="Tahoma" w:cs="Tahoma"/>
          <w:b/>
        </w:rPr>
        <w:t xml:space="preserve">zhotovitel </w:t>
      </w:r>
      <w:r w:rsidRPr="00493E10">
        <w:rPr>
          <w:rFonts w:ascii="Tahoma" w:eastAsia="Calibri" w:hAnsi="Tahoma" w:cs="Tahoma"/>
          <w:b/>
        </w:rPr>
        <w:t>plátcem DPH</w:t>
      </w:r>
      <w:r w:rsidRPr="00493E10">
        <w:rPr>
          <w:rFonts w:ascii="Tahoma" w:eastAsia="Calibri" w:hAnsi="Tahoma" w:cs="Tahoma"/>
        </w:rPr>
        <w:t xml:space="preserve">, podkladem pro úhradu kupní ceny bude faktura, která bude mít náležitosti daňového dokladu dle zákona o DPH a náležitosti stanovené dalšími obecně závaznými právními předpisy. </w:t>
      </w:r>
      <w:r w:rsidRPr="00493E10">
        <w:rPr>
          <w:rFonts w:ascii="Tahoma" w:eastAsia="Calibri" w:hAnsi="Tahoma" w:cs="Tahoma"/>
          <w:b/>
        </w:rPr>
        <w:t xml:space="preserve">Není-li </w:t>
      </w:r>
      <w:r w:rsidR="00493E10" w:rsidRPr="00493E10">
        <w:rPr>
          <w:rFonts w:ascii="Tahoma" w:eastAsia="Calibri" w:hAnsi="Tahoma" w:cs="Tahoma"/>
          <w:b/>
        </w:rPr>
        <w:t>zhotovitel</w:t>
      </w:r>
      <w:r w:rsidRPr="00493E10">
        <w:rPr>
          <w:rFonts w:ascii="Tahoma" w:eastAsia="Calibri" w:hAnsi="Tahoma" w:cs="Tahoma"/>
          <w:b/>
        </w:rPr>
        <w:t xml:space="preserve"> plátcem DPH</w:t>
      </w:r>
      <w:r w:rsidRPr="00493E10">
        <w:rPr>
          <w:rFonts w:ascii="Tahoma" w:eastAsia="Calibri" w:hAnsi="Tahoma" w:cs="Tahoma"/>
        </w:rPr>
        <w:t xml:space="preserve">, podkladem pro úhradu kupní ceny bude faktura, která bude mít náležitosti účetního dokladu dle zákona č. </w:t>
      </w:r>
      <w:r w:rsidRPr="002F181D">
        <w:rPr>
          <w:rFonts w:ascii="Tahoma" w:eastAsia="Calibri" w:hAnsi="Tahoma" w:cs="Tahoma"/>
        </w:rPr>
        <w:t xml:space="preserve">563/1991 Sb., o účetnictví, </w:t>
      </w:r>
      <w:r w:rsidRPr="00493E10">
        <w:rPr>
          <w:rFonts w:ascii="Tahoma" w:eastAsia="Calibri" w:hAnsi="Tahoma" w:cs="Tahoma"/>
        </w:rPr>
        <w:t>ve znění pozdějších předpisů a náležitosti stanovené dalšími obecně závaznými právními předpisy.</w:t>
      </w:r>
    </w:p>
    <w:p w14:paraId="49654929" w14:textId="77777777" w:rsidR="00AF4293" w:rsidRDefault="00AF4293" w:rsidP="00AF4293">
      <w:pPr>
        <w:pStyle w:val="Odstavecseseznamem"/>
        <w:rPr>
          <w:rFonts w:ascii="Tahoma" w:hAnsi="Tahoma" w:cs="Tahoma"/>
        </w:rPr>
      </w:pPr>
    </w:p>
    <w:p w14:paraId="062289D1" w14:textId="247835E9" w:rsidR="00AF4293" w:rsidRPr="00AF4293" w:rsidRDefault="00AF4293" w:rsidP="00AF4293">
      <w:pPr>
        <w:pStyle w:val="Odstavecseseznamem"/>
        <w:numPr>
          <w:ilvl w:val="0"/>
          <w:numId w:val="15"/>
        </w:numPr>
        <w:tabs>
          <w:tab w:val="left" w:pos="456"/>
        </w:tabs>
        <w:spacing w:after="0"/>
        <w:jc w:val="both"/>
        <w:rPr>
          <w:rFonts w:ascii="Tahoma" w:hAnsi="Tahoma" w:cs="Tahoma"/>
          <w:iCs/>
          <w:noProof/>
        </w:rPr>
      </w:pPr>
      <w:r w:rsidRPr="00AF4293">
        <w:rPr>
          <w:rFonts w:ascii="Tahoma" w:hAnsi="Tahoma" w:cs="Tahoma"/>
        </w:rPr>
        <w:t>Každá faktura</w:t>
      </w:r>
      <w:r>
        <w:rPr>
          <w:rFonts w:ascii="Tahoma" w:hAnsi="Tahoma" w:cs="Tahoma"/>
        </w:rPr>
        <w:t>/daňový doklad</w:t>
      </w:r>
      <w:r w:rsidRPr="00AF4293">
        <w:rPr>
          <w:rFonts w:ascii="Tahoma" w:hAnsi="Tahoma" w:cs="Tahoma"/>
        </w:rPr>
        <w:t xml:space="preserve"> musí být označena číslem projektu.</w:t>
      </w:r>
    </w:p>
    <w:p w14:paraId="4DE8A73F" w14:textId="77777777" w:rsidR="00AF4293" w:rsidRPr="00493E10" w:rsidRDefault="00AF4293" w:rsidP="00AF4293">
      <w:pPr>
        <w:pStyle w:val="Bezmezer"/>
        <w:ind w:left="360"/>
        <w:jc w:val="both"/>
        <w:rPr>
          <w:rFonts w:ascii="Tahoma" w:hAnsi="Tahoma" w:cs="Tahoma"/>
        </w:rPr>
      </w:pPr>
    </w:p>
    <w:p w14:paraId="2D1D70E2" w14:textId="77777777" w:rsidR="00484E79" w:rsidRPr="00446AC8" w:rsidRDefault="00484E79" w:rsidP="00484E79">
      <w:pPr>
        <w:pStyle w:val="Bezmezer"/>
        <w:ind w:left="360"/>
        <w:jc w:val="both"/>
        <w:rPr>
          <w:rFonts w:ascii="Tahoma" w:hAnsi="Tahoma" w:cs="Tahoma"/>
          <w:color w:val="FF0000"/>
        </w:rPr>
      </w:pPr>
    </w:p>
    <w:p w14:paraId="77F4C843" w14:textId="0467F7B9" w:rsidR="002F181D" w:rsidRDefault="00A0305F" w:rsidP="002F181D">
      <w:pPr>
        <w:pStyle w:val="Bezmezer"/>
        <w:jc w:val="both"/>
        <w:rPr>
          <w:rFonts w:ascii="Tahoma" w:eastAsia="Calibri" w:hAnsi="Tahoma" w:cs="Tahoma"/>
          <w:b/>
        </w:rPr>
      </w:pPr>
      <w:r>
        <w:rPr>
          <w:rFonts w:ascii="Tahoma" w:eastAsia="Calibri" w:hAnsi="Tahoma" w:cs="Tahoma"/>
        </w:rPr>
        <w:t>5</w:t>
      </w:r>
      <w:r w:rsidR="002F181D">
        <w:rPr>
          <w:rFonts w:ascii="Tahoma" w:eastAsia="Calibri" w:hAnsi="Tahoma" w:cs="Tahoma"/>
          <w:b/>
        </w:rPr>
        <w:t xml:space="preserve">. </w:t>
      </w:r>
      <w:r w:rsidR="005320FF" w:rsidRPr="002F181D">
        <w:rPr>
          <w:rFonts w:ascii="Tahoma" w:eastAsia="Calibri" w:hAnsi="Tahoma" w:cs="Tahoma"/>
          <w:b/>
        </w:rPr>
        <w:t xml:space="preserve">Kromě náležitostí stanovených platnými právními předpisy pro daňový doklad je </w:t>
      </w:r>
      <w:r w:rsidR="002F181D">
        <w:rPr>
          <w:rFonts w:ascii="Tahoma" w:eastAsia="Calibri" w:hAnsi="Tahoma" w:cs="Tahoma"/>
          <w:b/>
        </w:rPr>
        <w:t xml:space="preserve"> </w:t>
      </w:r>
    </w:p>
    <w:p w14:paraId="5D80494B" w14:textId="1CA657B1" w:rsidR="005320FF" w:rsidRPr="002F181D" w:rsidRDefault="002F181D" w:rsidP="002F181D">
      <w:pPr>
        <w:pStyle w:val="Bezmezer"/>
        <w:jc w:val="both"/>
        <w:rPr>
          <w:rFonts w:ascii="Tahoma" w:eastAsia="Calibri" w:hAnsi="Tahoma" w:cs="Tahoma"/>
          <w:b/>
        </w:rPr>
      </w:pPr>
      <w:r>
        <w:rPr>
          <w:rFonts w:ascii="Tahoma" w:eastAsia="Calibri" w:hAnsi="Tahoma" w:cs="Tahoma"/>
          <w:b/>
        </w:rPr>
        <w:t xml:space="preserve">    </w:t>
      </w:r>
      <w:r w:rsidR="00CF2121" w:rsidRPr="002F181D">
        <w:rPr>
          <w:rFonts w:ascii="Tahoma" w:eastAsia="Calibri" w:hAnsi="Tahoma" w:cs="Tahoma"/>
          <w:b/>
        </w:rPr>
        <w:t>poskytovatel</w:t>
      </w:r>
      <w:r w:rsidR="005320FF" w:rsidRPr="002F181D">
        <w:rPr>
          <w:rFonts w:ascii="Tahoma" w:eastAsia="Calibri" w:hAnsi="Tahoma" w:cs="Tahoma"/>
          <w:b/>
        </w:rPr>
        <w:t xml:space="preserve"> povinen ve faktuře uvést i tyto údaje:</w:t>
      </w:r>
    </w:p>
    <w:p w14:paraId="1D88AF1F" w14:textId="5E3F26CE" w:rsidR="005320FF" w:rsidRPr="001B5F1A" w:rsidRDefault="00075BB1" w:rsidP="00B44338">
      <w:pPr>
        <w:pStyle w:val="Bezmezer"/>
        <w:numPr>
          <w:ilvl w:val="0"/>
          <w:numId w:val="4"/>
        </w:numPr>
        <w:jc w:val="both"/>
        <w:rPr>
          <w:rFonts w:ascii="Tahoma" w:hAnsi="Tahoma" w:cs="Tahoma"/>
        </w:rPr>
      </w:pPr>
      <w:r>
        <w:rPr>
          <w:rFonts w:ascii="Tahoma" w:hAnsi="Tahoma" w:cs="Tahoma"/>
        </w:rPr>
        <w:t>číslo a datum vystavení faktury;</w:t>
      </w:r>
    </w:p>
    <w:p w14:paraId="1FB2E8D1" w14:textId="60C27A97" w:rsidR="005320FF" w:rsidRPr="001B5F1A" w:rsidRDefault="005320FF" w:rsidP="00B44338">
      <w:pPr>
        <w:pStyle w:val="Bezmezer"/>
        <w:numPr>
          <w:ilvl w:val="0"/>
          <w:numId w:val="4"/>
        </w:numPr>
        <w:jc w:val="both"/>
        <w:rPr>
          <w:rFonts w:ascii="Tahoma" w:hAnsi="Tahoma" w:cs="Tahoma"/>
        </w:rPr>
      </w:pPr>
      <w:r w:rsidRPr="001B5F1A">
        <w:rPr>
          <w:rFonts w:ascii="Tahoma" w:hAnsi="Tahoma" w:cs="Tahoma"/>
        </w:rPr>
        <w:t>číslo smlouvy obje</w:t>
      </w:r>
      <w:r w:rsidR="00CF2121" w:rsidRPr="001B5F1A">
        <w:rPr>
          <w:rFonts w:ascii="Tahoma" w:hAnsi="Tahoma" w:cs="Tahoma"/>
        </w:rPr>
        <w:t>dnatele, IČ objednatele</w:t>
      </w:r>
      <w:r w:rsidR="00075BB1">
        <w:rPr>
          <w:rFonts w:ascii="Tahoma" w:hAnsi="Tahoma" w:cs="Tahoma"/>
        </w:rPr>
        <w:t>;</w:t>
      </w:r>
    </w:p>
    <w:p w14:paraId="48466A9E" w14:textId="0DB25AD0" w:rsidR="000B2969" w:rsidRPr="0071235D" w:rsidRDefault="007E25BE" w:rsidP="000B2969">
      <w:pPr>
        <w:pStyle w:val="Bezmezer"/>
        <w:numPr>
          <w:ilvl w:val="0"/>
          <w:numId w:val="4"/>
        </w:numPr>
        <w:jc w:val="both"/>
        <w:rPr>
          <w:rFonts w:ascii="Tahoma" w:hAnsi="Tahoma" w:cs="Tahoma"/>
        </w:rPr>
      </w:pPr>
      <w:r w:rsidRPr="007E25BE">
        <w:rPr>
          <w:rFonts w:ascii="Tahoma" w:hAnsi="Tahoma" w:cs="Tahoma"/>
        </w:rPr>
        <w:t xml:space="preserve">název projektu, tj. </w:t>
      </w:r>
      <w:proofErr w:type="spellStart"/>
      <w:r w:rsidRPr="007E25BE">
        <w:rPr>
          <w:rFonts w:ascii="Tahoma" w:hAnsi="Tahoma" w:cs="Tahoma"/>
        </w:rPr>
        <w:t>text</w:t>
      </w:r>
      <w:r w:rsidR="000B2969" w:rsidRPr="0071235D">
        <w:rPr>
          <w:rFonts w:ascii="Tahoma" w:hAnsi="Tahoma" w:cs="Tahoma"/>
        </w:rPr>
        <w:t>„Nákup</w:t>
      </w:r>
      <w:proofErr w:type="spellEnd"/>
      <w:r w:rsidR="000B2969" w:rsidRPr="0071235D">
        <w:rPr>
          <w:rFonts w:ascii="Tahoma" w:hAnsi="Tahoma" w:cs="Tahoma"/>
        </w:rPr>
        <w:t xml:space="preserve"> a modernizace vybavení organizace Čtyřlístek Ostrava, </w:t>
      </w:r>
      <w:proofErr w:type="spellStart"/>
      <w:proofErr w:type="gramStart"/>
      <w:r w:rsidR="000B2969" w:rsidRPr="0071235D">
        <w:rPr>
          <w:rFonts w:ascii="Tahoma" w:hAnsi="Tahoma" w:cs="Tahoma"/>
        </w:rPr>
        <w:t>p.o</w:t>
      </w:r>
      <w:proofErr w:type="spellEnd"/>
      <w:r w:rsidR="000B2969" w:rsidRPr="0071235D">
        <w:rPr>
          <w:rFonts w:ascii="Tahoma" w:hAnsi="Tahoma" w:cs="Tahoma"/>
        </w:rPr>
        <w:t>.</w:t>
      </w:r>
      <w:proofErr w:type="gramEnd"/>
      <w:r w:rsidR="000B2969" w:rsidRPr="0071235D">
        <w:rPr>
          <w:rFonts w:ascii="Tahoma" w:hAnsi="Tahoma" w:cs="Tahoma"/>
        </w:rPr>
        <w:t>“</w:t>
      </w:r>
      <w:r w:rsidR="000B2969">
        <w:rPr>
          <w:rFonts w:ascii="Tahoma" w:hAnsi="Tahoma" w:cs="Tahoma"/>
        </w:rPr>
        <w:t>;</w:t>
      </w:r>
    </w:p>
    <w:p w14:paraId="280FEE7A" w14:textId="702B3FC2" w:rsidR="000B2969" w:rsidRPr="000B2969" w:rsidRDefault="000B2969" w:rsidP="000B2969">
      <w:pPr>
        <w:pStyle w:val="Bezmezer"/>
        <w:numPr>
          <w:ilvl w:val="0"/>
          <w:numId w:val="4"/>
        </w:numPr>
        <w:spacing w:line="276" w:lineRule="auto"/>
        <w:rPr>
          <w:rFonts w:ascii="Tahoma" w:hAnsi="Tahoma" w:cs="Tahoma"/>
          <w:bCs/>
          <w:lang w:eastAsia="cs-CZ"/>
        </w:rPr>
      </w:pPr>
      <w:r w:rsidRPr="000B2969">
        <w:rPr>
          <w:rFonts w:ascii="Tahoma" w:hAnsi="Tahoma" w:cs="Tahoma"/>
          <w:bCs/>
          <w:lang w:eastAsia="cs-CZ"/>
        </w:rPr>
        <w:t xml:space="preserve">Číslo projektu: </w:t>
      </w:r>
      <w:r w:rsidRPr="000B2969">
        <w:rPr>
          <w:rFonts w:ascii="Tahoma" w:hAnsi="Tahoma" w:cs="Tahoma"/>
          <w:bCs/>
          <w:lang w:eastAsia="cs-CZ"/>
        </w:rPr>
        <w:tab/>
      </w:r>
      <w:r w:rsidRPr="000B2969">
        <w:rPr>
          <w:rFonts w:ascii="Tahoma" w:hAnsi="Tahoma" w:cs="Tahoma"/>
          <w:color w:val="000000"/>
        </w:rPr>
        <w:t>CZ.06.6.127/0.0/0.0/21_124/0016519</w:t>
      </w:r>
      <w:r>
        <w:rPr>
          <w:rFonts w:ascii="Tahoma" w:hAnsi="Tahoma" w:cs="Tahoma"/>
          <w:color w:val="000000"/>
        </w:rPr>
        <w:t>;</w:t>
      </w:r>
    </w:p>
    <w:p w14:paraId="17A30B89" w14:textId="26F4E181" w:rsidR="00493E10" w:rsidRPr="002B5F33" w:rsidRDefault="00493E10" w:rsidP="00CF2121">
      <w:pPr>
        <w:pStyle w:val="Bezmezer"/>
        <w:numPr>
          <w:ilvl w:val="0"/>
          <w:numId w:val="4"/>
        </w:numPr>
        <w:jc w:val="both"/>
        <w:rPr>
          <w:rFonts w:ascii="Tahoma" w:hAnsi="Tahoma" w:cs="Tahoma"/>
          <w:color w:val="FF0000"/>
        </w:rPr>
      </w:pPr>
      <w:r w:rsidRPr="002B5F33">
        <w:rPr>
          <w:rFonts w:ascii="Tahoma" w:hAnsi="Tahoma" w:cs="Tahoma"/>
        </w:rPr>
        <w:t xml:space="preserve">Místo plnění </w:t>
      </w:r>
      <w:r w:rsidRPr="002B5F33">
        <w:rPr>
          <w:rFonts w:ascii="Tahoma" w:hAnsi="Tahoma" w:cs="Tahoma"/>
          <w:i/>
        </w:rPr>
        <w:t>(specifikace</w:t>
      </w:r>
      <w:r w:rsidR="001B5F1A" w:rsidRPr="002B5F33">
        <w:rPr>
          <w:rFonts w:ascii="Tahoma" w:hAnsi="Tahoma" w:cs="Tahoma"/>
          <w:i/>
        </w:rPr>
        <w:t xml:space="preserve"> dle čl. V., této smlouvy)</w:t>
      </w:r>
      <w:r w:rsidR="00075BB1">
        <w:rPr>
          <w:rFonts w:ascii="Tahoma" w:hAnsi="Tahoma" w:cs="Tahoma"/>
          <w:i/>
        </w:rPr>
        <w:t>;</w:t>
      </w:r>
      <w:r w:rsidR="001B5F1A" w:rsidRPr="002B5F33">
        <w:rPr>
          <w:rFonts w:ascii="Tahoma" w:hAnsi="Tahoma" w:cs="Tahoma"/>
        </w:rPr>
        <w:t xml:space="preserve"> </w:t>
      </w:r>
    </w:p>
    <w:p w14:paraId="64FE4662" w14:textId="0A2302A0" w:rsidR="005320FF" w:rsidRPr="007E25BE" w:rsidRDefault="005320FF" w:rsidP="00B44338">
      <w:pPr>
        <w:pStyle w:val="Bezmezer"/>
        <w:numPr>
          <w:ilvl w:val="0"/>
          <w:numId w:val="4"/>
        </w:numPr>
        <w:jc w:val="both"/>
        <w:rPr>
          <w:rFonts w:ascii="Tahoma" w:hAnsi="Tahoma" w:cs="Tahoma"/>
        </w:rPr>
      </w:pPr>
      <w:r w:rsidRPr="007E25BE">
        <w:rPr>
          <w:rFonts w:ascii="Tahoma" w:hAnsi="Tahoma" w:cs="Tahoma"/>
        </w:rPr>
        <w:t xml:space="preserve">předmět plnění a jeho přesnou specifikaci ve slovním vyjádření (nestačí pouze odkaz na číslo uzavřené smlouvy), včetně rozpisu </w:t>
      </w:r>
      <w:r w:rsidR="00493E10" w:rsidRPr="007E25BE">
        <w:rPr>
          <w:rFonts w:ascii="Tahoma" w:hAnsi="Tahoma" w:cs="Tahoma"/>
        </w:rPr>
        <w:t>dodávek</w:t>
      </w:r>
      <w:r w:rsidR="007E25BE" w:rsidRPr="007E25BE">
        <w:rPr>
          <w:rFonts w:ascii="Tahoma" w:hAnsi="Tahoma" w:cs="Tahoma"/>
        </w:rPr>
        <w:t>;</w:t>
      </w:r>
      <w:r w:rsidRPr="007E25BE">
        <w:rPr>
          <w:rFonts w:ascii="Tahoma" w:hAnsi="Tahoma" w:cs="Tahoma"/>
        </w:rPr>
        <w:t xml:space="preserve"> </w:t>
      </w:r>
    </w:p>
    <w:p w14:paraId="09DEFF9D" w14:textId="3B0CF93A" w:rsidR="005320FF" w:rsidRPr="007E25BE" w:rsidRDefault="005320FF" w:rsidP="00B44338">
      <w:pPr>
        <w:pStyle w:val="Bezmezer"/>
        <w:numPr>
          <w:ilvl w:val="0"/>
          <w:numId w:val="4"/>
        </w:numPr>
        <w:jc w:val="both"/>
        <w:rPr>
          <w:rFonts w:ascii="Tahoma" w:hAnsi="Tahoma" w:cs="Tahoma"/>
        </w:rPr>
      </w:pPr>
      <w:r w:rsidRPr="007E25BE">
        <w:rPr>
          <w:rFonts w:ascii="Tahoma" w:hAnsi="Tahoma" w:cs="Tahoma"/>
        </w:rPr>
        <w:t xml:space="preserve">označení banky a čísla účtu, na který musí být zaplaceno (pokud je číslo účtu odlišné od čísla </w:t>
      </w:r>
      <w:r w:rsidR="00CF2121" w:rsidRPr="007E25BE">
        <w:rPr>
          <w:rFonts w:ascii="Tahoma" w:hAnsi="Tahoma" w:cs="Tahoma"/>
        </w:rPr>
        <w:t>uvedeného v čl. I. odst. 2, je poskytovatel</w:t>
      </w:r>
      <w:r w:rsidRPr="007E25BE">
        <w:rPr>
          <w:rFonts w:ascii="Tahoma" w:hAnsi="Tahoma" w:cs="Tahoma"/>
        </w:rPr>
        <w:t xml:space="preserve"> povinen o této skuteč</w:t>
      </w:r>
      <w:r w:rsidR="00B845F8">
        <w:rPr>
          <w:rFonts w:ascii="Tahoma" w:hAnsi="Tahoma" w:cs="Tahoma"/>
        </w:rPr>
        <w:t>nosti v souladu s čl. II odst. 2</w:t>
      </w:r>
      <w:r w:rsidR="00CF2121" w:rsidRPr="007E25BE">
        <w:rPr>
          <w:rFonts w:ascii="Tahoma" w:hAnsi="Tahoma" w:cs="Tahoma"/>
        </w:rPr>
        <w:t>,</w:t>
      </w:r>
      <w:r w:rsidRPr="007E25BE">
        <w:rPr>
          <w:rFonts w:ascii="Tahoma" w:hAnsi="Tahoma" w:cs="Tahoma"/>
        </w:rPr>
        <w:t xml:space="preserve"> této </w:t>
      </w:r>
      <w:r w:rsidR="00075BB1">
        <w:rPr>
          <w:rFonts w:ascii="Tahoma" w:hAnsi="Tahoma" w:cs="Tahoma"/>
        </w:rPr>
        <w:t>smlouvy informovat objednatele);</w:t>
      </w:r>
    </w:p>
    <w:p w14:paraId="4B00CDA0" w14:textId="4B0BD8F2" w:rsidR="005320FF" w:rsidRPr="00A0305F" w:rsidRDefault="005320FF" w:rsidP="00B44338">
      <w:pPr>
        <w:pStyle w:val="Bezmezer"/>
        <w:numPr>
          <w:ilvl w:val="0"/>
          <w:numId w:val="4"/>
        </w:numPr>
        <w:jc w:val="both"/>
        <w:rPr>
          <w:rFonts w:ascii="Tahoma" w:hAnsi="Tahoma" w:cs="Tahoma"/>
        </w:rPr>
      </w:pPr>
      <w:r w:rsidRPr="00A0305F">
        <w:rPr>
          <w:rFonts w:ascii="Tahoma" w:hAnsi="Tahoma" w:cs="Tahoma"/>
        </w:rPr>
        <w:t>číslo protokol</w:t>
      </w:r>
      <w:r w:rsidR="00075BB1">
        <w:rPr>
          <w:rFonts w:ascii="Tahoma" w:hAnsi="Tahoma" w:cs="Tahoma"/>
        </w:rPr>
        <w:t>u o dodání a datum jeho podpisu;</w:t>
      </w:r>
      <w:r w:rsidRPr="00A0305F">
        <w:rPr>
          <w:rFonts w:ascii="Tahoma" w:hAnsi="Tahoma" w:cs="Tahoma"/>
        </w:rPr>
        <w:t xml:space="preserve"> </w:t>
      </w:r>
    </w:p>
    <w:p w14:paraId="78DD57AD" w14:textId="627013E7" w:rsidR="005320FF" w:rsidRPr="00A0305F" w:rsidRDefault="00B845F8" w:rsidP="00B44338">
      <w:pPr>
        <w:pStyle w:val="Bezmezer"/>
        <w:numPr>
          <w:ilvl w:val="0"/>
          <w:numId w:val="4"/>
        </w:numPr>
        <w:jc w:val="both"/>
        <w:rPr>
          <w:rFonts w:ascii="Tahoma" w:hAnsi="Tahoma" w:cs="Tahoma"/>
        </w:rPr>
      </w:pPr>
      <w:r>
        <w:rPr>
          <w:rFonts w:ascii="Tahoma" w:hAnsi="Tahoma" w:cs="Tahoma"/>
        </w:rPr>
        <w:t>lhůtu splatnosti</w:t>
      </w:r>
      <w:r w:rsidR="00075BB1">
        <w:rPr>
          <w:rFonts w:ascii="Tahoma" w:hAnsi="Tahoma" w:cs="Tahoma"/>
        </w:rPr>
        <w:t xml:space="preserve"> faktury;</w:t>
      </w:r>
    </w:p>
    <w:p w14:paraId="5E797EE8" w14:textId="19BE2469" w:rsidR="005320FF" w:rsidRPr="00A0305F" w:rsidRDefault="005320FF" w:rsidP="00B44338">
      <w:pPr>
        <w:pStyle w:val="Bezmezer"/>
        <w:numPr>
          <w:ilvl w:val="0"/>
          <w:numId w:val="4"/>
        </w:numPr>
        <w:jc w:val="both"/>
        <w:rPr>
          <w:rFonts w:ascii="Tahoma" w:hAnsi="Tahoma" w:cs="Tahoma"/>
        </w:rPr>
      </w:pPr>
      <w:r w:rsidRPr="00A0305F">
        <w:rPr>
          <w:rFonts w:ascii="Tahoma" w:hAnsi="Tahoma" w:cs="Tahoma"/>
        </w:rPr>
        <w:t>jméno a vlastnoruční podpis osoby, která fakturu vystavi</w:t>
      </w:r>
      <w:r w:rsidR="00075BB1">
        <w:rPr>
          <w:rFonts w:ascii="Tahoma" w:hAnsi="Tahoma" w:cs="Tahoma"/>
        </w:rPr>
        <w:t>la, včetně kontaktního telefonu;</w:t>
      </w:r>
    </w:p>
    <w:p w14:paraId="76067C3F" w14:textId="394A7EE3" w:rsidR="00CF2121" w:rsidRPr="00AF4293" w:rsidRDefault="00B845F8" w:rsidP="00B44338">
      <w:pPr>
        <w:pStyle w:val="Bezmezer"/>
        <w:numPr>
          <w:ilvl w:val="0"/>
          <w:numId w:val="4"/>
        </w:numPr>
        <w:jc w:val="both"/>
        <w:rPr>
          <w:rFonts w:ascii="Tahoma" w:hAnsi="Tahoma" w:cs="Tahoma"/>
          <w:color w:val="FF0000"/>
        </w:rPr>
      </w:pPr>
      <w:r>
        <w:rPr>
          <w:rFonts w:ascii="Tahoma" w:hAnsi="Tahoma" w:cs="Tahoma"/>
        </w:rPr>
        <w:t>Přílohy faktury dle povahy dodávky</w:t>
      </w:r>
    </w:p>
    <w:p w14:paraId="71D9614A" w14:textId="77777777" w:rsidR="00CF2121" w:rsidRPr="00AF4293" w:rsidRDefault="00CF2121" w:rsidP="00CF2121">
      <w:pPr>
        <w:pStyle w:val="Bezmezer"/>
        <w:ind w:left="720"/>
        <w:jc w:val="both"/>
        <w:rPr>
          <w:rFonts w:ascii="Tahoma" w:hAnsi="Tahoma" w:cs="Tahoma"/>
          <w:color w:val="FF0000"/>
        </w:rPr>
      </w:pPr>
    </w:p>
    <w:p w14:paraId="1F1D7BE7" w14:textId="783A4F6D" w:rsidR="002F181D" w:rsidRPr="00FC02CD" w:rsidRDefault="00A0305F" w:rsidP="002F181D">
      <w:pPr>
        <w:pStyle w:val="Bezmezer"/>
        <w:jc w:val="both"/>
        <w:rPr>
          <w:rFonts w:ascii="Tahoma" w:hAnsi="Tahoma" w:cs="Tahoma"/>
        </w:rPr>
      </w:pPr>
      <w:r w:rsidRPr="00FC02CD">
        <w:rPr>
          <w:rFonts w:ascii="Tahoma" w:hAnsi="Tahoma" w:cs="Tahoma"/>
        </w:rPr>
        <w:t>6</w:t>
      </w:r>
      <w:r w:rsidR="002F181D" w:rsidRPr="00FC02CD">
        <w:rPr>
          <w:rFonts w:ascii="Tahoma" w:hAnsi="Tahoma" w:cs="Tahoma"/>
        </w:rPr>
        <w:t xml:space="preserve">.  </w:t>
      </w:r>
      <w:r w:rsidR="005320FF" w:rsidRPr="00FC02CD">
        <w:rPr>
          <w:rFonts w:ascii="Tahoma" w:hAnsi="Tahoma" w:cs="Tahoma"/>
        </w:rPr>
        <w:t xml:space="preserve">Lhůta splatnosti faktur je dohodou stanovena na 14 kalendářních dnů po jejich doručení </w:t>
      </w:r>
      <w:r w:rsidR="002F181D" w:rsidRPr="00FC02CD">
        <w:rPr>
          <w:rFonts w:ascii="Tahoma" w:hAnsi="Tahoma" w:cs="Tahoma"/>
        </w:rPr>
        <w:t xml:space="preserve"> </w:t>
      </w:r>
    </w:p>
    <w:p w14:paraId="3B763D02" w14:textId="10120A30" w:rsidR="000F66AC" w:rsidRPr="00FC02CD" w:rsidRDefault="005320FF" w:rsidP="002F181D">
      <w:pPr>
        <w:pStyle w:val="Bezmezer"/>
        <w:ind w:left="360"/>
        <w:jc w:val="both"/>
        <w:rPr>
          <w:rFonts w:ascii="Tahoma" w:hAnsi="Tahoma" w:cs="Tahoma"/>
        </w:rPr>
      </w:pPr>
      <w:r w:rsidRPr="00FC02CD">
        <w:rPr>
          <w:rFonts w:ascii="Tahoma" w:hAnsi="Tahoma" w:cs="Tahoma"/>
        </w:rPr>
        <w:t xml:space="preserve">objednateli. Faktura bude doručena doporučeně prostřednictvím provozovatele poštovních služeb nebo osobně pověřenému zaměstnanci objednatele proti písemnému potvrzení. </w:t>
      </w:r>
    </w:p>
    <w:p w14:paraId="420F4992" w14:textId="77777777" w:rsidR="005320FF" w:rsidRPr="00FC02CD" w:rsidRDefault="005320FF" w:rsidP="000F66AC">
      <w:pPr>
        <w:pStyle w:val="Bezmezer"/>
        <w:ind w:left="360"/>
        <w:jc w:val="both"/>
        <w:rPr>
          <w:rFonts w:ascii="Tahoma" w:hAnsi="Tahoma" w:cs="Tahoma"/>
        </w:rPr>
      </w:pPr>
      <w:r w:rsidRPr="00FC02CD">
        <w:rPr>
          <w:rFonts w:ascii="Tahoma" w:hAnsi="Tahoma" w:cs="Tahoma"/>
        </w:rPr>
        <w:t xml:space="preserve">Stejný termín splatnosti platí pro smluvní strany i při placení jiných plateb (např. úroků z prodlení, smluvních pokut, náhrady škody). </w:t>
      </w:r>
      <w:r w:rsidR="002D6CB9" w:rsidRPr="00FC02CD">
        <w:rPr>
          <w:rFonts w:ascii="Tahoma" w:hAnsi="Tahoma" w:cs="Tahoma"/>
        </w:rPr>
        <w:t>V pochybnostech se má za to, že faktura byla doručena třetího dne po odeslání.</w:t>
      </w:r>
    </w:p>
    <w:p w14:paraId="5F8649B1" w14:textId="77777777" w:rsidR="000F66AC" w:rsidRPr="00AF4293" w:rsidRDefault="000F66AC" w:rsidP="000F66AC">
      <w:pPr>
        <w:pStyle w:val="Bezmezer"/>
        <w:ind w:left="360"/>
        <w:jc w:val="both"/>
        <w:rPr>
          <w:rFonts w:ascii="Tahoma" w:hAnsi="Tahoma" w:cs="Tahoma"/>
          <w:color w:val="FF0000"/>
        </w:rPr>
      </w:pPr>
    </w:p>
    <w:p w14:paraId="25EA7639" w14:textId="4118EA0F" w:rsidR="002F181D" w:rsidRPr="00A7750E" w:rsidRDefault="00A0305F" w:rsidP="002F181D">
      <w:pPr>
        <w:pStyle w:val="Bezmezer"/>
        <w:jc w:val="both"/>
        <w:rPr>
          <w:rFonts w:ascii="Tahoma" w:hAnsi="Tahoma" w:cs="Tahoma"/>
        </w:rPr>
      </w:pPr>
      <w:r w:rsidRPr="00A7750E">
        <w:rPr>
          <w:rFonts w:ascii="Tahoma" w:hAnsi="Tahoma" w:cs="Tahoma"/>
        </w:rPr>
        <w:t>7</w:t>
      </w:r>
      <w:r w:rsidR="002F181D" w:rsidRPr="00A7750E">
        <w:rPr>
          <w:rFonts w:ascii="Tahoma" w:hAnsi="Tahoma" w:cs="Tahoma"/>
        </w:rPr>
        <w:t xml:space="preserve">. </w:t>
      </w:r>
      <w:r w:rsidR="005320FF" w:rsidRPr="00A7750E">
        <w:rPr>
          <w:rFonts w:ascii="Tahoma" w:hAnsi="Tahoma" w:cs="Tahoma"/>
        </w:rPr>
        <w:t xml:space="preserve">Nebude-li faktura obsahovat některou povinnou nebo dohodnutou náležitost, bude-li chybně </w:t>
      </w:r>
    </w:p>
    <w:p w14:paraId="3DC5FB78" w14:textId="114BD9AD" w:rsidR="000F66AC" w:rsidRPr="00A7750E" w:rsidRDefault="005320FF" w:rsidP="002F181D">
      <w:pPr>
        <w:pStyle w:val="Bezmezer"/>
        <w:ind w:left="360"/>
        <w:jc w:val="both"/>
        <w:rPr>
          <w:rFonts w:ascii="Tahoma" w:hAnsi="Tahoma" w:cs="Tahoma"/>
        </w:rPr>
      </w:pPr>
      <w:r w:rsidRPr="00A7750E">
        <w:rPr>
          <w:rFonts w:ascii="Tahoma" w:hAnsi="Tahoma" w:cs="Tahoma"/>
        </w:rPr>
        <w:t xml:space="preserve">vyúčtována úplata nebo DPH, je objednatel oprávněn vadnou fakturu před uplynutím lhůty splatnosti vrátit </w:t>
      </w:r>
      <w:r w:rsidR="001B5F1A" w:rsidRPr="00A7750E">
        <w:rPr>
          <w:rFonts w:ascii="Tahoma" w:hAnsi="Tahoma" w:cs="Tahoma"/>
        </w:rPr>
        <w:t>zhotoviteli</w:t>
      </w:r>
      <w:r w:rsidRPr="00A7750E">
        <w:rPr>
          <w:rFonts w:ascii="Tahoma" w:hAnsi="Tahoma" w:cs="Tahoma"/>
        </w:rPr>
        <w:t xml:space="preserve"> k provedení opravy. Ve vrácené faktuře objednatel vyznačí důvod vrácení. </w:t>
      </w:r>
      <w:r w:rsidR="001B5F1A" w:rsidRPr="00A7750E">
        <w:rPr>
          <w:rFonts w:ascii="Tahoma" w:hAnsi="Tahoma" w:cs="Tahoma"/>
        </w:rPr>
        <w:t>Zhotovitel</w:t>
      </w:r>
      <w:r w:rsidRPr="00A7750E">
        <w:rPr>
          <w:rFonts w:ascii="Tahoma" w:hAnsi="Tahoma" w:cs="Tahoma"/>
        </w:rPr>
        <w:t xml:space="preserve"> provede opravu vystavením nové faktury.  Vrátí-li objednatel vadnou fakturu </w:t>
      </w:r>
      <w:r w:rsidR="001B5F1A" w:rsidRPr="00A7750E">
        <w:rPr>
          <w:rFonts w:ascii="Tahoma" w:hAnsi="Tahoma" w:cs="Tahoma"/>
        </w:rPr>
        <w:t>zhotoviteli</w:t>
      </w:r>
      <w:r w:rsidRPr="00A7750E">
        <w:rPr>
          <w:rFonts w:ascii="Tahoma" w:hAnsi="Tahoma" w:cs="Tahoma"/>
        </w:rPr>
        <w:t>, přestává běžet původní lhůta splatnosti.  Celá lhůta splatnosti běží opět ode dne doručení nově vyhotovené faktury objednateli.</w:t>
      </w:r>
    </w:p>
    <w:p w14:paraId="6F4D0135" w14:textId="04AC62FE" w:rsidR="000F66AC" w:rsidRPr="00A7750E" w:rsidRDefault="00A0305F" w:rsidP="002F181D">
      <w:pPr>
        <w:pStyle w:val="Zkladntextodsazen31"/>
        <w:spacing w:before="120" w:after="240"/>
        <w:rPr>
          <w:rFonts w:ascii="Tahoma" w:hAnsi="Tahoma" w:cs="Tahoma"/>
          <w:sz w:val="22"/>
          <w:szCs w:val="22"/>
        </w:rPr>
      </w:pPr>
      <w:r w:rsidRPr="00A7750E">
        <w:rPr>
          <w:rFonts w:ascii="Tahoma" w:hAnsi="Tahoma" w:cs="Tahoma"/>
          <w:sz w:val="22"/>
          <w:szCs w:val="22"/>
        </w:rPr>
        <w:t>8</w:t>
      </w:r>
      <w:r w:rsidR="002F181D" w:rsidRPr="00A7750E">
        <w:rPr>
          <w:rFonts w:ascii="Tahoma" w:hAnsi="Tahoma" w:cs="Tahoma"/>
          <w:sz w:val="22"/>
          <w:szCs w:val="22"/>
        </w:rPr>
        <w:t xml:space="preserve">. </w:t>
      </w:r>
      <w:r w:rsidR="000F66AC" w:rsidRPr="00A7750E">
        <w:rPr>
          <w:rFonts w:ascii="Tahoma" w:hAnsi="Tahoma" w:cs="Tahoma"/>
          <w:sz w:val="22"/>
          <w:szCs w:val="22"/>
        </w:rPr>
        <w:t xml:space="preserve">Objednatel uplatní institut zvláštního způsobu zajištění daně dle § 109a zákona o DPH a hodnotu plnění odpovídající dani z přidané hodnoty uvedené na faktuře uhradí v termínu splatnosti této faktury stanoveném dle smlouvy přímo na osobní depozitní účet </w:t>
      </w:r>
      <w:r w:rsidR="001B5F1A" w:rsidRPr="00A7750E">
        <w:rPr>
          <w:rFonts w:ascii="Tahoma" w:hAnsi="Tahoma" w:cs="Tahoma"/>
          <w:sz w:val="22"/>
          <w:szCs w:val="22"/>
        </w:rPr>
        <w:t>zhotovitele</w:t>
      </w:r>
      <w:r w:rsidR="000F66AC" w:rsidRPr="00A7750E">
        <w:rPr>
          <w:rFonts w:ascii="Tahoma" w:hAnsi="Tahoma" w:cs="Tahoma"/>
          <w:sz w:val="22"/>
          <w:szCs w:val="22"/>
        </w:rPr>
        <w:t xml:space="preserve"> vedený u místn</w:t>
      </w:r>
      <w:r w:rsidR="002B5F33">
        <w:rPr>
          <w:rFonts w:ascii="Tahoma" w:hAnsi="Tahoma" w:cs="Tahoma"/>
          <w:sz w:val="22"/>
          <w:szCs w:val="22"/>
        </w:rPr>
        <w:t>ě příslušného správce daně v případě že</w:t>
      </w:r>
      <w:r w:rsidR="000F66AC" w:rsidRPr="00A7750E">
        <w:rPr>
          <w:rFonts w:ascii="Tahoma" w:hAnsi="Tahoma" w:cs="Tahoma"/>
          <w:sz w:val="22"/>
          <w:szCs w:val="22"/>
        </w:rPr>
        <w:t>:</w:t>
      </w:r>
    </w:p>
    <w:p w14:paraId="78344D8E" w14:textId="77777777" w:rsidR="000F66AC" w:rsidRPr="00A7750E" w:rsidRDefault="000F66AC" w:rsidP="000F66AC">
      <w:pPr>
        <w:pStyle w:val="Zkladntextodsazen31"/>
        <w:tabs>
          <w:tab w:val="clear" w:pos="1800"/>
          <w:tab w:val="left" w:pos="851"/>
        </w:tabs>
        <w:spacing w:before="120" w:after="240"/>
        <w:ind w:left="709" w:hanging="283"/>
        <w:rPr>
          <w:rFonts w:ascii="Tahoma" w:hAnsi="Tahoma" w:cs="Tahoma"/>
          <w:sz w:val="22"/>
          <w:szCs w:val="22"/>
        </w:rPr>
      </w:pPr>
      <w:r w:rsidRPr="00A7750E">
        <w:rPr>
          <w:rFonts w:ascii="Tahoma" w:hAnsi="Tahoma" w:cs="Tahoma"/>
          <w:sz w:val="22"/>
          <w:szCs w:val="22"/>
        </w:rPr>
        <w:t>a)</w:t>
      </w:r>
      <w:r w:rsidRPr="00A7750E">
        <w:rPr>
          <w:rFonts w:ascii="Tahoma" w:hAnsi="Tahoma" w:cs="Tahoma"/>
          <w:sz w:val="22"/>
          <w:szCs w:val="22"/>
        </w:rPr>
        <w:tab/>
      </w:r>
      <w:r w:rsidR="001B5F1A" w:rsidRPr="00A7750E">
        <w:rPr>
          <w:rFonts w:ascii="Tahoma" w:hAnsi="Tahoma" w:cs="Tahoma"/>
          <w:sz w:val="22"/>
          <w:szCs w:val="22"/>
        </w:rPr>
        <w:t>zhotovitel</w:t>
      </w:r>
      <w:r w:rsidRPr="00A7750E">
        <w:rPr>
          <w:rFonts w:ascii="Tahoma" w:hAnsi="Tahoma" w:cs="Tahoma"/>
          <w:sz w:val="22"/>
          <w:szCs w:val="22"/>
        </w:rPr>
        <w:t xml:space="preserve"> bude ke dni uskutečnění zdanitelného plnění zveřejněn v aplikaci „Registr plátců DPH“ jako nespolehlivý plátce, nebo</w:t>
      </w:r>
    </w:p>
    <w:p w14:paraId="099031CE" w14:textId="77777777" w:rsidR="000F66AC" w:rsidRPr="00A7750E" w:rsidRDefault="000F66AC" w:rsidP="002B0AEB">
      <w:pPr>
        <w:pStyle w:val="Zkladntextodsazen31"/>
        <w:tabs>
          <w:tab w:val="left" w:pos="709"/>
        </w:tabs>
        <w:spacing w:before="120" w:after="240"/>
        <w:ind w:firstLine="66"/>
        <w:rPr>
          <w:rFonts w:ascii="Tahoma" w:hAnsi="Tahoma" w:cs="Tahoma"/>
          <w:sz w:val="22"/>
          <w:szCs w:val="22"/>
        </w:rPr>
      </w:pPr>
      <w:r w:rsidRPr="00A7750E">
        <w:rPr>
          <w:rFonts w:ascii="Tahoma" w:hAnsi="Tahoma" w:cs="Tahoma"/>
          <w:sz w:val="22"/>
          <w:szCs w:val="22"/>
        </w:rPr>
        <w:t>b)</w:t>
      </w:r>
      <w:r w:rsidRPr="00A7750E">
        <w:rPr>
          <w:rFonts w:ascii="Tahoma" w:hAnsi="Tahoma" w:cs="Tahoma"/>
          <w:sz w:val="22"/>
          <w:szCs w:val="22"/>
        </w:rPr>
        <w:tab/>
      </w:r>
      <w:r w:rsidR="001B5F1A" w:rsidRPr="00A7750E">
        <w:rPr>
          <w:rFonts w:ascii="Tahoma" w:hAnsi="Tahoma" w:cs="Tahoma"/>
          <w:sz w:val="22"/>
          <w:szCs w:val="22"/>
        </w:rPr>
        <w:t>zhotovitel</w:t>
      </w:r>
      <w:r w:rsidRPr="00A7750E">
        <w:rPr>
          <w:rFonts w:ascii="Tahoma" w:hAnsi="Tahoma" w:cs="Tahoma"/>
          <w:sz w:val="22"/>
          <w:szCs w:val="22"/>
        </w:rPr>
        <w:t xml:space="preserve"> bude ke dni uskutečnění zdanitelného plnění v insolvenčním řízení.</w:t>
      </w:r>
    </w:p>
    <w:p w14:paraId="7BD370FE" w14:textId="77777777" w:rsidR="005320FF" w:rsidRPr="00A7750E" w:rsidRDefault="000F66AC" w:rsidP="00B845F8">
      <w:pPr>
        <w:tabs>
          <w:tab w:val="num" w:pos="1080"/>
        </w:tabs>
        <w:spacing w:before="240" w:line="240" w:lineRule="auto"/>
        <w:jc w:val="both"/>
        <w:rPr>
          <w:rFonts w:ascii="Tahoma" w:hAnsi="Tahoma" w:cs="Tahoma"/>
        </w:rPr>
      </w:pPr>
      <w:r w:rsidRPr="00A7750E">
        <w:rPr>
          <w:rFonts w:ascii="Tahoma" w:eastAsia="Calibri" w:hAnsi="Tahoma" w:cs="Tahoma"/>
        </w:rPr>
        <w:t xml:space="preserve">Objednatel nenese odpovědnost za případné penále a jiné postihy vyměřené či stanovené správcem daně </w:t>
      </w:r>
      <w:r w:rsidR="001B5F1A" w:rsidRPr="00A7750E">
        <w:rPr>
          <w:rFonts w:ascii="Tahoma" w:eastAsia="Calibri" w:hAnsi="Tahoma" w:cs="Tahoma"/>
        </w:rPr>
        <w:t>zhotoviteli</w:t>
      </w:r>
      <w:r w:rsidRPr="00A7750E">
        <w:rPr>
          <w:rFonts w:ascii="Tahoma" w:eastAsia="Calibri" w:hAnsi="Tahoma" w:cs="Tahoma"/>
        </w:rPr>
        <w:t xml:space="preserve"> v souvislosti s potenciálně pozdní úhradou DPH, tj. po datu splatnosti této daně.</w:t>
      </w:r>
    </w:p>
    <w:p w14:paraId="6A9EB37C" w14:textId="1B98D88B" w:rsidR="002F181D" w:rsidRPr="00A7750E" w:rsidRDefault="00A0305F" w:rsidP="00B845F8">
      <w:pPr>
        <w:pStyle w:val="Bezmezer"/>
        <w:jc w:val="both"/>
        <w:rPr>
          <w:rFonts w:ascii="Tahoma" w:hAnsi="Tahoma" w:cs="Tahoma"/>
        </w:rPr>
      </w:pPr>
      <w:r w:rsidRPr="00A7750E">
        <w:rPr>
          <w:rFonts w:ascii="Tahoma" w:hAnsi="Tahoma" w:cs="Tahoma"/>
        </w:rPr>
        <w:t>9</w:t>
      </w:r>
      <w:r w:rsidR="002F181D" w:rsidRPr="00A7750E">
        <w:rPr>
          <w:rFonts w:ascii="Tahoma" w:hAnsi="Tahoma" w:cs="Tahoma"/>
        </w:rPr>
        <w:t xml:space="preserve">. </w:t>
      </w:r>
      <w:r w:rsidR="005320FF" w:rsidRPr="00A7750E">
        <w:rPr>
          <w:rFonts w:ascii="Tahoma" w:hAnsi="Tahoma" w:cs="Tahoma"/>
        </w:rPr>
        <w:t xml:space="preserve">Objednatel je oprávněn provést kontrolu vyfakturovaných činností. </w:t>
      </w:r>
      <w:r w:rsidR="001B5F1A" w:rsidRPr="00A7750E">
        <w:rPr>
          <w:rFonts w:ascii="Tahoma" w:hAnsi="Tahoma" w:cs="Tahoma"/>
        </w:rPr>
        <w:t>Zhotovitel</w:t>
      </w:r>
      <w:r w:rsidR="005320FF" w:rsidRPr="00A7750E">
        <w:rPr>
          <w:rFonts w:ascii="Tahoma" w:hAnsi="Tahoma" w:cs="Tahoma"/>
        </w:rPr>
        <w:t xml:space="preserve"> je povinen </w:t>
      </w:r>
      <w:r w:rsidRPr="00A7750E">
        <w:rPr>
          <w:rFonts w:ascii="Tahoma" w:hAnsi="Tahoma" w:cs="Tahoma"/>
        </w:rPr>
        <w:t>oprávněným zástupcům objednatele provedení kontroly umožnit.</w:t>
      </w:r>
    </w:p>
    <w:p w14:paraId="79A2B336" w14:textId="7D3955AD" w:rsidR="005320FF" w:rsidRPr="00A7750E" w:rsidRDefault="002F181D" w:rsidP="00B845F8">
      <w:pPr>
        <w:pStyle w:val="Bezmezer"/>
        <w:jc w:val="both"/>
        <w:rPr>
          <w:rFonts w:ascii="Tahoma" w:hAnsi="Tahoma" w:cs="Tahoma"/>
        </w:rPr>
      </w:pPr>
      <w:r w:rsidRPr="00A7750E">
        <w:rPr>
          <w:rFonts w:ascii="Tahoma" w:hAnsi="Tahoma" w:cs="Tahoma"/>
        </w:rPr>
        <w:t xml:space="preserve">    </w:t>
      </w:r>
    </w:p>
    <w:p w14:paraId="47B3A81E" w14:textId="6AF3AF93" w:rsidR="002B0AEB" w:rsidRPr="00A7750E" w:rsidRDefault="00A0305F" w:rsidP="00B845F8">
      <w:pPr>
        <w:pStyle w:val="Bezmezer"/>
        <w:jc w:val="both"/>
        <w:rPr>
          <w:rFonts w:ascii="Tahoma" w:hAnsi="Tahoma" w:cs="Tahoma"/>
        </w:rPr>
      </w:pPr>
      <w:r w:rsidRPr="00A7750E">
        <w:rPr>
          <w:rFonts w:ascii="Tahoma" w:hAnsi="Tahoma" w:cs="Tahoma"/>
        </w:rPr>
        <w:t>10</w:t>
      </w:r>
      <w:r w:rsidR="002B0AEB" w:rsidRPr="00A7750E">
        <w:rPr>
          <w:rFonts w:ascii="Tahoma" w:hAnsi="Tahoma" w:cs="Tahoma"/>
        </w:rPr>
        <w:t xml:space="preserve">. </w:t>
      </w:r>
      <w:r w:rsidR="005320FF" w:rsidRPr="00A7750E">
        <w:rPr>
          <w:rFonts w:ascii="Tahoma" w:hAnsi="Tahoma" w:cs="Tahoma"/>
        </w:rPr>
        <w:t xml:space="preserve">Povinnost zaplatit úplatu je splněna dnem </w:t>
      </w:r>
      <w:r w:rsidR="00B845F8">
        <w:rPr>
          <w:rFonts w:ascii="Tahoma" w:hAnsi="Tahoma" w:cs="Tahoma"/>
        </w:rPr>
        <w:t>připsání příslušné částky na účet zhotovitele.</w:t>
      </w:r>
      <w:r w:rsidR="005320FF" w:rsidRPr="00A7750E">
        <w:rPr>
          <w:rFonts w:ascii="Tahoma" w:hAnsi="Tahoma" w:cs="Tahoma"/>
        </w:rPr>
        <w:t xml:space="preserve"> </w:t>
      </w:r>
      <w:r w:rsidR="002B0AEB" w:rsidRPr="00A7750E">
        <w:rPr>
          <w:rFonts w:ascii="Tahoma" w:hAnsi="Tahoma" w:cs="Tahoma"/>
        </w:rPr>
        <w:t xml:space="preserve"> </w:t>
      </w:r>
    </w:p>
    <w:p w14:paraId="3D1447D5" w14:textId="3FAF70A2" w:rsidR="005320FF" w:rsidRPr="00A7750E" w:rsidRDefault="002B0AEB" w:rsidP="00B845F8">
      <w:pPr>
        <w:pStyle w:val="Bezmezer"/>
        <w:jc w:val="both"/>
        <w:rPr>
          <w:rFonts w:ascii="Tahoma" w:hAnsi="Tahoma" w:cs="Tahoma"/>
        </w:rPr>
      </w:pPr>
      <w:r w:rsidRPr="00A7750E">
        <w:rPr>
          <w:rFonts w:ascii="Tahoma" w:hAnsi="Tahoma" w:cs="Tahoma"/>
        </w:rPr>
        <w:t xml:space="preserve">    </w:t>
      </w:r>
    </w:p>
    <w:p w14:paraId="35CF8252" w14:textId="49B9A27F" w:rsidR="00A0305F" w:rsidRPr="00A7750E" w:rsidRDefault="00A0305F" w:rsidP="00B845F8">
      <w:pPr>
        <w:pStyle w:val="Bezmezer"/>
        <w:jc w:val="both"/>
        <w:rPr>
          <w:rFonts w:ascii="Tahoma" w:hAnsi="Tahoma" w:cs="Tahoma"/>
        </w:rPr>
      </w:pPr>
      <w:r w:rsidRPr="00A7750E">
        <w:rPr>
          <w:rFonts w:ascii="Tahoma" w:hAnsi="Tahoma" w:cs="Tahoma"/>
        </w:rPr>
        <w:t>11</w:t>
      </w:r>
      <w:r w:rsidR="002F181D" w:rsidRPr="00A7750E">
        <w:rPr>
          <w:rFonts w:ascii="Tahoma" w:hAnsi="Tahoma" w:cs="Tahoma"/>
        </w:rPr>
        <w:t xml:space="preserve">. </w:t>
      </w:r>
      <w:r w:rsidR="002D6CB9" w:rsidRPr="00A7750E">
        <w:rPr>
          <w:rFonts w:ascii="Tahoma" w:hAnsi="Tahoma" w:cs="Tahoma"/>
        </w:rPr>
        <w:t xml:space="preserve">Vlastníkem díla je objednatel. Vlastníkem movitých věcí použitých ke </w:t>
      </w:r>
      <w:r w:rsidR="002B0AEB" w:rsidRPr="00A7750E">
        <w:rPr>
          <w:rFonts w:ascii="Tahoma" w:hAnsi="Tahoma" w:cs="Tahoma"/>
        </w:rPr>
        <w:t xml:space="preserve">  </w:t>
      </w:r>
      <w:r w:rsidRPr="00A7750E">
        <w:rPr>
          <w:rFonts w:ascii="Tahoma" w:hAnsi="Tahoma" w:cs="Tahoma"/>
        </w:rPr>
        <w:t xml:space="preserve">zhotovení díla je zhotovitel, a to až do doby úplného zaplacení díla objednatelem. Nebezpečí   škody na věci použité ke zhotovení díla nese zhotovitel do doby převzetí díla nebo jeho </w:t>
      </w:r>
      <w:r w:rsidR="00A7750E" w:rsidRPr="00A7750E">
        <w:rPr>
          <w:rFonts w:ascii="Tahoma" w:hAnsi="Tahoma" w:cs="Tahoma"/>
        </w:rPr>
        <w:t>části objednatelem a to potvrzeným protokolem o předání a převzetí díla nebo jeho části.</w:t>
      </w:r>
    </w:p>
    <w:p w14:paraId="7BF1054D" w14:textId="1E698E8E" w:rsidR="00A0305F" w:rsidRPr="00A7750E" w:rsidRDefault="00A0305F" w:rsidP="00A0305F">
      <w:pPr>
        <w:pStyle w:val="Bezmezer"/>
        <w:jc w:val="both"/>
        <w:rPr>
          <w:rFonts w:ascii="Tahoma" w:hAnsi="Tahoma" w:cs="Tahoma"/>
        </w:rPr>
      </w:pPr>
      <w:r w:rsidRPr="00A7750E">
        <w:rPr>
          <w:rFonts w:ascii="Tahoma" w:hAnsi="Tahoma" w:cs="Tahoma"/>
        </w:rPr>
        <w:t xml:space="preserve">     </w:t>
      </w:r>
    </w:p>
    <w:p w14:paraId="01DDC636" w14:textId="574DB011" w:rsidR="0003158E" w:rsidRPr="00AF4293" w:rsidRDefault="00A0305F" w:rsidP="00075BB1">
      <w:pPr>
        <w:pStyle w:val="Bezmezer"/>
        <w:jc w:val="both"/>
        <w:rPr>
          <w:rFonts w:ascii="Tahoma" w:hAnsi="Tahoma" w:cs="Tahoma"/>
          <w:color w:val="FF0000"/>
        </w:rPr>
      </w:pPr>
      <w:r w:rsidRPr="00AF4293">
        <w:rPr>
          <w:rFonts w:ascii="Tahoma" w:hAnsi="Tahoma" w:cs="Tahoma"/>
          <w:color w:val="FF0000"/>
        </w:rPr>
        <w:t xml:space="preserve">     </w:t>
      </w:r>
    </w:p>
    <w:p w14:paraId="3409A89C" w14:textId="77777777" w:rsidR="005320FF" w:rsidRPr="004E735D" w:rsidRDefault="005320FF" w:rsidP="005320FF">
      <w:pPr>
        <w:pStyle w:val="Bezmezer"/>
        <w:jc w:val="center"/>
        <w:rPr>
          <w:rFonts w:ascii="Tahoma" w:hAnsi="Tahoma" w:cs="Tahoma"/>
          <w:b/>
        </w:rPr>
      </w:pPr>
      <w:r w:rsidRPr="004E735D">
        <w:rPr>
          <w:rFonts w:ascii="Tahoma" w:hAnsi="Tahoma" w:cs="Tahoma"/>
          <w:b/>
        </w:rPr>
        <w:t>IX.</w:t>
      </w:r>
    </w:p>
    <w:p w14:paraId="71963BD8" w14:textId="77777777" w:rsidR="005320FF" w:rsidRPr="004E735D" w:rsidRDefault="00DF3358" w:rsidP="00C42A54">
      <w:pPr>
        <w:pStyle w:val="Bezmezer"/>
        <w:jc w:val="center"/>
        <w:rPr>
          <w:rFonts w:ascii="Tahoma" w:hAnsi="Tahoma" w:cs="Tahoma"/>
          <w:b/>
        </w:rPr>
      </w:pPr>
      <w:r w:rsidRPr="004E735D">
        <w:rPr>
          <w:rFonts w:ascii="Tahoma" w:hAnsi="Tahoma" w:cs="Tahoma"/>
          <w:b/>
        </w:rPr>
        <w:t>Práva a p</w:t>
      </w:r>
      <w:r w:rsidR="00164472" w:rsidRPr="004E735D">
        <w:rPr>
          <w:rFonts w:ascii="Tahoma" w:hAnsi="Tahoma" w:cs="Tahoma"/>
          <w:b/>
        </w:rPr>
        <w:t>ovinnosti smluvních stran</w:t>
      </w:r>
    </w:p>
    <w:p w14:paraId="2B82AFC7" w14:textId="77777777" w:rsidR="00164472" w:rsidRPr="00AF4293" w:rsidRDefault="00164472" w:rsidP="00C42A54">
      <w:pPr>
        <w:pStyle w:val="Bezmezer"/>
        <w:jc w:val="both"/>
        <w:rPr>
          <w:rFonts w:ascii="Tahoma" w:hAnsi="Tahoma" w:cs="Tahoma"/>
          <w:color w:val="FF0000"/>
        </w:rPr>
      </w:pPr>
    </w:p>
    <w:p w14:paraId="4F9E24C2" w14:textId="77777777" w:rsidR="00164472" w:rsidRPr="004E735D" w:rsidRDefault="0003158E" w:rsidP="001B52D4">
      <w:pPr>
        <w:pStyle w:val="Zkladntextodsazen31"/>
        <w:numPr>
          <w:ilvl w:val="0"/>
          <w:numId w:val="9"/>
        </w:numPr>
        <w:spacing w:before="120"/>
        <w:rPr>
          <w:rFonts w:ascii="Tahoma" w:hAnsi="Tahoma" w:cs="Tahoma"/>
          <w:sz w:val="22"/>
          <w:szCs w:val="22"/>
        </w:rPr>
      </w:pPr>
      <w:r w:rsidRPr="004E735D">
        <w:rPr>
          <w:rFonts w:ascii="Tahoma" w:hAnsi="Tahoma" w:cs="Tahoma"/>
          <w:sz w:val="22"/>
          <w:szCs w:val="22"/>
        </w:rPr>
        <w:t xml:space="preserve">Objednatel je oprávněn odstoupit od smlouvy v případě </w:t>
      </w:r>
      <w:r w:rsidR="004E7875" w:rsidRPr="004E735D">
        <w:rPr>
          <w:rFonts w:ascii="Tahoma" w:hAnsi="Tahoma" w:cs="Tahoma"/>
          <w:sz w:val="22"/>
          <w:szCs w:val="22"/>
        </w:rPr>
        <w:t>hrubého porušení bezpečnostních předpisů ze strany zhotovitele.</w:t>
      </w:r>
    </w:p>
    <w:p w14:paraId="00F4FA8D" w14:textId="6449F260" w:rsidR="004E7875" w:rsidRPr="004E735D" w:rsidRDefault="004E735D" w:rsidP="001B52D4">
      <w:pPr>
        <w:pStyle w:val="Zkladntextodsazen31"/>
        <w:numPr>
          <w:ilvl w:val="0"/>
          <w:numId w:val="9"/>
        </w:numPr>
        <w:spacing w:before="120"/>
        <w:rPr>
          <w:rFonts w:ascii="Tahoma" w:hAnsi="Tahoma" w:cs="Tahoma"/>
          <w:sz w:val="22"/>
          <w:szCs w:val="22"/>
        </w:rPr>
      </w:pPr>
      <w:r w:rsidRPr="004E735D">
        <w:rPr>
          <w:rFonts w:ascii="Tahoma" w:hAnsi="Tahoma" w:cs="Tahoma"/>
          <w:sz w:val="22"/>
          <w:szCs w:val="22"/>
        </w:rPr>
        <w:t>Každá ze</w:t>
      </w:r>
      <w:r w:rsidR="004E7875" w:rsidRPr="004E735D">
        <w:rPr>
          <w:rFonts w:ascii="Tahoma" w:hAnsi="Tahoma" w:cs="Tahoma"/>
          <w:sz w:val="22"/>
          <w:szCs w:val="22"/>
        </w:rPr>
        <w:t xml:space="preserve"> smluvních stran je oprávněna od smlouvy písemně odstoupit při jejím podstatném porušení druhou smluvní stranou.</w:t>
      </w:r>
    </w:p>
    <w:p w14:paraId="513C9F0E" w14:textId="77777777" w:rsidR="004E7875" w:rsidRPr="004E735D" w:rsidRDefault="004E7875" w:rsidP="001B52D4">
      <w:pPr>
        <w:pStyle w:val="Zkladntextodsazen31"/>
        <w:numPr>
          <w:ilvl w:val="0"/>
          <w:numId w:val="9"/>
        </w:numPr>
        <w:spacing w:before="120"/>
        <w:rPr>
          <w:rFonts w:ascii="Tahoma" w:hAnsi="Tahoma" w:cs="Tahoma"/>
          <w:sz w:val="22"/>
          <w:szCs w:val="22"/>
        </w:rPr>
      </w:pPr>
      <w:r w:rsidRPr="004E735D">
        <w:rPr>
          <w:rFonts w:ascii="Tahoma" w:hAnsi="Tahoma" w:cs="Tahoma"/>
          <w:sz w:val="22"/>
          <w:szCs w:val="22"/>
        </w:rPr>
        <w:t>Za podstatné porušení smlouvy zhotovitelem se považuje:</w:t>
      </w:r>
    </w:p>
    <w:p w14:paraId="1DAEBFE5" w14:textId="1A1ABBBA" w:rsidR="004E7875" w:rsidRPr="004E735D" w:rsidRDefault="004E7875" w:rsidP="001B52D4">
      <w:pPr>
        <w:pStyle w:val="Zkladntextodsazen31"/>
        <w:numPr>
          <w:ilvl w:val="0"/>
          <w:numId w:val="16"/>
        </w:numPr>
        <w:spacing w:before="120"/>
        <w:rPr>
          <w:rFonts w:ascii="Tahoma" w:hAnsi="Tahoma" w:cs="Tahoma"/>
          <w:sz w:val="22"/>
          <w:szCs w:val="22"/>
        </w:rPr>
      </w:pPr>
      <w:r w:rsidRPr="004E735D">
        <w:rPr>
          <w:rFonts w:ascii="Tahoma" w:hAnsi="Tahoma" w:cs="Tahoma"/>
          <w:sz w:val="22"/>
          <w:szCs w:val="22"/>
        </w:rPr>
        <w:t>Zhotovitel dílo provádí v rozporu s touto smlouvou o dílo nebo v rozporu požadavky objednatele, přičemž postup nebo dosavadní výsledek provádění díla vede nepochybně k vadnému plnění, a toto porušování neodstraní ani v </w:t>
      </w:r>
      <w:r w:rsidR="00FE2177">
        <w:rPr>
          <w:rFonts w:ascii="Tahoma" w:hAnsi="Tahoma" w:cs="Tahoma"/>
          <w:sz w:val="22"/>
          <w:szCs w:val="22"/>
        </w:rPr>
        <w:t>termínu stanoveném objednatelem.</w:t>
      </w:r>
    </w:p>
    <w:p w14:paraId="54047108" w14:textId="6C28CB3C" w:rsidR="004E7875" w:rsidRPr="004E735D" w:rsidRDefault="004E7875" w:rsidP="001B52D4">
      <w:pPr>
        <w:pStyle w:val="Zkladntextodsazen31"/>
        <w:numPr>
          <w:ilvl w:val="0"/>
          <w:numId w:val="16"/>
        </w:numPr>
        <w:spacing w:before="120"/>
        <w:rPr>
          <w:rFonts w:ascii="Tahoma" w:hAnsi="Tahoma" w:cs="Tahoma"/>
          <w:sz w:val="22"/>
          <w:szCs w:val="22"/>
        </w:rPr>
      </w:pPr>
      <w:r w:rsidRPr="004E735D">
        <w:rPr>
          <w:rFonts w:ascii="Tahoma" w:hAnsi="Tahoma" w:cs="Tahoma"/>
          <w:sz w:val="22"/>
          <w:szCs w:val="22"/>
        </w:rPr>
        <w:lastRenderedPageBreak/>
        <w:t>Zhotovitel při zhotovení díla provádí technologické postupy, práce nebo používá materiály, které již v průběhu provádění díla vykazují nedostatky kvality, množství či jinak odporují dohodnutým podmínkám</w:t>
      </w:r>
      <w:r w:rsidR="004E735D" w:rsidRPr="004E735D">
        <w:rPr>
          <w:rFonts w:ascii="Tahoma" w:hAnsi="Tahoma" w:cs="Tahoma"/>
          <w:sz w:val="22"/>
          <w:szCs w:val="22"/>
        </w:rPr>
        <w:t>, zvláště pak technickým podmínkám – ekologicky šetrné řešení</w:t>
      </w:r>
      <w:r w:rsidRPr="004E735D">
        <w:rPr>
          <w:rFonts w:ascii="Tahoma" w:hAnsi="Tahoma" w:cs="Tahoma"/>
          <w:sz w:val="22"/>
          <w:szCs w:val="22"/>
        </w:rPr>
        <w:t xml:space="preserve">, a toto porušování neodstraní ani </w:t>
      </w:r>
      <w:r w:rsidR="00FE2177">
        <w:rPr>
          <w:rFonts w:ascii="Tahoma" w:hAnsi="Tahoma" w:cs="Tahoma"/>
          <w:sz w:val="22"/>
          <w:szCs w:val="22"/>
        </w:rPr>
        <w:t>ve lhůtě stanovené objednatelem.</w:t>
      </w:r>
    </w:p>
    <w:p w14:paraId="49712CA0" w14:textId="6B38FA96" w:rsidR="004E7875" w:rsidRPr="004E735D" w:rsidRDefault="004E7875" w:rsidP="001B52D4">
      <w:pPr>
        <w:pStyle w:val="Zkladntextodsazen31"/>
        <w:numPr>
          <w:ilvl w:val="0"/>
          <w:numId w:val="16"/>
        </w:numPr>
        <w:spacing w:before="120"/>
        <w:rPr>
          <w:rFonts w:ascii="Tahoma" w:hAnsi="Tahoma" w:cs="Tahoma"/>
          <w:sz w:val="22"/>
          <w:szCs w:val="22"/>
        </w:rPr>
      </w:pPr>
      <w:r w:rsidRPr="004E735D">
        <w:rPr>
          <w:rFonts w:ascii="Tahoma" w:hAnsi="Tahoma" w:cs="Tahoma"/>
          <w:sz w:val="22"/>
          <w:szCs w:val="22"/>
        </w:rPr>
        <w:t xml:space="preserve">Zhotovitel je v prodlení s dodržením termínů plnění </w:t>
      </w:r>
      <w:r w:rsidR="002B5F33">
        <w:rPr>
          <w:rFonts w:ascii="Tahoma" w:hAnsi="Tahoma" w:cs="Tahoma"/>
          <w:sz w:val="22"/>
          <w:szCs w:val="22"/>
        </w:rPr>
        <w:t>stanovených pro provádění díla dle</w:t>
      </w:r>
      <w:r w:rsidRPr="004E735D">
        <w:rPr>
          <w:rFonts w:ascii="Tahoma" w:hAnsi="Tahoma" w:cs="Tahoma"/>
          <w:sz w:val="22"/>
          <w:szCs w:val="22"/>
        </w:rPr>
        <w:t> čl.</w:t>
      </w:r>
      <w:r w:rsidR="00937EAF" w:rsidRPr="004E735D">
        <w:rPr>
          <w:rFonts w:ascii="Tahoma" w:hAnsi="Tahoma" w:cs="Tahoma"/>
          <w:sz w:val="22"/>
          <w:szCs w:val="22"/>
        </w:rPr>
        <w:t xml:space="preserve"> IV</w:t>
      </w:r>
      <w:r w:rsidR="004E735D">
        <w:rPr>
          <w:rFonts w:ascii="Tahoma" w:hAnsi="Tahoma" w:cs="Tahoma"/>
          <w:sz w:val="22"/>
          <w:szCs w:val="22"/>
        </w:rPr>
        <w:t xml:space="preserve">, </w:t>
      </w:r>
      <w:r w:rsidR="00937EAF" w:rsidRPr="004E735D">
        <w:rPr>
          <w:rFonts w:ascii="Tahoma" w:hAnsi="Tahoma" w:cs="Tahoma"/>
          <w:sz w:val="22"/>
          <w:szCs w:val="22"/>
        </w:rPr>
        <w:t xml:space="preserve"> této smlouvy po dobu delší než 2 týdny</w:t>
      </w:r>
      <w:r w:rsidR="00FE2177">
        <w:rPr>
          <w:rFonts w:ascii="Tahoma" w:hAnsi="Tahoma" w:cs="Tahoma"/>
          <w:sz w:val="22"/>
          <w:szCs w:val="22"/>
        </w:rPr>
        <w:t>.</w:t>
      </w:r>
    </w:p>
    <w:p w14:paraId="15C9E579" w14:textId="58A010BA" w:rsidR="00937EAF" w:rsidRPr="004E735D" w:rsidRDefault="00937EAF" w:rsidP="001B52D4">
      <w:pPr>
        <w:pStyle w:val="Zkladntextodsazen31"/>
        <w:numPr>
          <w:ilvl w:val="0"/>
          <w:numId w:val="16"/>
        </w:numPr>
        <w:spacing w:before="120"/>
        <w:rPr>
          <w:rFonts w:ascii="Tahoma" w:hAnsi="Tahoma" w:cs="Tahoma"/>
          <w:sz w:val="22"/>
          <w:szCs w:val="22"/>
        </w:rPr>
      </w:pPr>
      <w:r w:rsidRPr="004E735D">
        <w:rPr>
          <w:rFonts w:ascii="Tahoma" w:hAnsi="Tahoma" w:cs="Tahoma"/>
          <w:sz w:val="22"/>
          <w:szCs w:val="22"/>
        </w:rPr>
        <w:t>Zhotovitel</w:t>
      </w:r>
      <w:r w:rsidR="00EA3F3F" w:rsidRPr="004E735D">
        <w:rPr>
          <w:rFonts w:ascii="Tahoma" w:hAnsi="Tahoma" w:cs="Tahoma"/>
          <w:sz w:val="22"/>
          <w:szCs w:val="22"/>
        </w:rPr>
        <w:t xml:space="preserve"> neoprávněně přerušil zhotovování díla nebo neoprávněně zastavil zhotovování díla na dobu delší než 1 týden</w:t>
      </w:r>
      <w:r w:rsidR="00FE2177">
        <w:rPr>
          <w:rFonts w:ascii="Tahoma" w:hAnsi="Tahoma" w:cs="Tahoma"/>
          <w:sz w:val="22"/>
          <w:szCs w:val="22"/>
        </w:rPr>
        <w:t>.</w:t>
      </w:r>
    </w:p>
    <w:p w14:paraId="7D750348" w14:textId="77777777" w:rsidR="00EA3F3F" w:rsidRPr="004E735D" w:rsidRDefault="00EA3F3F" w:rsidP="001B52D4">
      <w:pPr>
        <w:pStyle w:val="Zkladntextodsazen31"/>
        <w:numPr>
          <w:ilvl w:val="0"/>
          <w:numId w:val="9"/>
        </w:numPr>
        <w:spacing w:before="120"/>
        <w:rPr>
          <w:rFonts w:ascii="Tahoma" w:hAnsi="Tahoma" w:cs="Tahoma"/>
          <w:sz w:val="22"/>
          <w:szCs w:val="22"/>
        </w:rPr>
      </w:pPr>
      <w:r w:rsidRPr="004E735D">
        <w:rPr>
          <w:rFonts w:ascii="Tahoma" w:hAnsi="Tahoma" w:cs="Tahoma"/>
          <w:sz w:val="22"/>
          <w:szCs w:val="22"/>
        </w:rPr>
        <w:t>Za podstatné porušení smlouvy objednatelem se považuje:</w:t>
      </w:r>
    </w:p>
    <w:p w14:paraId="0D0BE76E" w14:textId="637F3EAA" w:rsidR="00EA3F3F" w:rsidRPr="004E735D" w:rsidRDefault="00EA3F3F" w:rsidP="001B52D4">
      <w:pPr>
        <w:pStyle w:val="Zkladntextodsazen31"/>
        <w:numPr>
          <w:ilvl w:val="0"/>
          <w:numId w:val="17"/>
        </w:numPr>
        <w:spacing w:before="120"/>
        <w:rPr>
          <w:rFonts w:ascii="Tahoma" w:hAnsi="Tahoma" w:cs="Tahoma"/>
          <w:sz w:val="22"/>
          <w:szCs w:val="22"/>
        </w:rPr>
      </w:pPr>
      <w:r w:rsidRPr="004E735D">
        <w:rPr>
          <w:rFonts w:ascii="Tahoma" w:hAnsi="Tahoma" w:cs="Tahoma"/>
          <w:sz w:val="22"/>
          <w:szCs w:val="22"/>
        </w:rPr>
        <w:t>Prodlení objednatele s úhradou oprávněné faktury zhotovitel</w:t>
      </w:r>
      <w:r w:rsidR="00FE2177">
        <w:rPr>
          <w:rFonts w:ascii="Tahoma" w:hAnsi="Tahoma" w:cs="Tahoma"/>
          <w:sz w:val="22"/>
          <w:szCs w:val="22"/>
        </w:rPr>
        <w:t>e delší než 30 kalendářních dnů.</w:t>
      </w:r>
    </w:p>
    <w:p w14:paraId="1CBA2D9F" w14:textId="77777777" w:rsidR="00EA3F3F" w:rsidRPr="004E735D" w:rsidRDefault="00EA3F3F" w:rsidP="001B52D4">
      <w:pPr>
        <w:pStyle w:val="Zkladntextodsazen31"/>
        <w:numPr>
          <w:ilvl w:val="0"/>
          <w:numId w:val="17"/>
        </w:numPr>
        <w:spacing w:before="120"/>
        <w:rPr>
          <w:rFonts w:ascii="Tahoma" w:hAnsi="Tahoma" w:cs="Tahoma"/>
          <w:sz w:val="22"/>
          <w:szCs w:val="22"/>
        </w:rPr>
      </w:pPr>
      <w:r w:rsidRPr="004E735D">
        <w:rPr>
          <w:rFonts w:ascii="Tahoma" w:hAnsi="Tahoma" w:cs="Tahoma"/>
          <w:sz w:val="22"/>
          <w:szCs w:val="22"/>
        </w:rPr>
        <w:t>Neposkytnutí součinnosti zhotoviteli ani v dodatečné přiměřené lhůtě poskytnuté zhotovitelem</w:t>
      </w:r>
      <w:r w:rsidR="004356BC" w:rsidRPr="004E735D">
        <w:rPr>
          <w:rFonts w:ascii="Tahoma" w:hAnsi="Tahoma" w:cs="Tahoma"/>
          <w:sz w:val="22"/>
          <w:szCs w:val="22"/>
        </w:rPr>
        <w:t>, která nesmí být kratší 21 dnů.</w:t>
      </w:r>
    </w:p>
    <w:p w14:paraId="2D74EB41" w14:textId="68F2FDB4" w:rsidR="004356BC" w:rsidRPr="004E735D" w:rsidRDefault="004356BC" w:rsidP="001B52D4">
      <w:pPr>
        <w:pStyle w:val="Zkladntextodsazen31"/>
        <w:numPr>
          <w:ilvl w:val="0"/>
          <w:numId w:val="9"/>
        </w:numPr>
        <w:spacing w:before="120"/>
        <w:rPr>
          <w:rFonts w:ascii="Tahoma" w:hAnsi="Tahoma" w:cs="Tahoma"/>
          <w:sz w:val="22"/>
          <w:szCs w:val="22"/>
        </w:rPr>
      </w:pPr>
      <w:r w:rsidRPr="004E735D">
        <w:rPr>
          <w:rFonts w:ascii="Tahoma" w:hAnsi="Tahoma" w:cs="Tahoma"/>
          <w:sz w:val="22"/>
          <w:szCs w:val="22"/>
        </w:rPr>
        <w:t xml:space="preserve">V případě odstoupení kterékoliv ze smluvních stran od této smlouvy, je zhotovitel povinen provést ty práce, jejíž neprovedení by mohlo způsobit objednateli škodu a zajistit převzetí objednaných věcí, jež měly být užity k provedení díla (o </w:t>
      </w:r>
      <w:r w:rsidR="006736EF" w:rsidRPr="004E735D">
        <w:rPr>
          <w:rFonts w:ascii="Tahoma" w:hAnsi="Tahoma" w:cs="Tahoma"/>
          <w:sz w:val="22"/>
          <w:szCs w:val="22"/>
        </w:rPr>
        <w:t>tom, s uvedením</w:t>
      </w:r>
      <w:r w:rsidRPr="004E735D">
        <w:rPr>
          <w:rFonts w:ascii="Tahoma" w:hAnsi="Tahoma" w:cs="Tahoma"/>
          <w:sz w:val="22"/>
          <w:szCs w:val="22"/>
        </w:rPr>
        <w:t xml:space="preserve"> o jaké věci se jedná, je zhotovitel povinen písemně informovat objednatele). Současně je zhotovitel povinen tyto věci, pokud jej k tomu vyzve objednatel, předat objednateli.</w:t>
      </w:r>
    </w:p>
    <w:p w14:paraId="7971E2D1" w14:textId="77777777" w:rsidR="004356BC" w:rsidRPr="004E735D" w:rsidRDefault="004356BC" w:rsidP="001B52D4">
      <w:pPr>
        <w:pStyle w:val="Zkladntextodsazen31"/>
        <w:numPr>
          <w:ilvl w:val="0"/>
          <w:numId w:val="9"/>
        </w:numPr>
        <w:spacing w:before="120"/>
        <w:rPr>
          <w:rFonts w:ascii="Tahoma" w:hAnsi="Tahoma" w:cs="Tahoma"/>
          <w:sz w:val="22"/>
          <w:szCs w:val="22"/>
        </w:rPr>
      </w:pPr>
      <w:r w:rsidRPr="004E735D">
        <w:rPr>
          <w:rFonts w:ascii="Tahoma" w:hAnsi="Tahoma" w:cs="Tahoma"/>
          <w:sz w:val="22"/>
          <w:szCs w:val="22"/>
        </w:rPr>
        <w:t>Každá ze smluvních stran je oprávněna písemně odstoupit od smlouvy, pokud:</w:t>
      </w:r>
    </w:p>
    <w:p w14:paraId="211773B3" w14:textId="77777777" w:rsidR="004356BC" w:rsidRPr="004E735D" w:rsidRDefault="004356BC" w:rsidP="001B52D4">
      <w:pPr>
        <w:pStyle w:val="Zkladntextodsazen31"/>
        <w:numPr>
          <w:ilvl w:val="0"/>
          <w:numId w:val="18"/>
        </w:numPr>
        <w:spacing w:before="120"/>
        <w:rPr>
          <w:rFonts w:ascii="Tahoma" w:hAnsi="Tahoma" w:cs="Tahoma"/>
          <w:sz w:val="22"/>
          <w:szCs w:val="22"/>
        </w:rPr>
      </w:pPr>
      <w:r w:rsidRPr="004E735D">
        <w:rPr>
          <w:rFonts w:ascii="Tahoma" w:hAnsi="Tahoma" w:cs="Tahoma"/>
          <w:sz w:val="22"/>
          <w:szCs w:val="22"/>
        </w:rPr>
        <w:t>v insolvenčním řízení bude vydáno rozhodnutí o úpadku některé ze smluvních stran,</w:t>
      </w:r>
    </w:p>
    <w:p w14:paraId="1BBE529A" w14:textId="77777777" w:rsidR="004356BC" w:rsidRPr="004E735D" w:rsidRDefault="004356BC" w:rsidP="001B52D4">
      <w:pPr>
        <w:pStyle w:val="Zkladntextodsazen31"/>
        <w:numPr>
          <w:ilvl w:val="0"/>
          <w:numId w:val="18"/>
        </w:numPr>
        <w:spacing w:before="120"/>
        <w:rPr>
          <w:rFonts w:ascii="Tahoma" w:hAnsi="Tahoma" w:cs="Tahoma"/>
          <w:sz w:val="22"/>
          <w:szCs w:val="22"/>
        </w:rPr>
      </w:pPr>
      <w:r w:rsidRPr="004E735D">
        <w:rPr>
          <w:rFonts w:ascii="Tahoma" w:hAnsi="Tahoma" w:cs="Tahoma"/>
          <w:sz w:val="22"/>
          <w:szCs w:val="22"/>
        </w:rPr>
        <w:t>návrh na prohlášení konkurzu byl zamítnut pro nedostatek majetku druhé smluvní strany,</w:t>
      </w:r>
    </w:p>
    <w:p w14:paraId="6F7396BD" w14:textId="77777777" w:rsidR="004356BC" w:rsidRPr="004E735D" w:rsidRDefault="004356BC" w:rsidP="001B52D4">
      <w:pPr>
        <w:pStyle w:val="Zkladntextodsazen31"/>
        <w:numPr>
          <w:ilvl w:val="0"/>
          <w:numId w:val="18"/>
        </w:numPr>
        <w:spacing w:before="120"/>
        <w:rPr>
          <w:rFonts w:ascii="Tahoma" w:hAnsi="Tahoma" w:cs="Tahoma"/>
          <w:sz w:val="22"/>
          <w:szCs w:val="22"/>
        </w:rPr>
      </w:pPr>
      <w:r w:rsidRPr="004E735D">
        <w:rPr>
          <w:rFonts w:ascii="Tahoma" w:hAnsi="Tahoma" w:cs="Tahoma"/>
          <w:sz w:val="22"/>
          <w:szCs w:val="22"/>
        </w:rPr>
        <w:t>druhá smluvní strana vstoupí do likvidace.</w:t>
      </w:r>
    </w:p>
    <w:p w14:paraId="406AC4B9" w14:textId="77777777" w:rsidR="004356BC" w:rsidRPr="004E735D" w:rsidRDefault="004356BC" w:rsidP="001B52D4">
      <w:pPr>
        <w:pStyle w:val="Zkladntextodsazen31"/>
        <w:numPr>
          <w:ilvl w:val="0"/>
          <w:numId w:val="9"/>
        </w:numPr>
        <w:spacing w:before="120"/>
        <w:rPr>
          <w:rFonts w:ascii="Tahoma" w:hAnsi="Tahoma" w:cs="Tahoma"/>
          <w:sz w:val="22"/>
          <w:szCs w:val="22"/>
        </w:rPr>
      </w:pPr>
      <w:r w:rsidRPr="004E735D">
        <w:rPr>
          <w:rFonts w:ascii="Tahoma" w:hAnsi="Tahoma" w:cs="Tahoma"/>
          <w:sz w:val="22"/>
          <w:szCs w:val="22"/>
        </w:rPr>
        <w:t>Objednatel je oprávněn od této smlouvy okamžitě písemně odstoupit též v případě, že zhotovitel podá na sebe dlužnický insolvenční návrh.</w:t>
      </w:r>
    </w:p>
    <w:p w14:paraId="5B09D4FB" w14:textId="1D7930CD" w:rsidR="004356BC" w:rsidRPr="004E735D" w:rsidRDefault="004356BC" w:rsidP="001B52D4">
      <w:pPr>
        <w:pStyle w:val="Zkladntextodsazen31"/>
        <w:numPr>
          <w:ilvl w:val="0"/>
          <w:numId w:val="9"/>
        </w:numPr>
        <w:spacing w:before="120"/>
        <w:rPr>
          <w:rFonts w:ascii="Tahoma" w:hAnsi="Tahoma" w:cs="Tahoma"/>
          <w:sz w:val="22"/>
          <w:szCs w:val="22"/>
        </w:rPr>
      </w:pPr>
      <w:r w:rsidRPr="004E735D">
        <w:rPr>
          <w:rFonts w:ascii="Tahoma" w:hAnsi="Tahoma" w:cs="Tahoma"/>
          <w:sz w:val="22"/>
          <w:szCs w:val="22"/>
        </w:rPr>
        <w:t>V případě, že dojde k předčasnému ukončení smlouvy jinak než jejím splněním, a to zejména (nikoliv však pouze) z důvodu odstoupení jedné ze smluvních stran od této smlouvy, je objednatel povinen uhradit zhotoviteli část sjednané ceny odpovídající již provedené části díla. Určení ceny provedených prací</w:t>
      </w:r>
      <w:r w:rsidR="00787226">
        <w:rPr>
          <w:rFonts w:ascii="Tahoma" w:hAnsi="Tahoma" w:cs="Tahoma"/>
          <w:sz w:val="22"/>
          <w:szCs w:val="22"/>
        </w:rPr>
        <w:t xml:space="preserve"> nebo dodávky.</w:t>
      </w:r>
      <w:r w:rsidRPr="004E735D">
        <w:rPr>
          <w:rFonts w:ascii="Tahoma" w:hAnsi="Tahoma" w:cs="Tahoma"/>
          <w:sz w:val="22"/>
          <w:szCs w:val="22"/>
        </w:rPr>
        <w:t xml:space="preserve"> </w:t>
      </w:r>
    </w:p>
    <w:p w14:paraId="233C90FB" w14:textId="77777777" w:rsidR="009631E4" w:rsidRPr="004E735D" w:rsidRDefault="009631E4" w:rsidP="001B52D4">
      <w:pPr>
        <w:pStyle w:val="Zkladntextodsazen31"/>
        <w:numPr>
          <w:ilvl w:val="0"/>
          <w:numId w:val="9"/>
        </w:numPr>
        <w:spacing w:before="120"/>
        <w:rPr>
          <w:rFonts w:ascii="Tahoma" w:hAnsi="Tahoma" w:cs="Tahoma"/>
          <w:sz w:val="22"/>
          <w:szCs w:val="22"/>
        </w:rPr>
      </w:pPr>
      <w:r w:rsidRPr="004E735D">
        <w:rPr>
          <w:rFonts w:ascii="Tahoma" w:hAnsi="Tahoma" w:cs="Tahoma"/>
          <w:sz w:val="22"/>
          <w:szCs w:val="22"/>
        </w:rPr>
        <w:t>Odstoupením od smlouvy nezaniká právo smluvních stran požadovat smluvní pokutu či náhradu škody.</w:t>
      </w:r>
    </w:p>
    <w:p w14:paraId="6592A0F5" w14:textId="77777777" w:rsidR="00164472" w:rsidRPr="004E735D" w:rsidRDefault="00EA3F3F" w:rsidP="001B52D4">
      <w:pPr>
        <w:numPr>
          <w:ilvl w:val="0"/>
          <w:numId w:val="9"/>
        </w:numPr>
        <w:tabs>
          <w:tab w:val="left" w:pos="426"/>
        </w:tabs>
        <w:spacing w:before="120" w:after="0" w:line="240" w:lineRule="auto"/>
        <w:jc w:val="both"/>
        <w:rPr>
          <w:rFonts w:ascii="Tahoma" w:eastAsia="Calibri" w:hAnsi="Tahoma" w:cs="Tahoma"/>
        </w:rPr>
      </w:pPr>
      <w:r w:rsidRPr="004E735D">
        <w:rPr>
          <w:rFonts w:ascii="Tahoma" w:eastAsia="Calibri" w:hAnsi="Tahoma" w:cs="Tahoma"/>
        </w:rPr>
        <w:t>Zhotovitel</w:t>
      </w:r>
      <w:r w:rsidR="00164472" w:rsidRPr="004E735D">
        <w:rPr>
          <w:rFonts w:ascii="Tahoma" w:eastAsia="Calibri" w:hAnsi="Tahoma" w:cs="Tahoma"/>
        </w:rPr>
        <w:t xml:space="preserve"> se zavazuje písemně informovat objednatele o skutečnostech majících vliv na plnění této smlouvy, a to neprodleně, nejpozději následující pracovní den poté, kdy příslušná skutečnost nastane nebo </w:t>
      </w:r>
      <w:r w:rsidR="009631E4" w:rsidRPr="004E735D">
        <w:rPr>
          <w:rFonts w:ascii="Tahoma" w:eastAsia="Calibri" w:hAnsi="Tahoma" w:cs="Tahoma"/>
        </w:rPr>
        <w:t>zhotovitel</w:t>
      </w:r>
      <w:r w:rsidR="00164472" w:rsidRPr="004E735D">
        <w:rPr>
          <w:rFonts w:ascii="Tahoma" w:eastAsia="Calibri" w:hAnsi="Tahoma" w:cs="Tahoma"/>
        </w:rPr>
        <w:t xml:space="preserve"> zjistí, že by nastat mohla.</w:t>
      </w:r>
    </w:p>
    <w:p w14:paraId="4535C48D" w14:textId="77777777" w:rsidR="00164472" w:rsidRPr="004E735D" w:rsidRDefault="00164472" w:rsidP="001B52D4">
      <w:pPr>
        <w:pStyle w:val="Zkladntextodsazen31"/>
        <w:numPr>
          <w:ilvl w:val="0"/>
          <w:numId w:val="9"/>
        </w:numPr>
        <w:spacing w:before="120"/>
        <w:rPr>
          <w:rFonts w:ascii="Tahoma" w:hAnsi="Tahoma" w:cs="Tahoma"/>
          <w:sz w:val="22"/>
          <w:szCs w:val="22"/>
        </w:rPr>
      </w:pPr>
      <w:r w:rsidRPr="004E735D">
        <w:rPr>
          <w:rFonts w:ascii="Tahoma" w:hAnsi="Tahoma" w:cs="Tahoma"/>
          <w:sz w:val="22"/>
          <w:szCs w:val="22"/>
        </w:rPr>
        <w:t xml:space="preserve">Pokud objednatel zjistí, že jsou </w:t>
      </w:r>
      <w:r w:rsidR="009631E4" w:rsidRPr="004E735D">
        <w:rPr>
          <w:rFonts w:ascii="Tahoma" w:hAnsi="Tahoma" w:cs="Tahoma"/>
          <w:sz w:val="22"/>
          <w:szCs w:val="22"/>
        </w:rPr>
        <w:t xml:space="preserve">dodávky </w:t>
      </w:r>
      <w:r w:rsidRPr="004E735D">
        <w:rPr>
          <w:rFonts w:ascii="Tahoma" w:hAnsi="Tahoma" w:cs="Tahoma"/>
          <w:sz w:val="22"/>
          <w:szCs w:val="22"/>
        </w:rPr>
        <w:t xml:space="preserve">poskytovány v rozporu s touto smlouvou, je povinen </w:t>
      </w:r>
      <w:r w:rsidR="009631E4" w:rsidRPr="004E735D">
        <w:rPr>
          <w:rFonts w:ascii="Tahoma" w:hAnsi="Tahoma" w:cs="Tahoma"/>
          <w:sz w:val="22"/>
          <w:szCs w:val="22"/>
        </w:rPr>
        <w:t>zhotoviteli</w:t>
      </w:r>
      <w:r w:rsidRPr="004E735D">
        <w:rPr>
          <w:rFonts w:ascii="Tahoma" w:hAnsi="Tahoma" w:cs="Tahoma"/>
          <w:sz w:val="22"/>
          <w:szCs w:val="22"/>
        </w:rPr>
        <w:t xml:space="preserve"> bez zbytečného odkladu tuto skutečnost písemně (popř. emailem) oznámit. Objednatel bude tyto skutečnosti oznamovat:</w:t>
      </w:r>
    </w:p>
    <w:p w14:paraId="3AC21E21" w14:textId="39C6BDC7" w:rsidR="00164472" w:rsidRPr="004E735D" w:rsidRDefault="00164472" w:rsidP="001B52D4">
      <w:pPr>
        <w:pStyle w:val="Zkladntextodsazen31"/>
        <w:numPr>
          <w:ilvl w:val="1"/>
          <w:numId w:val="9"/>
        </w:numPr>
        <w:tabs>
          <w:tab w:val="clear" w:pos="1800"/>
          <w:tab w:val="left" w:pos="284"/>
        </w:tabs>
        <w:spacing w:before="60"/>
        <w:rPr>
          <w:rFonts w:ascii="Tahoma" w:hAnsi="Tahoma" w:cs="Tahoma"/>
          <w:sz w:val="22"/>
          <w:szCs w:val="22"/>
        </w:rPr>
      </w:pPr>
      <w:r w:rsidRPr="004E735D">
        <w:rPr>
          <w:rFonts w:ascii="Tahoma" w:hAnsi="Tahoma" w:cs="Tahoma"/>
          <w:sz w:val="22"/>
          <w:szCs w:val="22"/>
        </w:rPr>
        <w:lastRenderedPageBreak/>
        <w:t>na e-mail:</w:t>
      </w:r>
      <w:r w:rsidR="00AC67FB">
        <w:rPr>
          <w:rFonts w:ascii="Tahoma" w:hAnsi="Tahoma" w:cs="Tahoma"/>
          <w:sz w:val="22"/>
          <w:szCs w:val="22"/>
        </w:rPr>
        <w:tab/>
      </w:r>
      <w:proofErr w:type="spellStart"/>
      <w:r w:rsidR="00A012FB">
        <w:rPr>
          <w:rFonts w:ascii="Tahoma" w:hAnsi="Tahoma" w:cs="Tahoma"/>
          <w:b/>
          <w:sz w:val="22"/>
          <w:szCs w:val="22"/>
        </w:rPr>
        <w:t>xxxxxx</w:t>
      </w:r>
      <w:proofErr w:type="spellEnd"/>
      <w:r w:rsidR="00AE1D76" w:rsidRPr="00FC02CD">
        <w:rPr>
          <w:rFonts w:ascii="Tahoma" w:hAnsi="Tahoma" w:cs="Tahoma"/>
          <w:sz w:val="22"/>
          <w:szCs w:val="22"/>
        </w:rPr>
        <w:t xml:space="preserve"> </w:t>
      </w:r>
      <w:r w:rsidRPr="00FC02CD">
        <w:rPr>
          <w:rFonts w:ascii="Tahoma" w:hAnsi="Tahoma" w:cs="Tahoma"/>
          <w:sz w:val="22"/>
          <w:szCs w:val="22"/>
        </w:rPr>
        <w:t xml:space="preserve"> </w:t>
      </w:r>
      <w:r w:rsidRPr="004E735D">
        <w:rPr>
          <w:rFonts w:ascii="Tahoma" w:hAnsi="Tahoma" w:cs="Tahoma"/>
          <w:sz w:val="22"/>
          <w:szCs w:val="22"/>
        </w:rPr>
        <w:t>nebo</w:t>
      </w:r>
    </w:p>
    <w:p w14:paraId="440AA7B6" w14:textId="1768E882" w:rsidR="00164472" w:rsidRPr="00AC67FB" w:rsidRDefault="00164472" w:rsidP="001B52D4">
      <w:pPr>
        <w:pStyle w:val="Zkladntextodsazen31"/>
        <w:numPr>
          <w:ilvl w:val="1"/>
          <w:numId w:val="9"/>
        </w:numPr>
        <w:tabs>
          <w:tab w:val="clear" w:pos="1800"/>
          <w:tab w:val="left" w:pos="284"/>
        </w:tabs>
        <w:spacing w:before="60"/>
        <w:rPr>
          <w:rFonts w:ascii="Tahoma" w:hAnsi="Tahoma" w:cs="Tahoma"/>
          <w:b/>
          <w:sz w:val="22"/>
          <w:szCs w:val="22"/>
        </w:rPr>
      </w:pPr>
      <w:r w:rsidRPr="004E735D">
        <w:rPr>
          <w:rFonts w:ascii="Tahoma" w:hAnsi="Tahoma" w:cs="Tahoma"/>
          <w:sz w:val="22"/>
          <w:szCs w:val="22"/>
        </w:rPr>
        <w:t>na adresu:</w:t>
      </w:r>
      <w:r w:rsidR="00AE1D76" w:rsidRPr="004E735D">
        <w:rPr>
          <w:rFonts w:ascii="Tahoma" w:hAnsi="Tahoma" w:cs="Tahoma"/>
          <w:sz w:val="22"/>
          <w:szCs w:val="22"/>
        </w:rPr>
        <w:t xml:space="preserve"> </w:t>
      </w:r>
      <w:proofErr w:type="spellStart"/>
      <w:r w:rsidR="00A012FB">
        <w:rPr>
          <w:rFonts w:ascii="Tahoma" w:hAnsi="Tahoma" w:cs="Tahoma"/>
          <w:b/>
          <w:sz w:val="22"/>
          <w:szCs w:val="22"/>
        </w:rPr>
        <w:t>xxxxxx</w:t>
      </w:r>
      <w:proofErr w:type="spellEnd"/>
    </w:p>
    <w:p w14:paraId="67D0D525" w14:textId="4982733F" w:rsidR="00164472" w:rsidRPr="00AC67FB" w:rsidRDefault="00164472" w:rsidP="001B52D4">
      <w:pPr>
        <w:pStyle w:val="Zkladntextodsazen31"/>
        <w:numPr>
          <w:ilvl w:val="1"/>
          <w:numId w:val="9"/>
        </w:numPr>
        <w:tabs>
          <w:tab w:val="clear" w:pos="1800"/>
          <w:tab w:val="left" w:pos="284"/>
        </w:tabs>
        <w:spacing w:before="60"/>
        <w:rPr>
          <w:rFonts w:ascii="Tahoma" w:hAnsi="Tahoma" w:cs="Tahoma"/>
          <w:b/>
          <w:sz w:val="22"/>
          <w:szCs w:val="22"/>
        </w:rPr>
      </w:pPr>
      <w:r w:rsidRPr="004E735D">
        <w:rPr>
          <w:rFonts w:ascii="Tahoma" w:hAnsi="Tahoma" w:cs="Tahoma"/>
          <w:sz w:val="22"/>
          <w:szCs w:val="22"/>
        </w:rPr>
        <w:t xml:space="preserve">do datové </w:t>
      </w:r>
      <w:r w:rsidRPr="00AC67FB">
        <w:rPr>
          <w:rFonts w:ascii="Tahoma" w:hAnsi="Tahoma" w:cs="Tahoma"/>
          <w:sz w:val="22"/>
          <w:szCs w:val="22"/>
        </w:rPr>
        <w:t>schránky:</w:t>
      </w:r>
      <w:r w:rsidR="00AC67FB" w:rsidRPr="00AC67FB">
        <w:rPr>
          <w:rFonts w:ascii="Tahoma" w:hAnsi="Tahoma" w:cs="Tahoma"/>
          <w:sz w:val="22"/>
          <w:szCs w:val="22"/>
        </w:rPr>
        <w:t xml:space="preserve"> </w:t>
      </w:r>
      <w:r w:rsidR="00AC67FB" w:rsidRPr="00AC67FB">
        <w:rPr>
          <w:rFonts w:ascii="Tahoma" w:hAnsi="Tahoma" w:cs="Tahoma"/>
          <w:b/>
          <w:sz w:val="22"/>
          <w:szCs w:val="22"/>
        </w:rPr>
        <w:t>zbde9fv</w:t>
      </w:r>
    </w:p>
    <w:p w14:paraId="518DD916" w14:textId="77777777" w:rsidR="009631E4" w:rsidRPr="001B5F1A" w:rsidRDefault="009631E4" w:rsidP="009631E4">
      <w:pPr>
        <w:pStyle w:val="Zkladntextodsazen31"/>
        <w:tabs>
          <w:tab w:val="clear" w:pos="1800"/>
          <w:tab w:val="left" w:pos="284"/>
        </w:tabs>
        <w:spacing w:before="60"/>
        <w:ind w:left="1080" w:firstLine="0"/>
        <w:rPr>
          <w:rFonts w:ascii="Tahoma" w:hAnsi="Tahoma" w:cs="Tahoma"/>
          <w:color w:val="FF0000"/>
          <w:sz w:val="22"/>
          <w:szCs w:val="22"/>
        </w:rPr>
      </w:pPr>
    </w:p>
    <w:p w14:paraId="49CE095E" w14:textId="77777777" w:rsidR="005320FF" w:rsidRPr="009631E4" w:rsidRDefault="005320FF" w:rsidP="001B52D4">
      <w:pPr>
        <w:pStyle w:val="Bezmezer"/>
        <w:numPr>
          <w:ilvl w:val="0"/>
          <w:numId w:val="9"/>
        </w:numPr>
        <w:jc w:val="both"/>
        <w:rPr>
          <w:rFonts w:ascii="Tahoma" w:hAnsi="Tahoma" w:cs="Tahoma"/>
        </w:rPr>
      </w:pPr>
      <w:r w:rsidRPr="009631E4">
        <w:rPr>
          <w:rFonts w:ascii="Tahoma" w:hAnsi="Tahoma" w:cs="Tahoma"/>
        </w:rPr>
        <w:t xml:space="preserve">Objednatel může kdykoliv provést kontrolu činností </w:t>
      </w:r>
      <w:r w:rsidR="009631E4" w:rsidRPr="009631E4">
        <w:rPr>
          <w:rFonts w:ascii="Tahoma" w:hAnsi="Tahoma" w:cs="Tahoma"/>
        </w:rPr>
        <w:t>zhotovitele</w:t>
      </w:r>
      <w:r w:rsidRPr="009631E4">
        <w:rPr>
          <w:rFonts w:ascii="Tahoma" w:hAnsi="Tahoma" w:cs="Tahoma"/>
        </w:rPr>
        <w:t xml:space="preserve"> v souvislosti s plněním předmětu této smlouvy. </w:t>
      </w:r>
    </w:p>
    <w:p w14:paraId="004A35F7" w14:textId="77777777" w:rsidR="005320FF" w:rsidRPr="001B5F1A" w:rsidRDefault="005320FF" w:rsidP="00C42A54">
      <w:pPr>
        <w:pStyle w:val="Bezmezer"/>
        <w:jc w:val="center"/>
        <w:rPr>
          <w:rFonts w:ascii="Tahoma" w:hAnsi="Tahoma" w:cs="Tahoma"/>
          <w:b/>
          <w:color w:val="FF0000"/>
        </w:rPr>
      </w:pPr>
    </w:p>
    <w:p w14:paraId="3A04FDE7" w14:textId="77777777" w:rsidR="005320FF" w:rsidRPr="001A2978" w:rsidRDefault="001A2978" w:rsidP="001B52D4">
      <w:pPr>
        <w:pStyle w:val="Bezmezer"/>
        <w:numPr>
          <w:ilvl w:val="0"/>
          <w:numId w:val="9"/>
        </w:numPr>
        <w:jc w:val="both"/>
        <w:rPr>
          <w:rFonts w:ascii="Tahoma" w:hAnsi="Tahoma" w:cs="Tahoma"/>
        </w:rPr>
      </w:pPr>
      <w:r w:rsidRPr="001A2978">
        <w:rPr>
          <w:rFonts w:ascii="Tahoma" w:hAnsi="Tahoma" w:cs="Tahoma"/>
        </w:rPr>
        <w:t>Zhotovitel</w:t>
      </w:r>
      <w:r w:rsidR="005320FF" w:rsidRPr="001A2978">
        <w:rPr>
          <w:rFonts w:ascii="Tahoma" w:hAnsi="Tahoma" w:cs="Tahoma"/>
        </w:rPr>
        <w:t xml:space="preserve"> je povinen:</w:t>
      </w:r>
    </w:p>
    <w:p w14:paraId="6C8D5119" w14:textId="77777777" w:rsidR="005320FF" w:rsidRPr="001A2978" w:rsidRDefault="005320FF" w:rsidP="00C42A54">
      <w:pPr>
        <w:pStyle w:val="Bezmezer"/>
        <w:numPr>
          <w:ilvl w:val="0"/>
          <w:numId w:val="5"/>
        </w:numPr>
        <w:jc w:val="both"/>
        <w:rPr>
          <w:rFonts w:ascii="Tahoma" w:hAnsi="Tahoma" w:cs="Tahoma"/>
        </w:rPr>
      </w:pPr>
      <w:r w:rsidRPr="001A2978">
        <w:rPr>
          <w:rFonts w:ascii="Tahoma" w:hAnsi="Tahoma" w:cs="Tahoma"/>
        </w:rPr>
        <w:t>Řídit se pokyny objednatele a jednat v jeho zájmu.</w:t>
      </w:r>
    </w:p>
    <w:p w14:paraId="046D0D91" w14:textId="77777777" w:rsidR="005320FF" w:rsidRPr="001A2978" w:rsidRDefault="005320FF" w:rsidP="00C42A54">
      <w:pPr>
        <w:pStyle w:val="Bezmezer"/>
        <w:numPr>
          <w:ilvl w:val="0"/>
          <w:numId w:val="5"/>
        </w:numPr>
        <w:jc w:val="both"/>
        <w:rPr>
          <w:rFonts w:ascii="Tahoma" w:hAnsi="Tahoma" w:cs="Tahoma"/>
        </w:rPr>
      </w:pPr>
      <w:r w:rsidRPr="001A2978">
        <w:rPr>
          <w:rFonts w:ascii="Tahoma" w:hAnsi="Tahoma" w:cs="Tahoma"/>
        </w:rPr>
        <w:t xml:space="preserve">Bez odkladů oznámit objednateli veškeré skutečnosti, které by mohly vést ke změně pokynů </w:t>
      </w:r>
      <w:r w:rsidR="001A2978" w:rsidRPr="001A2978">
        <w:rPr>
          <w:rFonts w:ascii="Tahoma" w:hAnsi="Tahoma" w:cs="Tahoma"/>
        </w:rPr>
        <w:t>zhotovitele</w:t>
      </w:r>
      <w:r w:rsidRPr="001A2978">
        <w:rPr>
          <w:rFonts w:ascii="Tahoma" w:hAnsi="Tahoma" w:cs="Tahoma"/>
        </w:rPr>
        <w:t>.</w:t>
      </w:r>
    </w:p>
    <w:p w14:paraId="66AE334A" w14:textId="4EDFD0E4" w:rsidR="005320FF" w:rsidRPr="001A2978" w:rsidRDefault="005320FF" w:rsidP="00C42A54">
      <w:pPr>
        <w:pStyle w:val="Bezmezer"/>
        <w:numPr>
          <w:ilvl w:val="0"/>
          <w:numId w:val="5"/>
        </w:numPr>
        <w:jc w:val="both"/>
        <w:rPr>
          <w:rFonts w:ascii="Tahoma" w:hAnsi="Tahoma" w:cs="Tahoma"/>
        </w:rPr>
      </w:pPr>
      <w:r w:rsidRPr="001A2978">
        <w:rPr>
          <w:rFonts w:ascii="Tahoma" w:hAnsi="Tahoma" w:cs="Tahoma"/>
        </w:rPr>
        <w:t>Poskytovat objednateli veškeré informace písemnou formou k rukám asistentky ředitele, popř. emailem na adresu</w:t>
      </w:r>
      <w:r w:rsidRPr="00787226">
        <w:rPr>
          <w:rFonts w:ascii="Tahoma" w:hAnsi="Tahoma" w:cs="Tahoma"/>
          <w:b/>
        </w:rPr>
        <w:t xml:space="preserve">:  </w:t>
      </w:r>
      <w:proofErr w:type="spellStart"/>
      <w:r w:rsidR="00A012FB">
        <w:rPr>
          <w:rFonts w:ascii="Tahoma" w:hAnsi="Tahoma" w:cs="Tahoma"/>
          <w:b/>
        </w:rPr>
        <w:t>xxxxx</w:t>
      </w:r>
      <w:proofErr w:type="spellEnd"/>
    </w:p>
    <w:p w14:paraId="43F27FE4" w14:textId="77777777" w:rsidR="005320FF" w:rsidRPr="001A2978" w:rsidRDefault="005320FF" w:rsidP="00C42A54">
      <w:pPr>
        <w:pStyle w:val="Bezmezer"/>
        <w:numPr>
          <w:ilvl w:val="0"/>
          <w:numId w:val="5"/>
        </w:numPr>
        <w:jc w:val="both"/>
        <w:rPr>
          <w:rFonts w:ascii="Tahoma" w:hAnsi="Tahoma" w:cs="Tahoma"/>
        </w:rPr>
      </w:pPr>
      <w:r w:rsidRPr="001A2978">
        <w:rPr>
          <w:rFonts w:ascii="Tahoma" w:hAnsi="Tahoma" w:cs="Tahoma"/>
        </w:rPr>
        <w:t>Dodržovat při plnění předmětu této smlouvy platné právní předpisy.</w:t>
      </w:r>
    </w:p>
    <w:p w14:paraId="492117C8" w14:textId="77777777" w:rsidR="00B7405D" w:rsidRPr="007B5D0B" w:rsidRDefault="00B7405D" w:rsidP="00B7405D">
      <w:pPr>
        <w:pStyle w:val="Bezmezer"/>
        <w:ind w:left="720"/>
        <w:jc w:val="both"/>
        <w:rPr>
          <w:rFonts w:ascii="Tahoma" w:hAnsi="Tahoma" w:cs="Tahoma"/>
          <w:color w:val="FF0000"/>
        </w:rPr>
      </w:pPr>
    </w:p>
    <w:p w14:paraId="159A3837" w14:textId="77777777" w:rsidR="005320FF" w:rsidRPr="001A62A2" w:rsidRDefault="001A62A2" w:rsidP="001B52D4">
      <w:pPr>
        <w:pStyle w:val="Bezmezer"/>
        <w:numPr>
          <w:ilvl w:val="0"/>
          <w:numId w:val="9"/>
        </w:numPr>
        <w:jc w:val="both"/>
        <w:rPr>
          <w:rFonts w:ascii="Tahoma" w:hAnsi="Tahoma" w:cs="Tahoma"/>
        </w:rPr>
      </w:pPr>
      <w:r w:rsidRPr="001A62A2">
        <w:rPr>
          <w:rFonts w:ascii="Tahoma" w:hAnsi="Tahoma" w:cs="Tahoma"/>
        </w:rPr>
        <w:t>Zhotovitel</w:t>
      </w:r>
      <w:r w:rsidR="00164472" w:rsidRPr="001A62A2">
        <w:rPr>
          <w:rFonts w:ascii="Tahoma" w:hAnsi="Tahoma" w:cs="Tahoma"/>
        </w:rPr>
        <w:t xml:space="preserve"> </w:t>
      </w:r>
      <w:r w:rsidR="005320FF" w:rsidRPr="001A62A2">
        <w:rPr>
          <w:rFonts w:ascii="Tahoma" w:hAnsi="Tahoma" w:cs="Tahoma"/>
        </w:rPr>
        <w:t>se zavazuje, že jakékoliv informace, které se dozvěděl v souvislosti s plněním předmětu smlouvy nebo které jsou obsahem předmětu smlouvy, neposkytne bez souhlasu objednatele třetím osobám neúčastnícím se projektu.</w:t>
      </w:r>
    </w:p>
    <w:p w14:paraId="586B4050" w14:textId="77777777" w:rsidR="005320FF" w:rsidRPr="001A62A2" w:rsidRDefault="001A62A2" w:rsidP="001B52D4">
      <w:pPr>
        <w:pStyle w:val="Bezmezer"/>
        <w:numPr>
          <w:ilvl w:val="0"/>
          <w:numId w:val="9"/>
        </w:numPr>
        <w:jc w:val="both"/>
        <w:rPr>
          <w:rFonts w:ascii="Tahoma" w:hAnsi="Tahoma" w:cs="Tahoma"/>
        </w:rPr>
      </w:pPr>
      <w:r w:rsidRPr="001A62A2">
        <w:rPr>
          <w:rFonts w:ascii="Tahoma" w:hAnsi="Tahoma" w:cs="Tahoma"/>
        </w:rPr>
        <w:t>Zhotovitel</w:t>
      </w:r>
      <w:r w:rsidR="005320FF" w:rsidRPr="001A62A2">
        <w:rPr>
          <w:rFonts w:ascii="Tahoma" w:hAnsi="Tahoma" w:cs="Tahoma"/>
        </w:rPr>
        <w:t xml:space="preserve"> nesmí bez předchozího písemného souhlasu objednatele postoupit svá práva a povinnosti plynoucí ze smlouvy třetí osobě.</w:t>
      </w:r>
    </w:p>
    <w:p w14:paraId="258F2EF5" w14:textId="77777777" w:rsidR="00B7405D" w:rsidRPr="00E0537D" w:rsidRDefault="00B7405D" w:rsidP="00B7405D">
      <w:pPr>
        <w:pStyle w:val="Bezmezer"/>
        <w:ind w:left="360"/>
        <w:jc w:val="both"/>
        <w:rPr>
          <w:rFonts w:ascii="Tahoma" w:hAnsi="Tahoma" w:cs="Tahoma"/>
          <w:b/>
          <w:color w:val="FF0000"/>
        </w:rPr>
      </w:pPr>
    </w:p>
    <w:p w14:paraId="01092415" w14:textId="77777777" w:rsidR="00164472" w:rsidRPr="004E735D" w:rsidRDefault="00164472" w:rsidP="001B52D4">
      <w:pPr>
        <w:pStyle w:val="Zkladntextodsazen31"/>
        <w:numPr>
          <w:ilvl w:val="0"/>
          <w:numId w:val="9"/>
        </w:numPr>
        <w:spacing w:before="120"/>
        <w:rPr>
          <w:rFonts w:ascii="Tahoma" w:hAnsi="Tahoma" w:cs="Tahoma"/>
        </w:rPr>
      </w:pPr>
      <w:r w:rsidRPr="004E735D">
        <w:rPr>
          <w:rFonts w:ascii="Tahoma" w:hAnsi="Tahoma" w:cs="Tahoma"/>
          <w:sz w:val="22"/>
          <w:szCs w:val="22"/>
        </w:rPr>
        <w:t xml:space="preserve">Na základě pozvánky objednatele je </w:t>
      </w:r>
      <w:r w:rsidR="001A62A2" w:rsidRPr="004E735D">
        <w:rPr>
          <w:rFonts w:ascii="Tahoma" w:hAnsi="Tahoma" w:cs="Tahoma"/>
          <w:sz w:val="22"/>
          <w:szCs w:val="22"/>
        </w:rPr>
        <w:t>zhotovitel</w:t>
      </w:r>
      <w:r w:rsidRPr="004E735D">
        <w:rPr>
          <w:rFonts w:ascii="Tahoma" w:hAnsi="Tahoma" w:cs="Tahoma"/>
          <w:sz w:val="22"/>
          <w:szCs w:val="22"/>
        </w:rPr>
        <w:t xml:space="preserve"> povinen zúčastnit se všech jednání týkajících se </w:t>
      </w:r>
      <w:r w:rsidR="001A62A2" w:rsidRPr="004E735D">
        <w:rPr>
          <w:rFonts w:ascii="Tahoma" w:hAnsi="Tahoma" w:cs="Tahoma"/>
          <w:sz w:val="22"/>
          <w:szCs w:val="22"/>
        </w:rPr>
        <w:t>zhotovení díla</w:t>
      </w:r>
      <w:r w:rsidRPr="004E735D">
        <w:rPr>
          <w:rFonts w:ascii="Tahoma" w:hAnsi="Tahoma" w:cs="Tahoma"/>
          <w:sz w:val="22"/>
          <w:szCs w:val="22"/>
        </w:rPr>
        <w:t xml:space="preserve"> a na základě písemné výzvy objednatele</w:t>
      </w:r>
      <w:r w:rsidR="00F9312A" w:rsidRPr="004E735D">
        <w:rPr>
          <w:rFonts w:ascii="Tahoma" w:hAnsi="Tahoma" w:cs="Tahoma"/>
          <w:sz w:val="22"/>
          <w:szCs w:val="22"/>
        </w:rPr>
        <w:t>.</w:t>
      </w:r>
    </w:p>
    <w:p w14:paraId="50852FA8" w14:textId="61336751" w:rsidR="005320FF" w:rsidRDefault="00B731FF" w:rsidP="001B52D4">
      <w:pPr>
        <w:numPr>
          <w:ilvl w:val="0"/>
          <w:numId w:val="9"/>
        </w:numPr>
        <w:tabs>
          <w:tab w:val="left" w:pos="426"/>
        </w:tabs>
        <w:spacing w:before="120" w:after="0" w:line="240" w:lineRule="auto"/>
        <w:jc w:val="both"/>
        <w:rPr>
          <w:rFonts w:ascii="Tahoma" w:eastAsia="Calibri" w:hAnsi="Tahoma" w:cs="Tahoma"/>
        </w:rPr>
      </w:pPr>
      <w:r>
        <w:rPr>
          <w:rFonts w:ascii="Tahoma" w:eastAsia="Calibri" w:hAnsi="Tahoma" w:cs="Tahoma"/>
        </w:rPr>
        <w:t xml:space="preserve">Zhotovitel </w:t>
      </w:r>
      <w:r w:rsidR="00164472" w:rsidRPr="00867EBA">
        <w:rPr>
          <w:rFonts w:ascii="Tahoma" w:eastAsia="Calibri" w:hAnsi="Tahoma" w:cs="Tahoma"/>
        </w:rPr>
        <w:t>je povinen dbát při plnění této smlouvy na ochranu životního prostředí</w:t>
      </w:r>
      <w:r w:rsidR="00867EBA" w:rsidRPr="00867EBA">
        <w:rPr>
          <w:rFonts w:ascii="Tahoma" w:eastAsia="Calibri" w:hAnsi="Tahoma" w:cs="Tahoma"/>
        </w:rPr>
        <w:t xml:space="preserve"> dle dohodnutých technických podmínek stanovených v zadávací dokumentaci</w:t>
      </w:r>
      <w:r w:rsidR="00164472" w:rsidRPr="00867EBA">
        <w:rPr>
          <w:rFonts w:ascii="Tahoma" w:eastAsia="Calibri" w:hAnsi="Tahoma" w:cs="Tahoma"/>
        </w:rPr>
        <w:t xml:space="preserve"> a  dodržovat platné technické, bezpečnostní, zdravotní, hygienické a jiné předpisy, včetně předpisů týkajících se ochrany životního prostředí. </w:t>
      </w:r>
    </w:p>
    <w:p w14:paraId="0C0F7621" w14:textId="32CCE2B9" w:rsidR="00B731FF" w:rsidRPr="00867EBA" w:rsidRDefault="00B731FF" w:rsidP="001B52D4">
      <w:pPr>
        <w:numPr>
          <w:ilvl w:val="0"/>
          <w:numId w:val="9"/>
        </w:numPr>
        <w:tabs>
          <w:tab w:val="left" w:pos="426"/>
        </w:tabs>
        <w:spacing w:before="120" w:after="0" w:line="240" w:lineRule="auto"/>
        <w:jc w:val="both"/>
        <w:rPr>
          <w:rFonts w:ascii="Tahoma" w:eastAsia="Calibri" w:hAnsi="Tahoma" w:cs="Tahoma"/>
        </w:rPr>
      </w:pPr>
      <w:r>
        <w:rPr>
          <w:rFonts w:ascii="Tahoma" w:eastAsia="Calibri" w:hAnsi="Tahoma" w:cs="Tahoma"/>
        </w:rPr>
        <w:t>V případě, že zhotovitel využívá k realizaci díla poddodavatele, vyžaduje objednatel společnou odpovědnost za plnění povinnosti v oblasti životního prostředí. Jestliže poddodavatel tuto povinnost nesplní nebo nebude ověřitelná, vyhrazuje si objednatel požadavek na změnu poddodavatele, u něhož lze ověřit dodržování povinnosti.</w:t>
      </w:r>
    </w:p>
    <w:p w14:paraId="20821AB2" w14:textId="77777777" w:rsidR="007D6343" w:rsidRPr="00867EBA" w:rsidRDefault="007D6343" w:rsidP="007D6343">
      <w:pPr>
        <w:tabs>
          <w:tab w:val="left" w:pos="426"/>
        </w:tabs>
        <w:spacing w:before="120" w:after="0" w:line="240" w:lineRule="auto"/>
        <w:ind w:left="360"/>
        <w:jc w:val="both"/>
        <w:rPr>
          <w:rFonts w:ascii="Tahoma" w:eastAsia="Calibri" w:hAnsi="Tahoma" w:cs="Tahoma"/>
        </w:rPr>
      </w:pPr>
    </w:p>
    <w:p w14:paraId="08026731" w14:textId="77777777" w:rsidR="005320FF" w:rsidRPr="00A329DC" w:rsidRDefault="00672B98" w:rsidP="00C42A54">
      <w:pPr>
        <w:pStyle w:val="Bezmezer"/>
        <w:jc w:val="center"/>
        <w:rPr>
          <w:rFonts w:ascii="Tahoma" w:hAnsi="Tahoma" w:cs="Tahoma"/>
          <w:b/>
        </w:rPr>
      </w:pPr>
      <w:r w:rsidRPr="00A329DC">
        <w:rPr>
          <w:rFonts w:ascii="Tahoma" w:hAnsi="Tahoma" w:cs="Tahoma"/>
          <w:b/>
        </w:rPr>
        <w:t>X</w:t>
      </w:r>
      <w:r w:rsidR="005320FF" w:rsidRPr="00A329DC">
        <w:rPr>
          <w:rFonts w:ascii="Tahoma" w:hAnsi="Tahoma" w:cs="Tahoma"/>
          <w:b/>
        </w:rPr>
        <w:t>.</w:t>
      </w:r>
    </w:p>
    <w:p w14:paraId="5F3D67D0" w14:textId="77777777" w:rsidR="005320FF" w:rsidRPr="00A329DC" w:rsidRDefault="003A2653" w:rsidP="00C42A54">
      <w:pPr>
        <w:pStyle w:val="Bezmezer"/>
        <w:jc w:val="center"/>
        <w:rPr>
          <w:rFonts w:ascii="Tahoma" w:hAnsi="Tahoma" w:cs="Tahoma"/>
          <w:b/>
        </w:rPr>
      </w:pPr>
      <w:r w:rsidRPr="00A329DC">
        <w:rPr>
          <w:rFonts w:ascii="Tahoma" w:hAnsi="Tahoma" w:cs="Tahoma"/>
          <w:b/>
        </w:rPr>
        <w:t>Jakost a záruka</w:t>
      </w:r>
    </w:p>
    <w:p w14:paraId="51C48C6D" w14:textId="77777777" w:rsidR="005320FF" w:rsidRPr="00A329DC" w:rsidRDefault="005320FF" w:rsidP="00C42A54">
      <w:pPr>
        <w:pStyle w:val="Bezmezer"/>
        <w:jc w:val="center"/>
        <w:rPr>
          <w:rFonts w:ascii="Tahoma" w:hAnsi="Tahoma" w:cs="Tahoma"/>
          <w:b/>
        </w:rPr>
      </w:pPr>
    </w:p>
    <w:p w14:paraId="7C4C00B8" w14:textId="623818BD" w:rsidR="005320FF" w:rsidRPr="00A329DC" w:rsidRDefault="00313C45" w:rsidP="001B52D4">
      <w:pPr>
        <w:pStyle w:val="Bezmezer"/>
        <w:numPr>
          <w:ilvl w:val="0"/>
          <w:numId w:val="10"/>
        </w:numPr>
        <w:jc w:val="both"/>
        <w:rPr>
          <w:rFonts w:ascii="Tahoma" w:hAnsi="Tahoma" w:cs="Tahoma"/>
        </w:rPr>
      </w:pPr>
      <w:r w:rsidRPr="00A329DC">
        <w:rPr>
          <w:rFonts w:ascii="Tahoma" w:hAnsi="Tahoma" w:cs="Tahoma"/>
        </w:rPr>
        <w:t>Zhotovitel zaručuje, že dílo bude mít vlastno</w:t>
      </w:r>
      <w:r w:rsidR="003F3FA6" w:rsidRPr="00A329DC">
        <w:rPr>
          <w:rFonts w:ascii="Tahoma" w:hAnsi="Tahoma" w:cs="Tahoma"/>
        </w:rPr>
        <w:t>sti u</w:t>
      </w:r>
      <w:r w:rsidR="00787226">
        <w:rPr>
          <w:rFonts w:ascii="Tahoma" w:hAnsi="Tahoma" w:cs="Tahoma"/>
        </w:rPr>
        <w:t>vedené ve smlouvě – Příloha č. 2 a 3, Smlouva o dílo.</w:t>
      </w:r>
    </w:p>
    <w:p w14:paraId="0AC48BDB" w14:textId="16695DE3" w:rsidR="00313C45" w:rsidRPr="00A329DC" w:rsidRDefault="00313C45" w:rsidP="001B52D4">
      <w:pPr>
        <w:pStyle w:val="Bezmezer"/>
        <w:numPr>
          <w:ilvl w:val="0"/>
          <w:numId w:val="10"/>
        </w:numPr>
        <w:jc w:val="both"/>
        <w:rPr>
          <w:rFonts w:ascii="Tahoma" w:hAnsi="Tahoma" w:cs="Tahoma"/>
        </w:rPr>
      </w:pPr>
      <w:r w:rsidRPr="00A329DC">
        <w:rPr>
          <w:rFonts w:ascii="Tahoma" w:hAnsi="Tahoma" w:cs="Tahoma"/>
        </w:rPr>
        <w:t>Zhotovitel poskyt</w:t>
      </w:r>
      <w:r w:rsidR="002B5F33">
        <w:rPr>
          <w:rFonts w:ascii="Tahoma" w:hAnsi="Tahoma" w:cs="Tahoma"/>
        </w:rPr>
        <w:t>ne na dílo záruku (záruční doba</w:t>
      </w:r>
      <w:r w:rsidRPr="00A329DC">
        <w:rPr>
          <w:rFonts w:ascii="Tahoma" w:hAnsi="Tahoma" w:cs="Tahoma"/>
        </w:rPr>
        <w:t xml:space="preserve">) v délce minimálně </w:t>
      </w:r>
      <w:r w:rsidR="00787226">
        <w:rPr>
          <w:rFonts w:ascii="Tahoma" w:hAnsi="Tahoma" w:cs="Tahoma"/>
          <w:b/>
        </w:rPr>
        <w:t>36</w:t>
      </w:r>
      <w:r w:rsidR="00A329DC" w:rsidRPr="00A329DC">
        <w:rPr>
          <w:rFonts w:ascii="Tahoma" w:hAnsi="Tahoma" w:cs="Tahoma"/>
          <w:b/>
        </w:rPr>
        <w:t xml:space="preserve"> měsíců </w:t>
      </w:r>
      <w:r w:rsidR="00A329DC" w:rsidRPr="00A329DC">
        <w:rPr>
          <w:rFonts w:ascii="Tahoma" w:hAnsi="Tahoma" w:cs="Tahoma"/>
        </w:rPr>
        <w:t xml:space="preserve"> za jakost na </w:t>
      </w:r>
      <w:r w:rsidR="00E07987">
        <w:rPr>
          <w:rFonts w:ascii="Tahoma" w:hAnsi="Tahoma" w:cs="Tahoma"/>
          <w:b/>
        </w:rPr>
        <w:t>dodávku nábytku</w:t>
      </w:r>
      <w:r w:rsidR="00787226">
        <w:rPr>
          <w:rFonts w:ascii="Tahoma" w:hAnsi="Tahoma" w:cs="Tahoma"/>
          <w:b/>
        </w:rPr>
        <w:t xml:space="preserve">, </w:t>
      </w:r>
      <w:r w:rsidRPr="00A329DC">
        <w:rPr>
          <w:rFonts w:ascii="Tahoma" w:hAnsi="Tahoma" w:cs="Tahoma"/>
        </w:rPr>
        <w:t>tzn.</w:t>
      </w:r>
      <w:r w:rsidR="00A329DC" w:rsidRPr="00A329DC">
        <w:rPr>
          <w:rFonts w:ascii="Tahoma" w:hAnsi="Tahoma" w:cs="Tahoma"/>
        </w:rPr>
        <w:t>,</w:t>
      </w:r>
      <w:r w:rsidRPr="00A329DC">
        <w:rPr>
          <w:rFonts w:ascii="Tahoma" w:hAnsi="Tahoma" w:cs="Tahoma"/>
        </w:rPr>
        <w:t xml:space="preserve"> že dílo bude po určenou záruční dobu způsobilé pro použití smluvenému, jinak obvyklému účelu nebo si zachová sml</w:t>
      </w:r>
      <w:r w:rsidR="00E07987">
        <w:rPr>
          <w:rFonts w:ascii="Tahoma" w:hAnsi="Tahoma" w:cs="Tahoma"/>
        </w:rPr>
        <w:t>uvené, jinak obvyklé vlastnosti a</w:t>
      </w:r>
      <w:r w:rsidR="00E07987" w:rsidRPr="00E07987">
        <w:rPr>
          <w:rFonts w:ascii="Tahoma" w:hAnsi="Tahoma" w:cs="Tahoma"/>
        </w:rPr>
        <w:t xml:space="preserve"> </w:t>
      </w:r>
      <w:r w:rsidR="00E07987" w:rsidRPr="000D0321">
        <w:rPr>
          <w:rFonts w:ascii="Tahoma" w:hAnsi="Tahoma" w:cs="Tahoma"/>
        </w:rPr>
        <w:t>záruční doba na elektrospotřebiče</w:t>
      </w:r>
      <w:r w:rsidR="00E07987">
        <w:rPr>
          <w:rFonts w:ascii="Tahoma" w:hAnsi="Tahoma" w:cs="Tahoma"/>
        </w:rPr>
        <w:t xml:space="preserve"> a ostatní zařizovací předměty</w:t>
      </w:r>
      <w:r w:rsidR="00E07987" w:rsidRPr="000D0321">
        <w:rPr>
          <w:rFonts w:ascii="Tahoma" w:hAnsi="Tahoma" w:cs="Tahoma"/>
        </w:rPr>
        <w:t xml:space="preserve"> je stanovena na</w:t>
      </w:r>
      <w:r w:rsidR="00E07987">
        <w:rPr>
          <w:rFonts w:ascii="Tahoma" w:hAnsi="Tahoma" w:cs="Tahoma"/>
        </w:rPr>
        <w:t xml:space="preserve"> min.</w:t>
      </w:r>
      <w:r w:rsidR="00E07987" w:rsidRPr="000D0321">
        <w:rPr>
          <w:rFonts w:ascii="Tahoma" w:hAnsi="Tahoma" w:cs="Tahoma"/>
        </w:rPr>
        <w:t xml:space="preserve"> </w:t>
      </w:r>
      <w:r w:rsidR="00E07987" w:rsidRPr="000D0321">
        <w:rPr>
          <w:rFonts w:ascii="Tahoma" w:hAnsi="Tahoma" w:cs="Tahoma"/>
          <w:b/>
        </w:rPr>
        <w:t>24 měsíců.</w:t>
      </w:r>
    </w:p>
    <w:p w14:paraId="31361186" w14:textId="77777777" w:rsidR="00313C45" w:rsidRPr="00A329DC" w:rsidRDefault="00313C45" w:rsidP="001B52D4">
      <w:pPr>
        <w:pStyle w:val="Bezmezer"/>
        <w:numPr>
          <w:ilvl w:val="0"/>
          <w:numId w:val="10"/>
        </w:numPr>
        <w:jc w:val="both"/>
        <w:rPr>
          <w:rFonts w:ascii="Tahoma" w:hAnsi="Tahoma" w:cs="Tahoma"/>
        </w:rPr>
      </w:pPr>
      <w:r w:rsidRPr="00A329DC">
        <w:rPr>
          <w:rFonts w:ascii="Tahoma" w:hAnsi="Tahoma" w:cs="Tahoma"/>
        </w:rPr>
        <w:lastRenderedPageBreak/>
        <w:t>Záruční doba začíná běžet dnem protokolárního předání díla (předávací protokol) jako celku bez vad a nedodělků zhotovitelem objednateli.</w:t>
      </w:r>
    </w:p>
    <w:p w14:paraId="024B07AB" w14:textId="77777777" w:rsidR="00313C45" w:rsidRPr="00A329DC" w:rsidRDefault="00313C45" w:rsidP="001B52D4">
      <w:pPr>
        <w:pStyle w:val="Bezmezer"/>
        <w:numPr>
          <w:ilvl w:val="0"/>
          <w:numId w:val="10"/>
        </w:numPr>
        <w:jc w:val="both"/>
        <w:rPr>
          <w:rFonts w:ascii="Tahoma" w:hAnsi="Tahoma" w:cs="Tahoma"/>
        </w:rPr>
      </w:pPr>
      <w:r w:rsidRPr="00A329DC">
        <w:rPr>
          <w:rFonts w:ascii="Tahoma" w:hAnsi="Tahoma" w:cs="Tahoma"/>
        </w:rPr>
        <w:t>Zhotovitel odpovídá za to, že dílo nebude mít právní vady. Uplatní-li třetí osoba vůči objednateli jakékoliv nároky z titulu autorských práv, patentu, patentovaného nebo licenčního práva značky, vynálezu a jiných svých stvrzených práv k předmětu díla, je zhotovitel vlastním jménem povinen tyto nároky na své náklady vypořádat včetně případného soudního sporu.</w:t>
      </w:r>
    </w:p>
    <w:p w14:paraId="1371D143" w14:textId="0D8B8DE5" w:rsidR="00B57E8C" w:rsidRPr="00A329DC" w:rsidRDefault="00B57E8C" w:rsidP="001B52D4">
      <w:pPr>
        <w:pStyle w:val="Bezmezer"/>
        <w:numPr>
          <w:ilvl w:val="0"/>
          <w:numId w:val="10"/>
        </w:numPr>
        <w:jc w:val="both"/>
        <w:rPr>
          <w:rFonts w:ascii="Tahoma" w:hAnsi="Tahoma" w:cs="Tahoma"/>
        </w:rPr>
      </w:pPr>
      <w:r w:rsidRPr="00A329DC">
        <w:rPr>
          <w:rFonts w:ascii="Tahoma" w:hAnsi="Tahoma" w:cs="Tahoma"/>
        </w:rPr>
        <w:t>Objednatel oznámí zhotoviteli písemně bez zbytečného odkladu po jejich zjištění, va</w:t>
      </w:r>
      <w:r w:rsidR="00213E20">
        <w:rPr>
          <w:rFonts w:ascii="Tahoma" w:hAnsi="Tahoma" w:cs="Tahoma"/>
        </w:rPr>
        <w:t>dy díla zjištěné v záruční době</w:t>
      </w:r>
      <w:r w:rsidRPr="00A329DC">
        <w:rPr>
          <w:rFonts w:ascii="Tahoma" w:hAnsi="Tahoma" w:cs="Tahoma"/>
        </w:rPr>
        <w:t xml:space="preserve">. V oznámení vadu popíše, </w:t>
      </w:r>
      <w:r w:rsidR="006736EF" w:rsidRPr="00A329DC">
        <w:rPr>
          <w:rFonts w:ascii="Tahoma" w:hAnsi="Tahoma" w:cs="Tahoma"/>
        </w:rPr>
        <w:t>uvede, jak</w:t>
      </w:r>
      <w:r w:rsidRPr="00A329DC">
        <w:rPr>
          <w:rFonts w:ascii="Tahoma" w:hAnsi="Tahoma" w:cs="Tahoma"/>
        </w:rPr>
        <w:t xml:space="preserve"> se projevuje a navrhne způsob odstranění vady, případně uplatní jiný nárok z titulu odpovědnosti za vady  (nárok</w:t>
      </w:r>
      <w:r w:rsidR="0043647F" w:rsidRPr="00A329DC">
        <w:rPr>
          <w:rFonts w:ascii="Tahoma" w:hAnsi="Tahoma" w:cs="Tahoma"/>
        </w:rPr>
        <w:t xml:space="preserve"> na bezplatné odstranění vady díla, výměnu vadné části díla aj.).</w:t>
      </w:r>
    </w:p>
    <w:p w14:paraId="1075BC48" w14:textId="75501609" w:rsidR="0043647F" w:rsidRPr="00A329DC" w:rsidRDefault="0043647F" w:rsidP="001B52D4">
      <w:pPr>
        <w:pStyle w:val="Bezmezer"/>
        <w:numPr>
          <w:ilvl w:val="0"/>
          <w:numId w:val="10"/>
        </w:numPr>
        <w:jc w:val="both"/>
        <w:rPr>
          <w:rFonts w:ascii="Tahoma" w:hAnsi="Tahoma" w:cs="Tahoma"/>
        </w:rPr>
      </w:pPr>
      <w:r w:rsidRPr="00A329DC">
        <w:rPr>
          <w:rFonts w:ascii="Tahoma" w:hAnsi="Tahoma" w:cs="Tahoma"/>
        </w:rPr>
        <w:t>Zhotovitel je povinen</w:t>
      </w:r>
      <w:r w:rsidR="00213E20">
        <w:rPr>
          <w:rFonts w:ascii="Tahoma" w:hAnsi="Tahoma" w:cs="Tahoma"/>
        </w:rPr>
        <w:t xml:space="preserve"> bezplatně po dobu záruční doby</w:t>
      </w:r>
      <w:r w:rsidRPr="00A329DC">
        <w:rPr>
          <w:rFonts w:ascii="Tahoma" w:hAnsi="Tahoma" w:cs="Tahoma"/>
        </w:rPr>
        <w:t xml:space="preserve"> opravit vady díla nebo znovu poskytnout práce, u kterých se objeví vady vzniklé z titulu nekvalitně provedených prací nebo skrytých vad u dodaných materiálů, výrobků a systémů, případně kompenzovat tyto slevou.  Zahájit a dokončit práce na odstranění vad je zhotovitel povinen nejpozději do tří pracovních dnů ode dne jejich písemné reklamace.</w:t>
      </w:r>
    </w:p>
    <w:p w14:paraId="0FC4BE79" w14:textId="6A97B40B" w:rsidR="0043647F" w:rsidRPr="00A329DC" w:rsidRDefault="0043647F" w:rsidP="001B52D4">
      <w:pPr>
        <w:pStyle w:val="Bezmezer"/>
        <w:numPr>
          <w:ilvl w:val="0"/>
          <w:numId w:val="10"/>
        </w:numPr>
        <w:jc w:val="both"/>
        <w:rPr>
          <w:rFonts w:ascii="Tahoma" w:hAnsi="Tahoma" w:cs="Tahoma"/>
        </w:rPr>
      </w:pPr>
      <w:r w:rsidRPr="00A329DC">
        <w:rPr>
          <w:rFonts w:ascii="Tahoma" w:hAnsi="Tahoma" w:cs="Tahoma"/>
        </w:rPr>
        <w:t xml:space="preserve">Poskytnutí přiměřené </w:t>
      </w:r>
      <w:r w:rsidR="00335313" w:rsidRPr="00A329DC">
        <w:rPr>
          <w:rFonts w:ascii="Tahoma" w:hAnsi="Tahoma" w:cs="Tahoma"/>
        </w:rPr>
        <w:t xml:space="preserve">slevy z </w:t>
      </w:r>
      <w:r w:rsidRPr="00A329DC">
        <w:rPr>
          <w:rFonts w:ascii="Tahoma" w:hAnsi="Tahoma" w:cs="Tahoma"/>
        </w:rPr>
        <w:t>ceny z díla za neodstraněnou vadu namísto její</w:t>
      </w:r>
      <w:r w:rsidR="009F194F" w:rsidRPr="00A329DC">
        <w:rPr>
          <w:rFonts w:ascii="Tahoma" w:hAnsi="Tahoma" w:cs="Tahoma"/>
        </w:rPr>
        <w:t>h</w:t>
      </w:r>
      <w:r w:rsidRPr="00A329DC">
        <w:rPr>
          <w:rFonts w:ascii="Tahoma" w:hAnsi="Tahoma" w:cs="Tahoma"/>
        </w:rPr>
        <w:t>o odstranění je podmíněno souhlasem smluvních stran.</w:t>
      </w:r>
    </w:p>
    <w:p w14:paraId="7ADF1D17" w14:textId="77777777" w:rsidR="00A329DC" w:rsidRPr="00A329DC" w:rsidRDefault="0043647F" w:rsidP="00A329DC">
      <w:pPr>
        <w:pStyle w:val="Bezmezer"/>
        <w:numPr>
          <w:ilvl w:val="0"/>
          <w:numId w:val="10"/>
        </w:numPr>
        <w:jc w:val="both"/>
        <w:rPr>
          <w:rFonts w:ascii="Tahoma" w:hAnsi="Tahoma" w:cs="Tahoma"/>
          <w:color w:val="FF0000"/>
        </w:rPr>
      </w:pPr>
      <w:r w:rsidRPr="00A329DC">
        <w:rPr>
          <w:rFonts w:ascii="Tahoma" w:hAnsi="Tahoma" w:cs="Tahoma"/>
        </w:rPr>
        <w:t xml:space="preserve">Objednatel je oprávněn odstranit vadu na náklady zhotovitele bez újmy svých práv ze záruky, jestliže dá zhotovitel objednateli k takové opravě písemný souhlas, nebo jestliže zhotovitel nezahájil odstranění vady ve lhůtě stanovené v odstavci 6 tohoto článku. </w:t>
      </w:r>
    </w:p>
    <w:p w14:paraId="09CBD0CC" w14:textId="0AF49FDB" w:rsidR="0043647F" w:rsidRPr="00A329DC" w:rsidRDefault="0043647F" w:rsidP="00A329DC">
      <w:pPr>
        <w:pStyle w:val="Bezmezer"/>
        <w:numPr>
          <w:ilvl w:val="0"/>
          <w:numId w:val="10"/>
        </w:numPr>
        <w:jc w:val="both"/>
        <w:rPr>
          <w:rFonts w:ascii="Tahoma" w:hAnsi="Tahoma" w:cs="Tahoma"/>
        </w:rPr>
      </w:pPr>
      <w:r w:rsidRPr="00A329DC">
        <w:rPr>
          <w:rFonts w:ascii="Tahoma" w:hAnsi="Tahoma" w:cs="Tahoma"/>
        </w:rPr>
        <w:t>Objednatel je oprávněn přeúčtovat zhotoviteli prokazatelně vynaložené náklady na odstranění vady. Zhotovitel je povinen uhradit tyto náklady objednateli do 15 dnů ode dne doručení písemné výzvy k úhradě. Právo objednatele na náhradu škody v plné výši tím není dotčeno.</w:t>
      </w:r>
    </w:p>
    <w:p w14:paraId="6B15D55C" w14:textId="77777777" w:rsidR="0043647F" w:rsidRPr="00A329DC" w:rsidRDefault="003A2653" w:rsidP="001B52D4">
      <w:pPr>
        <w:pStyle w:val="Bezmezer"/>
        <w:numPr>
          <w:ilvl w:val="0"/>
          <w:numId w:val="10"/>
        </w:numPr>
        <w:jc w:val="both"/>
        <w:rPr>
          <w:rFonts w:ascii="Tahoma" w:hAnsi="Tahoma" w:cs="Tahoma"/>
        </w:rPr>
      </w:pPr>
      <w:r w:rsidRPr="00A329DC">
        <w:rPr>
          <w:rFonts w:ascii="Tahoma" w:hAnsi="Tahoma" w:cs="Tahoma"/>
        </w:rPr>
        <w:t>Opakování téže vady zakládá právo objednatele požadovat odstranění vady výměnou vadného dílu za nový, bezvadný a povinnost zhotovitele vadu takovým způsobem odstranit. Opakováním téže vady dle tohoto odstavce se rozumí případ, kdy se tatáž vada vyskytla na díle nejméně dvakrát.</w:t>
      </w:r>
    </w:p>
    <w:p w14:paraId="3FA70D8D" w14:textId="456F9FDE" w:rsidR="003A2653" w:rsidRPr="00A329DC" w:rsidRDefault="003A2653" w:rsidP="001B52D4">
      <w:pPr>
        <w:pStyle w:val="Bezmezer"/>
        <w:numPr>
          <w:ilvl w:val="0"/>
          <w:numId w:val="10"/>
        </w:numPr>
        <w:jc w:val="both"/>
        <w:rPr>
          <w:rFonts w:ascii="Tahoma" w:hAnsi="Tahoma" w:cs="Tahoma"/>
        </w:rPr>
      </w:pPr>
      <w:r w:rsidRPr="00A329DC">
        <w:rPr>
          <w:rFonts w:ascii="Tahoma" w:hAnsi="Tahoma" w:cs="Tahoma"/>
        </w:rPr>
        <w:t>Záruční doba uvedená v odstavci 2 tohoto článku se pro příslušnou část dodávky prodlužuje o celkovou dobu počítanou od reklamace vady do odstranění vady. Doby uvedené v tomto ods</w:t>
      </w:r>
      <w:r w:rsidR="00213E20">
        <w:rPr>
          <w:rFonts w:ascii="Tahoma" w:hAnsi="Tahoma" w:cs="Tahoma"/>
        </w:rPr>
        <w:t>tavci se v průběhu záruční doby</w:t>
      </w:r>
      <w:r w:rsidRPr="00A329DC">
        <w:rPr>
          <w:rFonts w:ascii="Tahoma" w:hAnsi="Tahoma" w:cs="Tahoma"/>
        </w:rPr>
        <w:t xml:space="preserve"> kumulativně sčítají pro jednotlivé vady pro příslušnou část dodávky.</w:t>
      </w:r>
    </w:p>
    <w:p w14:paraId="175D1CF1" w14:textId="240925D1" w:rsidR="003F3FA6" w:rsidRPr="009662ED" w:rsidRDefault="003F3FA6" w:rsidP="001B52D4">
      <w:pPr>
        <w:pStyle w:val="Odstavecseseznamem"/>
        <w:numPr>
          <w:ilvl w:val="0"/>
          <w:numId w:val="10"/>
        </w:numPr>
        <w:spacing w:after="0"/>
        <w:jc w:val="both"/>
        <w:rPr>
          <w:rStyle w:val="Hypertextovodkaz"/>
          <w:rFonts w:ascii="Tahoma" w:hAnsi="Tahoma" w:cs="Tahoma"/>
          <w:color w:val="auto"/>
          <w:u w:val="none"/>
        </w:rPr>
      </w:pPr>
      <w:r w:rsidRPr="009662ED">
        <w:rPr>
          <w:rStyle w:val="Hypertextovodkaz"/>
          <w:rFonts w:ascii="Tahoma" w:hAnsi="Tahoma" w:cs="Tahoma"/>
          <w:color w:val="auto"/>
          <w:u w:val="none"/>
        </w:rPr>
        <w:t xml:space="preserve">Dodavatel je povinen mít po celou dobu plnění svého závazku ze Smlouvy o dílo sjednáno </w:t>
      </w:r>
    </w:p>
    <w:p w14:paraId="65B61A81" w14:textId="45FBBEE4" w:rsidR="003F3FA6" w:rsidRDefault="003F3FA6" w:rsidP="003F3FA6">
      <w:pPr>
        <w:pStyle w:val="Odstavecseseznamem"/>
        <w:spacing w:after="0"/>
        <w:ind w:left="360"/>
        <w:jc w:val="both"/>
        <w:rPr>
          <w:rStyle w:val="Hypertextovodkaz"/>
          <w:rFonts w:ascii="Tahoma" w:hAnsi="Tahoma" w:cs="Tahoma"/>
          <w:color w:val="auto"/>
          <w:u w:val="none"/>
        </w:rPr>
      </w:pPr>
      <w:r w:rsidRPr="009662ED">
        <w:rPr>
          <w:rStyle w:val="Hypertextovodkaz"/>
          <w:rFonts w:ascii="Tahoma" w:hAnsi="Tahoma" w:cs="Tahoma"/>
          <w:color w:val="auto"/>
          <w:u w:val="none"/>
        </w:rPr>
        <w:t xml:space="preserve">na vlastní náklady </w:t>
      </w:r>
      <w:r w:rsidRPr="009662ED">
        <w:rPr>
          <w:rStyle w:val="Hypertextovodkaz"/>
          <w:rFonts w:ascii="Tahoma" w:hAnsi="Tahoma" w:cs="Tahoma"/>
          <w:b/>
          <w:color w:val="auto"/>
          <w:u w:val="none"/>
        </w:rPr>
        <w:t>pojištění odpovědnosti za škodu způsobenou třetím osobám</w:t>
      </w:r>
      <w:r w:rsidRPr="009662ED">
        <w:rPr>
          <w:rStyle w:val="Hypertextovodkaz"/>
          <w:rFonts w:ascii="Tahoma" w:hAnsi="Tahoma" w:cs="Tahoma"/>
          <w:color w:val="auto"/>
          <w:u w:val="none"/>
        </w:rPr>
        <w:t xml:space="preserve"> vyplývající z dodávaného předmětu plnění s </w:t>
      </w:r>
      <w:r w:rsidR="00D42956">
        <w:rPr>
          <w:rStyle w:val="Hypertextovodkaz"/>
          <w:rFonts w:ascii="Tahoma" w:hAnsi="Tahoma" w:cs="Tahoma"/>
          <w:b/>
          <w:color w:val="auto"/>
          <w:u w:val="none"/>
        </w:rPr>
        <w:t>limitem min. 1</w:t>
      </w:r>
      <w:r w:rsidRPr="009662ED">
        <w:rPr>
          <w:rStyle w:val="Hypertextovodkaz"/>
          <w:rFonts w:ascii="Tahoma" w:hAnsi="Tahoma" w:cs="Tahoma"/>
          <w:b/>
          <w:color w:val="auto"/>
          <w:u w:val="none"/>
        </w:rPr>
        <w:t xml:space="preserve"> mil Kč</w:t>
      </w:r>
      <w:r w:rsidRPr="009662ED">
        <w:rPr>
          <w:rStyle w:val="Hypertextovodkaz"/>
          <w:rFonts w:ascii="Tahoma" w:hAnsi="Tahoma" w:cs="Tahoma"/>
          <w:color w:val="auto"/>
          <w:u w:val="none"/>
        </w:rPr>
        <w:t xml:space="preserve">. Pojištění musí obsahovat krytí škod způsobené na majetku, zdraví třetích osob včetně krytí odpovědnosti za finanční škody. </w:t>
      </w:r>
      <w:r w:rsidR="00FE2177">
        <w:rPr>
          <w:rStyle w:val="Hypertextovodkaz"/>
          <w:rFonts w:ascii="Tahoma" w:hAnsi="Tahoma" w:cs="Tahoma"/>
          <w:color w:val="auto"/>
          <w:u w:val="none"/>
        </w:rPr>
        <w:t>Zhotovitel</w:t>
      </w:r>
      <w:r w:rsidRPr="009662ED">
        <w:rPr>
          <w:rStyle w:val="Hypertextovodkaz"/>
          <w:rFonts w:ascii="Tahoma" w:hAnsi="Tahoma" w:cs="Tahoma"/>
          <w:color w:val="auto"/>
          <w:u w:val="none"/>
        </w:rPr>
        <w:t xml:space="preserve"> předloží </w:t>
      </w:r>
      <w:r w:rsidR="00FE2177">
        <w:rPr>
          <w:rStyle w:val="Hypertextovodkaz"/>
          <w:rFonts w:ascii="Tahoma" w:hAnsi="Tahoma" w:cs="Tahoma"/>
          <w:color w:val="auto"/>
          <w:u w:val="none"/>
        </w:rPr>
        <w:t>objednateli</w:t>
      </w:r>
      <w:r w:rsidRPr="009662ED">
        <w:rPr>
          <w:rStyle w:val="Hypertextovodkaz"/>
          <w:rFonts w:ascii="Tahoma" w:hAnsi="Tahoma" w:cs="Tahoma"/>
          <w:color w:val="auto"/>
          <w:u w:val="none"/>
        </w:rPr>
        <w:t xml:space="preserve"> kopii pojistné smlouvy nebo příslušného pojistného certifikátu </w:t>
      </w:r>
      <w:r w:rsidR="008527E6" w:rsidRPr="009662ED">
        <w:rPr>
          <w:rStyle w:val="Hypertextovodkaz"/>
          <w:rFonts w:ascii="Tahoma" w:hAnsi="Tahoma" w:cs="Tahoma"/>
          <w:color w:val="auto"/>
          <w:u w:val="none"/>
        </w:rPr>
        <w:t>a tato bude P</w:t>
      </w:r>
      <w:r w:rsidR="003D13CB">
        <w:rPr>
          <w:rStyle w:val="Hypertextovodkaz"/>
          <w:rFonts w:ascii="Tahoma" w:hAnsi="Tahoma" w:cs="Tahoma"/>
          <w:color w:val="auto"/>
          <w:u w:val="none"/>
        </w:rPr>
        <w:t>řílohou č. 5</w:t>
      </w:r>
      <w:r w:rsidR="008527E6" w:rsidRPr="009662ED">
        <w:rPr>
          <w:rStyle w:val="Hypertextovodkaz"/>
          <w:rFonts w:ascii="Tahoma" w:hAnsi="Tahoma" w:cs="Tahoma"/>
          <w:color w:val="auto"/>
          <w:u w:val="none"/>
        </w:rPr>
        <w:t>, této smlouvy.</w:t>
      </w:r>
    </w:p>
    <w:p w14:paraId="34BF29FC" w14:textId="150BD5F9" w:rsidR="003D13CB" w:rsidRDefault="003D13CB" w:rsidP="00C42A54">
      <w:pPr>
        <w:pStyle w:val="Bezmezer"/>
        <w:jc w:val="both"/>
        <w:rPr>
          <w:rFonts w:ascii="Tahoma" w:hAnsi="Tahoma" w:cs="Tahoma"/>
          <w:b/>
          <w:color w:val="FF0000"/>
        </w:rPr>
      </w:pPr>
    </w:p>
    <w:p w14:paraId="021C7FFC" w14:textId="53E75588" w:rsidR="00D42956" w:rsidRDefault="00D42956" w:rsidP="00C42A54">
      <w:pPr>
        <w:pStyle w:val="Bezmezer"/>
        <w:jc w:val="both"/>
        <w:rPr>
          <w:rFonts w:ascii="Tahoma" w:hAnsi="Tahoma" w:cs="Tahoma"/>
          <w:b/>
          <w:color w:val="FF0000"/>
        </w:rPr>
      </w:pPr>
    </w:p>
    <w:p w14:paraId="6CC93006" w14:textId="0C3EA075" w:rsidR="00D42956" w:rsidRDefault="00D42956" w:rsidP="00C42A54">
      <w:pPr>
        <w:pStyle w:val="Bezmezer"/>
        <w:jc w:val="both"/>
        <w:rPr>
          <w:rFonts w:ascii="Tahoma" w:hAnsi="Tahoma" w:cs="Tahoma"/>
          <w:b/>
          <w:color w:val="FF0000"/>
        </w:rPr>
      </w:pPr>
    </w:p>
    <w:p w14:paraId="599E6DE3" w14:textId="32FF728D" w:rsidR="00D42956" w:rsidRDefault="00D42956" w:rsidP="00C42A54">
      <w:pPr>
        <w:pStyle w:val="Bezmezer"/>
        <w:jc w:val="both"/>
        <w:rPr>
          <w:rFonts w:ascii="Tahoma" w:hAnsi="Tahoma" w:cs="Tahoma"/>
          <w:b/>
          <w:color w:val="FF0000"/>
        </w:rPr>
      </w:pPr>
    </w:p>
    <w:p w14:paraId="0CDA4F1C" w14:textId="606E0130" w:rsidR="00D42956" w:rsidRDefault="00D42956" w:rsidP="00C42A54">
      <w:pPr>
        <w:pStyle w:val="Bezmezer"/>
        <w:jc w:val="both"/>
        <w:rPr>
          <w:rFonts w:ascii="Tahoma" w:hAnsi="Tahoma" w:cs="Tahoma"/>
          <w:b/>
          <w:color w:val="FF0000"/>
        </w:rPr>
      </w:pPr>
    </w:p>
    <w:p w14:paraId="053786CC" w14:textId="77777777" w:rsidR="005320FF" w:rsidRPr="009662ED" w:rsidRDefault="00672B98" w:rsidP="00C42A54">
      <w:pPr>
        <w:pStyle w:val="Bezmezer"/>
        <w:jc w:val="center"/>
        <w:rPr>
          <w:rFonts w:ascii="Tahoma" w:hAnsi="Tahoma" w:cs="Tahoma"/>
          <w:b/>
        </w:rPr>
      </w:pPr>
      <w:r w:rsidRPr="009662ED">
        <w:rPr>
          <w:rFonts w:ascii="Tahoma" w:hAnsi="Tahoma" w:cs="Tahoma"/>
          <w:b/>
        </w:rPr>
        <w:lastRenderedPageBreak/>
        <w:t>X</w:t>
      </w:r>
      <w:r w:rsidR="005320FF" w:rsidRPr="009662ED">
        <w:rPr>
          <w:rFonts w:ascii="Tahoma" w:hAnsi="Tahoma" w:cs="Tahoma"/>
          <w:b/>
        </w:rPr>
        <w:t>I.</w:t>
      </w:r>
    </w:p>
    <w:p w14:paraId="3E3AEBF1" w14:textId="77777777" w:rsidR="005320FF" w:rsidRPr="009662ED" w:rsidRDefault="00FE1389" w:rsidP="00C42A54">
      <w:pPr>
        <w:pStyle w:val="Bezmezer"/>
        <w:jc w:val="center"/>
        <w:rPr>
          <w:rFonts w:ascii="Tahoma" w:hAnsi="Tahoma" w:cs="Tahoma"/>
          <w:b/>
        </w:rPr>
      </w:pPr>
      <w:r w:rsidRPr="009662ED">
        <w:rPr>
          <w:rFonts w:ascii="Tahoma" w:hAnsi="Tahoma" w:cs="Tahoma"/>
          <w:b/>
        </w:rPr>
        <w:t>Smluvní pokuty</w:t>
      </w:r>
    </w:p>
    <w:p w14:paraId="757A605A" w14:textId="77777777" w:rsidR="00CE448D" w:rsidRPr="009662ED" w:rsidRDefault="00CE448D" w:rsidP="00C42A54">
      <w:pPr>
        <w:pStyle w:val="Bezmezer"/>
        <w:jc w:val="both"/>
        <w:rPr>
          <w:rFonts w:ascii="Tahoma" w:hAnsi="Tahoma" w:cs="Tahoma"/>
        </w:rPr>
      </w:pPr>
    </w:p>
    <w:p w14:paraId="0DC76B3C" w14:textId="363D7AC7" w:rsidR="00CF4C0E" w:rsidRPr="009662ED" w:rsidRDefault="005D5FA0" w:rsidP="00CF4C0E">
      <w:pPr>
        <w:pStyle w:val="Zkladntextodsazen"/>
        <w:keepNext/>
        <w:numPr>
          <w:ilvl w:val="0"/>
          <w:numId w:val="11"/>
        </w:numPr>
        <w:spacing w:after="0" w:line="240" w:lineRule="auto"/>
        <w:jc w:val="both"/>
        <w:outlineLvl w:val="3"/>
        <w:rPr>
          <w:rFonts w:ascii="Tahoma" w:hAnsi="Tahoma" w:cs="Tahoma"/>
        </w:rPr>
      </w:pPr>
      <w:r w:rsidRPr="00CF4C0E">
        <w:rPr>
          <w:rFonts w:ascii="Tahoma" w:hAnsi="Tahoma" w:cs="Tahoma"/>
        </w:rPr>
        <w:t xml:space="preserve">V případě nedodržení termínů plnění dle této smlouvy ze strany </w:t>
      </w:r>
      <w:r w:rsidR="00FE1389" w:rsidRPr="00CF4C0E">
        <w:rPr>
          <w:rFonts w:ascii="Tahoma" w:hAnsi="Tahoma" w:cs="Tahoma"/>
        </w:rPr>
        <w:t>zhotovitele</w:t>
      </w:r>
      <w:r w:rsidRPr="00CF4C0E">
        <w:rPr>
          <w:rFonts w:ascii="Tahoma" w:hAnsi="Tahoma" w:cs="Tahoma"/>
        </w:rPr>
        <w:t xml:space="preserve"> je </w:t>
      </w:r>
      <w:r w:rsidR="00FE1389" w:rsidRPr="00CF4C0E">
        <w:rPr>
          <w:rFonts w:ascii="Tahoma" w:hAnsi="Tahoma" w:cs="Tahoma"/>
        </w:rPr>
        <w:t>zhotovitel</w:t>
      </w:r>
      <w:r w:rsidRPr="00CF4C0E">
        <w:rPr>
          <w:rFonts w:ascii="Tahoma" w:hAnsi="Tahoma" w:cs="Tahoma"/>
        </w:rPr>
        <w:t xml:space="preserve"> povinen zaplatit obje</w:t>
      </w:r>
      <w:r w:rsidR="00CF4C0E">
        <w:rPr>
          <w:rFonts w:ascii="Tahoma" w:hAnsi="Tahoma" w:cs="Tahoma"/>
        </w:rPr>
        <w:t xml:space="preserve">dnateli smluvní </w:t>
      </w:r>
      <w:r w:rsidR="00CF4C0E" w:rsidRPr="009662ED">
        <w:rPr>
          <w:rFonts w:ascii="Tahoma" w:hAnsi="Tahoma" w:cs="Tahoma"/>
        </w:rPr>
        <w:t xml:space="preserve">pokutu ve výši </w:t>
      </w:r>
      <w:r w:rsidR="00CF4C0E">
        <w:rPr>
          <w:rFonts w:ascii="Tahoma" w:hAnsi="Tahoma" w:cs="Tahoma"/>
        </w:rPr>
        <w:t>0,2 % z ceny díla</w:t>
      </w:r>
      <w:r w:rsidR="00CF4C0E" w:rsidRPr="009662ED">
        <w:rPr>
          <w:rFonts w:ascii="Tahoma" w:hAnsi="Tahoma" w:cs="Tahoma"/>
        </w:rPr>
        <w:t xml:space="preserve"> za každý i započatý den prodlení.</w:t>
      </w:r>
    </w:p>
    <w:p w14:paraId="17DB38ED" w14:textId="47CBFC90" w:rsidR="005D5FA0" w:rsidRPr="00CF4C0E" w:rsidRDefault="00FE2177" w:rsidP="00B16FEF">
      <w:pPr>
        <w:pStyle w:val="Zkladntextodsazen"/>
        <w:keepNext/>
        <w:numPr>
          <w:ilvl w:val="0"/>
          <w:numId w:val="11"/>
        </w:numPr>
        <w:spacing w:after="0" w:line="240" w:lineRule="auto"/>
        <w:jc w:val="both"/>
        <w:outlineLvl w:val="3"/>
        <w:rPr>
          <w:rFonts w:ascii="Tahoma" w:hAnsi="Tahoma" w:cs="Tahoma"/>
        </w:rPr>
      </w:pPr>
      <w:r w:rsidRPr="00CF4C0E">
        <w:rPr>
          <w:rFonts w:ascii="Tahoma" w:hAnsi="Tahoma" w:cs="Tahoma"/>
        </w:rPr>
        <w:t>V případě, že o</w:t>
      </w:r>
      <w:r w:rsidR="005D5FA0" w:rsidRPr="00CF4C0E">
        <w:rPr>
          <w:rFonts w:ascii="Tahoma" w:hAnsi="Tahoma" w:cs="Tahoma"/>
        </w:rPr>
        <w:t xml:space="preserve">bjednatelem nebude uhrazena faktura ve lhůtě splatnosti, je objednatel povinen zaplatit </w:t>
      </w:r>
      <w:r w:rsidR="00FE1389" w:rsidRPr="00CF4C0E">
        <w:rPr>
          <w:rFonts w:ascii="Tahoma" w:hAnsi="Tahoma" w:cs="Tahoma"/>
        </w:rPr>
        <w:t>zhotoviteli úrok z prodlení ve výši 0,01</w:t>
      </w:r>
      <w:r w:rsidR="005D5FA0" w:rsidRPr="00CF4C0E">
        <w:rPr>
          <w:rFonts w:ascii="Tahoma" w:hAnsi="Tahoma" w:cs="Tahoma"/>
        </w:rPr>
        <w:t xml:space="preserve"> % z dlužné částky za každý i započatý den prodlení.</w:t>
      </w:r>
    </w:p>
    <w:p w14:paraId="50239677" w14:textId="3481CBBC" w:rsidR="00335313" w:rsidRDefault="00335313" w:rsidP="0097501A">
      <w:pPr>
        <w:pStyle w:val="Odstavecseseznamem"/>
        <w:numPr>
          <w:ilvl w:val="0"/>
          <w:numId w:val="11"/>
        </w:numPr>
        <w:spacing w:line="240" w:lineRule="auto"/>
        <w:jc w:val="both"/>
        <w:rPr>
          <w:rFonts w:ascii="Tahoma" w:hAnsi="Tahoma" w:cs="Tahoma"/>
        </w:rPr>
      </w:pPr>
      <w:r w:rsidRPr="0097501A">
        <w:rPr>
          <w:rFonts w:ascii="Tahoma" w:hAnsi="Tahoma" w:cs="Tahoma"/>
        </w:rP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24C5494D" w14:textId="09562158" w:rsidR="00213E20" w:rsidRPr="00213E20" w:rsidRDefault="00213E20" w:rsidP="00213E20">
      <w:pPr>
        <w:pStyle w:val="Odstavecseseznamem"/>
        <w:numPr>
          <w:ilvl w:val="0"/>
          <w:numId w:val="11"/>
        </w:numPr>
        <w:spacing w:line="240" w:lineRule="auto"/>
        <w:jc w:val="both"/>
        <w:rPr>
          <w:rFonts w:ascii="Tahoma" w:hAnsi="Tahoma" w:cs="Tahoma"/>
        </w:rPr>
      </w:pPr>
      <w:r w:rsidRPr="00213E20">
        <w:rPr>
          <w:rFonts w:ascii="Tahoma" w:hAnsi="Tahoma" w:cs="Tahoma"/>
        </w:rPr>
        <w:t>V případě nedodržení technických podmínek</w:t>
      </w:r>
      <w:r w:rsidR="003D13CB">
        <w:rPr>
          <w:rFonts w:ascii="Tahoma" w:hAnsi="Tahoma" w:cs="Tahoma"/>
        </w:rPr>
        <w:t xml:space="preserve"> specifikovaných v Příloze č.  4</w:t>
      </w:r>
      <w:r w:rsidRPr="00213E20">
        <w:rPr>
          <w:rFonts w:ascii="Tahoma" w:hAnsi="Tahoma" w:cs="Tahoma"/>
        </w:rPr>
        <w:t>, Technické podmínky</w:t>
      </w:r>
      <w:r w:rsidR="00FE2177">
        <w:rPr>
          <w:rFonts w:ascii="Tahoma" w:hAnsi="Tahoma" w:cs="Tahoma"/>
        </w:rPr>
        <w:t xml:space="preserve"> – Ekologicky šetrné řešení si o</w:t>
      </w:r>
      <w:r w:rsidRPr="00213E20">
        <w:rPr>
          <w:rFonts w:ascii="Tahoma" w:hAnsi="Tahoma" w:cs="Tahoma"/>
        </w:rPr>
        <w:t>bjednatel vyhrazuje právo odstoupení od smlouvy nebo</w:t>
      </w:r>
      <w:r w:rsidR="00FE2177">
        <w:rPr>
          <w:rFonts w:ascii="Tahoma" w:hAnsi="Tahoma" w:cs="Tahoma"/>
        </w:rPr>
        <w:t xml:space="preserve"> si o</w:t>
      </w:r>
      <w:r w:rsidRPr="00213E20">
        <w:rPr>
          <w:rFonts w:ascii="Tahoma" w:hAnsi="Tahoma" w:cs="Tahoma"/>
        </w:rPr>
        <w:t>bjed</w:t>
      </w:r>
      <w:r w:rsidR="00FE2177">
        <w:rPr>
          <w:rFonts w:ascii="Tahoma" w:hAnsi="Tahoma" w:cs="Tahoma"/>
        </w:rPr>
        <w:t>natel vyhrazuje možnost uložit z</w:t>
      </w:r>
      <w:r w:rsidRPr="00213E20">
        <w:rPr>
          <w:rFonts w:ascii="Tahoma" w:hAnsi="Tahoma" w:cs="Tahoma"/>
        </w:rPr>
        <w:t>hotoviteli nápravu zjištěných vad a nedostatků v plnění díla, které</w:t>
      </w:r>
      <w:r w:rsidR="00FE2177">
        <w:rPr>
          <w:rFonts w:ascii="Tahoma" w:hAnsi="Tahoma" w:cs="Tahoma"/>
        </w:rPr>
        <w:t xml:space="preserve"> tímto nepřevezme. Nedodrží-li z</w:t>
      </w:r>
      <w:r w:rsidRPr="00213E20">
        <w:rPr>
          <w:rFonts w:ascii="Tahoma" w:hAnsi="Tahoma" w:cs="Tahoma"/>
        </w:rPr>
        <w:t>hotovitel, z důvodu nápravy zjištěných nedostatků, termíny předání díla dle této smlouvy, vztahuje se na něj pokuta i dle článku XI, bod 1.</w:t>
      </w:r>
    </w:p>
    <w:p w14:paraId="21BADC3C" w14:textId="1C84F167" w:rsidR="00D1367E" w:rsidRPr="0097501A" w:rsidRDefault="00D1367E" w:rsidP="001B52D4">
      <w:pPr>
        <w:pStyle w:val="Zkladntextodsazen"/>
        <w:keepNext/>
        <w:numPr>
          <w:ilvl w:val="0"/>
          <w:numId w:val="11"/>
        </w:numPr>
        <w:spacing w:after="0" w:line="240" w:lineRule="auto"/>
        <w:jc w:val="both"/>
        <w:outlineLvl w:val="3"/>
        <w:rPr>
          <w:rFonts w:ascii="Tahoma" w:hAnsi="Tahoma" w:cs="Tahoma"/>
        </w:rPr>
      </w:pPr>
      <w:r w:rsidRPr="0097501A">
        <w:rPr>
          <w:rFonts w:ascii="Tahoma" w:hAnsi="Tahoma" w:cs="Tahoma"/>
        </w:rPr>
        <w:t>Uplatnění smluvní pokuty je zhotovitel i objednatel povinen uhradit na základě faktury vystavené objednatelem (zhotovitelem) v termínu její splatnosti. Tyto faktury mohou být kompenzovány s již vystavenými.</w:t>
      </w:r>
    </w:p>
    <w:p w14:paraId="189FB421" w14:textId="77777777" w:rsidR="00D1367E" w:rsidRPr="0097501A" w:rsidRDefault="00D1367E" w:rsidP="001B52D4">
      <w:pPr>
        <w:pStyle w:val="Zkladntextodsazen"/>
        <w:keepNext/>
        <w:numPr>
          <w:ilvl w:val="0"/>
          <w:numId w:val="11"/>
        </w:numPr>
        <w:spacing w:after="0" w:line="240" w:lineRule="auto"/>
        <w:jc w:val="both"/>
        <w:outlineLvl w:val="3"/>
        <w:rPr>
          <w:rFonts w:ascii="Tahoma" w:hAnsi="Tahoma" w:cs="Tahoma"/>
        </w:rPr>
      </w:pPr>
      <w:r w:rsidRPr="0097501A">
        <w:rPr>
          <w:rFonts w:ascii="Tahoma" w:hAnsi="Tahoma" w:cs="Tahoma"/>
        </w:rPr>
        <w:t>Smluvní strany se dohodly, že náhrada škody není sjednanými smluvními pokutami dotčena.</w:t>
      </w:r>
    </w:p>
    <w:p w14:paraId="41CE1F0B" w14:textId="77777777" w:rsidR="005D5FA0" w:rsidRPr="0097501A" w:rsidRDefault="005D5FA0" w:rsidP="001B52D4">
      <w:pPr>
        <w:pStyle w:val="Bezmezer"/>
        <w:numPr>
          <w:ilvl w:val="0"/>
          <w:numId w:val="11"/>
        </w:numPr>
        <w:jc w:val="both"/>
        <w:rPr>
          <w:rFonts w:ascii="Tahoma" w:hAnsi="Tahoma" w:cs="Tahoma"/>
        </w:rPr>
      </w:pPr>
      <w:r w:rsidRPr="0097501A">
        <w:rPr>
          <w:rFonts w:ascii="Tahoma" w:hAnsi="Tahoma" w:cs="Tahoma"/>
        </w:rPr>
        <w:t>Zánik závazku vyplývajícího z této smlouvy jeho pozdním splněním neznamená zánik nároku na smluvní pokutu za prodlení s plněním.</w:t>
      </w:r>
    </w:p>
    <w:p w14:paraId="1B89C6A9" w14:textId="77777777" w:rsidR="00073EFA" w:rsidRPr="007B5D0B" w:rsidRDefault="00073EFA" w:rsidP="00073EFA">
      <w:pPr>
        <w:pStyle w:val="Bezmezer"/>
        <w:ind w:left="360"/>
        <w:jc w:val="both"/>
        <w:rPr>
          <w:rFonts w:ascii="Tahoma" w:hAnsi="Tahoma" w:cs="Tahoma"/>
          <w:color w:val="FF0000"/>
        </w:rPr>
      </w:pPr>
    </w:p>
    <w:p w14:paraId="0F96F6D2" w14:textId="77777777" w:rsidR="00CE448D" w:rsidRPr="00073EFA" w:rsidRDefault="00073EFA" w:rsidP="00073EFA">
      <w:pPr>
        <w:pStyle w:val="Bezmezer"/>
        <w:jc w:val="center"/>
        <w:rPr>
          <w:rFonts w:ascii="Tahoma" w:hAnsi="Tahoma" w:cs="Tahoma"/>
          <w:b/>
        </w:rPr>
      </w:pPr>
      <w:r w:rsidRPr="00073EFA">
        <w:rPr>
          <w:rFonts w:ascii="Tahoma" w:hAnsi="Tahoma" w:cs="Tahoma"/>
          <w:b/>
        </w:rPr>
        <w:t>XII.</w:t>
      </w:r>
    </w:p>
    <w:p w14:paraId="2D879D53" w14:textId="77777777" w:rsidR="00073EFA" w:rsidRDefault="00073EFA" w:rsidP="00073EFA">
      <w:pPr>
        <w:pStyle w:val="Bezmezer"/>
        <w:jc w:val="center"/>
        <w:rPr>
          <w:rFonts w:ascii="Tahoma" w:hAnsi="Tahoma" w:cs="Tahoma"/>
          <w:b/>
        </w:rPr>
      </w:pPr>
      <w:r w:rsidRPr="00073EFA">
        <w:rPr>
          <w:rFonts w:ascii="Tahoma" w:hAnsi="Tahoma" w:cs="Tahoma"/>
          <w:b/>
        </w:rPr>
        <w:t>Řešení sporů</w:t>
      </w:r>
    </w:p>
    <w:p w14:paraId="46AB341F" w14:textId="77777777" w:rsidR="00073EFA" w:rsidRPr="00B637C3" w:rsidRDefault="00073EFA" w:rsidP="001B52D4">
      <w:pPr>
        <w:pStyle w:val="Zkladntextodsazen31"/>
        <w:numPr>
          <w:ilvl w:val="0"/>
          <w:numId w:val="12"/>
        </w:numPr>
        <w:spacing w:before="120"/>
        <w:rPr>
          <w:rFonts w:ascii="Tahoma" w:hAnsi="Tahoma" w:cs="Tahoma"/>
        </w:rPr>
      </w:pPr>
      <w:r>
        <w:rPr>
          <w:rFonts w:ascii="Tahoma" w:hAnsi="Tahoma" w:cs="Tahoma"/>
          <w:sz w:val="22"/>
          <w:szCs w:val="22"/>
        </w:rPr>
        <w:t>Smluvní strany se dohodly, že právní vztahy</w:t>
      </w:r>
      <w:r w:rsidR="00B637C3">
        <w:rPr>
          <w:rFonts w:ascii="Tahoma" w:hAnsi="Tahoma" w:cs="Tahoma"/>
          <w:sz w:val="22"/>
          <w:szCs w:val="22"/>
        </w:rPr>
        <w:t xml:space="preserve"> založené touto smlouvou se řídí právním řádem České republiky.</w:t>
      </w:r>
    </w:p>
    <w:p w14:paraId="30FB613B" w14:textId="77777777" w:rsidR="00B637C3" w:rsidRPr="007B5DFE" w:rsidRDefault="00B637C3" w:rsidP="001B52D4">
      <w:pPr>
        <w:pStyle w:val="Zkladntextodsazen31"/>
        <w:numPr>
          <w:ilvl w:val="0"/>
          <w:numId w:val="12"/>
        </w:numPr>
        <w:spacing w:before="120"/>
        <w:rPr>
          <w:rFonts w:ascii="Tahoma" w:hAnsi="Tahoma" w:cs="Tahoma"/>
        </w:rPr>
      </w:pPr>
      <w:r>
        <w:rPr>
          <w:rFonts w:ascii="Tahoma" w:hAnsi="Tahoma" w:cs="Tahoma"/>
          <w:sz w:val="22"/>
          <w:szCs w:val="22"/>
        </w:rPr>
        <w:t>Smluvní strany sjednávají, že v případě jakýchkoliv sporů vzniklých v souvislosti s touto smlouvou, budou tyto řešeny dohodou. V případě, že nedojde k dohodě, budou takové spory rozhodovány s konečnou platností věcně a místně příslušnými soudy v ČR.</w:t>
      </w:r>
    </w:p>
    <w:p w14:paraId="36CDD15A" w14:textId="77777777" w:rsidR="00073EFA" w:rsidRDefault="00073EFA" w:rsidP="00073EFA">
      <w:pPr>
        <w:pStyle w:val="Bezmezer"/>
        <w:jc w:val="center"/>
        <w:rPr>
          <w:rFonts w:ascii="Tahoma" w:hAnsi="Tahoma" w:cs="Tahoma"/>
          <w:b/>
        </w:rPr>
      </w:pPr>
    </w:p>
    <w:p w14:paraId="10E53706" w14:textId="77777777" w:rsidR="00073EFA" w:rsidRPr="00073EFA" w:rsidRDefault="00073EFA" w:rsidP="00073EFA">
      <w:pPr>
        <w:pStyle w:val="Bezmezer"/>
        <w:jc w:val="center"/>
        <w:rPr>
          <w:rFonts w:ascii="Tahoma" w:hAnsi="Tahoma" w:cs="Tahoma"/>
          <w:b/>
        </w:rPr>
      </w:pPr>
    </w:p>
    <w:p w14:paraId="447CA60A" w14:textId="77777777" w:rsidR="005320FF" w:rsidRPr="007B5DFE" w:rsidRDefault="00672B98" w:rsidP="005320FF">
      <w:pPr>
        <w:pStyle w:val="Bezmezer"/>
        <w:jc w:val="center"/>
        <w:rPr>
          <w:rFonts w:ascii="Tahoma" w:hAnsi="Tahoma" w:cs="Tahoma"/>
          <w:b/>
        </w:rPr>
      </w:pPr>
      <w:r w:rsidRPr="007B5DFE">
        <w:rPr>
          <w:rFonts w:ascii="Tahoma" w:hAnsi="Tahoma" w:cs="Tahoma"/>
          <w:b/>
        </w:rPr>
        <w:t>XI</w:t>
      </w:r>
      <w:r w:rsidR="00073EFA">
        <w:rPr>
          <w:rFonts w:ascii="Tahoma" w:hAnsi="Tahoma" w:cs="Tahoma"/>
          <w:b/>
        </w:rPr>
        <w:t>II.</w:t>
      </w:r>
    </w:p>
    <w:p w14:paraId="7CFAA4B2" w14:textId="77777777" w:rsidR="005320FF" w:rsidRPr="007B5DFE" w:rsidRDefault="005320FF" w:rsidP="005320FF">
      <w:pPr>
        <w:pStyle w:val="Bezmezer"/>
        <w:jc w:val="center"/>
        <w:rPr>
          <w:rFonts w:ascii="Tahoma" w:hAnsi="Tahoma" w:cs="Tahoma"/>
          <w:b/>
        </w:rPr>
      </w:pPr>
      <w:r w:rsidRPr="007B5DFE">
        <w:rPr>
          <w:rFonts w:ascii="Tahoma" w:hAnsi="Tahoma" w:cs="Tahoma"/>
          <w:b/>
        </w:rPr>
        <w:t>Závěrečná ustanovení</w:t>
      </w:r>
    </w:p>
    <w:p w14:paraId="368D436A" w14:textId="77777777" w:rsidR="00CE448D" w:rsidRPr="000E38F8" w:rsidRDefault="00CE448D" w:rsidP="00F85832">
      <w:pPr>
        <w:pStyle w:val="Bezmezer"/>
        <w:jc w:val="both"/>
        <w:rPr>
          <w:rFonts w:ascii="Tahoma" w:hAnsi="Tahoma" w:cs="Tahoma"/>
        </w:rPr>
      </w:pPr>
    </w:p>
    <w:p w14:paraId="165A6DE6" w14:textId="00AB52C6" w:rsidR="000E38F8" w:rsidRDefault="000E38F8" w:rsidP="00A527B6">
      <w:pPr>
        <w:pStyle w:val="Odstavecseseznamem"/>
        <w:numPr>
          <w:ilvl w:val="0"/>
          <w:numId w:val="19"/>
        </w:numPr>
        <w:spacing w:line="240" w:lineRule="auto"/>
        <w:rPr>
          <w:rFonts w:ascii="Tahoma" w:eastAsia="Times New Roman" w:hAnsi="Tahoma" w:cs="Tahoma"/>
          <w:lang w:eastAsia="ar-SA"/>
        </w:rPr>
      </w:pPr>
      <w:r w:rsidRPr="000E38F8">
        <w:rPr>
          <w:rFonts w:ascii="Tahoma" w:eastAsia="Times New Roman" w:hAnsi="Tahoma" w:cs="Tahoma"/>
          <w:lang w:eastAsia="ar-SA"/>
        </w:rPr>
        <w:t xml:space="preserve">Smluvní strany se dohodly, že pokud se na tuto smlouvu vztahuje povinnost uveřejnění v registru smluv ve smyslu zákona č. 340/2015 Sb., o zvláštních podmínkách účinnosti některých smluv, uveřejňování těchto smluv a o registru smluv (zákon o registru smluv), provede uveřejnění v souladu se zákonem </w:t>
      </w:r>
      <w:r w:rsidR="00FE2177">
        <w:rPr>
          <w:rFonts w:ascii="Tahoma" w:eastAsia="Times New Roman" w:hAnsi="Tahoma" w:cs="Tahoma"/>
          <w:lang w:eastAsia="ar-SA"/>
        </w:rPr>
        <w:t>o</w:t>
      </w:r>
      <w:r w:rsidRPr="000E38F8">
        <w:rPr>
          <w:rFonts w:ascii="Tahoma" w:eastAsia="Times New Roman" w:hAnsi="Tahoma" w:cs="Tahoma"/>
          <w:lang w:eastAsia="ar-SA"/>
        </w:rPr>
        <w:t>bjednatel.</w:t>
      </w:r>
    </w:p>
    <w:p w14:paraId="58261B59" w14:textId="6C2CADBE" w:rsidR="004E735D" w:rsidRPr="0097501A" w:rsidRDefault="004E735D" w:rsidP="0097501A">
      <w:pPr>
        <w:pStyle w:val="Odstavecseseznamem"/>
        <w:numPr>
          <w:ilvl w:val="0"/>
          <w:numId w:val="19"/>
        </w:numPr>
        <w:spacing w:after="0" w:line="240" w:lineRule="auto"/>
        <w:jc w:val="both"/>
        <w:rPr>
          <w:rStyle w:val="Hypertextovodkaz"/>
          <w:rFonts w:ascii="Tahoma" w:hAnsi="Tahoma" w:cs="Tahoma"/>
          <w:color w:val="auto"/>
        </w:rPr>
      </w:pPr>
      <w:r w:rsidRPr="0097501A">
        <w:rPr>
          <w:rStyle w:val="Hypertextovodkaz"/>
          <w:rFonts w:ascii="Tahoma" w:hAnsi="Tahoma" w:cs="Tahoma"/>
          <w:color w:val="auto"/>
        </w:rPr>
        <w:lastRenderedPageBreak/>
        <w:t xml:space="preserve">Ochrana informací: </w:t>
      </w:r>
    </w:p>
    <w:p w14:paraId="48F40F6E" w14:textId="6899858D" w:rsidR="004E735D" w:rsidRPr="0097501A" w:rsidRDefault="004E735D" w:rsidP="0097501A">
      <w:pPr>
        <w:spacing w:line="240" w:lineRule="auto"/>
        <w:ind w:left="360"/>
        <w:jc w:val="both"/>
        <w:rPr>
          <w:rStyle w:val="Hypertextovodkaz"/>
          <w:rFonts w:ascii="Tahoma" w:hAnsi="Tahoma" w:cs="Tahoma"/>
          <w:color w:val="auto"/>
          <w:u w:val="none"/>
        </w:rPr>
      </w:pPr>
      <w:r w:rsidRPr="0097501A">
        <w:rPr>
          <w:rStyle w:val="Hypertextovodkaz"/>
          <w:rFonts w:ascii="Tahoma" w:hAnsi="Tahoma" w:cs="Tahoma"/>
          <w:color w:val="auto"/>
          <w:u w:val="none"/>
        </w:rPr>
        <w:t xml:space="preserve">Za důvěrné se považují údaje nebo sdělení, které </w:t>
      </w:r>
      <w:r w:rsidR="00FE2177">
        <w:rPr>
          <w:rStyle w:val="Hypertextovodkaz"/>
          <w:rFonts w:ascii="Tahoma" w:hAnsi="Tahoma" w:cs="Tahoma"/>
          <w:color w:val="auto"/>
          <w:u w:val="none"/>
        </w:rPr>
        <w:t>objednatel</w:t>
      </w:r>
      <w:r w:rsidRPr="0097501A">
        <w:rPr>
          <w:rStyle w:val="Hypertextovodkaz"/>
          <w:rFonts w:ascii="Tahoma" w:hAnsi="Tahoma" w:cs="Tahoma"/>
          <w:color w:val="auto"/>
          <w:u w:val="none"/>
        </w:rPr>
        <w:t xml:space="preserve"> poskytl z</w:t>
      </w:r>
      <w:r w:rsidR="00FE2177">
        <w:rPr>
          <w:rStyle w:val="Hypertextovodkaz"/>
          <w:rFonts w:ascii="Tahoma" w:hAnsi="Tahoma" w:cs="Tahoma"/>
          <w:color w:val="auto"/>
          <w:u w:val="none"/>
        </w:rPr>
        <w:t>hotoviteli</w:t>
      </w:r>
      <w:r w:rsidRPr="0097501A">
        <w:rPr>
          <w:rStyle w:val="Hypertextovodkaz"/>
          <w:rFonts w:ascii="Tahoma" w:hAnsi="Tahoma" w:cs="Tahoma"/>
          <w:color w:val="auto"/>
          <w:u w:val="none"/>
        </w:rPr>
        <w:t xml:space="preserve"> v zadávacím řízení a označil je jako důvěrné. Za důvěrné informace nelze označit údaje, které má </w:t>
      </w:r>
      <w:r w:rsidR="00FE2177">
        <w:rPr>
          <w:rStyle w:val="Hypertextovodkaz"/>
          <w:rFonts w:ascii="Tahoma" w:hAnsi="Tahoma" w:cs="Tahoma"/>
          <w:color w:val="auto"/>
          <w:u w:val="none"/>
        </w:rPr>
        <w:t>objednatel</w:t>
      </w:r>
      <w:r w:rsidRPr="0097501A">
        <w:rPr>
          <w:rStyle w:val="Hypertextovodkaz"/>
          <w:rFonts w:ascii="Tahoma" w:hAnsi="Tahoma" w:cs="Tahoma"/>
          <w:color w:val="auto"/>
          <w:u w:val="none"/>
        </w:rPr>
        <w:t xml:space="preserve"> povinnost zveřejňovat podle Zákona č. 106/1999 Sb., o svobodném přístupu k informacím, ve znění pozdějších předpisů a Zákona č. 340/2015 Sb., Zákon o zvláštních podmínkách účinnosti některých smluv, uveřejňování těchto smluv a o registru smluv, ve znění pozdějších předpisů.</w:t>
      </w:r>
    </w:p>
    <w:p w14:paraId="666F4130" w14:textId="77777777" w:rsidR="00A527B6" w:rsidRDefault="00A527B6" w:rsidP="00A527B6">
      <w:pPr>
        <w:pStyle w:val="Odstavecseseznamem"/>
        <w:spacing w:line="240" w:lineRule="auto"/>
        <w:ind w:left="360"/>
        <w:rPr>
          <w:rFonts w:ascii="Tahoma" w:eastAsia="Times New Roman" w:hAnsi="Tahoma" w:cs="Tahoma"/>
          <w:lang w:eastAsia="ar-SA"/>
        </w:rPr>
      </w:pPr>
    </w:p>
    <w:p w14:paraId="56529F75" w14:textId="3A9E6306" w:rsidR="00A527B6" w:rsidRDefault="00A527B6" w:rsidP="00A527B6">
      <w:pPr>
        <w:pStyle w:val="Odstavecseseznamem"/>
        <w:numPr>
          <w:ilvl w:val="0"/>
          <w:numId w:val="19"/>
        </w:numPr>
        <w:tabs>
          <w:tab w:val="left" w:pos="456"/>
        </w:tabs>
        <w:spacing w:after="0" w:line="240" w:lineRule="auto"/>
        <w:jc w:val="both"/>
        <w:rPr>
          <w:rFonts w:ascii="Tahoma" w:hAnsi="Tahoma" w:cs="Tahoma"/>
        </w:rPr>
      </w:pPr>
      <w:r w:rsidRPr="00A527B6">
        <w:rPr>
          <w:rFonts w:ascii="Tahoma" w:hAnsi="Tahoma" w:cs="Tahoma"/>
          <w:b/>
        </w:rPr>
        <w:t>Zhotovitel je povinen</w:t>
      </w:r>
      <w:r w:rsidRPr="00A527B6">
        <w:rPr>
          <w:rFonts w:ascii="Tahoma" w:hAnsi="Tahoma" w:cs="Tahoma"/>
        </w:rPr>
        <w:t xml:space="preserve"> </w:t>
      </w:r>
      <w:r w:rsidRPr="00A527B6">
        <w:rPr>
          <w:rFonts w:ascii="Tahoma" w:hAnsi="Tahoma" w:cs="Tahoma"/>
          <w:b/>
        </w:rPr>
        <w:t>minimálně do konce roku 20</w:t>
      </w:r>
      <w:r w:rsidR="008C7F82">
        <w:rPr>
          <w:rFonts w:ascii="Tahoma" w:hAnsi="Tahoma" w:cs="Tahoma"/>
          <w:b/>
        </w:rPr>
        <w:t>33</w:t>
      </w:r>
      <w:r w:rsidRPr="00A527B6">
        <w:rPr>
          <w:rFonts w:ascii="Tahoma" w:hAnsi="Tahoma" w:cs="Tahoma"/>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3E528B21" w14:textId="77777777" w:rsidR="00F175D5" w:rsidRPr="00F175D5" w:rsidRDefault="00F175D5" w:rsidP="00F175D5">
      <w:pPr>
        <w:autoSpaceDE w:val="0"/>
        <w:autoSpaceDN w:val="0"/>
        <w:adjustRightInd w:val="0"/>
        <w:spacing w:after="0" w:line="240" w:lineRule="auto"/>
        <w:rPr>
          <w:rFonts w:ascii="Arial" w:hAnsi="Arial" w:cs="Arial"/>
          <w:color w:val="000000"/>
          <w:sz w:val="24"/>
          <w:szCs w:val="24"/>
        </w:rPr>
      </w:pPr>
    </w:p>
    <w:p w14:paraId="50DE8AE0" w14:textId="497569B7" w:rsidR="00FE2177" w:rsidRDefault="00F175D5" w:rsidP="0097501A">
      <w:pPr>
        <w:pStyle w:val="Odstavecseseznamem"/>
        <w:numPr>
          <w:ilvl w:val="0"/>
          <w:numId w:val="19"/>
        </w:numPr>
        <w:autoSpaceDE w:val="0"/>
        <w:autoSpaceDN w:val="0"/>
        <w:adjustRightInd w:val="0"/>
        <w:spacing w:after="0" w:line="240" w:lineRule="auto"/>
        <w:jc w:val="both"/>
        <w:rPr>
          <w:rFonts w:ascii="Tahoma" w:hAnsi="Tahoma" w:cs="Tahoma"/>
        </w:rPr>
      </w:pPr>
      <w:r w:rsidRPr="00FE2177">
        <w:rPr>
          <w:rFonts w:ascii="Tahoma" w:hAnsi="Tahoma" w:cs="Tahoma"/>
        </w:rPr>
        <w:t>Doba, po kterou musí mít příjemci veškeré originální dokumenty související s realizací zakázky uchovány, je stanovena v právním aktu o poskytnutí podpory nebo závazných právních předpisech upravujících oblast zadávání zakázek, nejméně však po dobu 10 let od finančního ukončení projektu, zároveň vš</w:t>
      </w:r>
      <w:r w:rsidR="008C7F82">
        <w:rPr>
          <w:rFonts w:ascii="Tahoma" w:hAnsi="Tahoma" w:cs="Tahoma"/>
        </w:rPr>
        <w:t>ak alespoň do 31. 12. 2033</w:t>
      </w:r>
      <w:r w:rsidRPr="00FE2177">
        <w:rPr>
          <w:rFonts w:ascii="Tahoma" w:hAnsi="Tahoma" w:cs="Tahoma"/>
        </w:rPr>
        <w:t>.</w:t>
      </w:r>
    </w:p>
    <w:p w14:paraId="0C3F6CBA" w14:textId="77777777" w:rsidR="00CC3017" w:rsidRDefault="00CC3017" w:rsidP="00CC3017">
      <w:pPr>
        <w:pStyle w:val="Odstavecseseznamem"/>
        <w:autoSpaceDE w:val="0"/>
        <w:autoSpaceDN w:val="0"/>
        <w:adjustRightInd w:val="0"/>
        <w:spacing w:after="0" w:line="240" w:lineRule="auto"/>
        <w:ind w:left="360"/>
        <w:jc w:val="both"/>
        <w:rPr>
          <w:rFonts w:ascii="Tahoma" w:hAnsi="Tahoma" w:cs="Tahoma"/>
        </w:rPr>
      </w:pPr>
    </w:p>
    <w:p w14:paraId="07A2F22D" w14:textId="7B4B35EC" w:rsidR="00CC3017" w:rsidRDefault="00CC3017" w:rsidP="0097501A">
      <w:pPr>
        <w:pStyle w:val="Odstavecseseznamem"/>
        <w:numPr>
          <w:ilvl w:val="0"/>
          <w:numId w:val="19"/>
        </w:numPr>
        <w:autoSpaceDE w:val="0"/>
        <w:autoSpaceDN w:val="0"/>
        <w:adjustRightInd w:val="0"/>
        <w:spacing w:after="0" w:line="240" w:lineRule="auto"/>
        <w:jc w:val="both"/>
        <w:rPr>
          <w:rFonts w:ascii="Tahoma" w:hAnsi="Tahoma" w:cs="Tahoma"/>
        </w:rPr>
      </w:pPr>
      <w:r>
        <w:rPr>
          <w:rFonts w:ascii="Tahoma" w:hAnsi="Tahoma" w:cs="Tahoma"/>
        </w:rPr>
        <w:t>Zhotovitel je povinen uchovávat veškerou dokumentaci související s realizací projektu včetně účetních dokladů minimálně do konce roku 2028. Pokud je v českých právních předpisech stanovena lhůta delší, musí ji žadatel/příjemce/objednatel použít.</w:t>
      </w:r>
    </w:p>
    <w:p w14:paraId="7FB04607" w14:textId="75E798D1" w:rsidR="00F175D5" w:rsidRPr="00FE2177" w:rsidRDefault="00F175D5" w:rsidP="00FE2177">
      <w:pPr>
        <w:pStyle w:val="Odstavecseseznamem"/>
        <w:autoSpaceDE w:val="0"/>
        <w:autoSpaceDN w:val="0"/>
        <w:adjustRightInd w:val="0"/>
        <w:spacing w:after="0" w:line="240" w:lineRule="auto"/>
        <w:ind w:left="360"/>
        <w:jc w:val="both"/>
        <w:rPr>
          <w:rFonts w:ascii="Tahoma" w:hAnsi="Tahoma" w:cs="Tahoma"/>
        </w:rPr>
      </w:pPr>
      <w:r w:rsidRPr="00FE2177">
        <w:rPr>
          <w:rFonts w:ascii="Tahoma" w:hAnsi="Tahoma" w:cs="Tahoma"/>
        </w:rPr>
        <w:t xml:space="preserve"> </w:t>
      </w:r>
    </w:p>
    <w:p w14:paraId="0A5A4872" w14:textId="07AB9E13" w:rsidR="000E38F8" w:rsidRPr="000E38F8" w:rsidRDefault="000E38F8" w:rsidP="000E38F8">
      <w:pPr>
        <w:pStyle w:val="Bezmezer"/>
        <w:numPr>
          <w:ilvl w:val="0"/>
          <w:numId w:val="19"/>
        </w:numPr>
        <w:jc w:val="both"/>
        <w:rPr>
          <w:rFonts w:ascii="Tahoma" w:hAnsi="Tahoma" w:cs="Tahoma"/>
        </w:rPr>
      </w:pPr>
      <w:r w:rsidRPr="000E38F8">
        <w:rPr>
          <w:rFonts w:ascii="Tahoma" w:hAnsi="Tahoma" w:cs="Tahoma"/>
        </w:rPr>
        <w:t xml:space="preserve">Smlouva nabývá platnosti podpisem obou smluvních stran </w:t>
      </w:r>
      <w:r w:rsidRPr="000E38F8">
        <w:rPr>
          <w:rFonts w:ascii="Tahoma" w:hAnsi="Tahoma" w:cs="Tahoma"/>
          <w:b/>
        </w:rPr>
        <w:t xml:space="preserve">a účinnosti dnem zveřejnění Smlouvy o dílo v Registru smluv dle zákona č. 340/2015 Sb. </w:t>
      </w:r>
      <w:r w:rsidRPr="000E38F8">
        <w:rPr>
          <w:rFonts w:ascii="Tahoma" w:hAnsi="Tahoma" w:cs="Tahoma"/>
        </w:rPr>
        <w:t xml:space="preserve">o zvláštních podmínkách účinnosti některých smluv, uveřejňování těchto smluv a o registru smluv. Objednatel je povinen o této skutečnosti informovat </w:t>
      </w:r>
      <w:r w:rsidR="00FE2177">
        <w:rPr>
          <w:rFonts w:ascii="Tahoma" w:hAnsi="Tahoma" w:cs="Tahoma"/>
        </w:rPr>
        <w:t>z</w:t>
      </w:r>
      <w:r w:rsidR="0097501A">
        <w:rPr>
          <w:rFonts w:ascii="Tahoma" w:hAnsi="Tahoma" w:cs="Tahoma"/>
        </w:rPr>
        <w:t>hotovitele</w:t>
      </w:r>
      <w:r w:rsidRPr="000E38F8">
        <w:rPr>
          <w:rFonts w:ascii="Tahoma" w:hAnsi="Tahoma" w:cs="Tahoma"/>
        </w:rPr>
        <w:t xml:space="preserve"> písemně do 3 pracovních dnů. Po této skutečnosti bude </w:t>
      </w:r>
      <w:r w:rsidR="00FE2177">
        <w:rPr>
          <w:rFonts w:ascii="Tahoma" w:hAnsi="Tahoma" w:cs="Tahoma"/>
        </w:rPr>
        <w:t>z</w:t>
      </w:r>
      <w:r w:rsidR="0097501A">
        <w:rPr>
          <w:rFonts w:ascii="Tahoma" w:hAnsi="Tahoma" w:cs="Tahoma"/>
        </w:rPr>
        <w:t>hotoviteli</w:t>
      </w:r>
      <w:r w:rsidRPr="000E38F8">
        <w:rPr>
          <w:rFonts w:ascii="Tahoma" w:hAnsi="Tahoma" w:cs="Tahoma"/>
        </w:rPr>
        <w:t xml:space="preserve"> zaslána výzva k plnění smlouvy.</w:t>
      </w:r>
    </w:p>
    <w:p w14:paraId="6681F357" w14:textId="27F2034B" w:rsidR="00265AE3" w:rsidRPr="00265AE3" w:rsidRDefault="00F85832" w:rsidP="00265AE3">
      <w:pPr>
        <w:numPr>
          <w:ilvl w:val="0"/>
          <w:numId w:val="19"/>
        </w:numPr>
        <w:suppressAutoHyphens/>
        <w:spacing w:after="0" w:line="240" w:lineRule="auto"/>
        <w:jc w:val="both"/>
        <w:rPr>
          <w:rFonts w:ascii="Tahoma" w:hAnsi="Tahoma" w:cs="Tahoma"/>
        </w:rPr>
      </w:pPr>
      <w:r w:rsidRPr="00B637C3">
        <w:rPr>
          <w:rFonts w:ascii="Tahoma" w:eastAsia="Calibri" w:hAnsi="Tahoma" w:cs="Tahoma"/>
        </w:rPr>
        <w:t xml:space="preserve">Doplňování nebo změnu této smlouvy lze provádět jen se souhlasem obou smluvních stran, </w:t>
      </w:r>
      <w:r w:rsidRPr="007B5DFE">
        <w:rPr>
          <w:rFonts w:ascii="Tahoma" w:eastAsia="Calibri" w:hAnsi="Tahoma" w:cs="Tahoma"/>
        </w:rPr>
        <w:t>a to pouze formou písemných, postupně číslovaných a takto označených dodatků.</w:t>
      </w:r>
    </w:p>
    <w:p w14:paraId="0A7520AD" w14:textId="77777777" w:rsidR="00265AE3" w:rsidRDefault="00265AE3" w:rsidP="00265AE3">
      <w:pPr>
        <w:suppressAutoHyphens/>
        <w:spacing w:after="0" w:line="240" w:lineRule="auto"/>
        <w:ind w:left="360"/>
        <w:jc w:val="both"/>
        <w:rPr>
          <w:rFonts w:ascii="Tahoma" w:hAnsi="Tahoma" w:cs="Tahoma"/>
        </w:rPr>
      </w:pPr>
    </w:p>
    <w:p w14:paraId="6FC6B3B1" w14:textId="0E72D5D5" w:rsidR="00265AE3" w:rsidRPr="00265AE3" w:rsidRDefault="00265AE3" w:rsidP="00265AE3">
      <w:pPr>
        <w:numPr>
          <w:ilvl w:val="0"/>
          <w:numId w:val="19"/>
        </w:numPr>
        <w:suppressAutoHyphens/>
        <w:spacing w:after="0" w:line="240" w:lineRule="auto"/>
        <w:jc w:val="both"/>
        <w:rPr>
          <w:rStyle w:val="Hypertextovodkaz"/>
          <w:rFonts w:ascii="Tahoma" w:hAnsi="Tahoma" w:cs="Tahoma"/>
          <w:color w:val="auto"/>
          <w:u w:val="none"/>
        </w:rPr>
      </w:pPr>
      <w:r w:rsidRPr="00265AE3">
        <w:rPr>
          <w:rFonts w:ascii="Tahoma" w:hAnsi="Tahoma" w:cs="Tahoma"/>
          <w:b/>
          <w:bCs/>
          <w:color w:val="000000"/>
        </w:rPr>
        <w:t>Dopady sankčních nařízení Evropské unie vůči Ruské federaci a Běloruské republice do zadávacích řízení a realizovaných veřejných zakázek</w:t>
      </w:r>
    </w:p>
    <w:p w14:paraId="7225F0BB" w14:textId="711EFD04" w:rsidR="00265AE3" w:rsidRPr="00265AE3" w:rsidRDefault="00265AE3" w:rsidP="00265AE3">
      <w:pPr>
        <w:pStyle w:val="Odstavecseseznamem"/>
        <w:widowControl w:val="0"/>
        <w:spacing w:after="0" w:line="240" w:lineRule="auto"/>
        <w:ind w:left="360"/>
        <w:jc w:val="both"/>
        <w:rPr>
          <w:rFonts w:ascii="Tahoma" w:hAnsi="Tahoma" w:cs="Tahoma"/>
          <w:b/>
          <w:bCs/>
          <w:color w:val="000000"/>
        </w:rPr>
      </w:pPr>
    </w:p>
    <w:p w14:paraId="40CB5A90" w14:textId="77777777" w:rsidR="00265AE3" w:rsidRPr="009E4CF5" w:rsidRDefault="00265AE3" w:rsidP="00265AE3">
      <w:pPr>
        <w:widowControl w:val="0"/>
        <w:autoSpaceDE w:val="0"/>
        <w:autoSpaceDN w:val="0"/>
        <w:adjustRightInd w:val="0"/>
        <w:ind w:left="360"/>
        <w:jc w:val="both"/>
        <w:rPr>
          <w:rFonts w:ascii="Tahoma" w:hAnsi="Tahoma" w:cs="Tahoma"/>
        </w:rPr>
      </w:pPr>
      <w:r w:rsidRPr="009E4CF5">
        <w:rPr>
          <w:rFonts w:ascii="Tahoma" w:hAnsi="Tahoma" w:cs="Tahoma"/>
          <w:iCs/>
          <w:color w:val="000000"/>
        </w:rPr>
        <w:t xml:space="preserve">Účastník podáním nabídky potvrzuje, že v případě uzavření smlouvy se zadavatelem platby poskytované zadavatelem v souvislosti s realizací veřejné zakázky neposkytne přímo nebo nepřímo ani jen zčásti osobám, vůči kterým platí tzv. individuální finanční sankce ve </w:t>
      </w:r>
      <w:r w:rsidRPr="009E4CF5">
        <w:rPr>
          <w:rFonts w:ascii="Tahoma" w:hAnsi="Tahoma" w:cs="Tahoma"/>
          <w:iCs/>
        </w:rPr>
        <w:t xml:space="preserve">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w:t>
      </w:r>
    </w:p>
    <w:p w14:paraId="545E2D43" w14:textId="77777777" w:rsidR="00265AE3" w:rsidRPr="009E4CF5" w:rsidRDefault="00265AE3" w:rsidP="00265AE3">
      <w:pPr>
        <w:widowControl w:val="0"/>
        <w:autoSpaceDE w:val="0"/>
        <w:autoSpaceDN w:val="0"/>
        <w:adjustRightInd w:val="0"/>
        <w:ind w:left="862"/>
        <w:jc w:val="both"/>
        <w:rPr>
          <w:rFonts w:ascii="Tahoma" w:hAnsi="Tahoma" w:cs="Tahoma"/>
        </w:rPr>
      </w:pPr>
      <w:r w:rsidRPr="009E4CF5">
        <w:rPr>
          <w:rFonts w:ascii="Tahoma" w:hAnsi="Tahoma" w:cs="Tahoma"/>
          <w:iCs/>
        </w:rPr>
        <w:lastRenderedPageBreak/>
        <w:t xml:space="preserve">Má-li účastník pochybnost, zda nedochází k naplnění podmínek dle </w:t>
      </w:r>
      <w:r w:rsidRPr="009E4CF5">
        <w:rPr>
          <w:rFonts w:ascii="Tahoma" w:hAnsi="Tahoma" w:cs="Tahoma"/>
        </w:rPr>
        <w:t xml:space="preserve">[odstavec vymezující podmínky k individuálním sankcím] </w:t>
      </w:r>
      <w:r w:rsidRPr="009E4CF5">
        <w:rPr>
          <w:rFonts w:ascii="Tahoma" w:hAnsi="Tahoma" w:cs="Tahoma"/>
          <w:iCs/>
        </w:rPr>
        <w:t xml:space="preserve">zadávací dokumentace, uvede rozhodné okolnosti a označí takovou osobu nebo osoby v nabídce ve smyslu </w:t>
      </w:r>
      <w:r w:rsidRPr="009E4CF5">
        <w:rPr>
          <w:rFonts w:ascii="Tahoma" w:hAnsi="Tahoma" w:cs="Tahoma"/>
        </w:rPr>
        <w:t xml:space="preserve">[odstavec vymezující požadavky na nabídku] </w:t>
      </w:r>
      <w:r w:rsidRPr="009E4CF5">
        <w:rPr>
          <w:rFonts w:ascii="Tahoma" w:hAnsi="Tahoma" w:cs="Tahoma"/>
          <w:iCs/>
        </w:rPr>
        <w:t xml:space="preserve">zadávací dokumentace. Účastník může též dle jeho uvážení uvést informace a doklady věrohodným způsobem rozptylující pochybnosti dle předchozí věty, případně doklady o přijatých opatřeních na straně účastníka. </w:t>
      </w:r>
    </w:p>
    <w:p w14:paraId="3BFB5335" w14:textId="77777777" w:rsidR="00265AE3" w:rsidRPr="003321BF" w:rsidRDefault="00265AE3" w:rsidP="00265AE3">
      <w:pPr>
        <w:widowControl w:val="0"/>
        <w:ind w:left="862"/>
        <w:jc w:val="both"/>
        <w:rPr>
          <w:rStyle w:val="Hypertextovodkaz"/>
          <w:rFonts w:ascii="Tahoma" w:hAnsi="Tahoma" w:cs="Tahoma"/>
        </w:rPr>
      </w:pPr>
      <w:r w:rsidRPr="003321BF">
        <w:rPr>
          <w:rFonts w:ascii="Tahoma" w:hAnsi="Tahoma" w:cs="Tahoma"/>
          <w:iCs/>
        </w:rPr>
        <w:t xml:space="preserve">Uplatní-li se na účastníka sankce uvedené v odst. </w:t>
      </w:r>
      <w:r w:rsidRPr="003321BF">
        <w:rPr>
          <w:rFonts w:ascii="Tahoma" w:hAnsi="Tahoma" w:cs="Tahoma"/>
        </w:rPr>
        <w:t xml:space="preserve">[odstavec vymezující podmínky k individuálním sankcím] </w:t>
      </w:r>
      <w:r w:rsidRPr="003321BF">
        <w:rPr>
          <w:rFonts w:ascii="Tahoma" w:hAnsi="Tahoma" w:cs="Tahoma"/>
          <w:iCs/>
        </w:rPr>
        <w:t>zadávací dokumentace, vyhrazuje si zadavatel právo neprovést u nabídky účastníka její posouzení a/nebo hodnocení, případně účastníka ze zadávacího řízení vyloučit.“</w:t>
      </w:r>
    </w:p>
    <w:p w14:paraId="45D92C3A" w14:textId="77777777" w:rsidR="00265AE3" w:rsidRPr="00265AE3" w:rsidRDefault="00265AE3" w:rsidP="00265AE3">
      <w:pPr>
        <w:spacing w:after="0" w:line="240" w:lineRule="auto"/>
        <w:ind w:left="862"/>
        <w:jc w:val="both"/>
        <w:rPr>
          <w:rFonts w:ascii="Tahoma" w:hAnsi="Tahoma" w:cs="Tahoma"/>
        </w:rPr>
      </w:pPr>
    </w:p>
    <w:p w14:paraId="7458F710" w14:textId="77777777" w:rsidR="00265AE3" w:rsidRPr="00265AE3" w:rsidRDefault="00265AE3" w:rsidP="00265AE3">
      <w:pPr>
        <w:widowControl w:val="0"/>
        <w:spacing w:after="0" w:line="240" w:lineRule="auto"/>
        <w:ind w:left="154" w:firstLine="708"/>
        <w:jc w:val="both"/>
        <w:rPr>
          <w:rFonts w:ascii="Tahoma" w:hAnsi="Tahoma" w:cs="Tahoma"/>
          <w:b/>
        </w:rPr>
      </w:pPr>
      <w:r w:rsidRPr="00265AE3">
        <w:rPr>
          <w:rFonts w:ascii="Tahoma" w:hAnsi="Tahoma" w:cs="Tahoma"/>
          <w:b/>
          <w:iCs/>
          <w:color w:val="000000"/>
        </w:rPr>
        <w:t>Individuální sankce</w:t>
      </w:r>
    </w:p>
    <w:p w14:paraId="0899F83D" w14:textId="77777777" w:rsidR="00265AE3" w:rsidRPr="009E4CF5" w:rsidRDefault="00265AE3" w:rsidP="00265AE3">
      <w:pPr>
        <w:pStyle w:val="Odstavecseseznamem"/>
        <w:widowControl w:val="0"/>
        <w:autoSpaceDE w:val="0"/>
        <w:autoSpaceDN w:val="0"/>
        <w:adjustRightInd w:val="0"/>
        <w:spacing w:after="218"/>
        <w:ind w:left="862"/>
        <w:jc w:val="both"/>
        <w:rPr>
          <w:rFonts w:ascii="Tahoma" w:hAnsi="Tahoma" w:cs="Tahoma"/>
        </w:rPr>
      </w:pPr>
      <w:r w:rsidRPr="009E4CF5">
        <w:rPr>
          <w:rFonts w:ascii="Tahoma" w:hAnsi="Tahoma" w:cs="Tahoma"/>
        </w:rPr>
        <w:t xml:space="preserve">- </w:t>
      </w:r>
      <w:r w:rsidRPr="009E4CF5">
        <w:rPr>
          <w:rFonts w:ascii="Tahoma" w:hAnsi="Tahoma" w:cs="Tahoma"/>
          <w:b/>
          <w:bCs/>
        </w:rPr>
        <w:t xml:space="preserve">osobám na sankčních seznamech nesmí být zpřístupněny finanční prostředky (přímo ani nepřímo), a to bez ohledu na to, zda se jedná o veřejnou zakázku nadlimitní, podlimitní, malého rozsahu či se jedná o jinou platbu na základě právního vztahu, který ani povahu veřejné zakázky nemá, </w:t>
      </w:r>
    </w:p>
    <w:p w14:paraId="15D50272" w14:textId="77777777" w:rsidR="00265AE3" w:rsidRPr="009E4CF5" w:rsidRDefault="00265AE3" w:rsidP="00265AE3">
      <w:pPr>
        <w:pStyle w:val="Odstavecseseznamem"/>
        <w:widowControl w:val="0"/>
        <w:autoSpaceDE w:val="0"/>
        <w:autoSpaceDN w:val="0"/>
        <w:adjustRightInd w:val="0"/>
        <w:spacing w:after="218"/>
        <w:ind w:left="862"/>
        <w:jc w:val="both"/>
        <w:rPr>
          <w:rFonts w:ascii="Tahoma" w:hAnsi="Tahoma" w:cs="Tahoma"/>
        </w:rPr>
      </w:pPr>
      <w:r w:rsidRPr="009E4CF5">
        <w:rPr>
          <w:rFonts w:ascii="Tahoma" w:hAnsi="Tahoma" w:cs="Tahoma"/>
        </w:rPr>
        <w:t xml:space="preserve">- </w:t>
      </w:r>
      <w:r w:rsidRPr="009E4CF5">
        <w:rPr>
          <w:rFonts w:ascii="Tahoma" w:hAnsi="Tahoma" w:cs="Tahoma"/>
          <w:b/>
          <w:bCs/>
        </w:rPr>
        <w:t xml:space="preserve">dodavatel (u kterého osoba na sankčním seznamu figuruje v majetkové struktuře) může přijmout dostatečné opatření – nebude osobě na sankčním seznamu zasílat finanční prostředky ani jí je jinak nezpřístupní, </w:t>
      </w:r>
    </w:p>
    <w:p w14:paraId="4BDCBD70" w14:textId="5D460643" w:rsidR="00265AE3" w:rsidRPr="00265AE3" w:rsidRDefault="00265AE3" w:rsidP="00265AE3">
      <w:pPr>
        <w:pStyle w:val="Odstavecseseznamem"/>
        <w:widowControl w:val="0"/>
        <w:autoSpaceDE w:val="0"/>
        <w:autoSpaceDN w:val="0"/>
        <w:adjustRightInd w:val="0"/>
        <w:spacing w:after="218"/>
        <w:ind w:left="862"/>
        <w:jc w:val="both"/>
        <w:rPr>
          <w:rFonts w:ascii="Tahoma" w:hAnsi="Tahoma" w:cs="Tahoma"/>
          <w:b/>
          <w:bCs/>
        </w:rPr>
      </w:pPr>
      <w:r w:rsidRPr="009E4CF5">
        <w:rPr>
          <w:rFonts w:ascii="Tahoma" w:hAnsi="Tahoma" w:cs="Tahoma"/>
        </w:rPr>
        <w:t xml:space="preserve">- </w:t>
      </w:r>
      <w:r w:rsidRPr="009E4CF5">
        <w:rPr>
          <w:rFonts w:ascii="Tahoma" w:hAnsi="Tahoma" w:cs="Tahoma"/>
          <w:b/>
          <w:bCs/>
        </w:rPr>
        <w:t xml:space="preserve">není-li opatření dostatečné, anebo jej dodavatel nepřijme – </w:t>
      </w:r>
      <w:r>
        <w:rPr>
          <w:rFonts w:ascii="Tahoma" w:hAnsi="Tahoma" w:cs="Tahoma"/>
          <w:b/>
          <w:bCs/>
        </w:rPr>
        <w:t>zadavatel ukončí</w:t>
      </w:r>
      <w:r w:rsidRPr="009E4CF5">
        <w:rPr>
          <w:rFonts w:ascii="Tahoma" w:hAnsi="Tahoma" w:cs="Tahoma"/>
          <w:b/>
          <w:bCs/>
        </w:rPr>
        <w:t xml:space="preserve"> smluvní vztah (platby se stávají nemožným plněním). </w:t>
      </w:r>
    </w:p>
    <w:p w14:paraId="2D65BE98" w14:textId="334DA99B" w:rsidR="00265AE3" w:rsidRPr="00265AE3" w:rsidRDefault="00265AE3" w:rsidP="00265AE3">
      <w:pPr>
        <w:autoSpaceDE w:val="0"/>
        <w:autoSpaceDN w:val="0"/>
        <w:adjustRightInd w:val="0"/>
        <w:ind w:left="708"/>
        <w:jc w:val="both"/>
        <w:rPr>
          <w:rFonts w:ascii="Tahoma" w:hAnsi="Tahoma" w:cs="Tahoma"/>
        </w:rPr>
      </w:pPr>
      <w:r w:rsidRPr="00265AE3">
        <w:rPr>
          <w:rFonts w:ascii="Tahoma" w:hAnsi="Tahoma" w:cs="Tahoma"/>
          <w:iCs/>
        </w:rPr>
        <w:t>Dojde-li k porušení pravidel dle odst. [výše uvedených odstavců] smlouvy, je poskytovatel povinen zaplatit objednateli smluvní pokutu ve výši 250.000 Kč, a to za každý jednotlivý případ porušení.</w:t>
      </w:r>
      <w:r w:rsidRPr="00265AE3">
        <w:rPr>
          <w:rFonts w:ascii="Tahoma" w:hAnsi="Tahoma" w:cs="Tahoma"/>
        </w:rPr>
        <w:t>“</w:t>
      </w:r>
    </w:p>
    <w:p w14:paraId="6ED1F719" w14:textId="77777777" w:rsidR="0097501A" w:rsidRPr="007B5DFE" w:rsidRDefault="0097501A" w:rsidP="0097501A">
      <w:pPr>
        <w:suppressAutoHyphens/>
        <w:spacing w:after="0" w:line="240" w:lineRule="auto"/>
        <w:ind w:left="360"/>
        <w:jc w:val="both"/>
        <w:rPr>
          <w:rFonts w:ascii="Tahoma" w:hAnsi="Tahoma" w:cs="Tahoma"/>
        </w:rPr>
      </w:pPr>
    </w:p>
    <w:p w14:paraId="7F0000B8" w14:textId="77777777" w:rsidR="00F85832" w:rsidRPr="007B5DFE" w:rsidRDefault="00F85832" w:rsidP="0097501A">
      <w:pPr>
        <w:pStyle w:val="Bezmezer"/>
        <w:numPr>
          <w:ilvl w:val="0"/>
          <w:numId w:val="19"/>
        </w:numPr>
        <w:jc w:val="both"/>
        <w:rPr>
          <w:rFonts w:ascii="Tahoma" w:hAnsi="Tahoma" w:cs="Tahoma"/>
        </w:rPr>
      </w:pPr>
      <w:r w:rsidRPr="007B5DFE">
        <w:rPr>
          <w:rFonts w:ascii="Tahoma" w:hAnsi="Tahoma" w:cs="Tahoma"/>
        </w:rPr>
        <w:t>Smluvní strany mohou ukončit smluvní vztah kdykoliv vzájemnou písemnou dohodou.</w:t>
      </w:r>
    </w:p>
    <w:p w14:paraId="68C8B27F" w14:textId="2FC43C47" w:rsidR="00F85832" w:rsidRPr="00313C45" w:rsidRDefault="00F85832" w:rsidP="001B52D4">
      <w:pPr>
        <w:numPr>
          <w:ilvl w:val="0"/>
          <w:numId w:val="19"/>
        </w:numPr>
        <w:suppressAutoHyphens/>
        <w:spacing w:before="120" w:after="0" w:line="240" w:lineRule="auto"/>
        <w:ind w:left="357" w:hanging="357"/>
        <w:jc w:val="both"/>
        <w:rPr>
          <w:rFonts w:ascii="Tahoma" w:eastAsia="Calibri" w:hAnsi="Tahoma" w:cs="Tahoma"/>
        </w:rPr>
      </w:pPr>
      <w:r w:rsidRPr="00313C45">
        <w:rPr>
          <w:rFonts w:ascii="Tahoma" w:eastAsia="Calibri" w:hAnsi="Tahoma" w:cs="Tahoma"/>
        </w:rPr>
        <w:t xml:space="preserve">Objednatel si vyhrazuje právo odstoupit od této smlouvy také v  případě, že Ministerstvo </w:t>
      </w:r>
      <w:r w:rsidR="00A527B6">
        <w:rPr>
          <w:rFonts w:ascii="Tahoma" w:eastAsia="Calibri" w:hAnsi="Tahoma" w:cs="Tahoma"/>
        </w:rPr>
        <w:t>pro místní rozvoj</w:t>
      </w:r>
      <w:r w:rsidRPr="00313C45">
        <w:rPr>
          <w:rFonts w:ascii="Tahoma" w:eastAsia="Calibri" w:hAnsi="Tahoma" w:cs="Tahoma"/>
        </w:rPr>
        <w:t xml:space="preserve"> ukončí poskytování podpor</w:t>
      </w:r>
      <w:r w:rsidR="00FE2177">
        <w:rPr>
          <w:rFonts w:ascii="Tahoma" w:eastAsia="Calibri" w:hAnsi="Tahoma" w:cs="Tahoma"/>
        </w:rPr>
        <w:t>y pro projekt, resp. pozastaví o</w:t>
      </w:r>
      <w:r w:rsidRPr="00313C45">
        <w:rPr>
          <w:rFonts w:ascii="Tahoma" w:eastAsia="Calibri" w:hAnsi="Tahoma" w:cs="Tahoma"/>
        </w:rPr>
        <w:t xml:space="preserve">bjednateli platby. Objednatel je povinen o těchto skutečnostech neprodleně informovat </w:t>
      </w:r>
      <w:r w:rsidR="00FE2177">
        <w:rPr>
          <w:rFonts w:ascii="Tahoma" w:eastAsia="Calibri" w:hAnsi="Tahoma" w:cs="Tahoma"/>
        </w:rPr>
        <w:t>z</w:t>
      </w:r>
      <w:r w:rsidR="00313C45" w:rsidRPr="00313C45">
        <w:rPr>
          <w:rFonts w:ascii="Tahoma" w:eastAsia="Calibri" w:hAnsi="Tahoma" w:cs="Tahoma"/>
        </w:rPr>
        <w:t>hotovitele</w:t>
      </w:r>
      <w:r w:rsidRPr="00313C45">
        <w:rPr>
          <w:rFonts w:ascii="Tahoma" w:eastAsia="Calibri" w:hAnsi="Tahoma" w:cs="Tahoma"/>
        </w:rPr>
        <w:t>.</w:t>
      </w:r>
    </w:p>
    <w:p w14:paraId="7674993C" w14:textId="77777777" w:rsidR="00F85832" w:rsidRPr="007B5DFE" w:rsidRDefault="00F85832" w:rsidP="001B52D4">
      <w:pPr>
        <w:pStyle w:val="Zkladntextodsazen31"/>
        <w:numPr>
          <w:ilvl w:val="0"/>
          <w:numId w:val="19"/>
        </w:numPr>
        <w:spacing w:before="120"/>
        <w:rPr>
          <w:rFonts w:ascii="Tahoma" w:hAnsi="Tahoma" w:cs="Tahoma"/>
          <w:sz w:val="22"/>
          <w:szCs w:val="22"/>
        </w:rPr>
      </w:pPr>
      <w:r w:rsidRPr="007B5DFE">
        <w:rPr>
          <w:rFonts w:ascii="Tahoma" w:hAnsi="Tahoma" w:cs="Tahoma"/>
          <w:sz w:val="22"/>
          <w:szCs w:val="22"/>
        </w:rPr>
        <w:t>Odstoupením od smlouvy není dotčeno právo oprávněné smluvní strany na zaplacení smluvní pokuty ani na náhradu škody vzniklé porušením smlouvy.</w:t>
      </w:r>
    </w:p>
    <w:p w14:paraId="72279099" w14:textId="77777777" w:rsidR="00F85832" w:rsidRPr="00A527B6" w:rsidRDefault="00F85832" w:rsidP="001B52D4">
      <w:pPr>
        <w:pStyle w:val="Zkladntextodsazen31"/>
        <w:numPr>
          <w:ilvl w:val="0"/>
          <w:numId w:val="19"/>
        </w:numPr>
        <w:spacing w:before="120"/>
        <w:rPr>
          <w:rFonts w:ascii="Tahoma" w:hAnsi="Tahoma" w:cs="Tahoma"/>
          <w:sz w:val="22"/>
          <w:szCs w:val="22"/>
        </w:rPr>
      </w:pPr>
      <w:r w:rsidRPr="00A527B6">
        <w:rPr>
          <w:rFonts w:ascii="Tahoma" w:hAnsi="Tahoma" w:cs="Tahoma"/>
          <w:sz w:val="22"/>
          <w:szCs w:val="22"/>
        </w:rPr>
        <w:t>Pro účely této smlouvy se pod pojmem „bez zbytečného odkladu“ dle § 2002 občanského zákoníku rozumí „nejpozději do 14</w:t>
      </w:r>
      <w:r w:rsidR="00827FDC" w:rsidRPr="00A527B6">
        <w:rPr>
          <w:rFonts w:ascii="Tahoma" w:hAnsi="Tahoma" w:cs="Tahoma"/>
          <w:sz w:val="22"/>
          <w:szCs w:val="22"/>
        </w:rPr>
        <w:t>-</w:t>
      </w:r>
      <w:r w:rsidRPr="00A527B6">
        <w:rPr>
          <w:rFonts w:ascii="Tahoma" w:hAnsi="Tahoma" w:cs="Tahoma"/>
          <w:sz w:val="22"/>
          <w:szCs w:val="22"/>
        </w:rPr>
        <w:t>ti dnů“.</w:t>
      </w:r>
    </w:p>
    <w:p w14:paraId="72E33CE2" w14:textId="2903E5D4" w:rsidR="00F85832" w:rsidRPr="00A527B6" w:rsidRDefault="007B5DFE" w:rsidP="001B52D4">
      <w:pPr>
        <w:pStyle w:val="Zkladntextodsazen31"/>
        <w:numPr>
          <w:ilvl w:val="0"/>
          <w:numId w:val="19"/>
        </w:numPr>
        <w:spacing w:before="120"/>
        <w:ind w:left="357" w:hanging="357"/>
        <w:rPr>
          <w:rFonts w:ascii="Tahoma" w:hAnsi="Tahoma" w:cs="Tahoma"/>
          <w:sz w:val="22"/>
          <w:szCs w:val="22"/>
        </w:rPr>
      </w:pPr>
      <w:r w:rsidRPr="00A527B6">
        <w:rPr>
          <w:rFonts w:ascii="Tahoma" w:hAnsi="Tahoma" w:cs="Tahoma"/>
          <w:sz w:val="22"/>
          <w:szCs w:val="22"/>
        </w:rPr>
        <w:t xml:space="preserve">Zhotovitel </w:t>
      </w:r>
      <w:r w:rsidR="00BF0F69">
        <w:rPr>
          <w:rFonts w:ascii="Tahoma" w:hAnsi="Tahoma" w:cs="Tahoma"/>
          <w:sz w:val="22"/>
          <w:szCs w:val="22"/>
        </w:rPr>
        <w:t>nemůže bez souhlasu o</w:t>
      </w:r>
      <w:r w:rsidR="00F85832" w:rsidRPr="00A527B6">
        <w:rPr>
          <w:rFonts w:ascii="Tahoma" w:hAnsi="Tahoma" w:cs="Tahoma"/>
          <w:sz w:val="22"/>
          <w:szCs w:val="22"/>
        </w:rPr>
        <w:t>bjednatele postoupit svá práva a povinnosti plynoucí z této smlouvy třetí osobě.</w:t>
      </w:r>
    </w:p>
    <w:p w14:paraId="12A39B52" w14:textId="6F77EB5C" w:rsidR="00F85832" w:rsidRPr="00A527B6" w:rsidRDefault="00F85832" w:rsidP="001B52D4">
      <w:pPr>
        <w:pStyle w:val="Zkladntextodsazen31"/>
        <w:numPr>
          <w:ilvl w:val="0"/>
          <w:numId w:val="19"/>
        </w:numPr>
        <w:spacing w:before="120"/>
        <w:ind w:left="357" w:hanging="357"/>
        <w:rPr>
          <w:rFonts w:ascii="Tahoma" w:hAnsi="Tahoma" w:cs="Tahoma"/>
          <w:sz w:val="22"/>
          <w:szCs w:val="22"/>
        </w:rPr>
      </w:pPr>
      <w:r w:rsidRPr="00A527B6">
        <w:rPr>
          <w:rFonts w:ascii="Tahoma" w:hAnsi="Tahoma" w:cs="Tahoma"/>
          <w:sz w:val="22"/>
          <w:szCs w:val="22"/>
        </w:rPr>
        <w:lastRenderedPageBreak/>
        <w:t>Smluvní strany shodně prohlašují, že si smlouvu před jejím podepsáním přečetly, že byla uzavřena po vzájemném projednání podle jejich pravé a svobodné vůle, že jejímu obsahu porozuměly a svůj projev vůle učinily vážně, určitě, srozumitelně, dobrovolně a nikoliv v tísni za nápadně nevýhodných podmínek, a že se dohodly na celém jejím obsahu, což stvrzují svými podpisy.</w:t>
      </w:r>
    </w:p>
    <w:p w14:paraId="298A5DF3" w14:textId="77777777" w:rsidR="00A83982" w:rsidRPr="00A527B6" w:rsidRDefault="00A83982" w:rsidP="001B52D4">
      <w:pPr>
        <w:pStyle w:val="Bezmezer"/>
        <w:numPr>
          <w:ilvl w:val="0"/>
          <w:numId w:val="19"/>
        </w:numPr>
        <w:jc w:val="both"/>
        <w:rPr>
          <w:rFonts w:ascii="Tahoma" w:hAnsi="Tahoma" w:cs="Tahoma"/>
        </w:rPr>
      </w:pPr>
      <w:r w:rsidRPr="00A527B6">
        <w:rPr>
          <w:rFonts w:ascii="Tahoma" w:hAnsi="Tahoma" w:cs="Tahoma"/>
        </w:rPr>
        <w:t>Povinnosti a práva, která nejsou touto smlouvou upravena, se řídí platnou právní úpravou.</w:t>
      </w:r>
    </w:p>
    <w:p w14:paraId="3C42FFDB" w14:textId="77777777" w:rsidR="00F85832" w:rsidRPr="00A527B6" w:rsidRDefault="00F85832" w:rsidP="001B52D4">
      <w:pPr>
        <w:pStyle w:val="Zkladntextodsazen31"/>
        <w:numPr>
          <w:ilvl w:val="0"/>
          <w:numId w:val="19"/>
        </w:numPr>
        <w:spacing w:before="120"/>
        <w:ind w:left="357" w:hanging="357"/>
        <w:rPr>
          <w:rFonts w:ascii="Tahoma" w:hAnsi="Tahoma" w:cs="Tahoma"/>
          <w:sz w:val="22"/>
          <w:szCs w:val="22"/>
        </w:rPr>
      </w:pPr>
      <w:r w:rsidRPr="00A527B6">
        <w:rPr>
          <w:rFonts w:ascii="Tahoma" w:hAnsi="Tahoma" w:cs="Tahoma"/>
          <w:sz w:val="22"/>
          <w:szCs w:val="22"/>
        </w:rPr>
        <w:t>Tato smlouva je vyhotovena ve 2 stejnopisech s platností originálu, přičemž objednatel  i </w:t>
      </w:r>
      <w:r w:rsidR="00267225" w:rsidRPr="00A527B6">
        <w:rPr>
          <w:rFonts w:ascii="Tahoma" w:hAnsi="Tahoma" w:cs="Tahoma"/>
          <w:sz w:val="22"/>
          <w:szCs w:val="22"/>
        </w:rPr>
        <w:t>zhotovitel</w:t>
      </w:r>
      <w:r w:rsidRPr="00A527B6">
        <w:rPr>
          <w:rFonts w:ascii="Tahoma" w:hAnsi="Tahoma" w:cs="Tahoma"/>
          <w:sz w:val="22"/>
          <w:szCs w:val="22"/>
        </w:rPr>
        <w:t xml:space="preserve"> obdrží po 1 vyhotovení.</w:t>
      </w:r>
    </w:p>
    <w:p w14:paraId="715E4075" w14:textId="1765BB2D" w:rsidR="00F85832" w:rsidRPr="00A527B6" w:rsidRDefault="00F85832" w:rsidP="001B52D4">
      <w:pPr>
        <w:pStyle w:val="Zkladntextodsazen31"/>
        <w:numPr>
          <w:ilvl w:val="0"/>
          <w:numId w:val="19"/>
        </w:numPr>
        <w:spacing w:before="120"/>
        <w:ind w:left="357" w:hanging="357"/>
        <w:rPr>
          <w:rFonts w:ascii="Tahoma" w:hAnsi="Tahoma" w:cs="Tahoma"/>
          <w:b/>
          <w:sz w:val="22"/>
          <w:szCs w:val="22"/>
          <w:u w:val="single"/>
        </w:rPr>
      </w:pPr>
      <w:r w:rsidRPr="00A527B6">
        <w:rPr>
          <w:rFonts w:ascii="Tahoma" w:hAnsi="Tahoma" w:cs="Tahoma"/>
          <w:b/>
          <w:sz w:val="22"/>
          <w:szCs w:val="22"/>
          <w:u w:val="single"/>
        </w:rPr>
        <w:t>Nedílnou součástí této smlouvy jsou přílohy:</w:t>
      </w:r>
    </w:p>
    <w:p w14:paraId="2B02A12E" w14:textId="77777777" w:rsidR="00E37FFE" w:rsidRPr="00E37FFE" w:rsidRDefault="00E37FFE" w:rsidP="00E37FFE">
      <w:pPr>
        <w:autoSpaceDE w:val="0"/>
        <w:autoSpaceDN w:val="0"/>
        <w:adjustRightInd w:val="0"/>
        <w:spacing w:after="0" w:line="240" w:lineRule="auto"/>
        <w:ind w:left="357"/>
        <w:jc w:val="both"/>
        <w:rPr>
          <w:rFonts w:ascii="Tahoma" w:hAnsi="Tahoma" w:cs="Tahoma"/>
          <w:i/>
        </w:rPr>
      </w:pPr>
      <w:r w:rsidRPr="00E37FFE">
        <w:rPr>
          <w:rFonts w:ascii="Tahoma" w:hAnsi="Tahoma" w:cs="Tahoma"/>
        </w:rPr>
        <w:t>Přílohou č. 1</w:t>
      </w:r>
      <w:r w:rsidRPr="00E37FFE">
        <w:rPr>
          <w:rFonts w:ascii="Tahoma" w:hAnsi="Tahoma" w:cs="Tahoma"/>
        </w:rPr>
        <w:tab/>
        <w:t xml:space="preserve">Krycí list nabídky </w:t>
      </w:r>
      <w:r w:rsidRPr="00E37FFE">
        <w:rPr>
          <w:rFonts w:ascii="Tahoma" w:hAnsi="Tahoma" w:cs="Tahoma"/>
          <w:i/>
        </w:rPr>
        <w:t>(P 04, zadávací dokumentace)</w:t>
      </w:r>
    </w:p>
    <w:p w14:paraId="1EEE27C5" w14:textId="77777777" w:rsidR="00E37FFE" w:rsidRPr="00E37FFE" w:rsidRDefault="00E37FFE" w:rsidP="00E37FFE">
      <w:pPr>
        <w:autoSpaceDE w:val="0"/>
        <w:autoSpaceDN w:val="0"/>
        <w:adjustRightInd w:val="0"/>
        <w:spacing w:after="0" w:line="240" w:lineRule="auto"/>
        <w:ind w:left="357"/>
        <w:jc w:val="both"/>
        <w:rPr>
          <w:rFonts w:ascii="Tahoma" w:hAnsi="Tahoma" w:cs="Tahoma"/>
        </w:rPr>
      </w:pPr>
      <w:r w:rsidRPr="00E37FFE">
        <w:rPr>
          <w:rFonts w:ascii="Tahoma" w:hAnsi="Tahoma" w:cs="Tahoma"/>
        </w:rPr>
        <w:t xml:space="preserve">Přílohou </w:t>
      </w:r>
      <w:proofErr w:type="gramStart"/>
      <w:r w:rsidRPr="00E37FFE">
        <w:rPr>
          <w:rFonts w:ascii="Tahoma" w:hAnsi="Tahoma" w:cs="Tahoma"/>
        </w:rPr>
        <w:t>č. 2</w:t>
      </w:r>
      <w:r w:rsidRPr="00E37FFE">
        <w:rPr>
          <w:rFonts w:ascii="Tahoma" w:hAnsi="Tahoma" w:cs="Tahoma"/>
        </w:rPr>
        <w:tab/>
        <w:t>Rozpočet</w:t>
      </w:r>
      <w:proofErr w:type="gramEnd"/>
      <w:r w:rsidRPr="00E37FFE">
        <w:rPr>
          <w:rFonts w:ascii="Tahoma" w:hAnsi="Tahoma" w:cs="Tahoma"/>
        </w:rPr>
        <w:t xml:space="preserve"> byt Thomayerova </w:t>
      </w:r>
      <w:r w:rsidRPr="00E37FFE">
        <w:rPr>
          <w:rFonts w:ascii="Tahoma" w:hAnsi="Tahoma" w:cs="Tahoma"/>
          <w:i/>
        </w:rPr>
        <w:t>(P 05, zadávací dokumentace)</w:t>
      </w:r>
      <w:r w:rsidRPr="00E37FFE">
        <w:rPr>
          <w:rFonts w:ascii="Tahoma" w:hAnsi="Tahoma" w:cs="Tahoma"/>
        </w:rPr>
        <w:tab/>
      </w:r>
    </w:p>
    <w:p w14:paraId="3178840A" w14:textId="77777777" w:rsidR="00E37FFE" w:rsidRPr="00E37FFE" w:rsidRDefault="00E37FFE" w:rsidP="00E37FFE">
      <w:pPr>
        <w:autoSpaceDE w:val="0"/>
        <w:autoSpaceDN w:val="0"/>
        <w:adjustRightInd w:val="0"/>
        <w:spacing w:after="0" w:line="240" w:lineRule="auto"/>
        <w:ind w:left="357"/>
        <w:jc w:val="both"/>
        <w:rPr>
          <w:rFonts w:ascii="Tahoma" w:hAnsi="Tahoma" w:cs="Tahoma"/>
        </w:rPr>
      </w:pPr>
      <w:r w:rsidRPr="00E37FFE">
        <w:rPr>
          <w:rFonts w:ascii="Tahoma" w:hAnsi="Tahoma" w:cs="Tahoma"/>
        </w:rPr>
        <w:t xml:space="preserve">Přílohou </w:t>
      </w:r>
      <w:proofErr w:type="gramStart"/>
      <w:r w:rsidRPr="00E37FFE">
        <w:rPr>
          <w:rFonts w:ascii="Tahoma" w:hAnsi="Tahoma" w:cs="Tahoma"/>
        </w:rPr>
        <w:t>č. 3</w:t>
      </w:r>
      <w:r w:rsidRPr="00E37FFE">
        <w:rPr>
          <w:rFonts w:ascii="Tahoma" w:hAnsi="Tahoma" w:cs="Tahoma"/>
        </w:rPr>
        <w:tab/>
        <w:t>Výkres</w:t>
      </w:r>
      <w:proofErr w:type="gramEnd"/>
      <w:r w:rsidRPr="00E37FFE">
        <w:rPr>
          <w:rFonts w:ascii="Tahoma" w:hAnsi="Tahoma" w:cs="Tahoma"/>
        </w:rPr>
        <w:t xml:space="preserve"> 1 </w:t>
      </w:r>
      <w:r w:rsidRPr="00E37FFE">
        <w:rPr>
          <w:rFonts w:ascii="Tahoma" w:hAnsi="Tahoma" w:cs="Tahoma"/>
          <w:i/>
        </w:rPr>
        <w:t>(P 06, zadávací dokumentace)</w:t>
      </w:r>
    </w:p>
    <w:p w14:paraId="776E3471" w14:textId="77777777" w:rsidR="00E37FFE" w:rsidRPr="00E37FFE" w:rsidRDefault="00E37FFE" w:rsidP="00E37FFE">
      <w:pPr>
        <w:autoSpaceDE w:val="0"/>
        <w:autoSpaceDN w:val="0"/>
        <w:adjustRightInd w:val="0"/>
        <w:spacing w:after="0" w:line="240" w:lineRule="auto"/>
        <w:ind w:left="357"/>
        <w:jc w:val="both"/>
        <w:rPr>
          <w:rFonts w:ascii="Tahoma" w:hAnsi="Tahoma" w:cs="Tahoma"/>
        </w:rPr>
      </w:pPr>
      <w:r w:rsidRPr="00E37FFE">
        <w:rPr>
          <w:rFonts w:ascii="Tahoma" w:hAnsi="Tahoma" w:cs="Tahoma"/>
        </w:rPr>
        <w:t xml:space="preserve">Přílohou </w:t>
      </w:r>
      <w:proofErr w:type="gramStart"/>
      <w:r w:rsidRPr="00E37FFE">
        <w:rPr>
          <w:rFonts w:ascii="Tahoma" w:hAnsi="Tahoma" w:cs="Tahoma"/>
        </w:rPr>
        <w:t>č. 4</w:t>
      </w:r>
      <w:r w:rsidRPr="00E37FFE">
        <w:rPr>
          <w:rFonts w:ascii="Tahoma" w:hAnsi="Tahoma" w:cs="Tahoma"/>
        </w:rPr>
        <w:tab/>
        <w:t>Výkres</w:t>
      </w:r>
      <w:proofErr w:type="gramEnd"/>
      <w:r w:rsidRPr="00E37FFE">
        <w:rPr>
          <w:rFonts w:ascii="Tahoma" w:hAnsi="Tahoma" w:cs="Tahoma"/>
        </w:rPr>
        <w:t xml:space="preserve"> 2 </w:t>
      </w:r>
      <w:r w:rsidRPr="00E37FFE">
        <w:rPr>
          <w:rFonts w:ascii="Tahoma" w:hAnsi="Tahoma" w:cs="Tahoma"/>
          <w:i/>
        </w:rPr>
        <w:t>(P 07, zadávací dokumentace)</w:t>
      </w:r>
      <w:r w:rsidRPr="00E37FFE">
        <w:rPr>
          <w:rFonts w:ascii="Tahoma" w:hAnsi="Tahoma" w:cs="Tahoma"/>
        </w:rPr>
        <w:t xml:space="preserve"> </w:t>
      </w:r>
    </w:p>
    <w:p w14:paraId="59DED7D3" w14:textId="77777777" w:rsidR="00E37FFE" w:rsidRPr="00E37FFE" w:rsidRDefault="00E37FFE" w:rsidP="00E37FFE">
      <w:pPr>
        <w:spacing w:after="0" w:line="240" w:lineRule="auto"/>
        <w:ind w:left="357"/>
        <w:rPr>
          <w:rFonts w:ascii="Tahoma" w:hAnsi="Tahoma" w:cs="Tahoma"/>
          <w:i/>
        </w:rPr>
      </w:pPr>
      <w:r w:rsidRPr="00E37FFE">
        <w:rPr>
          <w:rFonts w:ascii="Tahoma" w:hAnsi="Tahoma" w:cs="Tahoma"/>
        </w:rPr>
        <w:t>Přílohou č. 5</w:t>
      </w:r>
      <w:r w:rsidRPr="00E37FFE">
        <w:rPr>
          <w:rFonts w:ascii="Tahoma" w:hAnsi="Tahoma" w:cs="Tahoma"/>
        </w:rPr>
        <w:tab/>
        <w:t xml:space="preserve">Technické podmínky – ekologicky šetrné řešení </w:t>
      </w:r>
      <w:r w:rsidRPr="00E37FFE">
        <w:rPr>
          <w:rFonts w:ascii="Tahoma" w:hAnsi="Tahoma" w:cs="Tahoma"/>
          <w:i/>
        </w:rPr>
        <w:t xml:space="preserve">(P 06, zadávací </w:t>
      </w:r>
    </w:p>
    <w:p w14:paraId="550A8E65" w14:textId="50CDBEAC" w:rsidR="00E37FFE" w:rsidRPr="00E37FFE" w:rsidRDefault="00E37FFE" w:rsidP="00E37FFE">
      <w:pPr>
        <w:spacing w:after="0" w:line="240" w:lineRule="auto"/>
        <w:ind w:left="357"/>
        <w:rPr>
          <w:rFonts w:ascii="Tahoma" w:hAnsi="Tahoma" w:cs="Tahoma"/>
          <w:i/>
        </w:rPr>
      </w:pPr>
      <w:r w:rsidRPr="00E37FFE">
        <w:rPr>
          <w:rFonts w:ascii="Tahoma" w:hAnsi="Tahoma" w:cs="Tahoma"/>
          <w:i/>
        </w:rPr>
        <w:t xml:space="preserve"> </w:t>
      </w:r>
      <w:r w:rsidRPr="00E37FFE">
        <w:rPr>
          <w:rFonts w:ascii="Tahoma" w:hAnsi="Tahoma" w:cs="Tahoma"/>
          <w:i/>
        </w:rPr>
        <w:tab/>
      </w:r>
      <w:r w:rsidRPr="00E37FFE">
        <w:rPr>
          <w:rFonts w:ascii="Tahoma" w:hAnsi="Tahoma" w:cs="Tahoma"/>
          <w:i/>
        </w:rPr>
        <w:tab/>
      </w:r>
      <w:r>
        <w:rPr>
          <w:rFonts w:ascii="Tahoma" w:hAnsi="Tahoma" w:cs="Tahoma"/>
          <w:i/>
        </w:rPr>
        <w:tab/>
      </w:r>
      <w:r w:rsidRPr="00E37FFE">
        <w:rPr>
          <w:rFonts w:ascii="Tahoma" w:hAnsi="Tahoma" w:cs="Tahoma"/>
          <w:i/>
        </w:rPr>
        <w:t>dokumentace)</w:t>
      </w:r>
    </w:p>
    <w:p w14:paraId="34CA5CA1" w14:textId="77777777" w:rsidR="003F3FA6" w:rsidRPr="002D5AFD" w:rsidRDefault="003F3FA6" w:rsidP="003F3FA6">
      <w:pPr>
        <w:pStyle w:val="Zkladntextodsazen31"/>
        <w:spacing w:before="120"/>
        <w:ind w:left="357" w:firstLine="0"/>
        <w:rPr>
          <w:rFonts w:ascii="Tahoma" w:hAnsi="Tahoma" w:cs="Tahoma"/>
          <w:color w:val="FF0000"/>
          <w:sz w:val="22"/>
          <w:szCs w:val="22"/>
        </w:rPr>
      </w:pPr>
    </w:p>
    <w:p w14:paraId="55B2794C" w14:textId="77777777" w:rsidR="005320FF" w:rsidRPr="002D5AFD" w:rsidRDefault="005320FF" w:rsidP="005320FF">
      <w:pPr>
        <w:pStyle w:val="Bezmezer"/>
        <w:jc w:val="both"/>
        <w:rPr>
          <w:rFonts w:ascii="Tahoma" w:hAnsi="Tahoma" w:cs="Tahoma"/>
          <w:color w:val="FF0000"/>
        </w:rPr>
      </w:pPr>
    </w:p>
    <w:p w14:paraId="3AE42DE1" w14:textId="77777777" w:rsidR="005320FF" w:rsidRPr="00925FFF" w:rsidRDefault="005320FF" w:rsidP="005320FF">
      <w:pPr>
        <w:pStyle w:val="Bezmezer"/>
        <w:jc w:val="both"/>
        <w:rPr>
          <w:rFonts w:ascii="Tahoma" w:hAnsi="Tahoma" w:cs="Tahoma"/>
          <w:color w:val="FF0000"/>
        </w:rPr>
      </w:pPr>
    </w:p>
    <w:p w14:paraId="5EC0DF56" w14:textId="77777777" w:rsidR="005320FF" w:rsidRPr="00925FFF" w:rsidRDefault="005320FF" w:rsidP="005320FF">
      <w:pPr>
        <w:pStyle w:val="Bezmezer"/>
        <w:jc w:val="both"/>
        <w:rPr>
          <w:rFonts w:ascii="Tahoma" w:hAnsi="Tahoma" w:cs="Tahoma"/>
          <w:color w:val="FF0000"/>
        </w:rPr>
      </w:pPr>
    </w:p>
    <w:p w14:paraId="2844D4D7" w14:textId="77777777" w:rsidR="005320FF" w:rsidRPr="00925FFF" w:rsidRDefault="005320FF" w:rsidP="005320FF">
      <w:pPr>
        <w:pStyle w:val="Bezmezer"/>
        <w:jc w:val="both"/>
        <w:rPr>
          <w:rFonts w:ascii="Tahoma" w:hAnsi="Tahoma" w:cs="Tahoma"/>
          <w:color w:val="FF0000"/>
        </w:rPr>
      </w:pPr>
    </w:p>
    <w:p w14:paraId="73A5F37A" w14:textId="77777777" w:rsidR="005320FF" w:rsidRPr="00925FFF" w:rsidRDefault="005320FF" w:rsidP="005320FF">
      <w:pPr>
        <w:pStyle w:val="Bezmezer"/>
        <w:jc w:val="both"/>
        <w:rPr>
          <w:rFonts w:ascii="Tahoma" w:hAnsi="Tahoma" w:cs="Tahoma"/>
          <w:color w:val="FF0000"/>
        </w:rPr>
      </w:pPr>
    </w:p>
    <w:p w14:paraId="407A7213" w14:textId="3EE88D5D" w:rsidR="005320FF" w:rsidRPr="00C83D95" w:rsidRDefault="00A83982" w:rsidP="005320FF">
      <w:pPr>
        <w:pStyle w:val="Bezmezer"/>
        <w:jc w:val="both"/>
        <w:rPr>
          <w:rFonts w:ascii="Tahoma" w:hAnsi="Tahoma" w:cs="Tahoma"/>
        </w:rPr>
      </w:pPr>
      <w:r w:rsidRPr="00C83D95">
        <w:rPr>
          <w:rFonts w:ascii="Tahoma" w:hAnsi="Tahoma" w:cs="Tahoma"/>
        </w:rPr>
        <w:t xml:space="preserve">V Ostravě </w:t>
      </w:r>
      <w:proofErr w:type="gramStart"/>
      <w:r w:rsidR="00A012FB">
        <w:rPr>
          <w:rFonts w:ascii="Tahoma" w:hAnsi="Tahoma" w:cs="Tahoma"/>
        </w:rPr>
        <w:t>15.9.2022</w:t>
      </w:r>
      <w:proofErr w:type="gramEnd"/>
      <w:r w:rsidR="00A012FB">
        <w:rPr>
          <w:rFonts w:ascii="Tahoma" w:hAnsi="Tahoma" w:cs="Tahoma"/>
        </w:rPr>
        <w:tab/>
      </w:r>
      <w:bookmarkStart w:id="2" w:name="_GoBack"/>
      <w:bookmarkEnd w:id="2"/>
      <w:r w:rsidR="00A012FB">
        <w:rPr>
          <w:rFonts w:ascii="Tahoma" w:hAnsi="Tahoma" w:cs="Tahoma"/>
        </w:rPr>
        <w:tab/>
      </w:r>
      <w:r w:rsidR="00A012FB">
        <w:rPr>
          <w:rFonts w:ascii="Tahoma" w:hAnsi="Tahoma" w:cs="Tahoma"/>
        </w:rPr>
        <w:tab/>
      </w:r>
      <w:r w:rsidR="00A012FB">
        <w:rPr>
          <w:rFonts w:ascii="Tahoma" w:hAnsi="Tahoma" w:cs="Tahoma"/>
        </w:rPr>
        <w:tab/>
      </w:r>
      <w:r w:rsidR="00A012FB">
        <w:rPr>
          <w:rFonts w:ascii="Tahoma" w:hAnsi="Tahoma" w:cs="Tahoma"/>
        </w:rPr>
        <w:tab/>
      </w:r>
      <w:r w:rsidR="005320FF" w:rsidRPr="00C83D95">
        <w:rPr>
          <w:rFonts w:ascii="Tahoma" w:hAnsi="Tahoma" w:cs="Tahoma"/>
        </w:rPr>
        <w:t>V</w:t>
      </w:r>
      <w:r w:rsidR="008C7F82">
        <w:rPr>
          <w:rFonts w:ascii="Tahoma" w:hAnsi="Tahoma" w:cs="Tahoma"/>
        </w:rPr>
        <w:t> Polance nad Odrou</w:t>
      </w:r>
      <w:r w:rsidR="00A012FB">
        <w:rPr>
          <w:rFonts w:ascii="Tahoma" w:hAnsi="Tahoma" w:cs="Tahoma"/>
        </w:rPr>
        <w:t xml:space="preserve"> 14.9.2022</w:t>
      </w:r>
    </w:p>
    <w:p w14:paraId="34772C54" w14:textId="77777777" w:rsidR="005320FF" w:rsidRPr="00C83D95" w:rsidRDefault="005320FF" w:rsidP="005320FF">
      <w:pPr>
        <w:pStyle w:val="Bezmezer"/>
        <w:jc w:val="both"/>
        <w:rPr>
          <w:rFonts w:ascii="Tahoma" w:hAnsi="Tahoma" w:cs="Tahoma"/>
        </w:rPr>
      </w:pPr>
    </w:p>
    <w:p w14:paraId="5AEC5BCB" w14:textId="77777777" w:rsidR="005320FF" w:rsidRPr="00C83D95" w:rsidRDefault="005320FF" w:rsidP="005320FF">
      <w:pPr>
        <w:pStyle w:val="Bezmezer"/>
        <w:jc w:val="both"/>
        <w:rPr>
          <w:rFonts w:ascii="Tahoma" w:hAnsi="Tahoma" w:cs="Tahoma"/>
        </w:rPr>
      </w:pPr>
    </w:p>
    <w:p w14:paraId="388A6D50" w14:textId="77777777" w:rsidR="005320FF" w:rsidRPr="00C83D95" w:rsidRDefault="005320FF" w:rsidP="005320FF">
      <w:pPr>
        <w:pStyle w:val="Bezmezer"/>
        <w:jc w:val="both"/>
        <w:rPr>
          <w:rFonts w:ascii="Tahoma" w:hAnsi="Tahoma" w:cs="Tahoma"/>
        </w:rPr>
      </w:pPr>
    </w:p>
    <w:p w14:paraId="3190657D" w14:textId="77777777" w:rsidR="005320FF" w:rsidRPr="00C83D95" w:rsidRDefault="005320FF" w:rsidP="005320FF">
      <w:pPr>
        <w:pStyle w:val="Bezmezer"/>
        <w:jc w:val="both"/>
        <w:rPr>
          <w:rFonts w:ascii="Tahoma" w:hAnsi="Tahoma" w:cs="Tahoma"/>
        </w:rPr>
      </w:pPr>
    </w:p>
    <w:p w14:paraId="0B923492" w14:textId="77777777" w:rsidR="005320FF" w:rsidRPr="00C83D95" w:rsidRDefault="005320FF" w:rsidP="005320FF">
      <w:pPr>
        <w:pStyle w:val="Bezmezer"/>
        <w:jc w:val="both"/>
        <w:rPr>
          <w:rFonts w:ascii="Tahoma" w:hAnsi="Tahoma" w:cs="Tahoma"/>
        </w:rPr>
      </w:pPr>
      <w:r w:rsidRPr="00C83D95">
        <w:rPr>
          <w:rFonts w:ascii="Tahoma" w:hAnsi="Tahoma" w:cs="Tahoma"/>
        </w:rPr>
        <w:t xml:space="preserve">    ………………………………………………….                    ………..……………………………………</w:t>
      </w:r>
    </w:p>
    <w:p w14:paraId="02F77572" w14:textId="6DD5625C" w:rsidR="005320FF" w:rsidRPr="00C83D95" w:rsidRDefault="00A527B6" w:rsidP="005320FF">
      <w:pPr>
        <w:pStyle w:val="Bezmezer"/>
        <w:jc w:val="both"/>
        <w:rPr>
          <w:rFonts w:ascii="Tahoma" w:hAnsi="Tahoma" w:cs="Tahoma"/>
        </w:rPr>
      </w:pPr>
      <w:r>
        <w:rPr>
          <w:rFonts w:ascii="Tahoma" w:hAnsi="Tahoma" w:cs="Tahoma"/>
        </w:rPr>
        <w:t xml:space="preserve">                Za O</w:t>
      </w:r>
      <w:r w:rsidR="005320FF" w:rsidRPr="00C83D95">
        <w:rPr>
          <w:rFonts w:ascii="Tahoma" w:hAnsi="Tahoma" w:cs="Tahoma"/>
        </w:rPr>
        <w:t xml:space="preserve">bjednatele                           </w:t>
      </w:r>
      <w:r w:rsidR="00A83982" w:rsidRPr="00C83D95">
        <w:rPr>
          <w:rFonts w:ascii="Tahoma" w:hAnsi="Tahoma" w:cs="Tahoma"/>
        </w:rPr>
        <w:t xml:space="preserve">                  </w:t>
      </w:r>
      <w:r w:rsidR="00267225">
        <w:rPr>
          <w:rFonts w:ascii="Tahoma" w:hAnsi="Tahoma" w:cs="Tahoma"/>
        </w:rPr>
        <w:t xml:space="preserve">     </w:t>
      </w:r>
      <w:r w:rsidR="00A83982" w:rsidRPr="00C83D95">
        <w:rPr>
          <w:rFonts w:ascii="Tahoma" w:hAnsi="Tahoma" w:cs="Tahoma"/>
        </w:rPr>
        <w:t xml:space="preserve">Za </w:t>
      </w:r>
      <w:r>
        <w:rPr>
          <w:rFonts w:ascii="Tahoma" w:hAnsi="Tahoma" w:cs="Tahoma"/>
        </w:rPr>
        <w:t>Z</w:t>
      </w:r>
      <w:r w:rsidR="00267225">
        <w:rPr>
          <w:rFonts w:ascii="Tahoma" w:hAnsi="Tahoma" w:cs="Tahoma"/>
        </w:rPr>
        <w:t>hotovitele</w:t>
      </w:r>
      <w:r w:rsidR="005320FF" w:rsidRPr="00C83D95">
        <w:rPr>
          <w:rFonts w:ascii="Tahoma" w:hAnsi="Tahoma" w:cs="Tahoma"/>
        </w:rPr>
        <w:t xml:space="preserve">      </w:t>
      </w:r>
    </w:p>
    <w:p w14:paraId="75419801" w14:textId="6DBCBE30" w:rsidR="008C7F82" w:rsidRPr="008C7F82" w:rsidRDefault="008C7F82" w:rsidP="00A83982">
      <w:pPr>
        <w:pStyle w:val="Bezmezer"/>
        <w:jc w:val="both"/>
        <w:rPr>
          <w:rFonts w:ascii="Tahoma" w:hAnsi="Tahoma" w:cs="Tahoma"/>
        </w:rPr>
      </w:pPr>
      <w:r w:rsidRPr="008C7F82">
        <w:rPr>
          <w:rFonts w:ascii="Tahoma" w:hAnsi="Tahoma" w:cs="Tahoma"/>
        </w:rPr>
        <w:t xml:space="preserve">           PhDr. Svatopluk Aniol</w:t>
      </w:r>
      <w:r w:rsidRPr="008C7F82">
        <w:rPr>
          <w:rFonts w:ascii="Tahoma" w:hAnsi="Tahoma" w:cs="Tahoma"/>
        </w:rPr>
        <w:tab/>
      </w:r>
      <w:r w:rsidRPr="008C7F82">
        <w:rPr>
          <w:rFonts w:ascii="Tahoma" w:hAnsi="Tahoma" w:cs="Tahoma"/>
        </w:rPr>
        <w:tab/>
      </w:r>
      <w:r w:rsidRPr="008C7F82">
        <w:rPr>
          <w:rFonts w:ascii="Tahoma" w:hAnsi="Tahoma" w:cs="Tahoma"/>
        </w:rPr>
        <w:tab/>
      </w:r>
      <w:r w:rsidRPr="008C7F82">
        <w:rPr>
          <w:rFonts w:ascii="Tahoma" w:hAnsi="Tahoma" w:cs="Tahoma"/>
        </w:rPr>
        <w:tab/>
        <w:t xml:space="preserve">   Zbyněk </w:t>
      </w:r>
      <w:proofErr w:type="spellStart"/>
      <w:r w:rsidRPr="008C7F82">
        <w:rPr>
          <w:rFonts w:ascii="Tahoma" w:hAnsi="Tahoma" w:cs="Tahoma"/>
        </w:rPr>
        <w:t>Klapuch</w:t>
      </w:r>
      <w:proofErr w:type="spellEnd"/>
    </w:p>
    <w:p w14:paraId="6A6156ED" w14:textId="3166E0B6" w:rsidR="005320FF" w:rsidRPr="008C7F82" w:rsidRDefault="008C7F82" w:rsidP="00A83982">
      <w:pPr>
        <w:pStyle w:val="Bezmezer"/>
        <w:jc w:val="both"/>
        <w:rPr>
          <w:rFonts w:ascii="Tahoma" w:hAnsi="Tahoma" w:cs="Tahoma"/>
        </w:rPr>
      </w:pPr>
      <w:r w:rsidRPr="008C7F82">
        <w:rPr>
          <w:rFonts w:ascii="Tahoma" w:hAnsi="Tahoma" w:cs="Tahoma"/>
        </w:rPr>
        <w:t xml:space="preserve">              ředitel organizace</w:t>
      </w:r>
      <w:r w:rsidRPr="008C7F82">
        <w:rPr>
          <w:rFonts w:ascii="Tahoma" w:hAnsi="Tahoma" w:cs="Tahoma"/>
        </w:rPr>
        <w:tab/>
      </w:r>
      <w:r w:rsidR="005320FF" w:rsidRPr="008C7F82">
        <w:rPr>
          <w:rFonts w:ascii="Tahoma" w:hAnsi="Tahoma" w:cs="Tahoma"/>
        </w:rPr>
        <w:tab/>
      </w:r>
      <w:r w:rsidR="005320FF" w:rsidRPr="008C7F82">
        <w:rPr>
          <w:rFonts w:ascii="Tahoma" w:hAnsi="Tahoma" w:cs="Tahoma"/>
        </w:rPr>
        <w:tab/>
      </w:r>
      <w:r w:rsidRPr="008C7F82">
        <w:rPr>
          <w:rFonts w:ascii="Tahoma" w:hAnsi="Tahoma" w:cs="Tahoma"/>
        </w:rPr>
        <w:t xml:space="preserve">                             jednatel</w:t>
      </w:r>
    </w:p>
    <w:sectPr w:rsidR="005320FF" w:rsidRPr="008C7F82" w:rsidSect="00C80B7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D4837" w14:textId="77777777" w:rsidR="001E5B4E" w:rsidRDefault="001E5B4E" w:rsidP="000009A6">
      <w:pPr>
        <w:spacing w:after="0" w:line="240" w:lineRule="auto"/>
      </w:pPr>
      <w:r>
        <w:separator/>
      </w:r>
    </w:p>
  </w:endnote>
  <w:endnote w:type="continuationSeparator" w:id="0">
    <w:p w14:paraId="2F003A78" w14:textId="77777777" w:rsidR="001E5B4E" w:rsidRDefault="001E5B4E" w:rsidP="00000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844339"/>
      <w:docPartObj>
        <w:docPartGallery w:val="Page Numbers (Bottom of Page)"/>
        <w:docPartUnique/>
      </w:docPartObj>
    </w:sdtPr>
    <w:sdtEndPr/>
    <w:sdtContent>
      <w:p w14:paraId="5A2ACC26" w14:textId="08D4DF41" w:rsidR="00332BD6" w:rsidRDefault="00332BD6">
        <w:pPr>
          <w:pStyle w:val="Zpat"/>
          <w:jc w:val="right"/>
        </w:pPr>
        <w:r>
          <w:fldChar w:fldCharType="begin"/>
        </w:r>
        <w:r>
          <w:instrText>PAGE   \* MERGEFORMAT</w:instrText>
        </w:r>
        <w:r>
          <w:fldChar w:fldCharType="separate"/>
        </w:r>
        <w:r w:rsidR="00A012FB">
          <w:rPr>
            <w:noProof/>
          </w:rPr>
          <w:t>15</w:t>
        </w:r>
        <w:r>
          <w:fldChar w:fldCharType="end"/>
        </w:r>
      </w:p>
    </w:sdtContent>
  </w:sdt>
  <w:p w14:paraId="36E6BBBA" w14:textId="395CDF01" w:rsidR="00332BD6" w:rsidRDefault="00332BD6" w:rsidP="00313392">
    <w:pPr>
      <w:pStyle w:val="Zpat"/>
      <w:jc w:val="center"/>
    </w:pPr>
    <w:r>
      <w:rPr>
        <w:noProof/>
        <w:lang w:eastAsia="cs-CZ"/>
      </w:rPr>
      <w:drawing>
        <wp:inline distT="0" distB="0" distL="0" distR="0" wp14:anchorId="7B1F51B7" wp14:editId="7AFBCBE3">
          <wp:extent cx="5760720" cy="686445"/>
          <wp:effectExtent l="0" t="0" r="0" b="0"/>
          <wp:docPr id="2" name="Obrázek 2" descr="IRO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IROP_CZ_RO_B_C RGB"/>
                  <pic:cNvPicPr>
                    <a:picLocks noChangeAspect="1" noChangeArrowheads="1"/>
                  </pic:cNvPicPr>
                </pic:nvPicPr>
                <pic:blipFill>
                  <a:blip r:embed="rId1">
                    <a:extLst>
                      <a:ext uri="{28A0092B-C50C-407E-A947-70E740481C1C}">
                        <a14:useLocalDpi xmlns:a14="http://schemas.microsoft.com/office/drawing/2010/main" val="0"/>
                      </a:ext>
                    </a:extLst>
                  </a:blip>
                  <a:srcRect t="14000" b="13000"/>
                  <a:stretch>
                    <a:fillRect/>
                  </a:stretch>
                </pic:blipFill>
                <pic:spPr bwMode="auto">
                  <a:xfrm>
                    <a:off x="0" y="0"/>
                    <a:ext cx="5760720" cy="6864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CA648" w14:textId="77777777" w:rsidR="001E5B4E" w:rsidRDefault="001E5B4E" w:rsidP="000009A6">
      <w:pPr>
        <w:spacing w:after="0" w:line="240" w:lineRule="auto"/>
      </w:pPr>
      <w:r>
        <w:separator/>
      </w:r>
    </w:p>
  </w:footnote>
  <w:footnote w:type="continuationSeparator" w:id="0">
    <w:p w14:paraId="31CD6BC2" w14:textId="77777777" w:rsidR="001E5B4E" w:rsidRDefault="001E5B4E" w:rsidP="00000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A590A" w14:textId="77777777" w:rsidR="00A72F60" w:rsidRPr="00EE7491" w:rsidRDefault="00A72F60" w:rsidP="00A72F60">
    <w:pPr>
      <w:pStyle w:val="Zhlav"/>
      <w:rPr>
        <w:i/>
      </w:rPr>
    </w:pPr>
    <w:r w:rsidRPr="00F932BA">
      <w:rPr>
        <w:noProof/>
        <w:lang w:eastAsia="cs-CZ"/>
      </w:rPr>
      <w:drawing>
        <wp:inline distT="0" distB="0" distL="0" distR="0" wp14:anchorId="4D6ADBDD" wp14:editId="17818C4C">
          <wp:extent cx="5764530" cy="550545"/>
          <wp:effectExtent l="0" t="0" r="762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550545"/>
                  </a:xfrm>
                  <a:prstGeom prst="rect">
                    <a:avLst/>
                  </a:prstGeom>
                  <a:noFill/>
                  <a:ln>
                    <a:noFill/>
                  </a:ln>
                </pic:spPr>
              </pic:pic>
            </a:graphicData>
          </a:graphic>
        </wp:inline>
      </w:drawing>
    </w:r>
  </w:p>
  <w:p w14:paraId="0826A3E9" w14:textId="77777777" w:rsidR="00A72F60" w:rsidRPr="00AE07E2" w:rsidRDefault="00A72F60" w:rsidP="00A72F60">
    <w:pPr>
      <w:pStyle w:val="Zhlav"/>
      <w:jc w:val="center"/>
      <w:rPr>
        <w:rFonts w:ascii="Tahoma" w:hAnsi="Tahoma" w:cs="Tahoma"/>
        <w:b/>
      </w:rPr>
    </w:pPr>
    <w:r w:rsidRPr="00AE07E2">
      <w:rPr>
        <w:rFonts w:ascii="Tahoma" w:hAnsi="Tahoma" w:cs="Tahoma"/>
        <w:b/>
      </w:rPr>
      <w:t>Název veřejné zakázky: „</w:t>
    </w:r>
    <w:r>
      <w:rPr>
        <w:rFonts w:ascii="Tahoma" w:hAnsi="Tahoma" w:cs="Tahoma"/>
        <w:b/>
      </w:rPr>
      <w:t>Dodávka vybavení do cvičného bytu na ul. Thomayerova</w:t>
    </w:r>
    <w:r w:rsidRPr="00AE07E2">
      <w:rPr>
        <w:rFonts w:ascii="Tahoma" w:hAnsi="Tahoma" w:cs="Tahoma"/>
        <w:b/>
      </w:rPr>
      <w:t>”</w:t>
    </w:r>
  </w:p>
  <w:p w14:paraId="3B0AB47F" w14:textId="77777777" w:rsidR="0071235D" w:rsidRPr="00AE07E2" w:rsidRDefault="0071235D" w:rsidP="0071235D">
    <w:pPr>
      <w:pStyle w:val="Zhlav"/>
      <w:jc w:val="center"/>
      <w:rPr>
        <w:rFonts w:ascii="Tahoma" w:hAnsi="Tahoma" w:cs="Tahoma"/>
        <w:sz w:val="18"/>
        <w:szCs w:val="18"/>
      </w:rPr>
    </w:pPr>
    <w:r w:rsidRPr="00AE07E2">
      <w:rPr>
        <w:rFonts w:ascii="Tahoma" w:hAnsi="Tahoma" w:cs="Tahoma"/>
        <w:sz w:val="18"/>
        <w:szCs w:val="18"/>
      </w:rPr>
      <w:t>v rámci projektu:</w:t>
    </w:r>
    <w:r w:rsidRPr="00AE07E2">
      <w:rPr>
        <w:rFonts w:ascii="Tahoma" w:hAnsi="Tahoma" w:cs="Tahoma"/>
        <w:sz w:val="24"/>
        <w:szCs w:val="24"/>
      </w:rPr>
      <w:t xml:space="preserve"> </w:t>
    </w:r>
    <w:r w:rsidRPr="00AE07E2">
      <w:rPr>
        <w:rFonts w:ascii="Tahoma" w:hAnsi="Tahoma" w:cs="Tahoma"/>
        <w:sz w:val="18"/>
        <w:szCs w:val="18"/>
      </w:rPr>
      <w:t xml:space="preserve">„Nákup a modernizace vybavení organizace Čtyřlístek Ostrava, </w:t>
    </w:r>
    <w:proofErr w:type="spellStart"/>
    <w:proofErr w:type="gramStart"/>
    <w:r w:rsidRPr="00AE07E2">
      <w:rPr>
        <w:rFonts w:ascii="Tahoma" w:hAnsi="Tahoma" w:cs="Tahoma"/>
        <w:sz w:val="18"/>
        <w:szCs w:val="18"/>
      </w:rPr>
      <w:t>p.o</w:t>
    </w:r>
    <w:proofErr w:type="spellEnd"/>
    <w:r w:rsidRPr="00AE07E2">
      <w:rPr>
        <w:rFonts w:ascii="Tahoma" w:hAnsi="Tahoma" w:cs="Tahoma"/>
        <w:sz w:val="18"/>
        <w:szCs w:val="18"/>
      </w:rPr>
      <w:t>.</w:t>
    </w:r>
    <w:proofErr w:type="gramEnd"/>
    <w:r w:rsidRPr="00AE07E2">
      <w:rPr>
        <w:rFonts w:ascii="Tahoma" w:hAnsi="Tahoma" w:cs="Tahoma"/>
        <w:sz w:val="18"/>
        <w:szCs w:val="18"/>
      </w:rPr>
      <w:t>“</w:t>
    </w:r>
  </w:p>
  <w:p w14:paraId="7725B00E" w14:textId="77777777" w:rsidR="00332BD6" w:rsidRDefault="00332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1"/>
      <w:numFmt w:val="lowerLetter"/>
      <w:lvlText w:val="%1)"/>
      <w:lvlJc w:val="left"/>
      <w:pPr>
        <w:tabs>
          <w:tab w:val="num" w:pos="1410"/>
        </w:tabs>
        <w:ind w:left="1410" w:hanging="690"/>
      </w:pPr>
    </w:lvl>
  </w:abstractNum>
  <w:abstractNum w:abstractNumId="1" w15:restartNumberingAfterBreak="0">
    <w:nsid w:val="0FEA48C6"/>
    <w:multiLevelType w:val="hybridMultilevel"/>
    <w:tmpl w:val="AF90C38A"/>
    <w:lvl w:ilvl="0" w:tplc="70AE1BAE">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0E004FA"/>
    <w:multiLevelType w:val="hybridMultilevel"/>
    <w:tmpl w:val="591628DC"/>
    <w:lvl w:ilvl="0" w:tplc="5B0E808C">
      <w:start w:val="1"/>
      <w:numFmt w:val="decimal"/>
      <w:lvlText w:val="%1."/>
      <w:lvlJc w:val="left"/>
      <w:pPr>
        <w:ind w:left="360" w:hanging="360"/>
      </w:pPr>
      <w:rPr>
        <w:color w:val="auto"/>
        <w:sz w:val="22"/>
        <w:szCs w:val="22"/>
      </w:rPr>
    </w:lvl>
    <w:lvl w:ilvl="1" w:tplc="D2BA9EF8">
      <w:start w:val="1"/>
      <w:numFmt w:val="lowerLetter"/>
      <w:lvlText w:val="%2."/>
      <w:lvlJc w:val="left"/>
      <w:pPr>
        <w:ind w:left="1080" w:hanging="360"/>
      </w:pPr>
      <w:rPr>
        <w:b w:val="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5941C4"/>
    <w:multiLevelType w:val="hybridMultilevel"/>
    <w:tmpl w:val="6AE8A79C"/>
    <w:lvl w:ilvl="0" w:tplc="70AE1BAE">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9633B4"/>
    <w:multiLevelType w:val="hybridMultilevel"/>
    <w:tmpl w:val="331C43B8"/>
    <w:lvl w:ilvl="0" w:tplc="54E69224">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3B4D46"/>
    <w:multiLevelType w:val="hybridMultilevel"/>
    <w:tmpl w:val="F16AF7EA"/>
    <w:lvl w:ilvl="0" w:tplc="8BACD46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FF96B9"/>
    <w:multiLevelType w:val="hybridMultilevel"/>
    <w:tmpl w:val="805FE59A"/>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CCB4B93"/>
    <w:multiLevelType w:val="hybridMultilevel"/>
    <w:tmpl w:val="A3E28920"/>
    <w:lvl w:ilvl="0" w:tplc="17600226">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2960C0"/>
    <w:multiLevelType w:val="hybridMultilevel"/>
    <w:tmpl w:val="1FD6C15C"/>
    <w:lvl w:ilvl="0" w:tplc="940ADDC2">
      <w:start w:val="1"/>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F8F573D"/>
    <w:multiLevelType w:val="multilevel"/>
    <w:tmpl w:val="D1B00D94"/>
    <w:lvl w:ilvl="0">
      <w:start w:val="7"/>
      <w:numFmt w:val="decimal"/>
      <w:lvlText w:val="%1"/>
      <w:lvlJc w:val="left"/>
      <w:pPr>
        <w:ind w:left="375" w:hanging="375"/>
      </w:pPr>
      <w:rPr>
        <w:rFonts w:hint="default"/>
      </w:rPr>
    </w:lvl>
    <w:lvl w:ilvl="1">
      <w:start w:val="8"/>
      <w:numFmt w:val="decimal"/>
      <w:lvlText w:val="%1.%2"/>
      <w:lvlJc w:val="left"/>
      <w:pPr>
        <w:ind w:left="862" w:hanging="720"/>
      </w:pPr>
      <w:rPr>
        <w:rFonts w:hint="default"/>
        <w:b w:val="0"/>
      </w:rPr>
    </w:lvl>
    <w:lvl w:ilvl="2">
      <w:start w:val="1"/>
      <w:numFmt w:val="decimal"/>
      <w:lvlText w:val="%1.%2.%3"/>
      <w:lvlJc w:val="left"/>
      <w:pPr>
        <w:ind w:left="1364" w:hanging="108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3012" w:hanging="216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10" w15:restartNumberingAfterBreak="0">
    <w:nsid w:val="21AB4734"/>
    <w:multiLevelType w:val="hybridMultilevel"/>
    <w:tmpl w:val="B48C07E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25D22631"/>
    <w:multiLevelType w:val="hybridMultilevel"/>
    <w:tmpl w:val="3F04E3D2"/>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7D4124"/>
    <w:multiLevelType w:val="hybridMultilevel"/>
    <w:tmpl w:val="034CDFD6"/>
    <w:lvl w:ilvl="0" w:tplc="BC1297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F42E2D"/>
    <w:multiLevelType w:val="hybridMultilevel"/>
    <w:tmpl w:val="DBB2E172"/>
    <w:lvl w:ilvl="0" w:tplc="8644820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301608E3"/>
    <w:multiLevelType w:val="hybridMultilevel"/>
    <w:tmpl w:val="4CC44FF4"/>
    <w:lvl w:ilvl="0" w:tplc="84DA279E">
      <w:start w:val="1"/>
      <w:numFmt w:val="lowerLetter"/>
      <w:lvlText w:val="%1)"/>
      <w:lvlJc w:val="left"/>
      <w:pPr>
        <w:ind w:left="752" w:hanging="360"/>
      </w:pPr>
      <w:rPr>
        <w:rFonts w:hint="default"/>
      </w:rPr>
    </w:lvl>
    <w:lvl w:ilvl="1" w:tplc="04050019" w:tentative="1">
      <w:start w:val="1"/>
      <w:numFmt w:val="lowerLetter"/>
      <w:lvlText w:val="%2."/>
      <w:lvlJc w:val="left"/>
      <w:pPr>
        <w:ind w:left="1472" w:hanging="360"/>
      </w:pPr>
    </w:lvl>
    <w:lvl w:ilvl="2" w:tplc="0405001B" w:tentative="1">
      <w:start w:val="1"/>
      <w:numFmt w:val="lowerRoman"/>
      <w:lvlText w:val="%3."/>
      <w:lvlJc w:val="right"/>
      <w:pPr>
        <w:ind w:left="2192" w:hanging="180"/>
      </w:pPr>
    </w:lvl>
    <w:lvl w:ilvl="3" w:tplc="0405000F" w:tentative="1">
      <w:start w:val="1"/>
      <w:numFmt w:val="decimal"/>
      <w:lvlText w:val="%4."/>
      <w:lvlJc w:val="left"/>
      <w:pPr>
        <w:ind w:left="2912" w:hanging="360"/>
      </w:pPr>
    </w:lvl>
    <w:lvl w:ilvl="4" w:tplc="04050019" w:tentative="1">
      <w:start w:val="1"/>
      <w:numFmt w:val="lowerLetter"/>
      <w:lvlText w:val="%5."/>
      <w:lvlJc w:val="left"/>
      <w:pPr>
        <w:ind w:left="3632" w:hanging="360"/>
      </w:pPr>
    </w:lvl>
    <w:lvl w:ilvl="5" w:tplc="0405001B" w:tentative="1">
      <w:start w:val="1"/>
      <w:numFmt w:val="lowerRoman"/>
      <w:lvlText w:val="%6."/>
      <w:lvlJc w:val="right"/>
      <w:pPr>
        <w:ind w:left="4352" w:hanging="180"/>
      </w:pPr>
    </w:lvl>
    <w:lvl w:ilvl="6" w:tplc="0405000F" w:tentative="1">
      <w:start w:val="1"/>
      <w:numFmt w:val="decimal"/>
      <w:lvlText w:val="%7."/>
      <w:lvlJc w:val="left"/>
      <w:pPr>
        <w:ind w:left="5072" w:hanging="360"/>
      </w:pPr>
    </w:lvl>
    <w:lvl w:ilvl="7" w:tplc="04050019" w:tentative="1">
      <w:start w:val="1"/>
      <w:numFmt w:val="lowerLetter"/>
      <w:lvlText w:val="%8."/>
      <w:lvlJc w:val="left"/>
      <w:pPr>
        <w:ind w:left="5792" w:hanging="360"/>
      </w:pPr>
    </w:lvl>
    <w:lvl w:ilvl="8" w:tplc="0405001B" w:tentative="1">
      <w:start w:val="1"/>
      <w:numFmt w:val="lowerRoman"/>
      <w:lvlText w:val="%9."/>
      <w:lvlJc w:val="right"/>
      <w:pPr>
        <w:ind w:left="6512" w:hanging="180"/>
      </w:pPr>
    </w:lvl>
  </w:abstractNum>
  <w:abstractNum w:abstractNumId="15" w15:restartNumberingAfterBreak="0">
    <w:nsid w:val="373C40E7"/>
    <w:multiLevelType w:val="hybridMultilevel"/>
    <w:tmpl w:val="9544E4B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78B1ED5"/>
    <w:multiLevelType w:val="hybridMultilevel"/>
    <w:tmpl w:val="7CBCBAAC"/>
    <w:lvl w:ilvl="0" w:tplc="D7987046">
      <w:start w:val="1"/>
      <w:numFmt w:val="decimal"/>
      <w:lvlText w:val="%1."/>
      <w:lvlJc w:val="left"/>
      <w:pPr>
        <w:ind w:left="360" w:hanging="360"/>
      </w:pPr>
      <w:rPr>
        <w:rFonts w:hint="default"/>
        <w:sz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4177471"/>
    <w:multiLevelType w:val="hybridMultilevel"/>
    <w:tmpl w:val="9544E4B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54A64AD"/>
    <w:multiLevelType w:val="hybridMultilevel"/>
    <w:tmpl w:val="F5FC8F92"/>
    <w:lvl w:ilvl="0" w:tplc="B6904290">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E1679F"/>
    <w:multiLevelType w:val="hybridMultilevel"/>
    <w:tmpl w:val="30221316"/>
    <w:lvl w:ilvl="0" w:tplc="A40A895E">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92855B2"/>
    <w:multiLevelType w:val="hybridMultilevel"/>
    <w:tmpl w:val="CF1029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CB7153F"/>
    <w:multiLevelType w:val="hybridMultilevel"/>
    <w:tmpl w:val="57722E64"/>
    <w:lvl w:ilvl="0" w:tplc="12521E1C">
      <w:start w:val="1"/>
      <w:numFmt w:val="decimal"/>
      <w:lvlText w:val="%1."/>
      <w:lvlJc w:val="left"/>
      <w:pPr>
        <w:ind w:left="360" w:hanging="360"/>
      </w:pPr>
      <w:rPr>
        <w:b/>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78941FA"/>
    <w:multiLevelType w:val="hybridMultilevel"/>
    <w:tmpl w:val="BB449A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22133E"/>
    <w:multiLevelType w:val="hybridMultilevel"/>
    <w:tmpl w:val="62A6EF5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9EC4D63"/>
    <w:multiLevelType w:val="hybridMultilevel"/>
    <w:tmpl w:val="DAC65F08"/>
    <w:lvl w:ilvl="0" w:tplc="5824C21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C844ED"/>
    <w:multiLevelType w:val="multilevel"/>
    <w:tmpl w:val="6FBC1DDA"/>
    <w:lvl w:ilvl="0">
      <w:start w:val="7"/>
      <w:numFmt w:val="decimal"/>
      <w:lvlText w:val="%1"/>
      <w:lvlJc w:val="left"/>
      <w:pPr>
        <w:ind w:left="360" w:hanging="360"/>
      </w:pPr>
      <w:rPr>
        <w:rFonts w:ascii="Times New Roman" w:hAnsi="Times New Roman" w:cs="Times New Roman" w:hint="default"/>
        <w:sz w:val="23"/>
      </w:rPr>
    </w:lvl>
    <w:lvl w:ilvl="1">
      <w:start w:val="3"/>
      <w:numFmt w:val="decimal"/>
      <w:lvlText w:val="%1.%2"/>
      <w:lvlJc w:val="left"/>
      <w:pPr>
        <w:ind w:left="862" w:hanging="720"/>
      </w:pPr>
      <w:rPr>
        <w:rFonts w:ascii="Tahoma" w:hAnsi="Tahoma" w:cs="Tahoma" w:hint="default"/>
        <w:b w:val="0"/>
        <w:sz w:val="24"/>
        <w:szCs w:val="24"/>
      </w:rPr>
    </w:lvl>
    <w:lvl w:ilvl="2">
      <w:start w:val="1"/>
      <w:numFmt w:val="decimal"/>
      <w:lvlText w:val="%1.%2.%3"/>
      <w:lvlJc w:val="left"/>
      <w:pPr>
        <w:ind w:left="720" w:hanging="720"/>
      </w:pPr>
      <w:rPr>
        <w:rFonts w:ascii="Times New Roman" w:hAnsi="Times New Roman" w:cs="Times New Roman" w:hint="default"/>
        <w:sz w:val="23"/>
      </w:rPr>
    </w:lvl>
    <w:lvl w:ilvl="3">
      <w:start w:val="1"/>
      <w:numFmt w:val="decimal"/>
      <w:lvlText w:val="%1.%2.%3.%4"/>
      <w:lvlJc w:val="left"/>
      <w:pPr>
        <w:ind w:left="1080" w:hanging="1080"/>
      </w:pPr>
      <w:rPr>
        <w:rFonts w:ascii="Times New Roman" w:hAnsi="Times New Roman" w:cs="Times New Roman" w:hint="default"/>
        <w:sz w:val="23"/>
      </w:rPr>
    </w:lvl>
    <w:lvl w:ilvl="4">
      <w:start w:val="1"/>
      <w:numFmt w:val="decimal"/>
      <w:lvlText w:val="%1.%2.%3.%4.%5"/>
      <w:lvlJc w:val="left"/>
      <w:pPr>
        <w:ind w:left="1440" w:hanging="1440"/>
      </w:pPr>
      <w:rPr>
        <w:rFonts w:ascii="Times New Roman" w:hAnsi="Times New Roman" w:cs="Times New Roman" w:hint="default"/>
        <w:sz w:val="23"/>
      </w:rPr>
    </w:lvl>
    <w:lvl w:ilvl="5">
      <w:start w:val="1"/>
      <w:numFmt w:val="decimal"/>
      <w:lvlText w:val="%1.%2.%3.%4.%5.%6"/>
      <w:lvlJc w:val="left"/>
      <w:pPr>
        <w:ind w:left="1440" w:hanging="1440"/>
      </w:pPr>
      <w:rPr>
        <w:rFonts w:ascii="Times New Roman" w:hAnsi="Times New Roman" w:cs="Times New Roman" w:hint="default"/>
        <w:sz w:val="23"/>
      </w:rPr>
    </w:lvl>
    <w:lvl w:ilvl="6">
      <w:start w:val="1"/>
      <w:numFmt w:val="decimal"/>
      <w:lvlText w:val="%1.%2.%3.%4.%5.%6.%7"/>
      <w:lvlJc w:val="left"/>
      <w:pPr>
        <w:ind w:left="1800" w:hanging="1800"/>
      </w:pPr>
      <w:rPr>
        <w:rFonts w:ascii="Times New Roman" w:hAnsi="Times New Roman" w:cs="Times New Roman" w:hint="default"/>
        <w:sz w:val="23"/>
      </w:rPr>
    </w:lvl>
    <w:lvl w:ilvl="7">
      <w:start w:val="1"/>
      <w:numFmt w:val="decimal"/>
      <w:lvlText w:val="%1.%2.%3.%4.%5.%6.%7.%8"/>
      <w:lvlJc w:val="left"/>
      <w:pPr>
        <w:ind w:left="2160" w:hanging="2160"/>
      </w:pPr>
      <w:rPr>
        <w:rFonts w:ascii="Times New Roman" w:hAnsi="Times New Roman" w:cs="Times New Roman" w:hint="default"/>
        <w:sz w:val="23"/>
      </w:rPr>
    </w:lvl>
    <w:lvl w:ilvl="8">
      <w:start w:val="1"/>
      <w:numFmt w:val="decimal"/>
      <w:lvlText w:val="%1.%2.%3.%4.%5.%6.%7.%8.%9"/>
      <w:lvlJc w:val="left"/>
      <w:pPr>
        <w:ind w:left="2160" w:hanging="2160"/>
      </w:pPr>
      <w:rPr>
        <w:rFonts w:ascii="Times New Roman" w:hAnsi="Times New Roman" w:cs="Times New Roman" w:hint="default"/>
        <w:sz w:val="23"/>
      </w:rPr>
    </w:lvl>
  </w:abstractNum>
  <w:abstractNum w:abstractNumId="26" w15:restartNumberingAfterBreak="0">
    <w:nsid w:val="6AEF2353"/>
    <w:multiLevelType w:val="hybridMultilevel"/>
    <w:tmpl w:val="0D2007EA"/>
    <w:lvl w:ilvl="0" w:tplc="A1D85824">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C22202A"/>
    <w:multiLevelType w:val="hybridMultilevel"/>
    <w:tmpl w:val="B8CCF5B0"/>
    <w:lvl w:ilvl="0" w:tplc="B6904290">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8" w15:restartNumberingAfterBreak="0">
    <w:nsid w:val="6CA008C5"/>
    <w:multiLevelType w:val="multilevel"/>
    <w:tmpl w:val="74F44F88"/>
    <w:lvl w:ilvl="0">
      <w:start w:val="1"/>
      <w:numFmt w:val="decimal"/>
      <w:lvlText w:val="%1."/>
      <w:lvlJc w:val="left"/>
      <w:pPr>
        <w:ind w:left="720" w:hanging="360"/>
      </w:pPr>
      <w:rPr>
        <w:rFonts w:hint="default"/>
        <w:color w:val="C0504D" w:themeColor="accent2"/>
      </w:rPr>
    </w:lvl>
    <w:lvl w:ilvl="1">
      <w:start w:val="5"/>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b w:val="0"/>
        <w:i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9" w15:restartNumberingAfterBreak="0">
    <w:nsid w:val="6E144C5E"/>
    <w:multiLevelType w:val="hybridMultilevel"/>
    <w:tmpl w:val="03B6949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70831032"/>
    <w:multiLevelType w:val="hybridMultilevel"/>
    <w:tmpl w:val="21AAEBF2"/>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F9126A"/>
    <w:multiLevelType w:val="hybridMultilevel"/>
    <w:tmpl w:val="40BE0FD0"/>
    <w:lvl w:ilvl="0" w:tplc="EE46874C">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8954F30"/>
    <w:multiLevelType w:val="multilevel"/>
    <w:tmpl w:val="6DCA542A"/>
    <w:lvl w:ilvl="0">
      <w:start w:val="1"/>
      <w:numFmt w:val="decimal"/>
      <w:lvlText w:val="%1."/>
      <w:lvlJc w:val="left"/>
      <w:pPr>
        <w:ind w:left="720" w:hanging="360"/>
      </w:pPr>
      <w:rPr>
        <w:rFonts w:hint="default"/>
      </w:rPr>
    </w:lvl>
    <w:lvl w:ilvl="1">
      <w:start w:val="1"/>
      <w:numFmt w:val="decimal"/>
      <w:isLgl/>
      <w:lvlText w:val="%1.%2."/>
      <w:lvlJc w:val="left"/>
      <w:pPr>
        <w:ind w:left="1392" w:hanging="912"/>
      </w:pPr>
      <w:rPr>
        <w:rFonts w:ascii="Arial" w:hAnsi="Arial" w:cs="Arial" w:hint="default"/>
        <w:sz w:val="25"/>
      </w:rPr>
    </w:lvl>
    <w:lvl w:ilvl="2">
      <w:start w:val="7"/>
      <w:numFmt w:val="decimal"/>
      <w:isLgl/>
      <w:lvlText w:val="%1.%2.%3."/>
      <w:lvlJc w:val="left"/>
      <w:pPr>
        <w:ind w:left="1512" w:hanging="912"/>
      </w:pPr>
      <w:rPr>
        <w:rFonts w:ascii="Arial" w:hAnsi="Arial" w:cs="Arial" w:hint="default"/>
        <w:sz w:val="25"/>
      </w:rPr>
    </w:lvl>
    <w:lvl w:ilvl="3">
      <w:start w:val="1"/>
      <w:numFmt w:val="decimal"/>
      <w:isLgl/>
      <w:lvlText w:val="%1.%2.%3.%4."/>
      <w:lvlJc w:val="left"/>
      <w:pPr>
        <w:ind w:left="1800" w:hanging="1080"/>
      </w:pPr>
      <w:rPr>
        <w:rFonts w:ascii="Arial" w:hAnsi="Arial" w:cs="Arial" w:hint="default"/>
        <w:sz w:val="25"/>
      </w:rPr>
    </w:lvl>
    <w:lvl w:ilvl="4">
      <w:start w:val="1"/>
      <w:numFmt w:val="decimal"/>
      <w:isLgl/>
      <w:lvlText w:val="%1.%2.%3.%4.%5."/>
      <w:lvlJc w:val="left"/>
      <w:pPr>
        <w:ind w:left="2280" w:hanging="1440"/>
      </w:pPr>
      <w:rPr>
        <w:rFonts w:ascii="Arial" w:hAnsi="Arial" w:cs="Arial" w:hint="default"/>
        <w:sz w:val="25"/>
      </w:rPr>
    </w:lvl>
    <w:lvl w:ilvl="5">
      <w:start w:val="1"/>
      <w:numFmt w:val="decimal"/>
      <w:isLgl/>
      <w:lvlText w:val="%1.%2.%3.%4.%5.%6."/>
      <w:lvlJc w:val="left"/>
      <w:pPr>
        <w:ind w:left="2400" w:hanging="1440"/>
      </w:pPr>
      <w:rPr>
        <w:rFonts w:ascii="Arial" w:hAnsi="Arial" w:cs="Arial" w:hint="default"/>
        <w:sz w:val="25"/>
      </w:rPr>
    </w:lvl>
    <w:lvl w:ilvl="6">
      <w:start w:val="1"/>
      <w:numFmt w:val="decimal"/>
      <w:isLgl/>
      <w:lvlText w:val="%1.%2.%3.%4.%5.%6.%7."/>
      <w:lvlJc w:val="left"/>
      <w:pPr>
        <w:ind w:left="2880" w:hanging="1800"/>
      </w:pPr>
      <w:rPr>
        <w:rFonts w:ascii="Arial" w:hAnsi="Arial" w:cs="Arial" w:hint="default"/>
        <w:sz w:val="25"/>
      </w:rPr>
    </w:lvl>
    <w:lvl w:ilvl="7">
      <w:start w:val="1"/>
      <w:numFmt w:val="decimal"/>
      <w:isLgl/>
      <w:lvlText w:val="%1.%2.%3.%4.%5.%6.%7.%8."/>
      <w:lvlJc w:val="left"/>
      <w:pPr>
        <w:ind w:left="3360" w:hanging="2160"/>
      </w:pPr>
      <w:rPr>
        <w:rFonts w:ascii="Arial" w:hAnsi="Arial" w:cs="Arial" w:hint="default"/>
        <w:sz w:val="25"/>
      </w:rPr>
    </w:lvl>
    <w:lvl w:ilvl="8">
      <w:start w:val="1"/>
      <w:numFmt w:val="decimal"/>
      <w:isLgl/>
      <w:lvlText w:val="%1.%2.%3.%4.%5.%6.%7.%8.%9."/>
      <w:lvlJc w:val="left"/>
      <w:pPr>
        <w:ind w:left="3480" w:hanging="2160"/>
      </w:pPr>
      <w:rPr>
        <w:rFonts w:ascii="Arial" w:hAnsi="Arial" w:cs="Arial" w:hint="default"/>
        <w:sz w:val="25"/>
      </w:rPr>
    </w:lvl>
  </w:abstractNum>
  <w:abstractNum w:abstractNumId="33" w15:restartNumberingAfterBreak="0">
    <w:nsid w:val="79C83AB3"/>
    <w:multiLevelType w:val="hybridMultilevel"/>
    <w:tmpl w:val="69263070"/>
    <w:lvl w:ilvl="0" w:tplc="54E69224">
      <w:start w:val="1"/>
      <w:numFmt w:val="decimal"/>
      <w:lvlText w:val="%1."/>
      <w:lvlJc w:val="left"/>
      <w:pPr>
        <w:ind w:left="643" w:hanging="360"/>
      </w:pPr>
      <w:rPr>
        <w:rFonts w:hint="default"/>
        <w:color w:val="auto"/>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34" w15:restartNumberingAfterBreak="0">
    <w:nsid w:val="7B746BBE"/>
    <w:multiLevelType w:val="hybridMultilevel"/>
    <w:tmpl w:val="E216FA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E2C3BE7"/>
    <w:multiLevelType w:val="multilevel"/>
    <w:tmpl w:val="0BA2998E"/>
    <w:lvl w:ilvl="0">
      <w:start w:val="5"/>
      <w:numFmt w:val="decimal"/>
      <w:lvlText w:val="%1"/>
      <w:lvlJc w:val="left"/>
      <w:pPr>
        <w:ind w:left="375" w:hanging="375"/>
      </w:pPr>
      <w:rPr>
        <w:rFonts w:hint="default"/>
      </w:rPr>
    </w:lvl>
    <w:lvl w:ilvl="1">
      <w:start w:val="1"/>
      <w:numFmt w:val="decimal"/>
      <w:lvlText w:val="%1.%2"/>
      <w:lvlJc w:val="left"/>
      <w:pPr>
        <w:ind w:left="1080" w:hanging="720"/>
      </w:pPr>
      <w:rPr>
        <w:rFonts w:hint="default"/>
        <w:color w:val="00B050"/>
      </w:rPr>
    </w:lvl>
    <w:lvl w:ilvl="2">
      <w:start w:val="1"/>
      <w:numFmt w:val="decimal"/>
      <w:lvlText w:val="%1.%2.%3"/>
      <w:lvlJc w:val="left"/>
      <w:pPr>
        <w:ind w:left="1222" w:hanging="108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6" w15:restartNumberingAfterBreak="0">
    <w:nsid w:val="7E990BE1"/>
    <w:multiLevelType w:val="hybridMultilevel"/>
    <w:tmpl w:val="EF6803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23"/>
  </w:num>
  <w:num w:numId="3">
    <w:abstractNumId w:val="7"/>
  </w:num>
  <w:num w:numId="4">
    <w:abstractNumId w:val="12"/>
  </w:num>
  <w:num w:numId="5">
    <w:abstractNumId w:val="11"/>
  </w:num>
  <w:num w:numId="6">
    <w:abstractNumId w:val="1"/>
  </w:num>
  <w:num w:numId="7">
    <w:abstractNumId w:val="21"/>
  </w:num>
  <w:num w:numId="8">
    <w:abstractNumId w:val="31"/>
  </w:num>
  <w:num w:numId="9">
    <w:abstractNumId w:val="2"/>
  </w:num>
  <w:num w:numId="10">
    <w:abstractNumId w:val="26"/>
  </w:num>
  <w:num w:numId="11">
    <w:abstractNumId w:val="15"/>
  </w:num>
  <w:num w:numId="12">
    <w:abstractNumId w:val="17"/>
  </w:num>
  <w:num w:numId="13">
    <w:abstractNumId w:val="19"/>
  </w:num>
  <w:num w:numId="14">
    <w:abstractNumId w:val="34"/>
  </w:num>
  <w:num w:numId="15">
    <w:abstractNumId w:val="8"/>
  </w:num>
  <w:num w:numId="16">
    <w:abstractNumId w:val="13"/>
  </w:num>
  <w:num w:numId="17">
    <w:abstractNumId w:val="20"/>
  </w:num>
  <w:num w:numId="18">
    <w:abstractNumId w:val="36"/>
  </w:num>
  <w:num w:numId="19">
    <w:abstractNumId w:val="16"/>
  </w:num>
  <w:num w:numId="20">
    <w:abstractNumId w:val="14"/>
  </w:num>
  <w:num w:numId="21">
    <w:abstractNumId w:val="27"/>
  </w:num>
  <w:num w:numId="22">
    <w:abstractNumId w:val="18"/>
  </w:num>
  <w:num w:numId="23">
    <w:abstractNumId w:val="5"/>
  </w:num>
  <w:num w:numId="24">
    <w:abstractNumId w:val="24"/>
  </w:num>
  <w:num w:numId="25">
    <w:abstractNumId w:val="4"/>
  </w:num>
  <w:num w:numId="26">
    <w:abstractNumId w:val="3"/>
  </w:num>
  <w:num w:numId="27">
    <w:abstractNumId w:val="10"/>
  </w:num>
  <w:num w:numId="28">
    <w:abstractNumId w:val="29"/>
  </w:num>
  <w:num w:numId="29">
    <w:abstractNumId w:val="33"/>
  </w:num>
  <w:num w:numId="30">
    <w:abstractNumId w:val="28"/>
  </w:num>
  <w:num w:numId="31">
    <w:abstractNumId w:val="25"/>
  </w:num>
  <w:num w:numId="32">
    <w:abstractNumId w:val="9"/>
  </w:num>
  <w:num w:numId="33">
    <w:abstractNumId w:val="6"/>
  </w:num>
  <w:num w:numId="34">
    <w:abstractNumId w:val="35"/>
  </w:num>
  <w:num w:numId="35">
    <w:abstractNumId w:val="30"/>
  </w:num>
  <w:num w:numId="36">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FF"/>
    <w:rsid w:val="000009A6"/>
    <w:rsid w:val="00011AF9"/>
    <w:rsid w:val="00017F36"/>
    <w:rsid w:val="0003158E"/>
    <w:rsid w:val="00051B14"/>
    <w:rsid w:val="00066E1D"/>
    <w:rsid w:val="000716F9"/>
    <w:rsid w:val="00071DA8"/>
    <w:rsid w:val="00073EFA"/>
    <w:rsid w:val="00075BB1"/>
    <w:rsid w:val="00093C86"/>
    <w:rsid w:val="00096EA2"/>
    <w:rsid w:val="000A0524"/>
    <w:rsid w:val="000A7FC3"/>
    <w:rsid w:val="000B0C12"/>
    <w:rsid w:val="000B2969"/>
    <w:rsid w:val="000B6317"/>
    <w:rsid w:val="000C1999"/>
    <w:rsid w:val="000E030E"/>
    <w:rsid w:val="000E38F8"/>
    <w:rsid w:val="000F66AC"/>
    <w:rsid w:val="00103629"/>
    <w:rsid w:val="00107EFF"/>
    <w:rsid w:val="0011186C"/>
    <w:rsid w:val="001226C1"/>
    <w:rsid w:val="00134D0B"/>
    <w:rsid w:val="00145291"/>
    <w:rsid w:val="001529B8"/>
    <w:rsid w:val="001623ED"/>
    <w:rsid w:val="00164472"/>
    <w:rsid w:val="00171334"/>
    <w:rsid w:val="001931A2"/>
    <w:rsid w:val="001A2978"/>
    <w:rsid w:val="001A62A2"/>
    <w:rsid w:val="001B305E"/>
    <w:rsid w:val="001B3A05"/>
    <w:rsid w:val="001B52D4"/>
    <w:rsid w:val="001B5F1A"/>
    <w:rsid w:val="001C247F"/>
    <w:rsid w:val="001C4BAC"/>
    <w:rsid w:val="001D77E2"/>
    <w:rsid w:val="001E5B4E"/>
    <w:rsid w:val="001F5955"/>
    <w:rsid w:val="001F5F26"/>
    <w:rsid w:val="00213E20"/>
    <w:rsid w:val="00224900"/>
    <w:rsid w:val="00227D0C"/>
    <w:rsid w:val="00232646"/>
    <w:rsid w:val="002365CF"/>
    <w:rsid w:val="002413F7"/>
    <w:rsid w:val="00262AAB"/>
    <w:rsid w:val="00262E0F"/>
    <w:rsid w:val="00264778"/>
    <w:rsid w:val="00265AE3"/>
    <w:rsid w:val="00267225"/>
    <w:rsid w:val="0029127D"/>
    <w:rsid w:val="00295FE8"/>
    <w:rsid w:val="002A64CE"/>
    <w:rsid w:val="002A66EB"/>
    <w:rsid w:val="002B0AEB"/>
    <w:rsid w:val="002B323A"/>
    <w:rsid w:val="002B4268"/>
    <w:rsid w:val="002B5F33"/>
    <w:rsid w:val="002C4632"/>
    <w:rsid w:val="002C5F9E"/>
    <w:rsid w:val="002D5AFD"/>
    <w:rsid w:val="002D6CB9"/>
    <w:rsid w:val="002E6AD2"/>
    <w:rsid w:val="002F181D"/>
    <w:rsid w:val="002F577F"/>
    <w:rsid w:val="00307F2F"/>
    <w:rsid w:val="00313392"/>
    <w:rsid w:val="00313C45"/>
    <w:rsid w:val="00322B41"/>
    <w:rsid w:val="00327A14"/>
    <w:rsid w:val="00330DA5"/>
    <w:rsid w:val="00332BD6"/>
    <w:rsid w:val="0033354E"/>
    <w:rsid w:val="00335313"/>
    <w:rsid w:val="00360B6A"/>
    <w:rsid w:val="00377631"/>
    <w:rsid w:val="003838D2"/>
    <w:rsid w:val="00384C38"/>
    <w:rsid w:val="003850FC"/>
    <w:rsid w:val="00386F09"/>
    <w:rsid w:val="00393D08"/>
    <w:rsid w:val="00395D81"/>
    <w:rsid w:val="003A2653"/>
    <w:rsid w:val="003B662A"/>
    <w:rsid w:val="003C0485"/>
    <w:rsid w:val="003C08A7"/>
    <w:rsid w:val="003C4237"/>
    <w:rsid w:val="003D13CB"/>
    <w:rsid w:val="003F3FA6"/>
    <w:rsid w:val="0040114E"/>
    <w:rsid w:val="00416153"/>
    <w:rsid w:val="00420A77"/>
    <w:rsid w:val="004230DF"/>
    <w:rsid w:val="004266A0"/>
    <w:rsid w:val="0043014A"/>
    <w:rsid w:val="004356BC"/>
    <w:rsid w:val="0043587D"/>
    <w:rsid w:val="0043647F"/>
    <w:rsid w:val="0043675E"/>
    <w:rsid w:val="00441360"/>
    <w:rsid w:val="00442A40"/>
    <w:rsid w:val="0044436F"/>
    <w:rsid w:val="00446AC8"/>
    <w:rsid w:val="00454211"/>
    <w:rsid w:val="0046321B"/>
    <w:rsid w:val="00466AE0"/>
    <w:rsid w:val="00470480"/>
    <w:rsid w:val="00476141"/>
    <w:rsid w:val="00481C52"/>
    <w:rsid w:val="00483110"/>
    <w:rsid w:val="00484E79"/>
    <w:rsid w:val="00493E10"/>
    <w:rsid w:val="00496A8F"/>
    <w:rsid w:val="00496AD7"/>
    <w:rsid w:val="004A1E58"/>
    <w:rsid w:val="004A6741"/>
    <w:rsid w:val="004E735D"/>
    <w:rsid w:val="004E7875"/>
    <w:rsid w:val="004F5795"/>
    <w:rsid w:val="004F76F2"/>
    <w:rsid w:val="00502C3A"/>
    <w:rsid w:val="00531FC7"/>
    <w:rsid w:val="005320FF"/>
    <w:rsid w:val="00532BFF"/>
    <w:rsid w:val="00536592"/>
    <w:rsid w:val="005514F3"/>
    <w:rsid w:val="00552C12"/>
    <w:rsid w:val="00556701"/>
    <w:rsid w:val="0056613D"/>
    <w:rsid w:val="00570801"/>
    <w:rsid w:val="00583D45"/>
    <w:rsid w:val="00586DE7"/>
    <w:rsid w:val="005879CD"/>
    <w:rsid w:val="005955D3"/>
    <w:rsid w:val="005A440B"/>
    <w:rsid w:val="005B041D"/>
    <w:rsid w:val="005B71D4"/>
    <w:rsid w:val="005B7A23"/>
    <w:rsid w:val="005C2648"/>
    <w:rsid w:val="005D5FA0"/>
    <w:rsid w:val="005E208A"/>
    <w:rsid w:val="005F4EBA"/>
    <w:rsid w:val="005F5A6B"/>
    <w:rsid w:val="006139E6"/>
    <w:rsid w:val="006253B6"/>
    <w:rsid w:val="006264A5"/>
    <w:rsid w:val="006327C5"/>
    <w:rsid w:val="00635231"/>
    <w:rsid w:val="00635D5A"/>
    <w:rsid w:val="00637BD6"/>
    <w:rsid w:val="00641CF8"/>
    <w:rsid w:val="00644FD4"/>
    <w:rsid w:val="006521EE"/>
    <w:rsid w:val="00655F9C"/>
    <w:rsid w:val="00662139"/>
    <w:rsid w:val="006625BC"/>
    <w:rsid w:val="0066572F"/>
    <w:rsid w:val="00672B98"/>
    <w:rsid w:val="006736EF"/>
    <w:rsid w:val="00695F08"/>
    <w:rsid w:val="006A3A28"/>
    <w:rsid w:val="006A44B2"/>
    <w:rsid w:val="006C23DE"/>
    <w:rsid w:val="006D27B3"/>
    <w:rsid w:val="006D7670"/>
    <w:rsid w:val="006E2289"/>
    <w:rsid w:val="006E5DEA"/>
    <w:rsid w:val="006F194A"/>
    <w:rsid w:val="006F4E29"/>
    <w:rsid w:val="006F7858"/>
    <w:rsid w:val="0070191E"/>
    <w:rsid w:val="00701F0E"/>
    <w:rsid w:val="00703B26"/>
    <w:rsid w:val="007040A0"/>
    <w:rsid w:val="0071235D"/>
    <w:rsid w:val="0073219A"/>
    <w:rsid w:val="00734ABC"/>
    <w:rsid w:val="00746321"/>
    <w:rsid w:val="00750D50"/>
    <w:rsid w:val="007548AD"/>
    <w:rsid w:val="00761FFF"/>
    <w:rsid w:val="0076335E"/>
    <w:rsid w:val="00786049"/>
    <w:rsid w:val="00787226"/>
    <w:rsid w:val="00787E68"/>
    <w:rsid w:val="00790E68"/>
    <w:rsid w:val="00795360"/>
    <w:rsid w:val="007B2DCE"/>
    <w:rsid w:val="007B5D0B"/>
    <w:rsid w:val="007B5DFE"/>
    <w:rsid w:val="007B65C8"/>
    <w:rsid w:val="007D23F8"/>
    <w:rsid w:val="007D6343"/>
    <w:rsid w:val="007E0730"/>
    <w:rsid w:val="007E25BE"/>
    <w:rsid w:val="007F2FB6"/>
    <w:rsid w:val="007F6F78"/>
    <w:rsid w:val="00800876"/>
    <w:rsid w:val="00810C04"/>
    <w:rsid w:val="00827FDC"/>
    <w:rsid w:val="00840D13"/>
    <w:rsid w:val="00841BC6"/>
    <w:rsid w:val="008437DE"/>
    <w:rsid w:val="008443A9"/>
    <w:rsid w:val="008527E6"/>
    <w:rsid w:val="0085563D"/>
    <w:rsid w:val="00862C66"/>
    <w:rsid w:val="00867EBA"/>
    <w:rsid w:val="008861F2"/>
    <w:rsid w:val="00886256"/>
    <w:rsid w:val="00892021"/>
    <w:rsid w:val="008956CE"/>
    <w:rsid w:val="008A3753"/>
    <w:rsid w:val="008A48E1"/>
    <w:rsid w:val="008B0E76"/>
    <w:rsid w:val="008B4A4D"/>
    <w:rsid w:val="008B55E9"/>
    <w:rsid w:val="008C3E68"/>
    <w:rsid w:val="008C4145"/>
    <w:rsid w:val="008C7F82"/>
    <w:rsid w:val="008E0119"/>
    <w:rsid w:val="008E4A63"/>
    <w:rsid w:val="008E4D59"/>
    <w:rsid w:val="008F2177"/>
    <w:rsid w:val="00906389"/>
    <w:rsid w:val="00912462"/>
    <w:rsid w:val="00915275"/>
    <w:rsid w:val="00922342"/>
    <w:rsid w:val="00924241"/>
    <w:rsid w:val="00925FFF"/>
    <w:rsid w:val="0093259F"/>
    <w:rsid w:val="0093489E"/>
    <w:rsid w:val="00937EAF"/>
    <w:rsid w:val="009503AA"/>
    <w:rsid w:val="00952A9D"/>
    <w:rsid w:val="00955A87"/>
    <w:rsid w:val="00955F57"/>
    <w:rsid w:val="009631E4"/>
    <w:rsid w:val="009662ED"/>
    <w:rsid w:val="00971859"/>
    <w:rsid w:val="00973646"/>
    <w:rsid w:val="0097501A"/>
    <w:rsid w:val="00976136"/>
    <w:rsid w:val="00983CD0"/>
    <w:rsid w:val="00991E58"/>
    <w:rsid w:val="00994ADD"/>
    <w:rsid w:val="009A55AD"/>
    <w:rsid w:val="009B40EB"/>
    <w:rsid w:val="009C082B"/>
    <w:rsid w:val="009C39F7"/>
    <w:rsid w:val="009D0CF6"/>
    <w:rsid w:val="009D2E43"/>
    <w:rsid w:val="009E0B02"/>
    <w:rsid w:val="009E41C0"/>
    <w:rsid w:val="009F03CB"/>
    <w:rsid w:val="009F194F"/>
    <w:rsid w:val="009F458E"/>
    <w:rsid w:val="00A012FB"/>
    <w:rsid w:val="00A0305F"/>
    <w:rsid w:val="00A329DC"/>
    <w:rsid w:val="00A340CB"/>
    <w:rsid w:val="00A40693"/>
    <w:rsid w:val="00A40EF3"/>
    <w:rsid w:val="00A47D83"/>
    <w:rsid w:val="00A50E5F"/>
    <w:rsid w:val="00A527B6"/>
    <w:rsid w:val="00A52C1A"/>
    <w:rsid w:val="00A72F60"/>
    <w:rsid w:val="00A7750E"/>
    <w:rsid w:val="00A83982"/>
    <w:rsid w:val="00A90511"/>
    <w:rsid w:val="00AA0953"/>
    <w:rsid w:val="00AA2447"/>
    <w:rsid w:val="00AA6C62"/>
    <w:rsid w:val="00AB3447"/>
    <w:rsid w:val="00AB3DE0"/>
    <w:rsid w:val="00AC0229"/>
    <w:rsid w:val="00AC67FB"/>
    <w:rsid w:val="00AE015A"/>
    <w:rsid w:val="00AE1D76"/>
    <w:rsid w:val="00AE52D6"/>
    <w:rsid w:val="00AF4293"/>
    <w:rsid w:val="00B0245A"/>
    <w:rsid w:val="00B137CC"/>
    <w:rsid w:val="00B33F1F"/>
    <w:rsid w:val="00B34D72"/>
    <w:rsid w:val="00B44338"/>
    <w:rsid w:val="00B510F5"/>
    <w:rsid w:val="00B57E8C"/>
    <w:rsid w:val="00B637C3"/>
    <w:rsid w:val="00B6450C"/>
    <w:rsid w:val="00B65A42"/>
    <w:rsid w:val="00B731FF"/>
    <w:rsid w:val="00B7405D"/>
    <w:rsid w:val="00B75285"/>
    <w:rsid w:val="00B77D8A"/>
    <w:rsid w:val="00B77F5F"/>
    <w:rsid w:val="00B845F8"/>
    <w:rsid w:val="00B93C14"/>
    <w:rsid w:val="00BA2662"/>
    <w:rsid w:val="00BB31E2"/>
    <w:rsid w:val="00BB356B"/>
    <w:rsid w:val="00BB7D39"/>
    <w:rsid w:val="00BD11E2"/>
    <w:rsid w:val="00BD37D2"/>
    <w:rsid w:val="00BF0F69"/>
    <w:rsid w:val="00BF610C"/>
    <w:rsid w:val="00C00482"/>
    <w:rsid w:val="00C0079C"/>
    <w:rsid w:val="00C0628B"/>
    <w:rsid w:val="00C165FB"/>
    <w:rsid w:val="00C23109"/>
    <w:rsid w:val="00C231A7"/>
    <w:rsid w:val="00C311AC"/>
    <w:rsid w:val="00C32547"/>
    <w:rsid w:val="00C332AA"/>
    <w:rsid w:val="00C41198"/>
    <w:rsid w:val="00C42A54"/>
    <w:rsid w:val="00C6312A"/>
    <w:rsid w:val="00C724B1"/>
    <w:rsid w:val="00C80B70"/>
    <w:rsid w:val="00C83D95"/>
    <w:rsid w:val="00C84D7B"/>
    <w:rsid w:val="00C93ECD"/>
    <w:rsid w:val="00C96BD2"/>
    <w:rsid w:val="00CB79D6"/>
    <w:rsid w:val="00CC1229"/>
    <w:rsid w:val="00CC26F8"/>
    <w:rsid w:val="00CC3017"/>
    <w:rsid w:val="00CC7E97"/>
    <w:rsid w:val="00CD2554"/>
    <w:rsid w:val="00CD7E2F"/>
    <w:rsid w:val="00CE00B5"/>
    <w:rsid w:val="00CE448D"/>
    <w:rsid w:val="00CE6B23"/>
    <w:rsid w:val="00CF2121"/>
    <w:rsid w:val="00CF4C0E"/>
    <w:rsid w:val="00CF5103"/>
    <w:rsid w:val="00CF55DE"/>
    <w:rsid w:val="00D0070C"/>
    <w:rsid w:val="00D02FD6"/>
    <w:rsid w:val="00D04C1D"/>
    <w:rsid w:val="00D10E27"/>
    <w:rsid w:val="00D1367E"/>
    <w:rsid w:val="00D15D15"/>
    <w:rsid w:val="00D16DA0"/>
    <w:rsid w:val="00D26E43"/>
    <w:rsid w:val="00D42956"/>
    <w:rsid w:val="00D56B6D"/>
    <w:rsid w:val="00D8662C"/>
    <w:rsid w:val="00D91DDC"/>
    <w:rsid w:val="00D95AD8"/>
    <w:rsid w:val="00DA22D5"/>
    <w:rsid w:val="00DA351F"/>
    <w:rsid w:val="00DF3358"/>
    <w:rsid w:val="00DF6A6A"/>
    <w:rsid w:val="00DF7F69"/>
    <w:rsid w:val="00E0537D"/>
    <w:rsid w:val="00E07987"/>
    <w:rsid w:val="00E14F7F"/>
    <w:rsid w:val="00E21567"/>
    <w:rsid w:val="00E239D3"/>
    <w:rsid w:val="00E37FFE"/>
    <w:rsid w:val="00E40A47"/>
    <w:rsid w:val="00E62EE7"/>
    <w:rsid w:val="00E833FE"/>
    <w:rsid w:val="00E83482"/>
    <w:rsid w:val="00E9059C"/>
    <w:rsid w:val="00EA3F3F"/>
    <w:rsid w:val="00EB454D"/>
    <w:rsid w:val="00EC03DF"/>
    <w:rsid w:val="00ED78ED"/>
    <w:rsid w:val="00EE6097"/>
    <w:rsid w:val="00F008C9"/>
    <w:rsid w:val="00F06084"/>
    <w:rsid w:val="00F15797"/>
    <w:rsid w:val="00F175D5"/>
    <w:rsid w:val="00F31946"/>
    <w:rsid w:val="00F50663"/>
    <w:rsid w:val="00F5083A"/>
    <w:rsid w:val="00F50E6A"/>
    <w:rsid w:val="00F5170A"/>
    <w:rsid w:val="00F55A59"/>
    <w:rsid w:val="00F81D5F"/>
    <w:rsid w:val="00F85832"/>
    <w:rsid w:val="00F92978"/>
    <w:rsid w:val="00F9312A"/>
    <w:rsid w:val="00FC02CD"/>
    <w:rsid w:val="00FC2F05"/>
    <w:rsid w:val="00FD5232"/>
    <w:rsid w:val="00FD5B83"/>
    <w:rsid w:val="00FD728C"/>
    <w:rsid w:val="00FD75D3"/>
    <w:rsid w:val="00FE1389"/>
    <w:rsid w:val="00FE2177"/>
    <w:rsid w:val="00FE410B"/>
    <w:rsid w:val="00FF2DEF"/>
    <w:rsid w:val="00FF7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480B3"/>
  <w15:docId w15:val="{02990992-9BFB-4AEA-BBE9-A37807E1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20FF"/>
  </w:style>
  <w:style w:type="paragraph" w:styleId="Nadpis1">
    <w:name w:val="heading 1"/>
    <w:basedOn w:val="Normln"/>
    <w:next w:val="Normln"/>
    <w:link w:val="Nadpis1Char"/>
    <w:uiPriority w:val="99"/>
    <w:qFormat/>
    <w:rsid w:val="005320FF"/>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pPr>
    <w:rPr>
      <w:rFonts w:ascii="Calibri" w:eastAsia="Times New Roman" w:hAnsi="Calibri" w:cs="Times New Roman"/>
      <w:b/>
      <w:bCs/>
      <w:caps/>
      <w:color w:val="FFFFFF"/>
      <w:spacing w:val="15"/>
    </w:rPr>
  </w:style>
  <w:style w:type="paragraph" w:styleId="Nadpis2">
    <w:name w:val="heading 2"/>
    <w:basedOn w:val="Normln"/>
    <w:next w:val="Normln"/>
    <w:link w:val="Nadpis2Char"/>
    <w:uiPriority w:val="9"/>
    <w:unhideWhenUsed/>
    <w:qFormat/>
    <w:rsid w:val="005320FF"/>
    <w:pPr>
      <w:keepNext/>
      <w:keepLines/>
      <w:pBdr>
        <w:bottom w:val="single" w:sz="8" w:space="1" w:color="365F91" w:themeColor="accent1" w:themeShade="BF"/>
      </w:pBdr>
      <w:spacing w:before="200" w:after="0"/>
      <w:outlineLvl w:val="1"/>
    </w:pPr>
    <w:rPr>
      <w:rFonts w:ascii="Tahoma" w:eastAsiaTheme="majorEastAsia" w:hAnsi="Tahoma" w:cstheme="majorBidi"/>
      <w:b/>
      <w:bCs/>
      <w:color w:val="4F81BD" w:themeColor="accent1"/>
      <w:sz w:val="26"/>
      <w:szCs w:val="26"/>
    </w:rPr>
  </w:style>
  <w:style w:type="paragraph" w:styleId="Nadpis3">
    <w:name w:val="heading 3"/>
    <w:basedOn w:val="Normln"/>
    <w:next w:val="Normln"/>
    <w:link w:val="Nadpis3Char"/>
    <w:uiPriority w:val="9"/>
    <w:unhideWhenUsed/>
    <w:qFormat/>
    <w:rsid w:val="005320F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9"/>
    <w:qFormat/>
    <w:rsid w:val="00F5170A"/>
    <w:pPr>
      <w:keepNext/>
      <w:spacing w:before="240" w:after="60" w:line="240" w:lineRule="auto"/>
      <w:outlineLvl w:val="3"/>
    </w:pPr>
    <w:rPr>
      <w:rFonts w:ascii="Times New Roman" w:eastAsia="Times New Roman" w:hAnsi="Times New Roman"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5320FF"/>
    <w:rPr>
      <w:rFonts w:ascii="Calibri" w:eastAsia="Times New Roman" w:hAnsi="Calibri" w:cs="Times New Roman"/>
      <w:b/>
      <w:bCs/>
      <w:caps/>
      <w:color w:val="FFFFFF"/>
      <w:spacing w:val="15"/>
      <w:shd w:val="clear" w:color="auto" w:fill="4F81BD"/>
    </w:rPr>
  </w:style>
  <w:style w:type="character" w:customStyle="1" w:styleId="Nadpis2Char">
    <w:name w:val="Nadpis 2 Char"/>
    <w:basedOn w:val="Standardnpsmoodstavce"/>
    <w:link w:val="Nadpis2"/>
    <w:uiPriority w:val="9"/>
    <w:rsid w:val="005320FF"/>
    <w:rPr>
      <w:rFonts w:ascii="Tahoma" w:eastAsiaTheme="majorEastAsia" w:hAnsi="Tahoma" w:cstheme="majorBidi"/>
      <w:b/>
      <w:bCs/>
      <w:color w:val="4F81BD" w:themeColor="accent1"/>
      <w:sz w:val="26"/>
      <w:szCs w:val="26"/>
    </w:rPr>
  </w:style>
  <w:style w:type="character" w:customStyle="1" w:styleId="Nadpis3Char">
    <w:name w:val="Nadpis 3 Char"/>
    <w:basedOn w:val="Standardnpsmoodstavce"/>
    <w:link w:val="Nadpis3"/>
    <w:uiPriority w:val="9"/>
    <w:rsid w:val="005320FF"/>
    <w:rPr>
      <w:rFonts w:asciiTheme="majorHAnsi" w:eastAsiaTheme="majorEastAsia" w:hAnsiTheme="majorHAnsi" w:cstheme="majorBidi"/>
      <w:b/>
      <w:bCs/>
      <w:color w:val="4F81BD" w:themeColor="accent1"/>
    </w:rPr>
  </w:style>
  <w:style w:type="paragraph" w:styleId="Zhlav">
    <w:name w:val="header"/>
    <w:aliases w:val="Příjmy,zisk,optimum,záhlaví"/>
    <w:basedOn w:val="Normln"/>
    <w:link w:val="ZhlavChar"/>
    <w:unhideWhenUsed/>
    <w:rsid w:val="005320FF"/>
    <w:pPr>
      <w:tabs>
        <w:tab w:val="center" w:pos="4536"/>
        <w:tab w:val="right" w:pos="9072"/>
      </w:tabs>
      <w:spacing w:after="0" w:line="240" w:lineRule="auto"/>
    </w:pPr>
  </w:style>
  <w:style w:type="character" w:customStyle="1" w:styleId="ZhlavChar">
    <w:name w:val="Záhlaví Char"/>
    <w:aliases w:val="Příjmy Char,zisk Char,optimum Char,záhlaví Char"/>
    <w:basedOn w:val="Standardnpsmoodstavce"/>
    <w:link w:val="Zhlav"/>
    <w:uiPriority w:val="99"/>
    <w:rsid w:val="005320FF"/>
  </w:style>
  <w:style w:type="paragraph" w:styleId="Zpat">
    <w:name w:val="footer"/>
    <w:basedOn w:val="Normln"/>
    <w:link w:val="ZpatChar"/>
    <w:uiPriority w:val="99"/>
    <w:unhideWhenUsed/>
    <w:rsid w:val="005320FF"/>
    <w:pPr>
      <w:tabs>
        <w:tab w:val="center" w:pos="4536"/>
        <w:tab w:val="right" w:pos="9072"/>
      </w:tabs>
      <w:spacing w:after="0" w:line="240" w:lineRule="auto"/>
    </w:pPr>
  </w:style>
  <w:style w:type="character" w:customStyle="1" w:styleId="ZpatChar">
    <w:name w:val="Zápatí Char"/>
    <w:basedOn w:val="Standardnpsmoodstavce"/>
    <w:link w:val="Zpat"/>
    <w:uiPriority w:val="99"/>
    <w:rsid w:val="005320FF"/>
  </w:style>
  <w:style w:type="character" w:customStyle="1" w:styleId="StylE-mailovZprvy19">
    <w:name w:val="StylE-mailovéZprávy19"/>
    <w:semiHidden/>
    <w:rsid w:val="005320FF"/>
    <w:rPr>
      <w:color w:val="000000"/>
    </w:rPr>
  </w:style>
  <w:style w:type="character" w:styleId="Siln">
    <w:name w:val="Strong"/>
    <w:uiPriority w:val="22"/>
    <w:qFormat/>
    <w:rsid w:val="005320FF"/>
    <w:rPr>
      <w:b/>
      <w:bCs/>
    </w:rPr>
  </w:style>
  <w:style w:type="paragraph" w:styleId="Textbubliny">
    <w:name w:val="Balloon Text"/>
    <w:basedOn w:val="Normln"/>
    <w:link w:val="TextbublinyChar"/>
    <w:uiPriority w:val="99"/>
    <w:semiHidden/>
    <w:unhideWhenUsed/>
    <w:rsid w:val="005320F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20FF"/>
    <w:rPr>
      <w:rFonts w:ascii="Tahoma" w:hAnsi="Tahoma" w:cs="Tahoma"/>
      <w:sz w:val="16"/>
      <w:szCs w:val="16"/>
    </w:rPr>
  </w:style>
  <w:style w:type="paragraph" w:styleId="Bezmezer">
    <w:name w:val="No Spacing"/>
    <w:uiPriority w:val="1"/>
    <w:qFormat/>
    <w:rsid w:val="005320FF"/>
    <w:pPr>
      <w:spacing w:after="0" w:line="240" w:lineRule="auto"/>
    </w:pPr>
  </w:style>
  <w:style w:type="paragraph" w:styleId="Vrazncitt">
    <w:name w:val="Intense Quote"/>
    <w:basedOn w:val="Normln"/>
    <w:next w:val="Normln"/>
    <w:link w:val="VrazncittChar"/>
    <w:uiPriority w:val="30"/>
    <w:qFormat/>
    <w:rsid w:val="005320FF"/>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5320FF"/>
    <w:rPr>
      <w:b/>
      <w:bCs/>
      <w:i/>
      <w:iCs/>
      <w:color w:val="4F81BD" w:themeColor="accent1"/>
    </w:rPr>
  </w:style>
  <w:style w:type="paragraph" w:styleId="Podnadpis">
    <w:name w:val="Subtitle"/>
    <w:basedOn w:val="Normln"/>
    <w:next w:val="Normln"/>
    <w:link w:val="PodnadpisChar"/>
    <w:uiPriority w:val="11"/>
    <w:qFormat/>
    <w:rsid w:val="005320F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5320FF"/>
    <w:rPr>
      <w:rFonts w:asciiTheme="majorHAnsi" w:eastAsiaTheme="majorEastAsia" w:hAnsiTheme="majorHAnsi" w:cstheme="majorBidi"/>
      <w:i/>
      <w:iCs/>
      <w:color w:val="4F81BD" w:themeColor="accent1"/>
      <w:spacing w:val="15"/>
      <w:sz w:val="24"/>
      <w:szCs w:val="24"/>
    </w:rPr>
  </w:style>
  <w:style w:type="paragraph" w:styleId="Nzev">
    <w:name w:val="Title"/>
    <w:basedOn w:val="Normln"/>
    <w:link w:val="NzevChar"/>
    <w:qFormat/>
    <w:rsid w:val="005320FF"/>
    <w:pPr>
      <w:spacing w:after="0" w:line="240" w:lineRule="auto"/>
      <w:jc w:val="center"/>
    </w:pPr>
    <w:rPr>
      <w:rFonts w:ascii="Arial" w:eastAsia="Times New Roman" w:hAnsi="Arial" w:cs="Arial"/>
      <w:b/>
      <w:bCs/>
      <w:szCs w:val="24"/>
      <w:lang w:eastAsia="cs-CZ"/>
    </w:rPr>
  </w:style>
  <w:style w:type="character" w:customStyle="1" w:styleId="NzevChar">
    <w:name w:val="Název Char"/>
    <w:basedOn w:val="Standardnpsmoodstavce"/>
    <w:link w:val="Nzev"/>
    <w:rsid w:val="005320FF"/>
    <w:rPr>
      <w:rFonts w:ascii="Arial" w:eastAsia="Times New Roman" w:hAnsi="Arial" w:cs="Arial"/>
      <w:b/>
      <w:bCs/>
      <w:szCs w:val="24"/>
      <w:lang w:eastAsia="cs-CZ"/>
    </w:rPr>
  </w:style>
  <w:style w:type="paragraph" w:styleId="Zkladntext">
    <w:name w:val="Body Text"/>
    <w:basedOn w:val="Normln"/>
    <w:link w:val="ZkladntextChar"/>
    <w:semiHidden/>
    <w:rsid w:val="005320FF"/>
    <w:pPr>
      <w:spacing w:after="0" w:line="360" w:lineRule="auto"/>
    </w:pPr>
    <w:rPr>
      <w:rFonts w:ascii="Arial" w:eastAsia="Times New Roman" w:hAnsi="Arial" w:cs="Arial"/>
      <w:sz w:val="20"/>
      <w:szCs w:val="24"/>
      <w:lang w:eastAsia="cs-CZ"/>
    </w:rPr>
  </w:style>
  <w:style w:type="character" w:customStyle="1" w:styleId="ZkladntextChar">
    <w:name w:val="Základní text Char"/>
    <w:basedOn w:val="Standardnpsmoodstavce"/>
    <w:link w:val="Zkladntext"/>
    <w:semiHidden/>
    <w:rsid w:val="005320FF"/>
    <w:rPr>
      <w:rFonts w:ascii="Arial" w:eastAsia="Times New Roman" w:hAnsi="Arial" w:cs="Arial"/>
      <w:sz w:val="20"/>
      <w:szCs w:val="24"/>
      <w:lang w:eastAsia="cs-CZ"/>
    </w:rPr>
  </w:style>
  <w:style w:type="paragraph" w:styleId="Textpoznpodarou">
    <w:name w:val="footnote text"/>
    <w:basedOn w:val="Normln"/>
    <w:link w:val="TextpoznpodarouChar"/>
    <w:semiHidden/>
    <w:unhideWhenUsed/>
    <w:rsid w:val="005320FF"/>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5320FF"/>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5320FF"/>
    <w:rPr>
      <w:vertAlign w:val="superscript"/>
    </w:rPr>
  </w:style>
  <w:style w:type="paragraph" w:customStyle="1" w:styleId="zklad">
    <w:name w:val="základ"/>
    <w:basedOn w:val="Normln"/>
    <w:uiPriority w:val="99"/>
    <w:rsid w:val="005320FF"/>
    <w:pPr>
      <w:spacing w:before="60" w:after="120" w:line="240" w:lineRule="auto"/>
      <w:jc w:val="both"/>
    </w:pPr>
    <w:rPr>
      <w:rFonts w:ascii="Times New Roman" w:eastAsia="Times New Roman" w:hAnsi="Times New Roman" w:cs="Times New Roman"/>
      <w:sz w:val="24"/>
      <w:szCs w:val="24"/>
      <w:lang w:eastAsia="cs-CZ"/>
    </w:rPr>
  </w:style>
  <w:style w:type="paragraph" w:customStyle="1" w:styleId="Styl1">
    <w:name w:val="Styl1"/>
    <w:basedOn w:val="Nadpis1"/>
    <w:link w:val="Styl1Char"/>
    <w:qFormat/>
    <w:rsid w:val="005320FF"/>
    <w:pPr>
      <w:pBdr>
        <w:top w:val="single" w:sz="24" w:space="0" w:color="984806" w:themeColor="accent6" w:themeShade="80"/>
        <w:left w:val="single" w:sz="24" w:space="0" w:color="984806" w:themeColor="accent6" w:themeShade="80"/>
        <w:bottom w:val="single" w:sz="24" w:space="0" w:color="984806" w:themeColor="accent6" w:themeShade="80"/>
        <w:right w:val="single" w:sz="24" w:space="0" w:color="984806" w:themeColor="accent6" w:themeShade="80"/>
      </w:pBdr>
      <w:shd w:val="clear" w:color="auto" w:fill="984806" w:themeFill="accent6" w:themeFillShade="80"/>
    </w:pPr>
  </w:style>
  <w:style w:type="paragraph" w:styleId="Odstavecseseznamem">
    <w:name w:val="List Paragraph"/>
    <w:aliases w:val="Nad,Odstavec cíl se seznamem,Odstavec se seznamem5,Odstavec_muj,Odstavec,Odrážky,Reference List,List Paragraph,Odstavec se seznamem1,Datum_"/>
    <w:basedOn w:val="Normln"/>
    <w:link w:val="OdstavecseseznamemChar"/>
    <w:uiPriority w:val="34"/>
    <w:qFormat/>
    <w:rsid w:val="005320FF"/>
    <w:pPr>
      <w:ind w:left="720"/>
      <w:contextualSpacing/>
    </w:pPr>
  </w:style>
  <w:style w:type="character" w:customStyle="1" w:styleId="Styl1Char">
    <w:name w:val="Styl1 Char"/>
    <w:basedOn w:val="Nadpis1Char"/>
    <w:link w:val="Styl1"/>
    <w:rsid w:val="005320FF"/>
    <w:rPr>
      <w:rFonts w:ascii="Calibri" w:eastAsia="Times New Roman" w:hAnsi="Calibri" w:cs="Times New Roman"/>
      <w:b/>
      <w:bCs/>
      <w:caps/>
      <w:color w:val="FFFFFF"/>
      <w:spacing w:val="15"/>
      <w:shd w:val="clear" w:color="auto" w:fill="984806" w:themeFill="accent6" w:themeFillShade="80"/>
    </w:rPr>
  </w:style>
  <w:style w:type="character" w:styleId="Odkaznakoment">
    <w:name w:val="annotation reference"/>
    <w:basedOn w:val="Standardnpsmoodstavce"/>
    <w:uiPriority w:val="99"/>
    <w:semiHidden/>
    <w:unhideWhenUsed/>
    <w:rsid w:val="005320FF"/>
    <w:rPr>
      <w:sz w:val="16"/>
      <w:szCs w:val="16"/>
    </w:rPr>
  </w:style>
  <w:style w:type="paragraph" w:styleId="Textkomente">
    <w:name w:val="annotation text"/>
    <w:basedOn w:val="Normln"/>
    <w:link w:val="TextkomenteChar"/>
    <w:uiPriority w:val="99"/>
    <w:unhideWhenUsed/>
    <w:rsid w:val="005320FF"/>
    <w:pPr>
      <w:spacing w:line="240" w:lineRule="auto"/>
    </w:pPr>
    <w:rPr>
      <w:sz w:val="20"/>
      <w:szCs w:val="20"/>
    </w:rPr>
  </w:style>
  <w:style w:type="character" w:customStyle="1" w:styleId="TextkomenteChar">
    <w:name w:val="Text komentáře Char"/>
    <w:basedOn w:val="Standardnpsmoodstavce"/>
    <w:link w:val="Textkomente"/>
    <w:uiPriority w:val="99"/>
    <w:rsid w:val="005320FF"/>
    <w:rPr>
      <w:sz w:val="20"/>
      <w:szCs w:val="20"/>
    </w:rPr>
  </w:style>
  <w:style w:type="paragraph" w:styleId="Pedmtkomente">
    <w:name w:val="annotation subject"/>
    <w:basedOn w:val="Textkomente"/>
    <w:next w:val="Textkomente"/>
    <w:link w:val="PedmtkomenteChar"/>
    <w:uiPriority w:val="99"/>
    <w:semiHidden/>
    <w:unhideWhenUsed/>
    <w:rsid w:val="005320FF"/>
    <w:rPr>
      <w:b/>
      <w:bCs/>
    </w:rPr>
  </w:style>
  <w:style w:type="character" w:customStyle="1" w:styleId="PedmtkomenteChar">
    <w:name w:val="Předmět komentáře Char"/>
    <w:basedOn w:val="TextkomenteChar"/>
    <w:link w:val="Pedmtkomente"/>
    <w:uiPriority w:val="99"/>
    <w:semiHidden/>
    <w:rsid w:val="005320FF"/>
    <w:rPr>
      <w:b/>
      <w:bCs/>
      <w:sz w:val="20"/>
      <w:szCs w:val="20"/>
    </w:rPr>
  </w:style>
  <w:style w:type="paragraph" w:styleId="Nadpisobsahu">
    <w:name w:val="TOC Heading"/>
    <w:basedOn w:val="Nadpis1"/>
    <w:next w:val="Normln"/>
    <w:uiPriority w:val="39"/>
    <w:semiHidden/>
    <w:unhideWhenUsed/>
    <w:qFormat/>
    <w:rsid w:val="005320FF"/>
    <w:pPr>
      <w:keepNext/>
      <w:keepLines/>
      <w:pBdr>
        <w:top w:val="none" w:sz="0" w:space="0" w:color="auto"/>
        <w:left w:val="none" w:sz="0" w:space="0" w:color="auto"/>
        <w:bottom w:val="none" w:sz="0" w:space="0" w:color="auto"/>
        <w:right w:val="none" w:sz="0" w:space="0" w:color="auto"/>
      </w:pBdr>
      <w:shd w:val="clear" w:color="auto" w:fill="auto"/>
      <w:spacing w:before="480"/>
      <w:outlineLvl w:val="9"/>
    </w:pPr>
    <w:rPr>
      <w:rFonts w:asciiTheme="majorHAnsi" w:eastAsiaTheme="majorEastAsia" w:hAnsiTheme="majorHAnsi" w:cstheme="majorBidi"/>
      <w:caps w:val="0"/>
      <w:color w:val="365F91" w:themeColor="accent1" w:themeShade="BF"/>
      <w:spacing w:val="0"/>
      <w:sz w:val="28"/>
      <w:szCs w:val="28"/>
      <w:lang w:eastAsia="cs-CZ"/>
    </w:rPr>
  </w:style>
  <w:style w:type="paragraph" w:styleId="Obsah1">
    <w:name w:val="toc 1"/>
    <w:basedOn w:val="Normln"/>
    <w:next w:val="Normln"/>
    <w:autoRedefine/>
    <w:uiPriority w:val="39"/>
    <w:unhideWhenUsed/>
    <w:rsid w:val="005320FF"/>
    <w:pPr>
      <w:tabs>
        <w:tab w:val="right" w:leader="dot" w:pos="9060"/>
      </w:tabs>
      <w:spacing w:after="100"/>
      <w:ind w:left="708"/>
    </w:pPr>
  </w:style>
  <w:style w:type="character" w:styleId="Hypertextovodkaz">
    <w:name w:val="Hyperlink"/>
    <w:basedOn w:val="Standardnpsmoodstavce"/>
    <w:uiPriority w:val="99"/>
    <w:unhideWhenUsed/>
    <w:rsid w:val="005320FF"/>
    <w:rPr>
      <w:color w:val="0000FF" w:themeColor="hyperlink"/>
      <w:u w:val="single"/>
    </w:rPr>
  </w:style>
  <w:style w:type="paragraph" w:styleId="Obsah2">
    <w:name w:val="toc 2"/>
    <w:basedOn w:val="Normln"/>
    <w:next w:val="Normln"/>
    <w:autoRedefine/>
    <w:uiPriority w:val="39"/>
    <w:unhideWhenUsed/>
    <w:rsid w:val="005320FF"/>
    <w:pPr>
      <w:tabs>
        <w:tab w:val="right" w:leader="dot" w:pos="9060"/>
      </w:tabs>
      <w:spacing w:after="100"/>
    </w:pPr>
    <w:rPr>
      <w:rFonts w:ascii="Tahoma" w:hAnsi="Tahoma" w:cs="Tahoma"/>
      <w:b/>
      <w:noProof/>
    </w:rPr>
  </w:style>
  <w:style w:type="paragraph" w:customStyle="1" w:styleId="Bezmezer1">
    <w:name w:val="Bez mezer1"/>
    <w:rsid w:val="005320FF"/>
    <w:pPr>
      <w:spacing w:after="0" w:line="240" w:lineRule="auto"/>
    </w:pPr>
    <w:rPr>
      <w:rFonts w:ascii="Calibri" w:eastAsia="Times New Roman" w:hAnsi="Calibri" w:cs="Times New Roman"/>
    </w:rPr>
  </w:style>
  <w:style w:type="paragraph" w:customStyle="1" w:styleId="Zkladntextodsazen31">
    <w:name w:val="Základní text odsazený 31"/>
    <w:basedOn w:val="Normln"/>
    <w:rsid w:val="00906389"/>
    <w:pPr>
      <w:tabs>
        <w:tab w:val="left" w:pos="1800"/>
      </w:tabs>
      <w:suppressAutoHyphens/>
      <w:spacing w:after="0" w:line="240" w:lineRule="auto"/>
      <w:ind w:left="360" w:hanging="360"/>
      <w:jc w:val="both"/>
    </w:pPr>
    <w:rPr>
      <w:rFonts w:ascii="Times New Roman" w:eastAsia="Times New Roman" w:hAnsi="Times New Roman" w:cs="Times New Roman"/>
      <w:sz w:val="24"/>
      <w:szCs w:val="24"/>
      <w:lang w:eastAsia="ar-SA"/>
    </w:rPr>
  </w:style>
  <w:style w:type="paragraph" w:styleId="Zkladntextodsazen">
    <w:name w:val="Body Text Indent"/>
    <w:basedOn w:val="Normln"/>
    <w:link w:val="ZkladntextodsazenChar"/>
    <w:uiPriority w:val="99"/>
    <w:semiHidden/>
    <w:unhideWhenUsed/>
    <w:rsid w:val="00395D81"/>
    <w:pPr>
      <w:spacing w:after="120"/>
      <w:ind w:left="283"/>
    </w:pPr>
  </w:style>
  <w:style w:type="character" w:customStyle="1" w:styleId="ZkladntextodsazenChar">
    <w:name w:val="Základní text odsazený Char"/>
    <w:basedOn w:val="Standardnpsmoodstavce"/>
    <w:link w:val="Zkladntextodsazen"/>
    <w:uiPriority w:val="99"/>
    <w:semiHidden/>
    <w:rsid w:val="00395D81"/>
  </w:style>
  <w:style w:type="paragraph" w:customStyle="1" w:styleId="Zkladntextodsazen21">
    <w:name w:val="Základní text odsazený 21"/>
    <w:basedOn w:val="Normln"/>
    <w:rsid w:val="00CE448D"/>
    <w:pPr>
      <w:suppressAutoHyphens/>
      <w:spacing w:after="0" w:line="240" w:lineRule="auto"/>
      <w:ind w:firstLine="360"/>
    </w:pPr>
    <w:rPr>
      <w:rFonts w:ascii="Times New Roman" w:eastAsia="Times New Roman" w:hAnsi="Times New Roman" w:cs="Times New Roman"/>
      <w:sz w:val="24"/>
      <w:szCs w:val="24"/>
      <w:lang w:eastAsia="ar-SA"/>
    </w:rPr>
  </w:style>
  <w:style w:type="paragraph" w:customStyle="1" w:styleId="Rejstk">
    <w:name w:val="Rejstřík"/>
    <w:basedOn w:val="Normln"/>
    <w:rsid w:val="00F85832"/>
    <w:pPr>
      <w:suppressLineNumbers/>
      <w:suppressAutoHyphens/>
      <w:spacing w:after="0" w:line="240" w:lineRule="auto"/>
    </w:pPr>
    <w:rPr>
      <w:rFonts w:ascii="Times New Roman" w:eastAsia="Times New Roman" w:hAnsi="Times New Roman" w:cs="Tahoma"/>
      <w:sz w:val="24"/>
      <w:szCs w:val="24"/>
      <w:lang w:eastAsia="ar-SA"/>
    </w:rPr>
  </w:style>
  <w:style w:type="paragraph" w:styleId="Zkladntextodsazen2">
    <w:name w:val="Body Text Indent 2"/>
    <w:basedOn w:val="Normln"/>
    <w:link w:val="Zkladntextodsazen2Char"/>
    <w:uiPriority w:val="99"/>
    <w:semiHidden/>
    <w:unhideWhenUsed/>
    <w:rsid w:val="004A1E58"/>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A1E58"/>
  </w:style>
  <w:style w:type="paragraph" w:styleId="Normlnweb">
    <w:name w:val="Normal (Web)"/>
    <w:basedOn w:val="Normln"/>
    <w:uiPriority w:val="99"/>
    <w:semiHidden/>
    <w:unhideWhenUsed/>
    <w:rsid w:val="004A1E5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aliases w:val="Nad Char,Odstavec cíl se seznamem Char,Odstavec se seznamem5 Char,Odstavec_muj Char,Odstavec Char,Odrážky Char,Reference List Char,List Paragraph Char,Odstavec se seznamem1 Char,Datum_ Char"/>
    <w:link w:val="Odstavecseseznamem"/>
    <w:uiPriority w:val="34"/>
    <w:qFormat/>
    <w:locked/>
    <w:rsid w:val="003F3FA6"/>
  </w:style>
  <w:style w:type="character" w:customStyle="1" w:styleId="Nadpis4Char">
    <w:name w:val="Nadpis 4 Char"/>
    <w:basedOn w:val="Standardnpsmoodstavce"/>
    <w:link w:val="Nadpis4"/>
    <w:uiPriority w:val="99"/>
    <w:rsid w:val="00F5170A"/>
    <w:rPr>
      <w:rFonts w:ascii="Times New Roman" w:eastAsia="Times New Roman" w:hAnsi="Times New Roman" w:cs="Times New Roman"/>
      <w:b/>
      <w:bCs/>
      <w:sz w:val="28"/>
      <w:szCs w:val="28"/>
      <w:lang w:eastAsia="cs-CZ"/>
    </w:rPr>
  </w:style>
  <w:style w:type="paragraph" w:customStyle="1" w:styleId="Default">
    <w:name w:val="Default"/>
    <w:rsid w:val="00A527B6"/>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markedcontent">
    <w:name w:val="markedcontent"/>
    <w:basedOn w:val="Standardnpsmoodstavce"/>
    <w:rsid w:val="000C1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08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8120B-0926-401E-9404-725B755EF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968</TotalTime>
  <Pages>15</Pages>
  <Words>4816</Words>
  <Characters>28418</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Chamrádová Petra</cp:lastModifiedBy>
  <cp:revision>90</cp:revision>
  <cp:lastPrinted>2017-11-13T12:51:00Z</cp:lastPrinted>
  <dcterms:created xsi:type="dcterms:W3CDTF">2019-02-14T09:35:00Z</dcterms:created>
  <dcterms:modified xsi:type="dcterms:W3CDTF">2022-09-19T11:11:00Z</dcterms:modified>
</cp:coreProperties>
</file>