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DEDCF" w14:textId="77777777" w:rsidR="004273C7" w:rsidRDefault="004273C7" w:rsidP="00987434">
      <w:pPr>
        <w:pStyle w:val="RAPOSnadpisvelk"/>
      </w:pPr>
      <w:bookmarkStart w:id="0" w:name="_GoBack"/>
      <w:bookmarkEnd w:id="0"/>
      <w:r>
        <w:t>SMLOUVA   O   DÍLO</w:t>
      </w:r>
    </w:p>
    <w:p w14:paraId="48D8E275" w14:textId="77777777" w:rsidR="004273C7" w:rsidRDefault="004273C7" w:rsidP="00987434">
      <w:pPr>
        <w:pStyle w:val="RAPOSpodnadpis"/>
      </w:pPr>
      <w:r>
        <w:t>I. Smluvní strany</w:t>
      </w:r>
    </w:p>
    <w:p w14:paraId="43748E8D" w14:textId="212B3585" w:rsidR="004273C7" w:rsidRPr="00987434" w:rsidRDefault="004273C7" w:rsidP="00987434">
      <w:pPr>
        <w:pStyle w:val="RAPOSadresy"/>
        <w:tabs>
          <w:tab w:val="clear" w:pos="3402"/>
        </w:tabs>
        <w:rPr>
          <w:b/>
        </w:rPr>
      </w:pPr>
      <w:r w:rsidRPr="00987434">
        <w:rPr>
          <w:b/>
        </w:rPr>
        <w:t>1.</w:t>
      </w:r>
      <w:r w:rsidRPr="00987434">
        <w:rPr>
          <w:b/>
        </w:rPr>
        <w:tab/>
        <w:t>Objednatel:</w:t>
      </w:r>
      <w:r w:rsidRPr="00987434">
        <w:rPr>
          <w:b/>
        </w:rPr>
        <w:tab/>
      </w:r>
      <w:r w:rsidR="00646B7B">
        <w:rPr>
          <w:b/>
        </w:rPr>
        <w:t xml:space="preserve">Středisko volného času, </w:t>
      </w:r>
      <w:r w:rsidR="00FC47AF">
        <w:rPr>
          <w:b/>
        </w:rPr>
        <w:t>p.o.</w:t>
      </w:r>
    </w:p>
    <w:p w14:paraId="698D8E36" w14:textId="341B59FA"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se sídlem:</w:t>
      </w:r>
      <w:r w:rsidR="004273C7">
        <w:tab/>
      </w:r>
      <w:r w:rsidR="00FC47AF">
        <w:t>Sokolská 70, 769 01 Holešov</w:t>
      </w:r>
    </w:p>
    <w:p w14:paraId="7695A965" w14:textId="77777777" w:rsidR="00987434" w:rsidRDefault="00987434" w:rsidP="00987434">
      <w:pPr>
        <w:pStyle w:val="RAPOSadresy"/>
        <w:tabs>
          <w:tab w:val="clear" w:pos="3402"/>
        </w:tabs>
      </w:pPr>
    </w:p>
    <w:p w14:paraId="5221A948" w14:textId="75EA275C" w:rsidR="004273C7" w:rsidRDefault="004273C7" w:rsidP="00987434">
      <w:pPr>
        <w:pStyle w:val="RAPOSadresy"/>
        <w:tabs>
          <w:tab w:val="clear" w:pos="3402"/>
        </w:tabs>
      </w:pPr>
      <w:r>
        <w:tab/>
        <w:t>Zastoupený:</w:t>
      </w:r>
      <w:r>
        <w:tab/>
      </w:r>
      <w:r w:rsidR="00FC47AF">
        <w:t>Mgr. Jarmila Vaclachová, ředitelka SVČ</w:t>
      </w:r>
    </w:p>
    <w:p w14:paraId="63EB7C43" w14:textId="77777777" w:rsidR="004273C7" w:rsidRDefault="004273C7" w:rsidP="00987434">
      <w:pPr>
        <w:pStyle w:val="RAPOSadresy"/>
        <w:tabs>
          <w:tab w:val="clear" w:pos="3402"/>
        </w:tabs>
      </w:pPr>
    </w:p>
    <w:p w14:paraId="5C0AFD37" w14:textId="73ADC180" w:rsidR="004273C7" w:rsidRDefault="004273C7" w:rsidP="00987434">
      <w:pPr>
        <w:pStyle w:val="RAPOSadresy"/>
        <w:tabs>
          <w:tab w:val="clear" w:pos="3402"/>
        </w:tabs>
      </w:pPr>
      <w:r>
        <w:tab/>
        <w:t>IČ:</w:t>
      </w:r>
      <w:r>
        <w:tab/>
      </w:r>
      <w:r w:rsidR="00FC47AF">
        <w:t>75088606</w:t>
      </w:r>
    </w:p>
    <w:p w14:paraId="2CA10FE2" w14:textId="0DAD44B2" w:rsidR="004273C7" w:rsidRDefault="004273C7" w:rsidP="00987434">
      <w:pPr>
        <w:pStyle w:val="RAPOSadresy"/>
        <w:tabs>
          <w:tab w:val="clear" w:pos="3402"/>
        </w:tabs>
      </w:pPr>
      <w:r>
        <w:tab/>
        <w:t>DIČ:</w:t>
      </w:r>
      <w:r>
        <w:tab/>
      </w:r>
      <w:r w:rsidR="00FC47AF">
        <w:t>CZ75088606</w:t>
      </w:r>
    </w:p>
    <w:p w14:paraId="19F74876" w14:textId="34D637B8"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E-mail:</w:t>
      </w:r>
      <w:r w:rsidR="004273C7">
        <w:tab/>
      </w:r>
      <w:hyperlink r:id="rId9" w:history="1">
        <w:r w:rsidR="00FC47AF" w:rsidRPr="0024382C">
          <w:rPr>
            <w:rStyle w:val="Hypertextovodkaz"/>
          </w:rPr>
          <w:t>reditelka@tymycentrum.cz</w:t>
        </w:r>
      </w:hyperlink>
      <w:r w:rsidR="00FC47AF">
        <w:t xml:space="preserve"> </w:t>
      </w:r>
    </w:p>
    <w:p w14:paraId="240A779E" w14:textId="63ABCED9" w:rsidR="00987434" w:rsidRDefault="00987434" w:rsidP="00987434">
      <w:pPr>
        <w:pStyle w:val="RAPOSadresy"/>
        <w:rPr>
          <w:b/>
          <w:bCs/>
        </w:rPr>
      </w:pPr>
    </w:p>
    <w:p w14:paraId="512B465A" w14:textId="77777777" w:rsidR="00FC47AF" w:rsidRDefault="00FC47AF" w:rsidP="00987434">
      <w:pPr>
        <w:pStyle w:val="RAPOSadresy"/>
        <w:rPr>
          <w:b/>
          <w:bCs/>
        </w:rPr>
      </w:pPr>
    </w:p>
    <w:p w14:paraId="409B9BCD" w14:textId="77777777" w:rsidR="004273C7" w:rsidRDefault="004273C7" w:rsidP="00987434">
      <w:pPr>
        <w:pStyle w:val="RAPOSadresy"/>
        <w:tabs>
          <w:tab w:val="clear" w:pos="3402"/>
        </w:tabs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Zhotovitel:</w:t>
      </w:r>
      <w:r>
        <w:rPr>
          <w:b/>
          <w:bCs/>
        </w:rPr>
        <w:tab/>
        <w:t>RAPOS, spol. s r. o.</w:t>
      </w:r>
    </w:p>
    <w:p w14:paraId="2CB4D22D" w14:textId="77777777" w:rsidR="004273C7" w:rsidRDefault="004273C7" w:rsidP="00987434">
      <w:pPr>
        <w:pStyle w:val="RAPOSadresy"/>
        <w:tabs>
          <w:tab w:val="clear" w:pos="3402"/>
        </w:tabs>
      </w:pPr>
      <w:r>
        <w:tab/>
        <w:t>se sídlem:</w:t>
      </w:r>
      <w:r>
        <w:tab/>
      </w:r>
      <w:r w:rsidR="001C12F8">
        <w:t xml:space="preserve">Palackého 529, Všetuly, </w:t>
      </w:r>
      <w:r>
        <w:t>769 01  Holešov</w:t>
      </w:r>
    </w:p>
    <w:p w14:paraId="2FEFE5DC" w14:textId="77777777" w:rsidR="00987434" w:rsidRDefault="00987434" w:rsidP="00987434">
      <w:pPr>
        <w:pStyle w:val="RAPOSadresy"/>
        <w:tabs>
          <w:tab w:val="clear" w:pos="3402"/>
        </w:tabs>
      </w:pPr>
    </w:p>
    <w:p w14:paraId="2151F6C6" w14:textId="77777777"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Zastoupený:</w:t>
      </w:r>
    </w:p>
    <w:p w14:paraId="6074D934" w14:textId="77777777"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ve věcech smluvních:</w:t>
      </w:r>
      <w:r w:rsidR="004273C7">
        <w:tab/>
      </w:r>
      <w:r w:rsidR="004B7AD9">
        <w:t>Ing. Jaroslav Ševčík, jednatel</w:t>
      </w:r>
    </w:p>
    <w:p w14:paraId="7DBD8078" w14:textId="77777777"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ve věcech technických:</w:t>
      </w:r>
      <w:r w:rsidR="004B7AD9">
        <w:tab/>
        <w:t>Ing. Jan Chovanec, vedoucí střediska II</w:t>
      </w:r>
    </w:p>
    <w:p w14:paraId="69F680F7" w14:textId="77777777" w:rsidR="004273C7" w:rsidRDefault="004273C7" w:rsidP="00987434">
      <w:pPr>
        <w:pStyle w:val="RAPOSadresy"/>
        <w:tabs>
          <w:tab w:val="clear" w:pos="3402"/>
        </w:tabs>
      </w:pPr>
    </w:p>
    <w:p w14:paraId="30BE69DC" w14:textId="77777777" w:rsidR="004273C7" w:rsidRDefault="004273C7" w:rsidP="00987434">
      <w:pPr>
        <w:pStyle w:val="RAPOSadresy"/>
        <w:tabs>
          <w:tab w:val="clear" w:pos="3402"/>
        </w:tabs>
      </w:pPr>
      <w:r>
        <w:tab/>
        <w:t>IČ:</w:t>
      </w:r>
      <w:r>
        <w:tab/>
        <w:t>25504487</w:t>
      </w:r>
    </w:p>
    <w:p w14:paraId="13EFE681" w14:textId="77777777" w:rsidR="004273C7" w:rsidRDefault="004273C7" w:rsidP="00987434">
      <w:pPr>
        <w:pStyle w:val="RAPOSadresy"/>
        <w:tabs>
          <w:tab w:val="clear" w:pos="3402"/>
        </w:tabs>
      </w:pPr>
      <w:r>
        <w:tab/>
        <w:t>DIČ:</w:t>
      </w:r>
      <w:r>
        <w:tab/>
        <w:t>CZ25504487</w:t>
      </w:r>
    </w:p>
    <w:p w14:paraId="756AA493" w14:textId="77777777" w:rsidR="004273C7" w:rsidRDefault="004273C7" w:rsidP="00987434">
      <w:pPr>
        <w:pStyle w:val="RAPOSadresy"/>
        <w:tabs>
          <w:tab w:val="clear" w:pos="3402"/>
        </w:tabs>
      </w:pPr>
      <w:r>
        <w:tab/>
        <w:t>Bankovní spojení:</w:t>
      </w:r>
      <w:r>
        <w:tab/>
        <w:t>ČS a.s. Zlín, č.ú. 1481478359/0800</w:t>
      </w:r>
    </w:p>
    <w:p w14:paraId="173880B5" w14:textId="77777777"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Tel.:</w:t>
      </w:r>
      <w:r w:rsidR="004273C7">
        <w:tab/>
        <w:t>573 398 311, 312</w:t>
      </w:r>
    </w:p>
    <w:p w14:paraId="6DAE6968" w14:textId="77777777" w:rsidR="004273C7" w:rsidRDefault="00987434" w:rsidP="00987434">
      <w:pPr>
        <w:pStyle w:val="RAPOSadresy"/>
        <w:tabs>
          <w:tab w:val="clear" w:pos="3402"/>
        </w:tabs>
      </w:pPr>
      <w:r>
        <w:tab/>
      </w:r>
      <w:r w:rsidR="004273C7">
        <w:t>E-mail:</w:t>
      </w:r>
      <w:r w:rsidR="004273C7">
        <w:tab/>
      </w:r>
      <w:hyperlink r:id="rId10" w:history="1">
        <w:r w:rsidR="004273C7">
          <w:rPr>
            <w:rStyle w:val="Hypertextovodkaz"/>
          </w:rPr>
          <w:t>rapos@rapos.cz</w:t>
        </w:r>
      </w:hyperlink>
    </w:p>
    <w:p w14:paraId="570EA9D3" w14:textId="77777777" w:rsidR="004273C7" w:rsidRDefault="004273C7" w:rsidP="00987434">
      <w:pPr>
        <w:pStyle w:val="RAPOSadresy"/>
        <w:tabs>
          <w:tab w:val="clear" w:pos="3402"/>
        </w:tabs>
      </w:pPr>
      <w:r>
        <w:tab/>
      </w:r>
      <w:r w:rsidR="00987434">
        <w:tab/>
      </w:r>
      <w:hyperlink r:id="rId11" w:history="1">
        <w:r>
          <w:rPr>
            <w:rStyle w:val="Hypertextovodkaz"/>
          </w:rPr>
          <w:t>www.rapos.cz</w:t>
        </w:r>
      </w:hyperlink>
    </w:p>
    <w:p w14:paraId="6895E4FB" w14:textId="77777777" w:rsidR="004273C7" w:rsidRDefault="004273C7" w:rsidP="00987434">
      <w:pPr>
        <w:pStyle w:val="RAPOSadresy"/>
        <w:tabs>
          <w:tab w:val="clear" w:pos="3402"/>
        </w:tabs>
        <w:ind w:left="567"/>
      </w:pPr>
      <w:r>
        <w:t>Společnost je zapsána v obchodním rejstříku vedeném Krajským soudem v Brně v                       oddíle C, vložka 27940.</w:t>
      </w:r>
    </w:p>
    <w:p w14:paraId="597E6F83" w14:textId="77777777" w:rsidR="00987434" w:rsidRDefault="00987434" w:rsidP="00987434">
      <w:pPr>
        <w:pStyle w:val="RAPOSadresy"/>
      </w:pPr>
    </w:p>
    <w:p w14:paraId="6288D7DE" w14:textId="77777777" w:rsidR="004273C7" w:rsidRDefault="004273C7" w:rsidP="001C12F8">
      <w:pPr>
        <w:pStyle w:val="RAPOSadresy"/>
        <w:jc w:val="both"/>
      </w:pPr>
      <w:r>
        <w:t>uzavírají tuto smlouvu o dílo, kterou se zhotovitel zavazuje k provedení díla v rozsahu vymezeném předmětem smlouvy a objednatel se zavazuje k jeho převzetí a zaplacení sjednané ceny díla.</w:t>
      </w:r>
    </w:p>
    <w:p w14:paraId="36CE5357" w14:textId="77777777" w:rsidR="004273C7" w:rsidRDefault="004273C7" w:rsidP="004273C7">
      <w:pPr>
        <w:jc w:val="both"/>
      </w:pPr>
    </w:p>
    <w:p w14:paraId="245FF577" w14:textId="77777777" w:rsidR="004273C7" w:rsidRDefault="004273C7" w:rsidP="00987434">
      <w:pPr>
        <w:pStyle w:val="RAPOSpodnadpis"/>
      </w:pPr>
      <w:r>
        <w:t>II. Předmět smlouvy</w:t>
      </w:r>
    </w:p>
    <w:p w14:paraId="1058AD4D" w14:textId="0F9EA9BC" w:rsidR="004273C7" w:rsidRDefault="004273C7" w:rsidP="004B7AD9">
      <w:pPr>
        <w:pStyle w:val="RAPOSzkladslovan"/>
      </w:pPr>
      <w:r>
        <w:t xml:space="preserve">Předmětem této smlouvy je </w:t>
      </w:r>
      <w:r w:rsidR="00FC47AF">
        <w:t>dodávka a instalace stínících rolet do střešních oken ve 3.NP budovy SVČ Holešov.</w:t>
      </w:r>
    </w:p>
    <w:p w14:paraId="34FD18FF" w14:textId="77777777" w:rsidR="004273C7" w:rsidRDefault="004273C7" w:rsidP="00987434">
      <w:pPr>
        <w:pStyle w:val="RAPOSzkladslovan"/>
      </w:pPr>
      <w:r>
        <w:t>Zhotovitel se zavazuje provést dílo svým jménem a na svůj náklad a nebezpečí.</w:t>
      </w:r>
    </w:p>
    <w:p w14:paraId="6CB4C70D" w14:textId="77777777" w:rsidR="004273C7" w:rsidRDefault="004273C7" w:rsidP="00987434">
      <w:pPr>
        <w:pStyle w:val="RAPOSpodnadpis"/>
      </w:pPr>
      <w:r>
        <w:lastRenderedPageBreak/>
        <w:t>III. Doba plnění</w:t>
      </w:r>
    </w:p>
    <w:p w14:paraId="6E452472" w14:textId="27C4F610" w:rsidR="004273C7" w:rsidRDefault="004273C7" w:rsidP="00987434">
      <w:pPr>
        <w:pStyle w:val="RAPOSzklad"/>
        <w:tabs>
          <w:tab w:val="clear" w:pos="2835"/>
          <w:tab w:val="clear" w:pos="3402"/>
          <w:tab w:val="left" w:pos="3969"/>
        </w:tabs>
      </w:pPr>
      <w:r>
        <w:t>Zahájení prací:</w:t>
      </w:r>
      <w:r>
        <w:tab/>
      </w:r>
      <w:r w:rsidR="003F78F8">
        <w:t>6.6.2022</w:t>
      </w:r>
    </w:p>
    <w:p w14:paraId="6D942AD0" w14:textId="5CCD0800" w:rsidR="004273C7" w:rsidRDefault="004273C7" w:rsidP="00987434">
      <w:pPr>
        <w:pStyle w:val="RAPOSzklad"/>
        <w:tabs>
          <w:tab w:val="clear" w:pos="2835"/>
          <w:tab w:val="clear" w:pos="3402"/>
          <w:tab w:val="left" w:pos="3969"/>
        </w:tabs>
      </w:pPr>
      <w:r>
        <w:t>Ukončení prací a předání díla objednateli:</w:t>
      </w:r>
      <w:r>
        <w:tab/>
      </w:r>
      <w:r w:rsidR="003F78F8">
        <w:t>31.8.2022</w:t>
      </w:r>
    </w:p>
    <w:p w14:paraId="683B6213" w14:textId="77777777" w:rsidR="004273C7" w:rsidRDefault="004273C7" w:rsidP="00987434">
      <w:pPr>
        <w:pStyle w:val="RAPOSpodnadpis"/>
      </w:pPr>
      <w:r>
        <w:t>IV. Cena díla</w:t>
      </w:r>
    </w:p>
    <w:p w14:paraId="492E5E20" w14:textId="20835D31" w:rsidR="004273C7" w:rsidRDefault="004273C7" w:rsidP="00987434">
      <w:pPr>
        <w:pStyle w:val="RAPOSzklad"/>
      </w:pPr>
      <w:r>
        <w:t>Cena za provedení díla v rozsahu předmětu smlouvy dle čl. II. je stanovena dohodou smluvních stran a činí</w:t>
      </w:r>
      <w:r w:rsidR="00143E79">
        <w:t xml:space="preserve"> </w:t>
      </w:r>
      <w:r w:rsidR="00143E79">
        <w:rPr>
          <w:b/>
        </w:rPr>
        <w:t xml:space="preserve">63 993,91 </w:t>
      </w:r>
      <w:r w:rsidR="00F4300F">
        <w:rPr>
          <w:b/>
        </w:rPr>
        <w:t xml:space="preserve">Kč </w:t>
      </w:r>
      <w:r>
        <w:t>bez DPH</w:t>
      </w:r>
      <w:r w:rsidR="00483979">
        <w:t xml:space="preserve">, </w:t>
      </w:r>
      <w:r w:rsidR="00483979" w:rsidRPr="00483979">
        <w:rPr>
          <w:b/>
          <w:bCs/>
        </w:rPr>
        <w:t>77 432,63 Kč</w:t>
      </w:r>
      <w:r w:rsidR="00483979">
        <w:t xml:space="preserve"> vč DPH.</w:t>
      </w:r>
    </w:p>
    <w:p w14:paraId="12DDC8B2" w14:textId="77777777" w:rsidR="004273C7" w:rsidRPr="00EC7DE2" w:rsidRDefault="004273C7" w:rsidP="00987434">
      <w:pPr>
        <w:pStyle w:val="RAPOSzklad"/>
      </w:pPr>
      <w:r>
        <w:t>K ceně díla bude připočtena zákonná daň z přidané hodnoty, a to ve výši platné v době fakturace.</w:t>
      </w:r>
      <w:r w:rsidRPr="00570D9F">
        <w:t xml:space="preserve"> </w:t>
      </w:r>
      <w:r w:rsidRPr="00EC7DE2">
        <w:t xml:space="preserve">Pokud je </w:t>
      </w:r>
      <w:r>
        <w:t xml:space="preserve">objednatel </w:t>
      </w:r>
      <w:r w:rsidRPr="00EC7DE2">
        <w:t xml:space="preserve">plátcem daně z přidané hodnoty bude stavebně montážní práce </w:t>
      </w:r>
      <w:r>
        <w:t xml:space="preserve">zhotovitel </w:t>
      </w:r>
      <w:r w:rsidRPr="00EC7DE2">
        <w:t xml:space="preserve">fakturovat v režimu přenesené daňové povinnosti dle § 92 a) zákona o dani z přidané hodnoty. </w:t>
      </w:r>
    </w:p>
    <w:p w14:paraId="61690AB0" w14:textId="77777777" w:rsidR="004273C7" w:rsidRDefault="004273C7" w:rsidP="00987434">
      <w:pPr>
        <w:pStyle w:val="RAPOSpodnadpis"/>
      </w:pPr>
      <w:r>
        <w:t>V. Platební podmínky</w:t>
      </w:r>
    </w:p>
    <w:p w14:paraId="15CBDA5B" w14:textId="77777777" w:rsidR="004273C7" w:rsidRDefault="004273C7" w:rsidP="00987434">
      <w:pPr>
        <w:pStyle w:val="RAPOSzklad"/>
      </w:pPr>
      <w:r>
        <w:t xml:space="preserve">Cenu za zhotovení díla je objednatel povinen zaplatit na základě průběžné fakturace. Za části díla provedené v období jednoho kalendářního měsíce vystaví zhotovitel fakturu. Podkladem této faktury je Soupis provedených prací a dodávek vystavený zhotovitelem vždy k poslednímu dni kalendářního měsíce a potvrzený zástupcem objednatele. Splatnost vystavených faktur je 14 dnů od dne doručení faktury objednateli. </w:t>
      </w:r>
    </w:p>
    <w:p w14:paraId="4884956C" w14:textId="77777777" w:rsidR="004273C7" w:rsidRDefault="004273C7" w:rsidP="00987434">
      <w:pPr>
        <w:pStyle w:val="RAPOSpodnadpis"/>
      </w:pPr>
      <w:r>
        <w:t>VI. Záruka</w:t>
      </w:r>
    </w:p>
    <w:p w14:paraId="21652B33" w14:textId="77777777" w:rsidR="004273C7" w:rsidRDefault="004273C7" w:rsidP="00D34495">
      <w:pPr>
        <w:pStyle w:val="RAPOSzklad"/>
        <w:spacing w:after="360"/>
      </w:pPr>
      <w:r>
        <w:t xml:space="preserve">Zhotovitel přebírá záruku za jím provedené dílo podle této smlouvy v délce </w:t>
      </w:r>
      <w:r w:rsidR="004B7AD9">
        <w:t>60</w:t>
      </w:r>
      <w:r>
        <w:t xml:space="preserve"> měsíců ode dne předání stavby objednatelem. U výrobků nebo komponentů či technologických vybavení, které jsou vybaveny záručními listy, se sjednává záruční doba, která je uvedena v těchto záručních listech.</w:t>
      </w:r>
    </w:p>
    <w:p w14:paraId="41370AA2" w14:textId="77777777" w:rsidR="004273C7" w:rsidRDefault="004273C7" w:rsidP="00D34495">
      <w:pPr>
        <w:pStyle w:val="RAPOSpodnadpis"/>
        <w:spacing w:before="480"/>
      </w:pPr>
      <w:r>
        <w:t xml:space="preserve">VII. Předání díla </w:t>
      </w:r>
    </w:p>
    <w:p w14:paraId="779FD126" w14:textId="77777777" w:rsidR="004273C7" w:rsidRDefault="004273C7" w:rsidP="00987434">
      <w:pPr>
        <w:pStyle w:val="RAPOSzklad"/>
      </w:pPr>
      <w:r>
        <w:t>Zhotovitel předá dílo objednateli při předávacím řízení, které je povinen svolat zhotovitel.</w:t>
      </w:r>
      <w:r w:rsidR="001C12F8">
        <w:t xml:space="preserve"> </w:t>
      </w:r>
      <w:r>
        <w:t>O předání díla se sepíše protokol, který jsou povinny podepsat obě smluvní strany. Objednatel je povinen věnovat náležitou pozornost zjištění stavu díla, zejména zda je dílo v souladu s touto smlouvou a zda dílo nemá vadu. Objednatel je povinen označit své výhrady k dílu a vady díla v předávacím protokolu. Převezme-li objednatel dílo bez výhrad nebo neuplatní-li vady při předání díla, má se za to, že dílo bylo předáno bez vad.</w:t>
      </w:r>
    </w:p>
    <w:p w14:paraId="49279903" w14:textId="77777777" w:rsidR="00D34495" w:rsidRPr="00EA7D40" w:rsidRDefault="00D34495" w:rsidP="00D34495">
      <w:pPr>
        <w:pStyle w:val="RAPOSzklad"/>
      </w:pPr>
      <w:r w:rsidRPr="00EA7D40">
        <w:t xml:space="preserve">Předmět díla objednatel převezme i tehdy, když v zápisu o předání a převzetí budou uvedeny drobné vady, příp. nedodělky, které samy o sobě, ani ve spojení s jinými, nebrání plynulému a bezpečnému provozu (užívání) předmětu díla. </w:t>
      </w:r>
      <w:r>
        <w:t>V</w:t>
      </w:r>
      <w:r w:rsidRPr="00EA7D40">
        <w:t> zápisu o př</w:t>
      </w:r>
      <w:r>
        <w:t xml:space="preserve">edání a převzetí předmětu díla </w:t>
      </w:r>
      <w:r w:rsidRPr="00EA7D40">
        <w:t>bude stanoven termín odstranění</w:t>
      </w:r>
      <w:r>
        <w:t xml:space="preserve"> drobných vad a nedodělků</w:t>
      </w:r>
      <w:r w:rsidRPr="00EA7D40">
        <w:t xml:space="preserve">. </w:t>
      </w:r>
    </w:p>
    <w:p w14:paraId="0F25EBD3" w14:textId="77777777" w:rsidR="00D34495" w:rsidRDefault="00D34495" w:rsidP="00987434">
      <w:pPr>
        <w:pStyle w:val="RAPOSzklad"/>
      </w:pPr>
    </w:p>
    <w:p w14:paraId="3CD4A810" w14:textId="77777777" w:rsidR="00D34495" w:rsidRDefault="00D34495" w:rsidP="00D34495">
      <w:pPr>
        <w:pStyle w:val="RAPOSpodnadpis"/>
      </w:pPr>
      <w:r>
        <w:t>VIII. SANKCE</w:t>
      </w:r>
    </w:p>
    <w:p w14:paraId="4540404F" w14:textId="77777777" w:rsidR="00D34495" w:rsidRDefault="00D34495" w:rsidP="00D34495">
      <w:pPr>
        <w:pStyle w:val="RAPOSzklad"/>
      </w:pPr>
      <w:r>
        <w:t>Za porušení smluvních povinností některým z účastníků, případně za nedodržení povinností stanovených obchodním zákonem a dalšími obecně právními předpisy se sjednává smluvní pokuta:</w:t>
      </w:r>
    </w:p>
    <w:p w14:paraId="4CEFF003" w14:textId="77777777" w:rsidR="00D34495" w:rsidRDefault="00D34495" w:rsidP="00D34495">
      <w:pPr>
        <w:pStyle w:val="RAPOSzklad"/>
        <w:numPr>
          <w:ilvl w:val="0"/>
          <w:numId w:val="39"/>
        </w:numPr>
      </w:pPr>
      <w:r>
        <w:lastRenderedPageBreak/>
        <w:t>za prodlení zhotovitele s řádným provedením a předáním díla ve výši 0,05 % z ceny díla za každý započatý den prodlení.</w:t>
      </w:r>
    </w:p>
    <w:p w14:paraId="2BD790B6" w14:textId="77777777" w:rsidR="00D34495" w:rsidRDefault="00D34495" w:rsidP="00D34495">
      <w:pPr>
        <w:pStyle w:val="RAPOSzklad"/>
        <w:numPr>
          <w:ilvl w:val="0"/>
          <w:numId w:val="39"/>
        </w:numPr>
      </w:pPr>
      <w:r>
        <w:t xml:space="preserve">v případě prodlení objednatele s úhradou faktur uhradí objednatel zhotoviteli smluvní pokutu ve výši 0,05 % z dlužné částky za každý den prodlení. </w:t>
      </w:r>
    </w:p>
    <w:p w14:paraId="07D765FF" w14:textId="77777777" w:rsidR="00D34495" w:rsidRDefault="00D34495" w:rsidP="00987434">
      <w:pPr>
        <w:pStyle w:val="RAPOSzklad"/>
      </w:pPr>
    </w:p>
    <w:p w14:paraId="6D708CE0" w14:textId="77777777" w:rsidR="004273C7" w:rsidRDefault="004273C7" w:rsidP="00987434">
      <w:pPr>
        <w:pStyle w:val="RAPOSpodnadpis"/>
      </w:pPr>
      <w:r>
        <w:t>I</w:t>
      </w:r>
      <w:r w:rsidR="00D34495">
        <w:t>X</w:t>
      </w:r>
      <w:r>
        <w:t>. Ostatní ujednání</w:t>
      </w:r>
    </w:p>
    <w:p w14:paraId="5923286B" w14:textId="77777777" w:rsidR="004273C7" w:rsidRDefault="004273C7" w:rsidP="00987434">
      <w:pPr>
        <w:pStyle w:val="RAPOSzkladslovan"/>
        <w:numPr>
          <w:ilvl w:val="0"/>
          <w:numId w:val="38"/>
        </w:numPr>
      </w:pPr>
      <w:r>
        <w:t>Práva a povinnosti smluvních stran, které nejsou upraveny touto smlouvou nebo Všeobecnými obchodními podmínkami se řídí zákonem č. 89/2012 Sb., v platném znění (občanský zákoník).</w:t>
      </w:r>
    </w:p>
    <w:p w14:paraId="34D264A4" w14:textId="77777777" w:rsidR="004273C7" w:rsidRDefault="004273C7" w:rsidP="00987434">
      <w:pPr>
        <w:pStyle w:val="RAPOSzkladslovan"/>
        <w:numPr>
          <w:ilvl w:val="0"/>
          <w:numId w:val="38"/>
        </w:numPr>
      </w:pPr>
      <w:r>
        <w:t>Veškeré změny a dodatky této smlouvy musí mít písemnou formu a musí být podepsány osobami oprávněnými jednat ve věcech této smlouvy.</w:t>
      </w:r>
    </w:p>
    <w:p w14:paraId="066BC445" w14:textId="77777777" w:rsidR="004273C7" w:rsidRDefault="004273C7" w:rsidP="00987434">
      <w:pPr>
        <w:pStyle w:val="RAPOSzkladslovan"/>
        <w:numPr>
          <w:ilvl w:val="0"/>
          <w:numId w:val="38"/>
        </w:numPr>
      </w:pPr>
      <w:r>
        <w:t>Tato smlouva nabývá platnosti a účinnosti dnem jejího podpisu oběma stranami.</w:t>
      </w:r>
    </w:p>
    <w:p w14:paraId="6F5532A0" w14:textId="516649D2" w:rsidR="004273C7" w:rsidRDefault="004273C7" w:rsidP="00987434">
      <w:pPr>
        <w:pStyle w:val="RAPOSzkladslovan"/>
        <w:numPr>
          <w:ilvl w:val="0"/>
          <w:numId w:val="38"/>
        </w:numPr>
      </w:pPr>
      <w:r>
        <w:t xml:space="preserve">Tato smlouva je vyhotovena ve </w:t>
      </w:r>
      <w:r w:rsidR="00483979">
        <w:t>dvou</w:t>
      </w:r>
      <w:r>
        <w:t xml:space="preserve"> stejnopisech, z nichž po </w:t>
      </w:r>
      <w:r w:rsidR="00483979">
        <w:t>jednom</w:t>
      </w:r>
      <w:r>
        <w:t xml:space="preserve"> obdrží každá ze smluvních stran.</w:t>
      </w:r>
    </w:p>
    <w:p w14:paraId="328420BB" w14:textId="77777777" w:rsidR="00987434" w:rsidRDefault="00987434" w:rsidP="00987434">
      <w:pPr>
        <w:pStyle w:val="RAPOSzklad"/>
      </w:pPr>
    </w:p>
    <w:p w14:paraId="11E88279" w14:textId="77777777" w:rsidR="00D34495" w:rsidRDefault="00D34495" w:rsidP="00987434">
      <w:pPr>
        <w:pStyle w:val="RAPOSzklad"/>
      </w:pPr>
    </w:p>
    <w:p w14:paraId="1FE21BF3" w14:textId="4394559E" w:rsidR="00987434" w:rsidRDefault="004273C7" w:rsidP="00987434">
      <w:pPr>
        <w:pStyle w:val="RAPOSzklad"/>
        <w:tabs>
          <w:tab w:val="clear" w:pos="2835"/>
          <w:tab w:val="clear" w:pos="3402"/>
          <w:tab w:val="left" w:pos="6237"/>
        </w:tabs>
      </w:pPr>
      <w:r>
        <w:t xml:space="preserve">V </w:t>
      </w:r>
      <w:r w:rsidR="00143E79">
        <w:t>Holešově</w:t>
      </w:r>
      <w:r w:rsidR="00987434">
        <w:t>,</w:t>
      </w:r>
      <w:r>
        <w:t xml:space="preserve"> dne </w:t>
      </w:r>
      <w:r w:rsidR="00143E79">
        <w:t>6.6.2022</w:t>
      </w:r>
      <w:r>
        <w:tab/>
        <w:t xml:space="preserve">V </w:t>
      </w:r>
      <w:r w:rsidR="00F4300F">
        <w:t>Holešově</w:t>
      </w:r>
      <w:r>
        <w:t xml:space="preserve"> dne </w:t>
      </w:r>
      <w:r w:rsidR="00143E79">
        <w:t>6.6.2022</w:t>
      </w:r>
    </w:p>
    <w:p w14:paraId="4056F166" w14:textId="77777777" w:rsidR="00987434" w:rsidRDefault="00987434" w:rsidP="00987434">
      <w:pPr>
        <w:pStyle w:val="RAPOSzklad"/>
        <w:tabs>
          <w:tab w:val="clear" w:pos="2835"/>
          <w:tab w:val="clear" w:pos="3402"/>
          <w:tab w:val="left" w:pos="6237"/>
        </w:tabs>
      </w:pPr>
    </w:p>
    <w:p w14:paraId="6277B1C4" w14:textId="77777777" w:rsidR="00D34495" w:rsidRDefault="00D34495" w:rsidP="00987434">
      <w:pPr>
        <w:pStyle w:val="RAPOSzklad"/>
        <w:tabs>
          <w:tab w:val="clear" w:pos="2835"/>
          <w:tab w:val="clear" w:pos="3402"/>
          <w:tab w:val="left" w:pos="6237"/>
        </w:tabs>
      </w:pPr>
    </w:p>
    <w:p w14:paraId="24EB92A2" w14:textId="77777777" w:rsidR="00987434" w:rsidRDefault="004273C7" w:rsidP="00987434">
      <w:pPr>
        <w:pStyle w:val="RAPOSzklad"/>
        <w:tabs>
          <w:tab w:val="clear" w:pos="2835"/>
          <w:tab w:val="clear" w:pos="3402"/>
          <w:tab w:val="left" w:pos="6237"/>
        </w:tabs>
      </w:pPr>
      <w:r>
        <w:t>……………………………………</w:t>
      </w:r>
      <w:r>
        <w:tab/>
        <w:t>……………………………………</w:t>
      </w:r>
    </w:p>
    <w:p w14:paraId="7C650FF0" w14:textId="77777777" w:rsidR="004273C7" w:rsidRDefault="004273C7" w:rsidP="00987434">
      <w:pPr>
        <w:pStyle w:val="RAPOSzklad"/>
        <w:tabs>
          <w:tab w:val="clear" w:pos="2835"/>
          <w:tab w:val="clear" w:pos="3402"/>
          <w:tab w:val="left" w:pos="6237"/>
        </w:tabs>
      </w:pPr>
      <w:r>
        <w:t>objednatel</w:t>
      </w:r>
      <w:r>
        <w:tab/>
        <w:t>zhotovitel</w:t>
      </w:r>
    </w:p>
    <w:p w14:paraId="4C216824" w14:textId="6CFCE98B" w:rsidR="004B7AD9" w:rsidRDefault="00143E79" w:rsidP="00987434">
      <w:pPr>
        <w:pStyle w:val="RAPOSzklad"/>
        <w:tabs>
          <w:tab w:val="clear" w:pos="2835"/>
          <w:tab w:val="clear" w:pos="3402"/>
          <w:tab w:val="left" w:pos="6237"/>
        </w:tabs>
      </w:pPr>
      <w:r>
        <w:t>Mgr. Jarmila Vaclachová, ředitelka</w:t>
      </w:r>
      <w:r>
        <w:tab/>
        <w:t>Ing. Jaroslav Ševčík</w:t>
      </w:r>
      <w:r w:rsidR="004B7AD9">
        <w:t>, jednatel</w:t>
      </w:r>
    </w:p>
    <w:p w14:paraId="38A513F5" w14:textId="6ED7DF24" w:rsidR="004B7AD9" w:rsidRDefault="00143E79" w:rsidP="00987434">
      <w:pPr>
        <w:pStyle w:val="RAPOSzklad"/>
        <w:tabs>
          <w:tab w:val="clear" w:pos="2835"/>
          <w:tab w:val="clear" w:pos="3402"/>
          <w:tab w:val="left" w:pos="6237"/>
        </w:tabs>
      </w:pPr>
      <w:r>
        <w:t>Středisko volného času, p.o.</w:t>
      </w:r>
      <w:r w:rsidR="004B7AD9">
        <w:tab/>
        <w:t>RAPOS, spol. s r.o.</w:t>
      </w:r>
    </w:p>
    <w:p w14:paraId="2FFB608B" w14:textId="77777777" w:rsidR="004B7AD9" w:rsidRDefault="004B7AD9" w:rsidP="00987434">
      <w:pPr>
        <w:pStyle w:val="RAPOSzklad"/>
        <w:tabs>
          <w:tab w:val="clear" w:pos="2835"/>
          <w:tab w:val="clear" w:pos="3402"/>
          <w:tab w:val="left" w:pos="6237"/>
        </w:tabs>
      </w:pPr>
    </w:p>
    <w:p w14:paraId="59B3735C" w14:textId="77777777" w:rsidR="004273C7" w:rsidRDefault="004273C7" w:rsidP="004273C7"/>
    <w:p w14:paraId="545D7978" w14:textId="77777777" w:rsidR="004273C7" w:rsidRDefault="004273C7" w:rsidP="004273C7">
      <w:pPr>
        <w:jc w:val="both"/>
      </w:pPr>
    </w:p>
    <w:p w14:paraId="2109E3C3" w14:textId="77777777" w:rsidR="004273C7" w:rsidRDefault="004273C7" w:rsidP="004273C7">
      <w:pPr>
        <w:jc w:val="both"/>
      </w:pPr>
    </w:p>
    <w:p w14:paraId="13736A49" w14:textId="77777777" w:rsidR="004273C7" w:rsidRDefault="004273C7" w:rsidP="004273C7">
      <w:pPr>
        <w:jc w:val="both"/>
      </w:pPr>
    </w:p>
    <w:p w14:paraId="4DC14012" w14:textId="77777777" w:rsidR="004273C7" w:rsidRDefault="004273C7" w:rsidP="004273C7">
      <w:pPr>
        <w:jc w:val="both"/>
      </w:pPr>
    </w:p>
    <w:p w14:paraId="09C3CC4F" w14:textId="77777777" w:rsidR="0083419C" w:rsidRPr="004273C7" w:rsidRDefault="0083419C" w:rsidP="004273C7"/>
    <w:sectPr w:rsidR="0083419C" w:rsidRPr="004273C7" w:rsidSect="005958E5">
      <w:headerReference w:type="default" r:id="rId12"/>
      <w:footerReference w:type="default" r:id="rId13"/>
      <w:pgSz w:w="11906" w:h="16838"/>
      <w:pgMar w:top="1560" w:right="1134" w:bottom="1417" w:left="153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111D0" w14:textId="77777777" w:rsidR="00C12109" w:rsidRDefault="00C12109">
      <w:r>
        <w:separator/>
      </w:r>
    </w:p>
  </w:endnote>
  <w:endnote w:type="continuationSeparator" w:id="0">
    <w:p w14:paraId="29CABD0D" w14:textId="77777777" w:rsidR="00C12109" w:rsidRDefault="00C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ira Sans">
    <w:altName w:val="DejaVu Sans Condensed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11573" w14:textId="3DECE370" w:rsidR="001931E8" w:rsidRDefault="00AE6C03">
    <w:pPr>
      <w:pStyle w:val="Zpat"/>
      <w:jc w:val="center"/>
    </w:pPr>
    <w:r>
      <w:rPr>
        <w:rFonts w:ascii="Fira Sans" w:hAnsi="Fira Sans" w:cs="Fira Sans"/>
        <w:sz w:val="20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134C14">
      <w:rPr>
        <w:noProof/>
        <w:sz w:val="20"/>
      </w:rPr>
      <w:t>1</w:t>
    </w:r>
    <w:r>
      <w:rPr>
        <w:sz w:val="20"/>
      </w:rPr>
      <w:fldChar w:fldCharType="end"/>
    </w:r>
    <w:r>
      <w:rPr>
        <w:rFonts w:ascii="Fira Sans" w:hAnsi="Fira Sans" w:cs="Fira Sans"/>
        <w:color w:val="B2B2B2"/>
        <w:sz w:val="20"/>
      </w:rPr>
      <w:t xml:space="preserve"> (celkem </w:t>
    </w:r>
    <w:r>
      <w:rPr>
        <w:color w:val="B2B2B2"/>
        <w:sz w:val="20"/>
      </w:rPr>
      <w:fldChar w:fldCharType="begin"/>
    </w:r>
    <w:r>
      <w:rPr>
        <w:color w:val="B2B2B2"/>
        <w:sz w:val="20"/>
      </w:rPr>
      <w:instrText xml:space="preserve"> NUMPAGES \* ARABIC </w:instrText>
    </w:r>
    <w:r>
      <w:rPr>
        <w:color w:val="B2B2B2"/>
        <w:sz w:val="20"/>
      </w:rPr>
      <w:fldChar w:fldCharType="separate"/>
    </w:r>
    <w:r w:rsidR="00134C14">
      <w:rPr>
        <w:noProof/>
        <w:color w:val="B2B2B2"/>
        <w:sz w:val="20"/>
      </w:rPr>
      <w:t>3</w:t>
    </w:r>
    <w:r>
      <w:rPr>
        <w:color w:val="B2B2B2"/>
        <w:sz w:val="20"/>
      </w:rPr>
      <w:fldChar w:fldCharType="end"/>
    </w:r>
    <w:r>
      <w:rPr>
        <w:rFonts w:ascii="Fira Sans" w:hAnsi="Fira Sans" w:cs="Fira Sans"/>
        <w:color w:val="B2B2B2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51757" w14:textId="77777777" w:rsidR="00C12109" w:rsidRDefault="00C12109">
      <w:r>
        <w:rPr>
          <w:color w:val="000000"/>
        </w:rPr>
        <w:separator/>
      </w:r>
    </w:p>
  </w:footnote>
  <w:footnote w:type="continuationSeparator" w:id="0">
    <w:p w14:paraId="11F385DD" w14:textId="77777777" w:rsidR="00C12109" w:rsidRDefault="00C12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04E2C" w14:textId="77777777" w:rsidR="001931E8" w:rsidRDefault="00AE6C03">
    <w:pPr>
      <w:pStyle w:val="Zhlav"/>
      <w:rPr>
        <w:rFonts w:ascii="Fira Sans" w:hAnsi="Fira Sans" w:cs="Fira Sans"/>
      </w:rPr>
    </w:pPr>
    <w:r>
      <w:rPr>
        <w:rFonts w:ascii="Fira Sans" w:hAnsi="Fira Sans" w:cs="Fira Sans"/>
        <w:noProof/>
        <w:lang w:eastAsia="cs-CZ"/>
      </w:rPr>
      <w:drawing>
        <wp:anchor distT="0" distB="0" distL="114300" distR="114300" simplePos="0" relativeHeight="251658752" behindDoc="0" locked="0" layoutInCell="1" allowOverlap="1" wp14:anchorId="3B36666C" wp14:editId="31041C52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867279" cy="461520"/>
          <wp:effectExtent l="0" t="0" r="121" b="0"/>
          <wp:wrapTopAndBottom/>
          <wp:docPr id="17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279" cy="461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876"/>
    <w:multiLevelType w:val="hybridMultilevel"/>
    <w:tmpl w:val="5C4C24FA"/>
    <w:lvl w:ilvl="0" w:tplc="ACB08728">
      <w:start w:val="2"/>
      <w:numFmt w:val="bullet"/>
      <w:lvlText w:val="-"/>
      <w:lvlJc w:val="left"/>
      <w:pPr>
        <w:ind w:left="720" w:hanging="360"/>
      </w:pPr>
      <w:rPr>
        <w:rFonts w:ascii="Fira Sans" w:eastAsia="Times New Roman" w:hAnsi="Fira Sans" w:cs="Fir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75A3E"/>
    <w:multiLevelType w:val="hybridMultilevel"/>
    <w:tmpl w:val="22242D30"/>
    <w:lvl w:ilvl="0" w:tplc="ACB08728">
      <w:start w:val="5"/>
      <w:numFmt w:val="bullet"/>
      <w:lvlText w:val="-"/>
      <w:lvlJc w:val="left"/>
      <w:pPr>
        <w:ind w:left="927" w:hanging="360"/>
      </w:pPr>
      <w:rPr>
        <w:rFonts w:ascii="Fira Sans" w:eastAsia="Times New Roman" w:hAnsi="Fira Sans" w:cs="Fira San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21721A7"/>
    <w:multiLevelType w:val="hybridMultilevel"/>
    <w:tmpl w:val="872E59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E17DA"/>
    <w:multiLevelType w:val="hybridMultilevel"/>
    <w:tmpl w:val="A7D8A6C2"/>
    <w:lvl w:ilvl="0" w:tplc="5E880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8F7574"/>
    <w:multiLevelType w:val="hybridMultilevel"/>
    <w:tmpl w:val="9AD68BB0"/>
    <w:lvl w:ilvl="0" w:tplc="E044186E">
      <w:start w:val="8"/>
      <w:numFmt w:val="bullet"/>
      <w:lvlText w:val="-"/>
      <w:lvlJc w:val="left"/>
      <w:pPr>
        <w:ind w:left="720" w:hanging="360"/>
      </w:pPr>
      <w:rPr>
        <w:rFonts w:ascii="Fira Sans" w:eastAsia="Times New Roman" w:hAnsi="Fira Sans" w:cs="Fir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74138"/>
    <w:multiLevelType w:val="hybridMultilevel"/>
    <w:tmpl w:val="7A20C3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9629E"/>
    <w:multiLevelType w:val="hybridMultilevel"/>
    <w:tmpl w:val="002256E2"/>
    <w:lvl w:ilvl="0" w:tplc="ACB08728">
      <w:start w:val="5"/>
      <w:numFmt w:val="bullet"/>
      <w:lvlText w:val="-"/>
      <w:lvlJc w:val="left"/>
      <w:pPr>
        <w:ind w:left="720" w:hanging="360"/>
      </w:pPr>
      <w:rPr>
        <w:rFonts w:ascii="Fira Sans" w:eastAsia="Times New Roman" w:hAnsi="Fira Sans" w:cs="Fir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A406C"/>
    <w:multiLevelType w:val="multilevel"/>
    <w:tmpl w:val="65DAC2B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0651A46"/>
    <w:multiLevelType w:val="multilevel"/>
    <w:tmpl w:val="3FFAC790"/>
    <w:styleLink w:val="WW8Num3"/>
    <w:lvl w:ilvl="0">
      <w:start w:val="1"/>
      <w:numFmt w:val="decimal"/>
      <w:lvlText w:val="%1."/>
      <w:lvlJc w:val="left"/>
      <w:rPr>
        <w:b w:val="0"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0A24DEF"/>
    <w:multiLevelType w:val="multilevel"/>
    <w:tmpl w:val="F1FAB9D8"/>
    <w:styleLink w:val="WW8Num4"/>
    <w:lvl w:ilvl="0">
      <w:start w:val="1"/>
      <w:numFmt w:val="decimal"/>
      <w:pStyle w:val="RAPOSzkladslovan"/>
      <w:lvlText w:val="%1."/>
      <w:lvlJc w:val="left"/>
      <w:pPr>
        <w:ind w:left="360" w:hanging="360"/>
      </w:pPr>
      <w:rPr>
        <w:rFonts w:ascii="Fira Sans" w:eastAsia="Times New Roman" w:hAnsi="Fira Sans" w:cs="Fira San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41A6D29"/>
    <w:multiLevelType w:val="multilevel"/>
    <w:tmpl w:val="3B2455EA"/>
    <w:styleLink w:val="WW8Num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5BC84946"/>
    <w:multiLevelType w:val="hybridMultilevel"/>
    <w:tmpl w:val="92FC42C4"/>
    <w:lvl w:ilvl="0" w:tplc="BFB4EABA">
      <w:start w:val="5"/>
      <w:numFmt w:val="bullet"/>
      <w:lvlText w:val="-"/>
      <w:lvlJc w:val="left"/>
      <w:pPr>
        <w:ind w:left="720" w:hanging="360"/>
      </w:pPr>
      <w:rPr>
        <w:rFonts w:ascii="Fira Sans" w:eastAsia="Times New Roman" w:hAnsi="Fira Sans" w:cs="Fir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97095"/>
    <w:multiLevelType w:val="hybridMultilevel"/>
    <w:tmpl w:val="E12E524C"/>
    <w:lvl w:ilvl="0" w:tplc="F6C23D16">
      <w:start w:val="5"/>
      <w:numFmt w:val="bullet"/>
      <w:lvlText w:val="-"/>
      <w:lvlJc w:val="left"/>
      <w:pPr>
        <w:ind w:left="720" w:hanging="360"/>
      </w:pPr>
      <w:rPr>
        <w:rFonts w:ascii="Fira Sans" w:eastAsia="Times New Roman" w:hAnsi="Fira Sans" w:cs="Fir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6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2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6A"/>
    <w:rsid w:val="00050B10"/>
    <w:rsid w:val="000A21DA"/>
    <w:rsid w:val="000B229C"/>
    <w:rsid w:val="0011514C"/>
    <w:rsid w:val="00134C14"/>
    <w:rsid w:val="00143E79"/>
    <w:rsid w:val="00145F49"/>
    <w:rsid w:val="0016609D"/>
    <w:rsid w:val="00177DCA"/>
    <w:rsid w:val="001917ED"/>
    <w:rsid w:val="001B71C8"/>
    <w:rsid w:val="001C12F8"/>
    <w:rsid w:val="002333E8"/>
    <w:rsid w:val="00310A90"/>
    <w:rsid w:val="00336AEA"/>
    <w:rsid w:val="003B407F"/>
    <w:rsid w:val="003B6A46"/>
    <w:rsid w:val="003E093E"/>
    <w:rsid w:val="003F78F8"/>
    <w:rsid w:val="00411DB7"/>
    <w:rsid w:val="004273C7"/>
    <w:rsid w:val="00431233"/>
    <w:rsid w:val="00483979"/>
    <w:rsid w:val="004A2590"/>
    <w:rsid w:val="004B7AD9"/>
    <w:rsid w:val="0057765F"/>
    <w:rsid w:val="005958E5"/>
    <w:rsid w:val="005A41D0"/>
    <w:rsid w:val="005C317E"/>
    <w:rsid w:val="005F3A18"/>
    <w:rsid w:val="0060208D"/>
    <w:rsid w:val="00605DB9"/>
    <w:rsid w:val="006258DA"/>
    <w:rsid w:val="00631289"/>
    <w:rsid w:val="00646B7B"/>
    <w:rsid w:val="006553D4"/>
    <w:rsid w:val="006E7314"/>
    <w:rsid w:val="0070710A"/>
    <w:rsid w:val="00807E22"/>
    <w:rsid w:val="0083419C"/>
    <w:rsid w:val="008971ED"/>
    <w:rsid w:val="008A42CB"/>
    <w:rsid w:val="008C4E39"/>
    <w:rsid w:val="008D6B70"/>
    <w:rsid w:val="008D7A77"/>
    <w:rsid w:val="00987434"/>
    <w:rsid w:val="009E3201"/>
    <w:rsid w:val="00A35CE5"/>
    <w:rsid w:val="00A4766A"/>
    <w:rsid w:val="00AA4E91"/>
    <w:rsid w:val="00AB0438"/>
    <w:rsid w:val="00AC2628"/>
    <w:rsid w:val="00AE6C03"/>
    <w:rsid w:val="00B25C45"/>
    <w:rsid w:val="00B277B5"/>
    <w:rsid w:val="00B44755"/>
    <w:rsid w:val="00C12109"/>
    <w:rsid w:val="00CD1658"/>
    <w:rsid w:val="00D34493"/>
    <w:rsid w:val="00D34495"/>
    <w:rsid w:val="00D36704"/>
    <w:rsid w:val="00E12B26"/>
    <w:rsid w:val="00E16BEE"/>
    <w:rsid w:val="00E9542E"/>
    <w:rsid w:val="00F4300F"/>
    <w:rsid w:val="00F94DEE"/>
    <w:rsid w:val="00FA4CA5"/>
    <w:rsid w:val="00FB0064"/>
    <w:rsid w:val="00FC47AF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1A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4766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cs-CZ" w:bidi="ar-SA"/>
    </w:rPr>
  </w:style>
  <w:style w:type="paragraph" w:styleId="Nadpis1">
    <w:name w:val="heading 1"/>
    <w:basedOn w:val="Standard"/>
    <w:next w:val="Standard"/>
    <w:link w:val="Nadpis1Char"/>
    <w:pPr>
      <w:keepNext/>
      <w:outlineLvl w:val="0"/>
    </w:pPr>
    <w:rPr>
      <w:b/>
      <w:bCs/>
    </w:rPr>
  </w:style>
  <w:style w:type="paragraph" w:styleId="Nadpis2">
    <w:name w:val="heading 2"/>
    <w:basedOn w:val="Standard"/>
    <w:next w:val="Standard"/>
    <w:link w:val="Nadpis2Char"/>
    <w:pPr>
      <w:keepNext/>
      <w:jc w:val="both"/>
      <w:outlineLvl w:val="1"/>
    </w:pPr>
    <w:rPr>
      <w:b/>
      <w:bCs/>
    </w:rPr>
  </w:style>
  <w:style w:type="paragraph" w:styleId="Nadpis3">
    <w:name w:val="heading 3"/>
    <w:basedOn w:val="Standard"/>
    <w:next w:val="Standard"/>
    <w:link w:val="Nadpis3Char"/>
    <w:pPr>
      <w:keepNext/>
      <w:jc w:val="center"/>
      <w:outlineLvl w:val="2"/>
    </w:pPr>
    <w:rPr>
      <w:rFonts w:ascii="Comic Sans MS" w:hAnsi="Comic Sans MS" w:cs="Comic Sans MS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tabs>
        <w:tab w:val="left" w:pos="720"/>
        <w:tab w:val="left" w:pos="2700"/>
      </w:tabs>
      <w:ind w:left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Nzev">
    <w:name w:val="Title"/>
    <w:basedOn w:val="Standard"/>
    <w:next w:val="Podtitul"/>
    <w:link w:val="NzevChar"/>
    <w:pPr>
      <w:jc w:val="center"/>
    </w:pPr>
    <w:rPr>
      <w:b/>
      <w:bCs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customStyle="1" w:styleId="RAPOSnadpisvelk">
    <w:name w:val="RAPOS nadpis velký"/>
    <w:basedOn w:val="Nzev"/>
    <w:qFormat/>
    <w:rsid w:val="005958E5"/>
    <w:pPr>
      <w:spacing w:after="360"/>
    </w:pPr>
    <w:rPr>
      <w:rFonts w:ascii="Fira Sans" w:hAnsi="Fira Sans" w:cs="Fira Sans"/>
      <w:sz w:val="52"/>
      <w:szCs w:val="52"/>
    </w:rPr>
  </w:style>
  <w:style w:type="paragraph" w:customStyle="1" w:styleId="RAPOSpodnadpis">
    <w:name w:val="RAPOS podnadpis"/>
    <w:basedOn w:val="Nadpis1"/>
    <w:qFormat/>
    <w:rsid w:val="005958E5"/>
    <w:pPr>
      <w:spacing w:before="400" w:after="300"/>
      <w:jc w:val="center"/>
    </w:pPr>
    <w:rPr>
      <w:rFonts w:ascii="Fira Sans" w:hAnsi="Fira Sans" w:cs="Fira Sans"/>
      <w:sz w:val="28"/>
      <w:szCs w:val="28"/>
    </w:rPr>
  </w:style>
  <w:style w:type="paragraph" w:customStyle="1" w:styleId="RAPOSzklad">
    <w:name w:val="RAPOS základ"/>
    <w:basedOn w:val="Standard"/>
    <w:qFormat/>
    <w:rsid w:val="00631289"/>
    <w:pPr>
      <w:tabs>
        <w:tab w:val="left" w:pos="567"/>
        <w:tab w:val="left" w:pos="2835"/>
        <w:tab w:val="left" w:pos="3402"/>
      </w:tabs>
      <w:spacing w:before="120" w:after="233"/>
      <w:jc w:val="both"/>
    </w:pPr>
    <w:rPr>
      <w:rFonts w:ascii="Fira Sans" w:hAnsi="Fira Sans" w:cs="Fira Sans"/>
      <w:sz w:val="20"/>
      <w:szCs w:val="22"/>
    </w:rPr>
  </w:style>
  <w:style w:type="paragraph" w:customStyle="1" w:styleId="RAPOSadresy">
    <w:name w:val="RAPOS adresy"/>
    <w:basedOn w:val="RAPOSzklad"/>
    <w:qFormat/>
    <w:rsid w:val="0057765F"/>
    <w:pPr>
      <w:tabs>
        <w:tab w:val="clear" w:pos="2835"/>
        <w:tab w:val="left" w:pos="3118"/>
      </w:tabs>
      <w:spacing w:after="120"/>
      <w:jc w:val="left"/>
    </w:pPr>
  </w:style>
  <w:style w:type="paragraph" w:customStyle="1" w:styleId="RAPOSzkladslovan">
    <w:name w:val="RAPOS základ číslovaný"/>
    <w:basedOn w:val="RAPOSzklad"/>
    <w:qFormat/>
    <w:rsid w:val="00E9542E"/>
    <w:pPr>
      <w:numPr>
        <w:numId w:val="4"/>
      </w:numPr>
      <w:spacing w:after="120"/>
      <w:ind w:left="357" w:hanging="357"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ZkladntextChar">
    <w:name w:val="Základní text Char"/>
    <w:link w:val="Zkladntext"/>
    <w:rPr>
      <w:sz w:val="24"/>
      <w:szCs w:val="24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Fira Sans" w:hAnsi="Fira Sans" w:cs="Fira Sans"/>
      <w:i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Fira Sans" w:hAnsi="Fira Sans" w:cs="Fira Sans"/>
      <w:sz w:val="22"/>
      <w:szCs w:val="22"/>
      <w:shd w:val="clear" w:color="auto" w:fill="00FFFF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bCs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bCs/>
      <w:sz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NumberingSymbols">
    <w:name w:val="Numbering Symbols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character" w:customStyle="1" w:styleId="Nadpis1Char">
    <w:name w:val="Nadpis 1 Char"/>
    <w:basedOn w:val="Standardnpsmoodstavce"/>
    <w:link w:val="Nadpis1"/>
    <w:rsid w:val="00A4766A"/>
    <w:rPr>
      <w:rFonts w:eastAsia="Times New Roman" w:cs="Times New Roman"/>
      <w:b/>
      <w:bCs/>
      <w:lang w:bidi="ar-SA"/>
    </w:rPr>
  </w:style>
  <w:style w:type="character" w:customStyle="1" w:styleId="Nadpis2Char">
    <w:name w:val="Nadpis 2 Char"/>
    <w:basedOn w:val="Standardnpsmoodstavce"/>
    <w:link w:val="Nadpis2"/>
    <w:rsid w:val="00A4766A"/>
    <w:rPr>
      <w:rFonts w:eastAsia="Times New Roman" w:cs="Times New Roman"/>
      <w:b/>
      <w:bCs/>
      <w:lang w:bidi="ar-SA"/>
    </w:rPr>
  </w:style>
  <w:style w:type="character" w:customStyle="1" w:styleId="Nadpis3Char">
    <w:name w:val="Nadpis 3 Char"/>
    <w:basedOn w:val="Standardnpsmoodstavce"/>
    <w:link w:val="Nadpis3"/>
    <w:rsid w:val="00A4766A"/>
    <w:rPr>
      <w:rFonts w:ascii="Comic Sans MS" w:eastAsia="Times New Roman" w:hAnsi="Comic Sans MS" w:cs="Comic Sans MS"/>
      <w:i/>
      <w:iCs/>
      <w:lang w:bidi="ar-SA"/>
    </w:rPr>
  </w:style>
  <w:style w:type="character" w:customStyle="1" w:styleId="ZhlavChar">
    <w:name w:val="Záhlaví Char"/>
    <w:basedOn w:val="Standardnpsmoodstavce"/>
    <w:link w:val="Zhlav"/>
    <w:rsid w:val="00A4766A"/>
    <w:rPr>
      <w:rFonts w:eastAsia="Times New Roman" w:cs="Times New Roman"/>
      <w:lang w:bidi="ar-SA"/>
    </w:rPr>
  </w:style>
  <w:style w:type="paragraph" w:styleId="Zkladntext">
    <w:name w:val="Body Text"/>
    <w:basedOn w:val="Normln"/>
    <w:link w:val="ZkladntextChar"/>
    <w:rsid w:val="00A4766A"/>
    <w:pPr>
      <w:jc w:val="both"/>
    </w:pPr>
    <w:rPr>
      <w:rFonts w:eastAsia="SimSun" w:cs="Mangal"/>
      <w:kern w:val="3"/>
      <w:lang w:eastAsia="zh-CN" w:bidi="hi-IN"/>
    </w:rPr>
  </w:style>
  <w:style w:type="character" w:customStyle="1" w:styleId="ZkladntextChar1">
    <w:name w:val="Základní text Char1"/>
    <w:basedOn w:val="Standardnpsmoodstavce"/>
    <w:uiPriority w:val="99"/>
    <w:semiHidden/>
    <w:rsid w:val="00A4766A"/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rsid w:val="00A476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766A"/>
    <w:pPr>
      <w:ind w:left="708"/>
    </w:pPr>
  </w:style>
  <w:style w:type="paragraph" w:styleId="Zkladntext2">
    <w:name w:val="Body Text 2"/>
    <w:basedOn w:val="Normln"/>
    <w:link w:val="Zkladntext2Char"/>
    <w:rsid w:val="00A476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4766A"/>
    <w:rPr>
      <w:rFonts w:eastAsia="Times New Roman" w:cs="Times New Roman"/>
      <w:kern w:val="0"/>
      <w:lang w:eastAsia="cs-CZ" w:bidi="ar-SA"/>
    </w:rPr>
  </w:style>
  <w:style w:type="paragraph" w:styleId="Zkladntextodsazen2">
    <w:name w:val="Body Text Indent 2"/>
    <w:basedOn w:val="Normln"/>
    <w:link w:val="Zkladntextodsazen2Char"/>
    <w:rsid w:val="00A476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4766A"/>
    <w:rPr>
      <w:rFonts w:eastAsia="Times New Roman" w:cs="Times New Roman"/>
      <w:kern w:val="0"/>
      <w:lang w:eastAsia="cs-CZ" w:bidi="ar-SA"/>
    </w:rPr>
  </w:style>
  <w:style w:type="paragraph" w:styleId="Zkladntextodsazen3">
    <w:name w:val="Body Text Indent 3"/>
    <w:basedOn w:val="Normln"/>
    <w:link w:val="Zkladntextodsazen3Char"/>
    <w:rsid w:val="00A476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4766A"/>
    <w:rPr>
      <w:rFonts w:eastAsia="Times New Roman" w:cs="Times New Roman"/>
      <w:kern w:val="0"/>
      <w:sz w:val="16"/>
      <w:szCs w:val="16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73C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73C7"/>
    <w:rPr>
      <w:rFonts w:eastAsia="Times New Roman" w:cs="Times New Roman"/>
      <w:kern w:val="0"/>
      <w:lang w:eastAsia="cs-CZ" w:bidi="ar-SA"/>
    </w:rPr>
  </w:style>
  <w:style w:type="character" w:customStyle="1" w:styleId="NzevChar">
    <w:name w:val="Název Char"/>
    <w:basedOn w:val="Standardnpsmoodstavce"/>
    <w:link w:val="Nzev"/>
    <w:rsid w:val="004273C7"/>
    <w:rPr>
      <w:rFonts w:eastAsia="Times New Roman" w:cs="Times New Roman"/>
      <w:b/>
      <w:bCs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D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DCA"/>
    <w:rPr>
      <w:rFonts w:ascii="Segoe UI" w:eastAsia="Times New Roman" w:hAnsi="Segoe UI" w:cs="Segoe UI"/>
      <w:kern w:val="0"/>
      <w:sz w:val="18"/>
      <w:szCs w:val="18"/>
      <w:lang w:eastAsia="cs-CZ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47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4766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cs-CZ" w:bidi="ar-SA"/>
    </w:rPr>
  </w:style>
  <w:style w:type="paragraph" w:styleId="Nadpis1">
    <w:name w:val="heading 1"/>
    <w:basedOn w:val="Standard"/>
    <w:next w:val="Standard"/>
    <w:link w:val="Nadpis1Char"/>
    <w:pPr>
      <w:keepNext/>
      <w:outlineLvl w:val="0"/>
    </w:pPr>
    <w:rPr>
      <w:b/>
      <w:bCs/>
    </w:rPr>
  </w:style>
  <w:style w:type="paragraph" w:styleId="Nadpis2">
    <w:name w:val="heading 2"/>
    <w:basedOn w:val="Standard"/>
    <w:next w:val="Standard"/>
    <w:link w:val="Nadpis2Char"/>
    <w:pPr>
      <w:keepNext/>
      <w:jc w:val="both"/>
      <w:outlineLvl w:val="1"/>
    </w:pPr>
    <w:rPr>
      <w:b/>
      <w:bCs/>
    </w:rPr>
  </w:style>
  <w:style w:type="paragraph" w:styleId="Nadpis3">
    <w:name w:val="heading 3"/>
    <w:basedOn w:val="Standard"/>
    <w:next w:val="Standard"/>
    <w:link w:val="Nadpis3Char"/>
    <w:pPr>
      <w:keepNext/>
      <w:jc w:val="center"/>
      <w:outlineLvl w:val="2"/>
    </w:pPr>
    <w:rPr>
      <w:rFonts w:ascii="Comic Sans MS" w:hAnsi="Comic Sans MS" w:cs="Comic Sans MS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link w:val="ZhlavChar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tabs>
        <w:tab w:val="left" w:pos="720"/>
        <w:tab w:val="left" w:pos="2700"/>
      </w:tabs>
      <w:ind w:left="360"/>
      <w:jc w:val="both"/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Nzev">
    <w:name w:val="Title"/>
    <w:basedOn w:val="Standard"/>
    <w:next w:val="Podtitul"/>
    <w:link w:val="NzevChar"/>
    <w:pPr>
      <w:jc w:val="center"/>
    </w:pPr>
    <w:rPr>
      <w:b/>
      <w:bCs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customStyle="1" w:styleId="RAPOSnadpisvelk">
    <w:name w:val="RAPOS nadpis velký"/>
    <w:basedOn w:val="Nzev"/>
    <w:qFormat/>
    <w:rsid w:val="005958E5"/>
    <w:pPr>
      <w:spacing w:after="360"/>
    </w:pPr>
    <w:rPr>
      <w:rFonts w:ascii="Fira Sans" w:hAnsi="Fira Sans" w:cs="Fira Sans"/>
      <w:sz w:val="52"/>
      <w:szCs w:val="52"/>
    </w:rPr>
  </w:style>
  <w:style w:type="paragraph" w:customStyle="1" w:styleId="RAPOSpodnadpis">
    <w:name w:val="RAPOS podnadpis"/>
    <w:basedOn w:val="Nadpis1"/>
    <w:qFormat/>
    <w:rsid w:val="005958E5"/>
    <w:pPr>
      <w:spacing w:before="400" w:after="300"/>
      <w:jc w:val="center"/>
    </w:pPr>
    <w:rPr>
      <w:rFonts w:ascii="Fira Sans" w:hAnsi="Fira Sans" w:cs="Fira Sans"/>
      <w:sz w:val="28"/>
      <w:szCs w:val="28"/>
    </w:rPr>
  </w:style>
  <w:style w:type="paragraph" w:customStyle="1" w:styleId="RAPOSzklad">
    <w:name w:val="RAPOS základ"/>
    <w:basedOn w:val="Standard"/>
    <w:qFormat/>
    <w:rsid w:val="00631289"/>
    <w:pPr>
      <w:tabs>
        <w:tab w:val="left" w:pos="567"/>
        <w:tab w:val="left" w:pos="2835"/>
        <w:tab w:val="left" w:pos="3402"/>
      </w:tabs>
      <w:spacing w:before="120" w:after="233"/>
      <w:jc w:val="both"/>
    </w:pPr>
    <w:rPr>
      <w:rFonts w:ascii="Fira Sans" w:hAnsi="Fira Sans" w:cs="Fira Sans"/>
      <w:sz w:val="20"/>
      <w:szCs w:val="22"/>
    </w:rPr>
  </w:style>
  <w:style w:type="paragraph" w:customStyle="1" w:styleId="RAPOSadresy">
    <w:name w:val="RAPOS adresy"/>
    <w:basedOn w:val="RAPOSzklad"/>
    <w:qFormat/>
    <w:rsid w:val="0057765F"/>
    <w:pPr>
      <w:tabs>
        <w:tab w:val="clear" w:pos="2835"/>
        <w:tab w:val="left" w:pos="3118"/>
      </w:tabs>
      <w:spacing w:after="120"/>
      <w:jc w:val="left"/>
    </w:pPr>
  </w:style>
  <w:style w:type="paragraph" w:customStyle="1" w:styleId="RAPOSzkladslovan">
    <w:name w:val="RAPOS základ číslovaný"/>
    <w:basedOn w:val="RAPOSzklad"/>
    <w:qFormat/>
    <w:rsid w:val="00E9542E"/>
    <w:pPr>
      <w:numPr>
        <w:numId w:val="4"/>
      </w:numPr>
      <w:spacing w:after="120"/>
      <w:ind w:left="357" w:hanging="357"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ZkladntextChar">
    <w:name w:val="Základní text Char"/>
    <w:link w:val="Zkladntext"/>
    <w:rPr>
      <w:sz w:val="24"/>
      <w:szCs w:val="24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Fira Sans" w:hAnsi="Fira Sans" w:cs="Fira Sans"/>
      <w:i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Fira Sans" w:hAnsi="Fira Sans" w:cs="Fira Sans"/>
      <w:sz w:val="22"/>
      <w:szCs w:val="22"/>
      <w:shd w:val="clear" w:color="auto" w:fill="00FFFF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bCs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bCs/>
      <w:sz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NumberingSymbols">
    <w:name w:val="Numbering Symbols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character" w:customStyle="1" w:styleId="Nadpis1Char">
    <w:name w:val="Nadpis 1 Char"/>
    <w:basedOn w:val="Standardnpsmoodstavce"/>
    <w:link w:val="Nadpis1"/>
    <w:rsid w:val="00A4766A"/>
    <w:rPr>
      <w:rFonts w:eastAsia="Times New Roman" w:cs="Times New Roman"/>
      <w:b/>
      <w:bCs/>
      <w:lang w:bidi="ar-SA"/>
    </w:rPr>
  </w:style>
  <w:style w:type="character" w:customStyle="1" w:styleId="Nadpis2Char">
    <w:name w:val="Nadpis 2 Char"/>
    <w:basedOn w:val="Standardnpsmoodstavce"/>
    <w:link w:val="Nadpis2"/>
    <w:rsid w:val="00A4766A"/>
    <w:rPr>
      <w:rFonts w:eastAsia="Times New Roman" w:cs="Times New Roman"/>
      <w:b/>
      <w:bCs/>
      <w:lang w:bidi="ar-SA"/>
    </w:rPr>
  </w:style>
  <w:style w:type="character" w:customStyle="1" w:styleId="Nadpis3Char">
    <w:name w:val="Nadpis 3 Char"/>
    <w:basedOn w:val="Standardnpsmoodstavce"/>
    <w:link w:val="Nadpis3"/>
    <w:rsid w:val="00A4766A"/>
    <w:rPr>
      <w:rFonts w:ascii="Comic Sans MS" w:eastAsia="Times New Roman" w:hAnsi="Comic Sans MS" w:cs="Comic Sans MS"/>
      <w:i/>
      <w:iCs/>
      <w:lang w:bidi="ar-SA"/>
    </w:rPr>
  </w:style>
  <w:style w:type="character" w:customStyle="1" w:styleId="ZhlavChar">
    <w:name w:val="Záhlaví Char"/>
    <w:basedOn w:val="Standardnpsmoodstavce"/>
    <w:link w:val="Zhlav"/>
    <w:rsid w:val="00A4766A"/>
    <w:rPr>
      <w:rFonts w:eastAsia="Times New Roman" w:cs="Times New Roman"/>
      <w:lang w:bidi="ar-SA"/>
    </w:rPr>
  </w:style>
  <w:style w:type="paragraph" w:styleId="Zkladntext">
    <w:name w:val="Body Text"/>
    <w:basedOn w:val="Normln"/>
    <w:link w:val="ZkladntextChar"/>
    <w:rsid w:val="00A4766A"/>
    <w:pPr>
      <w:jc w:val="both"/>
    </w:pPr>
    <w:rPr>
      <w:rFonts w:eastAsia="SimSun" w:cs="Mangal"/>
      <w:kern w:val="3"/>
      <w:lang w:eastAsia="zh-CN" w:bidi="hi-IN"/>
    </w:rPr>
  </w:style>
  <w:style w:type="character" w:customStyle="1" w:styleId="ZkladntextChar1">
    <w:name w:val="Základní text Char1"/>
    <w:basedOn w:val="Standardnpsmoodstavce"/>
    <w:uiPriority w:val="99"/>
    <w:semiHidden/>
    <w:rsid w:val="00A4766A"/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rsid w:val="00A476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766A"/>
    <w:pPr>
      <w:ind w:left="708"/>
    </w:pPr>
  </w:style>
  <w:style w:type="paragraph" w:styleId="Zkladntext2">
    <w:name w:val="Body Text 2"/>
    <w:basedOn w:val="Normln"/>
    <w:link w:val="Zkladntext2Char"/>
    <w:rsid w:val="00A476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4766A"/>
    <w:rPr>
      <w:rFonts w:eastAsia="Times New Roman" w:cs="Times New Roman"/>
      <w:kern w:val="0"/>
      <w:lang w:eastAsia="cs-CZ" w:bidi="ar-SA"/>
    </w:rPr>
  </w:style>
  <w:style w:type="paragraph" w:styleId="Zkladntextodsazen2">
    <w:name w:val="Body Text Indent 2"/>
    <w:basedOn w:val="Normln"/>
    <w:link w:val="Zkladntextodsazen2Char"/>
    <w:rsid w:val="00A476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4766A"/>
    <w:rPr>
      <w:rFonts w:eastAsia="Times New Roman" w:cs="Times New Roman"/>
      <w:kern w:val="0"/>
      <w:lang w:eastAsia="cs-CZ" w:bidi="ar-SA"/>
    </w:rPr>
  </w:style>
  <w:style w:type="paragraph" w:styleId="Zkladntextodsazen3">
    <w:name w:val="Body Text Indent 3"/>
    <w:basedOn w:val="Normln"/>
    <w:link w:val="Zkladntextodsazen3Char"/>
    <w:rsid w:val="00A476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4766A"/>
    <w:rPr>
      <w:rFonts w:eastAsia="Times New Roman" w:cs="Times New Roman"/>
      <w:kern w:val="0"/>
      <w:sz w:val="16"/>
      <w:szCs w:val="16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73C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73C7"/>
    <w:rPr>
      <w:rFonts w:eastAsia="Times New Roman" w:cs="Times New Roman"/>
      <w:kern w:val="0"/>
      <w:lang w:eastAsia="cs-CZ" w:bidi="ar-SA"/>
    </w:rPr>
  </w:style>
  <w:style w:type="character" w:customStyle="1" w:styleId="NzevChar">
    <w:name w:val="Název Char"/>
    <w:basedOn w:val="Standardnpsmoodstavce"/>
    <w:link w:val="Nzev"/>
    <w:rsid w:val="004273C7"/>
    <w:rPr>
      <w:rFonts w:eastAsia="Times New Roman" w:cs="Times New Roman"/>
      <w:b/>
      <w:bCs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D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DCA"/>
    <w:rPr>
      <w:rFonts w:ascii="Segoe UI" w:eastAsia="Times New Roman" w:hAnsi="Segoe UI" w:cs="Segoe UI"/>
      <w:kern w:val="0"/>
      <w:sz w:val="18"/>
      <w:szCs w:val="18"/>
      <w:lang w:eastAsia="cs-CZ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4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pos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apos@rapo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ditelka@tymycentru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1600-52A4-461C-89FF-DDC9D773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Microsoft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Zuzana Stratilová</dc:creator>
  <cp:lastModifiedBy>PC</cp:lastModifiedBy>
  <cp:revision>2</cp:revision>
  <cp:lastPrinted>2022-09-08T10:40:00Z</cp:lastPrinted>
  <dcterms:created xsi:type="dcterms:W3CDTF">2022-09-19T08:49:00Z</dcterms:created>
  <dcterms:modified xsi:type="dcterms:W3CDTF">2022-09-19T08:49:00Z</dcterms:modified>
</cp:coreProperties>
</file>