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C921" w14:textId="77777777" w:rsidR="00D64A1C" w:rsidRDefault="00000000">
      <w:pPr>
        <w:spacing w:after="440"/>
        <w:ind w:left="-204" w:right="-263"/>
      </w:pPr>
      <w:r>
        <w:rPr>
          <w:noProof/>
        </w:rPr>
        <mc:AlternateContent>
          <mc:Choice Requires="wpg">
            <w:drawing>
              <wp:inline distT="0" distB="0" distL="0" distR="0" wp14:anchorId="6D0CC1D3" wp14:editId="1D74B557">
                <wp:extent cx="6454998" cy="910657"/>
                <wp:effectExtent l="0" t="0" r="0" b="0"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9BD3D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BF5E5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8670F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E993F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A0845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06F40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2D227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8BF17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156F0" w14:textId="77777777" w:rsidR="00D64A1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CC1D3" id="Group 850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6C9BD3D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B7BF5E5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8A8670F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99E993F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08A0845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2B06F40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32D227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468BF17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89156F0" w14:textId="77777777" w:rsidR="00D64A1C" w:rsidRDefault="00000000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D64A1C" w14:paraId="65AB1F93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DC97" w14:textId="3123DFD1" w:rsidR="00D64A1C" w:rsidRDefault="00000000">
            <w:pPr>
              <w:spacing w:after="739"/>
            </w:pPr>
            <w:r>
              <w:rPr>
                <w:rFonts w:ascii="Times New Roman" w:eastAsia="Times New Roman" w:hAnsi="Times New Roman" w:cs="Times New Roman"/>
                <w:sz w:val="23"/>
              </w:rPr>
              <w:t>ENETEX-TEP s.r.o.</w:t>
            </w:r>
            <w:r w:rsidR="00E921A0">
              <w:rPr>
                <w:rFonts w:ascii="Times New Roman" w:eastAsia="Times New Roman" w:hAnsi="Times New Roman" w:cs="Times New Roman"/>
                <w:sz w:val="23"/>
              </w:rPr>
              <w:t xml:space="preserve">   IČO: </w:t>
            </w:r>
            <w:r w:rsidR="00E921A0" w:rsidRPr="00E921A0">
              <w:rPr>
                <w:rFonts w:ascii="Times New Roman" w:eastAsia="Times New Roman" w:hAnsi="Times New Roman" w:cs="Times New Roman"/>
                <w:sz w:val="23"/>
              </w:rPr>
              <w:t>25348612</w:t>
            </w:r>
          </w:p>
          <w:p w14:paraId="5F0E7262" w14:textId="77777777" w:rsidR="00D64A1C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sz w:val="23"/>
              </w:rPr>
              <w:t>Masarykova 118</w:t>
            </w:r>
          </w:p>
          <w:p w14:paraId="4846F829" w14:textId="77777777" w:rsidR="00D64A1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664 42 Modřice</w:t>
            </w:r>
          </w:p>
        </w:tc>
      </w:tr>
    </w:tbl>
    <w:p w14:paraId="70E72CB5" w14:textId="77777777" w:rsidR="00D64A1C" w:rsidRDefault="00000000">
      <w:pPr>
        <w:spacing w:after="14"/>
        <w:ind w:left="6"/>
      </w:pPr>
      <w:r>
        <w:rPr>
          <w:rFonts w:ascii="Times New Roman" w:eastAsia="Times New Roman" w:hAnsi="Times New Roman" w:cs="Times New Roman"/>
          <w:sz w:val="33"/>
        </w:rPr>
        <w:t>Objednávka č. 20227799</w:t>
      </w:r>
    </w:p>
    <w:tbl>
      <w:tblPr>
        <w:tblStyle w:val="TableGrid"/>
        <w:tblpPr w:vertAnchor="page" w:horzAnchor="margin" w:tblpXSpec="right" w:tblpY="1453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E921A0" w14:paraId="4FAA3F7B" w14:textId="77777777" w:rsidTr="00E921A0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EF3FC3E" w14:textId="77777777" w:rsidR="00E921A0" w:rsidRDefault="00E921A0" w:rsidP="00E921A0">
            <w:pPr>
              <w:spacing w:after="0"/>
              <w:ind w:left="289" w:right="4018" w:hanging="289"/>
            </w:pPr>
            <w:r>
              <w:rPr>
                <w:rFonts w:ascii="Times New Roman" w:eastAsia="Times New Roman" w:hAnsi="Times New Roman" w:cs="Times New Roman"/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120BAC7" w14:textId="77777777" w:rsidR="00E921A0" w:rsidRDefault="00E921A0" w:rsidP="00E921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Razítko a podpis odběratele</w:t>
            </w:r>
          </w:p>
        </w:tc>
      </w:tr>
    </w:tbl>
    <w:p w14:paraId="2E32D2D8" w14:textId="77777777" w:rsidR="00E921A0" w:rsidRDefault="00000000">
      <w:pPr>
        <w:spacing w:after="3" w:line="321" w:lineRule="auto"/>
        <w:ind w:left="-3" w:hanging="6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Datum vystavení dokladu: 16.08.2022 </w:t>
      </w:r>
    </w:p>
    <w:p w14:paraId="6FAB0194" w14:textId="441D2C21" w:rsidR="00D64A1C" w:rsidRDefault="00000000">
      <w:pPr>
        <w:spacing w:after="3" w:line="32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>Dodací lhůta:</w:t>
      </w:r>
    </w:p>
    <w:p w14:paraId="68D04CEC" w14:textId="6ECF6EAD" w:rsidR="00D64A1C" w:rsidRDefault="00000000">
      <w:pPr>
        <w:spacing w:after="114" w:line="26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D64A1C" w14:paraId="31D385E6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23EB54" w14:textId="77777777" w:rsidR="00D64A1C" w:rsidRDefault="00000000">
            <w:pPr>
              <w:spacing w:after="14"/>
              <w:ind w:left="43"/>
            </w:pPr>
            <w:r>
              <w:rPr>
                <w:rFonts w:ascii="Times New Roman" w:eastAsia="Times New Roman" w:hAnsi="Times New Roman" w:cs="Times New Roman"/>
                <w:sz w:val="21"/>
              </w:rPr>
              <w:t>Fakturu zašlete písemně nebo elektronicky na adresu uvedenou v hlavičce objednávky.</w:t>
            </w:r>
          </w:p>
          <w:p w14:paraId="6F07B713" w14:textId="77777777" w:rsidR="00D64A1C" w:rsidRDefault="00000000">
            <w:pPr>
              <w:spacing w:after="8"/>
              <w:ind w:left="39"/>
            </w:pPr>
            <w:r>
              <w:rPr>
                <w:rFonts w:ascii="Times New Roman" w:eastAsia="Times New Roman" w:hAnsi="Times New Roman" w:cs="Times New Roman"/>
                <w:sz w:val="21"/>
              </w:rPr>
              <w:t>Na faktuře uveďte číslo objednávky nebo přiložte její potvrzenou kopii.</w:t>
            </w:r>
          </w:p>
          <w:p w14:paraId="160751A3" w14:textId="77777777" w:rsidR="00D64A1C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D64A1C" w14:paraId="53E3B2F8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AC49E6D" w14:textId="77777777" w:rsidR="00D64A1C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1"/>
              </w:rPr>
              <w:t>Středisko: 1. Středisko vodovodů Hustopeče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E7539" w14:textId="77777777" w:rsidR="00D64A1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Určeno pro: ÚV Zaječí</w:t>
            </w:r>
          </w:p>
        </w:tc>
      </w:tr>
      <w:tr w:rsidR="00D64A1C" w14:paraId="3006EF99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5B4D3" w14:textId="77777777" w:rsidR="00D64A1C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21"/>
              </w:rPr>
              <w:t>Předpokládaná cena bez DPH: 63 965,00</w:t>
            </w:r>
          </w:p>
        </w:tc>
      </w:tr>
    </w:tbl>
    <w:p w14:paraId="15229E78" w14:textId="77777777" w:rsidR="00D64A1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/>
      </w:pPr>
      <w:r>
        <w:rPr>
          <w:rFonts w:ascii="Times New Roman" w:eastAsia="Times New Roman" w:hAnsi="Times New Roman" w:cs="Times New Roman"/>
          <w:sz w:val="21"/>
        </w:rPr>
        <w:t>Specifikace objednávky (text)</w:t>
      </w:r>
    </w:p>
    <w:p w14:paraId="6C262BEC" w14:textId="77777777" w:rsidR="00D64A1C" w:rsidRDefault="00000000">
      <w:pPr>
        <w:spacing w:after="545" w:line="261" w:lineRule="auto"/>
        <w:ind w:left="-9" w:firstLine="281"/>
      </w:pPr>
      <w:r>
        <w:rPr>
          <w:rFonts w:ascii="Times New Roman" w:eastAsia="Times New Roman" w:hAnsi="Times New Roman" w:cs="Times New Roman"/>
          <w:sz w:val="23"/>
        </w:rPr>
        <w:t>Objednáváme u Vás dle cenové nabídky č. 20-22115 ze dne 15.8.2022 opravu frekvenčního měniče ATV71HD75N4 (</w:t>
      </w:r>
      <w:proofErr w:type="spellStart"/>
      <w:r>
        <w:rPr>
          <w:rFonts w:ascii="Times New Roman" w:eastAsia="Times New Roman" w:hAnsi="Times New Roman" w:cs="Times New Roman"/>
          <w:sz w:val="23"/>
        </w:rPr>
        <w:t>v.č</w:t>
      </w:r>
      <w:proofErr w:type="spellEnd"/>
      <w:r>
        <w:rPr>
          <w:rFonts w:ascii="Times New Roman" w:eastAsia="Times New Roman" w:hAnsi="Times New Roman" w:cs="Times New Roman"/>
          <w:sz w:val="23"/>
        </w:rPr>
        <w:t>. 6W1516000496) čerpadla výtlaku na VDJ Zaječí.</w:t>
      </w:r>
    </w:p>
    <w:p w14:paraId="0F6FDDC5" w14:textId="709180EC" w:rsidR="00D64A1C" w:rsidRDefault="00000000">
      <w:pPr>
        <w:spacing w:after="535" w:line="258" w:lineRule="auto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K převzetí dokončených prací je pověřen p. </w:t>
      </w:r>
      <w:r w:rsidR="00E921A0">
        <w:rPr>
          <w:rFonts w:ascii="Times New Roman" w:eastAsia="Times New Roman" w:hAnsi="Times New Roman" w:cs="Times New Roman"/>
          <w:sz w:val="23"/>
        </w:rPr>
        <w:t xml:space="preserve">               </w:t>
      </w:r>
      <w:r>
        <w:rPr>
          <w:rFonts w:ascii="Times New Roman" w:eastAsia="Times New Roman" w:hAnsi="Times New Roman" w:cs="Times New Roman"/>
          <w:sz w:val="23"/>
        </w:rPr>
        <w:t xml:space="preserve"> - tel. č. </w:t>
      </w:r>
      <w:r w:rsidR="00E921A0">
        <w:rPr>
          <w:rFonts w:ascii="Times New Roman" w:eastAsia="Times New Roman" w:hAnsi="Times New Roman" w:cs="Times New Roman"/>
          <w:sz w:val="23"/>
        </w:rPr>
        <w:t xml:space="preserve">                 </w:t>
      </w:r>
      <w:proofErr w:type="gramStart"/>
      <w:r w:rsidR="00E921A0"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popř. p. </w:t>
      </w:r>
      <w:r w:rsidR="00E921A0">
        <w:rPr>
          <w:rFonts w:ascii="Times New Roman" w:eastAsia="Times New Roman" w:hAnsi="Times New Roman" w:cs="Times New Roman"/>
          <w:sz w:val="23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3"/>
        </w:rPr>
        <w:t xml:space="preserve"> tel. č. </w:t>
      </w:r>
      <w:r w:rsidR="00E921A0">
        <w:rPr>
          <w:rFonts w:ascii="Times New Roman" w:eastAsia="Times New Roman" w:hAnsi="Times New Roman" w:cs="Times New Roman"/>
          <w:sz w:val="23"/>
        </w:rPr>
        <w:t xml:space="preserve">              </w:t>
      </w:r>
      <w:proofErr w:type="gramStart"/>
      <w:r w:rsidR="00E921A0"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který bude uveden  a podepsán na předávacím protokolu nebo dodacím listu. </w:t>
      </w:r>
    </w:p>
    <w:p w14:paraId="519B8ABC" w14:textId="77777777" w:rsidR="00D64A1C" w:rsidRDefault="00000000">
      <w:pPr>
        <w:spacing w:after="4702" w:line="261" w:lineRule="auto"/>
        <w:ind w:left="-3" w:hanging="6"/>
      </w:pPr>
      <w:r>
        <w:rPr>
          <w:rFonts w:ascii="Times New Roman" w:eastAsia="Times New Roman" w:hAnsi="Times New Roman" w:cs="Times New Roman"/>
          <w:sz w:val="23"/>
        </w:rPr>
        <w:t>Pozn.: Tato objednávka bude uveřejněna v registru smluv.</w:t>
      </w:r>
    </w:p>
    <w:p w14:paraId="572622AA" w14:textId="77777777" w:rsidR="00D64A1C" w:rsidRDefault="00000000">
      <w:pPr>
        <w:spacing w:after="0"/>
        <w:ind w:left="-219" w:right="-278"/>
      </w:pPr>
      <w:r>
        <w:rPr>
          <w:noProof/>
        </w:rPr>
        <mc:AlternateContent>
          <mc:Choice Requires="wpg">
            <w:drawing>
              <wp:inline distT="0" distB="0" distL="0" distR="0" wp14:anchorId="215D7D7C" wp14:editId="1AA3BE57">
                <wp:extent cx="6474048" cy="4826"/>
                <wp:effectExtent l="0" t="0" r="0" b="0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1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D64A1C">
      <w:pgSz w:w="11906" w:h="16838"/>
      <w:pgMar w:top="239" w:right="1159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1C"/>
    <w:rsid w:val="00D64A1C"/>
    <w:rsid w:val="00E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32F5"/>
  <w15:docId w15:val="{3E02582E-9528-411D-8D2B-485268A7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2022-09-16T06:10:00Z</dcterms:created>
  <dcterms:modified xsi:type="dcterms:W3CDTF">2022-09-16T06:10:00Z</dcterms:modified>
</cp:coreProperties>
</file>