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6E03" w14:textId="0CE21790" w:rsidR="002C2C97" w:rsidRDefault="002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24C3F" w14:textId="77777777" w:rsidR="002C2C97" w:rsidRDefault="002C2C97" w:rsidP="002C2C97">
      <w:pPr>
        <w:pStyle w:val="Zkladntext1"/>
        <w:spacing w:after="0" w:line="240" w:lineRule="auto"/>
        <w:jc w:val="right"/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Granimex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CZ s.r.o.</w:t>
      </w:r>
    </w:p>
    <w:p w14:paraId="4163DEA2" w14:textId="77777777" w:rsidR="002C2C97" w:rsidRDefault="002C2C97" w:rsidP="002C2C97">
      <w:pPr>
        <w:pStyle w:val="Zkladntext1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Mírovka 131</w:t>
      </w:r>
    </w:p>
    <w:p w14:paraId="2F60CD36" w14:textId="77777777" w:rsidR="002C2C97" w:rsidRDefault="002C2C97" w:rsidP="002C2C97">
      <w:pPr>
        <w:pStyle w:val="Zkladntext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580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01  Havlíčkův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Brod</w:t>
      </w:r>
    </w:p>
    <w:p w14:paraId="2FAD5AB9" w14:textId="79613192" w:rsidR="002C2C97" w:rsidRDefault="002C2C97" w:rsidP="002C2C97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OBJEDNÁVKA: OBJ/URC/2022/224</w:t>
      </w:r>
    </w:p>
    <w:p w14:paraId="287E3756" w14:textId="77777777" w:rsidR="002C2C97" w:rsidRPr="00185753" w:rsidRDefault="002C2C97" w:rsidP="002C2C97">
      <w:pPr>
        <w:pStyle w:val="Vchozstyl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Objednáváme u Vás následující dodávku zboží:</w:t>
      </w:r>
    </w:p>
    <w:p w14:paraId="0D1DA6B4" w14:textId="585CA0A9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 xml:space="preserve">HDPE sáček, 50x60cm, 15 </w:t>
      </w:r>
      <w:proofErr w:type="spellStart"/>
      <w:r w:rsidRPr="00774730">
        <w:rPr>
          <w:rFonts w:ascii="Times New Roman" w:hAnsi="Times New Roman"/>
          <w:sz w:val="22"/>
          <w:szCs w:val="22"/>
        </w:rPr>
        <w:t>mic</w:t>
      </w:r>
      <w:proofErr w:type="spellEnd"/>
      <w:r w:rsidRPr="00774730">
        <w:rPr>
          <w:rFonts w:ascii="Times New Roman" w:hAnsi="Times New Roman"/>
          <w:sz w:val="22"/>
          <w:szCs w:val="22"/>
        </w:rPr>
        <w:t>, 35 l, role=50ks, černý</w:t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32</w:t>
      </w:r>
      <w:r w:rsidRPr="00774730">
        <w:rPr>
          <w:rFonts w:ascii="Times New Roman" w:hAnsi="Times New Roman"/>
          <w:sz w:val="22"/>
          <w:szCs w:val="22"/>
        </w:rPr>
        <w:t>0 rolí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9,60 Kč bez DPH)</w:t>
      </w:r>
    </w:p>
    <w:p w14:paraId="4590ED4E" w14:textId="05E6D702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 xml:space="preserve">HDPE sáček, 63x74cm, 15 </w:t>
      </w:r>
      <w:proofErr w:type="spellStart"/>
      <w:r w:rsidRPr="00774730">
        <w:rPr>
          <w:rFonts w:ascii="Times New Roman" w:hAnsi="Times New Roman"/>
          <w:sz w:val="22"/>
          <w:szCs w:val="22"/>
        </w:rPr>
        <w:t>mic</w:t>
      </w:r>
      <w:proofErr w:type="spellEnd"/>
      <w:r w:rsidRPr="00774730">
        <w:rPr>
          <w:rFonts w:ascii="Times New Roman" w:hAnsi="Times New Roman"/>
          <w:sz w:val="22"/>
          <w:szCs w:val="22"/>
        </w:rPr>
        <w:t>, 60 l, role=50ks, bílý</w:t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280</w:t>
      </w:r>
      <w:r w:rsidRPr="00774730">
        <w:rPr>
          <w:rFonts w:ascii="Times New Roman" w:hAnsi="Times New Roman"/>
          <w:sz w:val="22"/>
          <w:szCs w:val="22"/>
        </w:rPr>
        <w:t xml:space="preserve"> rolí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14,90 Kč bez DPH)</w:t>
      </w:r>
    </w:p>
    <w:p w14:paraId="63EC9FBA" w14:textId="4D3B8895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>LDPE pytel 500x600x0,060 – černý (na sklo)</w:t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1 500</w:t>
      </w:r>
      <w:r w:rsidRPr="00774730">
        <w:rPr>
          <w:rFonts w:ascii="Times New Roman" w:hAnsi="Times New Roman"/>
          <w:sz w:val="22"/>
          <w:szCs w:val="22"/>
        </w:rPr>
        <w:t xml:space="preserve"> 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0,90 Kč bez DPH)</w:t>
      </w:r>
    </w:p>
    <w:p w14:paraId="07B88CF9" w14:textId="21AB6C15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>LDPE pytel 600x800x0,035 – černý (ARO)</w:t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1 0</w:t>
      </w:r>
      <w:r w:rsidRPr="00774730">
        <w:rPr>
          <w:rFonts w:ascii="Times New Roman" w:hAnsi="Times New Roman"/>
          <w:sz w:val="22"/>
          <w:szCs w:val="22"/>
        </w:rPr>
        <w:t>00 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1,15 Kč bez DPH)</w:t>
      </w:r>
    </w:p>
    <w:p w14:paraId="5FB7F7CF" w14:textId="6A6C7610" w:rsidR="002C2C97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>LDPE pytel 700x1100x0,060 – černý</w:t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1 5</w:t>
      </w:r>
      <w:r w:rsidRPr="00774730">
        <w:rPr>
          <w:rFonts w:ascii="Times New Roman" w:hAnsi="Times New Roman"/>
          <w:sz w:val="22"/>
          <w:szCs w:val="22"/>
        </w:rPr>
        <w:t>00 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2,45 Kč bez DPH)</w:t>
      </w:r>
    </w:p>
    <w:p w14:paraId="6D65EE76" w14:textId="485E2B82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>LDPE pytel 700x1100x0,060 – modrý</w:t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5</w:t>
      </w:r>
      <w:r w:rsidRPr="00774730">
        <w:rPr>
          <w:rFonts w:ascii="Times New Roman" w:hAnsi="Times New Roman"/>
          <w:sz w:val="22"/>
          <w:szCs w:val="22"/>
        </w:rPr>
        <w:t> 000 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2,47 Kč bez DPH)</w:t>
      </w:r>
    </w:p>
    <w:p w14:paraId="372A0089" w14:textId="77777777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>LDPE pytel 700x1100x0,060 – žlutý</w:t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1 0</w:t>
      </w:r>
      <w:r w:rsidRPr="00774730">
        <w:rPr>
          <w:rFonts w:ascii="Times New Roman" w:hAnsi="Times New Roman"/>
          <w:sz w:val="22"/>
          <w:szCs w:val="22"/>
        </w:rPr>
        <w:t>00 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2,55 Kč bez DPH)</w:t>
      </w:r>
    </w:p>
    <w:p w14:paraId="616360B5" w14:textId="01B77D03" w:rsidR="002C2C97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774730">
        <w:rPr>
          <w:rFonts w:ascii="Times New Roman" w:hAnsi="Times New Roman"/>
          <w:sz w:val="22"/>
          <w:szCs w:val="22"/>
        </w:rPr>
        <w:t>LDPE pytel 700x1100x0,120 – červený – POTISK</w:t>
      </w:r>
      <w:r w:rsidRPr="00774730">
        <w:rPr>
          <w:rFonts w:ascii="Times New Roman" w:hAnsi="Times New Roman"/>
          <w:sz w:val="22"/>
          <w:szCs w:val="22"/>
        </w:rPr>
        <w:tab/>
      </w:r>
      <w:r w:rsidRPr="00774730">
        <w:rPr>
          <w:rFonts w:ascii="Times New Roman" w:hAnsi="Times New Roman"/>
          <w:sz w:val="22"/>
          <w:szCs w:val="22"/>
        </w:rPr>
        <w:tab/>
        <w:t>5 000 ks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(á 6,80 Kč bez DPH)</w:t>
      </w:r>
    </w:p>
    <w:p w14:paraId="774388BE" w14:textId="54EBE645" w:rsidR="002C2C97" w:rsidRPr="00774730" w:rsidRDefault="002C2C97" w:rsidP="002C2C97">
      <w:pPr>
        <w:pStyle w:val="Vchozstyl"/>
        <w:jc w:val="both"/>
        <w:rPr>
          <w:rFonts w:ascii="Times New Roman" w:hAnsi="Times New Roman"/>
          <w:sz w:val="22"/>
          <w:szCs w:val="22"/>
        </w:rPr>
      </w:pPr>
      <w:r w:rsidRPr="002C2C97">
        <w:rPr>
          <w:rFonts w:ascii="Times New Roman" w:hAnsi="Times New Roman"/>
          <w:sz w:val="22"/>
          <w:szCs w:val="22"/>
        </w:rPr>
        <w:t>LDPE sáček 600x800x0,040 – na pečivo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2 000 ks</w:t>
      </w:r>
      <w:r>
        <w:rPr>
          <w:rFonts w:ascii="Times New Roman" w:hAnsi="Times New Roman"/>
          <w:sz w:val="22"/>
          <w:szCs w:val="22"/>
        </w:rPr>
        <w:tab/>
        <w:t>(á 2,30 Kč bez DPH)</w:t>
      </w:r>
    </w:p>
    <w:p w14:paraId="3C81F0E5" w14:textId="77777777" w:rsidR="002C2C97" w:rsidRDefault="002C2C97" w:rsidP="002C2C97">
      <w:pPr>
        <w:pStyle w:val="Vchozstyl"/>
        <w:jc w:val="both"/>
        <w:rPr>
          <w:rFonts w:ascii="Times New Roman" w:hAnsi="Times New Roman"/>
          <w:b/>
          <w:bCs/>
        </w:rPr>
      </w:pPr>
    </w:p>
    <w:p w14:paraId="600365AB" w14:textId="77777777" w:rsidR="002C2C97" w:rsidRDefault="002C2C97" w:rsidP="002C2C97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7D604136" w14:textId="77777777" w:rsidR="002C2C97" w:rsidRDefault="002C2C97" w:rsidP="002C2C97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Potvrzením objednávky je uzavřena kupní smlouva ve smyslu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2079 a násl. Zákona č. 89/2012 Sb., občanského zákoníku v platném znění. </w:t>
      </w:r>
    </w:p>
    <w:p w14:paraId="70B2AAA0" w14:textId="77777777" w:rsidR="002C2C97" w:rsidRDefault="002C2C97" w:rsidP="002C2C97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souhlasí s poskytnutím informací o smlouvě v rozsahu zákona o svobodném přístupu k informacím. </w:t>
      </w:r>
    </w:p>
    <w:p w14:paraId="1148BFA1" w14:textId="77777777" w:rsidR="002C2C97" w:rsidRPr="00F72CB2" w:rsidRDefault="002C2C97" w:rsidP="002C2C97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bude uveřejněna prostřednictvím registru smluv postupem dle zákona č. 340/2015 Sb., o zvláštních podmínkách účinnosti některých smluv, uveřejňování těchto smluv a o registru smluv (zákonu o registru smluv), v platném znění objednatelem. </w:t>
      </w:r>
    </w:p>
    <w:p w14:paraId="2EEC2E93" w14:textId="77777777" w:rsidR="002C2C97" w:rsidRDefault="002C2C97" w:rsidP="002C2C97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dodání: do měsíce</w:t>
      </w:r>
    </w:p>
    <w:p w14:paraId="35C381E3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plnění: hlavní sklad MTZ Nemocnice Kyjov</w:t>
      </w:r>
    </w:p>
    <w:p w14:paraId="285ABC0E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přechází na objednatele okamžikem převzetí zboží</w:t>
      </w:r>
    </w:p>
    <w:p w14:paraId="3BED2FB7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úhrady: faktura</w:t>
      </w:r>
    </w:p>
    <w:p w14:paraId="154C5607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</w:p>
    <w:p w14:paraId="2C8CF627" w14:textId="77777777" w:rsidR="002C2C97" w:rsidRDefault="002C2C97" w:rsidP="002C2C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– </w:t>
      </w:r>
      <w:proofErr w:type="gramStart"/>
      <w:r>
        <w:rPr>
          <w:rFonts w:ascii="Times New Roman" w:hAnsi="Times New Roman"/>
          <w:sz w:val="24"/>
          <w:szCs w:val="24"/>
        </w:rPr>
        <w:t>kupující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prodávající :</w:t>
      </w:r>
    </w:p>
    <w:p w14:paraId="1B343469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3CCB5E09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</w:p>
    <w:p w14:paraId="60E35A75" w14:textId="77777777" w:rsidR="002C2C97" w:rsidRDefault="002C2C97" w:rsidP="002C2C97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0D121685" w14:textId="77777777" w:rsidR="002C2C97" w:rsidRPr="00185753" w:rsidRDefault="002C2C97" w:rsidP="002C2C97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09F6A1E5" w14:textId="77777777" w:rsidR="002C2C97" w:rsidRDefault="002C2C97" w:rsidP="002C2C97">
      <w:pPr>
        <w:pStyle w:val="Vchozsty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7" w:type="dxa"/>
        <w:tblInd w:w="-23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7"/>
      </w:tblGrid>
      <w:tr w:rsidR="002C2C97" w14:paraId="1D6EFEC3" w14:textId="77777777" w:rsidTr="00D92998">
        <w:trPr>
          <w:trHeight w:val="6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7CCC" w14:textId="77777777" w:rsidR="002C2C97" w:rsidRDefault="002C2C97" w:rsidP="00D92998">
            <w:pPr>
              <w:pStyle w:val="Vchozstyl"/>
              <w:widowControl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7B997732" w14:textId="77777777" w:rsidR="002C2C97" w:rsidRDefault="002C2C97" w:rsidP="00D9299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497EB83E" w14:textId="18172CF4" w:rsidR="002C2C97" w:rsidRDefault="002C2C97" w:rsidP="00D9299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     Kyjově             dne 14.09.2022          podpis příkazce operace ……………………………</w:t>
            </w:r>
          </w:p>
        </w:tc>
      </w:tr>
      <w:tr w:rsidR="002C2C97" w14:paraId="15B4AD6F" w14:textId="77777777" w:rsidTr="00D92998">
        <w:trPr>
          <w:trHeight w:val="55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4952" w14:textId="77777777" w:rsidR="002C2C97" w:rsidRDefault="002C2C97" w:rsidP="00D9299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(§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 a 6)</w:t>
            </w:r>
          </w:p>
          <w:p w14:paraId="45799765" w14:textId="77777777" w:rsidR="002C2C97" w:rsidRDefault="002C2C97" w:rsidP="00D9299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64B1D7E7" w14:textId="69753BA2" w:rsidR="002C2C97" w:rsidRDefault="002C2C97" w:rsidP="00D9299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    Kyjově             dne 14.09.2022           podpis správce rozpočtu ……………………………</w:t>
            </w:r>
          </w:p>
        </w:tc>
      </w:tr>
    </w:tbl>
    <w:p w14:paraId="7CC24587" w14:textId="2BFC5A55" w:rsidR="00FA6441" w:rsidRDefault="00FA6441" w:rsidP="006F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AE547" w14:textId="77777777" w:rsidR="0011518D" w:rsidRDefault="0011518D" w:rsidP="006F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1518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BF3" w14:textId="77777777" w:rsidR="00E37834" w:rsidRDefault="00F11CDA">
      <w:pPr>
        <w:spacing w:after="0" w:line="240" w:lineRule="auto"/>
      </w:pPr>
      <w:r>
        <w:separator/>
      </w:r>
    </w:p>
  </w:endnote>
  <w:endnote w:type="continuationSeparator" w:id="0">
    <w:p w14:paraId="32E9D845" w14:textId="77777777" w:rsidR="00E37834" w:rsidRDefault="00F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Bahamas Light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5CB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proofErr w:type="gramStart"/>
    <w:r>
      <w:rPr>
        <w:rFonts w:ascii="Arial" w:hAnsi="Arial" w:cs="Arial"/>
        <w:color w:val="999999"/>
        <w:sz w:val="18"/>
        <w:szCs w:val="18"/>
      </w:rPr>
      <w:t>Tel:  518</w:t>
    </w:r>
    <w:proofErr w:type="gramEnd"/>
    <w:r>
      <w:rPr>
        <w:rFonts w:ascii="Arial" w:hAnsi="Arial" w:cs="Arial"/>
        <w:color w:val="999999"/>
        <w:sz w:val="18"/>
        <w:szCs w:val="18"/>
      </w:rPr>
      <w:t xml:space="preserve">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23C350ED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 12038671/0100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17046852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1F22CB90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E80884" w14:textId="77777777" w:rsidR="00C80248" w:rsidRDefault="00F11CDA">
    <w:pPr>
      <w:pStyle w:val="Zpat"/>
    </w:pPr>
    <w:r>
      <w:rPr>
        <w:rFonts w:ascii="Arial" w:hAnsi="Arial" w:cs="Arial"/>
        <w:color w:val="999999"/>
        <w:sz w:val="18"/>
        <w:szCs w:val="18"/>
      </w:rPr>
      <w:t xml:space="preserve">Zapsaná v obchodním rejstříku u Krajského soudu v Brně, oddíl </w:t>
    </w:r>
    <w:proofErr w:type="spellStart"/>
    <w:r>
      <w:rPr>
        <w:rFonts w:ascii="Arial" w:hAnsi="Arial" w:cs="Arial"/>
        <w:color w:val="999999"/>
        <w:sz w:val="18"/>
        <w:szCs w:val="18"/>
      </w:rPr>
      <w:t>Pr</w:t>
    </w:r>
    <w:proofErr w:type="spellEnd"/>
    <w:r>
      <w:rPr>
        <w:rFonts w:ascii="Arial" w:hAnsi="Arial" w:cs="Arial"/>
        <w:color w:val="999999"/>
        <w:sz w:val="18"/>
        <w:szCs w:val="18"/>
      </w:rPr>
      <w:t>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0122" w14:textId="77777777" w:rsidR="00E37834" w:rsidRDefault="00F11CDA">
      <w:pPr>
        <w:spacing w:after="0" w:line="240" w:lineRule="auto"/>
      </w:pPr>
      <w:r>
        <w:separator/>
      </w:r>
    </w:p>
  </w:footnote>
  <w:footnote w:type="continuationSeparator" w:id="0">
    <w:p w14:paraId="33BF4A5E" w14:textId="77777777" w:rsidR="00E37834" w:rsidRDefault="00F1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BF88" w14:textId="77777777" w:rsidR="009851C8" w:rsidRDefault="009851C8" w:rsidP="009851C8">
    <w:pPr>
      <w:pStyle w:val="Nzev"/>
      <w:ind w:left="708" w:firstLine="708"/>
      <w:jc w:val="left"/>
    </w:pPr>
    <w:r>
      <w:rPr>
        <w:noProof/>
        <w:color w:val="008000"/>
      </w:rPr>
      <w:drawing>
        <wp:inline distT="0" distB="0" distL="0" distR="0" wp14:anchorId="3EAC8113" wp14:editId="7AE08D1E">
          <wp:extent cx="3493766" cy="542925"/>
          <wp:effectExtent l="0" t="0" r="0" b="9525"/>
          <wp:docPr id="1" name="obrázek 1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057D81" w14:textId="77777777" w:rsidR="009851C8" w:rsidRDefault="009851C8" w:rsidP="009851C8">
    <w:pPr>
      <w:pStyle w:val="Nzev"/>
      <w:ind w:left="708" w:firstLine="708"/>
      <w:jc w:val="left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454E95F0" w14:textId="56D9FE9D" w:rsidR="00C80248" w:rsidRPr="009851C8" w:rsidRDefault="00C80248" w:rsidP="00985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C6D62"/>
    <w:multiLevelType w:val="hybridMultilevel"/>
    <w:tmpl w:val="7794D308"/>
    <w:lvl w:ilvl="0" w:tplc="27AA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64967">
    <w:abstractNumId w:val="0"/>
  </w:num>
  <w:num w:numId="2" w16cid:durableId="76699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11539"/>
    <w:rsid w:val="00017DB7"/>
    <w:rsid w:val="00047EEB"/>
    <w:rsid w:val="00050FF7"/>
    <w:rsid w:val="00060F7E"/>
    <w:rsid w:val="0007374B"/>
    <w:rsid w:val="00074827"/>
    <w:rsid w:val="000A385C"/>
    <w:rsid w:val="000B61C6"/>
    <w:rsid w:val="000C7ADC"/>
    <w:rsid w:val="000C7B70"/>
    <w:rsid w:val="000E0965"/>
    <w:rsid w:val="000F7BB6"/>
    <w:rsid w:val="0011518D"/>
    <w:rsid w:val="0013091E"/>
    <w:rsid w:val="00144604"/>
    <w:rsid w:val="001740CA"/>
    <w:rsid w:val="00185753"/>
    <w:rsid w:val="0019064C"/>
    <w:rsid w:val="001969EF"/>
    <w:rsid w:val="001A5645"/>
    <w:rsid w:val="001C026F"/>
    <w:rsid w:val="001C0A94"/>
    <w:rsid w:val="001C0ED9"/>
    <w:rsid w:val="001C31DB"/>
    <w:rsid w:val="001D01F7"/>
    <w:rsid w:val="002161DF"/>
    <w:rsid w:val="00226030"/>
    <w:rsid w:val="00226F84"/>
    <w:rsid w:val="0023068E"/>
    <w:rsid w:val="00241098"/>
    <w:rsid w:val="002604B8"/>
    <w:rsid w:val="00266800"/>
    <w:rsid w:val="0027645B"/>
    <w:rsid w:val="00283E9F"/>
    <w:rsid w:val="00295F9F"/>
    <w:rsid w:val="00297326"/>
    <w:rsid w:val="002A7663"/>
    <w:rsid w:val="002C2C97"/>
    <w:rsid w:val="002D5F2B"/>
    <w:rsid w:val="002E0067"/>
    <w:rsid w:val="00305B54"/>
    <w:rsid w:val="00336E0D"/>
    <w:rsid w:val="00342403"/>
    <w:rsid w:val="003433D7"/>
    <w:rsid w:val="003504E9"/>
    <w:rsid w:val="003606A6"/>
    <w:rsid w:val="00362713"/>
    <w:rsid w:val="003748C3"/>
    <w:rsid w:val="00387A01"/>
    <w:rsid w:val="00387DA7"/>
    <w:rsid w:val="0039015A"/>
    <w:rsid w:val="00392E7D"/>
    <w:rsid w:val="003A0985"/>
    <w:rsid w:val="003B4BDE"/>
    <w:rsid w:val="003D0710"/>
    <w:rsid w:val="003E1F03"/>
    <w:rsid w:val="003E6832"/>
    <w:rsid w:val="003E6A90"/>
    <w:rsid w:val="003F103D"/>
    <w:rsid w:val="0040020E"/>
    <w:rsid w:val="00404D1F"/>
    <w:rsid w:val="00407199"/>
    <w:rsid w:val="00407A53"/>
    <w:rsid w:val="00410507"/>
    <w:rsid w:val="00414343"/>
    <w:rsid w:val="00430EE1"/>
    <w:rsid w:val="004313BE"/>
    <w:rsid w:val="004536BD"/>
    <w:rsid w:val="00493492"/>
    <w:rsid w:val="004A4566"/>
    <w:rsid w:val="004A4D04"/>
    <w:rsid w:val="004C3197"/>
    <w:rsid w:val="004C5954"/>
    <w:rsid w:val="004D7F24"/>
    <w:rsid w:val="004F05BF"/>
    <w:rsid w:val="004F3C3C"/>
    <w:rsid w:val="00505500"/>
    <w:rsid w:val="005135BA"/>
    <w:rsid w:val="0052475A"/>
    <w:rsid w:val="00527B58"/>
    <w:rsid w:val="005374E0"/>
    <w:rsid w:val="00541FA3"/>
    <w:rsid w:val="00542B2D"/>
    <w:rsid w:val="00544D7A"/>
    <w:rsid w:val="00555338"/>
    <w:rsid w:val="005904D0"/>
    <w:rsid w:val="005B0283"/>
    <w:rsid w:val="005D3521"/>
    <w:rsid w:val="005D41D1"/>
    <w:rsid w:val="005E5FA7"/>
    <w:rsid w:val="005E697D"/>
    <w:rsid w:val="005F4F12"/>
    <w:rsid w:val="00603628"/>
    <w:rsid w:val="00604056"/>
    <w:rsid w:val="00612838"/>
    <w:rsid w:val="0062067C"/>
    <w:rsid w:val="00626E6C"/>
    <w:rsid w:val="006541AA"/>
    <w:rsid w:val="00654D24"/>
    <w:rsid w:val="00675D77"/>
    <w:rsid w:val="00677BCB"/>
    <w:rsid w:val="006C1439"/>
    <w:rsid w:val="006E7107"/>
    <w:rsid w:val="006F058F"/>
    <w:rsid w:val="006F4EE9"/>
    <w:rsid w:val="006F616C"/>
    <w:rsid w:val="006F7905"/>
    <w:rsid w:val="007042F7"/>
    <w:rsid w:val="0071557C"/>
    <w:rsid w:val="00717727"/>
    <w:rsid w:val="0071785C"/>
    <w:rsid w:val="00730EF8"/>
    <w:rsid w:val="00744179"/>
    <w:rsid w:val="00747FC4"/>
    <w:rsid w:val="00751ABD"/>
    <w:rsid w:val="007710DA"/>
    <w:rsid w:val="00774730"/>
    <w:rsid w:val="00780936"/>
    <w:rsid w:val="007A09EB"/>
    <w:rsid w:val="007A27C4"/>
    <w:rsid w:val="007E1715"/>
    <w:rsid w:val="007E482A"/>
    <w:rsid w:val="007F7AD6"/>
    <w:rsid w:val="00807F8A"/>
    <w:rsid w:val="008129D1"/>
    <w:rsid w:val="00824EA7"/>
    <w:rsid w:val="00836D41"/>
    <w:rsid w:val="008515AF"/>
    <w:rsid w:val="00853393"/>
    <w:rsid w:val="008538D7"/>
    <w:rsid w:val="00853A08"/>
    <w:rsid w:val="00876E78"/>
    <w:rsid w:val="008807CC"/>
    <w:rsid w:val="00881EA8"/>
    <w:rsid w:val="008827EE"/>
    <w:rsid w:val="008924DE"/>
    <w:rsid w:val="00896413"/>
    <w:rsid w:val="008B0826"/>
    <w:rsid w:val="008B2C66"/>
    <w:rsid w:val="008C0906"/>
    <w:rsid w:val="008C2492"/>
    <w:rsid w:val="008D128A"/>
    <w:rsid w:val="008D359C"/>
    <w:rsid w:val="008D65A1"/>
    <w:rsid w:val="00902436"/>
    <w:rsid w:val="00905031"/>
    <w:rsid w:val="009076BC"/>
    <w:rsid w:val="009327DF"/>
    <w:rsid w:val="00947ACA"/>
    <w:rsid w:val="00955D78"/>
    <w:rsid w:val="00957977"/>
    <w:rsid w:val="009623B1"/>
    <w:rsid w:val="00970879"/>
    <w:rsid w:val="0097199E"/>
    <w:rsid w:val="009851C8"/>
    <w:rsid w:val="0099362F"/>
    <w:rsid w:val="00997CCA"/>
    <w:rsid w:val="009B502F"/>
    <w:rsid w:val="009B77A0"/>
    <w:rsid w:val="009E5B58"/>
    <w:rsid w:val="00A26CF7"/>
    <w:rsid w:val="00A3690E"/>
    <w:rsid w:val="00A37285"/>
    <w:rsid w:val="00A5328A"/>
    <w:rsid w:val="00A62B1C"/>
    <w:rsid w:val="00A73924"/>
    <w:rsid w:val="00AC16EA"/>
    <w:rsid w:val="00AC4743"/>
    <w:rsid w:val="00AC66F2"/>
    <w:rsid w:val="00AD517E"/>
    <w:rsid w:val="00AE4306"/>
    <w:rsid w:val="00B14618"/>
    <w:rsid w:val="00B20F87"/>
    <w:rsid w:val="00B23520"/>
    <w:rsid w:val="00B46188"/>
    <w:rsid w:val="00B4749B"/>
    <w:rsid w:val="00B54302"/>
    <w:rsid w:val="00B759FF"/>
    <w:rsid w:val="00B81070"/>
    <w:rsid w:val="00B8378A"/>
    <w:rsid w:val="00B951C3"/>
    <w:rsid w:val="00B9774E"/>
    <w:rsid w:val="00BB119F"/>
    <w:rsid w:val="00BB2539"/>
    <w:rsid w:val="00BC038E"/>
    <w:rsid w:val="00BD3102"/>
    <w:rsid w:val="00BE0CB8"/>
    <w:rsid w:val="00BE5884"/>
    <w:rsid w:val="00BF7472"/>
    <w:rsid w:val="00C03465"/>
    <w:rsid w:val="00C07361"/>
    <w:rsid w:val="00C13B3B"/>
    <w:rsid w:val="00C22AC2"/>
    <w:rsid w:val="00C26AD0"/>
    <w:rsid w:val="00C35002"/>
    <w:rsid w:val="00C412DE"/>
    <w:rsid w:val="00C53561"/>
    <w:rsid w:val="00C53B58"/>
    <w:rsid w:val="00C67B2F"/>
    <w:rsid w:val="00C7421F"/>
    <w:rsid w:val="00C80248"/>
    <w:rsid w:val="00C84A0E"/>
    <w:rsid w:val="00CB46B8"/>
    <w:rsid w:val="00CC365B"/>
    <w:rsid w:val="00CC63EC"/>
    <w:rsid w:val="00CE0E7F"/>
    <w:rsid w:val="00CE0E95"/>
    <w:rsid w:val="00CE4949"/>
    <w:rsid w:val="00CE4F2F"/>
    <w:rsid w:val="00CF74D7"/>
    <w:rsid w:val="00D01F7E"/>
    <w:rsid w:val="00D044B5"/>
    <w:rsid w:val="00D31181"/>
    <w:rsid w:val="00D367CF"/>
    <w:rsid w:val="00D57D69"/>
    <w:rsid w:val="00D620CF"/>
    <w:rsid w:val="00D63775"/>
    <w:rsid w:val="00DD394A"/>
    <w:rsid w:val="00DD6FAD"/>
    <w:rsid w:val="00DF7C55"/>
    <w:rsid w:val="00E37834"/>
    <w:rsid w:val="00E37FFA"/>
    <w:rsid w:val="00E569F5"/>
    <w:rsid w:val="00E6456C"/>
    <w:rsid w:val="00E6533D"/>
    <w:rsid w:val="00E73FE0"/>
    <w:rsid w:val="00E8333A"/>
    <w:rsid w:val="00E8448F"/>
    <w:rsid w:val="00EA4294"/>
    <w:rsid w:val="00EB14C5"/>
    <w:rsid w:val="00EB7944"/>
    <w:rsid w:val="00EC3E15"/>
    <w:rsid w:val="00EC4DF9"/>
    <w:rsid w:val="00ED52B3"/>
    <w:rsid w:val="00EE184E"/>
    <w:rsid w:val="00EF19CA"/>
    <w:rsid w:val="00EF7332"/>
    <w:rsid w:val="00F11CDA"/>
    <w:rsid w:val="00F156AF"/>
    <w:rsid w:val="00F24C9B"/>
    <w:rsid w:val="00F446F5"/>
    <w:rsid w:val="00F60E5B"/>
    <w:rsid w:val="00F72CB2"/>
    <w:rsid w:val="00F7349D"/>
    <w:rsid w:val="00F746EE"/>
    <w:rsid w:val="00F80EE6"/>
    <w:rsid w:val="00FA0C43"/>
    <w:rsid w:val="00FA6441"/>
    <w:rsid w:val="00FB053B"/>
    <w:rsid w:val="00FB47DF"/>
    <w:rsid w:val="00FB5F2B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uiPriority w:val="10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Vchozstyl"/>
    <w:rsid w:val="008B2C66"/>
    <w:pPr>
      <w:spacing w:after="120"/>
    </w:pPr>
  </w:style>
  <w:style w:type="character" w:styleId="Hypertextovodkaz">
    <w:name w:val="Hyperlink"/>
    <w:basedOn w:val="Standardnpsmoodstavce"/>
    <w:uiPriority w:val="99"/>
    <w:unhideWhenUsed/>
    <w:rsid w:val="003E6A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Ing. ŠAFÁŘOVÁ Eva</cp:lastModifiedBy>
  <cp:revision>2</cp:revision>
  <cp:lastPrinted>2022-09-15T07:05:00Z</cp:lastPrinted>
  <dcterms:created xsi:type="dcterms:W3CDTF">2022-09-19T05:14:00Z</dcterms:created>
  <dcterms:modified xsi:type="dcterms:W3CDTF">2022-09-19T05:14:00Z</dcterms:modified>
  <dc:language>cs-CZ</dc:language>
</cp:coreProperties>
</file>