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9AE624" w14:textId="59BD1AD9" w:rsidR="00CF3942" w:rsidRPr="005C30EA" w:rsidRDefault="0061350F" w:rsidP="004D54E7">
      <w:pPr>
        <w:pStyle w:val="Nadpis4"/>
        <w:keepNext w:val="0"/>
        <w:ind w:left="0" w:right="-1"/>
        <w:rPr>
          <w:rFonts w:cs="Arial"/>
          <w:sz w:val="24"/>
          <w:szCs w:val="24"/>
          <w:u w:val="single"/>
        </w:rPr>
      </w:pPr>
      <w:r w:rsidRPr="005C30EA">
        <w:rPr>
          <w:rFonts w:cs="Arial"/>
          <w:sz w:val="24"/>
          <w:szCs w:val="24"/>
          <w:u w:val="single"/>
        </w:rPr>
        <w:t>NÁJEMNÍ SMLOUVA</w:t>
      </w:r>
    </w:p>
    <w:p w14:paraId="557BD1B6" w14:textId="77777777" w:rsidR="00CF3942" w:rsidRPr="005C30EA" w:rsidRDefault="00CF3942" w:rsidP="004D54E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52FED26" w14:textId="28F6F708" w:rsidR="00402B02" w:rsidRPr="005C30EA" w:rsidRDefault="001B25C6" w:rsidP="005B27FA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03339692"/>
      <w:r w:rsidRPr="005C30EA">
        <w:rPr>
          <w:rFonts w:ascii="Arial" w:hAnsi="Arial" w:cs="Arial"/>
          <w:b/>
          <w:sz w:val="22"/>
          <w:szCs w:val="22"/>
        </w:rPr>
        <w:t xml:space="preserve">Česká republika - </w:t>
      </w:r>
      <w:r w:rsidR="00402B02" w:rsidRPr="005C30EA">
        <w:rPr>
          <w:rFonts w:ascii="Arial" w:hAnsi="Arial" w:cs="Arial"/>
          <w:b/>
          <w:sz w:val="22"/>
          <w:szCs w:val="22"/>
        </w:rPr>
        <w:t>Krajský soud v Českých Budějovicích</w:t>
      </w:r>
    </w:p>
    <w:bookmarkEnd w:id="0"/>
    <w:p w14:paraId="258187E5" w14:textId="5496F339" w:rsidR="00802971" w:rsidRPr="005C30EA" w:rsidRDefault="005B27FA" w:rsidP="005B27FA">
      <w:pPr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se sídlem: </w:t>
      </w:r>
      <w:r w:rsidR="00802971" w:rsidRPr="005C30EA">
        <w:rPr>
          <w:rFonts w:ascii="Arial" w:hAnsi="Arial" w:cs="Arial"/>
          <w:sz w:val="22"/>
          <w:szCs w:val="22"/>
        </w:rPr>
        <w:t xml:space="preserve">Zátkovo nábř. 10/2, </w:t>
      </w:r>
      <w:r w:rsidR="00402B02" w:rsidRPr="005C30EA">
        <w:rPr>
          <w:rFonts w:ascii="Arial" w:hAnsi="Arial" w:cs="Arial"/>
          <w:sz w:val="22"/>
          <w:szCs w:val="22"/>
        </w:rPr>
        <w:t xml:space="preserve">České Budějovice 7, </w:t>
      </w:r>
      <w:r w:rsidR="00802971" w:rsidRPr="005C30EA">
        <w:rPr>
          <w:rFonts w:ascii="Arial" w:hAnsi="Arial" w:cs="Arial"/>
          <w:sz w:val="22"/>
          <w:szCs w:val="22"/>
        </w:rPr>
        <w:t xml:space="preserve">370 01 České Budějovice </w:t>
      </w:r>
    </w:p>
    <w:p w14:paraId="7CEEFF2A" w14:textId="647D72C3" w:rsidR="005B27FA" w:rsidRPr="005C30EA" w:rsidRDefault="005B27FA" w:rsidP="005B27FA">
      <w:pPr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IČO:</w:t>
      </w:r>
      <w:r w:rsidR="00BA4007" w:rsidRPr="005C30EA">
        <w:rPr>
          <w:rFonts w:ascii="Arial" w:hAnsi="Arial" w:cs="Arial"/>
          <w:sz w:val="22"/>
          <w:szCs w:val="22"/>
        </w:rPr>
        <w:t xml:space="preserve"> </w:t>
      </w:r>
      <w:r w:rsidR="00402B02" w:rsidRPr="005C30EA">
        <w:rPr>
          <w:rFonts w:ascii="Arial" w:hAnsi="Arial" w:cs="Arial"/>
          <w:sz w:val="22"/>
          <w:szCs w:val="22"/>
        </w:rPr>
        <w:t>00215686</w:t>
      </w:r>
    </w:p>
    <w:p w14:paraId="1AB2E507" w14:textId="7A998EFF" w:rsidR="005B27FA" w:rsidRPr="005C30EA" w:rsidRDefault="005B27FA" w:rsidP="005B27FA">
      <w:pPr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bankovní spojení:</w:t>
      </w:r>
      <w:r w:rsidR="00BA4007" w:rsidRPr="005C30EA">
        <w:rPr>
          <w:rFonts w:ascii="Arial" w:hAnsi="Arial" w:cs="Arial"/>
          <w:sz w:val="22"/>
          <w:szCs w:val="22"/>
        </w:rPr>
        <w:t xml:space="preserve"> </w:t>
      </w:r>
      <w:r w:rsidR="00402B02" w:rsidRPr="005C30EA">
        <w:rPr>
          <w:rFonts w:ascii="Arial" w:hAnsi="Arial" w:cs="Arial"/>
          <w:sz w:val="22"/>
          <w:szCs w:val="22"/>
        </w:rPr>
        <w:t>Česká národní banka</w:t>
      </w:r>
    </w:p>
    <w:p w14:paraId="5C090699" w14:textId="13A2D9CC" w:rsidR="005B27FA" w:rsidRPr="005C30EA" w:rsidRDefault="005B27FA" w:rsidP="005B27FA">
      <w:pPr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číslo účtu</w:t>
      </w:r>
      <w:r w:rsidR="006E14C3" w:rsidRPr="005C30EA">
        <w:rPr>
          <w:rFonts w:ascii="Arial" w:hAnsi="Arial" w:cs="Arial"/>
          <w:sz w:val="22"/>
          <w:szCs w:val="22"/>
        </w:rPr>
        <w:t xml:space="preserve">: </w:t>
      </w:r>
      <w:r w:rsidR="00402B02" w:rsidRPr="005C30EA">
        <w:rPr>
          <w:rFonts w:ascii="Arial" w:hAnsi="Arial" w:cs="Arial"/>
          <w:sz w:val="22"/>
          <w:szCs w:val="22"/>
        </w:rPr>
        <w:t>19-8920231/0710</w:t>
      </w:r>
    </w:p>
    <w:p w14:paraId="614EF93E" w14:textId="2DCFFD89" w:rsidR="005B27FA" w:rsidRPr="005C30EA" w:rsidRDefault="005B27FA" w:rsidP="005B27FA">
      <w:pPr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zastoupen</w:t>
      </w:r>
      <w:r w:rsidR="000D1B0F" w:rsidRPr="005C30EA">
        <w:rPr>
          <w:rFonts w:ascii="Arial" w:hAnsi="Arial" w:cs="Arial"/>
          <w:sz w:val="22"/>
          <w:szCs w:val="22"/>
        </w:rPr>
        <w:t>: Mgr. Martin</w:t>
      </w:r>
      <w:r w:rsidR="006A7E53" w:rsidRPr="005C30EA">
        <w:rPr>
          <w:rFonts w:ascii="Arial" w:hAnsi="Arial" w:cs="Arial"/>
          <w:sz w:val="22"/>
          <w:szCs w:val="22"/>
        </w:rPr>
        <w:t>ou</w:t>
      </w:r>
      <w:r w:rsidR="000D1B0F" w:rsidRPr="005C30EA">
        <w:rPr>
          <w:rFonts w:ascii="Arial" w:hAnsi="Arial" w:cs="Arial"/>
          <w:sz w:val="22"/>
          <w:szCs w:val="22"/>
        </w:rPr>
        <w:t xml:space="preserve"> Flanderov</w:t>
      </w:r>
      <w:r w:rsidR="006A7E53" w:rsidRPr="005C30EA">
        <w:rPr>
          <w:rFonts w:ascii="Arial" w:hAnsi="Arial" w:cs="Arial"/>
          <w:sz w:val="22"/>
          <w:szCs w:val="22"/>
        </w:rPr>
        <w:t>ou</w:t>
      </w:r>
      <w:r w:rsidR="000D1B0F" w:rsidRPr="005C30EA">
        <w:rPr>
          <w:rFonts w:ascii="Arial" w:hAnsi="Arial" w:cs="Arial"/>
          <w:sz w:val="22"/>
          <w:szCs w:val="22"/>
        </w:rPr>
        <w:t>, Ph.D., předsedkyn</w:t>
      </w:r>
      <w:r w:rsidR="006A7E53" w:rsidRPr="005C30EA">
        <w:rPr>
          <w:rFonts w:ascii="Arial" w:hAnsi="Arial" w:cs="Arial"/>
          <w:sz w:val="22"/>
          <w:szCs w:val="22"/>
        </w:rPr>
        <w:t>í</w:t>
      </w:r>
      <w:r w:rsidR="000D1B0F" w:rsidRPr="005C30EA">
        <w:rPr>
          <w:rFonts w:ascii="Arial" w:hAnsi="Arial" w:cs="Arial"/>
          <w:sz w:val="22"/>
          <w:szCs w:val="22"/>
        </w:rPr>
        <w:t xml:space="preserve"> krajského soudu</w:t>
      </w:r>
    </w:p>
    <w:p w14:paraId="2DBC9B50" w14:textId="77777777" w:rsidR="005B27FA" w:rsidRPr="005C30EA" w:rsidRDefault="005B27FA" w:rsidP="0011283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(dále jen „</w:t>
      </w:r>
      <w:r w:rsidRPr="005C30EA">
        <w:rPr>
          <w:rFonts w:ascii="Arial" w:hAnsi="Arial" w:cs="Arial"/>
          <w:b/>
          <w:sz w:val="22"/>
          <w:szCs w:val="22"/>
        </w:rPr>
        <w:t>Pronajímatel</w:t>
      </w:r>
      <w:r w:rsidRPr="005C30EA">
        <w:rPr>
          <w:rFonts w:ascii="Arial" w:hAnsi="Arial" w:cs="Arial"/>
          <w:sz w:val="22"/>
          <w:szCs w:val="22"/>
        </w:rPr>
        <w:t xml:space="preserve">“) </w:t>
      </w:r>
    </w:p>
    <w:p w14:paraId="6CAC610C" w14:textId="77777777" w:rsidR="005B27FA" w:rsidRPr="005C30EA" w:rsidRDefault="005B27FA" w:rsidP="0011283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a</w:t>
      </w:r>
    </w:p>
    <w:p w14:paraId="1777CE5F" w14:textId="77777777" w:rsidR="005B27FA" w:rsidRPr="005C30EA" w:rsidRDefault="005B27FA" w:rsidP="005B27FA">
      <w:pPr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CETIN a.s.</w:t>
      </w:r>
    </w:p>
    <w:p w14:paraId="6A34C769" w14:textId="77777777" w:rsidR="005B27FA" w:rsidRPr="005C30EA" w:rsidRDefault="005B27FA" w:rsidP="005B27FA">
      <w:pPr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se sídlem: Českomoravská 2510/19, Libeň, 190 00 Praha 9</w:t>
      </w:r>
    </w:p>
    <w:p w14:paraId="05D2EA21" w14:textId="77777777" w:rsidR="005B27FA" w:rsidRPr="005C30EA" w:rsidRDefault="005B27FA" w:rsidP="005B27FA">
      <w:pPr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zapsaná v obchodním rejstříku vedeném u Městského soudu v Praze, sp. zn. B 20623</w:t>
      </w:r>
    </w:p>
    <w:p w14:paraId="076CA572" w14:textId="77777777" w:rsidR="005B27FA" w:rsidRPr="005C30EA" w:rsidRDefault="005B27FA" w:rsidP="005B27F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IČO: 04084063</w:t>
      </w:r>
    </w:p>
    <w:p w14:paraId="6E13B564" w14:textId="77777777" w:rsidR="005B27FA" w:rsidRPr="005C30EA" w:rsidRDefault="005B27FA" w:rsidP="005B27FA">
      <w:pPr>
        <w:rPr>
          <w:rFonts w:ascii="Arial" w:hAnsi="Arial" w:cs="Arial"/>
          <w:bCs/>
          <w:sz w:val="22"/>
          <w:szCs w:val="22"/>
        </w:rPr>
      </w:pPr>
      <w:r w:rsidRPr="005C30EA">
        <w:rPr>
          <w:rFonts w:ascii="Arial" w:hAnsi="Arial" w:cs="Arial"/>
          <w:bCs/>
          <w:sz w:val="22"/>
          <w:szCs w:val="22"/>
        </w:rPr>
        <w:t>DIČ: CZ04084063</w:t>
      </w:r>
    </w:p>
    <w:p w14:paraId="0522B943" w14:textId="40DAE02C" w:rsidR="005B27FA" w:rsidRPr="005C30EA" w:rsidRDefault="005B27FA" w:rsidP="005B27FA">
      <w:pPr>
        <w:rPr>
          <w:rFonts w:ascii="Arial" w:hAnsi="Arial" w:cs="Arial"/>
          <w:sz w:val="22"/>
          <w:szCs w:val="22"/>
        </w:rPr>
      </w:pPr>
      <w:bookmarkStart w:id="1" w:name="_Hlk529520811"/>
      <w:r w:rsidRPr="005C30EA">
        <w:rPr>
          <w:rFonts w:ascii="Arial" w:hAnsi="Arial" w:cs="Arial"/>
          <w:sz w:val="22"/>
          <w:szCs w:val="22"/>
        </w:rPr>
        <w:t xml:space="preserve">zastoupena: </w:t>
      </w:r>
      <w:r w:rsidR="00B82AAA" w:rsidRPr="00B82AAA">
        <w:rPr>
          <w:rFonts w:ascii="Arial" w:hAnsi="Arial" w:cs="Arial"/>
          <w:bCs/>
          <w:sz w:val="22"/>
          <w:szCs w:val="22"/>
          <w:highlight w:val="black"/>
        </w:rPr>
        <w:t>XXXXXXXXXX</w:t>
      </w:r>
      <w:r w:rsidR="00402B02" w:rsidRPr="005C30EA">
        <w:rPr>
          <w:rFonts w:ascii="Arial" w:hAnsi="Arial" w:cs="Arial"/>
          <w:bCs/>
          <w:sz w:val="22"/>
          <w:szCs w:val="22"/>
        </w:rPr>
        <w:t>, manažerem realitních služeb,</w:t>
      </w:r>
      <w:r w:rsidRPr="005C30EA">
        <w:rPr>
          <w:rFonts w:ascii="Arial" w:hAnsi="Arial" w:cs="Arial"/>
          <w:sz w:val="22"/>
          <w:szCs w:val="22"/>
        </w:rPr>
        <w:t xml:space="preserve"> na základě pověření</w:t>
      </w:r>
    </w:p>
    <w:bookmarkEnd w:id="1"/>
    <w:p w14:paraId="202A039A" w14:textId="37494FC6" w:rsidR="005B27FA" w:rsidRPr="005C30EA" w:rsidRDefault="001A7B70" w:rsidP="005B27FA">
      <w:pPr>
        <w:rPr>
          <w:rFonts w:ascii="Arial" w:hAnsi="Arial" w:cs="Arial"/>
          <w:color w:val="FF0000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kód nemovitosti</w:t>
      </w:r>
      <w:r w:rsidR="005B27FA" w:rsidRPr="005C30EA">
        <w:rPr>
          <w:rFonts w:ascii="Arial" w:hAnsi="Arial" w:cs="Arial"/>
          <w:sz w:val="22"/>
          <w:szCs w:val="22"/>
        </w:rPr>
        <w:t>:</w:t>
      </w:r>
      <w:r w:rsidR="005B27FA" w:rsidRPr="005C30EA">
        <w:rPr>
          <w:rFonts w:ascii="Arial" w:hAnsi="Arial" w:cs="Arial"/>
          <w:color w:val="FF0000"/>
          <w:sz w:val="22"/>
          <w:szCs w:val="22"/>
        </w:rPr>
        <w:t xml:space="preserve"> </w:t>
      </w:r>
      <w:r w:rsidR="00402B02" w:rsidRPr="005C30EA">
        <w:rPr>
          <w:rFonts w:ascii="Arial" w:hAnsi="Arial" w:cs="Arial"/>
          <w:b/>
          <w:sz w:val="22"/>
          <w:szCs w:val="22"/>
        </w:rPr>
        <w:t>CB9257;</w:t>
      </w:r>
      <w:r w:rsidR="00985934" w:rsidRPr="005C30EA">
        <w:rPr>
          <w:rFonts w:ascii="Arial" w:hAnsi="Arial" w:cs="Arial"/>
          <w:b/>
          <w:sz w:val="22"/>
          <w:szCs w:val="22"/>
        </w:rPr>
        <w:t xml:space="preserve"> </w:t>
      </w:r>
      <w:r w:rsidR="00985934" w:rsidRPr="005C30EA">
        <w:rPr>
          <w:rFonts w:ascii="Arial" w:hAnsi="Arial" w:cs="Arial"/>
          <w:bCs/>
          <w:sz w:val="22"/>
          <w:szCs w:val="22"/>
        </w:rPr>
        <w:t>kód lokality:</w:t>
      </w:r>
      <w:r w:rsidR="00985934" w:rsidRPr="005C30EA">
        <w:rPr>
          <w:rFonts w:ascii="Arial" w:hAnsi="Arial" w:cs="Arial"/>
          <w:b/>
          <w:sz w:val="22"/>
          <w:szCs w:val="22"/>
        </w:rPr>
        <w:t xml:space="preserve"> </w:t>
      </w:r>
      <w:r w:rsidR="00D101AF" w:rsidRPr="005C30EA">
        <w:rPr>
          <w:rFonts w:ascii="Arial" w:hAnsi="Arial" w:cs="Arial"/>
          <w:b/>
          <w:sz w:val="22"/>
          <w:szCs w:val="22"/>
        </w:rPr>
        <w:t>CB.CBPO192</w:t>
      </w:r>
    </w:p>
    <w:p w14:paraId="06D8F0A2" w14:textId="67131E8B" w:rsidR="005B27FA" w:rsidRPr="005C30EA" w:rsidRDefault="005B27FA" w:rsidP="0011283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(dále jen „</w:t>
      </w:r>
      <w:r w:rsidRPr="005C30EA">
        <w:rPr>
          <w:rFonts w:ascii="Arial" w:hAnsi="Arial" w:cs="Arial"/>
          <w:b/>
          <w:sz w:val="22"/>
          <w:szCs w:val="22"/>
        </w:rPr>
        <w:t>Nájemce“</w:t>
      </w:r>
      <w:r w:rsidRPr="005C30EA">
        <w:rPr>
          <w:rFonts w:ascii="Arial" w:hAnsi="Arial" w:cs="Arial"/>
          <w:sz w:val="22"/>
          <w:szCs w:val="22"/>
        </w:rPr>
        <w:t xml:space="preserve">) </w:t>
      </w:r>
    </w:p>
    <w:p w14:paraId="6387A771" w14:textId="77777777" w:rsidR="00946D35" w:rsidRPr="005C30EA" w:rsidRDefault="00946D35" w:rsidP="00112830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0DBB6F1B" w14:textId="77777777" w:rsidR="005B27FA" w:rsidRPr="005C30EA" w:rsidRDefault="005B27FA" w:rsidP="0011283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(Pronajímatel a Nájemce dále společně jako „</w:t>
      </w:r>
      <w:r w:rsidRPr="005C30EA">
        <w:rPr>
          <w:rFonts w:ascii="Arial" w:hAnsi="Arial" w:cs="Arial"/>
          <w:b/>
          <w:sz w:val="22"/>
          <w:szCs w:val="22"/>
        </w:rPr>
        <w:t>smluvní strany</w:t>
      </w:r>
      <w:r w:rsidRPr="005C30EA">
        <w:rPr>
          <w:rFonts w:ascii="Arial" w:hAnsi="Arial" w:cs="Arial"/>
          <w:sz w:val="22"/>
          <w:szCs w:val="22"/>
        </w:rPr>
        <w:t>“ a jednotlivě jako „</w:t>
      </w:r>
      <w:r w:rsidRPr="005C30EA">
        <w:rPr>
          <w:rFonts w:ascii="Arial" w:hAnsi="Arial" w:cs="Arial"/>
          <w:b/>
          <w:sz w:val="22"/>
          <w:szCs w:val="22"/>
        </w:rPr>
        <w:t>smluvní strana</w:t>
      </w:r>
      <w:r w:rsidRPr="005C30EA">
        <w:rPr>
          <w:rFonts w:ascii="Arial" w:hAnsi="Arial" w:cs="Arial"/>
          <w:sz w:val="22"/>
          <w:szCs w:val="22"/>
        </w:rPr>
        <w:t>“)</w:t>
      </w:r>
    </w:p>
    <w:p w14:paraId="670BC789" w14:textId="77777777" w:rsidR="005B27FA" w:rsidRPr="005C30EA" w:rsidRDefault="005B27FA" w:rsidP="005B27FA">
      <w:pPr>
        <w:jc w:val="center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uzavřely níže uvedeného dne, měsíce a roku podle ustanovení § 2201 a násl. zákona č. 89/2012 Sb., občanský zákoník, v účinném znění </w:t>
      </w:r>
      <w:r w:rsidRPr="005C30EA">
        <w:rPr>
          <w:rFonts w:ascii="Arial" w:hAnsi="Arial" w:cs="Arial"/>
          <w:iCs/>
          <w:sz w:val="22"/>
          <w:szCs w:val="22"/>
        </w:rPr>
        <w:t>(dále jen „</w:t>
      </w:r>
      <w:r w:rsidRPr="005C30EA">
        <w:rPr>
          <w:rFonts w:ascii="Arial" w:hAnsi="Arial" w:cs="Arial"/>
          <w:b/>
          <w:iCs/>
          <w:sz w:val="22"/>
          <w:szCs w:val="22"/>
        </w:rPr>
        <w:t>občanský zákoník</w:t>
      </w:r>
      <w:r w:rsidRPr="005C30EA">
        <w:rPr>
          <w:rFonts w:ascii="Arial" w:hAnsi="Arial" w:cs="Arial"/>
          <w:iCs/>
          <w:sz w:val="22"/>
          <w:szCs w:val="22"/>
        </w:rPr>
        <w:t xml:space="preserve">“) </w:t>
      </w:r>
      <w:r w:rsidRPr="005C30EA">
        <w:rPr>
          <w:rFonts w:ascii="Arial" w:hAnsi="Arial" w:cs="Arial"/>
          <w:sz w:val="22"/>
          <w:szCs w:val="22"/>
        </w:rPr>
        <w:t>tuto Nájemní smlouvu (dále jen „</w:t>
      </w:r>
      <w:r w:rsidRPr="005C30EA">
        <w:rPr>
          <w:rFonts w:ascii="Arial" w:hAnsi="Arial" w:cs="Arial"/>
          <w:b/>
          <w:sz w:val="22"/>
          <w:szCs w:val="22"/>
        </w:rPr>
        <w:t>smlouva</w:t>
      </w:r>
      <w:r w:rsidRPr="005C30EA">
        <w:rPr>
          <w:rFonts w:ascii="Arial" w:hAnsi="Arial" w:cs="Arial"/>
          <w:sz w:val="22"/>
          <w:szCs w:val="22"/>
        </w:rPr>
        <w:t>“):</w:t>
      </w:r>
    </w:p>
    <w:p w14:paraId="7E86E652" w14:textId="6F6F1FB2" w:rsidR="00CF3942" w:rsidRPr="005C30EA" w:rsidRDefault="00CF3942" w:rsidP="004D54E7">
      <w:pPr>
        <w:ind w:right="-1"/>
        <w:jc w:val="center"/>
        <w:rPr>
          <w:rFonts w:ascii="Arial" w:hAnsi="Arial" w:cs="Arial"/>
          <w:sz w:val="22"/>
          <w:szCs w:val="22"/>
        </w:rPr>
      </w:pPr>
    </w:p>
    <w:p w14:paraId="151FEDFF" w14:textId="77777777" w:rsidR="00305E4D" w:rsidRPr="005C30EA" w:rsidRDefault="00305E4D" w:rsidP="004D54E7">
      <w:pPr>
        <w:ind w:right="-1"/>
        <w:jc w:val="center"/>
        <w:rPr>
          <w:rFonts w:ascii="Arial" w:hAnsi="Arial" w:cs="Arial"/>
          <w:sz w:val="22"/>
          <w:szCs w:val="22"/>
        </w:rPr>
      </w:pPr>
    </w:p>
    <w:p w14:paraId="183EE495" w14:textId="77777777" w:rsidR="00CF3942" w:rsidRPr="005C30EA" w:rsidRDefault="00CF3942" w:rsidP="004D54E7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I.</w:t>
      </w:r>
    </w:p>
    <w:p w14:paraId="3FD3E74B" w14:textId="77777777" w:rsidR="00CF3942" w:rsidRPr="005C30EA" w:rsidRDefault="00817BE8" w:rsidP="00112830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Úvodní ustanovení</w:t>
      </w:r>
    </w:p>
    <w:p w14:paraId="60237D42" w14:textId="331EDFC0" w:rsidR="005B27FA" w:rsidRPr="005C30EA" w:rsidRDefault="005B27FA" w:rsidP="00402B02">
      <w:pPr>
        <w:numPr>
          <w:ilvl w:val="0"/>
          <w:numId w:val="6"/>
        </w:numPr>
        <w:suppressAutoHyphens w:val="0"/>
        <w:spacing w:after="120"/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Pronajímatel</w:t>
      </w:r>
      <w:r w:rsidR="00B375FC" w:rsidRPr="005C30EA">
        <w:rPr>
          <w:rFonts w:ascii="Arial" w:hAnsi="Arial" w:cs="Arial"/>
          <w:sz w:val="22"/>
          <w:szCs w:val="22"/>
        </w:rPr>
        <w:t xml:space="preserve"> má právo </w:t>
      </w:r>
      <w:r w:rsidR="00AF77E0" w:rsidRPr="005C30EA">
        <w:rPr>
          <w:rFonts w:ascii="Arial" w:hAnsi="Arial" w:cs="Arial"/>
          <w:sz w:val="22"/>
          <w:szCs w:val="22"/>
        </w:rPr>
        <w:t xml:space="preserve">hospodařit </w:t>
      </w:r>
      <w:r w:rsidR="00B375FC" w:rsidRPr="005C30EA">
        <w:rPr>
          <w:rFonts w:ascii="Arial" w:hAnsi="Arial" w:cs="Arial"/>
          <w:sz w:val="22"/>
          <w:szCs w:val="22"/>
        </w:rPr>
        <w:t xml:space="preserve">s majetkem státu, </w:t>
      </w:r>
      <w:r w:rsidR="00AF77E0" w:rsidRPr="005C30EA">
        <w:rPr>
          <w:rFonts w:ascii="Arial" w:hAnsi="Arial" w:cs="Arial"/>
          <w:sz w:val="22"/>
          <w:szCs w:val="22"/>
        </w:rPr>
        <w:t xml:space="preserve">a to s </w:t>
      </w:r>
      <w:r w:rsidRPr="005C30EA">
        <w:rPr>
          <w:rFonts w:ascii="Arial" w:hAnsi="Arial" w:cs="Arial"/>
          <w:sz w:val="22"/>
          <w:szCs w:val="22"/>
        </w:rPr>
        <w:t>pozemk</w:t>
      </w:r>
      <w:r w:rsidR="00AF77E0" w:rsidRPr="005C30EA">
        <w:rPr>
          <w:rFonts w:ascii="Arial" w:hAnsi="Arial" w:cs="Arial"/>
          <w:sz w:val="22"/>
          <w:szCs w:val="22"/>
        </w:rPr>
        <w:t>em</w:t>
      </w:r>
      <w:r w:rsidRPr="005C30EA">
        <w:rPr>
          <w:rFonts w:ascii="Arial" w:hAnsi="Arial" w:cs="Arial"/>
          <w:sz w:val="22"/>
          <w:szCs w:val="22"/>
        </w:rPr>
        <w:t xml:space="preserve"> parc. č.</w:t>
      </w:r>
      <w:r w:rsidR="00402B02" w:rsidRPr="005C30EA">
        <w:rPr>
          <w:rFonts w:ascii="Arial" w:hAnsi="Arial" w:cs="Arial"/>
          <w:sz w:val="22"/>
          <w:szCs w:val="22"/>
        </w:rPr>
        <w:t xml:space="preserve"> 25/1</w:t>
      </w:r>
      <w:r w:rsidR="00D101BD" w:rsidRPr="005C30EA">
        <w:rPr>
          <w:rFonts w:ascii="Arial" w:hAnsi="Arial" w:cs="Arial"/>
          <w:sz w:val="22"/>
          <w:szCs w:val="22"/>
        </w:rPr>
        <w:t xml:space="preserve">, </w:t>
      </w:r>
      <w:r w:rsidR="00B375FC" w:rsidRPr="005C30EA">
        <w:rPr>
          <w:rFonts w:ascii="Arial" w:hAnsi="Arial" w:cs="Arial"/>
          <w:sz w:val="22"/>
          <w:szCs w:val="22"/>
        </w:rPr>
        <w:t>zastavěná plocha a nádvoří</w:t>
      </w:r>
      <w:r w:rsidR="00D101BD" w:rsidRPr="005C30EA">
        <w:rPr>
          <w:rFonts w:ascii="Arial" w:hAnsi="Arial" w:cs="Arial"/>
          <w:sz w:val="22"/>
          <w:szCs w:val="22"/>
        </w:rPr>
        <w:t xml:space="preserve">, o výměře </w:t>
      </w:r>
      <w:r w:rsidR="00B375FC" w:rsidRPr="005C30EA">
        <w:rPr>
          <w:rFonts w:ascii="Arial" w:hAnsi="Arial" w:cs="Arial"/>
          <w:sz w:val="22"/>
          <w:szCs w:val="22"/>
        </w:rPr>
        <w:t>3657</w:t>
      </w:r>
      <w:r w:rsidR="00D101BD" w:rsidRPr="005C30EA">
        <w:rPr>
          <w:rFonts w:ascii="Arial" w:hAnsi="Arial" w:cs="Arial"/>
          <w:sz w:val="22"/>
          <w:szCs w:val="22"/>
        </w:rPr>
        <w:t xml:space="preserve"> m</w:t>
      </w:r>
      <w:r w:rsidR="00D101BD" w:rsidRPr="005C30EA">
        <w:rPr>
          <w:rFonts w:ascii="Arial" w:hAnsi="Arial" w:cs="Arial"/>
          <w:sz w:val="22"/>
          <w:szCs w:val="22"/>
          <w:vertAlign w:val="superscript"/>
        </w:rPr>
        <w:t>2</w:t>
      </w:r>
      <w:r w:rsidRPr="005C30EA">
        <w:rPr>
          <w:rFonts w:ascii="Arial" w:hAnsi="Arial" w:cs="Arial"/>
          <w:sz w:val="22"/>
          <w:szCs w:val="22"/>
        </w:rPr>
        <w:t xml:space="preserve">, v obci </w:t>
      </w:r>
      <w:r w:rsidR="00B375FC" w:rsidRPr="005C30EA">
        <w:rPr>
          <w:rFonts w:ascii="Arial" w:hAnsi="Arial" w:cs="Arial"/>
          <w:sz w:val="22"/>
          <w:szCs w:val="22"/>
        </w:rPr>
        <w:t>České Budějovice</w:t>
      </w:r>
      <w:r w:rsidRPr="005C30EA">
        <w:rPr>
          <w:rFonts w:ascii="Arial" w:hAnsi="Arial" w:cs="Arial"/>
          <w:sz w:val="22"/>
          <w:szCs w:val="22"/>
        </w:rPr>
        <w:t xml:space="preserve">, </w:t>
      </w:r>
      <w:r w:rsidR="00FC0BAB" w:rsidRPr="005C30EA">
        <w:rPr>
          <w:rFonts w:ascii="Arial" w:hAnsi="Arial" w:cs="Arial"/>
          <w:sz w:val="22"/>
          <w:szCs w:val="22"/>
        </w:rPr>
        <w:t xml:space="preserve">zapsaným </w:t>
      </w:r>
      <w:r w:rsidRPr="005C30EA">
        <w:rPr>
          <w:rFonts w:ascii="Arial" w:hAnsi="Arial" w:cs="Arial"/>
          <w:sz w:val="22"/>
          <w:szCs w:val="22"/>
        </w:rPr>
        <w:t>na LV č.</w:t>
      </w:r>
      <w:r w:rsidR="00B375FC" w:rsidRPr="005C30EA">
        <w:rPr>
          <w:rFonts w:ascii="Arial" w:hAnsi="Arial" w:cs="Arial"/>
          <w:sz w:val="22"/>
          <w:szCs w:val="22"/>
        </w:rPr>
        <w:t xml:space="preserve"> 1572</w:t>
      </w:r>
      <w:r w:rsidRPr="005C30EA">
        <w:rPr>
          <w:rFonts w:ascii="Arial" w:hAnsi="Arial" w:cs="Arial"/>
          <w:sz w:val="22"/>
          <w:szCs w:val="22"/>
        </w:rPr>
        <w:t xml:space="preserve"> pro k. ú. </w:t>
      </w:r>
      <w:r w:rsidR="00B375FC" w:rsidRPr="005C30EA">
        <w:rPr>
          <w:rFonts w:ascii="Arial" w:hAnsi="Arial" w:cs="Arial"/>
          <w:sz w:val="22"/>
          <w:szCs w:val="22"/>
        </w:rPr>
        <w:t>České Budějovice</w:t>
      </w:r>
      <w:r w:rsidRPr="005C30EA">
        <w:rPr>
          <w:rFonts w:ascii="Arial" w:hAnsi="Arial" w:cs="Arial"/>
          <w:sz w:val="22"/>
          <w:szCs w:val="22"/>
        </w:rPr>
        <w:t xml:space="preserve"> </w:t>
      </w:r>
      <w:r w:rsidR="00DA350F" w:rsidRPr="005C30EA">
        <w:rPr>
          <w:rFonts w:ascii="Arial" w:hAnsi="Arial" w:cs="Arial"/>
          <w:sz w:val="22"/>
          <w:szCs w:val="22"/>
        </w:rPr>
        <w:t xml:space="preserve">7 </w:t>
      </w:r>
      <w:r w:rsidRPr="005C30EA">
        <w:rPr>
          <w:rFonts w:ascii="Arial" w:hAnsi="Arial" w:cs="Arial"/>
          <w:sz w:val="22"/>
          <w:szCs w:val="22"/>
        </w:rPr>
        <w:t xml:space="preserve">vedeném Katastrálním úřadem pro </w:t>
      </w:r>
      <w:r w:rsidR="00B375FC" w:rsidRPr="005C30EA">
        <w:rPr>
          <w:rFonts w:ascii="Arial" w:hAnsi="Arial" w:cs="Arial"/>
          <w:sz w:val="22"/>
          <w:szCs w:val="22"/>
        </w:rPr>
        <w:t>Jihočeský kraj</w:t>
      </w:r>
      <w:r w:rsidR="00FC0BAB" w:rsidRPr="005C30EA">
        <w:rPr>
          <w:rFonts w:ascii="Arial" w:hAnsi="Arial" w:cs="Arial"/>
          <w:sz w:val="22"/>
          <w:szCs w:val="22"/>
        </w:rPr>
        <w:t>,</w:t>
      </w:r>
      <w:r w:rsidR="00B375FC" w:rsidRPr="005C30EA">
        <w:rPr>
          <w:rFonts w:ascii="Arial" w:hAnsi="Arial" w:cs="Arial"/>
          <w:sz w:val="22"/>
          <w:szCs w:val="22"/>
        </w:rPr>
        <w:t xml:space="preserve"> </w:t>
      </w:r>
      <w:r w:rsidRPr="005C30EA">
        <w:rPr>
          <w:rFonts w:ascii="Arial" w:hAnsi="Arial" w:cs="Arial"/>
          <w:sz w:val="22"/>
          <w:szCs w:val="22"/>
        </w:rPr>
        <w:t>Katastrální pracoviště</w:t>
      </w:r>
      <w:r w:rsidR="00B375FC" w:rsidRPr="005C30EA">
        <w:rPr>
          <w:rFonts w:ascii="Arial" w:hAnsi="Arial" w:cs="Arial"/>
          <w:sz w:val="22"/>
          <w:szCs w:val="22"/>
        </w:rPr>
        <w:t xml:space="preserve"> České Budějovice</w:t>
      </w:r>
      <w:r w:rsidRPr="005C30EA">
        <w:rPr>
          <w:rFonts w:ascii="Arial" w:hAnsi="Arial" w:cs="Arial"/>
          <w:sz w:val="22"/>
          <w:szCs w:val="22"/>
        </w:rPr>
        <w:t>.</w:t>
      </w:r>
      <w:r w:rsidR="00FC0BAB" w:rsidRPr="005C30EA">
        <w:rPr>
          <w:rFonts w:ascii="Arial" w:hAnsi="Arial" w:cs="Arial"/>
          <w:sz w:val="22"/>
          <w:szCs w:val="22"/>
        </w:rPr>
        <w:t xml:space="preserve"> Součástí tohoto pozemku je budova č. p. 10, objekt k</w:t>
      </w:r>
      <w:r w:rsidR="00513B20" w:rsidRPr="005C30EA">
        <w:rPr>
          <w:rFonts w:ascii="Arial" w:hAnsi="Arial" w:cs="Arial"/>
          <w:sz w:val="22"/>
          <w:szCs w:val="22"/>
        </w:rPr>
        <w:t> </w:t>
      </w:r>
      <w:r w:rsidR="00FC0BAB" w:rsidRPr="005C30EA">
        <w:rPr>
          <w:rFonts w:ascii="Arial" w:hAnsi="Arial" w:cs="Arial"/>
          <w:sz w:val="22"/>
          <w:szCs w:val="22"/>
        </w:rPr>
        <w:t>bydlení</w:t>
      </w:r>
      <w:r w:rsidR="00513B20" w:rsidRPr="005C30EA">
        <w:rPr>
          <w:rFonts w:ascii="Arial" w:hAnsi="Arial" w:cs="Arial"/>
          <w:sz w:val="22"/>
          <w:szCs w:val="22"/>
        </w:rPr>
        <w:t>,</w:t>
      </w:r>
      <w:r w:rsidR="00FC0BAB" w:rsidRPr="005C30EA">
        <w:rPr>
          <w:rFonts w:ascii="Arial" w:hAnsi="Arial" w:cs="Arial"/>
          <w:sz w:val="22"/>
          <w:szCs w:val="22"/>
        </w:rPr>
        <w:t xml:space="preserve"> </w:t>
      </w:r>
      <w:r w:rsidRPr="005C30EA">
        <w:rPr>
          <w:rFonts w:ascii="Arial" w:hAnsi="Arial" w:cs="Arial"/>
          <w:sz w:val="22"/>
          <w:szCs w:val="22"/>
        </w:rPr>
        <w:t xml:space="preserve">na adrese </w:t>
      </w:r>
      <w:r w:rsidR="000D36A9" w:rsidRPr="005C30EA">
        <w:rPr>
          <w:rFonts w:ascii="Arial" w:hAnsi="Arial" w:cs="Arial"/>
          <w:sz w:val="22"/>
          <w:szCs w:val="22"/>
        </w:rPr>
        <w:t>Zátkovo nábř. 10, 370 01 České Budějovice</w:t>
      </w:r>
      <w:r w:rsidR="00FC0BAB" w:rsidRPr="005C30EA">
        <w:rPr>
          <w:rFonts w:ascii="Arial" w:hAnsi="Arial" w:cs="Arial"/>
          <w:sz w:val="22"/>
          <w:szCs w:val="22"/>
        </w:rPr>
        <w:t xml:space="preserve"> </w:t>
      </w:r>
      <w:r w:rsidRPr="005C30EA">
        <w:rPr>
          <w:rFonts w:ascii="Arial" w:hAnsi="Arial" w:cs="Arial"/>
          <w:sz w:val="22"/>
          <w:szCs w:val="22"/>
        </w:rPr>
        <w:t>(dále jen „</w:t>
      </w:r>
      <w:r w:rsidRPr="005C30EA">
        <w:rPr>
          <w:rFonts w:ascii="Arial" w:hAnsi="Arial" w:cs="Arial"/>
          <w:b/>
          <w:sz w:val="22"/>
          <w:szCs w:val="22"/>
        </w:rPr>
        <w:t>Budova</w:t>
      </w:r>
      <w:r w:rsidRPr="005C30EA">
        <w:rPr>
          <w:rFonts w:ascii="Arial" w:hAnsi="Arial" w:cs="Arial"/>
          <w:sz w:val="22"/>
          <w:szCs w:val="22"/>
        </w:rPr>
        <w:t>“)</w:t>
      </w:r>
      <w:r w:rsidR="00FC0BAB" w:rsidRPr="005C30EA">
        <w:rPr>
          <w:rFonts w:ascii="Arial" w:hAnsi="Arial" w:cs="Arial"/>
          <w:sz w:val="22"/>
          <w:szCs w:val="22"/>
        </w:rPr>
        <w:t xml:space="preserve">. Pronajímatel </w:t>
      </w:r>
      <w:r w:rsidR="006F7567" w:rsidRPr="005C30EA">
        <w:rPr>
          <w:rFonts w:ascii="Arial" w:hAnsi="Arial" w:cs="Arial"/>
          <w:sz w:val="22"/>
          <w:szCs w:val="22"/>
        </w:rPr>
        <w:t>potvrzuje</w:t>
      </w:r>
      <w:r w:rsidR="00FC0BAB" w:rsidRPr="005C30EA">
        <w:rPr>
          <w:rFonts w:ascii="Arial" w:hAnsi="Arial" w:cs="Arial"/>
          <w:sz w:val="22"/>
          <w:szCs w:val="22"/>
        </w:rPr>
        <w:t xml:space="preserve">, že je oprávněn </w:t>
      </w:r>
      <w:r w:rsidR="00513B20" w:rsidRPr="005C30EA">
        <w:rPr>
          <w:rFonts w:ascii="Arial" w:hAnsi="Arial" w:cs="Arial"/>
          <w:sz w:val="22"/>
          <w:szCs w:val="22"/>
        </w:rPr>
        <w:t xml:space="preserve">část Budovy </w:t>
      </w:r>
      <w:r w:rsidR="00FC0BAB" w:rsidRPr="005C30EA">
        <w:rPr>
          <w:rFonts w:ascii="Arial" w:hAnsi="Arial" w:cs="Arial"/>
          <w:sz w:val="22"/>
          <w:szCs w:val="22"/>
        </w:rPr>
        <w:t>Nájemci pronajmout</w:t>
      </w:r>
      <w:r w:rsidR="00513B20" w:rsidRPr="005C30EA">
        <w:rPr>
          <w:rFonts w:ascii="Arial" w:hAnsi="Arial" w:cs="Arial"/>
          <w:sz w:val="22"/>
          <w:szCs w:val="22"/>
        </w:rPr>
        <w:t xml:space="preserve"> </w:t>
      </w:r>
      <w:r w:rsidRPr="005C30EA">
        <w:rPr>
          <w:rFonts w:ascii="Arial" w:hAnsi="Arial" w:cs="Arial"/>
          <w:sz w:val="22"/>
          <w:szCs w:val="22"/>
        </w:rPr>
        <w:t>a že tento pozemek</w:t>
      </w:r>
      <w:r w:rsidR="006F7567" w:rsidRPr="005C30EA">
        <w:rPr>
          <w:rFonts w:ascii="Arial" w:hAnsi="Arial" w:cs="Arial"/>
          <w:sz w:val="22"/>
          <w:szCs w:val="22"/>
        </w:rPr>
        <w:t>, jehož je Budova součástí,</w:t>
      </w:r>
      <w:r w:rsidRPr="005C30EA">
        <w:rPr>
          <w:rFonts w:ascii="Arial" w:hAnsi="Arial" w:cs="Arial"/>
          <w:sz w:val="22"/>
          <w:szCs w:val="22"/>
        </w:rPr>
        <w:t xml:space="preserve"> není zatížen takovým způsobem, který by bránil jeho řádnému užívání Nájemcem dle této smlouvy. </w:t>
      </w:r>
    </w:p>
    <w:p w14:paraId="384EBB5F" w14:textId="6BE84011" w:rsidR="00792D88" w:rsidRPr="005C30EA" w:rsidRDefault="00792D88" w:rsidP="00E025FB">
      <w:pPr>
        <w:numPr>
          <w:ilvl w:val="0"/>
          <w:numId w:val="12"/>
        </w:numPr>
        <w:suppressAutoHyphens w:val="0"/>
        <w:spacing w:after="240"/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Nájemce je osobou oprávněnou mimo jiné k výkonu komunikačních činností podle zákona č. 127/2005 Sb., o elektronických komunikacích, </w:t>
      </w:r>
      <w:r w:rsidR="001A7B70" w:rsidRPr="005C30EA">
        <w:rPr>
          <w:rFonts w:ascii="Arial" w:hAnsi="Arial" w:cs="Arial"/>
          <w:sz w:val="22"/>
          <w:szCs w:val="22"/>
        </w:rPr>
        <w:t>a o změně některých souvisejících zákonů</w:t>
      </w:r>
      <w:r w:rsidR="001F4052" w:rsidRPr="005C30EA">
        <w:rPr>
          <w:rFonts w:ascii="Arial" w:hAnsi="Arial" w:cs="Arial"/>
          <w:sz w:val="22"/>
          <w:szCs w:val="22"/>
        </w:rPr>
        <w:t xml:space="preserve"> (zákon o elektronických komunikacích</w:t>
      </w:r>
      <w:r w:rsidR="00C030A5" w:rsidRPr="005C30EA">
        <w:rPr>
          <w:rFonts w:ascii="Arial" w:hAnsi="Arial" w:cs="Arial"/>
          <w:sz w:val="22"/>
          <w:szCs w:val="22"/>
        </w:rPr>
        <w:t>)</w:t>
      </w:r>
      <w:r w:rsidR="001A7B70" w:rsidRPr="005C30EA">
        <w:rPr>
          <w:rFonts w:ascii="Arial" w:hAnsi="Arial" w:cs="Arial"/>
          <w:sz w:val="22"/>
          <w:szCs w:val="22"/>
        </w:rPr>
        <w:t xml:space="preserve">, v účinném znění </w:t>
      </w:r>
      <w:r w:rsidRPr="005C30EA">
        <w:rPr>
          <w:rFonts w:ascii="Arial" w:hAnsi="Arial" w:cs="Arial"/>
          <w:sz w:val="22"/>
          <w:szCs w:val="22"/>
        </w:rPr>
        <w:t>(dále jen „</w:t>
      </w:r>
      <w:r w:rsidRPr="005C30EA">
        <w:rPr>
          <w:rFonts w:ascii="Arial" w:hAnsi="Arial" w:cs="Arial"/>
          <w:b/>
          <w:sz w:val="22"/>
          <w:szCs w:val="22"/>
        </w:rPr>
        <w:t>Zákon</w:t>
      </w:r>
      <w:r w:rsidRPr="005C30EA">
        <w:rPr>
          <w:rFonts w:ascii="Arial" w:hAnsi="Arial" w:cs="Arial"/>
          <w:sz w:val="22"/>
          <w:szCs w:val="22"/>
        </w:rPr>
        <w:t>“).</w:t>
      </w:r>
    </w:p>
    <w:p w14:paraId="6541FA6F" w14:textId="76436672" w:rsidR="00112830" w:rsidRPr="005C30EA" w:rsidRDefault="00826F94" w:rsidP="00305E4D">
      <w:pPr>
        <w:numPr>
          <w:ilvl w:val="0"/>
          <w:numId w:val="12"/>
        </w:numPr>
        <w:suppressAutoHyphens w:val="0"/>
        <w:spacing w:after="240"/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Pronajímatel a Nájemce si potvrzují, že nájem dle této smlouvy je bez přerušení pokračováním nájmu ujednaného nájemní smlouvu uzavřenou dne </w:t>
      </w:r>
      <w:r w:rsidR="000D36A9" w:rsidRPr="005C30EA">
        <w:rPr>
          <w:rFonts w:ascii="Arial" w:hAnsi="Arial" w:cs="Arial"/>
          <w:sz w:val="22"/>
          <w:szCs w:val="22"/>
        </w:rPr>
        <w:t>21. 10. 2014</w:t>
      </w:r>
      <w:r w:rsidRPr="005C30EA">
        <w:rPr>
          <w:rFonts w:ascii="Arial" w:hAnsi="Arial" w:cs="Arial"/>
          <w:sz w:val="22"/>
          <w:szCs w:val="22"/>
        </w:rPr>
        <w:t xml:space="preserve"> mezi </w:t>
      </w:r>
      <w:r w:rsidR="0089181F" w:rsidRPr="005C30EA">
        <w:rPr>
          <w:rFonts w:ascii="Arial" w:hAnsi="Arial" w:cs="Arial"/>
          <w:sz w:val="22"/>
          <w:szCs w:val="22"/>
        </w:rPr>
        <w:t>P</w:t>
      </w:r>
      <w:r w:rsidRPr="005C30EA">
        <w:rPr>
          <w:rFonts w:ascii="Arial" w:hAnsi="Arial" w:cs="Arial"/>
          <w:sz w:val="22"/>
          <w:szCs w:val="22"/>
        </w:rPr>
        <w:t xml:space="preserve">ronajímatelem a </w:t>
      </w:r>
      <w:r w:rsidR="000D36A9" w:rsidRPr="005C30EA">
        <w:rPr>
          <w:rFonts w:ascii="Arial" w:hAnsi="Arial" w:cs="Arial"/>
          <w:sz w:val="22"/>
          <w:szCs w:val="22"/>
        </w:rPr>
        <w:t xml:space="preserve">právním předchůdcem </w:t>
      </w:r>
      <w:r w:rsidRPr="005C30EA">
        <w:rPr>
          <w:rFonts w:ascii="Arial" w:hAnsi="Arial" w:cs="Arial"/>
          <w:sz w:val="22"/>
          <w:szCs w:val="22"/>
        </w:rPr>
        <w:t>Nájemce</w:t>
      </w:r>
      <w:r w:rsidR="0089181F" w:rsidRPr="005C30EA">
        <w:rPr>
          <w:rFonts w:ascii="Arial" w:hAnsi="Arial" w:cs="Arial"/>
          <w:sz w:val="22"/>
          <w:szCs w:val="22"/>
        </w:rPr>
        <w:t>,</w:t>
      </w:r>
      <w:r w:rsidR="000D36A9" w:rsidRPr="005C30EA">
        <w:rPr>
          <w:rFonts w:ascii="Arial" w:hAnsi="Arial" w:cs="Arial"/>
          <w:sz w:val="22"/>
          <w:szCs w:val="22"/>
        </w:rPr>
        <w:t xml:space="preserve"> společností O2 Czech Republic a.s., IČO: 60193336</w:t>
      </w:r>
      <w:r w:rsidRPr="005C30EA">
        <w:rPr>
          <w:rFonts w:ascii="Arial" w:hAnsi="Arial" w:cs="Arial"/>
          <w:sz w:val="22"/>
          <w:szCs w:val="22"/>
        </w:rPr>
        <w:t xml:space="preserve"> (dále jen „</w:t>
      </w:r>
      <w:r w:rsidRPr="005C30EA">
        <w:rPr>
          <w:rFonts w:ascii="Arial" w:hAnsi="Arial" w:cs="Arial"/>
          <w:b/>
          <w:bCs/>
          <w:sz w:val="22"/>
          <w:szCs w:val="22"/>
        </w:rPr>
        <w:t>Původní smlouva</w:t>
      </w:r>
      <w:r w:rsidRPr="005C30EA">
        <w:rPr>
          <w:rFonts w:ascii="Arial" w:hAnsi="Arial" w:cs="Arial"/>
          <w:sz w:val="22"/>
          <w:szCs w:val="22"/>
        </w:rPr>
        <w:t>“).</w:t>
      </w:r>
    </w:p>
    <w:p w14:paraId="4191E1BC" w14:textId="662F77EF" w:rsidR="000D36A9" w:rsidRPr="005C30EA" w:rsidRDefault="000D36A9" w:rsidP="00792D88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4618FC84" w14:textId="479C34FC" w:rsidR="00946D35" w:rsidRPr="005C30EA" w:rsidRDefault="00946D35" w:rsidP="00792D88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4EA98A01" w14:textId="77777777" w:rsidR="00946D35" w:rsidRPr="005C30EA" w:rsidRDefault="00946D35" w:rsidP="00792D88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363D2CCB" w14:textId="60061AE0" w:rsidR="00792D88" w:rsidRPr="005C30EA" w:rsidRDefault="00792D88" w:rsidP="00792D88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63EC3A8A" w14:textId="0142501E" w:rsidR="00792D88" w:rsidRPr="005C30EA" w:rsidRDefault="00792D88" w:rsidP="00112830">
      <w:pPr>
        <w:suppressAutoHyphens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 xml:space="preserve">Předmět a účel </w:t>
      </w:r>
      <w:r w:rsidR="008B0DC6" w:rsidRPr="005C30EA">
        <w:rPr>
          <w:rFonts w:ascii="Arial" w:hAnsi="Arial" w:cs="Arial"/>
          <w:b/>
          <w:sz w:val="22"/>
          <w:szCs w:val="22"/>
        </w:rPr>
        <w:t>nájmu</w:t>
      </w:r>
    </w:p>
    <w:p w14:paraId="788EB551" w14:textId="4B0D590A" w:rsidR="00FA1222" w:rsidRPr="005C30EA" w:rsidRDefault="00CF3942" w:rsidP="002D68AF">
      <w:pPr>
        <w:numPr>
          <w:ilvl w:val="0"/>
          <w:numId w:val="13"/>
        </w:numPr>
        <w:suppressAutoHyphens w:val="0"/>
        <w:spacing w:after="240"/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Pronajímatel přenechává </w:t>
      </w:r>
      <w:r w:rsidR="00112830" w:rsidRPr="005C30EA">
        <w:rPr>
          <w:rFonts w:ascii="Arial" w:hAnsi="Arial" w:cs="Arial"/>
          <w:sz w:val="22"/>
          <w:szCs w:val="22"/>
        </w:rPr>
        <w:t>N</w:t>
      </w:r>
      <w:r w:rsidR="007B0FD8" w:rsidRPr="005C30EA">
        <w:rPr>
          <w:rFonts w:ascii="Arial" w:hAnsi="Arial" w:cs="Arial"/>
          <w:sz w:val="22"/>
          <w:szCs w:val="22"/>
        </w:rPr>
        <w:t>ájemci touto smlouvou k užívání</w:t>
      </w:r>
      <w:r w:rsidRPr="005C30EA">
        <w:rPr>
          <w:rFonts w:ascii="Arial" w:hAnsi="Arial" w:cs="Arial"/>
          <w:sz w:val="22"/>
          <w:szCs w:val="22"/>
        </w:rPr>
        <w:t xml:space="preserve"> prostory</w:t>
      </w:r>
      <w:r w:rsidR="006A7E53" w:rsidRPr="005C30EA">
        <w:rPr>
          <w:rFonts w:ascii="Arial" w:hAnsi="Arial" w:cs="Arial"/>
          <w:strike/>
          <w:sz w:val="22"/>
          <w:szCs w:val="22"/>
        </w:rPr>
        <w:t xml:space="preserve"> </w:t>
      </w:r>
      <w:r w:rsidRPr="005C30EA">
        <w:rPr>
          <w:rFonts w:ascii="Arial" w:hAnsi="Arial" w:cs="Arial"/>
          <w:sz w:val="22"/>
          <w:szCs w:val="22"/>
        </w:rPr>
        <w:t>v</w:t>
      </w:r>
      <w:r w:rsidR="005B27FA" w:rsidRPr="005C30EA">
        <w:rPr>
          <w:rFonts w:ascii="Arial" w:hAnsi="Arial" w:cs="Arial"/>
          <w:sz w:val="22"/>
          <w:szCs w:val="22"/>
        </w:rPr>
        <w:t> </w:t>
      </w:r>
      <w:r w:rsidR="00807E9D" w:rsidRPr="005C30EA">
        <w:rPr>
          <w:rFonts w:ascii="Arial" w:hAnsi="Arial" w:cs="Arial"/>
          <w:sz w:val="22"/>
          <w:szCs w:val="22"/>
        </w:rPr>
        <w:t>suterénu</w:t>
      </w:r>
      <w:r w:rsidR="00D72C23" w:rsidRPr="005C30EA">
        <w:rPr>
          <w:rFonts w:ascii="Arial" w:hAnsi="Arial" w:cs="Arial"/>
          <w:sz w:val="22"/>
          <w:szCs w:val="22"/>
        </w:rPr>
        <w:t xml:space="preserve"> Budovy</w:t>
      </w:r>
      <w:r w:rsidR="00BA6564" w:rsidRPr="005C30EA">
        <w:rPr>
          <w:rFonts w:ascii="Arial" w:hAnsi="Arial" w:cs="Arial"/>
          <w:sz w:val="22"/>
          <w:szCs w:val="22"/>
        </w:rPr>
        <w:t>, a to</w:t>
      </w:r>
      <w:r w:rsidR="005E0726" w:rsidRPr="005C30EA">
        <w:rPr>
          <w:rFonts w:ascii="Arial" w:hAnsi="Arial" w:cs="Arial"/>
          <w:sz w:val="22"/>
          <w:szCs w:val="22"/>
        </w:rPr>
        <w:t xml:space="preserve"> </w:t>
      </w:r>
      <w:r w:rsidRPr="005C30EA">
        <w:rPr>
          <w:rFonts w:ascii="Arial" w:hAnsi="Arial" w:cs="Arial"/>
          <w:sz w:val="22"/>
          <w:szCs w:val="22"/>
        </w:rPr>
        <w:t xml:space="preserve">místnost </w:t>
      </w:r>
      <w:r w:rsidR="00E92742" w:rsidRPr="005C30EA">
        <w:rPr>
          <w:rFonts w:ascii="Arial" w:hAnsi="Arial" w:cs="Arial"/>
          <w:sz w:val="22"/>
          <w:szCs w:val="22"/>
        </w:rPr>
        <w:t xml:space="preserve">č. 07A </w:t>
      </w:r>
      <w:r w:rsidRPr="005C30EA">
        <w:rPr>
          <w:rFonts w:ascii="Arial" w:hAnsi="Arial" w:cs="Arial"/>
          <w:sz w:val="22"/>
          <w:szCs w:val="22"/>
        </w:rPr>
        <w:t xml:space="preserve">o výměře </w:t>
      </w:r>
      <w:r w:rsidR="00807E9D" w:rsidRPr="005C30EA">
        <w:rPr>
          <w:rFonts w:ascii="Arial" w:hAnsi="Arial" w:cs="Arial"/>
          <w:sz w:val="22"/>
          <w:szCs w:val="22"/>
        </w:rPr>
        <w:t>11,2</w:t>
      </w:r>
      <w:r w:rsidR="005E0726" w:rsidRPr="005C30EA">
        <w:rPr>
          <w:rFonts w:ascii="Arial" w:hAnsi="Arial" w:cs="Arial"/>
          <w:sz w:val="22"/>
          <w:szCs w:val="22"/>
        </w:rPr>
        <w:t xml:space="preserve"> </w:t>
      </w:r>
      <w:r w:rsidRPr="005C30EA">
        <w:rPr>
          <w:rFonts w:ascii="Arial" w:hAnsi="Arial" w:cs="Arial"/>
          <w:sz w:val="22"/>
          <w:szCs w:val="22"/>
        </w:rPr>
        <w:t>m</w:t>
      </w:r>
      <w:r w:rsidRPr="005C30EA">
        <w:rPr>
          <w:rFonts w:ascii="Arial" w:hAnsi="Arial" w:cs="Arial"/>
          <w:sz w:val="22"/>
          <w:szCs w:val="22"/>
          <w:vertAlign w:val="superscript"/>
        </w:rPr>
        <w:t>2</w:t>
      </w:r>
      <w:r w:rsidR="00E1248A" w:rsidRPr="005C30E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5C30EA">
        <w:rPr>
          <w:rFonts w:ascii="Arial" w:hAnsi="Arial" w:cs="Arial"/>
          <w:sz w:val="22"/>
          <w:szCs w:val="22"/>
        </w:rPr>
        <w:t xml:space="preserve">k umístění technologie </w:t>
      </w:r>
      <w:r w:rsidR="003C7313" w:rsidRPr="005C30EA">
        <w:rPr>
          <w:rFonts w:ascii="Arial" w:hAnsi="Arial" w:cs="Arial"/>
          <w:sz w:val="22"/>
          <w:szCs w:val="22"/>
        </w:rPr>
        <w:t>N</w:t>
      </w:r>
      <w:r w:rsidRPr="005C30EA">
        <w:rPr>
          <w:rFonts w:ascii="Arial" w:hAnsi="Arial" w:cs="Arial"/>
          <w:sz w:val="22"/>
          <w:szCs w:val="22"/>
        </w:rPr>
        <w:t>ájemce</w:t>
      </w:r>
      <w:r w:rsidR="00971631" w:rsidRPr="005C30EA">
        <w:rPr>
          <w:rFonts w:ascii="Arial" w:hAnsi="Arial" w:cs="Arial"/>
          <w:sz w:val="22"/>
          <w:szCs w:val="22"/>
        </w:rPr>
        <w:t xml:space="preserve"> (dále jen „</w:t>
      </w:r>
      <w:r w:rsidR="001E7480" w:rsidRPr="005C30EA">
        <w:rPr>
          <w:rFonts w:ascii="Arial" w:hAnsi="Arial" w:cs="Arial"/>
          <w:b/>
          <w:sz w:val="22"/>
          <w:szCs w:val="22"/>
        </w:rPr>
        <w:t>P</w:t>
      </w:r>
      <w:r w:rsidR="00971631" w:rsidRPr="005C30EA">
        <w:rPr>
          <w:rFonts w:ascii="Arial" w:hAnsi="Arial" w:cs="Arial"/>
          <w:b/>
          <w:sz w:val="22"/>
          <w:szCs w:val="22"/>
        </w:rPr>
        <w:t>ředmět nájmu</w:t>
      </w:r>
      <w:r w:rsidR="00971631" w:rsidRPr="005C30EA">
        <w:rPr>
          <w:rFonts w:ascii="Arial" w:hAnsi="Arial" w:cs="Arial"/>
          <w:sz w:val="22"/>
          <w:szCs w:val="22"/>
        </w:rPr>
        <w:t>“).</w:t>
      </w:r>
      <w:r w:rsidR="001E7480" w:rsidRPr="005C30EA">
        <w:rPr>
          <w:rFonts w:ascii="Arial" w:hAnsi="Arial" w:cs="Arial"/>
          <w:sz w:val="22"/>
          <w:szCs w:val="22"/>
        </w:rPr>
        <w:t xml:space="preserve"> </w:t>
      </w:r>
      <w:r w:rsidR="008B0DC6" w:rsidRPr="005C30EA">
        <w:rPr>
          <w:rFonts w:ascii="Arial" w:hAnsi="Arial" w:cs="Arial"/>
          <w:sz w:val="22"/>
          <w:szCs w:val="22"/>
        </w:rPr>
        <w:t xml:space="preserve">Poloha a rozsah Předmětu nájmu jsou vyznačeny v plánku, který je jako Příloha č. </w:t>
      </w:r>
      <w:r w:rsidR="00807E9D" w:rsidRPr="005C30EA">
        <w:rPr>
          <w:rFonts w:ascii="Arial" w:hAnsi="Arial" w:cs="Arial"/>
          <w:sz w:val="22"/>
          <w:szCs w:val="22"/>
        </w:rPr>
        <w:t>1</w:t>
      </w:r>
      <w:r w:rsidR="008B0DC6" w:rsidRPr="005C30EA">
        <w:rPr>
          <w:rFonts w:ascii="Arial" w:hAnsi="Arial" w:cs="Arial"/>
          <w:sz w:val="22"/>
          <w:szCs w:val="22"/>
        </w:rPr>
        <w:t xml:space="preserve"> nedílnou součástí této smlouvy. Smluvní strany souhlasí a potvrzují </w:t>
      </w:r>
      <w:r w:rsidR="007D2716" w:rsidRPr="005C30EA">
        <w:rPr>
          <w:rFonts w:ascii="Arial" w:hAnsi="Arial" w:cs="Arial"/>
          <w:sz w:val="22"/>
          <w:szCs w:val="22"/>
        </w:rPr>
        <w:t>si</w:t>
      </w:r>
      <w:r w:rsidR="008B0DC6" w:rsidRPr="005C30EA">
        <w:rPr>
          <w:rFonts w:ascii="Arial" w:hAnsi="Arial" w:cs="Arial"/>
          <w:sz w:val="22"/>
          <w:szCs w:val="22"/>
        </w:rPr>
        <w:t>, že Předmět nájmu a jeho účel, tak jak j</w:t>
      </w:r>
      <w:r w:rsidR="00407332" w:rsidRPr="005C30EA">
        <w:rPr>
          <w:rFonts w:ascii="Arial" w:hAnsi="Arial" w:cs="Arial"/>
          <w:sz w:val="22"/>
          <w:szCs w:val="22"/>
        </w:rPr>
        <w:t>sou</w:t>
      </w:r>
      <w:r w:rsidR="008B0DC6" w:rsidRPr="005C30EA">
        <w:rPr>
          <w:rFonts w:ascii="Arial" w:hAnsi="Arial" w:cs="Arial"/>
          <w:sz w:val="22"/>
          <w:szCs w:val="22"/>
        </w:rPr>
        <w:t xml:space="preserve"> specifikován</w:t>
      </w:r>
      <w:r w:rsidR="00407332" w:rsidRPr="005C30EA">
        <w:rPr>
          <w:rFonts w:ascii="Arial" w:hAnsi="Arial" w:cs="Arial"/>
          <w:sz w:val="22"/>
          <w:szCs w:val="22"/>
        </w:rPr>
        <w:t>y</w:t>
      </w:r>
      <w:r w:rsidR="008B0DC6" w:rsidRPr="005C30EA">
        <w:rPr>
          <w:rFonts w:ascii="Arial" w:hAnsi="Arial" w:cs="Arial"/>
          <w:sz w:val="22"/>
          <w:szCs w:val="22"/>
        </w:rPr>
        <w:t xml:space="preserve"> touto smlouvou, jsou vymezeny dostatečně jasně, určitě a srozumitelně.</w:t>
      </w:r>
    </w:p>
    <w:p w14:paraId="774A8CD2" w14:textId="2190C7C1" w:rsidR="006F1BE3" w:rsidRPr="005C30EA" w:rsidRDefault="006F1BE3" w:rsidP="002D68AF">
      <w:pPr>
        <w:numPr>
          <w:ilvl w:val="0"/>
          <w:numId w:val="13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Pronajímatel dále přenechává Nájemci touto smlouvou </w:t>
      </w:r>
      <w:r w:rsidR="00F21F0F" w:rsidRPr="005C30EA">
        <w:rPr>
          <w:rFonts w:ascii="Arial" w:hAnsi="Arial" w:cs="Arial"/>
          <w:sz w:val="22"/>
          <w:szCs w:val="22"/>
        </w:rPr>
        <w:t>k</w:t>
      </w:r>
      <w:r w:rsidR="00AD31EF" w:rsidRPr="005C30EA">
        <w:rPr>
          <w:rFonts w:ascii="Arial" w:hAnsi="Arial" w:cs="Arial"/>
          <w:sz w:val="22"/>
          <w:szCs w:val="22"/>
        </w:rPr>
        <w:t> </w:t>
      </w:r>
      <w:r w:rsidRPr="005C30EA">
        <w:rPr>
          <w:rFonts w:ascii="Arial" w:hAnsi="Arial" w:cs="Arial"/>
          <w:sz w:val="22"/>
          <w:szCs w:val="22"/>
        </w:rPr>
        <w:t>užívání prostory v/na Budově, které jsou potřebné na kabelová propojení, tj. na vedení kabelů mezi:</w:t>
      </w:r>
    </w:p>
    <w:p w14:paraId="3AECD83E" w14:textId="77777777" w:rsidR="006F1BE3" w:rsidRPr="005C30EA" w:rsidRDefault="006F1BE3" w:rsidP="006F1BE3">
      <w:pPr>
        <w:numPr>
          <w:ilvl w:val="0"/>
          <w:numId w:val="30"/>
        </w:numPr>
        <w:suppressAutoHyphens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technologií Nájemce a existujícím rozvaděčem nízkého napětí Budovy;</w:t>
      </w:r>
    </w:p>
    <w:p w14:paraId="2B309818" w14:textId="77777777" w:rsidR="006F1BE3" w:rsidRPr="005C30EA" w:rsidRDefault="006F1BE3" w:rsidP="006F1BE3">
      <w:pPr>
        <w:numPr>
          <w:ilvl w:val="0"/>
          <w:numId w:val="30"/>
        </w:numPr>
        <w:suppressAutoHyphens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technologií Nájemce a zásuvkou pro záložní dieselagregát umístěnou na Budově;</w:t>
      </w:r>
    </w:p>
    <w:p w14:paraId="0247ABD6" w14:textId="77777777" w:rsidR="006F1BE3" w:rsidRPr="005C30EA" w:rsidRDefault="006F1BE3" w:rsidP="006F1BE3">
      <w:pPr>
        <w:numPr>
          <w:ilvl w:val="0"/>
          <w:numId w:val="30"/>
        </w:numPr>
        <w:suppressAutoHyphens w:val="0"/>
        <w:spacing w:after="24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technologií Nájemce a veřejnou komunikační sítí ve vlastnictví Nájemce přivedenou do Budovy.</w:t>
      </w:r>
    </w:p>
    <w:p w14:paraId="3DA4408C" w14:textId="1E9989B8" w:rsidR="00FA1222" w:rsidRPr="005C30EA" w:rsidRDefault="006361D3" w:rsidP="00E025FB">
      <w:pPr>
        <w:numPr>
          <w:ilvl w:val="0"/>
          <w:numId w:val="13"/>
        </w:numPr>
        <w:suppressAutoHyphens w:val="0"/>
        <w:spacing w:after="240"/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Nájemce je oprávněn nevýhradně užívat i společné prostory Budovy, které jsou nezbytné k</w:t>
      </w:r>
      <w:r w:rsidR="009A5034" w:rsidRPr="005C30EA">
        <w:rPr>
          <w:rFonts w:ascii="Arial" w:hAnsi="Arial" w:cs="Arial"/>
          <w:sz w:val="22"/>
          <w:szCs w:val="22"/>
        </w:rPr>
        <w:t xml:space="preserve"> naplnění účelu této smlouvy (např. k </w:t>
      </w:r>
      <w:r w:rsidRPr="005C30EA">
        <w:rPr>
          <w:rFonts w:ascii="Arial" w:hAnsi="Arial" w:cs="Arial"/>
          <w:sz w:val="22"/>
          <w:szCs w:val="22"/>
        </w:rPr>
        <w:t>přístupu do</w:t>
      </w:r>
      <w:r w:rsidR="009A5034" w:rsidRPr="005C30EA">
        <w:rPr>
          <w:rFonts w:ascii="Arial" w:hAnsi="Arial" w:cs="Arial"/>
          <w:sz w:val="22"/>
          <w:szCs w:val="22"/>
        </w:rPr>
        <w:t>/k</w:t>
      </w:r>
      <w:r w:rsidRPr="005C30EA">
        <w:rPr>
          <w:rFonts w:ascii="Arial" w:hAnsi="Arial" w:cs="Arial"/>
          <w:sz w:val="22"/>
          <w:szCs w:val="22"/>
        </w:rPr>
        <w:t xml:space="preserve"> </w:t>
      </w:r>
      <w:r w:rsidR="00FA1222" w:rsidRPr="005C30EA">
        <w:rPr>
          <w:rFonts w:ascii="Arial" w:hAnsi="Arial" w:cs="Arial"/>
          <w:sz w:val="22"/>
          <w:szCs w:val="22"/>
        </w:rPr>
        <w:t>P</w:t>
      </w:r>
      <w:r w:rsidRPr="005C30EA">
        <w:rPr>
          <w:rFonts w:ascii="Arial" w:hAnsi="Arial" w:cs="Arial"/>
          <w:sz w:val="22"/>
          <w:szCs w:val="22"/>
        </w:rPr>
        <w:t>ředmětu nájmu</w:t>
      </w:r>
      <w:r w:rsidR="009A5034" w:rsidRPr="005C30EA">
        <w:rPr>
          <w:rFonts w:ascii="Arial" w:hAnsi="Arial" w:cs="Arial"/>
          <w:sz w:val="22"/>
          <w:szCs w:val="22"/>
        </w:rPr>
        <w:t>)</w:t>
      </w:r>
      <w:r w:rsidRPr="005C30EA">
        <w:rPr>
          <w:rFonts w:ascii="Arial" w:hAnsi="Arial" w:cs="Arial"/>
          <w:sz w:val="22"/>
          <w:szCs w:val="22"/>
        </w:rPr>
        <w:t>.</w:t>
      </w:r>
    </w:p>
    <w:p w14:paraId="614CFF58" w14:textId="1849DF50" w:rsidR="00FA1222" w:rsidRPr="005C30EA" w:rsidRDefault="00FA1222" w:rsidP="00E025FB">
      <w:pPr>
        <w:numPr>
          <w:ilvl w:val="0"/>
          <w:numId w:val="13"/>
        </w:numPr>
        <w:suppressAutoHyphens w:val="0"/>
        <w:spacing w:after="240"/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Účelem nájmu je užívání Předmětu nájmu pro podnikatelskou činnost Nájemce</w:t>
      </w:r>
      <w:r w:rsidR="00A6497A" w:rsidRPr="005C30EA">
        <w:rPr>
          <w:rFonts w:ascii="Arial" w:hAnsi="Arial" w:cs="Arial"/>
          <w:sz w:val="22"/>
          <w:szCs w:val="22"/>
        </w:rPr>
        <w:t xml:space="preserve"> </w:t>
      </w:r>
      <w:r w:rsidRPr="005C30EA">
        <w:rPr>
          <w:rFonts w:ascii="Arial" w:hAnsi="Arial" w:cs="Arial"/>
          <w:sz w:val="22"/>
          <w:szCs w:val="22"/>
        </w:rPr>
        <w:t>- k</w:t>
      </w:r>
      <w:r w:rsidR="00DC37AF" w:rsidRPr="005C30EA">
        <w:rPr>
          <w:rFonts w:ascii="Arial" w:hAnsi="Arial" w:cs="Arial"/>
          <w:sz w:val="22"/>
          <w:szCs w:val="22"/>
        </w:rPr>
        <w:t> </w:t>
      </w:r>
      <w:r w:rsidRPr="005C30EA">
        <w:rPr>
          <w:rFonts w:ascii="Arial" w:hAnsi="Arial" w:cs="Arial"/>
          <w:sz w:val="22"/>
          <w:szCs w:val="22"/>
        </w:rPr>
        <w:t>umístění, instalaci a provozování zařízení</w:t>
      </w:r>
      <w:r w:rsidR="00DC37AF" w:rsidRPr="005C30EA">
        <w:rPr>
          <w:rFonts w:ascii="Arial" w:hAnsi="Arial" w:cs="Arial"/>
          <w:sz w:val="22"/>
          <w:szCs w:val="22"/>
        </w:rPr>
        <w:t xml:space="preserve"> sloužícího k </w:t>
      </w:r>
      <w:r w:rsidRPr="005C30EA">
        <w:rPr>
          <w:rFonts w:ascii="Arial" w:hAnsi="Arial" w:cs="Arial"/>
          <w:sz w:val="22"/>
          <w:szCs w:val="22"/>
        </w:rPr>
        <w:t xml:space="preserve">zajištění sítí </w:t>
      </w:r>
      <w:r w:rsidR="003A6D34" w:rsidRPr="005C30EA">
        <w:rPr>
          <w:rFonts w:ascii="Arial" w:hAnsi="Arial" w:cs="Arial"/>
          <w:sz w:val="22"/>
          <w:szCs w:val="22"/>
        </w:rPr>
        <w:t xml:space="preserve">elektronických komunikací </w:t>
      </w:r>
      <w:r w:rsidRPr="005C30EA">
        <w:rPr>
          <w:rFonts w:ascii="Arial" w:hAnsi="Arial" w:cs="Arial"/>
          <w:sz w:val="22"/>
          <w:szCs w:val="22"/>
        </w:rPr>
        <w:t>ve smyslu Zákona</w:t>
      </w:r>
      <w:r w:rsidR="00C4707F" w:rsidRPr="005C30EA">
        <w:rPr>
          <w:rFonts w:ascii="Arial" w:hAnsi="Arial" w:cs="Arial"/>
          <w:sz w:val="22"/>
          <w:szCs w:val="22"/>
        </w:rPr>
        <w:t xml:space="preserve"> (dále jen „</w:t>
      </w:r>
      <w:r w:rsidR="00C4707F" w:rsidRPr="005C30EA">
        <w:rPr>
          <w:rFonts w:ascii="Arial" w:hAnsi="Arial" w:cs="Arial"/>
          <w:b/>
          <w:bCs/>
          <w:sz w:val="22"/>
          <w:szCs w:val="22"/>
        </w:rPr>
        <w:t>Zařízení</w:t>
      </w:r>
      <w:r w:rsidR="00C4707F" w:rsidRPr="005C30EA">
        <w:rPr>
          <w:rFonts w:ascii="Arial" w:hAnsi="Arial" w:cs="Arial"/>
          <w:sz w:val="22"/>
          <w:szCs w:val="22"/>
        </w:rPr>
        <w:t>“)</w:t>
      </w:r>
      <w:r w:rsidRPr="005C30EA">
        <w:rPr>
          <w:rFonts w:ascii="Arial" w:hAnsi="Arial" w:cs="Arial"/>
          <w:sz w:val="22"/>
          <w:szCs w:val="22"/>
        </w:rPr>
        <w:t>.</w:t>
      </w:r>
    </w:p>
    <w:p w14:paraId="61ECAD8E" w14:textId="77777777" w:rsidR="00FA1222" w:rsidRPr="005C30EA" w:rsidRDefault="00FA1222" w:rsidP="00020C36">
      <w:pPr>
        <w:ind w:left="714" w:hanging="714"/>
        <w:jc w:val="both"/>
        <w:rPr>
          <w:rFonts w:ascii="Arial" w:hAnsi="Arial" w:cs="Arial"/>
          <w:sz w:val="22"/>
          <w:szCs w:val="22"/>
        </w:rPr>
      </w:pPr>
    </w:p>
    <w:p w14:paraId="4FCB1194" w14:textId="77777777" w:rsidR="00FA1222" w:rsidRPr="005C30EA" w:rsidRDefault="00FA1222" w:rsidP="00FA1222">
      <w:pPr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III.</w:t>
      </w:r>
    </w:p>
    <w:p w14:paraId="3C6E314F" w14:textId="77777777" w:rsidR="00FA1222" w:rsidRPr="005C30EA" w:rsidRDefault="00FA1222" w:rsidP="00112830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Stav Předmětu nájmu</w:t>
      </w:r>
    </w:p>
    <w:p w14:paraId="77BD1661" w14:textId="23101A15" w:rsidR="00FA1222" w:rsidRPr="005C30EA" w:rsidRDefault="006361D3" w:rsidP="00E025FB">
      <w:pPr>
        <w:numPr>
          <w:ilvl w:val="0"/>
          <w:numId w:val="14"/>
        </w:numPr>
        <w:spacing w:after="240"/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Pronajímatel </w:t>
      </w:r>
      <w:r w:rsidR="00407332" w:rsidRPr="005C30EA">
        <w:rPr>
          <w:rFonts w:ascii="Arial" w:hAnsi="Arial" w:cs="Arial"/>
          <w:sz w:val="22"/>
          <w:szCs w:val="22"/>
        </w:rPr>
        <w:t>potvrzuje</w:t>
      </w:r>
      <w:r w:rsidRPr="005C30EA">
        <w:rPr>
          <w:rFonts w:ascii="Arial" w:hAnsi="Arial" w:cs="Arial"/>
          <w:sz w:val="22"/>
          <w:szCs w:val="22"/>
        </w:rPr>
        <w:t xml:space="preserve">, že </w:t>
      </w:r>
      <w:r w:rsidR="00FA1222" w:rsidRPr="005C30EA">
        <w:rPr>
          <w:rFonts w:ascii="Arial" w:hAnsi="Arial" w:cs="Arial"/>
          <w:sz w:val="22"/>
          <w:szCs w:val="22"/>
        </w:rPr>
        <w:t>P</w:t>
      </w:r>
      <w:r w:rsidRPr="005C30EA">
        <w:rPr>
          <w:rFonts w:ascii="Arial" w:hAnsi="Arial" w:cs="Arial"/>
          <w:sz w:val="22"/>
          <w:szCs w:val="22"/>
        </w:rPr>
        <w:t>ředmět nájmu je ve stavu způsobilém ke smluvenému užívání.</w:t>
      </w:r>
    </w:p>
    <w:p w14:paraId="68CAFC9D" w14:textId="3BC55752" w:rsidR="003F3499" w:rsidRPr="005C30EA" w:rsidRDefault="00CF3942" w:rsidP="00305E4D">
      <w:pPr>
        <w:numPr>
          <w:ilvl w:val="0"/>
          <w:numId w:val="14"/>
        </w:numPr>
        <w:spacing w:after="240"/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Nájemce </w:t>
      </w:r>
      <w:r w:rsidR="00407332" w:rsidRPr="005C30EA">
        <w:rPr>
          <w:rFonts w:ascii="Arial" w:hAnsi="Arial" w:cs="Arial"/>
          <w:sz w:val="22"/>
          <w:szCs w:val="22"/>
        </w:rPr>
        <w:t>potvrzuje</w:t>
      </w:r>
      <w:r w:rsidRPr="005C30EA">
        <w:rPr>
          <w:rFonts w:ascii="Arial" w:hAnsi="Arial" w:cs="Arial"/>
          <w:sz w:val="22"/>
          <w:szCs w:val="22"/>
        </w:rPr>
        <w:t xml:space="preserve">, že </w:t>
      </w:r>
      <w:r w:rsidR="006361D3" w:rsidRPr="005C30EA">
        <w:rPr>
          <w:rFonts w:ascii="Arial" w:hAnsi="Arial" w:cs="Arial"/>
          <w:sz w:val="22"/>
          <w:szCs w:val="22"/>
        </w:rPr>
        <w:t xml:space="preserve">je mu znám stav </w:t>
      </w:r>
      <w:r w:rsidR="00FA1222" w:rsidRPr="005C30EA">
        <w:rPr>
          <w:rFonts w:ascii="Arial" w:hAnsi="Arial" w:cs="Arial"/>
          <w:sz w:val="22"/>
          <w:szCs w:val="22"/>
        </w:rPr>
        <w:t>P</w:t>
      </w:r>
      <w:r w:rsidR="006361D3" w:rsidRPr="005C30EA">
        <w:rPr>
          <w:rFonts w:ascii="Arial" w:hAnsi="Arial" w:cs="Arial"/>
          <w:sz w:val="22"/>
          <w:szCs w:val="22"/>
        </w:rPr>
        <w:t xml:space="preserve">ředmětu nájmu, </w:t>
      </w:r>
      <w:r w:rsidR="00732A2D" w:rsidRPr="005C30EA">
        <w:rPr>
          <w:rFonts w:ascii="Arial" w:hAnsi="Arial" w:cs="Arial"/>
          <w:sz w:val="22"/>
          <w:szCs w:val="22"/>
        </w:rPr>
        <w:t>že Předmět nájmu odpovídá účelu nájmu uvedenému v čl. II. odst. 4. této smlouvy a v tomto stavu Předmět nájmu do nájmu přijímá</w:t>
      </w:r>
      <w:r w:rsidR="006361D3" w:rsidRPr="005C30EA">
        <w:rPr>
          <w:rFonts w:ascii="Arial" w:hAnsi="Arial" w:cs="Arial"/>
          <w:sz w:val="22"/>
          <w:szCs w:val="22"/>
        </w:rPr>
        <w:t>.</w:t>
      </w:r>
      <w:r w:rsidRPr="005C30EA">
        <w:rPr>
          <w:rFonts w:ascii="Arial" w:hAnsi="Arial" w:cs="Arial"/>
          <w:sz w:val="22"/>
          <w:szCs w:val="22"/>
        </w:rPr>
        <w:t xml:space="preserve"> </w:t>
      </w:r>
    </w:p>
    <w:p w14:paraId="4E4A1496" w14:textId="77777777" w:rsidR="00B05D0B" w:rsidRPr="005C30EA" w:rsidRDefault="00B05D0B" w:rsidP="00B3434E">
      <w:pPr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IV.</w:t>
      </w:r>
    </w:p>
    <w:p w14:paraId="0B049A82" w14:textId="77777777" w:rsidR="00B05D0B" w:rsidRPr="005C30EA" w:rsidRDefault="00B05D0B" w:rsidP="00112830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Odběr elektrické energie</w:t>
      </w:r>
    </w:p>
    <w:p w14:paraId="0DFAB325" w14:textId="2F2520E8" w:rsidR="00B05D0B" w:rsidRPr="005C30EA" w:rsidRDefault="00B05D0B" w:rsidP="00305E4D">
      <w:p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Pronajímatel umožní Nájemci napojení na přívod elektrické energie a její odběr, přičemž způsob úhrady za Nájemcem spotřebovanou elektrickou energii je upraven v čl. VI. této smlouvy.</w:t>
      </w:r>
    </w:p>
    <w:p w14:paraId="65B744CB" w14:textId="77777777" w:rsidR="00CF3942" w:rsidRPr="005C30EA" w:rsidRDefault="00B05D0B" w:rsidP="00B05D0B">
      <w:pPr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V</w:t>
      </w:r>
      <w:r w:rsidR="00CF3942" w:rsidRPr="005C30EA">
        <w:rPr>
          <w:rFonts w:ascii="Arial" w:hAnsi="Arial" w:cs="Arial"/>
          <w:b/>
          <w:sz w:val="22"/>
          <w:szCs w:val="22"/>
        </w:rPr>
        <w:t>.</w:t>
      </w:r>
    </w:p>
    <w:p w14:paraId="42D6FBFC" w14:textId="77777777" w:rsidR="00CF3942" w:rsidRPr="005C30EA" w:rsidRDefault="00CF3942" w:rsidP="00B3434E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Doba nájmu</w:t>
      </w:r>
    </w:p>
    <w:p w14:paraId="2590960F" w14:textId="141488EA" w:rsidR="00376937" w:rsidRPr="005C30EA" w:rsidRDefault="00376937" w:rsidP="00376937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Nájem se sjednává na dobu určitou, a to do </w:t>
      </w:r>
      <w:r w:rsidRPr="005C30EA">
        <w:rPr>
          <w:rFonts w:ascii="Arial" w:hAnsi="Arial" w:cs="Arial"/>
          <w:b/>
          <w:sz w:val="22"/>
          <w:szCs w:val="22"/>
        </w:rPr>
        <w:t>31. 12. 2029</w:t>
      </w:r>
      <w:r w:rsidRPr="005C30EA">
        <w:rPr>
          <w:rFonts w:ascii="Arial" w:hAnsi="Arial" w:cs="Arial"/>
          <w:sz w:val="22"/>
          <w:szCs w:val="22"/>
        </w:rPr>
        <w:t>.</w:t>
      </w:r>
    </w:p>
    <w:p w14:paraId="646789E0" w14:textId="77777777" w:rsidR="00B3434E" w:rsidRPr="005C30EA" w:rsidRDefault="00B3434E" w:rsidP="00B3434E">
      <w:pPr>
        <w:pStyle w:val="Textvbloku1"/>
        <w:tabs>
          <w:tab w:val="left" w:pos="709"/>
        </w:tabs>
        <w:ind w:left="709" w:right="0" w:hanging="709"/>
        <w:jc w:val="center"/>
        <w:rPr>
          <w:rFonts w:cs="Arial"/>
          <w:b/>
          <w:sz w:val="22"/>
          <w:szCs w:val="22"/>
        </w:rPr>
      </w:pPr>
    </w:p>
    <w:p w14:paraId="5F8D8E40" w14:textId="77777777" w:rsidR="00B3434E" w:rsidRPr="005C30EA" w:rsidRDefault="00B3434E" w:rsidP="00B3434E">
      <w:pPr>
        <w:pStyle w:val="Textvbloku1"/>
        <w:tabs>
          <w:tab w:val="left" w:pos="709"/>
        </w:tabs>
        <w:ind w:left="709" w:right="0" w:hanging="709"/>
        <w:jc w:val="center"/>
        <w:rPr>
          <w:rFonts w:cs="Arial"/>
          <w:b/>
          <w:sz w:val="22"/>
          <w:szCs w:val="22"/>
        </w:rPr>
      </w:pPr>
      <w:r w:rsidRPr="005C30EA">
        <w:rPr>
          <w:rFonts w:cs="Arial"/>
          <w:b/>
          <w:sz w:val="22"/>
          <w:szCs w:val="22"/>
        </w:rPr>
        <w:t>VI.</w:t>
      </w:r>
    </w:p>
    <w:p w14:paraId="5497054A" w14:textId="3D578067" w:rsidR="00B3434E" w:rsidRPr="005C30EA" w:rsidRDefault="00B3434E" w:rsidP="00112830">
      <w:pPr>
        <w:pStyle w:val="Textvbloku1"/>
        <w:tabs>
          <w:tab w:val="left" w:pos="709"/>
        </w:tabs>
        <w:spacing w:after="240"/>
        <w:ind w:left="709" w:right="0" w:hanging="709"/>
        <w:jc w:val="center"/>
        <w:rPr>
          <w:rFonts w:cs="Arial"/>
          <w:b/>
          <w:sz w:val="22"/>
          <w:szCs w:val="22"/>
        </w:rPr>
      </w:pPr>
      <w:r w:rsidRPr="005C30EA">
        <w:rPr>
          <w:rFonts w:cs="Arial"/>
          <w:b/>
          <w:sz w:val="22"/>
          <w:szCs w:val="22"/>
        </w:rPr>
        <w:t>Nájemné</w:t>
      </w:r>
      <w:r w:rsidR="00807E9D" w:rsidRPr="005C30EA">
        <w:rPr>
          <w:rFonts w:cs="Arial"/>
          <w:b/>
          <w:sz w:val="22"/>
          <w:szCs w:val="22"/>
        </w:rPr>
        <w:t xml:space="preserve"> </w:t>
      </w:r>
      <w:r w:rsidR="007B6448" w:rsidRPr="005C30EA">
        <w:rPr>
          <w:rFonts w:cs="Arial"/>
          <w:b/>
          <w:sz w:val="22"/>
          <w:szCs w:val="22"/>
        </w:rPr>
        <w:t>a úhrady za služby</w:t>
      </w:r>
    </w:p>
    <w:p w14:paraId="27342B8F" w14:textId="7A0A6052" w:rsidR="00B3434E" w:rsidRPr="005C30EA" w:rsidRDefault="00B3434E" w:rsidP="00E025FB">
      <w:pPr>
        <w:numPr>
          <w:ilvl w:val="0"/>
          <w:numId w:val="5"/>
        </w:numPr>
        <w:suppressAutoHyphens w:val="0"/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Nájemce se zavazuje platit Pronajímateli za Předmět nájmu roční nájemné stanovené dohodou smluvních stran ve výši </w:t>
      </w:r>
      <w:r w:rsidR="00807E9D" w:rsidRPr="005C30EA">
        <w:rPr>
          <w:rFonts w:ascii="Arial" w:hAnsi="Arial" w:cs="Arial"/>
          <w:b/>
          <w:sz w:val="22"/>
          <w:szCs w:val="22"/>
        </w:rPr>
        <w:t>12.454,30</w:t>
      </w:r>
      <w:r w:rsidRPr="005C30EA">
        <w:rPr>
          <w:rFonts w:ascii="Arial" w:hAnsi="Arial" w:cs="Arial"/>
          <w:b/>
          <w:sz w:val="22"/>
          <w:szCs w:val="22"/>
        </w:rPr>
        <w:t xml:space="preserve"> Kč</w:t>
      </w:r>
      <w:r w:rsidRPr="005C30EA">
        <w:rPr>
          <w:rFonts w:ascii="Arial" w:hAnsi="Arial" w:cs="Arial"/>
          <w:sz w:val="22"/>
          <w:szCs w:val="22"/>
        </w:rPr>
        <w:t xml:space="preserve"> (slovy </w:t>
      </w:r>
      <w:r w:rsidR="00807E9D" w:rsidRPr="005C30EA">
        <w:rPr>
          <w:rFonts w:ascii="Arial" w:hAnsi="Arial" w:cs="Arial"/>
          <w:sz w:val="22"/>
          <w:szCs w:val="22"/>
        </w:rPr>
        <w:t>dvanáct tisíc čtyři sta padesát čtyři</w:t>
      </w:r>
      <w:r w:rsidRPr="005C30EA">
        <w:rPr>
          <w:rFonts w:ascii="Arial" w:hAnsi="Arial" w:cs="Arial"/>
          <w:sz w:val="22"/>
          <w:szCs w:val="22"/>
        </w:rPr>
        <w:t xml:space="preserve"> korun českých</w:t>
      </w:r>
      <w:r w:rsidR="00807E9D" w:rsidRPr="005C30EA">
        <w:rPr>
          <w:rFonts w:ascii="Arial" w:hAnsi="Arial" w:cs="Arial"/>
          <w:sz w:val="22"/>
          <w:szCs w:val="22"/>
        </w:rPr>
        <w:t xml:space="preserve"> a třicet haléřů</w:t>
      </w:r>
      <w:r w:rsidRPr="005C30EA">
        <w:rPr>
          <w:rFonts w:ascii="Arial" w:hAnsi="Arial" w:cs="Arial"/>
          <w:sz w:val="22"/>
          <w:szCs w:val="22"/>
        </w:rPr>
        <w:t>).</w:t>
      </w:r>
    </w:p>
    <w:p w14:paraId="3F47B3FB" w14:textId="3D3E0484" w:rsidR="00156F8A" w:rsidRPr="005C30EA" w:rsidRDefault="00156F8A" w:rsidP="00112830">
      <w:pPr>
        <w:spacing w:after="240"/>
        <w:ind w:left="703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V souladu s právními přepisy nebude k nájemnému účtována daň z přidané hodnoty.</w:t>
      </w:r>
    </w:p>
    <w:p w14:paraId="1B73011B" w14:textId="688CDC2D" w:rsidR="00156F8A" w:rsidRPr="005C30EA" w:rsidRDefault="00156F8A" w:rsidP="00E60110">
      <w:pPr>
        <w:numPr>
          <w:ilvl w:val="0"/>
          <w:numId w:val="5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lastRenderedPageBreak/>
        <w:t xml:space="preserve">Nájemné bude hrazeno Nájemcem na základě této smlouvy řádně a včas formou bezhotovostního převodu na účet Pronajímatele uvedený v hlavičce této smlouvy, a to vždy </w:t>
      </w:r>
      <w:r w:rsidR="007B6448" w:rsidRPr="005C30EA">
        <w:rPr>
          <w:rFonts w:ascii="Arial" w:hAnsi="Arial" w:cs="Arial"/>
          <w:sz w:val="22"/>
          <w:szCs w:val="22"/>
        </w:rPr>
        <w:t>do</w:t>
      </w:r>
      <w:r w:rsidR="00807E9D" w:rsidRPr="005C30EA">
        <w:rPr>
          <w:rFonts w:ascii="Arial" w:hAnsi="Arial" w:cs="Arial"/>
          <w:sz w:val="22"/>
          <w:szCs w:val="22"/>
        </w:rPr>
        <w:t> 31. 12.</w:t>
      </w:r>
      <w:r w:rsidRPr="005C30EA">
        <w:rPr>
          <w:rFonts w:ascii="Arial" w:hAnsi="Arial" w:cs="Arial"/>
          <w:sz w:val="22"/>
          <w:szCs w:val="22"/>
        </w:rPr>
        <w:t xml:space="preserve"> příslušného kalendářního roku</w:t>
      </w:r>
      <w:r w:rsidR="00807E9D" w:rsidRPr="005C30EA">
        <w:rPr>
          <w:rFonts w:ascii="Arial" w:hAnsi="Arial" w:cs="Arial"/>
          <w:sz w:val="22"/>
          <w:szCs w:val="22"/>
        </w:rPr>
        <w:t>.</w:t>
      </w:r>
    </w:p>
    <w:p w14:paraId="41EA0FC8" w14:textId="7EE79DE2" w:rsidR="005B2BF6" w:rsidRPr="005C30EA" w:rsidRDefault="00B3434E" w:rsidP="005B2BF6">
      <w:pPr>
        <w:numPr>
          <w:ilvl w:val="0"/>
          <w:numId w:val="5"/>
        </w:numPr>
        <w:suppressAutoHyphens w:val="0"/>
        <w:spacing w:after="240"/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V nájemném není zahrnuta úhrada za poskytování elektrické energie. Hodnota spotřebované elektrické energie dle skutečného odběru odečteného Pronajímatelem na instalovaném elektroměru bude </w:t>
      </w:r>
      <w:r w:rsidR="00BB5EC5" w:rsidRPr="005C30EA">
        <w:rPr>
          <w:rFonts w:ascii="Arial" w:hAnsi="Arial" w:cs="Arial"/>
          <w:sz w:val="22"/>
          <w:szCs w:val="22"/>
        </w:rPr>
        <w:t>N</w:t>
      </w:r>
      <w:r w:rsidRPr="005C30EA">
        <w:rPr>
          <w:rFonts w:ascii="Arial" w:hAnsi="Arial" w:cs="Arial"/>
          <w:sz w:val="22"/>
          <w:szCs w:val="22"/>
        </w:rPr>
        <w:t xml:space="preserve">ájemci Pronajímatelem přeúčtována </w:t>
      </w:r>
      <w:r w:rsidR="00807E9D" w:rsidRPr="005C30EA">
        <w:rPr>
          <w:rFonts w:ascii="Arial" w:hAnsi="Arial" w:cs="Arial"/>
          <w:sz w:val="22"/>
          <w:szCs w:val="22"/>
        </w:rPr>
        <w:t>1 x ročně</w:t>
      </w:r>
      <w:r w:rsidRPr="005C30EA">
        <w:rPr>
          <w:rFonts w:ascii="Arial" w:hAnsi="Arial" w:cs="Arial"/>
          <w:sz w:val="22"/>
          <w:szCs w:val="22"/>
        </w:rPr>
        <w:t xml:space="preserve"> vždy k</w:t>
      </w:r>
      <w:r w:rsidR="00807E9D" w:rsidRPr="005C30EA">
        <w:rPr>
          <w:rFonts w:ascii="Arial" w:hAnsi="Arial" w:cs="Arial"/>
          <w:sz w:val="22"/>
          <w:szCs w:val="22"/>
        </w:rPr>
        <w:t> 31. 12.</w:t>
      </w:r>
      <w:r w:rsidRPr="005C30EA">
        <w:rPr>
          <w:rFonts w:ascii="Arial" w:hAnsi="Arial" w:cs="Arial"/>
          <w:sz w:val="22"/>
          <w:szCs w:val="22"/>
        </w:rPr>
        <w:t xml:space="preserve"> Výsledná cena je bez zisku. V případě, že dojde ke zvýšení nebo snížení ceny </w:t>
      </w:r>
      <w:r w:rsidRPr="005C30EA">
        <w:rPr>
          <w:rFonts w:ascii="Arial" w:eastAsia="Calibri" w:hAnsi="Arial" w:cs="Arial"/>
          <w:sz w:val="22"/>
          <w:szCs w:val="22"/>
          <w:lang w:eastAsia="en-US"/>
        </w:rPr>
        <w:t xml:space="preserve">za elektrickou energii dodavatelem tohoto média, bude nedílnou součástí faktury – </w:t>
      </w:r>
      <w:r w:rsidR="006F01DA" w:rsidRPr="005C30EA">
        <w:rPr>
          <w:rFonts w:ascii="Arial" w:eastAsia="Calibri" w:hAnsi="Arial" w:cs="Arial"/>
          <w:sz w:val="22"/>
          <w:szCs w:val="22"/>
          <w:lang w:eastAsia="en-US"/>
        </w:rPr>
        <w:t xml:space="preserve">účetního </w:t>
      </w:r>
      <w:r w:rsidRPr="005C30EA">
        <w:rPr>
          <w:rFonts w:ascii="Arial" w:eastAsia="Calibri" w:hAnsi="Arial" w:cs="Arial"/>
          <w:sz w:val="22"/>
          <w:szCs w:val="22"/>
          <w:lang w:eastAsia="en-US"/>
        </w:rPr>
        <w:t xml:space="preserve">dokladu, vystaveného Pronajímatelem, fotokopie faktury nebo oznámení dodavatele el. energie o této změně. </w:t>
      </w:r>
    </w:p>
    <w:p w14:paraId="61398C94" w14:textId="11DC7DF7" w:rsidR="005B2BF6" w:rsidRPr="005C30EA" w:rsidRDefault="005B2BF6" w:rsidP="005B2BF6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Splatnost faktur činí třicet (30) dnů od doručení faktury Nájemci. Faktury budou mít náležitosti </w:t>
      </w:r>
      <w:r w:rsidR="00A84B5C" w:rsidRPr="005C30EA">
        <w:rPr>
          <w:rFonts w:ascii="Arial" w:hAnsi="Arial" w:cs="Arial"/>
          <w:sz w:val="22"/>
          <w:szCs w:val="22"/>
        </w:rPr>
        <w:t>účetního</w:t>
      </w:r>
      <w:r w:rsidRPr="005C30EA">
        <w:rPr>
          <w:rFonts w:ascii="Arial" w:hAnsi="Arial" w:cs="Arial"/>
          <w:sz w:val="22"/>
          <w:szCs w:val="22"/>
        </w:rPr>
        <w:t xml:space="preserve"> dokladu dle platných právních předpisů, budou obsahovat kód nemovitosti uvedený</w:t>
      </w:r>
      <w:r w:rsidR="009A1BBD" w:rsidRPr="005C30EA">
        <w:rPr>
          <w:rFonts w:ascii="Arial" w:hAnsi="Arial" w:cs="Arial"/>
          <w:sz w:val="22"/>
          <w:szCs w:val="22"/>
        </w:rPr>
        <w:t xml:space="preserve"> </w:t>
      </w:r>
      <w:r w:rsidRPr="005C30EA">
        <w:rPr>
          <w:rFonts w:ascii="Arial" w:hAnsi="Arial" w:cs="Arial"/>
          <w:sz w:val="22"/>
          <w:szCs w:val="22"/>
        </w:rPr>
        <w:t>v </w:t>
      </w:r>
      <w:r w:rsidR="001C0E71" w:rsidRPr="005C30EA">
        <w:rPr>
          <w:rFonts w:ascii="Arial" w:hAnsi="Arial" w:cs="Arial"/>
          <w:sz w:val="22"/>
          <w:szCs w:val="22"/>
        </w:rPr>
        <w:t>hlavičce</w:t>
      </w:r>
      <w:r w:rsidRPr="005C30EA">
        <w:rPr>
          <w:rFonts w:ascii="Arial" w:hAnsi="Arial" w:cs="Arial"/>
          <w:sz w:val="22"/>
          <w:szCs w:val="22"/>
        </w:rPr>
        <w:t xml:space="preserve"> této smlouvy</w:t>
      </w:r>
      <w:r w:rsidR="00B81CE8" w:rsidRPr="005C30EA">
        <w:rPr>
          <w:rFonts w:ascii="Arial" w:hAnsi="Arial" w:cs="Arial"/>
          <w:sz w:val="22"/>
          <w:szCs w:val="22"/>
        </w:rPr>
        <w:t xml:space="preserve"> a budou zasílány doporučeně na </w:t>
      </w:r>
      <w:r w:rsidRPr="005C30EA">
        <w:rPr>
          <w:rFonts w:ascii="Arial" w:hAnsi="Arial" w:cs="Arial"/>
          <w:sz w:val="22"/>
          <w:szCs w:val="22"/>
        </w:rPr>
        <w:t>fakturační adresu Nájemce, kterou je sídlo Nájemce dle obchodního rejstříku.</w:t>
      </w:r>
    </w:p>
    <w:p w14:paraId="77D2EB52" w14:textId="26548393" w:rsidR="005B2BF6" w:rsidRPr="005C30EA" w:rsidRDefault="005B2BF6" w:rsidP="005B2BF6">
      <w:pPr>
        <w:tabs>
          <w:tab w:val="left" w:pos="426"/>
        </w:tabs>
        <w:spacing w:before="120"/>
        <w:ind w:left="703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V případě, že faktura nebude obsahovat potřebné náležitosti, je Nájemce oprávněn vrátit ji Pronajímateli k doplnění. V takovém případě se ruší lhůta splatnosti a nová lhůta splatnosti začne plynout doručením opravené faktury zpět Nájemci. </w:t>
      </w:r>
    </w:p>
    <w:p w14:paraId="13486E21" w14:textId="77777777" w:rsidR="005B2BF6" w:rsidRPr="005C30EA" w:rsidRDefault="005B2BF6" w:rsidP="005B2BF6">
      <w:pPr>
        <w:tabs>
          <w:tab w:val="left" w:pos="426"/>
        </w:tabs>
        <w:spacing w:before="120"/>
        <w:ind w:left="703"/>
        <w:jc w:val="both"/>
        <w:rPr>
          <w:rFonts w:ascii="Arial" w:hAnsi="Arial" w:cs="Arial"/>
          <w:sz w:val="22"/>
          <w:szCs w:val="22"/>
        </w:rPr>
      </w:pPr>
    </w:p>
    <w:p w14:paraId="40051C9D" w14:textId="5A25F73F" w:rsidR="00961903" w:rsidRPr="005C30EA" w:rsidRDefault="00961903" w:rsidP="001C0E71">
      <w:pPr>
        <w:pStyle w:val="Odstavecseseznamem"/>
        <w:numPr>
          <w:ilvl w:val="0"/>
          <w:numId w:val="5"/>
        </w:numPr>
        <w:spacing w:after="240" w:line="240" w:lineRule="auto"/>
        <w:ind w:hanging="720"/>
        <w:jc w:val="both"/>
        <w:rPr>
          <w:rFonts w:ascii="Arial" w:hAnsi="Arial" w:cs="Arial"/>
        </w:rPr>
      </w:pPr>
      <w:r w:rsidRPr="005C30EA">
        <w:rPr>
          <w:rFonts w:ascii="Arial" w:hAnsi="Arial" w:cs="Arial"/>
        </w:rPr>
        <w:t>Pronajímatel je povinen informovat Nájemce bez zbytečného odkladu o detailech svého bankovního spojení nebo o jakékoliv změně týkající se detailů bankovního spojení. Jakákoliv změna podrobností bankovního spojení bude Nájemci oznámena doporučeným dopisem podepsaným osobou nebo osobami oprávněnými jednat jménem Pronajímatele adresovaným do sídla Nájemce.</w:t>
      </w:r>
    </w:p>
    <w:p w14:paraId="5DF4DFF2" w14:textId="34E5C50C" w:rsidR="00B3434E" w:rsidRPr="005C30EA" w:rsidRDefault="00B3434E" w:rsidP="00E025FB">
      <w:pPr>
        <w:numPr>
          <w:ilvl w:val="0"/>
          <w:numId w:val="5"/>
        </w:numPr>
        <w:spacing w:after="240"/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Je-li Nájemce v prodlení s úhradami podle této smlouvy, je </w:t>
      </w:r>
      <w:r w:rsidR="00BA6564" w:rsidRPr="005C30EA">
        <w:rPr>
          <w:rFonts w:ascii="Arial" w:hAnsi="Arial" w:cs="Arial"/>
          <w:sz w:val="22"/>
          <w:szCs w:val="22"/>
        </w:rPr>
        <w:t>P</w:t>
      </w:r>
      <w:r w:rsidRPr="005C30EA">
        <w:rPr>
          <w:rFonts w:ascii="Arial" w:hAnsi="Arial" w:cs="Arial"/>
          <w:sz w:val="22"/>
          <w:szCs w:val="22"/>
        </w:rPr>
        <w:t xml:space="preserve">ronajímatel oprávněn požadovat úrok z prodlení ve výši stanovené zvláštním právním předpisem. </w:t>
      </w:r>
    </w:p>
    <w:p w14:paraId="6726343F" w14:textId="365AA722" w:rsidR="00B3434E" w:rsidRPr="005C30EA" w:rsidRDefault="00961903" w:rsidP="006508B9">
      <w:pPr>
        <w:numPr>
          <w:ilvl w:val="0"/>
          <w:numId w:val="5"/>
        </w:numPr>
        <w:suppressAutoHyphens w:val="0"/>
        <w:spacing w:after="240"/>
        <w:ind w:hanging="720"/>
        <w:jc w:val="both"/>
        <w:rPr>
          <w:rFonts w:cs="Arial"/>
          <w:b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Výše nájemného bude </w:t>
      </w:r>
      <w:r w:rsidR="006508B9" w:rsidRPr="005C30EA">
        <w:rPr>
          <w:rFonts w:ascii="Arial" w:hAnsi="Arial" w:cs="Arial"/>
          <w:sz w:val="22"/>
          <w:szCs w:val="22"/>
        </w:rPr>
        <w:t xml:space="preserve">automaticky </w:t>
      </w:r>
      <w:r w:rsidRPr="005C30EA">
        <w:rPr>
          <w:rFonts w:ascii="Arial" w:hAnsi="Arial" w:cs="Arial"/>
          <w:sz w:val="22"/>
          <w:szCs w:val="22"/>
        </w:rPr>
        <w:t>každoročně</w:t>
      </w:r>
      <w:r w:rsidR="006508B9" w:rsidRPr="005C30EA">
        <w:rPr>
          <w:rFonts w:ascii="Arial" w:hAnsi="Arial" w:cs="Arial"/>
          <w:sz w:val="22"/>
          <w:szCs w:val="22"/>
        </w:rPr>
        <w:t>, počínaje rok</w:t>
      </w:r>
      <w:r w:rsidR="00686D9B" w:rsidRPr="005C30EA">
        <w:rPr>
          <w:rFonts w:ascii="Arial" w:hAnsi="Arial" w:cs="Arial"/>
          <w:sz w:val="22"/>
          <w:szCs w:val="22"/>
        </w:rPr>
        <w:t>em</w:t>
      </w:r>
      <w:r w:rsidR="006508B9" w:rsidRPr="005C30EA">
        <w:rPr>
          <w:rFonts w:ascii="Arial" w:hAnsi="Arial" w:cs="Arial"/>
          <w:sz w:val="22"/>
          <w:szCs w:val="22"/>
        </w:rPr>
        <w:t xml:space="preserve"> 2023</w:t>
      </w:r>
      <w:r w:rsidR="00A424BE" w:rsidRPr="005C30EA">
        <w:rPr>
          <w:rFonts w:ascii="Arial" w:hAnsi="Arial" w:cs="Arial"/>
          <w:sz w:val="22"/>
          <w:szCs w:val="22"/>
        </w:rPr>
        <w:t>,</w:t>
      </w:r>
      <w:r w:rsidRPr="005C30EA">
        <w:rPr>
          <w:rFonts w:ascii="Arial" w:hAnsi="Arial" w:cs="Arial"/>
          <w:sz w:val="22"/>
          <w:szCs w:val="22"/>
        </w:rPr>
        <w:t xml:space="preserve"> upravována podle </w:t>
      </w:r>
      <w:r w:rsidR="004B1402" w:rsidRPr="005C30EA">
        <w:rPr>
          <w:rFonts w:ascii="Arial" w:hAnsi="Arial" w:cs="Arial"/>
          <w:sz w:val="22"/>
          <w:szCs w:val="22"/>
        </w:rPr>
        <w:t xml:space="preserve">průměrné </w:t>
      </w:r>
      <w:r w:rsidRPr="005C30EA">
        <w:rPr>
          <w:rFonts w:ascii="Arial" w:hAnsi="Arial" w:cs="Arial"/>
          <w:sz w:val="22"/>
          <w:szCs w:val="22"/>
        </w:rPr>
        <w:t>roční míry inflace za předcházející kalendářní rok, měřené indexem spotřebitelských cen podle Českého statistického úřadu. Tato změna bude realizována o plnou výši inflace, po vyhlášení indexu ČSÚ, a to zpětně vždy k</w:t>
      </w:r>
      <w:r w:rsidR="001A7B70" w:rsidRPr="005C30EA">
        <w:rPr>
          <w:rFonts w:ascii="Arial" w:hAnsi="Arial" w:cs="Arial"/>
          <w:sz w:val="22"/>
          <w:szCs w:val="22"/>
        </w:rPr>
        <w:t> </w:t>
      </w:r>
      <w:r w:rsidRPr="005C30EA">
        <w:rPr>
          <w:rFonts w:ascii="Arial" w:hAnsi="Arial" w:cs="Arial"/>
          <w:sz w:val="22"/>
          <w:szCs w:val="22"/>
        </w:rPr>
        <w:t>1.</w:t>
      </w:r>
      <w:r w:rsidR="00AC4565" w:rsidRPr="005C30EA">
        <w:rPr>
          <w:rFonts w:ascii="Arial" w:hAnsi="Arial" w:cs="Arial"/>
          <w:sz w:val="22"/>
          <w:szCs w:val="22"/>
        </w:rPr>
        <w:t> </w:t>
      </w:r>
      <w:r w:rsidRPr="005C30EA">
        <w:rPr>
          <w:rFonts w:ascii="Arial" w:hAnsi="Arial" w:cs="Arial"/>
          <w:sz w:val="22"/>
          <w:szCs w:val="22"/>
        </w:rPr>
        <w:t>1. daného roku, v němž byl index vyhlášen.</w:t>
      </w:r>
      <w:r w:rsidRPr="005C30EA">
        <w:rPr>
          <w:rFonts w:ascii="Arial" w:hAnsi="Arial" w:cs="Arial"/>
          <w:iCs/>
          <w:sz w:val="22"/>
          <w:szCs w:val="22"/>
        </w:rPr>
        <w:t xml:space="preserve"> </w:t>
      </w:r>
    </w:p>
    <w:p w14:paraId="3FAF473A" w14:textId="77777777" w:rsidR="003C7313" w:rsidRPr="005C30EA" w:rsidRDefault="003C7313" w:rsidP="003C7313">
      <w:pPr>
        <w:tabs>
          <w:tab w:val="left" w:pos="2205"/>
        </w:tabs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VII.</w:t>
      </w:r>
    </w:p>
    <w:p w14:paraId="424C5CF4" w14:textId="5A2205C1" w:rsidR="003C7313" w:rsidRPr="005C30EA" w:rsidRDefault="003C7313" w:rsidP="00967C64">
      <w:pPr>
        <w:tabs>
          <w:tab w:val="left" w:pos="2205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 xml:space="preserve">Umístění a instalace </w:t>
      </w:r>
      <w:r w:rsidR="00ED7B23" w:rsidRPr="005C30EA">
        <w:rPr>
          <w:rFonts w:ascii="Arial" w:hAnsi="Arial" w:cs="Arial"/>
          <w:b/>
          <w:sz w:val="22"/>
          <w:szCs w:val="22"/>
        </w:rPr>
        <w:t>Zařízení</w:t>
      </w:r>
    </w:p>
    <w:p w14:paraId="62E2E789" w14:textId="33C3D0DB" w:rsidR="003C7313" w:rsidRPr="005C30EA" w:rsidRDefault="003C7313" w:rsidP="00E025FB">
      <w:pPr>
        <w:numPr>
          <w:ilvl w:val="0"/>
          <w:numId w:val="16"/>
        </w:numPr>
        <w:tabs>
          <w:tab w:val="left" w:pos="0"/>
        </w:tabs>
        <w:spacing w:after="240"/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Veškeré stavební práce související s umístěním a instalací </w:t>
      </w:r>
      <w:r w:rsidR="00C4707F" w:rsidRPr="005C30EA">
        <w:rPr>
          <w:rFonts w:ascii="Arial" w:hAnsi="Arial" w:cs="Arial"/>
          <w:sz w:val="22"/>
          <w:szCs w:val="22"/>
        </w:rPr>
        <w:t>Zařízení</w:t>
      </w:r>
      <w:r w:rsidRPr="005C30EA">
        <w:rPr>
          <w:rFonts w:ascii="Arial" w:hAnsi="Arial" w:cs="Arial"/>
          <w:sz w:val="22"/>
          <w:szCs w:val="22"/>
        </w:rPr>
        <w:t xml:space="preserve"> v</w:t>
      </w:r>
      <w:r w:rsidR="00A37EE7" w:rsidRPr="005C30EA">
        <w:rPr>
          <w:rFonts w:ascii="Arial" w:hAnsi="Arial" w:cs="Arial"/>
          <w:sz w:val="22"/>
          <w:szCs w:val="22"/>
        </w:rPr>
        <w:t> </w:t>
      </w:r>
      <w:r w:rsidRPr="005C30EA">
        <w:rPr>
          <w:rFonts w:ascii="Arial" w:hAnsi="Arial" w:cs="Arial"/>
          <w:sz w:val="22"/>
          <w:szCs w:val="22"/>
        </w:rPr>
        <w:t xml:space="preserve">Předmětu nájmu, práce nutné k vybudování příslušenství </w:t>
      </w:r>
      <w:r w:rsidR="00123412" w:rsidRPr="005C30EA">
        <w:rPr>
          <w:rFonts w:ascii="Arial" w:hAnsi="Arial" w:cs="Arial"/>
          <w:sz w:val="22"/>
          <w:szCs w:val="22"/>
        </w:rPr>
        <w:t>Zařízení</w:t>
      </w:r>
      <w:r w:rsidRPr="005C30EA">
        <w:rPr>
          <w:rFonts w:ascii="Arial" w:hAnsi="Arial" w:cs="Arial"/>
          <w:sz w:val="22"/>
          <w:szCs w:val="22"/>
        </w:rPr>
        <w:t xml:space="preserve"> a vybavení Předmětu nájmu zajistil Nájemce na vlastní náklady po převzetí Předmětu nájmu. Nájemcem instalované </w:t>
      </w:r>
      <w:r w:rsidR="00A449BE" w:rsidRPr="005C30EA">
        <w:rPr>
          <w:rFonts w:ascii="Arial" w:hAnsi="Arial" w:cs="Arial"/>
          <w:sz w:val="22"/>
          <w:szCs w:val="22"/>
        </w:rPr>
        <w:t xml:space="preserve">Zařízení </w:t>
      </w:r>
      <w:r w:rsidRPr="005C30EA">
        <w:rPr>
          <w:rFonts w:ascii="Arial" w:hAnsi="Arial" w:cs="Arial"/>
          <w:sz w:val="22"/>
          <w:szCs w:val="22"/>
        </w:rPr>
        <w:t xml:space="preserve">a ostatní vybavení </w:t>
      </w:r>
      <w:r w:rsidR="00A449BE" w:rsidRPr="005C30EA">
        <w:rPr>
          <w:rFonts w:ascii="Arial" w:hAnsi="Arial" w:cs="Arial"/>
          <w:sz w:val="22"/>
          <w:szCs w:val="22"/>
        </w:rPr>
        <w:t xml:space="preserve">Předmětu nájmu </w:t>
      </w:r>
      <w:r w:rsidRPr="005C30EA">
        <w:rPr>
          <w:rFonts w:ascii="Arial" w:hAnsi="Arial" w:cs="Arial"/>
          <w:sz w:val="22"/>
          <w:szCs w:val="22"/>
        </w:rPr>
        <w:t>zůstávají po celou dobu trvání této smlouvy ve výlučném vlastnictví Nájemce.</w:t>
      </w:r>
    </w:p>
    <w:p w14:paraId="6FE6459A" w14:textId="6D60816D" w:rsidR="003C7313" w:rsidRPr="005C30EA" w:rsidRDefault="003C7313" w:rsidP="00E025FB">
      <w:pPr>
        <w:numPr>
          <w:ilvl w:val="0"/>
          <w:numId w:val="16"/>
        </w:numPr>
        <w:tabs>
          <w:tab w:val="left" w:pos="0"/>
        </w:tabs>
        <w:spacing w:after="240"/>
        <w:ind w:hanging="720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Nájemce zajistí na vlastní náklady dokumentac</w:t>
      </w:r>
      <w:r w:rsidR="00C3157E" w:rsidRPr="005C30EA">
        <w:rPr>
          <w:rFonts w:ascii="Arial" w:hAnsi="Arial" w:cs="Arial"/>
          <w:sz w:val="22"/>
          <w:szCs w:val="22"/>
        </w:rPr>
        <w:t>i</w:t>
      </w:r>
      <w:r w:rsidRPr="005C30EA">
        <w:rPr>
          <w:rFonts w:ascii="Arial" w:hAnsi="Arial" w:cs="Arial"/>
          <w:sz w:val="22"/>
          <w:szCs w:val="22"/>
        </w:rPr>
        <w:t xml:space="preserve"> k provedení případných budoucích stavebních úprav Předmětu nájmu a souvisejících prací a úkonů, jako i veškerá potřebná rozhodnutí, povolení, vyjádření a souhlasy příslušných správních orgánů</w:t>
      </w:r>
      <w:r w:rsidR="00C3157E" w:rsidRPr="005C30EA">
        <w:rPr>
          <w:rFonts w:ascii="Arial" w:hAnsi="Arial" w:cs="Arial"/>
          <w:sz w:val="22"/>
          <w:szCs w:val="22"/>
        </w:rPr>
        <w:t>, je-li jich dle příslušných předpisů třeba</w:t>
      </w:r>
      <w:r w:rsidRPr="005C30EA">
        <w:rPr>
          <w:rFonts w:ascii="Arial" w:hAnsi="Arial" w:cs="Arial"/>
          <w:sz w:val="22"/>
          <w:szCs w:val="22"/>
        </w:rPr>
        <w:t xml:space="preserve">. Pronajímatel </w:t>
      </w:r>
      <w:r w:rsidR="00C3157E" w:rsidRPr="005C30EA">
        <w:rPr>
          <w:rFonts w:ascii="Arial" w:hAnsi="Arial" w:cs="Arial"/>
          <w:sz w:val="22"/>
          <w:szCs w:val="22"/>
        </w:rPr>
        <w:t xml:space="preserve">poskytne </w:t>
      </w:r>
      <w:r w:rsidRPr="005C30EA">
        <w:rPr>
          <w:rFonts w:ascii="Arial" w:hAnsi="Arial" w:cs="Arial"/>
          <w:sz w:val="22"/>
          <w:szCs w:val="22"/>
        </w:rPr>
        <w:t xml:space="preserve">Nájemci </w:t>
      </w:r>
      <w:r w:rsidR="00C3157E" w:rsidRPr="005C30EA">
        <w:rPr>
          <w:rFonts w:ascii="Arial" w:hAnsi="Arial" w:cs="Arial"/>
          <w:sz w:val="22"/>
          <w:szCs w:val="22"/>
        </w:rPr>
        <w:t xml:space="preserve">k obstarání dokumentů dle předchozí věty </w:t>
      </w:r>
      <w:r w:rsidRPr="005C30EA">
        <w:rPr>
          <w:rFonts w:ascii="Arial" w:hAnsi="Arial" w:cs="Arial"/>
          <w:sz w:val="22"/>
          <w:szCs w:val="22"/>
        </w:rPr>
        <w:t>veškerou nezbytnou součinnost a souhlasí, aby tato smlouva byla použita jako podklad pro příslušné správní řízení.</w:t>
      </w:r>
    </w:p>
    <w:p w14:paraId="01E94F7E" w14:textId="5B69DB36" w:rsidR="00C35D90" w:rsidRPr="005C30EA" w:rsidRDefault="00C3157E" w:rsidP="00C35D90">
      <w:pPr>
        <w:pStyle w:val="Odstavecseseznamem"/>
        <w:numPr>
          <w:ilvl w:val="0"/>
          <w:numId w:val="16"/>
        </w:numPr>
        <w:spacing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5C30EA">
        <w:rPr>
          <w:rFonts w:ascii="Arial" w:hAnsi="Arial" w:cs="Arial"/>
        </w:rPr>
        <w:t xml:space="preserve">Pronajímatel souhlasí, že úpravy Předmětu nájmu provedené Nájemcem, které budou mít charakter technického zhodnocení ve smyslu § 33 zákona č. 586/1992 Sb., </w:t>
      </w:r>
      <w:r w:rsidRPr="005C30EA">
        <w:rPr>
          <w:rFonts w:ascii="Arial" w:hAnsi="Arial" w:cs="Arial"/>
        </w:rPr>
        <w:lastRenderedPageBreak/>
        <w:t>o</w:t>
      </w:r>
      <w:r w:rsidR="00B64DA4" w:rsidRPr="005C30EA">
        <w:rPr>
          <w:rFonts w:ascii="Arial" w:hAnsi="Arial" w:cs="Arial"/>
        </w:rPr>
        <w:t> </w:t>
      </w:r>
      <w:r w:rsidRPr="005C30EA">
        <w:rPr>
          <w:rFonts w:ascii="Arial" w:hAnsi="Arial" w:cs="Arial"/>
        </w:rPr>
        <w:t>daních z příjmů, v</w:t>
      </w:r>
      <w:r w:rsidR="00926558" w:rsidRPr="005C30EA">
        <w:rPr>
          <w:rFonts w:ascii="Arial" w:hAnsi="Arial" w:cs="Arial"/>
        </w:rPr>
        <w:t xml:space="preserve"> účinném</w:t>
      </w:r>
      <w:r w:rsidRPr="005C30EA">
        <w:rPr>
          <w:rFonts w:ascii="Arial" w:hAnsi="Arial" w:cs="Arial"/>
        </w:rPr>
        <w:t xml:space="preserve"> znění (dále jen „</w:t>
      </w:r>
      <w:r w:rsidRPr="005C30EA">
        <w:rPr>
          <w:rFonts w:ascii="Arial" w:hAnsi="Arial" w:cs="Arial"/>
          <w:b/>
        </w:rPr>
        <w:t>ZDP</w:t>
      </w:r>
      <w:r w:rsidRPr="005C30EA">
        <w:rPr>
          <w:rFonts w:ascii="Arial" w:hAnsi="Arial" w:cs="Arial"/>
        </w:rPr>
        <w:t>“), bude po dobu trvání této smlouvy odepisovat Nájemce.</w:t>
      </w:r>
    </w:p>
    <w:p w14:paraId="2DF79F5E" w14:textId="084122E5" w:rsidR="003C7313" w:rsidRPr="005C30EA" w:rsidRDefault="003C7313" w:rsidP="00E025FB">
      <w:pPr>
        <w:pStyle w:val="Textvbloku1"/>
        <w:numPr>
          <w:ilvl w:val="0"/>
          <w:numId w:val="16"/>
        </w:numPr>
        <w:spacing w:after="240"/>
        <w:ind w:right="0" w:hanging="720"/>
        <w:rPr>
          <w:rFonts w:cs="Arial"/>
          <w:spacing w:val="-2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Konkrétní podmínky vypořádání zůstatkové ceny </w:t>
      </w:r>
      <w:r w:rsidR="00B64DA4" w:rsidRPr="005C30EA">
        <w:rPr>
          <w:rFonts w:cs="Arial"/>
          <w:sz w:val="22"/>
          <w:szCs w:val="22"/>
        </w:rPr>
        <w:t>provedených stavebních úprav po </w:t>
      </w:r>
      <w:r w:rsidRPr="005C30EA">
        <w:rPr>
          <w:rFonts w:cs="Arial"/>
          <w:sz w:val="22"/>
          <w:szCs w:val="22"/>
        </w:rPr>
        <w:t xml:space="preserve">skončení nájmu budou předmětem dohody mezi </w:t>
      </w:r>
      <w:r w:rsidR="00BA6564" w:rsidRPr="005C30EA">
        <w:rPr>
          <w:rFonts w:cs="Arial"/>
          <w:sz w:val="22"/>
          <w:szCs w:val="22"/>
        </w:rPr>
        <w:t>P</w:t>
      </w:r>
      <w:r w:rsidRPr="005C30EA">
        <w:rPr>
          <w:rFonts w:cs="Arial"/>
          <w:sz w:val="22"/>
          <w:szCs w:val="22"/>
        </w:rPr>
        <w:t xml:space="preserve">ronajímatelem a </w:t>
      </w:r>
      <w:r w:rsidR="00BA6564" w:rsidRPr="005C30EA">
        <w:rPr>
          <w:rFonts w:cs="Arial"/>
          <w:sz w:val="22"/>
          <w:szCs w:val="22"/>
        </w:rPr>
        <w:t>N</w:t>
      </w:r>
      <w:r w:rsidRPr="005C30EA">
        <w:rPr>
          <w:rFonts w:cs="Arial"/>
          <w:sz w:val="22"/>
          <w:szCs w:val="22"/>
        </w:rPr>
        <w:t>ájemcem.</w:t>
      </w:r>
    </w:p>
    <w:p w14:paraId="0FA9A4D4" w14:textId="77777777" w:rsidR="00DD0B90" w:rsidRPr="005C30EA" w:rsidRDefault="00DD0B90" w:rsidP="00DD0B90">
      <w:pPr>
        <w:pStyle w:val="Textvbloku1"/>
        <w:ind w:left="720" w:right="0"/>
        <w:rPr>
          <w:rFonts w:cs="Arial"/>
          <w:spacing w:val="-2"/>
          <w:sz w:val="22"/>
          <w:szCs w:val="22"/>
        </w:rPr>
      </w:pPr>
    </w:p>
    <w:p w14:paraId="7A251E05" w14:textId="0CA5AC23" w:rsidR="00DD0B90" w:rsidRPr="005C30EA" w:rsidRDefault="00DD0B90" w:rsidP="001579EE">
      <w:pPr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VIII.</w:t>
      </w:r>
    </w:p>
    <w:p w14:paraId="7CFDB12E" w14:textId="77777777" w:rsidR="00DD0B90" w:rsidRPr="005C30EA" w:rsidRDefault="00DD0B90" w:rsidP="00DD0B90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2B832C38" w14:textId="77777777" w:rsidR="00DD0B90" w:rsidRPr="005C30EA" w:rsidRDefault="00DD0B90" w:rsidP="00E025FB">
      <w:pPr>
        <w:pStyle w:val="Zkladntext"/>
        <w:numPr>
          <w:ilvl w:val="0"/>
          <w:numId w:val="3"/>
        </w:numPr>
        <w:tabs>
          <w:tab w:val="clear" w:pos="720"/>
          <w:tab w:val="left" w:pos="709"/>
        </w:tabs>
        <w:spacing w:after="120"/>
        <w:ind w:right="0" w:hanging="720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Práva a povinnosti Nájemce</w:t>
      </w:r>
    </w:p>
    <w:p w14:paraId="62443995" w14:textId="4D1CFC8E" w:rsidR="00DD0B90" w:rsidRPr="005C30EA" w:rsidRDefault="00DD0B90" w:rsidP="00E025FB">
      <w:pPr>
        <w:numPr>
          <w:ilvl w:val="0"/>
          <w:numId w:val="7"/>
        </w:numPr>
        <w:ind w:left="1134" w:right="-1" w:hanging="425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Nájemce </w:t>
      </w:r>
      <w:r w:rsidR="00E36915" w:rsidRPr="005C30EA">
        <w:rPr>
          <w:rFonts w:ascii="Arial" w:hAnsi="Arial" w:cs="Arial"/>
          <w:sz w:val="22"/>
          <w:szCs w:val="22"/>
        </w:rPr>
        <w:t xml:space="preserve">je povinen </w:t>
      </w:r>
      <w:r w:rsidRPr="005C30EA">
        <w:rPr>
          <w:rFonts w:ascii="Arial" w:hAnsi="Arial" w:cs="Arial"/>
          <w:sz w:val="22"/>
          <w:szCs w:val="22"/>
        </w:rPr>
        <w:t xml:space="preserve">s Předmětem nájmu řádně zacházet a dbát o jeho dobrý stav. Nájemce </w:t>
      </w:r>
      <w:r w:rsidR="00E36915" w:rsidRPr="005C30EA">
        <w:rPr>
          <w:rFonts w:ascii="Arial" w:hAnsi="Arial" w:cs="Arial"/>
          <w:sz w:val="22"/>
          <w:szCs w:val="22"/>
        </w:rPr>
        <w:t xml:space="preserve">má právo </w:t>
      </w:r>
      <w:r w:rsidRPr="005C30EA">
        <w:rPr>
          <w:rFonts w:ascii="Arial" w:hAnsi="Arial" w:cs="Arial"/>
          <w:sz w:val="22"/>
          <w:szCs w:val="22"/>
        </w:rPr>
        <w:t>užívat Předmět nájmu v rozsahu a k </w:t>
      </w:r>
      <w:r w:rsidR="00E36915" w:rsidRPr="005C30EA">
        <w:rPr>
          <w:rFonts w:ascii="Arial" w:hAnsi="Arial" w:cs="Arial"/>
          <w:sz w:val="22"/>
          <w:szCs w:val="22"/>
        </w:rPr>
        <w:t xml:space="preserve">účelu ujednanému </w:t>
      </w:r>
      <w:r w:rsidRPr="005C30EA">
        <w:rPr>
          <w:rFonts w:ascii="Arial" w:hAnsi="Arial" w:cs="Arial"/>
          <w:sz w:val="22"/>
          <w:szCs w:val="22"/>
        </w:rPr>
        <w:t>touto smlouvou.</w:t>
      </w:r>
    </w:p>
    <w:p w14:paraId="6E61EFC7" w14:textId="45FF15C4" w:rsidR="00AB772C" w:rsidRPr="005C30EA" w:rsidRDefault="00E36915" w:rsidP="00E025FB">
      <w:pPr>
        <w:numPr>
          <w:ilvl w:val="0"/>
          <w:numId w:val="7"/>
        </w:numPr>
        <w:ind w:left="1134" w:right="-1" w:hanging="425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B</w:t>
      </w:r>
      <w:r w:rsidR="00DD0B90" w:rsidRPr="005C30EA">
        <w:rPr>
          <w:rFonts w:ascii="Arial" w:hAnsi="Arial" w:cs="Arial"/>
          <w:sz w:val="22"/>
          <w:szCs w:val="22"/>
        </w:rPr>
        <w:t xml:space="preserve">udoucí stavební úpravy Předmětu nájmu znamenající jeho rozšíření musí být předloženy Pronajímateli ke schválení. Pronajímatel se zavazuje písemně se vyjádřit k takovému návrhu ve lhůtě sedmi </w:t>
      </w:r>
      <w:r w:rsidR="001A7B70" w:rsidRPr="005C30EA">
        <w:rPr>
          <w:rFonts w:ascii="Arial" w:hAnsi="Arial" w:cs="Arial"/>
          <w:sz w:val="22"/>
          <w:szCs w:val="22"/>
        </w:rPr>
        <w:t xml:space="preserve">(7) </w:t>
      </w:r>
      <w:r w:rsidR="00DD0B90" w:rsidRPr="005C30EA">
        <w:rPr>
          <w:rFonts w:ascii="Arial" w:hAnsi="Arial" w:cs="Arial"/>
          <w:sz w:val="22"/>
          <w:szCs w:val="22"/>
        </w:rPr>
        <w:t xml:space="preserve">kalendářních dnů ode dne jeho předložení. Náklady na tyto případné budoucí stavební úpravy znamenající rozšíření Předmětu nájmu uhradí Nájemce, </w:t>
      </w:r>
      <w:r w:rsidRPr="005C30EA">
        <w:rPr>
          <w:rFonts w:ascii="Arial" w:hAnsi="Arial" w:cs="Arial"/>
          <w:sz w:val="22"/>
          <w:szCs w:val="22"/>
        </w:rPr>
        <w:t>neujednají-li smluvní strany</w:t>
      </w:r>
      <w:r w:rsidR="00DD0B90" w:rsidRPr="005C30EA">
        <w:rPr>
          <w:rFonts w:ascii="Arial" w:hAnsi="Arial" w:cs="Arial"/>
          <w:sz w:val="22"/>
          <w:szCs w:val="22"/>
        </w:rPr>
        <w:t xml:space="preserve"> písemně jinak. </w:t>
      </w:r>
    </w:p>
    <w:p w14:paraId="3E389FA7" w14:textId="02BCD8AD" w:rsidR="00AB772C" w:rsidRPr="005C30EA" w:rsidRDefault="00AB772C" w:rsidP="00E025FB">
      <w:pPr>
        <w:numPr>
          <w:ilvl w:val="0"/>
          <w:numId w:val="7"/>
        </w:numPr>
        <w:ind w:left="1134" w:right="-1" w:hanging="425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Nájemce </w:t>
      </w:r>
      <w:r w:rsidR="003D58B1" w:rsidRPr="005C30EA">
        <w:rPr>
          <w:rFonts w:ascii="Arial" w:hAnsi="Arial" w:cs="Arial"/>
          <w:sz w:val="22"/>
          <w:szCs w:val="22"/>
        </w:rPr>
        <w:t>je povinen upozornit</w:t>
      </w:r>
      <w:r w:rsidR="00E36915" w:rsidRPr="005C30EA">
        <w:rPr>
          <w:rFonts w:ascii="Arial" w:hAnsi="Arial" w:cs="Arial"/>
          <w:sz w:val="22"/>
          <w:szCs w:val="22"/>
        </w:rPr>
        <w:t xml:space="preserve"> </w:t>
      </w:r>
      <w:r w:rsidRPr="005C30EA">
        <w:rPr>
          <w:rFonts w:ascii="Arial" w:hAnsi="Arial" w:cs="Arial"/>
          <w:sz w:val="22"/>
          <w:szCs w:val="22"/>
        </w:rPr>
        <w:t xml:space="preserve">Pronajímatele na </w:t>
      </w:r>
      <w:r w:rsidR="00E36915" w:rsidRPr="005C30EA">
        <w:rPr>
          <w:rFonts w:ascii="Arial" w:hAnsi="Arial" w:cs="Arial"/>
          <w:sz w:val="22"/>
          <w:szCs w:val="22"/>
        </w:rPr>
        <w:t xml:space="preserve">zjištěné </w:t>
      </w:r>
      <w:r w:rsidRPr="005C30EA">
        <w:rPr>
          <w:rFonts w:ascii="Arial" w:hAnsi="Arial" w:cs="Arial"/>
          <w:sz w:val="22"/>
          <w:szCs w:val="22"/>
        </w:rPr>
        <w:t xml:space="preserve">nebezpečí </w:t>
      </w:r>
      <w:r w:rsidR="00E36915" w:rsidRPr="005C30EA">
        <w:rPr>
          <w:rFonts w:ascii="Arial" w:hAnsi="Arial" w:cs="Arial"/>
          <w:sz w:val="22"/>
          <w:szCs w:val="22"/>
        </w:rPr>
        <w:t xml:space="preserve">nebo </w:t>
      </w:r>
      <w:r w:rsidRPr="005C30EA">
        <w:rPr>
          <w:rFonts w:ascii="Arial" w:hAnsi="Arial" w:cs="Arial"/>
          <w:sz w:val="22"/>
          <w:szCs w:val="22"/>
        </w:rPr>
        <w:t>závad</w:t>
      </w:r>
      <w:r w:rsidR="00E36915" w:rsidRPr="005C30EA">
        <w:rPr>
          <w:rFonts w:ascii="Arial" w:hAnsi="Arial" w:cs="Arial"/>
          <w:sz w:val="22"/>
          <w:szCs w:val="22"/>
        </w:rPr>
        <w:t>u</w:t>
      </w:r>
      <w:r w:rsidRPr="005C30EA">
        <w:rPr>
          <w:rFonts w:ascii="Arial" w:hAnsi="Arial" w:cs="Arial"/>
          <w:sz w:val="22"/>
          <w:szCs w:val="22"/>
        </w:rPr>
        <w:t xml:space="preserve">, </w:t>
      </w:r>
      <w:r w:rsidR="00E36915" w:rsidRPr="005C30EA">
        <w:rPr>
          <w:rFonts w:ascii="Arial" w:hAnsi="Arial" w:cs="Arial"/>
          <w:sz w:val="22"/>
          <w:szCs w:val="22"/>
        </w:rPr>
        <w:t xml:space="preserve">které </w:t>
      </w:r>
      <w:r w:rsidRPr="005C30EA">
        <w:rPr>
          <w:rFonts w:ascii="Arial" w:hAnsi="Arial" w:cs="Arial"/>
          <w:sz w:val="22"/>
          <w:szCs w:val="22"/>
        </w:rPr>
        <w:t xml:space="preserve">mohou vést ke vzniku škod Pronajímateli. Stejnou povinnost má i Pronajímatel vůči Nájemci. V případě, že upozorněná </w:t>
      </w:r>
      <w:r w:rsidR="00E36915" w:rsidRPr="005C30EA">
        <w:rPr>
          <w:rFonts w:ascii="Arial" w:hAnsi="Arial" w:cs="Arial"/>
          <w:sz w:val="22"/>
          <w:szCs w:val="22"/>
        </w:rPr>
        <w:t xml:space="preserve">smluvní </w:t>
      </w:r>
      <w:r w:rsidRPr="005C30EA">
        <w:rPr>
          <w:rFonts w:ascii="Arial" w:hAnsi="Arial" w:cs="Arial"/>
          <w:sz w:val="22"/>
          <w:szCs w:val="22"/>
        </w:rPr>
        <w:t xml:space="preserve">strana nebezpečí </w:t>
      </w:r>
      <w:r w:rsidR="00546573" w:rsidRPr="005C30EA">
        <w:rPr>
          <w:rFonts w:ascii="Arial" w:hAnsi="Arial" w:cs="Arial"/>
          <w:sz w:val="22"/>
          <w:szCs w:val="22"/>
        </w:rPr>
        <w:t xml:space="preserve">nebo </w:t>
      </w:r>
      <w:r w:rsidRPr="005C30EA">
        <w:rPr>
          <w:rFonts w:ascii="Arial" w:hAnsi="Arial" w:cs="Arial"/>
          <w:sz w:val="22"/>
          <w:szCs w:val="22"/>
        </w:rPr>
        <w:t>závad</w:t>
      </w:r>
      <w:r w:rsidR="00546573" w:rsidRPr="005C30EA">
        <w:rPr>
          <w:rFonts w:ascii="Arial" w:hAnsi="Arial" w:cs="Arial"/>
          <w:sz w:val="22"/>
          <w:szCs w:val="22"/>
        </w:rPr>
        <w:t>u</w:t>
      </w:r>
      <w:r w:rsidRPr="005C30EA">
        <w:rPr>
          <w:rFonts w:ascii="Arial" w:hAnsi="Arial" w:cs="Arial"/>
          <w:sz w:val="22"/>
          <w:szCs w:val="22"/>
        </w:rPr>
        <w:t xml:space="preserve"> bez zbytečného odkladu neodstraní, je ohrožená </w:t>
      </w:r>
      <w:r w:rsidR="00EC4BCA" w:rsidRPr="005C30EA">
        <w:rPr>
          <w:rFonts w:ascii="Arial" w:hAnsi="Arial" w:cs="Arial"/>
          <w:sz w:val="22"/>
          <w:szCs w:val="22"/>
        </w:rPr>
        <w:t xml:space="preserve">smluvní </w:t>
      </w:r>
      <w:r w:rsidRPr="005C30EA">
        <w:rPr>
          <w:rFonts w:ascii="Arial" w:hAnsi="Arial" w:cs="Arial"/>
          <w:sz w:val="22"/>
          <w:szCs w:val="22"/>
        </w:rPr>
        <w:t xml:space="preserve">strana oprávněna odstranit nebezpečí </w:t>
      </w:r>
      <w:r w:rsidR="007009C7" w:rsidRPr="005C30EA">
        <w:rPr>
          <w:rFonts w:ascii="Arial" w:hAnsi="Arial" w:cs="Arial"/>
          <w:sz w:val="22"/>
          <w:szCs w:val="22"/>
        </w:rPr>
        <w:t xml:space="preserve">nebo závadu </w:t>
      </w:r>
      <w:r w:rsidRPr="005C30EA">
        <w:rPr>
          <w:rFonts w:ascii="Arial" w:hAnsi="Arial" w:cs="Arial"/>
          <w:sz w:val="22"/>
          <w:szCs w:val="22"/>
        </w:rPr>
        <w:t xml:space="preserve">na náklady </w:t>
      </w:r>
      <w:r w:rsidR="007009C7" w:rsidRPr="005C30EA">
        <w:rPr>
          <w:rFonts w:ascii="Arial" w:hAnsi="Arial" w:cs="Arial"/>
          <w:sz w:val="22"/>
          <w:szCs w:val="22"/>
        </w:rPr>
        <w:t xml:space="preserve">smluvní </w:t>
      </w:r>
      <w:r w:rsidRPr="005C30EA">
        <w:rPr>
          <w:rFonts w:ascii="Arial" w:hAnsi="Arial" w:cs="Arial"/>
          <w:sz w:val="22"/>
          <w:szCs w:val="22"/>
        </w:rPr>
        <w:t>strany v prodlení.</w:t>
      </w:r>
    </w:p>
    <w:p w14:paraId="1D5194F9" w14:textId="52281D4D" w:rsidR="00DD0B90" w:rsidRPr="005C30EA" w:rsidRDefault="00476FF0" w:rsidP="006A42CB">
      <w:pPr>
        <w:numPr>
          <w:ilvl w:val="0"/>
          <w:numId w:val="7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Nájemce je povinen </w:t>
      </w:r>
      <w:r w:rsidR="00DD0B90" w:rsidRPr="005C30EA">
        <w:rPr>
          <w:rFonts w:ascii="Arial" w:hAnsi="Arial" w:cs="Arial"/>
          <w:sz w:val="22"/>
          <w:szCs w:val="22"/>
        </w:rPr>
        <w:t xml:space="preserve">umožnit </w:t>
      </w:r>
      <w:r w:rsidR="00AB772C" w:rsidRPr="005C30EA">
        <w:rPr>
          <w:rFonts w:ascii="Arial" w:hAnsi="Arial" w:cs="Arial"/>
          <w:sz w:val="22"/>
          <w:szCs w:val="22"/>
        </w:rPr>
        <w:t>P</w:t>
      </w:r>
      <w:r w:rsidR="00DD0B90" w:rsidRPr="005C30EA">
        <w:rPr>
          <w:rFonts w:ascii="Arial" w:hAnsi="Arial" w:cs="Arial"/>
          <w:sz w:val="22"/>
          <w:szCs w:val="22"/>
        </w:rPr>
        <w:t xml:space="preserve">ronajímateli (za přítomnosti zaměstnance </w:t>
      </w:r>
      <w:r w:rsidR="00AB772C" w:rsidRPr="005C30EA">
        <w:rPr>
          <w:rFonts w:ascii="Arial" w:hAnsi="Arial" w:cs="Arial"/>
          <w:sz w:val="22"/>
          <w:szCs w:val="22"/>
        </w:rPr>
        <w:t>N</w:t>
      </w:r>
      <w:r w:rsidR="00DD0B90" w:rsidRPr="005C30EA">
        <w:rPr>
          <w:rFonts w:ascii="Arial" w:hAnsi="Arial" w:cs="Arial"/>
          <w:sz w:val="22"/>
          <w:szCs w:val="22"/>
        </w:rPr>
        <w:t>ájemce) v</w:t>
      </w:r>
      <w:r w:rsidRPr="005C30EA">
        <w:rPr>
          <w:rFonts w:ascii="Arial" w:hAnsi="Arial" w:cs="Arial"/>
          <w:sz w:val="22"/>
          <w:szCs w:val="22"/>
        </w:rPr>
        <w:t> </w:t>
      </w:r>
      <w:r w:rsidR="00DD0B90" w:rsidRPr="005C30EA">
        <w:rPr>
          <w:rFonts w:ascii="Arial" w:hAnsi="Arial" w:cs="Arial"/>
          <w:sz w:val="22"/>
          <w:szCs w:val="22"/>
        </w:rPr>
        <w:t xml:space="preserve">nezbytně nutném rozsahu vstup do </w:t>
      </w:r>
      <w:r w:rsidR="00AB772C" w:rsidRPr="005C30EA">
        <w:rPr>
          <w:rFonts w:ascii="Arial" w:hAnsi="Arial" w:cs="Arial"/>
          <w:sz w:val="22"/>
          <w:szCs w:val="22"/>
        </w:rPr>
        <w:t>P</w:t>
      </w:r>
      <w:r w:rsidR="00DD0B90" w:rsidRPr="005C30EA">
        <w:rPr>
          <w:rFonts w:ascii="Arial" w:hAnsi="Arial" w:cs="Arial"/>
          <w:sz w:val="22"/>
          <w:szCs w:val="22"/>
        </w:rPr>
        <w:t>ředmětu nájmu za účelem zjištění jeho stavu a užívání v</w:t>
      </w:r>
      <w:r w:rsidRPr="005C30EA">
        <w:rPr>
          <w:rFonts w:ascii="Arial" w:hAnsi="Arial" w:cs="Arial"/>
          <w:sz w:val="22"/>
          <w:szCs w:val="22"/>
        </w:rPr>
        <w:t> </w:t>
      </w:r>
      <w:r w:rsidR="00DD0B90" w:rsidRPr="005C30EA">
        <w:rPr>
          <w:rFonts w:ascii="Arial" w:hAnsi="Arial" w:cs="Arial"/>
          <w:sz w:val="22"/>
          <w:szCs w:val="22"/>
        </w:rPr>
        <w:t>souladu s</w:t>
      </w:r>
      <w:r w:rsidRPr="005C30EA">
        <w:rPr>
          <w:rFonts w:ascii="Arial" w:hAnsi="Arial" w:cs="Arial"/>
          <w:sz w:val="22"/>
          <w:szCs w:val="22"/>
        </w:rPr>
        <w:t> </w:t>
      </w:r>
      <w:r w:rsidR="00DD0B90" w:rsidRPr="005C30EA">
        <w:rPr>
          <w:rFonts w:ascii="Arial" w:hAnsi="Arial" w:cs="Arial"/>
          <w:sz w:val="22"/>
          <w:szCs w:val="22"/>
        </w:rPr>
        <w:t>touto smlouvou</w:t>
      </w:r>
      <w:r w:rsidR="009C0FB5" w:rsidRPr="005C30EA">
        <w:rPr>
          <w:rFonts w:ascii="Arial" w:hAnsi="Arial" w:cs="Arial"/>
          <w:sz w:val="22"/>
          <w:szCs w:val="22"/>
        </w:rPr>
        <w:t>.</w:t>
      </w:r>
    </w:p>
    <w:p w14:paraId="67F8F4E7" w14:textId="7E610919" w:rsidR="006A42CB" w:rsidRPr="005C30EA" w:rsidRDefault="006A42CB" w:rsidP="00E025FB">
      <w:pPr>
        <w:numPr>
          <w:ilvl w:val="0"/>
          <w:numId w:val="7"/>
        </w:numPr>
        <w:spacing w:after="24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Nájemce má právo po celý rok, dvacet čtyři (24) hodin denně, sedm (7) dní v týdnu užívat Předmět nájmu a dále má právo za účelem přístupu k Předmětu nájmu nevýhradně užívat i související prostory</w:t>
      </w:r>
      <w:r w:rsidR="00082F4A" w:rsidRPr="005C30EA">
        <w:rPr>
          <w:rFonts w:ascii="Arial" w:hAnsi="Arial" w:cs="Arial"/>
          <w:sz w:val="22"/>
          <w:szCs w:val="22"/>
        </w:rPr>
        <w:t>.</w:t>
      </w:r>
    </w:p>
    <w:p w14:paraId="1746A929" w14:textId="77777777" w:rsidR="00DD0B90" w:rsidRPr="005C30EA" w:rsidRDefault="00DD0B90" w:rsidP="00E025FB">
      <w:pPr>
        <w:numPr>
          <w:ilvl w:val="0"/>
          <w:numId w:val="3"/>
        </w:numPr>
        <w:tabs>
          <w:tab w:val="clear" w:pos="720"/>
          <w:tab w:val="left" w:pos="709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P</w:t>
      </w:r>
      <w:r w:rsidR="00476FF0" w:rsidRPr="005C30EA">
        <w:rPr>
          <w:rFonts w:ascii="Arial" w:hAnsi="Arial" w:cs="Arial"/>
          <w:sz w:val="22"/>
          <w:szCs w:val="22"/>
        </w:rPr>
        <w:t>ráva a povinnosti Pronajímatele</w:t>
      </w:r>
      <w:r w:rsidRPr="005C30EA">
        <w:rPr>
          <w:rFonts w:ascii="Arial" w:hAnsi="Arial" w:cs="Arial"/>
          <w:sz w:val="22"/>
          <w:szCs w:val="22"/>
        </w:rPr>
        <w:t>:</w:t>
      </w:r>
    </w:p>
    <w:p w14:paraId="0CD435CE" w14:textId="77777777" w:rsidR="00332FF9" w:rsidRPr="005C30EA" w:rsidRDefault="00332FF9" w:rsidP="00E025FB">
      <w:pPr>
        <w:pStyle w:val="Zkladntext31"/>
        <w:numPr>
          <w:ilvl w:val="0"/>
          <w:numId w:val="8"/>
        </w:numPr>
        <w:ind w:left="1134" w:hanging="425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Pronajímatel předal Nájemci Předmět nájmu ve stavu způsobilém ke smluvenému účelu užívání.</w:t>
      </w:r>
    </w:p>
    <w:p w14:paraId="4420E43F" w14:textId="633346ED" w:rsidR="00332FF9" w:rsidRPr="005C30EA" w:rsidRDefault="00332FF9" w:rsidP="00E025FB">
      <w:pPr>
        <w:pStyle w:val="Zkladntext31"/>
        <w:numPr>
          <w:ilvl w:val="0"/>
          <w:numId w:val="8"/>
        </w:numPr>
        <w:ind w:left="1134" w:hanging="425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Pronajímatel je povinen udržovat Předmět nájmu ve stavu způsobilém ke smluvenému užívání a zabezpečovat řádné plnění činností, jejichž výkon je s užíváním Předmětu nájmu spojen a zajistit Nájemci nerušený výkon </w:t>
      </w:r>
      <w:r w:rsidR="005460FB" w:rsidRPr="005C30EA">
        <w:rPr>
          <w:rFonts w:cs="Arial"/>
          <w:sz w:val="22"/>
          <w:szCs w:val="22"/>
        </w:rPr>
        <w:t>nájmu dle této smlouvy</w:t>
      </w:r>
      <w:r w:rsidRPr="005C30EA">
        <w:rPr>
          <w:rFonts w:cs="Arial"/>
          <w:sz w:val="22"/>
          <w:szCs w:val="22"/>
        </w:rPr>
        <w:t>.</w:t>
      </w:r>
    </w:p>
    <w:p w14:paraId="3CE11882" w14:textId="061D1544" w:rsidR="00DD0B90" w:rsidRPr="005C30EA" w:rsidRDefault="00332FF9" w:rsidP="00E025FB">
      <w:pPr>
        <w:pStyle w:val="Zkladntext31"/>
        <w:numPr>
          <w:ilvl w:val="0"/>
          <w:numId w:val="8"/>
        </w:numPr>
        <w:ind w:left="1134" w:hanging="425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P</w:t>
      </w:r>
      <w:r w:rsidR="00DD0B90" w:rsidRPr="005C30EA">
        <w:rPr>
          <w:rFonts w:cs="Arial"/>
          <w:sz w:val="22"/>
          <w:szCs w:val="22"/>
        </w:rPr>
        <w:t xml:space="preserve">ronajímatel nemá právo na úhradu pohledávky </w:t>
      </w:r>
      <w:r w:rsidR="0018570B" w:rsidRPr="005C30EA">
        <w:rPr>
          <w:rFonts w:cs="Arial"/>
          <w:sz w:val="22"/>
          <w:szCs w:val="22"/>
        </w:rPr>
        <w:t>za</w:t>
      </w:r>
      <w:r w:rsidR="00A6497A" w:rsidRPr="005C30EA">
        <w:rPr>
          <w:rFonts w:cs="Arial"/>
          <w:sz w:val="22"/>
          <w:szCs w:val="22"/>
        </w:rPr>
        <w:t xml:space="preserve"> </w:t>
      </w:r>
      <w:r w:rsidR="00DA5ADD" w:rsidRPr="005C30EA">
        <w:rPr>
          <w:rFonts w:cs="Arial"/>
          <w:sz w:val="22"/>
          <w:szCs w:val="22"/>
        </w:rPr>
        <w:t>Nájemc</w:t>
      </w:r>
      <w:r w:rsidR="0018570B" w:rsidRPr="005C30EA">
        <w:rPr>
          <w:rFonts w:cs="Arial"/>
          <w:sz w:val="22"/>
          <w:szCs w:val="22"/>
        </w:rPr>
        <w:t>em</w:t>
      </w:r>
      <w:r w:rsidR="00DA5ADD" w:rsidRPr="005C30EA">
        <w:rPr>
          <w:rFonts w:cs="Arial"/>
          <w:sz w:val="22"/>
          <w:szCs w:val="22"/>
        </w:rPr>
        <w:t xml:space="preserve"> </w:t>
      </w:r>
      <w:r w:rsidR="00DD0B90" w:rsidRPr="005C30EA">
        <w:rPr>
          <w:rFonts w:cs="Arial"/>
          <w:sz w:val="22"/>
          <w:szCs w:val="22"/>
        </w:rPr>
        <w:t xml:space="preserve">zadržet movité věci, které má </w:t>
      </w:r>
      <w:r w:rsidR="008174D7" w:rsidRPr="005C30EA">
        <w:rPr>
          <w:rFonts w:cs="Arial"/>
          <w:sz w:val="22"/>
          <w:szCs w:val="22"/>
        </w:rPr>
        <w:t>N</w:t>
      </w:r>
      <w:r w:rsidR="00DD0B90" w:rsidRPr="005C30EA">
        <w:rPr>
          <w:rFonts w:cs="Arial"/>
          <w:sz w:val="22"/>
          <w:szCs w:val="22"/>
        </w:rPr>
        <w:t>ájemce v</w:t>
      </w:r>
      <w:r w:rsidR="00476FF0" w:rsidRPr="005C30EA">
        <w:rPr>
          <w:rFonts w:cs="Arial"/>
          <w:sz w:val="22"/>
          <w:szCs w:val="22"/>
        </w:rPr>
        <w:t> </w:t>
      </w:r>
      <w:r w:rsidRPr="005C30EA">
        <w:rPr>
          <w:rFonts w:cs="Arial"/>
          <w:sz w:val="22"/>
          <w:szCs w:val="22"/>
        </w:rPr>
        <w:t>P</w:t>
      </w:r>
      <w:r w:rsidR="00DD0B90" w:rsidRPr="005C30EA">
        <w:rPr>
          <w:rFonts w:cs="Arial"/>
          <w:sz w:val="22"/>
          <w:szCs w:val="22"/>
        </w:rPr>
        <w:t>ředmětu nájmu</w:t>
      </w:r>
      <w:r w:rsidRPr="005C30EA">
        <w:rPr>
          <w:rFonts w:cs="Arial"/>
          <w:sz w:val="22"/>
          <w:szCs w:val="22"/>
        </w:rPr>
        <w:t>.</w:t>
      </w:r>
    </w:p>
    <w:p w14:paraId="4740A8BA" w14:textId="4886917A" w:rsidR="000B6A70" w:rsidRPr="005C30EA" w:rsidRDefault="000B6A70" w:rsidP="000B6A70">
      <w:pPr>
        <w:pStyle w:val="Zkladntext31"/>
        <w:numPr>
          <w:ilvl w:val="0"/>
          <w:numId w:val="8"/>
        </w:numPr>
        <w:ind w:left="1134" w:hanging="425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Každou stavební úpravu Budovy nebo stavební práce v /na Budově, v jejichž důsledku dojde nebo by mohlo dojít k jakémukoli, byť i nepodstatnému, omezení účelu nájmu podle této smlouvy, je Pronajímatel povinen ve lhůtě nejméně </w:t>
      </w:r>
      <w:r w:rsidR="00F651FC" w:rsidRPr="005C30EA">
        <w:rPr>
          <w:rFonts w:cs="Arial"/>
          <w:sz w:val="22"/>
          <w:szCs w:val="22"/>
        </w:rPr>
        <w:t xml:space="preserve">tři (3) měsíce </w:t>
      </w:r>
      <w:r w:rsidRPr="005C30EA">
        <w:rPr>
          <w:rFonts w:cs="Arial"/>
          <w:sz w:val="22"/>
          <w:szCs w:val="22"/>
        </w:rPr>
        <w:t xml:space="preserve">předem předložit Nájemci ke schválení. Nájemce se k návrhu stavební úpravy Budovy nebo k pracím v/na Budově písemně vyjádří </w:t>
      </w:r>
      <w:r w:rsidR="004416FC" w:rsidRPr="005C30EA">
        <w:rPr>
          <w:rFonts w:cs="Arial"/>
          <w:sz w:val="22"/>
          <w:szCs w:val="22"/>
        </w:rPr>
        <w:t xml:space="preserve">do </w:t>
      </w:r>
      <w:r w:rsidR="00F651FC" w:rsidRPr="005C30EA">
        <w:rPr>
          <w:rFonts w:cs="Arial"/>
          <w:sz w:val="22"/>
          <w:szCs w:val="22"/>
        </w:rPr>
        <w:t>jednoho (1) měsíce o</w:t>
      </w:r>
      <w:r w:rsidRPr="005C30EA">
        <w:rPr>
          <w:rFonts w:cs="Arial"/>
          <w:sz w:val="22"/>
          <w:szCs w:val="22"/>
        </w:rPr>
        <w:t xml:space="preserve">de dne předložení návrhu. Nájemce souhlas nezdrží ani bezdůvodně neodepře. </w:t>
      </w:r>
    </w:p>
    <w:p w14:paraId="1695C4DC" w14:textId="459881E3" w:rsidR="000B6A70" w:rsidRPr="005C30EA" w:rsidRDefault="000B6A70" w:rsidP="000B6A70">
      <w:pPr>
        <w:pStyle w:val="Zkladntext31"/>
        <w:numPr>
          <w:ilvl w:val="0"/>
          <w:numId w:val="8"/>
        </w:numPr>
        <w:ind w:left="1134" w:hanging="425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V případě, že úpravy Budovy dle písm. d) tohoto odst. vyvolají nutnost dočasného nebo trvalého přeložení Zařízení či jeho části, zavazuje se Pronajímatel zajistit Nájemci náhradní prostor v/na Budově, do kterého bude Zařízení či jeho část přeloženo. Smluvní strany souhlasí a potvrzují si, že případ dle věty předchozí je Pronajímatelem vyvolaným přeložením Zařízení dle ustanovení § 104 odst. 17 Zákona. </w:t>
      </w:r>
    </w:p>
    <w:p w14:paraId="06BBB96F" w14:textId="717C8417" w:rsidR="001C0E71" w:rsidRPr="005C30EA" w:rsidRDefault="001C0E71" w:rsidP="001C0E71">
      <w:pPr>
        <w:pStyle w:val="Zkladntext31"/>
        <w:numPr>
          <w:ilvl w:val="0"/>
          <w:numId w:val="8"/>
        </w:numPr>
        <w:ind w:left="1134" w:hanging="425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Pronajímatel má právo vstupu do Předmětu nájmu pouze v mimořádných případech (havárie Zařízení, hrozící nebezpečí požáru, podezření z vniknutí </w:t>
      </w:r>
      <w:r w:rsidRPr="005C30EA">
        <w:rPr>
          <w:rFonts w:cs="Arial"/>
          <w:sz w:val="22"/>
          <w:szCs w:val="22"/>
        </w:rPr>
        <w:lastRenderedPageBreak/>
        <w:t>neoprávněné osoby) a každý takovýto vstup po jeho uskutečnění neprodleně oznámí Nájemci. Jakýkoliv vstup Pronajímatele do Předmětu nájmu se řídí písemnými pokyny Nájemce, které byly Pronajímateli předány Nájemcem ke dni uzavření této smlouvy; Pronajímatel potvrzuje, že tyto pokyny od Nájemce převzal.</w:t>
      </w:r>
    </w:p>
    <w:p w14:paraId="24C58269" w14:textId="0AADE4DF" w:rsidR="000B6A70" w:rsidRPr="005C30EA" w:rsidRDefault="000B6A70" w:rsidP="000B6A70">
      <w:pPr>
        <w:pStyle w:val="Zkladntext31"/>
        <w:numPr>
          <w:ilvl w:val="0"/>
          <w:numId w:val="8"/>
        </w:numPr>
        <w:ind w:left="1134" w:hanging="425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Pronajímatel je povinen (i) předem oznámit Nájemci jeho úmysl pronajmout či zřídit jiné právo k Předmětu nájmu pro osobu v postavení podnikatele dle Zákona (dále jen „</w:t>
      </w:r>
      <w:r w:rsidRPr="005C30EA">
        <w:rPr>
          <w:rFonts w:cs="Arial"/>
          <w:b/>
          <w:bCs/>
          <w:sz w:val="22"/>
          <w:szCs w:val="22"/>
        </w:rPr>
        <w:t>Podnikatel</w:t>
      </w:r>
      <w:r w:rsidRPr="005C30EA">
        <w:rPr>
          <w:rFonts w:cs="Arial"/>
          <w:sz w:val="22"/>
          <w:szCs w:val="22"/>
        </w:rPr>
        <w:t>“) a zároveň (ii) zajistit, aby Podnikatel dojednal s Nájemcem podmínky umístění své technologie, a to hlavně s ohledem na možné ohrožení či omezení účelu nájmu dle smlouvy.</w:t>
      </w:r>
    </w:p>
    <w:p w14:paraId="227601FA" w14:textId="7A737C2C" w:rsidR="00DD0B90" w:rsidRPr="005C30EA" w:rsidRDefault="00332FF9" w:rsidP="00E025FB">
      <w:pPr>
        <w:pStyle w:val="Zkladntext31"/>
        <w:numPr>
          <w:ilvl w:val="0"/>
          <w:numId w:val="8"/>
        </w:numPr>
        <w:ind w:left="1134" w:hanging="425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V</w:t>
      </w:r>
      <w:r w:rsidR="00476FF0" w:rsidRPr="005C30EA">
        <w:rPr>
          <w:rFonts w:cs="Arial"/>
          <w:sz w:val="22"/>
          <w:szCs w:val="22"/>
        </w:rPr>
        <w:t> </w:t>
      </w:r>
      <w:r w:rsidR="00DD0B90" w:rsidRPr="005C30EA">
        <w:rPr>
          <w:rFonts w:cs="Arial"/>
          <w:sz w:val="22"/>
          <w:szCs w:val="22"/>
        </w:rPr>
        <w:t>případě převodu vlastnického práva k</w:t>
      </w:r>
      <w:r w:rsidR="00476FF0" w:rsidRPr="005C30EA">
        <w:rPr>
          <w:rFonts w:cs="Arial"/>
          <w:sz w:val="22"/>
          <w:szCs w:val="22"/>
        </w:rPr>
        <w:t> </w:t>
      </w:r>
      <w:r w:rsidR="00DD0B90" w:rsidRPr="005C30EA">
        <w:rPr>
          <w:rFonts w:cs="Arial"/>
          <w:sz w:val="22"/>
          <w:szCs w:val="22"/>
        </w:rPr>
        <w:t xml:space="preserve">Budově nebo její části je </w:t>
      </w:r>
      <w:r w:rsidRPr="005C30EA">
        <w:rPr>
          <w:rFonts w:cs="Arial"/>
          <w:sz w:val="22"/>
          <w:szCs w:val="22"/>
        </w:rPr>
        <w:t>P</w:t>
      </w:r>
      <w:r w:rsidR="00DD0B90" w:rsidRPr="005C30EA">
        <w:rPr>
          <w:rFonts w:cs="Arial"/>
          <w:sz w:val="22"/>
          <w:szCs w:val="22"/>
        </w:rPr>
        <w:t>ronajímatel povinen nejpozději ke dni převodu vlastnického práva k</w:t>
      </w:r>
      <w:r w:rsidR="00476FF0" w:rsidRPr="005C30EA">
        <w:rPr>
          <w:rFonts w:cs="Arial"/>
          <w:sz w:val="22"/>
          <w:szCs w:val="22"/>
        </w:rPr>
        <w:t> </w:t>
      </w:r>
      <w:r w:rsidR="00DD0B90" w:rsidRPr="005C30EA">
        <w:rPr>
          <w:rFonts w:cs="Arial"/>
          <w:sz w:val="22"/>
          <w:szCs w:val="22"/>
        </w:rPr>
        <w:t>Budově nebo její části prokazatelně seznámit nového vlastníka s</w:t>
      </w:r>
      <w:r w:rsidR="00476FF0" w:rsidRPr="005C30EA">
        <w:rPr>
          <w:rFonts w:cs="Arial"/>
          <w:sz w:val="22"/>
          <w:szCs w:val="22"/>
        </w:rPr>
        <w:t> </w:t>
      </w:r>
      <w:r w:rsidR="00DD0B90" w:rsidRPr="005C30EA">
        <w:rPr>
          <w:rFonts w:cs="Arial"/>
          <w:sz w:val="22"/>
          <w:szCs w:val="22"/>
        </w:rPr>
        <w:t>obsahem této smlouvy</w:t>
      </w:r>
    </w:p>
    <w:p w14:paraId="2436A9FD" w14:textId="29E5D585" w:rsidR="00DD0B90" w:rsidRPr="005C30EA" w:rsidRDefault="003712CF" w:rsidP="000D1BEA">
      <w:pPr>
        <w:pStyle w:val="Zkladntext31"/>
        <w:numPr>
          <w:ilvl w:val="0"/>
          <w:numId w:val="8"/>
        </w:numPr>
        <w:ind w:left="1134" w:hanging="425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V</w:t>
      </w:r>
      <w:r w:rsidR="00476FF0" w:rsidRPr="005C30EA">
        <w:rPr>
          <w:rFonts w:cs="Arial"/>
          <w:sz w:val="22"/>
          <w:szCs w:val="22"/>
        </w:rPr>
        <w:t> </w:t>
      </w:r>
      <w:r w:rsidR="00DD0B90" w:rsidRPr="005C30EA">
        <w:rPr>
          <w:rFonts w:cs="Arial"/>
          <w:sz w:val="22"/>
          <w:szCs w:val="22"/>
        </w:rPr>
        <w:t xml:space="preserve">případě převodu vlastnického práva </w:t>
      </w:r>
      <w:r w:rsidR="003C1ECE" w:rsidRPr="005C30EA">
        <w:rPr>
          <w:rFonts w:cs="Arial"/>
          <w:sz w:val="22"/>
          <w:szCs w:val="22"/>
        </w:rPr>
        <w:t xml:space="preserve">k Zařízení </w:t>
      </w:r>
      <w:r w:rsidR="00DD0B90" w:rsidRPr="005C30EA">
        <w:rPr>
          <w:rFonts w:cs="Arial"/>
          <w:sz w:val="22"/>
          <w:szCs w:val="22"/>
        </w:rPr>
        <w:t xml:space="preserve">je </w:t>
      </w:r>
      <w:r w:rsidR="00332FF9" w:rsidRPr="005C30EA">
        <w:rPr>
          <w:rFonts w:cs="Arial"/>
          <w:sz w:val="22"/>
          <w:szCs w:val="22"/>
        </w:rPr>
        <w:t>N</w:t>
      </w:r>
      <w:r w:rsidR="00DD0B90" w:rsidRPr="005C30EA">
        <w:rPr>
          <w:rFonts w:cs="Arial"/>
          <w:sz w:val="22"/>
          <w:szCs w:val="22"/>
        </w:rPr>
        <w:t xml:space="preserve">ájemce oprávněn postoupit svá práva a povinnosti dle této smlouvy na nového vlastníka </w:t>
      </w:r>
      <w:r w:rsidR="003C1ECE" w:rsidRPr="005C30EA">
        <w:rPr>
          <w:rFonts w:cs="Arial"/>
          <w:sz w:val="22"/>
          <w:szCs w:val="22"/>
        </w:rPr>
        <w:t>Zařízení</w:t>
      </w:r>
      <w:r w:rsidRPr="005C30EA">
        <w:rPr>
          <w:rFonts w:cs="Arial"/>
          <w:sz w:val="22"/>
          <w:szCs w:val="22"/>
        </w:rPr>
        <w:t>, k čemuž Pronajímatel za tímto účelem vyslovuje svůj předchozí souhlas</w:t>
      </w:r>
      <w:r w:rsidR="00DD0B90" w:rsidRPr="005C30EA">
        <w:rPr>
          <w:rFonts w:cs="Arial"/>
          <w:sz w:val="22"/>
          <w:szCs w:val="22"/>
        </w:rPr>
        <w:t>.</w:t>
      </w:r>
    </w:p>
    <w:p w14:paraId="4D2596D8" w14:textId="01535C8F" w:rsidR="000D1BEA" w:rsidRPr="005C30EA" w:rsidRDefault="000D1BEA" w:rsidP="00E025FB">
      <w:pPr>
        <w:pStyle w:val="Zkladntext31"/>
        <w:numPr>
          <w:ilvl w:val="0"/>
          <w:numId w:val="8"/>
        </w:numPr>
        <w:spacing w:after="240"/>
        <w:ind w:left="1134" w:hanging="425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Pronajímatel umožní Nájemci umístit jednotlivá kabelová propojení ve smyslu čl. II odst. 2 této smlouvy, a to v čase a v rozsahu potřebném k plnění účelu této smlouvy a při zachování stávajících podmínek nájmu, především výše nájemného.</w:t>
      </w:r>
    </w:p>
    <w:p w14:paraId="60242467" w14:textId="77777777" w:rsidR="00B3434E" w:rsidRPr="005C30EA" w:rsidRDefault="00B3434E" w:rsidP="00B3434E">
      <w:pPr>
        <w:pStyle w:val="Textvbloku1"/>
        <w:tabs>
          <w:tab w:val="left" w:pos="709"/>
        </w:tabs>
        <w:ind w:left="709" w:right="0" w:hanging="709"/>
        <w:jc w:val="center"/>
        <w:rPr>
          <w:rFonts w:cs="Arial"/>
          <w:b/>
          <w:sz w:val="22"/>
          <w:szCs w:val="22"/>
        </w:rPr>
      </w:pPr>
    </w:p>
    <w:p w14:paraId="659566EC" w14:textId="77777777" w:rsidR="00B3434E" w:rsidRPr="005C30EA" w:rsidRDefault="00476FF0" w:rsidP="001579EE">
      <w:pPr>
        <w:pStyle w:val="Textvbloku1"/>
        <w:tabs>
          <w:tab w:val="left" w:pos="0"/>
        </w:tabs>
        <w:ind w:left="0" w:right="0"/>
        <w:jc w:val="center"/>
        <w:rPr>
          <w:rFonts w:cs="Arial"/>
          <w:b/>
          <w:sz w:val="22"/>
          <w:szCs w:val="22"/>
        </w:rPr>
      </w:pPr>
      <w:r w:rsidRPr="005C30EA">
        <w:rPr>
          <w:rFonts w:cs="Arial"/>
          <w:b/>
          <w:sz w:val="22"/>
          <w:szCs w:val="22"/>
        </w:rPr>
        <w:t>IX.</w:t>
      </w:r>
    </w:p>
    <w:p w14:paraId="2F9A4DF7" w14:textId="77777777" w:rsidR="00476FF0" w:rsidRPr="005C30EA" w:rsidRDefault="00476FF0" w:rsidP="001579EE">
      <w:pPr>
        <w:pStyle w:val="Textvbloku1"/>
        <w:tabs>
          <w:tab w:val="left" w:pos="0"/>
        </w:tabs>
        <w:ind w:left="0" w:right="0"/>
        <w:jc w:val="center"/>
        <w:rPr>
          <w:rFonts w:cs="Arial"/>
          <w:b/>
          <w:sz w:val="22"/>
          <w:szCs w:val="22"/>
        </w:rPr>
      </w:pPr>
      <w:r w:rsidRPr="005C30EA">
        <w:rPr>
          <w:rFonts w:cs="Arial"/>
          <w:b/>
          <w:sz w:val="22"/>
          <w:szCs w:val="22"/>
        </w:rPr>
        <w:t>Skončení nájmu</w:t>
      </w:r>
    </w:p>
    <w:p w14:paraId="4DADDB97" w14:textId="77777777" w:rsidR="00B3434E" w:rsidRPr="005C30EA" w:rsidRDefault="00B3434E" w:rsidP="004D54E7">
      <w:pPr>
        <w:pStyle w:val="Textvbloku1"/>
        <w:tabs>
          <w:tab w:val="left" w:pos="709"/>
        </w:tabs>
        <w:ind w:left="709" w:right="0" w:hanging="709"/>
        <w:rPr>
          <w:rFonts w:cs="Arial"/>
          <w:sz w:val="22"/>
          <w:szCs w:val="22"/>
        </w:rPr>
      </w:pPr>
    </w:p>
    <w:p w14:paraId="21CE080C" w14:textId="6847B47A" w:rsidR="0025739D" w:rsidRPr="005C30EA" w:rsidRDefault="00332FF9" w:rsidP="00E025FB">
      <w:pPr>
        <w:pStyle w:val="Textvbloku1"/>
        <w:numPr>
          <w:ilvl w:val="0"/>
          <w:numId w:val="17"/>
        </w:numPr>
        <w:tabs>
          <w:tab w:val="left" w:pos="709"/>
        </w:tabs>
        <w:spacing w:after="240"/>
        <w:ind w:left="709" w:right="0" w:hanging="709"/>
        <w:rPr>
          <w:rFonts w:cs="Arial"/>
          <w:b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Nájem sjednaný touto smlouvou končí </w:t>
      </w:r>
      <w:r w:rsidR="005460FB" w:rsidRPr="005C30EA">
        <w:rPr>
          <w:rFonts w:cs="Arial"/>
          <w:sz w:val="22"/>
          <w:szCs w:val="22"/>
        </w:rPr>
        <w:t xml:space="preserve">a) </w:t>
      </w:r>
      <w:r w:rsidRPr="005C30EA">
        <w:rPr>
          <w:rFonts w:cs="Arial"/>
          <w:sz w:val="22"/>
          <w:szCs w:val="22"/>
        </w:rPr>
        <w:t xml:space="preserve">uplynutím doby, na kterou by </w:t>
      </w:r>
      <w:r w:rsidR="005460FB" w:rsidRPr="005C30EA">
        <w:rPr>
          <w:rFonts w:cs="Arial"/>
          <w:sz w:val="22"/>
          <w:szCs w:val="22"/>
        </w:rPr>
        <w:t>ujednán</w:t>
      </w:r>
      <w:r w:rsidRPr="005C30EA">
        <w:rPr>
          <w:rFonts w:cs="Arial"/>
          <w:sz w:val="22"/>
          <w:szCs w:val="22"/>
        </w:rPr>
        <w:t xml:space="preserve">, </w:t>
      </w:r>
      <w:r w:rsidR="005460FB" w:rsidRPr="005C30EA">
        <w:rPr>
          <w:rFonts w:cs="Arial"/>
          <w:sz w:val="22"/>
          <w:szCs w:val="22"/>
        </w:rPr>
        <w:t xml:space="preserve">b) v den ujednaný v </w:t>
      </w:r>
      <w:r w:rsidR="00097FF6" w:rsidRPr="005C30EA">
        <w:rPr>
          <w:rFonts w:cs="Arial"/>
          <w:sz w:val="22"/>
          <w:szCs w:val="22"/>
        </w:rPr>
        <w:t>písemn</w:t>
      </w:r>
      <w:r w:rsidR="005460FB" w:rsidRPr="005C30EA">
        <w:rPr>
          <w:rFonts w:cs="Arial"/>
          <w:sz w:val="22"/>
          <w:szCs w:val="22"/>
        </w:rPr>
        <w:t>é</w:t>
      </w:r>
      <w:r w:rsidR="00097FF6" w:rsidRPr="005C30EA">
        <w:rPr>
          <w:rFonts w:cs="Arial"/>
          <w:sz w:val="22"/>
          <w:szCs w:val="22"/>
        </w:rPr>
        <w:t xml:space="preserve"> </w:t>
      </w:r>
      <w:r w:rsidR="005460FB" w:rsidRPr="005C30EA">
        <w:rPr>
          <w:rFonts w:cs="Arial"/>
          <w:sz w:val="22"/>
          <w:szCs w:val="22"/>
        </w:rPr>
        <w:t xml:space="preserve">dohodě </w:t>
      </w:r>
      <w:r w:rsidR="00CF3942" w:rsidRPr="005C30EA">
        <w:rPr>
          <w:rFonts w:cs="Arial"/>
          <w:sz w:val="22"/>
          <w:szCs w:val="22"/>
        </w:rPr>
        <w:t>smluvní</w:t>
      </w:r>
      <w:r w:rsidR="0072289E" w:rsidRPr="005C30EA">
        <w:rPr>
          <w:rFonts w:cs="Arial"/>
          <w:sz w:val="22"/>
          <w:szCs w:val="22"/>
        </w:rPr>
        <w:t>ch stran</w:t>
      </w:r>
      <w:r w:rsidR="005460FB" w:rsidRPr="005C30EA">
        <w:rPr>
          <w:rFonts w:cs="Arial"/>
          <w:sz w:val="22"/>
          <w:szCs w:val="22"/>
        </w:rPr>
        <w:t>, c) uplynutím výpovědní doby, byla-li</w:t>
      </w:r>
      <w:r w:rsidR="00FB4719" w:rsidRPr="005C30EA">
        <w:rPr>
          <w:rFonts w:cs="Arial"/>
          <w:sz w:val="22"/>
          <w:szCs w:val="22"/>
        </w:rPr>
        <w:t xml:space="preserve"> tato</w:t>
      </w:r>
      <w:r w:rsidR="005460FB" w:rsidRPr="005C30EA">
        <w:rPr>
          <w:rFonts w:cs="Arial"/>
          <w:sz w:val="22"/>
          <w:szCs w:val="22"/>
        </w:rPr>
        <w:t xml:space="preserve"> smlouva vypovězena</w:t>
      </w:r>
      <w:r w:rsidR="003D488E" w:rsidRPr="005C30EA">
        <w:rPr>
          <w:rFonts w:cs="Arial"/>
          <w:sz w:val="22"/>
          <w:szCs w:val="22"/>
        </w:rPr>
        <w:t>.</w:t>
      </w:r>
    </w:p>
    <w:p w14:paraId="39837A0A" w14:textId="5AB74771" w:rsidR="00864759" w:rsidRPr="005C30EA" w:rsidRDefault="00864759" w:rsidP="00E025FB">
      <w:pPr>
        <w:pStyle w:val="Textvbloku1"/>
        <w:numPr>
          <w:ilvl w:val="0"/>
          <w:numId w:val="17"/>
        </w:numPr>
        <w:tabs>
          <w:tab w:val="left" w:pos="709"/>
        </w:tabs>
        <w:spacing w:after="240"/>
        <w:ind w:left="709" w:right="0" w:hanging="709"/>
        <w:rPr>
          <w:rFonts w:cs="Arial"/>
          <w:b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Smluvní strany ujednaly, že Pronajímatel je oprávněn </w:t>
      </w:r>
      <w:r w:rsidR="00853B5F" w:rsidRPr="005C30EA">
        <w:rPr>
          <w:rFonts w:cs="Arial"/>
          <w:sz w:val="22"/>
          <w:szCs w:val="22"/>
        </w:rPr>
        <w:t xml:space="preserve">tuto </w:t>
      </w:r>
      <w:r w:rsidRPr="005C30EA">
        <w:rPr>
          <w:rFonts w:cs="Arial"/>
          <w:sz w:val="22"/>
          <w:szCs w:val="22"/>
        </w:rPr>
        <w:t>smlouvu vypovědět pouze z důvodů uvedených v § 2309 občanského zákoníku.</w:t>
      </w:r>
    </w:p>
    <w:p w14:paraId="76B250BD" w14:textId="6258BC9C" w:rsidR="00864759" w:rsidRPr="005C30EA" w:rsidRDefault="00864759" w:rsidP="002671FB">
      <w:pPr>
        <w:pStyle w:val="Zkladntext2"/>
        <w:numPr>
          <w:ilvl w:val="0"/>
          <w:numId w:val="17"/>
        </w:numPr>
        <w:spacing w:after="240"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Smluvní strany ujednaly, že Nájemce </w:t>
      </w:r>
      <w:r w:rsidR="006A3CA9" w:rsidRPr="005C30EA">
        <w:rPr>
          <w:rFonts w:ascii="Arial" w:hAnsi="Arial" w:cs="Arial"/>
          <w:sz w:val="22"/>
          <w:szCs w:val="22"/>
        </w:rPr>
        <w:t>má právo</w:t>
      </w:r>
      <w:r w:rsidRPr="005C30EA">
        <w:rPr>
          <w:rFonts w:ascii="Arial" w:hAnsi="Arial" w:cs="Arial"/>
          <w:sz w:val="22"/>
          <w:szCs w:val="22"/>
        </w:rPr>
        <w:t xml:space="preserve"> </w:t>
      </w:r>
      <w:r w:rsidR="00853B5F" w:rsidRPr="005C30EA">
        <w:rPr>
          <w:rFonts w:ascii="Arial" w:hAnsi="Arial" w:cs="Arial"/>
          <w:sz w:val="22"/>
          <w:szCs w:val="22"/>
        </w:rPr>
        <w:t xml:space="preserve">tuto </w:t>
      </w:r>
      <w:r w:rsidRPr="005C30EA">
        <w:rPr>
          <w:rFonts w:ascii="Arial" w:hAnsi="Arial" w:cs="Arial"/>
          <w:sz w:val="22"/>
          <w:szCs w:val="22"/>
        </w:rPr>
        <w:t>smlouvu vypovědět pouze z důvodů uvedených v § 2308 občanského zákoníku</w:t>
      </w:r>
      <w:r w:rsidR="006A3CA9" w:rsidRPr="005C30EA">
        <w:rPr>
          <w:rFonts w:ascii="Arial" w:hAnsi="Arial" w:cs="Arial"/>
          <w:sz w:val="22"/>
          <w:szCs w:val="22"/>
        </w:rPr>
        <w:t xml:space="preserve"> a rovněž</w:t>
      </w:r>
      <w:r w:rsidRPr="005C30EA">
        <w:rPr>
          <w:rFonts w:ascii="Arial" w:hAnsi="Arial" w:cs="Arial"/>
          <w:sz w:val="22"/>
          <w:szCs w:val="22"/>
        </w:rPr>
        <w:t xml:space="preserve"> v</w:t>
      </w:r>
      <w:r w:rsidR="006B60E1" w:rsidRPr="005C30EA">
        <w:rPr>
          <w:rFonts w:ascii="Arial" w:hAnsi="Arial" w:cs="Arial"/>
          <w:sz w:val="22"/>
          <w:szCs w:val="22"/>
        </w:rPr>
        <w:t> </w:t>
      </w:r>
      <w:r w:rsidRPr="005C30EA">
        <w:rPr>
          <w:rFonts w:ascii="Arial" w:hAnsi="Arial" w:cs="Arial"/>
          <w:sz w:val="22"/>
          <w:szCs w:val="22"/>
        </w:rPr>
        <w:t>případě</w:t>
      </w:r>
      <w:r w:rsidR="006B60E1" w:rsidRPr="005C30EA">
        <w:rPr>
          <w:rFonts w:ascii="Arial" w:hAnsi="Arial" w:cs="Arial"/>
          <w:sz w:val="22"/>
          <w:szCs w:val="22"/>
        </w:rPr>
        <w:t xml:space="preserve"> </w:t>
      </w:r>
      <w:r w:rsidR="0025739D" w:rsidRPr="005C30EA">
        <w:rPr>
          <w:rFonts w:ascii="Arial" w:hAnsi="Arial" w:cs="Arial"/>
          <w:sz w:val="22"/>
          <w:szCs w:val="22"/>
        </w:rPr>
        <w:t>ukonč</w:t>
      </w:r>
      <w:r w:rsidR="006A3CA9" w:rsidRPr="005C30EA">
        <w:rPr>
          <w:rFonts w:ascii="Arial" w:hAnsi="Arial" w:cs="Arial"/>
          <w:sz w:val="22"/>
          <w:szCs w:val="22"/>
        </w:rPr>
        <w:t>en</w:t>
      </w:r>
      <w:r w:rsidR="0025739D" w:rsidRPr="005C30EA">
        <w:rPr>
          <w:rFonts w:ascii="Arial" w:hAnsi="Arial" w:cs="Arial"/>
          <w:sz w:val="22"/>
          <w:szCs w:val="22"/>
        </w:rPr>
        <w:t>í provo</w:t>
      </w:r>
      <w:r w:rsidR="00913806" w:rsidRPr="005C30EA">
        <w:rPr>
          <w:rFonts w:ascii="Arial" w:hAnsi="Arial" w:cs="Arial"/>
          <w:sz w:val="22"/>
          <w:szCs w:val="22"/>
        </w:rPr>
        <w:t>z</w:t>
      </w:r>
      <w:r w:rsidR="006A3CA9" w:rsidRPr="005C30EA">
        <w:rPr>
          <w:rFonts w:ascii="Arial" w:hAnsi="Arial" w:cs="Arial"/>
          <w:sz w:val="22"/>
          <w:szCs w:val="22"/>
        </w:rPr>
        <w:t>u</w:t>
      </w:r>
      <w:r w:rsidR="00913806" w:rsidRPr="005C30EA">
        <w:rPr>
          <w:rFonts w:ascii="Arial" w:hAnsi="Arial" w:cs="Arial"/>
          <w:sz w:val="22"/>
          <w:szCs w:val="22"/>
        </w:rPr>
        <w:t xml:space="preserve"> </w:t>
      </w:r>
      <w:r w:rsidR="0096224A" w:rsidRPr="005C30EA">
        <w:rPr>
          <w:rFonts w:ascii="Arial" w:hAnsi="Arial" w:cs="Arial"/>
          <w:sz w:val="22"/>
          <w:szCs w:val="22"/>
        </w:rPr>
        <w:t>Zařízení</w:t>
      </w:r>
      <w:r w:rsidR="0025739D" w:rsidRPr="005C30EA">
        <w:rPr>
          <w:rFonts w:ascii="Arial" w:hAnsi="Arial" w:cs="Arial"/>
          <w:sz w:val="22"/>
          <w:szCs w:val="22"/>
        </w:rPr>
        <w:t xml:space="preserve"> v Předmětu nájmu</w:t>
      </w:r>
      <w:r w:rsidR="006B60E1" w:rsidRPr="005C30EA">
        <w:rPr>
          <w:rFonts w:ascii="Arial" w:hAnsi="Arial" w:cs="Arial"/>
          <w:sz w:val="22"/>
          <w:szCs w:val="22"/>
        </w:rPr>
        <w:t>.</w:t>
      </w:r>
    </w:p>
    <w:p w14:paraId="261990BA" w14:textId="2E3AB5D4" w:rsidR="00864759" w:rsidRPr="005C30EA" w:rsidRDefault="00864759" w:rsidP="00E025FB">
      <w:pPr>
        <w:numPr>
          <w:ilvl w:val="0"/>
          <w:numId w:val="17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Výpovědní doba je </w:t>
      </w:r>
      <w:r w:rsidR="006508B9" w:rsidRPr="005C30EA">
        <w:rPr>
          <w:rFonts w:ascii="Arial" w:hAnsi="Arial" w:cs="Arial"/>
          <w:sz w:val="22"/>
          <w:szCs w:val="22"/>
        </w:rPr>
        <w:t>dvanáct</w:t>
      </w:r>
      <w:r w:rsidR="001A7B70" w:rsidRPr="005C30EA">
        <w:rPr>
          <w:rFonts w:ascii="Arial" w:hAnsi="Arial" w:cs="Arial"/>
          <w:sz w:val="22"/>
          <w:szCs w:val="22"/>
        </w:rPr>
        <w:t xml:space="preserve"> (</w:t>
      </w:r>
      <w:r w:rsidR="006508B9" w:rsidRPr="005C30EA">
        <w:rPr>
          <w:rFonts w:ascii="Arial" w:hAnsi="Arial" w:cs="Arial"/>
          <w:sz w:val="22"/>
          <w:szCs w:val="22"/>
        </w:rPr>
        <w:t>12</w:t>
      </w:r>
      <w:r w:rsidR="001A7B70" w:rsidRPr="005C30EA">
        <w:rPr>
          <w:rFonts w:ascii="Arial" w:hAnsi="Arial" w:cs="Arial"/>
          <w:sz w:val="22"/>
          <w:szCs w:val="22"/>
        </w:rPr>
        <w:t>)</w:t>
      </w:r>
      <w:r w:rsidRPr="005C30EA">
        <w:rPr>
          <w:rFonts w:ascii="Arial" w:hAnsi="Arial" w:cs="Arial"/>
          <w:sz w:val="22"/>
          <w:szCs w:val="22"/>
        </w:rPr>
        <w:t xml:space="preserve"> měsíc</w:t>
      </w:r>
      <w:r w:rsidR="006508B9" w:rsidRPr="005C30EA">
        <w:rPr>
          <w:rFonts w:ascii="Arial" w:hAnsi="Arial" w:cs="Arial"/>
          <w:sz w:val="22"/>
          <w:szCs w:val="22"/>
        </w:rPr>
        <w:t>ů</w:t>
      </w:r>
      <w:r w:rsidRPr="005C30EA">
        <w:rPr>
          <w:rFonts w:ascii="Arial" w:hAnsi="Arial" w:cs="Arial"/>
          <w:sz w:val="22"/>
          <w:szCs w:val="22"/>
        </w:rPr>
        <w:t xml:space="preserve"> a počíná běžet od prvního dne měsíce následujícího po měsíci, v němž byla výpověď doručena druhé </w:t>
      </w:r>
      <w:r w:rsidR="00185289" w:rsidRPr="005C30EA">
        <w:rPr>
          <w:rFonts w:ascii="Arial" w:hAnsi="Arial" w:cs="Arial"/>
          <w:sz w:val="22"/>
          <w:szCs w:val="22"/>
        </w:rPr>
        <w:t xml:space="preserve">smluvní </w:t>
      </w:r>
      <w:r w:rsidRPr="005C30EA">
        <w:rPr>
          <w:rFonts w:ascii="Arial" w:hAnsi="Arial" w:cs="Arial"/>
          <w:sz w:val="22"/>
          <w:szCs w:val="22"/>
        </w:rPr>
        <w:t xml:space="preserve">straně. </w:t>
      </w:r>
    </w:p>
    <w:p w14:paraId="39AF41A2" w14:textId="08B8F78B" w:rsidR="00864759" w:rsidRPr="005C30EA" w:rsidRDefault="00097FF6" w:rsidP="00E025FB">
      <w:pPr>
        <w:numPr>
          <w:ilvl w:val="0"/>
          <w:numId w:val="17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Vypověděl-li Nájemce tuto smlouvu z důvodu dle odst. 3 tohoto článku, u</w:t>
      </w:r>
      <w:r w:rsidR="004E745B" w:rsidRPr="005C30EA">
        <w:rPr>
          <w:rFonts w:ascii="Arial" w:hAnsi="Arial" w:cs="Arial"/>
          <w:sz w:val="22"/>
          <w:szCs w:val="22"/>
        </w:rPr>
        <w:t>stanovení § </w:t>
      </w:r>
      <w:r w:rsidR="00864759" w:rsidRPr="005C30EA">
        <w:rPr>
          <w:rFonts w:ascii="Arial" w:hAnsi="Arial" w:cs="Arial"/>
          <w:sz w:val="22"/>
          <w:szCs w:val="22"/>
        </w:rPr>
        <w:t>2223 občanského zákoníku se neuplatní.</w:t>
      </w:r>
    </w:p>
    <w:p w14:paraId="6AA6B07F" w14:textId="4A5BC67A" w:rsidR="000B6A70" w:rsidRPr="005C30EA" w:rsidRDefault="000B6A70" w:rsidP="00E025FB">
      <w:pPr>
        <w:numPr>
          <w:ilvl w:val="0"/>
          <w:numId w:val="17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Smluvní strany souhlasí a potvrzují si, že vypověděl-li Nájemce tuto smlouvu z</w:t>
      </w:r>
      <w:r w:rsidR="002671FB" w:rsidRPr="005C30EA">
        <w:rPr>
          <w:rFonts w:ascii="Arial" w:hAnsi="Arial" w:cs="Arial"/>
          <w:sz w:val="22"/>
          <w:szCs w:val="22"/>
        </w:rPr>
        <w:t> </w:t>
      </w:r>
      <w:r w:rsidRPr="005C30EA">
        <w:rPr>
          <w:rFonts w:ascii="Arial" w:hAnsi="Arial" w:cs="Arial"/>
          <w:sz w:val="22"/>
          <w:szCs w:val="22"/>
        </w:rPr>
        <w:t xml:space="preserve">důvodů uvedených v ustanovení § 2308 písm. b) a c) </w:t>
      </w:r>
      <w:r w:rsidR="004E745B" w:rsidRPr="005C30EA">
        <w:rPr>
          <w:rFonts w:ascii="Arial" w:hAnsi="Arial" w:cs="Arial"/>
          <w:sz w:val="22"/>
          <w:szCs w:val="22"/>
        </w:rPr>
        <w:t>občanského zákoníku, jedná se o </w:t>
      </w:r>
      <w:r w:rsidRPr="005C30EA">
        <w:rPr>
          <w:rFonts w:ascii="Arial" w:hAnsi="Arial" w:cs="Arial"/>
          <w:sz w:val="22"/>
          <w:szCs w:val="22"/>
        </w:rPr>
        <w:t>Pronajímatelem vyvolané přeložení Zařízení ve smyslu ustanovení § 104 odst. 17 Zákona.</w:t>
      </w:r>
    </w:p>
    <w:p w14:paraId="4B66C283" w14:textId="4C0BD394" w:rsidR="00E13927" w:rsidRPr="00E13927" w:rsidRDefault="0033482B" w:rsidP="00E13927">
      <w:pPr>
        <w:numPr>
          <w:ilvl w:val="0"/>
          <w:numId w:val="17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V souladu s ustanovením § 27 odst. 2 zákona č. 219/2000 Sb., o majetku České republiky a jejím vystupování v právních vztazích, v účinném znění (dále jen „</w:t>
      </w:r>
      <w:r w:rsidRPr="005C30EA">
        <w:rPr>
          <w:rFonts w:ascii="Arial" w:hAnsi="Arial" w:cs="Arial"/>
          <w:b/>
          <w:sz w:val="22"/>
          <w:szCs w:val="22"/>
        </w:rPr>
        <w:t>ZMČR</w:t>
      </w:r>
      <w:r w:rsidRPr="005C30EA">
        <w:rPr>
          <w:rFonts w:ascii="Arial" w:hAnsi="Arial" w:cs="Arial"/>
          <w:sz w:val="22"/>
          <w:szCs w:val="22"/>
        </w:rPr>
        <w:t>“), má Pronajímatel právo ukončit tuto smlouvu rovněž odstoupením od smlouvy, pokud přestanou být plněny podmínky podle ust. § 27 odst. 1 ZMČR. Odstoupením od</w:t>
      </w:r>
      <w:r w:rsidR="004E745B" w:rsidRPr="005C30EA">
        <w:rPr>
          <w:rFonts w:ascii="Arial" w:hAnsi="Arial" w:cs="Arial"/>
          <w:sz w:val="22"/>
          <w:szCs w:val="22"/>
        </w:rPr>
        <w:t> </w:t>
      </w:r>
      <w:r w:rsidRPr="005C30EA">
        <w:rPr>
          <w:rFonts w:ascii="Arial" w:hAnsi="Arial" w:cs="Arial"/>
          <w:sz w:val="22"/>
          <w:szCs w:val="22"/>
        </w:rPr>
        <w:t xml:space="preserve">smlouvy se </w:t>
      </w:r>
      <w:r w:rsidR="00185289" w:rsidRPr="005C30EA">
        <w:rPr>
          <w:rFonts w:ascii="Arial" w:hAnsi="Arial" w:cs="Arial"/>
          <w:sz w:val="22"/>
          <w:szCs w:val="22"/>
        </w:rPr>
        <w:t xml:space="preserve">tato </w:t>
      </w:r>
      <w:r w:rsidRPr="005C30EA">
        <w:rPr>
          <w:rFonts w:ascii="Arial" w:hAnsi="Arial" w:cs="Arial"/>
          <w:sz w:val="22"/>
          <w:szCs w:val="22"/>
        </w:rPr>
        <w:t xml:space="preserve">smlouva ruší, </w:t>
      </w:r>
      <w:r w:rsidRPr="005C30EA">
        <w:rPr>
          <w:rFonts w:ascii="Arial" w:hAnsi="Arial" w:cs="Arial"/>
          <w:color w:val="000000"/>
          <w:sz w:val="22"/>
          <w:szCs w:val="22"/>
        </w:rPr>
        <w:t xml:space="preserve">a to dnem doručení oznámení této skutečnosti Nájemci. V případě odstoupení od </w:t>
      </w:r>
      <w:r w:rsidR="00185289" w:rsidRPr="005C30EA">
        <w:rPr>
          <w:rFonts w:ascii="Arial" w:hAnsi="Arial" w:cs="Arial"/>
          <w:color w:val="000000"/>
          <w:sz w:val="22"/>
          <w:szCs w:val="22"/>
        </w:rPr>
        <w:t xml:space="preserve">této </w:t>
      </w:r>
      <w:r w:rsidRPr="005C30EA">
        <w:rPr>
          <w:rFonts w:ascii="Arial" w:hAnsi="Arial" w:cs="Arial"/>
          <w:color w:val="000000"/>
          <w:sz w:val="22"/>
          <w:szCs w:val="22"/>
        </w:rPr>
        <w:t>smlouvy poskytne Pronajímatel Nájemci lhůtu k vyklizení Předmětu nájmu v délce minimálně sto dvacet (120) kalendářních dnů.</w:t>
      </w:r>
      <w:r w:rsidRPr="005C30EA">
        <w:rPr>
          <w:rFonts w:ascii="Arial" w:hAnsi="Arial" w:cs="Arial"/>
          <w:sz w:val="22"/>
          <w:szCs w:val="22"/>
          <w:lang w:bidi="he-IL"/>
        </w:rPr>
        <w:t xml:space="preserve"> Pronajímatel se dále zavazuje informovat Nájemce o tom, že o Předmět nájmu zažádala jiná organizační složka státu ve smyslu § 19a – 19c ZMČR, jakož i o tom, že s Předmětem nájmu hodlá sám nadále nakládat jako s majetkem potřebným pro plnění </w:t>
      </w:r>
      <w:r w:rsidRPr="005C30EA">
        <w:rPr>
          <w:rFonts w:ascii="Arial" w:hAnsi="Arial" w:cs="Arial"/>
          <w:sz w:val="22"/>
          <w:szCs w:val="22"/>
          <w:lang w:bidi="he-IL"/>
        </w:rPr>
        <w:lastRenderedPageBreak/>
        <w:t>funkcí státu či jiných úkolů vyplývajících z platných právních předpisů, a že tedy podmínky § 27 odst. 1 ZMČR přestanou být plněny, a to bez zbytečného odkladu potom, co se o těchto skutečnostech dozví.</w:t>
      </w:r>
    </w:p>
    <w:p w14:paraId="7CC0AF5A" w14:textId="77777777" w:rsidR="00E13927" w:rsidRDefault="00E13927" w:rsidP="00476FF0">
      <w:pPr>
        <w:ind w:left="3600" w:firstLine="720"/>
        <w:rPr>
          <w:rFonts w:ascii="Arial" w:hAnsi="Arial" w:cs="Arial"/>
          <w:b/>
          <w:sz w:val="22"/>
          <w:szCs w:val="22"/>
        </w:rPr>
      </w:pPr>
    </w:p>
    <w:p w14:paraId="26430940" w14:textId="77777777" w:rsidR="00476FF0" w:rsidRPr="005C30EA" w:rsidRDefault="00476FF0" w:rsidP="00476FF0">
      <w:pPr>
        <w:ind w:left="3600" w:firstLine="720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X</w:t>
      </w:r>
      <w:r w:rsidR="00CF3942" w:rsidRPr="005C30EA">
        <w:rPr>
          <w:rFonts w:ascii="Arial" w:hAnsi="Arial" w:cs="Arial"/>
          <w:b/>
          <w:sz w:val="22"/>
          <w:szCs w:val="22"/>
        </w:rPr>
        <w:t>.</w:t>
      </w:r>
    </w:p>
    <w:p w14:paraId="74C6B0D7" w14:textId="62F88FCF" w:rsidR="00CF3942" w:rsidRPr="005C30EA" w:rsidRDefault="00476FF0" w:rsidP="00516CC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 xml:space="preserve">Vypořádání </w:t>
      </w:r>
      <w:r w:rsidR="00132E7B" w:rsidRPr="005C30EA">
        <w:rPr>
          <w:rFonts w:ascii="Arial" w:hAnsi="Arial" w:cs="Arial"/>
          <w:b/>
          <w:sz w:val="22"/>
          <w:szCs w:val="22"/>
        </w:rPr>
        <w:t xml:space="preserve">po </w:t>
      </w:r>
      <w:r w:rsidRPr="005C30EA">
        <w:rPr>
          <w:rFonts w:ascii="Arial" w:hAnsi="Arial" w:cs="Arial"/>
          <w:b/>
          <w:sz w:val="22"/>
          <w:szCs w:val="22"/>
        </w:rPr>
        <w:t>skončení nájmu</w:t>
      </w:r>
    </w:p>
    <w:p w14:paraId="1E67D3DC" w14:textId="049886BA" w:rsidR="00CF3942" w:rsidRPr="005C30EA" w:rsidRDefault="00132E7B" w:rsidP="00305E4D">
      <w:pPr>
        <w:tabs>
          <w:tab w:val="left" w:pos="709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Po skončení </w:t>
      </w:r>
      <w:r w:rsidR="00476FF0" w:rsidRPr="005C30EA">
        <w:rPr>
          <w:rFonts w:ascii="Arial" w:hAnsi="Arial" w:cs="Arial"/>
          <w:sz w:val="22"/>
          <w:szCs w:val="22"/>
        </w:rPr>
        <w:t>nájmu Nájemce vrát</w:t>
      </w:r>
      <w:r w:rsidRPr="005C30EA">
        <w:rPr>
          <w:rFonts w:ascii="Arial" w:hAnsi="Arial" w:cs="Arial"/>
          <w:sz w:val="22"/>
          <w:szCs w:val="22"/>
        </w:rPr>
        <w:t>í</w:t>
      </w:r>
      <w:r w:rsidR="00476FF0" w:rsidRPr="005C30EA">
        <w:rPr>
          <w:rFonts w:ascii="Arial" w:hAnsi="Arial" w:cs="Arial"/>
          <w:sz w:val="22"/>
          <w:szCs w:val="22"/>
        </w:rPr>
        <w:t xml:space="preserve"> Pronajímateli Předmět nájmu ve stavu, v jakém jej převzal, </w:t>
      </w:r>
      <w:r w:rsidRPr="005C30EA">
        <w:rPr>
          <w:rFonts w:ascii="Arial" w:hAnsi="Arial" w:cs="Arial"/>
          <w:sz w:val="22"/>
          <w:szCs w:val="22"/>
        </w:rPr>
        <w:t>nehledě na</w:t>
      </w:r>
      <w:r w:rsidR="00476FF0" w:rsidRPr="005C30EA">
        <w:rPr>
          <w:rFonts w:ascii="Arial" w:hAnsi="Arial" w:cs="Arial"/>
          <w:sz w:val="22"/>
          <w:szCs w:val="22"/>
        </w:rPr>
        <w:t xml:space="preserve"> běžné opotřebení a </w:t>
      </w:r>
      <w:r w:rsidRPr="005C30EA">
        <w:rPr>
          <w:rFonts w:ascii="Arial" w:hAnsi="Arial" w:cs="Arial"/>
          <w:sz w:val="22"/>
          <w:szCs w:val="22"/>
        </w:rPr>
        <w:t xml:space="preserve">s přihlédnutím k </w:t>
      </w:r>
      <w:r w:rsidR="00476FF0" w:rsidRPr="005C30EA">
        <w:rPr>
          <w:rFonts w:ascii="Arial" w:hAnsi="Arial" w:cs="Arial"/>
          <w:sz w:val="22"/>
          <w:szCs w:val="22"/>
        </w:rPr>
        <w:t xml:space="preserve">Pronajímatelem schváleným úpravám, pokud nebude pro stavební úpravy ujednáno jinak. </w:t>
      </w:r>
      <w:r w:rsidRPr="005C30EA">
        <w:rPr>
          <w:rFonts w:ascii="Arial" w:hAnsi="Arial" w:cs="Arial"/>
          <w:sz w:val="22"/>
          <w:szCs w:val="22"/>
        </w:rPr>
        <w:t>Smluvní strany vypořádají vzájemné dluhy do šedesáti (60) kalendářních dnů od skončení nájmu.</w:t>
      </w:r>
    </w:p>
    <w:p w14:paraId="57DA8763" w14:textId="77777777" w:rsidR="00305E4D" w:rsidRPr="005C30EA" w:rsidRDefault="00305E4D" w:rsidP="004D54E7">
      <w:pPr>
        <w:jc w:val="center"/>
        <w:rPr>
          <w:rFonts w:ascii="Arial" w:hAnsi="Arial" w:cs="Arial"/>
          <w:b/>
          <w:sz w:val="22"/>
          <w:szCs w:val="22"/>
        </w:rPr>
      </w:pPr>
    </w:p>
    <w:p w14:paraId="103754A6" w14:textId="3109965F" w:rsidR="00713407" w:rsidRPr="005C30EA" w:rsidRDefault="0025739D" w:rsidP="004D54E7">
      <w:pPr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X</w:t>
      </w:r>
      <w:r w:rsidR="00CF3942" w:rsidRPr="005C30EA">
        <w:rPr>
          <w:rFonts w:ascii="Arial" w:hAnsi="Arial" w:cs="Arial"/>
          <w:b/>
          <w:sz w:val="22"/>
          <w:szCs w:val="22"/>
        </w:rPr>
        <w:t>I.</w:t>
      </w:r>
    </w:p>
    <w:p w14:paraId="35B720D9" w14:textId="77777777" w:rsidR="00CF3942" w:rsidRPr="005C30EA" w:rsidRDefault="00CF3942" w:rsidP="004D54E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Zvláštní ujednání</w:t>
      </w:r>
    </w:p>
    <w:p w14:paraId="4D73F5AE" w14:textId="77777777" w:rsidR="00CF3942" w:rsidRPr="005C30EA" w:rsidRDefault="00CF3942" w:rsidP="00E025FB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Regulace vstupu do </w:t>
      </w:r>
      <w:r w:rsidR="0025739D" w:rsidRPr="005C30EA">
        <w:rPr>
          <w:rFonts w:ascii="Arial" w:hAnsi="Arial" w:cs="Arial"/>
          <w:sz w:val="22"/>
          <w:szCs w:val="22"/>
        </w:rPr>
        <w:t>B</w:t>
      </w:r>
      <w:r w:rsidRPr="005C30EA">
        <w:rPr>
          <w:rFonts w:ascii="Arial" w:hAnsi="Arial" w:cs="Arial"/>
          <w:sz w:val="22"/>
          <w:szCs w:val="22"/>
        </w:rPr>
        <w:t>udovy a ochrana majetku:</w:t>
      </w:r>
    </w:p>
    <w:p w14:paraId="74A4EDAC" w14:textId="6BD1E103" w:rsidR="00DE00E7" w:rsidRPr="005C30EA" w:rsidRDefault="0025739D" w:rsidP="00E025FB">
      <w:pPr>
        <w:pStyle w:val="Zkladntextodsazen31"/>
        <w:numPr>
          <w:ilvl w:val="0"/>
          <w:numId w:val="9"/>
        </w:numPr>
        <w:ind w:left="1134" w:hanging="425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P</w:t>
      </w:r>
      <w:r w:rsidR="00CF3942" w:rsidRPr="005C30EA">
        <w:rPr>
          <w:rFonts w:cs="Arial"/>
          <w:sz w:val="22"/>
          <w:szCs w:val="22"/>
        </w:rPr>
        <w:t xml:space="preserve">ronajímatel umožní oprávněným osobám </w:t>
      </w:r>
      <w:r w:rsidRPr="005C30EA">
        <w:rPr>
          <w:rFonts w:cs="Arial"/>
          <w:sz w:val="22"/>
          <w:szCs w:val="22"/>
        </w:rPr>
        <w:t>N</w:t>
      </w:r>
      <w:r w:rsidR="00CF3942" w:rsidRPr="005C30EA">
        <w:rPr>
          <w:rFonts w:cs="Arial"/>
          <w:sz w:val="22"/>
          <w:szCs w:val="22"/>
        </w:rPr>
        <w:t xml:space="preserve">ájemce a jeho smluvním partnerům vstup do </w:t>
      </w:r>
      <w:r w:rsidR="00516CC9" w:rsidRPr="005C30EA">
        <w:rPr>
          <w:rFonts w:cs="Arial"/>
          <w:sz w:val="22"/>
          <w:szCs w:val="22"/>
        </w:rPr>
        <w:t>P</w:t>
      </w:r>
      <w:r w:rsidR="003B1152" w:rsidRPr="005C30EA">
        <w:rPr>
          <w:rFonts w:cs="Arial"/>
          <w:sz w:val="22"/>
          <w:szCs w:val="22"/>
        </w:rPr>
        <w:t xml:space="preserve">ředmětu nájmu </w:t>
      </w:r>
      <w:r w:rsidR="00CF3942" w:rsidRPr="005C30EA">
        <w:rPr>
          <w:rFonts w:cs="Arial"/>
          <w:sz w:val="22"/>
          <w:szCs w:val="22"/>
        </w:rPr>
        <w:t xml:space="preserve">podle požadavků </w:t>
      </w:r>
      <w:r w:rsidRPr="005C30EA">
        <w:rPr>
          <w:rFonts w:cs="Arial"/>
          <w:sz w:val="22"/>
          <w:szCs w:val="22"/>
        </w:rPr>
        <w:t>N</w:t>
      </w:r>
      <w:r w:rsidR="00CF3942" w:rsidRPr="005C30EA">
        <w:rPr>
          <w:rFonts w:cs="Arial"/>
          <w:sz w:val="22"/>
          <w:szCs w:val="22"/>
        </w:rPr>
        <w:t xml:space="preserve">ájemce; </w:t>
      </w:r>
    </w:p>
    <w:p w14:paraId="763EDB0A" w14:textId="1B362542" w:rsidR="00DE00E7" w:rsidRPr="005C30EA" w:rsidRDefault="0025739D" w:rsidP="00E025FB">
      <w:pPr>
        <w:pStyle w:val="Zkladntextodsazen31"/>
        <w:numPr>
          <w:ilvl w:val="0"/>
          <w:numId w:val="9"/>
        </w:numPr>
        <w:ind w:left="1134" w:hanging="425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P</w:t>
      </w:r>
      <w:r w:rsidR="00CF3942" w:rsidRPr="005C30EA">
        <w:rPr>
          <w:rFonts w:cs="Arial"/>
          <w:sz w:val="22"/>
          <w:szCs w:val="22"/>
        </w:rPr>
        <w:t xml:space="preserve">ronajímatel tímto dává souhlas k instalacím, úpravám a servisu zařízení technického zabezpečení a signalizace </w:t>
      </w:r>
      <w:r w:rsidR="00875CDF" w:rsidRPr="005C30EA">
        <w:rPr>
          <w:rFonts w:cs="Arial"/>
          <w:sz w:val="22"/>
          <w:szCs w:val="22"/>
        </w:rPr>
        <w:t>N</w:t>
      </w:r>
      <w:r w:rsidR="00CF3942" w:rsidRPr="005C30EA">
        <w:rPr>
          <w:rFonts w:cs="Arial"/>
          <w:sz w:val="22"/>
          <w:szCs w:val="22"/>
        </w:rPr>
        <w:t xml:space="preserve">ájemcem k ochraně </w:t>
      </w:r>
      <w:r w:rsidR="00ED7B23" w:rsidRPr="005C30EA">
        <w:rPr>
          <w:rFonts w:cs="Arial"/>
          <w:sz w:val="22"/>
          <w:szCs w:val="22"/>
        </w:rPr>
        <w:t>Z</w:t>
      </w:r>
      <w:r w:rsidR="00CF3942" w:rsidRPr="005C30EA">
        <w:rPr>
          <w:rFonts w:cs="Arial"/>
          <w:sz w:val="22"/>
          <w:szCs w:val="22"/>
        </w:rPr>
        <w:t>ařízení a majetku v</w:t>
      </w:r>
      <w:r w:rsidR="003B1152" w:rsidRPr="005C30EA">
        <w:rPr>
          <w:rFonts w:cs="Arial"/>
          <w:sz w:val="22"/>
          <w:szCs w:val="22"/>
        </w:rPr>
        <w:t> </w:t>
      </w:r>
      <w:r w:rsidRPr="005C30EA">
        <w:rPr>
          <w:rFonts w:cs="Arial"/>
          <w:sz w:val="22"/>
          <w:szCs w:val="22"/>
        </w:rPr>
        <w:t>P</w:t>
      </w:r>
      <w:r w:rsidR="00CF3942" w:rsidRPr="005C30EA">
        <w:rPr>
          <w:rFonts w:cs="Arial"/>
          <w:sz w:val="22"/>
          <w:szCs w:val="22"/>
        </w:rPr>
        <w:t>ředmět</w:t>
      </w:r>
      <w:r w:rsidR="003B1152" w:rsidRPr="005C30EA">
        <w:rPr>
          <w:rFonts w:cs="Arial"/>
          <w:sz w:val="22"/>
          <w:szCs w:val="22"/>
        </w:rPr>
        <w:t>u nájmu</w:t>
      </w:r>
      <w:r w:rsidR="00CF3942" w:rsidRPr="005C30EA">
        <w:rPr>
          <w:rFonts w:cs="Arial"/>
          <w:sz w:val="22"/>
          <w:szCs w:val="22"/>
        </w:rPr>
        <w:t>;</w:t>
      </w:r>
    </w:p>
    <w:p w14:paraId="6465FCB3" w14:textId="5BFCE78C" w:rsidR="00CF3942" w:rsidRPr="005C30EA" w:rsidRDefault="00B51017" w:rsidP="00E025FB">
      <w:pPr>
        <w:pStyle w:val="Zkladntextodsazen31"/>
        <w:numPr>
          <w:ilvl w:val="0"/>
          <w:numId w:val="9"/>
        </w:numPr>
        <w:spacing w:after="240"/>
        <w:ind w:left="1134" w:hanging="425"/>
        <w:rPr>
          <w:rFonts w:cs="Arial"/>
          <w:sz w:val="22"/>
          <w:szCs w:val="22"/>
        </w:rPr>
      </w:pPr>
      <w:r w:rsidRPr="005C30EA">
        <w:rPr>
          <w:rFonts w:cs="Arial"/>
          <w:bCs/>
          <w:sz w:val="22"/>
          <w:szCs w:val="22"/>
        </w:rPr>
        <w:t>V</w:t>
      </w:r>
      <w:r w:rsidR="00CF3942" w:rsidRPr="005C30EA">
        <w:rPr>
          <w:rFonts w:cs="Arial"/>
          <w:bCs/>
          <w:sz w:val="22"/>
          <w:szCs w:val="22"/>
        </w:rPr>
        <w:t xml:space="preserve"> případě, že </w:t>
      </w:r>
      <w:r w:rsidR="0025739D" w:rsidRPr="005C30EA">
        <w:rPr>
          <w:rFonts w:cs="Arial"/>
          <w:bCs/>
          <w:sz w:val="22"/>
          <w:szCs w:val="22"/>
        </w:rPr>
        <w:t>P</w:t>
      </w:r>
      <w:r w:rsidR="00CF3942" w:rsidRPr="005C30EA">
        <w:rPr>
          <w:rFonts w:cs="Arial"/>
          <w:bCs/>
          <w:sz w:val="22"/>
          <w:szCs w:val="22"/>
        </w:rPr>
        <w:t xml:space="preserve">ronajímatel nebude plnit své povinnosti v provozu a údržbě objektu, nezajistí včas opravu stavby nebo technologie </w:t>
      </w:r>
      <w:r w:rsidR="00516CC9" w:rsidRPr="005C30EA">
        <w:rPr>
          <w:rFonts w:cs="Arial"/>
          <w:bCs/>
          <w:sz w:val="22"/>
          <w:szCs w:val="22"/>
        </w:rPr>
        <w:t>B</w:t>
      </w:r>
      <w:r w:rsidR="00CF3942" w:rsidRPr="005C30EA">
        <w:rPr>
          <w:rFonts w:cs="Arial"/>
          <w:bCs/>
          <w:sz w:val="22"/>
          <w:szCs w:val="22"/>
        </w:rPr>
        <w:t>udovy a tím nezamezí stavu ohrožujícímu</w:t>
      </w:r>
      <w:r w:rsidR="0017149C" w:rsidRPr="005C30EA">
        <w:rPr>
          <w:rFonts w:cs="Arial"/>
          <w:bCs/>
          <w:sz w:val="22"/>
          <w:szCs w:val="22"/>
        </w:rPr>
        <w:t xml:space="preserve"> </w:t>
      </w:r>
      <w:r w:rsidR="00CF3942" w:rsidRPr="005C30EA">
        <w:rPr>
          <w:rFonts w:cs="Arial"/>
          <w:bCs/>
          <w:sz w:val="22"/>
          <w:szCs w:val="22"/>
        </w:rPr>
        <w:t xml:space="preserve">provoz </w:t>
      </w:r>
      <w:r w:rsidR="00ED7B23" w:rsidRPr="005C30EA">
        <w:rPr>
          <w:rFonts w:cs="Arial"/>
          <w:bCs/>
          <w:sz w:val="22"/>
          <w:szCs w:val="22"/>
        </w:rPr>
        <w:t xml:space="preserve">Zařízení </w:t>
      </w:r>
      <w:r w:rsidR="00CF3942" w:rsidRPr="005C30EA">
        <w:rPr>
          <w:rFonts w:cs="Arial"/>
          <w:bCs/>
          <w:sz w:val="22"/>
          <w:szCs w:val="22"/>
        </w:rPr>
        <w:t>a majetek v</w:t>
      </w:r>
      <w:r w:rsidR="003B1152" w:rsidRPr="005C30EA">
        <w:rPr>
          <w:rFonts w:cs="Arial"/>
          <w:bCs/>
          <w:sz w:val="22"/>
          <w:szCs w:val="22"/>
        </w:rPr>
        <w:t> </w:t>
      </w:r>
      <w:r w:rsidR="0025739D" w:rsidRPr="005C30EA">
        <w:rPr>
          <w:rFonts w:cs="Arial"/>
          <w:bCs/>
          <w:sz w:val="22"/>
          <w:szCs w:val="22"/>
        </w:rPr>
        <w:t>P</w:t>
      </w:r>
      <w:r w:rsidR="00CF3942" w:rsidRPr="005C30EA">
        <w:rPr>
          <w:rFonts w:cs="Arial"/>
          <w:bCs/>
          <w:sz w:val="22"/>
          <w:szCs w:val="22"/>
        </w:rPr>
        <w:t>ředmět</w:t>
      </w:r>
      <w:r w:rsidR="003B1152" w:rsidRPr="005C30EA">
        <w:rPr>
          <w:rFonts w:cs="Arial"/>
          <w:bCs/>
          <w:sz w:val="22"/>
          <w:szCs w:val="22"/>
        </w:rPr>
        <w:t>u nájmu</w:t>
      </w:r>
      <w:r w:rsidR="00CF3942" w:rsidRPr="005C30EA">
        <w:rPr>
          <w:rFonts w:cs="Arial"/>
          <w:bCs/>
          <w:sz w:val="22"/>
          <w:szCs w:val="22"/>
        </w:rPr>
        <w:t>,</w:t>
      </w:r>
      <w:r w:rsidR="0017149C" w:rsidRPr="005C30EA">
        <w:rPr>
          <w:rFonts w:cs="Arial"/>
          <w:bCs/>
          <w:sz w:val="22"/>
          <w:szCs w:val="22"/>
        </w:rPr>
        <w:t xml:space="preserve"> </w:t>
      </w:r>
      <w:r w:rsidR="00CF3942" w:rsidRPr="005C30EA">
        <w:rPr>
          <w:rFonts w:cs="Arial"/>
          <w:bCs/>
          <w:sz w:val="22"/>
          <w:szCs w:val="22"/>
        </w:rPr>
        <w:t xml:space="preserve">provede </w:t>
      </w:r>
      <w:r w:rsidR="00875CDF" w:rsidRPr="005C30EA">
        <w:rPr>
          <w:rFonts w:cs="Arial"/>
          <w:bCs/>
          <w:sz w:val="22"/>
          <w:szCs w:val="22"/>
        </w:rPr>
        <w:t>N</w:t>
      </w:r>
      <w:r w:rsidR="00CF3942" w:rsidRPr="005C30EA">
        <w:rPr>
          <w:rFonts w:cs="Arial"/>
          <w:bCs/>
          <w:sz w:val="22"/>
          <w:szCs w:val="22"/>
        </w:rPr>
        <w:t xml:space="preserve">ájemce opravu či jinou nápravu ohrožující stav na vlastní náklady, které vyúčtuje k úhradě </w:t>
      </w:r>
      <w:r w:rsidR="00BA6564" w:rsidRPr="005C30EA">
        <w:rPr>
          <w:rFonts w:cs="Arial"/>
          <w:bCs/>
          <w:sz w:val="22"/>
          <w:szCs w:val="22"/>
        </w:rPr>
        <w:t>P</w:t>
      </w:r>
      <w:r w:rsidR="00CF3942" w:rsidRPr="005C30EA">
        <w:rPr>
          <w:rFonts w:cs="Arial"/>
          <w:bCs/>
          <w:sz w:val="22"/>
          <w:szCs w:val="22"/>
        </w:rPr>
        <w:t>ronajímateli</w:t>
      </w:r>
      <w:r w:rsidR="003D58B1" w:rsidRPr="005C30EA">
        <w:rPr>
          <w:rFonts w:cs="Arial"/>
          <w:bCs/>
          <w:sz w:val="22"/>
          <w:szCs w:val="22"/>
        </w:rPr>
        <w:t>;</w:t>
      </w:r>
      <w:r w:rsidR="00CF3942" w:rsidRPr="005C30EA">
        <w:rPr>
          <w:rFonts w:cs="Arial"/>
          <w:bCs/>
          <w:sz w:val="22"/>
          <w:szCs w:val="22"/>
        </w:rPr>
        <w:t xml:space="preserve"> Pronajímatel je povinen takto vynaložené náklady </w:t>
      </w:r>
      <w:r w:rsidR="00516CC9" w:rsidRPr="005C30EA">
        <w:rPr>
          <w:rFonts w:cs="Arial"/>
          <w:bCs/>
          <w:sz w:val="22"/>
          <w:szCs w:val="22"/>
        </w:rPr>
        <w:t>N</w:t>
      </w:r>
      <w:r w:rsidR="00CF3942" w:rsidRPr="005C30EA">
        <w:rPr>
          <w:rFonts w:cs="Arial"/>
          <w:bCs/>
          <w:sz w:val="22"/>
          <w:szCs w:val="22"/>
        </w:rPr>
        <w:t>ájemci zaplatit.</w:t>
      </w:r>
    </w:p>
    <w:p w14:paraId="0406F73B" w14:textId="77777777" w:rsidR="00DE00E7" w:rsidRPr="005C30EA" w:rsidRDefault="00CF3942" w:rsidP="00E025FB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Požární ochrana:</w:t>
      </w:r>
    </w:p>
    <w:p w14:paraId="1A474E9B" w14:textId="0FAE032F" w:rsidR="00DE00E7" w:rsidRPr="005C30EA" w:rsidRDefault="0025739D" w:rsidP="00E025FB">
      <w:pPr>
        <w:numPr>
          <w:ilvl w:val="0"/>
          <w:numId w:val="10"/>
        </w:numPr>
        <w:ind w:left="1134" w:hanging="371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P</w:t>
      </w:r>
      <w:r w:rsidR="00CF3942" w:rsidRPr="005C30EA">
        <w:rPr>
          <w:rFonts w:ascii="Arial" w:hAnsi="Arial" w:cs="Arial"/>
          <w:sz w:val="22"/>
          <w:szCs w:val="22"/>
        </w:rPr>
        <w:t xml:space="preserve">ronajímatel seznámí </w:t>
      </w:r>
      <w:r w:rsidR="00875CDF" w:rsidRPr="005C30EA">
        <w:rPr>
          <w:rFonts w:ascii="Arial" w:hAnsi="Arial" w:cs="Arial"/>
          <w:sz w:val="22"/>
          <w:szCs w:val="22"/>
        </w:rPr>
        <w:t>N</w:t>
      </w:r>
      <w:r w:rsidR="00CF3942" w:rsidRPr="005C30EA">
        <w:rPr>
          <w:rFonts w:ascii="Arial" w:hAnsi="Arial" w:cs="Arial"/>
          <w:sz w:val="22"/>
          <w:szCs w:val="22"/>
        </w:rPr>
        <w:t xml:space="preserve">ájemce se zařazením </w:t>
      </w:r>
      <w:r w:rsidRPr="005C30EA">
        <w:rPr>
          <w:rFonts w:ascii="Arial" w:hAnsi="Arial" w:cs="Arial"/>
          <w:sz w:val="22"/>
          <w:szCs w:val="22"/>
        </w:rPr>
        <w:t>B</w:t>
      </w:r>
      <w:r w:rsidR="00CF3942" w:rsidRPr="005C30EA">
        <w:rPr>
          <w:rFonts w:ascii="Arial" w:hAnsi="Arial" w:cs="Arial"/>
          <w:sz w:val="22"/>
          <w:szCs w:val="22"/>
        </w:rPr>
        <w:t>udovy z hlediska míry požárního nebezpečí (</w:t>
      </w:r>
      <w:r w:rsidR="009F60FA" w:rsidRPr="005C30EA">
        <w:rPr>
          <w:rFonts w:ascii="Arial" w:hAnsi="Arial" w:cs="Arial"/>
          <w:sz w:val="22"/>
          <w:szCs w:val="22"/>
        </w:rPr>
        <w:t>§ 4 zákona č. 133/1985 Sb., o požární ochraně v účinném znění</w:t>
      </w:r>
      <w:r w:rsidR="00CF3942" w:rsidRPr="005C30EA">
        <w:rPr>
          <w:rFonts w:ascii="Arial" w:hAnsi="Arial" w:cs="Arial"/>
          <w:sz w:val="22"/>
          <w:szCs w:val="22"/>
        </w:rPr>
        <w:t xml:space="preserve">); </w:t>
      </w:r>
    </w:p>
    <w:p w14:paraId="3C9F3E51" w14:textId="77777777" w:rsidR="00CF3942" w:rsidRPr="005C30EA" w:rsidRDefault="00CF3942" w:rsidP="00E025FB">
      <w:pPr>
        <w:numPr>
          <w:ilvl w:val="0"/>
          <w:numId w:val="10"/>
        </w:numPr>
        <w:ind w:left="1134" w:hanging="371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Pronajímatel seznámí </w:t>
      </w:r>
      <w:r w:rsidR="0025739D" w:rsidRPr="005C30EA">
        <w:rPr>
          <w:rFonts w:ascii="Arial" w:hAnsi="Arial" w:cs="Arial"/>
          <w:sz w:val="22"/>
          <w:szCs w:val="22"/>
        </w:rPr>
        <w:t>N</w:t>
      </w:r>
      <w:r w:rsidRPr="005C30EA">
        <w:rPr>
          <w:rFonts w:ascii="Arial" w:hAnsi="Arial" w:cs="Arial"/>
          <w:sz w:val="22"/>
          <w:szCs w:val="22"/>
        </w:rPr>
        <w:t>ájemce:</w:t>
      </w:r>
    </w:p>
    <w:p w14:paraId="44267122" w14:textId="77777777" w:rsidR="00CF3942" w:rsidRPr="005C30EA" w:rsidRDefault="00CF3942" w:rsidP="00ED052C">
      <w:pPr>
        <w:pStyle w:val="Textvbloku1"/>
        <w:ind w:left="1560" w:right="0" w:hanging="426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ba) </w:t>
      </w:r>
      <w:r w:rsidR="00ED052C" w:rsidRPr="005C30EA">
        <w:rPr>
          <w:rFonts w:cs="Arial"/>
          <w:sz w:val="22"/>
          <w:szCs w:val="22"/>
        </w:rPr>
        <w:tab/>
      </w:r>
      <w:r w:rsidRPr="005C30EA">
        <w:rPr>
          <w:rFonts w:cs="Arial"/>
          <w:sz w:val="22"/>
          <w:szCs w:val="22"/>
        </w:rPr>
        <w:t>s požárně nebezpečnými místy;</w:t>
      </w:r>
    </w:p>
    <w:p w14:paraId="11CEF8AD" w14:textId="77777777" w:rsidR="00CF3942" w:rsidRPr="005C30EA" w:rsidRDefault="00CF3942" w:rsidP="00ED052C">
      <w:pPr>
        <w:pStyle w:val="Textvbloku1"/>
        <w:ind w:left="1560" w:right="0" w:hanging="426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bb) </w:t>
      </w:r>
      <w:r w:rsidR="00ED052C" w:rsidRPr="005C30EA">
        <w:rPr>
          <w:rFonts w:cs="Arial"/>
          <w:sz w:val="22"/>
          <w:szCs w:val="22"/>
        </w:rPr>
        <w:tab/>
      </w:r>
      <w:r w:rsidRPr="005C30EA">
        <w:rPr>
          <w:rFonts w:cs="Arial"/>
          <w:sz w:val="22"/>
          <w:szCs w:val="22"/>
        </w:rPr>
        <w:t>s umístěním a obsahem požárních poplachových směrnic, evakuačního plánu, případně požárního řádu;</w:t>
      </w:r>
    </w:p>
    <w:p w14:paraId="4C26B7B9" w14:textId="77777777" w:rsidR="00CF3942" w:rsidRPr="005C30EA" w:rsidRDefault="00CF3942" w:rsidP="00ED052C">
      <w:pPr>
        <w:pStyle w:val="Textvbloku1"/>
        <w:ind w:left="1560" w:right="0" w:hanging="426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bc) </w:t>
      </w:r>
      <w:r w:rsidR="00ED052C" w:rsidRPr="005C30EA">
        <w:rPr>
          <w:rFonts w:cs="Arial"/>
          <w:sz w:val="22"/>
          <w:szCs w:val="22"/>
        </w:rPr>
        <w:tab/>
      </w:r>
      <w:r w:rsidRPr="005C30EA">
        <w:rPr>
          <w:rFonts w:cs="Arial"/>
          <w:sz w:val="22"/>
          <w:szCs w:val="22"/>
        </w:rPr>
        <w:t>s umístěním ohlašovny požáru;</w:t>
      </w:r>
    </w:p>
    <w:p w14:paraId="04631ADD" w14:textId="77777777" w:rsidR="00CF3942" w:rsidRPr="005C30EA" w:rsidRDefault="00CF3942" w:rsidP="00ED052C">
      <w:pPr>
        <w:pStyle w:val="Textvbloku1"/>
        <w:ind w:left="1560" w:right="0" w:hanging="426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bd) </w:t>
      </w:r>
      <w:r w:rsidR="00ED052C" w:rsidRPr="005C30EA">
        <w:rPr>
          <w:rFonts w:cs="Arial"/>
          <w:sz w:val="22"/>
          <w:szCs w:val="22"/>
        </w:rPr>
        <w:tab/>
      </w:r>
      <w:r w:rsidRPr="005C30EA">
        <w:rPr>
          <w:rFonts w:cs="Arial"/>
          <w:sz w:val="22"/>
          <w:szCs w:val="22"/>
        </w:rPr>
        <w:t>s umístěním přenosných hasicích přístrojů;</w:t>
      </w:r>
    </w:p>
    <w:p w14:paraId="690A3DEA" w14:textId="003B726D" w:rsidR="00CF3942" w:rsidRPr="005C30EA" w:rsidRDefault="00CF3942" w:rsidP="00D709F6">
      <w:pPr>
        <w:pStyle w:val="Textvbloku1"/>
        <w:spacing w:after="240"/>
        <w:ind w:left="1559" w:right="0" w:hanging="425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be) </w:t>
      </w:r>
      <w:r w:rsidR="00ED052C" w:rsidRPr="005C30EA">
        <w:rPr>
          <w:rFonts w:cs="Arial"/>
          <w:sz w:val="22"/>
          <w:szCs w:val="22"/>
        </w:rPr>
        <w:tab/>
      </w:r>
      <w:r w:rsidRPr="005C30EA">
        <w:rPr>
          <w:rFonts w:cs="Arial"/>
          <w:sz w:val="22"/>
          <w:szCs w:val="22"/>
        </w:rPr>
        <w:t>s umístěním hydrantů požárního vodovodu.</w:t>
      </w:r>
    </w:p>
    <w:p w14:paraId="26F37482" w14:textId="77777777" w:rsidR="00CF3942" w:rsidRPr="005C30EA" w:rsidRDefault="00CF3942" w:rsidP="00E025FB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Bezpečnost a ochrana zdraví při práci (BOZP):</w:t>
      </w:r>
    </w:p>
    <w:p w14:paraId="64C97697" w14:textId="77777777" w:rsidR="00DE00E7" w:rsidRPr="005C30EA" w:rsidRDefault="0025739D" w:rsidP="00E025FB">
      <w:pPr>
        <w:numPr>
          <w:ilvl w:val="0"/>
          <w:numId w:val="1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P</w:t>
      </w:r>
      <w:r w:rsidR="00CF3942" w:rsidRPr="005C30EA">
        <w:rPr>
          <w:rFonts w:ascii="Arial" w:hAnsi="Arial" w:cs="Arial"/>
          <w:sz w:val="22"/>
          <w:szCs w:val="22"/>
        </w:rPr>
        <w:t xml:space="preserve">ronajímatel písemně upozorní </w:t>
      </w:r>
      <w:r w:rsidRPr="005C30EA">
        <w:rPr>
          <w:rFonts w:ascii="Arial" w:hAnsi="Arial" w:cs="Arial"/>
          <w:sz w:val="22"/>
          <w:szCs w:val="22"/>
        </w:rPr>
        <w:t>N</w:t>
      </w:r>
      <w:r w:rsidR="00CF3942" w:rsidRPr="005C30EA">
        <w:rPr>
          <w:rFonts w:ascii="Arial" w:hAnsi="Arial" w:cs="Arial"/>
          <w:sz w:val="22"/>
          <w:szCs w:val="22"/>
        </w:rPr>
        <w:t xml:space="preserve">ájemce na rizika a školení ve vztahu k činnostem </w:t>
      </w:r>
      <w:r w:rsidRPr="005C30EA">
        <w:rPr>
          <w:rFonts w:ascii="Arial" w:hAnsi="Arial" w:cs="Arial"/>
          <w:sz w:val="22"/>
          <w:szCs w:val="22"/>
        </w:rPr>
        <w:t>P</w:t>
      </w:r>
      <w:r w:rsidR="00CF3942" w:rsidRPr="005C30EA">
        <w:rPr>
          <w:rFonts w:ascii="Arial" w:hAnsi="Arial" w:cs="Arial"/>
          <w:sz w:val="22"/>
          <w:szCs w:val="22"/>
        </w:rPr>
        <w:t>ronajímatele či třetích stran v budově, ve které se nacház</w:t>
      </w:r>
      <w:r w:rsidR="003B1152" w:rsidRPr="005C30EA">
        <w:rPr>
          <w:rFonts w:ascii="Arial" w:hAnsi="Arial" w:cs="Arial"/>
          <w:sz w:val="22"/>
          <w:szCs w:val="22"/>
        </w:rPr>
        <w:t xml:space="preserve">í </w:t>
      </w:r>
      <w:r w:rsidRPr="005C30EA">
        <w:rPr>
          <w:rFonts w:ascii="Arial" w:hAnsi="Arial" w:cs="Arial"/>
          <w:sz w:val="22"/>
          <w:szCs w:val="22"/>
        </w:rPr>
        <w:t>P</w:t>
      </w:r>
      <w:r w:rsidR="00CF3942" w:rsidRPr="005C30EA">
        <w:rPr>
          <w:rFonts w:ascii="Arial" w:hAnsi="Arial" w:cs="Arial"/>
          <w:sz w:val="22"/>
          <w:szCs w:val="22"/>
        </w:rPr>
        <w:t>ředmět</w:t>
      </w:r>
      <w:r w:rsidR="003B1152" w:rsidRPr="005C30EA">
        <w:rPr>
          <w:rFonts w:ascii="Arial" w:hAnsi="Arial" w:cs="Arial"/>
          <w:sz w:val="22"/>
          <w:szCs w:val="22"/>
        </w:rPr>
        <w:t xml:space="preserve"> nájmu</w:t>
      </w:r>
      <w:r w:rsidR="00CF3942" w:rsidRPr="005C30EA">
        <w:rPr>
          <w:rFonts w:ascii="Arial" w:hAnsi="Arial" w:cs="Arial"/>
          <w:sz w:val="22"/>
          <w:szCs w:val="22"/>
        </w:rPr>
        <w:t>;</w:t>
      </w:r>
    </w:p>
    <w:p w14:paraId="280181D5" w14:textId="0667ADF6" w:rsidR="00CF3942" w:rsidRPr="005C30EA" w:rsidRDefault="00CF3942" w:rsidP="00E025FB">
      <w:pPr>
        <w:numPr>
          <w:ilvl w:val="0"/>
          <w:numId w:val="11"/>
        </w:numPr>
        <w:spacing w:after="24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V případě úrazu v</w:t>
      </w:r>
      <w:r w:rsidR="003B1152" w:rsidRPr="005C30EA">
        <w:rPr>
          <w:rFonts w:ascii="Arial" w:hAnsi="Arial" w:cs="Arial"/>
          <w:sz w:val="22"/>
          <w:szCs w:val="22"/>
        </w:rPr>
        <w:t> </w:t>
      </w:r>
      <w:r w:rsidR="0012645E" w:rsidRPr="005C30EA">
        <w:rPr>
          <w:rFonts w:ascii="Arial" w:hAnsi="Arial" w:cs="Arial"/>
          <w:sz w:val="22"/>
          <w:szCs w:val="22"/>
        </w:rPr>
        <w:t>P</w:t>
      </w:r>
      <w:r w:rsidRPr="005C30EA">
        <w:rPr>
          <w:rFonts w:ascii="Arial" w:hAnsi="Arial" w:cs="Arial"/>
          <w:sz w:val="22"/>
          <w:szCs w:val="22"/>
        </w:rPr>
        <w:t>ředmět</w:t>
      </w:r>
      <w:r w:rsidR="003B1152" w:rsidRPr="005C30EA">
        <w:rPr>
          <w:rFonts w:ascii="Arial" w:hAnsi="Arial" w:cs="Arial"/>
          <w:sz w:val="22"/>
          <w:szCs w:val="22"/>
        </w:rPr>
        <w:t>u nájmu</w:t>
      </w:r>
      <w:r w:rsidRPr="005C30EA">
        <w:rPr>
          <w:rFonts w:ascii="Arial" w:hAnsi="Arial" w:cs="Arial"/>
          <w:sz w:val="22"/>
          <w:szCs w:val="22"/>
        </w:rPr>
        <w:t xml:space="preserve"> je </w:t>
      </w:r>
      <w:r w:rsidR="0025739D" w:rsidRPr="005C30EA">
        <w:rPr>
          <w:rFonts w:ascii="Arial" w:hAnsi="Arial" w:cs="Arial"/>
          <w:sz w:val="22"/>
          <w:szCs w:val="22"/>
        </w:rPr>
        <w:t>P</w:t>
      </w:r>
      <w:r w:rsidRPr="005C30EA">
        <w:rPr>
          <w:rFonts w:ascii="Arial" w:hAnsi="Arial" w:cs="Arial"/>
          <w:sz w:val="22"/>
          <w:szCs w:val="22"/>
        </w:rPr>
        <w:t>ronajímatel povinen spolupracovat při</w:t>
      </w:r>
      <w:r w:rsidR="005F6687" w:rsidRPr="005C30EA">
        <w:rPr>
          <w:rFonts w:ascii="Arial" w:hAnsi="Arial" w:cs="Arial"/>
          <w:sz w:val="22"/>
          <w:szCs w:val="22"/>
        </w:rPr>
        <w:t xml:space="preserve"> </w:t>
      </w:r>
      <w:r w:rsidRPr="005C30EA">
        <w:rPr>
          <w:rFonts w:ascii="Arial" w:hAnsi="Arial" w:cs="Arial"/>
          <w:sz w:val="22"/>
          <w:szCs w:val="22"/>
        </w:rPr>
        <w:t xml:space="preserve">zjišťování příčiny úrazu. V případě účasti zaměstnance třetí strany na vzniku úrazu dle písm. a) nebo b) tohoto odstavce je </w:t>
      </w:r>
      <w:r w:rsidR="0025739D" w:rsidRPr="005C30EA">
        <w:rPr>
          <w:rFonts w:ascii="Arial" w:hAnsi="Arial" w:cs="Arial"/>
          <w:sz w:val="22"/>
          <w:szCs w:val="22"/>
        </w:rPr>
        <w:t>P</w:t>
      </w:r>
      <w:r w:rsidRPr="005C30EA">
        <w:rPr>
          <w:rFonts w:ascii="Arial" w:hAnsi="Arial" w:cs="Arial"/>
          <w:sz w:val="22"/>
          <w:szCs w:val="22"/>
        </w:rPr>
        <w:t>ronajímatel povinen zajistit jejich spolupráci a účast na vyšetřování.</w:t>
      </w:r>
    </w:p>
    <w:p w14:paraId="606A3966" w14:textId="7F6BCAEB" w:rsidR="00F2663C" w:rsidRPr="005C30EA" w:rsidRDefault="00F2663C" w:rsidP="00E025FB">
      <w:pPr>
        <w:numPr>
          <w:ilvl w:val="0"/>
          <w:numId w:val="2"/>
        </w:numPr>
        <w:tabs>
          <w:tab w:val="clear" w:pos="360"/>
          <w:tab w:val="left" w:pos="709"/>
        </w:tabs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Bezpečnost technických zařízení:</w:t>
      </w:r>
    </w:p>
    <w:p w14:paraId="6628E5D4" w14:textId="69D12E17" w:rsidR="00F2663C" w:rsidRPr="005C30EA" w:rsidRDefault="00F2663C" w:rsidP="00D709F6">
      <w:p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Pronajímatel zajišťuje pravidelné revize a ostatní úkony na technických zařízeních</w:t>
      </w:r>
      <w:r w:rsidR="00611DBF" w:rsidRPr="005C30EA">
        <w:rPr>
          <w:rFonts w:ascii="Arial" w:hAnsi="Arial" w:cs="Arial"/>
          <w:sz w:val="22"/>
          <w:szCs w:val="22"/>
        </w:rPr>
        <w:t xml:space="preserve"> ve </w:t>
      </w:r>
      <w:r w:rsidR="00AD04DD" w:rsidRPr="005C30EA">
        <w:rPr>
          <w:rFonts w:ascii="Arial" w:hAnsi="Arial" w:cs="Arial"/>
          <w:sz w:val="22"/>
          <w:szCs w:val="22"/>
        </w:rPr>
        <w:t>svém vlastnictví</w:t>
      </w:r>
      <w:r w:rsidRPr="005C30EA">
        <w:rPr>
          <w:rFonts w:ascii="Arial" w:hAnsi="Arial" w:cs="Arial"/>
          <w:sz w:val="22"/>
          <w:szCs w:val="22"/>
        </w:rPr>
        <w:t>. Tato povinnost se nevztahuje na kontroly a revize přenosného elektrického nářadí</w:t>
      </w:r>
      <w:r w:rsidR="00AD04DD" w:rsidRPr="005C30EA">
        <w:rPr>
          <w:rFonts w:ascii="Arial" w:hAnsi="Arial" w:cs="Arial"/>
          <w:sz w:val="22"/>
          <w:szCs w:val="22"/>
        </w:rPr>
        <w:t xml:space="preserve">, </w:t>
      </w:r>
      <w:r w:rsidRPr="005C30EA">
        <w:rPr>
          <w:rFonts w:ascii="Arial" w:hAnsi="Arial" w:cs="Arial"/>
          <w:sz w:val="22"/>
          <w:szCs w:val="22"/>
        </w:rPr>
        <w:t>elektrických spotřebičů</w:t>
      </w:r>
      <w:r w:rsidR="00AD04DD" w:rsidRPr="005C30EA">
        <w:rPr>
          <w:rFonts w:ascii="Arial" w:hAnsi="Arial" w:cs="Arial"/>
          <w:sz w:val="22"/>
          <w:szCs w:val="22"/>
        </w:rPr>
        <w:t xml:space="preserve"> a technologického zařízení</w:t>
      </w:r>
      <w:r w:rsidRPr="005C30EA">
        <w:rPr>
          <w:rFonts w:ascii="Arial" w:hAnsi="Arial" w:cs="Arial"/>
          <w:sz w:val="22"/>
          <w:szCs w:val="22"/>
        </w:rPr>
        <w:t xml:space="preserve">, které jsou majetkem </w:t>
      </w:r>
      <w:r w:rsidR="0025739D" w:rsidRPr="005C30EA">
        <w:rPr>
          <w:rFonts w:ascii="Arial" w:hAnsi="Arial" w:cs="Arial"/>
          <w:sz w:val="22"/>
          <w:szCs w:val="22"/>
        </w:rPr>
        <w:t>N</w:t>
      </w:r>
      <w:r w:rsidRPr="005C30EA">
        <w:rPr>
          <w:rFonts w:ascii="Arial" w:hAnsi="Arial" w:cs="Arial"/>
          <w:sz w:val="22"/>
          <w:szCs w:val="22"/>
        </w:rPr>
        <w:t>ájemce</w:t>
      </w:r>
      <w:r w:rsidR="00E4061F" w:rsidRPr="005C30EA">
        <w:rPr>
          <w:rFonts w:ascii="Arial" w:hAnsi="Arial" w:cs="Arial"/>
          <w:sz w:val="22"/>
          <w:szCs w:val="22"/>
        </w:rPr>
        <w:t>.</w:t>
      </w:r>
    </w:p>
    <w:p w14:paraId="5F4E1056" w14:textId="62D9A01D" w:rsidR="00CF3942" w:rsidRPr="005C30EA" w:rsidRDefault="00CF3942" w:rsidP="00E025FB">
      <w:pPr>
        <w:numPr>
          <w:ilvl w:val="0"/>
          <w:numId w:val="2"/>
        </w:numPr>
        <w:tabs>
          <w:tab w:val="clear" w:pos="360"/>
        </w:tabs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lastRenderedPageBreak/>
        <w:t>Ochrana životního prostředí:</w:t>
      </w:r>
    </w:p>
    <w:p w14:paraId="50D5A0C9" w14:textId="56CAFA4F" w:rsidR="00E4061F" w:rsidRPr="005C30EA" w:rsidRDefault="00CF3942" w:rsidP="00E74AA0">
      <w:pPr>
        <w:pStyle w:val="Textvbloku1"/>
        <w:spacing w:after="240"/>
        <w:ind w:left="709" w:right="0"/>
        <w:rPr>
          <w:rFonts w:cs="Arial"/>
          <w:spacing w:val="-2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Smluvní strany jsou povinny nakládat s odpady v souladu se zákonem č. </w:t>
      </w:r>
      <w:r w:rsidR="001B4678" w:rsidRPr="005C30EA">
        <w:rPr>
          <w:rFonts w:cs="Arial"/>
          <w:sz w:val="22"/>
          <w:szCs w:val="22"/>
        </w:rPr>
        <w:t>541/2020</w:t>
      </w:r>
      <w:r w:rsidRPr="005C30EA">
        <w:rPr>
          <w:rFonts w:cs="Arial"/>
          <w:sz w:val="22"/>
          <w:szCs w:val="22"/>
        </w:rPr>
        <w:t xml:space="preserve"> Sb., o</w:t>
      </w:r>
      <w:r w:rsidR="003F1838" w:rsidRPr="005C30EA">
        <w:rPr>
          <w:rFonts w:cs="Arial"/>
          <w:sz w:val="22"/>
          <w:szCs w:val="22"/>
        </w:rPr>
        <w:t> </w:t>
      </w:r>
      <w:r w:rsidRPr="005C30EA">
        <w:rPr>
          <w:rFonts w:cs="Arial"/>
          <w:sz w:val="22"/>
          <w:szCs w:val="22"/>
        </w:rPr>
        <w:t xml:space="preserve">odpadech, </w:t>
      </w:r>
      <w:r w:rsidR="00F56091" w:rsidRPr="005C30EA">
        <w:rPr>
          <w:rFonts w:cs="Arial"/>
          <w:sz w:val="22"/>
          <w:szCs w:val="22"/>
        </w:rPr>
        <w:t>v</w:t>
      </w:r>
      <w:r w:rsidR="000253E5" w:rsidRPr="005C30EA">
        <w:rPr>
          <w:rFonts w:cs="Arial"/>
          <w:sz w:val="22"/>
          <w:szCs w:val="22"/>
        </w:rPr>
        <w:t xml:space="preserve"> účinném</w:t>
      </w:r>
      <w:r w:rsidR="00F56091" w:rsidRPr="005C30EA">
        <w:rPr>
          <w:rFonts w:cs="Arial"/>
          <w:sz w:val="22"/>
          <w:szCs w:val="22"/>
        </w:rPr>
        <w:t xml:space="preserve"> znění</w:t>
      </w:r>
      <w:r w:rsidRPr="005C30EA">
        <w:rPr>
          <w:rFonts w:cs="Arial"/>
          <w:sz w:val="22"/>
          <w:szCs w:val="22"/>
        </w:rPr>
        <w:t xml:space="preserve"> a jeho prováděcími vyhláškami. </w:t>
      </w:r>
      <w:r w:rsidRPr="005C30EA">
        <w:rPr>
          <w:rFonts w:cs="Arial"/>
          <w:spacing w:val="-2"/>
          <w:sz w:val="22"/>
          <w:szCs w:val="22"/>
        </w:rPr>
        <w:t>Nájemce a jeho dodavatelé jsou původci odpadu podobného komunál</w:t>
      </w:r>
      <w:r w:rsidR="00611DBF" w:rsidRPr="005C30EA">
        <w:rPr>
          <w:rFonts w:cs="Arial"/>
          <w:spacing w:val="-2"/>
          <w:sz w:val="22"/>
          <w:szCs w:val="22"/>
        </w:rPr>
        <w:t>nímu odpadu, ve smyslu zákona o </w:t>
      </w:r>
      <w:r w:rsidRPr="005C30EA">
        <w:rPr>
          <w:rFonts w:cs="Arial"/>
          <w:spacing w:val="-2"/>
          <w:sz w:val="22"/>
          <w:szCs w:val="22"/>
        </w:rPr>
        <w:t>odpadech, který vznikne v</w:t>
      </w:r>
      <w:r w:rsidR="003B1152" w:rsidRPr="005C30EA">
        <w:rPr>
          <w:rFonts w:cs="Arial"/>
          <w:spacing w:val="-2"/>
          <w:sz w:val="22"/>
          <w:szCs w:val="22"/>
        </w:rPr>
        <w:t> </w:t>
      </w:r>
      <w:r w:rsidR="0025739D" w:rsidRPr="005C30EA">
        <w:rPr>
          <w:rFonts w:cs="Arial"/>
          <w:spacing w:val="-2"/>
          <w:sz w:val="22"/>
          <w:szCs w:val="22"/>
        </w:rPr>
        <w:t>P</w:t>
      </w:r>
      <w:r w:rsidRPr="005C30EA">
        <w:rPr>
          <w:rFonts w:cs="Arial"/>
          <w:spacing w:val="-2"/>
          <w:sz w:val="22"/>
          <w:szCs w:val="22"/>
        </w:rPr>
        <w:t>ředmět</w:t>
      </w:r>
      <w:r w:rsidR="003B1152" w:rsidRPr="005C30EA">
        <w:rPr>
          <w:rFonts w:cs="Arial"/>
          <w:spacing w:val="-2"/>
          <w:sz w:val="22"/>
          <w:szCs w:val="22"/>
        </w:rPr>
        <w:t>u nájmu</w:t>
      </w:r>
      <w:r w:rsidRPr="005C30EA">
        <w:rPr>
          <w:rFonts w:cs="Arial"/>
          <w:spacing w:val="-2"/>
          <w:sz w:val="22"/>
          <w:szCs w:val="22"/>
        </w:rPr>
        <w:t>.</w:t>
      </w:r>
    </w:p>
    <w:p w14:paraId="6CAA9C9B" w14:textId="78610232" w:rsidR="0025739D" w:rsidRPr="005C30EA" w:rsidRDefault="0025739D" w:rsidP="00E74AA0">
      <w:pPr>
        <w:numPr>
          <w:ilvl w:val="0"/>
          <w:numId w:val="18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Pronajímatel </w:t>
      </w:r>
      <w:r w:rsidR="002E04E6" w:rsidRPr="005C30EA">
        <w:rPr>
          <w:rFonts w:ascii="Arial" w:hAnsi="Arial" w:cs="Arial"/>
          <w:sz w:val="22"/>
          <w:szCs w:val="22"/>
        </w:rPr>
        <w:t>potvrzuje</w:t>
      </w:r>
      <w:r w:rsidRPr="005C30EA">
        <w:rPr>
          <w:rFonts w:ascii="Arial" w:hAnsi="Arial" w:cs="Arial"/>
          <w:sz w:val="22"/>
          <w:szCs w:val="22"/>
        </w:rPr>
        <w:t xml:space="preserve">, že na Předmětu nájmu neváznou žádná práva a povinnosti, které by bránily jeho řádnému užívání dle této smlouvy, a že ke dni </w:t>
      </w:r>
      <w:r w:rsidR="002632AC" w:rsidRPr="005C30EA">
        <w:rPr>
          <w:rFonts w:ascii="Arial" w:hAnsi="Arial" w:cs="Arial"/>
          <w:sz w:val="22"/>
          <w:szCs w:val="22"/>
        </w:rPr>
        <w:t xml:space="preserve">uzavření </w:t>
      </w:r>
      <w:r w:rsidRPr="005C30EA">
        <w:rPr>
          <w:rFonts w:ascii="Arial" w:hAnsi="Arial" w:cs="Arial"/>
          <w:sz w:val="22"/>
          <w:szCs w:val="22"/>
        </w:rPr>
        <w:t xml:space="preserve">této smlouvy </w:t>
      </w:r>
      <w:r w:rsidR="002632AC" w:rsidRPr="005C30EA">
        <w:rPr>
          <w:rFonts w:ascii="Arial" w:hAnsi="Arial" w:cs="Arial"/>
          <w:sz w:val="22"/>
          <w:szCs w:val="22"/>
        </w:rPr>
        <w:t xml:space="preserve">není </w:t>
      </w:r>
      <w:r w:rsidRPr="005C30EA">
        <w:rPr>
          <w:rFonts w:ascii="Arial" w:hAnsi="Arial" w:cs="Arial"/>
          <w:sz w:val="22"/>
          <w:szCs w:val="22"/>
        </w:rPr>
        <w:t xml:space="preserve">Pronajímateli </w:t>
      </w:r>
      <w:r w:rsidR="002632AC" w:rsidRPr="005C30EA">
        <w:rPr>
          <w:rFonts w:ascii="Arial" w:hAnsi="Arial" w:cs="Arial"/>
          <w:sz w:val="22"/>
          <w:szCs w:val="22"/>
        </w:rPr>
        <w:t xml:space="preserve">známa žádná </w:t>
      </w:r>
      <w:r w:rsidRPr="005C30EA">
        <w:rPr>
          <w:rFonts w:ascii="Arial" w:hAnsi="Arial" w:cs="Arial"/>
          <w:sz w:val="22"/>
          <w:szCs w:val="22"/>
        </w:rPr>
        <w:t xml:space="preserve">skutečnost, </w:t>
      </w:r>
      <w:r w:rsidR="002632AC" w:rsidRPr="005C30EA">
        <w:rPr>
          <w:rFonts w:ascii="Arial" w:hAnsi="Arial" w:cs="Arial"/>
          <w:sz w:val="22"/>
          <w:szCs w:val="22"/>
        </w:rPr>
        <w:t xml:space="preserve">která </w:t>
      </w:r>
      <w:r w:rsidRPr="005C30EA">
        <w:rPr>
          <w:rFonts w:ascii="Arial" w:hAnsi="Arial" w:cs="Arial"/>
          <w:sz w:val="22"/>
          <w:szCs w:val="22"/>
        </w:rPr>
        <w:t>by mohl</w:t>
      </w:r>
      <w:r w:rsidR="002632AC" w:rsidRPr="005C30EA">
        <w:rPr>
          <w:rFonts w:ascii="Arial" w:hAnsi="Arial" w:cs="Arial"/>
          <w:sz w:val="22"/>
          <w:szCs w:val="22"/>
        </w:rPr>
        <w:t>a</w:t>
      </w:r>
      <w:r w:rsidRPr="005C30EA">
        <w:rPr>
          <w:rFonts w:ascii="Arial" w:hAnsi="Arial" w:cs="Arial"/>
          <w:sz w:val="22"/>
          <w:szCs w:val="22"/>
        </w:rPr>
        <w:t xml:space="preserve"> mít vliv na rozhodnutí Nájemce uzavřít tuto smlouvu.</w:t>
      </w:r>
    </w:p>
    <w:p w14:paraId="7ECD31F6" w14:textId="18D37799" w:rsidR="0025739D" w:rsidRPr="005C30EA" w:rsidRDefault="002632AC" w:rsidP="0012645E">
      <w:pPr>
        <w:numPr>
          <w:ilvl w:val="0"/>
          <w:numId w:val="18"/>
        </w:numPr>
        <w:tabs>
          <w:tab w:val="left" w:pos="0"/>
        </w:tabs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Vyskytne</w:t>
      </w:r>
      <w:r w:rsidR="0025739D" w:rsidRPr="005C30EA">
        <w:rPr>
          <w:rFonts w:ascii="Arial" w:hAnsi="Arial" w:cs="Arial"/>
          <w:sz w:val="22"/>
          <w:szCs w:val="22"/>
        </w:rPr>
        <w:t xml:space="preserve">-li se událost, </w:t>
      </w:r>
      <w:r w:rsidRPr="005C30EA">
        <w:rPr>
          <w:rFonts w:ascii="Arial" w:hAnsi="Arial" w:cs="Arial"/>
          <w:sz w:val="22"/>
          <w:szCs w:val="22"/>
        </w:rPr>
        <w:t xml:space="preserve">která </w:t>
      </w:r>
      <w:r w:rsidR="0025739D" w:rsidRPr="005C30EA">
        <w:rPr>
          <w:rFonts w:ascii="Arial" w:hAnsi="Arial" w:cs="Arial"/>
          <w:sz w:val="22"/>
          <w:szCs w:val="22"/>
        </w:rPr>
        <w:t xml:space="preserve">jednomu nebo oběma smluvním </w:t>
      </w:r>
      <w:r w:rsidRPr="005C30EA">
        <w:rPr>
          <w:rFonts w:ascii="Arial" w:hAnsi="Arial" w:cs="Arial"/>
          <w:sz w:val="22"/>
          <w:szCs w:val="22"/>
        </w:rPr>
        <w:t xml:space="preserve">stranám </w:t>
      </w:r>
      <w:r w:rsidR="0025739D" w:rsidRPr="005C30EA">
        <w:rPr>
          <w:rFonts w:ascii="Arial" w:hAnsi="Arial" w:cs="Arial"/>
          <w:sz w:val="22"/>
          <w:szCs w:val="22"/>
        </w:rPr>
        <w:t>částečně nebo úplně znemožní plnění povinnost</w:t>
      </w:r>
      <w:r w:rsidRPr="005C30EA">
        <w:rPr>
          <w:rFonts w:ascii="Arial" w:hAnsi="Arial" w:cs="Arial"/>
          <w:sz w:val="22"/>
          <w:szCs w:val="22"/>
        </w:rPr>
        <w:t>i</w:t>
      </w:r>
      <w:r w:rsidR="0025739D" w:rsidRPr="005C30EA">
        <w:rPr>
          <w:rFonts w:ascii="Arial" w:hAnsi="Arial" w:cs="Arial"/>
          <w:sz w:val="22"/>
          <w:szCs w:val="22"/>
        </w:rPr>
        <w:t xml:space="preserve"> podle této smlouvy, jsou </w:t>
      </w:r>
      <w:r w:rsidRPr="005C30EA">
        <w:rPr>
          <w:rFonts w:ascii="Arial" w:hAnsi="Arial" w:cs="Arial"/>
          <w:sz w:val="22"/>
          <w:szCs w:val="22"/>
        </w:rPr>
        <w:t xml:space="preserve">smluvní strany </w:t>
      </w:r>
      <w:r w:rsidR="0025739D" w:rsidRPr="005C30EA">
        <w:rPr>
          <w:rFonts w:ascii="Arial" w:hAnsi="Arial" w:cs="Arial"/>
          <w:sz w:val="22"/>
          <w:szCs w:val="22"/>
        </w:rPr>
        <w:t>povinn</w:t>
      </w:r>
      <w:r w:rsidR="005C2ACC" w:rsidRPr="005C30EA">
        <w:rPr>
          <w:rFonts w:ascii="Arial" w:hAnsi="Arial" w:cs="Arial"/>
          <w:sz w:val="22"/>
          <w:szCs w:val="22"/>
        </w:rPr>
        <w:t>y</w:t>
      </w:r>
      <w:r w:rsidR="0025739D" w:rsidRPr="005C30EA">
        <w:rPr>
          <w:rFonts w:ascii="Arial" w:hAnsi="Arial" w:cs="Arial"/>
          <w:sz w:val="22"/>
          <w:szCs w:val="22"/>
        </w:rPr>
        <w:t xml:space="preserve"> se o tomto bez zbytečného odkladu informovat a společně podniknout kroky k </w:t>
      </w:r>
      <w:r w:rsidRPr="005C30EA">
        <w:rPr>
          <w:rFonts w:ascii="Arial" w:hAnsi="Arial" w:cs="Arial"/>
          <w:sz w:val="22"/>
          <w:szCs w:val="22"/>
        </w:rPr>
        <w:t xml:space="preserve">jejímu </w:t>
      </w:r>
      <w:r w:rsidR="0025739D" w:rsidRPr="005C30EA">
        <w:rPr>
          <w:rFonts w:ascii="Arial" w:hAnsi="Arial" w:cs="Arial"/>
          <w:sz w:val="22"/>
          <w:szCs w:val="22"/>
        </w:rPr>
        <w:t xml:space="preserve">překonání. Nesplnění této povinnosti zakládá právo na náhradu škody pro </w:t>
      </w:r>
      <w:r w:rsidR="005C2ACC" w:rsidRPr="005C30EA">
        <w:rPr>
          <w:rFonts w:ascii="Arial" w:hAnsi="Arial" w:cs="Arial"/>
          <w:sz w:val="22"/>
          <w:szCs w:val="22"/>
        </w:rPr>
        <w:t xml:space="preserve">smluvní </w:t>
      </w:r>
      <w:r w:rsidR="0025739D" w:rsidRPr="005C30EA">
        <w:rPr>
          <w:rFonts w:ascii="Arial" w:hAnsi="Arial" w:cs="Arial"/>
          <w:sz w:val="22"/>
          <w:szCs w:val="22"/>
        </w:rPr>
        <w:t>stranu, která se porušení smlouvy nedopustila.</w:t>
      </w:r>
    </w:p>
    <w:p w14:paraId="7BCFB1F5" w14:textId="2723191D" w:rsidR="0025739D" w:rsidRPr="005C30EA" w:rsidRDefault="00147BDB" w:rsidP="0012645E">
      <w:pPr>
        <w:numPr>
          <w:ilvl w:val="0"/>
          <w:numId w:val="18"/>
        </w:numPr>
        <w:tabs>
          <w:tab w:val="left" w:pos="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V případě neplatnosti, neúčinnosti či nevymahatelnosti jakéhokoli ustanovení smlouvy z jakéhokoli důvodu není dotčena platnost, účinnost a vymahatelnost dalších ustanovení smlouvy, a smluvní strany jsou povinny neplatné, neúčinné či nevymahatelné ustanovení nahradit ujednáním, které je co do svého ekonomického a právního účelu nejbližší nahrazovanému ustanovení.</w:t>
      </w:r>
    </w:p>
    <w:p w14:paraId="69EAF1D9" w14:textId="77777777" w:rsidR="0025739D" w:rsidRPr="005C30EA" w:rsidRDefault="0025739D" w:rsidP="0025739D">
      <w:pPr>
        <w:tabs>
          <w:tab w:val="left" w:pos="0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7C0BBA6E" w14:textId="77777777" w:rsidR="00D709F6" w:rsidRPr="005C30EA" w:rsidRDefault="00D709F6" w:rsidP="006508B9">
      <w:pPr>
        <w:pStyle w:val="Odstavec"/>
        <w:numPr>
          <w:ilvl w:val="0"/>
          <w:numId w:val="18"/>
        </w:numPr>
        <w:tabs>
          <w:tab w:val="clear" w:pos="2268"/>
          <w:tab w:val="clear" w:pos="4536"/>
        </w:tabs>
        <w:spacing w:before="0" w:after="120"/>
        <w:ind w:left="709" w:hanging="709"/>
        <w:rPr>
          <w:rFonts w:cs="Arial"/>
          <w:szCs w:val="22"/>
        </w:rPr>
      </w:pPr>
      <w:r w:rsidRPr="005C30EA">
        <w:rPr>
          <w:rFonts w:cs="Arial"/>
          <w:szCs w:val="22"/>
        </w:rPr>
        <w:t xml:space="preserve">Nájemce přijal a dodržuje interní korporátní compliance program navržený tak, aby byl zajištěn soulad činnosti Nájemce s platnými a účinnými právními předpisy, pravidly etiky a morálky, a zahrnující opatření, jejichž cílem je předcházení a odhalování porušování uvedených předpisů a pravidel (program Corporate Compliance - </w:t>
      </w:r>
      <w:hyperlink r:id="rId8" w:history="1">
        <w:r w:rsidRPr="005C30EA">
          <w:rPr>
            <w:rStyle w:val="Hypertextovodkaz"/>
            <w:rFonts w:cs="Arial"/>
            <w:szCs w:val="22"/>
          </w:rPr>
          <w:t>https://www.cetin.cz/corporate-compliance</w:t>
        </w:r>
      </w:hyperlink>
      <w:r w:rsidRPr="005C30EA">
        <w:rPr>
          <w:rFonts w:cs="Arial"/>
          <w:szCs w:val="22"/>
        </w:rPr>
        <w:t>).</w:t>
      </w:r>
    </w:p>
    <w:p w14:paraId="68FC041F" w14:textId="77777777" w:rsidR="00D709F6" w:rsidRPr="005C30EA" w:rsidRDefault="00D709F6" w:rsidP="00D709F6">
      <w:pPr>
        <w:pStyle w:val="Odstavecseseznamem"/>
        <w:spacing w:before="60" w:after="120" w:line="240" w:lineRule="auto"/>
        <w:contextualSpacing w:val="0"/>
        <w:jc w:val="both"/>
        <w:rPr>
          <w:rFonts w:ascii="Arial" w:hAnsi="Arial" w:cs="Arial"/>
        </w:rPr>
      </w:pPr>
      <w:r w:rsidRPr="005C30EA">
        <w:rPr>
          <w:rFonts w:ascii="Arial" w:hAnsi="Arial" w:cs="Arial"/>
        </w:rPr>
        <w:t>Pronajímatel (a jakákoliv fyzická nebo právnická osoba, která s ním spolupracuje a kterou využívá pro plnění povinností z této smlouvy nebo v souvislosti s jejím uzavřením a realizací, tj. pracovníci, zástupci nebo externí spolupracovníci) ctí a dodržuje platné a účinné právní předpisy včetně mezinárodních smluv, základní morální a etické principy. Pronajímatel odmítá jakékoliv deliktní jednání a tohoto se zdržuje. Pronajímatel prohlašuje, že podle jeho nejlepšího vědomí a svědomí on ani žádný jeho pracovník, zástupce nebo externí spolupracovník neporušili v souvislosti s uzavřením této smlouvy žádný platný a účinný právní předpis. Pronajímatel prohlašuje, že jeho činnost je legální a veškeré jeho prostředky pocházejí výhradně z legálních zdrojů.</w:t>
      </w:r>
    </w:p>
    <w:p w14:paraId="04AE2060" w14:textId="77777777" w:rsidR="00D709F6" w:rsidRPr="005C30EA" w:rsidRDefault="00D709F6" w:rsidP="00D709F6">
      <w:pPr>
        <w:pStyle w:val="Odstavecseseznamem"/>
        <w:spacing w:before="60" w:after="120" w:line="240" w:lineRule="auto"/>
        <w:contextualSpacing w:val="0"/>
        <w:jc w:val="both"/>
        <w:rPr>
          <w:rFonts w:ascii="Arial" w:hAnsi="Arial" w:cs="Arial"/>
        </w:rPr>
      </w:pPr>
      <w:r w:rsidRPr="005C30EA">
        <w:rPr>
          <w:rFonts w:ascii="Arial" w:hAnsi="Arial" w:cs="Arial"/>
        </w:rPr>
        <w:t>Pronajímatel je povinen činit veškerá náležitá opatření a vyvíjet co největší úsilí, aby zabránil tomu, že on nebo jakýkoli jeho pracovník, zástupce nebo externí spolupracovník poruší v souvislosti s realizací této smlouvy jakýkoliv platný a účinný právní předpis.</w:t>
      </w:r>
    </w:p>
    <w:p w14:paraId="152A59BF" w14:textId="77777777" w:rsidR="00D709F6" w:rsidRPr="005C30EA" w:rsidRDefault="00D709F6" w:rsidP="00D709F6">
      <w:pPr>
        <w:pStyle w:val="Odstavecseseznamem"/>
        <w:spacing w:before="60" w:after="120" w:line="240" w:lineRule="auto"/>
        <w:contextualSpacing w:val="0"/>
        <w:jc w:val="both"/>
        <w:rPr>
          <w:rFonts w:ascii="Arial" w:hAnsi="Arial" w:cs="Arial"/>
        </w:rPr>
      </w:pPr>
      <w:r w:rsidRPr="005C30EA">
        <w:rPr>
          <w:rFonts w:ascii="Arial" w:hAnsi="Arial" w:cs="Arial"/>
        </w:rPr>
        <w:t>Aniž by byla dána jakákoli souvislost s předmětem činnosti dle této smlouvy, Pronajímatel prohlašuje, že uplatňuje a bude uplatňovat veškerá náležitá opatření a že vyvíjí a bude vyvíjet co největší úsilí, aby v rámci jeho činnosti nebo zájmu nedošlo k jednání nebo situaci, která by způsobila takové významné ohrožení nebo narušení jeho reputace, jež by mohlo mít negativní dopad na reputaci s ním spolupracujících subjektů.</w:t>
      </w:r>
    </w:p>
    <w:p w14:paraId="20A7B81B" w14:textId="60CDFF70" w:rsidR="00F00536" w:rsidRPr="005C30EA" w:rsidRDefault="00D709F6" w:rsidP="00F00536">
      <w:pPr>
        <w:pStyle w:val="Odstavecseseznamem"/>
        <w:spacing w:after="240" w:line="240" w:lineRule="auto"/>
        <w:ind w:left="709"/>
        <w:contextualSpacing w:val="0"/>
        <w:jc w:val="both"/>
        <w:rPr>
          <w:rFonts w:ascii="Arial" w:hAnsi="Arial" w:cs="Arial"/>
        </w:rPr>
      </w:pPr>
      <w:r w:rsidRPr="005C30EA">
        <w:rPr>
          <w:rFonts w:ascii="Arial" w:hAnsi="Arial" w:cs="Arial"/>
        </w:rPr>
        <w:t>Vystupuje-li Pronajímatel pro Nájemce nebo jeho jménem, dává dodržování uvedených zásad najevo.</w:t>
      </w:r>
    </w:p>
    <w:p w14:paraId="6FB453B5" w14:textId="52B33681" w:rsidR="00CF3942" w:rsidRPr="005C30EA" w:rsidRDefault="0025739D" w:rsidP="004D54E7">
      <w:pPr>
        <w:pStyle w:val="Textvbloku1"/>
        <w:ind w:left="0" w:right="0"/>
        <w:jc w:val="center"/>
        <w:rPr>
          <w:rFonts w:cs="Arial"/>
          <w:b/>
          <w:bCs/>
          <w:sz w:val="22"/>
          <w:szCs w:val="22"/>
        </w:rPr>
      </w:pPr>
      <w:r w:rsidRPr="005C30EA">
        <w:rPr>
          <w:rFonts w:cs="Arial"/>
          <w:b/>
          <w:bCs/>
          <w:sz w:val="22"/>
          <w:szCs w:val="22"/>
        </w:rPr>
        <w:t>X</w:t>
      </w:r>
      <w:r w:rsidR="00CF3942" w:rsidRPr="005C30EA">
        <w:rPr>
          <w:rFonts w:cs="Arial"/>
          <w:b/>
          <w:bCs/>
          <w:sz w:val="22"/>
          <w:szCs w:val="22"/>
        </w:rPr>
        <w:t>II.</w:t>
      </w:r>
    </w:p>
    <w:p w14:paraId="73FC4082" w14:textId="77777777" w:rsidR="00CF3942" w:rsidRPr="005C30EA" w:rsidRDefault="009D2FAF" w:rsidP="00FA50E9">
      <w:pPr>
        <w:pStyle w:val="Textvbloku1"/>
        <w:spacing w:after="240"/>
        <w:ind w:left="0" w:right="0"/>
        <w:jc w:val="center"/>
        <w:rPr>
          <w:rFonts w:cs="Arial"/>
          <w:b/>
          <w:bCs/>
          <w:sz w:val="22"/>
          <w:szCs w:val="22"/>
        </w:rPr>
      </w:pPr>
      <w:r w:rsidRPr="005C30EA">
        <w:rPr>
          <w:rFonts w:cs="Arial"/>
          <w:b/>
          <w:bCs/>
          <w:sz w:val="22"/>
          <w:szCs w:val="22"/>
        </w:rPr>
        <w:t>Kontaktní údaje</w:t>
      </w:r>
    </w:p>
    <w:p w14:paraId="2F43C1E0" w14:textId="77777777" w:rsidR="00CF3942" w:rsidRPr="005C30EA" w:rsidRDefault="00CF3942" w:rsidP="00E025FB">
      <w:pPr>
        <w:pStyle w:val="Textvbloku1"/>
        <w:numPr>
          <w:ilvl w:val="0"/>
          <w:numId w:val="4"/>
        </w:numPr>
        <w:tabs>
          <w:tab w:val="clear" w:pos="360"/>
          <w:tab w:val="num" w:pos="709"/>
        </w:tabs>
        <w:ind w:left="0" w:right="0" w:firstLine="0"/>
        <w:jc w:val="left"/>
        <w:rPr>
          <w:rFonts w:cs="Arial"/>
          <w:sz w:val="22"/>
          <w:szCs w:val="22"/>
        </w:rPr>
      </w:pPr>
      <w:r w:rsidRPr="005C30EA">
        <w:rPr>
          <w:rFonts w:cs="Arial"/>
          <w:b/>
          <w:bCs/>
          <w:sz w:val="22"/>
          <w:szCs w:val="22"/>
        </w:rPr>
        <w:lastRenderedPageBreak/>
        <w:t>Pronajímatel</w:t>
      </w:r>
      <w:r w:rsidRPr="005C30EA">
        <w:rPr>
          <w:rFonts w:cs="Arial"/>
          <w:sz w:val="22"/>
          <w:szCs w:val="22"/>
        </w:rPr>
        <w:t>:</w:t>
      </w:r>
    </w:p>
    <w:p w14:paraId="3E251B67" w14:textId="77777777" w:rsidR="00305E4D" w:rsidRPr="005C30EA" w:rsidRDefault="00CF3942" w:rsidP="004D54E7">
      <w:pPr>
        <w:pStyle w:val="Textvbloku1"/>
        <w:ind w:left="426" w:right="0" w:hanging="142"/>
        <w:jc w:val="left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 </w:t>
      </w:r>
      <w:r w:rsidR="00363C61" w:rsidRPr="005C30EA">
        <w:rPr>
          <w:rFonts w:cs="Arial"/>
          <w:sz w:val="22"/>
          <w:szCs w:val="22"/>
        </w:rPr>
        <w:tab/>
      </w:r>
      <w:r w:rsidR="00363C61" w:rsidRPr="005C30EA">
        <w:rPr>
          <w:rFonts w:cs="Arial"/>
          <w:sz w:val="22"/>
          <w:szCs w:val="22"/>
        </w:rPr>
        <w:tab/>
      </w:r>
      <w:r w:rsidRPr="005C30EA">
        <w:rPr>
          <w:rFonts w:cs="Arial"/>
          <w:sz w:val="22"/>
          <w:szCs w:val="22"/>
        </w:rPr>
        <w:t>Adresa pro doručování:</w:t>
      </w:r>
      <w:r w:rsidR="002B6127" w:rsidRPr="005C30EA">
        <w:rPr>
          <w:rFonts w:cs="Arial"/>
          <w:sz w:val="22"/>
          <w:szCs w:val="22"/>
        </w:rPr>
        <w:tab/>
      </w:r>
      <w:r w:rsidR="00305E4D" w:rsidRPr="005C30EA">
        <w:rPr>
          <w:rFonts w:cs="Arial"/>
          <w:sz w:val="22"/>
          <w:szCs w:val="22"/>
        </w:rPr>
        <w:t>Krajský soud v Českých Budějovicích</w:t>
      </w:r>
    </w:p>
    <w:p w14:paraId="55717196" w14:textId="06C2F81F" w:rsidR="00CF3942" w:rsidRPr="005C30EA" w:rsidRDefault="00305E4D" w:rsidP="00305E4D">
      <w:pPr>
        <w:pStyle w:val="Textvbloku1"/>
        <w:ind w:left="3742" w:right="0" w:hanging="142"/>
        <w:jc w:val="left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Zátkovo nábř. 10/2, 370 84 České Budějovice 7</w:t>
      </w:r>
      <w:r w:rsidR="00CF3942" w:rsidRPr="005C30EA">
        <w:rPr>
          <w:rFonts w:cs="Arial"/>
          <w:sz w:val="22"/>
          <w:szCs w:val="22"/>
        </w:rPr>
        <w:t xml:space="preserve">                    </w:t>
      </w:r>
    </w:p>
    <w:p w14:paraId="7C1F5EB5" w14:textId="225D78B3" w:rsidR="00CF3942" w:rsidRPr="005C30EA" w:rsidRDefault="00F7506E" w:rsidP="004D54E7">
      <w:pPr>
        <w:pStyle w:val="Textvbloku1"/>
        <w:ind w:left="426" w:right="0" w:hanging="142"/>
        <w:jc w:val="left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 </w:t>
      </w:r>
      <w:r w:rsidR="00363C61" w:rsidRPr="005C30EA">
        <w:rPr>
          <w:rFonts w:cs="Arial"/>
          <w:sz w:val="22"/>
          <w:szCs w:val="22"/>
        </w:rPr>
        <w:tab/>
      </w:r>
      <w:r w:rsidR="00363C61" w:rsidRPr="005C30EA">
        <w:rPr>
          <w:rFonts w:cs="Arial"/>
          <w:sz w:val="22"/>
          <w:szCs w:val="22"/>
        </w:rPr>
        <w:tab/>
      </w:r>
      <w:r w:rsidRPr="005C30EA">
        <w:rPr>
          <w:rFonts w:cs="Arial"/>
          <w:sz w:val="22"/>
          <w:szCs w:val="22"/>
        </w:rPr>
        <w:t xml:space="preserve">Kontaktní osoba:  </w:t>
      </w:r>
      <w:r w:rsidR="002B6127" w:rsidRPr="005C30EA">
        <w:rPr>
          <w:rFonts w:cs="Arial"/>
          <w:sz w:val="22"/>
          <w:szCs w:val="22"/>
        </w:rPr>
        <w:tab/>
      </w:r>
      <w:r w:rsidR="002B6127" w:rsidRPr="005C30EA">
        <w:rPr>
          <w:rFonts w:cs="Arial"/>
          <w:sz w:val="22"/>
          <w:szCs w:val="22"/>
        </w:rPr>
        <w:tab/>
      </w:r>
      <w:r w:rsidR="009944FF" w:rsidRPr="005C30EA">
        <w:rPr>
          <w:rFonts w:cs="Arial"/>
          <w:sz w:val="22"/>
          <w:szCs w:val="22"/>
        </w:rPr>
        <w:t>Jiří Hájek</w:t>
      </w:r>
      <w:r w:rsidR="002B6127" w:rsidRPr="005C30EA">
        <w:rPr>
          <w:rFonts w:cs="Arial"/>
          <w:sz w:val="22"/>
          <w:szCs w:val="22"/>
        </w:rPr>
        <w:t xml:space="preserve">                    </w:t>
      </w:r>
    </w:p>
    <w:p w14:paraId="5A813013" w14:textId="7D1EC9F4" w:rsidR="00CF3942" w:rsidRPr="005C30EA" w:rsidRDefault="00CF3942" w:rsidP="004D54E7">
      <w:pPr>
        <w:pStyle w:val="Textvbloku1"/>
        <w:tabs>
          <w:tab w:val="left" w:pos="720"/>
          <w:tab w:val="left" w:pos="2892"/>
        </w:tabs>
        <w:ind w:left="426" w:right="0" w:hanging="142"/>
        <w:jc w:val="left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 </w:t>
      </w:r>
      <w:r w:rsidR="00363C61" w:rsidRPr="005C30EA">
        <w:rPr>
          <w:rFonts w:cs="Arial"/>
          <w:sz w:val="22"/>
          <w:szCs w:val="22"/>
        </w:rPr>
        <w:tab/>
      </w:r>
      <w:r w:rsidR="00363C61" w:rsidRPr="005C30EA">
        <w:rPr>
          <w:rFonts w:cs="Arial"/>
          <w:sz w:val="22"/>
          <w:szCs w:val="22"/>
        </w:rPr>
        <w:tab/>
      </w:r>
      <w:r w:rsidRPr="005C30EA">
        <w:rPr>
          <w:rFonts w:cs="Arial"/>
          <w:sz w:val="22"/>
          <w:szCs w:val="22"/>
        </w:rPr>
        <w:t>Tel.:</w:t>
      </w:r>
      <w:r w:rsidR="002B6127" w:rsidRPr="005C30EA">
        <w:rPr>
          <w:rFonts w:cs="Arial"/>
          <w:sz w:val="22"/>
          <w:szCs w:val="22"/>
        </w:rPr>
        <w:tab/>
      </w:r>
      <w:r w:rsidR="002B6127" w:rsidRPr="005C30EA">
        <w:rPr>
          <w:rFonts w:cs="Arial"/>
          <w:sz w:val="22"/>
          <w:szCs w:val="22"/>
        </w:rPr>
        <w:tab/>
      </w:r>
      <w:r w:rsidR="009944FF" w:rsidRPr="005C30EA">
        <w:rPr>
          <w:rFonts w:cs="Arial"/>
          <w:sz w:val="22"/>
          <w:szCs w:val="22"/>
        </w:rPr>
        <w:t>+420 </w:t>
      </w:r>
      <w:r w:rsidR="00B82AAA" w:rsidRPr="00B82AAA">
        <w:rPr>
          <w:rFonts w:cs="Arial"/>
          <w:bCs/>
          <w:sz w:val="22"/>
          <w:szCs w:val="22"/>
          <w:highlight w:val="black"/>
        </w:rPr>
        <w:t>XXXXXXXXXX</w:t>
      </w:r>
    </w:p>
    <w:p w14:paraId="291E3F84" w14:textId="43B82CE4" w:rsidR="00CF3942" w:rsidRPr="005C30EA" w:rsidRDefault="00CF3942" w:rsidP="00E410E0">
      <w:pPr>
        <w:pStyle w:val="Textvbloku1"/>
        <w:spacing w:after="240"/>
        <w:ind w:left="709" w:right="0" w:hanging="425"/>
        <w:jc w:val="left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 </w:t>
      </w:r>
      <w:r w:rsidR="00363C61" w:rsidRPr="005C30EA">
        <w:rPr>
          <w:rFonts w:cs="Arial"/>
          <w:sz w:val="22"/>
          <w:szCs w:val="22"/>
        </w:rPr>
        <w:tab/>
      </w:r>
      <w:r w:rsidR="00363C61" w:rsidRPr="005C30EA">
        <w:rPr>
          <w:rFonts w:cs="Arial"/>
          <w:sz w:val="22"/>
          <w:szCs w:val="22"/>
        </w:rPr>
        <w:tab/>
      </w:r>
      <w:r w:rsidR="00E410E0" w:rsidRPr="005C30EA">
        <w:rPr>
          <w:rFonts w:cs="Arial"/>
          <w:sz w:val="22"/>
          <w:szCs w:val="22"/>
        </w:rPr>
        <w:t xml:space="preserve">E-mail: </w:t>
      </w:r>
      <w:r w:rsidR="00E410E0" w:rsidRPr="005C30EA">
        <w:rPr>
          <w:rFonts w:cs="Arial"/>
          <w:sz w:val="22"/>
          <w:szCs w:val="22"/>
        </w:rPr>
        <w:tab/>
      </w:r>
      <w:r w:rsidR="00E410E0" w:rsidRPr="005C30EA">
        <w:rPr>
          <w:rFonts w:cs="Arial"/>
          <w:sz w:val="22"/>
          <w:szCs w:val="22"/>
        </w:rPr>
        <w:tab/>
      </w:r>
      <w:r w:rsidR="00E410E0" w:rsidRPr="005C30EA">
        <w:rPr>
          <w:rFonts w:cs="Arial"/>
          <w:sz w:val="22"/>
          <w:szCs w:val="22"/>
        </w:rPr>
        <w:tab/>
      </w:r>
      <w:r w:rsidR="00B82AAA" w:rsidRPr="00B82AAA">
        <w:rPr>
          <w:rFonts w:cs="Arial"/>
          <w:bCs/>
          <w:sz w:val="22"/>
          <w:szCs w:val="22"/>
          <w:highlight w:val="black"/>
        </w:rPr>
        <w:t>XXXXXXXXXX</w:t>
      </w:r>
      <w:r w:rsidR="00E410E0" w:rsidRPr="005C30EA">
        <w:rPr>
          <w:rFonts w:cs="Arial"/>
          <w:sz w:val="22"/>
          <w:szCs w:val="22"/>
        </w:rPr>
        <w:br/>
        <w:t>Podatelna / ústředna:</w:t>
      </w:r>
      <w:r w:rsidR="00E410E0" w:rsidRPr="005C30EA">
        <w:rPr>
          <w:rFonts w:cs="Arial"/>
          <w:sz w:val="22"/>
          <w:szCs w:val="22"/>
        </w:rPr>
        <w:tab/>
      </w:r>
      <w:r w:rsidR="00E410E0" w:rsidRPr="005C30EA">
        <w:rPr>
          <w:rFonts w:cs="Arial"/>
          <w:sz w:val="22"/>
          <w:szCs w:val="22"/>
        </w:rPr>
        <w:tab/>
        <w:t xml:space="preserve">podatelna@ksoud.cbu.justice.cz / +420 389 018 111                  </w:t>
      </w:r>
      <w:r w:rsidR="00E410E0" w:rsidRPr="005C30EA">
        <w:rPr>
          <w:rFonts w:cs="Arial"/>
          <w:sz w:val="22"/>
          <w:szCs w:val="22"/>
        </w:rPr>
        <w:br/>
      </w:r>
      <w:r w:rsidR="004845B8" w:rsidRPr="005C30EA">
        <w:rPr>
          <w:rFonts w:cs="Arial"/>
          <w:sz w:val="22"/>
          <w:szCs w:val="22"/>
        </w:rPr>
        <w:tab/>
        <w:t>Datová schránka:</w:t>
      </w:r>
      <w:r w:rsidR="004845B8" w:rsidRPr="005C30EA">
        <w:rPr>
          <w:rFonts w:cs="Arial"/>
          <w:sz w:val="22"/>
          <w:szCs w:val="22"/>
        </w:rPr>
        <w:tab/>
      </w:r>
      <w:r w:rsidR="004845B8" w:rsidRPr="005C30EA">
        <w:rPr>
          <w:rFonts w:cs="Arial"/>
          <w:sz w:val="22"/>
          <w:szCs w:val="22"/>
        </w:rPr>
        <w:tab/>
        <w:t>832abay</w:t>
      </w:r>
    </w:p>
    <w:p w14:paraId="6984F011" w14:textId="77777777" w:rsidR="00DA2102" w:rsidRPr="005C30EA" w:rsidRDefault="00DA2102" w:rsidP="004D54E7">
      <w:pPr>
        <w:pStyle w:val="Textvbloku"/>
        <w:ind w:left="709" w:right="0" w:hanging="709"/>
        <w:rPr>
          <w:rFonts w:cs="Arial"/>
          <w:b/>
          <w:bCs/>
          <w:sz w:val="22"/>
          <w:szCs w:val="22"/>
        </w:rPr>
      </w:pPr>
      <w:r w:rsidRPr="005C30EA">
        <w:rPr>
          <w:rFonts w:cs="Arial"/>
          <w:bCs/>
          <w:sz w:val="22"/>
          <w:szCs w:val="22"/>
        </w:rPr>
        <w:t>2</w:t>
      </w:r>
      <w:r w:rsidRPr="005C30EA">
        <w:rPr>
          <w:rFonts w:cs="Arial"/>
          <w:b/>
          <w:bCs/>
          <w:sz w:val="22"/>
          <w:szCs w:val="22"/>
        </w:rPr>
        <w:t>.</w:t>
      </w:r>
      <w:r w:rsidRPr="005C30EA">
        <w:rPr>
          <w:rFonts w:cs="Arial"/>
          <w:b/>
          <w:bCs/>
          <w:sz w:val="22"/>
          <w:szCs w:val="22"/>
        </w:rPr>
        <w:tab/>
      </w:r>
      <w:r w:rsidR="00CF3942" w:rsidRPr="005C30EA">
        <w:rPr>
          <w:rFonts w:cs="Arial"/>
          <w:b/>
          <w:bCs/>
          <w:sz w:val="22"/>
          <w:szCs w:val="22"/>
        </w:rPr>
        <w:t>Nájemce</w:t>
      </w:r>
      <w:r w:rsidR="00CF3942" w:rsidRPr="005C30EA">
        <w:rPr>
          <w:rFonts w:cs="Arial"/>
          <w:sz w:val="22"/>
          <w:szCs w:val="22"/>
        </w:rPr>
        <w:t>:</w:t>
      </w:r>
      <w:r w:rsidRPr="005C30EA">
        <w:rPr>
          <w:rFonts w:cs="Arial"/>
          <w:sz w:val="22"/>
          <w:szCs w:val="22"/>
        </w:rPr>
        <w:t xml:space="preserve"> </w:t>
      </w:r>
      <w:r w:rsidRPr="005C30EA">
        <w:rPr>
          <w:rFonts w:cs="Arial"/>
          <w:sz w:val="22"/>
          <w:szCs w:val="22"/>
        </w:rPr>
        <w:tab/>
      </w:r>
    </w:p>
    <w:p w14:paraId="3C52DD47" w14:textId="781350DD" w:rsidR="0033482B" w:rsidRPr="005C30EA" w:rsidRDefault="0033482B" w:rsidP="000B7A8B">
      <w:pPr>
        <w:pStyle w:val="Textvbloku"/>
        <w:ind w:left="0" w:right="0" w:firstLine="708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Adresa pro doručování:</w:t>
      </w:r>
      <w:r w:rsidR="000B7A8B" w:rsidRPr="005C30EA">
        <w:rPr>
          <w:rFonts w:cs="Arial"/>
          <w:sz w:val="22"/>
          <w:szCs w:val="22"/>
        </w:rPr>
        <w:t xml:space="preserve">         </w:t>
      </w:r>
      <w:r w:rsidRPr="005C30EA">
        <w:rPr>
          <w:rFonts w:cs="Arial"/>
          <w:sz w:val="22"/>
          <w:szCs w:val="22"/>
        </w:rPr>
        <w:t>CETIN a.s.</w:t>
      </w:r>
    </w:p>
    <w:p w14:paraId="51FFBE3D" w14:textId="297B3E57" w:rsidR="0033482B" w:rsidRPr="005C30EA" w:rsidRDefault="0033482B" w:rsidP="0033482B">
      <w:pPr>
        <w:pStyle w:val="Textvbloku"/>
        <w:ind w:left="3544" w:right="0" w:hanging="2836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ab/>
      </w:r>
      <w:bookmarkStart w:id="2" w:name="_Hlk29293912"/>
      <w:r w:rsidRPr="005C30EA">
        <w:rPr>
          <w:rFonts w:cs="Arial"/>
          <w:sz w:val="22"/>
          <w:szCs w:val="22"/>
        </w:rPr>
        <w:t xml:space="preserve">Nemovitosti, Českomoravská 2510/19, Libeň, 190 00 </w:t>
      </w:r>
      <w:r w:rsidR="00696B3D" w:rsidRPr="005C30EA">
        <w:rPr>
          <w:rFonts w:cs="Arial"/>
          <w:sz w:val="22"/>
          <w:szCs w:val="22"/>
        </w:rPr>
        <w:t xml:space="preserve">  </w:t>
      </w:r>
      <w:r w:rsidRPr="005C30EA">
        <w:rPr>
          <w:rFonts w:cs="Arial"/>
          <w:sz w:val="22"/>
          <w:szCs w:val="22"/>
        </w:rPr>
        <w:t>Praha 9</w:t>
      </w:r>
      <w:bookmarkEnd w:id="2"/>
    </w:p>
    <w:p w14:paraId="6DB0CF3B" w14:textId="77777777" w:rsidR="0012645E" w:rsidRPr="005C30EA" w:rsidRDefault="0012645E" w:rsidP="0012645E">
      <w:pPr>
        <w:pStyle w:val="Textvbloku"/>
        <w:ind w:left="0" w:firstLine="708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Kontaktní telefonní linky:</w:t>
      </w:r>
    </w:p>
    <w:p w14:paraId="330AF9DA" w14:textId="2C7562FE" w:rsidR="0012645E" w:rsidRPr="005C30EA" w:rsidRDefault="0012645E" w:rsidP="0012645E">
      <w:pPr>
        <w:pStyle w:val="Textvbloku"/>
        <w:ind w:left="3544" w:hanging="2835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+420 </w:t>
      </w:r>
      <w:r w:rsidR="00B82AAA" w:rsidRPr="00B82AAA">
        <w:rPr>
          <w:rFonts w:cs="Arial"/>
          <w:bCs/>
          <w:sz w:val="22"/>
          <w:szCs w:val="22"/>
          <w:highlight w:val="black"/>
        </w:rPr>
        <w:t>XXXXXXXXXX</w:t>
      </w:r>
      <w:r w:rsidRPr="005C30EA">
        <w:rPr>
          <w:rFonts w:cs="Arial"/>
          <w:sz w:val="22"/>
          <w:szCs w:val="22"/>
        </w:rPr>
        <w:tab/>
      </w:r>
      <w:r w:rsidR="00FD714D" w:rsidRPr="005C30EA">
        <w:rPr>
          <w:rFonts w:cs="Arial"/>
          <w:sz w:val="22"/>
          <w:szCs w:val="22"/>
        </w:rPr>
        <w:t xml:space="preserve">bezplatná </w:t>
      </w:r>
      <w:r w:rsidRPr="005C30EA">
        <w:rPr>
          <w:rFonts w:cs="Arial"/>
          <w:sz w:val="22"/>
          <w:szCs w:val="22"/>
        </w:rPr>
        <w:t>tel. linka pro věci smluvní a správy nemovitostí;</w:t>
      </w:r>
    </w:p>
    <w:p w14:paraId="471FFDEE" w14:textId="64E765F1" w:rsidR="0012645E" w:rsidRPr="005C30EA" w:rsidRDefault="0012645E" w:rsidP="0012645E">
      <w:pPr>
        <w:pStyle w:val="Textvbloku1"/>
        <w:tabs>
          <w:tab w:val="left" w:pos="426"/>
        </w:tabs>
        <w:ind w:left="3544" w:right="0" w:hanging="2835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+420 </w:t>
      </w:r>
      <w:r w:rsidR="00B82AAA" w:rsidRPr="00B82AAA">
        <w:rPr>
          <w:rFonts w:cs="Arial"/>
          <w:bCs/>
          <w:sz w:val="22"/>
          <w:szCs w:val="22"/>
          <w:highlight w:val="black"/>
        </w:rPr>
        <w:t>XXXXXXXXXX</w:t>
      </w:r>
      <w:r w:rsidRPr="005C30EA">
        <w:rPr>
          <w:rFonts w:cs="Arial"/>
          <w:sz w:val="22"/>
          <w:szCs w:val="22"/>
        </w:rPr>
        <w:tab/>
        <w:t>bezplatná tel. linka, na kterou je Pronajímatel povinen hlásit Nájemci havarijní a škodní události či incidenty zjištěné v Budově, včetně úrazů (linka Bezpečnostního dohledu);</w:t>
      </w:r>
    </w:p>
    <w:p w14:paraId="32A897C3" w14:textId="64E43783" w:rsidR="00696B3D" w:rsidRPr="005C30EA" w:rsidRDefault="00696B3D" w:rsidP="00696B3D">
      <w:pPr>
        <w:pStyle w:val="Textvbloku1"/>
        <w:tabs>
          <w:tab w:val="left" w:pos="426"/>
        </w:tabs>
        <w:ind w:left="3544" w:right="0" w:hanging="2835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+420 </w:t>
      </w:r>
      <w:r w:rsidR="00B82AAA" w:rsidRPr="00B82AAA">
        <w:rPr>
          <w:rFonts w:cs="Arial"/>
          <w:bCs/>
          <w:sz w:val="22"/>
          <w:szCs w:val="22"/>
          <w:highlight w:val="black"/>
        </w:rPr>
        <w:t>XXXXXXXXXX</w:t>
      </w:r>
      <w:r w:rsidRPr="005C30EA">
        <w:rPr>
          <w:rFonts w:cs="Arial"/>
          <w:sz w:val="22"/>
          <w:szCs w:val="22"/>
        </w:rPr>
        <w:tab/>
      </w:r>
      <w:r w:rsidR="00FD714D" w:rsidRPr="005C30EA">
        <w:rPr>
          <w:rFonts w:cs="Arial"/>
          <w:sz w:val="22"/>
          <w:szCs w:val="22"/>
        </w:rPr>
        <w:t xml:space="preserve">bezplatná </w:t>
      </w:r>
      <w:r w:rsidRPr="005C30EA">
        <w:rPr>
          <w:rFonts w:cs="Arial"/>
          <w:sz w:val="22"/>
          <w:szCs w:val="22"/>
        </w:rPr>
        <w:t>tel. linka finanční účtárny Nájemce pro informace o platbách;</w:t>
      </w:r>
    </w:p>
    <w:p w14:paraId="315D7638" w14:textId="77777777" w:rsidR="0012645E" w:rsidRPr="005C30EA" w:rsidRDefault="0012645E" w:rsidP="0012645E">
      <w:pPr>
        <w:pStyle w:val="Textvbloku"/>
        <w:ind w:left="0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            Kontaktní e-mail:</w:t>
      </w:r>
    </w:p>
    <w:p w14:paraId="698D0541" w14:textId="6ED24751" w:rsidR="0012645E" w:rsidRPr="005C30EA" w:rsidRDefault="00B82AAA" w:rsidP="0012645E">
      <w:pPr>
        <w:pStyle w:val="Textvbloku"/>
        <w:ind w:left="3119" w:hanging="2410"/>
        <w:rPr>
          <w:rFonts w:cs="Arial"/>
          <w:sz w:val="22"/>
          <w:szCs w:val="22"/>
        </w:rPr>
      </w:pPr>
      <w:r w:rsidRPr="00B82AAA">
        <w:rPr>
          <w:rFonts w:cs="Arial"/>
          <w:bCs/>
          <w:sz w:val="22"/>
          <w:szCs w:val="22"/>
          <w:highlight w:val="black"/>
        </w:rPr>
        <w:t>XXXXXXXXXX</w:t>
      </w:r>
      <w:r w:rsidR="0012645E" w:rsidRPr="005C30EA">
        <w:rPr>
          <w:rFonts w:cs="Arial"/>
          <w:sz w:val="22"/>
          <w:szCs w:val="22"/>
        </w:rPr>
        <w:tab/>
        <w:t xml:space="preserve">       e-mailová adresa pro věci smluvní a správy nemovitostí;</w:t>
      </w:r>
    </w:p>
    <w:p w14:paraId="620F7051" w14:textId="082F2685" w:rsidR="0012645E" w:rsidRPr="005C30EA" w:rsidRDefault="00B82AAA" w:rsidP="0012645E">
      <w:pPr>
        <w:pStyle w:val="Textvbloku"/>
        <w:ind w:left="3544" w:right="0" w:hanging="2835"/>
        <w:jc w:val="left"/>
        <w:rPr>
          <w:rFonts w:cs="Arial"/>
          <w:sz w:val="22"/>
          <w:szCs w:val="22"/>
        </w:rPr>
      </w:pPr>
      <w:r w:rsidRPr="00B82AAA">
        <w:rPr>
          <w:rFonts w:cs="Arial"/>
          <w:bCs/>
          <w:sz w:val="22"/>
          <w:szCs w:val="22"/>
          <w:highlight w:val="black"/>
        </w:rPr>
        <w:t>XXXXXXXXXX</w:t>
      </w:r>
      <w:r w:rsidR="0012645E" w:rsidRPr="005C30EA">
        <w:rPr>
          <w:rFonts w:cs="Arial"/>
          <w:sz w:val="22"/>
          <w:szCs w:val="22"/>
        </w:rPr>
        <w:tab/>
        <w:t>e-mailová adresa dohledového centra pro věci    technického charakteru</w:t>
      </w:r>
      <w:r w:rsidR="007C6033" w:rsidRPr="00B82AAA">
        <w:rPr>
          <w:rFonts w:cs="Arial"/>
          <w:sz w:val="22"/>
          <w:szCs w:val="22"/>
        </w:rPr>
        <w:t>;</w:t>
      </w:r>
    </w:p>
    <w:p w14:paraId="071DE82C" w14:textId="002912C7" w:rsidR="007C6033" w:rsidRPr="005C30EA" w:rsidRDefault="007C6033" w:rsidP="0012645E">
      <w:pPr>
        <w:pStyle w:val="Textvbloku"/>
        <w:ind w:left="3544" w:right="0" w:hanging="2835"/>
        <w:jc w:val="left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Datová schránka:</w:t>
      </w:r>
      <w:r w:rsidRPr="005C30EA">
        <w:rPr>
          <w:rFonts w:cs="Arial"/>
          <w:sz w:val="22"/>
          <w:szCs w:val="22"/>
        </w:rPr>
        <w:tab/>
      </w:r>
      <w:r w:rsidRPr="005C30EA">
        <w:rPr>
          <w:rFonts w:cs="Arial"/>
          <w:sz w:val="22"/>
          <w:szCs w:val="22"/>
        </w:rPr>
        <w:tab/>
        <w:t>qa7425t.</w:t>
      </w:r>
    </w:p>
    <w:p w14:paraId="308489C0" w14:textId="77777777" w:rsidR="00305E4D" w:rsidRPr="005C30EA" w:rsidRDefault="00305E4D" w:rsidP="0012645E">
      <w:pPr>
        <w:pStyle w:val="Textvbloku"/>
        <w:ind w:left="3544" w:right="0" w:hanging="2835"/>
        <w:jc w:val="left"/>
        <w:rPr>
          <w:rFonts w:cs="Arial"/>
          <w:sz w:val="22"/>
          <w:szCs w:val="22"/>
        </w:rPr>
      </w:pPr>
    </w:p>
    <w:p w14:paraId="73B40CA4" w14:textId="528A8791" w:rsidR="009D2FAF" w:rsidRPr="005C30EA" w:rsidRDefault="00CF3942" w:rsidP="00887887">
      <w:pPr>
        <w:pStyle w:val="Textvbloku"/>
        <w:spacing w:after="240"/>
        <w:ind w:left="703" w:right="0" w:hanging="703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3.</w:t>
      </w:r>
      <w:r w:rsidR="00E7254A" w:rsidRPr="005C30EA">
        <w:rPr>
          <w:rFonts w:cs="Arial"/>
          <w:sz w:val="22"/>
          <w:szCs w:val="22"/>
        </w:rPr>
        <w:tab/>
      </w:r>
      <w:r w:rsidR="00613E9F" w:rsidRPr="005C30EA">
        <w:rPr>
          <w:rFonts w:cs="Arial"/>
          <w:sz w:val="22"/>
          <w:szCs w:val="22"/>
        </w:rPr>
        <w:tab/>
      </w:r>
      <w:r w:rsidRPr="005C30EA">
        <w:rPr>
          <w:rFonts w:cs="Arial"/>
          <w:sz w:val="22"/>
          <w:szCs w:val="22"/>
        </w:rPr>
        <w:t>V případě jakýchkoli změn v odst. 1 a 2 tohoto článku jsou smluvní strany povinny se vzájemně neprodleně informovat.</w:t>
      </w:r>
      <w:r w:rsidR="009D2FAF" w:rsidRPr="005C30EA">
        <w:rPr>
          <w:rFonts w:cs="Arial"/>
          <w:sz w:val="22"/>
          <w:szCs w:val="22"/>
        </w:rPr>
        <w:t xml:space="preserve"> Smluvní strany konstatují, že ke změně údajů podle tohoto článku není potřeba uzavírat dodatek k této smlouvě a postačí pouze písemné sdělení druhé </w:t>
      </w:r>
      <w:r w:rsidR="00F4544E" w:rsidRPr="005C30EA">
        <w:rPr>
          <w:rFonts w:cs="Arial"/>
          <w:sz w:val="22"/>
          <w:szCs w:val="22"/>
        </w:rPr>
        <w:t xml:space="preserve">smluvní </w:t>
      </w:r>
      <w:r w:rsidR="009D2FAF" w:rsidRPr="005C30EA">
        <w:rPr>
          <w:rFonts w:cs="Arial"/>
          <w:sz w:val="22"/>
          <w:szCs w:val="22"/>
        </w:rPr>
        <w:t>straně.</w:t>
      </w:r>
    </w:p>
    <w:p w14:paraId="25D096DB" w14:textId="77777777" w:rsidR="00947790" w:rsidRPr="005C30EA" w:rsidRDefault="00947790" w:rsidP="00947790">
      <w:pPr>
        <w:numPr>
          <w:ilvl w:val="0"/>
          <w:numId w:val="38"/>
        </w:numPr>
        <w:suppressAutoHyphens w:val="0"/>
        <w:autoSpaceDE w:val="0"/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Písemným stykem či pojmem „</w:t>
      </w:r>
      <w:r w:rsidRPr="005C30EA">
        <w:rPr>
          <w:rFonts w:ascii="Arial" w:hAnsi="Arial" w:cs="Arial"/>
          <w:b/>
          <w:sz w:val="22"/>
          <w:szCs w:val="22"/>
        </w:rPr>
        <w:t>písemně</w:t>
      </w:r>
      <w:r w:rsidRPr="005C30EA">
        <w:rPr>
          <w:rFonts w:ascii="Arial" w:hAnsi="Arial" w:cs="Arial"/>
          <w:sz w:val="22"/>
          <w:szCs w:val="22"/>
        </w:rPr>
        <w:t xml:space="preserve">“ se pro účely této smlouvy rozumí předání zpráv jedním z těchto způsobů: </w:t>
      </w:r>
    </w:p>
    <w:p w14:paraId="4E380F79" w14:textId="77777777" w:rsidR="00947790" w:rsidRPr="005C30EA" w:rsidRDefault="00947790" w:rsidP="00947790">
      <w:pPr>
        <w:pStyle w:val="Odstavecseseznamem"/>
        <w:widowControl w:val="0"/>
        <w:numPr>
          <w:ilvl w:val="0"/>
          <w:numId w:val="37"/>
        </w:numPr>
        <w:tabs>
          <w:tab w:val="left" w:pos="426"/>
        </w:tabs>
        <w:spacing w:after="120" w:line="240" w:lineRule="auto"/>
        <w:ind w:left="1134" w:hanging="436"/>
        <w:contextualSpacing w:val="0"/>
        <w:jc w:val="both"/>
        <w:rPr>
          <w:rFonts w:ascii="Arial" w:hAnsi="Arial" w:cs="Arial"/>
          <w:bCs/>
        </w:rPr>
      </w:pPr>
      <w:r w:rsidRPr="005C30EA">
        <w:rPr>
          <w:rFonts w:ascii="Arial" w:hAnsi="Arial" w:cs="Arial"/>
        </w:rPr>
        <w:t>v listinné podobě;</w:t>
      </w:r>
    </w:p>
    <w:p w14:paraId="57B66C79" w14:textId="77777777" w:rsidR="00947790" w:rsidRPr="005C30EA" w:rsidRDefault="00947790" w:rsidP="00947790">
      <w:pPr>
        <w:pStyle w:val="Odstavecseseznamem"/>
        <w:numPr>
          <w:ilvl w:val="0"/>
          <w:numId w:val="37"/>
        </w:numPr>
        <w:spacing w:after="240" w:line="240" w:lineRule="auto"/>
        <w:ind w:left="1134" w:hanging="436"/>
        <w:contextualSpacing w:val="0"/>
        <w:jc w:val="both"/>
        <w:rPr>
          <w:rFonts w:ascii="Arial" w:hAnsi="Arial" w:cs="Arial"/>
          <w:bCs/>
        </w:rPr>
      </w:pPr>
      <w:r w:rsidRPr="005C30EA">
        <w:rPr>
          <w:rFonts w:ascii="Arial" w:hAnsi="Arial" w:cs="Arial"/>
        </w:rPr>
        <w:t>doručením do datové schránky, přičemž doručovaný dokument musí být podepsán zaručeným elektronickým podpisem podepisující osoby dle zákona č. 297/2016 Sb., o službách vytvářejících důvěru pro elektronické transakce, ve znění pozdějších předpisů;</w:t>
      </w:r>
    </w:p>
    <w:p w14:paraId="0C6C3DCB" w14:textId="70E3A1BF" w:rsidR="00947790" w:rsidRPr="005C30EA" w:rsidRDefault="00947790" w:rsidP="00947790">
      <w:pPr>
        <w:pStyle w:val="Odstavecseseznamem"/>
        <w:widowControl w:val="0"/>
        <w:numPr>
          <w:ilvl w:val="0"/>
          <w:numId w:val="37"/>
        </w:numPr>
        <w:tabs>
          <w:tab w:val="left" w:pos="426"/>
        </w:tabs>
        <w:spacing w:after="120" w:line="240" w:lineRule="auto"/>
        <w:ind w:left="1134" w:hanging="436"/>
        <w:contextualSpacing w:val="0"/>
        <w:jc w:val="both"/>
        <w:rPr>
          <w:rFonts w:ascii="Arial" w:hAnsi="Arial" w:cs="Arial"/>
          <w:bCs/>
        </w:rPr>
      </w:pPr>
      <w:r w:rsidRPr="005C30EA">
        <w:rPr>
          <w:rFonts w:ascii="Arial" w:hAnsi="Arial" w:cs="Arial"/>
        </w:rPr>
        <w:t>e-mailovou zprávou se zaručeným elekt</w:t>
      </w:r>
      <w:r w:rsidR="00DE00D7" w:rsidRPr="005C30EA">
        <w:rPr>
          <w:rFonts w:ascii="Arial" w:hAnsi="Arial" w:cs="Arial"/>
        </w:rPr>
        <w:t>ronickým podpisem dle zákona č. </w:t>
      </w:r>
      <w:r w:rsidRPr="005C30EA">
        <w:rPr>
          <w:rFonts w:ascii="Arial" w:hAnsi="Arial" w:cs="Arial"/>
        </w:rPr>
        <w:t>297/2016 Sb., o službách vytvářejících důvěru</w:t>
      </w:r>
      <w:r w:rsidR="00DE00D7" w:rsidRPr="005C30EA">
        <w:rPr>
          <w:rFonts w:ascii="Arial" w:hAnsi="Arial" w:cs="Arial"/>
        </w:rPr>
        <w:t xml:space="preserve"> pro elektronické transakce, ve </w:t>
      </w:r>
      <w:r w:rsidRPr="005C30EA">
        <w:rPr>
          <w:rFonts w:ascii="Arial" w:hAnsi="Arial" w:cs="Arial"/>
        </w:rPr>
        <w:t>znění pozdějších předpisů;</w:t>
      </w:r>
    </w:p>
    <w:p w14:paraId="2F8B5470" w14:textId="77777777" w:rsidR="00947790" w:rsidRPr="005C30EA" w:rsidRDefault="00947790" w:rsidP="00947790">
      <w:pPr>
        <w:pStyle w:val="Odstavecseseznamem"/>
        <w:widowControl w:val="0"/>
        <w:numPr>
          <w:ilvl w:val="0"/>
          <w:numId w:val="37"/>
        </w:numPr>
        <w:tabs>
          <w:tab w:val="left" w:pos="426"/>
        </w:tabs>
        <w:spacing w:after="120" w:line="240" w:lineRule="auto"/>
        <w:ind w:left="1134" w:hanging="436"/>
        <w:contextualSpacing w:val="0"/>
        <w:jc w:val="both"/>
        <w:rPr>
          <w:rFonts w:ascii="Arial" w:hAnsi="Arial" w:cs="Arial"/>
          <w:bCs/>
        </w:rPr>
      </w:pPr>
      <w:r w:rsidRPr="005C30EA">
        <w:rPr>
          <w:rFonts w:ascii="Arial" w:hAnsi="Arial" w:cs="Arial"/>
        </w:rPr>
        <w:t>e-mailovou zprávou zaslanou na adresu kontaktních osob, tak jak jsou určeny v odst. 1 tohoto článku;</w:t>
      </w:r>
    </w:p>
    <w:p w14:paraId="627FB090" w14:textId="6B872591" w:rsidR="003C1647" w:rsidRPr="005C30EA" w:rsidRDefault="00947790" w:rsidP="00185289">
      <w:pPr>
        <w:autoSpaceDE w:val="0"/>
        <w:ind w:left="698"/>
        <w:jc w:val="both"/>
        <w:rPr>
          <w:rFonts w:ascii="Arial" w:hAnsi="Arial" w:cs="Arial"/>
          <w:b/>
          <w:bCs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Smluvní strany souhlasí a potvrzují si, že pro případ výpovědi této smlouvy, pro případ odstoupení od této smlouvy a pro případ změny této smlouvy dle článku X</w:t>
      </w:r>
      <w:r w:rsidR="0058128C" w:rsidRPr="005C30EA">
        <w:rPr>
          <w:rFonts w:ascii="Arial" w:hAnsi="Arial" w:cs="Arial"/>
          <w:sz w:val="22"/>
          <w:szCs w:val="22"/>
        </w:rPr>
        <w:t>I</w:t>
      </w:r>
      <w:r w:rsidRPr="005C30EA">
        <w:rPr>
          <w:rFonts w:ascii="Arial" w:hAnsi="Arial" w:cs="Arial"/>
          <w:sz w:val="22"/>
          <w:szCs w:val="22"/>
        </w:rPr>
        <w:t>V odst. 2 této smlouvy se nepoužijí způsoby uvedené pod písmeny c) a d) shora.</w:t>
      </w:r>
    </w:p>
    <w:p w14:paraId="2BE684F5" w14:textId="77777777" w:rsidR="00946D35" w:rsidRPr="005C30EA" w:rsidRDefault="00946D35" w:rsidP="009D2FAF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911000" w14:textId="107321DB" w:rsidR="009D2FAF" w:rsidRPr="005C30EA" w:rsidRDefault="009D2FAF" w:rsidP="009D2FAF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C30EA">
        <w:rPr>
          <w:rFonts w:ascii="Arial" w:hAnsi="Arial" w:cs="Arial"/>
          <w:b/>
          <w:bCs/>
          <w:sz w:val="22"/>
          <w:szCs w:val="22"/>
        </w:rPr>
        <w:t>XIII</w:t>
      </w:r>
      <w:r w:rsidR="00305E4D" w:rsidRPr="005C30EA">
        <w:rPr>
          <w:rFonts w:ascii="Arial" w:hAnsi="Arial" w:cs="Arial"/>
          <w:b/>
          <w:bCs/>
          <w:sz w:val="22"/>
          <w:szCs w:val="22"/>
        </w:rPr>
        <w:t>.</w:t>
      </w:r>
    </w:p>
    <w:p w14:paraId="631F7FBA" w14:textId="77777777" w:rsidR="009D2FAF" w:rsidRPr="005C30EA" w:rsidRDefault="009D2FAF" w:rsidP="009D2FAF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C30EA">
        <w:rPr>
          <w:rFonts w:ascii="Arial" w:hAnsi="Arial" w:cs="Arial"/>
          <w:b/>
          <w:bCs/>
          <w:sz w:val="22"/>
          <w:szCs w:val="22"/>
        </w:rPr>
        <w:t>Ochrana osobních údajů</w:t>
      </w:r>
    </w:p>
    <w:p w14:paraId="4A73F775" w14:textId="77777777" w:rsidR="009D2FAF" w:rsidRPr="005C30EA" w:rsidRDefault="009D2FAF" w:rsidP="009D2FAF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5DE92B21" w14:textId="77777777" w:rsidR="009D2FAF" w:rsidRPr="005C30EA" w:rsidRDefault="009D2FAF" w:rsidP="00E025FB">
      <w:pPr>
        <w:pStyle w:val="Odstavecseseznamem"/>
        <w:numPr>
          <w:ilvl w:val="0"/>
          <w:numId w:val="20"/>
        </w:numPr>
        <w:spacing w:after="24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C30EA">
        <w:rPr>
          <w:rFonts w:ascii="Arial" w:hAnsi="Arial" w:cs="Arial"/>
        </w:rPr>
        <w:lastRenderedPageBreak/>
        <w:t>Za účelem plnění práv a povinností vyplývajících z této smlouvy nebo vzniklých v souvislosti s touto smlouvou si smluvní strany navzájem předávají nebo mohou předávat osobní údaje (dále jen „</w:t>
      </w:r>
      <w:r w:rsidRPr="005C30EA">
        <w:rPr>
          <w:rFonts w:ascii="Arial" w:hAnsi="Arial" w:cs="Arial"/>
          <w:b/>
        </w:rPr>
        <w:t>Osobní údaje</w:t>
      </w:r>
      <w:r w:rsidRPr="005C30EA">
        <w:rPr>
          <w:rFonts w:ascii="Arial" w:hAnsi="Arial" w:cs="Arial"/>
        </w:rPr>
        <w:t>“) ve smyslu čl. 4 odst. 1 Nařízení Evropského parlamentu a Rady (EU) č. 2016/679 ze dne 27. 4. 2016, o ochraně fyzických osob v souvislosti se zpracováním osobních údajů a o volném pohybu těchto údajů a o zrušení směrnice 95/46/ES (obecné nařízení o ochraně osobních údajů) (dále jen „</w:t>
      </w:r>
      <w:r w:rsidRPr="005C30EA">
        <w:rPr>
          <w:rFonts w:ascii="Arial" w:hAnsi="Arial" w:cs="Arial"/>
          <w:b/>
        </w:rPr>
        <w:t>GDPR</w:t>
      </w:r>
      <w:r w:rsidRPr="005C30EA">
        <w:rPr>
          <w:rFonts w:ascii="Arial" w:hAnsi="Arial" w:cs="Arial"/>
        </w:rPr>
        <w:t>“) subjektů údajů, kterými jsou zejména zástupci, zaměstnanci nebo zákazníci druhé smluvní strany či jiné osoby pověřené druhou smluvní stranou k výkonu či plnění práv a povinností vyplývajících z této smlouvy nebo vzniklých v souvislosti s touto smlouvou. Přejímající smluvní strana je tak vzhledem k předávaným Osobním údajům v pozici správce.</w:t>
      </w:r>
    </w:p>
    <w:p w14:paraId="0BCAAADA" w14:textId="77777777" w:rsidR="009D2FAF" w:rsidRPr="005C30EA" w:rsidRDefault="009D2FAF" w:rsidP="00E025FB">
      <w:pPr>
        <w:pStyle w:val="Odstavecseseznamem"/>
        <w:numPr>
          <w:ilvl w:val="0"/>
          <w:numId w:val="20"/>
        </w:numPr>
        <w:spacing w:after="24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C30EA">
        <w:rPr>
          <w:rFonts w:ascii="Arial" w:hAnsi="Arial" w:cs="Arial"/>
        </w:rPr>
        <w:t xml:space="preserve">Účelem předání Osobních údajů je plnění této smlouvy, smluvní strany prohlašují, že předávané Osobní údaje budou zpracovávat pouze k naplnění tohoto účelu, a to v souladu s platnými právními předpisy, zejména v souladu s GDPR. </w:t>
      </w:r>
    </w:p>
    <w:p w14:paraId="710E776F" w14:textId="77777777" w:rsidR="009D2FAF" w:rsidRPr="005C30EA" w:rsidRDefault="009D2FAF" w:rsidP="00E025FB">
      <w:pPr>
        <w:pStyle w:val="Odstavecseseznamem"/>
        <w:numPr>
          <w:ilvl w:val="0"/>
          <w:numId w:val="20"/>
        </w:numPr>
        <w:spacing w:after="24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C30EA">
        <w:rPr>
          <w:rFonts w:ascii="Arial" w:hAnsi="Arial" w:cs="Arial"/>
        </w:rPr>
        <w:t>Smluvní strany prohlašují, že pro předání Osobních údajů druhé smluvní straně disponují platným právním titulem v souladu s čl. 6 odst. 1 GDPR.</w:t>
      </w:r>
    </w:p>
    <w:p w14:paraId="15136235" w14:textId="77777777" w:rsidR="009D2FAF" w:rsidRPr="005C30EA" w:rsidRDefault="009D2FAF" w:rsidP="00E025FB">
      <w:pPr>
        <w:pStyle w:val="Odstavecseseznamem"/>
        <w:numPr>
          <w:ilvl w:val="0"/>
          <w:numId w:val="20"/>
        </w:numPr>
        <w:spacing w:after="24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C30EA">
        <w:rPr>
          <w:rFonts w:ascii="Arial" w:hAnsi="Arial" w:cs="Arial"/>
        </w:rPr>
        <w:t xml:space="preserve">Smluvní strany berou na vědomí, že za účelem plnění této smlouvy, může docházet k předání Osobních údajů z přejímající smluvní strany třetí osobě, zejména osobě, prostřednictvím které přejímající smluvní strana vykonává či plní práva a povinnosti vyplývající z této smlouvy nebo vzniklá v souvislosti s touto smlouvou. </w:t>
      </w:r>
    </w:p>
    <w:p w14:paraId="37F0442A" w14:textId="00445A19" w:rsidR="00F00536" w:rsidRPr="005C30EA" w:rsidRDefault="009D2FAF" w:rsidP="00F00536">
      <w:pPr>
        <w:pStyle w:val="Odstavecseseznamem"/>
        <w:numPr>
          <w:ilvl w:val="0"/>
          <w:numId w:val="20"/>
        </w:numPr>
        <w:spacing w:after="24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C30EA">
        <w:rPr>
          <w:rFonts w:ascii="Arial" w:hAnsi="Arial" w:cs="Arial"/>
        </w:rPr>
        <w:t>Předávající smluvní strana zajistila nebo zajistí splnění veškerých zákonných podmínek nezbytných pro předání Osobních údajů vůči subjektům údajů, zejména informuje subjekty údajů o skutečnosti, že došlo k předání konkrétních Osobních údajů přejímající smluvní straně, a to za účelem plnění této smlouvy. V případě, že přejímající smluvní stranou je Nájemce, předávající smluvní strana seznámí subjekty údajů rovněž i s podmínkami zpracování Osobních údajů, včetně rozsahu zvláštních práv subjektu údajů, které jsou uvedeny v Zásadách zpracová</w:t>
      </w:r>
      <w:r w:rsidR="00D2086E" w:rsidRPr="005C30EA">
        <w:rPr>
          <w:rFonts w:ascii="Arial" w:hAnsi="Arial" w:cs="Arial"/>
        </w:rPr>
        <w:t>ní osobních údajů dostupných na </w:t>
      </w:r>
      <w:r w:rsidRPr="005C30EA">
        <w:rPr>
          <w:rFonts w:ascii="Arial" w:hAnsi="Arial" w:cs="Arial"/>
        </w:rPr>
        <w:t>adrese https://www.cetin.cz/zasady-ochrany-osobnich-udaju. Splnění povinnosti uvedené v tomto odstavci je předávající smluvní strana povinna přejímající smluvní straně na výzvu písemně doložit.</w:t>
      </w:r>
    </w:p>
    <w:p w14:paraId="1DBAEA2B" w14:textId="2AF26B2C" w:rsidR="00CF3942" w:rsidRPr="005C30EA" w:rsidRDefault="009D2FAF" w:rsidP="004D54E7">
      <w:pPr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XIV</w:t>
      </w:r>
      <w:r w:rsidR="00CF3942" w:rsidRPr="005C30EA">
        <w:rPr>
          <w:rFonts w:ascii="Arial" w:hAnsi="Arial" w:cs="Arial"/>
          <w:b/>
          <w:sz w:val="22"/>
          <w:szCs w:val="22"/>
        </w:rPr>
        <w:t>.</w:t>
      </w:r>
    </w:p>
    <w:p w14:paraId="26B63E67" w14:textId="77777777" w:rsidR="00CF3942" w:rsidRPr="005C30EA" w:rsidRDefault="00CF3942" w:rsidP="00FA50E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Závěrečná ustanovení</w:t>
      </w:r>
    </w:p>
    <w:p w14:paraId="78BD324B" w14:textId="77777777" w:rsidR="0062133C" w:rsidRPr="005C30EA" w:rsidRDefault="0062133C" w:rsidP="00E025FB">
      <w:pPr>
        <w:numPr>
          <w:ilvl w:val="0"/>
          <w:numId w:val="24"/>
        </w:numPr>
        <w:suppressAutoHyphens w:val="0"/>
        <w:spacing w:after="240"/>
        <w:ind w:left="709" w:hanging="703"/>
        <w:jc w:val="both"/>
        <w:rPr>
          <w:rFonts w:ascii="Arial" w:hAnsi="Arial" w:cs="Arial"/>
          <w:sz w:val="22"/>
          <w:szCs w:val="22"/>
        </w:rPr>
      </w:pPr>
      <w:bookmarkStart w:id="3" w:name="_Hlk10122268"/>
      <w:r w:rsidRPr="005C30EA">
        <w:rPr>
          <w:rFonts w:ascii="Arial" w:hAnsi="Arial" w:cs="Arial"/>
          <w:sz w:val="22"/>
          <w:szCs w:val="22"/>
        </w:rPr>
        <w:t>Na právní vztahy touto smlouvou neupravené se použijí příslušná ustanovení občanského zákoníku.</w:t>
      </w:r>
    </w:p>
    <w:p w14:paraId="627D67D7" w14:textId="4728C956" w:rsidR="0062133C" w:rsidRPr="005C30EA" w:rsidRDefault="0099155D" w:rsidP="00E025FB">
      <w:pPr>
        <w:pStyle w:val="Zkladntextodsazen"/>
        <w:numPr>
          <w:ilvl w:val="0"/>
          <w:numId w:val="24"/>
        </w:numPr>
        <w:suppressAutoHyphens w:val="0"/>
        <w:spacing w:after="240"/>
        <w:ind w:left="709" w:hanging="703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  <w:lang w:eastAsia="x-none"/>
        </w:rPr>
        <w:t>Tato s</w:t>
      </w:r>
      <w:r w:rsidR="00D461A1" w:rsidRPr="005C30EA">
        <w:rPr>
          <w:rFonts w:cs="Arial"/>
          <w:sz w:val="22"/>
          <w:szCs w:val="22"/>
          <w:lang w:eastAsia="x-none"/>
        </w:rPr>
        <w:t xml:space="preserve">mlouva </w:t>
      </w:r>
      <w:bookmarkStart w:id="4" w:name="_Hlk47676165"/>
      <w:r w:rsidR="00D461A1" w:rsidRPr="005C30EA">
        <w:rPr>
          <w:rFonts w:cs="Arial"/>
          <w:sz w:val="22"/>
          <w:szCs w:val="22"/>
          <w:lang w:eastAsia="x-none"/>
        </w:rPr>
        <w:t xml:space="preserve">může být změněna pouze dohodou smluvních stran formou dodatku uzavřeného písemně, tj. v listinné podobě, podepsaného oběma </w:t>
      </w:r>
      <w:r w:rsidR="00F4544E" w:rsidRPr="005C30EA">
        <w:rPr>
          <w:rFonts w:cs="Arial"/>
          <w:sz w:val="22"/>
          <w:szCs w:val="22"/>
          <w:lang w:eastAsia="x-none"/>
        </w:rPr>
        <w:t>s</w:t>
      </w:r>
      <w:r w:rsidR="00D461A1" w:rsidRPr="005C30EA">
        <w:rPr>
          <w:rFonts w:cs="Arial"/>
          <w:sz w:val="22"/>
          <w:szCs w:val="22"/>
          <w:lang w:eastAsia="x-none"/>
        </w:rPr>
        <w:t>mluvními stranami; změna jinou formou je vyloučena.</w:t>
      </w:r>
      <w:bookmarkEnd w:id="4"/>
      <w:r w:rsidR="00787F79" w:rsidRPr="005C30EA">
        <w:rPr>
          <w:rFonts w:cs="Arial"/>
          <w:sz w:val="22"/>
          <w:szCs w:val="22"/>
          <w:lang w:eastAsia="x-none"/>
        </w:rPr>
        <w:t xml:space="preserve"> Toto ustanovení se nevztahuje na ty články této smlouvy, ve kterých je možnost změny formou oznámení druhé smluvní straně.</w:t>
      </w:r>
    </w:p>
    <w:p w14:paraId="518C591C" w14:textId="76662AC5" w:rsidR="0062133C" w:rsidRPr="005C30EA" w:rsidRDefault="00097FF6" w:rsidP="00E025FB">
      <w:pPr>
        <w:pStyle w:val="Zkladntextodsazen"/>
        <w:numPr>
          <w:ilvl w:val="0"/>
          <w:numId w:val="24"/>
        </w:numPr>
        <w:suppressAutoHyphens w:val="0"/>
        <w:spacing w:after="240"/>
        <w:ind w:left="709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Smluvní strany si potvrzují</w:t>
      </w:r>
      <w:r w:rsidR="0062133C" w:rsidRPr="005C30EA">
        <w:rPr>
          <w:rFonts w:cs="Arial"/>
          <w:sz w:val="22"/>
          <w:szCs w:val="22"/>
        </w:rPr>
        <w:t xml:space="preserve">, že </w:t>
      </w:r>
      <w:r w:rsidR="00547DDC" w:rsidRPr="005C30EA">
        <w:rPr>
          <w:rFonts w:cs="Arial"/>
          <w:sz w:val="22"/>
          <w:szCs w:val="22"/>
        </w:rPr>
        <w:t xml:space="preserve">tato </w:t>
      </w:r>
      <w:r w:rsidR="0062133C" w:rsidRPr="005C30EA">
        <w:rPr>
          <w:rFonts w:cs="Arial"/>
          <w:sz w:val="22"/>
          <w:szCs w:val="22"/>
        </w:rPr>
        <w:t>smlouva byla sjednána na základě jejich pravé a svobodné vůle, že si její obsah přečetl</w:t>
      </w:r>
      <w:r w:rsidRPr="005C30EA">
        <w:rPr>
          <w:rFonts w:cs="Arial"/>
          <w:sz w:val="22"/>
          <w:szCs w:val="22"/>
        </w:rPr>
        <w:t>y</w:t>
      </w:r>
      <w:r w:rsidR="0062133C" w:rsidRPr="005C30EA">
        <w:rPr>
          <w:rFonts w:cs="Arial"/>
          <w:sz w:val="22"/>
          <w:szCs w:val="22"/>
        </w:rPr>
        <w:t xml:space="preserve"> a bezvýhradně s ním souhlasí, což stvrzují svými vlastnoručními podpisy.</w:t>
      </w:r>
    </w:p>
    <w:p w14:paraId="439CC644" w14:textId="3AB915ED" w:rsidR="00047F7E" w:rsidRPr="005C30EA" w:rsidRDefault="00047F7E" w:rsidP="00047F7E">
      <w:pPr>
        <w:pStyle w:val="Zkladntextodsazen"/>
        <w:numPr>
          <w:ilvl w:val="0"/>
          <w:numId w:val="24"/>
        </w:numPr>
        <w:suppressAutoHyphens w:val="0"/>
        <w:spacing w:after="240"/>
        <w:ind w:left="709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Tato smlouva nabývá platnosti dnem jejího podpisu oběma smluvními stranami a účinnosti</w:t>
      </w:r>
      <w:r w:rsidR="0089181F" w:rsidRPr="005C30EA">
        <w:rPr>
          <w:rFonts w:cs="Arial"/>
          <w:sz w:val="22"/>
          <w:szCs w:val="22"/>
        </w:rPr>
        <w:t xml:space="preserve"> 1. 10. 2022, nejdříve však</w:t>
      </w:r>
      <w:r w:rsidRPr="005C30EA">
        <w:rPr>
          <w:rFonts w:cs="Arial"/>
          <w:sz w:val="22"/>
          <w:szCs w:val="22"/>
        </w:rPr>
        <w:t xml:space="preserve"> dnem jejího uveřejnění dle zákona č. 340/2015 Sb., o zvláštních podmínkách účinnosti některých smluv, uveřejňování těchto smluv a o registru smluv (zákon o registru smluv), v účinném znění (dále jen „</w:t>
      </w:r>
      <w:r w:rsidRPr="005C30EA">
        <w:rPr>
          <w:rFonts w:cs="Arial"/>
          <w:b/>
          <w:bCs/>
          <w:sz w:val="22"/>
          <w:szCs w:val="22"/>
        </w:rPr>
        <w:t xml:space="preserve">Zákon o registru </w:t>
      </w:r>
      <w:r w:rsidRPr="005C30EA">
        <w:rPr>
          <w:rFonts w:cs="Arial"/>
          <w:b/>
          <w:bCs/>
          <w:sz w:val="22"/>
          <w:szCs w:val="22"/>
        </w:rPr>
        <w:lastRenderedPageBreak/>
        <w:t>smluv</w:t>
      </w:r>
      <w:r w:rsidRPr="005C30EA">
        <w:rPr>
          <w:rFonts w:cs="Arial"/>
          <w:sz w:val="22"/>
          <w:szCs w:val="22"/>
        </w:rPr>
        <w:t>“), avšak s výjimkou ujednání dle tohoto odstavce, který nabývá účinnosti dnem uzavření této smlouvy.</w:t>
      </w:r>
    </w:p>
    <w:p w14:paraId="72B37014" w14:textId="6DE70BC4" w:rsidR="00047F7E" w:rsidRPr="005C30EA" w:rsidRDefault="00047F7E" w:rsidP="00047F7E">
      <w:pPr>
        <w:pStyle w:val="Zkladntextodsazen"/>
        <w:suppressAutoHyphens w:val="0"/>
        <w:spacing w:after="240"/>
        <w:ind w:left="709" w:firstLine="0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Pronajímatel se zavazuje nejpozději do dvaceti čtyř (24) dnů po uzavření této smlouvy uveřejnit její obsah a tzv. metadata a splnit další po</w:t>
      </w:r>
      <w:r w:rsidR="009B21E4" w:rsidRPr="005C30EA">
        <w:rPr>
          <w:rFonts w:cs="Arial"/>
          <w:sz w:val="22"/>
          <w:szCs w:val="22"/>
        </w:rPr>
        <w:t>vinnosti v souladu se Zákonem o </w:t>
      </w:r>
      <w:r w:rsidRPr="005C30EA">
        <w:rPr>
          <w:rFonts w:cs="Arial"/>
          <w:sz w:val="22"/>
          <w:szCs w:val="22"/>
        </w:rPr>
        <w:t xml:space="preserve">registru smluv.  </w:t>
      </w:r>
    </w:p>
    <w:p w14:paraId="74C3A5CD" w14:textId="44E0F3BC" w:rsidR="00047F7E" w:rsidRPr="005C30EA" w:rsidRDefault="00047F7E" w:rsidP="00047F7E">
      <w:pPr>
        <w:pStyle w:val="Zkladntextodsazen"/>
        <w:ind w:left="705" w:firstLine="4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Pronajímatel se zavazuje doručit Nájemci potvrzen</w:t>
      </w:r>
      <w:r w:rsidR="009B21E4" w:rsidRPr="005C30EA">
        <w:rPr>
          <w:rFonts w:cs="Arial"/>
          <w:sz w:val="22"/>
          <w:szCs w:val="22"/>
        </w:rPr>
        <w:t>í o uveřejnění této smlouvy dle </w:t>
      </w:r>
      <w:r w:rsidRPr="005C30EA">
        <w:rPr>
          <w:rFonts w:cs="Arial"/>
          <w:sz w:val="22"/>
          <w:szCs w:val="22"/>
        </w:rPr>
        <w:t>Zákona o registru smluv vydané správcem registru smlu</w:t>
      </w:r>
      <w:r w:rsidR="009B21E4" w:rsidRPr="005C30EA">
        <w:rPr>
          <w:rFonts w:cs="Arial"/>
          <w:sz w:val="22"/>
          <w:szCs w:val="22"/>
        </w:rPr>
        <w:t>v nejpozději následující den po </w:t>
      </w:r>
      <w:r w:rsidRPr="005C30EA">
        <w:rPr>
          <w:rFonts w:cs="Arial"/>
          <w:sz w:val="22"/>
          <w:szCs w:val="22"/>
        </w:rPr>
        <w:t xml:space="preserve">jeho obdržení. </w:t>
      </w:r>
    </w:p>
    <w:p w14:paraId="5BBFEE0E" w14:textId="77777777" w:rsidR="00047F7E" w:rsidRPr="005C30EA" w:rsidRDefault="00047F7E" w:rsidP="00047F7E">
      <w:pPr>
        <w:pStyle w:val="Zkladntextodsazen"/>
        <w:ind w:left="705" w:firstLine="4"/>
        <w:jc w:val="both"/>
        <w:rPr>
          <w:rFonts w:cs="Arial"/>
          <w:sz w:val="22"/>
          <w:szCs w:val="22"/>
        </w:rPr>
      </w:pPr>
    </w:p>
    <w:p w14:paraId="10BCA21C" w14:textId="51E437F5" w:rsidR="00047F7E" w:rsidRPr="005C30EA" w:rsidRDefault="00047F7E" w:rsidP="00047F7E">
      <w:pPr>
        <w:pStyle w:val="Zkladntextodsazen"/>
        <w:ind w:left="705" w:firstLine="4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Nebude-li tato smlouva uveřejněna v souladu se Zákonem o registru smluv do tří (3) měsíců po jejím uzavření, zavazuje se Pronajímatel uzavřít s Nájemcem novou smlouvu, která svým obsahem bude hospodářsky odpovídat znění této smlouvy (přičemž určení lhůt, dob a termínů bude odpovídat tomuto principu a časovému posunu), a to do sedmi </w:t>
      </w:r>
      <w:r w:rsidR="0089181F" w:rsidRPr="005C30EA">
        <w:rPr>
          <w:rFonts w:cs="Arial"/>
          <w:sz w:val="22"/>
          <w:szCs w:val="22"/>
        </w:rPr>
        <w:t xml:space="preserve">(7) </w:t>
      </w:r>
      <w:r w:rsidRPr="005C30EA">
        <w:rPr>
          <w:rFonts w:cs="Arial"/>
          <w:sz w:val="22"/>
          <w:szCs w:val="22"/>
        </w:rPr>
        <w:t xml:space="preserve">dnů od doručení výzvy Nájemce druhé smluvní straně. </w:t>
      </w:r>
    </w:p>
    <w:p w14:paraId="252BA2B1" w14:textId="77777777" w:rsidR="00047F7E" w:rsidRPr="005C30EA" w:rsidRDefault="00047F7E" w:rsidP="00CE385F">
      <w:pPr>
        <w:pStyle w:val="Zkladntextodsazen"/>
        <w:ind w:left="0" w:firstLine="0"/>
        <w:jc w:val="both"/>
        <w:rPr>
          <w:rFonts w:cs="Arial"/>
          <w:sz w:val="22"/>
          <w:szCs w:val="22"/>
        </w:rPr>
      </w:pPr>
    </w:p>
    <w:p w14:paraId="3A8B777E" w14:textId="160D2D08" w:rsidR="00047F7E" w:rsidRPr="005C30EA" w:rsidRDefault="00047F7E" w:rsidP="00047F7E">
      <w:pPr>
        <w:pStyle w:val="Zkladntextodsazen"/>
        <w:ind w:left="705" w:firstLine="0"/>
        <w:jc w:val="both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Nájemce prohlašuje, že informace obsažené ve výkresu, který tvoří Přílohu č. 1 této smlouvy, nepodléhají povinnosti zveřejnění dle Zákona o registru smluv a Pronajímatel se zavazuje Přílohu č. 1 nezveřejnit. </w:t>
      </w:r>
    </w:p>
    <w:p w14:paraId="12853F63" w14:textId="77777777" w:rsidR="00047F7E" w:rsidRPr="005C30EA" w:rsidRDefault="00047F7E" w:rsidP="00047F7E">
      <w:pPr>
        <w:pStyle w:val="Zkladntextodsazen"/>
        <w:ind w:left="705" w:firstLine="0"/>
        <w:jc w:val="both"/>
        <w:rPr>
          <w:rFonts w:cs="Arial"/>
          <w:color w:val="FF0000"/>
          <w:sz w:val="22"/>
          <w:szCs w:val="22"/>
        </w:rPr>
      </w:pPr>
    </w:p>
    <w:p w14:paraId="509DA4C2" w14:textId="4AC67FA4" w:rsidR="00376861" w:rsidRPr="005C30EA" w:rsidRDefault="00047F7E" w:rsidP="00376861">
      <w:pPr>
        <w:pStyle w:val="Zkladntextodsazen"/>
        <w:suppressAutoHyphens w:val="0"/>
        <w:spacing w:after="240"/>
        <w:ind w:left="709" w:firstLine="0"/>
        <w:jc w:val="both"/>
        <w:rPr>
          <w:sz w:val="22"/>
          <w:szCs w:val="22"/>
        </w:rPr>
      </w:pPr>
      <w:r w:rsidRPr="005C30EA">
        <w:rPr>
          <w:sz w:val="22"/>
          <w:szCs w:val="22"/>
        </w:rPr>
        <w:t>Poruší-li pronajímatel některou povinnost ujednanou v tomto odstavci, je povinen nahradit nájemci škodu s tím způsobenou v plném rozsahu.</w:t>
      </w:r>
    </w:p>
    <w:p w14:paraId="5A0F9430" w14:textId="2321A0E4" w:rsidR="00376861" w:rsidRPr="005C30EA" w:rsidRDefault="00376861" w:rsidP="00267C82">
      <w:pPr>
        <w:numPr>
          <w:ilvl w:val="0"/>
          <w:numId w:val="24"/>
        </w:numPr>
        <w:ind w:left="709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Ode dne nabytí účinnosti této smlouvy nahrazuje smlouva v plném rozsahu Původní smlouvu.</w:t>
      </w:r>
      <w:r w:rsidRPr="005C30EA">
        <w:rPr>
          <w:rFonts w:ascii="Arial" w:hAnsi="Arial" w:cs="Arial"/>
          <w:sz w:val="22"/>
          <w:szCs w:val="22"/>
        </w:rPr>
        <w:br/>
      </w:r>
    </w:p>
    <w:p w14:paraId="158EB02C" w14:textId="2A445820" w:rsidR="00267C82" w:rsidRPr="005C30EA" w:rsidRDefault="00547DDC" w:rsidP="00267C82">
      <w:pPr>
        <w:numPr>
          <w:ilvl w:val="0"/>
          <w:numId w:val="24"/>
        </w:numPr>
        <w:ind w:left="709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Tato s</w:t>
      </w:r>
      <w:r w:rsidR="00267C82" w:rsidRPr="005C30EA">
        <w:rPr>
          <w:rFonts w:ascii="Arial" w:hAnsi="Arial" w:cs="Arial"/>
          <w:sz w:val="22"/>
          <w:szCs w:val="22"/>
        </w:rPr>
        <w:t>mlouva je vyhotovena ve dvou (2) vyhotoveních s platností originálu, přičemž každá ze smluvních stran obdrží jedno (1) vyhotovení.</w:t>
      </w:r>
    </w:p>
    <w:p w14:paraId="50D681F2" w14:textId="4FA3F934" w:rsidR="00F00536" w:rsidRPr="005C30EA" w:rsidRDefault="00F00536" w:rsidP="00267C82">
      <w:pPr>
        <w:pStyle w:val="Zkladntextodsazen"/>
        <w:suppressAutoHyphens w:val="0"/>
        <w:ind w:left="709" w:firstLine="0"/>
        <w:jc w:val="both"/>
        <w:rPr>
          <w:rFonts w:cs="Arial"/>
          <w:color w:val="FF0000"/>
          <w:sz w:val="22"/>
          <w:szCs w:val="22"/>
        </w:rPr>
      </w:pPr>
    </w:p>
    <w:p w14:paraId="609C22F2" w14:textId="77777777" w:rsidR="004820C8" w:rsidRPr="005C30EA" w:rsidRDefault="004820C8" w:rsidP="00267C82">
      <w:pPr>
        <w:pStyle w:val="Zkladntextodsazen"/>
        <w:suppressAutoHyphens w:val="0"/>
        <w:ind w:left="709" w:firstLine="0"/>
        <w:jc w:val="both"/>
        <w:rPr>
          <w:rFonts w:cs="Arial"/>
          <w:color w:val="FF0000"/>
          <w:sz w:val="22"/>
          <w:szCs w:val="22"/>
        </w:rPr>
      </w:pPr>
    </w:p>
    <w:p w14:paraId="42F58940" w14:textId="45877FE6" w:rsidR="004820C8" w:rsidRPr="005C30EA" w:rsidRDefault="00F00536" w:rsidP="00946D35">
      <w:pPr>
        <w:pStyle w:val="Zkladntextodsazen"/>
        <w:suppressAutoHyphens w:val="0"/>
        <w:ind w:left="709" w:firstLine="0"/>
        <w:jc w:val="center"/>
        <w:rPr>
          <w:rFonts w:cs="Arial"/>
          <w:i/>
          <w:iCs/>
          <w:sz w:val="22"/>
          <w:szCs w:val="22"/>
        </w:rPr>
      </w:pPr>
      <w:r w:rsidRPr="005C30EA">
        <w:rPr>
          <w:rFonts w:cs="Arial"/>
          <w:i/>
          <w:iCs/>
          <w:sz w:val="22"/>
          <w:szCs w:val="22"/>
        </w:rPr>
        <w:t>podpisová část je uvedena na následující straně</w:t>
      </w:r>
    </w:p>
    <w:bookmarkEnd w:id="3"/>
    <w:p w14:paraId="1ABD049F" w14:textId="77777777" w:rsidR="00606F4D" w:rsidRPr="005C30EA" w:rsidRDefault="00606F4D" w:rsidP="004D54E7">
      <w:pPr>
        <w:pStyle w:val="Zkladntextodsazen"/>
        <w:ind w:left="426" w:hanging="426"/>
        <w:jc w:val="both"/>
        <w:rPr>
          <w:rFonts w:cs="Arial"/>
          <w:sz w:val="22"/>
          <w:szCs w:val="22"/>
        </w:rPr>
      </w:pPr>
    </w:p>
    <w:p w14:paraId="60670BDF" w14:textId="0BE57A8C" w:rsidR="00CF3942" w:rsidRPr="005C30EA" w:rsidRDefault="00A94B9F" w:rsidP="004D54E7">
      <w:pPr>
        <w:pStyle w:val="Nadpis6"/>
        <w:keepNext w:val="0"/>
        <w:numPr>
          <w:ilvl w:val="0"/>
          <w:numId w:val="0"/>
        </w:numPr>
        <w:ind w:left="4536" w:right="0" w:hanging="4536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>V</w:t>
      </w:r>
      <w:r w:rsidR="00305E4D" w:rsidRPr="005C30EA">
        <w:rPr>
          <w:rFonts w:cs="Arial"/>
          <w:sz w:val="22"/>
          <w:szCs w:val="22"/>
        </w:rPr>
        <w:t> Českých Budějovicích</w:t>
      </w:r>
      <w:r w:rsidRPr="005C30EA">
        <w:rPr>
          <w:rFonts w:cs="Arial"/>
          <w:sz w:val="22"/>
          <w:szCs w:val="22"/>
        </w:rPr>
        <w:t xml:space="preserve"> </w:t>
      </w:r>
      <w:r w:rsidR="005C582A" w:rsidRPr="005C30EA">
        <w:rPr>
          <w:rFonts w:cs="Arial"/>
          <w:sz w:val="22"/>
          <w:szCs w:val="22"/>
        </w:rPr>
        <w:t xml:space="preserve">dne: </w:t>
      </w:r>
      <w:r w:rsidR="00E13927">
        <w:rPr>
          <w:rFonts w:cs="Arial"/>
          <w:sz w:val="22"/>
          <w:szCs w:val="22"/>
        </w:rPr>
        <w:t>14. 09. 2022</w:t>
      </w:r>
      <w:r w:rsidR="008E55BB" w:rsidRPr="005C30EA">
        <w:rPr>
          <w:rFonts w:cs="Arial"/>
          <w:sz w:val="22"/>
          <w:szCs w:val="22"/>
        </w:rPr>
        <w:tab/>
      </w:r>
      <w:r w:rsidR="00F00536" w:rsidRPr="005C30EA">
        <w:rPr>
          <w:rFonts w:cs="Arial"/>
          <w:sz w:val="22"/>
          <w:szCs w:val="22"/>
        </w:rPr>
        <w:t xml:space="preserve">   </w:t>
      </w:r>
      <w:r w:rsidR="00CF3942" w:rsidRPr="005C30EA">
        <w:rPr>
          <w:rFonts w:cs="Arial"/>
          <w:sz w:val="22"/>
          <w:szCs w:val="22"/>
        </w:rPr>
        <w:t xml:space="preserve">V Praze dne: </w:t>
      </w:r>
      <w:r w:rsidR="00E13927">
        <w:rPr>
          <w:rFonts w:cs="Arial"/>
          <w:sz w:val="22"/>
          <w:szCs w:val="22"/>
        </w:rPr>
        <w:t>08. 09. 2022</w:t>
      </w:r>
      <w:bookmarkStart w:id="5" w:name="_GoBack"/>
      <w:bookmarkEnd w:id="5"/>
    </w:p>
    <w:p w14:paraId="6C3F481F" w14:textId="77777777" w:rsidR="00CF3942" w:rsidRPr="005C30EA" w:rsidRDefault="00CF3942" w:rsidP="004D54E7">
      <w:pPr>
        <w:pStyle w:val="Nadpis6"/>
        <w:keepNext w:val="0"/>
        <w:ind w:left="4536" w:right="0" w:hanging="4536"/>
        <w:rPr>
          <w:rFonts w:cs="Arial"/>
          <w:sz w:val="22"/>
          <w:szCs w:val="22"/>
        </w:rPr>
      </w:pPr>
      <w:r w:rsidRPr="005C30EA">
        <w:rPr>
          <w:rFonts w:cs="Arial"/>
          <w:sz w:val="22"/>
          <w:szCs w:val="22"/>
        </w:rPr>
        <w:t xml:space="preserve">         </w:t>
      </w:r>
    </w:p>
    <w:p w14:paraId="52BEAC7F" w14:textId="781A1230" w:rsidR="00CF3942" w:rsidRPr="005C30EA" w:rsidRDefault="00CF3942" w:rsidP="004D54E7">
      <w:pPr>
        <w:ind w:left="4536" w:hanging="4536"/>
        <w:jc w:val="both"/>
        <w:rPr>
          <w:rFonts w:ascii="Arial" w:hAnsi="Arial" w:cs="Arial"/>
          <w:i/>
          <w:sz w:val="22"/>
          <w:szCs w:val="22"/>
        </w:rPr>
      </w:pPr>
      <w:r w:rsidRPr="005C30EA">
        <w:rPr>
          <w:rFonts w:ascii="Arial" w:hAnsi="Arial" w:cs="Arial"/>
          <w:i/>
          <w:sz w:val="22"/>
          <w:szCs w:val="22"/>
        </w:rPr>
        <w:t xml:space="preserve">Za </w:t>
      </w:r>
      <w:r w:rsidR="00BA6564" w:rsidRPr="005C30EA">
        <w:rPr>
          <w:rFonts w:ascii="Arial" w:hAnsi="Arial" w:cs="Arial"/>
          <w:i/>
          <w:sz w:val="22"/>
          <w:szCs w:val="22"/>
        </w:rPr>
        <w:t>P</w:t>
      </w:r>
      <w:r w:rsidRPr="005C30EA">
        <w:rPr>
          <w:rFonts w:ascii="Arial" w:hAnsi="Arial" w:cs="Arial"/>
          <w:i/>
          <w:sz w:val="22"/>
          <w:szCs w:val="22"/>
        </w:rPr>
        <w:t xml:space="preserve">ronajímatele:  </w:t>
      </w:r>
      <w:r w:rsidRPr="005C30EA">
        <w:rPr>
          <w:rFonts w:ascii="Arial" w:hAnsi="Arial" w:cs="Arial"/>
          <w:i/>
          <w:sz w:val="22"/>
          <w:szCs w:val="22"/>
        </w:rPr>
        <w:tab/>
      </w:r>
      <w:r w:rsidR="00F00536" w:rsidRPr="005C30EA">
        <w:rPr>
          <w:rFonts w:ascii="Arial" w:hAnsi="Arial" w:cs="Arial"/>
          <w:i/>
          <w:sz w:val="22"/>
          <w:szCs w:val="22"/>
        </w:rPr>
        <w:t xml:space="preserve">   </w:t>
      </w:r>
      <w:r w:rsidRPr="005C30EA">
        <w:rPr>
          <w:rFonts w:ascii="Arial" w:hAnsi="Arial" w:cs="Arial"/>
          <w:i/>
          <w:sz w:val="22"/>
          <w:szCs w:val="22"/>
        </w:rPr>
        <w:t xml:space="preserve">Za </w:t>
      </w:r>
      <w:r w:rsidR="00BA6564" w:rsidRPr="005C30EA">
        <w:rPr>
          <w:rFonts w:ascii="Arial" w:hAnsi="Arial" w:cs="Arial"/>
          <w:i/>
          <w:sz w:val="22"/>
          <w:szCs w:val="22"/>
        </w:rPr>
        <w:t>N</w:t>
      </w:r>
      <w:r w:rsidRPr="005C30EA">
        <w:rPr>
          <w:rFonts w:ascii="Arial" w:hAnsi="Arial" w:cs="Arial"/>
          <w:i/>
          <w:sz w:val="22"/>
          <w:szCs w:val="22"/>
        </w:rPr>
        <w:t>ájemce:</w:t>
      </w:r>
    </w:p>
    <w:p w14:paraId="77EC58E1" w14:textId="77777777" w:rsidR="00606F4D" w:rsidRPr="005C30EA" w:rsidRDefault="00606F4D" w:rsidP="004D54E7">
      <w:pPr>
        <w:ind w:left="4536" w:hanging="4536"/>
        <w:jc w:val="both"/>
        <w:rPr>
          <w:rFonts w:ascii="Arial" w:hAnsi="Arial" w:cs="Arial"/>
          <w:i/>
          <w:sz w:val="22"/>
          <w:szCs w:val="22"/>
        </w:rPr>
      </w:pPr>
    </w:p>
    <w:p w14:paraId="411A9A49" w14:textId="16392F4B" w:rsidR="008E55BB" w:rsidRPr="005C30EA" w:rsidRDefault="00305E4D" w:rsidP="004D54E7">
      <w:pPr>
        <w:ind w:left="4536" w:hanging="4536"/>
        <w:jc w:val="both"/>
        <w:rPr>
          <w:rFonts w:ascii="Arial" w:hAnsi="Arial" w:cs="Arial"/>
          <w:b/>
          <w:sz w:val="22"/>
          <w:szCs w:val="22"/>
        </w:rPr>
      </w:pPr>
      <w:r w:rsidRPr="005C30EA">
        <w:rPr>
          <w:rFonts w:ascii="Arial" w:hAnsi="Arial" w:cs="Arial"/>
          <w:b/>
          <w:sz w:val="22"/>
          <w:szCs w:val="22"/>
        </w:rPr>
        <w:t>Krajský soud v Českých Budějovicích</w:t>
      </w:r>
      <w:r w:rsidR="00606F4D" w:rsidRPr="005C30EA">
        <w:rPr>
          <w:rFonts w:ascii="Arial" w:hAnsi="Arial" w:cs="Arial"/>
          <w:b/>
          <w:sz w:val="22"/>
          <w:szCs w:val="22"/>
        </w:rPr>
        <w:tab/>
      </w:r>
      <w:r w:rsidR="00F00536" w:rsidRPr="005C30EA">
        <w:rPr>
          <w:rFonts w:ascii="Arial" w:hAnsi="Arial" w:cs="Arial"/>
          <w:b/>
          <w:sz w:val="22"/>
          <w:szCs w:val="22"/>
        </w:rPr>
        <w:t xml:space="preserve">   </w:t>
      </w:r>
      <w:r w:rsidR="00B61A4B" w:rsidRPr="005C30EA">
        <w:rPr>
          <w:rFonts w:ascii="Arial" w:hAnsi="Arial" w:cs="Arial"/>
          <w:b/>
          <w:sz w:val="22"/>
          <w:szCs w:val="22"/>
        </w:rPr>
        <w:t>CETIN</w:t>
      </w:r>
      <w:r w:rsidR="008E55BB" w:rsidRPr="005C30EA">
        <w:rPr>
          <w:rFonts w:ascii="Arial" w:hAnsi="Arial" w:cs="Arial"/>
          <w:b/>
          <w:sz w:val="22"/>
          <w:szCs w:val="22"/>
        </w:rPr>
        <w:t xml:space="preserve"> a.s.</w:t>
      </w:r>
    </w:p>
    <w:p w14:paraId="349DC7C0" w14:textId="3ABD0DF7" w:rsidR="003E4651" w:rsidRPr="005C30EA" w:rsidRDefault="003E4651" w:rsidP="004D54E7">
      <w:pPr>
        <w:ind w:left="4536" w:right="-1" w:hanging="4536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 </w:t>
      </w:r>
    </w:p>
    <w:p w14:paraId="2404D370" w14:textId="77777777" w:rsidR="00D9191C" w:rsidRPr="005C30EA" w:rsidRDefault="00D9191C" w:rsidP="004D54E7">
      <w:pPr>
        <w:ind w:left="4536" w:right="-1" w:hanging="4536"/>
        <w:jc w:val="both"/>
        <w:rPr>
          <w:rFonts w:ascii="Arial" w:hAnsi="Arial" w:cs="Arial"/>
          <w:sz w:val="22"/>
          <w:szCs w:val="22"/>
        </w:rPr>
      </w:pPr>
    </w:p>
    <w:p w14:paraId="68303C7D" w14:textId="77777777" w:rsidR="00CF3942" w:rsidRPr="005C30EA" w:rsidRDefault="00765739" w:rsidP="004D54E7">
      <w:pPr>
        <w:ind w:left="4536" w:hanging="4536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 xml:space="preserve">       </w:t>
      </w:r>
    </w:p>
    <w:p w14:paraId="1D8D6838" w14:textId="77777777" w:rsidR="00765739" w:rsidRPr="005C30EA" w:rsidRDefault="00765739" w:rsidP="004D54E7">
      <w:pPr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54E3F9E5" w14:textId="6602BF00" w:rsidR="0078293A" w:rsidRPr="005C30EA" w:rsidRDefault="008E55BB" w:rsidP="004D54E7">
      <w:pPr>
        <w:ind w:left="4536" w:hanging="4536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________________________</w:t>
      </w:r>
      <w:r w:rsidRPr="005C30EA">
        <w:rPr>
          <w:rFonts w:ascii="Arial" w:hAnsi="Arial" w:cs="Arial"/>
          <w:sz w:val="22"/>
          <w:szCs w:val="22"/>
        </w:rPr>
        <w:tab/>
      </w:r>
      <w:r w:rsidR="00F00536" w:rsidRPr="005C30EA">
        <w:rPr>
          <w:rFonts w:ascii="Arial" w:hAnsi="Arial" w:cs="Arial"/>
          <w:sz w:val="22"/>
          <w:szCs w:val="22"/>
        </w:rPr>
        <w:t xml:space="preserve">   </w:t>
      </w:r>
      <w:r w:rsidR="0078293A" w:rsidRPr="005C30EA">
        <w:rPr>
          <w:rFonts w:ascii="Arial" w:hAnsi="Arial" w:cs="Arial"/>
          <w:sz w:val="22"/>
          <w:szCs w:val="22"/>
        </w:rPr>
        <w:t>_____________________________</w:t>
      </w:r>
    </w:p>
    <w:p w14:paraId="48F69FF5" w14:textId="3632B35C" w:rsidR="00CF3942" w:rsidRPr="005C30EA" w:rsidRDefault="003F3232" w:rsidP="004D54E7">
      <w:pPr>
        <w:ind w:left="4536" w:hanging="4536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Mgr. Martina Flanderová, Ph.D.</w:t>
      </w:r>
      <w:r w:rsidR="00606F4D" w:rsidRPr="005C30EA">
        <w:rPr>
          <w:rFonts w:ascii="Arial" w:hAnsi="Arial" w:cs="Arial"/>
          <w:sz w:val="22"/>
          <w:szCs w:val="22"/>
        </w:rPr>
        <w:tab/>
      </w:r>
      <w:r w:rsidR="00F00536" w:rsidRPr="005C30EA">
        <w:rPr>
          <w:rFonts w:ascii="Arial" w:hAnsi="Arial" w:cs="Arial"/>
          <w:sz w:val="22"/>
          <w:szCs w:val="22"/>
        </w:rPr>
        <w:t xml:space="preserve">   </w:t>
      </w:r>
      <w:r w:rsidR="00B82AAA" w:rsidRPr="00B82AAA">
        <w:rPr>
          <w:rFonts w:ascii="Arial" w:hAnsi="Arial" w:cs="Arial"/>
          <w:bCs/>
          <w:sz w:val="22"/>
          <w:szCs w:val="22"/>
          <w:highlight w:val="black"/>
        </w:rPr>
        <w:t>XXXXXXXXXX</w:t>
      </w:r>
    </w:p>
    <w:p w14:paraId="386344B5" w14:textId="6F0B1DE0" w:rsidR="00CF3942" w:rsidRPr="005C30EA" w:rsidRDefault="003F3232" w:rsidP="004D54E7">
      <w:pPr>
        <w:ind w:left="4536" w:hanging="4536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>předsedkyně krajského soudu</w:t>
      </w:r>
      <w:r w:rsidR="00606F4D" w:rsidRPr="005C30EA">
        <w:rPr>
          <w:rFonts w:ascii="Arial" w:hAnsi="Arial" w:cs="Arial"/>
          <w:sz w:val="22"/>
          <w:szCs w:val="22"/>
        </w:rPr>
        <w:tab/>
      </w:r>
      <w:r w:rsidR="00F00536" w:rsidRPr="005C30EA">
        <w:rPr>
          <w:rFonts w:ascii="Arial" w:hAnsi="Arial" w:cs="Arial"/>
          <w:sz w:val="22"/>
          <w:szCs w:val="22"/>
        </w:rPr>
        <w:t xml:space="preserve">   </w:t>
      </w:r>
      <w:r w:rsidR="00305E4D" w:rsidRPr="005C30EA">
        <w:rPr>
          <w:rFonts w:ascii="Arial" w:hAnsi="Arial" w:cs="Arial"/>
          <w:sz w:val="22"/>
          <w:szCs w:val="22"/>
        </w:rPr>
        <w:t>m</w:t>
      </w:r>
      <w:r w:rsidR="00606F4D" w:rsidRPr="005C30EA">
        <w:rPr>
          <w:rFonts w:ascii="Arial" w:hAnsi="Arial" w:cs="Arial"/>
          <w:sz w:val="22"/>
          <w:szCs w:val="22"/>
        </w:rPr>
        <w:t>anažer realitních služeb</w:t>
      </w:r>
    </w:p>
    <w:p w14:paraId="534FB143" w14:textId="2F40835D" w:rsidR="00A94B9F" w:rsidRPr="003C1647" w:rsidRDefault="008E55BB" w:rsidP="004D54E7">
      <w:pPr>
        <w:ind w:left="4536" w:hanging="4536"/>
        <w:jc w:val="both"/>
        <w:rPr>
          <w:rFonts w:ascii="Arial" w:hAnsi="Arial" w:cs="Arial"/>
          <w:sz w:val="22"/>
          <w:szCs w:val="22"/>
        </w:rPr>
      </w:pPr>
      <w:r w:rsidRPr="005C30EA">
        <w:rPr>
          <w:rFonts w:ascii="Arial" w:hAnsi="Arial" w:cs="Arial"/>
          <w:sz w:val="22"/>
          <w:szCs w:val="22"/>
        </w:rPr>
        <w:tab/>
      </w:r>
      <w:r w:rsidR="00F00536" w:rsidRPr="005C30EA">
        <w:rPr>
          <w:rFonts w:ascii="Arial" w:hAnsi="Arial" w:cs="Arial"/>
          <w:sz w:val="22"/>
          <w:szCs w:val="22"/>
        </w:rPr>
        <w:t xml:space="preserve">   </w:t>
      </w:r>
      <w:r w:rsidR="00CA2F7C" w:rsidRPr="005C30EA">
        <w:rPr>
          <w:rFonts w:ascii="Arial" w:hAnsi="Arial" w:cs="Arial"/>
          <w:sz w:val="22"/>
          <w:szCs w:val="22"/>
        </w:rPr>
        <w:t>na základě pověření</w:t>
      </w:r>
    </w:p>
    <w:sectPr w:rsidR="00A94B9F" w:rsidRPr="003C1647" w:rsidSect="004D54E7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0F3E" w16cex:dateUtc="2022-06-30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AB2332" w16cid:durableId="26680F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F726A" w14:textId="77777777" w:rsidR="002C2E87" w:rsidRDefault="002C2E87">
      <w:r>
        <w:separator/>
      </w:r>
    </w:p>
  </w:endnote>
  <w:endnote w:type="continuationSeparator" w:id="0">
    <w:p w14:paraId="4E33C34F" w14:textId="77777777" w:rsidR="002C2E87" w:rsidRDefault="002C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9FBBF" w14:textId="77777777" w:rsidR="00375970" w:rsidRDefault="0037597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13927">
      <w:rPr>
        <w:noProof/>
      </w:rPr>
      <w:t>10</w:t>
    </w:r>
    <w:r>
      <w:fldChar w:fldCharType="end"/>
    </w:r>
  </w:p>
  <w:p w14:paraId="1B9EA3A4" w14:textId="77777777" w:rsidR="00375970" w:rsidRDefault="003759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7785F" w14:textId="77777777" w:rsidR="002C2E87" w:rsidRDefault="002C2E87">
      <w:r>
        <w:separator/>
      </w:r>
    </w:p>
  </w:footnote>
  <w:footnote w:type="continuationSeparator" w:id="0">
    <w:p w14:paraId="7ED96C66" w14:textId="77777777" w:rsidR="002C2E87" w:rsidRDefault="002C2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B6192" w14:textId="04DB2CDB" w:rsidR="000B6A70" w:rsidRPr="00CE385F" w:rsidRDefault="00A25578" w:rsidP="00CE385F">
    <w:pPr>
      <w:pStyle w:val="Zhlav"/>
      <w:jc w:val="right"/>
      <w:rPr>
        <w:rFonts w:ascii="Arial" w:hAnsi="Arial" w:cs="Arial"/>
        <w:color w:val="000000" w:themeColor="text1"/>
      </w:rPr>
    </w:pPr>
    <w:r w:rsidRPr="00CE385F">
      <w:rPr>
        <w:rFonts w:ascii="Arial" w:hAnsi="Arial" w:cs="Arial"/>
        <w:color w:val="000000" w:themeColor="text1"/>
      </w:rPr>
      <w:t>Spr 691/2022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</w:lvl>
    <w:lvl w:ilvl="3">
      <w:start w:val="3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0000000B"/>
    <w:multiLevelType w:val="singleLevel"/>
    <w:tmpl w:val="339085E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22158E2"/>
    <w:multiLevelType w:val="hybridMultilevel"/>
    <w:tmpl w:val="4500A0EE"/>
    <w:name w:val="WW8Num422222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5E12E56"/>
    <w:multiLevelType w:val="hybridMultilevel"/>
    <w:tmpl w:val="83D2B5F0"/>
    <w:lvl w:ilvl="0" w:tplc="2F6CAF1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A57D1D"/>
    <w:multiLevelType w:val="hybridMultilevel"/>
    <w:tmpl w:val="4978EAB6"/>
    <w:name w:val="WW8Num4222222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91814BC"/>
    <w:multiLevelType w:val="hybridMultilevel"/>
    <w:tmpl w:val="C0D09086"/>
    <w:name w:val="WW8Num422"/>
    <w:lvl w:ilvl="0" w:tplc="E63AC370">
      <w:start w:val="1"/>
      <w:numFmt w:val="lowerLetter"/>
      <w:lvlText w:val="%1)"/>
      <w:lvlJc w:val="left"/>
      <w:pPr>
        <w:ind w:left="18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A022AC34">
      <w:start w:val="5"/>
      <w:numFmt w:val="decimal"/>
      <w:lvlText w:val="%4."/>
      <w:lvlJc w:val="left"/>
      <w:pPr>
        <w:ind w:left="40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0D8B414D"/>
    <w:multiLevelType w:val="hybridMultilevel"/>
    <w:tmpl w:val="CFE668C2"/>
    <w:name w:val="WW8Num42"/>
    <w:lvl w:ilvl="0" w:tplc="42D8E72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A1E5F"/>
    <w:multiLevelType w:val="hybridMultilevel"/>
    <w:tmpl w:val="E5101E92"/>
    <w:name w:val="WW8Num422223"/>
    <w:lvl w:ilvl="0" w:tplc="4748F7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686EC42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36343"/>
    <w:multiLevelType w:val="hybridMultilevel"/>
    <w:tmpl w:val="B5CCC29A"/>
    <w:lvl w:ilvl="0" w:tplc="204410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0A0FF5"/>
    <w:multiLevelType w:val="hybridMultilevel"/>
    <w:tmpl w:val="B3429A3A"/>
    <w:lvl w:ilvl="0" w:tplc="409A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181F24"/>
    <w:multiLevelType w:val="hybridMultilevel"/>
    <w:tmpl w:val="A6BC16FA"/>
    <w:lvl w:ilvl="0" w:tplc="E3D855B8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4"/>
        <w:szCs w:val="24"/>
      </w:rPr>
    </w:lvl>
    <w:lvl w:ilvl="1" w:tplc="9D66E3B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F7BA1FE4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B57D7A"/>
    <w:multiLevelType w:val="hybridMultilevel"/>
    <w:tmpl w:val="0C2AE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9E1B12"/>
    <w:multiLevelType w:val="hybridMultilevel"/>
    <w:tmpl w:val="88303004"/>
    <w:name w:val="WW8Num42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D8D5539"/>
    <w:multiLevelType w:val="hybridMultilevel"/>
    <w:tmpl w:val="0C2AE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BA1F4C"/>
    <w:multiLevelType w:val="hybridMultilevel"/>
    <w:tmpl w:val="A94AECB4"/>
    <w:lvl w:ilvl="0" w:tplc="A3F69F3E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1846BA"/>
    <w:multiLevelType w:val="hybridMultilevel"/>
    <w:tmpl w:val="17BCD6E4"/>
    <w:lvl w:ilvl="0" w:tplc="9C40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2F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63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0F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EE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44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81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2D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A2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4B900D6"/>
    <w:multiLevelType w:val="hybridMultilevel"/>
    <w:tmpl w:val="9E0E0A58"/>
    <w:lvl w:ilvl="0" w:tplc="A3045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716B7"/>
    <w:multiLevelType w:val="hybridMultilevel"/>
    <w:tmpl w:val="FEC43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A9306C"/>
    <w:multiLevelType w:val="hybridMultilevel"/>
    <w:tmpl w:val="CA720D88"/>
    <w:lvl w:ilvl="0" w:tplc="A96063C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E34717"/>
    <w:multiLevelType w:val="hybridMultilevel"/>
    <w:tmpl w:val="A042AFDC"/>
    <w:lvl w:ilvl="0" w:tplc="5B181E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F779B0"/>
    <w:multiLevelType w:val="hybridMultilevel"/>
    <w:tmpl w:val="6EC286A6"/>
    <w:lvl w:ilvl="0" w:tplc="BB1826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385A01CA"/>
    <w:multiLevelType w:val="hybridMultilevel"/>
    <w:tmpl w:val="BE7E683A"/>
    <w:name w:val="WW8Num42222333"/>
    <w:lvl w:ilvl="0" w:tplc="2384F41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28739E"/>
    <w:multiLevelType w:val="hybridMultilevel"/>
    <w:tmpl w:val="693EE15E"/>
    <w:lvl w:ilvl="0" w:tplc="A3045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F02F98"/>
    <w:multiLevelType w:val="hybridMultilevel"/>
    <w:tmpl w:val="19EE01DE"/>
    <w:lvl w:ilvl="0" w:tplc="E3AA9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69F3E">
      <w:start w:val="25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943414"/>
    <w:multiLevelType w:val="hybridMultilevel"/>
    <w:tmpl w:val="39AAB932"/>
    <w:lvl w:ilvl="0" w:tplc="A3045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0F4FA9"/>
    <w:multiLevelType w:val="hybridMultilevel"/>
    <w:tmpl w:val="9424ABE8"/>
    <w:name w:val="WW8Num422222"/>
    <w:lvl w:ilvl="0" w:tplc="E63AC37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552259F"/>
    <w:multiLevelType w:val="hybridMultilevel"/>
    <w:tmpl w:val="F3DAA9CE"/>
    <w:name w:val="WW8Num4222222222"/>
    <w:lvl w:ilvl="0" w:tplc="A022AC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E6095"/>
    <w:multiLevelType w:val="hybridMultilevel"/>
    <w:tmpl w:val="C724572E"/>
    <w:name w:val="WW8Num4222222"/>
    <w:lvl w:ilvl="0" w:tplc="E63AC370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CDB3CB3"/>
    <w:multiLevelType w:val="hybridMultilevel"/>
    <w:tmpl w:val="CCA6A386"/>
    <w:name w:val="WW8Num42222332"/>
    <w:lvl w:ilvl="0" w:tplc="8CCCEC02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3F0ABA"/>
    <w:multiLevelType w:val="hybridMultilevel"/>
    <w:tmpl w:val="7DE89B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D24E39"/>
    <w:multiLevelType w:val="hybridMultilevel"/>
    <w:tmpl w:val="3822D598"/>
    <w:name w:val="WW8Num4222233"/>
    <w:lvl w:ilvl="0" w:tplc="8CCCEC02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D30224"/>
    <w:multiLevelType w:val="hybridMultilevel"/>
    <w:tmpl w:val="F9DC14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F147F"/>
    <w:multiLevelType w:val="hybridMultilevel"/>
    <w:tmpl w:val="4B964D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D3C29"/>
    <w:multiLevelType w:val="hybridMultilevel"/>
    <w:tmpl w:val="43F8FD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142BBE"/>
    <w:multiLevelType w:val="hybridMultilevel"/>
    <w:tmpl w:val="98C09A86"/>
    <w:name w:val="WW8Num422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E99682C"/>
    <w:multiLevelType w:val="hybridMultilevel"/>
    <w:tmpl w:val="44FE281E"/>
    <w:lvl w:ilvl="0" w:tplc="E3AA9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52027F"/>
    <w:multiLevelType w:val="hybridMultilevel"/>
    <w:tmpl w:val="EF3EDEBC"/>
    <w:name w:val="WW8Num4223"/>
    <w:lvl w:ilvl="0" w:tplc="0A7A353C">
      <w:start w:val="6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BE36E0"/>
    <w:multiLevelType w:val="hybridMultilevel"/>
    <w:tmpl w:val="18E439E4"/>
    <w:lvl w:ilvl="0" w:tplc="5E149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11C83"/>
    <w:multiLevelType w:val="hybridMultilevel"/>
    <w:tmpl w:val="E40E7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361EFA"/>
    <w:multiLevelType w:val="hybridMultilevel"/>
    <w:tmpl w:val="6E227CAE"/>
    <w:lvl w:ilvl="0" w:tplc="BB1826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CEA5CE2">
      <w:numFmt w:val="bullet"/>
      <w:lvlText w:val="–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6D6D4B49"/>
    <w:multiLevelType w:val="hybridMultilevel"/>
    <w:tmpl w:val="CECC27A6"/>
    <w:name w:val="WW8Num4222232"/>
    <w:lvl w:ilvl="0" w:tplc="4748F7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2A5B11"/>
    <w:multiLevelType w:val="hybridMultilevel"/>
    <w:tmpl w:val="B27A7416"/>
    <w:name w:val="WW8Num132"/>
    <w:lvl w:ilvl="0" w:tplc="D6BEF600">
      <w:start w:val="4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8F1231"/>
    <w:multiLevelType w:val="hybridMultilevel"/>
    <w:tmpl w:val="956AA96C"/>
    <w:lvl w:ilvl="0" w:tplc="01789B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317A22"/>
    <w:multiLevelType w:val="hybridMultilevel"/>
    <w:tmpl w:val="D97C2334"/>
    <w:lvl w:ilvl="0" w:tplc="0405000F">
      <w:start w:val="1"/>
      <w:numFmt w:val="decimal"/>
      <w:lvlText w:val="%1."/>
      <w:lvlJc w:val="left"/>
      <w:pPr>
        <w:ind w:left="-15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832" w:hanging="360"/>
      </w:pPr>
    </w:lvl>
    <w:lvl w:ilvl="2" w:tplc="0405001B" w:tentative="1">
      <w:start w:val="1"/>
      <w:numFmt w:val="lowerRoman"/>
      <w:lvlText w:val="%3."/>
      <w:lvlJc w:val="right"/>
      <w:pPr>
        <w:ind w:left="-112" w:hanging="180"/>
      </w:pPr>
    </w:lvl>
    <w:lvl w:ilvl="3" w:tplc="0405000F" w:tentative="1">
      <w:start w:val="1"/>
      <w:numFmt w:val="decimal"/>
      <w:lvlText w:val="%4."/>
      <w:lvlJc w:val="left"/>
      <w:pPr>
        <w:ind w:left="608" w:hanging="360"/>
      </w:pPr>
    </w:lvl>
    <w:lvl w:ilvl="4" w:tplc="04050019" w:tentative="1">
      <w:start w:val="1"/>
      <w:numFmt w:val="lowerLetter"/>
      <w:lvlText w:val="%5."/>
      <w:lvlJc w:val="left"/>
      <w:pPr>
        <w:ind w:left="1328" w:hanging="360"/>
      </w:pPr>
    </w:lvl>
    <w:lvl w:ilvl="5" w:tplc="0405001B" w:tentative="1">
      <w:start w:val="1"/>
      <w:numFmt w:val="lowerRoman"/>
      <w:lvlText w:val="%6."/>
      <w:lvlJc w:val="right"/>
      <w:pPr>
        <w:ind w:left="2048" w:hanging="180"/>
      </w:pPr>
    </w:lvl>
    <w:lvl w:ilvl="6" w:tplc="0405000F" w:tentative="1">
      <w:start w:val="1"/>
      <w:numFmt w:val="decimal"/>
      <w:lvlText w:val="%7."/>
      <w:lvlJc w:val="left"/>
      <w:pPr>
        <w:ind w:left="2768" w:hanging="360"/>
      </w:pPr>
    </w:lvl>
    <w:lvl w:ilvl="7" w:tplc="04050019" w:tentative="1">
      <w:start w:val="1"/>
      <w:numFmt w:val="lowerLetter"/>
      <w:lvlText w:val="%8."/>
      <w:lvlJc w:val="left"/>
      <w:pPr>
        <w:ind w:left="3488" w:hanging="360"/>
      </w:pPr>
    </w:lvl>
    <w:lvl w:ilvl="8" w:tplc="0405001B" w:tentative="1">
      <w:start w:val="1"/>
      <w:numFmt w:val="lowerRoman"/>
      <w:lvlText w:val="%9."/>
      <w:lvlJc w:val="right"/>
      <w:pPr>
        <w:ind w:left="4208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2"/>
  </w:num>
  <w:num w:numId="5">
    <w:abstractNumId w:val="20"/>
  </w:num>
  <w:num w:numId="6">
    <w:abstractNumId w:val="23"/>
  </w:num>
  <w:num w:numId="7">
    <w:abstractNumId w:val="24"/>
  </w:num>
  <w:num w:numId="8">
    <w:abstractNumId w:val="46"/>
  </w:num>
  <w:num w:numId="9">
    <w:abstractNumId w:val="37"/>
  </w:num>
  <w:num w:numId="10">
    <w:abstractNumId w:val="14"/>
  </w:num>
  <w:num w:numId="11">
    <w:abstractNumId w:val="16"/>
  </w:num>
  <w:num w:numId="12">
    <w:abstractNumId w:val="31"/>
  </w:num>
  <w:num w:numId="13">
    <w:abstractNumId w:val="28"/>
  </w:num>
  <w:num w:numId="14">
    <w:abstractNumId w:val="34"/>
  </w:num>
  <w:num w:numId="15">
    <w:abstractNumId w:val="36"/>
  </w:num>
  <w:num w:numId="16">
    <w:abstractNumId w:val="49"/>
  </w:num>
  <w:num w:numId="17">
    <w:abstractNumId w:val="19"/>
  </w:num>
  <w:num w:numId="18">
    <w:abstractNumId w:val="42"/>
  </w:num>
  <w:num w:numId="19">
    <w:abstractNumId w:val="33"/>
  </w:num>
  <w:num w:numId="20">
    <w:abstractNumId w:val="55"/>
  </w:num>
  <w:num w:numId="21">
    <w:abstractNumId w:val="43"/>
  </w:num>
  <w:num w:numId="22">
    <w:abstractNumId w:val="44"/>
  </w:num>
  <w:num w:numId="23">
    <w:abstractNumId w:val="26"/>
  </w:num>
  <w:num w:numId="24">
    <w:abstractNumId w:val="15"/>
  </w:num>
  <w:num w:numId="25">
    <w:abstractNumId w:val="25"/>
  </w:num>
  <w:num w:numId="26">
    <w:abstractNumId w:val="21"/>
  </w:num>
  <w:num w:numId="27">
    <w:abstractNumId w:val="41"/>
  </w:num>
  <w:num w:numId="28">
    <w:abstractNumId w:val="22"/>
  </w:num>
  <w:num w:numId="29">
    <w:abstractNumId w:val="35"/>
  </w:num>
  <w:num w:numId="30">
    <w:abstractNumId w:val="45"/>
  </w:num>
  <w:num w:numId="31">
    <w:abstractNumId w:val="47"/>
  </w:num>
  <w:num w:numId="32">
    <w:abstractNumId w:val="54"/>
  </w:num>
  <w:num w:numId="33">
    <w:abstractNumId w:val="30"/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32"/>
  </w:num>
  <w:num w:numId="37">
    <w:abstractNumId w:val="29"/>
  </w:num>
  <w:num w:numId="38">
    <w:abstractNumId w:val="53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36"/>
    <w:rsid w:val="00005926"/>
    <w:rsid w:val="00007A81"/>
    <w:rsid w:val="000106EB"/>
    <w:rsid w:val="00012749"/>
    <w:rsid w:val="00012FA9"/>
    <w:rsid w:val="00020C36"/>
    <w:rsid w:val="000219E2"/>
    <w:rsid w:val="000219F2"/>
    <w:rsid w:val="00024368"/>
    <w:rsid w:val="000253E5"/>
    <w:rsid w:val="00032E23"/>
    <w:rsid w:val="00034A14"/>
    <w:rsid w:val="000405F4"/>
    <w:rsid w:val="000412CD"/>
    <w:rsid w:val="00046044"/>
    <w:rsid w:val="00046D87"/>
    <w:rsid w:val="00047F7E"/>
    <w:rsid w:val="00050EB3"/>
    <w:rsid w:val="000558A8"/>
    <w:rsid w:val="00066597"/>
    <w:rsid w:val="00077CF6"/>
    <w:rsid w:val="00082F4A"/>
    <w:rsid w:val="000845B5"/>
    <w:rsid w:val="00092E55"/>
    <w:rsid w:val="00097FF6"/>
    <w:rsid w:val="000A3970"/>
    <w:rsid w:val="000A5031"/>
    <w:rsid w:val="000A7361"/>
    <w:rsid w:val="000B552F"/>
    <w:rsid w:val="000B6A70"/>
    <w:rsid w:val="000B6B62"/>
    <w:rsid w:val="000B6F11"/>
    <w:rsid w:val="000B7A8B"/>
    <w:rsid w:val="000D1B0F"/>
    <w:rsid w:val="000D1BEA"/>
    <w:rsid w:val="000D36A9"/>
    <w:rsid w:val="000E599D"/>
    <w:rsid w:val="0010029D"/>
    <w:rsid w:val="00102285"/>
    <w:rsid w:val="00102A22"/>
    <w:rsid w:val="00102F63"/>
    <w:rsid w:val="00111269"/>
    <w:rsid w:val="00112830"/>
    <w:rsid w:val="001148F8"/>
    <w:rsid w:val="00123412"/>
    <w:rsid w:val="0012645E"/>
    <w:rsid w:val="00131884"/>
    <w:rsid w:val="00132E7B"/>
    <w:rsid w:val="00142A4F"/>
    <w:rsid w:val="001474A6"/>
    <w:rsid w:val="00147BDB"/>
    <w:rsid w:val="00152DF8"/>
    <w:rsid w:val="00156F8A"/>
    <w:rsid w:val="001579EE"/>
    <w:rsid w:val="0017149C"/>
    <w:rsid w:val="00176184"/>
    <w:rsid w:val="00181451"/>
    <w:rsid w:val="00182BE5"/>
    <w:rsid w:val="001849B2"/>
    <w:rsid w:val="00185289"/>
    <w:rsid w:val="0018570B"/>
    <w:rsid w:val="00196A39"/>
    <w:rsid w:val="001A05C9"/>
    <w:rsid w:val="001A7B70"/>
    <w:rsid w:val="001B25C6"/>
    <w:rsid w:val="001B3787"/>
    <w:rsid w:val="001B4678"/>
    <w:rsid w:val="001B4FD1"/>
    <w:rsid w:val="001C0E71"/>
    <w:rsid w:val="001C101E"/>
    <w:rsid w:val="001C1A45"/>
    <w:rsid w:val="001C7E1D"/>
    <w:rsid w:val="001D2A9A"/>
    <w:rsid w:val="001D35E3"/>
    <w:rsid w:val="001E4A2D"/>
    <w:rsid w:val="001E7480"/>
    <w:rsid w:val="001E7FA2"/>
    <w:rsid w:val="001F4052"/>
    <w:rsid w:val="00200620"/>
    <w:rsid w:val="00213C4E"/>
    <w:rsid w:val="00213D02"/>
    <w:rsid w:val="00214ECE"/>
    <w:rsid w:val="002167B0"/>
    <w:rsid w:val="00220ABC"/>
    <w:rsid w:val="0022346A"/>
    <w:rsid w:val="00224DF6"/>
    <w:rsid w:val="002411C1"/>
    <w:rsid w:val="002419E1"/>
    <w:rsid w:val="00256D8E"/>
    <w:rsid w:val="0025739D"/>
    <w:rsid w:val="002632AC"/>
    <w:rsid w:val="0026557E"/>
    <w:rsid w:val="002671FB"/>
    <w:rsid w:val="002674EF"/>
    <w:rsid w:val="00267C82"/>
    <w:rsid w:val="00270B7F"/>
    <w:rsid w:val="002747D6"/>
    <w:rsid w:val="00286217"/>
    <w:rsid w:val="00295D3E"/>
    <w:rsid w:val="002A31AB"/>
    <w:rsid w:val="002B6127"/>
    <w:rsid w:val="002C157B"/>
    <w:rsid w:val="002C2E87"/>
    <w:rsid w:val="002C55D6"/>
    <w:rsid w:val="002C75F9"/>
    <w:rsid w:val="002C7F62"/>
    <w:rsid w:val="002D1884"/>
    <w:rsid w:val="002D2A99"/>
    <w:rsid w:val="002D68AF"/>
    <w:rsid w:val="002D773D"/>
    <w:rsid w:val="002E04E6"/>
    <w:rsid w:val="002E2700"/>
    <w:rsid w:val="002E2AA2"/>
    <w:rsid w:val="002E7F0B"/>
    <w:rsid w:val="002F2597"/>
    <w:rsid w:val="003017A1"/>
    <w:rsid w:val="00305E4D"/>
    <w:rsid w:val="00320176"/>
    <w:rsid w:val="00321748"/>
    <w:rsid w:val="00332FF9"/>
    <w:rsid w:val="0033482B"/>
    <w:rsid w:val="0033690E"/>
    <w:rsid w:val="00340B2D"/>
    <w:rsid w:val="00340D38"/>
    <w:rsid w:val="00343E65"/>
    <w:rsid w:val="0034621A"/>
    <w:rsid w:val="00347418"/>
    <w:rsid w:val="0034792E"/>
    <w:rsid w:val="00355BB1"/>
    <w:rsid w:val="00363C61"/>
    <w:rsid w:val="003712CF"/>
    <w:rsid w:val="00375970"/>
    <w:rsid w:val="00376861"/>
    <w:rsid w:val="00376937"/>
    <w:rsid w:val="00380990"/>
    <w:rsid w:val="003912ED"/>
    <w:rsid w:val="00393D27"/>
    <w:rsid w:val="0039611F"/>
    <w:rsid w:val="003A1694"/>
    <w:rsid w:val="003A3AC7"/>
    <w:rsid w:val="003A4FD0"/>
    <w:rsid w:val="003A6D34"/>
    <w:rsid w:val="003B1152"/>
    <w:rsid w:val="003B29E3"/>
    <w:rsid w:val="003B421A"/>
    <w:rsid w:val="003B634D"/>
    <w:rsid w:val="003C1647"/>
    <w:rsid w:val="003C1ECE"/>
    <w:rsid w:val="003C7313"/>
    <w:rsid w:val="003D488E"/>
    <w:rsid w:val="003D58B1"/>
    <w:rsid w:val="003D5993"/>
    <w:rsid w:val="003D6EE8"/>
    <w:rsid w:val="003E4651"/>
    <w:rsid w:val="003F1838"/>
    <w:rsid w:val="003F3232"/>
    <w:rsid w:val="003F3499"/>
    <w:rsid w:val="00402B02"/>
    <w:rsid w:val="004063ED"/>
    <w:rsid w:val="00407332"/>
    <w:rsid w:val="00427A95"/>
    <w:rsid w:val="00436591"/>
    <w:rsid w:val="004416FC"/>
    <w:rsid w:val="00447EEB"/>
    <w:rsid w:val="004537C4"/>
    <w:rsid w:val="004655C3"/>
    <w:rsid w:val="004707F0"/>
    <w:rsid w:val="004738BF"/>
    <w:rsid w:val="004757F1"/>
    <w:rsid w:val="0047640B"/>
    <w:rsid w:val="00476FF0"/>
    <w:rsid w:val="004820C8"/>
    <w:rsid w:val="004845B8"/>
    <w:rsid w:val="00492912"/>
    <w:rsid w:val="0049310E"/>
    <w:rsid w:val="00493CF0"/>
    <w:rsid w:val="004954C6"/>
    <w:rsid w:val="0049665E"/>
    <w:rsid w:val="004A04AA"/>
    <w:rsid w:val="004A2A97"/>
    <w:rsid w:val="004A5C44"/>
    <w:rsid w:val="004B1402"/>
    <w:rsid w:val="004B61E7"/>
    <w:rsid w:val="004D0D7A"/>
    <w:rsid w:val="004D4143"/>
    <w:rsid w:val="004D464E"/>
    <w:rsid w:val="004D54E7"/>
    <w:rsid w:val="004D61C9"/>
    <w:rsid w:val="004E745B"/>
    <w:rsid w:val="004F3378"/>
    <w:rsid w:val="00511F83"/>
    <w:rsid w:val="00513B20"/>
    <w:rsid w:val="00516CC9"/>
    <w:rsid w:val="0052152A"/>
    <w:rsid w:val="00522F56"/>
    <w:rsid w:val="0052585B"/>
    <w:rsid w:val="00527A9C"/>
    <w:rsid w:val="005305B5"/>
    <w:rsid w:val="00534DEA"/>
    <w:rsid w:val="00536416"/>
    <w:rsid w:val="00541B36"/>
    <w:rsid w:val="005455A9"/>
    <w:rsid w:val="00545FEE"/>
    <w:rsid w:val="00546082"/>
    <w:rsid w:val="005460FB"/>
    <w:rsid w:val="00546573"/>
    <w:rsid w:val="00547505"/>
    <w:rsid w:val="00547DDC"/>
    <w:rsid w:val="0055279A"/>
    <w:rsid w:val="005528E3"/>
    <w:rsid w:val="00552966"/>
    <w:rsid w:val="00571C4C"/>
    <w:rsid w:val="0057342D"/>
    <w:rsid w:val="005739B1"/>
    <w:rsid w:val="005760C2"/>
    <w:rsid w:val="0058128C"/>
    <w:rsid w:val="00582483"/>
    <w:rsid w:val="005A2B8C"/>
    <w:rsid w:val="005B27FA"/>
    <w:rsid w:val="005B2BF6"/>
    <w:rsid w:val="005C2952"/>
    <w:rsid w:val="005C2ACC"/>
    <w:rsid w:val="005C30EA"/>
    <w:rsid w:val="005C582A"/>
    <w:rsid w:val="005D1978"/>
    <w:rsid w:val="005E0726"/>
    <w:rsid w:val="005F6687"/>
    <w:rsid w:val="00603305"/>
    <w:rsid w:val="00606F4D"/>
    <w:rsid w:val="00611DBF"/>
    <w:rsid w:val="0061350F"/>
    <w:rsid w:val="00613E9F"/>
    <w:rsid w:val="00615759"/>
    <w:rsid w:val="0062133C"/>
    <w:rsid w:val="0062570E"/>
    <w:rsid w:val="006304A0"/>
    <w:rsid w:val="00631220"/>
    <w:rsid w:val="0063569C"/>
    <w:rsid w:val="006361D3"/>
    <w:rsid w:val="00637CDD"/>
    <w:rsid w:val="00637E79"/>
    <w:rsid w:val="00646472"/>
    <w:rsid w:val="006508B9"/>
    <w:rsid w:val="0065599C"/>
    <w:rsid w:val="00671EFB"/>
    <w:rsid w:val="006811EA"/>
    <w:rsid w:val="00686D9B"/>
    <w:rsid w:val="00696B3D"/>
    <w:rsid w:val="006A3CA9"/>
    <w:rsid w:val="006A42CB"/>
    <w:rsid w:val="006A7E53"/>
    <w:rsid w:val="006B60E1"/>
    <w:rsid w:val="006B7193"/>
    <w:rsid w:val="006B731C"/>
    <w:rsid w:val="006C02DD"/>
    <w:rsid w:val="006C13DE"/>
    <w:rsid w:val="006C1C56"/>
    <w:rsid w:val="006C1DE3"/>
    <w:rsid w:val="006C53BD"/>
    <w:rsid w:val="006D123B"/>
    <w:rsid w:val="006D292A"/>
    <w:rsid w:val="006D409B"/>
    <w:rsid w:val="006E14C3"/>
    <w:rsid w:val="006F01DA"/>
    <w:rsid w:val="006F1BE3"/>
    <w:rsid w:val="006F33BB"/>
    <w:rsid w:val="006F6B0A"/>
    <w:rsid w:val="006F7567"/>
    <w:rsid w:val="007009C7"/>
    <w:rsid w:val="00702765"/>
    <w:rsid w:val="00705FBB"/>
    <w:rsid w:val="00707CCC"/>
    <w:rsid w:val="00710ABD"/>
    <w:rsid w:val="00713277"/>
    <w:rsid w:val="00713407"/>
    <w:rsid w:val="0072289E"/>
    <w:rsid w:val="00732A2D"/>
    <w:rsid w:val="0073421D"/>
    <w:rsid w:val="007351C8"/>
    <w:rsid w:val="0074107B"/>
    <w:rsid w:val="00742E6C"/>
    <w:rsid w:val="00744A9C"/>
    <w:rsid w:val="00746042"/>
    <w:rsid w:val="00746713"/>
    <w:rsid w:val="00746736"/>
    <w:rsid w:val="0074771A"/>
    <w:rsid w:val="00765739"/>
    <w:rsid w:val="00766499"/>
    <w:rsid w:val="00777B5D"/>
    <w:rsid w:val="0078293A"/>
    <w:rsid w:val="00784B7F"/>
    <w:rsid w:val="00787F79"/>
    <w:rsid w:val="00792D88"/>
    <w:rsid w:val="00794707"/>
    <w:rsid w:val="007A1B40"/>
    <w:rsid w:val="007A2FB9"/>
    <w:rsid w:val="007A421B"/>
    <w:rsid w:val="007A7B28"/>
    <w:rsid w:val="007B0FD8"/>
    <w:rsid w:val="007B36BC"/>
    <w:rsid w:val="007B408F"/>
    <w:rsid w:val="007B6448"/>
    <w:rsid w:val="007C1E56"/>
    <w:rsid w:val="007C6033"/>
    <w:rsid w:val="007D2716"/>
    <w:rsid w:val="007D3207"/>
    <w:rsid w:val="007D46F5"/>
    <w:rsid w:val="007F106E"/>
    <w:rsid w:val="007F2DA0"/>
    <w:rsid w:val="007F3DED"/>
    <w:rsid w:val="007F6436"/>
    <w:rsid w:val="007F7FEA"/>
    <w:rsid w:val="008017D6"/>
    <w:rsid w:val="00802971"/>
    <w:rsid w:val="00807E9D"/>
    <w:rsid w:val="00815A4E"/>
    <w:rsid w:val="008174D7"/>
    <w:rsid w:val="00817BE8"/>
    <w:rsid w:val="00820264"/>
    <w:rsid w:val="00821526"/>
    <w:rsid w:val="00826F94"/>
    <w:rsid w:val="008336CB"/>
    <w:rsid w:val="00834927"/>
    <w:rsid w:val="0083506A"/>
    <w:rsid w:val="00851D12"/>
    <w:rsid w:val="00853B5F"/>
    <w:rsid w:val="00856056"/>
    <w:rsid w:val="00863489"/>
    <w:rsid w:val="00864759"/>
    <w:rsid w:val="00867153"/>
    <w:rsid w:val="00875CDF"/>
    <w:rsid w:val="00885EC9"/>
    <w:rsid w:val="00887887"/>
    <w:rsid w:val="0089181F"/>
    <w:rsid w:val="00891CDD"/>
    <w:rsid w:val="00894008"/>
    <w:rsid w:val="008A384F"/>
    <w:rsid w:val="008B0DC6"/>
    <w:rsid w:val="008B29AF"/>
    <w:rsid w:val="008B3E8D"/>
    <w:rsid w:val="008B411E"/>
    <w:rsid w:val="008B5EC8"/>
    <w:rsid w:val="008D13C4"/>
    <w:rsid w:val="008E55BB"/>
    <w:rsid w:val="008F2373"/>
    <w:rsid w:val="008F3C65"/>
    <w:rsid w:val="0090173D"/>
    <w:rsid w:val="009033FE"/>
    <w:rsid w:val="009056CE"/>
    <w:rsid w:val="00913806"/>
    <w:rsid w:val="00922CB6"/>
    <w:rsid w:val="0092487C"/>
    <w:rsid w:val="00925AAA"/>
    <w:rsid w:val="00926558"/>
    <w:rsid w:val="00944FDD"/>
    <w:rsid w:val="00945C18"/>
    <w:rsid w:val="00946D35"/>
    <w:rsid w:val="00947790"/>
    <w:rsid w:val="0095013D"/>
    <w:rsid w:val="009551BC"/>
    <w:rsid w:val="00961903"/>
    <w:rsid w:val="0096224A"/>
    <w:rsid w:val="00965535"/>
    <w:rsid w:val="00967C64"/>
    <w:rsid w:val="00971631"/>
    <w:rsid w:val="009737DD"/>
    <w:rsid w:val="0097420C"/>
    <w:rsid w:val="00977E23"/>
    <w:rsid w:val="00981AD2"/>
    <w:rsid w:val="00982605"/>
    <w:rsid w:val="00985934"/>
    <w:rsid w:val="00985BC7"/>
    <w:rsid w:val="0099155D"/>
    <w:rsid w:val="009944FF"/>
    <w:rsid w:val="0099474C"/>
    <w:rsid w:val="009978C3"/>
    <w:rsid w:val="009A1BBD"/>
    <w:rsid w:val="009A46D4"/>
    <w:rsid w:val="009A5034"/>
    <w:rsid w:val="009A5126"/>
    <w:rsid w:val="009B21E4"/>
    <w:rsid w:val="009C0FB5"/>
    <w:rsid w:val="009C184A"/>
    <w:rsid w:val="009C7582"/>
    <w:rsid w:val="009D2353"/>
    <w:rsid w:val="009D2FAF"/>
    <w:rsid w:val="009D47F5"/>
    <w:rsid w:val="009D7AB1"/>
    <w:rsid w:val="009E0D08"/>
    <w:rsid w:val="009E68AA"/>
    <w:rsid w:val="009F60FA"/>
    <w:rsid w:val="009F63ED"/>
    <w:rsid w:val="00A01747"/>
    <w:rsid w:val="00A1144A"/>
    <w:rsid w:val="00A1342C"/>
    <w:rsid w:val="00A144E7"/>
    <w:rsid w:val="00A17530"/>
    <w:rsid w:val="00A2067A"/>
    <w:rsid w:val="00A2370A"/>
    <w:rsid w:val="00A25578"/>
    <w:rsid w:val="00A30868"/>
    <w:rsid w:val="00A316CC"/>
    <w:rsid w:val="00A37EE7"/>
    <w:rsid w:val="00A40E2B"/>
    <w:rsid w:val="00A424BE"/>
    <w:rsid w:val="00A437F0"/>
    <w:rsid w:val="00A449BE"/>
    <w:rsid w:val="00A5644B"/>
    <w:rsid w:val="00A616E8"/>
    <w:rsid w:val="00A6201D"/>
    <w:rsid w:val="00A6202F"/>
    <w:rsid w:val="00A63DEC"/>
    <w:rsid w:val="00A6497A"/>
    <w:rsid w:val="00A64BEA"/>
    <w:rsid w:val="00A71465"/>
    <w:rsid w:val="00A753BA"/>
    <w:rsid w:val="00A767B8"/>
    <w:rsid w:val="00A770D1"/>
    <w:rsid w:val="00A80A2B"/>
    <w:rsid w:val="00A84B5C"/>
    <w:rsid w:val="00A85A2B"/>
    <w:rsid w:val="00A94B9F"/>
    <w:rsid w:val="00AB0340"/>
    <w:rsid w:val="00AB2D9E"/>
    <w:rsid w:val="00AB5BE2"/>
    <w:rsid w:val="00AB772C"/>
    <w:rsid w:val="00AC0DE6"/>
    <w:rsid w:val="00AC4565"/>
    <w:rsid w:val="00AD04DD"/>
    <w:rsid w:val="00AD31EF"/>
    <w:rsid w:val="00AD76C3"/>
    <w:rsid w:val="00AE7D45"/>
    <w:rsid w:val="00AF62F2"/>
    <w:rsid w:val="00AF7272"/>
    <w:rsid w:val="00AF77E0"/>
    <w:rsid w:val="00B05D0B"/>
    <w:rsid w:val="00B15FA3"/>
    <w:rsid w:val="00B1624F"/>
    <w:rsid w:val="00B22DFC"/>
    <w:rsid w:val="00B23641"/>
    <w:rsid w:val="00B3434E"/>
    <w:rsid w:val="00B375FC"/>
    <w:rsid w:val="00B378C6"/>
    <w:rsid w:val="00B37DD7"/>
    <w:rsid w:val="00B42868"/>
    <w:rsid w:val="00B51017"/>
    <w:rsid w:val="00B5490C"/>
    <w:rsid w:val="00B61A4B"/>
    <w:rsid w:val="00B630BA"/>
    <w:rsid w:val="00B64DA4"/>
    <w:rsid w:val="00B76321"/>
    <w:rsid w:val="00B76D74"/>
    <w:rsid w:val="00B77534"/>
    <w:rsid w:val="00B81CE8"/>
    <w:rsid w:val="00B82AAA"/>
    <w:rsid w:val="00B84221"/>
    <w:rsid w:val="00B913C2"/>
    <w:rsid w:val="00B941E1"/>
    <w:rsid w:val="00BA3CE9"/>
    <w:rsid w:val="00BA4007"/>
    <w:rsid w:val="00BA6564"/>
    <w:rsid w:val="00BB4D52"/>
    <w:rsid w:val="00BB5EC5"/>
    <w:rsid w:val="00BB63E8"/>
    <w:rsid w:val="00BC4273"/>
    <w:rsid w:val="00BC58ED"/>
    <w:rsid w:val="00BC7747"/>
    <w:rsid w:val="00BD4FED"/>
    <w:rsid w:val="00BD5811"/>
    <w:rsid w:val="00BD7577"/>
    <w:rsid w:val="00BE3C07"/>
    <w:rsid w:val="00BF494F"/>
    <w:rsid w:val="00C030A5"/>
    <w:rsid w:val="00C1287E"/>
    <w:rsid w:val="00C2535B"/>
    <w:rsid w:val="00C3157E"/>
    <w:rsid w:val="00C35D90"/>
    <w:rsid w:val="00C4128D"/>
    <w:rsid w:val="00C4707F"/>
    <w:rsid w:val="00C51B98"/>
    <w:rsid w:val="00C534DD"/>
    <w:rsid w:val="00C568FD"/>
    <w:rsid w:val="00C66C17"/>
    <w:rsid w:val="00C7382A"/>
    <w:rsid w:val="00C83402"/>
    <w:rsid w:val="00C873AC"/>
    <w:rsid w:val="00C95FA7"/>
    <w:rsid w:val="00C96FC1"/>
    <w:rsid w:val="00CA2F7C"/>
    <w:rsid w:val="00CA35DC"/>
    <w:rsid w:val="00CB262B"/>
    <w:rsid w:val="00CC58BA"/>
    <w:rsid w:val="00CC6F1B"/>
    <w:rsid w:val="00CD70CB"/>
    <w:rsid w:val="00CE310D"/>
    <w:rsid w:val="00CE385F"/>
    <w:rsid w:val="00CF05E6"/>
    <w:rsid w:val="00CF3942"/>
    <w:rsid w:val="00CF4ED8"/>
    <w:rsid w:val="00CF5FDD"/>
    <w:rsid w:val="00CF77C8"/>
    <w:rsid w:val="00D06326"/>
    <w:rsid w:val="00D101AF"/>
    <w:rsid w:val="00D101BD"/>
    <w:rsid w:val="00D16E8D"/>
    <w:rsid w:val="00D2086E"/>
    <w:rsid w:val="00D221FE"/>
    <w:rsid w:val="00D40028"/>
    <w:rsid w:val="00D461A1"/>
    <w:rsid w:val="00D6002D"/>
    <w:rsid w:val="00D60753"/>
    <w:rsid w:val="00D61D87"/>
    <w:rsid w:val="00D709F6"/>
    <w:rsid w:val="00D72C23"/>
    <w:rsid w:val="00D736A6"/>
    <w:rsid w:val="00D7711A"/>
    <w:rsid w:val="00D847C9"/>
    <w:rsid w:val="00D9191C"/>
    <w:rsid w:val="00DA2102"/>
    <w:rsid w:val="00DA350F"/>
    <w:rsid w:val="00DA5ADD"/>
    <w:rsid w:val="00DB24BA"/>
    <w:rsid w:val="00DB2F75"/>
    <w:rsid w:val="00DB4340"/>
    <w:rsid w:val="00DB500B"/>
    <w:rsid w:val="00DB57AD"/>
    <w:rsid w:val="00DC37AF"/>
    <w:rsid w:val="00DD0B90"/>
    <w:rsid w:val="00DD37FF"/>
    <w:rsid w:val="00DE00D7"/>
    <w:rsid w:val="00DE00E7"/>
    <w:rsid w:val="00DE125D"/>
    <w:rsid w:val="00E00677"/>
    <w:rsid w:val="00E025FB"/>
    <w:rsid w:val="00E0604B"/>
    <w:rsid w:val="00E1248A"/>
    <w:rsid w:val="00E13927"/>
    <w:rsid w:val="00E14CBF"/>
    <w:rsid w:val="00E1626A"/>
    <w:rsid w:val="00E21019"/>
    <w:rsid w:val="00E25396"/>
    <w:rsid w:val="00E357FA"/>
    <w:rsid w:val="00E36915"/>
    <w:rsid w:val="00E4061F"/>
    <w:rsid w:val="00E410E0"/>
    <w:rsid w:val="00E44197"/>
    <w:rsid w:val="00E71078"/>
    <w:rsid w:val="00E7254A"/>
    <w:rsid w:val="00E7327A"/>
    <w:rsid w:val="00E74AA0"/>
    <w:rsid w:val="00E74CA8"/>
    <w:rsid w:val="00E83AF8"/>
    <w:rsid w:val="00E8482A"/>
    <w:rsid w:val="00E87871"/>
    <w:rsid w:val="00E92742"/>
    <w:rsid w:val="00EA20B7"/>
    <w:rsid w:val="00EB27DD"/>
    <w:rsid w:val="00EB3D63"/>
    <w:rsid w:val="00EC130E"/>
    <w:rsid w:val="00EC4959"/>
    <w:rsid w:val="00EC4BCA"/>
    <w:rsid w:val="00ED052C"/>
    <w:rsid w:val="00ED7B23"/>
    <w:rsid w:val="00EE0FFB"/>
    <w:rsid w:val="00EE3F74"/>
    <w:rsid w:val="00F00536"/>
    <w:rsid w:val="00F01942"/>
    <w:rsid w:val="00F20E61"/>
    <w:rsid w:val="00F21F0F"/>
    <w:rsid w:val="00F25162"/>
    <w:rsid w:val="00F2663C"/>
    <w:rsid w:val="00F274BF"/>
    <w:rsid w:val="00F30935"/>
    <w:rsid w:val="00F354B5"/>
    <w:rsid w:val="00F35E64"/>
    <w:rsid w:val="00F376F7"/>
    <w:rsid w:val="00F43267"/>
    <w:rsid w:val="00F4544E"/>
    <w:rsid w:val="00F46437"/>
    <w:rsid w:val="00F466FE"/>
    <w:rsid w:val="00F47EC9"/>
    <w:rsid w:val="00F56091"/>
    <w:rsid w:val="00F651FC"/>
    <w:rsid w:val="00F708B6"/>
    <w:rsid w:val="00F716F1"/>
    <w:rsid w:val="00F725C4"/>
    <w:rsid w:val="00F7506E"/>
    <w:rsid w:val="00F77E3A"/>
    <w:rsid w:val="00F858ED"/>
    <w:rsid w:val="00F872AA"/>
    <w:rsid w:val="00F91E1A"/>
    <w:rsid w:val="00FA03A0"/>
    <w:rsid w:val="00FA1222"/>
    <w:rsid w:val="00FA50E9"/>
    <w:rsid w:val="00FB30E5"/>
    <w:rsid w:val="00FB4719"/>
    <w:rsid w:val="00FB6AF1"/>
    <w:rsid w:val="00FC0BAB"/>
    <w:rsid w:val="00FC1EE4"/>
    <w:rsid w:val="00FC559C"/>
    <w:rsid w:val="00FC5E84"/>
    <w:rsid w:val="00FD1A11"/>
    <w:rsid w:val="00FD586A"/>
    <w:rsid w:val="00FD714D"/>
    <w:rsid w:val="00FD7ACE"/>
    <w:rsid w:val="00FE0CB7"/>
    <w:rsid w:val="00FE26B5"/>
    <w:rsid w:val="00FE3921"/>
    <w:rsid w:val="00FF0862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9C9AE8"/>
  <w15:chartTrackingRefBased/>
  <w15:docId w15:val="{98394652-9093-48D0-913C-2DB2B456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-284" w:right="-284" w:firstLine="0"/>
      <w:jc w:val="both"/>
      <w:outlineLvl w:val="0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-284" w:right="-284" w:firstLine="0"/>
      <w:jc w:val="center"/>
      <w:outlineLvl w:val="3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right="-1" w:firstLine="0"/>
      <w:outlineLvl w:val="5"/>
    </w:pPr>
    <w:rPr>
      <w:rFonts w:ascii="Arial" w:hAnsi="Arial"/>
      <w:szCs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0" w:right="-426" w:firstLine="0"/>
      <w:jc w:val="both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2z1">
    <w:name w:val="WW8Num12z1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en-US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ind w:right="-1"/>
      <w:jc w:val="both"/>
    </w:pPr>
    <w:rPr>
      <w:rFonts w:ascii="Arial" w:hAnsi="Arial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ind w:right="-1"/>
    </w:pPr>
    <w:rPr>
      <w:rFonts w:ascii="Arial" w:hAnsi="Arial"/>
      <w:szCs w:val="20"/>
    </w:rPr>
  </w:style>
  <w:style w:type="paragraph" w:customStyle="1" w:styleId="Textvbloku1">
    <w:name w:val="Text v bloku1"/>
    <w:basedOn w:val="Normln"/>
    <w:pPr>
      <w:ind w:left="-284" w:right="-284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pPr>
      <w:ind w:left="284" w:hanging="284"/>
    </w:pPr>
    <w:rPr>
      <w:rFonts w:ascii="Arial" w:hAnsi="Arial"/>
      <w:szCs w:val="20"/>
    </w:rPr>
  </w:style>
  <w:style w:type="paragraph" w:customStyle="1" w:styleId="Zkladntext31">
    <w:name w:val="Základní text 31"/>
    <w:basedOn w:val="Normln"/>
    <w:pPr>
      <w:jc w:val="center"/>
    </w:pPr>
    <w:rPr>
      <w:rFonts w:ascii="Arial" w:hAnsi="Arial"/>
      <w:szCs w:val="20"/>
    </w:rPr>
  </w:style>
  <w:style w:type="paragraph" w:customStyle="1" w:styleId="Zkladntextodsazen21">
    <w:name w:val="Základní text odsazený 21"/>
    <w:basedOn w:val="Normln"/>
    <w:pPr>
      <w:ind w:left="284" w:hanging="284"/>
      <w:jc w:val="both"/>
    </w:pPr>
    <w:rPr>
      <w:rFonts w:ascii="Arial" w:hAnsi="Arial"/>
      <w:bCs/>
      <w:szCs w:val="20"/>
    </w:rPr>
  </w:style>
  <w:style w:type="paragraph" w:customStyle="1" w:styleId="Zkladntextodsazen31">
    <w:name w:val="Základní text odsazený 31"/>
    <w:basedOn w:val="Normln"/>
    <w:pPr>
      <w:ind w:left="851" w:hanging="491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Normln1">
    <w:name w:val="Normální1"/>
    <w:basedOn w:val="Normln"/>
    <w:pPr>
      <w:widowControl w:val="0"/>
    </w:pPr>
    <w:rPr>
      <w:sz w:val="20"/>
    </w:rPr>
  </w:style>
  <w:style w:type="character" w:styleId="Odkaznakoment">
    <w:name w:val="annotation reference"/>
    <w:unhideWhenUsed/>
    <w:rsid w:val="004764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40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7640B"/>
    <w:rPr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4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640B"/>
    <w:rPr>
      <w:b/>
      <w:bCs/>
      <w:lang w:val="en-US" w:eastAsia="ar-SA"/>
    </w:rPr>
  </w:style>
  <w:style w:type="paragraph" w:customStyle="1" w:styleId="1Paragraph">
    <w:name w:val="1Paragraph"/>
    <w:basedOn w:val="Normln"/>
    <w:rsid w:val="00DA2102"/>
    <w:pPr>
      <w:suppressAutoHyphens w:val="0"/>
      <w:jc w:val="both"/>
    </w:pPr>
    <w:rPr>
      <w:rFonts w:eastAsia="Calibri"/>
      <w:lang w:eastAsia="en-US"/>
    </w:rPr>
  </w:style>
  <w:style w:type="paragraph" w:styleId="Textvbloku">
    <w:name w:val="Block Text"/>
    <w:basedOn w:val="Normln"/>
    <w:uiPriority w:val="99"/>
    <w:rsid w:val="00DA2102"/>
    <w:pPr>
      <w:suppressAutoHyphens w:val="0"/>
      <w:ind w:left="-284" w:right="-284"/>
      <w:jc w:val="both"/>
    </w:pPr>
    <w:rPr>
      <w:rFonts w:ascii="Arial" w:hAnsi="Arial"/>
      <w:szCs w:val="20"/>
      <w:lang w:eastAsia="en-US"/>
    </w:rPr>
  </w:style>
  <w:style w:type="character" w:styleId="Hypertextovodkaz">
    <w:name w:val="Hyperlink"/>
    <w:rsid w:val="00DA2102"/>
    <w:rPr>
      <w:color w:val="0000FF"/>
      <w:u w:val="single"/>
    </w:rPr>
  </w:style>
  <w:style w:type="character" w:customStyle="1" w:styleId="platne1">
    <w:name w:val="platne1"/>
    <w:rsid w:val="002747D6"/>
  </w:style>
  <w:style w:type="paragraph" w:customStyle="1" w:styleId="Odstavecseseznamem1">
    <w:name w:val="Odstavec se seznamem1"/>
    <w:basedOn w:val="Normln"/>
    <w:rsid w:val="00545FEE"/>
    <w:pPr>
      <w:ind w:left="720"/>
    </w:pPr>
  </w:style>
  <w:style w:type="paragraph" w:customStyle="1" w:styleId="Odstavec">
    <w:name w:val="Odstavec"/>
    <w:basedOn w:val="Normln"/>
    <w:rsid w:val="00746713"/>
    <w:pPr>
      <w:tabs>
        <w:tab w:val="left" w:pos="2268"/>
        <w:tab w:val="left" w:pos="4536"/>
      </w:tabs>
      <w:suppressAutoHyphens w:val="0"/>
      <w:spacing w:before="120"/>
      <w:ind w:left="567" w:hanging="567"/>
      <w:jc w:val="both"/>
    </w:pPr>
    <w:rPr>
      <w:rFonts w:ascii="Arial" w:hAnsi="Arial"/>
      <w:sz w:val="2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671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363C61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864759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link w:val="Zkladntext2"/>
    <w:rsid w:val="0086475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75970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94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86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in.cz/corporate-compli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8CFD-ABAC-444A-8B7B-5A361256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10</Pages>
  <Words>3920</Words>
  <Characters>23128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26995</CharactersWithSpaces>
  <SharedDoc>false</SharedDoc>
  <HLinks>
    <vt:vector size="18" baseType="variant">
      <vt:variant>
        <vt:i4>7077903</vt:i4>
      </vt:variant>
      <vt:variant>
        <vt:i4>6</vt:i4>
      </vt:variant>
      <vt:variant>
        <vt:i4>0</vt:i4>
      </vt:variant>
      <vt:variant>
        <vt:i4>5</vt:i4>
      </vt:variant>
      <vt:variant>
        <vt:lpwstr>mailto:nmc.fdextala@cetin.cz</vt:lpwstr>
      </vt:variant>
      <vt:variant>
        <vt:lpwstr/>
      </vt:variant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mailto:nemovitosti@cetin.cz</vt:lpwstr>
      </vt:variant>
      <vt:variant>
        <vt:lpwstr/>
      </vt:variant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https://www.cetin.cz/corporate-compliance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ev054381</dc:creator>
  <cp:keywords/>
  <cp:lastModifiedBy>Kramářová Linda Mgr.</cp:lastModifiedBy>
  <cp:revision>12</cp:revision>
  <cp:lastPrinted>2017-01-23T13:13:00Z</cp:lastPrinted>
  <dcterms:created xsi:type="dcterms:W3CDTF">2022-07-28T09:41:00Z</dcterms:created>
  <dcterms:modified xsi:type="dcterms:W3CDTF">2022-09-16T12:47:00Z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2021-09-24T11:28:40Z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c4f4fee2-2b0e-4e0d-945b-1ede1d06c092</vt:lpwstr>
  </property>
  <property fmtid="{D5CDD505-2E9C-101B-9397-08002B2CF9AE}" pid="8" name="MSIP_Label_e7099f2d-ea7e-4ab7-8d9e-5861760b9f7b_ContentBits">
    <vt:lpwstr>0</vt:lpwstr>
  </property>
</Properties>
</file>