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009" w:rsidRDefault="00CD6DC1">
      <w:pPr>
        <w:spacing w:before="80" w:line="425" w:lineRule="exact"/>
        <w:ind w:left="1017" w:right="102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1210800002</w:t>
      </w:r>
    </w:p>
    <w:p w:rsidR="004E0009" w:rsidRDefault="00CD6DC1">
      <w:pPr>
        <w:spacing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4E0009" w:rsidRDefault="00CD6DC1">
      <w:pPr>
        <w:spacing w:before="2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4E0009" w:rsidRDefault="004E0009">
      <w:pPr>
        <w:pStyle w:val="Zkladntext"/>
        <w:spacing w:before="11"/>
        <w:ind w:left="0"/>
        <w:jc w:val="left"/>
        <w:rPr>
          <w:sz w:val="59"/>
        </w:rPr>
      </w:pPr>
    </w:p>
    <w:p w:rsidR="004E0009" w:rsidRDefault="00CD6DC1">
      <w:pPr>
        <w:pStyle w:val="Zkladntext"/>
        <w:ind w:left="10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4E0009" w:rsidRDefault="004E0009">
      <w:pPr>
        <w:pStyle w:val="Zkladntext"/>
        <w:spacing w:before="1"/>
        <w:ind w:left="0"/>
        <w:jc w:val="left"/>
      </w:pPr>
    </w:p>
    <w:p w:rsidR="004E0009" w:rsidRDefault="00CD6DC1">
      <w:pPr>
        <w:pStyle w:val="Nadpis2"/>
        <w:ind w:left="102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4E0009" w:rsidRDefault="00CD6DC1">
      <w:pPr>
        <w:pStyle w:val="Zkladntext"/>
        <w:tabs>
          <w:tab w:val="left" w:pos="2982"/>
        </w:tabs>
        <w:ind w:left="10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4E0009" w:rsidRDefault="00CD6DC1">
      <w:pPr>
        <w:pStyle w:val="Zkladntext"/>
        <w:tabs>
          <w:tab w:val="left" w:pos="2982"/>
        </w:tabs>
        <w:spacing w:before="1" w:line="265" w:lineRule="exact"/>
        <w:ind w:left="10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4E0009" w:rsidRDefault="00CD6DC1">
      <w:pPr>
        <w:pStyle w:val="Zkladntext"/>
        <w:tabs>
          <w:tab w:val="right" w:pos="3846"/>
        </w:tabs>
        <w:spacing w:line="265" w:lineRule="exact"/>
        <w:ind w:left="102"/>
        <w:jc w:val="left"/>
      </w:pPr>
      <w:r>
        <w:t>IČO:</w:t>
      </w:r>
      <w:r>
        <w:tab/>
        <w:t>00020729</w:t>
      </w:r>
    </w:p>
    <w:p w:rsidR="004E0009" w:rsidRDefault="00CD6DC1">
      <w:pPr>
        <w:pStyle w:val="Zkladntext"/>
        <w:tabs>
          <w:tab w:val="left" w:pos="2982"/>
        </w:tabs>
        <w:spacing w:before="1"/>
        <w:ind w:left="102"/>
        <w:jc w:val="left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 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</w:p>
    <w:p w:rsidR="004E0009" w:rsidRDefault="00CD6DC1">
      <w:pPr>
        <w:pStyle w:val="Zkladntext"/>
        <w:tabs>
          <w:tab w:val="left" w:pos="2982"/>
        </w:tabs>
        <w:ind w:left="10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4E0009" w:rsidRDefault="00CD6DC1">
      <w:pPr>
        <w:pStyle w:val="Zkladntext"/>
        <w:tabs>
          <w:tab w:val="left" w:pos="2982"/>
        </w:tabs>
        <w:ind w:left="10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4E0009" w:rsidRDefault="00CD6DC1">
      <w:pPr>
        <w:pStyle w:val="Zkladntext"/>
        <w:spacing w:before="1"/>
        <w:ind w:left="10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„Fond“)</w:t>
      </w:r>
    </w:p>
    <w:p w:rsidR="004E0009" w:rsidRDefault="004E0009">
      <w:pPr>
        <w:pStyle w:val="Zkladntext"/>
        <w:spacing w:before="11"/>
        <w:ind w:left="0"/>
        <w:jc w:val="left"/>
        <w:rPr>
          <w:sz w:val="19"/>
        </w:rPr>
      </w:pPr>
    </w:p>
    <w:p w:rsidR="004E0009" w:rsidRDefault="00CD6DC1">
      <w:pPr>
        <w:pStyle w:val="Zkladntext"/>
        <w:ind w:left="102"/>
        <w:jc w:val="left"/>
      </w:pPr>
      <w:r>
        <w:rPr>
          <w:w w:val="99"/>
        </w:rPr>
        <w:t>a</w:t>
      </w:r>
    </w:p>
    <w:p w:rsidR="004E0009" w:rsidRDefault="004E0009">
      <w:pPr>
        <w:pStyle w:val="Zkladntext"/>
        <w:spacing w:before="1"/>
        <w:ind w:left="0"/>
        <w:jc w:val="left"/>
      </w:pPr>
    </w:p>
    <w:p w:rsidR="004E0009" w:rsidRDefault="00CD6DC1">
      <w:pPr>
        <w:pStyle w:val="Nadpis2"/>
        <w:ind w:left="102"/>
      </w:pPr>
      <w:r>
        <w:t>Správa</w:t>
      </w:r>
      <w:r>
        <w:rPr>
          <w:spacing w:val="-4"/>
        </w:rPr>
        <w:t xml:space="preserve"> </w:t>
      </w:r>
      <w:r>
        <w:t>Národního</w:t>
      </w:r>
      <w:r>
        <w:rPr>
          <w:spacing w:val="-3"/>
        </w:rPr>
        <w:t xml:space="preserve"> </w:t>
      </w:r>
      <w:r>
        <w:t>parku</w:t>
      </w:r>
      <w:r>
        <w:rPr>
          <w:spacing w:val="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Švýcarsko</w:t>
      </w:r>
    </w:p>
    <w:p w:rsidR="004E0009" w:rsidRDefault="00CD6DC1">
      <w:pPr>
        <w:pStyle w:val="Zkladntext"/>
        <w:spacing w:before="1"/>
        <w:ind w:left="102"/>
        <w:jc w:val="left"/>
      </w:pPr>
      <w:r>
        <w:t>příspěvková</w:t>
      </w:r>
      <w:r>
        <w:rPr>
          <w:spacing w:val="-5"/>
        </w:rPr>
        <w:t xml:space="preserve"> </w:t>
      </w:r>
      <w:r>
        <w:t>organizace</w:t>
      </w:r>
    </w:p>
    <w:p w:rsidR="004E0009" w:rsidRDefault="00CD6DC1">
      <w:pPr>
        <w:pStyle w:val="Zkladntext"/>
        <w:tabs>
          <w:tab w:val="left" w:pos="2982"/>
        </w:tabs>
        <w:ind w:left="102"/>
        <w:jc w:val="left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</w:r>
      <w:r>
        <w:t>Pražská</w:t>
      </w:r>
      <w:r>
        <w:rPr>
          <w:spacing w:val="-3"/>
        </w:rPr>
        <w:t xml:space="preserve"> </w:t>
      </w:r>
      <w:r>
        <w:t>457/52,</w:t>
      </w:r>
      <w:r>
        <w:rPr>
          <w:spacing w:val="-4"/>
        </w:rPr>
        <w:t xml:space="preserve"> </w:t>
      </w:r>
      <w:r>
        <w:t>407</w:t>
      </w:r>
      <w:r>
        <w:rPr>
          <w:spacing w:val="-3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Krásná</w:t>
      </w:r>
      <w:r>
        <w:rPr>
          <w:spacing w:val="-3"/>
        </w:rPr>
        <w:t xml:space="preserve"> </w:t>
      </w:r>
      <w:r>
        <w:t>Lípa</w:t>
      </w:r>
    </w:p>
    <w:p w:rsidR="004E0009" w:rsidRDefault="00CD6DC1">
      <w:pPr>
        <w:pStyle w:val="Zkladntext"/>
        <w:tabs>
          <w:tab w:val="left" w:pos="2982"/>
        </w:tabs>
        <w:ind w:left="102"/>
        <w:jc w:val="left"/>
      </w:pPr>
      <w:r>
        <w:t>IČO:</w:t>
      </w:r>
      <w:r>
        <w:rPr>
          <w:rFonts w:ascii="Times New Roman" w:hAnsi="Times New Roman"/>
        </w:rPr>
        <w:tab/>
      </w:r>
      <w:r>
        <w:t>006342477</w:t>
      </w:r>
    </w:p>
    <w:p w:rsidR="004E0009" w:rsidRDefault="00CD6DC1">
      <w:pPr>
        <w:pStyle w:val="Zkladntext"/>
        <w:tabs>
          <w:tab w:val="left" w:pos="2982"/>
        </w:tabs>
        <w:spacing w:before="1" w:line="265" w:lineRule="exact"/>
        <w:ind w:left="102"/>
        <w:jc w:val="left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Pavlem</w:t>
      </w:r>
      <w:r>
        <w:rPr>
          <w:spacing w:val="54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Ph.D.,</w:t>
      </w:r>
      <w:r>
        <w:rPr>
          <w:spacing w:val="-1"/>
        </w:rPr>
        <w:t xml:space="preserve"> </w:t>
      </w:r>
      <w:r>
        <w:t>ředitelem</w:t>
      </w:r>
    </w:p>
    <w:p w:rsidR="004E0009" w:rsidRDefault="00CD6DC1">
      <w:pPr>
        <w:pStyle w:val="Zkladntext"/>
        <w:tabs>
          <w:tab w:val="left" w:pos="2982"/>
        </w:tabs>
        <w:spacing w:line="265" w:lineRule="exact"/>
        <w:ind w:left="10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4E0009" w:rsidRDefault="00CD6DC1">
      <w:pPr>
        <w:pStyle w:val="Zkladntext"/>
        <w:tabs>
          <w:tab w:val="left" w:pos="2982"/>
        </w:tabs>
        <w:ind w:left="10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5331431/0710</w:t>
      </w:r>
    </w:p>
    <w:p w:rsidR="004E0009" w:rsidRDefault="00CD6DC1">
      <w:pPr>
        <w:pStyle w:val="Zkladntext"/>
        <w:spacing w:before="1"/>
        <w:ind w:left="102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4E0009" w:rsidRDefault="004E0009">
      <w:pPr>
        <w:pStyle w:val="Zkladntext"/>
        <w:ind w:left="0"/>
        <w:jc w:val="left"/>
        <w:rPr>
          <w:sz w:val="26"/>
        </w:rPr>
      </w:pPr>
    </w:p>
    <w:p w:rsidR="004E0009" w:rsidRDefault="00CD6DC1">
      <w:pPr>
        <w:pStyle w:val="Zkladntext"/>
        <w:spacing w:before="187"/>
        <w:ind w:left="10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4E0009" w:rsidRDefault="004E0009">
      <w:pPr>
        <w:pStyle w:val="Zkladntext"/>
        <w:ind w:left="0"/>
        <w:jc w:val="left"/>
        <w:rPr>
          <w:sz w:val="26"/>
        </w:rPr>
      </w:pPr>
    </w:p>
    <w:p w:rsidR="004E0009" w:rsidRDefault="00CD6DC1">
      <w:pPr>
        <w:pStyle w:val="Nadpis1"/>
        <w:ind w:left="4726" w:right="4735"/>
      </w:pPr>
      <w:r>
        <w:t>I.</w:t>
      </w:r>
    </w:p>
    <w:p w:rsidR="004E0009" w:rsidRDefault="00CD6DC1">
      <w:pPr>
        <w:pStyle w:val="Nadpis2"/>
        <w:spacing w:before="1"/>
        <w:ind w:right="1027"/>
        <w:jc w:val="center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4E0009" w:rsidRDefault="004E0009">
      <w:pPr>
        <w:pStyle w:val="Zkladntext"/>
        <w:ind w:left="0"/>
        <w:jc w:val="left"/>
        <w:rPr>
          <w:b/>
        </w:rPr>
      </w:pPr>
    </w:p>
    <w:p w:rsidR="004E0009" w:rsidRDefault="00CD6DC1">
      <w:pPr>
        <w:pStyle w:val="Odstavecseseznamem"/>
        <w:numPr>
          <w:ilvl w:val="0"/>
          <w:numId w:val="9"/>
        </w:numPr>
        <w:tabs>
          <w:tab w:val="left" w:pos="38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4E0009" w:rsidRDefault="00CD6DC1">
      <w:pPr>
        <w:pStyle w:val="Zkladntext"/>
        <w:ind w:right="111"/>
      </w:pPr>
      <w:r>
        <w:t>„Smlouva“) se uzavírá na základě Rozhodnutí ministra životního prostředí č. 1210800002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-10"/>
        </w:rPr>
        <w:t xml:space="preserve"> </w:t>
      </w:r>
      <w:r>
        <w:t>prostředků</w:t>
      </w:r>
      <w:r>
        <w:rPr>
          <w:spacing w:val="-9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Státního</w:t>
      </w:r>
      <w:r>
        <w:rPr>
          <w:spacing w:val="-9"/>
        </w:rPr>
        <w:t xml:space="preserve"> </w:t>
      </w:r>
      <w:r>
        <w:t>fondu</w:t>
      </w:r>
      <w:r>
        <w:rPr>
          <w:spacing w:val="-9"/>
        </w:rPr>
        <w:t xml:space="preserve"> </w:t>
      </w:r>
      <w:r>
        <w:t>životního</w:t>
      </w:r>
      <w:r>
        <w:rPr>
          <w:spacing w:val="-10"/>
        </w:rPr>
        <w:t xml:space="preserve"> </w:t>
      </w:r>
      <w:r>
        <w:t>prostředí</w:t>
      </w:r>
      <w:r>
        <w:rPr>
          <w:spacing w:val="-9"/>
        </w:rPr>
        <w:t xml:space="preserve"> </w:t>
      </w:r>
      <w:r>
        <w:t>ČR</w:t>
      </w:r>
      <w:r>
        <w:rPr>
          <w:spacing w:val="-9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dne</w:t>
      </w:r>
      <w:r>
        <w:rPr>
          <w:spacing w:val="-10"/>
        </w:rPr>
        <w:t xml:space="preserve"> </w:t>
      </w:r>
      <w:r>
        <w:t>8.</w:t>
      </w:r>
      <w:r>
        <w:rPr>
          <w:spacing w:val="-10"/>
        </w:rPr>
        <w:t xml:space="preserve"> </w:t>
      </w:r>
      <w:r>
        <w:t>6.</w:t>
      </w:r>
      <w:r>
        <w:rPr>
          <w:spacing w:val="-9"/>
        </w:rPr>
        <w:t xml:space="preserve"> </w:t>
      </w:r>
      <w:r>
        <w:t>2022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0"/>
        </w:rPr>
        <w:t xml:space="preserve"> </w:t>
      </w:r>
      <w:r>
        <w:t>Ministerstva</w:t>
      </w:r>
      <w:r>
        <w:rPr>
          <w:spacing w:val="-53"/>
        </w:rPr>
        <w:t xml:space="preserve"> </w:t>
      </w:r>
      <w:r>
        <w:t>životního prostředí č. 4/2015 o poskytování finančních prostředků ze Státního fondu životního prostředí</w:t>
      </w:r>
      <w:r>
        <w:rPr>
          <w:spacing w:val="-52"/>
        </w:rPr>
        <w:t xml:space="preserve"> </w:t>
      </w:r>
      <w:r>
        <w:t>České republiky prostřednictvím Národního programu Životní prostředí (dále jen „Směrnice MŽP“),</w:t>
      </w:r>
      <w:r>
        <w:rPr>
          <w:spacing w:val="1"/>
        </w:rPr>
        <w:t xml:space="preserve"> </w:t>
      </w:r>
      <w:r>
        <w:t>platné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 podání žád</w:t>
      </w:r>
      <w:r>
        <w:t>osti.</w:t>
      </w:r>
    </w:p>
    <w:p w:rsidR="004E0009" w:rsidRDefault="00CD6DC1">
      <w:pPr>
        <w:pStyle w:val="Odstavecseseznamem"/>
        <w:numPr>
          <w:ilvl w:val="0"/>
          <w:numId w:val="9"/>
        </w:numPr>
        <w:tabs>
          <w:tab w:val="left" w:pos="386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15"/>
          <w:sz w:val="20"/>
        </w:rPr>
        <w:t xml:space="preserve"> </w:t>
      </w:r>
      <w:r>
        <w:rPr>
          <w:sz w:val="20"/>
        </w:rPr>
        <w:t>8/2021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z w:val="20"/>
        </w:rPr>
        <w:t>podle čl. 3 Směrnice MŽP (dále jen „Výzva“), a že náležitosti akce odpovídají podmínkám 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4E0009" w:rsidRDefault="004E0009">
      <w:pPr>
        <w:jc w:val="both"/>
        <w:rPr>
          <w:sz w:val="20"/>
        </w:rPr>
        <w:sectPr w:rsidR="004E0009">
          <w:footerReference w:type="default" r:id="rId7"/>
          <w:type w:val="continuous"/>
          <w:pgSz w:w="12240" w:h="15840"/>
          <w:pgMar w:top="1480" w:right="1020" w:bottom="1140" w:left="1600" w:header="0" w:footer="957" w:gutter="0"/>
          <w:pgNumType w:start="1"/>
          <w:cols w:space="708"/>
        </w:sectPr>
      </w:pPr>
    </w:p>
    <w:p w:rsidR="004E0009" w:rsidRDefault="00CD6DC1">
      <w:pPr>
        <w:pStyle w:val="Odstavecseseznamem"/>
        <w:numPr>
          <w:ilvl w:val="0"/>
          <w:numId w:val="9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2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4E0009" w:rsidRDefault="00CD6DC1">
      <w:pPr>
        <w:pStyle w:val="Nadpis2"/>
        <w:spacing w:before="120"/>
        <w:ind w:left="260"/>
      </w:pPr>
      <w:r>
        <w:t>„Výkup</w:t>
      </w:r>
      <w:r>
        <w:rPr>
          <w:spacing w:val="-3"/>
        </w:rPr>
        <w:t xml:space="preserve"> </w:t>
      </w:r>
      <w:r>
        <w:t>pozemků na</w:t>
      </w:r>
      <w:r>
        <w:rPr>
          <w:spacing w:val="-3"/>
        </w:rPr>
        <w:t xml:space="preserve"> </w:t>
      </w:r>
      <w:r>
        <w:t>území</w:t>
      </w:r>
      <w:r>
        <w:rPr>
          <w:spacing w:val="-3"/>
        </w:rPr>
        <w:t xml:space="preserve"> </w:t>
      </w:r>
      <w:r>
        <w:t>Národního</w:t>
      </w:r>
      <w:r>
        <w:rPr>
          <w:spacing w:val="-2"/>
        </w:rPr>
        <w:t xml:space="preserve"> </w:t>
      </w:r>
      <w:r>
        <w:t>parku</w:t>
      </w:r>
      <w:r>
        <w:rPr>
          <w:spacing w:val="-2"/>
        </w:rPr>
        <w:t xml:space="preserve"> </w:t>
      </w:r>
      <w:r>
        <w:t>České</w:t>
      </w:r>
      <w:r>
        <w:rPr>
          <w:spacing w:val="-3"/>
        </w:rPr>
        <w:t xml:space="preserve"> </w:t>
      </w:r>
      <w:r>
        <w:t>Švýcarsko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Chráněné</w:t>
      </w:r>
      <w:r>
        <w:rPr>
          <w:spacing w:val="-1"/>
        </w:rPr>
        <w:t xml:space="preserve"> </w:t>
      </w:r>
      <w:r>
        <w:t>krajinné</w:t>
      </w:r>
      <w:r>
        <w:rPr>
          <w:spacing w:val="-4"/>
        </w:rPr>
        <w:t xml:space="preserve"> </w:t>
      </w:r>
      <w:r>
        <w:t>oblasti</w:t>
      </w:r>
      <w:r>
        <w:rPr>
          <w:spacing w:val="-2"/>
        </w:rPr>
        <w:t xml:space="preserve"> </w:t>
      </w:r>
      <w:r>
        <w:t>Labské</w:t>
      </w:r>
    </w:p>
    <w:p w:rsidR="004E0009" w:rsidRDefault="00CD6DC1">
      <w:pPr>
        <w:spacing w:before="1"/>
        <w:ind w:left="4489"/>
        <w:rPr>
          <w:b/>
          <w:sz w:val="20"/>
        </w:rPr>
      </w:pPr>
      <w:r>
        <w:rPr>
          <w:b/>
          <w:sz w:val="20"/>
        </w:rPr>
        <w:t>pískovce“</w:t>
      </w:r>
    </w:p>
    <w:p w:rsidR="004E0009" w:rsidRDefault="00CD6DC1">
      <w:pPr>
        <w:pStyle w:val="Zkladntext"/>
        <w:spacing w:before="120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</w:t>
      </w:r>
      <w:r>
        <w:rPr>
          <w:spacing w:val="-3"/>
        </w:rPr>
        <w:t xml:space="preserve"> </w:t>
      </w:r>
      <w:r>
        <w:t>realizovanou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2029.</w:t>
      </w:r>
      <w:r>
        <w:rPr>
          <w:spacing w:val="-4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investiční.</w:t>
      </w:r>
    </w:p>
    <w:p w:rsidR="004E0009" w:rsidRDefault="004E0009">
      <w:pPr>
        <w:pStyle w:val="Zkladntext"/>
        <w:ind w:left="0"/>
        <w:jc w:val="left"/>
        <w:rPr>
          <w:sz w:val="26"/>
        </w:rPr>
      </w:pPr>
    </w:p>
    <w:p w:rsidR="004E0009" w:rsidRDefault="00CD6DC1">
      <w:pPr>
        <w:pStyle w:val="Nadpis1"/>
        <w:ind w:left="1017" w:right="673"/>
      </w:pPr>
      <w:r>
        <w:t>II.</w:t>
      </w:r>
    </w:p>
    <w:p w:rsidR="004E0009" w:rsidRDefault="00CD6DC1">
      <w:pPr>
        <w:pStyle w:val="Nadpis2"/>
        <w:spacing w:before="1"/>
        <w:ind w:left="442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4E0009" w:rsidRDefault="004E0009">
      <w:pPr>
        <w:pStyle w:val="Zkladntext"/>
        <w:ind w:left="0"/>
        <w:jc w:val="left"/>
        <w:rPr>
          <w:b/>
        </w:rPr>
      </w:pPr>
    </w:p>
    <w:p w:rsidR="004E0009" w:rsidRDefault="00CD6DC1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ind w:right="110"/>
        <w:jc w:val="both"/>
        <w:rPr>
          <w:sz w:val="20"/>
        </w:rPr>
      </w:pPr>
      <w:r>
        <w:rPr>
          <w:sz w:val="20"/>
        </w:rPr>
        <w:t>Fond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zavazuje</w:t>
      </w:r>
      <w:r>
        <w:rPr>
          <w:spacing w:val="-7"/>
          <w:sz w:val="20"/>
        </w:rPr>
        <w:t xml:space="preserve"> </w:t>
      </w:r>
      <w:r>
        <w:rPr>
          <w:sz w:val="20"/>
        </w:rPr>
        <w:t>poskytnout</w:t>
      </w:r>
      <w:r>
        <w:rPr>
          <w:spacing w:val="-6"/>
          <w:sz w:val="20"/>
        </w:rPr>
        <w:t xml:space="preserve"> </w:t>
      </w:r>
      <w:r>
        <w:rPr>
          <w:sz w:val="20"/>
        </w:rPr>
        <w:t>příjemci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7"/>
          <w:sz w:val="20"/>
        </w:rPr>
        <w:t xml:space="preserve"> </w:t>
      </w:r>
      <w:r>
        <w:rPr>
          <w:sz w:val="20"/>
        </w:rPr>
        <w:t>dotace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6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000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000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(slovy:</w:t>
      </w:r>
      <w:r>
        <w:rPr>
          <w:spacing w:val="-5"/>
          <w:sz w:val="20"/>
        </w:rPr>
        <w:t xml:space="preserve"> </w:t>
      </w:r>
      <w:r>
        <w:rPr>
          <w:sz w:val="20"/>
        </w:rPr>
        <w:t>šest</w:t>
      </w:r>
      <w:r>
        <w:rPr>
          <w:spacing w:val="-52"/>
          <w:sz w:val="20"/>
        </w:rPr>
        <w:t xml:space="preserve"> </w:t>
      </w:r>
      <w:r>
        <w:rPr>
          <w:sz w:val="20"/>
        </w:rPr>
        <w:t>milionů Kč). Podpora se poskytuje s podmínkou, že vlastnictví k vykupovaným pozemkům přechází na</w:t>
      </w:r>
      <w:r>
        <w:rPr>
          <w:spacing w:val="1"/>
          <w:sz w:val="20"/>
        </w:rPr>
        <w:t xml:space="preserve"> </w:t>
      </w:r>
      <w:r>
        <w:rPr>
          <w:sz w:val="20"/>
        </w:rPr>
        <w:t>Českou</w:t>
      </w:r>
      <w:r>
        <w:rPr>
          <w:spacing w:val="-2"/>
          <w:sz w:val="20"/>
        </w:rPr>
        <w:t xml:space="preserve"> </w:t>
      </w:r>
      <w:r>
        <w:rPr>
          <w:sz w:val="20"/>
        </w:rPr>
        <w:t>republiku,</w:t>
      </w:r>
      <w:r>
        <w:rPr>
          <w:spacing w:val="-2"/>
          <w:sz w:val="20"/>
        </w:rPr>
        <w:t xml:space="preserve"> </w:t>
      </w:r>
      <w:r>
        <w:rPr>
          <w:sz w:val="20"/>
        </w:rPr>
        <w:t>resp.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nabývá</w:t>
      </w:r>
      <w:r>
        <w:rPr>
          <w:spacing w:val="-2"/>
          <w:sz w:val="20"/>
        </w:rPr>
        <w:t xml:space="preserve"> </w:t>
      </w:r>
      <w:r>
        <w:rPr>
          <w:sz w:val="20"/>
        </w:rPr>
        <w:t>právo</w:t>
      </w:r>
      <w:r>
        <w:rPr>
          <w:spacing w:val="-1"/>
          <w:sz w:val="20"/>
        </w:rPr>
        <w:t xml:space="preserve"> </w:t>
      </w:r>
      <w:r>
        <w:rPr>
          <w:sz w:val="20"/>
        </w:rPr>
        <w:t>hospodaření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vykupovaným</w:t>
      </w:r>
      <w:r>
        <w:rPr>
          <w:spacing w:val="-1"/>
          <w:sz w:val="20"/>
        </w:rPr>
        <w:t xml:space="preserve"> </w:t>
      </w:r>
      <w:r>
        <w:rPr>
          <w:sz w:val="20"/>
        </w:rPr>
        <w:t>pozemkům.</w:t>
      </w:r>
    </w:p>
    <w:p w:rsidR="004E0009" w:rsidRDefault="00CD6DC1">
      <w:pPr>
        <w:pStyle w:val="Odstavecseseznamem"/>
        <w:numPr>
          <w:ilvl w:val="0"/>
          <w:numId w:val="8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w w:val="95"/>
          <w:sz w:val="20"/>
        </w:rPr>
        <w:t>Dotace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představuje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100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%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základu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pro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stanovení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podpory,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který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činí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6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000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000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Kč.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Částka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dotace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uvedená</w:t>
      </w:r>
    </w:p>
    <w:p w:rsidR="004E0009" w:rsidRDefault="00CD6DC1">
      <w:pPr>
        <w:pStyle w:val="Zkladntext"/>
      </w:pPr>
      <w:r>
        <w:t>v</w:t>
      </w:r>
      <w:r>
        <w:rPr>
          <w:spacing w:val="-3"/>
        </w:rPr>
        <w:t xml:space="preserve"> </w:t>
      </w:r>
      <w:r>
        <w:t>bodu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maximální.</w:t>
      </w:r>
      <w:r>
        <w:rPr>
          <w:spacing w:val="50"/>
        </w:rPr>
        <w:t xml:space="preserve"> </w:t>
      </w:r>
      <w:r>
        <w:t>Při</w:t>
      </w:r>
      <w:r>
        <w:rPr>
          <w:spacing w:val="-1"/>
        </w:rPr>
        <w:t xml:space="preserve"> </w:t>
      </w:r>
      <w:r>
        <w:t>nižším</w:t>
      </w:r>
      <w:r>
        <w:rPr>
          <w:spacing w:val="-1"/>
        </w:rPr>
        <w:t xml:space="preserve"> </w:t>
      </w:r>
      <w:r>
        <w:t>objemu</w:t>
      </w:r>
      <w:r>
        <w:rPr>
          <w:spacing w:val="-3"/>
        </w:rPr>
        <w:t xml:space="preserve"> </w:t>
      </w:r>
      <w:r>
        <w:t>výkupů</w:t>
      </w:r>
      <w:r>
        <w:rPr>
          <w:spacing w:val="-3"/>
        </w:rPr>
        <w:t xml:space="preserve"> </w:t>
      </w:r>
      <w:r>
        <w:t>pozemků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odpovídajícím</w:t>
      </w:r>
      <w:r>
        <w:rPr>
          <w:spacing w:val="-2"/>
        </w:rPr>
        <w:t xml:space="preserve"> </w:t>
      </w:r>
      <w:r>
        <w:t>rozsahu</w:t>
      </w:r>
      <w:r>
        <w:rPr>
          <w:spacing w:val="-3"/>
        </w:rPr>
        <w:t xml:space="preserve"> </w:t>
      </w:r>
      <w:r>
        <w:t>sníží.</w:t>
      </w:r>
    </w:p>
    <w:p w:rsidR="004E0009" w:rsidRDefault="00CD6DC1">
      <w:pPr>
        <w:pStyle w:val="Odstavecseseznamem"/>
        <w:numPr>
          <w:ilvl w:val="0"/>
          <w:numId w:val="8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Výkupy</w:t>
      </w:r>
      <w:r>
        <w:rPr>
          <w:spacing w:val="-2"/>
          <w:sz w:val="20"/>
        </w:rPr>
        <w:t xml:space="preserve"> </w:t>
      </w:r>
      <w:r>
        <w:rPr>
          <w:sz w:val="20"/>
        </w:rPr>
        <w:t>pozemků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možné realizovat</w:t>
      </w:r>
      <w:r>
        <w:rPr>
          <w:spacing w:val="1"/>
          <w:sz w:val="20"/>
        </w:rPr>
        <w:t xml:space="preserve"> </w:t>
      </w:r>
      <w:r>
        <w:rPr>
          <w:sz w:val="20"/>
        </w:rPr>
        <w:t>způsobem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15.5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a),</w:t>
      </w:r>
      <w:r>
        <w:rPr>
          <w:spacing w:val="-3"/>
          <w:sz w:val="20"/>
        </w:rPr>
        <w:t xml:space="preserve"> </w:t>
      </w:r>
      <w:r>
        <w:rPr>
          <w:sz w:val="20"/>
        </w:rPr>
        <w:t>b),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4E0009" w:rsidRDefault="00CD6DC1">
      <w:pPr>
        <w:pStyle w:val="Odstavecseseznamem"/>
        <w:numPr>
          <w:ilvl w:val="0"/>
          <w:numId w:val="8"/>
        </w:numPr>
        <w:tabs>
          <w:tab w:val="left" w:pos="386"/>
        </w:tabs>
        <w:ind w:right="115"/>
        <w:jc w:val="both"/>
        <w:rPr>
          <w:sz w:val="20"/>
        </w:rPr>
      </w:pPr>
      <w:r>
        <w:rPr>
          <w:sz w:val="20"/>
        </w:rPr>
        <w:t>Pro účely této Smlouvy se výkupem pozemku rozumí výkup celého pozemku včetně lesních porostů,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 spoluvlastnického</w:t>
      </w:r>
      <w:r>
        <w:rPr>
          <w:spacing w:val="3"/>
          <w:sz w:val="20"/>
        </w:rPr>
        <w:t xml:space="preserve"> </w:t>
      </w:r>
      <w:r>
        <w:rPr>
          <w:sz w:val="20"/>
        </w:rPr>
        <w:t>podílu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2"/>
          <w:sz w:val="20"/>
        </w:rPr>
        <w:t xml:space="preserve"> </w:t>
      </w:r>
      <w:r>
        <w:rPr>
          <w:sz w:val="20"/>
        </w:rPr>
        <w:t>danému pozemku.</w:t>
      </w:r>
    </w:p>
    <w:p w:rsidR="004E0009" w:rsidRDefault="00CD6DC1">
      <w:pPr>
        <w:pStyle w:val="Odstavecseseznamem"/>
        <w:numPr>
          <w:ilvl w:val="0"/>
          <w:numId w:val="8"/>
        </w:numPr>
        <w:tabs>
          <w:tab w:val="left" w:pos="386"/>
        </w:tabs>
        <w:spacing w:before="123" w:line="237" w:lineRule="auto"/>
        <w:ind w:right="110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 a</w:t>
      </w:r>
      <w:r>
        <w:rPr>
          <w:spacing w:val="-2"/>
          <w:sz w:val="20"/>
        </w:rPr>
        <w:t xml:space="preserve"> </w:t>
      </w:r>
      <w:r>
        <w:rPr>
          <w:sz w:val="20"/>
        </w:rPr>
        <w:t>vzniklých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uhrazených nejdříve v</w:t>
      </w:r>
      <w:r>
        <w:rPr>
          <w:spacing w:val="1"/>
          <w:sz w:val="20"/>
        </w:rPr>
        <w:t xml:space="preserve"> </w:t>
      </w:r>
      <w:r>
        <w:rPr>
          <w:sz w:val="20"/>
        </w:rPr>
        <w:t>den vyhlášení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4E0009" w:rsidRDefault="00CD6DC1">
      <w:pPr>
        <w:pStyle w:val="Odstavecseseznamem"/>
        <w:numPr>
          <w:ilvl w:val="0"/>
          <w:numId w:val="8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Při</w:t>
      </w:r>
      <w:r>
        <w:rPr>
          <w:spacing w:val="15"/>
          <w:sz w:val="20"/>
        </w:rPr>
        <w:t xml:space="preserve"> </w:t>
      </w:r>
      <w:r>
        <w:rPr>
          <w:sz w:val="20"/>
        </w:rPr>
        <w:t>určování</w:t>
      </w:r>
      <w:r>
        <w:rPr>
          <w:spacing w:val="1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16"/>
          <w:sz w:val="20"/>
        </w:rPr>
        <w:t xml:space="preserve"> </w:t>
      </w:r>
      <w:r>
        <w:rPr>
          <w:sz w:val="20"/>
        </w:rPr>
        <w:t>výdajů</w:t>
      </w:r>
      <w:r>
        <w:rPr>
          <w:spacing w:val="14"/>
          <w:sz w:val="20"/>
        </w:rPr>
        <w:t xml:space="preserve"> </w:t>
      </w:r>
      <w:r>
        <w:rPr>
          <w:sz w:val="20"/>
        </w:rPr>
        <w:t>akce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z</w:t>
      </w:r>
      <w:r>
        <w:rPr>
          <w:spacing w:val="16"/>
          <w:sz w:val="20"/>
        </w:rPr>
        <w:t xml:space="preserve"> </w:t>
      </w:r>
      <w:r>
        <w:rPr>
          <w:sz w:val="20"/>
        </w:rPr>
        <w:t>nich</w:t>
      </w:r>
      <w:r>
        <w:rPr>
          <w:spacing w:val="15"/>
          <w:sz w:val="20"/>
        </w:rPr>
        <w:t xml:space="preserve"> </w:t>
      </w:r>
      <w:r>
        <w:rPr>
          <w:sz w:val="20"/>
        </w:rPr>
        <w:t>odvozené</w:t>
      </w:r>
      <w:r>
        <w:rPr>
          <w:spacing w:val="14"/>
          <w:sz w:val="20"/>
        </w:rPr>
        <w:t xml:space="preserve"> </w:t>
      </w:r>
      <w:r>
        <w:rPr>
          <w:sz w:val="20"/>
        </w:rPr>
        <w:t>výše</w:t>
      </w:r>
      <w:r>
        <w:rPr>
          <w:spacing w:val="13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vycházet</w:t>
      </w:r>
      <w:r>
        <w:rPr>
          <w:spacing w:val="14"/>
          <w:sz w:val="20"/>
        </w:rPr>
        <w:t xml:space="preserve"> </w:t>
      </w:r>
      <w:r>
        <w:rPr>
          <w:sz w:val="20"/>
        </w:rPr>
        <w:t>ze</w:t>
      </w:r>
      <w:r>
        <w:rPr>
          <w:spacing w:val="22"/>
          <w:sz w:val="20"/>
        </w:rPr>
        <w:t xml:space="preserve"> </w:t>
      </w:r>
      <w:r>
        <w:rPr>
          <w:sz w:val="20"/>
        </w:rPr>
        <w:t>znění</w:t>
      </w:r>
      <w:r>
        <w:rPr>
          <w:spacing w:val="16"/>
          <w:sz w:val="20"/>
        </w:rPr>
        <w:t xml:space="preserve"> </w:t>
      </w:r>
      <w:r>
        <w:rPr>
          <w:sz w:val="20"/>
        </w:rPr>
        <w:t>čl.</w:t>
      </w:r>
      <w:r>
        <w:rPr>
          <w:spacing w:val="15"/>
          <w:sz w:val="20"/>
        </w:rPr>
        <w:t xml:space="preserve"> </w:t>
      </w:r>
      <w:r>
        <w:rPr>
          <w:sz w:val="20"/>
        </w:rPr>
        <w:t>9</w:t>
      </w:r>
    </w:p>
    <w:p w:rsidR="004E0009" w:rsidRDefault="00CD6DC1">
      <w:pPr>
        <w:pStyle w:val="Zkladntext"/>
        <w:spacing w:before="1"/>
        <w:jc w:val="left"/>
      </w:pPr>
      <w:r>
        <w:t>Výzvy.</w:t>
      </w:r>
    </w:p>
    <w:p w:rsidR="004E0009" w:rsidRDefault="004E0009">
      <w:pPr>
        <w:pStyle w:val="Zkladntext"/>
        <w:ind w:left="0"/>
        <w:jc w:val="left"/>
        <w:rPr>
          <w:sz w:val="26"/>
        </w:rPr>
      </w:pPr>
    </w:p>
    <w:p w:rsidR="004E0009" w:rsidRDefault="00CD6DC1">
      <w:pPr>
        <w:pStyle w:val="Nadpis1"/>
        <w:spacing w:before="187" w:line="265" w:lineRule="exact"/>
        <w:ind w:left="1014"/>
      </w:pPr>
      <w:r>
        <w:t>III.</w:t>
      </w:r>
    </w:p>
    <w:p w:rsidR="004E0009" w:rsidRDefault="00CD6DC1">
      <w:pPr>
        <w:pStyle w:val="Nadpis2"/>
        <w:spacing w:line="265" w:lineRule="exact"/>
        <w:ind w:right="1027"/>
        <w:jc w:val="center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4E0009" w:rsidRDefault="004E0009">
      <w:pPr>
        <w:pStyle w:val="Zkladntext"/>
        <w:spacing w:before="1"/>
        <w:ind w:left="0"/>
        <w:jc w:val="left"/>
        <w:rPr>
          <w:b/>
        </w:rPr>
      </w:pPr>
    </w:p>
    <w:p w:rsidR="004E0009" w:rsidRDefault="00CD6DC1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"/>
          <w:sz w:val="20"/>
        </w:rPr>
        <w:t xml:space="preserve"> </w:t>
      </w:r>
      <w:r>
        <w:rPr>
          <w:sz w:val="20"/>
        </w:rPr>
        <w:t>způsobem</w:t>
      </w:r>
      <w:r>
        <w:rPr>
          <w:spacing w:val="-2"/>
          <w:sz w:val="20"/>
        </w:rPr>
        <w:t xml:space="preserve"> </w:t>
      </w:r>
      <w:r>
        <w:rPr>
          <w:sz w:val="20"/>
        </w:rPr>
        <w:t>uvedeným</w:t>
      </w:r>
      <w:r>
        <w:rPr>
          <w:spacing w:val="-1"/>
          <w:sz w:val="20"/>
        </w:rPr>
        <w:t xml:space="preserve"> </w:t>
      </w:r>
      <w:r>
        <w:rPr>
          <w:sz w:val="20"/>
        </w:rPr>
        <w:t>v čl.</w:t>
      </w:r>
      <w:r>
        <w:rPr>
          <w:spacing w:val="-1"/>
          <w:sz w:val="20"/>
        </w:rPr>
        <w:t xml:space="preserve"> </w:t>
      </w:r>
      <w:r>
        <w:rPr>
          <w:sz w:val="20"/>
        </w:rPr>
        <w:t>15.5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a),</w:t>
      </w:r>
      <w:r>
        <w:rPr>
          <w:spacing w:val="-1"/>
          <w:sz w:val="20"/>
        </w:rPr>
        <w:t xml:space="preserve"> </w:t>
      </w:r>
      <w:r>
        <w:rPr>
          <w:sz w:val="20"/>
        </w:rPr>
        <w:t>b),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2"/>
          <w:sz w:val="20"/>
        </w:rPr>
        <w:t xml:space="preserve"> </w:t>
      </w:r>
      <w:r>
        <w:rPr>
          <w:sz w:val="20"/>
        </w:rPr>
        <w:t>nebo d)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4E0009" w:rsidRDefault="00CD6DC1">
      <w:pPr>
        <w:pStyle w:val="Odstavecseseznamem"/>
        <w:numPr>
          <w:ilvl w:val="0"/>
          <w:numId w:val="7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Při</w:t>
      </w:r>
      <w:r>
        <w:rPr>
          <w:spacing w:val="14"/>
          <w:sz w:val="20"/>
        </w:rPr>
        <w:t xml:space="preserve"> </w:t>
      </w:r>
      <w:r>
        <w:rPr>
          <w:sz w:val="20"/>
        </w:rPr>
        <w:t>splnění</w:t>
      </w:r>
      <w:r>
        <w:rPr>
          <w:spacing w:val="13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14"/>
          <w:sz w:val="20"/>
        </w:rPr>
        <w:t xml:space="preserve"> </w:t>
      </w:r>
      <w:r>
        <w:rPr>
          <w:sz w:val="20"/>
        </w:rPr>
        <w:t>podmínek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3"/>
          <w:sz w:val="20"/>
        </w:rPr>
        <w:t xml:space="preserve"> </w:t>
      </w:r>
      <w:r>
        <w:rPr>
          <w:sz w:val="20"/>
        </w:rPr>
        <w:t>poskytne</w:t>
      </w:r>
      <w:r>
        <w:rPr>
          <w:spacing w:val="12"/>
          <w:sz w:val="20"/>
        </w:rPr>
        <w:t xml:space="preserve"> </w:t>
      </w:r>
      <w:r>
        <w:rPr>
          <w:sz w:val="20"/>
        </w:rPr>
        <w:t>Fond</w:t>
      </w:r>
      <w:r>
        <w:rPr>
          <w:spacing w:val="14"/>
          <w:sz w:val="20"/>
        </w:rPr>
        <w:t xml:space="preserve"> </w:t>
      </w:r>
      <w:r>
        <w:rPr>
          <w:sz w:val="20"/>
        </w:rPr>
        <w:t>podporu</w:t>
      </w:r>
      <w:r>
        <w:rPr>
          <w:spacing w:val="2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letech</w:t>
      </w:r>
      <w:r>
        <w:rPr>
          <w:spacing w:val="16"/>
          <w:sz w:val="20"/>
        </w:rPr>
        <w:t xml:space="preserve"> </w:t>
      </w:r>
      <w:r>
        <w:rPr>
          <w:sz w:val="20"/>
        </w:rPr>
        <w:t>2022</w:t>
      </w:r>
      <w:r>
        <w:rPr>
          <w:spacing w:val="14"/>
          <w:sz w:val="20"/>
        </w:rPr>
        <w:t xml:space="preserve"> </w:t>
      </w:r>
      <w:r>
        <w:rPr>
          <w:sz w:val="20"/>
        </w:rPr>
        <w:t>až</w:t>
      </w:r>
      <w:r>
        <w:rPr>
          <w:spacing w:val="14"/>
          <w:sz w:val="20"/>
        </w:rPr>
        <w:t xml:space="preserve"> </w:t>
      </w:r>
      <w:r>
        <w:rPr>
          <w:sz w:val="20"/>
        </w:rPr>
        <w:t>2029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výši</w:t>
      </w:r>
    </w:p>
    <w:p w:rsidR="004E0009" w:rsidRDefault="00CD6DC1">
      <w:pPr>
        <w:pStyle w:val="Zkladntext"/>
      </w:pPr>
      <w:r>
        <w:t>6</w:t>
      </w:r>
      <w:r>
        <w:rPr>
          <w:spacing w:val="-2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Kč.</w:t>
      </w:r>
    </w:p>
    <w:p w:rsidR="004E0009" w:rsidRDefault="00CD6DC1">
      <w:pPr>
        <w:pStyle w:val="Odstavecseseznamem"/>
        <w:numPr>
          <w:ilvl w:val="0"/>
          <w:numId w:val="7"/>
        </w:numPr>
        <w:tabs>
          <w:tab w:val="left" w:pos="386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9) příslušné do</w:t>
      </w:r>
      <w:r>
        <w:rPr>
          <w:sz w:val="20"/>
        </w:rPr>
        <w:t>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4E0009" w:rsidRDefault="00CD6DC1">
      <w:pPr>
        <w:pStyle w:val="Odstavecseseznamem"/>
        <w:numPr>
          <w:ilvl w:val="0"/>
          <w:numId w:val="7"/>
        </w:numPr>
        <w:tabs>
          <w:tab w:val="left" w:pos="386"/>
        </w:tabs>
        <w:spacing w:before="120"/>
        <w:jc w:val="both"/>
        <w:rPr>
          <w:sz w:val="20"/>
        </w:rPr>
      </w:pPr>
      <w:r>
        <w:rPr>
          <w:sz w:val="20"/>
        </w:rPr>
        <w:t>V</w:t>
      </w:r>
      <w:r>
        <w:rPr>
          <w:spacing w:val="11"/>
          <w:sz w:val="20"/>
        </w:rPr>
        <w:t xml:space="preserve"> </w:t>
      </w:r>
      <w:r>
        <w:rPr>
          <w:sz w:val="20"/>
        </w:rPr>
        <w:t>průběhu</w:t>
      </w:r>
      <w:r>
        <w:rPr>
          <w:spacing w:val="64"/>
          <w:sz w:val="20"/>
        </w:rPr>
        <w:t xml:space="preserve"> </w:t>
      </w:r>
      <w:r>
        <w:rPr>
          <w:sz w:val="20"/>
        </w:rPr>
        <w:t>realizace</w:t>
      </w:r>
      <w:r>
        <w:rPr>
          <w:spacing w:val="63"/>
          <w:sz w:val="20"/>
        </w:rPr>
        <w:t xml:space="preserve"> </w:t>
      </w:r>
      <w:r>
        <w:rPr>
          <w:sz w:val="20"/>
        </w:rPr>
        <w:t>akce</w:t>
      </w:r>
      <w:r>
        <w:rPr>
          <w:spacing w:val="66"/>
          <w:sz w:val="20"/>
        </w:rPr>
        <w:t xml:space="preserve"> </w:t>
      </w:r>
      <w:r>
        <w:rPr>
          <w:sz w:val="20"/>
        </w:rPr>
        <w:t>bude</w:t>
      </w:r>
      <w:r>
        <w:rPr>
          <w:spacing w:val="63"/>
          <w:sz w:val="20"/>
        </w:rPr>
        <w:t xml:space="preserve"> </w:t>
      </w:r>
      <w:r>
        <w:rPr>
          <w:sz w:val="20"/>
        </w:rPr>
        <w:t>dotace</w:t>
      </w:r>
      <w:r>
        <w:rPr>
          <w:spacing w:val="63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65"/>
          <w:sz w:val="20"/>
        </w:rPr>
        <w:t xml:space="preserve"> </w:t>
      </w:r>
      <w:r>
        <w:rPr>
          <w:sz w:val="20"/>
        </w:rPr>
        <w:t>ve</w:t>
      </w:r>
      <w:r>
        <w:rPr>
          <w:spacing w:val="64"/>
          <w:sz w:val="20"/>
        </w:rPr>
        <w:t xml:space="preserve"> </w:t>
      </w:r>
      <w:r>
        <w:rPr>
          <w:sz w:val="20"/>
        </w:rPr>
        <w:t>výši</w:t>
      </w:r>
      <w:r>
        <w:rPr>
          <w:spacing w:val="64"/>
          <w:sz w:val="20"/>
        </w:rPr>
        <w:t xml:space="preserve"> </w:t>
      </w:r>
      <w:r>
        <w:rPr>
          <w:sz w:val="20"/>
        </w:rPr>
        <w:t>100</w:t>
      </w:r>
      <w:r>
        <w:rPr>
          <w:spacing w:val="65"/>
          <w:sz w:val="20"/>
        </w:rPr>
        <w:t xml:space="preserve"> </w:t>
      </w:r>
      <w:r>
        <w:rPr>
          <w:sz w:val="20"/>
        </w:rPr>
        <w:t>%</w:t>
      </w:r>
      <w:r>
        <w:rPr>
          <w:spacing w:val="64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rámci</w:t>
      </w:r>
      <w:r>
        <w:rPr>
          <w:spacing w:val="64"/>
          <w:sz w:val="20"/>
        </w:rPr>
        <w:t xml:space="preserve"> </w:t>
      </w:r>
      <w:r>
        <w:rPr>
          <w:sz w:val="20"/>
        </w:rPr>
        <w:t>jednotlivých</w:t>
      </w:r>
      <w:r>
        <w:rPr>
          <w:spacing w:val="65"/>
          <w:sz w:val="20"/>
        </w:rPr>
        <w:t xml:space="preserve"> </w:t>
      </w:r>
      <w:r>
        <w:rPr>
          <w:sz w:val="20"/>
        </w:rPr>
        <w:t>žádostí</w:t>
      </w:r>
    </w:p>
    <w:p w:rsidR="004E0009" w:rsidRDefault="00CD6DC1">
      <w:pPr>
        <w:pStyle w:val="Zkladntext"/>
      </w:pPr>
      <w:r>
        <w:t>o</w:t>
      </w:r>
      <w:r>
        <w:rPr>
          <w:spacing w:val="-2"/>
        </w:rPr>
        <w:t xml:space="preserve"> </w:t>
      </w:r>
      <w:r>
        <w:t>platbu.</w:t>
      </w:r>
    </w:p>
    <w:p w:rsidR="004E0009" w:rsidRDefault="00CD6DC1">
      <w:pPr>
        <w:pStyle w:val="Odstavecseseznamem"/>
        <w:numPr>
          <w:ilvl w:val="0"/>
          <w:numId w:val="7"/>
        </w:numPr>
        <w:tabs>
          <w:tab w:val="left" w:pos="386"/>
        </w:tabs>
        <w:spacing w:before="120"/>
        <w:ind w:right="12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4E0009" w:rsidRDefault="00CD6DC1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</w:t>
      </w:r>
      <w:r>
        <w:rPr>
          <w:sz w:val="20"/>
        </w:rPr>
        <w:t>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4E0009" w:rsidRDefault="00CD6DC1">
      <w:pPr>
        <w:pStyle w:val="Odstavecseseznamem"/>
        <w:numPr>
          <w:ilvl w:val="0"/>
          <w:numId w:val="7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</w:p>
    <w:p w:rsidR="004E0009" w:rsidRDefault="00CD6DC1">
      <w:pPr>
        <w:pStyle w:val="Zkladntext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4E0009" w:rsidRDefault="00CD6DC1">
      <w:pPr>
        <w:pStyle w:val="Odstavecseseznamem"/>
        <w:numPr>
          <w:ilvl w:val="0"/>
          <w:numId w:val="7"/>
        </w:numPr>
        <w:tabs>
          <w:tab w:val="left" w:pos="386"/>
        </w:tabs>
        <w:spacing w:before="118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</w:p>
    <w:p w:rsidR="004E0009" w:rsidRDefault="004E0009">
      <w:pPr>
        <w:jc w:val="both"/>
        <w:rPr>
          <w:sz w:val="20"/>
        </w:rPr>
        <w:sectPr w:rsidR="004E0009">
          <w:pgSz w:w="12240" w:h="15840"/>
          <w:pgMar w:top="1060" w:right="1020" w:bottom="1140" w:left="1600" w:header="0" w:footer="957" w:gutter="0"/>
          <w:cols w:space="708"/>
        </w:sectPr>
      </w:pPr>
    </w:p>
    <w:p w:rsidR="004E0009" w:rsidRDefault="00CD6DC1">
      <w:pPr>
        <w:pStyle w:val="Zkladntext"/>
        <w:spacing w:before="73"/>
        <w:jc w:val="left"/>
      </w:pPr>
      <w:r>
        <w:lastRenderedPageBreak/>
        <w:t>této</w:t>
      </w:r>
      <w:r>
        <w:rPr>
          <w:spacing w:val="1"/>
        </w:rPr>
        <w:t xml:space="preserve"> </w:t>
      </w:r>
      <w:r>
        <w:t>Smlouvy.</w:t>
      </w:r>
      <w:r>
        <w:rPr>
          <w:spacing w:val="2"/>
        </w:rPr>
        <w:t xml:space="preserve"> </w:t>
      </w:r>
      <w:r>
        <w:t>Konkrétní</w:t>
      </w:r>
      <w:r>
        <w:rPr>
          <w:spacing w:val="1"/>
        </w:rPr>
        <w:t xml:space="preserve"> </w:t>
      </w:r>
      <w:r>
        <w:t>částky</w:t>
      </w:r>
      <w:r>
        <w:rPr>
          <w:spacing w:val="1"/>
        </w:rPr>
        <w:t xml:space="preserve"> </w:t>
      </w:r>
      <w:r>
        <w:t>podpory</w:t>
      </w:r>
      <w:r>
        <w:rPr>
          <w:spacing w:val="2"/>
        </w:rPr>
        <w:t xml:space="preserve"> </w:t>
      </w:r>
      <w:r>
        <w:t>budou</w:t>
      </w:r>
      <w:r>
        <w:rPr>
          <w:spacing w:val="2"/>
        </w:rPr>
        <w:t xml:space="preserve"> </w:t>
      </w:r>
      <w:r>
        <w:t>poskytovány</w:t>
      </w:r>
      <w:r>
        <w:rPr>
          <w:spacing w:val="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úhrnné</w:t>
      </w:r>
      <w:r>
        <w:rPr>
          <w:spacing w:val="1"/>
        </w:rPr>
        <w:t xml:space="preserve"> </w:t>
      </w:r>
      <w:r>
        <w:t>výše určené</w:t>
      </w:r>
      <w:r>
        <w:rPr>
          <w:spacing w:val="1"/>
        </w:rPr>
        <w:t xml:space="preserve"> </w:t>
      </w:r>
      <w:r>
        <w:t>Smlouvou</w:t>
      </w:r>
      <w:r>
        <w:rPr>
          <w:spacing w:val="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dané</w:t>
      </w:r>
      <w:r>
        <w:rPr>
          <w:spacing w:val="-52"/>
        </w:rPr>
        <w:t xml:space="preserve"> </w:t>
      </w:r>
      <w:r>
        <w:t>období</w:t>
      </w:r>
      <w:r>
        <w:rPr>
          <w:spacing w:val="9"/>
        </w:rPr>
        <w:t xml:space="preserve"> </w:t>
      </w:r>
      <w:r>
        <w:t>dle</w:t>
      </w:r>
      <w:r>
        <w:rPr>
          <w:spacing w:val="9"/>
        </w:rPr>
        <w:t xml:space="preserve"> </w:t>
      </w:r>
      <w:r>
        <w:t>Fondem</w:t>
      </w:r>
      <w:r>
        <w:rPr>
          <w:spacing w:val="11"/>
        </w:rPr>
        <w:t xml:space="preserve"> </w:t>
      </w:r>
      <w:r>
        <w:t>akceptovaného</w:t>
      </w:r>
      <w:r>
        <w:rPr>
          <w:spacing w:val="9"/>
        </w:rPr>
        <w:t xml:space="preserve"> </w:t>
      </w:r>
      <w:r>
        <w:t>finančně</w:t>
      </w:r>
      <w:r>
        <w:rPr>
          <w:spacing w:val="9"/>
        </w:rPr>
        <w:t xml:space="preserve"> </w:t>
      </w:r>
      <w:r>
        <w:t>platebního</w:t>
      </w:r>
      <w:r>
        <w:rPr>
          <w:spacing w:val="10"/>
        </w:rPr>
        <w:t xml:space="preserve"> </w:t>
      </w:r>
      <w:r>
        <w:t>kalendáře</w:t>
      </w:r>
      <w:r>
        <w:rPr>
          <w:spacing w:val="8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AIS</w:t>
      </w:r>
      <w:r>
        <w:rPr>
          <w:spacing w:val="9"/>
        </w:rPr>
        <w:t xml:space="preserve"> </w:t>
      </w:r>
      <w:r>
        <w:t>SFŽP</w:t>
      </w:r>
      <w:r>
        <w:rPr>
          <w:spacing w:val="12"/>
        </w:rPr>
        <w:t xml:space="preserve"> </w:t>
      </w:r>
      <w:r>
        <w:t>ČR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základě</w:t>
      </w:r>
      <w:r>
        <w:rPr>
          <w:spacing w:val="9"/>
        </w:rPr>
        <w:t xml:space="preserve"> </w:t>
      </w:r>
      <w:r>
        <w:t>žádostí</w:t>
      </w:r>
    </w:p>
    <w:p w:rsidR="004E0009" w:rsidRDefault="00CD6DC1">
      <w:pPr>
        <w:pStyle w:val="Zkladntext"/>
        <w:spacing w:before="1"/>
        <w:jc w:val="left"/>
      </w:pPr>
      <w:r>
        <w:t>o</w:t>
      </w:r>
      <w:r>
        <w:rPr>
          <w:spacing w:val="-3"/>
        </w:rPr>
        <w:t xml:space="preserve"> </w:t>
      </w:r>
      <w:r>
        <w:t>platbu</w:t>
      </w:r>
      <w:r>
        <w:rPr>
          <w:spacing w:val="-3"/>
        </w:rPr>
        <w:t xml:space="preserve"> </w:t>
      </w:r>
      <w:r>
        <w:t>doručených</w:t>
      </w:r>
      <w:r>
        <w:rPr>
          <w:spacing w:val="-3"/>
        </w:rPr>
        <w:t xml:space="preserve"> </w:t>
      </w:r>
      <w:r>
        <w:t>Fondu</w:t>
      </w:r>
      <w:r>
        <w:rPr>
          <w:spacing w:val="-2"/>
        </w:rPr>
        <w:t xml:space="preserve"> </w:t>
      </w:r>
      <w:r>
        <w:t>příjemcem</w:t>
      </w:r>
      <w:r>
        <w:rPr>
          <w:spacing w:val="1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prostřednictvím</w:t>
      </w:r>
      <w:r>
        <w:rPr>
          <w:spacing w:val="-3"/>
        </w:rPr>
        <w:t xml:space="preserve"> </w:t>
      </w:r>
      <w:r>
        <w:t>AIS</w:t>
      </w:r>
      <w:r>
        <w:rPr>
          <w:spacing w:val="-4"/>
        </w:rPr>
        <w:t xml:space="preserve"> </w:t>
      </w:r>
      <w:r>
        <w:t>SFŽP</w:t>
      </w:r>
      <w:r>
        <w:rPr>
          <w:spacing w:val="-2"/>
        </w:rPr>
        <w:t xml:space="preserve"> </w:t>
      </w:r>
      <w:r>
        <w:t>ČR.</w:t>
      </w:r>
    </w:p>
    <w:p w:rsidR="004E0009" w:rsidRDefault="00CD6DC1">
      <w:pPr>
        <w:pStyle w:val="Odstavecseseznamem"/>
        <w:numPr>
          <w:ilvl w:val="0"/>
          <w:numId w:val="7"/>
        </w:numPr>
        <w:tabs>
          <w:tab w:val="left" w:pos="386"/>
        </w:tabs>
        <w:spacing w:before="120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13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c),</w:t>
      </w:r>
      <w:r>
        <w:rPr>
          <w:spacing w:val="-2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nebo e)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4E0009" w:rsidRDefault="004E0009">
      <w:pPr>
        <w:pStyle w:val="Zkladntext"/>
        <w:ind w:left="0"/>
        <w:jc w:val="left"/>
        <w:rPr>
          <w:sz w:val="26"/>
        </w:rPr>
      </w:pPr>
    </w:p>
    <w:p w:rsidR="004E0009" w:rsidRDefault="004E0009">
      <w:pPr>
        <w:pStyle w:val="Zkladntext"/>
        <w:spacing w:before="12"/>
        <w:ind w:left="0"/>
        <w:jc w:val="left"/>
        <w:rPr>
          <w:sz w:val="22"/>
        </w:rPr>
      </w:pPr>
    </w:p>
    <w:p w:rsidR="004E0009" w:rsidRDefault="00CD6DC1">
      <w:pPr>
        <w:pStyle w:val="Nadpis1"/>
        <w:spacing w:before="1"/>
      </w:pPr>
      <w:r>
        <w:t>IV.</w:t>
      </w:r>
    </w:p>
    <w:p w:rsidR="004E0009" w:rsidRDefault="00CD6DC1">
      <w:pPr>
        <w:pStyle w:val="Nadpis2"/>
        <w:ind w:right="1027"/>
        <w:jc w:val="center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4E0009" w:rsidRDefault="004E0009">
      <w:pPr>
        <w:pStyle w:val="Zkladntext"/>
        <w:spacing w:before="1"/>
        <w:ind w:left="0"/>
        <w:jc w:val="left"/>
        <w:rPr>
          <w:b/>
        </w:rPr>
      </w:pPr>
    </w:p>
    <w:p w:rsidR="004E0009" w:rsidRDefault="00CD6DC1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 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splnit</w:t>
      </w:r>
      <w:r>
        <w:rPr>
          <w:spacing w:val="-3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tím,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</w:p>
    <w:p w:rsidR="004E0009" w:rsidRDefault="00CD6DC1">
      <w:pPr>
        <w:pStyle w:val="Zkladntext"/>
        <w:spacing w:before="120"/>
        <w:ind w:left="668" w:right="110" w:hanging="284"/>
      </w:pPr>
      <w:r>
        <w:rPr>
          <w:rFonts w:ascii="Calibri" w:hAnsi="Calibri"/>
          <w:spacing w:val="-1"/>
        </w:rPr>
        <w:t>-</w:t>
      </w:r>
      <w:r>
        <w:rPr>
          <w:rFonts w:ascii="Calibri" w:hAnsi="Calibri"/>
          <w:spacing w:val="1"/>
        </w:rPr>
        <w:t xml:space="preserve"> </w:t>
      </w:r>
      <w:r>
        <w:rPr>
          <w:spacing w:val="-1"/>
        </w:rPr>
        <w:t>zajistí</w:t>
      </w:r>
      <w:r>
        <w:rPr>
          <w:spacing w:val="-13"/>
        </w:rPr>
        <w:t xml:space="preserve"> </w:t>
      </w:r>
      <w:r>
        <w:rPr>
          <w:spacing w:val="-1"/>
        </w:rPr>
        <w:t>výkupy</w:t>
      </w:r>
      <w:r>
        <w:rPr>
          <w:spacing w:val="-12"/>
        </w:rPr>
        <w:t xml:space="preserve"> </w:t>
      </w:r>
      <w:r>
        <w:rPr>
          <w:spacing w:val="-1"/>
        </w:rPr>
        <w:t>pozemků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podpora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použita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výkupy</w:t>
      </w:r>
      <w:r>
        <w:rPr>
          <w:spacing w:val="-12"/>
        </w:rPr>
        <w:t xml:space="preserve"> </w:t>
      </w:r>
      <w:r>
        <w:t>pozemků</w:t>
      </w:r>
      <w:r>
        <w:rPr>
          <w:spacing w:val="-10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území</w:t>
      </w:r>
      <w:r>
        <w:rPr>
          <w:spacing w:val="-12"/>
        </w:rPr>
        <w:t xml:space="preserve"> </w:t>
      </w:r>
      <w:r>
        <w:t>Národního</w:t>
      </w:r>
      <w:r>
        <w:rPr>
          <w:spacing w:val="-11"/>
        </w:rPr>
        <w:t xml:space="preserve"> </w:t>
      </w:r>
      <w:r>
        <w:t>parku</w:t>
      </w:r>
      <w:r>
        <w:rPr>
          <w:spacing w:val="-12"/>
        </w:rPr>
        <w:t xml:space="preserve"> </w:t>
      </w:r>
      <w:r>
        <w:t>České</w:t>
      </w:r>
      <w:r>
        <w:rPr>
          <w:spacing w:val="-53"/>
        </w:rPr>
        <w:t xml:space="preserve"> </w:t>
      </w:r>
      <w:r>
        <w:t>Švýcarsko a v Chráněné krajinné oblasti Labské pískovce podle seznamu plánovaných výkupů, který</w:t>
      </w:r>
      <w:r>
        <w:rPr>
          <w:spacing w:val="1"/>
        </w:rPr>
        <w:t xml:space="preserve"> </w:t>
      </w:r>
      <w:r>
        <w:rPr>
          <w:spacing w:val="-1"/>
        </w:rPr>
        <w:t>je</w:t>
      </w:r>
      <w:r>
        <w:rPr>
          <w:spacing w:val="-13"/>
        </w:rPr>
        <w:t xml:space="preserve"> </w:t>
      </w:r>
      <w:r>
        <w:rPr>
          <w:spacing w:val="-1"/>
        </w:rPr>
        <w:t>veden</w:t>
      </w:r>
      <w:r>
        <w:rPr>
          <w:spacing w:val="-12"/>
        </w:rPr>
        <w:t xml:space="preserve"> </w:t>
      </w:r>
      <w:r>
        <w:rPr>
          <w:spacing w:val="-1"/>
        </w:rPr>
        <w:t>na</w:t>
      </w:r>
      <w:r>
        <w:rPr>
          <w:spacing w:val="-11"/>
        </w:rPr>
        <w:t xml:space="preserve"> </w:t>
      </w:r>
      <w:r>
        <w:rPr>
          <w:spacing w:val="-1"/>
        </w:rPr>
        <w:t>elektronickém</w:t>
      </w:r>
      <w:r>
        <w:rPr>
          <w:spacing w:val="-11"/>
        </w:rPr>
        <w:t xml:space="preserve"> </w:t>
      </w:r>
      <w:r>
        <w:rPr>
          <w:spacing w:val="-1"/>
        </w:rPr>
        <w:t>úlo</w:t>
      </w:r>
      <w:r>
        <w:rPr>
          <w:spacing w:val="-1"/>
        </w:rPr>
        <w:t>žišti</w:t>
      </w:r>
      <w:r>
        <w:rPr>
          <w:spacing w:val="-9"/>
        </w:rPr>
        <w:t xml:space="preserve"> </w:t>
      </w:r>
      <w:r>
        <w:t>MŽP</w:t>
      </w:r>
      <w:r>
        <w:rPr>
          <w:spacing w:val="-11"/>
        </w:rPr>
        <w:t xml:space="preserve"> </w:t>
      </w:r>
      <w:r>
        <w:t>(včetně</w:t>
      </w:r>
      <w:r>
        <w:rPr>
          <w:spacing w:val="-12"/>
        </w:rPr>
        <w:t xml:space="preserve"> </w:t>
      </w:r>
      <w:r>
        <w:t>případných</w:t>
      </w:r>
      <w:r>
        <w:rPr>
          <w:spacing w:val="-12"/>
        </w:rPr>
        <w:t xml:space="preserve"> </w:t>
      </w:r>
      <w:r>
        <w:t>aktualizací),</w:t>
      </w:r>
      <w:r>
        <w:rPr>
          <w:spacing w:val="-9"/>
        </w:rPr>
        <w:t xml:space="preserve"> </w:t>
      </w:r>
      <w:r>
        <w:t>podle</w:t>
      </w:r>
      <w:r>
        <w:rPr>
          <w:spacing w:val="-13"/>
        </w:rPr>
        <w:t xml:space="preserve"> </w:t>
      </w:r>
      <w:r>
        <w:t>přiloženého</w:t>
      </w:r>
      <w:r>
        <w:rPr>
          <w:spacing w:val="-9"/>
        </w:rPr>
        <w:t xml:space="preserve"> </w:t>
      </w:r>
      <w:r>
        <w:t>odborného</w:t>
      </w:r>
      <w:r>
        <w:rPr>
          <w:spacing w:val="-53"/>
        </w:rPr>
        <w:t xml:space="preserve"> </w:t>
      </w:r>
      <w:r>
        <w:t>posudku, zpracovaného Odborem zvláštní územní ochrany přírody a krajiny MŽP (odbor 620), č. j.</w:t>
      </w:r>
      <w:r>
        <w:rPr>
          <w:spacing w:val="1"/>
        </w:rPr>
        <w:t xml:space="preserve"> </w:t>
      </w:r>
      <w:r>
        <w:t>MZP/2022/620/184 ze dne 9. 2. 2022, a v souladu s Výzvou. Jiné pozemky budou vykupovány pouze</w:t>
      </w:r>
      <w:r>
        <w:rPr>
          <w:spacing w:val="-52"/>
        </w:rPr>
        <w:t xml:space="preserve"> </w:t>
      </w:r>
      <w:r>
        <w:t>v souladu s podmínkami Výzvy a po posouzení odpovědným pracovníkem Fondu a po schválení</w:t>
      </w:r>
      <w:r>
        <w:rPr>
          <w:spacing w:val="1"/>
        </w:rPr>
        <w:t xml:space="preserve"> </w:t>
      </w:r>
      <w:r>
        <w:t>pověřeným pracovníkem</w:t>
      </w:r>
      <w:r>
        <w:rPr>
          <w:spacing w:val="1"/>
        </w:rPr>
        <w:t xml:space="preserve"> </w:t>
      </w:r>
      <w:r>
        <w:t>MŽP,</w:t>
      </w:r>
    </w:p>
    <w:p w:rsidR="004E0009" w:rsidRDefault="00CD6DC1">
      <w:pPr>
        <w:pStyle w:val="Zkladntext"/>
        <w:spacing w:before="117"/>
      </w:pPr>
      <w:r>
        <w:t>-</w:t>
      </w:r>
      <w:r>
        <w:rPr>
          <w:spacing w:val="87"/>
        </w:rPr>
        <w:t xml:space="preserve"> </w:t>
      </w:r>
      <w:r>
        <w:t>výkupy</w:t>
      </w:r>
      <w:r>
        <w:rPr>
          <w:spacing w:val="-3"/>
        </w:rPr>
        <w:t xml:space="preserve"> </w:t>
      </w:r>
      <w:r>
        <w:t>pozemků</w:t>
      </w:r>
      <w:r>
        <w:rPr>
          <w:spacing w:val="-2"/>
        </w:rPr>
        <w:t xml:space="preserve"> </w:t>
      </w:r>
      <w:r>
        <w:t>budou</w:t>
      </w:r>
      <w:r>
        <w:rPr>
          <w:spacing w:val="-2"/>
        </w:rPr>
        <w:t xml:space="preserve"> </w:t>
      </w:r>
      <w:r>
        <w:t>provedeny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následující</w:t>
      </w:r>
      <w:r>
        <w:t>ch</w:t>
      </w:r>
      <w:r>
        <w:rPr>
          <w:spacing w:val="-2"/>
        </w:rPr>
        <w:t xml:space="preserve"> </w:t>
      </w:r>
      <w:r>
        <w:t>podmínek:</w:t>
      </w:r>
    </w:p>
    <w:p w:rsidR="004E0009" w:rsidRDefault="00CD6DC1">
      <w:pPr>
        <w:pStyle w:val="Odstavecseseznamem"/>
        <w:numPr>
          <w:ilvl w:val="1"/>
          <w:numId w:val="6"/>
        </w:numPr>
        <w:tabs>
          <w:tab w:val="left" w:pos="798"/>
        </w:tabs>
        <w:spacing w:before="118"/>
        <w:jc w:val="both"/>
        <w:rPr>
          <w:sz w:val="20"/>
        </w:rPr>
      </w:pPr>
      <w:r>
        <w:rPr>
          <w:sz w:val="20"/>
        </w:rPr>
        <w:t>Výše</w:t>
      </w:r>
      <w:r>
        <w:rPr>
          <w:spacing w:val="4"/>
          <w:sz w:val="20"/>
        </w:rPr>
        <w:t xml:space="preserve"> </w:t>
      </w:r>
      <w:r>
        <w:rPr>
          <w:sz w:val="20"/>
        </w:rPr>
        <w:t>kupní</w:t>
      </w:r>
      <w:r>
        <w:rPr>
          <w:spacing w:val="59"/>
          <w:sz w:val="20"/>
        </w:rPr>
        <w:t xml:space="preserve"> </w:t>
      </w:r>
      <w:r>
        <w:rPr>
          <w:sz w:val="20"/>
        </w:rPr>
        <w:t>ceny</w:t>
      </w:r>
      <w:r>
        <w:rPr>
          <w:spacing w:val="59"/>
          <w:sz w:val="20"/>
        </w:rPr>
        <w:t xml:space="preserve"> </w:t>
      </w:r>
      <w:r>
        <w:rPr>
          <w:sz w:val="20"/>
        </w:rPr>
        <w:t>pozemku</w:t>
      </w:r>
      <w:r>
        <w:rPr>
          <w:spacing w:val="60"/>
          <w:sz w:val="20"/>
        </w:rPr>
        <w:t xml:space="preserve"> </w:t>
      </w:r>
      <w:r>
        <w:rPr>
          <w:sz w:val="20"/>
        </w:rPr>
        <w:t>je</w:t>
      </w:r>
      <w:r>
        <w:rPr>
          <w:spacing w:val="58"/>
          <w:sz w:val="20"/>
        </w:rPr>
        <w:t xml:space="preserve"> </w:t>
      </w:r>
      <w:r>
        <w:rPr>
          <w:sz w:val="20"/>
        </w:rPr>
        <w:t>limitována;</w:t>
      </w:r>
      <w:r>
        <w:rPr>
          <w:spacing w:val="59"/>
          <w:sz w:val="20"/>
        </w:rPr>
        <w:t xml:space="preserve"> </w:t>
      </w:r>
      <w:r>
        <w:rPr>
          <w:sz w:val="20"/>
        </w:rPr>
        <w:t>kupní</w:t>
      </w:r>
      <w:r>
        <w:rPr>
          <w:spacing w:val="61"/>
          <w:sz w:val="20"/>
        </w:rPr>
        <w:t xml:space="preserve"> </w:t>
      </w:r>
      <w:r>
        <w:rPr>
          <w:sz w:val="20"/>
        </w:rPr>
        <w:t>cenu</w:t>
      </w:r>
      <w:r>
        <w:rPr>
          <w:spacing w:val="60"/>
          <w:sz w:val="20"/>
        </w:rPr>
        <w:t xml:space="preserve"> </w:t>
      </w:r>
      <w:r>
        <w:rPr>
          <w:sz w:val="20"/>
        </w:rPr>
        <w:t>pozemku</w:t>
      </w:r>
      <w:r>
        <w:rPr>
          <w:spacing w:val="60"/>
          <w:sz w:val="20"/>
        </w:rPr>
        <w:t xml:space="preserve"> </w:t>
      </w:r>
      <w:r>
        <w:rPr>
          <w:sz w:val="20"/>
        </w:rPr>
        <w:t>lze</w:t>
      </w:r>
      <w:r>
        <w:rPr>
          <w:spacing w:val="58"/>
          <w:sz w:val="20"/>
        </w:rPr>
        <w:t xml:space="preserve"> </w:t>
      </w:r>
      <w:r>
        <w:rPr>
          <w:sz w:val="20"/>
        </w:rPr>
        <w:t>sjednat</w:t>
      </w:r>
      <w:r>
        <w:rPr>
          <w:spacing w:val="59"/>
          <w:sz w:val="20"/>
        </w:rPr>
        <w:t xml:space="preserve"> </w:t>
      </w:r>
      <w:r>
        <w:rPr>
          <w:sz w:val="20"/>
        </w:rPr>
        <w:t>podle</w:t>
      </w:r>
      <w:r>
        <w:rPr>
          <w:spacing w:val="58"/>
          <w:sz w:val="20"/>
        </w:rPr>
        <w:t xml:space="preserve"> </w:t>
      </w:r>
      <w:r>
        <w:rPr>
          <w:sz w:val="20"/>
        </w:rPr>
        <w:t>ustanovení</w:t>
      </w:r>
    </w:p>
    <w:p w:rsidR="004E0009" w:rsidRDefault="00CD6DC1">
      <w:pPr>
        <w:pStyle w:val="Zkladntext"/>
        <w:spacing w:before="1"/>
        <w:ind w:left="810" w:right="111"/>
      </w:pPr>
      <w:r>
        <w:t>§ 12 odst. 4 zákona č. 219/2000 Sb., o majetku České republiky a jejím vystupování v právních</w:t>
      </w:r>
      <w:r>
        <w:rPr>
          <w:spacing w:val="1"/>
        </w:rPr>
        <w:t xml:space="preserve"> </w:t>
      </w:r>
      <w:r>
        <w:t xml:space="preserve">vztazích, ve znění pozdějších předpisů (dále jen „ZMS“) pouze </w:t>
      </w:r>
      <w:r>
        <w:t>do výše ocenění předmětného</w:t>
      </w:r>
      <w:r>
        <w:rPr>
          <w:spacing w:val="1"/>
        </w:rPr>
        <w:t xml:space="preserve"> </w:t>
      </w:r>
      <w:r>
        <w:t>majetku</w:t>
      </w:r>
      <w:r>
        <w:rPr>
          <w:spacing w:val="21"/>
        </w:rPr>
        <w:t xml:space="preserve"> </w:t>
      </w:r>
      <w:r>
        <w:t>podle</w:t>
      </w:r>
      <w:r>
        <w:rPr>
          <w:spacing w:val="74"/>
        </w:rPr>
        <w:t xml:space="preserve"> </w:t>
      </w:r>
      <w:r>
        <w:t>zvláštního</w:t>
      </w:r>
      <w:r>
        <w:rPr>
          <w:spacing w:val="76"/>
        </w:rPr>
        <w:t xml:space="preserve"> </w:t>
      </w:r>
      <w:r>
        <w:t>právního</w:t>
      </w:r>
      <w:r>
        <w:rPr>
          <w:spacing w:val="76"/>
        </w:rPr>
        <w:t xml:space="preserve"> </w:t>
      </w:r>
      <w:r>
        <w:t>předpisu</w:t>
      </w:r>
      <w:r>
        <w:rPr>
          <w:spacing w:val="75"/>
        </w:rPr>
        <w:t xml:space="preserve"> </w:t>
      </w:r>
      <w:r>
        <w:t>(zákon</w:t>
      </w:r>
      <w:r>
        <w:rPr>
          <w:spacing w:val="75"/>
        </w:rPr>
        <w:t xml:space="preserve"> </w:t>
      </w:r>
      <w:r>
        <w:t>č.</w:t>
      </w:r>
      <w:r>
        <w:rPr>
          <w:spacing w:val="75"/>
        </w:rPr>
        <w:t xml:space="preserve"> </w:t>
      </w:r>
      <w:r>
        <w:t>151/1997</w:t>
      </w:r>
      <w:r>
        <w:rPr>
          <w:spacing w:val="77"/>
        </w:rPr>
        <w:t xml:space="preserve"> </w:t>
      </w:r>
      <w:r>
        <w:t>Sb.,</w:t>
      </w:r>
      <w:r>
        <w:rPr>
          <w:spacing w:val="73"/>
        </w:rPr>
        <w:t xml:space="preserve"> </w:t>
      </w:r>
      <w:r>
        <w:t>o</w:t>
      </w:r>
      <w:r>
        <w:rPr>
          <w:spacing w:val="76"/>
        </w:rPr>
        <w:t xml:space="preserve"> </w:t>
      </w:r>
      <w:r>
        <w:t>oceňování</w:t>
      </w:r>
      <w:r>
        <w:rPr>
          <w:spacing w:val="75"/>
        </w:rPr>
        <w:t xml:space="preserve"> </w:t>
      </w:r>
      <w:r>
        <w:t>majetku</w:t>
      </w:r>
      <w:r>
        <w:rPr>
          <w:spacing w:val="-53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změně</w:t>
      </w:r>
      <w:r>
        <w:rPr>
          <w:spacing w:val="18"/>
        </w:rPr>
        <w:t xml:space="preserve"> </w:t>
      </w:r>
      <w:r>
        <w:t>některých</w:t>
      </w:r>
      <w:r>
        <w:rPr>
          <w:spacing w:val="19"/>
        </w:rPr>
        <w:t xml:space="preserve"> </w:t>
      </w:r>
      <w:r>
        <w:t>zákonů</w:t>
      </w:r>
      <w:r>
        <w:rPr>
          <w:spacing w:val="20"/>
        </w:rPr>
        <w:t xml:space="preserve"> </w:t>
      </w:r>
      <w:r>
        <w:t>(zákon</w:t>
      </w:r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oceňování</w:t>
      </w:r>
      <w:r>
        <w:rPr>
          <w:spacing w:val="19"/>
        </w:rPr>
        <w:t xml:space="preserve"> </w:t>
      </w:r>
      <w:r>
        <w:t>majetku),</w:t>
      </w:r>
      <w:r>
        <w:rPr>
          <w:spacing w:val="20"/>
        </w:rPr>
        <w:t xml:space="preserve"> </w:t>
      </w:r>
      <w:r>
        <w:t>ve</w:t>
      </w:r>
      <w:r>
        <w:rPr>
          <w:spacing w:val="19"/>
        </w:rPr>
        <w:t xml:space="preserve"> </w:t>
      </w:r>
      <w:r>
        <w:t>znění</w:t>
      </w:r>
      <w:r>
        <w:rPr>
          <w:spacing w:val="19"/>
        </w:rPr>
        <w:t xml:space="preserve"> </w:t>
      </w:r>
      <w:r>
        <w:t>pozdějších</w:t>
      </w:r>
      <w:r>
        <w:rPr>
          <w:spacing w:val="22"/>
        </w:rPr>
        <w:t xml:space="preserve"> </w:t>
      </w:r>
      <w:r>
        <w:t>předpisů).</w:t>
      </w:r>
      <w:r>
        <w:rPr>
          <w:spacing w:val="20"/>
        </w:rPr>
        <w:t xml:space="preserve"> </w:t>
      </w:r>
      <w:r>
        <w:t>Podle</w:t>
      </w:r>
    </w:p>
    <w:p w:rsidR="004E0009" w:rsidRDefault="00CD6DC1">
      <w:pPr>
        <w:pStyle w:val="Zkladntext"/>
        <w:spacing w:before="1"/>
        <w:ind w:left="810" w:right="114"/>
      </w:pPr>
      <w:r>
        <w:t>§ 2 zákona o oceňování majetku se majetek a služby oceňují obvyklou cenou, pokud tento zákon</w:t>
      </w:r>
      <w:r>
        <w:rPr>
          <w:spacing w:val="1"/>
        </w:rPr>
        <w:t xml:space="preserve"> </w:t>
      </w:r>
      <w:r>
        <w:t>nestanoví jiný způsob oceňování (např. pro oceňování lesního pozemku je nutné použít namísto</w:t>
      </w:r>
      <w:r>
        <w:rPr>
          <w:spacing w:val="1"/>
        </w:rPr>
        <w:t xml:space="preserve"> </w:t>
      </w:r>
      <w:r>
        <w:t>obecných pravidel zvláštní ocenění dle § 12 tohoto zákona a souvisejíc</w:t>
      </w:r>
      <w:r>
        <w:t>í vyhlášku). V případě, že</w:t>
      </w:r>
      <w:r>
        <w:rPr>
          <w:spacing w:val="1"/>
        </w:rPr>
        <w:t xml:space="preserve"> </w:t>
      </w:r>
      <w:r>
        <w:t>prodávající požaduje cenu vyšší, je nutný předchozí souhlas Ministerstva financí ke sjednání ceny</w:t>
      </w:r>
      <w:r>
        <w:rPr>
          <w:spacing w:val="1"/>
        </w:rPr>
        <w:t xml:space="preserve"> </w:t>
      </w:r>
      <w:r>
        <w:t>vyšší (ustanovení § 12 odst. 4 ZMS). Příjemce podpory může při sjednávání kupní ceny dojednat</w:t>
      </w:r>
      <w:r>
        <w:rPr>
          <w:spacing w:val="1"/>
        </w:rPr>
        <w:t xml:space="preserve"> </w:t>
      </w:r>
      <w:r>
        <w:t>jakoukoliv</w:t>
      </w:r>
      <w:r>
        <w:rPr>
          <w:spacing w:val="-2"/>
        </w:rPr>
        <w:t xml:space="preserve"> </w:t>
      </w:r>
      <w:r>
        <w:t>nižší</w:t>
      </w:r>
      <w:r>
        <w:rPr>
          <w:spacing w:val="-2"/>
        </w:rPr>
        <w:t xml:space="preserve"> </w:t>
      </w:r>
      <w:r>
        <w:t>částku,</w:t>
      </w:r>
      <w:r>
        <w:rPr>
          <w:spacing w:val="-1"/>
        </w:rPr>
        <w:t xml:space="preserve"> </w:t>
      </w:r>
      <w:r>
        <w:t>než</w:t>
      </w:r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cena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cenového</w:t>
      </w:r>
      <w:r>
        <w:rPr>
          <w:spacing w:val="-1"/>
        </w:rPr>
        <w:t xml:space="preserve"> </w:t>
      </w:r>
      <w:r>
        <w:t>předpisu,</w:t>
      </w:r>
      <w:r>
        <w:rPr>
          <w:spacing w:val="-3"/>
        </w:rPr>
        <w:t xml:space="preserve"> </w:t>
      </w:r>
      <w:r>
        <w:t>touto</w:t>
      </w:r>
      <w:r>
        <w:rPr>
          <w:spacing w:val="-1"/>
        </w:rPr>
        <w:t xml:space="preserve"> </w:t>
      </w:r>
      <w:r>
        <w:t>výší</w:t>
      </w:r>
      <w:r>
        <w:rPr>
          <w:spacing w:val="-3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pouze</w:t>
      </w:r>
      <w:r>
        <w:rPr>
          <w:spacing w:val="-2"/>
        </w:rPr>
        <w:t xml:space="preserve"> </w:t>
      </w:r>
      <w:r>
        <w:t>shora</w:t>
      </w:r>
      <w:r>
        <w:rPr>
          <w:spacing w:val="-1"/>
        </w:rPr>
        <w:t xml:space="preserve"> </w:t>
      </w:r>
      <w:r>
        <w:t>limitována,</w:t>
      </w:r>
    </w:p>
    <w:p w:rsidR="004E0009" w:rsidRDefault="00CD6DC1">
      <w:pPr>
        <w:pStyle w:val="Odstavecseseznamem"/>
        <w:numPr>
          <w:ilvl w:val="1"/>
          <w:numId w:val="6"/>
        </w:numPr>
        <w:tabs>
          <w:tab w:val="left" w:pos="777"/>
        </w:tabs>
        <w:ind w:left="810" w:right="118" w:hanging="281"/>
        <w:jc w:val="both"/>
        <w:rPr>
          <w:sz w:val="20"/>
        </w:rPr>
      </w:pPr>
      <w:r>
        <w:rPr>
          <w:sz w:val="20"/>
        </w:rPr>
        <w:t>Výše</w:t>
      </w:r>
      <w:r>
        <w:rPr>
          <w:spacing w:val="36"/>
          <w:sz w:val="20"/>
        </w:rPr>
        <w:t xml:space="preserve"> </w:t>
      </w:r>
      <w:r>
        <w:rPr>
          <w:sz w:val="20"/>
        </w:rPr>
        <w:t>nákladů</w:t>
      </w:r>
      <w:r>
        <w:rPr>
          <w:spacing w:val="37"/>
          <w:sz w:val="20"/>
        </w:rPr>
        <w:t xml:space="preserve"> </w:t>
      </w:r>
      <w:r>
        <w:rPr>
          <w:sz w:val="20"/>
        </w:rPr>
        <w:t>na</w:t>
      </w:r>
      <w:r>
        <w:rPr>
          <w:spacing w:val="37"/>
          <w:sz w:val="20"/>
        </w:rPr>
        <w:t xml:space="preserve"> </w:t>
      </w:r>
      <w:r>
        <w:rPr>
          <w:sz w:val="20"/>
        </w:rPr>
        <w:t>vyhotovení</w:t>
      </w:r>
      <w:r>
        <w:rPr>
          <w:spacing w:val="37"/>
          <w:sz w:val="20"/>
        </w:rPr>
        <w:t xml:space="preserve"> </w:t>
      </w:r>
      <w:r>
        <w:rPr>
          <w:sz w:val="20"/>
        </w:rPr>
        <w:t>znaleckých</w:t>
      </w:r>
      <w:r>
        <w:rPr>
          <w:spacing w:val="37"/>
          <w:sz w:val="20"/>
        </w:rPr>
        <w:t xml:space="preserve"> </w:t>
      </w:r>
      <w:r>
        <w:rPr>
          <w:sz w:val="20"/>
        </w:rPr>
        <w:t>posudků</w:t>
      </w:r>
      <w:r>
        <w:rPr>
          <w:spacing w:val="39"/>
          <w:sz w:val="20"/>
        </w:rPr>
        <w:t xml:space="preserve"> </w:t>
      </w:r>
      <w:r>
        <w:rPr>
          <w:sz w:val="20"/>
        </w:rPr>
        <w:t>se</w:t>
      </w:r>
      <w:r>
        <w:rPr>
          <w:spacing w:val="36"/>
          <w:sz w:val="20"/>
        </w:rPr>
        <w:t xml:space="preserve"> </w:t>
      </w:r>
      <w:r>
        <w:rPr>
          <w:sz w:val="20"/>
        </w:rPr>
        <w:t>stanoví</w:t>
      </w:r>
      <w:r>
        <w:rPr>
          <w:spacing w:val="36"/>
          <w:sz w:val="20"/>
        </w:rPr>
        <w:t xml:space="preserve"> </w:t>
      </w:r>
      <w:r>
        <w:rPr>
          <w:sz w:val="20"/>
        </w:rPr>
        <w:t>na</w:t>
      </w:r>
      <w:r>
        <w:rPr>
          <w:spacing w:val="37"/>
          <w:sz w:val="20"/>
        </w:rPr>
        <w:t xml:space="preserve"> </w:t>
      </w:r>
      <w:r>
        <w:rPr>
          <w:sz w:val="20"/>
        </w:rPr>
        <w:t>základě</w:t>
      </w:r>
      <w:r>
        <w:rPr>
          <w:spacing w:val="36"/>
          <w:sz w:val="20"/>
        </w:rPr>
        <w:t xml:space="preserve"> </w:t>
      </w:r>
      <w:r>
        <w:rPr>
          <w:sz w:val="20"/>
        </w:rPr>
        <w:t>zákona</w:t>
      </w:r>
      <w:r>
        <w:rPr>
          <w:spacing w:val="37"/>
          <w:sz w:val="20"/>
        </w:rPr>
        <w:t xml:space="preserve"> </w:t>
      </w:r>
      <w:r>
        <w:rPr>
          <w:sz w:val="20"/>
        </w:rPr>
        <w:t>č.</w:t>
      </w:r>
      <w:r>
        <w:rPr>
          <w:spacing w:val="37"/>
          <w:sz w:val="20"/>
        </w:rPr>
        <w:t xml:space="preserve"> </w:t>
      </w:r>
      <w:r>
        <w:rPr>
          <w:sz w:val="20"/>
        </w:rPr>
        <w:t>36/1967</w:t>
      </w:r>
      <w:r>
        <w:rPr>
          <w:spacing w:val="38"/>
          <w:sz w:val="20"/>
        </w:rPr>
        <w:t xml:space="preserve"> </w:t>
      </w:r>
      <w:r>
        <w:rPr>
          <w:sz w:val="20"/>
        </w:rPr>
        <w:t>Sb.,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znalcích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tlumočnících, v</w:t>
      </w:r>
      <w:r>
        <w:rPr>
          <w:spacing w:val="2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jeho prováděcích předpisů.</w:t>
      </w:r>
    </w:p>
    <w:p w:rsidR="004E0009" w:rsidRDefault="00CD6DC1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 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4E0009" w:rsidRDefault="00CD6DC1">
      <w:pPr>
        <w:pStyle w:val="Odstavecseseznamem"/>
        <w:numPr>
          <w:ilvl w:val="0"/>
          <w:numId w:val="5"/>
        </w:numPr>
        <w:tabs>
          <w:tab w:val="left" w:pos="669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4E0009" w:rsidRDefault="00CD6DC1">
      <w:pPr>
        <w:pStyle w:val="Odstavecseseznamem"/>
        <w:numPr>
          <w:ilvl w:val="0"/>
          <w:numId w:val="5"/>
        </w:numPr>
        <w:tabs>
          <w:tab w:val="left" w:pos="669"/>
        </w:tabs>
        <w:rPr>
          <w:sz w:val="20"/>
        </w:rPr>
      </w:pP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dodržení</w:t>
      </w:r>
      <w:r>
        <w:rPr>
          <w:spacing w:val="-2"/>
          <w:sz w:val="20"/>
        </w:rPr>
        <w:t xml:space="preserve"> </w:t>
      </w:r>
      <w:r>
        <w:rPr>
          <w:sz w:val="20"/>
        </w:rPr>
        <w:t>podmínek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i)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4E0009" w:rsidRDefault="00CD6DC1">
      <w:pPr>
        <w:pStyle w:val="Odstavecseseznamem"/>
        <w:numPr>
          <w:ilvl w:val="0"/>
          <w:numId w:val="5"/>
        </w:numPr>
        <w:tabs>
          <w:tab w:val="left" w:pos="669"/>
        </w:tabs>
        <w:spacing w:before="120"/>
        <w:ind w:right="110"/>
        <w:rPr>
          <w:sz w:val="20"/>
        </w:rPr>
      </w:pPr>
      <w:r>
        <w:rPr>
          <w:sz w:val="20"/>
        </w:rPr>
        <w:t>bude veškeré výdaje akce vést v účetnictví (zákon č. 563/1991 Sb., o účetnictví, v platném znění) či</w:t>
      </w:r>
      <w:r>
        <w:rPr>
          <w:spacing w:val="1"/>
          <w:sz w:val="20"/>
        </w:rPr>
        <w:t xml:space="preserve"> </w:t>
      </w:r>
      <w:r>
        <w:rPr>
          <w:sz w:val="20"/>
        </w:rPr>
        <w:t>daňové evidenci (zákon č. 586/1992 Sb., o daních z příjmů, v platném znění) podle pokynů v čl. 10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h)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4E0009" w:rsidRDefault="00CD6DC1">
      <w:pPr>
        <w:pStyle w:val="Odstavecseseznamem"/>
        <w:numPr>
          <w:ilvl w:val="0"/>
          <w:numId w:val="5"/>
        </w:numPr>
        <w:tabs>
          <w:tab w:val="left" w:pos="669"/>
        </w:tabs>
        <w:spacing w:before="120"/>
        <w:rPr>
          <w:sz w:val="20"/>
        </w:rPr>
      </w:pP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 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j)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4E0009" w:rsidRDefault="00CD6DC1">
      <w:pPr>
        <w:pStyle w:val="Odstavecseseznamem"/>
        <w:numPr>
          <w:ilvl w:val="0"/>
          <w:numId w:val="5"/>
        </w:numPr>
        <w:tabs>
          <w:tab w:val="left" w:pos="669"/>
        </w:tabs>
        <w:spacing w:before="120"/>
        <w:ind w:right="121"/>
        <w:rPr>
          <w:sz w:val="20"/>
        </w:rPr>
      </w:pPr>
      <w:r>
        <w:rPr>
          <w:sz w:val="20"/>
        </w:rPr>
        <w:t>bude vést evidenci všech vykoupených pozemků podle druhů pozemků, ke kterým již nabyl pr</w:t>
      </w:r>
      <w:r>
        <w:rPr>
          <w:sz w:val="20"/>
        </w:rPr>
        <w:t>ávo</w:t>
      </w:r>
      <w:r>
        <w:rPr>
          <w:spacing w:val="1"/>
          <w:sz w:val="20"/>
        </w:rPr>
        <w:t xml:space="preserve"> </w:t>
      </w:r>
      <w:r>
        <w:rPr>
          <w:sz w:val="20"/>
        </w:rPr>
        <w:t>hospodařit,</w:t>
      </w:r>
    </w:p>
    <w:p w:rsidR="004E0009" w:rsidRDefault="00CD6DC1">
      <w:pPr>
        <w:pStyle w:val="Odstavecseseznamem"/>
        <w:numPr>
          <w:ilvl w:val="0"/>
          <w:numId w:val="5"/>
        </w:numPr>
        <w:tabs>
          <w:tab w:val="left" w:pos="669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16 Výzvy.</w:t>
      </w:r>
    </w:p>
    <w:p w:rsidR="004E0009" w:rsidRDefault="004E0009">
      <w:pPr>
        <w:jc w:val="both"/>
        <w:rPr>
          <w:sz w:val="20"/>
        </w:rPr>
        <w:sectPr w:rsidR="004E0009">
          <w:pgSz w:w="12240" w:h="15840"/>
          <w:pgMar w:top="1060" w:right="1020" w:bottom="1140" w:left="1600" w:header="0" w:footer="957" w:gutter="0"/>
          <w:cols w:space="708"/>
        </w:sectPr>
      </w:pPr>
    </w:p>
    <w:p w:rsidR="004E0009" w:rsidRDefault="00CD6DC1">
      <w:pPr>
        <w:pStyle w:val="Odstavecseseznamem"/>
        <w:numPr>
          <w:ilvl w:val="0"/>
          <w:numId w:val="6"/>
        </w:numPr>
        <w:tabs>
          <w:tab w:val="left" w:pos="386"/>
        </w:tabs>
        <w:spacing w:before="79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4E0009" w:rsidRDefault="00CD6DC1">
      <w:pPr>
        <w:pStyle w:val="Odstavecseseznamem"/>
        <w:numPr>
          <w:ilvl w:val="0"/>
          <w:numId w:val="4"/>
        </w:numPr>
        <w:tabs>
          <w:tab w:val="left" w:pos="669"/>
        </w:tabs>
        <w:ind w:right="112"/>
        <w:jc w:val="both"/>
        <w:rPr>
          <w:sz w:val="20"/>
        </w:rPr>
      </w:pPr>
      <w:r>
        <w:rPr>
          <w:sz w:val="20"/>
        </w:rPr>
        <w:t>termín dokončení (realizace) akce do konce 12/2029 (za termín ukončení akce se považuje datum</w:t>
      </w:r>
      <w:r>
        <w:rPr>
          <w:spacing w:val="1"/>
          <w:sz w:val="20"/>
        </w:rPr>
        <w:t xml:space="preserve"> </w:t>
      </w:r>
      <w:r>
        <w:rPr>
          <w:sz w:val="20"/>
        </w:rPr>
        <w:t>zápisu</w:t>
      </w:r>
      <w:r>
        <w:rPr>
          <w:spacing w:val="23"/>
          <w:sz w:val="20"/>
        </w:rPr>
        <w:t xml:space="preserve"> </w:t>
      </w:r>
      <w:r>
        <w:rPr>
          <w:sz w:val="20"/>
        </w:rPr>
        <w:t>vlastnického</w:t>
      </w:r>
      <w:r>
        <w:rPr>
          <w:spacing w:val="23"/>
          <w:sz w:val="20"/>
        </w:rPr>
        <w:t xml:space="preserve"> </w:t>
      </w:r>
      <w:r>
        <w:rPr>
          <w:sz w:val="20"/>
        </w:rPr>
        <w:t>práva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24"/>
          <w:sz w:val="20"/>
        </w:rPr>
        <w:t xml:space="preserve"> </w:t>
      </w:r>
      <w:r>
        <w:rPr>
          <w:sz w:val="20"/>
        </w:rPr>
        <w:t>katastru</w:t>
      </w:r>
      <w:r>
        <w:rPr>
          <w:spacing w:val="24"/>
          <w:sz w:val="20"/>
        </w:rPr>
        <w:t xml:space="preserve"> </w:t>
      </w:r>
      <w:r>
        <w:rPr>
          <w:sz w:val="20"/>
        </w:rPr>
        <w:t>nemovitostí,</w:t>
      </w:r>
      <w:r>
        <w:rPr>
          <w:spacing w:val="23"/>
          <w:sz w:val="20"/>
        </w:rPr>
        <w:t xml:space="preserve"> </w:t>
      </w:r>
      <w:r>
        <w:rPr>
          <w:sz w:val="20"/>
        </w:rPr>
        <w:t>týkající</w:t>
      </w:r>
      <w:r>
        <w:rPr>
          <w:spacing w:val="23"/>
          <w:sz w:val="20"/>
        </w:rPr>
        <w:t xml:space="preserve"> </w:t>
      </w:r>
      <w:r>
        <w:rPr>
          <w:sz w:val="20"/>
        </w:rPr>
        <w:t>se</w:t>
      </w:r>
      <w:r>
        <w:rPr>
          <w:spacing w:val="22"/>
          <w:sz w:val="20"/>
        </w:rPr>
        <w:t xml:space="preserve"> </w:t>
      </w:r>
      <w:r>
        <w:rPr>
          <w:sz w:val="20"/>
        </w:rPr>
        <w:t>posledního</w:t>
      </w:r>
      <w:r>
        <w:rPr>
          <w:spacing w:val="24"/>
          <w:sz w:val="20"/>
        </w:rPr>
        <w:t xml:space="preserve"> </w:t>
      </w:r>
      <w:r>
        <w:rPr>
          <w:sz w:val="20"/>
        </w:rPr>
        <w:t>vykupovaného</w:t>
      </w:r>
      <w:r>
        <w:rPr>
          <w:spacing w:val="24"/>
          <w:sz w:val="20"/>
        </w:rPr>
        <w:t xml:space="preserve"> </w:t>
      </w:r>
      <w:r>
        <w:rPr>
          <w:sz w:val="20"/>
        </w:rPr>
        <w:t>pozemku</w:t>
      </w:r>
      <w:r>
        <w:rPr>
          <w:spacing w:val="-53"/>
          <w:sz w:val="20"/>
        </w:rPr>
        <w:t xml:space="preserve"> </w:t>
      </w:r>
      <w:r>
        <w:rPr>
          <w:sz w:val="20"/>
        </w:rPr>
        <w:t>v rámci podané žádosti o podporu z Fondu) a o dodržení tohoto termínu Fond bez zbytečného</w:t>
      </w:r>
      <w:r>
        <w:rPr>
          <w:spacing w:val="1"/>
          <w:sz w:val="20"/>
        </w:rPr>
        <w:t xml:space="preserve"> </w:t>
      </w:r>
      <w:r>
        <w:rPr>
          <w:sz w:val="20"/>
        </w:rPr>
        <w:t>odkladu</w:t>
      </w:r>
      <w:r>
        <w:rPr>
          <w:spacing w:val="-1"/>
          <w:sz w:val="20"/>
        </w:rPr>
        <w:t xml:space="preserve"> </w:t>
      </w:r>
      <w:r>
        <w:rPr>
          <w:sz w:val="20"/>
        </w:rPr>
        <w:t>informovat. Přitom</w:t>
      </w:r>
      <w:r>
        <w:rPr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1"/>
          <w:sz w:val="20"/>
        </w:rPr>
        <w:t xml:space="preserve"> </w:t>
      </w:r>
      <w:r>
        <w:rPr>
          <w:sz w:val="20"/>
        </w:rPr>
        <w:t>že akce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1"/>
          <w:sz w:val="20"/>
        </w:rPr>
        <w:t xml:space="preserve"> </w:t>
      </w:r>
      <w:r>
        <w:rPr>
          <w:sz w:val="20"/>
        </w:rPr>
        <w:t>zahájena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4/2022,</w:t>
      </w:r>
    </w:p>
    <w:p w:rsidR="004E0009" w:rsidRDefault="00CD6DC1">
      <w:pPr>
        <w:pStyle w:val="Odstavecseseznamem"/>
        <w:numPr>
          <w:ilvl w:val="0"/>
          <w:numId w:val="4"/>
        </w:numPr>
        <w:tabs>
          <w:tab w:val="left" w:pos="671"/>
        </w:tabs>
        <w:spacing w:before="119"/>
        <w:ind w:left="670" w:hanging="286"/>
        <w:jc w:val="both"/>
        <w:rPr>
          <w:sz w:val="20"/>
        </w:rPr>
      </w:pPr>
      <w:r>
        <w:rPr>
          <w:sz w:val="20"/>
        </w:rPr>
        <w:t>nejp</w:t>
      </w:r>
      <w:r>
        <w:rPr>
          <w:sz w:val="20"/>
        </w:rPr>
        <w:t>ozději</w:t>
      </w:r>
      <w:r>
        <w:rPr>
          <w:spacing w:val="97"/>
          <w:sz w:val="20"/>
        </w:rPr>
        <w:t xml:space="preserve"> </w:t>
      </w:r>
      <w:r>
        <w:rPr>
          <w:sz w:val="20"/>
        </w:rPr>
        <w:t xml:space="preserve">do  </w:t>
      </w:r>
      <w:r>
        <w:rPr>
          <w:spacing w:val="45"/>
          <w:sz w:val="20"/>
        </w:rPr>
        <w:t xml:space="preserve"> </w:t>
      </w:r>
      <w:r>
        <w:rPr>
          <w:sz w:val="20"/>
        </w:rPr>
        <w:t xml:space="preserve">konce  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3/2030  </w:t>
      </w:r>
      <w:r>
        <w:rPr>
          <w:spacing w:val="43"/>
          <w:sz w:val="20"/>
        </w:rPr>
        <w:t xml:space="preserve"> </w:t>
      </w:r>
      <w:r>
        <w:rPr>
          <w:sz w:val="20"/>
        </w:rPr>
        <w:t xml:space="preserve">předloží  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Fondu  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prostřednictvím  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AIS  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SFŽP  </w:t>
      </w:r>
      <w:r>
        <w:rPr>
          <w:spacing w:val="43"/>
          <w:sz w:val="20"/>
        </w:rPr>
        <w:t xml:space="preserve"> </w:t>
      </w:r>
      <w:r>
        <w:rPr>
          <w:sz w:val="20"/>
        </w:rPr>
        <w:t xml:space="preserve">ČR  </w:t>
      </w:r>
      <w:r>
        <w:rPr>
          <w:spacing w:val="43"/>
          <w:sz w:val="20"/>
        </w:rPr>
        <w:t xml:space="preserve"> </w:t>
      </w:r>
      <w:r>
        <w:rPr>
          <w:sz w:val="20"/>
        </w:rPr>
        <w:t>podklady</w:t>
      </w:r>
    </w:p>
    <w:p w:rsidR="004E0009" w:rsidRDefault="00CD6DC1">
      <w:pPr>
        <w:pStyle w:val="Zkladntext"/>
        <w:ind w:left="670"/>
      </w:pPr>
      <w:r>
        <w:t>k</w:t>
      </w:r>
      <w:r>
        <w:rPr>
          <w:spacing w:val="-3"/>
        </w:rPr>
        <w:t xml:space="preserve"> </w:t>
      </w:r>
      <w:r>
        <w:t>Závěrečnému</w:t>
      </w:r>
      <w:r>
        <w:rPr>
          <w:spacing w:val="-1"/>
        </w:rPr>
        <w:t xml:space="preserve"> </w:t>
      </w:r>
      <w:r>
        <w:t>vyhodnocení</w:t>
      </w:r>
      <w:r>
        <w:rPr>
          <w:spacing w:val="-3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„ZVA“)</w:t>
      </w:r>
      <w:r>
        <w:rPr>
          <w:spacing w:val="-2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písm.</w:t>
      </w:r>
      <w:r>
        <w:rPr>
          <w:spacing w:val="-2"/>
        </w:rPr>
        <w:t xml:space="preserve"> </w:t>
      </w:r>
      <w:r>
        <w:t>f)</w:t>
      </w:r>
      <w:r>
        <w:rPr>
          <w:spacing w:val="-2"/>
        </w:rPr>
        <w:t xml:space="preserve"> </w:t>
      </w:r>
      <w:r>
        <w:t>Výzvy.</w:t>
      </w:r>
    </w:p>
    <w:p w:rsidR="004E0009" w:rsidRDefault="00CD6DC1">
      <w:pPr>
        <w:pStyle w:val="Zkladntext"/>
        <w:spacing w:before="121"/>
        <w:ind w:left="529" w:right="109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</w:t>
      </w:r>
      <w:r>
        <w:t xml:space="preserve">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podmínek</w:t>
      </w:r>
      <w:r>
        <w:rPr>
          <w:spacing w:val="18"/>
        </w:rPr>
        <w:t xml:space="preserve"> </w:t>
      </w:r>
      <w:r>
        <w:t>této</w:t>
      </w:r>
      <w:r>
        <w:rPr>
          <w:spacing w:val="17"/>
        </w:rPr>
        <w:t xml:space="preserve"> </w:t>
      </w:r>
      <w:r>
        <w:t>Smlouvy</w:t>
      </w:r>
      <w:r>
        <w:rPr>
          <w:spacing w:val="1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rovněž</w:t>
      </w:r>
      <w:r>
        <w:rPr>
          <w:spacing w:val="20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případě,</w:t>
      </w:r>
      <w:r>
        <w:rPr>
          <w:spacing w:val="18"/>
        </w:rPr>
        <w:t xml:space="preserve"> </w:t>
      </w:r>
      <w:r>
        <w:t>že</w:t>
      </w:r>
      <w:r>
        <w:rPr>
          <w:spacing w:val="16"/>
        </w:rPr>
        <w:t xml:space="preserve"> </w:t>
      </w:r>
      <w:r>
        <w:t>příjemce</w:t>
      </w:r>
      <w:r>
        <w:rPr>
          <w:spacing w:val="16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</w:t>
      </w:r>
      <w:r>
        <w:t>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 podmínek.</w:t>
      </w:r>
    </w:p>
    <w:p w:rsidR="004E0009" w:rsidRDefault="00CD6DC1">
      <w:pPr>
        <w:pStyle w:val="Odstavecseseznamem"/>
        <w:numPr>
          <w:ilvl w:val="0"/>
          <w:numId w:val="6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4E0009" w:rsidRDefault="00CD6DC1">
      <w:pPr>
        <w:pStyle w:val="Odstavecseseznamem"/>
        <w:numPr>
          <w:ilvl w:val="0"/>
          <w:numId w:val="3"/>
        </w:numPr>
        <w:tabs>
          <w:tab w:val="left" w:pos="669"/>
        </w:tabs>
        <w:spacing w:before="120"/>
        <w:jc w:val="both"/>
        <w:rPr>
          <w:sz w:val="20"/>
        </w:rPr>
      </w:pPr>
      <w:r>
        <w:rPr>
          <w:sz w:val="20"/>
        </w:rPr>
        <w:t>zabezpečit,</w:t>
      </w:r>
      <w:r>
        <w:rPr>
          <w:spacing w:val="13"/>
          <w:sz w:val="20"/>
        </w:rPr>
        <w:t xml:space="preserve"> </w:t>
      </w:r>
      <w:r>
        <w:rPr>
          <w:sz w:val="20"/>
        </w:rPr>
        <w:t>aby</w:t>
      </w:r>
      <w:r>
        <w:rPr>
          <w:spacing w:val="14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6"/>
          <w:sz w:val="20"/>
        </w:rPr>
        <w:t xml:space="preserve"> </w:t>
      </w:r>
      <w:r>
        <w:rPr>
          <w:sz w:val="20"/>
        </w:rPr>
        <w:t>peněžní</w:t>
      </w:r>
      <w:r>
        <w:rPr>
          <w:spacing w:val="14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4"/>
          <w:sz w:val="20"/>
        </w:rPr>
        <w:t xml:space="preserve"> </w:t>
      </w:r>
      <w:r>
        <w:rPr>
          <w:sz w:val="20"/>
        </w:rPr>
        <w:t>byly</w:t>
      </w:r>
      <w:r>
        <w:rPr>
          <w:spacing w:val="14"/>
          <w:sz w:val="20"/>
        </w:rPr>
        <w:t xml:space="preserve"> </w:t>
      </w:r>
      <w:r>
        <w:rPr>
          <w:sz w:val="20"/>
        </w:rPr>
        <w:t>použity</w:t>
      </w:r>
      <w:r>
        <w:rPr>
          <w:spacing w:val="12"/>
          <w:sz w:val="20"/>
        </w:rPr>
        <w:t xml:space="preserve"> </w:t>
      </w:r>
      <w:r>
        <w:rPr>
          <w:sz w:val="20"/>
        </w:rPr>
        <w:t>výhradně</w:t>
      </w:r>
      <w:r>
        <w:rPr>
          <w:spacing w:val="13"/>
          <w:sz w:val="20"/>
        </w:rPr>
        <w:t xml:space="preserve"> </w:t>
      </w:r>
      <w:r>
        <w:rPr>
          <w:sz w:val="20"/>
        </w:rPr>
        <w:t>k</w:t>
      </w:r>
      <w:r>
        <w:rPr>
          <w:spacing w:val="2"/>
          <w:sz w:val="20"/>
        </w:rPr>
        <w:t xml:space="preserve"> </w:t>
      </w:r>
      <w:r>
        <w:rPr>
          <w:sz w:val="20"/>
        </w:rPr>
        <w:t>účelu</w:t>
      </w:r>
      <w:r>
        <w:rPr>
          <w:spacing w:val="14"/>
          <w:sz w:val="20"/>
        </w:rPr>
        <w:t xml:space="preserve"> </w:t>
      </w:r>
      <w:r>
        <w:rPr>
          <w:sz w:val="20"/>
        </w:rPr>
        <w:t>uvedenému</w:t>
      </w:r>
      <w:r>
        <w:rPr>
          <w:spacing w:val="15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</w:p>
    <w:p w:rsidR="004E0009" w:rsidRDefault="00CD6DC1">
      <w:pPr>
        <w:pStyle w:val="Zkladntext"/>
        <w:ind w:left="668"/>
      </w:pPr>
      <w:r>
        <w:t>I</w:t>
      </w:r>
      <w:r>
        <w:rPr>
          <w:spacing w:val="-2"/>
        </w:rPr>
        <w:t xml:space="preserve"> </w:t>
      </w:r>
      <w:r>
        <w:t>bodu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splnění</w:t>
      </w:r>
      <w:r>
        <w:rPr>
          <w:spacing w:val="-3"/>
        </w:rPr>
        <w:t xml:space="preserve"> </w:t>
      </w:r>
      <w:r>
        <w:t>podmínek</w:t>
      </w:r>
      <w:r>
        <w:rPr>
          <w:spacing w:val="-3"/>
        </w:rPr>
        <w:t xml:space="preserve"> </w:t>
      </w:r>
      <w:r>
        <w:t>uvedených</w:t>
      </w:r>
      <w:r>
        <w:rPr>
          <w:spacing w:val="-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článku</w:t>
      </w:r>
      <w:r>
        <w:rPr>
          <w:spacing w:val="-1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bodu</w:t>
      </w:r>
      <w:r>
        <w:rPr>
          <w:spacing w:val="-2"/>
        </w:rPr>
        <w:t xml:space="preserve"> </w:t>
      </w:r>
      <w:r>
        <w:t>1,</w:t>
      </w:r>
    </w:p>
    <w:p w:rsidR="004E0009" w:rsidRDefault="00CD6DC1">
      <w:pPr>
        <w:pStyle w:val="Odstavecseseznamem"/>
        <w:numPr>
          <w:ilvl w:val="0"/>
          <w:numId w:val="3"/>
        </w:numPr>
        <w:tabs>
          <w:tab w:val="left" w:pos="669"/>
        </w:tabs>
        <w:spacing w:before="118"/>
        <w:ind w:right="114"/>
        <w:jc w:val="both"/>
        <w:rPr>
          <w:sz w:val="20"/>
        </w:rPr>
      </w:pPr>
      <w:r>
        <w:rPr>
          <w:sz w:val="20"/>
        </w:rPr>
        <w:t>vrátit Fondu poskytnuté finanční prostředky, vypoví-li Fond tuto Smlouvu pro neplnění smluvních</w:t>
      </w:r>
      <w:r>
        <w:rPr>
          <w:spacing w:val="1"/>
          <w:sz w:val="20"/>
        </w:rPr>
        <w:t xml:space="preserve"> </w:t>
      </w:r>
      <w:r>
        <w:rPr>
          <w:sz w:val="20"/>
        </w:rPr>
        <w:t>podmínek.</w:t>
      </w:r>
      <w:r>
        <w:rPr>
          <w:spacing w:val="-1"/>
          <w:sz w:val="20"/>
        </w:rPr>
        <w:t xml:space="preserve"> </w:t>
      </w:r>
      <w:r>
        <w:rPr>
          <w:sz w:val="20"/>
        </w:rPr>
        <w:t>Výpovědní</w:t>
      </w:r>
      <w:r>
        <w:rPr>
          <w:spacing w:val="-1"/>
          <w:sz w:val="20"/>
        </w:rPr>
        <w:t xml:space="preserve"> </w:t>
      </w:r>
      <w:r>
        <w:rPr>
          <w:sz w:val="20"/>
        </w:rPr>
        <w:t>lhůta</w:t>
      </w:r>
      <w:r>
        <w:rPr>
          <w:spacing w:val="1"/>
          <w:sz w:val="20"/>
        </w:rPr>
        <w:t xml:space="preserve"> </w:t>
      </w:r>
      <w:r>
        <w:rPr>
          <w:sz w:val="20"/>
        </w:rPr>
        <w:t>činí</w:t>
      </w:r>
      <w:r>
        <w:rPr>
          <w:spacing w:val="2"/>
          <w:sz w:val="20"/>
        </w:rPr>
        <w:t xml:space="preserve"> </w:t>
      </w:r>
      <w:r>
        <w:rPr>
          <w:sz w:val="20"/>
        </w:rPr>
        <w:t>30 dnů,</w:t>
      </w:r>
    </w:p>
    <w:p w:rsidR="004E0009" w:rsidRDefault="00CD6DC1">
      <w:pPr>
        <w:pStyle w:val="Odstavecseseznamem"/>
        <w:numPr>
          <w:ilvl w:val="0"/>
          <w:numId w:val="3"/>
        </w:numPr>
        <w:tabs>
          <w:tab w:val="left" w:pos="669"/>
        </w:tabs>
        <w:ind w:right="115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7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7"/>
          <w:sz w:val="20"/>
        </w:rPr>
        <w:t xml:space="preserve"> </w:t>
      </w:r>
      <w:r>
        <w:rPr>
          <w:sz w:val="20"/>
        </w:rPr>
        <w:t>část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6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5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4E0009" w:rsidRDefault="00CD6DC1">
      <w:pPr>
        <w:pStyle w:val="Odstavecseseznamem"/>
        <w:numPr>
          <w:ilvl w:val="0"/>
          <w:numId w:val="3"/>
        </w:numPr>
        <w:tabs>
          <w:tab w:val="left" w:pos="669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předkládat Fondu roční finanční vypořádání vztahů vzniklých na základě této Smlouvy, a to vždy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do 31. ledna následujícího kalendářního roku; k obsahu ročního finančního 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 Fond vydat příjemci podpory závazné pokyny, včetně finančně platebního kalendáře na rok</w:t>
      </w:r>
      <w:r>
        <w:rPr>
          <w:spacing w:val="1"/>
          <w:sz w:val="20"/>
        </w:rPr>
        <w:t xml:space="preserve"> </w:t>
      </w:r>
      <w:r>
        <w:rPr>
          <w:sz w:val="20"/>
        </w:rPr>
        <w:t>následující,</w:t>
      </w:r>
    </w:p>
    <w:p w:rsidR="004E0009" w:rsidRDefault="00CD6DC1">
      <w:pPr>
        <w:pStyle w:val="Odstavecseseznamem"/>
        <w:numPr>
          <w:ilvl w:val="0"/>
          <w:numId w:val="3"/>
        </w:numPr>
        <w:tabs>
          <w:tab w:val="left" w:pos="669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změnu</w:t>
      </w:r>
      <w:r>
        <w:rPr>
          <w:spacing w:val="55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</w:t>
      </w:r>
      <w:r>
        <w:rPr>
          <w:sz w:val="20"/>
        </w:rPr>
        <w:t xml:space="preserve">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4E0009" w:rsidRDefault="00CD6DC1">
      <w:pPr>
        <w:pStyle w:val="Odstavecseseznamem"/>
        <w:numPr>
          <w:ilvl w:val="0"/>
          <w:numId w:val="3"/>
        </w:numPr>
        <w:tabs>
          <w:tab w:val="left" w:pos="669"/>
        </w:tabs>
        <w:spacing w:before="119"/>
        <w:ind w:right="112"/>
        <w:jc w:val="both"/>
        <w:rPr>
          <w:sz w:val="20"/>
        </w:rPr>
      </w:pPr>
      <w:r>
        <w:rPr>
          <w:w w:val="95"/>
          <w:sz w:val="20"/>
        </w:rPr>
        <w:t>informovat Fond o všech okolnostech, které mají nebo by mohly mít vliv na plnění povinností příjemce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2"/>
          <w:sz w:val="20"/>
        </w:rPr>
        <w:t xml:space="preserve"> </w:t>
      </w:r>
      <w:r>
        <w:rPr>
          <w:sz w:val="20"/>
        </w:rPr>
        <w:t>Smlouvy,</w:t>
      </w:r>
    </w:p>
    <w:p w:rsidR="004E0009" w:rsidRDefault="00CD6DC1">
      <w:pPr>
        <w:pStyle w:val="Odstavecseseznamem"/>
        <w:numPr>
          <w:ilvl w:val="0"/>
          <w:numId w:val="3"/>
        </w:numPr>
        <w:tabs>
          <w:tab w:val="left" w:pos="669"/>
        </w:tabs>
        <w:ind w:right="111"/>
        <w:jc w:val="both"/>
        <w:rPr>
          <w:sz w:val="20"/>
        </w:rPr>
      </w:pPr>
      <w:r>
        <w:rPr>
          <w:spacing w:val="-1"/>
          <w:sz w:val="20"/>
        </w:rPr>
        <w:t>u</w:t>
      </w:r>
      <w:r>
        <w:rPr>
          <w:spacing w:val="-1"/>
          <w:sz w:val="20"/>
        </w:rPr>
        <w:t>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1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2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5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z w:val="20"/>
        </w:rPr>
        <w:t>zabývá.</w:t>
      </w:r>
      <w:r>
        <w:rPr>
          <w:spacing w:val="93"/>
          <w:sz w:val="20"/>
        </w:rPr>
        <w:t xml:space="preserve"> </w:t>
      </w:r>
      <w:r>
        <w:rPr>
          <w:sz w:val="20"/>
        </w:rPr>
        <w:t xml:space="preserve">V  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této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souvislosti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příjemce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podpory  </w:t>
      </w:r>
      <w:r>
        <w:rPr>
          <w:spacing w:val="41"/>
          <w:sz w:val="20"/>
        </w:rPr>
        <w:t xml:space="preserve"> </w:t>
      </w:r>
      <w:r>
        <w:rPr>
          <w:sz w:val="20"/>
        </w:rPr>
        <w:t xml:space="preserve">prohlašuje,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že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rovněž  </w:t>
      </w:r>
      <w:r>
        <w:rPr>
          <w:spacing w:val="41"/>
          <w:sz w:val="20"/>
        </w:rPr>
        <w:t xml:space="preserve"> </w:t>
      </w:r>
      <w:r>
        <w:rPr>
          <w:sz w:val="20"/>
        </w:rPr>
        <w:t xml:space="preserve">veškeré  </w:t>
      </w:r>
      <w:r>
        <w:rPr>
          <w:spacing w:val="38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informace,</w:t>
      </w:r>
      <w:r>
        <w:rPr>
          <w:spacing w:val="81"/>
          <w:sz w:val="20"/>
        </w:rPr>
        <w:t xml:space="preserve"> </w:t>
      </w:r>
      <w:r>
        <w:rPr>
          <w:sz w:val="20"/>
        </w:rPr>
        <w:t>které</w:t>
      </w:r>
      <w:r>
        <w:rPr>
          <w:spacing w:val="80"/>
          <w:sz w:val="20"/>
        </w:rPr>
        <w:t xml:space="preserve"> </w:t>
      </w:r>
      <w:r>
        <w:rPr>
          <w:sz w:val="20"/>
        </w:rPr>
        <w:t>Fondu</w:t>
      </w:r>
      <w:r>
        <w:rPr>
          <w:spacing w:val="81"/>
          <w:sz w:val="20"/>
        </w:rPr>
        <w:t xml:space="preserve"> </w:t>
      </w:r>
      <w:r>
        <w:rPr>
          <w:sz w:val="20"/>
        </w:rPr>
        <w:t>poskytl</w:t>
      </w:r>
      <w:r>
        <w:rPr>
          <w:spacing w:val="78"/>
          <w:sz w:val="20"/>
        </w:rPr>
        <w:t xml:space="preserve"> </w:t>
      </w:r>
      <w:r>
        <w:rPr>
          <w:sz w:val="20"/>
        </w:rPr>
        <w:t>před</w:t>
      </w:r>
      <w:r>
        <w:rPr>
          <w:spacing w:val="80"/>
          <w:sz w:val="20"/>
        </w:rPr>
        <w:t xml:space="preserve"> </w:t>
      </w:r>
      <w:r>
        <w:rPr>
          <w:sz w:val="20"/>
        </w:rPr>
        <w:t>uzavřením</w:t>
      </w:r>
      <w:r>
        <w:rPr>
          <w:spacing w:val="82"/>
          <w:sz w:val="20"/>
        </w:rPr>
        <w:t xml:space="preserve"> </w:t>
      </w:r>
      <w:r>
        <w:rPr>
          <w:sz w:val="20"/>
        </w:rPr>
        <w:t>této</w:t>
      </w:r>
      <w:r>
        <w:rPr>
          <w:spacing w:val="82"/>
          <w:sz w:val="20"/>
        </w:rPr>
        <w:t xml:space="preserve"> </w:t>
      </w:r>
      <w:r>
        <w:rPr>
          <w:sz w:val="20"/>
        </w:rPr>
        <w:t>Smlouvy,</w:t>
      </w:r>
      <w:r>
        <w:rPr>
          <w:spacing w:val="78"/>
          <w:sz w:val="20"/>
        </w:rPr>
        <w:t xml:space="preserve"> </w:t>
      </w:r>
      <w:r>
        <w:rPr>
          <w:sz w:val="20"/>
        </w:rPr>
        <w:t>byly</w:t>
      </w:r>
      <w:r>
        <w:rPr>
          <w:spacing w:val="81"/>
          <w:sz w:val="20"/>
        </w:rPr>
        <w:t xml:space="preserve"> </w:t>
      </w:r>
      <w:r>
        <w:rPr>
          <w:sz w:val="20"/>
        </w:rPr>
        <w:t>pravdivé,</w:t>
      </w:r>
      <w:r>
        <w:rPr>
          <w:spacing w:val="80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53"/>
          <w:sz w:val="20"/>
        </w:rPr>
        <w:t xml:space="preserve"> </w:t>
      </w:r>
      <w:r>
        <w:rPr>
          <w:sz w:val="20"/>
        </w:rPr>
        <w:t>a 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oboustranné konstatování vycházející z jím podané informace) uvedené v této Smlouvě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5"/>
          <w:sz w:val="20"/>
        </w:rPr>
        <w:t xml:space="preserve"> </w:t>
      </w:r>
      <w:r>
        <w:rPr>
          <w:sz w:val="20"/>
        </w:rPr>
        <w:t>Smlouvou,</w:t>
      </w:r>
    </w:p>
    <w:p w:rsidR="004E0009" w:rsidRDefault="00CD6DC1">
      <w:pPr>
        <w:pStyle w:val="Odstavecseseznamem"/>
        <w:numPr>
          <w:ilvl w:val="0"/>
          <w:numId w:val="3"/>
        </w:numPr>
        <w:tabs>
          <w:tab w:val="left" w:pos="669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při zadávacích řízeních pro výběr dodavatele služeb či dodávek dodržovat pravidla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7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8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g)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so</w:t>
      </w:r>
      <w:r>
        <w:rPr>
          <w:sz w:val="20"/>
        </w:rPr>
        <w:t>uvislosti</w:t>
      </w:r>
      <w:r>
        <w:rPr>
          <w:spacing w:val="-5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uvedená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2"/>
          <w:sz w:val="20"/>
        </w:rPr>
        <w:t xml:space="preserve"> </w:t>
      </w:r>
      <w:r>
        <w:rPr>
          <w:sz w:val="20"/>
        </w:rPr>
        <w:t>dodržena.</w:t>
      </w:r>
    </w:p>
    <w:p w:rsidR="004E0009" w:rsidRDefault="004E0009">
      <w:pPr>
        <w:jc w:val="both"/>
        <w:rPr>
          <w:sz w:val="20"/>
        </w:rPr>
        <w:sectPr w:rsidR="004E0009">
          <w:pgSz w:w="12240" w:h="15840"/>
          <w:pgMar w:top="1440" w:right="1020" w:bottom="1140" w:left="1600" w:header="0" w:footer="957" w:gutter="0"/>
          <w:cols w:space="708"/>
        </w:sectPr>
      </w:pPr>
    </w:p>
    <w:p w:rsidR="004E0009" w:rsidRDefault="00CD6DC1">
      <w:pPr>
        <w:pStyle w:val="Nadpis1"/>
        <w:spacing w:before="79"/>
      </w:pPr>
      <w:r>
        <w:lastRenderedPageBreak/>
        <w:t>V.</w:t>
      </w:r>
    </w:p>
    <w:p w:rsidR="004E0009" w:rsidRDefault="00CD6DC1">
      <w:pPr>
        <w:pStyle w:val="Nadpis2"/>
        <w:spacing w:before="1"/>
        <w:ind w:left="1016" w:right="1027"/>
        <w:jc w:val="center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4E0009" w:rsidRDefault="004E0009">
      <w:pPr>
        <w:pStyle w:val="Zkladntext"/>
        <w:ind w:left="0"/>
        <w:jc w:val="left"/>
        <w:rPr>
          <w:b/>
        </w:rPr>
      </w:pPr>
    </w:p>
    <w:p w:rsidR="004E0009" w:rsidRDefault="00CD6DC1">
      <w:pPr>
        <w:pStyle w:val="Odstavecseseznamem"/>
        <w:numPr>
          <w:ilvl w:val="0"/>
          <w:numId w:val="2"/>
        </w:numPr>
        <w:tabs>
          <w:tab w:val="left" w:pos="386"/>
        </w:tabs>
        <w:spacing w:before="1"/>
        <w:ind w:right="113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3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platném znění.</w:t>
      </w:r>
    </w:p>
    <w:p w:rsidR="004E0009" w:rsidRDefault="00CD6DC1">
      <w:pPr>
        <w:pStyle w:val="Odstavecseseznamem"/>
        <w:numPr>
          <w:ilvl w:val="0"/>
          <w:numId w:val="2"/>
        </w:numPr>
        <w:tabs>
          <w:tab w:val="left" w:pos="386"/>
        </w:tabs>
        <w:spacing w:before="11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4"/>
          <w:sz w:val="20"/>
        </w:rPr>
        <w:t xml:space="preserve"> </w:t>
      </w:r>
      <w:r>
        <w:rPr>
          <w:sz w:val="20"/>
        </w:rPr>
        <w:t>podle</w:t>
      </w:r>
      <w:r>
        <w:rPr>
          <w:spacing w:val="37"/>
          <w:sz w:val="20"/>
        </w:rPr>
        <w:t xml:space="preserve"> </w:t>
      </w:r>
      <w:r>
        <w:rPr>
          <w:sz w:val="20"/>
        </w:rPr>
        <w:t>článku</w:t>
      </w:r>
      <w:r>
        <w:rPr>
          <w:spacing w:val="35"/>
          <w:sz w:val="20"/>
        </w:rPr>
        <w:t xml:space="preserve"> </w:t>
      </w:r>
      <w:r>
        <w:rPr>
          <w:sz w:val="20"/>
        </w:rPr>
        <w:t>IV</w:t>
      </w:r>
      <w:r>
        <w:rPr>
          <w:spacing w:val="35"/>
          <w:sz w:val="20"/>
        </w:rPr>
        <w:t xml:space="preserve"> </w:t>
      </w:r>
      <w:r>
        <w:rPr>
          <w:sz w:val="20"/>
        </w:rPr>
        <w:t>bodu</w:t>
      </w:r>
      <w:r>
        <w:rPr>
          <w:spacing w:val="34"/>
          <w:sz w:val="20"/>
        </w:rPr>
        <w:t xml:space="preserve"> </w:t>
      </w:r>
      <w:r>
        <w:rPr>
          <w:sz w:val="20"/>
        </w:rPr>
        <w:t>2</w:t>
      </w:r>
      <w:r>
        <w:rPr>
          <w:spacing w:val="38"/>
          <w:sz w:val="20"/>
        </w:rPr>
        <w:t xml:space="preserve"> </w:t>
      </w:r>
      <w:r>
        <w:rPr>
          <w:sz w:val="20"/>
        </w:rPr>
        <w:t>nebo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4"/>
          <w:sz w:val="20"/>
        </w:rPr>
        <w:t xml:space="preserve"> </w:t>
      </w:r>
      <w:r>
        <w:rPr>
          <w:sz w:val="20"/>
        </w:rPr>
        <w:t>článku</w:t>
      </w:r>
      <w:r>
        <w:rPr>
          <w:spacing w:val="34"/>
          <w:sz w:val="20"/>
        </w:rPr>
        <w:t xml:space="preserve"> </w:t>
      </w:r>
      <w:r>
        <w:rPr>
          <w:sz w:val="20"/>
        </w:rPr>
        <w:t>IV bodu</w:t>
      </w:r>
      <w:r>
        <w:rPr>
          <w:spacing w:val="35"/>
          <w:sz w:val="20"/>
        </w:rPr>
        <w:t xml:space="preserve"> </w:t>
      </w:r>
      <w:r>
        <w:rPr>
          <w:sz w:val="20"/>
        </w:rPr>
        <w:t>4</w:t>
      </w:r>
      <w:r>
        <w:rPr>
          <w:spacing w:val="35"/>
          <w:sz w:val="20"/>
        </w:rPr>
        <w:t xml:space="preserve"> </w:t>
      </w:r>
      <w:r>
        <w:rPr>
          <w:sz w:val="20"/>
        </w:rPr>
        <w:t>písm.</w:t>
      </w:r>
      <w:r>
        <w:rPr>
          <w:spacing w:val="35"/>
          <w:sz w:val="20"/>
        </w:rPr>
        <w:t xml:space="preserve"> </w:t>
      </w:r>
      <w:r>
        <w:rPr>
          <w:sz w:val="20"/>
        </w:rPr>
        <w:t>f)</w:t>
      </w:r>
      <w:r>
        <w:rPr>
          <w:spacing w:val="34"/>
          <w:sz w:val="20"/>
        </w:rPr>
        <w:t xml:space="preserve"> </w:t>
      </w:r>
      <w:r>
        <w:rPr>
          <w:sz w:val="20"/>
        </w:rPr>
        <w:t>bude</w:t>
      </w:r>
      <w:r>
        <w:rPr>
          <w:spacing w:val="34"/>
          <w:sz w:val="20"/>
        </w:rPr>
        <w:t xml:space="preserve"> </w:t>
      </w:r>
      <w:r>
        <w:rPr>
          <w:sz w:val="20"/>
        </w:rPr>
        <w:t>postiženo</w:t>
      </w:r>
    </w:p>
    <w:p w:rsidR="004E0009" w:rsidRDefault="00CD6DC1">
      <w:pPr>
        <w:pStyle w:val="Zkladntext"/>
        <w:spacing w:before="1"/>
      </w:pPr>
      <w:r>
        <w:t>odvodem ve</w:t>
      </w:r>
      <w:r>
        <w:rPr>
          <w:spacing w:val="-3"/>
        </w:rPr>
        <w:t xml:space="preserve"> </w:t>
      </w:r>
      <w:r>
        <w:t>výši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z poskytnuté</w:t>
      </w:r>
      <w:r>
        <w:rPr>
          <w:spacing w:val="-3"/>
        </w:rPr>
        <w:t xml:space="preserve"> </w:t>
      </w:r>
      <w:r>
        <w:t>podpory.</w:t>
      </w:r>
    </w:p>
    <w:p w:rsidR="004E0009" w:rsidRDefault="00CD6DC1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ind w:right="11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článku</w:t>
      </w:r>
      <w:r>
        <w:rPr>
          <w:spacing w:val="16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3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16"/>
          <w:sz w:val="20"/>
        </w:rPr>
        <w:t xml:space="preserve"> </w:t>
      </w:r>
      <w:r>
        <w:rPr>
          <w:sz w:val="20"/>
        </w:rPr>
        <w:t>a)</w:t>
      </w:r>
      <w:r>
        <w:rPr>
          <w:spacing w:val="18"/>
          <w:sz w:val="20"/>
        </w:rPr>
        <w:t xml:space="preserve"> </w:t>
      </w:r>
      <w:r>
        <w:rPr>
          <w:sz w:val="20"/>
        </w:rPr>
        <w:t>nebo</w:t>
      </w:r>
      <w:r>
        <w:rPr>
          <w:spacing w:val="19"/>
          <w:sz w:val="20"/>
        </w:rPr>
        <w:t xml:space="preserve"> </w:t>
      </w:r>
      <w:r>
        <w:rPr>
          <w:sz w:val="20"/>
        </w:rPr>
        <w:t>b)</w:t>
      </w:r>
      <w:r>
        <w:rPr>
          <w:spacing w:val="16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19"/>
          <w:sz w:val="20"/>
        </w:rPr>
        <w:t xml:space="preserve"> </w:t>
      </w:r>
      <w:r>
        <w:rPr>
          <w:sz w:val="20"/>
        </w:rPr>
        <w:t>odvodem</w:t>
      </w:r>
      <w:r>
        <w:rPr>
          <w:spacing w:val="20"/>
          <w:sz w:val="20"/>
        </w:rPr>
        <w:t xml:space="preserve"> </w:t>
      </w:r>
      <w:r>
        <w:rPr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0,5</w:t>
      </w:r>
      <w:r>
        <w:rPr>
          <w:spacing w:val="1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4E0009" w:rsidRDefault="00CD6DC1">
      <w:pPr>
        <w:pStyle w:val="Odstavecseseznamem"/>
        <w:numPr>
          <w:ilvl w:val="0"/>
          <w:numId w:val="2"/>
        </w:numPr>
        <w:tabs>
          <w:tab w:val="left" w:pos="38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6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poskytnuté</w:t>
      </w:r>
    </w:p>
    <w:p w:rsidR="004E0009" w:rsidRDefault="00CD6DC1">
      <w:pPr>
        <w:pStyle w:val="Zkladntext"/>
        <w:spacing w:before="1"/>
        <w:jc w:val="left"/>
      </w:pPr>
      <w:r>
        <w:t>podpory.</w:t>
      </w:r>
    </w:p>
    <w:p w:rsidR="004E0009" w:rsidRDefault="004E0009">
      <w:pPr>
        <w:pStyle w:val="Zkladntext"/>
        <w:ind w:left="0"/>
        <w:jc w:val="left"/>
        <w:rPr>
          <w:sz w:val="26"/>
        </w:rPr>
      </w:pPr>
    </w:p>
    <w:p w:rsidR="004E0009" w:rsidRDefault="00CD6DC1">
      <w:pPr>
        <w:pStyle w:val="Nadpis1"/>
        <w:spacing w:before="188" w:line="265" w:lineRule="exact"/>
      </w:pPr>
      <w:r>
        <w:t>VI.</w:t>
      </w:r>
    </w:p>
    <w:p w:rsidR="004E0009" w:rsidRDefault="00CD6DC1">
      <w:pPr>
        <w:pStyle w:val="Nadpis2"/>
        <w:spacing w:line="265" w:lineRule="exact"/>
        <w:ind w:left="1016" w:right="1027"/>
        <w:jc w:val="center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4E0009" w:rsidRDefault="004E0009">
      <w:pPr>
        <w:pStyle w:val="Zkladntext"/>
        <w:ind w:left="0"/>
        <w:jc w:val="left"/>
        <w:rPr>
          <w:b/>
        </w:rPr>
      </w:pPr>
    </w:p>
    <w:p w:rsidR="004E0009" w:rsidRDefault="00CD6DC1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6"/>
        <w:jc w:val="both"/>
        <w:rPr>
          <w:sz w:val="20"/>
        </w:rPr>
      </w:pPr>
      <w:r>
        <w:rPr>
          <w:sz w:val="20"/>
        </w:rPr>
        <w:t>Pokud</w:t>
      </w:r>
      <w:r>
        <w:rPr>
          <w:spacing w:val="79"/>
          <w:sz w:val="20"/>
        </w:rPr>
        <w:t xml:space="preserve"> </w:t>
      </w:r>
      <w:r>
        <w:rPr>
          <w:sz w:val="20"/>
        </w:rPr>
        <w:t>dojde</w:t>
      </w:r>
      <w:r>
        <w:rPr>
          <w:spacing w:val="78"/>
          <w:sz w:val="20"/>
        </w:rPr>
        <w:t xml:space="preserve"> </w:t>
      </w:r>
      <w:r>
        <w:rPr>
          <w:sz w:val="20"/>
        </w:rPr>
        <w:t>ke</w:t>
      </w:r>
      <w:r>
        <w:rPr>
          <w:spacing w:val="79"/>
          <w:sz w:val="20"/>
        </w:rPr>
        <w:t xml:space="preserve"> </w:t>
      </w:r>
      <w:r>
        <w:rPr>
          <w:sz w:val="20"/>
        </w:rPr>
        <w:t>změně</w:t>
      </w:r>
      <w:r>
        <w:rPr>
          <w:spacing w:val="81"/>
          <w:sz w:val="20"/>
        </w:rPr>
        <w:t xml:space="preserve"> </w:t>
      </w:r>
      <w:r>
        <w:rPr>
          <w:sz w:val="20"/>
        </w:rPr>
        <w:t>obecně</w:t>
      </w:r>
      <w:r>
        <w:rPr>
          <w:spacing w:val="79"/>
          <w:sz w:val="20"/>
        </w:rPr>
        <w:t xml:space="preserve"> </w:t>
      </w:r>
      <w:r>
        <w:rPr>
          <w:sz w:val="20"/>
        </w:rPr>
        <w:t>závazných</w:t>
      </w:r>
      <w:r>
        <w:rPr>
          <w:spacing w:val="79"/>
          <w:sz w:val="20"/>
        </w:rPr>
        <w:t xml:space="preserve"> </w:t>
      </w:r>
      <w:r>
        <w:rPr>
          <w:sz w:val="20"/>
        </w:rPr>
        <w:t>právních</w:t>
      </w:r>
      <w:r>
        <w:rPr>
          <w:spacing w:val="80"/>
          <w:sz w:val="20"/>
        </w:rPr>
        <w:t xml:space="preserve"> </w:t>
      </w:r>
      <w:r>
        <w:rPr>
          <w:sz w:val="20"/>
        </w:rPr>
        <w:t>předpisů</w:t>
      </w:r>
      <w:r>
        <w:rPr>
          <w:spacing w:val="79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vztahů</w:t>
      </w:r>
      <w:r>
        <w:rPr>
          <w:spacing w:val="80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této</w:t>
      </w:r>
      <w:r>
        <w:rPr>
          <w:spacing w:val="45"/>
          <w:sz w:val="20"/>
        </w:rPr>
        <w:t xml:space="preserve"> </w:t>
      </w:r>
      <w:r>
        <w:rPr>
          <w:sz w:val="20"/>
        </w:rPr>
        <w:t>Smlouvy,</w:t>
      </w:r>
      <w:r>
        <w:rPr>
          <w:spacing w:val="44"/>
          <w:sz w:val="20"/>
        </w:rPr>
        <w:t xml:space="preserve"> </w:t>
      </w:r>
      <w:r>
        <w:rPr>
          <w:sz w:val="20"/>
        </w:rPr>
        <w:t>uzavřou</w:t>
      </w:r>
      <w:r>
        <w:rPr>
          <w:spacing w:val="44"/>
          <w:sz w:val="20"/>
        </w:rPr>
        <w:t xml:space="preserve"> </w:t>
      </w:r>
      <w:r>
        <w:rPr>
          <w:sz w:val="20"/>
        </w:rPr>
        <w:t>smluvní</w:t>
      </w:r>
      <w:r>
        <w:rPr>
          <w:spacing w:val="44"/>
          <w:sz w:val="20"/>
        </w:rPr>
        <w:t xml:space="preserve"> </w:t>
      </w:r>
      <w:r>
        <w:rPr>
          <w:sz w:val="20"/>
        </w:rPr>
        <w:t>strany</w:t>
      </w:r>
      <w:r>
        <w:rPr>
          <w:spacing w:val="44"/>
          <w:sz w:val="20"/>
        </w:rPr>
        <w:t xml:space="preserve"> </w:t>
      </w:r>
      <w:r>
        <w:rPr>
          <w:sz w:val="20"/>
        </w:rPr>
        <w:t>k</w:t>
      </w:r>
      <w:r>
        <w:rPr>
          <w:spacing w:val="43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Smlouvě</w:t>
      </w:r>
      <w:r>
        <w:rPr>
          <w:spacing w:val="43"/>
          <w:sz w:val="20"/>
        </w:rPr>
        <w:t xml:space="preserve"> </w:t>
      </w:r>
      <w:r>
        <w:rPr>
          <w:sz w:val="20"/>
        </w:rPr>
        <w:t>dodatek,</w:t>
      </w:r>
      <w:r>
        <w:rPr>
          <w:spacing w:val="44"/>
          <w:sz w:val="20"/>
        </w:rPr>
        <w:t xml:space="preserve"> </w:t>
      </w:r>
      <w:r>
        <w:rPr>
          <w:sz w:val="20"/>
        </w:rPr>
        <w:t>kterým</w:t>
      </w:r>
      <w:r>
        <w:rPr>
          <w:spacing w:val="46"/>
          <w:sz w:val="20"/>
        </w:rPr>
        <w:t xml:space="preserve"> </w:t>
      </w: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zajištěn</w:t>
      </w:r>
      <w:r>
        <w:rPr>
          <w:spacing w:val="44"/>
          <w:sz w:val="20"/>
        </w:rPr>
        <w:t xml:space="preserve"> </w:t>
      </w:r>
      <w:r>
        <w:rPr>
          <w:sz w:val="20"/>
        </w:rPr>
        <w:t>její</w:t>
      </w:r>
      <w:r>
        <w:rPr>
          <w:spacing w:val="43"/>
          <w:sz w:val="20"/>
        </w:rPr>
        <w:t xml:space="preserve"> </w:t>
      </w:r>
      <w:r>
        <w:rPr>
          <w:sz w:val="20"/>
        </w:rPr>
        <w:t>soulad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s obecně závaznými předpisy a Směrnicí MŽP. V případě neuzavření takového dodatku má Fond </w:t>
      </w:r>
      <w:r>
        <w:rPr>
          <w:sz w:val="20"/>
        </w:rPr>
        <w:t>právo</w:t>
      </w:r>
      <w:r>
        <w:rPr>
          <w:spacing w:val="1"/>
          <w:sz w:val="20"/>
        </w:rPr>
        <w:t xml:space="preserve"> </w:t>
      </w:r>
      <w:r>
        <w:rPr>
          <w:sz w:val="20"/>
        </w:rPr>
        <w:t>uplatnit</w:t>
      </w:r>
      <w:r>
        <w:rPr>
          <w:spacing w:val="-2"/>
          <w:sz w:val="20"/>
        </w:rPr>
        <w:t xml:space="preserve"> </w:t>
      </w:r>
      <w:r>
        <w:rPr>
          <w:sz w:val="20"/>
        </w:rPr>
        <w:t>postup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4E0009" w:rsidRDefault="00CD6DC1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4E0009" w:rsidRDefault="00CD6DC1">
      <w:pPr>
        <w:pStyle w:val="Odstavecseseznamem"/>
        <w:numPr>
          <w:ilvl w:val="0"/>
          <w:numId w:val="1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</w:t>
      </w:r>
      <w:r>
        <w:rPr>
          <w:sz w:val="20"/>
        </w:rPr>
        <w:t>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</w:t>
      </w:r>
      <w:r>
        <w:rPr>
          <w:spacing w:val="2"/>
          <w:sz w:val="20"/>
        </w:rPr>
        <w:t xml:space="preserve"> </w:t>
      </w: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4E0009" w:rsidRDefault="00CD6DC1">
      <w:pPr>
        <w:pStyle w:val="Odstavecseseznamem"/>
        <w:numPr>
          <w:ilvl w:val="0"/>
          <w:numId w:val="1"/>
        </w:numPr>
        <w:tabs>
          <w:tab w:val="left" w:pos="386"/>
        </w:tabs>
        <w:spacing w:before="122" w:line="265" w:lineRule="exact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možno</w:t>
      </w:r>
      <w:r>
        <w:rPr>
          <w:spacing w:val="27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4E0009" w:rsidRDefault="00CD6DC1">
      <w:pPr>
        <w:pStyle w:val="Zkladntext"/>
        <w:spacing w:line="265" w:lineRule="exact"/>
      </w:pPr>
      <w:r>
        <w:t>Smlouvou.</w:t>
      </w:r>
      <w:r>
        <w:rPr>
          <w:spacing w:val="-3"/>
        </w:rPr>
        <w:t xml:space="preserve"> </w:t>
      </w:r>
      <w:r>
        <w:t>Výpovědní</w:t>
      </w:r>
      <w:r>
        <w:rPr>
          <w:spacing w:val="-4"/>
        </w:rPr>
        <w:t xml:space="preserve"> </w:t>
      </w:r>
      <w:r>
        <w:t>lhůta</w:t>
      </w:r>
      <w:r>
        <w:rPr>
          <w:spacing w:val="-2"/>
        </w:rPr>
        <w:t xml:space="preserve"> </w:t>
      </w:r>
      <w:r>
        <w:t>činí</w:t>
      </w:r>
      <w:r>
        <w:rPr>
          <w:spacing w:val="-4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dnů.</w:t>
      </w:r>
    </w:p>
    <w:p w:rsidR="004E0009" w:rsidRDefault="00CD6DC1">
      <w:pPr>
        <w:pStyle w:val="Odstavecseseznamem"/>
        <w:numPr>
          <w:ilvl w:val="0"/>
          <w:numId w:val="1"/>
        </w:numPr>
        <w:tabs>
          <w:tab w:val="left" w:pos="386"/>
        </w:tabs>
        <w:spacing w:before="120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4E0009" w:rsidRDefault="00CD6DC1">
      <w:pPr>
        <w:pStyle w:val="Zkladntext"/>
        <w:spacing w:before="1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4E0009" w:rsidRDefault="00CD6DC1">
      <w:pPr>
        <w:pStyle w:val="Odstavecseseznamem"/>
        <w:numPr>
          <w:ilvl w:val="0"/>
          <w:numId w:val="1"/>
        </w:numPr>
        <w:tabs>
          <w:tab w:val="left" w:pos="386"/>
        </w:tabs>
        <w:spacing w:before="120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4E0009" w:rsidRDefault="00CD6DC1">
      <w:pPr>
        <w:pStyle w:val="Odstavecseseznamem"/>
        <w:numPr>
          <w:ilvl w:val="0"/>
          <w:numId w:val="1"/>
        </w:numPr>
        <w:tabs>
          <w:tab w:val="left" w:pos="386"/>
        </w:tabs>
        <w:ind w:right="114"/>
        <w:jc w:val="both"/>
        <w:rPr>
          <w:sz w:val="20"/>
        </w:rPr>
      </w:pPr>
      <w:r>
        <w:rPr>
          <w:w w:val="95"/>
          <w:sz w:val="20"/>
        </w:rPr>
        <w:t>Pro účely této Smlouvy se informací (povinn</w:t>
      </w:r>
      <w:r>
        <w:rPr>
          <w:w w:val="95"/>
          <w:sz w:val="20"/>
        </w:rPr>
        <w:t>ostí informovat) rozumí podání informace v písemné podobě,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případně e-mailem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schránkou.</w:t>
      </w:r>
    </w:p>
    <w:p w:rsidR="004E0009" w:rsidRDefault="00CD6DC1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10"/>
          <w:sz w:val="20"/>
        </w:rPr>
        <w:t xml:space="preserve"> </w:t>
      </w:r>
      <w:r>
        <w:rPr>
          <w:sz w:val="20"/>
        </w:rPr>
        <w:t>340/2015</w:t>
      </w:r>
      <w:r>
        <w:rPr>
          <w:spacing w:val="63"/>
          <w:sz w:val="20"/>
        </w:rPr>
        <w:t xml:space="preserve"> </w:t>
      </w:r>
      <w:r>
        <w:rPr>
          <w:sz w:val="20"/>
        </w:rPr>
        <w:t>Sb.,</w:t>
      </w:r>
      <w:r>
        <w:rPr>
          <w:spacing w:val="64"/>
          <w:sz w:val="20"/>
        </w:rPr>
        <w:t xml:space="preserve"> </w:t>
      </w:r>
      <w:r>
        <w:rPr>
          <w:sz w:val="20"/>
        </w:rPr>
        <w:t>o</w:t>
      </w:r>
      <w:r>
        <w:rPr>
          <w:spacing w:val="6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63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70"/>
          <w:sz w:val="20"/>
        </w:rPr>
        <w:t xml:space="preserve"> </w:t>
      </w:r>
      <w:r>
        <w:rPr>
          <w:sz w:val="20"/>
        </w:rPr>
        <w:t>účinnosti</w:t>
      </w:r>
      <w:r>
        <w:rPr>
          <w:spacing w:val="64"/>
          <w:sz w:val="20"/>
        </w:rPr>
        <w:t xml:space="preserve"> </w:t>
      </w:r>
      <w:r>
        <w:rPr>
          <w:sz w:val="20"/>
        </w:rPr>
        <w:t>některých</w:t>
      </w:r>
      <w:r>
        <w:rPr>
          <w:spacing w:val="63"/>
          <w:sz w:val="20"/>
        </w:rPr>
        <w:t xml:space="preserve"> </w:t>
      </w:r>
      <w:r>
        <w:rPr>
          <w:sz w:val="20"/>
        </w:rPr>
        <w:t>smluv,</w:t>
      </w:r>
      <w:r>
        <w:rPr>
          <w:spacing w:val="67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64"/>
          <w:sz w:val="20"/>
        </w:rPr>
        <w:t xml:space="preserve"> </w:t>
      </w:r>
      <w:r>
        <w:rPr>
          <w:sz w:val="20"/>
        </w:rPr>
        <w:t>těchto</w:t>
      </w:r>
      <w:r>
        <w:rPr>
          <w:spacing w:val="64"/>
          <w:sz w:val="20"/>
        </w:rPr>
        <w:t xml:space="preserve"> </w:t>
      </w:r>
      <w:r>
        <w:rPr>
          <w:sz w:val="20"/>
        </w:rPr>
        <w:t>smluv</w:t>
      </w:r>
      <w:r>
        <w:rPr>
          <w:spacing w:val="-53"/>
          <w:sz w:val="20"/>
        </w:rPr>
        <w:t xml:space="preserve"> </w:t>
      </w:r>
      <w:r>
        <w:rPr>
          <w:sz w:val="20"/>
        </w:rPr>
        <w:t>a o registru smluv (zákon o registru smluv), ve znění pozdějších předpisů, pokud tento zákon 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4E0009" w:rsidRDefault="004E0009">
      <w:pPr>
        <w:jc w:val="both"/>
        <w:rPr>
          <w:sz w:val="20"/>
        </w:rPr>
        <w:sectPr w:rsidR="004E0009">
          <w:pgSz w:w="12240" w:h="15840"/>
          <w:pgMar w:top="1320" w:right="1020" w:bottom="1140" w:left="1600" w:header="0" w:footer="957" w:gutter="0"/>
          <w:cols w:space="708"/>
        </w:sectPr>
      </w:pPr>
    </w:p>
    <w:p w:rsidR="004E0009" w:rsidRDefault="00CD6DC1">
      <w:pPr>
        <w:pStyle w:val="Odstavecseseznamem"/>
        <w:numPr>
          <w:ilvl w:val="0"/>
          <w:numId w:val="1"/>
        </w:numPr>
        <w:tabs>
          <w:tab w:val="left" w:pos="386"/>
        </w:tabs>
        <w:spacing w:before="73"/>
        <w:ind w:right="112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23"/>
          <w:sz w:val="20"/>
        </w:rPr>
        <w:t xml:space="preserve"> </w:t>
      </w:r>
      <w:r>
        <w:rPr>
          <w:sz w:val="20"/>
        </w:rPr>
        <w:t>Smlouva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vyhotovena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podepsána</w:t>
      </w:r>
      <w:r>
        <w:rPr>
          <w:spacing w:val="22"/>
          <w:sz w:val="20"/>
        </w:rPr>
        <w:t xml:space="preserve"> </w:t>
      </w:r>
      <w:r>
        <w:rPr>
          <w:sz w:val="20"/>
        </w:rPr>
        <w:t>ve</w:t>
      </w:r>
      <w:r>
        <w:rPr>
          <w:spacing w:val="21"/>
          <w:sz w:val="20"/>
        </w:rPr>
        <w:t xml:space="preserve"> </w:t>
      </w:r>
      <w:r>
        <w:rPr>
          <w:sz w:val="20"/>
        </w:rPr>
        <w:t>dvou</w:t>
      </w:r>
      <w:r>
        <w:rPr>
          <w:spacing w:val="23"/>
          <w:sz w:val="20"/>
        </w:rPr>
        <w:t xml:space="preserve"> </w:t>
      </w:r>
      <w:r>
        <w:rPr>
          <w:sz w:val="20"/>
        </w:rPr>
        <w:t>exemplářích,</w:t>
      </w:r>
      <w:r>
        <w:rPr>
          <w:spacing w:val="22"/>
          <w:sz w:val="20"/>
        </w:rPr>
        <w:t xml:space="preserve"> </w:t>
      </w:r>
      <w:r>
        <w:rPr>
          <w:sz w:val="20"/>
        </w:rPr>
        <w:t>z</w:t>
      </w:r>
      <w:r>
        <w:rPr>
          <w:spacing w:val="23"/>
          <w:sz w:val="20"/>
        </w:rPr>
        <w:t xml:space="preserve"> </w:t>
      </w:r>
      <w:r>
        <w:rPr>
          <w:sz w:val="20"/>
        </w:rPr>
        <w:t>nichž</w:t>
      </w:r>
      <w:r>
        <w:rPr>
          <w:spacing w:val="24"/>
          <w:sz w:val="20"/>
        </w:rPr>
        <w:t xml:space="preserve"> </w:t>
      </w:r>
      <w:r>
        <w:rPr>
          <w:sz w:val="20"/>
        </w:rPr>
        <w:t>každý</w:t>
      </w:r>
      <w:r>
        <w:rPr>
          <w:spacing w:val="21"/>
          <w:sz w:val="20"/>
        </w:rPr>
        <w:t xml:space="preserve"> </w:t>
      </w:r>
      <w:r>
        <w:rPr>
          <w:sz w:val="20"/>
        </w:rPr>
        <w:t>má</w:t>
      </w:r>
      <w:r>
        <w:rPr>
          <w:spacing w:val="22"/>
          <w:sz w:val="20"/>
        </w:rPr>
        <w:t xml:space="preserve"> </w:t>
      </w:r>
      <w:r>
        <w:rPr>
          <w:sz w:val="20"/>
        </w:rPr>
        <w:t>platnost</w:t>
      </w:r>
      <w:r>
        <w:rPr>
          <w:spacing w:val="21"/>
          <w:sz w:val="20"/>
        </w:rPr>
        <w:t xml:space="preserve"> </w:t>
      </w:r>
      <w:r>
        <w:rPr>
          <w:sz w:val="20"/>
        </w:rPr>
        <w:t>originálu.</w:t>
      </w:r>
      <w:r>
        <w:rPr>
          <w:spacing w:val="-52"/>
          <w:sz w:val="20"/>
        </w:rPr>
        <w:t xml:space="preserve"> </w:t>
      </w:r>
      <w:r>
        <w:rPr>
          <w:sz w:val="20"/>
        </w:rPr>
        <w:t>Každá</w:t>
      </w:r>
      <w:r>
        <w:rPr>
          <w:spacing w:val="-2"/>
          <w:sz w:val="20"/>
        </w:rPr>
        <w:t xml:space="preserve"> </w:t>
      </w:r>
      <w:r>
        <w:rPr>
          <w:sz w:val="20"/>
        </w:rPr>
        <w:t>smluvní</w:t>
      </w:r>
      <w:r>
        <w:rPr>
          <w:spacing w:val="2"/>
          <w:sz w:val="20"/>
        </w:rPr>
        <w:t xml:space="preserve"> </w:t>
      </w:r>
      <w:r>
        <w:rPr>
          <w:sz w:val="20"/>
        </w:rPr>
        <w:t>strana</w:t>
      </w:r>
      <w:r>
        <w:rPr>
          <w:spacing w:val="-1"/>
          <w:sz w:val="20"/>
        </w:rPr>
        <w:t xml:space="preserve"> </w:t>
      </w:r>
      <w:r>
        <w:rPr>
          <w:sz w:val="20"/>
        </w:rPr>
        <w:t>obdrží</w:t>
      </w:r>
      <w:r>
        <w:rPr>
          <w:spacing w:val="-1"/>
          <w:sz w:val="20"/>
        </w:rPr>
        <w:t xml:space="preserve"> </w:t>
      </w:r>
      <w:r>
        <w:rPr>
          <w:sz w:val="20"/>
        </w:rPr>
        <w:t>jeden exemplář.</w:t>
      </w:r>
    </w:p>
    <w:p w:rsidR="004E0009" w:rsidRDefault="004E0009">
      <w:pPr>
        <w:pStyle w:val="Zkladntext"/>
        <w:ind w:left="0"/>
        <w:jc w:val="left"/>
        <w:rPr>
          <w:sz w:val="26"/>
        </w:rPr>
      </w:pPr>
    </w:p>
    <w:p w:rsidR="004E0009" w:rsidRDefault="004E0009">
      <w:pPr>
        <w:pStyle w:val="Zkladntext"/>
        <w:spacing w:before="2"/>
        <w:ind w:left="0"/>
        <w:jc w:val="left"/>
        <w:rPr>
          <w:sz w:val="34"/>
        </w:rPr>
      </w:pPr>
    </w:p>
    <w:p w:rsidR="004E0009" w:rsidRDefault="00CD6DC1">
      <w:pPr>
        <w:pStyle w:val="Zkladntext"/>
        <w:ind w:left="102"/>
        <w:jc w:val="left"/>
      </w:pPr>
      <w:r>
        <w:t>V:</w:t>
      </w:r>
    </w:p>
    <w:p w:rsidR="004E0009" w:rsidRDefault="004E0009">
      <w:pPr>
        <w:pStyle w:val="Zkladntext"/>
        <w:spacing w:before="11"/>
        <w:ind w:left="0"/>
        <w:jc w:val="left"/>
        <w:rPr>
          <w:sz w:val="19"/>
        </w:rPr>
      </w:pPr>
    </w:p>
    <w:p w:rsidR="004E0009" w:rsidRDefault="00CD6DC1">
      <w:pPr>
        <w:pStyle w:val="Zkladntext"/>
        <w:tabs>
          <w:tab w:val="left" w:pos="6582"/>
        </w:tabs>
        <w:spacing w:before="1"/>
        <w:ind w:left="102"/>
        <w:jc w:val="left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4E0009" w:rsidRDefault="004E0009">
      <w:pPr>
        <w:pStyle w:val="Zkladntext"/>
        <w:ind w:left="0"/>
        <w:jc w:val="left"/>
        <w:rPr>
          <w:sz w:val="26"/>
        </w:rPr>
      </w:pPr>
    </w:p>
    <w:p w:rsidR="004E0009" w:rsidRDefault="004E0009">
      <w:pPr>
        <w:pStyle w:val="Zkladntext"/>
        <w:ind w:left="0"/>
        <w:jc w:val="left"/>
        <w:rPr>
          <w:sz w:val="26"/>
        </w:rPr>
      </w:pPr>
    </w:p>
    <w:p w:rsidR="004E0009" w:rsidRDefault="004E0009">
      <w:pPr>
        <w:pStyle w:val="Zkladntext"/>
        <w:spacing w:before="12"/>
        <w:ind w:left="0"/>
        <w:jc w:val="left"/>
        <w:rPr>
          <w:sz w:val="27"/>
        </w:rPr>
      </w:pPr>
    </w:p>
    <w:p w:rsidR="004E0009" w:rsidRDefault="00CD6DC1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……………………………………………..</w:t>
      </w:r>
      <w:r>
        <w:rPr>
          <w:sz w:val="20"/>
        </w:rPr>
        <w:tab/>
        <w:t>.……………………………………</w:t>
      </w:r>
    </w:p>
    <w:p w:rsidR="004E0009" w:rsidRDefault="00CD6DC1">
      <w:pPr>
        <w:pStyle w:val="Zkladntext"/>
        <w:tabs>
          <w:tab w:val="left" w:pos="6748"/>
        </w:tabs>
        <w:spacing w:before="1"/>
        <w:ind w:left="157"/>
        <w:jc w:val="left"/>
      </w:pPr>
      <w:r>
        <w:t>zástupce</w:t>
      </w:r>
      <w:r>
        <w:rPr>
          <w:spacing w:val="-4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4E0009">
      <w:pgSz w:w="12240" w:h="15840"/>
      <w:pgMar w:top="1060" w:right="1020" w:bottom="1140" w:left="1600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DC1" w:rsidRDefault="00CD6DC1">
      <w:r>
        <w:separator/>
      </w:r>
    </w:p>
  </w:endnote>
  <w:endnote w:type="continuationSeparator" w:id="0">
    <w:p w:rsidR="00CD6DC1" w:rsidRDefault="00CD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009" w:rsidRDefault="0006626E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9311005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0009" w:rsidRDefault="00CD6DC1">
                          <w:pPr>
                            <w:pStyle w:val="Zkladntext"/>
                            <w:spacing w:before="10"/>
                            <w:ind w:left="6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6626E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3.15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" filled="f" stroked="f">
              <v:textbox inset="0,0,0,0">
                <w:txbxContent>
                  <w:p w:rsidR="004E0009" w:rsidRDefault="00CD6DC1">
                    <w:pPr>
                      <w:pStyle w:val="Zkladntext"/>
                      <w:spacing w:before="10"/>
                      <w:ind w:left="60"/>
                      <w:jc w:val="left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6626E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DC1" w:rsidRDefault="00CD6DC1">
      <w:r>
        <w:separator/>
      </w:r>
    </w:p>
  </w:footnote>
  <w:footnote w:type="continuationSeparator" w:id="0">
    <w:p w:rsidR="00CD6DC1" w:rsidRDefault="00CD6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305CF"/>
    <w:multiLevelType w:val="hybridMultilevel"/>
    <w:tmpl w:val="2BF495B0"/>
    <w:lvl w:ilvl="0" w:tplc="E52A09F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47A6456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AB9C0480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0B2CDFE8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75F4B66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64EACAC8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127EE886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E10C4014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8E38A2FE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2E56388"/>
    <w:multiLevelType w:val="hybridMultilevel"/>
    <w:tmpl w:val="473C2022"/>
    <w:lvl w:ilvl="0" w:tplc="FD540D6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C2A8E2E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07BAE19A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769CC008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98C8A6DA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8DBABBD4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6AC20CB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1F1E0804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E22A172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8ED3D74"/>
    <w:multiLevelType w:val="hybridMultilevel"/>
    <w:tmpl w:val="7CC8AB34"/>
    <w:lvl w:ilvl="0" w:tplc="6FF44E8E">
      <w:start w:val="1"/>
      <w:numFmt w:val="lowerLetter"/>
      <w:lvlText w:val="%1)"/>
      <w:lvlJc w:val="left"/>
      <w:pPr>
        <w:ind w:left="66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90C27D8">
      <w:numFmt w:val="bullet"/>
      <w:lvlText w:val="•"/>
      <w:lvlJc w:val="left"/>
      <w:pPr>
        <w:ind w:left="780" w:hanging="284"/>
      </w:pPr>
      <w:rPr>
        <w:rFonts w:hint="default"/>
        <w:lang w:val="cs-CZ" w:eastAsia="en-US" w:bidi="ar-SA"/>
      </w:rPr>
    </w:lvl>
    <w:lvl w:ilvl="2" w:tplc="07A822FA">
      <w:numFmt w:val="bullet"/>
      <w:lvlText w:val="•"/>
      <w:lvlJc w:val="left"/>
      <w:pPr>
        <w:ind w:left="1762" w:hanging="284"/>
      </w:pPr>
      <w:rPr>
        <w:rFonts w:hint="default"/>
        <w:lang w:val="cs-CZ" w:eastAsia="en-US" w:bidi="ar-SA"/>
      </w:rPr>
    </w:lvl>
    <w:lvl w:ilvl="3" w:tplc="26C82DC4">
      <w:numFmt w:val="bullet"/>
      <w:lvlText w:val="•"/>
      <w:lvlJc w:val="left"/>
      <w:pPr>
        <w:ind w:left="2744" w:hanging="284"/>
      </w:pPr>
      <w:rPr>
        <w:rFonts w:hint="default"/>
        <w:lang w:val="cs-CZ" w:eastAsia="en-US" w:bidi="ar-SA"/>
      </w:rPr>
    </w:lvl>
    <w:lvl w:ilvl="4" w:tplc="0D1A17C8">
      <w:numFmt w:val="bullet"/>
      <w:lvlText w:val="•"/>
      <w:lvlJc w:val="left"/>
      <w:pPr>
        <w:ind w:left="3726" w:hanging="284"/>
      </w:pPr>
      <w:rPr>
        <w:rFonts w:hint="default"/>
        <w:lang w:val="cs-CZ" w:eastAsia="en-US" w:bidi="ar-SA"/>
      </w:rPr>
    </w:lvl>
    <w:lvl w:ilvl="5" w:tplc="AE5688D2">
      <w:numFmt w:val="bullet"/>
      <w:lvlText w:val="•"/>
      <w:lvlJc w:val="left"/>
      <w:pPr>
        <w:ind w:left="4708" w:hanging="284"/>
      </w:pPr>
      <w:rPr>
        <w:rFonts w:hint="default"/>
        <w:lang w:val="cs-CZ" w:eastAsia="en-US" w:bidi="ar-SA"/>
      </w:rPr>
    </w:lvl>
    <w:lvl w:ilvl="6" w:tplc="7332C82C">
      <w:numFmt w:val="bullet"/>
      <w:lvlText w:val="•"/>
      <w:lvlJc w:val="left"/>
      <w:pPr>
        <w:ind w:left="5691" w:hanging="284"/>
      </w:pPr>
      <w:rPr>
        <w:rFonts w:hint="default"/>
        <w:lang w:val="cs-CZ" w:eastAsia="en-US" w:bidi="ar-SA"/>
      </w:rPr>
    </w:lvl>
    <w:lvl w:ilvl="7" w:tplc="EBCA5876">
      <w:numFmt w:val="bullet"/>
      <w:lvlText w:val="•"/>
      <w:lvlJc w:val="left"/>
      <w:pPr>
        <w:ind w:left="6673" w:hanging="284"/>
      </w:pPr>
      <w:rPr>
        <w:rFonts w:hint="default"/>
        <w:lang w:val="cs-CZ" w:eastAsia="en-US" w:bidi="ar-SA"/>
      </w:rPr>
    </w:lvl>
    <w:lvl w:ilvl="8" w:tplc="FE384566">
      <w:numFmt w:val="bullet"/>
      <w:lvlText w:val="•"/>
      <w:lvlJc w:val="left"/>
      <w:pPr>
        <w:ind w:left="7655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6E75015"/>
    <w:multiLevelType w:val="hybridMultilevel"/>
    <w:tmpl w:val="E8B28D24"/>
    <w:lvl w:ilvl="0" w:tplc="145C6E9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A306142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95E4E2AA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118A528C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18A49E64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FB0E0CFC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80A83B9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F3FEFFBC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9794A4F0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A633E92"/>
    <w:multiLevelType w:val="hybridMultilevel"/>
    <w:tmpl w:val="2BB888BC"/>
    <w:lvl w:ilvl="0" w:tplc="F96AE7F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1789EA2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40B4AC9A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0C92C2F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3D8EEBA0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073623FA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AD787994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B6BA8FB8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FA0AD772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B7A1ACE"/>
    <w:multiLevelType w:val="hybridMultilevel"/>
    <w:tmpl w:val="2490F046"/>
    <w:lvl w:ilvl="0" w:tplc="62584D8A">
      <w:start w:val="1"/>
      <w:numFmt w:val="lowerLetter"/>
      <w:lvlText w:val="%1)"/>
      <w:lvlJc w:val="left"/>
      <w:pPr>
        <w:ind w:left="66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4B4B714">
      <w:numFmt w:val="bullet"/>
      <w:lvlText w:val="•"/>
      <w:lvlJc w:val="left"/>
      <w:pPr>
        <w:ind w:left="1556" w:hanging="284"/>
      </w:pPr>
      <w:rPr>
        <w:rFonts w:hint="default"/>
        <w:lang w:val="cs-CZ" w:eastAsia="en-US" w:bidi="ar-SA"/>
      </w:rPr>
    </w:lvl>
    <w:lvl w:ilvl="2" w:tplc="28B8A432">
      <w:numFmt w:val="bullet"/>
      <w:lvlText w:val="•"/>
      <w:lvlJc w:val="left"/>
      <w:pPr>
        <w:ind w:left="2452" w:hanging="284"/>
      </w:pPr>
      <w:rPr>
        <w:rFonts w:hint="default"/>
        <w:lang w:val="cs-CZ" w:eastAsia="en-US" w:bidi="ar-SA"/>
      </w:rPr>
    </w:lvl>
    <w:lvl w:ilvl="3" w:tplc="819479D2">
      <w:numFmt w:val="bullet"/>
      <w:lvlText w:val="•"/>
      <w:lvlJc w:val="left"/>
      <w:pPr>
        <w:ind w:left="3348" w:hanging="284"/>
      </w:pPr>
      <w:rPr>
        <w:rFonts w:hint="default"/>
        <w:lang w:val="cs-CZ" w:eastAsia="en-US" w:bidi="ar-SA"/>
      </w:rPr>
    </w:lvl>
    <w:lvl w:ilvl="4" w:tplc="FDE8524A">
      <w:numFmt w:val="bullet"/>
      <w:lvlText w:val="•"/>
      <w:lvlJc w:val="left"/>
      <w:pPr>
        <w:ind w:left="4244" w:hanging="284"/>
      </w:pPr>
      <w:rPr>
        <w:rFonts w:hint="default"/>
        <w:lang w:val="cs-CZ" w:eastAsia="en-US" w:bidi="ar-SA"/>
      </w:rPr>
    </w:lvl>
    <w:lvl w:ilvl="5" w:tplc="75D04C3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A53C9E3C">
      <w:numFmt w:val="bullet"/>
      <w:lvlText w:val="•"/>
      <w:lvlJc w:val="left"/>
      <w:pPr>
        <w:ind w:left="6036" w:hanging="284"/>
      </w:pPr>
      <w:rPr>
        <w:rFonts w:hint="default"/>
        <w:lang w:val="cs-CZ" w:eastAsia="en-US" w:bidi="ar-SA"/>
      </w:rPr>
    </w:lvl>
    <w:lvl w:ilvl="7" w:tplc="D03ADD62">
      <w:numFmt w:val="bullet"/>
      <w:lvlText w:val="•"/>
      <w:lvlJc w:val="left"/>
      <w:pPr>
        <w:ind w:left="6932" w:hanging="284"/>
      </w:pPr>
      <w:rPr>
        <w:rFonts w:hint="default"/>
        <w:lang w:val="cs-CZ" w:eastAsia="en-US" w:bidi="ar-SA"/>
      </w:rPr>
    </w:lvl>
    <w:lvl w:ilvl="8" w:tplc="8DFC9DDE">
      <w:numFmt w:val="bullet"/>
      <w:lvlText w:val="•"/>
      <w:lvlJc w:val="left"/>
      <w:pPr>
        <w:ind w:left="782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705F4932"/>
    <w:multiLevelType w:val="hybridMultilevel"/>
    <w:tmpl w:val="B07887AE"/>
    <w:lvl w:ilvl="0" w:tplc="A97A3DE2">
      <w:numFmt w:val="bullet"/>
      <w:lvlText w:val="-"/>
      <w:lvlJc w:val="left"/>
      <w:pPr>
        <w:ind w:left="668" w:hanging="284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09ABA10">
      <w:numFmt w:val="bullet"/>
      <w:lvlText w:val="•"/>
      <w:lvlJc w:val="left"/>
      <w:pPr>
        <w:ind w:left="1556" w:hanging="284"/>
      </w:pPr>
      <w:rPr>
        <w:rFonts w:hint="default"/>
        <w:lang w:val="cs-CZ" w:eastAsia="en-US" w:bidi="ar-SA"/>
      </w:rPr>
    </w:lvl>
    <w:lvl w:ilvl="2" w:tplc="9224F1F2">
      <w:numFmt w:val="bullet"/>
      <w:lvlText w:val="•"/>
      <w:lvlJc w:val="left"/>
      <w:pPr>
        <w:ind w:left="2452" w:hanging="284"/>
      </w:pPr>
      <w:rPr>
        <w:rFonts w:hint="default"/>
        <w:lang w:val="cs-CZ" w:eastAsia="en-US" w:bidi="ar-SA"/>
      </w:rPr>
    </w:lvl>
    <w:lvl w:ilvl="3" w:tplc="6DF822C4">
      <w:numFmt w:val="bullet"/>
      <w:lvlText w:val="•"/>
      <w:lvlJc w:val="left"/>
      <w:pPr>
        <w:ind w:left="3348" w:hanging="284"/>
      </w:pPr>
      <w:rPr>
        <w:rFonts w:hint="default"/>
        <w:lang w:val="cs-CZ" w:eastAsia="en-US" w:bidi="ar-SA"/>
      </w:rPr>
    </w:lvl>
    <w:lvl w:ilvl="4" w:tplc="1690D86A">
      <w:numFmt w:val="bullet"/>
      <w:lvlText w:val="•"/>
      <w:lvlJc w:val="left"/>
      <w:pPr>
        <w:ind w:left="4244" w:hanging="284"/>
      </w:pPr>
      <w:rPr>
        <w:rFonts w:hint="default"/>
        <w:lang w:val="cs-CZ" w:eastAsia="en-US" w:bidi="ar-SA"/>
      </w:rPr>
    </w:lvl>
    <w:lvl w:ilvl="5" w:tplc="F09A091E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44060D52">
      <w:numFmt w:val="bullet"/>
      <w:lvlText w:val="•"/>
      <w:lvlJc w:val="left"/>
      <w:pPr>
        <w:ind w:left="6036" w:hanging="284"/>
      </w:pPr>
      <w:rPr>
        <w:rFonts w:hint="default"/>
        <w:lang w:val="cs-CZ" w:eastAsia="en-US" w:bidi="ar-SA"/>
      </w:rPr>
    </w:lvl>
    <w:lvl w:ilvl="7" w:tplc="808CF7E0">
      <w:numFmt w:val="bullet"/>
      <w:lvlText w:val="•"/>
      <w:lvlJc w:val="left"/>
      <w:pPr>
        <w:ind w:left="6932" w:hanging="284"/>
      </w:pPr>
      <w:rPr>
        <w:rFonts w:hint="default"/>
        <w:lang w:val="cs-CZ" w:eastAsia="en-US" w:bidi="ar-SA"/>
      </w:rPr>
    </w:lvl>
    <w:lvl w:ilvl="8" w:tplc="F0D48306">
      <w:numFmt w:val="bullet"/>
      <w:lvlText w:val="•"/>
      <w:lvlJc w:val="left"/>
      <w:pPr>
        <w:ind w:left="782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5C30FFE"/>
    <w:multiLevelType w:val="hybridMultilevel"/>
    <w:tmpl w:val="6D466FD4"/>
    <w:lvl w:ilvl="0" w:tplc="98D493C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EB2E3FE">
      <w:numFmt w:val="bullet"/>
      <w:lvlText w:val="•"/>
      <w:lvlJc w:val="left"/>
      <w:pPr>
        <w:ind w:left="540" w:hanging="284"/>
      </w:pPr>
      <w:rPr>
        <w:rFonts w:hint="default"/>
        <w:lang w:val="cs-CZ" w:eastAsia="en-US" w:bidi="ar-SA"/>
      </w:rPr>
    </w:lvl>
    <w:lvl w:ilvl="2" w:tplc="23DC29D0">
      <w:numFmt w:val="bullet"/>
      <w:lvlText w:val="•"/>
      <w:lvlJc w:val="left"/>
      <w:pPr>
        <w:ind w:left="1548" w:hanging="284"/>
      </w:pPr>
      <w:rPr>
        <w:rFonts w:hint="default"/>
        <w:lang w:val="cs-CZ" w:eastAsia="en-US" w:bidi="ar-SA"/>
      </w:rPr>
    </w:lvl>
    <w:lvl w:ilvl="3" w:tplc="69E280AE">
      <w:numFmt w:val="bullet"/>
      <w:lvlText w:val="•"/>
      <w:lvlJc w:val="left"/>
      <w:pPr>
        <w:ind w:left="2557" w:hanging="284"/>
      </w:pPr>
      <w:rPr>
        <w:rFonts w:hint="default"/>
        <w:lang w:val="cs-CZ" w:eastAsia="en-US" w:bidi="ar-SA"/>
      </w:rPr>
    </w:lvl>
    <w:lvl w:ilvl="4" w:tplc="3058F5D2">
      <w:numFmt w:val="bullet"/>
      <w:lvlText w:val="•"/>
      <w:lvlJc w:val="left"/>
      <w:pPr>
        <w:ind w:left="3566" w:hanging="284"/>
      </w:pPr>
      <w:rPr>
        <w:rFonts w:hint="default"/>
        <w:lang w:val="cs-CZ" w:eastAsia="en-US" w:bidi="ar-SA"/>
      </w:rPr>
    </w:lvl>
    <w:lvl w:ilvl="5" w:tplc="16C03A80">
      <w:numFmt w:val="bullet"/>
      <w:lvlText w:val="•"/>
      <w:lvlJc w:val="left"/>
      <w:pPr>
        <w:ind w:left="4575" w:hanging="284"/>
      </w:pPr>
      <w:rPr>
        <w:rFonts w:hint="default"/>
        <w:lang w:val="cs-CZ" w:eastAsia="en-US" w:bidi="ar-SA"/>
      </w:rPr>
    </w:lvl>
    <w:lvl w:ilvl="6" w:tplc="B90A37FC">
      <w:numFmt w:val="bullet"/>
      <w:lvlText w:val="•"/>
      <w:lvlJc w:val="left"/>
      <w:pPr>
        <w:ind w:left="5584" w:hanging="284"/>
      </w:pPr>
      <w:rPr>
        <w:rFonts w:hint="default"/>
        <w:lang w:val="cs-CZ" w:eastAsia="en-US" w:bidi="ar-SA"/>
      </w:rPr>
    </w:lvl>
    <w:lvl w:ilvl="7" w:tplc="4BC8CE7E">
      <w:numFmt w:val="bullet"/>
      <w:lvlText w:val="•"/>
      <w:lvlJc w:val="left"/>
      <w:pPr>
        <w:ind w:left="6593" w:hanging="284"/>
      </w:pPr>
      <w:rPr>
        <w:rFonts w:hint="default"/>
        <w:lang w:val="cs-CZ" w:eastAsia="en-US" w:bidi="ar-SA"/>
      </w:rPr>
    </w:lvl>
    <w:lvl w:ilvl="8" w:tplc="5086B0AC">
      <w:numFmt w:val="bullet"/>
      <w:lvlText w:val="•"/>
      <w:lvlJc w:val="left"/>
      <w:pPr>
        <w:ind w:left="7602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7E2528C5"/>
    <w:multiLevelType w:val="hybridMultilevel"/>
    <w:tmpl w:val="75A6C452"/>
    <w:lvl w:ilvl="0" w:tplc="12E2DFB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026B452">
      <w:start w:val="1"/>
      <w:numFmt w:val="decimal"/>
      <w:lvlText w:val="%2."/>
      <w:lvlJc w:val="left"/>
      <w:pPr>
        <w:ind w:left="798" w:hanging="269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570495BA">
      <w:numFmt w:val="bullet"/>
      <w:lvlText w:val="•"/>
      <w:lvlJc w:val="left"/>
      <w:pPr>
        <w:ind w:left="800" w:hanging="269"/>
      </w:pPr>
      <w:rPr>
        <w:rFonts w:hint="default"/>
        <w:lang w:val="cs-CZ" w:eastAsia="en-US" w:bidi="ar-SA"/>
      </w:rPr>
    </w:lvl>
    <w:lvl w:ilvl="3" w:tplc="A9B64E86">
      <w:numFmt w:val="bullet"/>
      <w:lvlText w:val="•"/>
      <w:lvlJc w:val="left"/>
      <w:pPr>
        <w:ind w:left="1902" w:hanging="269"/>
      </w:pPr>
      <w:rPr>
        <w:rFonts w:hint="default"/>
        <w:lang w:val="cs-CZ" w:eastAsia="en-US" w:bidi="ar-SA"/>
      </w:rPr>
    </w:lvl>
    <w:lvl w:ilvl="4" w:tplc="DA28AD56">
      <w:numFmt w:val="bullet"/>
      <w:lvlText w:val="•"/>
      <w:lvlJc w:val="left"/>
      <w:pPr>
        <w:ind w:left="3005" w:hanging="269"/>
      </w:pPr>
      <w:rPr>
        <w:rFonts w:hint="default"/>
        <w:lang w:val="cs-CZ" w:eastAsia="en-US" w:bidi="ar-SA"/>
      </w:rPr>
    </w:lvl>
    <w:lvl w:ilvl="5" w:tplc="3A4837A2">
      <w:numFmt w:val="bullet"/>
      <w:lvlText w:val="•"/>
      <w:lvlJc w:val="left"/>
      <w:pPr>
        <w:ind w:left="4107" w:hanging="269"/>
      </w:pPr>
      <w:rPr>
        <w:rFonts w:hint="default"/>
        <w:lang w:val="cs-CZ" w:eastAsia="en-US" w:bidi="ar-SA"/>
      </w:rPr>
    </w:lvl>
    <w:lvl w:ilvl="6" w:tplc="C90C7AAE">
      <w:numFmt w:val="bullet"/>
      <w:lvlText w:val="•"/>
      <w:lvlJc w:val="left"/>
      <w:pPr>
        <w:ind w:left="5210" w:hanging="269"/>
      </w:pPr>
      <w:rPr>
        <w:rFonts w:hint="default"/>
        <w:lang w:val="cs-CZ" w:eastAsia="en-US" w:bidi="ar-SA"/>
      </w:rPr>
    </w:lvl>
    <w:lvl w:ilvl="7" w:tplc="F69084F2">
      <w:numFmt w:val="bullet"/>
      <w:lvlText w:val="•"/>
      <w:lvlJc w:val="left"/>
      <w:pPr>
        <w:ind w:left="6312" w:hanging="269"/>
      </w:pPr>
      <w:rPr>
        <w:rFonts w:hint="default"/>
        <w:lang w:val="cs-CZ" w:eastAsia="en-US" w:bidi="ar-SA"/>
      </w:rPr>
    </w:lvl>
    <w:lvl w:ilvl="8" w:tplc="A05692E4">
      <w:numFmt w:val="bullet"/>
      <w:lvlText w:val="•"/>
      <w:lvlJc w:val="left"/>
      <w:pPr>
        <w:ind w:left="7415" w:hanging="269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09"/>
    <w:rsid w:val="0006626E"/>
    <w:rsid w:val="004E0009"/>
    <w:rsid w:val="00CD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398A6E-0E55-4E33-BF78-D55E411B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185"/>
      <w:ind w:left="1016" w:right="102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14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1949</Words>
  <Characters>11504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2022-09-16T07:20:00Z</dcterms:created>
  <dcterms:modified xsi:type="dcterms:W3CDTF">2022-09-16T07:20:00Z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2022-09-16T00:00:00Z</vt:filetime>
  </property>
</Properties>
</file>