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E327D4" w:rsidP="0079086A">
            <w:pPr>
              <w:jc w:val="center"/>
            </w:pPr>
            <w:r>
              <w:t>ORS 3</w:t>
            </w:r>
            <w:r w:rsidR="00497CA1">
              <w:t>/2022</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214DF6" w:rsidP="00FD79EA">
            <w:r>
              <w:t>13</w:t>
            </w:r>
            <w:r w:rsidR="00735DB0">
              <w:t xml:space="preserve">. </w:t>
            </w:r>
            <w:r w:rsidR="00F636B2">
              <w:t>0</w:t>
            </w:r>
            <w:r>
              <w:t>9</w:t>
            </w:r>
            <w:r w:rsidR="00497CA1">
              <w:t>. 2022</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9A373A">
        <w:trPr>
          <w:trHeight w:hRule="exact" w:val="3034"/>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rsidR="006A2931" w:rsidRPr="006A2931" w:rsidRDefault="006A2931" w:rsidP="002D2E4C">
            <w:pPr>
              <w:spacing w:after="0" w:line="240" w:lineRule="auto"/>
              <w:rPr>
                <w:rFonts w:ascii="Arial" w:hAnsi="Arial" w:cs="Arial"/>
                <w:sz w:val="20"/>
                <w:szCs w:val="20"/>
              </w:rPr>
            </w:pPr>
            <w:r w:rsidRPr="006A2931">
              <w:rPr>
                <w:rFonts w:ascii="Arial" w:hAnsi="Arial" w:cs="Arial"/>
                <w:sz w:val="20"/>
                <w:szCs w:val="20"/>
              </w:rPr>
              <w:t>e-mail</w:t>
            </w:r>
            <w:r w:rsidR="002D2E4C">
              <w:rPr>
                <w:rFonts w:ascii="Arial" w:hAnsi="Arial" w:cs="Arial"/>
                <w:sz w:val="20"/>
                <w:szCs w:val="20"/>
              </w:rPr>
              <w:t>:</w:t>
            </w:r>
          </w:p>
        </w:tc>
        <w:tc>
          <w:tcPr>
            <w:tcW w:w="4530" w:type="dxa"/>
            <w:gridSpan w:val="3"/>
            <w:tcBorders>
              <w:top w:val="single" w:sz="2" w:space="0" w:color="auto"/>
              <w:left w:val="single" w:sz="8" w:space="0" w:color="auto"/>
              <w:bottom w:val="single" w:sz="8" w:space="0" w:color="auto"/>
              <w:right w:val="single" w:sz="8" w:space="0" w:color="auto"/>
            </w:tcBorders>
          </w:tcPr>
          <w:p w:rsidR="00214DF6" w:rsidRDefault="00214DF6" w:rsidP="00214DF6">
            <w:pPr>
              <w:autoSpaceDE w:val="0"/>
              <w:autoSpaceDN w:val="0"/>
              <w:adjustRightInd w:val="0"/>
              <w:spacing w:after="0" w:line="240" w:lineRule="auto"/>
              <w:rPr>
                <w:rFonts w:ascii="Arial Narrow" w:hAnsi="Arial Narrow" w:cs="Arial Narrow"/>
                <w:b/>
                <w:bCs/>
                <w:color w:val="000000"/>
                <w:sz w:val="19"/>
                <w:szCs w:val="19"/>
              </w:rPr>
            </w:pPr>
            <w:r>
              <w:rPr>
                <w:rFonts w:ascii="Arial Narrow" w:hAnsi="Arial Narrow" w:cs="Arial Narrow"/>
                <w:b/>
                <w:bCs/>
                <w:color w:val="000000"/>
                <w:sz w:val="19"/>
                <w:szCs w:val="19"/>
              </w:rPr>
              <w:t xml:space="preserve">Ing. Oldřich Horáček </w:t>
            </w:r>
          </w:p>
          <w:p w:rsidR="00214DF6" w:rsidRDefault="00214DF6" w:rsidP="00214DF6">
            <w:pPr>
              <w:autoSpaceDE w:val="0"/>
              <w:autoSpaceDN w:val="0"/>
              <w:adjustRightInd w:val="0"/>
              <w:spacing w:after="0" w:line="240" w:lineRule="auto"/>
              <w:rPr>
                <w:rFonts w:ascii="Arial Narrow" w:hAnsi="Arial Narrow" w:cs="Arial Narrow"/>
                <w:b/>
                <w:bCs/>
                <w:color w:val="000000"/>
                <w:sz w:val="19"/>
                <w:szCs w:val="19"/>
              </w:rPr>
            </w:pPr>
            <w:r>
              <w:rPr>
                <w:rFonts w:ascii="Arial Narrow" w:hAnsi="Arial Narrow" w:cs="Arial Narrow"/>
                <w:b/>
                <w:bCs/>
                <w:color w:val="000000"/>
                <w:sz w:val="19"/>
                <w:szCs w:val="19"/>
              </w:rPr>
              <w:t xml:space="preserve">Březová 1673 </w:t>
            </w:r>
          </w:p>
          <w:p w:rsidR="00214DF6" w:rsidRDefault="00214DF6" w:rsidP="00214DF6">
            <w:pPr>
              <w:autoSpaceDE w:val="0"/>
              <w:autoSpaceDN w:val="0"/>
              <w:adjustRightInd w:val="0"/>
              <w:spacing w:after="0" w:line="240" w:lineRule="auto"/>
              <w:rPr>
                <w:rFonts w:ascii="Arial Narrow" w:hAnsi="Arial Narrow" w:cs="Arial Narrow"/>
                <w:b/>
                <w:bCs/>
                <w:color w:val="000000"/>
                <w:sz w:val="19"/>
                <w:szCs w:val="19"/>
              </w:rPr>
            </w:pPr>
            <w:r>
              <w:rPr>
                <w:rFonts w:ascii="Arial Narrow" w:hAnsi="Arial Narrow" w:cs="Arial Narrow"/>
                <w:b/>
                <w:bCs/>
                <w:color w:val="000000"/>
                <w:sz w:val="19"/>
                <w:szCs w:val="19"/>
              </w:rPr>
              <w:t>73934 Šenov</w:t>
            </w:r>
          </w:p>
          <w:p w:rsidR="00214DF6" w:rsidRDefault="00214DF6" w:rsidP="00214DF6">
            <w:pPr>
              <w:autoSpaceDE w:val="0"/>
              <w:autoSpaceDN w:val="0"/>
              <w:adjustRightInd w:val="0"/>
              <w:spacing w:after="0" w:line="240" w:lineRule="auto"/>
              <w:rPr>
                <w:rFonts w:ascii="Arial Narrow" w:hAnsi="Arial Narrow" w:cs="Arial Narrow"/>
                <w:color w:val="000000"/>
                <w:sz w:val="16"/>
                <w:szCs w:val="16"/>
              </w:rPr>
            </w:pPr>
          </w:p>
          <w:p w:rsidR="00214DF6" w:rsidRDefault="00214DF6" w:rsidP="00214DF6">
            <w:pPr>
              <w:spacing w:after="0" w:line="240" w:lineRule="auto"/>
              <w:rPr>
                <w:rFonts w:ascii="Arial Narrow" w:hAnsi="Arial Narrow" w:cs="Arial Narrow"/>
                <w:b/>
                <w:bCs/>
                <w:color w:val="000000"/>
                <w:sz w:val="19"/>
                <w:szCs w:val="19"/>
              </w:rPr>
            </w:pPr>
            <w:r>
              <w:rPr>
                <w:rFonts w:ascii="Arial Narrow" w:hAnsi="Arial Narrow" w:cs="Arial Narrow"/>
                <w:color w:val="000000"/>
                <w:sz w:val="16"/>
                <w:szCs w:val="16"/>
              </w:rPr>
              <w:t>Číslo účtu</w:t>
            </w:r>
          </w:p>
          <w:p w:rsidR="006A2931" w:rsidRPr="00214DF6" w:rsidRDefault="006A2931" w:rsidP="00214DF6">
            <w:pPr>
              <w:autoSpaceDE w:val="0"/>
              <w:autoSpaceDN w:val="0"/>
              <w:adjustRightInd w:val="0"/>
              <w:spacing w:after="0" w:line="240" w:lineRule="auto"/>
              <w:rPr>
                <w:rFonts w:ascii="Arial Narrow" w:hAnsi="Arial Narrow" w:cs="Arial Narrow"/>
                <w:color w:val="000000"/>
                <w:sz w:val="16"/>
                <w:szCs w:val="16"/>
              </w:rPr>
            </w:pPr>
            <w:r w:rsidRPr="006A2931">
              <w:rPr>
                <w:rFonts w:ascii="Arial" w:hAnsi="Arial" w:cs="Arial"/>
                <w:sz w:val="20"/>
                <w:szCs w:val="20"/>
              </w:rPr>
              <w:t xml:space="preserve">IČ: </w:t>
            </w:r>
            <w:r w:rsidR="00214DF6">
              <w:rPr>
                <w:rFonts w:ascii="Arial Narrow" w:hAnsi="Arial Narrow" w:cs="Arial Narrow"/>
                <w:color w:val="000000"/>
                <w:sz w:val="16"/>
                <w:szCs w:val="16"/>
              </w:rPr>
              <w:t>76065901 DIČ: CZ7503125597</w:t>
            </w:r>
          </w:p>
          <w:p w:rsidR="007575C6" w:rsidRDefault="006A2931" w:rsidP="006A2931">
            <w:pPr>
              <w:spacing w:after="0" w:line="240" w:lineRule="auto"/>
              <w:rPr>
                <w:rFonts w:ascii="Helvetica" w:hAnsi="Helvetica"/>
                <w:b/>
                <w:bCs/>
                <w:color w:val="3B3B3B"/>
                <w:spacing w:val="13"/>
                <w:sz w:val="18"/>
                <w:szCs w:val="18"/>
                <w:shd w:val="clear" w:color="auto" w:fill="F5F5F5"/>
              </w:rPr>
            </w:pPr>
            <w:r w:rsidRPr="006A2931">
              <w:rPr>
                <w:rFonts w:ascii="Arial" w:hAnsi="Arial" w:cs="Arial"/>
                <w:sz w:val="20"/>
                <w:szCs w:val="20"/>
              </w:rPr>
              <w:t xml:space="preserve">ID datové schránky: </w:t>
            </w:r>
          </w:p>
          <w:p w:rsidR="0019305F"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214DF6">
              <w:rPr>
                <w:rFonts w:ascii="Calibri" w:hAnsi="Calibri" w:cs="Calibri"/>
                <w:color w:val="444444"/>
                <w:shd w:val="clear" w:color="auto" w:fill="FFFFFF"/>
              </w:rPr>
              <w:t>FIO banka</w:t>
            </w:r>
          </w:p>
          <w:p w:rsidR="002D2E4C" w:rsidRDefault="00214DF6" w:rsidP="00214DF6">
            <w:pPr>
              <w:autoSpaceDE w:val="0"/>
              <w:autoSpaceDN w:val="0"/>
              <w:adjustRightInd w:val="0"/>
              <w:spacing w:after="0" w:line="240" w:lineRule="auto"/>
              <w:rPr>
                <w:rFonts w:ascii="Arial Narrow" w:hAnsi="Arial Narrow" w:cs="Arial Narrow"/>
                <w:color w:val="000000"/>
                <w:sz w:val="16"/>
                <w:szCs w:val="16"/>
              </w:rPr>
            </w:pPr>
            <w:r>
              <w:rPr>
                <w:rFonts w:ascii="Arial" w:hAnsi="Arial" w:cs="Arial"/>
                <w:sz w:val="20"/>
                <w:szCs w:val="20"/>
              </w:rPr>
              <w:t>číslo účtu:</w:t>
            </w:r>
            <w:r>
              <w:rPr>
                <w:rFonts w:ascii="Arial Narrow" w:hAnsi="Arial Narrow" w:cs="Arial Narrow"/>
                <w:color w:val="000000"/>
                <w:sz w:val="16"/>
                <w:szCs w:val="16"/>
              </w:rPr>
              <w:t xml:space="preserve"> </w:t>
            </w:r>
          </w:p>
          <w:p w:rsidR="00214DF6" w:rsidRDefault="00214DF6" w:rsidP="00214DF6">
            <w:pPr>
              <w:autoSpaceDE w:val="0"/>
              <w:autoSpaceDN w:val="0"/>
              <w:adjustRightInd w:val="0"/>
              <w:spacing w:after="0" w:line="240" w:lineRule="auto"/>
              <w:rPr>
                <w:rFonts w:ascii="Arial Narrow" w:hAnsi="Arial Narrow" w:cs="Arial Narrow"/>
                <w:color w:val="000000"/>
                <w:sz w:val="16"/>
                <w:szCs w:val="16"/>
              </w:rPr>
            </w:pPr>
            <w:r>
              <w:rPr>
                <w:rFonts w:ascii="Arial Narrow" w:hAnsi="Arial Narrow" w:cs="Arial Narrow"/>
                <w:b/>
                <w:bCs/>
                <w:color w:val="000000"/>
                <w:sz w:val="19"/>
                <w:szCs w:val="19"/>
              </w:rPr>
              <w:t xml:space="preserve">Zapsaný: </w:t>
            </w:r>
            <w:r>
              <w:rPr>
                <w:rFonts w:ascii="Arial Narrow" w:hAnsi="Arial Narrow" w:cs="Arial Narrow"/>
                <w:color w:val="000000"/>
                <w:sz w:val="16"/>
                <w:szCs w:val="16"/>
              </w:rPr>
              <w:t xml:space="preserve">Spisová značka: 380701 - Magistrát města Ostravy </w:t>
            </w:r>
          </w:p>
          <w:p w:rsidR="006E3B2F" w:rsidRPr="001D7F05" w:rsidRDefault="00B44148" w:rsidP="001D7F05">
            <w:pPr>
              <w:spacing w:after="0" w:line="240" w:lineRule="auto"/>
              <w:rPr>
                <w:rFonts w:ascii="Arial CE" w:hAnsi="Arial CE" w:cs="Calibri"/>
                <w:sz w:val="20"/>
                <w:szCs w:val="20"/>
              </w:rPr>
            </w:pPr>
            <w:r>
              <w:rPr>
                <w:rFonts w:ascii="Arial" w:hAnsi="Arial" w:cs="Arial"/>
                <w:sz w:val="20"/>
                <w:szCs w:val="20"/>
              </w:rPr>
              <w:t xml:space="preserve">telefon: </w:t>
            </w:r>
          </w:p>
          <w:p w:rsidR="006A2931" w:rsidRPr="006A2931" w:rsidRDefault="006A2931" w:rsidP="002D2E4C">
            <w:pPr>
              <w:spacing w:after="0" w:line="240" w:lineRule="auto"/>
              <w:rPr>
                <w:rFonts w:ascii="Arial" w:hAnsi="Arial" w:cs="Arial"/>
                <w:sz w:val="20"/>
                <w:szCs w:val="20"/>
              </w:rPr>
            </w:pPr>
            <w:r w:rsidRPr="006A2931">
              <w:rPr>
                <w:rFonts w:ascii="Arial" w:hAnsi="Arial" w:cs="Arial"/>
                <w:sz w:val="20"/>
                <w:szCs w:val="20"/>
              </w:rPr>
              <w:t>e-mail</w:t>
            </w:r>
            <w:r w:rsidR="002D2E4C">
              <w:rPr>
                <w:rFonts w:ascii="Arial" w:hAnsi="Arial" w:cs="Arial"/>
                <w:sz w:val="20"/>
                <w:szCs w:val="20"/>
              </w:rPr>
              <w:t>:</w:t>
            </w:r>
            <w:bookmarkStart w:id="0" w:name="_GoBack"/>
            <w:bookmarkEnd w:id="0"/>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DE60D8">
        <w:trPr>
          <w:trHeight w:hRule="exact" w:val="1838"/>
        </w:trPr>
        <w:tc>
          <w:tcPr>
            <w:tcW w:w="9100" w:type="dxa"/>
            <w:gridSpan w:val="9"/>
            <w:tcBorders>
              <w:top w:val="single" w:sz="2" w:space="0" w:color="auto"/>
              <w:left w:val="single" w:sz="8" w:space="0" w:color="auto"/>
              <w:bottom w:val="single" w:sz="8" w:space="0" w:color="auto"/>
              <w:right w:val="single" w:sz="8" w:space="0" w:color="auto"/>
            </w:tcBorders>
            <w:shd w:val="clear" w:color="auto" w:fill="auto"/>
          </w:tcPr>
          <w:p w:rsidR="002468B4" w:rsidRPr="00DE60D8" w:rsidRDefault="00B70FEA" w:rsidP="00DE60D8">
            <w:pPr>
              <w:spacing w:after="0" w:line="240" w:lineRule="auto"/>
              <w:rPr>
                <w:rFonts w:ascii="Arial" w:hAnsi="Arial" w:cs="Arial"/>
                <w:sz w:val="20"/>
                <w:szCs w:val="20"/>
              </w:rPr>
            </w:pPr>
            <w:r w:rsidRPr="00DE60D8">
              <w:rPr>
                <w:rFonts w:ascii="Arial" w:hAnsi="Arial" w:cs="Arial"/>
                <w:sz w:val="20"/>
                <w:szCs w:val="20"/>
              </w:rPr>
              <w:t xml:space="preserve">Objednáváme u Vás </w:t>
            </w:r>
            <w:r w:rsidR="002468B4" w:rsidRPr="00DE60D8">
              <w:rPr>
                <w:rFonts w:ascii="Arial" w:hAnsi="Arial" w:cs="Arial"/>
                <w:sz w:val="20"/>
                <w:szCs w:val="20"/>
              </w:rPr>
              <w:t>zboží dle našich poptávek č. 8 – 10/2022 -</w:t>
            </w:r>
            <w:r w:rsidR="0019305F" w:rsidRPr="00DE60D8">
              <w:rPr>
                <w:rFonts w:ascii="Arial" w:hAnsi="Arial" w:cs="Arial"/>
                <w:sz w:val="20"/>
                <w:szCs w:val="20"/>
              </w:rPr>
              <w:t xml:space="preserve"> </w:t>
            </w:r>
            <w:r w:rsidR="002468B4" w:rsidRPr="00DE60D8">
              <w:rPr>
                <w:rFonts w:ascii="Arial" w:hAnsi="Arial" w:cs="Arial"/>
                <w:sz w:val="20"/>
                <w:szCs w:val="20"/>
              </w:rPr>
              <w:t xml:space="preserve">na základě vaší nabídky ze dne </w:t>
            </w:r>
            <w:proofErr w:type="gramStart"/>
            <w:r w:rsidR="002468B4" w:rsidRPr="00DE60D8">
              <w:rPr>
                <w:rFonts w:ascii="Arial" w:hAnsi="Arial" w:cs="Arial"/>
                <w:sz w:val="20"/>
                <w:szCs w:val="20"/>
              </w:rPr>
              <w:t>13.9</w:t>
            </w:r>
            <w:r w:rsidR="0019305F" w:rsidRPr="00DE60D8">
              <w:rPr>
                <w:rFonts w:ascii="Arial" w:hAnsi="Arial" w:cs="Arial"/>
                <w:sz w:val="20"/>
                <w:szCs w:val="20"/>
              </w:rPr>
              <w:t>.2022</w:t>
            </w:r>
            <w:proofErr w:type="gramEnd"/>
            <w:r w:rsidR="002468B4" w:rsidRPr="00DE60D8">
              <w:rPr>
                <w:rFonts w:ascii="Arial" w:hAnsi="Arial" w:cs="Arial"/>
                <w:sz w:val="20"/>
                <w:szCs w:val="20"/>
              </w:rPr>
              <w:t>.</w:t>
            </w:r>
          </w:p>
          <w:p w:rsidR="002468B4" w:rsidRPr="002468B4" w:rsidRDefault="002468B4" w:rsidP="00DE60D8">
            <w:pPr>
              <w:spacing w:after="0"/>
              <w:rPr>
                <w:rFonts w:ascii="Arial" w:hAnsi="Arial" w:cs="Arial"/>
              </w:rPr>
            </w:pPr>
            <w:proofErr w:type="spellStart"/>
            <w:r w:rsidRPr="002468B4">
              <w:rPr>
                <w:rFonts w:ascii="Arial Narrow" w:hAnsi="Arial Narrow" w:cs="Arial Narrow"/>
                <w:color w:val="000000"/>
              </w:rPr>
              <w:t>Power:bit</w:t>
            </w:r>
            <w:proofErr w:type="spellEnd"/>
            <w:r w:rsidRPr="002468B4">
              <w:rPr>
                <w:rFonts w:ascii="Arial Narrow" w:hAnsi="Arial Narrow" w:cs="Arial Narrow"/>
                <w:color w:val="000000"/>
              </w:rPr>
              <w:t xml:space="preserve"> </w:t>
            </w:r>
            <w:proofErr w:type="spellStart"/>
            <w:r w:rsidRPr="002468B4">
              <w:rPr>
                <w:rFonts w:ascii="Arial Narrow" w:hAnsi="Arial Narrow" w:cs="Arial Narrow"/>
                <w:color w:val="000000"/>
              </w:rPr>
              <w:t>kit</w:t>
            </w:r>
            <w:proofErr w:type="spellEnd"/>
            <w:r w:rsidRPr="002468B4">
              <w:rPr>
                <w:rFonts w:ascii="Arial Narrow" w:hAnsi="Arial Narrow" w:cs="Arial Narrow"/>
                <w:color w:val="000000"/>
              </w:rPr>
              <w:t xml:space="preserve"> pro </w:t>
            </w:r>
            <w:proofErr w:type="spellStart"/>
            <w:r w:rsidRPr="002468B4">
              <w:rPr>
                <w:rFonts w:ascii="Arial Narrow" w:hAnsi="Arial Narrow" w:cs="Arial Narrow"/>
                <w:color w:val="000000"/>
              </w:rPr>
              <w:t>micro:bit</w:t>
            </w:r>
            <w:proofErr w:type="spellEnd"/>
            <w:r w:rsidRPr="002468B4">
              <w:rPr>
                <w:rFonts w:ascii="Arial Narrow" w:hAnsi="Arial Narrow" w:cs="Arial Narrow"/>
                <w:color w:val="000000"/>
              </w:rPr>
              <w:t xml:space="preserve"> hodinky Kód: EF65</w:t>
            </w:r>
            <w:r w:rsidRPr="002468B4">
              <w:rPr>
                <w:rFonts w:ascii="Arial" w:hAnsi="Arial" w:cs="Arial"/>
              </w:rPr>
              <w:t xml:space="preserve"> </w:t>
            </w:r>
            <w:r w:rsidR="001B4F86">
              <w:rPr>
                <w:rFonts w:ascii="Arial Narrow" w:hAnsi="Arial Narrow" w:cs="Arial Narrow"/>
                <w:color w:val="000000"/>
              </w:rPr>
              <w:t xml:space="preserve">30 ks 217,36 Kč 6 520,66 </w:t>
            </w:r>
            <w:proofErr w:type="gramStart"/>
            <w:r w:rsidR="001B4F86">
              <w:rPr>
                <w:rFonts w:ascii="Arial Narrow" w:hAnsi="Arial Narrow" w:cs="Arial Narrow"/>
                <w:color w:val="000000"/>
              </w:rPr>
              <w:t xml:space="preserve">Kč </w:t>
            </w:r>
            <w:r w:rsidRPr="002468B4">
              <w:rPr>
                <w:rFonts w:ascii="Arial Narrow" w:hAnsi="Arial Narrow" w:cs="Arial Narrow"/>
                <w:color w:val="000000"/>
              </w:rPr>
              <w:t xml:space="preserve"> 7 890,00</w:t>
            </w:r>
            <w:proofErr w:type="gramEnd"/>
            <w:r w:rsidRPr="002468B4">
              <w:rPr>
                <w:rFonts w:ascii="Arial Narrow" w:hAnsi="Arial Narrow" w:cs="Arial Narrow"/>
                <w:color w:val="000000"/>
              </w:rPr>
              <w:t xml:space="preserve"> Kč</w:t>
            </w:r>
          </w:p>
          <w:p w:rsidR="002468B4" w:rsidRPr="002468B4" w:rsidRDefault="002468B4" w:rsidP="002468B4">
            <w:pPr>
              <w:autoSpaceDE w:val="0"/>
              <w:autoSpaceDN w:val="0"/>
              <w:adjustRightInd w:val="0"/>
              <w:spacing w:after="0" w:line="240" w:lineRule="auto"/>
              <w:rPr>
                <w:rFonts w:ascii="Arial Narrow" w:hAnsi="Arial Narrow" w:cs="Arial Narrow"/>
                <w:color w:val="000000"/>
              </w:rPr>
            </w:pPr>
            <w:r w:rsidRPr="002468B4">
              <w:rPr>
                <w:rFonts w:ascii="Arial Narrow" w:hAnsi="Arial Narrow" w:cs="Arial Narrow"/>
                <w:color w:val="000000"/>
              </w:rPr>
              <w:t xml:space="preserve">BBC </w:t>
            </w:r>
            <w:proofErr w:type="spellStart"/>
            <w:r w:rsidRPr="002468B4">
              <w:rPr>
                <w:rFonts w:ascii="Arial Narrow" w:hAnsi="Arial Narrow" w:cs="Arial Narrow"/>
                <w:color w:val="000000"/>
              </w:rPr>
              <w:t>Micro:bit</w:t>
            </w:r>
            <w:proofErr w:type="spellEnd"/>
            <w:r w:rsidRPr="002468B4">
              <w:rPr>
                <w:rFonts w:ascii="Arial Narrow" w:hAnsi="Arial Narrow" w:cs="Arial Narrow"/>
                <w:color w:val="000000"/>
              </w:rPr>
              <w:t xml:space="preserve"> </w:t>
            </w:r>
            <w:proofErr w:type="spellStart"/>
            <w:r w:rsidRPr="002468B4">
              <w:rPr>
                <w:rFonts w:ascii="Arial Narrow" w:hAnsi="Arial Narrow" w:cs="Arial Narrow"/>
                <w:color w:val="000000"/>
              </w:rPr>
              <w:t>Kit</w:t>
            </w:r>
            <w:proofErr w:type="spellEnd"/>
            <w:r w:rsidRPr="002468B4">
              <w:rPr>
                <w:rFonts w:ascii="Arial Narrow" w:hAnsi="Arial Narrow" w:cs="Arial Narrow"/>
                <w:color w:val="000000"/>
              </w:rPr>
              <w:t xml:space="preserve"> pro Internet věcí </w:t>
            </w:r>
            <w:proofErr w:type="spellStart"/>
            <w:r w:rsidRPr="002468B4">
              <w:rPr>
                <w:rFonts w:ascii="Arial Narrow" w:hAnsi="Arial Narrow" w:cs="Arial Narrow"/>
                <w:color w:val="000000"/>
              </w:rPr>
              <w:t>IoT</w:t>
            </w:r>
            <w:proofErr w:type="spellEnd"/>
            <w:r w:rsidRPr="002468B4">
              <w:rPr>
                <w:rFonts w:ascii="Arial Narrow" w:hAnsi="Arial Narrow" w:cs="Arial Narrow"/>
                <w:color w:val="000000"/>
              </w:rPr>
              <w:t xml:space="preserve"> Varianta: Varianta </w:t>
            </w:r>
            <w:proofErr w:type="spellStart"/>
            <w:r w:rsidRPr="002468B4">
              <w:rPr>
                <w:rFonts w:ascii="Arial Narrow" w:hAnsi="Arial Narrow" w:cs="Arial Narrow"/>
                <w:color w:val="000000"/>
              </w:rPr>
              <w:t>kitu</w:t>
            </w:r>
            <w:proofErr w:type="spellEnd"/>
            <w:r w:rsidRPr="002468B4">
              <w:rPr>
                <w:rFonts w:ascii="Arial Narrow" w:hAnsi="Arial Narrow" w:cs="Arial Narrow"/>
                <w:color w:val="000000"/>
              </w:rPr>
              <w:t xml:space="preserve">: bez desky </w:t>
            </w:r>
            <w:proofErr w:type="spellStart"/>
            <w:r w:rsidRPr="002468B4">
              <w:rPr>
                <w:rFonts w:ascii="Arial Narrow" w:hAnsi="Arial Narrow" w:cs="Arial Narrow"/>
                <w:color w:val="000000"/>
              </w:rPr>
              <w:t>micro:bit</w:t>
            </w:r>
            <w:proofErr w:type="spellEnd"/>
            <w:r w:rsidRPr="002468B4">
              <w:rPr>
                <w:rFonts w:ascii="Arial Narrow" w:hAnsi="Arial Narrow" w:cs="Arial Narrow"/>
                <w:color w:val="000000"/>
              </w:rPr>
              <w:t xml:space="preserve"> V2.21 Kód: EF157</w:t>
            </w:r>
          </w:p>
          <w:p w:rsidR="002468B4" w:rsidRDefault="002468B4" w:rsidP="00DE60D8">
            <w:pPr>
              <w:autoSpaceDE w:val="0"/>
              <w:autoSpaceDN w:val="0"/>
              <w:adjustRightInd w:val="0"/>
              <w:spacing w:after="0" w:line="240" w:lineRule="auto"/>
              <w:rPr>
                <w:rFonts w:ascii="Arial Narrow" w:hAnsi="Arial Narrow" w:cs="Arial Narrow"/>
                <w:color w:val="000000"/>
              </w:rPr>
            </w:pPr>
            <w:r w:rsidRPr="002468B4">
              <w:rPr>
                <w:rFonts w:ascii="Arial Narrow" w:hAnsi="Arial Narrow" w:cs="Arial Narrow"/>
                <w:color w:val="000000"/>
              </w:rPr>
              <w:t>30</w:t>
            </w:r>
            <w:r w:rsidR="001B4F86">
              <w:rPr>
                <w:rFonts w:ascii="Arial Narrow" w:hAnsi="Arial Narrow" w:cs="Arial Narrow"/>
                <w:color w:val="000000"/>
              </w:rPr>
              <w:t xml:space="preserve"> ks 1 600,00 Kč 48 000,00 </w:t>
            </w:r>
            <w:proofErr w:type="gramStart"/>
            <w:r w:rsidR="001B4F86">
              <w:rPr>
                <w:rFonts w:ascii="Arial Narrow" w:hAnsi="Arial Narrow" w:cs="Arial Narrow"/>
                <w:color w:val="000000"/>
              </w:rPr>
              <w:t xml:space="preserve">Kč </w:t>
            </w:r>
            <w:r w:rsidRPr="002468B4">
              <w:rPr>
                <w:rFonts w:ascii="Arial Narrow" w:hAnsi="Arial Narrow" w:cs="Arial Narrow"/>
                <w:color w:val="000000"/>
              </w:rPr>
              <w:t xml:space="preserve"> 58 080,00</w:t>
            </w:r>
            <w:proofErr w:type="gramEnd"/>
            <w:r w:rsidRPr="002468B4">
              <w:rPr>
                <w:rFonts w:ascii="Arial Narrow" w:hAnsi="Arial Narrow" w:cs="Arial Narrow"/>
                <w:color w:val="000000"/>
              </w:rPr>
              <w:t xml:space="preserve"> Kč</w:t>
            </w:r>
          </w:p>
          <w:p w:rsidR="002468B4" w:rsidRPr="002468B4" w:rsidRDefault="002468B4" w:rsidP="002468B4">
            <w:pPr>
              <w:autoSpaceDE w:val="0"/>
              <w:autoSpaceDN w:val="0"/>
              <w:adjustRightInd w:val="0"/>
              <w:spacing w:after="0" w:line="240" w:lineRule="auto"/>
              <w:rPr>
                <w:rFonts w:ascii="Arial Narrow" w:hAnsi="Arial Narrow" w:cs="Arial Narrow"/>
                <w:color w:val="000000"/>
              </w:rPr>
            </w:pPr>
            <w:r w:rsidRPr="002468B4">
              <w:rPr>
                <w:rFonts w:ascii="Arial Narrow" w:hAnsi="Arial Narrow" w:cs="Arial Narrow"/>
                <w:color w:val="000000"/>
              </w:rPr>
              <w:t xml:space="preserve">BBC </w:t>
            </w:r>
            <w:proofErr w:type="spellStart"/>
            <w:r w:rsidRPr="002468B4">
              <w:rPr>
                <w:rFonts w:ascii="Arial Narrow" w:hAnsi="Arial Narrow" w:cs="Arial Narrow"/>
                <w:color w:val="000000"/>
              </w:rPr>
              <w:t>micro:bit</w:t>
            </w:r>
            <w:proofErr w:type="spellEnd"/>
            <w:r w:rsidRPr="002468B4">
              <w:rPr>
                <w:rFonts w:ascii="Arial Narrow" w:hAnsi="Arial Narrow" w:cs="Arial Narrow"/>
                <w:color w:val="000000"/>
              </w:rPr>
              <w:t xml:space="preserve"> V2.2 GO </w:t>
            </w:r>
            <w:proofErr w:type="spellStart"/>
            <w:r w:rsidRPr="002468B4">
              <w:rPr>
                <w:rFonts w:ascii="Arial Narrow" w:hAnsi="Arial Narrow" w:cs="Arial Narrow"/>
                <w:color w:val="000000"/>
              </w:rPr>
              <w:t>Kit</w:t>
            </w:r>
            <w:proofErr w:type="spellEnd"/>
            <w:r w:rsidRPr="002468B4">
              <w:rPr>
                <w:rFonts w:ascii="Arial Narrow" w:hAnsi="Arial Narrow" w:cs="Arial Narrow"/>
                <w:color w:val="000000"/>
              </w:rPr>
              <w:t xml:space="preserve"> pro výuku programování Kód: MCB001</w:t>
            </w:r>
          </w:p>
          <w:p w:rsidR="002468B4" w:rsidRPr="002468B4" w:rsidRDefault="001B4F86" w:rsidP="002468B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 xml:space="preserve">35 ks 792,56 Kč 27 739,67 </w:t>
            </w:r>
            <w:proofErr w:type="gramStart"/>
            <w:r>
              <w:rPr>
                <w:rFonts w:ascii="Arial Narrow" w:hAnsi="Arial Narrow" w:cs="Arial Narrow"/>
                <w:color w:val="000000"/>
              </w:rPr>
              <w:t xml:space="preserve">Kč </w:t>
            </w:r>
            <w:r w:rsidR="002468B4" w:rsidRPr="002468B4">
              <w:rPr>
                <w:rFonts w:ascii="Arial Narrow" w:hAnsi="Arial Narrow" w:cs="Arial Narrow"/>
                <w:color w:val="000000"/>
              </w:rPr>
              <w:t xml:space="preserve"> 33 5</w:t>
            </w:r>
            <w:r w:rsidR="002468B4">
              <w:rPr>
                <w:rFonts w:ascii="Arial Narrow" w:hAnsi="Arial Narrow" w:cs="Arial Narrow"/>
                <w:color w:val="000000"/>
              </w:rPr>
              <w:t>65,00</w:t>
            </w:r>
            <w:proofErr w:type="gramEnd"/>
            <w:r w:rsidR="002468B4">
              <w:rPr>
                <w:rFonts w:ascii="Arial Narrow" w:hAnsi="Arial Narrow" w:cs="Arial Narrow"/>
                <w:color w:val="000000"/>
              </w:rPr>
              <w:t xml:space="preserve"> Kč</w:t>
            </w:r>
          </w:p>
          <w:p w:rsidR="002468B4" w:rsidRPr="00893741" w:rsidRDefault="002468B4" w:rsidP="002468B4">
            <w:pPr>
              <w:rPr>
                <w:rFonts w:ascii="Arial" w:hAnsi="Arial" w:cs="Arial"/>
              </w:rPr>
            </w:pP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B70FEA" w:rsidP="00B44148">
            <w:pPr>
              <w:rPr>
                <w:rFonts w:ascii="Arial" w:hAnsi="Arial" w:cs="Arial"/>
                <w:sz w:val="16"/>
                <w:szCs w:val="16"/>
              </w:rPr>
            </w:pPr>
            <w:r>
              <w:rPr>
                <w:rFonts w:ascii="Arial" w:hAnsi="Arial" w:cs="Arial"/>
                <w:sz w:val="16"/>
                <w:szCs w:val="16"/>
              </w:rPr>
              <w:t xml:space="preserve">                       </w:t>
            </w:r>
            <w:r w:rsidR="00B44148">
              <w:rPr>
                <w:rFonts w:ascii="Arial" w:hAnsi="Arial" w:cs="Arial"/>
                <w:sz w:val="16"/>
                <w:szCs w:val="16"/>
              </w:rPr>
              <w:t>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DE60D8">
              <w:rPr>
                <w:rFonts w:ascii="Arial" w:hAnsi="Arial" w:cs="Arial"/>
                <w:sz w:val="16"/>
                <w:szCs w:val="16"/>
              </w:rPr>
              <w:t>99.535</w:t>
            </w:r>
            <w:r w:rsidR="00B44148">
              <w:rPr>
                <w:rFonts w:ascii="Arial" w:hAnsi="Arial" w:cs="Arial"/>
                <w:sz w:val="16"/>
                <w:szCs w:val="16"/>
              </w:rPr>
              <w:t>,</w:t>
            </w:r>
            <w:r w:rsidR="00B70FEA">
              <w:rPr>
                <w:rFonts w:ascii="Arial" w:hAnsi="Arial" w:cs="Arial"/>
                <w:sz w:val="16"/>
                <w:szCs w:val="16"/>
              </w:rPr>
              <w:t>00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E60D8" w:rsidP="00F16C83">
            <w:pPr>
              <w:rPr>
                <w:rFonts w:ascii="Arial" w:hAnsi="Arial" w:cs="Arial"/>
                <w:sz w:val="16"/>
                <w:szCs w:val="16"/>
              </w:rPr>
            </w:pPr>
            <w:r>
              <w:rPr>
                <w:rFonts w:ascii="Arial" w:hAnsi="Arial" w:cs="Arial"/>
                <w:sz w:val="16"/>
                <w:szCs w:val="16"/>
              </w:rPr>
              <w:t>Říjen 2022</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9A373A">
        <w:trPr>
          <w:trHeight w:hRule="exact" w:val="127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9A373A">
        <w:trPr>
          <w:trHeight w:val="324"/>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DE60D8" w:rsidP="0079086A">
            <w:pPr>
              <w:spacing w:after="0" w:line="240" w:lineRule="auto"/>
              <w:jc w:val="center"/>
              <w:rPr>
                <w:rFonts w:ascii="Arial" w:hAnsi="Arial" w:cs="Arial"/>
                <w:sz w:val="20"/>
                <w:szCs w:val="20"/>
              </w:rPr>
            </w:pPr>
            <w:proofErr w:type="gramStart"/>
            <w:r>
              <w:rPr>
                <w:rFonts w:ascii="Arial" w:hAnsi="Arial" w:cs="Arial"/>
                <w:sz w:val="20"/>
                <w:szCs w:val="20"/>
              </w:rPr>
              <w:t>13</w:t>
            </w:r>
            <w:r w:rsidR="00656892">
              <w:rPr>
                <w:rFonts w:ascii="Arial" w:hAnsi="Arial" w:cs="Arial"/>
                <w:sz w:val="20"/>
                <w:szCs w:val="20"/>
              </w:rPr>
              <w:t>.</w:t>
            </w:r>
            <w:r w:rsidR="00D5139E">
              <w:rPr>
                <w:rFonts w:ascii="Arial" w:hAnsi="Arial" w:cs="Arial"/>
                <w:sz w:val="20"/>
                <w:szCs w:val="20"/>
              </w:rPr>
              <w:t>0</w:t>
            </w:r>
            <w:r>
              <w:rPr>
                <w:rFonts w:ascii="Arial" w:hAnsi="Arial" w:cs="Arial"/>
                <w:sz w:val="20"/>
                <w:szCs w:val="20"/>
              </w:rPr>
              <w:t>9</w:t>
            </w:r>
            <w:r w:rsidR="0049619C">
              <w:rPr>
                <w:rFonts w:ascii="Arial" w:hAnsi="Arial" w:cs="Arial"/>
                <w:sz w:val="20"/>
                <w:szCs w:val="20"/>
              </w:rPr>
              <w:t>.2022</w:t>
            </w:r>
            <w:proofErr w:type="gramEnd"/>
          </w:p>
        </w:tc>
      </w:tr>
      <w:tr w:rsidR="006A2931" w:rsidRPr="00893741" w:rsidTr="009A373A">
        <w:trPr>
          <w:trHeight w:val="425"/>
        </w:trPr>
        <w:tc>
          <w:tcPr>
            <w:tcW w:w="4558" w:type="dxa"/>
            <w:gridSpan w:val="5"/>
            <w:tcBorders>
              <w:left w:val="single" w:sz="8" w:space="0" w:color="auto"/>
              <w:bottom w:val="single" w:sz="8" w:space="0" w:color="auto"/>
              <w:right w:val="single" w:sz="8" w:space="0" w:color="auto"/>
            </w:tcBorders>
          </w:tcPr>
          <w:p w:rsidR="006A2931" w:rsidRPr="0079086A" w:rsidRDefault="006A2931" w:rsidP="00DE60D8">
            <w:pPr>
              <w:spacing w:after="0" w:line="240" w:lineRule="auto"/>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9A373A">
            <w:pPr>
              <w:spacing w:after="0" w:line="240" w:lineRule="auto"/>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49619C" w:rsidRDefault="009A373A" w:rsidP="0079086A">
            <w:pPr>
              <w:spacing w:after="0" w:line="240" w:lineRule="auto"/>
              <w:jc w:val="center"/>
              <w:rPr>
                <w:rFonts w:ascii="Times New Roman" w:hAnsi="Times New Roman" w:cs="Times New Roman"/>
                <w:sz w:val="24"/>
                <w:szCs w:val="24"/>
              </w:rPr>
            </w:pPr>
            <w:r>
              <w:rPr>
                <w:rFonts w:ascii="Times New Roman" w:hAnsi="Times New Roman" w:cs="Times New Roman"/>
                <w:color w:val="201F1E"/>
                <w:sz w:val="24"/>
                <w:szCs w:val="24"/>
                <w:shd w:val="clear" w:color="auto" w:fill="FFFFFF"/>
              </w:rPr>
              <w:t>Ing. Oldřich Horáček</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0856DF"/>
    <w:rsid w:val="000D0F90"/>
    <w:rsid w:val="0017020F"/>
    <w:rsid w:val="0019305F"/>
    <w:rsid w:val="0019496F"/>
    <w:rsid w:val="001B4F86"/>
    <w:rsid w:val="001D7F05"/>
    <w:rsid w:val="00214DF6"/>
    <w:rsid w:val="002242C2"/>
    <w:rsid w:val="0023687A"/>
    <w:rsid w:val="002468B4"/>
    <w:rsid w:val="00261C87"/>
    <w:rsid w:val="002D2E4C"/>
    <w:rsid w:val="00381800"/>
    <w:rsid w:val="003D39F3"/>
    <w:rsid w:val="00471710"/>
    <w:rsid w:val="0049619C"/>
    <w:rsid w:val="00497CA1"/>
    <w:rsid w:val="00636678"/>
    <w:rsid w:val="00656892"/>
    <w:rsid w:val="00675CBF"/>
    <w:rsid w:val="006A2931"/>
    <w:rsid w:val="006B78C9"/>
    <w:rsid w:val="006E3B2F"/>
    <w:rsid w:val="006F3898"/>
    <w:rsid w:val="00735DB0"/>
    <w:rsid w:val="007575C6"/>
    <w:rsid w:val="0079086A"/>
    <w:rsid w:val="007A29CD"/>
    <w:rsid w:val="007C672D"/>
    <w:rsid w:val="00866BA5"/>
    <w:rsid w:val="00893741"/>
    <w:rsid w:val="00894DCE"/>
    <w:rsid w:val="00915583"/>
    <w:rsid w:val="009A373A"/>
    <w:rsid w:val="00A264E2"/>
    <w:rsid w:val="00A5683F"/>
    <w:rsid w:val="00AE45E7"/>
    <w:rsid w:val="00B33A83"/>
    <w:rsid w:val="00B44148"/>
    <w:rsid w:val="00B70FEA"/>
    <w:rsid w:val="00BA50D6"/>
    <w:rsid w:val="00C8068E"/>
    <w:rsid w:val="00CE2562"/>
    <w:rsid w:val="00D5139E"/>
    <w:rsid w:val="00DE60D8"/>
    <w:rsid w:val="00DF7E72"/>
    <w:rsid w:val="00E327D4"/>
    <w:rsid w:val="00E33776"/>
    <w:rsid w:val="00E55750"/>
    <w:rsid w:val="00EE350C"/>
    <w:rsid w:val="00F16C83"/>
    <w:rsid w:val="00F636B2"/>
    <w:rsid w:val="00F64652"/>
    <w:rsid w:val="00F76317"/>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75527">
      <w:bodyDiv w:val="1"/>
      <w:marLeft w:val="0"/>
      <w:marRight w:val="0"/>
      <w:marTop w:val="0"/>
      <w:marBottom w:val="0"/>
      <w:divBdr>
        <w:top w:val="none" w:sz="0" w:space="0" w:color="auto"/>
        <w:left w:val="none" w:sz="0" w:space="0" w:color="auto"/>
        <w:bottom w:val="none" w:sz="0" w:space="0" w:color="auto"/>
        <w:right w:val="none" w:sz="0" w:space="0" w:color="auto"/>
      </w:divBdr>
      <w:divsChild>
        <w:div w:id="749348198">
          <w:marLeft w:val="0"/>
          <w:marRight w:val="0"/>
          <w:marTop w:val="0"/>
          <w:marBottom w:val="0"/>
          <w:divBdr>
            <w:top w:val="none" w:sz="0" w:space="0" w:color="auto"/>
            <w:left w:val="none" w:sz="0" w:space="0" w:color="auto"/>
            <w:bottom w:val="none" w:sz="0" w:space="0" w:color="auto"/>
            <w:right w:val="none" w:sz="0" w:space="0" w:color="auto"/>
          </w:divBdr>
        </w:div>
      </w:divsChild>
    </w:div>
    <w:div w:id="2053311958">
      <w:bodyDiv w:val="1"/>
      <w:marLeft w:val="0"/>
      <w:marRight w:val="0"/>
      <w:marTop w:val="0"/>
      <w:marBottom w:val="0"/>
      <w:divBdr>
        <w:top w:val="none" w:sz="0" w:space="0" w:color="auto"/>
        <w:left w:val="none" w:sz="0" w:space="0" w:color="auto"/>
        <w:bottom w:val="none" w:sz="0" w:space="0" w:color="auto"/>
        <w:right w:val="none" w:sz="0" w:space="0" w:color="auto"/>
      </w:divBdr>
      <w:divsChild>
        <w:div w:id="91524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3475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2022-09-14T08:24:00Z</cp:lastPrinted>
  <dcterms:created xsi:type="dcterms:W3CDTF">2022-09-14T08:30:00Z</dcterms:created>
  <dcterms:modified xsi:type="dcterms:W3CDTF">2022-09-14T08:30:00Z</dcterms:modified>
</cp:coreProperties>
</file>