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DBAD0" w14:textId="77777777" w:rsidR="009A3B28" w:rsidRPr="00284CED" w:rsidRDefault="009A3B28">
      <w:pPr>
        <w:jc w:val="center"/>
        <w:rPr>
          <w:b/>
          <w:color w:val="000000" w:themeColor="text1"/>
          <w:sz w:val="28"/>
          <w:szCs w:val="28"/>
        </w:rPr>
      </w:pPr>
    </w:p>
    <w:p w14:paraId="41BBC82D" w14:textId="66C4A4DC" w:rsidR="009A3B28" w:rsidRPr="000C1409" w:rsidRDefault="00B21898" w:rsidP="00E77214">
      <w:pPr>
        <w:jc w:val="center"/>
        <w:rPr>
          <w:b/>
          <w:color w:val="000000" w:themeColor="text1"/>
          <w:sz w:val="28"/>
          <w:szCs w:val="28"/>
        </w:rPr>
      </w:pPr>
      <w:r w:rsidRPr="000C1409">
        <w:rPr>
          <w:b/>
          <w:color w:val="000000" w:themeColor="text1"/>
          <w:sz w:val="28"/>
          <w:szCs w:val="28"/>
        </w:rPr>
        <w:t>S</w:t>
      </w:r>
      <w:r w:rsidR="00725EF1" w:rsidRPr="000C1409">
        <w:rPr>
          <w:b/>
          <w:color w:val="000000" w:themeColor="text1"/>
          <w:sz w:val="28"/>
          <w:szCs w:val="28"/>
        </w:rPr>
        <w:t>mlouva na zajištění akce „</w:t>
      </w:r>
      <w:r w:rsidR="005A31EC" w:rsidRPr="000C1409">
        <w:rPr>
          <w:b/>
          <w:color w:val="000000" w:themeColor="text1"/>
          <w:sz w:val="28"/>
          <w:szCs w:val="28"/>
        </w:rPr>
        <w:t>Den seniorů 2022</w:t>
      </w:r>
      <w:r w:rsidR="00725EF1" w:rsidRPr="000C1409">
        <w:rPr>
          <w:b/>
          <w:color w:val="000000" w:themeColor="text1"/>
          <w:sz w:val="28"/>
          <w:szCs w:val="28"/>
        </w:rPr>
        <w:t>“</w:t>
      </w:r>
    </w:p>
    <w:p w14:paraId="5BFB2AE8" w14:textId="4E6CDE28" w:rsidR="00725EF1" w:rsidRPr="000C1409" w:rsidRDefault="00725EF1">
      <w:pPr>
        <w:jc w:val="center"/>
        <w:rPr>
          <w:b/>
          <w:color w:val="000000" w:themeColor="text1"/>
          <w:sz w:val="28"/>
          <w:szCs w:val="28"/>
        </w:rPr>
      </w:pPr>
      <w:r w:rsidRPr="000C1409">
        <w:rPr>
          <w:b/>
          <w:color w:val="000000" w:themeColor="text1"/>
          <w:sz w:val="28"/>
          <w:szCs w:val="28"/>
        </w:rPr>
        <w:t xml:space="preserve">číslo </w:t>
      </w:r>
      <w:r w:rsidR="00BD1C27" w:rsidRPr="000C1409">
        <w:rPr>
          <w:b/>
          <w:color w:val="000000" w:themeColor="text1"/>
          <w:sz w:val="28"/>
          <w:szCs w:val="28"/>
        </w:rPr>
        <w:t>2281500118</w:t>
      </w:r>
      <w:r w:rsidRPr="000C1409">
        <w:rPr>
          <w:b/>
          <w:color w:val="000000" w:themeColor="text1"/>
          <w:sz w:val="28"/>
          <w:szCs w:val="28"/>
        </w:rPr>
        <w:t xml:space="preserve"> </w:t>
      </w:r>
    </w:p>
    <w:p w14:paraId="4DA9E7D6" w14:textId="77777777" w:rsidR="00725EF1" w:rsidRPr="000C1409" w:rsidRDefault="00725EF1">
      <w:pPr>
        <w:jc w:val="center"/>
        <w:rPr>
          <w:b/>
          <w:color w:val="000000" w:themeColor="text1"/>
        </w:rPr>
      </w:pPr>
    </w:p>
    <w:p w14:paraId="0A2FE99E" w14:textId="77777777" w:rsidR="006D51AE" w:rsidRPr="000C1409" w:rsidRDefault="006D51AE">
      <w:pPr>
        <w:jc w:val="center"/>
        <w:rPr>
          <w:b/>
          <w:color w:val="000000" w:themeColor="text1"/>
        </w:rPr>
      </w:pPr>
    </w:p>
    <w:p w14:paraId="12D81918" w14:textId="77777777" w:rsidR="00725EF1" w:rsidRPr="000C1409" w:rsidRDefault="00725EF1">
      <w:pPr>
        <w:jc w:val="center"/>
        <w:rPr>
          <w:b/>
          <w:color w:val="000000" w:themeColor="text1"/>
        </w:rPr>
      </w:pPr>
      <w:r w:rsidRPr="000C1409">
        <w:rPr>
          <w:b/>
          <w:color w:val="000000" w:themeColor="text1"/>
        </w:rPr>
        <w:t>I. Smluvní strany</w:t>
      </w:r>
    </w:p>
    <w:p w14:paraId="07476817" w14:textId="77777777" w:rsidR="00725EF1" w:rsidRPr="000C1409" w:rsidRDefault="00725EF1">
      <w:pPr>
        <w:rPr>
          <w:color w:val="000000" w:themeColor="text1"/>
        </w:rPr>
      </w:pPr>
    </w:p>
    <w:p w14:paraId="62BB2564" w14:textId="77777777" w:rsidR="00A805A5" w:rsidRPr="000C1409" w:rsidRDefault="00725EF1" w:rsidP="00E77214">
      <w:pPr>
        <w:tabs>
          <w:tab w:val="left" w:pos="3060"/>
        </w:tabs>
        <w:ind w:left="720" w:hanging="720"/>
        <w:jc w:val="both"/>
        <w:rPr>
          <w:b/>
          <w:color w:val="000000" w:themeColor="text1"/>
        </w:rPr>
      </w:pPr>
      <w:r w:rsidRPr="000C1409">
        <w:rPr>
          <w:color w:val="000000" w:themeColor="text1"/>
        </w:rPr>
        <w:t>1.</w:t>
      </w:r>
      <w:r w:rsidRPr="000C1409">
        <w:rPr>
          <w:color w:val="000000" w:themeColor="text1"/>
        </w:rPr>
        <w:tab/>
      </w:r>
      <w:r w:rsidR="00A805A5" w:rsidRPr="000C1409">
        <w:rPr>
          <w:b/>
          <w:color w:val="000000" w:themeColor="text1"/>
        </w:rPr>
        <w:t>MOa</w:t>
      </w:r>
      <w:r w:rsidR="005A31EC" w:rsidRPr="000C1409">
        <w:rPr>
          <w:b/>
          <w:color w:val="000000" w:themeColor="text1"/>
        </w:rPr>
        <w:t>P</w:t>
      </w:r>
      <w:r w:rsidRPr="000C1409">
        <w:rPr>
          <w:b/>
          <w:color w:val="000000" w:themeColor="text1"/>
        </w:rPr>
        <w:t xml:space="preserve">: </w:t>
      </w:r>
      <w:r w:rsidRPr="000C1409">
        <w:rPr>
          <w:b/>
          <w:color w:val="000000" w:themeColor="text1"/>
        </w:rPr>
        <w:tab/>
      </w:r>
      <w:r w:rsidR="00A805A5" w:rsidRPr="000C1409">
        <w:rPr>
          <w:b/>
          <w:color w:val="000000" w:themeColor="text1"/>
        </w:rPr>
        <w:t>Statutární město Ostrava, m</w:t>
      </w:r>
      <w:r w:rsidR="000B75AA" w:rsidRPr="000C1409">
        <w:rPr>
          <w:b/>
          <w:color w:val="000000" w:themeColor="text1"/>
        </w:rPr>
        <w:t>ěstský obvod Mor</w:t>
      </w:r>
      <w:r w:rsidR="00A805A5" w:rsidRPr="000C1409">
        <w:rPr>
          <w:b/>
          <w:color w:val="000000" w:themeColor="text1"/>
        </w:rPr>
        <w:t>avská</w:t>
      </w:r>
      <w:r w:rsidR="000B75AA" w:rsidRPr="000C1409">
        <w:rPr>
          <w:b/>
          <w:color w:val="000000" w:themeColor="text1"/>
        </w:rPr>
        <w:t xml:space="preserve"> Ostrava </w:t>
      </w:r>
    </w:p>
    <w:p w14:paraId="597100F0" w14:textId="39B6C463" w:rsidR="00725EF1" w:rsidRPr="000C1409" w:rsidRDefault="00A805A5" w:rsidP="00E77214">
      <w:pPr>
        <w:tabs>
          <w:tab w:val="left" w:pos="3060"/>
        </w:tabs>
        <w:ind w:left="720" w:hanging="720"/>
        <w:jc w:val="both"/>
        <w:rPr>
          <w:b/>
          <w:bCs/>
          <w:color w:val="000000" w:themeColor="text1"/>
        </w:rPr>
      </w:pPr>
      <w:r w:rsidRPr="000C1409">
        <w:rPr>
          <w:b/>
          <w:color w:val="000000" w:themeColor="text1"/>
        </w:rPr>
        <w:tab/>
      </w:r>
      <w:r w:rsidRPr="000C1409">
        <w:rPr>
          <w:b/>
          <w:color w:val="000000" w:themeColor="text1"/>
        </w:rPr>
        <w:tab/>
      </w:r>
      <w:r w:rsidR="000B75AA" w:rsidRPr="000C1409">
        <w:rPr>
          <w:b/>
          <w:color w:val="000000" w:themeColor="text1"/>
        </w:rPr>
        <w:t>a</w:t>
      </w:r>
      <w:r w:rsidRPr="000C1409">
        <w:rPr>
          <w:b/>
          <w:color w:val="000000" w:themeColor="text1"/>
        </w:rPr>
        <w:t xml:space="preserve"> </w:t>
      </w:r>
      <w:r w:rsidR="000B75AA" w:rsidRPr="000C1409">
        <w:rPr>
          <w:b/>
          <w:color w:val="000000" w:themeColor="text1"/>
        </w:rPr>
        <w:t>Přív</w:t>
      </w:r>
      <w:r w:rsidR="00E77214" w:rsidRPr="000C1409">
        <w:rPr>
          <w:b/>
          <w:color w:val="000000" w:themeColor="text1"/>
        </w:rPr>
        <w:t>oz</w:t>
      </w:r>
    </w:p>
    <w:p w14:paraId="5F3DD512" w14:textId="70B84D0B" w:rsidR="00725EF1" w:rsidRPr="000C1409" w:rsidRDefault="00725EF1">
      <w:pPr>
        <w:tabs>
          <w:tab w:val="left" w:pos="3060"/>
        </w:tabs>
        <w:ind w:left="2160" w:hanging="1452"/>
        <w:jc w:val="both"/>
        <w:rPr>
          <w:color w:val="000000" w:themeColor="text1"/>
          <w:sz w:val="22"/>
          <w:szCs w:val="22"/>
        </w:rPr>
      </w:pPr>
      <w:r w:rsidRPr="000C1409">
        <w:rPr>
          <w:color w:val="000000" w:themeColor="text1"/>
          <w:sz w:val="22"/>
          <w:szCs w:val="22"/>
        </w:rPr>
        <w:t xml:space="preserve">se sídlem: </w:t>
      </w:r>
      <w:r w:rsidRPr="000C1409">
        <w:rPr>
          <w:color w:val="000000" w:themeColor="text1"/>
          <w:sz w:val="22"/>
          <w:szCs w:val="22"/>
        </w:rPr>
        <w:tab/>
      </w:r>
      <w:r w:rsidRPr="000C1409">
        <w:rPr>
          <w:color w:val="000000" w:themeColor="text1"/>
          <w:sz w:val="22"/>
          <w:szCs w:val="22"/>
        </w:rPr>
        <w:tab/>
      </w:r>
      <w:r w:rsidR="00A805A5" w:rsidRPr="000C1409">
        <w:rPr>
          <w:color w:val="000000" w:themeColor="text1"/>
          <w:sz w:val="22"/>
          <w:szCs w:val="22"/>
        </w:rPr>
        <w:t>n</w:t>
      </w:r>
      <w:r w:rsidR="00E77214" w:rsidRPr="000C1409">
        <w:rPr>
          <w:color w:val="000000" w:themeColor="text1"/>
          <w:sz w:val="22"/>
          <w:szCs w:val="22"/>
        </w:rPr>
        <w:t xml:space="preserve">ám. Dr. E. Beneše 555/6, 729 29 </w:t>
      </w:r>
      <w:r w:rsidR="00154218" w:rsidRPr="000C1409">
        <w:rPr>
          <w:color w:val="000000" w:themeColor="text1"/>
          <w:sz w:val="22"/>
          <w:szCs w:val="22"/>
        </w:rPr>
        <w:t xml:space="preserve"> </w:t>
      </w:r>
      <w:r w:rsidR="00A805A5" w:rsidRPr="000C1409">
        <w:rPr>
          <w:color w:val="000000" w:themeColor="text1"/>
          <w:sz w:val="22"/>
          <w:szCs w:val="22"/>
        </w:rPr>
        <w:t>Ostrava-</w:t>
      </w:r>
      <w:r w:rsidR="00E77214" w:rsidRPr="000C1409">
        <w:rPr>
          <w:color w:val="000000" w:themeColor="text1"/>
          <w:sz w:val="22"/>
          <w:szCs w:val="22"/>
        </w:rPr>
        <w:t>Moravská Ostrava</w:t>
      </w:r>
    </w:p>
    <w:p w14:paraId="4C8DB3B0" w14:textId="2BDE4F5E" w:rsidR="00725EF1" w:rsidRPr="000C1409" w:rsidRDefault="00725EF1" w:rsidP="00E77214">
      <w:pPr>
        <w:tabs>
          <w:tab w:val="left" w:pos="2160"/>
          <w:tab w:val="left" w:pos="3060"/>
        </w:tabs>
        <w:ind w:left="2160" w:hanging="1452"/>
        <w:jc w:val="both"/>
        <w:rPr>
          <w:color w:val="000000" w:themeColor="text1"/>
          <w:sz w:val="22"/>
          <w:szCs w:val="22"/>
        </w:rPr>
      </w:pPr>
      <w:r w:rsidRPr="000C1409">
        <w:rPr>
          <w:color w:val="000000" w:themeColor="text1"/>
          <w:sz w:val="22"/>
          <w:szCs w:val="22"/>
        </w:rPr>
        <w:t xml:space="preserve">zastoupena: </w:t>
      </w:r>
      <w:r w:rsidRPr="000C1409">
        <w:rPr>
          <w:color w:val="000000" w:themeColor="text1"/>
          <w:sz w:val="22"/>
          <w:szCs w:val="22"/>
        </w:rPr>
        <w:tab/>
      </w:r>
      <w:r w:rsidRPr="000C1409">
        <w:rPr>
          <w:color w:val="000000" w:themeColor="text1"/>
          <w:sz w:val="22"/>
          <w:szCs w:val="22"/>
        </w:rPr>
        <w:tab/>
      </w:r>
      <w:r w:rsidR="00E77214" w:rsidRPr="000C1409">
        <w:rPr>
          <w:color w:val="000000" w:themeColor="text1"/>
          <w:sz w:val="22"/>
          <w:szCs w:val="22"/>
        </w:rPr>
        <w:t>Petrem Veselkou, starostou</w:t>
      </w:r>
    </w:p>
    <w:p w14:paraId="73333456" w14:textId="703FDCBF" w:rsidR="00725EF1" w:rsidRPr="000C1409" w:rsidRDefault="00725EF1">
      <w:pPr>
        <w:tabs>
          <w:tab w:val="left" w:pos="2880"/>
          <w:tab w:val="left" w:pos="3060"/>
        </w:tabs>
        <w:ind w:left="2160" w:hanging="1452"/>
        <w:jc w:val="both"/>
        <w:rPr>
          <w:color w:val="000000" w:themeColor="text1"/>
          <w:sz w:val="22"/>
          <w:szCs w:val="22"/>
        </w:rPr>
      </w:pPr>
      <w:r w:rsidRPr="000C1409">
        <w:rPr>
          <w:color w:val="000000" w:themeColor="text1"/>
          <w:sz w:val="22"/>
          <w:szCs w:val="22"/>
        </w:rPr>
        <w:t>IČ:</w:t>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00E77214" w:rsidRPr="000C1409">
        <w:rPr>
          <w:color w:val="000000" w:themeColor="text1"/>
          <w:sz w:val="22"/>
          <w:szCs w:val="22"/>
        </w:rPr>
        <w:t>00845451</w:t>
      </w:r>
    </w:p>
    <w:p w14:paraId="0E6BB970" w14:textId="6663A08E" w:rsidR="00725EF1" w:rsidRPr="000C1409" w:rsidRDefault="00725EF1">
      <w:pPr>
        <w:tabs>
          <w:tab w:val="left" w:pos="3060"/>
        </w:tabs>
        <w:ind w:left="2160" w:hanging="1452"/>
        <w:jc w:val="both"/>
        <w:rPr>
          <w:color w:val="000000" w:themeColor="text1"/>
          <w:sz w:val="22"/>
          <w:szCs w:val="22"/>
        </w:rPr>
      </w:pPr>
      <w:r w:rsidRPr="000C1409">
        <w:rPr>
          <w:color w:val="000000" w:themeColor="text1"/>
          <w:sz w:val="22"/>
          <w:szCs w:val="22"/>
        </w:rPr>
        <w:t>DIČ:</w:t>
      </w:r>
      <w:r w:rsidRPr="000C1409">
        <w:rPr>
          <w:color w:val="000000" w:themeColor="text1"/>
          <w:sz w:val="22"/>
          <w:szCs w:val="22"/>
        </w:rPr>
        <w:tab/>
      </w:r>
      <w:r w:rsidRPr="000C1409">
        <w:rPr>
          <w:color w:val="000000" w:themeColor="text1"/>
          <w:sz w:val="22"/>
          <w:szCs w:val="22"/>
        </w:rPr>
        <w:tab/>
      </w:r>
      <w:r w:rsidR="00E77214" w:rsidRPr="000C1409">
        <w:rPr>
          <w:color w:val="000000" w:themeColor="text1"/>
          <w:sz w:val="22"/>
          <w:szCs w:val="22"/>
        </w:rPr>
        <w:t>CZ00845421</w:t>
      </w:r>
    </w:p>
    <w:p w14:paraId="55B5AA45" w14:textId="2EA0BCFF" w:rsidR="00725EF1" w:rsidRPr="000C1409" w:rsidRDefault="00725EF1">
      <w:pPr>
        <w:tabs>
          <w:tab w:val="left" w:pos="2977"/>
          <w:tab w:val="left" w:pos="3060"/>
          <w:tab w:val="left" w:pos="3544"/>
        </w:tabs>
        <w:ind w:left="720" w:hanging="1254"/>
        <w:jc w:val="both"/>
        <w:rPr>
          <w:color w:val="000000" w:themeColor="text1"/>
          <w:sz w:val="22"/>
          <w:szCs w:val="22"/>
        </w:rPr>
      </w:pPr>
      <w:r w:rsidRPr="000C1409">
        <w:rPr>
          <w:color w:val="000000" w:themeColor="text1"/>
          <w:sz w:val="22"/>
          <w:szCs w:val="22"/>
        </w:rPr>
        <w:tab/>
        <w:t xml:space="preserve">bankovní spojení:  </w:t>
      </w:r>
      <w:r w:rsidRPr="000C1409">
        <w:rPr>
          <w:color w:val="000000" w:themeColor="text1"/>
          <w:sz w:val="22"/>
          <w:szCs w:val="22"/>
        </w:rPr>
        <w:tab/>
      </w:r>
      <w:r w:rsidRPr="000C1409">
        <w:rPr>
          <w:color w:val="000000" w:themeColor="text1"/>
          <w:sz w:val="22"/>
          <w:szCs w:val="22"/>
        </w:rPr>
        <w:tab/>
      </w:r>
      <w:r w:rsidR="00E77214" w:rsidRPr="000C1409">
        <w:rPr>
          <w:color w:val="000000" w:themeColor="text1"/>
          <w:sz w:val="22"/>
          <w:szCs w:val="22"/>
        </w:rPr>
        <w:t>KB Ostrava</w:t>
      </w:r>
    </w:p>
    <w:p w14:paraId="2079DCD2" w14:textId="0A328602" w:rsidR="00E77214" w:rsidRPr="000C1409" w:rsidRDefault="00725EF1" w:rsidP="00E77214">
      <w:pPr>
        <w:tabs>
          <w:tab w:val="left" w:pos="2700"/>
          <w:tab w:val="left" w:pos="2977"/>
          <w:tab w:val="left" w:pos="3060"/>
          <w:tab w:val="left" w:pos="3544"/>
        </w:tabs>
        <w:ind w:left="720" w:hanging="1254"/>
        <w:jc w:val="both"/>
        <w:rPr>
          <w:color w:val="000000" w:themeColor="text1"/>
          <w:sz w:val="22"/>
          <w:szCs w:val="22"/>
        </w:rPr>
      </w:pPr>
      <w:r w:rsidRPr="000C1409">
        <w:rPr>
          <w:color w:val="000000" w:themeColor="text1"/>
          <w:sz w:val="22"/>
          <w:szCs w:val="22"/>
        </w:rPr>
        <w:tab/>
        <w:t>číslo účtu:</w:t>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00D85DBF">
        <w:rPr>
          <w:color w:val="000000" w:themeColor="text1"/>
          <w:sz w:val="22"/>
          <w:szCs w:val="22"/>
        </w:rPr>
        <w:t>xxxxxxxxxxxxx</w:t>
      </w:r>
    </w:p>
    <w:p w14:paraId="4353AEC4" w14:textId="77777777" w:rsidR="00725EF1" w:rsidRPr="000C1409" w:rsidRDefault="00725EF1" w:rsidP="00ED2C67">
      <w:pPr>
        <w:tabs>
          <w:tab w:val="left" w:pos="2700"/>
        </w:tabs>
        <w:spacing w:before="120" w:after="120"/>
        <w:ind w:left="709"/>
        <w:rPr>
          <w:color w:val="000000" w:themeColor="text1"/>
          <w:sz w:val="22"/>
          <w:szCs w:val="22"/>
        </w:rPr>
      </w:pPr>
      <w:r w:rsidRPr="000C1409">
        <w:rPr>
          <w:color w:val="000000" w:themeColor="text1"/>
          <w:sz w:val="22"/>
          <w:szCs w:val="22"/>
        </w:rPr>
        <w:t>osoby oprávněné jednat ve věcech:</w:t>
      </w:r>
    </w:p>
    <w:p w14:paraId="7C647209" w14:textId="7509E0AC" w:rsidR="00725EF1" w:rsidRPr="000C1409" w:rsidRDefault="00725EF1">
      <w:pPr>
        <w:tabs>
          <w:tab w:val="left" w:pos="3060"/>
        </w:tabs>
        <w:ind w:left="708"/>
        <w:rPr>
          <w:color w:val="000000" w:themeColor="text1"/>
          <w:sz w:val="22"/>
          <w:szCs w:val="22"/>
        </w:rPr>
      </w:pPr>
      <w:r w:rsidRPr="000C1409">
        <w:rPr>
          <w:color w:val="000000" w:themeColor="text1"/>
          <w:sz w:val="22"/>
          <w:szCs w:val="22"/>
        </w:rPr>
        <w:t>- smluvních:</w:t>
      </w:r>
      <w:r w:rsidRPr="000C1409">
        <w:rPr>
          <w:color w:val="000000" w:themeColor="text1"/>
          <w:sz w:val="22"/>
          <w:szCs w:val="22"/>
        </w:rPr>
        <w:tab/>
      </w:r>
      <w:r w:rsidR="00A805A5" w:rsidRPr="000C1409">
        <w:rPr>
          <w:color w:val="000000" w:themeColor="text1"/>
          <w:sz w:val="22"/>
          <w:szCs w:val="22"/>
        </w:rPr>
        <w:t>Petr Veselka, starosta</w:t>
      </w:r>
    </w:p>
    <w:p w14:paraId="16FD10BC" w14:textId="5CC68C1B" w:rsidR="00A805A5" w:rsidRPr="000C1409" w:rsidRDefault="00154218">
      <w:pPr>
        <w:tabs>
          <w:tab w:val="left" w:pos="3060"/>
        </w:tabs>
        <w:ind w:left="708"/>
        <w:rPr>
          <w:color w:val="000000" w:themeColor="text1"/>
          <w:sz w:val="22"/>
          <w:szCs w:val="22"/>
        </w:rPr>
      </w:pPr>
      <w:r w:rsidRPr="000C1409">
        <w:rPr>
          <w:color w:val="000000" w:themeColor="text1"/>
          <w:sz w:val="22"/>
          <w:szCs w:val="22"/>
        </w:rPr>
        <w:t>- technických:</w:t>
      </w:r>
      <w:r w:rsidR="00725EF1" w:rsidRPr="000C1409">
        <w:rPr>
          <w:color w:val="000000" w:themeColor="text1"/>
          <w:sz w:val="22"/>
          <w:szCs w:val="22"/>
        </w:rPr>
        <w:tab/>
      </w:r>
      <w:r w:rsidR="00A805A5" w:rsidRPr="000C1409">
        <w:rPr>
          <w:color w:val="000000" w:themeColor="text1"/>
          <w:sz w:val="22"/>
          <w:szCs w:val="22"/>
        </w:rPr>
        <w:t>Ing. Michaela Tichá, Ph.D., vedoucí oddělení starosty</w:t>
      </w:r>
    </w:p>
    <w:p w14:paraId="28BE66C9" w14:textId="47F9C325" w:rsidR="00154218" w:rsidRPr="000C1409" w:rsidRDefault="00A805A5">
      <w:pPr>
        <w:tabs>
          <w:tab w:val="left" w:pos="3060"/>
        </w:tabs>
        <w:ind w:left="708"/>
        <w:rPr>
          <w:color w:val="000000" w:themeColor="text1"/>
          <w:sz w:val="22"/>
          <w:szCs w:val="22"/>
        </w:rPr>
      </w:pPr>
      <w:r w:rsidRPr="000C1409">
        <w:rPr>
          <w:color w:val="000000" w:themeColor="text1"/>
          <w:sz w:val="22"/>
          <w:szCs w:val="22"/>
        </w:rPr>
        <w:tab/>
      </w:r>
      <w:r w:rsidR="00154218" w:rsidRPr="000C1409">
        <w:rPr>
          <w:color w:val="000000" w:themeColor="text1"/>
          <w:sz w:val="22"/>
          <w:szCs w:val="22"/>
        </w:rPr>
        <w:t>Ing. Barbora Kopcová</w:t>
      </w:r>
      <w:r w:rsidR="00D52099" w:rsidRPr="000C1409">
        <w:rPr>
          <w:color w:val="000000" w:themeColor="text1"/>
          <w:sz w:val="22"/>
          <w:szCs w:val="22"/>
        </w:rPr>
        <w:t xml:space="preserve">, </w:t>
      </w:r>
      <w:r w:rsidR="00154218" w:rsidRPr="000C1409">
        <w:rPr>
          <w:color w:val="000000" w:themeColor="text1"/>
          <w:sz w:val="22"/>
          <w:szCs w:val="22"/>
        </w:rPr>
        <w:t>pracovník prezentace a vztahů k veřejnosti</w:t>
      </w:r>
    </w:p>
    <w:p w14:paraId="48E746AB" w14:textId="731A065D" w:rsidR="00725EF1" w:rsidRPr="000C1409" w:rsidRDefault="00154218" w:rsidP="00154218">
      <w:pPr>
        <w:tabs>
          <w:tab w:val="left" w:pos="3060"/>
        </w:tabs>
        <w:ind w:left="708"/>
        <w:rPr>
          <w:color w:val="000000" w:themeColor="text1"/>
          <w:sz w:val="22"/>
          <w:szCs w:val="22"/>
        </w:rPr>
      </w:pPr>
      <w:r w:rsidRPr="000C1409">
        <w:rPr>
          <w:color w:val="000000" w:themeColor="text1"/>
          <w:sz w:val="22"/>
          <w:szCs w:val="22"/>
        </w:rPr>
        <w:tab/>
        <w:t>Ing. Vladan Kořený</w:t>
      </w:r>
      <w:r w:rsidR="00D52099" w:rsidRPr="000C1409">
        <w:rPr>
          <w:color w:val="000000" w:themeColor="text1"/>
          <w:sz w:val="22"/>
          <w:szCs w:val="22"/>
        </w:rPr>
        <w:t xml:space="preserve">, </w:t>
      </w:r>
      <w:r w:rsidRPr="000C1409">
        <w:rPr>
          <w:color w:val="000000" w:themeColor="text1"/>
          <w:sz w:val="22"/>
          <w:szCs w:val="22"/>
        </w:rPr>
        <w:t>pracovník prezentace a vztahů k veřejnosti</w:t>
      </w:r>
    </w:p>
    <w:p w14:paraId="6B8EDE5E" w14:textId="7C906D47" w:rsidR="00725EF1" w:rsidRPr="000C1409" w:rsidRDefault="00725EF1">
      <w:pPr>
        <w:tabs>
          <w:tab w:val="left" w:pos="2700"/>
        </w:tabs>
        <w:ind w:left="708"/>
        <w:rPr>
          <w:color w:val="000000" w:themeColor="text1"/>
          <w:sz w:val="22"/>
          <w:szCs w:val="22"/>
        </w:rPr>
      </w:pPr>
      <w:r w:rsidRPr="000C1409">
        <w:rPr>
          <w:color w:val="000000" w:themeColor="text1"/>
          <w:sz w:val="22"/>
          <w:szCs w:val="22"/>
        </w:rPr>
        <w:t>(dále jen „</w:t>
      </w:r>
      <w:r w:rsidR="00E77214" w:rsidRPr="000C1409">
        <w:rPr>
          <w:color w:val="000000" w:themeColor="text1"/>
          <w:sz w:val="22"/>
          <w:szCs w:val="22"/>
        </w:rPr>
        <w:t>MO</w:t>
      </w:r>
      <w:r w:rsidR="000A4B67" w:rsidRPr="000C1409">
        <w:rPr>
          <w:color w:val="000000" w:themeColor="text1"/>
          <w:sz w:val="22"/>
          <w:szCs w:val="22"/>
        </w:rPr>
        <w:t>a</w:t>
      </w:r>
      <w:r w:rsidR="00E77214" w:rsidRPr="000C1409">
        <w:rPr>
          <w:color w:val="000000" w:themeColor="text1"/>
          <w:sz w:val="22"/>
          <w:szCs w:val="22"/>
        </w:rPr>
        <w:t>P</w:t>
      </w:r>
      <w:r w:rsidRPr="000C1409">
        <w:rPr>
          <w:color w:val="000000" w:themeColor="text1"/>
          <w:sz w:val="22"/>
          <w:szCs w:val="22"/>
        </w:rPr>
        <w:t>“)</w:t>
      </w:r>
    </w:p>
    <w:p w14:paraId="62F5AA97" w14:textId="77777777" w:rsidR="00725EF1" w:rsidRPr="000C1409" w:rsidRDefault="00725EF1">
      <w:pPr>
        <w:ind w:left="708"/>
        <w:rPr>
          <w:color w:val="000000" w:themeColor="text1"/>
        </w:rPr>
      </w:pPr>
    </w:p>
    <w:p w14:paraId="059E592C" w14:textId="77777777" w:rsidR="00725EF1" w:rsidRPr="000C1409" w:rsidRDefault="00725EF1">
      <w:pPr>
        <w:ind w:left="708"/>
        <w:rPr>
          <w:color w:val="000000" w:themeColor="text1"/>
        </w:rPr>
      </w:pPr>
      <w:r w:rsidRPr="000C1409">
        <w:rPr>
          <w:color w:val="000000" w:themeColor="text1"/>
        </w:rPr>
        <w:t>a</w:t>
      </w:r>
    </w:p>
    <w:p w14:paraId="26CF9932" w14:textId="77777777" w:rsidR="00725EF1" w:rsidRPr="000C1409" w:rsidRDefault="00725EF1">
      <w:pPr>
        <w:rPr>
          <w:color w:val="000000" w:themeColor="text1"/>
        </w:rPr>
      </w:pPr>
    </w:p>
    <w:p w14:paraId="0534CD16" w14:textId="77777777" w:rsidR="00725EF1" w:rsidRPr="000C1409" w:rsidRDefault="00725EF1">
      <w:pPr>
        <w:tabs>
          <w:tab w:val="left" w:pos="3060"/>
        </w:tabs>
        <w:ind w:left="720" w:hanging="720"/>
        <w:rPr>
          <w:b/>
          <w:color w:val="000000" w:themeColor="text1"/>
        </w:rPr>
      </w:pPr>
      <w:r w:rsidRPr="000C1409">
        <w:rPr>
          <w:color w:val="000000" w:themeColor="text1"/>
        </w:rPr>
        <w:t>2.</w:t>
      </w:r>
      <w:r w:rsidRPr="000C1409">
        <w:rPr>
          <w:color w:val="000000" w:themeColor="text1"/>
        </w:rPr>
        <w:tab/>
      </w:r>
      <w:r w:rsidR="00452BFF" w:rsidRPr="000C1409">
        <w:rPr>
          <w:b/>
          <w:color w:val="000000" w:themeColor="text1"/>
        </w:rPr>
        <w:t>Rádio</w:t>
      </w:r>
      <w:r w:rsidR="0066730C" w:rsidRPr="000C1409">
        <w:rPr>
          <w:b/>
          <w:color w:val="000000" w:themeColor="text1"/>
        </w:rPr>
        <w:t>:</w:t>
      </w:r>
      <w:r w:rsidR="0066730C" w:rsidRPr="000C1409">
        <w:rPr>
          <w:b/>
          <w:color w:val="000000" w:themeColor="text1"/>
        </w:rPr>
        <w:tab/>
        <w:t>Ra</w:t>
      </w:r>
      <w:r w:rsidRPr="000C1409">
        <w:rPr>
          <w:b/>
          <w:color w:val="000000" w:themeColor="text1"/>
        </w:rPr>
        <w:t>dio Čas s.r.o.</w:t>
      </w:r>
    </w:p>
    <w:p w14:paraId="55AC8820" w14:textId="0B1C595E" w:rsidR="00725EF1" w:rsidRPr="000C1409" w:rsidRDefault="00725EF1">
      <w:pPr>
        <w:tabs>
          <w:tab w:val="left" w:pos="3060"/>
        </w:tabs>
        <w:ind w:left="720" w:hanging="720"/>
        <w:rPr>
          <w:color w:val="FF0000"/>
          <w:sz w:val="22"/>
          <w:szCs w:val="22"/>
        </w:rPr>
      </w:pPr>
      <w:r w:rsidRPr="000C1409">
        <w:rPr>
          <w:color w:val="000000" w:themeColor="text1"/>
        </w:rPr>
        <w:tab/>
      </w:r>
      <w:r w:rsidRPr="000C1409">
        <w:rPr>
          <w:color w:val="000000" w:themeColor="text1"/>
          <w:sz w:val="22"/>
          <w:szCs w:val="22"/>
        </w:rPr>
        <w:t>se sídlem:</w:t>
      </w:r>
      <w:r w:rsidRPr="000C1409">
        <w:rPr>
          <w:color w:val="000000" w:themeColor="text1"/>
          <w:sz w:val="22"/>
          <w:szCs w:val="22"/>
        </w:rPr>
        <w:tab/>
      </w:r>
      <w:r w:rsidR="00A805A5" w:rsidRPr="000C1409">
        <w:rPr>
          <w:color w:val="000000" w:themeColor="text1"/>
          <w:sz w:val="22"/>
          <w:szCs w:val="22"/>
        </w:rPr>
        <w:t>Karla Svobody 130/95, 725 27 Ostrava-Plesná</w:t>
      </w:r>
      <w:r w:rsidR="00ED2C67" w:rsidRPr="000C1409">
        <w:rPr>
          <w:color w:val="FF0000"/>
          <w:sz w:val="22"/>
          <w:szCs w:val="22"/>
        </w:rPr>
        <w:t xml:space="preserve"> </w:t>
      </w:r>
    </w:p>
    <w:p w14:paraId="56EF2A3C" w14:textId="31FF978D" w:rsidR="00725EF1" w:rsidRPr="000C1409" w:rsidRDefault="00725EF1">
      <w:pPr>
        <w:tabs>
          <w:tab w:val="left" w:pos="3060"/>
        </w:tabs>
        <w:ind w:left="720" w:hanging="720"/>
        <w:rPr>
          <w:color w:val="000000" w:themeColor="text1"/>
          <w:sz w:val="22"/>
          <w:szCs w:val="22"/>
        </w:rPr>
      </w:pPr>
      <w:r w:rsidRPr="000C1409">
        <w:rPr>
          <w:color w:val="000000" w:themeColor="text1"/>
          <w:sz w:val="22"/>
          <w:szCs w:val="22"/>
        </w:rPr>
        <w:tab/>
        <w:t>zastoupena:</w:t>
      </w:r>
      <w:r w:rsidRPr="000C1409">
        <w:rPr>
          <w:color w:val="000000" w:themeColor="text1"/>
          <w:sz w:val="22"/>
          <w:szCs w:val="22"/>
        </w:rPr>
        <w:tab/>
      </w:r>
      <w:r w:rsidR="00606084">
        <w:rPr>
          <w:color w:val="000000" w:themeColor="text1"/>
          <w:sz w:val="22"/>
          <w:szCs w:val="22"/>
        </w:rPr>
        <w:t>xxxxxx</w:t>
      </w:r>
      <w:r w:rsidR="00D52099" w:rsidRPr="000C1409">
        <w:rPr>
          <w:color w:val="000000" w:themeColor="text1"/>
          <w:sz w:val="22"/>
          <w:szCs w:val="22"/>
        </w:rPr>
        <w:t>, Sales Directorem na základě plné moci</w:t>
      </w:r>
    </w:p>
    <w:p w14:paraId="30342E3E" w14:textId="77777777" w:rsidR="00725EF1" w:rsidRPr="000C1409" w:rsidRDefault="00725EF1">
      <w:pPr>
        <w:tabs>
          <w:tab w:val="left" w:pos="3060"/>
        </w:tabs>
        <w:ind w:left="720" w:hanging="720"/>
        <w:rPr>
          <w:color w:val="000000" w:themeColor="text1"/>
          <w:sz w:val="22"/>
          <w:szCs w:val="22"/>
        </w:rPr>
      </w:pPr>
      <w:r w:rsidRPr="000C1409">
        <w:rPr>
          <w:color w:val="000000" w:themeColor="text1"/>
          <w:sz w:val="22"/>
          <w:szCs w:val="22"/>
        </w:rPr>
        <w:tab/>
        <w:t>IČ:</w:t>
      </w:r>
      <w:r w:rsidRPr="000C1409">
        <w:rPr>
          <w:color w:val="000000" w:themeColor="text1"/>
          <w:sz w:val="22"/>
          <w:szCs w:val="22"/>
        </w:rPr>
        <w:tab/>
        <w:t>25817183</w:t>
      </w:r>
    </w:p>
    <w:p w14:paraId="5CDED052" w14:textId="77777777" w:rsidR="00725EF1" w:rsidRPr="000C1409" w:rsidRDefault="00725EF1">
      <w:pPr>
        <w:tabs>
          <w:tab w:val="left" w:pos="3060"/>
        </w:tabs>
        <w:ind w:left="720" w:hanging="720"/>
        <w:rPr>
          <w:color w:val="000000" w:themeColor="text1"/>
          <w:sz w:val="22"/>
          <w:szCs w:val="22"/>
        </w:rPr>
      </w:pPr>
      <w:r w:rsidRPr="000C1409">
        <w:rPr>
          <w:color w:val="000000" w:themeColor="text1"/>
          <w:sz w:val="22"/>
          <w:szCs w:val="22"/>
        </w:rPr>
        <w:tab/>
        <w:t>DIČ:</w:t>
      </w:r>
      <w:r w:rsidRPr="000C1409">
        <w:rPr>
          <w:color w:val="000000" w:themeColor="text1"/>
          <w:sz w:val="22"/>
          <w:szCs w:val="22"/>
        </w:rPr>
        <w:tab/>
        <w:t>CZ25817183</w:t>
      </w:r>
    </w:p>
    <w:p w14:paraId="6AEAC4C9" w14:textId="77777777" w:rsidR="00725EF1" w:rsidRPr="000C1409" w:rsidRDefault="00725EF1">
      <w:pPr>
        <w:tabs>
          <w:tab w:val="left" w:pos="3060"/>
        </w:tabs>
        <w:ind w:left="720" w:hanging="720"/>
        <w:rPr>
          <w:color w:val="000000" w:themeColor="text1"/>
          <w:sz w:val="22"/>
          <w:szCs w:val="22"/>
        </w:rPr>
      </w:pPr>
      <w:r w:rsidRPr="000C1409">
        <w:rPr>
          <w:color w:val="000000" w:themeColor="text1"/>
          <w:sz w:val="22"/>
          <w:szCs w:val="22"/>
        </w:rPr>
        <w:tab/>
        <w:t>bankovní spojení:</w:t>
      </w:r>
      <w:r w:rsidRPr="000C1409">
        <w:rPr>
          <w:color w:val="000000" w:themeColor="text1"/>
          <w:sz w:val="22"/>
          <w:szCs w:val="22"/>
        </w:rPr>
        <w:tab/>
      </w:r>
      <w:r w:rsidR="00235639" w:rsidRPr="000C1409">
        <w:rPr>
          <w:color w:val="000000" w:themeColor="text1"/>
          <w:sz w:val="22"/>
          <w:szCs w:val="22"/>
        </w:rPr>
        <w:t>Česká spořitelna Ostrava</w:t>
      </w:r>
    </w:p>
    <w:p w14:paraId="4B8C3B8B" w14:textId="00575646" w:rsidR="00725EF1" w:rsidRPr="000C1409" w:rsidRDefault="00725EF1">
      <w:pPr>
        <w:tabs>
          <w:tab w:val="left" w:pos="3060"/>
        </w:tabs>
        <w:ind w:left="720" w:hanging="720"/>
        <w:rPr>
          <w:color w:val="000000" w:themeColor="text1"/>
          <w:sz w:val="22"/>
          <w:szCs w:val="22"/>
        </w:rPr>
      </w:pPr>
      <w:r w:rsidRPr="000C1409">
        <w:rPr>
          <w:color w:val="000000" w:themeColor="text1"/>
          <w:sz w:val="22"/>
          <w:szCs w:val="22"/>
        </w:rPr>
        <w:tab/>
        <w:t>číslo účtu:</w:t>
      </w:r>
      <w:r w:rsidRPr="000C1409">
        <w:rPr>
          <w:color w:val="000000" w:themeColor="text1"/>
          <w:sz w:val="22"/>
          <w:szCs w:val="22"/>
        </w:rPr>
        <w:tab/>
      </w:r>
      <w:r w:rsidR="00D85DBF">
        <w:rPr>
          <w:color w:val="000000" w:themeColor="text1"/>
          <w:sz w:val="22"/>
          <w:szCs w:val="22"/>
        </w:rPr>
        <w:t>xxxxxxxxxxxxxxxxxx</w:t>
      </w:r>
    </w:p>
    <w:p w14:paraId="5DD52C52" w14:textId="77777777" w:rsidR="00725EF1" w:rsidRPr="000C1409" w:rsidRDefault="00725EF1">
      <w:pPr>
        <w:tabs>
          <w:tab w:val="left" w:pos="3060"/>
        </w:tabs>
        <w:ind w:left="720" w:hanging="720"/>
        <w:rPr>
          <w:color w:val="000000" w:themeColor="text1"/>
          <w:sz w:val="22"/>
          <w:szCs w:val="22"/>
        </w:rPr>
      </w:pPr>
      <w:r w:rsidRPr="000C1409">
        <w:rPr>
          <w:color w:val="000000" w:themeColor="text1"/>
          <w:sz w:val="22"/>
          <w:szCs w:val="22"/>
        </w:rPr>
        <w:tab/>
        <w:t>zápis v obch. rejstříku:</w:t>
      </w:r>
      <w:r w:rsidRPr="000C1409">
        <w:rPr>
          <w:color w:val="000000" w:themeColor="text1"/>
          <w:sz w:val="22"/>
          <w:szCs w:val="22"/>
        </w:rPr>
        <w:tab/>
        <w:t xml:space="preserve">Krajský soud v Ostravě, </w:t>
      </w:r>
      <w:r w:rsidR="006D51AE" w:rsidRPr="000C1409">
        <w:rPr>
          <w:color w:val="000000" w:themeColor="text1"/>
          <w:sz w:val="22"/>
          <w:szCs w:val="22"/>
        </w:rPr>
        <w:t>oddíl C</w:t>
      </w:r>
      <w:r w:rsidR="00027850" w:rsidRPr="000C1409">
        <w:rPr>
          <w:color w:val="000000" w:themeColor="text1"/>
          <w:sz w:val="22"/>
          <w:szCs w:val="22"/>
        </w:rPr>
        <w:t>, vložka</w:t>
      </w:r>
      <w:r w:rsidRPr="000C1409">
        <w:rPr>
          <w:color w:val="000000" w:themeColor="text1"/>
          <w:sz w:val="22"/>
          <w:szCs w:val="22"/>
        </w:rPr>
        <w:t xml:space="preserve"> 18963 </w:t>
      </w:r>
    </w:p>
    <w:p w14:paraId="5612240C" w14:textId="77777777" w:rsidR="00725EF1" w:rsidRPr="000C1409" w:rsidRDefault="00725EF1" w:rsidP="00ED2C67">
      <w:pPr>
        <w:tabs>
          <w:tab w:val="left" w:pos="2700"/>
        </w:tabs>
        <w:spacing w:before="120" w:after="120"/>
        <w:ind w:left="709"/>
        <w:rPr>
          <w:color w:val="000000" w:themeColor="text1"/>
          <w:sz w:val="22"/>
          <w:szCs w:val="22"/>
        </w:rPr>
      </w:pPr>
      <w:r w:rsidRPr="000C1409">
        <w:rPr>
          <w:color w:val="000000" w:themeColor="text1"/>
          <w:sz w:val="22"/>
          <w:szCs w:val="22"/>
        </w:rPr>
        <w:t>osoby oprávněné jednat ve věcech:</w:t>
      </w:r>
    </w:p>
    <w:p w14:paraId="10FDCD88" w14:textId="1AE3E2C0" w:rsidR="0020230A" w:rsidRPr="000C1409" w:rsidRDefault="00725EF1">
      <w:pPr>
        <w:tabs>
          <w:tab w:val="left" w:pos="3060"/>
        </w:tabs>
        <w:ind w:left="708"/>
        <w:rPr>
          <w:color w:val="000000" w:themeColor="text1"/>
          <w:sz w:val="22"/>
          <w:szCs w:val="22"/>
        </w:rPr>
      </w:pPr>
      <w:r w:rsidRPr="000C1409">
        <w:rPr>
          <w:color w:val="000000" w:themeColor="text1"/>
          <w:sz w:val="22"/>
          <w:szCs w:val="22"/>
        </w:rPr>
        <w:t>- smluvních:</w:t>
      </w:r>
      <w:r w:rsidR="005229E2" w:rsidRPr="000C1409">
        <w:rPr>
          <w:color w:val="000000" w:themeColor="text1"/>
          <w:sz w:val="22"/>
          <w:szCs w:val="22"/>
        </w:rPr>
        <w:t xml:space="preserve"> </w:t>
      </w:r>
      <w:r w:rsidR="0066730C" w:rsidRPr="000C1409">
        <w:rPr>
          <w:color w:val="000000" w:themeColor="text1"/>
          <w:sz w:val="22"/>
          <w:szCs w:val="22"/>
        </w:rPr>
        <w:tab/>
      </w:r>
      <w:r w:rsidR="00606084">
        <w:rPr>
          <w:color w:val="000000" w:themeColor="text1"/>
          <w:sz w:val="22"/>
          <w:szCs w:val="22"/>
        </w:rPr>
        <w:t>xxxxx</w:t>
      </w:r>
    </w:p>
    <w:p w14:paraId="73C2A6D5" w14:textId="1D4142F2" w:rsidR="00725EF1" w:rsidRPr="000C1409" w:rsidRDefault="0020230A">
      <w:pPr>
        <w:tabs>
          <w:tab w:val="left" w:pos="3060"/>
        </w:tabs>
        <w:ind w:left="708"/>
        <w:rPr>
          <w:color w:val="000000" w:themeColor="text1"/>
          <w:sz w:val="22"/>
          <w:szCs w:val="22"/>
        </w:rPr>
      </w:pPr>
      <w:r w:rsidRPr="000C1409">
        <w:rPr>
          <w:color w:val="000000" w:themeColor="text1"/>
          <w:sz w:val="22"/>
          <w:szCs w:val="22"/>
        </w:rPr>
        <w:t xml:space="preserve">- technických: </w:t>
      </w:r>
      <w:r w:rsidR="0066730C" w:rsidRPr="000C1409">
        <w:rPr>
          <w:color w:val="000000" w:themeColor="text1"/>
          <w:sz w:val="22"/>
          <w:szCs w:val="22"/>
        </w:rPr>
        <w:tab/>
      </w:r>
      <w:r w:rsidR="00606084">
        <w:rPr>
          <w:color w:val="000000" w:themeColor="text1"/>
          <w:sz w:val="22"/>
          <w:szCs w:val="22"/>
        </w:rPr>
        <w:t>xxxxx</w:t>
      </w:r>
      <w:r w:rsidR="00725EF1" w:rsidRPr="000C1409">
        <w:rPr>
          <w:color w:val="000000" w:themeColor="text1"/>
          <w:sz w:val="22"/>
          <w:szCs w:val="22"/>
        </w:rPr>
        <w:tab/>
        <w:t xml:space="preserve"> </w:t>
      </w:r>
    </w:p>
    <w:p w14:paraId="0D871DB6" w14:textId="77777777" w:rsidR="00725EF1" w:rsidRPr="000C1409" w:rsidRDefault="00725EF1">
      <w:pPr>
        <w:tabs>
          <w:tab w:val="left" w:pos="3060"/>
        </w:tabs>
        <w:ind w:left="720" w:hanging="720"/>
        <w:rPr>
          <w:color w:val="000000" w:themeColor="text1"/>
          <w:sz w:val="22"/>
          <w:szCs w:val="22"/>
        </w:rPr>
      </w:pPr>
    </w:p>
    <w:p w14:paraId="138B8AFD" w14:textId="77777777" w:rsidR="00725EF1" w:rsidRPr="000C1409" w:rsidRDefault="00725EF1">
      <w:pPr>
        <w:tabs>
          <w:tab w:val="left" w:pos="3060"/>
        </w:tabs>
        <w:ind w:left="720" w:hanging="720"/>
        <w:rPr>
          <w:color w:val="000000" w:themeColor="text1"/>
          <w:sz w:val="22"/>
          <w:szCs w:val="22"/>
        </w:rPr>
      </w:pPr>
      <w:r w:rsidRPr="000C1409">
        <w:rPr>
          <w:color w:val="000000" w:themeColor="text1"/>
          <w:sz w:val="22"/>
          <w:szCs w:val="22"/>
        </w:rPr>
        <w:tab/>
        <w:t>(dále jen „</w:t>
      </w:r>
      <w:r w:rsidR="00452BFF" w:rsidRPr="000C1409">
        <w:rPr>
          <w:color w:val="000000" w:themeColor="text1"/>
          <w:sz w:val="22"/>
          <w:szCs w:val="22"/>
        </w:rPr>
        <w:t>Rádio</w:t>
      </w:r>
      <w:r w:rsidRPr="000C1409">
        <w:rPr>
          <w:color w:val="000000" w:themeColor="text1"/>
          <w:sz w:val="22"/>
          <w:szCs w:val="22"/>
        </w:rPr>
        <w:t>“)</w:t>
      </w:r>
    </w:p>
    <w:p w14:paraId="6B5FC467" w14:textId="77777777" w:rsidR="00235639" w:rsidRPr="000C1409" w:rsidRDefault="00235639">
      <w:pPr>
        <w:tabs>
          <w:tab w:val="left" w:pos="3060"/>
        </w:tabs>
        <w:ind w:left="720" w:hanging="720"/>
        <w:rPr>
          <w:color w:val="000000" w:themeColor="text1"/>
          <w:sz w:val="22"/>
          <w:szCs w:val="22"/>
        </w:rPr>
      </w:pPr>
    </w:p>
    <w:p w14:paraId="7C262DFD" w14:textId="77777777" w:rsidR="008A479D" w:rsidRPr="000C1409" w:rsidRDefault="008A479D" w:rsidP="008A479D">
      <w:pPr>
        <w:pStyle w:val="Zkladntext"/>
        <w:ind w:left="709"/>
        <w:jc w:val="both"/>
        <w:rPr>
          <w:b w:val="0"/>
          <w:bCs w:val="0"/>
          <w:i w:val="0"/>
          <w:iCs w:val="0"/>
          <w:color w:val="000000" w:themeColor="text1"/>
          <w:sz w:val="22"/>
          <w:szCs w:val="22"/>
        </w:rPr>
      </w:pPr>
      <w:r w:rsidRPr="000C1409">
        <w:rPr>
          <w:b w:val="0"/>
          <w:bCs w:val="0"/>
          <w:i w:val="0"/>
          <w:iCs w:val="0"/>
          <w:color w:val="000000" w:themeColor="text1"/>
          <w:sz w:val="22"/>
          <w:szCs w:val="22"/>
        </w:rPr>
        <w:t>uzavírají v souladu s</w:t>
      </w:r>
      <w:r w:rsidR="00452BFF" w:rsidRPr="000C1409">
        <w:rPr>
          <w:b w:val="0"/>
          <w:bCs w:val="0"/>
          <w:i w:val="0"/>
          <w:iCs w:val="0"/>
          <w:color w:val="000000" w:themeColor="text1"/>
          <w:sz w:val="22"/>
          <w:szCs w:val="22"/>
        </w:rPr>
        <w:t xml:space="preserve"> § 1746</w:t>
      </w:r>
      <w:r w:rsidRPr="000C1409">
        <w:rPr>
          <w:b w:val="0"/>
          <w:bCs w:val="0"/>
          <w:i w:val="0"/>
          <w:iCs w:val="0"/>
          <w:color w:val="000000" w:themeColor="text1"/>
          <w:sz w:val="22"/>
          <w:szCs w:val="22"/>
        </w:rPr>
        <w:t> zákon</w:t>
      </w:r>
      <w:r w:rsidR="00452BFF" w:rsidRPr="000C1409">
        <w:rPr>
          <w:b w:val="0"/>
          <w:bCs w:val="0"/>
          <w:i w:val="0"/>
          <w:iCs w:val="0"/>
          <w:color w:val="000000" w:themeColor="text1"/>
          <w:sz w:val="22"/>
          <w:szCs w:val="22"/>
        </w:rPr>
        <w:t>a</w:t>
      </w:r>
      <w:r w:rsidRPr="000C1409">
        <w:rPr>
          <w:b w:val="0"/>
          <w:bCs w:val="0"/>
          <w:i w:val="0"/>
          <w:iCs w:val="0"/>
          <w:color w:val="000000" w:themeColor="text1"/>
          <w:sz w:val="22"/>
          <w:szCs w:val="22"/>
        </w:rPr>
        <w:t xml:space="preserve"> č. 89/2012 Sb., občanského zákoníku v platném znění tuto </w:t>
      </w:r>
      <w:r w:rsidR="00452BFF" w:rsidRPr="000C1409">
        <w:rPr>
          <w:b w:val="0"/>
          <w:bCs w:val="0"/>
          <w:i w:val="0"/>
          <w:iCs w:val="0"/>
          <w:color w:val="000000" w:themeColor="text1"/>
          <w:sz w:val="22"/>
          <w:szCs w:val="22"/>
        </w:rPr>
        <w:t>S</w:t>
      </w:r>
      <w:r w:rsidRPr="000C1409">
        <w:rPr>
          <w:b w:val="0"/>
          <w:bCs w:val="0"/>
          <w:i w:val="0"/>
          <w:iCs w:val="0"/>
          <w:color w:val="000000" w:themeColor="text1"/>
          <w:sz w:val="22"/>
          <w:szCs w:val="22"/>
        </w:rPr>
        <w:t xml:space="preserve">mlouvu </w:t>
      </w:r>
      <w:r w:rsidR="00B21898" w:rsidRPr="000C1409">
        <w:rPr>
          <w:b w:val="0"/>
          <w:bCs w:val="0"/>
          <w:i w:val="0"/>
          <w:iCs w:val="0"/>
          <w:color w:val="000000" w:themeColor="text1"/>
          <w:sz w:val="22"/>
          <w:szCs w:val="22"/>
        </w:rPr>
        <w:t>na zajištění akce</w:t>
      </w:r>
      <w:r w:rsidRPr="000C1409">
        <w:rPr>
          <w:b w:val="0"/>
          <w:bCs w:val="0"/>
          <w:i w:val="0"/>
          <w:iCs w:val="0"/>
          <w:color w:val="000000" w:themeColor="text1"/>
          <w:sz w:val="22"/>
          <w:szCs w:val="22"/>
        </w:rPr>
        <w:t xml:space="preserve"> (dále jen </w:t>
      </w:r>
      <w:r w:rsidR="003A59F4" w:rsidRPr="000C1409">
        <w:rPr>
          <w:b w:val="0"/>
          <w:bCs w:val="0"/>
          <w:i w:val="0"/>
          <w:iCs w:val="0"/>
          <w:color w:val="000000" w:themeColor="text1"/>
          <w:sz w:val="22"/>
          <w:szCs w:val="22"/>
        </w:rPr>
        <w:t>„</w:t>
      </w:r>
      <w:r w:rsidRPr="000C1409">
        <w:rPr>
          <w:b w:val="0"/>
          <w:bCs w:val="0"/>
          <w:i w:val="0"/>
          <w:iCs w:val="0"/>
          <w:color w:val="000000" w:themeColor="text1"/>
          <w:sz w:val="22"/>
          <w:szCs w:val="22"/>
        </w:rPr>
        <w:t>smlouv</w:t>
      </w:r>
      <w:r w:rsidR="003A59F4" w:rsidRPr="000C1409">
        <w:rPr>
          <w:b w:val="0"/>
          <w:bCs w:val="0"/>
          <w:i w:val="0"/>
          <w:iCs w:val="0"/>
          <w:color w:val="000000" w:themeColor="text1"/>
          <w:sz w:val="22"/>
          <w:szCs w:val="22"/>
        </w:rPr>
        <w:t>a“</w:t>
      </w:r>
      <w:r w:rsidRPr="000C1409">
        <w:rPr>
          <w:b w:val="0"/>
          <w:bCs w:val="0"/>
          <w:i w:val="0"/>
          <w:iCs w:val="0"/>
          <w:color w:val="000000" w:themeColor="text1"/>
          <w:sz w:val="22"/>
          <w:szCs w:val="22"/>
        </w:rPr>
        <w:t>)</w:t>
      </w:r>
      <w:r w:rsidR="00452BFF" w:rsidRPr="000C1409">
        <w:rPr>
          <w:b w:val="0"/>
          <w:bCs w:val="0"/>
          <w:i w:val="0"/>
          <w:iCs w:val="0"/>
          <w:color w:val="000000" w:themeColor="text1"/>
          <w:sz w:val="22"/>
          <w:szCs w:val="22"/>
        </w:rPr>
        <w:t>.</w:t>
      </w:r>
    </w:p>
    <w:p w14:paraId="5FBF2B22" w14:textId="77777777" w:rsidR="008A479D" w:rsidRPr="000C1409" w:rsidRDefault="008A479D">
      <w:pPr>
        <w:tabs>
          <w:tab w:val="left" w:pos="3060"/>
        </w:tabs>
        <w:ind w:left="720" w:hanging="720"/>
        <w:rPr>
          <w:color w:val="000000" w:themeColor="text1"/>
        </w:rPr>
      </w:pPr>
    </w:p>
    <w:p w14:paraId="42EDD7A0" w14:textId="3975FA94" w:rsidR="00E77214" w:rsidRPr="000C1409" w:rsidRDefault="00E77214">
      <w:pPr>
        <w:ind w:left="708"/>
        <w:jc w:val="center"/>
        <w:rPr>
          <w:b/>
          <w:color w:val="000000" w:themeColor="text1"/>
        </w:rPr>
      </w:pPr>
    </w:p>
    <w:p w14:paraId="7839AF29" w14:textId="77777777" w:rsidR="00725EF1" w:rsidRPr="000C1409" w:rsidRDefault="00725EF1">
      <w:pPr>
        <w:ind w:left="708"/>
        <w:jc w:val="center"/>
        <w:rPr>
          <w:b/>
          <w:color w:val="000000" w:themeColor="text1"/>
        </w:rPr>
      </w:pPr>
      <w:r w:rsidRPr="000C1409">
        <w:rPr>
          <w:b/>
          <w:color w:val="000000" w:themeColor="text1"/>
        </w:rPr>
        <w:t>II. Předmět smlouvy</w:t>
      </w:r>
    </w:p>
    <w:p w14:paraId="5801AFDB" w14:textId="77777777" w:rsidR="00725EF1" w:rsidRPr="000C1409" w:rsidRDefault="00725EF1">
      <w:pPr>
        <w:rPr>
          <w:color w:val="000000" w:themeColor="text1"/>
        </w:rPr>
      </w:pPr>
    </w:p>
    <w:p w14:paraId="53C4370E" w14:textId="07A40F47" w:rsidR="00725EF1" w:rsidRPr="000C1409" w:rsidRDefault="00725EF1">
      <w:pPr>
        <w:tabs>
          <w:tab w:val="left" w:pos="1080"/>
        </w:tabs>
        <w:ind w:left="540" w:hanging="540"/>
        <w:jc w:val="both"/>
        <w:rPr>
          <w:color w:val="000000" w:themeColor="text1"/>
          <w:sz w:val="22"/>
          <w:szCs w:val="22"/>
        </w:rPr>
      </w:pPr>
      <w:r w:rsidRPr="000C1409">
        <w:rPr>
          <w:color w:val="000000" w:themeColor="text1"/>
          <w:sz w:val="22"/>
          <w:szCs w:val="22"/>
        </w:rPr>
        <w:t>1.</w:t>
      </w:r>
      <w:r w:rsidRPr="000C1409">
        <w:rPr>
          <w:color w:val="000000" w:themeColor="text1"/>
          <w:sz w:val="22"/>
          <w:szCs w:val="22"/>
        </w:rPr>
        <w:tab/>
        <w:t xml:space="preserve">Předmětem této smlouvy je </w:t>
      </w:r>
      <w:r w:rsidR="00452BFF" w:rsidRPr="000C1409">
        <w:rPr>
          <w:color w:val="000000" w:themeColor="text1"/>
          <w:sz w:val="22"/>
          <w:szCs w:val="22"/>
        </w:rPr>
        <w:t xml:space="preserve">personální, </w:t>
      </w:r>
      <w:r w:rsidRPr="000C1409">
        <w:rPr>
          <w:color w:val="000000" w:themeColor="text1"/>
          <w:sz w:val="22"/>
          <w:szCs w:val="22"/>
        </w:rPr>
        <w:t xml:space="preserve">technické a </w:t>
      </w:r>
      <w:r w:rsidR="00AA1479" w:rsidRPr="000C1409">
        <w:rPr>
          <w:color w:val="000000" w:themeColor="text1"/>
          <w:sz w:val="22"/>
          <w:szCs w:val="22"/>
        </w:rPr>
        <w:t>programové</w:t>
      </w:r>
      <w:r w:rsidRPr="000C1409">
        <w:rPr>
          <w:color w:val="000000" w:themeColor="text1"/>
          <w:sz w:val="22"/>
          <w:szCs w:val="22"/>
        </w:rPr>
        <w:t xml:space="preserve"> zajištění akce „</w:t>
      </w:r>
      <w:r w:rsidR="00154218" w:rsidRPr="000C1409">
        <w:rPr>
          <w:color w:val="000000" w:themeColor="text1"/>
          <w:sz w:val="22"/>
          <w:szCs w:val="22"/>
        </w:rPr>
        <w:t>Den seniorů 2022</w:t>
      </w:r>
      <w:r w:rsidRPr="000C1409">
        <w:rPr>
          <w:color w:val="000000" w:themeColor="text1"/>
          <w:sz w:val="22"/>
          <w:szCs w:val="22"/>
        </w:rPr>
        <w:t xml:space="preserve">“, </w:t>
      </w:r>
      <w:r w:rsidR="00452BFF" w:rsidRPr="000C1409">
        <w:rPr>
          <w:color w:val="000000" w:themeColor="text1"/>
          <w:sz w:val="22"/>
          <w:szCs w:val="22"/>
        </w:rPr>
        <w:t>(</w:t>
      </w:r>
      <w:r w:rsidRPr="000C1409">
        <w:rPr>
          <w:color w:val="000000" w:themeColor="text1"/>
          <w:sz w:val="22"/>
          <w:szCs w:val="22"/>
        </w:rPr>
        <w:t>dále jen „akce“</w:t>
      </w:r>
      <w:r w:rsidR="00452BFF" w:rsidRPr="000C1409">
        <w:rPr>
          <w:color w:val="000000" w:themeColor="text1"/>
          <w:sz w:val="22"/>
          <w:szCs w:val="22"/>
        </w:rPr>
        <w:t>) Rádiem</w:t>
      </w:r>
      <w:r w:rsidR="003A59F4" w:rsidRPr="000C1409">
        <w:rPr>
          <w:color w:val="000000" w:themeColor="text1"/>
          <w:sz w:val="22"/>
          <w:szCs w:val="22"/>
        </w:rPr>
        <w:t xml:space="preserve"> na vlastní odpovědnost a náklady</w:t>
      </w:r>
      <w:r w:rsidR="00CC2149" w:rsidRPr="000C1409">
        <w:rPr>
          <w:color w:val="000000" w:themeColor="text1"/>
          <w:sz w:val="22"/>
          <w:szCs w:val="22"/>
        </w:rPr>
        <w:t xml:space="preserve"> dle požadavků </w:t>
      </w:r>
      <w:r w:rsidR="00154218" w:rsidRPr="000C1409">
        <w:rPr>
          <w:color w:val="000000" w:themeColor="text1"/>
          <w:sz w:val="22"/>
          <w:szCs w:val="22"/>
        </w:rPr>
        <w:t>MO</w:t>
      </w:r>
      <w:r w:rsidR="000A4B67" w:rsidRPr="000C1409">
        <w:rPr>
          <w:color w:val="000000" w:themeColor="text1"/>
          <w:sz w:val="22"/>
          <w:szCs w:val="22"/>
        </w:rPr>
        <w:t>a</w:t>
      </w:r>
      <w:r w:rsidR="00154218" w:rsidRPr="000C1409">
        <w:rPr>
          <w:color w:val="000000" w:themeColor="text1"/>
          <w:sz w:val="22"/>
          <w:szCs w:val="22"/>
        </w:rPr>
        <w:t>P</w:t>
      </w:r>
      <w:r w:rsidR="00452BFF" w:rsidRPr="000C1409">
        <w:rPr>
          <w:color w:val="000000" w:themeColor="text1"/>
          <w:sz w:val="22"/>
          <w:szCs w:val="22"/>
        </w:rPr>
        <w:t xml:space="preserve">, za což se </w:t>
      </w:r>
      <w:r w:rsidR="00154218" w:rsidRPr="000C1409">
        <w:rPr>
          <w:color w:val="000000" w:themeColor="text1"/>
          <w:sz w:val="22"/>
          <w:szCs w:val="22"/>
        </w:rPr>
        <w:t>MO</w:t>
      </w:r>
      <w:r w:rsidR="000A4B67" w:rsidRPr="000C1409">
        <w:rPr>
          <w:color w:val="000000" w:themeColor="text1"/>
          <w:sz w:val="22"/>
          <w:szCs w:val="22"/>
        </w:rPr>
        <w:t>a</w:t>
      </w:r>
      <w:r w:rsidR="00154218" w:rsidRPr="000C1409">
        <w:rPr>
          <w:color w:val="000000" w:themeColor="text1"/>
          <w:sz w:val="22"/>
          <w:szCs w:val="22"/>
        </w:rPr>
        <w:t>P</w:t>
      </w:r>
      <w:r w:rsidR="00452BFF" w:rsidRPr="000C1409">
        <w:rPr>
          <w:bCs/>
          <w:iCs/>
          <w:color w:val="000000" w:themeColor="text1"/>
          <w:sz w:val="22"/>
          <w:szCs w:val="22"/>
        </w:rPr>
        <w:t xml:space="preserve"> zavazuje zaplatit </w:t>
      </w:r>
      <w:r w:rsidR="003A59F4" w:rsidRPr="000C1409">
        <w:rPr>
          <w:bCs/>
          <w:iCs/>
          <w:color w:val="000000" w:themeColor="text1"/>
          <w:sz w:val="22"/>
          <w:szCs w:val="22"/>
        </w:rPr>
        <w:t xml:space="preserve">Rádiu </w:t>
      </w:r>
      <w:r w:rsidR="00452BFF" w:rsidRPr="000C1409">
        <w:rPr>
          <w:bCs/>
          <w:iCs/>
          <w:color w:val="000000" w:themeColor="text1"/>
          <w:sz w:val="22"/>
          <w:szCs w:val="22"/>
        </w:rPr>
        <w:t>stanovenou cenu</w:t>
      </w:r>
      <w:r w:rsidRPr="000C1409">
        <w:rPr>
          <w:color w:val="000000" w:themeColor="text1"/>
          <w:sz w:val="22"/>
          <w:szCs w:val="22"/>
        </w:rPr>
        <w:t xml:space="preserve">.  </w:t>
      </w:r>
    </w:p>
    <w:p w14:paraId="2980ED67" w14:textId="77777777" w:rsidR="00CC2149" w:rsidRPr="000C1409" w:rsidRDefault="00CC2149">
      <w:pPr>
        <w:tabs>
          <w:tab w:val="left" w:pos="1080"/>
        </w:tabs>
        <w:ind w:left="540" w:hanging="540"/>
        <w:jc w:val="both"/>
        <w:rPr>
          <w:color w:val="000000" w:themeColor="text1"/>
          <w:sz w:val="22"/>
          <w:szCs w:val="22"/>
        </w:rPr>
      </w:pPr>
    </w:p>
    <w:p w14:paraId="1C68BF4D" w14:textId="0049D26B" w:rsidR="00D52099" w:rsidRPr="000C1409" w:rsidRDefault="00725EF1" w:rsidP="00D52099">
      <w:pPr>
        <w:tabs>
          <w:tab w:val="left" w:pos="1080"/>
        </w:tabs>
        <w:ind w:left="540" w:hanging="540"/>
        <w:jc w:val="both"/>
        <w:rPr>
          <w:color w:val="000000" w:themeColor="text1"/>
          <w:sz w:val="22"/>
          <w:szCs w:val="22"/>
        </w:rPr>
      </w:pPr>
      <w:r w:rsidRPr="000C1409">
        <w:rPr>
          <w:color w:val="000000" w:themeColor="text1"/>
          <w:sz w:val="22"/>
          <w:szCs w:val="22"/>
        </w:rPr>
        <w:t>2.</w:t>
      </w:r>
      <w:r w:rsidRPr="000C1409">
        <w:rPr>
          <w:color w:val="000000" w:themeColor="text1"/>
          <w:sz w:val="22"/>
          <w:szCs w:val="22"/>
        </w:rPr>
        <w:tab/>
        <w:t xml:space="preserve">Rozsah plnění </w:t>
      </w:r>
      <w:r w:rsidR="003A59F4" w:rsidRPr="000C1409">
        <w:rPr>
          <w:color w:val="000000" w:themeColor="text1"/>
          <w:sz w:val="22"/>
          <w:szCs w:val="22"/>
        </w:rPr>
        <w:t xml:space="preserve">Rádia </w:t>
      </w:r>
      <w:r w:rsidR="00CC2149" w:rsidRPr="000C1409">
        <w:rPr>
          <w:color w:val="000000" w:themeColor="text1"/>
          <w:sz w:val="22"/>
          <w:szCs w:val="22"/>
        </w:rPr>
        <w:t>zahrnuje zejména</w:t>
      </w:r>
      <w:r w:rsidRPr="000C1409">
        <w:rPr>
          <w:color w:val="000000" w:themeColor="text1"/>
          <w:sz w:val="22"/>
          <w:szCs w:val="22"/>
        </w:rPr>
        <w:t>:</w:t>
      </w:r>
    </w:p>
    <w:p w14:paraId="3C9D6FB9" w14:textId="5680F44D" w:rsidR="00725EF1" w:rsidRPr="000C1409" w:rsidRDefault="00D52099">
      <w:pPr>
        <w:ind w:left="1080" w:hanging="540"/>
        <w:jc w:val="both"/>
        <w:rPr>
          <w:color w:val="000000" w:themeColor="text1"/>
          <w:sz w:val="22"/>
          <w:szCs w:val="22"/>
        </w:rPr>
      </w:pPr>
      <w:r w:rsidRPr="000C1409">
        <w:rPr>
          <w:color w:val="000000" w:themeColor="text1"/>
          <w:sz w:val="22"/>
          <w:szCs w:val="22"/>
        </w:rPr>
        <w:t xml:space="preserve">- </w:t>
      </w:r>
      <w:r w:rsidRPr="000C1409">
        <w:rPr>
          <w:color w:val="000000" w:themeColor="text1"/>
          <w:sz w:val="22"/>
          <w:szCs w:val="22"/>
        </w:rPr>
        <w:tab/>
        <w:t xml:space="preserve">zajištění vystupujících </w:t>
      </w:r>
      <w:r w:rsidR="00AA1479" w:rsidRPr="000C1409">
        <w:rPr>
          <w:color w:val="000000" w:themeColor="text1"/>
          <w:sz w:val="22"/>
          <w:szCs w:val="22"/>
        </w:rPr>
        <w:t>interpretů</w:t>
      </w:r>
      <w:r w:rsidR="006B1387" w:rsidRPr="000C1409">
        <w:rPr>
          <w:color w:val="000000" w:themeColor="text1"/>
          <w:sz w:val="22"/>
          <w:szCs w:val="22"/>
        </w:rPr>
        <w:t>,</w:t>
      </w:r>
      <w:r w:rsidR="00725EF1" w:rsidRPr="000C1409">
        <w:rPr>
          <w:color w:val="000000" w:themeColor="text1"/>
          <w:sz w:val="22"/>
          <w:szCs w:val="22"/>
        </w:rPr>
        <w:t xml:space="preserve"> </w:t>
      </w:r>
    </w:p>
    <w:p w14:paraId="7ED3D7CE" w14:textId="4655655C" w:rsidR="00725EF1" w:rsidRPr="000C1409" w:rsidRDefault="00725EF1">
      <w:pPr>
        <w:ind w:left="1080" w:hanging="540"/>
        <w:jc w:val="both"/>
        <w:rPr>
          <w:color w:val="000000" w:themeColor="text1"/>
          <w:sz w:val="22"/>
          <w:szCs w:val="22"/>
        </w:rPr>
      </w:pPr>
      <w:r w:rsidRPr="000C1409">
        <w:rPr>
          <w:color w:val="000000" w:themeColor="text1"/>
          <w:sz w:val="22"/>
          <w:szCs w:val="22"/>
        </w:rPr>
        <w:t>-</w:t>
      </w:r>
      <w:r w:rsidRPr="000C1409">
        <w:rPr>
          <w:color w:val="000000" w:themeColor="text1"/>
          <w:sz w:val="22"/>
          <w:szCs w:val="22"/>
        </w:rPr>
        <w:tab/>
        <w:t>program a organizace,</w:t>
      </w:r>
    </w:p>
    <w:p w14:paraId="200B049B" w14:textId="788D7973" w:rsidR="00725EF1" w:rsidRPr="000C1409" w:rsidRDefault="00725EF1">
      <w:pPr>
        <w:ind w:left="1080" w:hanging="540"/>
        <w:jc w:val="both"/>
        <w:rPr>
          <w:color w:val="000000" w:themeColor="text1"/>
          <w:sz w:val="22"/>
          <w:szCs w:val="22"/>
        </w:rPr>
      </w:pPr>
      <w:r w:rsidRPr="000C1409">
        <w:rPr>
          <w:color w:val="000000" w:themeColor="text1"/>
          <w:sz w:val="22"/>
          <w:szCs w:val="22"/>
        </w:rPr>
        <w:t>-</w:t>
      </w:r>
      <w:r w:rsidRPr="000C1409">
        <w:rPr>
          <w:color w:val="000000" w:themeColor="text1"/>
          <w:sz w:val="22"/>
          <w:szCs w:val="22"/>
        </w:rPr>
        <w:tab/>
      </w:r>
      <w:r w:rsidR="00AB66FA" w:rsidRPr="000C1409">
        <w:rPr>
          <w:color w:val="000000" w:themeColor="text1"/>
          <w:sz w:val="22"/>
          <w:szCs w:val="22"/>
        </w:rPr>
        <w:t>občerstvení</w:t>
      </w:r>
      <w:r w:rsidR="00AA1479" w:rsidRPr="000C1409">
        <w:rPr>
          <w:color w:val="000000" w:themeColor="text1"/>
          <w:sz w:val="22"/>
          <w:szCs w:val="22"/>
        </w:rPr>
        <w:t xml:space="preserve"> pro pozvané účastníky akce</w:t>
      </w:r>
      <w:r w:rsidR="00AB66FA" w:rsidRPr="000C1409">
        <w:rPr>
          <w:color w:val="000000" w:themeColor="text1"/>
          <w:sz w:val="22"/>
          <w:szCs w:val="22"/>
        </w:rPr>
        <w:t>,</w:t>
      </w:r>
    </w:p>
    <w:p w14:paraId="61BC7111" w14:textId="4A49C69E" w:rsidR="00AB66FA" w:rsidRPr="000C1409" w:rsidRDefault="00AB66FA">
      <w:pPr>
        <w:ind w:left="1080" w:hanging="540"/>
        <w:jc w:val="both"/>
        <w:rPr>
          <w:color w:val="000000" w:themeColor="text1"/>
          <w:sz w:val="22"/>
          <w:szCs w:val="22"/>
        </w:rPr>
      </w:pPr>
      <w:r w:rsidRPr="000C1409">
        <w:rPr>
          <w:color w:val="000000" w:themeColor="text1"/>
          <w:sz w:val="22"/>
          <w:szCs w:val="22"/>
        </w:rPr>
        <w:t>-</w:t>
      </w:r>
      <w:r w:rsidRPr="000C1409">
        <w:rPr>
          <w:color w:val="000000" w:themeColor="text1"/>
          <w:sz w:val="22"/>
          <w:szCs w:val="22"/>
        </w:rPr>
        <w:tab/>
        <w:t>cateri</w:t>
      </w:r>
      <w:r w:rsidR="00ED2C67" w:rsidRPr="000C1409">
        <w:rPr>
          <w:color w:val="000000" w:themeColor="text1"/>
          <w:sz w:val="22"/>
          <w:szCs w:val="22"/>
        </w:rPr>
        <w:t>n</w:t>
      </w:r>
      <w:r w:rsidRPr="000C1409">
        <w:rPr>
          <w:color w:val="000000" w:themeColor="text1"/>
          <w:sz w:val="22"/>
          <w:szCs w:val="22"/>
        </w:rPr>
        <w:t xml:space="preserve">g pro </w:t>
      </w:r>
      <w:r w:rsidR="00AA1479" w:rsidRPr="000C1409">
        <w:rPr>
          <w:color w:val="000000" w:themeColor="text1"/>
          <w:sz w:val="22"/>
          <w:szCs w:val="22"/>
        </w:rPr>
        <w:t>interprety</w:t>
      </w:r>
      <w:r w:rsidR="00530412" w:rsidRPr="000C1409">
        <w:rPr>
          <w:color w:val="000000" w:themeColor="text1"/>
          <w:sz w:val="22"/>
          <w:szCs w:val="22"/>
        </w:rPr>
        <w:t xml:space="preserve"> a MOaP</w:t>
      </w:r>
      <w:r w:rsidRPr="000C1409">
        <w:rPr>
          <w:color w:val="000000" w:themeColor="text1"/>
          <w:sz w:val="22"/>
          <w:szCs w:val="22"/>
        </w:rPr>
        <w:t>,</w:t>
      </w:r>
    </w:p>
    <w:p w14:paraId="154A9350" w14:textId="790D6882" w:rsidR="00AB66FA" w:rsidRPr="000C1409" w:rsidRDefault="00AB66FA">
      <w:pPr>
        <w:ind w:left="1080" w:hanging="540"/>
        <w:jc w:val="both"/>
        <w:rPr>
          <w:color w:val="000000" w:themeColor="text1"/>
          <w:sz w:val="22"/>
          <w:szCs w:val="22"/>
        </w:rPr>
      </w:pPr>
      <w:r w:rsidRPr="000C1409">
        <w:rPr>
          <w:color w:val="000000" w:themeColor="text1"/>
          <w:sz w:val="22"/>
          <w:szCs w:val="22"/>
        </w:rPr>
        <w:lastRenderedPageBreak/>
        <w:t>-</w:t>
      </w:r>
      <w:r w:rsidRPr="000C1409">
        <w:rPr>
          <w:color w:val="000000" w:themeColor="text1"/>
          <w:sz w:val="22"/>
          <w:szCs w:val="22"/>
        </w:rPr>
        <w:tab/>
        <w:t xml:space="preserve">zdravotní </w:t>
      </w:r>
      <w:r w:rsidR="00AA1479" w:rsidRPr="000C1409">
        <w:rPr>
          <w:color w:val="000000" w:themeColor="text1"/>
          <w:sz w:val="22"/>
          <w:szCs w:val="22"/>
        </w:rPr>
        <w:t xml:space="preserve">a bezpečnostní </w:t>
      </w:r>
      <w:r w:rsidRPr="000C1409">
        <w:rPr>
          <w:color w:val="000000" w:themeColor="text1"/>
          <w:sz w:val="22"/>
          <w:szCs w:val="22"/>
        </w:rPr>
        <w:t>dozor,</w:t>
      </w:r>
    </w:p>
    <w:p w14:paraId="69021A62" w14:textId="77777777" w:rsidR="00725EF1" w:rsidRPr="000C1409" w:rsidRDefault="00725EF1">
      <w:pPr>
        <w:ind w:left="1080" w:hanging="540"/>
        <w:jc w:val="both"/>
        <w:rPr>
          <w:color w:val="000000" w:themeColor="text1"/>
          <w:sz w:val="22"/>
          <w:szCs w:val="22"/>
        </w:rPr>
      </w:pPr>
      <w:r w:rsidRPr="000C1409">
        <w:rPr>
          <w:color w:val="000000" w:themeColor="text1"/>
          <w:sz w:val="22"/>
          <w:szCs w:val="22"/>
        </w:rPr>
        <w:t>-</w:t>
      </w:r>
      <w:r w:rsidRPr="000C1409">
        <w:rPr>
          <w:color w:val="000000" w:themeColor="text1"/>
          <w:sz w:val="22"/>
          <w:szCs w:val="22"/>
        </w:rPr>
        <w:tab/>
        <w:t>zázem</w:t>
      </w:r>
      <w:r w:rsidR="007A3D6B" w:rsidRPr="000C1409">
        <w:rPr>
          <w:color w:val="000000" w:themeColor="text1"/>
          <w:sz w:val="22"/>
          <w:szCs w:val="22"/>
        </w:rPr>
        <w:t>í pro účinkující a organizátory,</w:t>
      </w:r>
    </w:p>
    <w:p w14:paraId="7443A211" w14:textId="77777777" w:rsidR="00725EF1" w:rsidRPr="000C1409" w:rsidRDefault="00CC2149" w:rsidP="007C4A78">
      <w:pPr>
        <w:ind w:left="540"/>
        <w:jc w:val="both"/>
        <w:rPr>
          <w:color w:val="000000" w:themeColor="text1"/>
          <w:sz w:val="22"/>
          <w:szCs w:val="22"/>
        </w:rPr>
      </w:pPr>
      <w:r w:rsidRPr="000C1409">
        <w:rPr>
          <w:color w:val="000000" w:themeColor="text1"/>
          <w:sz w:val="22"/>
          <w:szCs w:val="22"/>
        </w:rPr>
        <w:t>Podrobný</w:t>
      </w:r>
      <w:r w:rsidR="003A59F4" w:rsidRPr="000C1409">
        <w:rPr>
          <w:color w:val="000000" w:themeColor="text1"/>
          <w:sz w:val="22"/>
          <w:szCs w:val="22"/>
        </w:rPr>
        <w:t xml:space="preserve"> popis</w:t>
      </w:r>
      <w:r w:rsidRPr="000C1409">
        <w:rPr>
          <w:color w:val="000000" w:themeColor="text1"/>
          <w:sz w:val="22"/>
          <w:szCs w:val="22"/>
        </w:rPr>
        <w:t xml:space="preserve"> předmětu plnění je </w:t>
      </w:r>
      <w:r w:rsidR="003A59F4" w:rsidRPr="000C1409">
        <w:rPr>
          <w:color w:val="000000" w:themeColor="text1"/>
          <w:sz w:val="22"/>
          <w:szCs w:val="22"/>
        </w:rPr>
        <w:t>upraven</w:t>
      </w:r>
      <w:r w:rsidRPr="000C1409">
        <w:rPr>
          <w:color w:val="000000" w:themeColor="text1"/>
          <w:sz w:val="22"/>
          <w:szCs w:val="22"/>
        </w:rPr>
        <w:t xml:space="preserve"> přílohou č. 1, která je nedílnou součásti této smlouvy.</w:t>
      </w:r>
    </w:p>
    <w:p w14:paraId="61AD6900" w14:textId="77777777" w:rsidR="00CC2149" w:rsidRPr="000C1409" w:rsidRDefault="00CC2149" w:rsidP="007C4A78">
      <w:pPr>
        <w:ind w:left="540"/>
        <w:jc w:val="both"/>
        <w:rPr>
          <w:color w:val="000000" w:themeColor="text1"/>
          <w:sz w:val="22"/>
          <w:szCs w:val="22"/>
        </w:rPr>
      </w:pPr>
    </w:p>
    <w:p w14:paraId="54A20488" w14:textId="0394CF45" w:rsidR="00725EF1" w:rsidRPr="000C1409" w:rsidRDefault="00725EF1">
      <w:pPr>
        <w:tabs>
          <w:tab w:val="left" w:pos="1080"/>
        </w:tabs>
        <w:ind w:left="540" w:hanging="540"/>
        <w:jc w:val="both"/>
        <w:rPr>
          <w:color w:val="000000" w:themeColor="text1"/>
          <w:sz w:val="22"/>
          <w:szCs w:val="22"/>
        </w:rPr>
      </w:pPr>
      <w:r w:rsidRPr="000C1409">
        <w:rPr>
          <w:color w:val="000000" w:themeColor="text1"/>
          <w:sz w:val="22"/>
          <w:szCs w:val="22"/>
        </w:rPr>
        <w:t>3.</w:t>
      </w:r>
      <w:r w:rsidRPr="000C1409">
        <w:rPr>
          <w:color w:val="000000" w:themeColor="text1"/>
          <w:sz w:val="22"/>
          <w:szCs w:val="22"/>
        </w:rPr>
        <w:tab/>
        <w:t>Předpokládaný počet účastníků akce je</w:t>
      </w:r>
      <w:r w:rsidR="00AA1479" w:rsidRPr="000C1409">
        <w:rPr>
          <w:color w:val="000000" w:themeColor="text1"/>
          <w:sz w:val="22"/>
          <w:szCs w:val="22"/>
        </w:rPr>
        <w:t xml:space="preserve"> 2x 350</w:t>
      </w:r>
      <w:r w:rsidRPr="000C1409">
        <w:rPr>
          <w:color w:val="000000" w:themeColor="text1"/>
          <w:sz w:val="22"/>
          <w:szCs w:val="22"/>
        </w:rPr>
        <w:t xml:space="preserve"> návštěvníků a </w:t>
      </w:r>
      <w:r w:rsidR="00C927BF" w:rsidRPr="000C1409">
        <w:rPr>
          <w:color w:val="000000" w:themeColor="text1"/>
          <w:sz w:val="22"/>
          <w:szCs w:val="22"/>
        </w:rPr>
        <w:t>5</w:t>
      </w:r>
      <w:r w:rsidRPr="000C1409">
        <w:rPr>
          <w:color w:val="000000" w:themeColor="text1"/>
          <w:sz w:val="22"/>
          <w:szCs w:val="22"/>
        </w:rPr>
        <w:t xml:space="preserve"> </w:t>
      </w:r>
      <w:r w:rsidR="00ED2C67" w:rsidRPr="000C1409">
        <w:rPr>
          <w:color w:val="000000" w:themeColor="text1"/>
          <w:sz w:val="22"/>
          <w:szCs w:val="22"/>
        </w:rPr>
        <w:t xml:space="preserve">osob </w:t>
      </w:r>
      <w:r w:rsidR="00AA1479" w:rsidRPr="000C1409">
        <w:rPr>
          <w:color w:val="000000" w:themeColor="text1"/>
          <w:sz w:val="22"/>
          <w:szCs w:val="22"/>
        </w:rPr>
        <w:t>MO</w:t>
      </w:r>
      <w:r w:rsidR="000A4B67" w:rsidRPr="000C1409">
        <w:rPr>
          <w:color w:val="000000" w:themeColor="text1"/>
          <w:sz w:val="22"/>
          <w:szCs w:val="22"/>
        </w:rPr>
        <w:t>a</w:t>
      </w:r>
      <w:r w:rsidR="00AA1479" w:rsidRPr="000C1409">
        <w:rPr>
          <w:color w:val="000000" w:themeColor="text1"/>
          <w:sz w:val="22"/>
          <w:szCs w:val="22"/>
        </w:rPr>
        <w:t>P</w:t>
      </w:r>
      <w:r w:rsidRPr="000C1409">
        <w:rPr>
          <w:color w:val="000000" w:themeColor="text1"/>
          <w:sz w:val="22"/>
          <w:szCs w:val="22"/>
        </w:rPr>
        <w:t>.</w:t>
      </w:r>
    </w:p>
    <w:p w14:paraId="6694C5F2" w14:textId="77777777" w:rsidR="00725EF1" w:rsidRPr="000C1409" w:rsidRDefault="00725EF1">
      <w:pPr>
        <w:ind w:left="540" w:hanging="540"/>
        <w:jc w:val="both"/>
        <w:rPr>
          <w:color w:val="000000" w:themeColor="text1"/>
          <w:sz w:val="22"/>
          <w:szCs w:val="22"/>
        </w:rPr>
      </w:pPr>
    </w:p>
    <w:p w14:paraId="747ACE5F" w14:textId="77777777" w:rsidR="009A3B28" w:rsidRPr="000C1409" w:rsidRDefault="009A3B28">
      <w:pPr>
        <w:ind w:left="540" w:hanging="540"/>
        <w:jc w:val="both"/>
        <w:rPr>
          <w:color w:val="000000" w:themeColor="text1"/>
        </w:rPr>
      </w:pPr>
    </w:p>
    <w:p w14:paraId="264BFD36" w14:textId="77777777" w:rsidR="00725EF1" w:rsidRPr="000C1409" w:rsidRDefault="00725EF1">
      <w:pPr>
        <w:ind w:left="540" w:hanging="540"/>
        <w:jc w:val="center"/>
        <w:rPr>
          <w:b/>
          <w:color w:val="000000" w:themeColor="text1"/>
        </w:rPr>
      </w:pPr>
      <w:r w:rsidRPr="000C1409">
        <w:rPr>
          <w:b/>
          <w:color w:val="000000" w:themeColor="text1"/>
        </w:rPr>
        <w:t xml:space="preserve">III. Termín </w:t>
      </w:r>
      <w:r w:rsidR="00F6719D" w:rsidRPr="000C1409">
        <w:rPr>
          <w:b/>
          <w:color w:val="000000" w:themeColor="text1"/>
        </w:rPr>
        <w:t xml:space="preserve">a místo </w:t>
      </w:r>
      <w:r w:rsidRPr="000C1409">
        <w:rPr>
          <w:b/>
          <w:color w:val="000000" w:themeColor="text1"/>
        </w:rPr>
        <w:t>plnění</w:t>
      </w:r>
    </w:p>
    <w:p w14:paraId="4C3DCD45" w14:textId="77777777" w:rsidR="00725EF1" w:rsidRPr="000C1409" w:rsidRDefault="00725EF1">
      <w:pPr>
        <w:tabs>
          <w:tab w:val="left" w:pos="1080"/>
        </w:tabs>
        <w:ind w:left="540" w:hanging="540"/>
        <w:jc w:val="both"/>
        <w:rPr>
          <w:color w:val="000000" w:themeColor="text1"/>
        </w:rPr>
      </w:pPr>
    </w:p>
    <w:p w14:paraId="79F8A2EF" w14:textId="515AF436" w:rsidR="00F6719D" w:rsidRPr="000C1409" w:rsidRDefault="00693234" w:rsidP="00F6719D">
      <w:pPr>
        <w:tabs>
          <w:tab w:val="left" w:pos="1080"/>
        </w:tabs>
        <w:ind w:left="540" w:hanging="540"/>
        <w:jc w:val="both"/>
        <w:rPr>
          <w:color w:val="000000" w:themeColor="text1"/>
          <w:sz w:val="22"/>
          <w:szCs w:val="22"/>
        </w:rPr>
      </w:pPr>
      <w:r w:rsidRPr="000C1409">
        <w:rPr>
          <w:color w:val="000000" w:themeColor="text1"/>
        </w:rPr>
        <w:t>1.</w:t>
      </w:r>
      <w:r w:rsidR="00725EF1" w:rsidRPr="000C1409">
        <w:rPr>
          <w:color w:val="000000" w:themeColor="text1"/>
        </w:rPr>
        <w:tab/>
      </w:r>
      <w:r w:rsidR="00725EF1" w:rsidRPr="000C1409">
        <w:rPr>
          <w:color w:val="000000" w:themeColor="text1"/>
          <w:sz w:val="22"/>
          <w:szCs w:val="22"/>
        </w:rPr>
        <w:t xml:space="preserve">Termín akce je </w:t>
      </w:r>
      <w:r w:rsidR="00AA1479" w:rsidRPr="000C1409">
        <w:rPr>
          <w:color w:val="000000" w:themeColor="text1"/>
          <w:sz w:val="22"/>
          <w:szCs w:val="22"/>
        </w:rPr>
        <w:t>pondělí</w:t>
      </w:r>
      <w:r w:rsidR="00725EF1" w:rsidRPr="000C1409">
        <w:rPr>
          <w:color w:val="000000" w:themeColor="text1"/>
          <w:sz w:val="22"/>
          <w:szCs w:val="22"/>
        </w:rPr>
        <w:t xml:space="preserve"> </w:t>
      </w:r>
      <w:r w:rsidR="00AA1479" w:rsidRPr="000C1409">
        <w:rPr>
          <w:color w:val="000000" w:themeColor="text1"/>
          <w:sz w:val="22"/>
          <w:szCs w:val="22"/>
        </w:rPr>
        <w:t>19</w:t>
      </w:r>
      <w:r w:rsidR="00725EF1" w:rsidRPr="000C1409">
        <w:rPr>
          <w:color w:val="000000" w:themeColor="text1"/>
          <w:sz w:val="22"/>
          <w:szCs w:val="22"/>
        </w:rPr>
        <w:t xml:space="preserve">. </w:t>
      </w:r>
      <w:r w:rsidR="00AA1479" w:rsidRPr="000C1409">
        <w:rPr>
          <w:color w:val="000000" w:themeColor="text1"/>
          <w:sz w:val="22"/>
          <w:szCs w:val="22"/>
        </w:rPr>
        <w:t>září</w:t>
      </w:r>
      <w:r w:rsidR="00725EF1" w:rsidRPr="000C1409">
        <w:rPr>
          <w:color w:val="000000" w:themeColor="text1"/>
          <w:sz w:val="22"/>
          <w:szCs w:val="22"/>
        </w:rPr>
        <w:t xml:space="preserve"> 20</w:t>
      </w:r>
      <w:r w:rsidR="00AA1479" w:rsidRPr="000C1409">
        <w:rPr>
          <w:color w:val="000000" w:themeColor="text1"/>
          <w:sz w:val="22"/>
          <w:szCs w:val="22"/>
        </w:rPr>
        <w:t>22</w:t>
      </w:r>
      <w:r w:rsidR="00725EF1" w:rsidRPr="000C1409">
        <w:rPr>
          <w:color w:val="000000" w:themeColor="text1"/>
          <w:sz w:val="22"/>
          <w:szCs w:val="22"/>
        </w:rPr>
        <w:t xml:space="preserve">, od </w:t>
      </w:r>
      <w:r w:rsidR="000A4B67" w:rsidRPr="000C1409">
        <w:rPr>
          <w:color w:val="000000" w:themeColor="text1"/>
          <w:sz w:val="22"/>
          <w:szCs w:val="22"/>
        </w:rPr>
        <w:t>9</w:t>
      </w:r>
      <w:r w:rsidR="00725EF1" w:rsidRPr="000C1409">
        <w:rPr>
          <w:color w:val="000000" w:themeColor="text1"/>
          <w:sz w:val="22"/>
          <w:szCs w:val="22"/>
        </w:rPr>
        <w:t xml:space="preserve"> do 1</w:t>
      </w:r>
      <w:r w:rsidR="000A4B67" w:rsidRPr="000C1409">
        <w:rPr>
          <w:color w:val="000000" w:themeColor="text1"/>
          <w:sz w:val="22"/>
          <w:szCs w:val="22"/>
        </w:rPr>
        <w:t>5</w:t>
      </w:r>
      <w:r w:rsidR="00725EF1" w:rsidRPr="000C1409">
        <w:rPr>
          <w:color w:val="000000" w:themeColor="text1"/>
          <w:sz w:val="22"/>
          <w:szCs w:val="22"/>
        </w:rPr>
        <w:t xml:space="preserve"> hod. (za každého počasí).</w:t>
      </w:r>
      <w:r w:rsidR="00F6719D" w:rsidRPr="000C1409">
        <w:rPr>
          <w:color w:val="000000" w:themeColor="text1"/>
          <w:sz w:val="22"/>
          <w:szCs w:val="22"/>
        </w:rPr>
        <w:t xml:space="preserve"> Místem konání akce je </w:t>
      </w:r>
      <w:r w:rsidR="000A4B67" w:rsidRPr="000C1409">
        <w:rPr>
          <w:color w:val="000000" w:themeColor="text1"/>
          <w:sz w:val="22"/>
          <w:szCs w:val="22"/>
        </w:rPr>
        <w:t>sál Klub</w:t>
      </w:r>
      <w:r w:rsidR="00D52099" w:rsidRPr="000C1409">
        <w:rPr>
          <w:color w:val="000000" w:themeColor="text1"/>
          <w:sz w:val="22"/>
          <w:szCs w:val="22"/>
        </w:rPr>
        <w:t>u</w:t>
      </w:r>
      <w:r w:rsidR="000A4B67" w:rsidRPr="000C1409">
        <w:rPr>
          <w:color w:val="000000" w:themeColor="text1"/>
          <w:sz w:val="22"/>
          <w:szCs w:val="22"/>
        </w:rPr>
        <w:t xml:space="preserve"> Alfa na adrese Veleslavínova 3183, </w:t>
      </w:r>
      <w:r w:rsidR="00ED2C67" w:rsidRPr="000C1409">
        <w:rPr>
          <w:color w:val="000000" w:themeColor="text1"/>
          <w:sz w:val="22"/>
          <w:szCs w:val="22"/>
        </w:rPr>
        <w:t>702 00</w:t>
      </w:r>
      <w:r w:rsidR="000A4B67" w:rsidRPr="000C1409">
        <w:rPr>
          <w:color w:val="000000" w:themeColor="text1"/>
          <w:sz w:val="22"/>
          <w:szCs w:val="22"/>
        </w:rPr>
        <w:t xml:space="preserve"> Moravská Ostrava</w:t>
      </w:r>
      <w:r w:rsidR="00F6719D" w:rsidRPr="000C1409">
        <w:rPr>
          <w:color w:val="000000" w:themeColor="text1"/>
          <w:sz w:val="22"/>
          <w:szCs w:val="22"/>
        </w:rPr>
        <w:t>.</w:t>
      </w:r>
    </w:p>
    <w:p w14:paraId="528FA6FB" w14:textId="77777777" w:rsidR="00725EF1" w:rsidRPr="000C1409" w:rsidRDefault="00725EF1" w:rsidP="0020230A">
      <w:pPr>
        <w:tabs>
          <w:tab w:val="left" w:pos="1080"/>
        </w:tabs>
        <w:jc w:val="both"/>
        <w:rPr>
          <w:color w:val="000000" w:themeColor="text1"/>
        </w:rPr>
      </w:pPr>
    </w:p>
    <w:p w14:paraId="6C05C445" w14:textId="2BC51595" w:rsidR="00725EF1" w:rsidRPr="000C1409" w:rsidRDefault="00725EF1">
      <w:pPr>
        <w:tabs>
          <w:tab w:val="left" w:pos="1080"/>
        </w:tabs>
        <w:ind w:left="540" w:hanging="540"/>
        <w:jc w:val="both"/>
        <w:rPr>
          <w:color w:val="000000" w:themeColor="text1"/>
        </w:rPr>
      </w:pPr>
    </w:p>
    <w:p w14:paraId="34478A25" w14:textId="77777777" w:rsidR="00725EF1" w:rsidRPr="000C1409" w:rsidRDefault="00725EF1">
      <w:pPr>
        <w:tabs>
          <w:tab w:val="left" w:pos="1080"/>
        </w:tabs>
        <w:ind w:left="540" w:hanging="540"/>
        <w:jc w:val="center"/>
        <w:rPr>
          <w:b/>
          <w:color w:val="000000" w:themeColor="text1"/>
        </w:rPr>
      </w:pPr>
      <w:r w:rsidRPr="000C1409">
        <w:rPr>
          <w:b/>
          <w:color w:val="000000" w:themeColor="text1"/>
        </w:rPr>
        <w:t>IV. Cen</w:t>
      </w:r>
      <w:r w:rsidR="004C62E5" w:rsidRPr="000C1409">
        <w:rPr>
          <w:b/>
          <w:color w:val="000000" w:themeColor="text1"/>
        </w:rPr>
        <w:t>a</w:t>
      </w:r>
      <w:r w:rsidRPr="000C1409">
        <w:rPr>
          <w:b/>
          <w:color w:val="000000" w:themeColor="text1"/>
        </w:rPr>
        <w:t xml:space="preserve"> a platební podmínky</w:t>
      </w:r>
    </w:p>
    <w:p w14:paraId="378B89AE" w14:textId="77777777" w:rsidR="00725EF1" w:rsidRPr="000C1409" w:rsidRDefault="00725EF1">
      <w:pPr>
        <w:tabs>
          <w:tab w:val="left" w:pos="1080"/>
        </w:tabs>
        <w:ind w:left="540" w:hanging="540"/>
        <w:jc w:val="both"/>
        <w:rPr>
          <w:color w:val="000000" w:themeColor="text1"/>
        </w:rPr>
      </w:pPr>
    </w:p>
    <w:p w14:paraId="7F2DA2B0" w14:textId="77777777" w:rsidR="004C62E5" w:rsidRPr="000C1409" w:rsidRDefault="00725EF1">
      <w:pPr>
        <w:tabs>
          <w:tab w:val="left" w:pos="540"/>
          <w:tab w:val="left" w:pos="1080"/>
        </w:tabs>
        <w:ind w:left="540" w:hanging="540"/>
        <w:jc w:val="both"/>
        <w:rPr>
          <w:color w:val="000000" w:themeColor="text1"/>
          <w:sz w:val="22"/>
          <w:szCs w:val="22"/>
        </w:rPr>
      </w:pPr>
      <w:r w:rsidRPr="000C1409">
        <w:rPr>
          <w:color w:val="000000" w:themeColor="text1"/>
        </w:rPr>
        <w:t xml:space="preserve">1. </w:t>
      </w:r>
      <w:r w:rsidRPr="000C1409">
        <w:rPr>
          <w:color w:val="000000" w:themeColor="text1"/>
        </w:rPr>
        <w:tab/>
      </w:r>
      <w:r w:rsidR="004C62E5" w:rsidRPr="000C1409">
        <w:rPr>
          <w:color w:val="000000" w:themeColor="text1"/>
          <w:sz w:val="22"/>
          <w:szCs w:val="22"/>
        </w:rPr>
        <w:t>Cena za předmět smlouvy dle článku II</w:t>
      </w:r>
      <w:r w:rsidR="00940251" w:rsidRPr="000C1409">
        <w:rPr>
          <w:color w:val="000000" w:themeColor="text1"/>
          <w:sz w:val="22"/>
          <w:szCs w:val="22"/>
        </w:rPr>
        <w:t>.</w:t>
      </w:r>
      <w:r w:rsidR="004C62E5" w:rsidRPr="000C1409">
        <w:rPr>
          <w:color w:val="000000" w:themeColor="text1"/>
          <w:sz w:val="22"/>
          <w:szCs w:val="22"/>
        </w:rPr>
        <w:t xml:space="preserve"> je definována jako cena smluvní, pevná ve výši</w:t>
      </w:r>
    </w:p>
    <w:p w14:paraId="14C728E9" w14:textId="77777777" w:rsidR="004C62E5" w:rsidRPr="000C1409" w:rsidRDefault="004C62E5" w:rsidP="004C62E5">
      <w:pPr>
        <w:tabs>
          <w:tab w:val="left" w:pos="540"/>
          <w:tab w:val="left" w:pos="1080"/>
        </w:tabs>
        <w:ind w:left="540" w:hanging="540"/>
        <w:jc w:val="center"/>
        <w:rPr>
          <w:color w:val="000000" w:themeColor="text1"/>
        </w:rPr>
      </w:pPr>
    </w:p>
    <w:p w14:paraId="37792692" w14:textId="2855C4FB" w:rsidR="004C62E5" w:rsidRPr="000C1409" w:rsidRDefault="006D14B9" w:rsidP="004C62E5">
      <w:pPr>
        <w:tabs>
          <w:tab w:val="left" w:pos="540"/>
          <w:tab w:val="left" w:pos="1080"/>
        </w:tabs>
        <w:ind w:left="540" w:hanging="540"/>
        <w:jc w:val="center"/>
        <w:rPr>
          <w:b/>
          <w:color w:val="000000" w:themeColor="text1"/>
          <w:sz w:val="22"/>
          <w:szCs w:val="22"/>
        </w:rPr>
      </w:pPr>
      <w:r w:rsidRPr="000C1409">
        <w:rPr>
          <w:b/>
          <w:color w:val="000000" w:themeColor="text1"/>
          <w:sz w:val="22"/>
          <w:szCs w:val="22"/>
        </w:rPr>
        <w:t>319</w:t>
      </w:r>
      <w:r w:rsidR="00940251" w:rsidRPr="000C1409">
        <w:rPr>
          <w:b/>
          <w:color w:val="000000" w:themeColor="text1"/>
          <w:sz w:val="22"/>
          <w:szCs w:val="22"/>
        </w:rPr>
        <w:t> </w:t>
      </w:r>
      <w:r w:rsidRPr="000C1409">
        <w:rPr>
          <w:b/>
          <w:color w:val="000000" w:themeColor="text1"/>
          <w:sz w:val="22"/>
          <w:szCs w:val="22"/>
        </w:rPr>
        <w:t>7</w:t>
      </w:r>
      <w:r w:rsidR="007407CB" w:rsidRPr="000C1409">
        <w:rPr>
          <w:b/>
          <w:color w:val="000000" w:themeColor="text1"/>
          <w:sz w:val="22"/>
          <w:szCs w:val="22"/>
        </w:rPr>
        <w:t>00</w:t>
      </w:r>
      <w:r w:rsidR="00940251" w:rsidRPr="000C1409">
        <w:rPr>
          <w:color w:val="000000" w:themeColor="text1"/>
          <w:sz w:val="22"/>
          <w:szCs w:val="22"/>
        </w:rPr>
        <w:t xml:space="preserve"> </w:t>
      </w:r>
      <w:r w:rsidR="004C62E5" w:rsidRPr="000C1409">
        <w:rPr>
          <w:b/>
          <w:color w:val="000000" w:themeColor="text1"/>
          <w:sz w:val="22"/>
          <w:szCs w:val="22"/>
        </w:rPr>
        <w:t>Kč.</w:t>
      </w:r>
    </w:p>
    <w:p w14:paraId="3DC98428" w14:textId="77777777" w:rsidR="004C62E5" w:rsidRPr="000C1409" w:rsidRDefault="004C62E5" w:rsidP="004C62E5">
      <w:pPr>
        <w:tabs>
          <w:tab w:val="left" w:pos="540"/>
          <w:tab w:val="left" w:pos="1080"/>
        </w:tabs>
        <w:ind w:left="540" w:hanging="540"/>
        <w:jc w:val="center"/>
        <w:rPr>
          <w:b/>
          <w:color w:val="000000" w:themeColor="text1"/>
        </w:rPr>
      </w:pPr>
    </w:p>
    <w:p w14:paraId="76DFD98E" w14:textId="77777777" w:rsidR="00725EF1" w:rsidRPr="000C1409" w:rsidRDefault="004C62E5" w:rsidP="004571A2">
      <w:pPr>
        <w:pStyle w:val="Zkladntextodsazen"/>
        <w:tabs>
          <w:tab w:val="left" w:pos="567"/>
          <w:tab w:val="center" w:pos="4393"/>
        </w:tabs>
        <w:spacing w:after="0"/>
        <w:ind w:left="539" w:hanging="851"/>
        <w:jc w:val="both"/>
        <w:rPr>
          <w:color w:val="000000" w:themeColor="text1"/>
          <w:sz w:val="22"/>
          <w:szCs w:val="22"/>
        </w:rPr>
      </w:pPr>
      <w:r w:rsidRPr="000C1409">
        <w:rPr>
          <w:color w:val="000000" w:themeColor="text1"/>
        </w:rPr>
        <w:tab/>
      </w:r>
      <w:r w:rsidRPr="000C1409">
        <w:rPr>
          <w:color w:val="000000" w:themeColor="text1"/>
          <w:sz w:val="22"/>
          <w:szCs w:val="22"/>
        </w:rPr>
        <w:t xml:space="preserve">K ceně bude připočtena DPH dle platných daňových předpisů ke dni zdanitelného plnění. </w:t>
      </w:r>
      <w:r w:rsidR="000715E9" w:rsidRPr="000C1409">
        <w:rPr>
          <w:color w:val="000000" w:themeColor="text1"/>
          <w:sz w:val="22"/>
          <w:szCs w:val="22"/>
        </w:rPr>
        <w:t>Cena za předmět smlouvy bude uhrazena za podmínek stanovených touto smlouvou.</w:t>
      </w:r>
      <w:r w:rsidR="00725EF1" w:rsidRPr="000C1409">
        <w:rPr>
          <w:strike/>
          <w:color w:val="000000" w:themeColor="text1"/>
          <w:sz w:val="22"/>
          <w:szCs w:val="22"/>
        </w:rPr>
        <w:t xml:space="preserve"> </w:t>
      </w:r>
    </w:p>
    <w:p w14:paraId="04AA136D" w14:textId="77777777" w:rsidR="00725EF1" w:rsidRPr="000C1409" w:rsidRDefault="00725EF1" w:rsidP="009A3B28">
      <w:pPr>
        <w:tabs>
          <w:tab w:val="left" w:pos="1080"/>
        </w:tabs>
        <w:ind w:left="540" w:hanging="540"/>
        <w:jc w:val="both"/>
        <w:rPr>
          <w:color w:val="000000" w:themeColor="text1"/>
          <w:sz w:val="22"/>
          <w:szCs w:val="22"/>
        </w:rPr>
      </w:pPr>
    </w:p>
    <w:p w14:paraId="1B2ED17D" w14:textId="46828142" w:rsidR="006D14B9" w:rsidRPr="000C1409" w:rsidRDefault="00940251" w:rsidP="009A3B28">
      <w:pPr>
        <w:pStyle w:val="Zkladntextodsazen"/>
        <w:tabs>
          <w:tab w:val="left" w:pos="-5103"/>
        </w:tabs>
        <w:spacing w:after="0"/>
        <w:ind w:left="567" w:hanging="567"/>
        <w:jc w:val="both"/>
        <w:rPr>
          <w:color w:val="000000" w:themeColor="text1"/>
          <w:sz w:val="22"/>
          <w:szCs w:val="22"/>
        </w:rPr>
      </w:pPr>
      <w:r w:rsidRPr="000C1409">
        <w:rPr>
          <w:color w:val="000000" w:themeColor="text1"/>
          <w:sz w:val="22"/>
          <w:szCs w:val="22"/>
        </w:rPr>
        <w:t>2</w:t>
      </w:r>
      <w:r w:rsidR="00725EF1" w:rsidRPr="000C1409">
        <w:rPr>
          <w:color w:val="000000" w:themeColor="text1"/>
          <w:sz w:val="22"/>
          <w:szCs w:val="22"/>
        </w:rPr>
        <w:t>.</w:t>
      </w:r>
      <w:r w:rsidR="00725EF1" w:rsidRPr="000C1409">
        <w:rPr>
          <w:color w:val="000000" w:themeColor="text1"/>
          <w:sz w:val="22"/>
          <w:szCs w:val="22"/>
        </w:rPr>
        <w:tab/>
      </w:r>
      <w:r w:rsidR="000A4B67" w:rsidRPr="000C1409">
        <w:rPr>
          <w:color w:val="000000" w:themeColor="text1"/>
          <w:sz w:val="22"/>
          <w:szCs w:val="22"/>
        </w:rPr>
        <w:t>MOaP</w:t>
      </w:r>
      <w:r w:rsidR="0035012F" w:rsidRPr="000C1409">
        <w:rPr>
          <w:color w:val="000000" w:themeColor="text1"/>
          <w:sz w:val="22"/>
          <w:szCs w:val="22"/>
        </w:rPr>
        <w:t xml:space="preserve"> zaplatí </w:t>
      </w:r>
      <w:r w:rsidR="000715E9" w:rsidRPr="000C1409">
        <w:rPr>
          <w:color w:val="000000" w:themeColor="text1"/>
          <w:sz w:val="22"/>
          <w:szCs w:val="22"/>
        </w:rPr>
        <w:t>Rádiu</w:t>
      </w:r>
      <w:r w:rsidR="0035012F" w:rsidRPr="000C1409">
        <w:rPr>
          <w:color w:val="000000" w:themeColor="text1"/>
          <w:sz w:val="22"/>
          <w:szCs w:val="22"/>
        </w:rPr>
        <w:t xml:space="preserve"> </w:t>
      </w:r>
      <w:r w:rsidR="006D14B9" w:rsidRPr="000C1409">
        <w:rPr>
          <w:color w:val="000000" w:themeColor="text1"/>
          <w:sz w:val="22"/>
          <w:szCs w:val="22"/>
        </w:rPr>
        <w:t>zálohu ve výši 50%, tj. 159 850</w:t>
      </w:r>
      <w:r w:rsidR="0035012F" w:rsidRPr="000C1409">
        <w:rPr>
          <w:color w:val="000000" w:themeColor="text1"/>
          <w:sz w:val="22"/>
          <w:szCs w:val="22"/>
        </w:rPr>
        <w:t xml:space="preserve"> Kč + DPH na základě </w:t>
      </w:r>
      <w:r w:rsidR="000A4B67" w:rsidRPr="000C1409">
        <w:rPr>
          <w:color w:val="000000" w:themeColor="text1"/>
          <w:sz w:val="22"/>
          <w:szCs w:val="22"/>
        </w:rPr>
        <w:t xml:space="preserve">zálohové </w:t>
      </w:r>
      <w:r w:rsidR="006D51AE" w:rsidRPr="000C1409">
        <w:rPr>
          <w:color w:val="000000" w:themeColor="text1"/>
          <w:sz w:val="22"/>
          <w:szCs w:val="22"/>
        </w:rPr>
        <w:t>faktur</w:t>
      </w:r>
      <w:r w:rsidR="006D14B9" w:rsidRPr="000C1409">
        <w:rPr>
          <w:color w:val="000000" w:themeColor="text1"/>
          <w:sz w:val="22"/>
          <w:szCs w:val="22"/>
        </w:rPr>
        <w:t>y</w:t>
      </w:r>
      <w:r w:rsidR="00ED2C67" w:rsidRPr="000C1409">
        <w:rPr>
          <w:color w:val="000000" w:themeColor="text1"/>
          <w:sz w:val="22"/>
          <w:szCs w:val="22"/>
        </w:rPr>
        <w:t>, kterou</w:t>
      </w:r>
      <w:r w:rsidR="0035012F" w:rsidRPr="000C1409">
        <w:rPr>
          <w:color w:val="000000" w:themeColor="text1"/>
          <w:sz w:val="22"/>
          <w:szCs w:val="22"/>
        </w:rPr>
        <w:t xml:space="preserve"> </w:t>
      </w:r>
      <w:r w:rsidR="00452BFF" w:rsidRPr="000C1409">
        <w:rPr>
          <w:color w:val="000000" w:themeColor="text1"/>
          <w:sz w:val="22"/>
          <w:szCs w:val="22"/>
        </w:rPr>
        <w:t>Rádio</w:t>
      </w:r>
      <w:r w:rsidR="0035012F" w:rsidRPr="000C1409">
        <w:rPr>
          <w:color w:val="000000" w:themeColor="text1"/>
          <w:sz w:val="22"/>
          <w:szCs w:val="22"/>
        </w:rPr>
        <w:t xml:space="preserve"> vystaví </w:t>
      </w:r>
      <w:r w:rsidR="000A4B67" w:rsidRPr="000C1409">
        <w:rPr>
          <w:color w:val="000000" w:themeColor="text1"/>
          <w:sz w:val="22"/>
          <w:szCs w:val="22"/>
        </w:rPr>
        <w:t xml:space="preserve">se splatností </w:t>
      </w:r>
      <w:r w:rsidR="00705616" w:rsidRPr="000C1409">
        <w:rPr>
          <w:color w:val="000000" w:themeColor="text1"/>
          <w:sz w:val="22"/>
          <w:szCs w:val="22"/>
        </w:rPr>
        <w:t xml:space="preserve">14 </w:t>
      </w:r>
      <w:r w:rsidR="000715E9" w:rsidRPr="000C1409">
        <w:rPr>
          <w:color w:val="000000" w:themeColor="text1"/>
          <w:sz w:val="22"/>
          <w:szCs w:val="22"/>
        </w:rPr>
        <w:t xml:space="preserve">dnů </w:t>
      </w:r>
      <w:r w:rsidR="000A4B67" w:rsidRPr="000C1409">
        <w:rPr>
          <w:color w:val="000000" w:themeColor="text1"/>
          <w:sz w:val="22"/>
          <w:szCs w:val="22"/>
        </w:rPr>
        <w:t>před konáním akce</w:t>
      </w:r>
      <w:r w:rsidR="0035012F" w:rsidRPr="000C1409">
        <w:rPr>
          <w:color w:val="000000" w:themeColor="text1"/>
          <w:sz w:val="22"/>
          <w:szCs w:val="22"/>
        </w:rPr>
        <w:t>.</w:t>
      </w:r>
    </w:p>
    <w:p w14:paraId="15287156" w14:textId="77777777" w:rsidR="00ED2C67" w:rsidRPr="000C1409" w:rsidRDefault="006D14B9" w:rsidP="009A3B28">
      <w:pPr>
        <w:pStyle w:val="Zkladntextodsazen"/>
        <w:tabs>
          <w:tab w:val="left" w:pos="-5103"/>
        </w:tabs>
        <w:spacing w:after="0"/>
        <w:ind w:left="567" w:hanging="567"/>
        <w:jc w:val="both"/>
        <w:rPr>
          <w:color w:val="000000" w:themeColor="text1"/>
          <w:sz w:val="22"/>
          <w:szCs w:val="22"/>
        </w:rPr>
      </w:pPr>
      <w:r w:rsidRPr="000C1409">
        <w:rPr>
          <w:color w:val="000000" w:themeColor="text1"/>
          <w:sz w:val="22"/>
          <w:szCs w:val="22"/>
        </w:rPr>
        <w:tab/>
      </w:r>
      <w:r w:rsidR="00222B0C" w:rsidRPr="000C1409">
        <w:rPr>
          <w:color w:val="000000" w:themeColor="text1"/>
          <w:sz w:val="22"/>
          <w:szCs w:val="22"/>
        </w:rPr>
        <w:t xml:space="preserve">A </w:t>
      </w:r>
      <w:r w:rsidRPr="000C1409">
        <w:rPr>
          <w:color w:val="000000" w:themeColor="text1"/>
          <w:sz w:val="22"/>
          <w:szCs w:val="22"/>
        </w:rPr>
        <w:t xml:space="preserve">zbylých 50%, tj. 159 850 Kč </w:t>
      </w:r>
      <w:r w:rsidR="00222B0C" w:rsidRPr="000C1409">
        <w:rPr>
          <w:color w:val="000000" w:themeColor="text1"/>
          <w:sz w:val="22"/>
          <w:szCs w:val="22"/>
        </w:rPr>
        <w:t>+ DPH na základě fak</w:t>
      </w:r>
      <w:r w:rsidR="00ED2C67" w:rsidRPr="000C1409">
        <w:rPr>
          <w:color w:val="000000" w:themeColor="text1"/>
          <w:sz w:val="22"/>
          <w:szCs w:val="22"/>
        </w:rPr>
        <w:t>tury – daňového dokladu, který R</w:t>
      </w:r>
      <w:r w:rsidR="00222B0C" w:rsidRPr="000C1409">
        <w:rPr>
          <w:color w:val="000000" w:themeColor="text1"/>
          <w:sz w:val="22"/>
          <w:szCs w:val="22"/>
        </w:rPr>
        <w:t xml:space="preserve">ádio vystaví do 14 dnů po ukončení akce. </w:t>
      </w:r>
      <w:r w:rsidR="0035012F" w:rsidRPr="000C1409">
        <w:rPr>
          <w:color w:val="000000" w:themeColor="text1"/>
          <w:sz w:val="22"/>
          <w:szCs w:val="22"/>
        </w:rPr>
        <w:t xml:space="preserve">Splatnost této faktury bude </w:t>
      </w:r>
      <w:r w:rsidR="000A4B67" w:rsidRPr="000C1409">
        <w:rPr>
          <w:color w:val="000000" w:themeColor="text1"/>
          <w:sz w:val="22"/>
          <w:szCs w:val="22"/>
        </w:rPr>
        <w:t>14</w:t>
      </w:r>
      <w:r w:rsidR="00773CA9" w:rsidRPr="000C1409">
        <w:rPr>
          <w:color w:val="000000" w:themeColor="text1"/>
          <w:sz w:val="22"/>
          <w:szCs w:val="22"/>
        </w:rPr>
        <w:t xml:space="preserve"> dní od data jejího vystavení</w:t>
      </w:r>
      <w:r w:rsidR="0035012F" w:rsidRPr="000C1409">
        <w:rPr>
          <w:color w:val="000000" w:themeColor="text1"/>
          <w:sz w:val="22"/>
          <w:szCs w:val="22"/>
        </w:rPr>
        <w:t>.</w:t>
      </w:r>
    </w:p>
    <w:p w14:paraId="4B1F7096" w14:textId="77777777" w:rsidR="00737EDB" w:rsidRPr="000C1409" w:rsidRDefault="00737EDB" w:rsidP="009A3B28">
      <w:pPr>
        <w:pStyle w:val="Zkladntextodsazen"/>
        <w:tabs>
          <w:tab w:val="left" w:pos="-5103"/>
        </w:tabs>
        <w:spacing w:after="0"/>
        <w:ind w:left="567" w:hanging="567"/>
        <w:jc w:val="both"/>
        <w:rPr>
          <w:color w:val="000000" w:themeColor="text1"/>
          <w:sz w:val="22"/>
          <w:szCs w:val="22"/>
        </w:rPr>
      </w:pPr>
    </w:p>
    <w:p w14:paraId="30B1A57A" w14:textId="5F158436" w:rsidR="00737EDB" w:rsidRPr="000C1409" w:rsidRDefault="00737EDB" w:rsidP="00737EDB">
      <w:pPr>
        <w:pStyle w:val="Zkladntextodsazen"/>
        <w:tabs>
          <w:tab w:val="left" w:pos="-5103"/>
        </w:tabs>
        <w:ind w:left="567" w:hanging="567"/>
        <w:jc w:val="both"/>
        <w:rPr>
          <w:color w:val="000000" w:themeColor="text1"/>
          <w:sz w:val="22"/>
          <w:szCs w:val="22"/>
        </w:rPr>
      </w:pPr>
      <w:r w:rsidRPr="000C1409">
        <w:rPr>
          <w:color w:val="000000" w:themeColor="text1"/>
          <w:sz w:val="22"/>
          <w:szCs w:val="22"/>
        </w:rPr>
        <w:t>3.</w:t>
      </w:r>
      <w:r w:rsidRPr="000C1409">
        <w:rPr>
          <w:color w:val="000000" w:themeColor="text1"/>
          <w:sz w:val="22"/>
          <w:szCs w:val="22"/>
        </w:rPr>
        <w:tab/>
        <w:t>Podkladem pro zaplacení je daňový doklad – faktura vystavená Rádiem. Faktury musí mít náležitosti daňového dokladu dle § 29 zákona o DPH, vždy však zejména:</w:t>
      </w:r>
    </w:p>
    <w:p w14:paraId="0D786E96" w14:textId="7E9984A2" w:rsidR="00737EDB" w:rsidRPr="000C1409" w:rsidRDefault="00737EDB" w:rsidP="00737EDB">
      <w:pPr>
        <w:pStyle w:val="Zkladntextodsazen"/>
        <w:tabs>
          <w:tab w:val="left" w:pos="-5103"/>
        </w:tabs>
        <w:jc w:val="both"/>
        <w:rPr>
          <w:color w:val="000000" w:themeColor="text1"/>
          <w:sz w:val="22"/>
          <w:szCs w:val="22"/>
        </w:rPr>
      </w:pPr>
      <w:r w:rsidRPr="000C1409">
        <w:rPr>
          <w:color w:val="000000" w:themeColor="text1"/>
          <w:sz w:val="22"/>
          <w:szCs w:val="22"/>
        </w:rPr>
        <w:tab/>
        <w:t>a) označení faktury a její číslo,</w:t>
      </w:r>
    </w:p>
    <w:p w14:paraId="60371881" w14:textId="55D24478" w:rsidR="00737EDB" w:rsidRPr="000C1409" w:rsidRDefault="00737EDB" w:rsidP="00737EDB">
      <w:pPr>
        <w:pStyle w:val="Zkladntextodsazen"/>
        <w:tabs>
          <w:tab w:val="left" w:pos="-5103"/>
        </w:tabs>
        <w:ind w:left="709" w:hanging="283"/>
        <w:jc w:val="both"/>
        <w:rPr>
          <w:color w:val="000000" w:themeColor="text1"/>
          <w:sz w:val="22"/>
          <w:szCs w:val="22"/>
        </w:rPr>
      </w:pPr>
      <w:r w:rsidRPr="000C1409">
        <w:rPr>
          <w:color w:val="000000" w:themeColor="text1"/>
          <w:sz w:val="22"/>
          <w:szCs w:val="22"/>
        </w:rPr>
        <w:tab/>
        <w:t>b) název a sídlo objednatele a zhotovitele, přičemž jako sídlo objednatele bude uvedeno sídlo statutárního města Ostravy, tzn. daňový doklad bude vystaven takto:</w:t>
      </w:r>
    </w:p>
    <w:p w14:paraId="3CB3E68E" w14:textId="43B0277C" w:rsidR="00737EDB" w:rsidRPr="000C1409" w:rsidRDefault="00737EDB" w:rsidP="00737EDB">
      <w:pPr>
        <w:pStyle w:val="Zkladntextodsazen"/>
        <w:tabs>
          <w:tab w:val="left" w:pos="-5103"/>
        </w:tabs>
        <w:jc w:val="both"/>
        <w:rPr>
          <w:b/>
          <w:color w:val="000000" w:themeColor="text1"/>
          <w:sz w:val="22"/>
          <w:szCs w:val="22"/>
        </w:rPr>
      </w:pPr>
      <w:r w:rsidRPr="000C1409">
        <w:rPr>
          <w:color w:val="000000" w:themeColor="text1"/>
          <w:sz w:val="22"/>
          <w:szCs w:val="22"/>
        </w:rPr>
        <w:tab/>
      </w:r>
      <w:r w:rsidRPr="000C1409">
        <w:rPr>
          <w:b/>
          <w:color w:val="000000" w:themeColor="text1"/>
          <w:sz w:val="22"/>
          <w:szCs w:val="22"/>
        </w:rPr>
        <w:t>Objednatel:</w:t>
      </w:r>
    </w:p>
    <w:p w14:paraId="1826C06C" w14:textId="6952FF3E" w:rsidR="00737EDB" w:rsidRPr="000C1409" w:rsidRDefault="00737EDB" w:rsidP="00737EDB">
      <w:pPr>
        <w:pStyle w:val="Zkladntextodsazen"/>
        <w:tabs>
          <w:tab w:val="left" w:pos="-5103"/>
        </w:tabs>
        <w:spacing w:after="0"/>
        <w:ind w:left="284"/>
        <w:jc w:val="both"/>
        <w:rPr>
          <w:color w:val="000000" w:themeColor="text1"/>
          <w:sz w:val="22"/>
          <w:szCs w:val="22"/>
        </w:rPr>
      </w:pPr>
      <w:r w:rsidRPr="000C1409">
        <w:rPr>
          <w:color w:val="000000" w:themeColor="text1"/>
          <w:sz w:val="22"/>
          <w:szCs w:val="22"/>
        </w:rPr>
        <w:tab/>
        <w:t>Statutární město Ostrava</w:t>
      </w:r>
    </w:p>
    <w:p w14:paraId="21B0BCB6" w14:textId="77777777" w:rsidR="00737EDB" w:rsidRPr="000C1409" w:rsidRDefault="00737EDB" w:rsidP="00737EDB">
      <w:pPr>
        <w:pStyle w:val="Zkladntextodsazen"/>
        <w:tabs>
          <w:tab w:val="left" w:pos="-5103"/>
        </w:tabs>
        <w:spacing w:after="0"/>
        <w:ind w:left="284"/>
        <w:jc w:val="both"/>
        <w:rPr>
          <w:color w:val="000000" w:themeColor="text1"/>
          <w:sz w:val="22"/>
          <w:szCs w:val="22"/>
        </w:rPr>
      </w:pPr>
      <w:r w:rsidRPr="000C1409">
        <w:rPr>
          <w:color w:val="000000" w:themeColor="text1"/>
          <w:sz w:val="22"/>
          <w:szCs w:val="22"/>
        </w:rPr>
        <w:tab/>
        <w:t>Prokešovo náměstí 1803/8</w:t>
      </w:r>
    </w:p>
    <w:p w14:paraId="144464EA" w14:textId="1CA4FC44" w:rsidR="00737EDB" w:rsidRPr="000C1409" w:rsidRDefault="00737EDB" w:rsidP="00737EDB">
      <w:pPr>
        <w:pStyle w:val="Zkladntextodsazen"/>
        <w:tabs>
          <w:tab w:val="left" w:pos="-5103"/>
        </w:tabs>
        <w:ind w:left="284"/>
        <w:jc w:val="both"/>
        <w:rPr>
          <w:color w:val="000000" w:themeColor="text1"/>
          <w:sz w:val="22"/>
          <w:szCs w:val="22"/>
        </w:rPr>
      </w:pPr>
      <w:r w:rsidRPr="000C1409">
        <w:rPr>
          <w:color w:val="000000" w:themeColor="text1"/>
          <w:sz w:val="22"/>
          <w:szCs w:val="22"/>
        </w:rPr>
        <w:tab/>
        <w:t>729 30 Ostrava-Moravská Ostrava</w:t>
      </w:r>
    </w:p>
    <w:p w14:paraId="1EE033D6" w14:textId="77777777" w:rsidR="00737EDB" w:rsidRPr="000C1409" w:rsidRDefault="00737EDB" w:rsidP="00737EDB">
      <w:pPr>
        <w:pStyle w:val="Zkladntextodsazen"/>
        <w:tabs>
          <w:tab w:val="left" w:pos="-5103"/>
        </w:tabs>
        <w:jc w:val="both"/>
        <w:rPr>
          <w:b/>
          <w:color w:val="000000" w:themeColor="text1"/>
          <w:sz w:val="22"/>
          <w:szCs w:val="22"/>
        </w:rPr>
      </w:pPr>
      <w:r w:rsidRPr="000C1409">
        <w:rPr>
          <w:color w:val="000000" w:themeColor="text1"/>
          <w:sz w:val="22"/>
          <w:szCs w:val="22"/>
        </w:rPr>
        <w:tab/>
      </w:r>
      <w:r w:rsidRPr="000C1409">
        <w:rPr>
          <w:b/>
          <w:color w:val="000000" w:themeColor="text1"/>
          <w:sz w:val="22"/>
          <w:szCs w:val="22"/>
        </w:rPr>
        <w:t>Příjemce (zasílací adresa):</w:t>
      </w:r>
    </w:p>
    <w:p w14:paraId="1A314F84" w14:textId="77777777" w:rsidR="00737EDB" w:rsidRPr="000C1409" w:rsidRDefault="00737EDB" w:rsidP="00737EDB">
      <w:pPr>
        <w:pStyle w:val="Zkladntextodsazen"/>
        <w:tabs>
          <w:tab w:val="left" w:pos="-5103"/>
        </w:tabs>
        <w:spacing w:after="0"/>
        <w:ind w:left="284"/>
        <w:jc w:val="both"/>
        <w:rPr>
          <w:color w:val="000000" w:themeColor="text1"/>
          <w:sz w:val="22"/>
          <w:szCs w:val="22"/>
        </w:rPr>
      </w:pPr>
      <w:r w:rsidRPr="000C1409">
        <w:rPr>
          <w:color w:val="000000" w:themeColor="text1"/>
          <w:sz w:val="22"/>
          <w:szCs w:val="22"/>
        </w:rPr>
        <w:tab/>
        <w:t>městský obvod Moravská Ostrava a Přívoz</w:t>
      </w:r>
    </w:p>
    <w:p w14:paraId="70C44C53" w14:textId="77777777" w:rsidR="00737EDB" w:rsidRPr="000C1409" w:rsidRDefault="00737EDB" w:rsidP="00737EDB">
      <w:pPr>
        <w:pStyle w:val="Zkladntextodsazen"/>
        <w:tabs>
          <w:tab w:val="left" w:pos="-5103"/>
        </w:tabs>
        <w:spacing w:after="0"/>
        <w:ind w:left="284"/>
        <w:jc w:val="both"/>
        <w:rPr>
          <w:color w:val="000000" w:themeColor="text1"/>
          <w:sz w:val="22"/>
          <w:szCs w:val="22"/>
        </w:rPr>
      </w:pPr>
      <w:r w:rsidRPr="000C1409">
        <w:rPr>
          <w:color w:val="000000" w:themeColor="text1"/>
          <w:sz w:val="22"/>
          <w:szCs w:val="22"/>
        </w:rPr>
        <w:tab/>
        <w:t>náměstí Dr. E. Beneše 555/6</w:t>
      </w:r>
    </w:p>
    <w:p w14:paraId="35B0F008" w14:textId="0763F394" w:rsidR="00737EDB" w:rsidRPr="000C1409" w:rsidRDefault="00737EDB" w:rsidP="00737EDB">
      <w:pPr>
        <w:pStyle w:val="Zkladntextodsazen"/>
        <w:tabs>
          <w:tab w:val="left" w:pos="-5103"/>
        </w:tabs>
        <w:spacing w:after="0"/>
        <w:ind w:left="284"/>
        <w:jc w:val="both"/>
        <w:rPr>
          <w:color w:val="000000" w:themeColor="text1"/>
          <w:sz w:val="22"/>
          <w:szCs w:val="22"/>
        </w:rPr>
      </w:pPr>
      <w:r w:rsidRPr="000C1409">
        <w:rPr>
          <w:color w:val="000000" w:themeColor="text1"/>
          <w:sz w:val="22"/>
          <w:szCs w:val="22"/>
        </w:rPr>
        <w:tab/>
        <w:t>729 29 Ostrava-Moravská Ostrava</w:t>
      </w:r>
    </w:p>
    <w:p w14:paraId="7A36C26A" w14:textId="280CA308" w:rsidR="000C1409" w:rsidRPr="003423FF" w:rsidRDefault="000C1409" w:rsidP="000C1409">
      <w:pPr>
        <w:pStyle w:val="Import6"/>
        <w:widowControl w:val="0"/>
        <w:spacing w:before="120" w:line="228" w:lineRule="auto"/>
        <w:jc w:val="lef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3423FF">
        <w:rPr>
          <w:rFonts w:ascii="Times New Roman" w:hAnsi="Times New Roman" w:cs="Times New Roman"/>
          <w:sz w:val="22"/>
          <w:szCs w:val="22"/>
        </w:rPr>
        <w:t>faktura bude doručována na adresu sídla městského obvodu Moravská Ostrava a Přívoz, tj. náměstí Dr. E. Beneše 555/6, 729 29 Ostrava – Moravská Ostrava,</w:t>
      </w:r>
    </w:p>
    <w:p w14:paraId="21CD5AD7" w14:textId="77777777" w:rsidR="000C1409" w:rsidRPr="003423FF" w:rsidRDefault="000C1409" w:rsidP="000C1409">
      <w:pPr>
        <w:pStyle w:val="Import6"/>
        <w:widowControl w:val="0"/>
        <w:spacing w:line="228" w:lineRule="auto"/>
        <w:ind w:left="1584" w:firstLine="0"/>
        <w:jc w:val="left"/>
        <w:rPr>
          <w:rFonts w:ascii="Times New Roman" w:hAnsi="Times New Roman" w:cs="Times New Roman"/>
          <w:sz w:val="22"/>
          <w:szCs w:val="22"/>
        </w:rPr>
      </w:pPr>
    </w:p>
    <w:p w14:paraId="5E22A72C" w14:textId="77777777" w:rsidR="000C1409" w:rsidRPr="003423FF" w:rsidRDefault="000C1409" w:rsidP="000C1409">
      <w:pPr>
        <w:pStyle w:val="Import6"/>
        <w:widowControl w:val="0"/>
        <w:numPr>
          <w:ilvl w:val="0"/>
          <w:numId w:val="12"/>
        </w:numPr>
        <w:tabs>
          <w:tab w:val="clear" w:pos="1131"/>
          <w:tab w:val="num" w:pos="1272"/>
          <w:tab w:val="num" w:pos="1413"/>
        </w:tabs>
        <w:spacing w:line="228" w:lineRule="auto"/>
        <w:ind w:left="1413"/>
        <w:jc w:val="left"/>
        <w:rPr>
          <w:rFonts w:ascii="Times New Roman" w:hAnsi="Times New Roman" w:cs="Times New Roman"/>
          <w:sz w:val="22"/>
          <w:szCs w:val="22"/>
        </w:rPr>
      </w:pPr>
      <w:r w:rsidRPr="003423FF">
        <w:rPr>
          <w:rFonts w:ascii="Times New Roman" w:hAnsi="Times New Roman" w:cs="Times New Roman"/>
          <w:sz w:val="22"/>
          <w:szCs w:val="22"/>
        </w:rPr>
        <w:t>předmět plnění a název veřejné zakázky,</w:t>
      </w:r>
    </w:p>
    <w:p w14:paraId="72741E3F" w14:textId="77777777" w:rsidR="000C1409" w:rsidRPr="003423FF" w:rsidRDefault="000C1409" w:rsidP="000C1409">
      <w:pPr>
        <w:pStyle w:val="Import6"/>
        <w:widowControl w:val="0"/>
        <w:numPr>
          <w:ilvl w:val="0"/>
          <w:numId w:val="12"/>
        </w:numPr>
        <w:tabs>
          <w:tab w:val="clear" w:pos="1131"/>
          <w:tab w:val="num" w:pos="1272"/>
        </w:tabs>
        <w:spacing w:line="228" w:lineRule="auto"/>
        <w:ind w:left="1275" w:hanging="567"/>
        <w:jc w:val="left"/>
        <w:rPr>
          <w:rFonts w:ascii="Times New Roman" w:hAnsi="Times New Roman" w:cs="Times New Roman"/>
          <w:sz w:val="22"/>
          <w:szCs w:val="22"/>
        </w:rPr>
      </w:pPr>
      <w:r w:rsidRPr="003423FF">
        <w:rPr>
          <w:rFonts w:ascii="Times New Roman" w:hAnsi="Times New Roman" w:cs="Times New Roman"/>
          <w:sz w:val="22"/>
          <w:szCs w:val="22"/>
        </w:rPr>
        <w:t>číslo smlouvy a den jejího uzavření,</w:t>
      </w:r>
    </w:p>
    <w:p w14:paraId="6BB939DD" w14:textId="77777777" w:rsidR="000C1409" w:rsidRPr="003423FF" w:rsidRDefault="000C1409" w:rsidP="000C1409">
      <w:pPr>
        <w:pStyle w:val="Import6"/>
        <w:widowControl w:val="0"/>
        <w:numPr>
          <w:ilvl w:val="0"/>
          <w:numId w:val="12"/>
        </w:numPr>
        <w:tabs>
          <w:tab w:val="clear" w:pos="1131"/>
          <w:tab w:val="num" w:pos="1272"/>
        </w:tabs>
        <w:spacing w:line="228" w:lineRule="auto"/>
        <w:ind w:left="1275" w:hanging="567"/>
        <w:jc w:val="left"/>
        <w:rPr>
          <w:rFonts w:ascii="Times New Roman" w:hAnsi="Times New Roman" w:cs="Times New Roman"/>
          <w:sz w:val="22"/>
          <w:szCs w:val="22"/>
        </w:rPr>
      </w:pPr>
      <w:r w:rsidRPr="003423FF">
        <w:rPr>
          <w:rFonts w:ascii="Times New Roman" w:hAnsi="Times New Roman" w:cs="Times New Roman"/>
          <w:sz w:val="22"/>
          <w:szCs w:val="22"/>
        </w:rPr>
        <w:t>den vystavení faktury a lhůtu její splatnosti,</w:t>
      </w:r>
    </w:p>
    <w:p w14:paraId="3BEDD18A" w14:textId="77777777" w:rsidR="000C1409" w:rsidRPr="003423FF" w:rsidRDefault="000C1409" w:rsidP="000C1409">
      <w:pPr>
        <w:pStyle w:val="Import6"/>
        <w:widowControl w:val="0"/>
        <w:numPr>
          <w:ilvl w:val="0"/>
          <w:numId w:val="12"/>
        </w:numPr>
        <w:tabs>
          <w:tab w:val="clear" w:pos="1131"/>
          <w:tab w:val="num" w:pos="1272"/>
        </w:tabs>
        <w:spacing w:line="228" w:lineRule="auto"/>
        <w:ind w:left="1275" w:hanging="567"/>
        <w:jc w:val="left"/>
        <w:rPr>
          <w:rFonts w:ascii="Times New Roman" w:hAnsi="Times New Roman" w:cs="Times New Roman"/>
          <w:sz w:val="22"/>
          <w:szCs w:val="22"/>
        </w:rPr>
      </w:pPr>
      <w:r w:rsidRPr="003423FF">
        <w:rPr>
          <w:rFonts w:ascii="Times New Roman" w:hAnsi="Times New Roman" w:cs="Times New Roman"/>
          <w:sz w:val="22"/>
          <w:szCs w:val="22"/>
        </w:rPr>
        <w:t>označení osoby, jež fakturu vystavila,</w:t>
      </w:r>
    </w:p>
    <w:p w14:paraId="2D8C7785" w14:textId="77777777" w:rsidR="000C1409" w:rsidRPr="003423FF" w:rsidRDefault="000C1409" w:rsidP="000C1409">
      <w:pPr>
        <w:pStyle w:val="Import6"/>
        <w:widowControl w:val="0"/>
        <w:numPr>
          <w:ilvl w:val="0"/>
          <w:numId w:val="12"/>
        </w:numPr>
        <w:tabs>
          <w:tab w:val="clear" w:pos="720"/>
          <w:tab w:val="clear" w:pos="1131"/>
          <w:tab w:val="left" w:pos="1134"/>
        </w:tabs>
        <w:spacing w:line="228" w:lineRule="auto"/>
        <w:ind w:left="1416" w:hanging="708"/>
        <w:jc w:val="left"/>
        <w:rPr>
          <w:rFonts w:ascii="Times New Roman" w:hAnsi="Times New Roman" w:cs="Times New Roman"/>
          <w:sz w:val="22"/>
          <w:szCs w:val="22"/>
        </w:rPr>
      </w:pPr>
      <w:r w:rsidRPr="003423FF">
        <w:rPr>
          <w:rFonts w:ascii="Times New Roman" w:hAnsi="Times New Roman" w:cs="Times New Roman"/>
          <w:sz w:val="22"/>
          <w:szCs w:val="22"/>
        </w:rPr>
        <w:t xml:space="preserve">   označení banky a číslo účtu, na který má být zaplaceno,</w:t>
      </w:r>
    </w:p>
    <w:p w14:paraId="00D201BC" w14:textId="77777777" w:rsidR="000C1409" w:rsidRPr="003423FF" w:rsidRDefault="000C1409" w:rsidP="000C1409">
      <w:pPr>
        <w:pStyle w:val="Import6"/>
        <w:widowControl w:val="0"/>
        <w:numPr>
          <w:ilvl w:val="0"/>
          <w:numId w:val="12"/>
        </w:numPr>
        <w:tabs>
          <w:tab w:val="clear" w:pos="720"/>
          <w:tab w:val="clear" w:pos="1131"/>
          <w:tab w:val="left" w:pos="1134"/>
        </w:tabs>
        <w:spacing w:line="228" w:lineRule="auto"/>
        <w:ind w:left="1416" w:hanging="708"/>
        <w:jc w:val="left"/>
        <w:rPr>
          <w:rFonts w:ascii="Times New Roman" w:hAnsi="Times New Roman" w:cs="Times New Roman"/>
          <w:sz w:val="22"/>
          <w:szCs w:val="22"/>
        </w:rPr>
      </w:pPr>
      <w:r w:rsidRPr="003423FF">
        <w:rPr>
          <w:rFonts w:ascii="Times New Roman" w:hAnsi="Times New Roman" w:cs="Times New Roman"/>
          <w:sz w:val="22"/>
          <w:szCs w:val="22"/>
        </w:rPr>
        <w:t xml:space="preserve">   cenu,</w:t>
      </w:r>
    </w:p>
    <w:p w14:paraId="139949AA" w14:textId="7E9797B9" w:rsidR="000C1409" w:rsidRPr="003423FF" w:rsidRDefault="000C1409" w:rsidP="000C1409">
      <w:pPr>
        <w:pStyle w:val="Import6"/>
        <w:widowControl w:val="0"/>
        <w:numPr>
          <w:ilvl w:val="0"/>
          <w:numId w:val="12"/>
        </w:numPr>
        <w:tabs>
          <w:tab w:val="clear" w:pos="720"/>
          <w:tab w:val="clear" w:pos="1131"/>
          <w:tab w:val="left" w:pos="1134"/>
        </w:tabs>
        <w:spacing w:line="228" w:lineRule="auto"/>
        <w:ind w:left="1416" w:hanging="708"/>
        <w:jc w:val="left"/>
        <w:rPr>
          <w:rFonts w:ascii="Times New Roman" w:hAnsi="Times New Roman" w:cs="Times New Roman"/>
          <w:sz w:val="22"/>
          <w:szCs w:val="22"/>
        </w:rPr>
      </w:pPr>
      <w:r w:rsidRPr="003423FF">
        <w:rPr>
          <w:rFonts w:ascii="Times New Roman" w:hAnsi="Times New Roman" w:cs="Times New Roman"/>
          <w:sz w:val="22"/>
          <w:szCs w:val="22"/>
        </w:rPr>
        <w:t xml:space="preserve">   DIČ </w:t>
      </w:r>
      <w:r w:rsidR="00607E60">
        <w:rPr>
          <w:rFonts w:ascii="Times New Roman" w:hAnsi="Times New Roman" w:cs="Times New Roman"/>
          <w:sz w:val="22"/>
          <w:szCs w:val="22"/>
        </w:rPr>
        <w:t>MOaP a Rádia</w:t>
      </w:r>
      <w:r w:rsidRPr="003423FF">
        <w:rPr>
          <w:rFonts w:ascii="Times New Roman" w:hAnsi="Times New Roman" w:cs="Times New Roman"/>
          <w:sz w:val="22"/>
          <w:szCs w:val="22"/>
        </w:rPr>
        <w:t>.</w:t>
      </w:r>
    </w:p>
    <w:p w14:paraId="5FF541B0" w14:textId="77777777" w:rsidR="00737EDB" w:rsidRPr="000C1409" w:rsidRDefault="00737EDB" w:rsidP="00737EDB">
      <w:pPr>
        <w:pStyle w:val="Zkladntextodsazen"/>
        <w:tabs>
          <w:tab w:val="left" w:pos="-5103"/>
        </w:tabs>
        <w:jc w:val="both"/>
        <w:rPr>
          <w:color w:val="000000" w:themeColor="text1"/>
          <w:sz w:val="22"/>
          <w:szCs w:val="22"/>
        </w:rPr>
      </w:pPr>
    </w:p>
    <w:p w14:paraId="46C545FB" w14:textId="09DD5AA1" w:rsidR="00A02C8E" w:rsidRPr="000C1409" w:rsidRDefault="00737EDB" w:rsidP="009A3B28">
      <w:pPr>
        <w:pStyle w:val="Zkladntextodsazen"/>
        <w:tabs>
          <w:tab w:val="left" w:pos="-5103"/>
        </w:tabs>
        <w:spacing w:after="0"/>
        <w:ind w:left="567" w:hanging="567"/>
        <w:jc w:val="both"/>
        <w:rPr>
          <w:color w:val="000000" w:themeColor="text1"/>
          <w:sz w:val="22"/>
          <w:szCs w:val="22"/>
        </w:rPr>
      </w:pPr>
      <w:r w:rsidRPr="000C1409">
        <w:rPr>
          <w:color w:val="000000" w:themeColor="text1"/>
          <w:sz w:val="22"/>
          <w:szCs w:val="22"/>
        </w:rPr>
        <w:lastRenderedPageBreak/>
        <w:t>4</w:t>
      </w:r>
      <w:r w:rsidR="00725EF1" w:rsidRPr="000C1409">
        <w:rPr>
          <w:color w:val="000000" w:themeColor="text1"/>
          <w:sz w:val="22"/>
          <w:szCs w:val="22"/>
        </w:rPr>
        <w:t xml:space="preserve">. </w:t>
      </w:r>
      <w:r w:rsidR="00725EF1" w:rsidRPr="000C1409">
        <w:rPr>
          <w:color w:val="000000" w:themeColor="text1"/>
          <w:sz w:val="22"/>
          <w:szCs w:val="22"/>
        </w:rPr>
        <w:tab/>
      </w:r>
      <w:r w:rsidRPr="000C1409">
        <w:rPr>
          <w:color w:val="000000" w:themeColor="text1"/>
          <w:sz w:val="22"/>
          <w:szCs w:val="22"/>
        </w:rPr>
        <w:t>N</w:t>
      </w:r>
      <w:r w:rsidR="00A02C8E" w:rsidRPr="000C1409">
        <w:rPr>
          <w:color w:val="000000" w:themeColor="text1"/>
          <w:sz w:val="22"/>
          <w:szCs w:val="22"/>
        </w:rPr>
        <w:t xml:space="preserve">ebude-li daňový doklad (faktura) obsahovat veškeré zákonem stanovené náležitosti, </w:t>
      </w:r>
      <w:r w:rsidR="00937520" w:rsidRPr="000C1409">
        <w:rPr>
          <w:color w:val="000000" w:themeColor="text1"/>
          <w:sz w:val="22"/>
          <w:szCs w:val="22"/>
        </w:rPr>
        <w:br/>
      </w:r>
      <w:r w:rsidR="00A02C8E" w:rsidRPr="000C1409">
        <w:rPr>
          <w:color w:val="000000" w:themeColor="text1"/>
          <w:sz w:val="22"/>
          <w:szCs w:val="22"/>
        </w:rPr>
        <w:t xml:space="preserve">je </w:t>
      </w:r>
      <w:r w:rsidR="000A4B67" w:rsidRPr="000C1409">
        <w:rPr>
          <w:color w:val="000000" w:themeColor="text1"/>
          <w:sz w:val="22"/>
          <w:szCs w:val="22"/>
        </w:rPr>
        <w:t>MOaP</w:t>
      </w:r>
      <w:r w:rsidR="000715E9" w:rsidRPr="000C1409">
        <w:rPr>
          <w:color w:val="000000" w:themeColor="text1"/>
          <w:sz w:val="22"/>
          <w:szCs w:val="22"/>
        </w:rPr>
        <w:t xml:space="preserve"> </w:t>
      </w:r>
      <w:r w:rsidR="00A02C8E" w:rsidRPr="000C1409">
        <w:rPr>
          <w:color w:val="000000" w:themeColor="text1"/>
          <w:sz w:val="22"/>
          <w:szCs w:val="22"/>
        </w:rPr>
        <w:t>oprávněn vrátit takový daňový doklad (fakturu) spolu s uvedením chybějících nebo nesprávných náležitostí ve lhůtě splatnosti, a to bez zbytečného odkladu poté, co zjistí,</w:t>
      </w:r>
      <w:r w:rsidR="00306D36" w:rsidRPr="000C1409">
        <w:rPr>
          <w:color w:val="000000" w:themeColor="text1"/>
          <w:sz w:val="22"/>
          <w:szCs w:val="22"/>
        </w:rPr>
        <w:br/>
      </w:r>
      <w:r w:rsidR="00A02C8E" w:rsidRPr="000C1409">
        <w:rPr>
          <w:color w:val="000000" w:themeColor="text1"/>
          <w:sz w:val="22"/>
          <w:szCs w:val="22"/>
        </w:rPr>
        <w:t xml:space="preserve">že daňový doklad neobsahuje některou z požadovaných náležitostí. V takovém případě </w:t>
      </w:r>
      <w:r w:rsidR="00937520" w:rsidRPr="000C1409">
        <w:rPr>
          <w:color w:val="000000" w:themeColor="text1"/>
          <w:sz w:val="22"/>
          <w:szCs w:val="22"/>
        </w:rPr>
        <w:br/>
      </w:r>
      <w:r w:rsidR="00A02C8E" w:rsidRPr="000C1409">
        <w:rPr>
          <w:color w:val="000000" w:themeColor="text1"/>
          <w:sz w:val="22"/>
          <w:szCs w:val="22"/>
        </w:rPr>
        <w:t xml:space="preserve">se </w:t>
      </w:r>
      <w:r w:rsidR="000A4B67" w:rsidRPr="000C1409">
        <w:rPr>
          <w:color w:val="000000" w:themeColor="text1"/>
          <w:sz w:val="22"/>
          <w:szCs w:val="22"/>
        </w:rPr>
        <w:t>MOaP</w:t>
      </w:r>
      <w:r w:rsidR="000715E9" w:rsidRPr="000C1409">
        <w:rPr>
          <w:color w:val="000000" w:themeColor="text1"/>
          <w:sz w:val="22"/>
          <w:szCs w:val="22"/>
        </w:rPr>
        <w:t xml:space="preserve"> </w:t>
      </w:r>
      <w:r w:rsidR="00A02C8E" w:rsidRPr="000C1409">
        <w:rPr>
          <w:color w:val="000000" w:themeColor="text1"/>
          <w:sz w:val="22"/>
          <w:szCs w:val="22"/>
        </w:rPr>
        <w:t xml:space="preserve">nedostává do prodlení s placením a </w:t>
      </w:r>
      <w:r w:rsidR="000715E9" w:rsidRPr="000C1409">
        <w:rPr>
          <w:color w:val="000000" w:themeColor="text1"/>
          <w:sz w:val="22"/>
          <w:szCs w:val="22"/>
        </w:rPr>
        <w:t xml:space="preserve">Rádio </w:t>
      </w:r>
      <w:r w:rsidR="00A02C8E" w:rsidRPr="000C1409">
        <w:rPr>
          <w:color w:val="000000" w:themeColor="text1"/>
          <w:sz w:val="22"/>
          <w:szCs w:val="22"/>
        </w:rPr>
        <w:t>je povinn</w:t>
      </w:r>
      <w:r w:rsidR="000715E9" w:rsidRPr="000C1409">
        <w:rPr>
          <w:color w:val="000000" w:themeColor="text1"/>
          <w:sz w:val="22"/>
          <w:szCs w:val="22"/>
        </w:rPr>
        <w:t>o</w:t>
      </w:r>
      <w:r w:rsidR="00A02C8E" w:rsidRPr="000C1409">
        <w:rPr>
          <w:color w:val="000000" w:themeColor="text1"/>
          <w:sz w:val="22"/>
          <w:szCs w:val="22"/>
        </w:rPr>
        <w:t xml:space="preserve"> buďto vadný daňový doklad (fakturu) opravit</w:t>
      </w:r>
      <w:r w:rsidR="00ED2C67" w:rsidRPr="000C1409">
        <w:rPr>
          <w:color w:val="000000" w:themeColor="text1"/>
          <w:sz w:val="22"/>
          <w:szCs w:val="22"/>
        </w:rPr>
        <w:t>,</w:t>
      </w:r>
      <w:r w:rsidR="00A02C8E" w:rsidRPr="000C1409">
        <w:rPr>
          <w:color w:val="000000" w:themeColor="text1"/>
          <w:sz w:val="22"/>
          <w:szCs w:val="22"/>
        </w:rPr>
        <w:t xml:space="preserve"> nebo vystavit nový daňový doklad (fakturu). Nový nebo upravený daňový doklad (fakturu) je pak </w:t>
      </w:r>
      <w:r w:rsidR="000715E9" w:rsidRPr="000C1409">
        <w:rPr>
          <w:color w:val="000000" w:themeColor="text1"/>
          <w:sz w:val="22"/>
          <w:szCs w:val="22"/>
        </w:rPr>
        <w:t xml:space="preserve">Rádio </w:t>
      </w:r>
      <w:r w:rsidR="00A02C8E" w:rsidRPr="000C1409">
        <w:rPr>
          <w:color w:val="000000" w:themeColor="text1"/>
          <w:sz w:val="22"/>
          <w:szCs w:val="22"/>
        </w:rPr>
        <w:t>povinn</w:t>
      </w:r>
      <w:r w:rsidR="000715E9" w:rsidRPr="000C1409">
        <w:rPr>
          <w:color w:val="000000" w:themeColor="text1"/>
          <w:sz w:val="22"/>
          <w:szCs w:val="22"/>
        </w:rPr>
        <w:t>o</w:t>
      </w:r>
      <w:r w:rsidR="00A02C8E" w:rsidRPr="000C1409">
        <w:rPr>
          <w:color w:val="000000" w:themeColor="text1"/>
          <w:sz w:val="22"/>
          <w:szCs w:val="22"/>
        </w:rPr>
        <w:t xml:space="preserve"> do 3 dnů odeslat </w:t>
      </w:r>
      <w:r w:rsidR="000A4B67" w:rsidRPr="000C1409">
        <w:rPr>
          <w:color w:val="000000" w:themeColor="text1"/>
          <w:sz w:val="22"/>
          <w:szCs w:val="22"/>
        </w:rPr>
        <w:t>MOaP</w:t>
      </w:r>
      <w:r w:rsidR="00A02C8E" w:rsidRPr="000C1409">
        <w:rPr>
          <w:color w:val="000000" w:themeColor="text1"/>
          <w:sz w:val="22"/>
          <w:szCs w:val="22"/>
        </w:rPr>
        <w:t>, ode dne vystavení nového/opraveného daňového dokladu (faktury) běží nová lhůta splatnosti.</w:t>
      </w:r>
    </w:p>
    <w:p w14:paraId="191A8CE5" w14:textId="77777777" w:rsidR="0035012F" w:rsidRPr="000C1409" w:rsidRDefault="0035012F" w:rsidP="00A02C8E">
      <w:pPr>
        <w:tabs>
          <w:tab w:val="left" w:pos="1080"/>
        </w:tabs>
        <w:ind w:left="540" w:hanging="540"/>
        <w:jc w:val="both"/>
        <w:rPr>
          <w:color w:val="000000" w:themeColor="text1"/>
          <w:sz w:val="22"/>
          <w:szCs w:val="22"/>
        </w:rPr>
      </w:pPr>
    </w:p>
    <w:p w14:paraId="2A9BF772" w14:textId="3F5BA3D1" w:rsidR="0035012F" w:rsidRPr="000C1409" w:rsidRDefault="00737EDB" w:rsidP="007C4A78">
      <w:pPr>
        <w:pStyle w:val="Zkladntextodsazen"/>
        <w:tabs>
          <w:tab w:val="left" w:pos="-5103"/>
        </w:tabs>
        <w:ind w:left="567" w:hanging="567"/>
        <w:jc w:val="both"/>
        <w:rPr>
          <w:color w:val="000000" w:themeColor="text1"/>
          <w:sz w:val="22"/>
          <w:szCs w:val="22"/>
        </w:rPr>
      </w:pPr>
      <w:r w:rsidRPr="000C1409">
        <w:rPr>
          <w:color w:val="000000" w:themeColor="text1"/>
          <w:sz w:val="22"/>
          <w:szCs w:val="22"/>
        </w:rPr>
        <w:t>5</w:t>
      </w:r>
      <w:r w:rsidR="0035012F" w:rsidRPr="000C1409">
        <w:rPr>
          <w:color w:val="000000" w:themeColor="text1"/>
          <w:sz w:val="22"/>
          <w:szCs w:val="22"/>
        </w:rPr>
        <w:t>.</w:t>
      </w:r>
      <w:r w:rsidR="0035012F" w:rsidRPr="000C1409">
        <w:rPr>
          <w:color w:val="000000" w:themeColor="text1"/>
          <w:sz w:val="22"/>
          <w:szCs w:val="22"/>
        </w:rPr>
        <w:tab/>
        <w:t xml:space="preserve">Pokud bude ve smyslu ust. § 109a zákona č. 235/2004 Sb., o dani z přidané hodnoty, </w:t>
      </w:r>
      <w:r w:rsidR="00937520" w:rsidRPr="000C1409">
        <w:rPr>
          <w:color w:val="000000" w:themeColor="text1"/>
          <w:sz w:val="22"/>
          <w:szCs w:val="22"/>
        </w:rPr>
        <w:br/>
      </w:r>
      <w:r w:rsidR="0035012F" w:rsidRPr="000C1409">
        <w:rPr>
          <w:color w:val="000000" w:themeColor="text1"/>
          <w:sz w:val="22"/>
          <w:szCs w:val="22"/>
        </w:rPr>
        <w:t xml:space="preserve">ve znění pozdějších předpisů (dále jen zákon o DPH) příjemce zdanitelného plnění vyzván správcem daně k úhradě nezaplacené daně z titulu ručení dle ustanovení § 109 zákona </w:t>
      </w:r>
      <w:r w:rsidR="00937520" w:rsidRPr="000C1409">
        <w:rPr>
          <w:color w:val="000000" w:themeColor="text1"/>
          <w:sz w:val="22"/>
          <w:szCs w:val="22"/>
        </w:rPr>
        <w:br/>
      </w:r>
      <w:r w:rsidR="0035012F" w:rsidRPr="000C1409">
        <w:rPr>
          <w:color w:val="000000" w:themeColor="text1"/>
          <w:sz w:val="22"/>
          <w:szCs w:val="22"/>
        </w:rPr>
        <w:t>o DPH, bude po poskytovateli zdanitelného plnění požadována smluvní sankce ve výši veškerých nákladů spojených s úhradou nezaplacené daně.</w:t>
      </w:r>
    </w:p>
    <w:p w14:paraId="3C70AA7A" w14:textId="77777777" w:rsidR="0035012F" w:rsidRPr="000C1409" w:rsidRDefault="0035012F" w:rsidP="0035012F">
      <w:pPr>
        <w:adjustRightInd w:val="0"/>
        <w:ind w:left="851" w:hanging="851"/>
        <w:jc w:val="both"/>
        <w:rPr>
          <w:color w:val="000000" w:themeColor="text1"/>
        </w:rPr>
      </w:pPr>
    </w:p>
    <w:p w14:paraId="3217C47B" w14:textId="22E0947A" w:rsidR="00222B0C" w:rsidRPr="000C1409" w:rsidRDefault="00222B0C" w:rsidP="0035012F">
      <w:pPr>
        <w:tabs>
          <w:tab w:val="left" w:pos="1080"/>
        </w:tabs>
        <w:ind w:left="540" w:hanging="540"/>
        <w:jc w:val="both"/>
        <w:rPr>
          <w:color w:val="000000" w:themeColor="text1"/>
        </w:rPr>
      </w:pPr>
    </w:p>
    <w:p w14:paraId="0E4E7496" w14:textId="77777777" w:rsidR="00725EF1" w:rsidRPr="000C1409" w:rsidRDefault="00725EF1">
      <w:pPr>
        <w:tabs>
          <w:tab w:val="left" w:pos="1080"/>
        </w:tabs>
        <w:ind w:left="540" w:hanging="540"/>
        <w:jc w:val="center"/>
        <w:rPr>
          <w:b/>
          <w:color w:val="000000" w:themeColor="text1"/>
        </w:rPr>
      </w:pPr>
      <w:r w:rsidRPr="000C1409">
        <w:rPr>
          <w:b/>
          <w:color w:val="000000" w:themeColor="text1"/>
        </w:rPr>
        <w:t>V. Práva a povinnosti smluvních stran</w:t>
      </w:r>
    </w:p>
    <w:p w14:paraId="72DB477A" w14:textId="77777777" w:rsidR="00725EF1" w:rsidRPr="000C1409" w:rsidRDefault="00725EF1">
      <w:pPr>
        <w:tabs>
          <w:tab w:val="left" w:pos="1080"/>
        </w:tabs>
        <w:ind w:left="540" w:hanging="540"/>
        <w:jc w:val="center"/>
        <w:rPr>
          <w:b/>
          <w:color w:val="000000" w:themeColor="text1"/>
          <w:sz w:val="22"/>
          <w:szCs w:val="22"/>
        </w:rPr>
      </w:pPr>
    </w:p>
    <w:p w14:paraId="6151FADF" w14:textId="417C4D75" w:rsidR="00725EF1" w:rsidRPr="000C1409" w:rsidRDefault="00725EF1" w:rsidP="009A3B28">
      <w:pPr>
        <w:tabs>
          <w:tab w:val="left" w:pos="1080"/>
        </w:tabs>
        <w:ind w:left="540" w:hanging="540"/>
        <w:jc w:val="both"/>
        <w:rPr>
          <w:color w:val="000000" w:themeColor="text1"/>
          <w:sz w:val="22"/>
          <w:szCs w:val="22"/>
        </w:rPr>
      </w:pPr>
      <w:r w:rsidRPr="000C1409">
        <w:rPr>
          <w:color w:val="000000" w:themeColor="text1"/>
          <w:sz w:val="22"/>
          <w:szCs w:val="22"/>
        </w:rPr>
        <w:t>1.</w:t>
      </w:r>
      <w:r w:rsidRPr="000C1409">
        <w:rPr>
          <w:color w:val="000000" w:themeColor="text1"/>
          <w:sz w:val="22"/>
          <w:szCs w:val="22"/>
        </w:rPr>
        <w:tab/>
      </w:r>
      <w:r w:rsidR="00222B0C" w:rsidRPr="000C1409">
        <w:rPr>
          <w:color w:val="000000" w:themeColor="text1"/>
          <w:sz w:val="22"/>
          <w:szCs w:val="22"/>
        </w:rPr>
        <w:t>MOaP</w:t>
      </w:r>
      <w:r w:rsidRPr="000C1409">
        <w:rPr>
          <w:color w:val="000000" w:themeColor="text1"/>
          <w:sz w:val="22"/>
          <w:szCs w:val="22"/>
        </w:rPr>
        <w:t xml:space="preserve"> se zavazuje zajistit</w:t>
      </w:r>
      <w:r w:rsidR="006D14B9" w:rsidRPr="000C1409">
        <w:rPr>
          <w:color w:val="000000" w:themeColor="text1"/>
          <w:sz w:val="22"/>
          <w:szCs w:val="22"/>
        </w:rPr>
        <w:t xml:space="preserve"> na své náklady</w:t>
      </w:r>
      <w:r w:rsidRPr="000C1409">
        <w:rPr>
          <w:color w:val="000000" w:themeColor="text1"/>
          <w:sz w:val="22"/>
          <w:szCs w:val="22"/>
        </w:rPr>
        <w:t xml:space="preserve"> </w:t>
      </w:r>
      <w:r w:rsidR="00222B0C" w:rsidRPr="000C1409">
        <w:rPr>
          <w:color w:val="000000" w:themeColor="text1"/>
          <w:sz w:val="22"/>
          <w:szCs w:val="22"/>
        </w:rPr>
        <w:t xml:space="preserve">pronájem sálu v Klubu Alfa a umožnit </w:t>
      </w:r>
      <w:r w:rsidR="00CC2149" w:rsidRPr="000C1409">
        <w:rPr>
          <w:color w:val="000000" w:themeColor="text1"/>
          <w:sz w:val="22"/>
          <w:szCs w:val="22"/>
        </w:rPr>
        <w:t>Rádiu</w:t>
      </w:r>
      <w:r w:rsidRPr="000C1409">
        <w:rPr>
          <w:color w:val="000000" w:themeColor="text1"/>
          <w:sz w:val="22"/>
          <w:szCs w:val="22"/>
        </w:rPr>
        <w:t xml:space="preserve"> přístup do prostor vyčleněných ke konání akce.</w:t>
      </w:r>
    </w:p>
    <w:p w14:paraId="2112180D" w14:textId="77777777" w:rsidR="00725EF1" w:rsidRPr="000C1409" w:rsidRDefault="00725EF1" w:rsidP="009A3B28">
      <w:pPr>
        <w:tabs>
          <w:tab w:val="left" w:pos="1080"/>
        </w:tabs>
        <w:ind w:left="540" w:hanging="540"/>
        <w:jc w:val="both"/>
        <w:rPr>
          <w:color w:val="000000" w:themeColor="text1"/>
          <w:sz w:val="22"/>
          <w:szCs w:val="22"/>
        </w:rPr>
      </w:pPr>
    </w:p>
    <w:p w14:paraId="4E3178CC" w14:textId="64F18023" w:rsidR="00725EF1" w:rsidRPr="000C1409" w:rsidRDefault="00725EF1" w:rsidP="009A3B28">
      <w:pPr>
        <w:tabs>
          <w:tab w:val="left" w:pos="1080"/>
        </w:tabs>
        <w:ind w:left="540" w:hanging="540"/>
        <w:jc w:val="both"/>
        <w:rPr>
          <w:color w:val="000000" w:themeColor="text1"/>
          <w:sz w:val="22"/>
          <w:szCs w:val="22"/>
        </w:rPr>
      </w:pPr>
      <w:r w:rsidRPr="000C1409">
        <w:rPr>
          <w:color w:val="000000" w:themeColor="text1"/>
          <w:sz w:val="22"/>
          <w:szCs w:val="22"/>
        </w:rPr>
        <w:t>2.</w:t>
      </w:r>
      <w:r w:rsidRPr="000C1409">
        <w:rPr>
          <w:color w:val="000000" w:themeColor="text1"/>
          <w:sz w:val="22"/>
          <w:szCs w:val="22"/>
        </w:rPr>
        <w:tab/>
      </w:r>
      <w:r w:rsidR="00452BFF" w:rsidRPr="000C1409">
        <w:rPr>
          <w:color w:val="000000" w:themeColor="text1"/>
          <w:sz w:val="22"/>
          <w:szCs w:val="22"/>
        </w:rPr>
        <w:t>Rádio</w:t>
      </w:r>
      <w:r w:rsidRPr="000C1409">
        <w:rPr>
          <w:color w:val="000000" w:themeColor="text1"/>
          <w:sz w:val="22"/>
          <w:szCs w:val="22"/>
        </w:rPr>
        <w:t xml:space="preserve"> je povin</w:t>
      </w:r>
      <w:r w:rsidR="00CC2149" w:rsidRPr="000C1409">
        <w:rPr>
          <w:color w:val="000000" w:themeColor="text1"/>
          <w:sz w:val="22"/>
          <w:szCs w:val="22"/>
        </w:rPr>
        <w:t>no</w:t>
      </w:r>
      <w:r w:rsidRPr="000C1409">
        <w:rPr>
          <w:color w:val="000000" w:themeColor="text1"/>
          <w:sz w:val="22"/>
          <w:szCs w:val="22"/>
        </w:rPr>
        <w:t xml:space="preserve"> respektovat pokyny oprávněného zástupce </w:t>
      </w:r>
      <w:r w:rsidR="00222B0C" w:rsidRPr="000C1409">
        <w:rPr>
          <w:color w:val="000000" w:themeColor="text1"/>
          <w:sz w:val="22"/>
          <w:szCs w:val="22"/>
        </w:rPr>
        <w:t>MOaP</w:t>
      </w:r>
      <w:r w:rsidRPr="000C1409">
        <w:rPr>
          <w:color w:val="000000" w:themeColor="text1"/>
          <w:sz w:val="22"/>
          <w:szCs w:val="22"/>
        </w:rPr>
        <w:t xml:space="preserve">, které se budou týkat kvality prováděných prací.  </w:t>
      </w:r>
    </w:p>
    <w:p w14:paraId="5AF40E4A" w14:textId="77777777" w:rsidR="00725EF1" w:rsidRPr="000C1409" w:rsidRDefault="00725EF1" w:rsidP="009A3B28">
      <w:pPr>
        <w:tabs>
          <w:tab w:val="left" w:pos="1080"/>
        </w:tabs>
        <w:ind w:left="540" w:hanging="540"/>
        <w:jc w:val="both"/>
        <w:rPr>
          <w:color w:val="000000" w:themeColor="text1"/>
          <w:sz w:val="22"/>
          <w:szCs w:val="22"/>
        </w:rPr>
      </w:pPr>
    </w:p>
    <w:p w14:paraId="5FD5011A" w14:textId="77777777" w:rsidR="00A02C8E" w:rsidRPr="000C1409" w:rsidRDefault="00725EF1" w:rsidP="00145CC5">
      <w:pPr>
        <w:tabs>
          <w:tab w:val="left" w:pos="1080"/>
        </w:tabs>
        <w:ind w:left="540" w:hanging="540"/>
        <w:jc w:val="both"/>
        <w:rPr>
          <w:color w:val="000000" w:themeColor="text1"/>
          <w:sz w:val="22"/>
          <w:szCs w:val="22"/>
        </w:rPr>
      </w:pPr>
      <w:r w:rsidRPr="000C1409">
        <w:rPr>
          <w:color w:val="000000" w:themeColor="text1"/>
          <w:sz w:val="22"/>
          <w:szCs w:val="22"/>
        </w:rPr>
        <w:t>3.</w:t>
      </w:r>
      <w:r w:rsidRPr="000C1409">
        <w:rPr>
          <w:color w:val="000000" w:themeColor="text1"/>
          <w:sz w:val="22"/>
          <w:szCs w:val="22"/>
        </w:rPr>
        <w:tab/>
      </w:r>
      <w:r w:rsidR="00452BFF" w:rsidRPr="000C1409">
        <w:rPr>
          <w:color w:val="000000" w:themeColor="text1"/>
          <w:sz w:val="22"/>
          <w:szCs w:val="22"/>
        </w:rPr>
        <w:t>Rádio</w:t>
      </w:r>
      <w:r w:rsidRPr="000C1409">
        <w:rPr>
          <w:color w:val="000000" w:themeColor="text1"/>
          <w:sz w:val="22"/>
          <w:szCs w:val="22"/>
        </w:rPr>
        <w:t xml:space="preserve"> odpovídá za bezpečnost práce vlastních pracovníků při provádění akce a úkonů </w:t>
      </w:r>
      <w:r w:rsidR="00937520" w:rsidRPr="000C1409">
        <w:rPr>
          <w:color w:val="000000" w:themeColor="text1"/>
          <w:sz w:val="22"/>
          <w:szCs w:val="22"/>
        </w:rPr>
        <w:br/>
      </w:r>
      <w:r w:rsidRPr="000C1409">
        <w:rPr>
          <w:color w:val="000000" w:themeColor="text1"/>
          <w:sz w:val="22"/>
          <w:szCs w:val="22"/>
        </w:rPr>
        <w:t>s ní spojených.</w:t>
      </w:r>
    </w:p>
    <w:p w14:paraId="3530444D" w14:textId="77777777" w:rsidR="00F3273C" w:rsidRPr="000C1409" w:rsidRDefault="00F3273C" w:rsidP="00FD3F87">
      <w:pPr>
        <w:tabs>
          <w:tab w:val="left" w:pos="1080"/>
        </w:tabs>
        <w:jc w:val="both"/>
        <w:rPr>
          <w:color w:val="000000" w:themeColor="text1"/>
          <w:sz w:val="22"/>
          <w:szCs w:val="22"/>
        </w:rPr>
      </w:pPr>
    </w:p>
    <w:p w14:paraId="7952B870" w14:textId="72D0192A" w:rsidR="00FD3F87" w:rsidRPr="000C1409" w:rsidRDefault="00145CC5" w:rsidP="00FD3F87">
      <w:pPr>
        <w:tabs>
          <w:tab w:val="left" w:pos="1080"/>
        </w:tabs>
        <w:ind w:left="540" w:hanging="540"/>
        <w:jc w:val="both"/>
        <w:rPr>
          <w:color w:val="000000" w:themeColor="text1"/>
          <w:sz w:val="22"/>
          <w:szCs w:val="22"/>
        </w:rPr>
      </w:pPr>
      <w:r w:rsidRPr="000C1409">
        <w:rPr>
          <w:color w:val="000000" w:themeColor="text1"/>
          <w:sz w:val="22"/>
          <w:szCs w:val="22"/>
        </w:rPr>
        <w:t>4</w:t>
      </w:r>
      <w:r w:rsidR="00FA542D" w:rsidRPr="000C1409">
        <w:rPr>
          <w:color w:val="000000" w:themeColor="text1"/>
          <w:sz w:val="22"/>
          <w:szCs w:val="22"/>
        </w:rPr>
        <w:t>.</w:t>
      </w:r>
      <w:r w:rsidR="00FA542D" w:rsidRPr="000C1409">
        <w:rPr>
          <w:color w:val="000000" w:themeColor="text1"/>
          <w:sz w:val="22"/>
          <w:szCs w:val="22"/>
        </w:rPr>
        <w:tab/>
        <w:t>V případě zásahu vyšší moci</w:t>
      </w:r>
      <w:r w:rsidR="00FD3F87" w:rsidRPr="000C1409">
        <w:rPr>
          <w:color w:val="000000" w:themeColor="text1"/>
          <w:sz w:val="22"/>
          <w:szCs w:val="22"/>
        </w:rPr>
        <w:t>,</w:t>
      </w:r>
      <w:r w:rsidR="00F3273C" w:rsidRPr="000C1409">
        <w:rPr>
          <w:color w:val="000000" w:themeColor="text1"/>
          <w:sz w:val="22"/>
          <w:szCs w:val="22"/>
        </w:rPr>
        <w:t xml:space="preserve"> </w:t>
      </w:r>
      <w:r w:rsidR="00FD3F87" w:rsidRPr="000C1409">
        <w:rPr>
          <w:color w:val="000000" w:themeColor="text1"/>
          <w:sz w:val="22"/>
          <w:szCs w:val="22"/>
        </w:rPr>
        <w:t xml:space="preserve">dále jen „vyšší moc“, </w:t>
      </w:r>
      <w:r w:rsidR="00F3273C" w:rsidRPr="000C1409">
        <w:rPr>
          <w:color w:val="000000" w:themeColor="text1"/>
          <w:sz w:val="22"/>
          <w:szCs w:val="22"/>
        </w:rPr>
        <w:t>což je zejména vládní opatření a nařízení související s virem SARS-CoV-2</w:t>
      </w:r>
      <w:r w:rsidR="00FA542D" w:rsidRPr="000C1409">
        <w:rPr>
          <w:color w:val="000000" w:themeColor="text1"/>
          <w:sz w:val="22"/>
          <w:szCs w:val="22"/>
        </w:rPr>
        <w:t xml:space="preserve">, </w:t>
      </w:r>
      <w:r w:rsidR="00FD3F87" w:rsidRPr="000C1409">
        <w:rPr>
          <w:color w:val="000000" w:themeColor="text1"/>
          <w:sz w:val="22"/>
          <w:szCs w:val="22"/>
        </w:rPr>
        <w:t>která by úplně zapříčinila zrušení akce</w:t>
      </w:r>
      <w:r w:rsidR="00162CA3" w:rsidRPr="000C1409">
        <w:rPr>
          <w:color w:val="000000" w:themeColor="text1"/>
          <w:sz w:val="22"/>
          <w:szCs w:val="22"/>
        </w:rPr>
        <w:t>,</w:t>
      </w:r>
      <w:r w:rsidR="00FD3F87" w:rsidRPr="000C1409">
        <w:rPr>
          <w:color w:val="000000" w:themeColor="text1"/>
          <w:sz w:val="22"/>
          <w:szCs w:val="22"/>
        </w:rPr>
        <w:t xml:space="preserve"> bude Rádio účtovat MOaP reálné provozní náklady plus případné storno poplatky interpretům spojené s přípravou akce.</w:t>
      </w:r>
    </w:p>
    <w:p w14:paraId="790004AA" w14:textId="77777777" w:rsidR="00FD3F87" w:rsidRPr="000C1409" w:rsidRDefault="00FD3F87" w:rsidP="00FD3F87">
      <w:pPr>
        <w:tabs>
          <w:tab w:val="left" w:pos="1080"/>
        </w:tabs>
        <w:ind w:left="540" w:hanging="540"/>
        <w:jc w:val="both"/>
        <w:rPr>
          <w:color w:val="000000" w:themeColor="text1"/>
          <w:sz w:val="22"/>
          <w:szCs w:val="22"/>
        </w:rPr>
      </w:pPr>
    </w:p>
    <w:p w14:paraId="6EBFE462" w14:textId="552CB91B" w:rsidR="00FD3F87" w:rsidRPr="000C1409" w:rsidRDefault="00FD3F87" w:rsidP="00FD3F87">
      <w:pPr>
        <w:tabs>
          <w:tab w:val="left" w:pos="1080"/>
        </w:tabs>
        <w:ind w:left="540" w:hanging="540"/>
        <w:jc w:val="both"/>
        <w:rPr>
          <w:color w:val="000000" w:themeColor="text1"/>
          <w:sz w:val="22"/>
          <w:szCs w:val="22"/>
        </w:rPr>
      </w:pPr>
      <w:r w:rsidRPr="000C1409">
        <w:rPr>
          <w:color w:val="000000" w:themeColor="text1"/>
          <w:sz w:val="22"/>
          <w:szCs w:val="22"/>
        </w:rPr>
        <w:t>5.</w:t>
      </w:r>
      <w:r w:rsidRPr="000C1409">
        <w:rPr>
          <w:color w:val="000000" w:themeColor="text1"/>
          <w:sz w:val="22"/>
          <w:szCs w:val="22"/>
        </w:rPr>
        <w:tab/>
        <w:t>V případě omezení kapacity akce z důvodu vyšší moci bude toto řešeno dodatkem k této smlouvě.</w:t>
      </w:r>
    </w:p>
    <w:p w14:paraId="4F34B6D2" w14:textId="52A97D82" w:rsidR="00FD3F87" w:rsidRPr="000C1409" w:rsidRDefault="00FD3F87" w:rsidP="00222B0C">
      <w:pPr>
        <w:tabs>
          <w:tab w:val="left" w:pos="1080"/>
        </w:tabs>
        <w:ind w:left="540" w:hanging="540"/>
        <w:jc w:val="both"/>
        <w:rPr>
          <w:color w:val="000000" w:themeColor="text1"/>
          <w:sz w:val="22"/>
          <w:szCs w:val="22"/>
        </w:rPr>
      </w:pPr>
    </w:p>
    <w:p w14:paraId="2D74220F" w14:textId="3462511A" w:rsidR="00A02C8E" w:rsidRPr="000C1409" w:rsidRDefault="00FD3F87" w:rsidP="00222B0C">
      <w:pPr>
        <w:tabs>
          <w:tab w:val="left" w:pos="1080"/>
        </w:tabs>
        <w:ind w:left="540" w:hanging="540"/>
        <w:jc w:val="both"/>
        <w:rPr>
          <w:color w:val="000000" w:themeColor="text1"/>
          <w:sz w:val="22"/>
          <w:szCs w:val="22"/>
        </w:rPr>
      </w:pPr>
      <w:r w:rsidRPr="000C1409">
        <w:rPr>
          <w:color w:val="000000" w:themeColor="text1"/>
          <w:sz w:val="22"/>
          <w:szCs w:val="22"/>
        </w:rPr>
        <w:t>6.</w:t>
      </w:r>
      <w:r w:rsidRPr="000C1409">
        <w:rPr>
          <w:color w:val="000000" w:themeColor="text1"/>
          <w:sz w:val="22"/>
          <w:szCs w:val="22"/>
        </w:rPr>
        <w:tab/>
        <w:t xml:space="preserve">V případě, </w:t>
      </w:r>
      <w:r w:rsidR="00FA542D" w:rsidRPr="000C1409">
        <w:rPr>
          <w:color w:val="000000" w:themeColor="text1"/>
          <w:sz w:val="22"/>
          <w:szCs w:val="22"/>
        </w:rPr>
        <w:t>kdy některý</w:t>
      </w:r>
      <w:r w:rsidR="004309F7" w:rsidRPr="000C1409">
        <w:rPr>
          <w:color w:val="000000" w:themeColor="text1"/>
          <w:sz w:val="22"/>
          <w:szCs w:val="22"/>
        </w:rPr>
        <w:t xml:space="preserve"> </w:t>
      </w:r>
      <w:r w:rsidR="00FA542D" w:rsidRPr="000C1409">
        <w:rPr>
          <w:color w:val="000000" w:themeColor="text1"/>
          <w:sz w:val="22"/>
          <w:szCs w:val="22"/>
        </w:rPr>
        <w:t xml:space="preserve">z dohodnutých interpretů nebude moci ze zdravotních nebo jiných závažných důvodu </w:t>
      </w:r>
      <w:r w:rsidR="007B1E3E" w:rsidRPr="000C1409">
        <w:rPr>
          <w:color w:val="000000" w:themeColor="text1"/>
          <w:sz w:val="22"/>
          <w:szCs w:val="22"/>
        </w:rPr>
        <w:t xml:space="preserve">a vyšší moci </w:t>
      </w:r>
      <w:r w:rsidR="00FA542D" w:rsidRPr="000C1409">
        <w:rPr>
          <w:color w:val="000000" w:themeColor="text1"/>
          <w:sz w:val="22"/>
          <w:szCs w:val="22"/>
        </w:rPr>
        <w:t xml:space="preserve">vystoupit na akci, zavazuje se o tom Rádio neprodleně informovat MOaP jakmile se tuto skutečnost dozví. Rádio v tomto případě nenese žádnou zodpovědnost za </w:t>
      </w:r>
      <w:r w:rsidR="006D78EB" w:rsidRPr="000C1409">
        <w:rPr>
          <w:color w:val="000000" w:themeColor="text1"/>
          <w:sz w:val="22"/>
          <w:szCs w:val="22"/>
        </w:rPr>
        <w:t xml:space="preserve">takovéto případné narušení </w:t>
      </w:r>
      <w:r w:rsidR="00AE12D0" w:rsidRPr="000C1409">
        <w:rPr>
          <w:color w:val="000000" w:themeColor="text1"/>
          <w:sz w:val="22"/>
          <w:szCs w:val="22"/>
        </w:rPr>
        <w:t>akce</w:t>
      </w:r>
      <w:r w:rsidR="006D78EB" w:rsidRPr="000C1409">
        <w:rPr>
          <w:color w:val="000000" w:themeColor="text1"/>
          <w:sz w:val="22"/>
          <w:szCs w:val="22"/>
        </w:rPr>
        <w:t xml:space="preserve"> a bude u těchto </w:t>
      </w:r>
      <w:r w:rsidR="00AE12D0" w:rsidRPr="000C1409">
        <w:rPr>
          <w:color w:val="000000" w:themeColor="text1"/>
          <w:sz w:val="22"/>
          <w:szCs w:val="22"/>
        </w:rPr>
        <w:t xml:space="preserve">jednotlivě nerealizovaných bodů programu </w:t>
      </w:r>
      <w:r w:rsidR="006D78EB" w:rsidRPr="000C1409">
        <w:rPr>
          <w:color w:val="000000" w:themeColor="text1"/>
          <w:sz w:val="22"/>
          <w:szCs w:val="22"/>
        </w:rPr>
        <w:t>účtovat MOaP jen nezbytné produkční náklady</w:t>
      </w:r>
      <w:r w:rsidR="00AE12D0" w:rsidRPr="000C1409">
        <w:rPr>
          <w:color w:val="000000" w:themeColor="text1"/>
          <w:sz w:val="22"/>
          <w:szCs w:val="22"/>
        </w:rPr>
        <w:t>.</w:t>
      </w:r>
      <w:r w:rsidR="006D78EB" w:rsidRPr="000C1409">
        <w:rPr>
          <w:color w:val="000000" w:themeColor="text1"/>
          <w:sz w:val="22"/>
          <w:szCs w:val="22"/>
        </w:rPr>
        <w:t xml:space="preserve"> </w:t>
      </w:r>
    </w:p>
    <w:p w14:paraId="5B4B704A" w14:textId="77777777" w:rsidR="00A02C8E" w:rsidRPr="000C1409" w:rsidRDefault="00A02C8E" w:rsidP="009A3B28">
      <w:pPr>
        <w:tabs>
          <w:tab w:val="left" w:pos="1080"/>
        </w:tabs>
        <w:ind w:left="540" w:hanging="540"/>
        <w:jc w:val="both"/>
        <w:rPr>
          <w:color w:val="000000" w:themeColor="text1"/>
          <w:sz w:val="22"/>
          <w:szCs w:val="22"/>
        </w:rPr>
      </w:pPr>
    </w:p>
    <w:p w14:paraId="781FB4B9" w14:textId="7DB6651C" w:rsidR="00F7669C" w:rsidRPr="000C1409" w:rsidRDefault="00A02C8E" w:rsidP="009A3B28">
      <w:pPr>
        <w:ind w:left="567" w:hanging="567"/>
        <w:jc w:val="both"/>
        <w:rPr>
          <w:color w:val="000000" w:themeColor="text1"/>
          <w:sz w:val="22"/>
          <w:szCs w:val="22"/>
        </w:rPr>
      </w:pPr>
      <w:r w:rsidRPr="000C1409">
        <w:rPr>
          <w:color w:val="000000" w:themeColor="text1"/>
          <w:sz w:val="22"/>
          <w:szCs w:val="22"/>
        </w:rPr>
        <w:t>7.</w:t>
      </w:r>
      <w:r w:rsidRPr="000C1409">
        <w:rPr>
          <w:color w:val="000000" w:themeColor="text1"/>
          <w:sz w:val="22"/>
          <w:szCs w:val="22"/>
        </w:rPr>
        <w:tab/>
      </w:r>
      <w:r w:rsidR="00452BFF" w:rsidRPr="000C1409">
        <w:rPr>
          <w:color w:val="000000" w:themeColor="text1"/>
          <w:sz w:val="22"/>
          <w:szCs w:val="22"/>
        </w:rPr>
        <w:t>Rádio</w:t>
      </w:r>
      <w:r w:rsidRPr="000C1409">
        <w:rPr>
          <w:color w:val="000000" w:themeColor="text1"/>
          <w:sz w:val="22"/>
          <w:szCs w:val="22"/>
        </w:rPr>
        <w:t xml:space="preserve"> se zavazuje řádně, včas a v požadované kvalitě, v souladu s obecně závaznými předpisy a pokyny </w:t>
      </w:r>
      <w:r w:rsidR="00282ECE" w:rsidRPr="000C1409">
        <w:rPr>
          <w:color w:val="000000" w:themeColor="text1"/>
          <w:sz w:val="22"/>
          <w:szCs w:val="22"/>
        </w:rPr>
        <w:t>MOaP</w:t>
      </w:r>
      <w:r w:rsidRPr="000C1409">
        <w:rPr>
          <w:color w:val="000000" w:themeColor="text1"/>
          <w:sz w:val="22"/>
          <w:szCs w:val="22"/>
        </w:rPr>
        <w:t>, obsahem poskytnutých informací a materiálů provést předmět této smlouvy bez faktických a právních vad, a profesionálním způsobem v souladu s obecně přijímanými standardy v daném oboru.</w:t>
      </w:r>
    </w:p>
    <w:p w14:paraId="73652859" w14:textId="77777777" w:rsidR="009A3B28" w:rsidRPr="000C1409" w:rsidRDefault="009A3B28" w:rsidP="009A3B28">
      <w:pPr>
        <w:ind w:left="567" w:hanging="567"/>
        <w:jc w:val="both"/>
        <w:rPr>
          <w:color w:val="000000" w:themeColor="text1"/>
          <w:sz w:val="22"/>
          <w:szCs w:val="22"/>
        </w:rPr>
      </w:pPr>
    </w:p>
    <w:p w14:paraId="5697811B" w14:textId="3F1ADBFE" w:rsidR="007B1E3E" w:rsidRPr="000C1409" w:rsidRDefault="00A02C8E" w:rsidP="00693234">
      <w:pPr>
        <w:ind w:left="567" w:hanging="567"/>
        <w:jc w:val="both"/>
        <w:rPr>
          <w:color w:val="000000" w:themeColor="text1"/>
          <w:sz w:val="22"/>
          <w:szCs w:val="22"/>
        </w:rPr>
      </w:pPr>
      <w:r w:rsidRPr="000C1409">
        <w:rPr>
          <w:color w:val="000000" w:themeColor="text1"/>
          <w:sz w:val="22"/>
          <w:szCs w:val="22"/>
        </w:rPr>
        <w:t>8.</w:t>
      </w:r>
      <w:r w:rsidRPr="000C1409">
        <w:rPr>
          <w:color w:val="000000" w:themeColor="text1"/>
          <w:sz w:val="22"/>
          <w:szCs w:val="22"/>
        </w:rPr>
        <w:tab/>
      </w:r>
      <w:r w:rsidR="00452BFF" w:rsidRPr="000C1409">
        <w:rPr>
          <w:color w:val="000000" w:themeColor="text1"/>
          <w:sz w:val="22"/>
          <w:szCs w:val="22"/>
        </w:rPr>
        <w:t>Rádio</w:t>
      </w:r>
      <w:r w:rsidRPr="000C1409">
        <w:rPr>
          <w:color w:val="000000" w:themeColor="text1"/>
          <w:sz w:val="22"/>
          <w:szCs w:val="22"/>
        </w:rPr>
        <w:t xml:space="preserve"> se zavazuje provést předmět smlouvy objektivním, nestranným způsobem, neovlivněným jakýmkoliv konkrétním jiným obchodním zájmem </w:t>
      </w:r>
      <w:r w:rsidR="00452BFF" w:rsidRPr="000C1409">
        <w:rPr>
          <w:color w:val="000000" w:themeColor="text1"/>
          <w:sz w:val="22"/>
          <w:szCs w:val="22"/>
        </w:rPr>
        <w:t>Rádi</w:t>
      </w:r>
      <w:r w:rsidR="00604F2B" w:rsidRPr="000C1409">
        <w:rPr>
          <w:color w:val="000000" w:themeColor="text1"/>
          <w:sz w:val="22"/>
          <w:szCs w:val="22"/>
        </w:rPr>
        <w:t>a</w:t>
      </w:r>
      <w:r w:rsidRPr="000C1409">
        <w:rPr>
          <w:color w:val="000000" w:themeColor="text1"/>
          <w:sz w:val="22"/>
          <w:szCs w:val="22"/>
        </w:rPr>
        <w:t xml:space="preserve"> či kohokoliv z jeho zaměstnanců či jiných osob, které k plnění použije.</w:t>
      </w:r>
    </w:p>
    <w:p w14:paraId="79716D4B" w14:textId="77777777" w:rsidR="00A02C8E" w:rsidRPr="000C1409" w:rsidRDefault="00A02C8E" w:rsidP="009A3B28">
      <w:pPr>
        <w:tabs>
          <w:tab w:val="left" w:pos="1080"/>
        </w:tabs>
        <w:ind w:left="540" w:hanging="540"/>
        <w:jc w:val="both"/>
        <w:rPr>
          <w:color w:val="000000" w:themeColor="text1"/>
        </w:rPr>
      </w:pPr>
    </w:p>
    <w:p w14:paraId="0F7ADE05" w14:textId="77777777" w:rsidR="009A3B28" w:rsidRPr="000C1409" w:rsidRDefault="009A3B28">
      <w:pPr>
        <w:tabs>
          <w:tab w:val="left" w:pos="1080"/>
        </w:tabs>
        <w:ind w:left="540" w:hanging="540"/>
        <w:jc w:val="both"/>
        <w:rPr>
          <w:color w:val="000000" w:themeColor="text1"/>
        </w:rPr>
      </w:pPr>
    </w:p>
    <w:p w14:paraId="77A41E62" w14:textId="77777777" w:rsidR="00725EF1" w:rsidRPr="000C1409" w:rsidRDefault="00725EF1">
      <w:pPr>
        <w:tabs>
          <w:tab w:val="left" w:pos="1080"/>
        </w:tabs>
        <w:ind w:left="540" w:hanging="540"/>
        <w:jc w:val="center"/>
        <w:rPr>
          <w:b/>
          <w:color w:val="000000" w:themeColor="text1"/>
        </w:rPr>
      </w:pPr>
      <w:r w:rsidRPr="000C1409">
        <w:rPr>
          <w:b/>
          <w:color w:val="000000" w:themeColor="text1"/>
        </w:rPr>
        <w:t>VI. Smluvní pokuty</w:t>
      </w:r>
    </w:p>
    <w:p w14:paraId="6E2E9B1F" w14:textId="77777777" w:rsidR="00725EF1" w:rsidRPr="000C1409" w:rsidRDefault="00725EF1">
      <w:pPr>
        <w:tabs>
          <w:tab w:val="left" w:pos="1080"/>
        </w:tabs>
        <w:ind w:left="540" w:hanging="540"/>
        <w:jc w:val="both"/>
        <w:rPr>
          <w:color w:val="000000" w:themeColor="text1"/>
        </w:rPr>
      </w:pPr>
    </w:p>
    <w:p w14:paraId="0D01E87B" w14:textId="0857974A" w:rsidR="0023778C" w:rsidRPr="000C1409" w:rsidRDefault="0023778C" w:rsidP="00937520">
      <w:pPr>
        <w:pStyle w:val="Zkladntextodsazen"/>
        <w:spacing w:after="0"/>
        <w:ind w:left="567" w:hanging="567"/>
        <w:jc w:val="both"/>
        <w:rPr>
          <w:color w:val="000000" w:themeColor="text1"/>
          <w:sz w:val="22"/>
          <w:szCs w:val="22"/>
        </w:rPr>
      </w:pPr>
      <w:r w:rsidRPr="000C1409">
        <w:rPr>
          <w:color w:val="000000" w:themeColor="text1"/>
        </w:rPr>
        <w:t>1.</w:t>
      </w:r>
      <w:r w:rsidRPr="000C1409">
        <w:rPr>
          <w:color w:val="000000" w:themeColor="text1"/>
        </w:rPr>
        <w:tab/>
      </w:r>
      <w:r w:rsidRPr="000C1409">
        <w:rPr>
          <w:color w:val="000000" w:themeColor="text1"/>
          <w:sz w:val="22"/>
          <w:szCs w:val="22"/>
        </w:rPr>
        <w:t xml:space="preserve">V případě prodlení </w:t>
      </w:r>
      <w:r w:rsidR="00282ECE" w:rsidRPr="000C1409">
        <w:rPr>
          <w:color w:val="000000" w:themeColor="text1"/>
          <w:sz w:val="22"/>
          <w:szCs w:val="22"/>
        </w:rPr>
        <w:t>MOaP</w:t>
      </w:r>
      <w:r w:rsidRPr="000C1409">
        <w:rPr>
          <w:color w:val="000000" w:themeColor="text1"/>
          <w:sz w:val="22"/>
          <w:szCs w:val="22"/>
        </w:rPr>
        <w:t xml:space="preserve"> s placením faktury dle článku IV. </w:t>
      </w:r>
      <w:r w:rsidR="00A24B0F" w:rsidRPr="000C1409">
        <w:rPr>
          <w:color w:val="000000" w:themeColor="text1"/>
          <w:sz w:val="22"/>
          <w:szCs w:val="22"/>
        </w:rPr>
        <w:t xml:space="preserve">bodu </w:t>
      </w:r>
      <w:r w:rsidR="00940251" w:rsidRPr="000C1409">
        <w:rPr>
          <w:color w:val="000000" w:themeColor="text1"/>
          <w:sz w:val="22"/>
          <w:szCs w:val="22"/>
        </w:rPr>
        <w:t>2</w:t>
      </w:r>
      <w:r w:rsidRPr="000C1409">
        <w:rPr>
          <w:color w:val="000000" w:themeColor="text1"/>
          <w:sz w:val="22"/>
          <w:szCs w:val="22"/>
        </w:rPr>
        <w:t xml:space="preserve">. je </w:t>
      </w:r>
      <w:r w:rsidR="00452BFF" w:rsidRPr="000C1409">
        <w:rPr>
          <w:color w:val="000000" w:themeColor="text1"/>
          <w:sz w:val="22"/>
          <w:szCs w:val="22"/>
        </w:rPr>
        <w:t>Rádio</w:t>
      </w:r>
      <w:r w:rsidRPr="000C1409">
        <w:rPr>
          <w:color w:val="000000" w:themeColor="text1"/>
          <w:sz w:val="22"/>
          <w:szCs w:val="22"/>
        </w:rPr>
        <w:t xml:space="preserve"> oprávně</w:t>
      </w:r>
      <w:r w:rsidR="00A24B0F" w:rsidRPr="000C1409">
        <w:rPr>
          <w:color w:val="000000" w:themeColor="text1"/>
          <w:sz w:val="22"/>
          <w:szCs w:val="22"/>
        </w:rPr>
        <w:t xml:space="preserve">no </w:t>
      </w:r>
      <w:r w:rsidRPr="000C1409">
        <w:rPr>
          <w:color w:val="000000" w:themeColor="text1"/>
          <w:sz w:val="22"/>
          <w:szCs w:val="22"/>
        </w:rPr>
        <w:t xml:space="preserve">účtovat </w:t>
      </w:r>
      <w:r w:rsidR="00282ECE" w:rsidRPr="000C1409">
        <w:rPr>
          <w:color w:val="000000" w:themeColor="text1"/>
          <w:sz w:val="22"/>
          <w:szCs w:val="22"/>
        </w:rPr>
        <w:t>MOaP</w:t>
      </w:r>
      <w:r w:rsidRPr="000C1409">
        <w:rPr>
          <w:color w:val="000000" w:themeColor="text1"/>
          <w:sz w:val="22"/>
          <w:szCs w:val="22"/>
        </w:rPr>
        <w:t xml:space="preserve"> smluvní úrok z prodlení ve výši 0,03 % z dlužné částky za každý kalendářní den prodlení.</w:t>
      </w:r>
    </w:p>
    <w:p w14:paraId="1D405FAC" w14:textId="77777777" w:rsidR="00725EF1" w:rsidRPr="000C1409" w:rsidRDefault="00725EF1" w:rsidP="009A3B28">
      <w:pPr>
        <w:ind w:left="540" w:hanging="540"/>
        <w:jc w:val="both"/>
        <w:rPr>
          <w:color w:val="000000" w:themeColor="text1"/>
          <w:sz w:val="22"/>
          <w:szCs w:val="22"/>
        </w:rPr>
      </w:pPr>
    </w:p>
    <w:p w14:paraId="49A30AAC" w14:textId="15D74FD0" w:rsidR="003D5B9E" w:rsidRPr="000C1409" w:rsidRDefault="0023778C" w:rsidP="009A3B28">
      <w:pPr>
        <w:ind w:left="567" w:hanging="567"/>
        <w:jc w:val="both"/>
        <w:rPr>
          <w:color w:val="000000" w:themeColor="text1"/>
          <w:sz w:val="22"/>
          <w:szCs w:val="22"/>
        </w:rPr>
      </w:pPr>
      <w:r w:rsidRPr="000C1409">
        <w:rPr>
          <w:color w:val="000000" w:themeColor="text1"/>
          <w:sz w:val="22"/>
          <w:szCs w:val="22"/>
        </w:rPr>
        <w:lastRenderedPageBreak/>
        <w:t>2.</w:t>
      </w:r>
      <w:r w:rsidRPr="000C1409">
        <w:rPr>
          <w:color w:val="000000" w:themeColor="text1"/>
          <w:sz w:val="22"/>
          <w:szCs w:val="22"/>
        </w:rPr>
        <w:tab/>
      </w:r>
      <w:r w:rsidR="00725EF1" w:rsidRPr="000C1409">
        <w:rPr>
          <w:color w:val="000000" w:themeColor="text1"/>
          <w:sz w:val="22"/>
          <w:szCs w:val="22"/>
        </w:rPr>
        <w:t xml:space="preserve">V případě, že </w:t>
      </w:r>
      <w:r w:rsidR="009502D3" w:rsidRPr="000C1409">
        <w:rPr>
          <w:color w:val="000000" w:themeColor="text1"/>
          <w:sz w:val="22"/>
          <w:szCs w:val="22"/>
        </w:rPr>
        <w:t xml:space="preserve">se Rádio a MOaP nedohodnou jinak a </w:t>
      </w:r>
      <w:r w:rsidR="00452BFF" w:rsidRPr="000C1409">
        <w:rPr>
          <w:color w:val="000000" w:themeColor="text1"/>
          <w:sz w:val="22"/>
          <w:szCs w:val="22"/>
        </w:rPr>
        <w:t>Rádio</w:t>
      </w:r>
      <w:r w:rsidR="00725EF1" w:rsidRPr="000C1409">
        <w:rPr>
          <w:color w:val="000000" w:themeColor="text1"/>
          <w:sz w:val="22"/>
          <w:szCs w:val="22"/>
        </w:rPr>
        <w:t xml:space="preserve"> </w:t>
      </w:r>
      <w:r w:rsidRPr="000C1409">
        <w:rPr>
          <w:color w:val="000000" w:themeColor="text1"/>
          <w:sz w:val="22"/>
          <w:szCs w:val="22"/>
        </w:rPr>
        <w:t>neprovede předmět smlouvy</w:t>
      </w:r>
      <w:r w:rsidR="00725EF1" w:rsidRPr="000C1409">
        <w:rPr>
          <w:color w:val="000000" w:themeColor="text1"/>
          <w:sz w:val="22"/>
          <w:szCs w:val="22"/>
        </w:rPr>
        <w:t xml:space="preserve"> v dohodnutém termínu</w:t>
      </w:r>
      <w:r w:rsidRPr="000C1409">
        <w:rPr>
          <w:color w:val="000000" w:themeColor="text1"/>
          <w:sz w:val="22"/>
          <w:szCs w:val="22"/>
        </w:rPr>
        <w:t xml:space="preserve"> </w:t>
      </w:r>
      <w:r w:rsidR="004571A2" w:rsidRPr="000C1409">
        <w:rPr>
          <w:color w:val="000000" w:themeColor="text1"/>
          <w:sz w:val="22"/>
          <w:szCs w:val="22"/>
        </w:rPr>
        <w:t xml:space="preserve">z důvodu na straně Rádia </w:t>
      </w:r>
      <w:r w:rsidRPr="000C1409">
        <w:rPr>
          <w:color w:val="000000" w:themeColor="text1"/>
          <w:sz w:val="22"/>
          <w:szCs w:val="22"/>
        </w:rPr>
        <w:t xml:space="preserve">dle článku </w:t>
      </w:r>
      <w:r w:rsidR="00675416" w:rsidRPr="000C1409">
        <w:rPr>
          <w:color w:val="000000" w:themeColor="text1"/>
          <w:sz w:val="22"/>
          <w:szCs w:val="22"/>
        </w:rPr>
        <w:t xml:space="preserve">II a </w:t>
      </w:r>
      <w:r w:rsidRPr="000C1409">
        <w:rPr>
          <w:color w:val="000000" w:themeColor="text1"/>
          <w:sz w:val="22"/>
          <w:szCs w:val="22"/>
        </w:rPr>
        <w:t>III.</w:t>
      </w:r>
      <w:r w:rsidR="00725EF1" w:rsidRPr="000C1409">
        <w:rPr>
          <w:color w:val="000000" w:themeColor="text1"/>
          <w:sz w:val="22"/>
          <w:szCs w:val="22"/>
        </w:rPr>
        <w:t xml:space="preserve">, je </w:t>
      </w:r>
      <w:r w:rsidR="00282ECE" w:rsidRPr="000C1409">
        <w:rPr>
          <w:color w:val="000000" w:themeColor="text1"/>
          <w:sz w:val="22"/>
          <w:szCs w:val="22"/>
        </w:rPr>
        <w:t>MOaP</w:t>
      </w:r>
      <w:r w:rsidR="00725EF1" w:rsidRPr="000C1409">
        <w:rPr>
          <w:color w:val="000000" w:themeColor="text1"/>
          <w:sz w:val="22"/>
          <w:szCs w:val="22"/>
        </w:rPr>
        <w:t xml:space="preserve"> </w:t>
      </w:r>
      <w:r w:rsidR="008B717B" w:rsidRPr="000C1409">
        <w:rPr>
          <w:color w:val="000000" w:themeColor="text1"/>
          <w:sz w:val="22"/>
          <w:szCs w:val="22"/>
        </w:rPr>
        <w:t xml:space="preserve">oprávněn odstoupit od této smlouvy a zároveň je </w:t>
      </w:r>
      <w:r w:rsidR="00282ECE" w:rsidRPr="000C1409">
        <w:rPr>
          <w:color w:val="000000" w:themeColor="text1"/>
          <w:sz w:val="22"/>
          <w:szCs w:val="22"/>
        </w:rPr>
        <w:t>MOaP</w:t>
      </w:r>
      <w:r w:rsidR="008B717B" w:rsidRPr="000C1409">
        <w:rPr>
          <w:color w:val="000000" w:themeColor="text1"/>
          <w:sz w:val="22"/>
          <w:szCs w:val="22"/>
        </w:rPr>
        <w:t xml:space="preserve"> </w:t>
      </w:r>
      <w:r w:rsidR="00725EF1" w:rsidRPr="000C1409">
        <w:rPr>
          <w:color w:val="000000" w:themeColor="text1"/>
          <w:sz w:val="22"/>
          <w:szCs w:val="22"/>
        </w:rPr>
        <w:t xml:space="preserve">oprávněn </w:t>
      </w:r>
      <w:r w:rsidRPr="000C1409">
        <w:rPr>
          <w:color w:val="000000" w:themeColor="text1"/>
          <w:sz w:val="22"/>
          <w:szCs w:val="22"/>
        </w:rPr>
        <w:t xml:space="preserve">účtovat </w:t>
      </w:r>
      <w:r w:rsidR="00452BFF" w:rsidRPr="000C1409">
        <w:rPr>
          <w:color w:val="000000" w:themeColor="text1"/>
          <w:sz w:val="22"/>
          <w:szCs w:val="22"/>
        </w:rPr>
        <w:t>Rádi</w:t>
      </w:r>
      <w:r w:rsidR="00A24B0F" w:rsidRPr="000C1409">
        <w:rPr>
          <w:color w:val="000000" w:themeColor="text1"/>
          <w:sz w:val="22"/>
          <w:szCs w:val="22"/>
        </w:rPr>
        <w:t>u</w:t>
      </w:r>
      <w:r w:rsidR="00725EF1" w:rsidRPr="000C1409">
        <w:rPr>
          <w:color w:val="000000" w:themeColor="text1"/>
          <w:sz w:val="22"/>
          <w:szCs w:val="22"/>
        </w:rPr>
        <w:t xml:space="preserve"> smluvní pokutu ve výši </w:t>
      </w:r>
      <w:r w:rsidR="00282ECE" w:rsidRPr="000C1409">
        <w:rPr>
          <w:color w:val="000000" w:themeColor="text1"/>
          <w:sz w:val="22"/>
          <w:szCs w:val="22"/>
        </w:rPr>
        <w:t>5</w:t>
      </w:r>
      <w:r w:rsidR="00725EF1" w:rsidRPr="000C1409">
        <w:rPr>
          <w:color w:val="000000" w:themeColor="text1"/>
          <w:sz w:val="22"/>
          <w:szCs w:val="22"/>
        </w:rPr>
        <w:t>.000 Kč</w:t>
      </w:r>
      <w:r w:rsidR="00862BE5" w:rsidRPr="000C1409">
        <w:rPr>
          <w:color w:val="000000" w:themeColor="text1"/>
          <w:sz w:val="22"/>
          <w:szCs w:val="22"/>
        </w:rPr>
        <w:t>.</w:t>
      </w:r>
      <w:r w:rsidR="009502D3" w:rsidRPr="000C1409">
        <w:rPr>
          <w:color w:val="000000" w:themeColor="text1"/>
          <w:sz w:val="22"/>
          <w:szCs w:val="22"/>
        </w:rPr>
        <w:t xml:space="preserve"> </w:t>
      </w:r>
      <w:r w:rsidR="00244612" w:rsidRPr="000C1409">
        <w:rPr>
          <w:color w:val="000000" w:themeColor="text1"/>
          <w:sz w:val="22"/>
          <w:szCs w:val="22"/>
        </w:rPr>
        <w:t>Splatnost je 14 dnů ode dne doručení faktury.</w:t>
      </w:r>
    </w:p>
    <w:p w14:paraId="0EDD4360" w14:textId="77777777" w:rsidR="003D5B9E" w:rsidRPr="000C1409" w:rsidRDefault="003D5B9E" w:rsidP="009A3B28">
      <w:pPr>
        <w:ind w:left="567" w:hanging="567"/>
        <w:jc w:val="both"/>
        <w:rPr>
          <w:color w:val="000000" w:themeColor="text1"/>
          <w:sz w:val="22"/>
          <w:szCs w:val="22"/>
        </w:rPr>
      </w:pPr>
    </w:p>
    <w:p w14:paraId="596E7A03" w14:textId="19385DDA" w:rsidR="00591B77" w:rsidRPr="000C1409" w:rsidRDefault="00862BE5" w:rsidP="009A3B28">
      <w:pPr>
        <w:ind w:left="567" w:hanging="567"/>
        <w:jc w:val="both"/>
        <w:rPr>
          <w:color w:val="000000" w:themeColor="text1"/>
          <w:sz w:val="22"/>
          <w:szCs w:val="22"/>
        </w:rPr>
      </w:pPr>
      <w:r w:rsidRPr="000C1409">
        <w:rPr>
          <w:color w:val="000000" w:themeColor="text1"/>
          <w:sz w:val="22"/>
          <w:szCs w:val="22"/>
        </w:rPr>
        <w:t xml:space="preserve">3. </w:t>
      </w:r>
      <w:r w:rsidRPr="000C1409">
        <w:rPr>
          <w:color w:val="000000" w:themeColor="text1"/>
          <w:sz w:val="22"/>
          <w:szCs w:val="22"/>
        </w:rPr>
        <w:tab/>
      </w:r>
      <w:r w:rsidR="003D6D25" w:rsidRPr="000C1409">
        <w:rPr>
          <w:color w:val="000000" w:themeColor="text1"/>
          <w:sz w:val="22"/>
          <w:szCs w:val="22"/>
        </w:rPr>
        <w:t xml:space="preserve">V případě, že Rádio neprovede </w:t>
      </w:r>
      <w:r w:rsidR="00675416" w:rsidRPr="000C1409">
        <w:rPr>
          <w:color w:val="000000" w:themeColor="text1"/>
          <w:sz w:val="22"/>
          <w:szCs w:val="22"/>
        </w:rPr>
        <w:t xml:space="preserve">ve stanoveném termínu </w:t>
      </w:r>
      <w:r w:rsidR="003D6D25" w:rsidRPr="000C1409">
        <w:rPr>
          <w:color w:val="000000" w:themeColor="text1"/>
          <w:sz w:val="22"/>
          <w:szCs w:val="22"/>
        </w:rPr>
        <w:t>předmět smlouvy dle článku II.</w:t>
      </w:r>
      <w:r w:rsidR="009502D3" w:rsidRPr="000C1409">
        <w:rPr>
          <w:color w:val="000000" w:themeColor="text1"/>
          <w:sz w:val="22"/>
          <w:szCs w:val="22"/>
        </w:rPr>
        <w:t xml:space="preserve"> bez předchozí dohody s MOaP</w:t>
      </w:r>
      <w:r w:rsidR="00306D36" w:rsidRPr="000C1409">
        <w:rPr>
          <w:color w:val="000000" w:themeColor="text1"/>
          <w:sz w:val="22"/>
          <w:szCs w:val="22"/>
        </w:rPr>
        <w:t xml:space="preserve">, </w:t>
      </w:r>
      <w:r w:rsidR="00244612" w:rsidRPr="000C1409">
        <w:rPr>
          <w:color w:val="000000" w:themeColor="text1"/>
          <w:sz w:val="22"/>
          <w:szCs w:val="22"/>
        </w:rPr>
        <w:t xml:space="preserve">je </w:t>
      </w:r>
      <w:r w:rsidR="00282ECE" w:rsidRPr="000C1409">
        <w:rPr>
          <w:color w:val="000000" w:themeColor="text1"/>
          <w:sz w:val="22"/>
          <w:szCs w:val="22"/>
        </w:rPr>
        <w:t>MOaP</w:t>
      </w:r>
      <w:r w:rsidR="00244612" w:rsidRPr="000C1409">
        <w:rPr>
          <w:color w:val="000000" w:themeColor="text1"/>
          <w:sz w:val="22"/>
          <w:szCs w:val="22"/>
        </w:rPr>
        <w:t xml:space="preserve"> oprávněn</w:t>
      </w:r>
      <w:r w:rsidR="003D6D25" w:rsidRPr="000C1409">
        <w:rPr>
          <w:color w:val="000000" w:themeColor="text1"/>
          <w:sz w:val="22"/>
          <w:szCs w:val="22"/>
        </w:rPr>
        <w:t xml:space="preserve"> </w:t>
      </w:r>
      <w:r w:rsidR="00244612" w:rsidRPr="000C1409">
        <w:rPr>
          <w:color w:val="000000" w:themeColor="text1"/>
          <w:sz w:val="22"/>
          <w:szCs w:val="22"/>
        </w:rPr>
        <w:t xml:space="preserve">odstoupit od </w:t>
      </w:r>
      <w:r w:rsidR="00675416" w:rsidRPr="000C1409">
        <w:rPr>
          <w:color w:val="000000" w:themeColor="text1"/>
          <w:sz w:val="22"/>
          <w:szCs w:val="22"/>
        </w:rPr>
        <w:t>této smlouvy</w:t>
      </w:r>
      <w:r w:rsidR="00244612" w:rsidRPr="000C1409">
        <w:rPr>
          <w:color w:val="000000" w:themeColor="text1"/>
          <w:sz w:val="22"/>
          <w:szCs w:val="22"/>
        </w:rPr>
        <w:t xml:space="preserve"> </w:t>
      </w:r>
      <w:r w:rsidR="001F671B" w:rsidRPr="000C1409">
        <w:rPr>
          <w:color w:val="000000" w:themeColor="text1"/>
          <w:sz w:val="22"/>
          <w:szCs w:val="22"/>
        </w:rPr>
        <w:t xml:space="preserve">uzavřené mezi </w:t>
      </w:r>
      <w:r w:rsidR="00282ECE" w:rsidRPr="000C1409">
        <w:rPr>
          <w:color w:val="000000" w:themeColor="text1"/>
          <w:sz w:val="22"/>
          <w:szCs w:val="22"/>
        </w:rPr>
        <w:t xml:space="preserve">MOaP </w:t>
      </w:r>
      <w:r w:rsidR="001F671B" w:rsidRPr="000C1409">
        <w:rPr>
          <w:color w:val="000000" w:themeColor="text1"/>
          <w:sz w:val="22"/>
          <w:szCs w:val="22"/>
        </w:rPr>
        <w:t xml:space="preserve">a Rádiem </w:t>
      </w:r>
      <w:r w:rsidR="00244612" w:rsidRPr="000C1409">
        <w:rPr>
          <w:color w:val="000000" w:themeColor="text1"/>
          <w:sz w:val="22"/>
          <w:szCs w:val="22"/>
        </w:rPr>
        <w:t>na akc</w:t>
      </w:r>
      <w:r w:rsidR="00675416" w:rsidRPr="000C1409">
        <w:rPr>
          <w:color w:val="000000" w:themeColor="text1"/>
          <w:sz w:val="22"/>
          <w:szCs w:val="22"/>
        </w:rPr>
        <w:t>i</w:t>
      </w:r>
      <w:r w:rsidR="00244612" w:rsidRPr="000C1409">
        <w:rPr>
          <w:color w:val="000000" w:themeColor="text1"/>
          <w:sz w:val="22"/>
          <w:szCs w:val="22"/>
        </w:rPr>
        <w:t xml:space="preserve"> „</w:t>
      </w:r>
      <w:r w:rsidR="00675416" w:rsidRPr="000C1409">
        <w:rPr>
          <w:color w:val="000000" w:themeColor="text1"/>
          <w:sz w:val="22"/>
          <w:szCs w:val="22"/>
        </w:rPr>
        <w:t>Den seniorů 2022</w:t>
      </w:r>
      <w:r w:rsidR="00244612" w:rsidRPr="000C1409">
        <w:rPr>
          <w:color w:val="000000" w:themeColor="text1"/>
          <w:sz w:val="22"/>
          <w:szCs w:val="22"/>
        </w:rPr>
        <w:t>“</w:t>
      </w:r>
      <w:r w:rsidR="00591B77" w:rsidRPr="000C1409">
        <w:rPr>
          <w:color w:val="000000" w:themeColor="text1"/>
          <w:sz w:val="22"/>
          <w:szCs w:val="22"/>
        </w:rPr>
        <w:t xml:space="preserve">. V případě odstoupení je Rádio povinno vrátit </w:t>
      </w:r>
      <w:r w:rsidR="00675416" w:rsidRPr="000C1409">
        <w:rPr>
          <w:color w:val="000000" w:themeColor="text1"/>
          <w:sz w:val="22"/>
          <w:szCs w:val="22"/>
        </w:rPr>
        <w:t>MOaP</w:t>
      </w:r>
      <w:r w:rsidR="00591B77" w:rsidRPr="000C1409">
        <w:rPr>
          <w:color w:val="000000" w:themeColor="text1"/>
          <w:sz w:val="22"/>
          <w:szCs w:val="22"/>
        </w:rPr>
        <w:t xml:space="preserve"> </w:t>
      </w:r>
      <w:r w:rsidR="00675416" w:rsidRPr="000C1409">
        <w:rPr>
          <w:color w:val="000000" w:themeColor="text1"/>
          <w:sz w:val="22"/>
          <w:szCs w:val="22"/>
        </w:rPr>
        <w:t>uhrazenou</w:t>
      </w:r>
      <w:r w:rsidR="00591B77" w:rsidRPr="000C1409">
        <w:rPr>
          <w:color w:val="000000" w:themeColor="text1"/>
          <w:sz w:val="22"/>
          <w:szCs w:val="22"/>
        </w:rPr>
        <w:t xml:space="preserve"> </w:t>
      </w:r>
      <w:r w:rsidR="00675416" w:rsidRPr="000C1409">
        <w:rPr>
          <w:color w:val="000000" w:themeColor="text1"/>
          <w:sz w:val="22"/>
          <w:szCs w:val="22"/>
        </w:rPr>
        <w:t>zálohu</w:t>
      </w:r>
      <w:r w:rsidR="00591B77" w:rsidRPr="000C1409">
        <w:rPr>
          <w:color w:val="000000" w:themeColor="text1"/>
          <w:sz w:val="22"/>
          <w:szCs w:val="22"/>
        </w:rPr>
        <w:t xml:space="preserve"> na základě </w:t>
      </w:r>
      <w:r w:rsidR="00C554A8" w:rsidRPr="000C1409">
        <w:rPr>
          <w:color w:val="000000" w:themeColor="text1"/>
          <w:sz w:val="22"/>
          <w:szCs w:val="22"/>
        </w:rPr>
        <w:t>MOaP</w:t>
      </w:r>
      <w:r w:rsidR="00591B77" w:rsidRPr="000C1409">
        <w:rPr>
          <w:color w:val="000000" w:themeColor="text1"/>
          <w:sz w:val="22"/>
          <w:szCs w:val="22"/>
        </w:rPr>
        <w:t xml:space="preserve"> zaslané výzvy k vrácení.  Splatnost je 14 dnů ode dne doručení </w:t>
      </w:r>
      <w:r w:rsidR="00244612" w:rsidRPr="000C1409">
        <w:rPr>
          <w:color w:val="000000" w:themeColor="text1"/>
          <w:sz w:val="22"/>
          <w:szCs w:val="22"/>
        </w:rPr>
        <w:t>výzvy, resp. odstoupení</w:t>
      </w:r>
      <w:r w:rsidR="00591B77" w:rsidRPr="000C1409">
        <w:rPr>
          <w:color w:val="000000" w:themeColor="text1"/>
          <w:sz w:val="22"/>
          <w:szCs w:val="22"/>
        </w:rPr>
        <w:t>.</w:t>
      </w:r>
    </w:p>
    <w:p w14:paraId="7E4BB182" w14:textId="77777777" w:rsidR="00725EF1" w:rsidRPr="000C1409" w:rsidRDefault="00725EF1" w:rsidP="009A3B28">
      <w:pPr>
        <w:ind w:left="540" w:hanging="540"/>
        <w:jc w:val="both"/>
        <w:rPr>
          <w:color w:val="000000" w:themeColor="text1"/>
          <w:sz w:val="22"/>
          <w:szCs w:val="22"/>
        </w:rPr>
      </w:pPr>
    </w:p>
    <w:p w14:paraId="38E5C210" w14:textId="714BAA90" w:rsidR="00725EF1" w:rsidRPr="000C1409" w:rsidRDefault="00862BE5" w:rsidP="009A3B28">
      <w:pPr>
        <w:ind w:left="540" w:hanging="540"/>
        <w:jc w:val="both"/>
        <w:rPr>
          <w:color w:val="000000" w:themeColor="text1"/>
          <w:sz w:val="22"/>
          <w:szCs w:val="22"/>
        </w:rPr>
      </w:pPr>
      <w:r w:rsidRPr="000C1409">
        <w:rPr>
          <w:color w:val="000000" w:themeColor="text1"/>
          <w:sz w:val="22"/>
          <w:szCs w:val="22"/>
        </w:rPr>
        <w:t>4</w:t>
      </w:r>
      <w:r w:rsidR="00162CA3" w:rsidRPr="000C1409">
        <w:rPr>
          <w:color w:val="000000" w:themeColor="text1"/>
          <w:sz w:val="22"/>
          <w:szCs w:val="22"/>
        </w:rPr>
        <w:t>.</w:t>
      </w:r>
      <w:r w:rsidR="00D34E23" w:rsidRPr="000C1409">
        <w:rPr>
          <w:color w:val="000000" w:themeColor="text1"/>
          <w:sz w:val="22"/>
          <w:szCs w:val="22"/>
        </w:rPr>
        <w:tab/>
      </w:r>
      <w:r w:rsidR="00725EF1" w:rsidRPr="000C1409">
        <w:rPr>
          <w:color w:val="000000" w:themeColor="text1"/>
          <w:sz w:val="22"/>
          <w:szCs w:val="22"/>
        </w:rPr>
        <w:t xml:space="preserve">V případě, že </w:t>
      </w:r>
      <w:r w:rsidR="00C554A8" w:rsidRPr="000C1409">
        <w:rPr>
          <w:color w:val="000000" w:themeColor="text1"/>
          <w:sz w:val="22"/>
          <w:szCs w:val="22"/>
        </w:rPr>
        <w:t>MOaP</w:t>
      </w:r>
      <w:r w:rsidR="00725EF1" w:rsidRPr="000C1409">
        <w:rPr>
          <w:color w:val="000000" w:themeColor="text1"/>
          <w:sz w:val="22"/>
          <w:szCs w:val="22"/>
        </w:rPr>
        <w:t xml:space="preserve"> prokazatelně poruší své povinnosti při plnění dle předmětu této smlouvy, nebo jakýmkoli způsobem zmaří některou z částí akce, je </w:t>
      </w:r>
      <w:r w:rsidR="00C554A8" w:rsidRPr="000C1409">
        <w:rPr>
          <w:color w:val="000000" w:themeColor="text1"/>
          <w:sz w:val="22"/>
          <w:szCs w:val="22"/>
        </w:rPr>
        <w:t>Rádio</w:t>
      </w:r>
      <w:r w:rsidR="00725EF1" w:rsidRPr="000C1409">
        <w:rPr>
          <w:color w:val="000000" w:themeColor="text1"/>
          <w:sz w:val="22"/>
          <w:szCs w:val="22"/>
        </w:rPr>
        <w:t xml:space="preserve"> oprávněn</w:t>
      </w:r>
      <w:r w:rsidR="00C554A8" w:rsidRPr="000C1409">
        <w:rPr>
          <w:color w:val="000000" w:themeColor="text1"/>
          <w:sz w:val="22"/>
          <w:szCs w:val="22"/>
        </w:rPr>
        <w:t>o</w:t>
      </w:r>
      <w:r w:rsidR="00725EF1" w:rsidRPr="000C1409">
        <w:rPr>
          <w:color w:val="000000" w:themeColor="text1"/>
          <w:sz w:val="22"/>
          <w:szCs w:val="22"/>
        </w:rPr>
        <w:t xml:space="preserve"> </w:t>
      </w:r>
      <w:r w:rsidR="00C554A8" w:rsidRPr="000C1409">
        <w:rPr>
          <w:color w:val="000000" w:themeColor="text1"/>
          <w:sz w:val="22"/>
          <w:szCs w:val="22"/>
        </w:rPr>
        <w:t>navýšit</w:t>
      </w:r>
      <w:r w:rsidR="00725EF1" w:rsidRPr="000C1409">
        <w:rPr>
          <w:color w:val="000000" w:themeColor="text1"/>
          <w:sz w:val="22"/>
          <w:szCs w:val="22"/>
        </w:rPr>
        <w:t xml:space="preserve"> konečnou fakturu až o 10 % z celkové částky</w:t>
      </w:r>
      <w:r w:rsidR="009A3B28" w:rsidRPr="000C1409">
        <w:rPr>
          <w:color w:val="000000" w:themeColor="text1"/>
          <w:sz w:val="22"/>
          <w:szCs w:val="22"/>
        </w:rPr>
        <w:t xml:space="preserve">, popř. </w:t>
      </w:r>
      <w:r w:rsidR="00C554A8" w:rsidRPr="000C1409">
        <w:rPr>
          <w:color w:val="000000" w:themeColor="text1"/>
          <w:sz w:val="22"/>
          <w:szCs w:val="22"/>
        </w:rPr>
        <w:t xml:space="preserve">úplně </w:t>
      </w:r>
      <w:r w:rsidR="009A3B28" w:rsidRPr="000C1409">
        <w:rPr>
          <w:color w:val="000000" w:themeColor="text1"/>
          <w:sz w:val="22"/>
          <w:szCs w:val="22"/>
        </w:rPr>
        <w:t>odstoupit</w:t>
      </w:r>
      <w:r w:rsidR="00BB50F1" w:rsidRPr="000C1409">
        <w:rPr>
          <w:color w:val="000000" w:themeColor="text1"/>
          <w:sz w:val="22"/>
          <w:szCs w:val="22"/>
        </w:rPr>
        <w:t xml:space="preserve"> od </w:t>
      </w:r>
      <w:r w:rsidR="00C554A8" w:rsidRPr="000C1409">
        <w:rPr>
          <w:color w:val="000000" w:themeColor="text1"/>
          <w:sz w:val="22"/>
          <w:szCs w:val="22"/>
        </w:rPr>
        <w:t xml:space="preserve">této </w:t>
      </w:r>
      <w:r w:rsidR="00BB50F1" w:rsidRPr="000C1409">
        <w:rPr>
          <w:color w:val="000000" w:themeColor="text1"/>
          <w:sz w:val="22"/>
          <w:szCs w:val="22"/>
        </w:rPr>
        <w:t>smlouvy.</w:t>
      </w:r>
      <w:r w:rsidR="00725EF1" w:rsidRPr="000C1409">
        <w:rPr>
          <w:color w:val="000000" w:themeColor="text1"/>
          <w:sz w:val="22"/>
          <w:szCs w:val="22"/>
        </w:rPr>
        <w:t xml:space="preserve"> </w:t>
      </w:r>
    </w:p>
    <w:p w14:paraId="6152A0C6" w14:textId="77777777" w:rsidR="00725EF1" w:rsidRPr="000C1409" w:rsidRDefault="00725EF1" w:rsidP="009A3B28">
      <w:pPr>
        <w:jc w:val="both"/>
        <w:rPr>
          <w:color w:val="000000" w:themeColor="text1"/>
        </w:rPr>
      </w:pPr>
    </w:p>
    <w:p w14:paraId="39EEB847" w14:textId="77777777" w:rsidR="00725EF1" w:rsidRPr="000C1409" w:rsidRDefault="00725EF1" w:rsidP="009A3B28">
      <w:pPr>
        <w:tabs>
          <w:tab w:val="left" w:pos="1080"/>
        </w:tabs>
        <w:ind w:left="540" w:hanging="540"/>
        <w:jc w:val="both"/>
        <w:rPr>
          <w:color w:val="000000" w:themeColor="text1"/>
        </w:rPr>
      </w:pPr>
    </w:p>
    <w:p w14:paraId="1620484C" w14:textId="77777777" w:rsidR="00725EF1" w:rsidRPr="000C1409" w:rsidRDefault="00725EF1" w:rsidP="009A3B28">
      <w:pPr>
        <w:tabs>
          <w:tab w:val="left" w:pos="1080"/>
        </w:tabs>
        <w:ind w:left="540" w:hanging="540"/>
        <w:jc w:val="center"/>
        <w:rPr>
          <w:b/>
          <w:color w:val="000000" w:themeColor="text1"/>
        </w:rPr>
      </w:pPr>
      <w:r w:rsidRPr="000C1409">
        <w:rPr>
          <w:b/>
          <w:color w:val="000000" w:themeColor="text1"/>
        </w:rPr>
        <w:t>VII. Trvání smlouvy a její ukončení</w:t>
      </w:r>
    </w:p>
    <w:p w14:paraId="6F82508A" w14:textId="77777777" w:rsidR="00725EF1" w:rsidRPr="000C1409" w:rsidRDefault="00725EF1" w:rsidP="009A3B28">
      <w:pPr>
        <w:tabs>
          <w:tab w:val="left" w:pos="1080"/>
        </w:tabs>
        <w:ind w:left="540" w:hanging="540"/>
        <w:jc w:val="both"/>
        <w:rPr>
          <w:color w:val="000000" w:themeColor="text1"/>
        </w:rPr>
      </w:pPr>
    </w:p>
    <w:p w14:paraId="7558C287" w14:textId="749D4013" w:rsidR="002741E9" w:rsidRPr="000C1409" w:rsidRDefault="00725EF1" w:rsidP="00162CA3">
      <w:pPr>
        <w:numPr>
          <w:ilvl w:val="0"/>
          <w:numId w:val="6"/>
        </w:numPr>
        <w:tabs>
          <w:tab w:val="clear" w:pos="720"/>
        </w:tabs>
        <w:ind w:left="567" w:hanging="567"/>
        <w:jc w:val="both"/>
        <w:rPr>
          <w:color w:val="000000" w:themeColor="text1"/>
          <w:sz w:val="22"/>
          <w:szCs w:val="22"/>
        </w:rPr>
      </w:pPr>
      <w:r w:rsidRPr="000C1409">
        <w:rPr>
          <w:color w:val="000000" w:themeColor="text1"/>
          <w:sz w:val="22"/>
          <w:szCs w:val="22"/>
        </w:rPr>
        <w:t xml:space="preserve">Tato smlouva nabývá platnosti dnem </w:t>
      </w:r>
      <w:r w:rsidR="00996A21" w:rsidRPr="000C1409">
        <w:rPr>
          <w:color w:val="000000" w:themeColor="text1"/>
          <w:sz w:val="22"/>
          <w:szCs w:val="22"/>
        </w:rPr>
        <w:t xml:space="preserve">jejího </w:t>
      </w:r>
      <w:r w:rsidRPr="000C1409">
        <w:rPr>
          <w:color w:val="000000" w:themeColor="text1"/>
          <w:sz w:val="22"/>
          <w:szCs w:val="22"/>
        </w:rPr>
        <w:t>podpisu ob</w:t>
      </w:r>
      <w:r w:rsidR="00996A21" w:rsidRPr="000C1409">
        <w:rPr>
          <w:color w:val="000000" w:themeColor="text1"/>
          <w:sz w:val="22"/>
          <w:szCs w:val="22"/>
        </w:rPr>
        <w:t>ěma</w:t>
      </w:r>
      <w:r w:rsidRPr="000C1409">
        <w:rPr>
          <w:color w:val="000000" w:themeColor="text1"/>
          <w:sz w:val="22"/>
          <w:szCs w:val="22"/>
        </w:rPr>
        <w:t xml:space="preserve"> smluvní</w:t>
      </w:r>
      <w:r w:rsidR="00996A21" w:rsidRPr="000C1409">
        <w:rPr>
          <w:color w:val="000000" w:themeColor="text1"/>
          <w:sz w:val="22"/>
          <w:szCs w:val="22"/>
        </w:rPr>
        <w:t>mi</w:t>
      </w:r>
      <w:r w:rsidRPr="000C1409">
        <w:rPr>
          <w:color w:val="000000" w:themeColor="text1"/>
          <w:sz w:val="22"/>
          <w:szCs w:val="22"/>
        </w:rPr>
        <w:t xml:space="preserve"> stran</w:t>
      </w:r>
      <w:r w:rsidR="00996A21" w:rsidRPr="000C1409">
        <w:rPr>
          <w:color w:val="000000" w:themeColor="text1"/>
          <w:sz w:val="22"/>
          <w:szCs w:val="22"/>
        </w:rPr>
        <w:t>ami</w:t>
      </w:r>
      <w:r w:rsidRPr="000C1409">
        <w:rPr>
          <w:color w:val="000000" w:themeColor="text1"/>
          <w:sz w:val="22"/>
          <w:szCs w:val="22"/>
        </w:rPr>
        <w:t xml:space="preserve">. </w:t>
      </w:r>
      <w:r w:rsidR="00162CA3" w:rsidRPr="000C1409">
        <w:rPr>
          <w:color w:val="000000" w:themeColor="text1"/>
          <w:sz w:val="22"/>
          <w:szCs w:val="22"/>
        </w:rPr>
        <w:t>Smluvní strany berou na vědomí, že nabytí účinnosti této smlouvy je podmíněno uveřejněním této smlouvy v registru smluv na základě zákona č. 340/2015 Sb., o zvláštních podmínkách účinnosti některých smluv, uveřejňování těchto smluv a o registru smluv (zákon o registru smluv) a zajištěním financování plnění dle této smlouvy. Smluvní strany se dohodly, že tuto smlouvu zašle k uveřejnění v registru smluv MOaP.</w:t>
      </w:r>
    </w:p>
    <w:p w14:paraId="692BB3BF" w14:textId="77777777" w:rsidR="00FB7AB8" w:rsidRPr="000C1409" w:rsidRDefault="00FB7AB8" w:rsidP="00244612">
      <w:pPr>
        <w:tabs>
          <w:tab w:val="left" w:pos="540"/>
        </w:tabs>
        <w:ind w:left="540"/>
        <w:jc w:val="both"/>
        <w:rPr>
          <w:color w:val="000000" w:themeColor="text1"/>
          <w:sz w:val="22"/>
          <w:szCs w:val="22"/>
        </w:rPr>
      </w:pPr>
    </w:p>
    <w:p w14:paraId="4C9B8638" w14:textId="39A78789" w:rsidR="002741E9" w:rsidRPr="000C1409" w:rsidRDefault="002741E9" w:rsidP="00244612">
      <w:pPr>
        <w:numPr>
          <w:ilvl w:val="0"/>
          <w:numId w:val="6"/>
        </w:numPr>
        <w:tabs>
          <w:tab w:val="clear" w:pos="720"/>
          <w:tab w:val="num" w:pos="567"/>
          <w:tab w:val="left" w:pos="1080"/>
        </w:tabs>
        <w:ind w:left="567" w:hanging="567"/>
        <w:jc w:val="both"/>
        <w:rPr>
          <w:color w:val="000000" w:themeColor="text1"/>
          <w:sz w:val="22"/>
          <w:szCs w:val="22"/>
        </w:rPr>
      </w:pPr>
      <w:r w:rsidRPr="000C1409">
        <w:rPr>
          <w:color w:val="000000" w:themeColor="text1"/>
          <w:sz w:val="22"/>
          <w:szCs w:val="22"/>
        </w:rPr>
        <w:t xml:space="preserve">Každá </w:t>
      </w:r>
      <w:r w:rsidRPr="000C1409">
        <w:rPr>
          <w:bCs/>
          <w:color w:val="000000" w:themeColor="text1"/>
          <w:sz w:val="22"/>
          <w:szCs w:val="22"/>
        </w:rPr>
        <w:t>ze</w:t>
      </w:r>
      <w:r w:rsidRPr="000C1409">
        <w:rPr>
          <w:color w:val="000000" w:themeColor="text1"/>
          <w:sz w:val="22"/>
          <w:szCs w:val="22"/>
        </w:rPr>
        <w:t xml:space="preserve"> smluvních stran je oprávněna od této smlouvy odstoupit za podmínek stanovených v ust. § 2002 a násl. zák. č. 89/2012 Sb., občanský zákoník, v platném znění</w:t>
      </w:r>
      <w:r w:rsidR="00162CA3" w:rsidRPr="000C1409">
        <w:rPr>
          <w:color w:val="000000" w:themeColor="text1"/>
          <w:sz w:val="22"/>
          <w:szCs w:val="22"/>
        </w:rPr>
        <w:t>.</w:t>
      </w:r>
    </w:p>
    <w:p w14:paraId="0578F866" w14:textId="77777777" w:rsidR="00AB66FA" w:rsidRPr="000C1409" w:rsidRDefault="00AB66FA" w:rsidP="00244612">
      <w:pPr>
        <w:tabs>
          <w:tab w:val="num" w:pos="567"/>
          <w:tab w:val="left" w:pos="1080"/>
        </w:tabs>
        <w:ind w:left="567" w:hanging="567"/>
        <w:jc w:val="both"/>
        <w:rPr>
          <w:color w:val="000000" w:themeColor="text1"/>
          <w:sz w:val="22"/>
          <w:szCs w:val="22"/>
        </w:rPr>
      </w:pPr>
    </w:p>
    <w:p w14:paraId="0CDE23AB" w14:textId="4FB0065F" w:rsidR="002741E9" w:rsidRPr="000C1409" w:rsidRDefault="002741E9" w:rsidP="00244612">
      <w:pPr>
        <w:pStyle w:val="Zkladntextodsazen"/>
        <w:numPr>
          <w:ilvl w:val="0"/>
          <w:numId w:val="6"/>
        </w:numPr>
        <w:tabs>
          <w:tab w:val="clear" w:pos="720"/>
          <w:tab w:val="num" w:pos="567"/>
        </w:tabs>
        <w:spacing w:after="0"/>
        <w:ind w:left="567" w:hanging="567"/>
        <w:jc w:val="both"/>
        <w:rPr>
          <w:color w:val="000000" w:themeColor="text1"/>
          <w:sz w:val="22"/>
          <w:szCs w:val="22"/>
        </w:rPr>
      </w:pPr>
      <w:r w:rsidRPr="000C1409">
        <w:rPr>
          <w:color w:val="000000" w:themeColor="text1"/>
          <w:sz w:val="22"/>
          <w:szCs w:val="22"/>
        </w:rPr>
        <w:t>Každá ze smluvních stran má právo odstoupit od smlouvy</w:t>
      </w:r>
      <w:r w:rsidR="00162CA3" w:rsidRPr="000C1409">
        <w:rPr>
          <w:color w:val="000000" w:themeColor="text1"/>
          <w:sz w:val="22"/>
          <w:szCs w:val="22"/>
        </w:rPr>
        <w:t>,</w:t>
      </w:r>
      <w:r w:rsidRPr="000C1409">
        <w:rPr>
          <w:color w:val="000000" w:themeColor="text1"/>
          <w:sz w:val="22"/>
          <w:szCs w:val="22"/>
        </w:rPr>
        <w:t xml:space="preserve"> bude-li zjištěno, že druhá smluvní strana je v úpadku nebo insolvenční návrh bude zamítnut pro nedostatek majetku dlužníka nebo bude-li smluvní strana v likvidaci.</w:t>
      </w:r>
    </w:p>
    <w:p w14:paraId="410B1CF4" w14:textId="77777777" w:rsidR="00FB7AB8" w:rsidRPr="000C1409" w:rsidRDefault="00FB7AB8" w:rsidP="00244612">
      <w:pPr>
        <w:pStyle w:val="Zkladntextodsazen"/>
        <w:spacing w:after="0"/>
        <w:ind w:left="567"/>
        <w:jc w:val="both"/>
        <w:rPr>
          <w:color w:val="000000" w:themeColor="text1"/>
          <w:sz w:val="22"/>
          <w:szCs w:val="22"/>
        </w:rPr>
      </w:pPr>
    </w:p>
    <w:p w14:paraId="6262A191" w14:textId="77777777" w:rsidR="002741E9" w:rsidRPr="000C1409" w:rsidRDefault="002741E9" w:rsidP="00244612">
      <w:pPr>
        <w:pStyle w:val="Zkladntextodsazen"/>
        <w:numPr>
          <w:ilvl w:val="0"/>
          <w:numId w:val="6"/>
        </w:numPr>
        <w:tabs>
          <w:tab w:val="clear" w:pos="720"/>
          <w:tab w:val="num" w:pos="567"/>
        </w:tabs>
        <w:spacing w:after="0"/>
        <w:ind w:left="567" w:hanging="567"/>
        <w:jc w:val="both"/>
        <w:rPr>
          <w:color w:val="000000" w:themeColor="text1"/>
          <w:sz w:val="22"/>
          <w:szCs w:val="22"/>
        </w:rPr>
      </w:pPr>
      <w:r w:rsidRPr="000C1409">
        <w:rPr>
          <w:color w:val="000000" w:themeColor="text1"/>
          <w:sz w:val="22"/>
          <w:szCs w:val="22"/>
        </w:rPr>
        <w:t>Odstoupení od smlouvy z důvodu podstatného porušení smlouvy musí být příslušnou smluvní stranou učiněno v souladu s ust. § 2002 občanského zákoníku bez zbytečného odkladu poté, co k podstatnému porušení smlouvy došlo</w:t>
      </w:r>
      <w:r w:rsidR="00BB50F1" w:rsidRPr="000C1409">
        <w:rPr>
          <w:color w:val="000000" w:themeColor="text1"/>
          <w:sz w:val="22"/>
          <w:szCs w:val="22"/>
        </w:rPr>
        <w:t xml:space="preserve"> nebo z důvodů výslovně uvedených v této smlouvě</w:t>
      </w:r>
      <w:r w:rsidRPr="000C1409">
        <w:rPr>
          <w:color w:val="000000" w:themeColor="text1"/>
          <w:sz w:val="22"/>
          <w:szCs w:val="22"/>
        </w:rPr>
        <w:t>. Pro vyloučení pochybností smluvní strany sjednávají, že lhůtou bez zbytečného odkladu se pro účely této smlouvy rozumí lhůta v délce deseti (10) pracovních dnů od okamžiku, kdy se smluvní strana o podstatném porušení smlouvy dozvěděla.</w:t>
      </w:r>
    </w:p>
    <w:p w14:paraId="7CDD2B36" w14:textId="77777777" w:rsidR="00FB7AB8" w:rsidRPr="000C1409" w:rsidRDefault="00FB7AB8" w:rsidP="009A3B28">
      <w:pPr>
        <w:pStyle w:val="Zkladntextodsazen"/>
        <w:spacing w:after="0"/>
        <w:ind w:left="567"/>
        <w:rPr>
          <w:color w:val="000000" w:themeColor="text1"/>
          <w:sz w:val="22"/>
          <w:szCs w:val="22"/>
        </w:rPr>
      </w:pPr>
    </w:p>
    <w:p w14:paraId="4BCFBA44" w14:textId="77777777" w:rsidR="00725EF1" w:rsidRPr="000C1409" w:rsidRDefault="002741E9" w:rsidP="009A3B28">
      <w:pPr>
        <w:numPr>
          <w:ilvl w:val="0"/>
          <w:numId w:val="6"/>
        </w:numPr>
        <w:tabs>
          <w:tab w:val="clear" w:pos="720"/>
          <w:tab w:val="left" w:pos="540"/>
          <w:tab w:val="num" w:pos="567"/>
        </w:tabs>
        <w:ind w:left="567" w:hanging="567"/>
        <w:jc w:val="both"/>
        <w:rPr>
          <w:color w:val="000000" w:themeColor="text1"/>
          <w:sz w:val="22"/>
          <w:szCs w:val="22"/>
        </w:rPr>
      </w:pPr>
      <w:r w:rsidRPr="000C1409">
        <w:rPr>
          <w:color w:val="000000" w:themeColor="text1"/>
          <w:sz w:val="22"/>
          <w:szCs w:val="22"/>
        </w:rPr>
        <w:t xml:space="preserve">Odstoupením od smlouvy není dotčeno právo jedné nebo druhé smluvní strany na smluvní pokutu a na náhradu škody. </w:t>
      </w:r>
    </w:p>
    <w:p w14:paraId="41589C50" w14:textId="77777777" w:rsidR="00693234" w:rsidRPr="000C1409" w:rsidRDefault="00693234" w:rsidP="009A3B28">
      <w:pPr>
        <w:pStyle w:val="Zkladntextodsazen"/>
        <w:tabs>
          <w:tab w:val="left" w:pos="851"/>
        </w:tabs>
        <w:spacing w:after="0"/>
        <w:ind w:left="851" w:hanging="851"/>
        <w:jc w:val="center"/>
        <w:rPr>
          <w:b/>
          <w:color w:val="000000" w:themeColor="text1"/>
        </w:rPr>
      </w:pPr>
    </w:p>
    <w:p w14:paraId="2522B0EC" w14:textId="355E1DBB" w:rsidR="00996A21" w:rsidRPr="000C1409" w:rsidRDefault="00996A21" w:rsidP="009A3B28">
      <w:pPr>
        <w:pStyle w:val="Zkladntextodsazen"/>
        <w:tabs>
          <w:tab w:val="left" w:pos="851"/>
        </w:tabs>
        <w:spacing w:after="0"/>
        <w:ind w:left="851" w:hanging="851"/>
        <w:jc w:val="center"/>
        <w:rPr>
          <w:b/>
          <w:color w:val="000000" w:themeColor="text1"/>
        </w:rPr>
      </w:pPr>
      <w:r w:rsidRPr="000C1409">
        <w:rPr>
          <w:b/>
          <w:color w:val="000000" w:themeColor="text1"/>
        </w:rPr>
        <w:t>VIII. Rozhodování sporů ze smlouvy</w:t>
      </w:r>
    </w:p>
    <w:p w14:paraId="3EEA1152" w14:textId="77777777" w:rsidR="00627AEC" w:rsidRPr="000C1409" w:rsidRDefault="00627AEC" w:rsidP="009A3B28">
      <w:pPr>
        <w:pStyle w:val="Zkladntextodsazen"/>
        <w:tabs>
          <w:tab w:val="left" w:pos="851"/>
        </w:tabs>
        <w:spacing w:after="0"/>
        <w:ind w:left="851" w:hanging="851"/>
        <w:jc w:val="center"/>
        <w:rPr>
          <w:b/>
          <w:color w:val="000000" w:themeColor="text1"/>
        </w:rPr>
      </w:pPr>
    </w:p>
    <w:p w14:paraId="34A74A7C" w14:textId="1B85EBE3" w:rsidR="00996A21" w:rsidRPr="000C1409" w:rsidRDefault="00996A21" w:rsidP="009A3B28">
      <w:pPr>
        <w:tabs>
          <w:tab w:val="left" w:pos="-2127"/>
        </w:tabs>
        <w:suppressAutoHyphens/>
        <w:ind w:left="567" w:hanging="567"/>
        <w:jc w:val="both"/>
        <w:rPr>
          <w:color w:val="000000" w:themeColor="text1"/>
          <w:sz w:val="22"/>
          <w:szCs w:val="22"/>
        </w:rPr>
      </w:pPr>
      <w:r w:rsidRPr="000C1409">
        <w:rPr>
          <w:color w:val="000000" w:themeColor="text1"/>
        </w:rPr>
        <w:t xml:space="preserve">1. </w:t>
      </w:r>
      <w:r w:rsidRPr="000C1409">
        <w:rPr>
          <w:color w:val="000000" w:themeColor="text1"/>
        </w:rPr>
        <w:tab/>
      </w:r>
      <w:r w:rsidRPr="000C1409">
        <w:rPr>
          <w:color w:val="000000" w:themeColor="text1"/>
          <w:sz w:val="22"/>
          <w:szCs w:val="22"/>
        </w:rPr>
        <w:t xml:space="preserve">Smluvní strany se zavazují řešit spory vzniklé z této smlouvy nebo v souvislosti </w:t>
      </w:r>
      <w:r w:rsidR="00937520" w:rsidRPr="000C1409">
        <w:rPr>
          <w:color w:val="000000" w:themeColor="text1"/>
          <w:sz w:val="22"/>
          <w:szCs w:val="22"/>
        </w:rPr>
        <w:br/>
      </w:r>
      <w:r w:rsidRPr="000C1409">
        <w:rPr>
          <w:color w:val="000000" w:themeColor="text1"/>
          <w:sz w:val="22"/>
          <w:szCs w:val="22"/>
        </w:rPr>
        <w:t xml:space="preserve">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w:t>
      </w:r>
      <w:r w:rsidR="00937520" w:rsidRPr="000C1409">
        <w:rPr>
          <w:color w:val="000000" w:themeColor="text1"/>
          <w:sz w:val="22"/>
          <w:szCs w:val="22"/>
        </w:rPr>
        <w:br/>
      </w:r>
      <w:r w:rsidRPr="000C1409">
        <w:rPr>
          <w:color w:val="000000" w:themeColor="text1"/>
          <w:sz w:val="22"/>
          <w:szCs w:val="22"/>
        </w:rPr>
        <w:t xml:space="preserve">v platném znění, přičemž místní příslušnost soudu bude určena dle sídla </w:t>
      </w:r>
      <w:r w:rsidR="00A82902" w:rsidRPr="000C1409">
        <w:rPr>
          <w:color w:val="000000" w:themeColor="text1"/>
          <w:sz w:val="22"/>
          <w:szCs w:val="22"/>
        </w:rPr>
        <w:t>MOaP</w:t>
      </w:r>
      <w:r w:rsidRPr="000C1409">
        <w:rPr>
          <w:color w:val="000000" w:themeColor="text1"/>
          <w:sz w:val="22"/>
          <w:szCs w:val="22"/>
        </w:rPr>
        <w:t>.</w:t>
      </w:r>
    </w:p>
    <w:p w14:paraId="10E14CC5" w14:textId="77777777" w:rsidR="00996A21" w:rsidRPr="000C1409" w:rsidRDefault="00996A21" w:rsidP="009A3B28">
      <w:pPr>
        <w:tabs>
          <w:tab w:val="left" w:pos="1080"/>
        </w:tabs>
        <w:ind w:left="540" w:hanging="540"/>
        <w:jc w:val="both"/>
        <w:rPr>
          <w:color w:val="000000" w:themeColor="text1"/>
        </w:rPr>
      </w:pPr>
    </w:p>
    <w:p w14:paraId="2E4ACD40" w14:textId="77777777" w:rsidR="009A3B28" w:rsidRPr="000C1409" w:rsidRDefault="009A3B28" w:rsidP="009A3B28">
      <w:pPr>
        <w:tabs>
          <w:tab w:val="left" w:pos="1080"/>
        </w:tabs>
        <w:ind w:left="540" w:hanging="540"/>
        <w:jc w:val="center"/>
        <w:rPr>
          <w:b/>
          <w:color w:val="000000" w:themeColor="text1"/>
        </w:rPr>
      </w:pPr>
    </w:p>
    <w:p w14:paraId="06B0E61F" w14:textId="77777777" w:rsidR="00725EF1" w:rsidRPr="000C1409" w:rsidRDefault="0066730C" w:rsidP="009A3B28">
      <w:pPr>
        <w:tabs>
          <w:tab w:val="left" w:pos="1080"/>
        </w:tabs>
        <w:ind w:left="540" w:hanging="540"/>
        <w:jc w:val="center"/>
        <w:rPr>
          <w:b/>
          <w:color w:val="000000" w:themeColor="text1"/>
        </w:rPr>
      </w:pPr>
      <w:r w:rsidRPr="000C1409">
        <w:rPr>
          <w:b/>
          <w:color w:val="000000" w:themeColor="text1"/>
        </w:rPr>
        <w:t>IX</w:t>
      </w:r>
      <w:r w:rsidR="00725EF1" w:rsidRPr="000C1409">
        <w:rPr>
          <w:b/>
          <w:color w:val="000000" w:themeColor="text1"/>
        </w:rPr>
        <w:t>. Ostatní ujednání</w:t>
      </w:r>
    </w:p>
    <w:p w14:paraId="4B78ECE2" w14:textId="77777777" w:rsidR="00725EF1" w:rsidRPr="000C1409" w:rsidRDefault="00725EF1" w:rsidP="009A3B28">
      <w:pPr>
        <w:tabs>
          <w:tab w:val="left" w:pos="1080"/>
        </w:tabs>
        <w:ind w:left="540" w:hanging="540"/>
        <w:jc w:val="center"/>
        <w:rPr>
          <w:color w:val="000000" w:themeColor="text1"/>
        </w:rPr>
      </w:pPr>
    </w:p>
    <w:p w14:paraId="792467B9" w14:textId="77777777" w:rsidR="00996A21" w:rsidRPr="000C1409" w:rsidRDefault="00725EF1" w:rsidP="00A82902">
      <w:pPr>
        <w:ind w:left="567" w:hanging="567"/>
        <w:jc w:val="both"/>
        <w:rPr>
          <w:color w:val="000000" w:themeColor="text1"/>
          <w:sz w:val="22"/>
          <w:szCs w:val="22"/>
        </w:rPr>
      </w:pPr>
      <w:r w:rsidRPr="000C1409">
        <w:rPr>
          <w:color w:val="000000" w:themeColor="text1"/>
        </w:rPr>
        <w:t>1.</w:t>
      </w:r>
      <w:r w:rsidRPr="000C1409">
        <w:rPr>
          <w:color w:val="000000" w:themeColor="text1"/>
        </w:rPr>
        <w:tab/>
      </w:r>
      <w:r w:rsidR="00996A21" w:rsidRPr="000C1409">
        <w:rPr>
          <w:color w:val="000000" w:themeColor="text1"/>
          <w:sz w:val="22"/>
          <w:szCs w:val="22"/>
        </w:rPr>
        <w:t xml:space="preserve">Veškeré změny nebo doplnění této smlouvy musí být učiněno formou písemného dodatku podepsaného oprávněnými zástupci obou smluvních stran na téže listině, jinak je taková změna nebo doplnění smlouvy neplatné, přičemž pro vyloučení pochybností smluvní strany konstatují, že písemná </w:t>
      </w:r>
      <w:r w:rsidR="00996A21" w:rsidRPr="000C1409">
        <w:rPr>
          <w:color w:val="000000" w:themeColor="text1"/>
          <w:sz w:val="22"/>
          <w:szCs w:val="22"/>
        </w:rPr>
        <w:lastRenderedPageBreak/>
        <w:t>forma není zachována při právním jednání učiněném elektronickými nebo technickými prostředky ve smyslu ust. § 562 zák. č. 89/2012 Sb., občanský zákoník, za písemnou formu se považuje pouze forma listinná.</w:t>
      </w:r>
    </w:p>
    <w:p w14:paraId="04AC2B4F" w14:textId="77777777" w:rsidR="00996A21" w:rsidRPr="000C1409" w:rsidRDefault="00996A21" w:rsidP="00A82902">
      <w:pPr>
        <w:tabs>
          <w:tab w:val="left" w:pos="0"/>
        </w:tabs>
        <w:suppressAutoHyphens/>
        <w:ind w:left="567" w:hanging="567"/>
        <w:jc w:val="both"/>
        <w:rPr>
          <w:color w:val="000000" w:themeColor="text1"/>
          <w:sz w:val="22"/>
          <w:szCs w:val="22"/>
        </w:rPr>
      </w:pPr>
    </w:p>
    <w:p w14:paraId="5C0615FE" w14:textId="77777777" w:rsidR="00996A21" w:rsidRPr="000C1409" w:rsidRDefault="00996A21" w:rsidP="00A82902">
      <w:pPr>
        <w:tabs>
          <w:tab w:val="left" w:pos="0"/>
        </w:tabs>
        <w:suppressAutoHyphens/>
        <w:ind w:left="567" w:hanging="567"/>
        <w:jc w:val="both"/>
        <w:rPr>
          <w:color w:val="000000" w:themeColor="text1"/>
          <w:sz w:val="22"/>
          <w:szCs w:val="22"/>
        </w:rPr>
      </w:pPr>
      <w:r w:rsidRPr="000C1409">
        <w:rPr>
          <w:color w:val="000000" w:themeColor="text1"/>
          <w:sz w:val="22"/>
          <w:szCs w:val="22"/>
        </w:rPr>
        <w:t>2.</w:t>
      </w:r>
      <w:r w:rsidRPr="000C1409">
        <w:rPr>
          <w:color w:val="000000" w:themeColor="text1"/>
          <w:sz w:val="22"/>
          <w:szCs w:val="22"/>
        </w:rPr>
        <w:tab/>
        <w:t xml:space="preserve">V případě, že se některé ustanovení této smlouvy ukáže jako neplatné, zdánlivé, neúčinné či nevymahatelné, nemá toto za následek neplatnost, zdánlivost, nevymahatelnost </w:t>
      </w:r>
      <w:r w:rsidR="00937520" w:rsidRPr="000C1409">
        <w:rPr>
          <w:color w:val="000000" w:themeColor="text1"/>
          <w:sz w:val="22"/>
          <w:szCs w:val="22"/>
        </w:rPr>
        <w:br/>
      </w:r>
      <w:r w:rsidRPr="000C1409">
        <w:rPr>
          <w:color w:val="000000" w:themeColor="text1"/>
          <w:sz w:val="22"/>
          <w:szCs w:val="22"/>
        </w:rPr>
        <w:t>či neúčinnost smlouvy jako celku. V takovém případě se smluvní strany zavazují neprodleně takové ustanovení nahradit ustanovením platným, účinným a vymahatelným, které bude mít tentýž účel jako ustanovení původní.</w:t>
      </w:r>
    </w:p>
    <w:p w14:paraId="70869620" w14:textId="77777777" w:rsidR="00996A21" w:rsidRPr="000C1409" w:rsidRDefault="00996A21" w:rsidP="00A82902">
      <w:pPr>
        <w:tabs>
          <w:tab w:val="left" w:pos="993"/>
          <w:tab w:val="left" w:pos="1560"/>
        </w:tabs>
        <w:suppressAutoHyphens/>
        <w:ind w:left="567" w:hanging="567"/>
        <w:jc w:val="both"/>
        <w:rPr>
          <w:color w:val="000000" w:themeColor="text1"/>
          <w:sz w:val="22"/>
          <w:szCs w:val="22"/>
        </w:rPr>
      </w:pPr>
    </w:p>
    <w:p w14:paraId="763A3631" w14:textId="77777777" w:rsidR="00996A21" w:rsidRPr="000C1409" w:rsidRDefault="00996A21" w:rsidP="00A82902">
      <w:pPr>
        <w:tabs>
          <w:tab w:val="left" w:pos="0"/>
        </w:tabs>
        <w:suppressAutoHyphens/>
        <w:ind w:left="567" w:hanging="567"/>
        <w:jc w:val="both"/>
        <w:rPr>
          <w:color w:val="000000" w:themeColor="text1"/>
          <w:sz w:val="22"/>
          <w:szCs w:val="22"/>
        </w:rPr>
      </w:pPr>
      <w:r w:rsidRPr="000C1409">
        <w:rPr>
          <w:color w:val="000000" w:themeColor="text1"/>
          <w:sz w:val="22"/>
          <w:szCs w:val="22"/>
        </w:rPr>
        <w:t xml:space="preserve">3. </w:t>
      </w:r>
      <w:r w:rsidRPr="000C1409">
        <w:rPr>
          <w:color w:val="000000" w:themeColor="text1"/>
          <w:sz w:val="22"/>
          <w:szCs w:val="22"/>
        </w:rPr>
        <w:tab/>
        <w:t xml:space="preserve">Jakékoliv vzdání se práva, prominutí dluhu nebo uznání závazku je platné pouze </w:t>
      </w:r>
      <w:r w:rsidR="00937520" w:rsidRPr="000C1409">
        <w:rPr>
          <w:color w:val="000000" w:themeColor="text1"/>
          <w:sz w:val="22"/>
          <w:szCs w:val="22"/>
        </w:rPr>
        <w:br/>
      </w:r>
      <w:r w:rsidRPr="000C1409">
        <w:rPr>
          <w:color w:val="000000" w:themeColor="text1"/>
          <w:sz w:val="22"/>
          <w:szCs w:val="22"/>
        </w:rPr>
        <w:t xml:space="preserve">za předpokladu, že bude učiněno dohodou smluvních stran uzavřenou v listinné podobě </w:t>
      </w:r>
      <w:r w:rsidR="00937520" w:rsidRPr="000C1409">
        <w:rPr>
          <w:color w:val="000000" w:themeColor="text1"/>
          <w:sz w:val="22"/>
          <w:szCs w:val="22"/>
        </w:rPr>
        <w:br/>
      </w:r>
      <w:r w:rsidRPr="000C1409">
        <w:rPr>
          <w:color w:val="000000" w:themeColor="text1"/>
          <w:sz w:val="22"/>
          <w:szCs w:val="22"/>
        </w:rPr>
        <w:t>a podepsanou oprávněnými zástupci obou smluvních stran.</w:t>
      </w:r>
    </w:p>
    <w:p w14:paraId="323DFDA6" w14:textId="77777777" w:rsidR="00996A21" w:rsidRPr="000C1409" w:rsidRDefault="00996A21" w:rsidP="00A82902">
      <w:pPr>
        <w:tabs>
          <w:tab w:val="left" w:pos="0"/>
        </w:tabs>
        <w:suppressAutoHyphens/>
        <w:ind w:left="567" w:hanging="567"/>
        <w:jc w:val="both"/>
        <w:rPr>
          <w:color w:val="000000" w:themeColor="text1"/>
          <w:sz w:val="22"/>
          <w:szCs w:val="22"/>
        </w:rPr>
      </w:pPr>
    </w:p>
    <w:p w14:paraId="0F3888EC" w14:textId="5D1BCA43" w:rsidR="00996A21" w:rsidRPr="000C1409" w:rsidRDefault="00996A21" w:rsidP="00A82902">
      <w:pPr>
        <w:tabs>
          <w:tab w:val="left" w:pos="0"/>
        </w:tabs>
        <w:suppressAutoHyphens/>
        <w:ind w:left="567" w:hanging="567"/>
        <w:jc w:val="both"/>
        <w:rPr>
          <w:color w:val="000000" w:themeColor="text1"/>
          <w:sz w:val="22"/>
          <w:szCs w:val="22"/>
        </w:rPr>
      </w:pPr>
      <w:r w:rsidRPr="000C1409">
        <w:rPr>
          <w:color w:val="000000" w:themeColor="text1"/>
          <w:sz w:val="22"/>
          <w:szCs w:val="22"/>
        </w:rPr>
        <w:t>4.</w:t>
      </w:r>
      <w:r w:rsidRPr="000C1409">
        <w:rPr>
          <w:color w:val="000000" w:themeColor="text1"/>
          <w:sz w:val="22"/>
          <w:szCs w:val="22"/>
        </w:rPr>
        <w:tab/>
        <w:t>Smluvní vztahy výslovně neupravené touto smlouvou se řídí právním řádem České republiky, zejména pak zákonem č. 89/2012 Sb., občanský zákoník, v platném znění a obecně závaznými právními předpisy souvisejícími.</w:t>
      </w:r>
    </w:p>
    <w:p w14:paraId="06E98162" w14:textId="77777777" w:rsidR="00996A21" w:rsidRPr="000C1409" w:rsidRDefault="00996A21" w:rsidP="00A82902">
      <w:pPr>
        <w:tabs>
          <w:tab w:val="left" w:pos="0"/>
        </w:tabs>
        <w:suppressAutoHyphens/>
        <w:ind w:left="567" w:hanging="567"/>
        <w:jc w:val="both"/>
        <w:rPr>
          <w:color w:val="000000" w:themeColor="text1"/>
          <w:sz w:val="22"/>
          <w:szCs w:val="22"/>
        </w:rPr>
      </w:pPr>
    </w:p>
    <w:p w14:paraId="47153031" w14:textId="77777777" w:rsidR="00996A21" w:rsidRPr="000C1409" w:rsidRDefault="00996A21" w:rsidP="00A82902">
      <w:pPr>
        <w:tabs>
          <w:tab w:val="left" w:pos="0"/>
        </w:tabs>
        <w:suppressAutoHyphens/>
        <w:ind w:left="567" w:hanging="567"/>
        <w:jc w:val="both"/>
        <w:rPr>
          <w:color w:val="000000" w:themeColor="text1"/>
          <w:sz w:val="22"/>
          <w:szCs w:val="22"/>
        </w:rPr>
      </w:pPr>
      <w:r w:rsidRPr="000C1409">
        <w:rPr>
          <w:color w:val="000000" w:themeColor="text1"/>
          <w:sz w:val="22"/>
          <w:szCs w:val="22"/>
        </w:rPr>
        <w:t>5.</w:t>
      </w:r>
      <w:r w:rsidRPr="000C1409">
        <w:rPr>
          <w:color w:val="000000" w:themeColor="text1"/>
          <w:sz w:val="22"/>
          <w:szCs w:val="22"/>
        </w:rPr>
        <w:tab/>
        <w:t>Tato smlouva o dílo je sepsána ve dvou vyhotoveních.</w:t>
      </w:r>
    </w:p>
    <w:p w14:paraId="12E6AC5C" w14:textId="77777777" w:rsidR="004F32E4" w:rsidRPr="000C1409" w:rsidRDefault="004F32E4" w:rsidP="00A82902">
      <w:pPr>
        <w:tabs>
          <w:tab w:val="left" w:pos="0"/>
        </w:tabs>
        <w:suppressAutoHyphens/>
        <w:ind w:left="567" w:hanging="567"/>
        <w:jc w:val="both"/>
        <w:rPr>
          <w:color w:val="000000" w:themeColor="text1"/>
          <w:sz w:val="22"/>
          <w:szCs w:val="22"/>
        </w:rPr>
      </w:pPr>
    </w:p>
    <w:p w14:paraId="366EEFC2" w14:textId="77777777" w:rsidR="00996A21" w:rsidRPr="000C1409" w:rsidRDefault="00996A21" w:rsidP="00A82902">
      <w:pPr>
        <w:pStyle w:val="Zkladntextodsazen"/>
        <w:tabs>
          <w:tab w:val="left" w:pos="1276"/>
        </w:tabs>
        <w:spacing w:after="0"/>
        <w:ind w:left="567" w:hanging="567"/>
        <w:jc w:val="both"/>
        <w:rPr>
          <w:color w:val="000000" w:themeColor="text1"/>
          <w:sz w:val="22"/>
          <w:szCs w:val="22"/>
        </w:rPr>
      </w:pPr>
      <w:r w:rsidRPr="000C1409">
        <w:rPr>
          <w:color w:val="000000" w:themeColor="text1"/>
          <w:sz w:val="22"/>
          <w:szCs w:val="22"/>
        </w:rPr>
        <w:t>6.</w:t>
      </w:r>
      <w:r w:rsidRPr="000C1409">
        <w:rPr>
          <w:color w:val="000000" w:themeColor="text1"/>
          <w:sz w:val="22"/>
          <w:szCs w:val="22"/>
        </w:rPr>
        <w:tab/>
        <w:t xml:space="preserve">Na důkaz souhlasu se zněním této smlouvy připojují oprávnění zástupci </w:t>
      </w:r>
      <w:r w:rsidR="00156254" w:rsidRPr="000C1409">
        <w:rPr>
          <w:color w:val="000000" w:themeColor="text1"/>
          <w:sz w:val="22"/>
          <w:szCs w:val="22"/>
        </w:rPr>
        <w:t xml:space="preserve">objednatele </w:t>
      </w:r>
      <w:r w:rsidR="00937520" w:rsidRPr="000C1409">
        <w:rPr>
          <w:color w:val="000000" w:themeColor="text1"/>
          <w:sz w:val="22"/>
          <w:szCs w:val="22"/>
        </w:rPr>
        <w:br/>
      </w:r>
      <w:r w:rsidR="00156254" w:rsidRPr="000C1409">
        <w:rPr>
          <w:color w:val="000000" w:themeColor="text1"/>
          <w:sz w:val="22"/>
          <w:szCs w:val="22"/>
        </w:rPr>
        <w:t>a zhotovitele</w:t>
      </w:r>
      <w:r w:rsidRPr="000C1409">
        <w:rPr>
          <w:color w:val="000000" w:themeColor="text1"/>
          <w:sz w:val="22"/>
          <w:szCs w:val="22"/>
        </w:rPr>
        <w:t xml:space="preserve"> své podpisy včetně parafování všech stránek této smlouvy.</w:t>
      </w:r>
    </w:p>
    <w:p w14:paraId="2EF152E3" w14:textId="77777777" w:rsidR="00162CA3" w:rsidRPr="000C1409" w:rsidRDefault="00162CA3" w:rsidP="00A82902">
      <w:pPr>
        <w:pStyle w:val="Zkladntextodsazen"/>
        <w:tabs>
          <w:tab w:val="left" w:pos="1276"/>
        </w:tabs>
        <w:spacing w:after="0"/>
        <w:ind w:left="567" w:hanging="567"/>
        <w:jc w:val="both"/>
        <w:rPr>
          <w:color w:val="000000" w:themeColor="text1"/>
          <w:sz w:val="22"/>
          <w:szCs w:val="22"/>
        </w:rPr>
      </w:pPr>
    </w:p>
    <w:p w14:paraId="7B05A946" w14:textId="4D9E0F91" w:rsidR="00162CA3" w:rsidRPr="000C1409" w:rsidRDefault="00162CA3" w:rsidP="00A82902">
      <w:pPr>
        <w:pStyle w:val="Zkladntextodsazen"/>
        <w:tabs>
          <w:tab w:val="left" w:pos="1276"/>
        </w:tabs>
        <w:spacing w:after="0"/>
        <w:ind w:left="567" w:hanging="567"/>
        <w:jc w:val="both"/>
        <w:rPr>
          <w:color w:val="000000" w:themeColor="text1"/>
          <w:sz w:val="22"/>
          <w:szCs w:val="22"/>
        </w:rPr>
      </w:pPr>
      <w:r w:rsidRPr="000C1409">
        <w:rPr>
          <w:color w:val="000000" w:themeColor="text1"/>
          <w:sz w:val="22"/>
          <w:szCs w:val="22"/>
        </w:rPr>
        <w:t>7.</w:t>
      </w:r>
      <w:r w:rsidRPr="000C1409">
        <w:rPr>
          <w:color w:val="000000" w:themeColor="text1"/>
          <w:sz w:val="22"/>
          <w:szCs w:val="22"/>
        </w:rPr>
        <w:tab/>
        <w:t>O uzavření této smlouvy rozhodla Rada městského obvodu Moravská Ostrava a Přívoz usnesením č. </w:t>
      </w:r>
      <w:r w:rsidR="00A26DC9" w:rsidRPr="00A26DC9">
        <w:rPr>
          <w:color w:val="000000" w:themeColor="text1"/>
          <w:sz w:val="22"/>
          <w:szCs w:val="22"/>
        </w:rPr>
        <w:t xml:space="preserve">4511/RMOb1822/75/22 </w:t>
      </w:r>
      <w:r w:rsidRPr="000C1409">
        <w:rPr>
          <w:color w:val="000000" w:themeColor="text1"/>
          <w:sz w:val="22"/>
          <w:szCs w:val="22"/>
        </w:rPr>
        <w:t xml:space="preserve">ze dne </w:t>
      </w:r>
      <w:r w:rsidR="00A26DC9">
        <w:rPr>
          <w:color w:val="000000" w:themeColor="text1"/>
          <w:sz w:val="22"/>
          <w:szCs w:val="22"/>
        </w:rPr>
        <w:t>8. 8. 2022</w:t>
      </w:r>
      <w:r w:rsidRPr="000C1409">
        <w:rPr>
          <w:color w:val="000000" w:themeColor="text1"/>
          <w:sz w:val="22"/>
          <w:szCs w:val="22"/>
        </w:rPr>
        <w:t>. Stejným usnesením byl k podpisu smlouvy zmocněn Petr Veselka, starosta.</w:t>
      </w:r>
    </w:p>
    <w:p w14:paraId="58F0B101" w14:textId="77777777" w:rsidR="00725EF1" w:rsidRPr="000C1409" w:rsidRDefault="00725EF1" w:rsidP="009A3B28">
      <w:pPr>
        <w:tabs>
          <w:tab w:val="left" w:pos="540"/>
        </w:tabs>
        <w:ind w:left="540" w:hanging="540"/>
        <w:jc w:val="both"/>
        <w:rPr>
          <w:color w:val="000000" w:themeColor="text1"/>
          <w:sz w:val="22"/>
          <w:szCs w:val="22"/>
        </w:rPr>
      </w:pPr>
    </w:p>
    <w:p w14:paraId="24C350CD" w14:textId="77777777" w:rsidR="00937520" w:rsidRPr="000C1409" w:rsidRDefault="00937520" w:rsidP="009A3B28">
      <w:pPr>
        <w:tabs>
          <w:tab w:val="left" w:pos="540"/>
        </w:tabs>
        <w:ind w:left="540" w:hanging="540"/>
        <w:jc w:val="both"/>
        <w:rPr>
          <w:color w:val="000000" w:themeColor="text1"/>
          <w:sz w:val="22"/>
          <w:szCs w:val="22"/>
        </w:rPr>
      </w:pPr>
    </w:p>
    <w:p w14:paraId="73FF8F5A" w14:textId="77777777" w:rsidR="00725EF1" w:rsidRPr="000C1409" w:rsidRDefault="00725EF1">
      <w:pPr>
        <w:tabs>
          <w:tab w:val="left" w:pos="540"/>
        </w:tabs>
        <w:ind w:left="540" w:hanging="540"/>
        <w:jc w:val="both"/>
        <w:rPr>
          <w:color w:val="000000" w:themeColor="text1"/>
          <w:sz w:val="22"/>
          <w:szCs w:val="22"/>
        </w:rPr>
      </w:pPr>
      <w:r w:rsidRPr="000C1409">
        <w:rPr>
          <w:color w:val="000000" w:themeColor="text1"/>
          <w:sz w:val="22"/>
          <w:szCs w:val="22"/>
        </w:rPr>
        <w:t>Přílohy:</w:t>
      </w:r>
    </w:p>
    <w:p w14:paraId="2E2B6975" w14:textId="5ACFAF4E" w:rsidR="00725EF1" w:rsidRPr="000C1409" w:rsidRDefault="00725EF1" w:rsidP="008D131A">
      <w:pPr>
        <w:tabs>
          <w:tab w:val="left" w:pos="1620"/>
          <w:tab w:val="left" w:pos="2160"/>
        </w:tabs>
        <w:ind w:left="540" w:hanging="540"/>
        <w:rPr>
          <w:color w:val="000000" w:themeColor="text1"/>
          <w:sz w:val="22"/>
          <w:szCs w:val="22"/>
        </w:rPr>
      </w:pPr>
      <w:r w:rsidRPr="000C1409">
        <w:rPr>
          <w:color w:val="000000" w:themeColor="text1"/>
          <w:sz w:val="22"/>
          <w:szCs w:val="22"/>
        </w:rPr>
        <w:t>Příloha č</w:t>
      </w:r>
      <w:r w:rsidR="008D131A" w:rsidRPr="000C1409">
        <w:rPr>
          <w:color w:val="000000" w:themeColor="text1"/>
          <w:sz w:val="22"/>
          <w:szCs w:val="22"/>
        </w:rPr>
        <w:t>.</w:t>
      </w:r>
      <w:r w:rsidRPr="000C1409">
        <w:rPr>
          <w:color w:val="000000" w:themeColor="text1"/>
          <w:sz w:val="22"/>
          <w:szCs w:val="22"/>
        </w:rPr>
        <w:t xml:space="preserve"> 1</w:t>
      </w:r>
      <w:r w:rsidR="008D131A" w:rsidRPr="000C1409">
        <w:rPr>
          <w:color w:val="000000" w:themeColor="text1"/>
          <w:sz w:val="22"/>
          <w:szCs w:val="22"/>
        </w:rPr>
        <w:t xml:space="preserve"> </w:t>
      </w:r>
      <w:r w:rsidRPr="000C1409">
        <w:rPr>
          <w:color w:val="000000" w:themeColor="text1"/>
          <w:sz w:val="22"/>
          <w:szCs w:val="22"/>
        </w:rPr>
        <w:t>-</w:t>
      </w:r>
      <w:r w:rsidR="008D131A" w:rsidRPr="000C1409">
        <w:rPr>
          <w:color w:val="000000" w:themeColor="text1"/>
          <w:sz w:val="22"/>
          <w:szCs w:val="22"/>
        </w:rPr>
        <w:t xml:space="preserve"> </w:t>
      </w:r>
      <w:r w:rsidR="00B73B9B" w:rsidRPr="000C1409">
        <w:rPr>
          <w:color w:val="000000" w:themeColor="text1"/>
          <w:sz w:val="22"/>
          <w:szCs w:val="22"/>
        </w:rPr>
        <w:t>Rozpis plnění akce</w:t>
      </w:r>
      <w:r w:rsidR="00611B7D" w:rsidRPr="000C1409">
        <w:rPr>
          <w:color w:val="000000" w:themeColor="text1"/>
          <w:sz w:val="22"/>
          <w:szCs w:val="22"/>
        </w:rPr>
        <w:t xml:space="preserve"> </w:t>
      </w:r>
      <w:r w:rsidR="004B432F" w:rsidRPr="000C1409">
        <w:rPr>
          <w:color w:val="000000" w:themeColor="text1"/>
          <w:sz w:val="22"/>
          <w:szCs w:val="22"/>
        </w:rPr>
        <w:t>„</w:t>
      </w:r>
      <w:r w:rsidR="00025C5F" w:rsidRPr="000C1409">
        <w:rPr>
          <w:color w:val="000000" w:themeColor="text1"/>
          <w:sz w:val="22"/>
          <w:szCs w:val="22"/>
        </w:rPr>
        <w:t>Den seniorů 2022</w:t>
      </w:r>
      <w:r w:rsidR="004B432F" w:rsidRPr="000C1409">
        <w:rPr>
          <w:color w:val="000000" w:themeColor="text1"/>
          <w:sz w:val="22"/>
          <w:szCs w:val="22"/>
        </w:rPr>
        <w:t>“</w:t>
      </w:r>
    </w:p>
    <w:p w14:paraId="168183BC" w14:textId="77777777" w:rsidR="00725EF1" w:rsidRPr="000C1409" w:rsidRDefault="00725EF1">
      <w:pPr>
        <w:tabs>
          <w:tab w:val="left" w:pos="1080"/>
        </w:tabs>
        <w:ind w:left="540" w:hanging="540"/>
        <w:rPr>
          <w:color w:val="000000" w:themeColor="text1"/>
          <w:sz w:val="22"/>
          <w:szCs w:val="22"/>
        </w:rPr>
      </w:pPr>
    </w:p>
    <w:p w14:paraId="01A7938D" w14:textId="77777777" w:rsidR="00937520" w:rsidRPr="000C1409" w:rsidRDefault="00937520">
      <w:pPr>
        <w:tabs>
          <w:tab w:val="left" w:pos="1080"/>
        </w:tabs>
        <w:ind w:left="540" w:hanging="540"/>
        <w:rPr>
          <w:color w:val="000000" w:themeColor="text1"/>
          <w:sz w:val="22"/>
          <w:szCs w:val="22"/>
        </w:rPr>
      </w:pPr>
    </w:p>
    <w:p w14:paraId="14D429F1" w14:textId="29F93953" w:rsidR="00725EF1" w:rsidRPr="000C1409" w:rsidRDefault="00725EF1">
      <w:pPr>
        <w:tabs>
          <w:tab w:val="left" w:pos="1080"/>
        </w:tabs>
        <w:ind w:left="540" w:hanging="540"/>
        <w:rPr>
          <w:color w:val="000000" w:themeColor="text1"/>
          <w:sz w:val="22"/>
          <w:szCs w:val="22"/>
        </w:rPr>
      </w:pPr>
      <w:r w:rsidRPr="000C1409">
        <w:rPr>
          <w:color w:val="000000" w:themeColor="text1"/>
          <w:sz w:val="22"/>
          <w:szCs w:val="22"/>
        </w:rPr>
        <w:t>Ostrava, dne</w:t>
      </w:r>
      <w:r w:rsidR="006C2479" w:rsidRPr="000C1409">
        <w:rPr>
          <w:color w:val="000000" w:themeColor="text1"/>
          <w:sz w:val="22"/>
          <w:szCs w:val="22"/>
        </w:rPr>
        <w:t xml:space="preserve"> </w:t>
      </w:r>
      <w:r w:rsidR="001C7494">
        <w:rPr>
          <w:color w:val="000000" w:themeColor="text1"/>
          <w:sz w:val="22"/>
          <w:szCs w:val="22"/>
        </w:rPr>
        <w:t>30. srpna 202</w:t>
      </w:r>
      <w:r w:rsidR="00160311">
        <w:rPr>
          <w:color w:val="000000" w:themeColor="text1"/>
          <w:sz w:val="22"/>
          <w:szCs w:val="22"/>
        </w:rPr>
        <w:t>2</w:t>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009A3B28" w:rsidRPr="000C1409">
        <w:rPr>
          <w:color w:val="000000" w:themeColor="text1"/>
          <w:sz w:val="22"/>
          <w:szCs w:val="22"/>
        </w:rPr>
        <w:tab/>
      </w:r>
      <w:r w:rsidR="00693234" w:rsidRPr="000C1409">
        <w:rPr>
          <w:color w:val="000000" w:themeColor="text1"/>
          <w:sz w:val="22"/>
          <w:szCs w:val="22"/>
        </w:rPr>
        <w:tab/>
      </w:r>
    </w:p>
    <w:p w14:paraId="2A59D25A" w14:textId="77777777" w:rsidR="001228F6" w:rsidRPr="000C1409" w:rsidRDefault="001228F6">
      <w:pPr>
        <w:tabs>
          <w:tab w:val="left" w:pos="1080"/>
        </w:tabs>
        <w:ind w:left="540" w:hanging="540"/>
        <w:rPr>
          <w:color w:val="000000" w:themeColor="text1"/>
          <w:sz w:val="22"/>
          <w:szCs w:val="22"/>
        </w:rPr>
      </w:pPr>
    </w:p>
    <w:p w14:paraId="52E796D5" w14:textId="65A5C761" w:rsidR="00725EF1" w:rsidRPr="000C1409" w:rsidRDefault="00725EF1">
      <w:pPr>
        <w:tabs>
          <w:tab w:val="left" w:pos="1080"/>
        </w:tabs>
        <w:ind w:left="540" w:hanging="540"/>
        <w:rPr>
          <w:color w:val="000000" w:themeColor="text1"/>
          <w:sz w:val="22"/>
          <w:szCs w:val="22"/>
        </w:rPr>
      </w:pPr>
      <w:r w:rsidRPr="000C1409">
        <w:rPr>
          <w:color w:val="000000" w:themeColor="text1"/>
          <w:sz w:val="22"/>
          <w:szCs w:val="22"/>
        </w:rPr>
        <w:t xml:space="preserve">Za </w:t>
      </w:r>
      <w:r w:rsidR="00025C5F" w:rsidRPr="000C1409">
        <w:rPr>
          <w:color w:val="000000" w:themeColor="text1"/>
          <w:sz w:val="22"/>
          <w:szCs w:val="22"/>
        </w:rPr>
        <w:t>MOaP</w:t>
      </w:r>
      <w:r w:rsidRPr="000C1409">
        <w:rPr>
          <w:color w:val="000000" w:themeColor="text1"/>
          <w:sz w:val="22"/>
          <w:szCs w:val="22"/>
        </w:rPr>
        <w:t>:</w:t>
      </w:r>
      <w:r w:rsidR="00025C5F" w:rsidRPr="000C1409">
        <w:rPr>
          <w:color w:val="000000" w:themeColor="text1"/>
          <w:sz w:val="22"/>
          <w:szCs w:val="22"/>
        </w:rPr>
        <w:tab/>
      </w:r>
      <w:r w:rsidR="00025C5F"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t xml:space="preserve">Za </w:t>
      </w:r>
      <w:r w:rsidR="00452BFF" w:rsidRPr="000C1409">
        <w:rPr>
          <w:color w:val="000000" w:themeColor="text1"/>
          <w:sz w:val="22"/>
          <w:szCs w:val="22"/>
        </w:rPr>
        <w:t>Rádio</w:t>
      </w:r>
      <w:r w:rsidRPr="000C1409">
        <w:rPr>
          <w:color w:val="000000" w:themeColor="text1"/>
          <w:sz w:val="22"/>
          <w:szCs w:val="22"/>
        </w:rPr>
        <w:t>:</w:t>
      </w:r>
    </w:p>
    <w:p w14:paraId="19923A31" w14:textId="77777777" w:rsidR="009D252B" w:rsidRPr="000C1409" w:rsidRDefault="009D252B" w:rsidP="009D252B">
      <w:pPr>
        <w:tabs>
          <w:tab w:val="center" w:pos="1800"/>
        </w:tabs>
        <w:rPr>
          <w:color w:val="000000" w:themeColor="text1"/>
          <w:sz w:val="22"/>
          <w:szCs w:val="22"/>
        </w:rPr>
      </w:pPr>
    </w:p>
    <w:p w14:paraId="3FB97F8E" w14:textId="77777777" w:rsidR="001228F6" w:rsidRPr="000C1409" w:rsidRDefault="001228F6" w:rsidP="009D252B">
      <w:pPr>
        <w:tabs>
          <w:tab w:val="center" w:pos="1800"/>
        </w:tabs>
        <w:rPr>
          <w:color w:val="000000" w:themeColor="text1"/>
          <w:sz w:val="22"/>
          <w:szCs w:val="22"/>
        </w:rPr>
      </w:pPr>
    </w:p>
    <w:p w14:paraId="4A5F3D4E" w14:textId="77777777" w:rsidR="001228F6" w:rsidRPr="000C1409" w:rsidRDefault="001228F6" w:rsidP="009D252B">
      <w:pPr>
        <w:tabs>
          <w:tab w:val="center" w:pos="1800"/>
        </w:tabs>
        <w:rPr>
          <w:color w:val="000000" w:themeColor="text1"/>
          <w:sz w:val="22"/>
          <w:szCs w:val="22"/>
        </w:rPr>
      </w:pPr>
    </w:p>
    <w:p w14:paraId="42BFC78E" w14:textId="77777777" w:rsidR="009D252B" w:rsidRPr="000C1409" w:rsidRDefault="009D252B" w:rsidP="009A3B28">
      <w:pPr>
        <w:tabs>
          <w:tab w:val="center" w:pos="11199"/>
        </w:tabs>
        <w:ind w:left="5670" w:hanging="5670"/>
        <w:rPr>
          <w:color w:val="000000" w:themeColor="text1"/>
          <w:sz w:val="22"/>
          <w:szCs w:val="22"/>
        </w:rPr>
      </w:pPr>
      <w:r w:rsidRPr="000C1409">
        <w:rPr>
          <w:color w:val="000000" w:themeColor="text1"/>
          <w:sz w:val="22"/>
          <w:szCs w:val="22"/>
        </w:rPr>
        <w:t>----------</w:t>
      </w:r>
      <w:r w:rsidR="003A1BA7" w:rsidRPr="000C1409">
        <w:rPr>
          <w:color w:val="000000" w:themeColor="text1"/>
          <w:sz w:val="22"/>
          <w:szCs w:val="22"/>
        </w:rPr>
        <w:t>-------------------------------</w:t>
      </w:r>
      <w:r w:rsidR="003A1BA7" w:rsidRPr="000C1409">
        <w:rPr>
          <w:color w:val="000000" w:themeColor="text1"/>
          <w:sz w:val="22"/>
          <w:szCs w:val="22"/>
        </w:rPr>
        <w:tab/>
      </w:r>
      <w:r w:rsidRPr="000C1409">
        <w:rPr>
          <w:color w:val="000000" w:themeColor="text1"/>
          <w:sz w:val="22"/>
          <w:szCs w:val="22"/>
        </w:rPr>
        <w:t>----------------------------------------</w:t>
      </w:r>
    </w:p>
    <w:p w14:paraId="525773D8" w14:textId="28E76891" w:rsidR="009A3B28" w:rsidRPr="000C1409" w:rsidRDefault="00025C5F" w:rsidP="009A3B28">
      <w:pPr>
        <w:tabs>
          <w:tab w:val="center" w:pos="1800"/>
        </w:tabs>
        <w:rPr>
          <w:color w:val="000000" w:themeColor="text1"/>
          <w:sz w:val="22"/>
          <w:szCs w:val="22"/>
        </w:rPr>
      </w:pPr>
      <w:r w:rsidRPr="000C1409">
        <w:rPr>
          <w:color w:val="000000" w:themeColor="text1"/>
          <w:sz w:val="22"/>
          <w:szCs w:val="22"/>
        </w:rPr>
        <w:t>Petr Veselka</w:t>
      </w:r>
      <w:r w:rsidR="009A3B28" w:rsidRPr="000C1409">
        <w:rPr>
          <w:color w:val="000000" w:themeColor="text1"/>
          <w:sz w:val="22"/>
          <w:szCs w:val="22"/>
        </w:rPr>
        <w:tab/>
      </w:r>
      <w:r w:rsidR="009A3B28" w:rsidRPr="000C1409">
        <w:rPr>
          <w:color w:val="000000" w:themeColor="text1"/>
          <w:sz w:val="22"/>
          <w:szCs w:val="22"/>
        </w:rPr>
        <w:tab/>
      </w:r>
      <w:r w:rsidR="009A3B28" w:rsidRPr="000C1409">
        <w:rPr>
          <w:color w:val="000000" w:themeColor="text1"/>
          <w:sz w:val="22"/>
          <w:szCs w:val="22"/>
        </w:rPr>
        <w:tab/>
      </w:r>
      <w:r w:rsidR="009A3B28"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009A3B28" w:rsidRPr="000C1409">
        <w:rPr>
          <w:color w:val="000000" w:themeColor="text1"/>
          <w:sz w:val="22"/>
          <w:szCs w:val="22"/>
        </w:rPr>
        <w:tab/>
      </w:r>
      <w:r w:rsidR="00606084">
        <w:rPr>
          <w:color w:val="000000" w:themeColor="text1"/>
          <w:sz w:val="22"/>
          <w:szCs w:val="22"/>
        </w:rPr>
        <w:t>xxxxx</w:t>
      </w:r>
    </w:p>
    <w:p w14:paraId="77F70B5D" w14:textId="7632BFDF" w:rsidR="001C7494" w:rsidRDefault="00025C5F" w:rsidP="009A3B28">
      <w:pPr>
        <w:tabs>
          <w:tab w:val="center" w:pos="1800"/>
        </w:tabs>
        <w:rPr>
          <w:color w:val="000000" w:themeColor="text1"/>
          <w:sz w:val="22"/>
          <w:szCs w:val="22"/>
        </w:rPr>
      </w:pPr>
      <w:r w:rsidRPr="000C1409">
        <w:rPr>
          <w:color w:val="000000" w:themeColor="text1"/>
          <w:sz w:val="22"/>
          <w:szCs w:val="22"/>
        </w:rPr>
        <w:t>starosta</w:t>
      </w:r>
      <w:r w:rsidR="001C7494">
        <w:rPr>
          <w:color w:val="000000" w:themeColor="text1"/>
          <w:sz w:val="22"/>
          <w:szCs w:val="22"/>
        </w:rPr>
        <w:tab/>
      </w:r>
      <w:r w:rsidR="001C7494">
        <w:rPr>
          <w:color w:val="000000" w:themeColor="text1"/>
          <w:sz w:val="22"/>
          <w:szCs w:val="22"/>
        </w:rPr>
        <w:tab/>
      </w:r>
      <w:r w:rsidR="001C7494">
        <w:rPr>
          <w:color w:val="000000" w:themeColor="text1"/>
          <w:sz w:val="22"/>
          <w:szCs w:val="22"/>
        </w:rPr>
        <w:tab/>
      </w:r>
      <w:r w:rsidR="001C7494">
        <w:rPr>
          <w:color w:val="000000" w:themeColor="text1"/>
          <w:sz w:val="22"/>
          <w:szCs w:val="22"/>
        </w:rPr>
        <w:tab/>
      </w:r>
      <w:r w:rsidR="001C7494">
        <w:rPr>
          <w:color w:val="000000" w:themeColor="text1"/>
          <w:sz w:val="22"/>
          <w:szCs w:val="22"/>
        </w:rPr>
        <w:tab/>
      </w:r>
      <w:r w:rsidR="001C7494">
        <w:rPr>
          <w:color w:val="000000" w:themeColor="text1"/>
          <w:sz w:val="22"/>
          <w:szCs w:val="22"/>
        </w:rPr>
        <w:tab/>
      </w:r>
      <w:r w:rsidR="001C7494">
        <w:rPr>
          <w:color w:val="000000" w:themeColor="text1"/>
          <w:sz w:val="22"/>
          <w:szCs w:val="22"/>
        </w:rPr>
        <w:tab/>
      </w:r>
      <w:r w:rsidR="001C7494" w:rsidRPr="001C7494">
        <w:rPr>
          <w:color w:val="000000" w:themeColor="text1"/>
          <w:sz w:val="22"/>
          <w:szCs w:val="22"/>
        </w:rPr>
        <w:t>Sales Director</w:t>
      </w:r>
    </w:p>
    <w:p w14:paraId="5D6D3942" w14:textId="6F5AD1E9" w:rsidR="001C7494" w:rsidRDefault="00156254" w:rsidP="009A3B28">
      <w:pPr>
        <w:tabs>
          <w:tab w:val="center" w:pos="1800"/>
        </w:tabs>
        <w:rPr>
          <w:color w:val="000000" w:themeColor="text1"/>
          <w:sz w:val="22"/>
          <w:szCs w:val="22"/>
        </w:rPr>
      </w:pPr>
      <w:r w:rsidRPr="000C1409">
        <w:rPr>
          <w:color w:val="000000" w:themeColor="text1"/>
          <w:sz w:val="22"/>
          <w:szCs w:val="22"/>
        </w:rPr>
        <w:tab/>
      </w:r>
      <w:r w:rsidR="00D85DBF">
        <w:rPr>
          <w:color w:val="000000" w:themeColor="text1"/>
          <w:sz w:val="22"/>
          <w:szCs w:val="22"/>
        </w:rPr>
        <w:tab/>
      </w:r>
      <w:r w:rsidR="00D85DBF">
        <w:rPr>
          <w:color w:val="000000" w:themeColor="text1"/>
          <w:sz w:val="22"/>
          <w:szCs w:val="22"/>
        </w:rPr>
        <w:tab/>
      </w:r>
      <w:r w:rsidR="00D85DBF">
        <w:rPr>
          <w:color w:val="000000" w:themeColor="text1"/>
          <w:sz w:val="22"/>
          <w:szCs w:val="22"/>
        </w:rPr>
        <w:tab/>
      </w:r>
      <w:r w:rsidR="00D85DBF">
        <w:rPr>
          <w:color w:val="000000" w:themeColor="text1"/>
          <w:sz w:val="22"/>
          <w:szCs w:val="22"/>
        </w:rPr>
        <w:tab/>
      </w:r>
      <w:r w:rsidR="00D85DBF">
        <w:rPr>
          <w:color w:val="000000" w:themeColor="text1"/>
          <w:sz w:val="22"/>
          <w:szCs w:val="22"/>
        </w:rPr>
        <w:tab/>
      </w:r>
      <w:r w:rsidR="00D85DBF">
        <w:rPr>
          <w:color w:val="000000" w:themeColor="text1"/>
          <w:sz w:val="22"/>
          <w:szCs w:val="22"/>
        </w:rPr>
        <w:tab/>
        <w:t xml:space="preserve">– </w:t>
      </w:r>
      <w:r w:rsidR="00D85DBF" w:rsidRPr="001C7494">
        <w:rPr>
          <w:color w:val="000000" w:themeColor="text1"/>
          <w:sz w:val="22"/>
          <w:szCs w:val="22"/>
        </w:rPr>
        <w:t>elektronicky pod</w:t>
      </w:r>
      <w:r w:rsidR="00D85DBF">
        <w:rPr>
          <w:color w:val="000000" w:themeColor="text1"/>
          <w:sz w:val="22"/>
          <w:szCs w:val="22"/>
        </w:rPr>
        <w:t>e</w:t>
      </w:r>
      <w:r w:rsidR="00D85DBF" w:rsidRPr="001C7494">
        <w:rPr>
          <w:color w:val="000000" w:themeColor="text1"/>
          <w:sz w:val="22"/>
          <w:szCs w:val="22"/>
        </w:rPr>
        <w:t>psáno</w:t>
      </w:r>
      <w:r w:rsidR="00D85DBF">
        <w:rPr>
          <w:color w:val="000000" w:themeColor="text1"/>
          <w:sz w:val="22"/>
          <w:szCs w:val="22"/>
        </w:rPr>
        <w:t xml:space="preserve"> –</w:t>
      </w:r>
    </w:p>
    <w:p w14:paraId="0003F678" w14:textId="010BC6EF" w:rsidR="009A3B28" w:rsidRPr="001C7494" w:rsidRDefault="001C7494" w:rsidP="001C7494">
      <w:pPr>
        <w:tabs>
          <w:tab w:val="center" w:pos="1800"/>
        </w:tabs>
        <w:rPr>
          <w:color w:val="000000" w:themeColor="text1"/>
          <w:sz w:val="22"/>
          <w:szCs w:val="22"/>
        </w:rPr>
      </w:pPr>
      <w:r>
        <w:rPr>
          <w:color w:val="000000" w:themeColor="text1"/>
          <w:sz w:val="22"/>
          <w:szCs w:val="22"/>
        </w:rPr>
        <w:t xml:space="preserve">– </w:t>
      </w:r>
      <w:r w:rsidRPr="001C7494">
        <w:rPr>
          <w:color w:val="000000" w:themeColor="text1"/>
          <w:sz w:val="22"/>
          <w:szCs w:val="22"/>
        </w:rPr>
        <w:t>elektronicky pod</w:t>
      </w:r>
      <w:r>
        <w:rPr>
          <w:color w:val="000000" w:themeColor="text1"/>
          <w:sz w:val="22"/>
          <w:szCs w:val="22"/>
        </w:rPr>
        <w:t>e</w:t>
      </w:r>
      <w:r w:rsidRPr="001C7494">
        <w:rPr>
          <w:color w:val="000000" w:themeColor="text1"/>
          <w:sz w:val="22"/>
          <w:szCs w:val="22"/>
        </w:rPr>
        <w:t>psáno</w:t>
      </w:r>
      <w:r>
        <w:rPr>
          <w:color w:val="000000" w:themeColor="text1"/>
          <w:sz w:val="22"/>
          <w:szCs w:val="22"/>
        </w:rPr>
        <w:t xml:space="preserve"> –</w:t>
      </w:r>
      <w:r w:rsidR="00156254" w:rsidRPr="001C7494">
        <w:rPr>
          <w:color w:val="000000" w:themeColor="text1"/>
          <w:sz w:val="22"/>
          <w:szCs w:val="22"/>
        </w:rPr>
        <w:tab/>
      </w:r>
      <w:r w:rsidR="00156254" w:rsidRPr="001C7494">
        <w:rPr>
          <w:color w:val="000000" w:themeColor="text1"/>
          <w:sz w:val="22"/>
          <w:szCs w:val="22"/>
        </w:rPr>
        <w:tab/>
      </w:r>
      <w:r w:rsidR="00156254" w:rsidRPr="001C7494">
        <w:rPr>
          <w:color w:val="000000" w:themeColor="text1"/>
          <w:sz w:val="22"/>
          <w:szCs w:val="22"/>
        </w:rPr>
        <w:tab/>
      </w:r>
      <w:r w:rsidR="00940251" w:rsidRPr="001C7494">
        <w:rPr>
          <w:color w:val="000000" w:themeColor="text1"/>
          <w:sz w:val="22"/>
          <w:szCs w:val="22"/>
        </w:rPr>
        <w:tab/>
      </w:r>
      <w:r w:rsidR="00940251" w:rsidRPr="001C7494">
        <w:rPr>
          <w:color w:val="000000" w:themeColor="text1"/>
          <w:sz w:val="22"/>
          <w:szCs w:val="22"/>
        </w:rPr>
        <w:tab/>
      </w:r>
      <w:r w:rsidR="00940251" w:rsidRPr="001C7494">
        <w:rPr>
          <w:color w:val="000000" w:themeColor="text1"/>
          <w:sz w:val="22"/>
          <w:szCs w:val="22"/>
        </w:rPr>
        <w:tab/>
      </w:r>
    </w:p>
    <w:p w14:paraId="67B55C9C" w14:textId="77777777" w:rsidR="00693234" w:rsidRPr="000C1409" w:rsidRDefault="00693234" w:rsidP="009D252B">
      <w:pPr>
        <w:tabs>
          <w:tab w:val="center" w:pos="1800"/>
        </w:tabs>
        <w:rPr>
          <w:color w:val="000000" w:themeColor="text1"/>
          <w:sz w:val="22"/>
          <w:szCs w:val="22"/>
        </w:rPr>
      </w:pPr>
    </w:p>
    <w:p w14:paraId="43C80857" w14:textId="77777777" w:rsidR="00A26DC9" w:rsidRDefault="00A26DC9" w:rsidP="00156254">
      <w:pPr>
        <w:tabs>
          <w:tab w:val="center" w:pos="1800"/>
        </w:tabs>
        <w:rPr>
          <w:color w:val="000000" w:themeColor="text1"/>
          <w:sz w:val="22"/>
          <w:szCs w:val="22"/>
        </w:rPr>
      </w:pPr>
    </w:p>
    <w:p w14:paraId="57317AD8" w14:textId="53FC3ECA" w:rsidR="00156254" w:rsidRPr="000C1409" w:rsidRDefault="00693234" w:rsidP="00156254">
      <w:pPr>
        <w:tabs>
          <w:tab w:val="center" w:pos="1800"/>
        </w:tabs>
        <w:rPr>
          <w:color w:val="000000" w:themeColor="text1"/>
          <w:sz w:val="22"/>
          <w:szCs w:val="22"/>
        </w:rPr>
      </w:pPr>
      <w:r w:rsidRPr="000C1409">
        <w:rPr>
          <w:color w:val="000000" w:themeColor="text1"/>
          <w:sz w:val="22"/>
          <w:szCs w:val="22"/>
        </w:rPr>
        <w:tab/>
      </w:r>
      <w:r w:rsidRPr="000C1409">
        <w:rPr>
          <w:color w:val="000000" w:themeColor="text1"/>
          <w:sz w:val="22"/>
          <w:szCs w:val="22"/>
        </w:rPr>
        <w:tab/>
      </w:r>
      <w:r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t>----------------------------------------</w:t>
      </w:r>
    </w:p>
    <w:p w14:paraId="2042A343" w14:textId="20EB41A2" w:rsidR="00156254" w:rsidRPr="000C1409" w:rsidRDefault="00693234" w:rsidP="00156254">
      <w:pPr>
        <w:tabs>
          <w:tab w:val="center" w:pos="1800"/>
        </w:tabs>
        <w:rPr>
          <w:color w:val="000000" w:themeColor="text1"/>
          <w:sz w:val="22"/>
          <w:szCs w:val="22"/>
        </w:rPr>
      </w:pPr>
      <w:r w:rsidRPr="000C1409">
        <w:rPr>
          <w:color w:val="000000" w:themeColor="text1"/>
          <w:sz w:val="22"/>
          <w:szCs w:val="22"/>
        </w:rPr>
        <w:tab/>
      </w:r>
      <w:r w:rsidRPr="000C1409">
        <w:rPr>
          <w:color w:val="000000" w:themeColor="text1"/>
          <w:sz w:val="22"/>
          <w:szCs w:val="22"/>
        </w:rPr>
        <w:tab/>
      </w:r>
      <w:r w:rsidR="00025C5F" w:rsidRPr="000C1409">
        <w:rPr>
          <w:color w:val="000000" w:themeColor="text1"/>
          <w:sz w:val="22"/>
          <w:szCs w:val="22"/>
        </w:rPr>
        <w:t>.</w:t>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606084">
        <w:rPr>
          <w:color w:val="000000" w:themeColor="text1"/>
          <w:sz w:val="22"/>
          <w:szCs w:val="22"/>
        </w:rPr>
        <w:t>xxxxx</w:t>
      </w:r>
      <w:bookmarkStart w:id="0" w:name="_GoBack"/>
      <w:bookmarkEnd w:id="0"/>
    </w:p>
    <w:p w14:paraId="377DFF4E" w14:textId="1CBF290A" w:rsidR="0082655D" w:rsidRDefault="00693234" w:rsidP="00822787">
      <w:pPr>
        <w:tabs>
          <w:tab w:val="center" w:pos="1800"/>
        </w:tabs>
        <w:jc w:val="both"/>
        <w:rPr>
          <w:color w:val="000000" w:themeColor="text1"/>
          <w:sz w:val="22"/>
          <w:szCs w:val="22"/>
        </w:rPr>
      </w:pPr>
      <w:r w:rsidRPr="000C1409">
        <w:rPr>
          <w:color w:val="000000" w:themeColor="text1"/>
          <w:sz w:val="22"/>
          <w:szCs w:val="22"/>
        </w:rPr>
        <w:tab/>
      </w:r>
      <w:r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156254" w:rsidRPr="000C1409">
        <w:rPr>
          <w:color w:val="000000" w:themeColor="text1"/>
          <w:sz w:val="22"/>
          <w:szCs w:val="22"/>
        </w:rPr>
        <w:tab/>
      </w:r>
      <w:r w:rsidR="00025C5F" w:rsidRPr="000C1409">
        <w:rPr>
          <w:color w:val="000000" w:themeColor="text1"/>
          <w:sz w:val="22"/>
          <w:szCs w:val="22"/>
        </w:rPr>
        <w:t>Business Development Manager</w:t>
      </w:r>
    </w:p>
    <w:p w14:paraId="4025D871" w14:textId="11CD3C28" w:rsidR="00D85DBF" w:rsidRPr="000C1409" w:rsidRDefault="00D85DBF" w:rsidP="00822787">
      <w:pPr>
        <w:tabs>
          <w:tab w:val="center" w:pos="1800"/>
        </w:tabs>
        <w:jc w:val="both"/>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w:t>
      </w:r>
      <w:r w:rsidRPr="001C7494">
        <w:rPr>
          <w:color w:val="000000" w:themeColor="text1"/>
          <w:sz w:val="22"/>
          <w:szCs w:val="22"/>
        </w:rPr>
        <w:t>elektronicky pod</w:t>
      </w:r>
      <w:r>
        <w:rPr>
          <w:color w:val="000000" w:themeColor="text1"/>
          <w:sz w:val="22"/>
          <w:szCs w:val="22"/>
        </w:rPr>
        <w:t>e</w:t>
      </w:r>
      <w:r w:rsidRPr="001C7494">
        <w:rPr>
          <w:color w:val="000000" w:themeColor="text1"/>
          <w:sz w:val="22"/>
          <w:szCs w:val="22"/>
        </w:rPr>
        <w:t>psáno</w:t>
      </w:r>
      <w:r>
        <w:rPr>
          <w:color w:val="000000" w:themeColor="text1"/>
          <w:sz w:val="22"/>
          <w:szCs w:val="22"/>
        </w:rPr>
        <w:t xml:space="preserve"> –</w:t>
      </w:r>
    </w:p>
    <w:p w14:paraId="64333D2F" w14:textId="782B2361" w:rsidR="006C2479" w:rsidRPr="000C1409" w:rsidRDefault="006C2479" w:rsidP="00791711">
      <w:pPr>
        <w:rPr>
          <w:color w:val="000000" w:themeColor="text1"/>
          <w:sz w:val="22"/>
          <w:szCs w:val="22"/>
        </w:rPr>
      </w:pPr>
    </w:p>
    <w:sectPr w:rsidR="006C2479" w:rsidRPr="000C1409" w:rsidSect="005A31EC">
      <w:headerReference w:type="default" r:id="rId8"/>
      <w:footerReference w:type="default" r:id="rId9"/>
      <w:pgSz w:w="11906" w:h="16838" w:code="9"/>
      <w:pgMar w:top="1418" w:right="991" w:bottom="964" w:left="1276"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B898A" w14:textId="77777777" w:rsidR="00492387" w:rsidRDefault="00492387">
      <w:r>
        <w:separator/>
      </w:r>
    </w:p>
  </w:endnote>
  <w:endnote w:type="continuationSeparator" w:id="0">
    <w:p w14:paraId="2450E8B8" w14:textId="77777777" w:rsidR="00492387" w:rsidRDefault="0049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74515" w14:textId="77777777" w:rsidR="00BB50F1" w:rsidRDefault="00BB50F1" w:rsidP="006C7F1C">
    <w:pPr>
      <w:pStyle w:val="Zpat"/>
    </w:pPr>
    <w:r>
      <w:tab/>
      <w:t xml:space="preserve">- </w:t>
    </w:r>
    <w:r>
      <w:fldChar w:fldCharType="begin"/>
    </w:r>
    <w:r>
      <w:instrText xml:space="preserve"> PAGE </w:instrText>
    </w:r>
    <w:r>
      <w:fldChar w:fldCharType="separate"/>
    </w:r>
    <w:r w:rsidR="00606084">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429FB" w14:textId="77777777" w:rsidR="00492387" w:rsidRDefault="00492387">
      <w:r>
        <w:separator/>
      </w:r>
    </w:p>
  </w:footnote>
  <w:footnote w:type="continuationSeparator" w:id="0">
    <w:p w14:paraId="1F2002B1" w14:textId="77777777" w:rsidR="00492387" w:rsidRDefault="0049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2C0C2" w14:textId="6BF4C333" w:rsidR="00643519" w:rsidRPr="00A26DC9" w:rsidRDefault="00BB50F1" w:rsidP="00A26DC9">
    <w:pPr>
      <w:autoSpaceDE w:val="0"/>
      <w:autoSpaceDN w:val="0"/>
      <w:adjustRightInd w:val="0"/>
      <w:ind w:left="-142"/>
      <w:jc w:val="center"/>
      <w:rPr>
        <w:color w:val="000000"/>
        <w:sz w:val="18"/>
        <w:szCs w:val="18"/>
      </w:rPr>
    </w:pPr>
    <w:r w:rsidRPr="005A31EC">
      <w:rPr>
        <w:color w:val="000000"/>
        <w:sz w:val="18"/>
        <w:szCs w:val="18"/>
      </w:rPr>
      <w:t xml:space="preserve">Smlouva č. </w:t>
    </w:r>
    <w:r w:rsidR="00BD1C27" w:rsidRPr="00BD1C27">
      <w:rPr>
        <w:color w:val="000000" w:themeColor="text1"/>
        <w:sz w:val="18"/>
        <w:szCs w:val="18"/>
      </w:rPr>
      <w:t>2281500118</w:t>
    </w:r>
    <w:r w:rsidR="005A31EC" w:rsidRPr="00BD1C27">
      <w:rPr>
        <w:color w:val="000000" w:themeColor="text1"/>
        <w:sz w:val="18"/>
        <w:szCs w:val="18"/>
      </w:rPr>
      <w:t xml:space="preserve"> </w:t>
    </w:r>
    <w:r w:rsidR="005A31EC">
      <w:rPr>
        <w:color w:val="000000"/>
        <w:sz w:val="18"/>
        <w:szCs w:val="18"/>
      </w:rPr>
      <w:t xml:space="preserve">| </w:t>
    </w:r>
    <w:r w:rsidR="00A805A5">
      <w:rPr>
        <w:color w:val="000000"/>
        <w:sz w:val="18"/>
        <w:szCs w:val="18"/>
      </w:rPr>
      <w:t>Ra</w:t>
    </w:r>
    <w:r w:rsidRPr="005A31EC">
      <w:rPr>
        <w:color w:val="000000"/>
        <w:sz w:val="18"/>
        <w:szCs w:val="18"/>
      </w:rPr>
      <w:t>dio Čas s.r.o</w:t>
    </w:r>
    <w:r w:rsidR="00A805A5">
      <w:rPr>
        <w:color w:val="000000"/>
        <w:sz w:val="18"/>
        <w:szCs w:val="18"/>
      </w:rPr>
      <w:t>.</w:t>
    </w:r>
    <w:r w:rsidRPr="005A31EC">
      <w:rPr>
        <w:color w:val="000000"/>
        <w:sz w:val="18"/>
        <w:szCs w:val="18"/>
      </w:rPr>
      <w:t xml:space="preserve"> a </w:t>
    </w:r>
    <w:r w:rsidR="00A805A5">
      <w:rPr>
        <w:color w:val="000000"/>
        <w:sz w:val="18"/>
        <w:szCs w:val="18"/>
      </w:rPr>
      <w:t>Statutární město Ostrava, m</w:t>
    </w:r>
    <w:r w:rsidR="005A31EC" w:rsidRPr="005A31EC">
      <w:rPr>
        <w:color w:val="000000"/>
        <w:sz w:val="18"/>
        <w:szCs w:val="18"/>
      </w:rPr>
      <w:t>ěstský obvod Mor. Ostrava a Přívoz</w:t>
    </w:r>
    <w:r w:rsidR="005A31EC">
      <w:rPr>
        <w:color w:val="000000"/>
        <w:sz w:val="18"/>
        <w:szCs w:val="18"/>
      </w:rPr>
      <w:t xml:space="preserve"> |</w:t>
    </w:r>
    <w:r w:rsidRPr="005A31EC">
      <w:rPr>
        <w:color w:val="000000"/>
        <w:sz w:val="18"/>
        <w:szCs w:val="18"/>
      </w:rPr>
      <w:t xml:space="preserve"> „</w:t>
    </w:r>
    <w:r w:rsidR="005A31EC" w:rsidRPr="005A31EC">
      <w:rPr>
        <w:color w:val="000000"/>
        <w:sz w:val="18"/>
        <w:szCs w:val="18"/>
      </w:rPr>
      <w:t>Den seniorů 2022</w:t>
    </w:r>
    <w:r w:rsidRPr="005A31EC">
      <w:rPr>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A122894"/>
    <w:lvl w:ilvl="0">
      <w:start w:val="1"/>
      <w:numFmt w:val="decimal"/>
      <w:lvlText w:val="%1"/>
      <w:lvlJc w:val="left"/>
      <w:pPr>
        <w:tabs>
          <w:tab w:val="num" w:pos="432"/>
        </w:tabs>
      </w:pPr>
    </w:lvl>
    <w:lvl w:ilvl="1">
      <w:start w:val="1"/>
      <w:numFmt w:val="decimal"/>
      <w:pStyle w:val="Nadpis2"/>
      <w:lvlText w:val="%1.%2"/>
      <w:lvlJc w:val="left"/>
      <w:pPr>
        <w:tabs>
          <w:tab w:val="num" w:pos="1002"/>
        </w:tabs>
      </w:pPr>
      <w:rPr>
        <w:sz w:val="28"/>
        <w:szCs w:val="28"/>
      </w:rPr>
    </w:lvl>
    <w:lvl w:ilvl="2">
      <w:start w:val="1"/>
      <w:numFmt w:val="decimal"/>
      <w:lvlText w:val="%1.%2.%3"/>
      <w:lvlJc w:val="left"/>
      <w:pPr>
        <w:tabs>
          <w:tab w:val="num" w:pos="720"/>
        </w:tabs>
      </w:pPr>
    </w:lvl>
    <w:lvl w:ilvl="3">
      <w:start w:val="1"/>
      <w:numFmt w:val="decimal"/>
      <w:lvlText w:val="%1.%2.%3.%4"/>
      <w:lvlJc w:val="left"/>
      <w:pPr>
        <w:tabs>
          <w:tab w:val="num" w:pos="864"/>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2664"/>
        </w:tabs>
      </w:pPr>
    </w:lvl>
  </w:abstractNum>
  <w:abstractNum w:abstractNumId="1">
    <w:nsid w:val="0B172797"/>
    <w:multiLevelType w:val="hybridMultilevel"/>
    <w:tmpl w:val="2CDC824A"/>
    <w:lvl w:ilvl="0" w:tplc="5DD4FC6A">
      <w:start w:val="1"/>
      <w:numFmt w:val="upperRoman"/>
      <w:lvlText w:val="%1."/>
      <w:lvlJc w:val="left"/>
      <w:pPr>
        <w:tabs>
          <w:tab w:val="num" w:pos="1428"/>
        </w:tabs>
        <w:ind w:left="1428" w:hanging="72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nsid w:val="14095EBE"/>
    <w:multiLevelType w:val="hybridMultilevel"/>
    <w:tmpl w:val="DD1E5C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475C24"/>
    <w:multiLevelType w:val="hybridMultilevel"/>
    <w:tmpl w:val="355C8D80"/>
    <w:lvl w:ilvl="0" w:tplc="04544F96">
      <w:start w:val="1"/>
      <w:numFmt w:val="decimal"/>
      <w:lvlText w:val="%1."/>
      <w:lvlJc w:val="left"/>
      <w:pPr>
        <w:tabs>
          <w:tab w:val="num" w:pos="720"/>
        </w:tabs>
        <w:ind w:left="720" w:hanging="360"/>
      </w:pPr>
      <w:rPr>
        <w:rFonts w:hint="default"/>
        <w:strike w:val="0"/>
      </w:rPr>
    </w:lvl>
    <w:lvl w:ilvl="1" w:tplc="4878BB8A">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87169AC"/>
    <w:multiLevelType w:val="singleLevel"/>
    <w:tmpl w:val="FA543532"/>
    <w:lvl w:ilvl="0">
      <w:start w:val="3"/>
      <w:numFmt w:val="lowerLetter"/>
      <w:lvlText w:val="%1)"/>
      <w:lvlJc w:val="left"/>
      <w:pPr>
        <w:tabs>
          <w:tab w:val="num" w:pos="1131"/>
        </w:tabs>
        <w:ind w:left="1131" w:hanging="705"/>
      </w:pPr>
      <w:rPr>
        <w:rFonts w:cs="Times New Roman" w:hint="default"/>
      </w:rPr>
    </w:lvl>
  </w:abstractNum>
  <w:abstractNum w:abstractNumId="5">
    <w:nsid w:val="2B2B4A4A"/>
    <w:multiLevelType w:val="hybridMultilevel"/>
    <w:tmpl w:val="214CCD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0234D18"/>
    <w:multiLevelType w:val="hybridMultilevel"/>
    <w:tmpl w:val="94062EC4"/>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35B4133"/>
    <w:multiLevelType w:val="hybridMultilevel"/>
    <w:tmpl w:val="C86C88F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76878C6"/>
    <w:multiLevelType w:val="hybridMultilevel"/>
    <w:tmpl w:val="E5847A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02A04DA"/>
    <w:multiLevelType w:val="hybridMultilevel"/>
    <w:tmpl w:val="55924EE4"/>
    <w:lvl w:ilvl="0" w:tplc="48566294">
      <w:start w:val="3"/>
      <w:numFmt w:val="upperRoman"/>
      <w:lvlText w:val="%1."/>
      <w:lvlJc w:val="left"/>
      <w:pPr>
        <w:tabs>
          <w:tab w:val="num" w:pos="1428"/>
        </w:tabs>
        <w:ind w:left="1428" w:hanging="72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nsid w:val="625E02E8"/>
    <w:multiLevelType w:val="hybridMultilevel"/>
    <w:tmpl w:val="786EB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8137029"/>
    <w:multiLevelType w:val="hybridMultilevel"/>
    <w:tmpl w:val="7AB871E4"/>
    <w:lvl w:ilvl="0" w:tplc="7BD631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3EE4D25"/>
    <w:multiLevelType w:val="hybridMultilevel"/>
    <w:tmpl w:val="A54273E4"/>
    <w:lvl w:ilvl="0" w:tplc="0405000F">
      <w:start w:val="1"/>
      <w:numFmt w:val="decimal"/>
      <w:lvlText w:val="%1."/>
      <w:lvlJc w:val="left"/>
      <w:pPr>
        <w:tabs>
          <w:tab w:val="num" w:pos="540"/>
        </w:tabs>
        <w:ind w:left="540" w:hanging="360"/>
      </w:pPr>
      <w:rPr>
        <w:rFonts w:hint="default"/>
      </w:rPr>
    </w:lvl>
    <w:lvl w:ilvl="1" w:tplc="7F6CE3BC">
      <w:start w:val="4"/>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E350281"/>
    <w:multiLevelType w:val="hybridMultilevel"/>
    <w:tmpl w:val="2610A028"/>
    <w:lvl w:ilvl="0" w:tplc="6C16EF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9"/>
  </w:num>
  <w:num w:numId="5">
    <w:abstractNumId w:val="12"/>
  </w:num>
  <w:num w:numId="6">
    <w:abstractNumId w:val="3"/>
  </w:num>
  <w:num w:numId="7">
    <w:abstractNumId w:val="7"/>
  </w:num>
  <w:num w:numId="8">
    <w:abstractNumId w:val="5"/>
  </w:num>
  <w:num w:numId="9">
    <w:abstractNumId w:val="6"/>
  </w:num>
  <w:num w:numId="10">
    <w:abstractNumId w:val="2"/>
  </w:num>
  <w:num w:numId="11">
    <w:abstractNumId w:val="10"/>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5B"/>
    <w:rsid w:val="00025C5F"/>
    <w:rsid w:val="00027850"/>
    <w:rsid w:val="000715E9"/>
    <w:rsid w:val="000826F9"/>
    <w:rsid w:val="000A4B67"/>
    <w:rsid w:val="000A4E6D"/>
    <w:rsid w:val="000B735B"/>
    <w:rsid w:val="000B75AA"/>
    <w:rsid w:val="000C1409"/>
    <w:rsid w:val="001012E6"/>
    <w:rsid w:val="00104959"/>
    <w:rsid w:val="001228F6"/>
    <w:rsid w:val="00127B1E"/>
    <w:rsid w:val="00145CC5"/>
    <w:rsid w:val="00154218"/>
    <w:rsid w:val="00156254"/>
    <w:rsid w:val="00160311"/>
    <w:rsid w:val="00162CA3"/>
    <w:rsid w:val="001939E8"/>
    <w:rsid w:val="00194861"/>
    <w:rsid w:val="001C7494"/>
    <w:rsid w:val="001F671B"/>
    <w:rsid w:val="0020230A"/>
    <w:rsid w:val="0021269A"/>
    <w:rsid w:val="00222B0C"/>
    <w:rsid w:val="00235639"/>
    <w:rsid w:val="0023778C"/>
    <w:rsid w:val="00244612"/>
    <w:rsid w:val="00246FF5"/>
    <w:rsid w:val="00262393"/>
    <w:rsid w:val="002679F5"/>
    <w:rsid w:val="002741E9"/>
    <w:rsid w:val="00282ECE"/>
    <w:rsid w:val="00284CED"/>
    <w:rsid w:val="002B4D8A"/>
    <w:rsid w:val="002B751F"/>
    <w:rsid w:val="002F4CED"/>
    <w:rsid w:val="00302663"/>
    <w:rsid w:val="00306D36"/>
    <w:rsid w:val="00307B05"/>
    <w:rsid w:val="00347B2C"/>
    <w:rsid w:val="0035012F"/>
    <w:rsid w:val="00350BAE"/>
    <w:rsid w:val="003A1BA7"/>
    <w:rsid w:val="003A59F4"/>
    <w:rsid w:val="003A66CE"/>
    <w:rsid w:val="003A734E"/>
    <w:rsid w:val="003C555B"/>
    <w:rsid w:val="003D5B9E"/>
    <w:rsid w:val="003D6D25"/>
    <w:rsid w:val="004309F7"/>
    <w:rsid w:val="0044748B"/>
    <w:rsid w:val="00452BFF"/>
    <w:rsid w:val="004571A2"/>
    <w:rsid w:val="00492387"/>
    <w:rsid w:val="004B432F"/>
    <w:rsid w:val="004C62E5"/>
    <w:rsid w:val="004E206F"/>
    <w:rsid w:val="004F32E4"/>
    <w:rsid w:val="00506E89"/>
    <w:rsid w:val="005229E2"/>
    <w:rsid w:val="005243F6"/>
    <w:rsid w:val="00530412"/>
    <w:rsid w:val="00541968"/>
    <w:rsid w:val="00591B77"/>
    <w:rsid w:val="005A31EC"/>
    <w:rsid w:val="005E516E"/>
    <w:rsid w:val="005E7991"/>
    <w:rsid w:val="005F769C"/>
    <w:rsid w:val="00604F2B"/>
    <w:rsid w:val="00606084"/>
    <w:rsid w:val="00607E60"/>
    <w:rsid w:val="00611B7D"/>
    <w:rsid w:val="00627AEC"/>
    <w:rsid w:val="00643519"/>
    <w:rsid w:val="0064617D"/>
    <w:rsid w:val="00666E11"/>
    <w:rsid w:val="0066730C"/>
    <w:rsid w:val="0067418A"/>
    <w:rsid w:val="0067493F"/>
    <w:rsid w:val="00675416"/>
    <w:rsid w:val="0068120F"/>
    <w:rsid w:val="0068372B"/>
    <w:rsid w:val="00693234"/>
    <w:rsid w:val="006B1387"/>
    <w:rsid w:val="006C2479"/>
    <w:rsid w:val="006C7F1C"/>
    <w:rsid w:val="006D14B9"/>
    <w:rsid w:val="006D229F"/>
    <w:rsid w:val="006D51AE"/>
    <w:rsid w:val="006D78EB"/>
    <w:rsid w:val="006F1B5F"/>
    <w:rsid w:val="00701135"/>
    <w:rsid w:val="00705616"/>
    <w:rsid w:val="0071529E"/>
    <w:rsid w:val="00725EF1"/>
    <w:rsid w:val="00737EDB"/>
    <w:rsid w:val="007407CB"/>
    <w:rsid w:val="007636FD"/>
    <w:rsid w:val="00766F09"/>
    <w:rsid w:val="00773CA9"/>
    <w:rsid w:val="00791711"/>
    <w:rsid w:val="0079531B"/>
    <w:rsid w:val="007A3D6B"/>
    <w:rsid w:val="007B1E3E"/>
    <w:rsid w:val="007B73D5"/>
    <w:rsid w:val="007C4A78"/>
    <w:rsid w:val="007C573D"/>
    <w:rsid w:val="007D17D6"/>
    <w:rsid w:val="007D3747"/>
    <w:rsid w:val="00822787"/>
    <w:rsid w:val="0082655D"/>
    <w:rsid w:val="0083307E"/>
    <w:rsid w:val="00862BE5"/>
    <w:rsid w:val="0087043B"/>
    <w:rsid w:val="008A479D"/>
    <w:rsid w:val="008A6900"/>
    <w:rsid w:val="008A7C90"/>
    <w:rsid w:val="008B717B"/>
    <w:rsid w:val="008B778D"/>
    <w:rsid w:val="008C530A"/>
    <w:rsid w:val="008D131A"/>
    <w:rsid w:val="008E5118"/>
    <w:rsid w:val="009141FA"/>
    <w:rsid w:val="00937520"/>
    <w:rsid w:val="00940251"/>
    <w:rsid w:val="009502D3"/>
    <w:rsid w:val="00973C46"/>
    <w:rsid w:val="00984464"/>
    <w:rsid w:val="00996A21"/>
    <w:rsid w:val="009A3B28"/>
    <w:rsid w:val="009D252B"/>
    <w:rsid w:val="009F3CF2"/>
    <w:rsid w:val="00A02C8E"/>
    <w:rsid w:val="00A04982"/>
    <w:rsid w:val="00A24B0F"/>
    <w:rsid w:val="00A26DC9"/>
    <w:rsid w:val="00A46315"/>
    <w:rsid w:val="00A805A5"/>
    <w:rsid w:val="00A82902"/>
    <w:rsid w:val="00AA1479"/>
    <w:rsid w:val="00AB66FA"/>
    <w:rsid w:val="00AE12D0"/>
    <w:rsid w:val="00B120F0"/>
    <w:rsid w:val="00B21898"/>
    <w:rsid w:val="00B32C34"/>
    <w:rsid w:val="00B5798E"/>
    <w:rsid w:val="00B73B9B"/>
    <w:rsid w:val="00BB50F1"/>
    <w:rsid w:val="00BC1DE1"/>
    <w:rsid w:val="00BD1C27"/>
    <w:rsid w:val="00C04EA3"/>
    <w:rsid w:val="00C366D4"/>
    <w:rsid w:val="00C554A8"/>
    <w:rsid w:val="00C63AF7"/>
    <w:rsid w:val="00C84539"/>
    <w:rsid w:val="00C855C6"/>
    <w:rsid w:val="00C8643A"/>
    <w:rsid w:val="00C927BF"/>
    <w:rsid w:val="00CC2149"/>
    <w:rsid w:val="00CE09EC"/>
    <w:rsid w:val="00CF6753"/>
    <w:rsid w:val="00D04256"/>
    <w:rsid w:val="00D34E23"/>
    <w:rsid w:val="00D52099"/>
    <w:rsid w:val="00D80191"/>
    <w:rsid w:val="00D80BBD"/>
    <w:rsid w:val="00D85DBF"/>
    <w:rsid w:val="00D9576E"/>
    <w:rsid w:val="00DC09FC"/>
    <w:rsid w:val="00DD0813"/>
    <w:rsid w:val="00DD7FEE"/>
    <w:rsid w:val="00E17A73"/>
    <w:rsid w:val="00E34D1B"/>
    <w:rsid w:val="00E60022"/>
    <w:rsid w:val="00E613F7"/>
    <w:rsid w:val="00E77214"/>
    <w:rsid w:val="00E833A1"/>
    <w:rsid w:val="00E97628"/>
    <w:rsid w:val="00ED2C67"/>
    <w:rsid w:val="00F3273C"/>
    <w:rsid w:val="00F6719D"/>
    <w:rsid w:val="00F7669C"/>
    <w:rsid w:val="00F86724"/>
    <w:rsid w:val="00FA542D"/>
    <w:rsid w:val="00FB7AB8"/>
    <w:rsid w:val="00FD3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8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Nadpis2TimesNewRoman">
    <w:name w:val="1.1 Nadpis 2 Times New Roman"/>
    <w:basedOn w:val="Nadpis2"/>
    <w:pPr>
      <w:suppressAutoHyphens/>
      <w:spacing w:after="120"/>
    </w:pPr>
    <w:rPr>
      <w:rFonts w:ascii="Times New Roman" w:hAnsi="Times New Roman" w:cs="Times New Roman"/>
      <w:bCs w:val="0"/>
      <w:i w:val="0"/>
      <w:iCs w:val="0"/>
      <w:szCs w:val="20"/>
      <w:lang w:eastAsia="ar-SA"/>
    </w:rPr>
  </w:style>
  <w:style w:type="paragraph" w:styleId="Zhlav">
    <w:name w:val="header"/>
    <w:basedOn w:val="Normln"/>
    <w:rsid w:val="006C7F1C"/>
    <w:pPr>
      <w:tabs>
        <w:tab w:val="center" w:pos="4536"/>
        <w:tab w:val="right" w:pos="9072"/>
      </w:tabs>
    </w:pPr>
  </w:style>
  <w:style w:type="paragraph" w:styleId="Zpat">
    <w:name w:val="footer"/>
    <w:basedOn w:val="Normln"/>
    <w:rsid w:val="006C7F1C"/>
    <w:pPr>
      <w:tabs>
        <w:tab w:val="center" w:pos="4536"/>
        <w:tab w:val="right" w:pos="9072"/>
      </w:tabs>
    </w:pPr>
  </w:style>
  <w:style w:type="paragraph" w:styleId="Zkladntext">
    <w:name w:val="Body Text"/>
    <w:basedOn w:val="Normln"/>
    <w:link w:val="ZkladntextChar"/>
    <w:rsid w:val="008A479D"/>
    <w:pPr>
      <w:autoSpaceDE w:val="0"/>
      <w:autoSpaceDN w:val="0"/>
    </w:pPr>
    <w:rPr>
      <w:b/>
      <w:bCs/>
      <w:i/>
      <w:iCs/>
    </w:rPr>
  </w:style>
  <w:style w:type="character" w:customStyle="1" w:styleId="ZkladntextChar">
    <w:name w:val="Základní text Char"/>
    <w:link w:val="Zkladntext"/>
    <w:rsid w:val="008A479D"/>
    <w:rPr>
      <w:b/>
      <w:bCs/>
      <w:i/>
      <w:iCs/>
      <w:sz w:val="24"/>
      <w:szCs w:val="24"/>
    </w:rPr>
  </w:style>
  <w:style w:type="paragraph" w:styleId="Zkladntextodsazen">
    <w:name w:val="Body Text Indent"/>
    <w:basedOn w:val="Normln"/>
    <w:link w:val="ZkladntextodsazenChar"/>
    <w:uiPriority w:val="99"/>
    <w:unhideWhenUsed/>
    <w:rsid w:val="004C62E5"/>
    <w:pPr>
      <w:spacing w:after="120"/>
      <w:ind w:left="283"/>
    </w:pPr>
  </w:style>
  <w:style w:type="character" w:customStyle="1" w:styleId="ZkladntextodsazenChar">
    <w:name w:val="Základní text odsazený Char"/>
    <w:link w:val="Zkladntextodsazen"/>
    <w:uiPriority w:val="99"/>
    <w:rsid w:val="004C62E5"/>
    <w:rPr>
      <w:sz w:val="24"/>
      <w:szCs w:val="24"/>
    </w:rPr>
  </w:style>
  <w:style w:type="paragraph" w:styleId="Textbubliny">
    <w:name w:val="Balloon Text"/>
    <w:basedOn w:val="Normln"/>
    <w:semiHidden/>
    <w:rsid w:val="00452BFF"/>
    <w:rPr>
      <w:rFonts w:ascii="Tahoma" w:hAnsi="Tahoma" w:cs="Tahoma"/>
      <w:sz w:val="16"/>
      <w:szCs w:val="16"/>
    </w:rPr>
  </w:style>
  <w:style w:type="character" w:styleId="Hypertextovodkaz">
    <w:name w:val="Hyperlink"/>
    <w:basedOn w:val="Standardnpsmoodstavce"/>
    <w:uiPriority w:val="99"/>
    <w:unhideWhenUsed/>
    <w:rsid w:val="00284CED"/>
    <w:rPr>
      <w:color w:val="0563C1" w:themeColor="hyperlink"/>
      <w:u w:val="single"/>
    </w:rPr>
  </w:style>
  <w:style w:type="character" w:customStyle="1" w:styleId="UnresolvedMention">
    <w:name w:val="Unresolved Mention"/>
    <w:basedOn w:val="Standardnpsmoodstavce"/>
    <w:uiPriority w:val="99"/>
    <w:semiHidden/>
    <w:unhideWhenUsed/>
    <w:rsid w:val="00284CED"/>
    <w:rPr>
      <w:color w:val="605E5C"/>
      <w:shd w:val="clear" w:color="auto" w:fill="E1DFDD"/>
    </w:rPr>
  </w:style>
  <w:style w:type="character" w:styleId="Odkaznakoment">
    <w:name w:val="annotation reference"/>
    <w:basedOn w:val="Standardnpsmoodstavce"/>
    <w:uiPriority w:val="99"/>
    <w:semiHidden/>
    <w:unhideWhenUsed/>
    <w:rsid w:val="00ED2C67"/>
    <w:rPr>
      <w:sz w:val="16"/>
      <w:szCs w:val="16"/>
    </w:rPr>
  </w:style>
  <w:style w:type="paragraph" w:styleId="Textkomente">
    <w:name w:val="annotation text"/>
    <w:basedOn w:val="Normln"/>
    <w:link w:val="TextkomenteChar"/>
    <w:uiPriority w:val="99"/>
    <w:semiHidden/>
    <w:unhideWhenUsed/>
    <w:rsid w:val="00ED2C67"/>
    <w:rPr>
      <w:sz w:val="20"/>
      <w:szCs w:val="20"/>
    </w:rPr>
  </w:style>
  <w:style w:type="character" w:customStyle="1" w:styleId="TextkomenteChar">
    <w:name w:val="Text komentáře Char"/>
    <w:basedOn w:val="Standardnpsmoodstavce"/>
    <w:link w:val="Textkomente"/>
    <w:uiPriority w:val="99"/>
    <w:semiHidden/>
    <w:rsid w:val="00ED2C67"/>
  </w:style>
  <w:style w:type="paragraph" w:styleId="Pedmtkomente">
    <w:name w:val="annotation subject"/>
    <w:basedOn w:val="Textkomente"/>
    <w:next w:val="Textkomente"/>
    <w:link w:val="PedmtkomenteChar"/>
    <w:uiPriority w:val="99"/>
    <w:semiHidden/>
    <w:unhideWhenUsed/>
    <w:rsid w:val="00ED2C67"/>
    <w:rPr>
      <w:b/>
      <w:bCs/>
    </w:rPr>
  </w:style>
  <w:style w:type="character" w:customStyle="1" w:styleId="PedmtkomenteChar">
    <w:name w:val="Předmět komentáře Char"/>
    <w:basedOn w:val="TextkomenteChar"/>
    <w:link w:val="Pedmtkomente"/>
    <w:uiPriority w:val="99"/>
    <w:semiHidden/>
    <w:rsid w:val="00ED2C67"/>
    <w:rPr>
      <w:b/>
      <w:bCs/>
    </w:rPr>
  </w:style>
  <w:style w:type="table" w:styleId="Mkatabulky">
    <w:name w:val="Table Grid"/>
    <w:basedOn w:val="Normlntabulka"/>
    <w:uiPriority w:val="59"/>
    <w:rsid w:val="00530412"/>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6">
    <w:name w:val="Import 6"/>
    <w:basedOn w:val="Normln"/>
    <w:uiPriority w:val="99"/>
    <w:rsid w:val="000C140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left="720" w:hanging="720"/>
      <w:jc w:val="both"/>
      <w:textAlignment w:val="baseline"/>
    </w:pPr>
    <w:rPr>
      <w:rFonts w:ascii="Courier New" w:hAnsi="Courier New" w:cs="Courier New"/>
    </w:rPr>
  </w:style>
  <w:style w:type="paragraph" w:styleId="Odstavecseseznamem">
    <w:name w:val="List Paragraph"/>
    <w:basedOn w:val="Normln"/>
    <w:uiPriority w:val="34"/>
    <w:qFormat/>
    <w:rsid w:val="001C74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Nadpis2TimesNewRoman">
    <w:name w:val="1.1 Nadpis 2 Times New Roman"/>
    <w:basedOn w:val="Nadpis2"/>
    <w:pPr>
      <w:suppressAutoHyphens/>
      <w:spacing w:after="120"/>
    </w:pPr>
    <w:rPr>
      <w:rFonts w:ascii="Times New Roman" w:hAnsi="Times New Roman" w:cs="Times New Roman"/>
      <w:bCs w:val="0"/>
      <w:i w:val="0"/>
      <w:iCs w:val="0"/>
      <w:szCs w:val="20"/>
      <w:lang w:eastAsia="ar-SA"/>
    </w:rPr>
  </w:style>
  <w:style w:type="paragraph" w:styleId="Zhlav">
    <w:name w:val="header"/>
    <w:basedOn w:val="Normln"/>
    <w:rsid w:val="006C7F1C"/>
    <w:pPr>
      <w:tabs>
        <w:tab w:val="center" w:pos="4536"/>
        <w:tab w:val="right" w:pos="9072"/>
      </w:tabs>
    </w:pPr>
  </w:style>
  <w:style w:type="paragraph" w:styleId="Zpat">
    <w:name w:val="footer"/>
    <w:basedOn w:val="Normln"/>
    <w:rsid w:val="006C7F1C"/>
    <w:pPr>
      <w:tabs>
        <w:tab w:val="center" w:pos="4536"/>
        <w:tab w:val="right" w:pos="9072"/>
      </w:tabs>
    </w:pPr>
  </w:style>
  <w:style w:type="paragraph" w:styleId="Zkladntext">
    <w:name w:val="Body Text"/>
    <w:basedOn w:val="Normln"/>
    <w:link w:val="ZkladntextChar"/>
    <w:rsid w:val="008A479D"/>
    <w:pPr>
      <w:autoSpaceDE w:val="0"/>
      <w:autoSpaceDN w:val="0"/>
    </w:pPr>
    <w:rPr>
      <w:b/>
      <w:bCs/>
      <w:i/>
      <w:iCs/>
    </w:rPr>
  </w:style>
  <w:style w:type="character" w:customStyle="1" w:styleId="ZkladntextChar">
    <w:name w:val="Základní text Char"/>
    <w:link w:val="Zkladntext"/>
    <w:rsid w:val="008A479D"/>
    <w:rPr>
      <w:b/>
      <w:bCs/>
      <w:i/>
      <w:iCs/>
      <w:sz w:val="24"/>
      <w:szCs w:val="24"/>
    </w:rPr>
  </w:style>
  <w:style w:type="paragraph" w:styleId="Zkladntextodsazen">
    <w:name w:val="Body Text Indent"/>
    <w:basedOn w:val="Normln"/>
    <w:link w:val="ZkladntextodsazenChar"/>
    <w:uiPriority w:val="99"/>
    <w:unhideWhenUsed/>
    <w:rsid w:val="004C62E5"/>
    <w:pPr>
      <w:spacing w:after="120"/>
      <w:ind w:left="283"/>
    </w:pPr>
  </w:style>
  <w:style w:type="character" w:customStyle="1" w:styleId="ZkladntextodsazenChar">
    <w:name w:val="Základní text odsazený Char"/>
    <w:link w:val="Zkladntextodsazen"/>
    <w:uiPriority w:val="99"/>
    <w:rsid w:val="004C62E5"/>
    <w:rPr>
      <w:sz w:val="24"/>
      <w:szCs w:val="24"/>
    </w:rPr>
  </w:style>
  <w:style w:type="paragraph" w:styleId="Textbubliny">
    <w:name w:val="Balloon Text"/>
    <w:basedOn w:val="Normln"/>
    <w:semiHidden/>
    <w:rsid w:val="00452BFF"/>
    <w:rPr>
      <w:rFonts w:ascii="Tahoma" w:hAnsi="Tahoma" w:cs="Tahoma"/>
      <w:sz w:val="16"/>
      <w:szCs w:val="16"/>
    </w:rPr>
  </w:style>
  <w:style w:type="character" w:styleId="Hypertextovodkaz">
    <w:name w:val="Hyperlink"/>
    <w:basedOn w:val="Standardnpsmoodstavce"/>
    <w:uiPriority w:val="99"/>
    <w:unhideWhenUsed/>
    <w:rsid w:val="00284CED"/>
    <w:rPr>
      <w:color w:val="0563C1" w:themeColor="hyperlink"/>
      <w:u w:val="single"/>
    </w:rPr>
  </w:style>
  <w:style w:type="character" w:customStyle="1" w:styleId="UnresolvedMention">
    <w:name w:val="Unresolved Mention"/>
    <w:basedOn w:val="Standardnpsmoodstavce"/>
    <w:uiPriority w:val="99"/>
    <w:semiHidden/>
    <w:unhideWhenUsed/>
    <w:rsid w:val="00284CED"/>
    <w:rPr>
      <w:color w:val="605E5C"/>
      <w:shd w:val="clear" w:color="auto" w:fill="E1DFDD"/>
    </w:rPr>
  </w:style>
  <w:style w:type="character" w:styleId="Odkaznakoment">
    <w:name w:val="annotation reference"/>
    <w:basedOn w:val="Standardnpsmoodstavce"/>
    <w:uiPriority w:val="99"/>
    <w:semiHidden/>
    <w:unhideWhenUsed/>
    <w:rsid w:val="00ED2C67"/>
    <w:rPr>
      <w:sz w:val="16"/>
      <w:szCs w:val="16"/>
    </w:rPr>
  </w:style>
  <w:style w:type="paragraph" w:styleId="Textkomente">
    <w:name w:val="annotation text"/>
    <w:basedOn w:val="Normln"/>
    <w:link w:val="TextkomenteChar"/>
    <w:uiPriority w:val="99"/>
    <w:semiHidden/>
    <w:unhideWhenUsed/>
    <w:rsid w:val="00ED2C67"/>
    <w:rPr>
      <w:sz w:val="20"/>
      <w:szCs w:val="20"/>
    </w:rPr>
  </w:style>
  <w:style w:type="character" w:customStyle="1" w:styleId="TextkomenteChar">
    <w:name w:val="Text komentáře Char"/>
    <w:basedOn w:val="Standardnpsmoodstavce"/>
    <w:link w:val="Textkomente"/>
    <w:uiPriority w:val="99"/>
    <w:semiHidden/>
    <w:rsid w:val="00ED2C67"/>
  </w:style>
  <w:style w:type="paragraph" w:styleId="Pedmtkomente">
    <w:name w:val="annotation subject"/>
    <w:basedOn w:val="Textkomente"/>
    <w:next w:val="Textkomente"/>
    <w:link w:val="PedmtkomenteChar"/>
    <w:uiPriority w:val="99"/>
    <w:semiHidden/>
    <w:unhideWhenUsed/>
    <w:rsid w:val="00ED2C67"/>
    <w:rPr>
      <w:b/>
      <w:bCs/>
    </w:rPr>
  </w:style>
  <w:style w:type="character" w:customStyle="1" w:styleId="PedmtkomenteChar">
    <w:name w:val="Předmět komentáře Char"/>
    <w:basedOn w:val="TextkomenteChar"/>
    <w:link w:val="Pedmtkomente"/>
    <w:uiPriority w:val="99"/>
    <w:semiHidden/>
    <w:rsid w:val="00ED2C67"/>
    <w:rPr>
      <w:b/>
      <w:bCs/>
    </w:rPr>
  </w:style>
  <w:style w:type="table" w:styleId="Mkatabulky">
    <w:name w:val="Table Grid"/>
    <w:basedOn w:val="Normlntabulka"/>
    <w:uiPriority w:val="59"/>
    <w:rsid w:val="00530412"/>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6">
    <w:name w:val="Import 6"/>
    <w:basedOn w:val="Normln"/>
    <w:uiPriority w:val="99"/>
    <w:rsid w:val="000C140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left="720" w:hanging="720"/>
      <w:jc w:val="both"/>
      <w:textAlignment w:val="baseline"/>
    </w:pPr>
    <w:rPr>
      <w:rFonts w:ascii="Courier New" w:hAnsi="Courier New" w:cs="Courier New"/>
    </w:rPr>
  </w:style>
  <w:style w:type="paragraph" w:styleId="Odstavecseseznamem">
    <w:name w:val="List Paragraph"/>
    <w:basedOn w:val="Normln"/>
    <w:uiPriority w:val="34"/>
    <w:qFormat/>
    <w:rsid w:val="001C7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2715">
      <w:bodyDiv w:val="1"/>
      <w:marLeft w:val="0"/>
      <w:marRight w:val="0"/>
      <w:marTop w:val="0"/>
      <w:marBottom w:val="0"/>
      <w:divBdr>
        <w:top w:val="none" w:sz="0" w:space="0" w:color="auto"/>
        <w:left w:val="none" w:sz="0" w:space="0" w:color="auto"/>
        <w:bottom w:val="none" w:sz="0" w:space="0" w:color="auto"/>
        <w:right w:val="none" w:sz="0" w:space="0" w:color="auto"/>
      </w:divBdr>
    </w:div>
    <w:div w:id="62484867">
      <w:bodyDiv w:val="1"/>
      <w:marLeft w:val="0"/>
      <w:marRight w:val="0"/>
      <w:marTop w:val="0"/>
      <w:marBottom w:val="0"/>
      <w:divBdr>
        <w:top w:val="none" w:sz="0" w:space="0" w:color="auto"/>
        <w:left w:val="none" w:sz="0" w:space="0" w:color="auto"/>
        <w:bottom w:val="none" w:sz="0" w:space="0" w:color="auto"/>
        <w:right w:val="none" w:sz="0" w:space="0" w:color="auto"/>
      </w:divBdr>
    </w:div>
    <w:div w:id="153884526">
      <w:bodyDiv w:val="1"/>
      <w:marLeft w:val="0"/>
      <w:marRight w:val="0"/>
      <w:marTop w:val="0"/>
      <w:marBottom w:val="0"/>
      <w:divBdr>
        <w:top w:val="none" w:sz="0" w:space="0" w:color="auto"/>
        <w:left w:val="none" w:sz="0" w:space="0" w:color="auto"/>
        <w:bottom w:val="none" w:sz="0" w:space="0" w:color="auto"/>
        <w:right w:val="none" w:sz="0" w:space="0" w:color="auto"/>
      </w:divBdr>
    </w:div>
    <w:div w:id="549263759">
      <w:bodyDiv w:val="1"/>
      <w:marLeft w:val="0"/>
      <w:marRight w:val="0"/>
      <w:marTop w:val="0"/>
      <w:marBottom w:val="0"/>
      <w:divBdr>
        <w:top w:val="none" w:sz="0" w:space="0" w:color="auto"/>
        <w:left w:val="none" w:sz="0" w:space="0" w:color="auto"/>
        <w:bottom w:val="none" w:sz="0" w:space="0" w:color="auto"/>
        <w:right w:val="none" w:sz="0" w:space="0" w:color="auto"/>
      </w:divBdr>
    </w:div>
    <w:div w:id="687367796">
      <w:bodyDiv w:val="1"/>
      <w:marLeft w:val="0"/>
      <w:marRight w:val="0"/>
      <w:marTop w:val="0"/>
      <w:marBottom w:val="0"/>
      <w:divBdr>
        <w:top w:val="none" w:sz="0" w:space="0" w:color="auto"/>
        <w:left w:val="none" w:sz="0" w:space="0" w:color="auto"/>
        <w:bottom w:val="none" w:sz="0" w:space="0" w:color="auto"/>
        <w:right w:val="none" w:sz="0" w:space="0" w:color="auto"/>
      </w:divBdr>
    </w:div>
    <w:div w:id="914708257">
      <w:bodyDiv w:val="1"/>
      <w:marLeft w:val="0"/>
      <w:marRight w:val="0"/>
      <w:marTop w:val="0"/>
      <w:marBottom w:val="0"/>
      <w:divBdr>
        <w:top w:val="none" w:sz="0" w:space="0" w:color="auto"/>
        <w:left w:val="none" w:sz="0" w:space="0" w:color="auto"/>
        <w:bottom w:val="none" w:sz="0" w:space="0" w:color="auto"/>
        <w:right w:val="none" w:sz="0" w:space="0" w:color="auto"/>
      </w:divBdr>
    </w:div>
    <w:div w:id="1009480997">
      <w:bodyDiv w:val="1"/>
      <w:marLeft w:val="0"/>
      <w:marRight w:val="0"/>
      <w:marTop w:val="0"/>
      <w:marBottom w:val="0"/>
      <w:divBdr>
        <w:top w:val="none" w:sz="0" w:space="0" w:color="auto"/>
        <w:left w:val="none" w:sz="0" w:space="0" w:color="auto"/>
        <w:bottom w:val="none" w:sz="0" w:space="0" w:color="auto"/>
        <w:right w:val="none" w:sz="0" w:space="0" w:color="auto"/>
      </w:divBdr>
    </w:div>
    <w:div w:id="1376353039">
      <w:bodyDiv w:val="1"/>
      <w:marLeft w:val="0"/>
      <w:marRight w:val="0"/>
      <w:marTop w:val="0"/>
      <w:marBottom w:val="0"/>
      <w:divBdr>
        <w:top w:val="none" w:sz="0" w:space="0" w:color="auto"/>
        <w:left w:val="none" w:sz="0" w:space="0" w:color="auto"/>
        <w:bottom w:val="none" w:sz="0" w:space="0" w:color="auto"/>
        <w:right w:val="none" w:sz="0" w:space="0" w:color="auto"/>
      </w:divBdr>
    </w:div>
    <w:div w:id="1382631355">
      <w:bodyDiv w:val="1"/>
      <w:marLeft w:val="0"/>
      <w:marRight w:val="0"/>
      <w:marTop w:val="0"/>
      <w:marBottom w:val="0"/>
      <w:divBdr>
        <w:top w:val="none" w:sz="0" w:space="0" w:color="auto"/>
        <w:left w:val="none" w:sz="0" w:space="0" w:color="auto"/>
        <w:bottom w:val="none" w:sz="0" w:space="0" w:color="auto"/>
        <w:right w:val="none" w:sz="0" w:space="0" w:color="auto"/>
      </w:divBdr>
    </w:div>
    <w:div w:id="1388072842">
      <w:bodyDiv w:val="1"/>
      <w:marLeft w:val="0"/>
      <w:marRight w:val="0"/>
      <w:marTop w:val="0"/>
      <w:marBottom w:val="0"/>
      <w:divBdr>
        <w:top w:val="none" w:sz="0" w:space="0" w:color="auto"/>
        <w:left w:val="none" w:sz="0" w:space="0" w:color="auto"/>
        <w:bottom w:val="none" w:sz="0" w:space="0" w:color="auto"/>
        <w:right w:val="none" w:sz="0" w:space="0" w:color="auto"/>
      </w:divBdr>
    </w:div>
    <w:div w:id="1399355160">
      <w:bodyDiv w:val="1"/>
      <w:marLeft w:val="0"/>
      <w:marRight w:val="0"/>
      <w:marTop w:val="0"/>
      <w:marBottom w:val="0"/>
      <w:divBdr>
        <w:top w:val="none" w:sz="0" w:space="0" w:color="auto"/>
        <w:left w:val="none" w:sz="0" w:space="0" w:color="auto"/>
        <w:bottom w:val="none" w:sz="0" w:space="0" w:color="auto"/>
        <w:right w:val="none" w:sz="0" w:space="0" w:color="auto"/>
      </w:divBdr>
    </w:div>
    <w:div w:id="1465082718">
      <w:bodyDiv w:val="1"/>
      <w:marLeft w:val="0"/>
      <w:marRight w:val="0"/>
      <w:marTop w:val="0"/>
      <w:marBottom w:val="0"/>
      <w:divBdr>
        <w:top w:val="none" w:sz="0" w:space="0" w:color="auto"/>
        <w:left w:val="none" w:sz="0" w:space="0" w:color="auto"/>
        <w:bottom w:val="none" w:sz="0" w:space="0" w:color="auto"/>
        <w:right w:val="none" w:sz="0" w:space="0" w:color="auto"/>
      </w:divBdr>
    </w:div>
    <w:div w:id="1538202806">
      <w:bodyDiv w:val="1"/>
      <w:marLeft w:val="0"/>
      <w:marRight w:val="0"/>
      <w:marTop w:val="0"/>
      <w:marBottom w:val="0"/>
      <w:divBdr>
        <w:top w:val="none" w:sz="0" w:space="0" w:color="auto"/>
        <w:left w:val="none" w:sz="0" w:space="0" w:color="auto"/>
        <w:bottom w:val="none" w:sz="0" w:space="0" w:color="auto"/>
        <w:right w:val="none" w:sz="0" w:space="0" w:color="auto"/>
      </w:divBdr>
    </w:div>
    <w:div w:id="1603339898">
      <w:bodyDiv w:val="1"/>
      <w:marLeft w:val="0"/>
      <w:marRight w:val="0"/>
      <w:marTop w:val="0"/>
      <w:marBottom w:val="0"/>
      <w:divBdr>
        <w:top w:val="none" w:sz="0" w:space="0" w:color="auto"/>
        <w:left w:val="none" w:sz="0" w:space="0" w:color="auto"/>
        <w:bottom w:val="none" w:sz="0" w:space="0" w:color="auto"/>
        <w:right w:val="none" w:sz="0" w:space="0" w:color="auto"/>
      </w:divBdr>
    </w:div>
    <w:div w:id="1610119929">
      <w:bodyDiv w:val="1"/>
      <w:marLeft w:val="0"/>
      <w:marRight w:val="0"/>
      <w:marTop w:val="0"/>
      <w:marBottom w:val="0"/>
      <w:divBdr>
        <w:top w:val="none" w:sz="0" w:space="0" w:color="auto"/>
        <w:left w:val="none" w:sz="0" w:space="0" w:color="auto"/>
        <w:bottom w:val="none" w:sz="0" w:space="0" w:color="auto"/>
        <w:right w:val="none" w:sz="0" w:space="0" w:color="auto"/>
      </w:divBdr>
    </w:div>
    <w:div w:id="1645116783">
      <w:bodyDiv w:val="1"/>
      <w:marLeft w:val="0"/>
      <w:marRight w:val="0"/>
      <w:marTop w:val="0"/>
      <w:marBottom w:val="0"/>
      <w:divBdr>
        <w:top w:val="none" w:sz="0" w:space="0" w:color="auto"/>
        <w:left w:val="none" w:sz="0" w:space="0" w:color="auto"/>
        <w:bottom w:val="none" w:sz="0" w:space="0" w:color="auto"/>
        <w:right w:val="none" w:sz="0" w:space="0" w:color="auto"/>
      </w:divBdr>
    </w:div>
    <w:div w:id="1708525651">
      <w:bodyDiv w:val="1"/>
      <w:marLeft w:val="0"/>
      <w:marRight w:val="0"/>
      <w:marTop w:val="0"/>
      <w:marBottom w:val="0"/>
      <w:divBdr>
        <w:top w:val="none" w:sz="0" w:space="0" w:color="auto"/>
        <w:left w:val="none" w:sz="0" w:space="0" w:color="auto"/>
        <w:bottom w:val="none" w:sz="0" w:space="0" w:color="auto"/>
        <w:right w:val="none" w:sz="0" w:space="0" w:color="auto"/>
      </w:divBdr>
    </w:div>
    <w:div w:id="1732996412">
      <w:bodyDiv w:val="1"/>
      <w:marLeft w:val="0"/>
      <w:marRight w:val="0"/>
      <w:marTop w:val="0"/>
      <w:marBottom w:val="0"/>
      <w:divBdr>
        <w:top w:val="none" w:sz="0" w:space="0" w:color="auto"/>
        <w:left w:val="none" w:sz="0" w:space="0" w:color="auto"/>
        <w:bottom w:val="none" w:sz="0" w:space="0" w:color="auto"/>
        <w:right w:val="none" w:sz="0" w:space="0" w:color="auto"/>
      </w:divBdr>
    </w:div>
    <w:div w:id="1972317746">
      <w:bodyDiv w:val="1"/>
      <w:marLeft w:val="0"/>
      <w:marRight w:val="0"/>
      <w:marTop w:val="0"/>
      <w:marBottom w:val="0"/>
      <w:divBdr>
        <w:top w:val="none" w:sz="0" w:space="0" w:color="auto"/>
        <w:left w:val="none" w:sz="0" w:space="0" w:color="auto"/>
        <w:bottom w:val="none" w:sz="0" w:space="0" w:color="auto"/>
        <w:right w:val="none" w:sz="0" w:space="0" w:color="auto"/>
      </w:divBdr>
    </w:div>
    <w:div w:id="19981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10212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moap</Company>
  <LinksUpToDate>false</LinksUpToDate>
  <CharactersWithSpaces>11919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Tichá Michaela</dc:creator>
  <cp:lastModifiedBy>Glosmanová Lada</cp:lastModifiedBy>
  <cp:revision>2</cp:revision>
  <cp:lastPrinted>2022-08-30T07:36:00Z</cp:lastPrinted>
  <dcterms:created xsi:type="dcterms:W3CDTF">2022-09-15T09:19:00Z</dcterms:created>
  <dcterms:modified xsi:type="dcterms:W3CDTF">2022-09-15T09:19:00Z</dcterms:modified>
</cp:coreProperties>
</file>