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709" w:rsidRPr="004A3730" w:rsidRDefault="00371709" w:rsidP="00371709">
      <w:pPr>
        <w:spacing w:after="0" w:line="240" w:lineRule="auto"/>
        <w:jc w:val="center"/>
        <w:rPr>
          <w:rFonts w:ascii="Times New Roman" w:hAnsi="Times New Roman" w:cs="Times New Roman"/>
          <w:b/>
          <w:sz w:val="28"/>
          <w:szCs w:val="28"/>
        </w:rPr>
      </w:pPr>
      <w:r w:rsidRPr="004A3730">
        <w:rPr>
          <w:rFonts w:ascii="Times New Roman" w:hAnsi="Times New Roman" w:cs="Times New Roman"/>
          <w:b/>
          <w:sz w:val="28"/>
          <w:szCs w:val="28"/>
        </w:rPr>
        <w:t xml:space="preserve">SMLOUVA </w:t>
      </w:r>
      <w:r>
        <w:rPr>
          <w:rFonts w:ascii="Times New Roman" w:hAnsi="Times New Roman" w:cs="Times New Roman"/>
          <w:b/>
          <w:sz w:val="28"/>
          <w:szCs w:val="28"/>
        </w:rPr>
        <w:t>č. 11</w:t>
      </w:r>
      <w:r>
        <w:rPr>
          <w:rFonts w:ascii="Times New Roman" w:hAnsi="Times New Roman" w:cs="Times New Roman"/>
          <w:b/>
          <w:sz w:val="28"/>
          <w:szCs w:val="28"/>
        </w:rPr>
        <w:t>74</w:t>
      </w:r>
    </w:p>
    <w:p w:rsidR="00371709" w:rsidRPr="004A3730" w:rsidRDefault="00371709" w:rsidP="00371709">
      <w:pPr>
        <w:spacing w:after="0" w:line="240" w:lineRule="auto"/>
        <w:jc w:val="center"/>
        <w:rPr>
          <w:rFonts w:ascii="Times New Roman" w:hAnsi="Times New Roman" w:cs="Times New Roman"/>
          <w:b/>
          <w:sz w:val="28"/>
          <w:szCs w:val="28"/>
        </w:rPr>
      </w:pPr>
      <w:r w:rsidRPr="004A3730">
        <w:rPr>
          <w:rFonts w:ascii="Times New Roman" w:hAnsi="Times New Roman" w:cs="Times New Roman"/>
          <w:b/>
          <w:sz w:val="28"/>
          <w:szCs w:val="28"/>
        </w:rPr>
        <w:t>O NÁJMU NEBYTOVÝCH PROSTOR</w:t>
      </w:r>
    </w:p>
    <w:p w:rsidR="00371709" w:rsidRDefault="00371709" w:rsidP="00371709">
      <w:pPr>
        <w:spacing w:after="0" w:line="240" w:lineRule="auto"/>
        <w:jc w:val="center"/>
        <w:rPr>
          <w:rFonts w:ascii="Times New Roman" w:hAnsi="Times New Roman" w:cs="Times New Roman"/>
          <w:b/>
          <w:sz w:val="24"/>
          <w:szCs w:val="24"/>
        </w:rPr>
      </w:pPr>
    </w:p>
    <w:p w:rsidR="00371709" w:rsidRDefault="00371709" w:rsidP="00371709">
      <w:pPr>
        <w:pStyle w:val="Zkladntext"/>
      </w:pPr>
      <w:r>
        <w:t xml:space="preserve">uzavřená </w:t>
      </w:r>
      <w:proofErr w:type="gramStart"/>
      <w:r>
        <w:t>podle  zákona</w:t>
      </w:r>
      <w:proofErr w:type="gramEnd"/>
      <w:r>
        <w:t xml:space="preserve"> č. 89/2012  Sb. nového občanského zákoníku o nájmu a podnájmu nebytových prostor ve znění pozdějších předpisů</w:t>
      </w:r>
    </w:p>
    <w:p w:rsidR="00371709" w:rsidRDefault="00371709" w:rsidP="00371709">
      <w:pPr>
        <w:spacing w:after="0" w:line="240" w:lineRule="auto"/>
        <w:jc w:val="center"/>
        <w:rPr>
          <w:rFonts w:ascii="Times New Roman" w:hAnsi="Times New Roman" w:cs="Times New Roman"/>
          <w:sz w:val="24"/>
          <w:szCs w:val="24"/>
        </w:rPr>
      </w:pPr>
    </w:p>
    <w:p w:rsidR="00371709" w:rsidRDefault="00371709" w:rsidP="00371709">
      <w:pPr>
        <w:spacing w:after="0" w:line="240" w:lineRule="auto"/>
        <w:jc w:val="both"/>
        <w:rPr>
          <w:rFonts w:ascii="Times New Roman" w:hAnsi="Times New Roman" w:cs="Times New Roman"/>
          <w:i/>
          <w:sz w:val="24"/>
          <w:szCs w:val="24"/>
        </w:rPr>
      </w:pPr>
    </w:p>
    <w:p w:rsidR="00371709" w:rsidRDefault="00371709" w:rsidP="003717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mezi smluvními </w:t>
      </w:r>
      <w:proofErr w:type="gramStart"/>
      <w:r>
        <w:rPr>
          <w:rFonts w:ascii="Times New Roman" w:hAnsi="Times New Roman" w:cs="Times New Roman"/>
          <w:i/>
          <w:sz w:val="24"/>
          <w:szCs w:val="24"/>
        </w:rPr>
        <w:t>stranami :</w:t>
      </w:r>
      <w:proofErr w:type="gramEnd"/>
    </w:p>
    <w:p w:rsidR="00371709" w:rsidRDefault="00371709" w:rsidP="00371709">
      <w:pPr>
        <w:spacing w:after="0" w:line="240" w:lineRule="auto"/>
        <w:jc w:val="both"/>
        <w:rPr>
          <w:rFonts w:ascii="Times New Roman" w:hAnsi="Times New Roman" w:cs="Times New Roman"/>
          <w:i/>
          <w:sz w:val="24"/>
          <w:szCs w:val="24"/>
        </w:rPr>
      </w:pPr>
    </w:p>
    <w:p w:rsidR="00371709" w:rsidRDefault="00371709" w:rsidP="00371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Základní škola a mateřská škola Praha 5 - Košíře, Weberova 1/1090, </w:t>
      </w:r>
    </w:p>
    <w:p w:rsidR="00371709" w:rsidRDefault="00371709" w:rsidP="00371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příspěvková organizace</w:t>
      </w:r>
    </w:p>
    <w:p w:rsidR="00371709" w:rsidRDefault="00371709" w:rsidP="00371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 </w:t>
      </w:r>
      <w:proofErr w:type="gramStart"/>
      <w:r>
        <w:rPr>
          <w:rFonts w:ascii="Times New Roman" w:hAnsi="Times New Roman" w:cs="Times New Roman"/>
          <w:b/>
          <w:sz w:val="24"/>
          <w:szCs w:val="24"/>
        </w:rPr>
        <w:t>sídlem :</w:t>
      </w:r>
      <w:proofErr w:type="gramEnd"/>
      <w:r>
        <w:rPr>
          <w:rFonts w:ascii="Times New Roman" w:hAnsi="Times New Roman" w:cs="Times New Roman"/>
          <w:b/>
          <w:sz w:val="24"/>
          <w:szCs w:val="24"/>
        </w:rPr>
        <w:t xml:space="preserve"> Weberova 1/1090, 150 00  Praha 5</w:t>
      </w:r>
    </w:p>
    <w:p w:rsidR="00371709" w:rsidRDefault="00371709" w:rsidP="00371709">
      <w:pPr>
        <w:spacing w:after="0" w:line="240" w:lineRule="auto"/>
        <w:jc w:val="both"/>
        <w:rPr>
          <w:rFonts w:ascii="Times New Roman" w:hAnsi="Times New Roman" w:cs="Times New Roman"/>
          <w:b/>
          <w:sz w:val="24"/>
          <w:szCs w:val="24"/>
        </w:rPr>
      </w:pPr>
      <w:bookmarkStart w:id="0" w:name="_GoBack"/>
      <w:bookmarkEnd w:id="0"/>
      <w:proofErr w:type="gramStart"/>
      <w:r>
        <w:rPr>
          <w:rFonts w:ascii="Times New Roman" w:hAnsi="Times New Roman" w:cs="Times New Roman"/>
          <w:b/>
          <w:sz w:val="24"/>
          <w:szCs w:val="24"/>
        </w:rPr>
        <w:t>IČO :</w:t>
      </w:r>
      <w:proofErr w:type="gramEnd"/>
      <w:r>
        <w:rPr>
          <w:rFonts w:ascii="Times New Roman" w:hAnsi="Times New Roman" w:cs="Times New Roman"/>
          <w:b/>
          <w:sz w:val="24"/>
          <w:szCs w:val="24"/>
        </w:rPr>
        <w:t xml:space="preserve"> 69781877, DIČ : CZ69781877</w:t>
      </w:r>
    </w:p>
    <w:p w:rsidR="00371709" w:rsidRDefault="00371709" w:rsidP="00371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zastoupená ředitelem školy Mgr. Karlem Čermákem</w:t>
      </w:r>
    </w:p>
    <w:p w:rsidR="00371709" w:rsidRDefault="00371709" w:rsidP="0037170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jako pronajímatel </w:t>
      </w:r>
    </w:p>
    <w:p w:rsidR="00371709" w:rsidRDefault="00371709" w:rsidP="00371709">
      <w:pPr>
        <w:spacing w:after="0" w:line="240" w:lineRule="auto"/>
        <w:jc w:val="both"/>
        <w:rPr>
          <w:rFonts w:ascii="Times New Roman" w:hAnsi="Times New Roman" w:cs="Times New Roman"/>
          <w:b/>
          <w:i/>
          <w:sz w:val="24"/>
          <w:szCs w:val="24"/>
        </w:rPr>
      </w:pPr>
    </w:p>
    <w:p w:rsidR="00371709" w:rsidRDefault="00371709" w:rsidP="0037170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w:t>
      </w:r>
    </w:p>
    <w:p w:rsidR="00371709" w:rsidRDefault="00371709" w:rsidP="00371709">
      <w:pPr>
        <w:spacing w:after="0" w:line="240" w:lineRule="auto"/>
        <w:jc w:val="both"/>
        <w:rPr>
          <w:rFonts w:ascii="Times New Roman" w:hAnsi="Times New Roman" w:cs="Times New Roman"/>
          <w:b/>
          <w:i/>
          <w:sz w:val="24"/>
          <w:szCs w:val="24"/>
        </w:rPr>
      </w:pPr>
    </w:p>
    <w:p w:rsidR="00371709" w:rsidRDefault="00371709" w:rsidP="00371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paní MUDr. Olga Lhotová</w:t>
      </w:r>
    </w:p>
    <w:p w:rsidR="00371709" w:rsidRDefault="00371709" w:rsidP="003717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Mošnova 31, 150 </w:t>
      </w:r>
      <w:proofErr w:type="gramStart"/>
      <w:r>
        <w:rPr>
          <w:rFonts w:ascii="Times New Roman" w:hAnsi="Times New Roman" w:cs="Times New Roman"/>
          <w:b/>
          <w:sz w:val="24"/>
          <w:szCs w:val="24"/>
        </w:rPr>
        <w:t>00  Praha</w:t>
      </w:r>
      <w:proofErr w:type="gramEnd"/>
      <w:r>
        <w:rPr>
          <w:rFonts w:ascii="Times New Roman" w:hAnsi="Times New Roman" w:cs="Times New Roman"/>
          <w:b/>
          <w:sz w:val="24"/>
          <w:szCs w:val="24"/>
        </w:rPr>
        <w:t xml:space="preserve">  5</w:t>
      </w:r>
    </w:p>
    <w:p w:rsidR="00371709" w:rsidRDefault="00371709" w:rsidP="0037170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IČO :</w:t>
      </w:r>
      <w:proofErr w:type="gramEnd"/>
      <w:r>
        <w:rPr>
          <w:rFonts w:ascii="Times New Roman" w:hAnsi="Times New Roman" w:cs="Times New Roman"/>
          <w:b/>
          <w:sz w:val="24"/>
          <w:szCs w:val="24"/>
        </w:rPr>
        <w:t xml:space="preserve"> 49628968, DIČ : CZ496130273</w:t>
      </w:r>
    </w:p>
    <w:p w:rsidR="00371709" w:rsidRDefault="00371709" w:rsidP="0037170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jako nájemce</w:t>
      </w:r>
    </w:p>
    <w:p w:rsidR="00371709" w:rsidRDefault="00371709" w:rsidP="00371709">
      <w:pPr>
        <w:spacing w:after="0" w:line="240" w:lineRule="auto"/>
        <w:jc w:val="both"/>
        <w:rPr>
          <w:rFonts w:ascii="Times New Roman" w:hAnsi="Times New Roman" w:cs="Times New Roman"/>
          <w:b/>
          <w:i/>
          <w:sz w:val="24"/>
          <w:szCs w:val="24"/>
        </w:rPr>
      </w:pPr>
    </w:p>
    <w:p w:rsidR="00371709" w:rsidRDefault="00371709" w:rsidP="003717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se dne, měsíce a roku níže uvedeného uzavírá </w:t>
      </w:r>
      <w:proofErr w:type="gramStart"/>
      <w:r>
        <w:rPr>
          <w:rFonts w:ascii="Times New Roman" w:hAnsi="Times New Roman" w:cs="Times New Roman"/>
          <w:i/>
          <w:sz w:val="24"/>
          <w:szCs w:val="24"/>
        </w:rPr>
        <w:t>takto :</w:t>
      </w:r>
      <w:proofErr w:type="gramEnd"/>
    </w:p>
    <w:p w:rsidR="00371709" w:rsidRDefault="00371709" w:rsidP="00371709">
      <w:pPr>
        <w:spacing w:after="0" w:line="240" w:lineRule="auto"/>
        <w:jc w:val="both"/>
        <w:rPr>
          <w:rFonts w:ascii="Times New Roman" w:hAnsi="Times New Roman" w:cs="Times New Roman"/>
          <w:i/>
          <w:sz w:val="24"/>
          <w:szCs w:val="24"/>
        </w:rPr>
      </w:pPr>
    </w:p>
    <w:p w:rsidR="00371709" w:rsidRDefault="00371709" w:rsidP="00371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p w:rsidR="00371709" w:rsidRDefault="00371709" w:rsidP="003717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a účel smlouvy</w:t>
      </w:r>
    </w:p>
    <w:p w:rsidR="00371709" w:rsidRDefault="00371709" w:rsidP="00371709">
      <w:pPr>
        <w:spacing w:after="0" w:line="240" w:lineRule="auto"/>
        <w:jc w:val="both"/>
        <w:rPr>
          <w:rFonts w:ascii="Times New Roman" w:hAnsi="Times New Roman" w:cs="Times New Roman"/>
          <w:b/>
          <w:sz w:val="24"/>
          <w:szCs w:val="24"/>
        </w:rPr>
      </w:pPr>
    </w:p>
    <w:p w:rsidR="00371709" w:rsidRDefault="00371709" w:rsidP="00371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 nebytového prostoru o </w:t>
      </w:r>
      <w:proofErr w:type="gramStart"/>
      <w:r>
        <w:rPr>
          <w:rFonts w:ascii="Times New Roman" w:hAnsi="Times New Roman" w:cs="Times New Roman"/>
          <w:sz w:val="24"/>
          <w:szCs w:val="24"/>
        </w:rPr>
        <w:t>výměře :</w:t>
      </w:r>
      <w:proofErr w:type="gramEnd"/>
    </w:p>
    <w:p w:rsidR="00371709" w:rsidRDefault="00371709" w:rsidP="00371709">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Vlastní ordinace</w:t>
      </w:r>
      <w:r>
        <w:rPr>
          <w:rFonts w:ascii="Times New Roman" w:hAnsi="Times New Roman" w:cs="Times New Roman"/>
          <w:sz w:val="24"/>
          <w:szCs w:val="24"/>
        </w:rPr>
        <w:tab/>
        <w:t>22,5m</w:t>
      </w:r>
      <w:r>
        <w:rPr>
          <w:rFonts w:ascii="Times New Roman" w:hAnsi="Times New Roman" w:cs="Times New Roman"/>
          <w:sz w:val="24"/>
          <w:szCs w:val="24"/>
          <w:vertAlign w:val="superscript"/>
        </w:rPr>
        <w:t>2</w:t>
      </w:r>
    </w:p>
    <w:p w:rsidR="00371709" w:rsidRDefault="00371709" w:rsidP="00371709">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Přilehlé prostory</w:t>
      </w:r>
      <w:r>
        <w:rPr>
          <w:rFonts w:ascii="Times New Roman" w:hAnsi="Times New Roman" w:cs="Times New Roman"/>
          <w:sz w:val="24"/>
          <w:szCs w:val="24"/>
        </w:rPr>
        <w:tab/>
      </w:r>
      <w:proofErr w:type="gramStart"/>
      <w:r>
        <w:rPr>
          <w:rFonts w:ascii="Times New Roman" w:hAnsi="Times New Roman" w:cs="Times New Roman"/>
          <w:sz w:val="24"/>
          <w:szCs w:val="24"/>
        </w:rPr>
        <w:t>25m</w:t>
      </w:r>
      <w:r>
        <w:rPr>
          <w:rFonts w:ascii="Times New Roman" w:hAnsi="Times New Roman" w:cs="Times New Roman"/>
          <w:sz w:val="24"/>
          <w:szCs w:val="24"/>
          <w:vertAlign w:val="superscript"/>
        </w:rPr>
        <w:t>2</w:t>
      </w:r>
      <w:proofErr w:type="gramEnd"/>
    </w:p>
    <w:p w:rsidR="00371709" w:rsidRDefault="00371709" w:rsidP="00371709">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Tento nebytový prostor bude pronajat za účelem provozování nestátní zdravotní péče – zubní ordinace.</w:t>
      </w:r>
    </w:p>
    <w:p w:rsidR="00371709" w:rsidRDefault="00371709" w:rsidP="00371709">
      <w:pPr>
        <w:tabs>
          <w:tab w:val="right" w:pos="4536"/>
        </w:tabs>
        <w:spacing w:after="0" w:line="240" w:lineRule="auto"/>
        <w:jc w:val="both"/>
        <w:rPr>
          <w:rFonts w:ascii="Times New Roman" w:hAnsi="Times New Roman" w:cs="Times New Roman"/>
          <w:sz w:val="24"/>
          <w:szCs w:val="24"/>
        </w:rPr>
      </w:pPr>
    </w:p>
    <w:p w:rsidR="00371709" w:rsidRDefault="00371709" w:rsidP="00371709">
      <w:pPr>
        <w:tabs>
          <w:tab w:val="right" w:pos="4536"/>
        </w:tabs>
        <w:spacing w:after="0" w:line="240" w:lineRule="auto"/>
        <w:jc w:val="both"/>
        <w:rPr>
          <w:rFonts w:ascii="Times New Roman" w:hAnsi="Times New Roman" w:cs="Times New Roman"/>
          <w:sz w:val="24"/>
          <w:szCs w:val="24"/>
        </w:rPr>
      </w:pPr>
    </w:p>
    <w:p w:rsidR="00371709" w:rsidRDefault="00371709" w:rsidP="00371709">
      <w:pPr>
        <w:tabs>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p>
    <w:p w:rsidR="00371709" w:rsidRDefault="00371709" w:rsidP="00371709">
      <w:pPr>
        <w:tabs>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pronájmu</w:t>
      </w:r>
    </w:p>
    <w:p w:rsidR="00371709" w:rsidRDefault="00371709" w:rsidP="00371709">
      <w:pPr>
        <w:tabs>
          <w:tab w:val="right" w:pos="4536"/>
        </w:tabs>
        <w:spacing w:after="0" w:line="240" w:lineRule="auto"/>
        <w:jc w:val="center"/>
        <w:rPr>
          <w:rFonts w:ascii="Times New Roman" w:hAnsi="Times New Roman" w:cs="Times New Roman"/>
          <w:b/>
          <w:sz w:val="24"/>
          <w:szCs w:val="24"/>
        </w:rPr>
      </w:pPr>
    </w:p>
    <w:p w:rsidR="00371709" w:rsidRDefault="00371709" w:rsidP="00371709">
      <w:pPr>
        <w:tabs>
          <w:tab w:val="right" w:pos="4536"/>
        </w:tabs>
        <w:spacing w:after="0" w:line="240" w:lineRule="auto"/>
        <w:jc w:val="both"/>
        <w:rPr>
          <w:rFonts w:ascii="Times New Roman" w:hAnsi="Times New Roman" w:cs="Times New Roman"/>
          <w:b/>
          <w:sz w:val="24"/>
          <w:szCs w:val="24"/>
        </w:rPr>
      </w:pPr>
    </w:p>
    <w:p w:rsidR="00371709" w:rsidRDefault="00371709" w:rsidP="00371709">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se uzavírá na dobu určitou od 1.9.202</w:t>
      </w:r>
      <w:r>
        <w:rPr>
          <w:rFonts w:ascii="Times New Roman" w:hAnsi="Times New Roman" w:cs="Times New Roman"/>
          <w:sz w:val="24"/>
          <w:szCs w:val="24"/>
        </w:rPr>
        <w:t>2</w:t>
      </w:r>
      <w:r>
        <w:rPr>
          <w:rFonts w:ascii="Times New Roman" w:hAnsi="Times New Roman" w:cs="Times New Roman"/>
          <w:sz w:val="24"/>
          <w:szCs w:val="24"/>
        </w:rPr>
        <w:t xml:space="preserve"> do 30.6.202</w:t>
      </w:r>
      <w:r>
        <w:rPr>
          <w:rFonts w:ascii="Times New Roman" w:hAnsi="Times New Roman" w:cs="Times New Roman"/>
          <w:sz w:val="24"/>
          <w:szCs w:val="24"/>
        </w:rPr>
        <w:t>3</w:t>
      </w:r>
      <w:r>
        <w:rPr>
          <w:rFonts w:ascii="Times New Roman" w:hAnsi="Times New Roman" w:cs="Times New Roman"/>
          <w:sz w:val="24"/>
          <w:szCs w:val="24"/>
        </w:rPr>
        <w:t>.</w:t>
      </w:r>
    </w:p>
    <w:p w:rsidR="00371709" w:rsidRDefault="00371709" w:rsidP="00371709">
      <w:pPr>
        <w:tabs>
          <w:tab w:val="right" w:pos="4536"/>
        </w:tabs>
        <w:spacing w:after="0" w:line="240" w:lineRule="auto"/>
        <w:jc w:val="both"/>
        <w:rPr>
          <w:rFonts w:ascii="Times New Roman" w:hAnsi="Times New Roman" w:cs="Times New Roman"/>
          <w:sz w:val="24"/>
          <w:szCs w:val="24"/>
        </w:rPr>
      </w:pPr>
    </w:p>
    <w:p w:rsidR="00371709" w:rsidRDefault="00371709" w:rsidP="00371709">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Nájemce bude užívat pronajaté prostory v tomto </w:t>
      </w:r>
      <w:proofErr w:type="gramStart"/>
      <w:r>
        <w:rPr>
          <w:rFonts w:ascii="Times New Roman" w:hAnsi="Times New Roman" w:cs="Times New Roman"/>
          <w:sz w:val="24"/>
          <w:szCs w:val="24"/>
        </w:rPr>
        <w:t>rozsahu :</w:t>
      </w:r>
      <w:proofErr w:type="gramEnd"/>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Pondělí a středa </w:t>
      </w:r>
      <w:r>
        <w:rPr>
          <w:rFonts w:ascii="Times New Roman" w:hAnsi="Times New Roman" w:cs="Times New Roman"/>
          <w:sz w:val="24"/>
          <w:szCs w:val="24"/>
        </w:rPr>
        <w:tab/>
        <w:t xml:space="preserve">: </w:t>
      </w:r>
      <w:r>
        <w:rPr>
          <w:rFonts w:ascii="Times New Roman" w:hAnsi="Times New Roman" w:cs="Times New Roman"/>
          <w:sz w:val="24"/>
          <w:szCs w:val="24"/>
        </w:rPr>
        <w:tab/>
        <w:t>od 7,30 do 18,00 hodin</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Úterý a čtvrtek </w:t>
      </w:r>
      <w:r>
        <w:rPr>
          <w:rFonts w:ascii="Times New Roman" w:hAnsi="Times New Roman" w:cs="Times New Roman"/>
          <w:sz w:val="24"/>
          <w:szCs w:val="24"/>
        </w:rPr>
        <w:tab/>
        <w:t>:</w:t>
      </w:r>
      <w:r>
        <w:rPr>
          <w:rFonts w:ascii="Times New Roman" w:hAnsi="Times New Roman" w:cs="Times New Roman"/>
          <w:sz w:val="24"/>
          <w:szCs w:val="24"/>
        </w:rPr>
        <w:tab/>
        <w:t>od 7,30 do 16,00 hodin</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Pátek</w:t>
      </w:r>
      <w:proofErr w:type="gramEnd"/>
      <w:r>
        <w:rPr>
          <w:rFonts w:ascii="Times New Roman" w:hAnsi="Times New Roman" w:cs="Times New Roman"/>
          <w:sz w:val="24"/>
          <w:szCs w:val="24"/>
        </w:rPr>
        <w:tab/>
        <w:t>:</w:t>
      </w:r>
      <w:r>
        <w:rPr>
          <w:rFonts w:ascii="Times New Roman" w:hAnsi="Times New Roman" w:cs="Times New Roman"/>
          <w:sz w:val="24"/>
          <w:szCs w:val="24"/>
        </w:rPr>
        <w:tab/>
        <w:t>od 7,30 do 14,00 hodin.</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Celkem</w:t>
      </w:r>
      <w:r>
        <w:rPr>
          <w:rFonts w:ascii="Times New Roman" w:hAnsi="Times New Roman" w:cs="Times New Roman"/>
          <w:sz w:val="24"/>
          <w:szCs w:val="24"/>
        </w:rPr>
        <w:tab/>
        <w:t>: 44,5 hodin týdně.</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Úhrada za nájemné a energie spojené s užíváním nebytového prostoru</w:t>
      </w: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Pronajímatel touto smlouvou pronajímá nájemci nebytové prostory uvedené v odstavci I. za tuto </w:t>
      </w:r>
      <w:proofErr w:type="gramStart"/>
      <w:r>
        <w:rPr>
          <w:rFonts w:ascii="Times New Roman" w:hAnsi="Times New Roman" w:cs="Times New Roman"/>
          <w:sz w:val="24"/>
          <w:szCs w:val="24"/>
        </w:rPr>
        <w:t>cenu :</w:t>
      </w:r>
      <w:proofErr w:type="gramEnd"/>
      <w:r>
        <w:rPr>
          <w:rFonts w:ascii="Times New Roman" w:hAnsi="Times New Roman" w:cs="Times New Roman"/>
          <w:sz w:val="24"/>
          <w:szCs w:val="24"/>
        </w:rPr>
        <w:t xml:space="preserve"> </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1m</w:t>
      </w:r>
      <w:proofErr w:type="gramStart"/>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za</w:t>
      </w:r>
      <w:proofErr w:type="gramEnd"/>
      <w:r>
        <w:rPr>
          <w:rFonts w:ascii="Times New Roman" w:hAnsi="Times New Roman" w:cs="Times New Roman"/>
          <w:sz w:val="24"/>
          <w:szCs w:val="24"/>
        </w:rPr>
        <w:t xml:space="preserve"> 119,- Kč měsíčně, tj. 47,5 x 119 = </w:t>
      </w:r>
      <w:r w:rsidRPr="00C30F82">
        <w:rPr>
          <w:rFonts w:ascii="Times New Roman" w:hAnsi="Times New Roman" w:cs="Times New Roman"/>
          <w:b/>
          <w:sz w:val="24"/>
          <w:szCs w:val="24"/>
        </w:rPr>
        <w:t>5.652,50Kč.</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Náklady na </w:t>
      </w:r>
      <w:proofErr w:type="gramStart"/>
      <w:r>
        <w:rPr>
          <w:rFonts w:ascii="Times New Roman" w:hAnsi="Times New Roman" w:cs="Times New Roman"/>
          <w:sz w:val="24"/>
          <w:szCs w:val="24"/>
        </w:rPr>
        <w:t>energie  měsíčně</w:t>
      </w:r>
      <w:proofErr w:type="gramEnd"/>
      <w:r>
        <w:rPr>
          <w:rFonts w:ascii="Times New Roman" w:hAnsi="Times New Roman" w:cs="Times New Roman"/>
          <w:sz w:val="24"/>
          <w:szCs w:val="24"/>
        </w:rPr>
        <w:t xml:space="preserve"> budou hrazeny v této výši :</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 energie – paušál</w:t>
      </w:r>
      <w:r>
        <w:rPr>
          <w:rFonts w:ascii="Times New Roman" w:hAnsi="Times New Roman" w:cs="Times New Roman"/>
          <w:sz w:val="24"/>
          <w:szCs w:val="24"/>
        </w:rPr>
        <w:tab/>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 přístupové cesty, tj. schodiště a vrátnice = </w:t>
      </w:r>
      <w:proofErr w:type="gramStart"/>
      <w:r>
        <w:rPr>
          <w:rFonts w:ascii="Times New Roman" w:hAnsi="Times New Roman" w:cs="Times New Roman"/>
          <w:sz w:val="24"/>
          <w:szCs w:val="24"/>
        </w:rPr>
        <w:t>81m</w:t>
      </w:r>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r>
        <w:rPr>
          <w:rFonts w:ascii="Times New Roman" w:hAnsi="Times New Roman" w:cs="Times New Roman"/>
          <w:sz w:val="24"/>
          <w:szCs w:val="24"/>
        </w:rPr>
        <w:tab/>
        <w:t>140,- Kč</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 energie – dle odečtu vlastního el. (ordinace a čekárna)</w:t>
      </w:r>
      <w:r>
        <w:rPr>
          <w:rFonts w:ascii="Times New Roman" w:hAnsi="Times New Roman" w:cs="Times New Roman"/>
          <w:sz w:val="24"/>
          <w:szCs w:val="24"/>
        </w:rPr>
        <w:tab/>
        <w:t>220,- Kč</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vodné a stočné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 Kč</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teplo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 Kč</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celkem měsíčně (bez příslušné DPH)</w:t>
      </w:r>
      <w:r>
        <w:rPr>
          <w:rFonts w:ascii="Times New Roman" w:hAnsi="Times New Roman" w:cs="Times New Roman"/>
          <w:sz w:val="24"/>
          <w:szCs w:val="24"/>
        </w:rPr>
        <w:tab/>
      </w:r>
      <w:r w:rsidRPr="00C30F82">
        <w:rPr>
          <w:rFonts w:ascii="Times New Roman" w:hAnsi="Times New Roman" w:cs="Times New Roman"/>
          <w:b/>
          <w:sz w:val="24"/>
          <w:szCs w:val="24"/>
        </w:rPr>
        <w:t>1.070,- Kč</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b/>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sidRPr="00C30F82">
        <w:rPr>
          <w:rFonts w:ascii="Times New Roman" w:hAnsi="Times New Roman" w:cs="Times New Roman"/>
          <w:sz w:val="24"/>
          <w:szCs w:val="24"/>
        </w:rPr>
        <w:t xml:space="preserve">Obě </w:t>
      </w:r>
      <w:r>
        <w:rPr>
          <w:rFonts w:ascii="Times New Roman" w:hAnsi="Times New Roman" w:cs="Times New Roman"/>
          <w:sz w:val="24"/>
          <w:szCs w:val="24"/>
        </w:rPr>
        <w:t xml:space="preserve">částky v celkové výši </w:t>
      </w:r>
      <w:r>
        <w:rPr>
          <w:rFonts w:ascii="Times New Roman" w:hAnsi="Times New Roman" w:cs="Times New Roman"/>
          <w:b/>
          <w:sz w:val="24"/>
          <w:szCs w:val="24"/>
        </w:rPr>
        <w:t xml:space="preserve">6.722,50Kč měsíčně </w:t>
      </w:r>
      <w:r>
        <w:rPr>
          <w:rFonts w:ascii="Times New Roman" w:hAnsi="Times New Roman" w:cs="Times New Roman"/>
          <w:sz w:val="24"/>
          <w:szCs w:val="24"/>
        </w:rPr>
        <w:t>budou uhrazeny současně na základě faktury vystavené pronajímatelem čtvrtletně na účet 130882339/0800 na základě údajů na dané faktuře.</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 elektřinu z vlastního elektroměru bude přeúčtována za uplynulé období podle daňových dokladů za toto období zaplacených pronajímatelem a vyúčtování provedeno nejpozději do 31. srpna tohoto roku.</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je povinen nahlásit pronajímateli stav vlastního elektroměru k 30.6.</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Zjištěný nedoplatek bude fakturován, na případný přeplatek bude vystaven dobropis a bude vrácen na účet 174-4135735-504/0600.</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obdrží každoročně vyúčtování plateb za energie a stanovení paušálních plateb na další období.</w:t>
      </w: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p>
    <w:p w:rsidR="00371709" w:rsidRDefault="00371709" w:rsidP="00371709">
      <w:pPr>
        <w:tabs>
          <w:tab w:val="left" w:pos="1701"/>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pronajímatele</w:t>
      </w:r>
    </w:p>
    <w:p w:rsidR="00371709" w:rsidRDefault="00371709" w:rsidP="00371709">
      <w:pPr>
        <w:tabs>
          <w:tab w:val="left" w:pos="1701"/>
          <w:tab w:val="left" w:pos="1843"/>
          <w:tab w:val="right" w:pos="6804"/>
        </w:tabs>
        <w:spacing w:after="0" w:line="240" w:lineRule="auto"/>
        <w:jc w:val="center"/>
        <w:rPr>
          <w:rFonts w:ascii="Times New Roman" w:hAnsi="Times New Roman" w:cs="Times New Roman"/>
          <w:b/>
          <w:sz w:val="24"/>
          <w:szCs w:val="24"/>
        </w:rPr>
      </w:pP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sidRPr="00404F6F">
        <w:rPr>
          <w:rFonts w:ascii="Times New Roman" w:hAnsi="Times New Roman" w:cs="Times New Roman"/>
          <w:sz w:val="24"/>
          <w:szCs w:val="24"/>
        </w:rPr>
        <w:t>Pronajímatel se zavazuje, že nebytové prostory, které jsou předmětem smlouvy budou v použitelném stavu ke smluvenému účelu.</w:t>
      </w: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nájemce</w:t>
      </w: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p>
    <w:p w:rsidR="00371709" w:rsidRPr="00404F6F" w:rsidRDefault="00371709" w:rsidP="00371709">
      <w:pPr>
        <w:pStyle w:val="Odstavecseseznamem"/>
        <w:numPr>
          <w:ilvl w:val="0"/>
          <w:numId w:val="2"/>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sidRPr="00404F6F">
        <w:rPr>
          <w:rFonts w:ascii="Times New Roman" w:hAnsi="Times New Roman" w:cs="Times New Roman"/>
          <w:sz w:val="24"/>
          <w:szCs w:val="24"/>
        </w:rPr>
        <w:t>Nájemce a jeho spolupracovníci jsou odpovědni za to, že všichni pacienti budou dodržovat pravidla provozu školy. Nájemce zajistí, že všichni pacienti budou používat návleky na obuv ve vchodu do vrátnice, zajistí jejich dostatečný počet, čistotu a použitelnost.</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Při případném ukončení nájemní smlouvy předá nájemce nebytové prostory ve </w:t>
      </w:r>
      <w:proofErr w:type="gramStart"/>
      <w:r>
        <w:rPr>
          <w:rFonts w:ascii="Times New Roman" w:hAnsi="Times New Roman" w:cs="Times New Roman"/>
          <w:sz w:val="24"/>
          <w:szCs w:val="24"/>
        </w:rPr>
        <w:t>stavu</w:t>
      </w:r>
      <w:proofErr w:type="gramEnd"/>
      <w:r>
        <w:rPr>
          <w:rFonts w:ascii="Times New Roman" w:hAnsi="Times New Roman" w:cs="Times New Roman"/>
          <w:sz w:val="24"/>
          <w:szCs w:val="24"/>
        </w:rPr>
        <w:t xml:space="preserve"> v jakém je převzal s přihlédnutím k běžnému opotřebení.</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pronajatých prostorách odpovídá za škody na věcech přinesených návštěvníky nájemce.</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Nájemce je povinen plnit povinnosti na základě předpisů na úseku hygieny, požární ochrany, bezpečnosti práce a při provozu speciálních zařízení</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Nájemce je povinen platit úhrady dle odstavce III. i v případě, že prostory neužívá, pokud toto není zaviněno pronajímatelem.</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Nájemce je povinen užívat předmět nájmu pouze k účelu, pro který byl sjednán.</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Nájemce se zavazuje dodržovat ustanovení § 8, odst. 1., písm. b) a § 12, odst. 1., písm. g) zákona 379/2005 Sb. o opatřeních k ochraně před škodami působenými tabákovými výrobky, alkoholem a jinými návykovými látkami a o změně souvisejících zákonů. Ve vnitřních i vnějších prostorách obou budov školy platí zákaz </w:t>
      </w:r>
      <w:proofErr w:type="gramStart"/>
      <w:r>
        <w:rPr>
          <w:rFonts w:ascii="Times New Roman" w:hAnsi="Times New Roman" w:cs="Times New Roman"/>
          <w:sz w:val="24"/>
          <w:szCs w:val="24"/>
        </w:rPr>
        <w:t>kouření ,</w:t>
      </w:r>
      <w:proofErr w:type="gramEnd"/>
      <w:r>
        <w:rPr>
          <w:rFonts w:ascii="Times New Roman" w:hAnsi="Times New Roman" w:cs="Times New Roman"/>
          <w:sz w:val="24"/>
          <w:szCs w:val="24"/>
        </w:rPr>
        <w:t xml:space="preserve"> prodej a podávání alkoholických nápojů.</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Nájemce je povinen po předchozí výzvě kdykoliv zpřístupnit pronajímateli pronajaté prostory a poskytnout mu veškeré informace nutné ke kontrole skutečnosti, zda je předmět nájmu využíván jen ke smluveného účelu.</w:t>
      </w:r>
    </w:p>
    <w:p w:rsidR="00371709" w:rsidRDefault="00371709" w:rsidP="00371709">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Úklid pronajatých prostor si zajišťuje nájemce sám.</w:t>
      </w: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w:t>
      </w: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Zvláštní ujednání</w:t>
      </w: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výslovně souhlasí s tím, aby tato smlouva byla uvedena v evidenci smluv vedené MČ Praha 5, která bude veřejně přístupná a bude obsahovat údaje o smluvních stranách, předmětu smlouvy, číselné označení této smlouvy a datum jejího podpisu. Smluvní strany prohlašují, že tyto skutečnosti nepovažují za obchodní tajemství ve smyslu nového občanského zákoníku a udělují svolení k jejich užití a zveřejnění bez stanovení jakýchkoliv dalších podmínek.</w:t>
      </w: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w:t>
      </w: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Ukončení nájmu</w:t>
      </w: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Nájemní poměr podle této smlouvy skončí kterýmkoliv z těchto </w:t>
      </w:r>
      <w:proofErr w:type="gramStart"/>
      <w:r>
        <w:rPr>
          <w:rFonts w:ascii="Times New Roman" w:hAnsi="Times New Roman" w:cs="Times New Roman"/>
          <w:sz w:val="24"/>
          <w:szCs w:val="24"/>
        </w:rPr>
        <w:t>důvodů :</w:t>
      </w:r>
      <w:proofErr w:type="gramEnd"/>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pStyle w:val="Odstavecseseznamem"/>
        <w:numPr>
          <w:ilvl w:val="0"/>
          <w:numId w:val="3"/>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Dohodou smluvních stran, kdy k smluvenému datu nájemce vyklidí prostor a předá ho v původním stavu s přihlédnutím k běžnému opotřebení za dobu užívání.</w:t>
      </w:r>
    </w:p>
    <w:p w:rsidR="00371709" w:rsidRDefault="00371709" w:rsidP="00371709">
      <w:pPr>
        <w:pStyle w:val="Odstavecseseznamem"/>
        <w:numPr>
          <w:ilvl w:val="0"/>
          <w:numId w:val="3"/>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Výpovědí danou kteroukoliv ze smluvních stran z důvodu hrubého porušení nájemní smlouvy, za což se považuje nedodržení sjednaných podmínek v kterémkoliv bodě této smlouvy. Výpovědní lhůta je tříměsíční a počne běžet prvním dnem měsícem, následujícího po měsíci, kdy byla druhé straně doručena písemná výpověď. Až do vyklizení a předání pronajímaného prostoru je nájemce povinen hradit pronajímateli dohodnutou částku dle smlouvy.</w:t>
      </w:r>
    </w:p>
    <w:p w:rsidR="00371709" w:rsidRDefault="00371709" w:rsidP="00371709">
      <w:pPr>
        <w:pStyle w:val="Odstavecseseznamem"/>
        <w:numPr>
          <w:ilvl w:val="0"/>
          <w:numId w:val="3"/>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Výpovědí danou kteroukoliv ze smluvních stran bez udání důvodu. Výpovědní lhůta je tříměsíční a počne běžet prvním dnem měsíce, následujícím po měsíci, kdy byla druhé straně doručena písemná výpověď. Až do vyklizení a předání pronajímaného prostoru je nájemce povinen hradit pronajímateli dohodnutou částku dle smlouvy.</w:t>
      </w: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Pr="00837C90"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nedodržení termínu výpovědi smlouvy jsou za každý další měsíc užívání nebytového prostoru účtovány platby dle bodu III. a penále ve výši </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z těchto plateb.</w:t>
      </w:r>
    </w:p>
    <w:p w:rsidR="00371709" w:rsidRDefault="00371709" w:rsidP="00371709">
      <w:pPr>
        <w:tabs>
          <w:tab w:val="left" w:pos="426"/>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p>
    <w:p w:rsidR="00371709" w:rsidRPr="00383F25" w:rsidRDefault="00371709" w:rsidP="00371709">
      <w:pPr>
        <w:tabs>
          <w:tab w:val="left" w:pos="426"/>
          <w:tab w:val="left" w:pos="1843"/>
          <w:tab w:val="right" w:pos="6804"/>
        </w:tabs>
        <w:spacing w:after="0" w:line="240" w:lineRule="auto"/>
        <w:jc w:val="center"/>
        <w:rPr>
          <w:rFonts w:ascii="Times New Roman" w:hAnsi="Times New Roman" w:cs="Times New Roman"/>
          <w:b/>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Pr="00C30F82" w:rsidRDefault="00371709" w:rsidP="00371709">
      <w:pPr>
        <w:tabs>
          <w:tab w:val="left" w:pos="1701"/>
          <w:tab w:val="left" w:pos="1843"/>
          <w:tab w:val="right" w:pos="6804"/>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IX.</w:t>
      </w: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Závěrečná ustanoven</w:t>
      </w: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Změny a doplňky této smlouvy mohou být provedeny pouze formou písemného dodatku podepsaného oběma stranami.</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Smlouva je platná dnem podpisu oběma smluvními stranami a nabývá účinnosti dnem sjednaným v článku II.</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Smlouva se vyhotovuje ve třech vyhotoveních, z nichž 2 obdrží pronajímatel a 1 nájemce.</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Práva a povinnosti výslovně neuvedené v této smlouvě se řídí obecně závaznými právním předpisy.</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Obě strany shodně prohlašují, že tato smlouva je výrazem jejich svobodné vůle a že žádná ze stran nepoužila nátlaku oproti druhé straně.</w:t>
      </w: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w:t>
      </w:r>
      <w:proofErr w:type="gramStart"/>
      <w:r>
        <w:rPr>
          <w:rFonts w:ascii="Times New Roman" w:hAnsi="Times New Roman" w:cs="Times New Roman"/>
          <w:sz w:val="24"/>
          <w:szCs w:val="24"/>
        </w:rPr>
        <w:t>Praze  dne</w:t>
      </w:r>
      <w:proofErr w:type="gramEnd"/>
      <w:r>
        <w:rPr>
          <w:rFonts w:ascii="Times New Roman" w:hAnsi="Times New Roman" w:cs="Times New Roman"/>
          <w:sz w:val="24"/>
          <w:szCs w:val="24"/>
        </w:rPr>
        <w:t xml:space="preserve"> :</w:t>
      </w:r>
      <w:r>
        <w:rPr>
          <w:rFonts w:ascii="Times New Roman" w:hAnsi="Times New Roman" w:cs="Times New Roman"/>
          <w:sz w:val="24"/>
          <w:szCs w:val="24"/>
        </w:rPr>
        <w:tab/>
        <w:t>V Praze  dne :</w:t>
      </w: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371709" w:rsidRDefault="00371709" w:rsidP="00371709">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pronajímatel (razítko a podpis)</w:t>
      </w:r>
      <w:r>
        <w:rPr>
          <w:rFonts w:ascii="Times New Roman" w:hAnsi="Times New Roman" w:cs="Times New Roman"/>
          <w:sz w:val="24"/>
          <w:szCs w:val="24"/>
        </w:rPr>
        <w:tab/>
        <w:t>nájemce (razítko a podpis)</w:t>
      </w: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Default="00371709" w:rsidP="00371709">
      <w:pPr>
        <w:tabs>
          <w:tab w:val="left" w:pos="5670"/>
        </w:tabs>
        <w:spacing w:after="0" w:line="240" w:lineRule="auto"/>
        <w:jc w:val="both"/>
        <w:rPr>
          <w:rFonts w:ascii="Times New Roman" w:hAnsi="Times New Roman" w:cs="Times New Roman"/>
          <w:sz w:val="24"/>
          <w:szCs w:val="24"/>
        </w:rPr>
      </w:pPr>
    </w:p>
    <w:p w:rsidR="00371709" w:rsidRPr="00383F25" w:rsidRDefault="00371709" w:rsidP="00371709">
      <w:pPr>
        <w:tabs>
          <w:tab w:val="left" w:pos="5670"/>
        </w:tabs>
        <w:spacing w:after="0" w:line="240" w:lineRule="auto"/>
        <w:jc w:val="both"/>
        <w:rPr>
          <w:rFonts w:ascii="Times New Roman" w:hAnsi="Times New Roman" w:cs="Times New Roman"/>
          <w:sz w:val="24"/>
          <w:szCs w:val="24"/>
        </w:rPr>
      </w:pPr>
    </w:p>
    <w:p w:rsidR="00371709" w:rsidRPr="00E055A2" w:rsidRDefault="00371709" w:rsidP="00371709">
      <w:pPr>
        <w:tabs>
          <w:tab w:val="left" w:pos="1701"/>
          <w:tab w:val="left" w:pos="1843"/>
          <w:tab w:val="right" w:pos="4536"/>
        </w:tabs>
        <w:spacing w:after="0" w:line="240" w:lineRule="auto"/>
        <w:jc w:val="both"/>
        <w:rPr>
          <w:rFonts w:ascii="Times New Roman" w:hAnsi="Times New Roman" w:cs="Times New Roman"/>
          <w:sz w:val="24"/>
          <w:szCs w:val="24"/>
        </w:rPr>
      </w:pPr>
    </w:p>
    <w:p w:rsidR="00371709"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Pr="00E055A2" w:rsidRDefault="00371709" w:rsidP="00371709">
      <w:pPr>
        <w:tabs>
          <w:tab w:val="left" w:pos="1701"/>
          <w:tab w:val="left" w:pos="1843"/>
          <w:tab w:val="right" w:pos="4536"/>
        </w:tabs>
        <w:spacing w:after="0" w:line="240" w:lineRule="auto"/>
        <w:jc w:val="center"/>
        <w:rPr>
          <w:rFonts w:ascii="Times New Roman" w:hAnsi="Times New Roman" w:cs="Times New Roman"/>
          <w:b/>
          <w:sz w:val="24"/>
          <w:szCs w:val="24"/>
        </w:rPr>
      </w:pPr>
    </w:p>
    <w:p w:rsidR="00371709" w:rsidRDefault="00371709" w:rsidP="00371709"/>
    <w:p w:rsidR="00371709" w:rsidRDefault="00371709" w:rsidP="00371709"/>
    <w:p w:rsidR="00371709" w:rsidRDefault="00371709" w:rsidP="00371709"/>
    <w:p w:rsidR="00727459" w:rsidRDefault="00727459"/>
    <w:sectPr w:rsidR="00727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504"/>
    <w:multiLevelType w:val="hybridMultilevel"/>
    <w:tmpl w:val="AE823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CE42F1"/>
    <w:multiLevelType w:val="hybridMultilevel"/>
    <w:tmpl w:val="A80C58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F8F641F"/>
    <w:multiLevelType w:val="hybridMultilevel"/>
    <w:tmpl w:val="76A28BB4"/>
    <w:lvl w:ilvl="0" w:tplc="859C409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09"/>
    <w:rsid w:val="00371709"/>
    <w:rsid w:val="00727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642A"/>
  <w15:chartTrackingRefBased/>
  <w15:docId w15:val="{E5FAA650-9D55-431F-8B79-A86EECDE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1709"/>
    <w:pPr>
      <w:spacing w:after="200" w:line="276" w:lineRule="auto"/>
    </w:pPr>
    <w:rPr>
      <w:rFonts w:asciiTheme="minorHAnsi" w:hAnsiTheme="minorHAnsi"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1709"/>
    <w:pPr>
      <w:ind w:left="720"/>
      <w:contextualSpacing/>
    </w:pPr>
  </w:style>
  <w:style w:type="paragraph" w:styleId="Zkladntext">
    <w:name w:val="Body Text"/>
    <w:basedOn w:val="Normln"/>
    <w:link w:val="ZkladntextChar"/>
    <w:rsid w:val="00371709"/>
    <w:pPr>
      <w:spacing w:after="0" w:line="240" w:lineRule="auto"/>
      <w:jc w:val="center"/>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7170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717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1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930</Words>
  <Characters>5489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ZS Weberova</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Jensovska</dc:creator>
  <cp:keywords/>
  <dc:description/>
  <cp:lastModifiedBy>Jensovska</cp:lastModifiedBy>
  <cp:revision>1</cp:revision>
  <cp:lastPrinted>2022-09-15T08:00:00Z</cp:lastPrinted>
  <dcterms:created xsi:type="dcterms:W3CDTF">2022-09-15T07:59:00Z</dcterms:created>
  <dcterms:modified xsi:type="dcterms:W3CDTF">2022-09-15T08:15:00Z</dcterms:modified>
</cp:coreProperties>
</file>