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C4DFD8" w14:textId="7DBB3D01" w:rsidR="00065510" w:rsidRPr="00AE379B" w:rsidRDefault="008C1FA5" w:rsidP="00C069C9">
      <w:pPr>
        <w:spacing w:line="240" w:lineRule="auto"/>
        <w:jc w:val="center"/>
        <w:rPr>
          <w:rFonts w:asciiTheme="minorHAnsi" w:hAnsiTheme="minorHAnsi" w:cstheme="minorHAnsi"/>
          <w:b/>
          <w:sz w:val="44"/>
          <w:szCs w:val="44"/>
        </w:rPr>
      </w:pPr>
      <w:r w:rsidRPr="00AE379B">
        <w:rPr>
          <w:rFonts w:asciiTheme="minorHAnsi" w:hAnsiTheme="minorHAnsi" w:cstheme="minorHAnsi"/>
          <w:b/>
          <w:sz w:val="44"/>
          <w:szCs w:val="44"/>
        </w:rPr>
        <w:t xml:space="preserve">Kupní smlouva o prodeji </w:t>
      </w:r>
      <w:r w:rsidR="00C069C9" w:rsidRPr="00AE379B">
        <w:rPr>
          <w:rFonts w:asciiTheme="minorHAnsi" w:hAnsiTheme="minorHAnsi" w:cstheme="minorHAnsi"/>
          <w:b/>
          <w:sz w:val="44"/>
          <w:szCs w:val="44"/>
        </w:rPr>
        <w:t xml:space="preserve">speciálního požárního vozidla </w:t>
      </w:r>
      <w:r w:rsidR="00AE379B" w:rsidRPr="00AE379B">
        <w:rPr>
          <w:rFonts w:asciiTheme="minorHAnsi" w:hAnsiTheme="minorHAnsi" w:cstheme="minorHAnsi"/>
          <w:b/>
          <w:sz w:val="44"/>
          <w:szCs w:val="44"/>
        </w:rPr>
        <w:t xml:space="preserve">TATRA 815 </w:t>
      </w:r>
    </w:p>
    <w:p w14:paraId="429B2D7B" w14:textId="77777777" w:rsidR="00AA2EE0" w:rsidRDefault="00AA2EE0">
      <w:pPr>
        <w:spacing w:line="240" w:lineRule="auto"/>
        <w:rPr>
          <w:rFonts w:asciiTheme="minorHAnsi" w:hAnsiTheme="minorHAnsi" w:cstheme="minorHAnsi"/>
        </w:rPr>
      </w:pPr>
      <w:r w:rsidRPr="00AA2EE0">
        <w:rPr>
          <w:rFonts w:asciiTheme="minorHAnsi" w:hAnsiTheme="minorHAnsi" w:cstheme="minorHAnsi"/>
        </w:rPr>
        <w:t xml:space="preserve">uzavřená dle § 2079 a násl. zákona č. 89/2012 Sb., občanský zákoník (dále jen občanský zákoník), </w:t>
      </w:r>
    </w:p>
    <w:p w14:paraId="2FCC3278" w14:textId="47EBF823" w:rsidR="00065510" w:rsidRPr="007E0741" w:rsidRDefault="00AA2EE0">
      <w:pPr>
        <w:spacing w:line="240" w:lineRule="auto"/>
        <w:rPr>
          <w:rFonts w:asciiTheme="minorHAnsi" w:hAnsiTheme="minorHAnsi" w:cstheme="minorHAnsi"/>
        </w:rPr>
      </w:pPr>
      <w:r w:rsidRPr="00AA2EE0">
        <w:rPr>
          <w:rFonts w:asciiTheme="minorHAnsi" w:hAnsiTheme="minorHAnsi" w:cstheme="minorHAnsi"/>
        </w:rPr>
        <w:t>v platném znění</w:t>
      </w:r>
    </w:p>
    <w:p w14:paraId="47B8E6A2" w14:textId="77777777" w:rsidR="00065510" w:rsidRPr="007E0741" w:rsidRDefault="008C1FA5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E0741">
        <w:rPr>
          <w:rFonts w:asciiTheme="minorHAnsi" w:hAnsiTheme="minorHAnsi" w:cstheme="minorHAnsi"/>
          <w:b/>
          <w:sz w:val="24"/>
          <w:szCs w:val="24"/>
        </w:rPr>
        <w:t>Čl. I.</w:t>
      </w:r>
    </w:p>
    <w:p w14:paraId="1B74A1CE" w14:textId="77777777" w:rsidR="00065510" w:rsidRPr="007E0741" w:rsidRDefault="008C1FA5">
      <w:pPr>
        <w:spacing w:after="20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E0741">
        <w:rPr>
          <w:rFonts w:asciiTheme="minorHAnsi" w:hAnsiTheme="minorHAnsi" w:cstheme="minorHAnsi"/>
          <w:b/>
          <w:sz w:val="24"/>
          <w:szCs w:val="24"/>
        </w:rPr>
        <w:t>Smluvní strany.</w:t>
      </w:r>
    </w:p>
    <w:p w14:paraId="64702437" w14:textId="77777777" w:rsidR="00065510" w:rsidRPr="007E0741" w:rsidRDefault="0006551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D2A3DA7" w14:textId="77777777" w:rsidR="005C094B" w:rsidRPr="007E0741" w:rsidRDefault="005C094B" w:rsidP="005C094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E0741">
        <w:rPr>
          <w:rFonts w:asciiTheme="minorHAnsi" w:hAnsiTheme="minorHAnsi" w:cstheme="minorHAnsi"/>
          <w:sz w:val="24"/>
          <w:szCs w:val="24"/>
        </w:rPr>
        <w:t>Městská část Praha – Satalice</w:t>
      </w:r>
    </w:p>
    <w:p w14:paraId="188C0A2F" w14:textId="77777777" w:rsidR="005C094B" w:rsidRPr="007E0741" w:rsidRDefault="005C094B" w:rsidP="005C094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E0741">
        <w:rPr>
          <w:rFonts w:asciiTheme="minorHAnsi" w:hAnsiTheme="minorHAnsi" w:cstheme="minorHAnsi"/>
          <w:sz w:val="24"/>
          <w:szCs w:val="24"/>
        </w:rPr>
        <w:t>K Radonicům 81, 190 15 Praha-Satalice</w:t>
      </w:r>
    </w:p>
    <w:p w14:paraId="4F6F70BC" w14:textId="77777777" w:rsidR="005C094B" w:rsidRPr="007E0741" w:rsidRDefault="005C094B" w:rsidP="005C094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E0741">
        <w:rPr>
          <w:rFonts w:asciiTheme="minorHAnsi" w:hAnsiTheme="minorHAnsi" w:cstheme="minorHAnsi"/>
          <w:sz w:val="24"/>
          <w:szCs w:val="24"/>
        </w:rPr>
        <w:t>IČ 00240711</w:t>
      </w:r>
    </w:p>
    <w:p w14:paraId="0144B6F7" w14:textId="77777777" w:rsidR="005C094B" w:rsidRPr="007E0741" w:rsidRDefault="005C094B" w:rsidP="005C094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E0741">
        <w:rPr>
          <w:rFonts w:asciiTheme="minorHAnsi" w:hAnsiTheme="minorHAnsi" w:cstheme="minorHAnsi"/>
          <w:sz w:val="24"/>
          <w:szCs w:val="24"/>
        </w:rPr>
        <w:t>zastoupená starostkou Mgr. Miladou Voborskou</w:t>
      </w:r>
    </w:p>
    <w:p w14:paraId="442BCCF7" w14:textId="77777777" w:rsidR="005C094B" w:rsidRPr="007E0741" w:rsidRDefault="005C094B" w:rsidP="005C094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E0741">
        <w:rPr>
          <w:rFonts w:asciiTheme="minorHAnsi" w:hAnsiTheme="minorHAnsi" w:cstheme="minorHAnsi"/>
          <w:sz w:val="24"/>
          <w:szCs w:val="24"/>
        </w:rPr>
        <w:t>Bankovní spojení: PPF banka, a.s.</w:t>
      </w:r>
    </w:p>
    <w:p w14:paraId="5F62F227" w14:textId="77777777" w:rsidR="005C094B" w:rsidRPr="007E0741" w:rsidRDefault="005C094B">
      <w:pPr>
        <w:spacing w:after="200"/>
        <w:jc w:val="both"/>
        <w:rPr>
          <w:rFonts w:asciiTheme="minorHAnsi" w:hAnsiTheme="minorHAnsi" w:cstheme="minorHAnsi"/>
          <w:sz w:val="24"/>
          <w:szCs w:val="24"/>
        </w:rPr>
      </w:pPr>
      <w:r w:rsidRPr="007E0741">
        <w:rPr>
          <w:rFonts w:asciiTheme="minorHAnsi" w:hAnsiTheme="minorHAnsi" w:cstheme="minorHAnsi"/>
          <w:sz w:val="24"/>
          <w:szCs w:val="24"/>
        </w:rPr>
        <w:t>Č.účtu: 9021-502655998/</w:t>
      </w:r>
      <w:r w:rsidR="003A02D9">
        <w:rPr>
          <w:rFonts w:asciiTheme="minorHAnsi" w:hAnsiTheme="minorHAnsi" w:cstheme="minorHAnsi"/>
          <w:sz w:val="24"/>
          <w:szCs w:val="24"/>
        </w:rPr>
        <w:t>6000</w:t>
      </w:r>
    </w:p>
    <w:p w14:paraId="71F09FFA" w14:textId="77777777" w:rsidR="00065510" w:rsidRPr="007E0741" w:rsidRDefault="008C1FA5">
      <w:pPr>
        <w:spacing w:after="200"/>
        <w:jc w:val="both"/>
        <w:rPr>
          <w:rFonts w:asciiTheme="minorHAnsi" w:hAnsiTheme="minorHAnsi" w:cstheme="minorHAnsi"/>
          <w:sz w:val="24"/>
          <w:szCs w:val="24"/>
        </w:rPr>
      </w:pPr>
      <w:r w:rsidRPr="007E0741">
        <w:rPr>
          <w:rFonts w:asciiTheme="minorHAnsi" w:hAnsiTheme="minorHAnsi" w:cstheme="minorHAnsi"/>
          <w:i/>
          <w:sz w:val="24"/>
          <w:szCs w:val="24"/>
        </w:rPr>
        <w:t>dále jen „prodávající“</w:t>
      </w:r>
    </w:p>
    <w:p w14:paraId="3736238C" w14:textId="77777777" w:rsidR="00065510" w:rsidRPr="007E0741" w:rsidRDefault="008C1FA5">
      <w:pPr>
        <w:spacing w:after="200"/>
        <w:jc w:val="both"/>
        <w:rPr>
          <w:rFonts w:asciiTheme="minorHAnsi" w:hAnsiTheme="minorHAnsi" w:cstheme="minorHAnsi"/>
          <w:sz w:val="24"/>
          <w:szCs w:val="24"/>
        </w:rPr>
      </w:pPr>
      <w:r w:rsidRPr="007E0741">
        <w:rPr>
          <w:rFonts w:asciiTheme="minorHAnsi" w:hAnsiTheme="minorHAnsi" w:cstheme="minorHAnsi"/>
          <w:sz w:val="24"/>
          <w:szCs w:val="24"/>
        </w:rPr>
        <w:t>a</w:t>
      </w:r>
    </w:p>
    <w:p w14:paraId="32FE70BA" w14:textId="5273A8E5" w:rsidR="00065510" w:rsidRPr="004969D1" w:rsidRDefault="00AC7E3D">
      <w:p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Obec</w:t>
      </w:r>
      <w:r w:rsidR="00C069C9">
        <w:rPr>
          <w:rFonts w:asciiTheme="minorHAnsi" w:hAnsiTheme="minorHAnsi" w:cstheme="minorHAnsi"/>
          <w:color w:val="auto"/>
          <w:sz w:val="24"/>
          <w:szCs w:val="24"/>
        </w:rPr>
        <w:t xml:space="preserve"> Kněževes</w:t>
      </w:r>
    </w:p>
    <w:p w14:paraId="66375241" w14:textId="467B1C0A" w:rsidR="00065510" w:rsidRPr="004969D1" w:rsidRDefault="00C069C9">
      <w:pPr>
        <w:tabs>
          <w:tab w:val="left" w:pos="1560"/>
        </w:tabs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U Národního výboru 62</w:t>
      </w:r>
    </w:p>
    <w:p w14:paraId="735B7AC6" w14:textId="2DA9D299" w:rsidR="00065510" w:rsidRDefault="00C069C9">
      <w:pPr>
        <w:tabs>
          <w:tab w:val="left" w:pos="1560"/>
        </w:tabs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IČ 00241377</w:t>
      </w:r>
    </w:p>
    <w:p w14:paraId="3665E111" w14:textId="41007E0B" w:rsidR="00C069C9" w:rsidRDefault="00C069C9">
      <w:pPr>
        <w:tabs>
          <w:tab w:val="left" w:pos="1560"/>
        </w:tabs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Zastoupená starostou obce Stanislavem Kettnerem</w:t>
      </w:r>
    </w:p>
    <w:p w14:paraId="4AF03474" w14:textId="1870410E" w:rsidR="00C069C9" w:rsidRPr="004969D1" w:rsidRDefault="00C069C9">
      <w:pPr>
        <w:tabs>
          <w:tab w:val="left" w:pos="1560"/>
        </w:tabs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Číslo účtu: 0388182399/0800</w:t>
      </w:r>
    </w:p>
    <w:p w14:paraId="1782051A" w14:textId="77777777" w:rsidR="00065510" w:rsidRPr="007E0741" w:rsidRDefault="008C1FA5">
      <w:pPr>
        <w:spacing w:after="200"/>
        <w:jc w:val="both"/>
        <w:rPr>
          <w:rFonts w:asciiTheme="minorHAnsi" w:hAnsiTheme="minorHAnsi" w:cstheme="minorHAnsi"/>
          <w:sz w:val="24"/>
          <w:szCs w:val="24"/>
        </w:rPr>
      </w:pPr>
      <w:r w:rsidRPr="007E0741">
        <w:rPr>
          <w:rFonts w:asciiTheme="minorHAnsi" w:hAnsiTheme="minorHAnsi" w:cstheme="minorHAnsi"/>
          <w:i/>
          <w:sz w:val="24"/>
          <w:szCs w:val="24"/>
        </w:rPr>
        <w:t>dále jen „kupující“</w:t>
      </w:r>
    </w:p>
    <w:p w14:paraId="720A83FE" w14:textId="2CB048CF" w:rsidR="00065510" w:rsidRPr="007E0741" w:rsidRDefault="008C1FA5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7E0741">
        <w:rPr>
          <w:rFonts w:asciiTheme="minorHAnsi" w:hAnsiTheme="minorHAnsi" w:cstheme="minorHAnsi"/>
          <w:sz w:val="24"/>
          <w:szCs w:val="24"/>
        </w:rPr>
        <w:t xml:space="preserve">uzavřely k níže uvedenému datu tuto kupní smlouvu o prodeji </w:t>
      </w:r>
      <w:bookmarkStart w:id="0" w:name="_Hlk110412852"/>
      <w:r w:rsidR="00C069C9">
        <w:rPr>
          <w:rFonts w:asciiTheme="minorHAnsi" w:hAnsiTheme="minorHAnsi" w:cstheme="minorHAnsi"/>
          <w:sz w:val="24"/>
          <w:szCs w:val="24"/>
        </w:rPr>
        <w:t>speciálního požárního vozidla</w:t>
      </w:r>
      <w:bookmarkEnd w:id="0"/>
    </w:p>
    <w:p w14:paraId="1876A767" w14:textId="77777777" w:rsidR="00065510" w:rsidRPr="007E0741" w:rsidRDefault="0006551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B00E546" w14:textId="77777777" w:rsidR="00065510" w:rsidRPr="007E0741" w:rsidRDefault="008C1FA5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E0741">
        <w:rPr>
          <w:rFonts w:asciiTheme="minorHAnsi" w:hAnsiTheme="minorHAnsi" w:cstheme="minorHAnsi"/>
          <w:b/>
          <w:sz w:val="24"/>
          <w:szCs w:val="24"/>
        </w:rPr>
        <w:t>Čl. II.</w:t>
      </w:r>
    </w:p>
    <w:p w14:paraId="0C687384" w14:textId="77777777" w:rsidR="00065510" w:rsidRPr="007E0741" w:rsidRDefault="008C1FA5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E0741">
        <w:rPr>
          <w:rFonts w:asciiTheme="minorHAnsi" w:hAnsiTheme="minorHAnsi" w:cstheme="minorHAnsi"/>
          <w:b/>
          <w:sz w:val="24"/>
          <w:szCs w:val="24"/>
        </w:rPr>
        <w:t>Prohlášení prodávajícího</w:t>
      </w:r>
    </w:p>
    <w:p w14:paraId="1E245490" w14:textId="77777777" w:rsidR="00065510" w:rsidRPr="007E0741" w:rsidRDefault="00065510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71584F0" w14:textId="77777777" w:rsidR="00651C73" w:rsidRPr="00651C73" w:rsidRDefault="008C1FA5" w:rsidP="00651C73">
      <w:pPr>
        <w:pStyle w:val="Default"/>
        <w:rPr>
          <w:rFonts w:asciiTheme="minorHAnsi" w:hAnsiTheme="minorHAnsi" w:cstheme="minorHAnsi"/>
        </w:rPr>
      </w:pPr>
      <w:r w:rsidRPr="00651C73">
        <w:rPr>
          <w:rFonts w:asciiTheme="minorHAnsi" w:hAnsiTheme="minorHAnsi" w:cstheme="minorHAnsi"/>
        </w:rPr>
        <w:t>Prodávající tímto prohlašuje, že je výhradním vlastníkem prodávaného motorového vozidla uvedeného v čl. III této smlouvy, a že mu nejsou známy žádné okolnosti, které by bránily převodu tohoto vozidla.</w:t>
      </w:r>
    </w:p>
    <w:p w14:paraId="72CCE855" w14:textId="57EC8235" w:rsidR="00065510" w:rsidRPr="00651C73" w:rsidRDefault="00651C73" w:rsidP="00651C73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1C7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FA04C8" w14:textId="77777777" w:rsidR="00065510" w:rsidRPr="007E0741" w:rsidRDefault="0006551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79648E5" w14:textId="77777777" w:rsidR="007E0741" w:rsidRDefault="007E0741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B7743AB" w14:textId="77777777" w:rsidR="007E0741" w:rsidRDefault="007E0741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6323ECE" w14:textId="77777777" w:rsidR="00065510" w:rsidRPr="007E0741" w:rsidRDefault="008C1FA5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E0741">
        <w:rPr>
          <w:rFonts w:asciiTheme="minorHAnsi" w:hAnsiTheme="minorHAnsi" w:cstheme="minorHAnsi"/>
          <w:b/>
          <w:sz w:val="24"/>
          <w:szCs w:val="24"/>
        </w:rPr>
        <w:t>Čl. III.</w:t>
      </w:r>
    </w:p>
    <w:p w14:paraId="00A057EE" w14:textId="77777777" w:rsidR="00065510" w:rsidRPr="007E0741" w:rsidRDefault="008C1FA5">
      <w:pPr>
        <w:spacing w:after="20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E0741">
        <w:rPr>
          <w:rFonts w:asciiTheme="minorHAnsi" w:hAnsiTheme="minorHAnsi" w:cstheme="minorHAnsi"/>
          <w:b/>
          <w:sz w:val="24"/>
          <w:szCs w:val="24"/>
        </w:rPr>
        <w:t>Předmět smlouvy</w:t>
      </w:r>
    </w:p>
    <w:p w14:paraId="2259F8F0" w14:textId="77777777" w:rsidR="00065510" w:rsidRPr="00651C73" w:rsidRDefault="008C1FA5">
      <w:pPr>
        <w:spacing w:after="200" w:line="240" w:lineRule="auto"/>
        <w:rPr>
          <w:rFonts w:asciiTheme="minorHAnsi" w:hAnsiTheme="minorHAnsi" w:cstheme="minorHAnsi"/>
          <w:sz w:val="24"/>
          <w:szCs w:val="24"/>
        </w:rPr>
      </w:pPr>
      <w:r w:rsidRPr="00651C73">
        <w:rPr>
          <w:rFonts w:asciiTheme="minorHAnsi" w:hAnsiTheme="minorHAnsi" w:cstheme="minorHAnsi"/>
          <w:sz w:val="24"/>
          <w:szCs w:val="24"/>
        </w:rPr>
        <w:t>Předmětem této smlouvy je prodej a koupě níže uvedeného motorového vozidla:</w:t>
      </w:r>
    </w:p>
    <w:p w14:paraId="4F007E1D" w14:textId="0179BF02" w:rsidR="00B764A5" w:rsidRPr="00041EB3" w:rsidRDefault="00403FB8" w:rsidP="00403FB8">
      <w:pPr>
        <w:jc w:val="both"/>
        <w:rPr>
          <w:rFonts w:asciiTheme="minorHAnsi" w:hAnsiTheme="minorHAnsi" w:cstheme="minorHAnsi"/>
          <w:sz w:val="24"/>
          <w:szCs w:val="24"/>
        </w:rPr>
      </w:pPr>
      <w:r w:rsidRPr="00651C73">
        <w:rPr>
          <w:rFonts w:asciiTheme="minorHAnsi" w:hAnsiTheme="minorHAnsi" w:cstheme="minorHAnsi"/>
          <w:sz w:val="24"/>
          <w:szCs w:val="24"/>
        </w:rPr>
        <w:t>Značka</w:t>
      </w:r>
      <w:r w:rsidR="00AE379B" w:rsidRPr="00651C73">
        <w:rPr>
          <w:rFonts w:asciiTheme="minorHAnsi" w:hAnsiTheme="minorHAnsi" w:cstheme="minorHAnsi"/>
          <w:sz w:val="24"/>
          <w:szCs w:val="24"/>
        </w:rPr>
        <w:t xml:space="preserve"> a </w:t>
      </w:r>
      <w:r w:rsidR="00651C73" w:rsidRPr="00651C73">
        <w:rPr>
          <w:rFonts w:asciiTheme="minorHAnsi" w:hAnsiTheme="minorHAnsi" w:cstheme="minorHAnsi"/>
          <w:sz w:val="24"/>
          <w:szCs w:val="24"/>
        </w:rPr>
        <w:t>typ: TATRA</w:t>
      </w:r>
      <w:r w:rsidR="00B764A5" w:rsidRPr="00651C73">
        <w:rPr>
          <w:rFonts w:asciiTheme="minorHAnsi" w:hAnsiTheme="minorHAnsi" w:cstheme="minorHAnsi"/>
          <w:sz w:val="24"/>
          <w:szCs w:val="24"/>
        </w:rPr>
        <w:t xml:space="preserve"> 815 PR 2 22 235 6x6</w:t>
      </w:r>
      <w:r w:rsidRPr="00651C73">
        <w:rPr>
          <w:rFonts w:asciiTheme="minorHAnsi" w:hAnsiTheme="minorHAnsi" w:cstheme="minorHAnsi"/>
          <w:sz w:val="24"/>
          <w:szCs w:val="24"/>
        </w:rPr>
        <w:tab/>
      </w:r>
      <w:r w:rsidRPr="00651C73">
        <w:rPr>
          <w:rFonts w:asciiTheme="minorHAnsi" w:hAnsiTheme="minorHAnsi" w:cstheme="minorHAnsi"/>
          <w:sz w:val="24"/>
          <w:szCs w:val="24"/>
        </w:rPr>
        <w:tab/>
      </w:r>
    </w:p>
    <w:p w14:paraId="6037424B" w14:textId="2CD08982" w:rsidR="00B764A5" w:rsidRPr="00651C73" w:rsidRDefault="00B764A5" w:rsidP="00B764A5">
      <w:pPr>
        <w:jc w:val="both"/>
        <w:rPr>
          <w:rFonts w:asciiTheme="minorHAnsi" w:hAnsiTheme="minorHAnsi" w:cstheme="minorHAnsi"/>
          <w:sz w:val="24"/>
          <w:szCs w:val="24"/>
        </w:rPr>
      </w:pPr>
      <w:r w:rsidRPr="00651C73">
        <w:rPr>
          <w:rFonts w:asciiTheme="minorHAnsi" w:hAnsiTheme="minorHAnsi" w:cstheme="minorHAnsi"/>
          <w:sz w:val="24"/>
          <w:szCs w:val="24"/>
        </w:rPr>
        <w:t>Druh vozidla:  Automobilová cisternová stříkačka -N3</w:t>
      </w:r>
    </w:p>
    <w:p w14:paraId="10C34F61" w14:textId="77777777" w:rsidR="00B764A5" w:rsidRPr="00651C73" w:rsidRDefault="00B764A5" w:rsidP="00B764A5">
      <w:pPr>
        <w:jc w:val="both"/>
        <w:rPr>
          <w:rFonts w:asciiTheme="minorHAnsi" w:hAnsiTheme="minorHAnsi" w:cstheme="minorHAnsi"/>
          <w:sz w:val="24"/>
          <w:szCs w:val="24"/>
        </w:rPr>
      </w:pPr>
      <w:r w:rsidRPr="00651C73">
        <w:rPr>
          <w:rFonts w:asciiTheme="minorHAnsi" w:hAnsiTheme="minorHAnsi" w:cstheme="minorHAnsi"/>
          <w:sz w:val="24"/>
          <w:szCs w:val="24"/>
        </w:rPr>
        <w:t>Technický průkaz: AI 720944</w:t>
      </w:r>
    </w:p>
    <w:p w14:paraId="142DE8A9" w14:textId="4D119406" w:rsidR="00403FB8" w:rsidRPr="00651C73" w:rsidRDefault="00B764A5" w:rsidP="00B764A5">
      <w:pPr>
        <w:jc w:val="both"/>
        <w:rPr>
          <w:rFonts w:asciiTheme="minorHAnsi" w:hAnsiTheme="minorHAnsi" w:cstheme="minorHAnsi"/>
          <w:sz w:val="24"/>
          <w:szCs w:val="24"/>
        </w:rPr>
      </w:pPr>
      <w:r w:rsidRPr="00651C73">
        <w:rPr>
          <w:rFonts w:asciiTheme="minorHAnsi" w:hAnsiTheme="minorHAnsi" w:cstheme="minorHAnsi"/>
          <w:sz w:val="24"/>
          <w:szCs w:val="24"/>
        </w:rPr>
        <w:t>Osvědčení o TP platné do: 26. 7. 2023</w:t>
      </w:r>
      <w:r w:rsidR="00403FB8" w:rsidRPr="00651C73">
        <w:rPr>
          <w:rFonts w:asciiTheme="minorHAnsi" w:hAnsiTheme="minorHAnsi" w:cstheme="minorHAnsi"/>
          <w:sz w:val="24"/>
          <w:szCs w:val="24"/>
        </w:rPr>
        <w:tab/>
      </w:r>
      <w:r w:rsidR="00403FB8" w:rsidRPr="00651C73">
        <w:rPr>
          <w:rFonts w:asciiTheme="minorHAnsi" w:hAnsiTheme="minorHAnsi" w:cstheme="minorHAnsi"/>
          <w:sz w:val="24"/>
          <w:szCs w:val="24"/>
        </w:rPr>
        <w:tab/>
      </w:r>
      <w:r w:rsidR="00403FB8" w:rsidRPr="00651C73">
        <w:rPr>
          <w:rFonts w:asciiTheme="minorHAnsi" w:hAnsiTheme="minorHAnsi" w:cstheme="minorHAnsi"/>
          <w:sz w:val="24"/>
          <w:szCs w:val="24"/>
        </w:rPr>
        <w:tab/>
      </w:r>
    </w:p>
    <w:p w14:paraId="73F2F320" w14:textId="159D748E" w:rsidR="00065510" w:rsidRPr="00651C73" w:rsidRDefault="008C1FA5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51C73">
        <w:rPr>
          <w:rFonts w:asciiTheme="minorHAnsi" w:hAnsiTheme="minorHAnsi" w:cstheme="minorHAnsi"/>
          <w:sz w:val="24"/>
          <w:szCs w:val="24"/>
        </w:rPr>
        <w:t>Číslo ověření o registraci vozidla</w:t>
      </w:r>
      <w:r w:rsidR="00626987" w:rsidRPr="00651C73">
        <w:rPr>
          <w:rFonts w:asciiTheme="minorHAnsi" w:hAnsiTheme="minorHAnsi" w:cstheme="minorHAnsi"/>
          <w:sz w:val="24"/>
          <w:szCs w:val="24"/>
        </w:rPr>
        <w:t xml:space="preserve">: </w:t>
      </w:r>
      <w:r w:rsidR="00442F9A" w:rsidRPr="00651C73">
        <w:rPr>
          <w:rFonts w:asciiTheme="minorHAnsi" w:hAnsiTheme="minorHAnsi" w:cstheme="minorHAnsi"/>
          <w:sz w:val="24"/>
          <w:szCs w:val="24"/>
        </w:rPr>
        <w:t>UAD 194182</w:t>
      </w:r>
    </w:p>
    <w:p w14:paraId="548D2C40" w14:textId="283CC3A7" w:rsidR="00442F9A" w:rsidRPr="00651C73" w:rsidRDefault="00442F9A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51C73">
        <w:rPr>
          <w:rFonts w:asciiTheme="minorHAnsi" w:hAnsiTheme="minorHAnsi" w:cstheme="minorHAnsi"/>
          <w:sz w:val="24"/>
          <w:szCs w:val="24"/>
        </w:rPr>
        <w:t>Výrobní číslo rámu: TNU85PR26KK085076/1989</w:t>
      </w:r>
    </w:p>
    <w:p w14:paraId="3E2AAB72" w14:textId="3BC08F40" w:rsidR="00442F9A" w:rsidRPr="00651C73" w:rsidRDefault="00442F9A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51C73">
        <w:rPr>
          <w:rFonts w:asciiTheme="minorHAnsi" w:hAnsiTheme="minorHAnsi" w:cstheme="minorHAnsi"/>
          <w:sz w:val="24"/>
          <w:szCs w:val="24"/>
        </w:rPr>
        <w:t>Druh karoserie: speciální požární CAS 32-T 815</w:t>
      </w:r>
    </w:p>
    <w:p w14:paraId="65446343" w14:textId="5CD0193B" w:rsidR="00442F9A" w:rsidRPr="00651C73" w:rsidRDefault="00442F9A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51C73">
        <w:rPr>
          <w:rFonts w:asciiTheme="minorHAnsi" w:hAnsiTheme="minorHAnsi" w:cstheme="minorHAnsi"/>
          <w:sz w:val="24"/>
          <w:szCs w:val="24"/>
        </w:rPr>
        <w:t>Datum uvedení do provozu: 5. 6. 1989</w:t>
      </w:r>
    </w:p>
    <w:p w14:paraId="3664D855" w14:textId="3665AF5E" w:rsidR="00442F9A" w:rsidRPr="00651C73" w:rsidRDefault="00442F9A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51C73">
        <w:rPr>
          <w:rFonts w:asciiTheme="minorHAnsi" w:hAnsiTheme="minorHAnsi" w:cstheme="minorHAnsi"/>
          <w:sz w:val="24"/>
          <w:szCs w:val="24"/>
        </w:rPr>
        <w:t>Stav ujetých kilometrů: 28 424</w:t>
      </w:r>
    </w:p>
    <w:p w14:paraId="347AD725" w14:textId="1FF3888F" w:rsidR="003C413E" w:rsidRDefault="008C1FA5" w:rsidP="003C413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51C73">
        <w:rPr>
          <w:rFonts w:asciiTheme="minorHAnsi" w:hAnsiTheme="minorHAnsi" w:cstheme="minorHAnsi"/>
          <w:sz w:val="24"/>
          <w:szCs w:val="24"/>
        </w:rPr>
        <w:t xml:space="preserve">Počet klíčů </w:t>
      </w:r>
      <w:r w:rsidR="00626987" w:rsidRPr="00651C73">
        <w:rPr>
          <w:rFonts w:asciiTheme="minorHAnsi" w:hAnsiTheme="minorHAnsi" w:cstheme="minorHAnsi"/>
          <w:sz w:val="24"/>
          <w:szCs w:val="24"/>
        </w:rPr>
        <w:t xml:space="preserve"> – </w:t>
      </w:r>
      <w:r w:rsidR="003C413E">
        <w:rPr>
          <w:rFonts w:asciiTheme="minorHAnsi" w:hAnsiTheme="minorHAnsi" w:cstheme="minorHAnsi"/>
          <w:sz w:val="24"/>
          <w:szCs w:val="24"/>
        </w:rPr>
        <w:t xml:space="preserve">  1</w:t>
      </w:r>
      <w:r w:rsidR="003C413E" w:rsidRPr="00651C73">
        <w:rPr>
          <w:rFonts w:asciiTheme="minorHAnsi" w:hAnsiTheme="minorHAnsi" w:cstheme="minorHAnsi"/>
          <w:sz w:val="24"/>
          <w:szCs w:val="24"/>
        </w:rPr>
        <w:t xml:space="preserve"> </w:t>
      </w:r>
      <w:r w:rsidR="00626987" w:rsidRPr="00651C73">
        <w:rPr>
          <w:rFonts w:asciiTheme="minorHAnsi" w:hAnsiTheme="minorHAnsi" w:cstheme="minorHAnsi"/>
          <w:sz w:val="24"/>
          <w:szCs w:val="24"/>
        </w:rPr>
        <w:t xml:space="preserve">ks startování </w:t>
      </w:r>
    </w:p>
    <w:p w14:paraId="794DA036" w14:textId="77777777" w:rsidR="003C413E" w:rsidRDefault="003C413E" w:rsidP="003C413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 ks kabina</w:t>
      </w:r>
    </w:p>
    <w:p w14:paraId="30B391AA" w14:textId="3A6392C4" w:rsidR="00626987" w:rsidRPr="00651C73" w:rsidRDefault="003C413E" w:rsidP="003C413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 ks nadstavba</w:t>
      </w:r>
      <w:r w:rsidR="00626987" w:rsidRPr="00651C73">
        <w:rPr>
          <w:rFonts w:asciiTheme="minorHAnsi" w:hAnsiTheme="minorHAnsi" w:cstheme="minorHAnsi"/>
          <w:sz w:val="24"/>
          <w:szCs w:val="24"/>
        </w:rPr>
        <w:t xml:space="preserve">                       </w:t>
      </w:r>
    </w:p>
    <w:p w14:paraId="67C84A3E" w14:textId="7878B07F" w:rsidR="00651C73" w:rsidRDefault="00AC7E3D" w:rsidP="00651C73">
      <w:pPr>
        <w:pStyle w:val="Default"/>
        <w:rPr>
          <w:rFonts w:asciiTheme="minorHAnsi" w:hAnsiTheme="minorHAnsi" w:cstheme="minorHAnsi"/>
        </w:rPr>
      </w:pPr>
      <w:r w:rsidRPr="00651C73">
        <w:rPr>
          <w:rFonts w:asciiTheme="minorHAnsi" w:hAnsiTheme="minorHAnsi" w:cstheme="minorHAnsi"/>
        </w:rPr>
        <w:t>(dále jen „</w:t>
      </w:r>
      <w:r w:rsidRPr="00651C73">
        <w:rPr>
          <w:rFonts w:asciiTheme="minorHAnsi" w:hAnsiTheme="minorHAnsi" w:cstheme="minorHAnsi"/>
          <w:b/>
          <w:bCs/>
        </w:rPr>
        <w:t>V</w:t>
      </w:r>
      <w:r w:rsidRPr="00651C73">
        <w:rPr>
          <w:rFonts w:asciiTheme="minorHAnsi" w:hAnsiTheme="minorHAnsi" w:cstheme="minorHAnsi"/>
        </w:rPr>
        <w:t>ozidlo“)</w:t>
      </w:r>
      <w:r w:rsidR="00651C73" w:rsidRPr="00651C73">
        <w:rPr>
          <w:rFonts w:asciiTheme="minorHAnsi" w:hAnsiTheme="minorHAnsi" w:cstheme="minorHAnsi"/>
        </w:rPr>
        <w:t xml:space="preserve"> </w:t>
      </w:r>
    </w:p>
    <w:p w14:paraId="6D755B18" w14:textId="77777777" w:rsidR="00AC7E3D" w:rsidRPr="00651C73" w:rsidRDefault="00AC7E3D" w:rsidP="00651C73">
      <w:pPr>
        <w:pStyle w:val="Default"/>
        <w:rPr>
          <w:rFonts w:asciiTheme="minorHAnsi" w:hAnsiTheme="minorHAnsi" w:cstheme="minorHAnsi"/>
        </w:rPr>
      </w:pPr>
    </w:p>
    <w:p w14:paraId="09D50C36" w14:textId="3122DAB0" w:rsidR="00651C73" w:rsidRPr="00C22854" w:rsidRDefault="00651C73" w:rsidP="00C22854">
      <w:pPr>
        <w:pStyle w:val="Default"/>
        <w:jc w:val="both"/>
        <w:rPr>
          <w:rFonts w:asciiTheme="minorHAnsi" w:hAnsiTheme="minorHAnsi" w:cstheme="minorHAnsi"/>
        </w:rPr>
      </w:pPr>
      <w:r w:rsidRPr="00C22854">
        <w:rPr>
          <w:rFonts w:asciiTheme="minorHAnsi" w:hAnsiTheme="minorHAnsi" w:cstheme="minorHAnsi"/>
        </w:rPr>
        <w:t xml:space="preserve">Vozidlo je </w:t>
      </w:r>
      <w:r w:rsidR="00AC7E3D">
        <w:rPr>
          <w:rFonts w:asciiTheme="minorHAnsi" w:hAnsiTheme="minorHAnsi" w:cstheme="minorHAnsi"/>
        </w:rPr>
        <w:t>dále</w:t>
      </w:r>
      <w:r w:rsidR="00AC7E3D" w:rsidRPr="00C22854">
        <w:rPr>
          <w:rFonts w:asciiTheme="minorHAnsi" w:hAnsiTheme="minorHAnsi" w:cstheme="minorHAnsi"/>
        </w:rPr>
        <w:t xml:space="preserve"> </w:t>
      </w:r>
      <w:r w:rsidRPr="00C22854">
        <w:rPr>
          <w:rFonts w:asciiTheme="minorHAnsi" w:hAnsiTheme="minorHAnsi" w:cstheme="minorHAnsi"/>
        </w:rPr>
        <w:t xml:space="preserve">specifikováno technickým průkazem, který bude předán kupujícímu společně s Vozidlem na základě předávacího protokolu. </w:t>
      </w:r>
    </w:p>
    <w:p w14:paraId="73E7EC83" w14:textId="77777777" w:rsidR="00626987" w:rsidRPr="00403FB8" w:rsidRDefault="00626987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36961EA" w14:textId="77777777" w:rsidR="00065510" w:rsidRPr="00403FB8" w:rsidRDefault="008C1FA5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03FB8">
        <w:rPr>
          <w:rFonts w:asciiTheme="minorHAnsi" w:hAnsiTheme="minorHAnsi" w:cstheme="minorHAnsi"/>
          <w:b/>
          <w:sz w:val="24"/>
          <w:szCs w:val="24"/>
        </w:rPr>
        <w:t>Čl. IV.</w:t>
      </w:r>
    </w:p>
    <w:p w14:paraId="1CDE1F75" w14:textId="77777777" w:rsidR="00065510" w:rsidRPr="00403FB8" w:rsidRDefault="008C1FA5">
      <w:pPr>
        <w:spacing w:after="20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03FB8">
        <w:rPr>
          <w:rFonts w:asciiTheme="minorHAnsi" w:hAnsiTheme="minorHAnsi" w:cstheme="minorHAnsi"/>
          <w:b/>
          <w:sz w:val="24"/>
          <w:szCs w:val="24"/>
        </w:rPr>
        <w:t>Kupní cena</w:t>
      </w:r>
    </w:p>
    <w:p w14:paraId="73A83F54" w14:textId="2CA80B77" w:rsidR="00AC3BEA" w:rsidRDefault="008C1FA5" w:rsidP="00AC3BEA">
      <w:pPr>
        <w:pStyle w:val="Default"/>
      </w:pPr>
      <w:r w:rsidRPr="00403FB8">
        <w:rPr>
          <w:rFonts w:asciiTheme="minorHAnsi" w:hAnsiTheme="minorHAnsi" w:cstheme="minorHAnsi"/>
        </w:rPr>
        <w:t xml:space="preserve">Dohodnutá cena prodávaného vozidla včetně příslušenství činí </w:t>
      </w:r>
      <w:r w:rsidR="00651C73">
        <w:rPr>
          <w:rFonts w:asciiTheme="minorHAnsi" w:hAnsiTheme="minorHAnsi" w:cstheme="minorHAnsi"/>
        </w:rPr>
        <w:t>300</w:t>
      </w:r>
      <w:r w:rsidR="00D003C4">
        <w:rPr>
          <w:rFonts w:asciiTheme="minorHAnsi" w:hAnsiTheme="minorHAnsi" w:cstheme="minorHAnsi"/>
        </w:rPr>
        <w:t> </w:t>
      </w:r>
      <w:r w:rsidR="00651C73">
        <w:rPr>
          <w:rFonts w:asciiTheme="minorHAnsi" w:hAnsiTheme="minorHAnsi" w:cstheme="minorHAnsi"/>
        </w:rPr>
        <w:t>00</w:t>
      </w:r>
      <w:r w:rsidR="00D003C4">
        <w:rPr>
          <w:rFonts w:asciiTheme="minorHAnsi" w:hAnsiTheme="minorHAnsi" w:cstheme="minorHAnsi"/>
        </w:rPr>
        <w:t xml:space="preserve">0 </w:t>
      </w:r>
      <w:r w:rsidRPr="00403FB8">
        <w:rPr>
          <w:rFonts w:asciiTheme="minorHAnsi" w:hAnsiTheme="minorHAnsi" w:cstheme="minorHAnsi"/>
        </w:rPr>
        <w:t>Kč</w:t>
      </w:r>
      <w:r w:rsidR="00D003C4">
        <w:rPr>
          <w:rFonts w:asciiTheme="minorHAnsi" w:hAnsiTheme="minorHAnsi" w:cstheme="minorHAnsi"/>
        </w:rPr>
        <w:t xml:space="preserve"> vč. DPH </w:t>
      </w:r>
      <w:r w:rsidRPr="00403FB8">
        <w:rPr>
          <w:rFonts w:asciiTheme="minorHAnsi" w:hAnsiTheme="minorHAnsi" w:cstheme="minorHAnsi"/>
        </w:rPr>
        <w:t>(slovy</w:t>
      </w:r>
      <w:r w:rsidR="000D53E0" w:rsidRPr="00403FB8">
        <w:rPr>
          <w:rFonts w:asciiTheme="minorHAnsi" w:hAnsiTheme="minorHAnsi" w:cstheme="minorHAnsi"/>
        </w:rPr>
        <w:t xml:space="preserve"> </w:t>
      </w:r>
      <w:r w:rsidR="00651C73">
        <w:rPr>
          <w:rFonts w:asciiTheme="minorHAnsi" w:hAnsiTheme="minorHAnsi" w:cstheme="minorHAnsi"/>
        </w:rPr>
        <w:t>tři sta tisíc</w:t>
      </w:r>
      <w:r w:rsidR="000D53E0" w:rsidRPr="00403FB8">
        <w:rPr>
          <w:rFonts w:asciiTheme="minorHAnsi" w:hAnsiTheme="minorHAnsi" w:cstheme="minorHAnsi"/>
        </w:rPr>
        <w:t xml:space="preserve"> korun</w:t>
      </w:r>
      <w:r w:rsidR="00AC7E3D">
        <w:rPr>
          <w:rFonts w:asciiTheme="minorHAnsi" w:hAnsiTheme="minorHAnsi" w:cstheme="minorHAnsi"/>
        </w:rPr>
        <w:t xml:space="preserve"> českých</w:t>
      </w:r>
      <w:r w:rsidR="000D53E0" w:rsidRPr="00403FB8">
        <w:rPr>
          <w:rFonts w:asciiTheme="minorHAnsi" w:hAnsiTheme="minorHAnsi" w:cstheme="minorHAnsi"/>
        </w:rPr>
        <w:t xml:space="preserve">). </w:t>
      </w:r>
    </w:p>
    <w:p w14:paraId="45CCA095" w14:textId="77777777" w:rsidR="00AC7E3D" w:rsidRDefault="00AC7E3D" w:rsidP="00C22854">
      <w:pPr>
        <w:pStyle w:val="Default"/>
        <w:jc w:val="both"/>
        <w:rPr>
          <w:rFonts w:asciiTheme="minorHAnsi" w:hAnsiTheme="minorHAnsi" w:cstheme="minorHAnsi"/>
        </w:rPr>
      </w:pPr>
    </w:p>
    <w:p w14:paraId="43F01536" w14:textId="149CF9CD" w:rsidR="00AC3BEA" w:rsidRPr="00AA2EE0" w:rsidRDefault="00AC3BEA" w:rsidP="00C22854">
      <w:pPr>
        <w:pStyle w:val="Default"/>
        <w:jc w:val="both"/>
        <w:rPr>
          <w:rFonts w:asciiTheme="minorHAnsi" w:hAnsiTheme="minorHAnsi" w:cstheme="minorHAnsi"/>
        </w:rPr>
      </w:pPr>
      <w:r w:rsidRPr="00AA2EE0">
        <w:rPr>
          <w:rFonts w:asciiTheme="minorHAnsi" w:hAnsiTheme="minorHAnsi" w:cstheme="minorHAnsi"/>
        </w:rPr>
        <w:t>Kupní cena bude uhrazena bezhotovostním převodem na účet prodávajícího, který je uveden v záhlaví smlouvy, variabilní symbol 4700000005,</w:t>
      </w:r>
      <w:r w:rsidR="00AC7E3D">
        <w:rPr>
          <w:rFonts w:asciiTheme="minorHAnsi" w:hAnsiTheme="minorHAnsi" w:cstheme="minorHAnsi"/>
        </w:rPr>
        <w:t xml:space="preserve"> a to ve dvou splátkách. První splátka</w:t>
      </w:r>
      <w:r w:rsidRPr="00AA2EE0">
        <w:rPr>
          <w:rFonts w:asciiTheme="minorHAnsi" w:hAnsiTheme="minorHAnsi" w:cstheme="minorHAnsi"/>
        </w:rPr>
        <w:t xml:space="preserve"> ve výši 150 000 Kč (slovy: sto padesát tisíc korun českých) </w:t>
      </w:r>
      <w:r w:rsidR="00AC7E3D">
        <w:rPr>
          <w:rFonts w:asciiTheme="minorHAnsi" w:hAnsiTheme="minorHAnsi" w:cstheme="minorHAnsi"/>
        </w:rPr>
        <w:t xml:space="preserve">bude uhrazena na účet prodávajícího </w:t>
      </w:r>
      <w:r w:rsidRPr="00AA2EE0">
        <w:rPr>
          <w:rFonts w:asciiTheme="minorHAnsi" w:hAnsiTheme="minorHAnsi" w:cstheme="minorHAnsi"/>
        </w:rPr>
        <w:t xml:space="preserve">nejpozději </w:t>
      </w:r>
      <w:r w:rsidR="00AC7E3D">
        <w:rPr>
          <w:rFonts w:asciiTheme="minorHAnsi" w:hAnsiTheme="minorHAnsi" w:cstheme="minorHAnsi"/>
        </w:rPr>
        <w:t>do 3 dnů od</w:t>
      </w:r>
      <w:r w:rsidRPr="00AA2EE0">
        <w:rPr>
          <w:rFonts w:asciiTheme="minorHAnsi" w:hAnsiTheme="minorHAnsi" w:cstheme="minorHAnsi"/>
        </w:rPr>
        <w:t xml:space="preserve"> převzetí </w:t>
      </w:r>
      <w:r w:rsidR="00AC7E3D">
        <w:rPr>
          <w:rFonts w:asciiTheme="minorHAnsi" w:hAnsiTheme="minorHAnsi" w:cstheme="minorHAnsi"/>
        </w:rPr>
        <w:t>V</w:t>
      </w:r>
      <w:r w:rsidR="00AC7E3D" w:rsidRPr="00AA2EE0">
        <w:rPr>
          <w:rFonts w:asciiTheme="minorHAnsi" w:hAnsiTheme="minorHAnsi" w:cstheme="minorHAnsi"/>
        </w:rPr>
        <w:t>ozidla</w:t>
      </w:r>
      <w:r w:rsidR="00AC7E3D">
        <w:rPr>
          <w:rFonts w:asciiTheme="minorHAnsi" w:hAnsiTheme="minorHAnsi" w:cstheme="minorHAnsi"/>
        </w:rPr>
        <w:t>, druhá splátka ve</w:t>
      </w:r>
      <w:r w:rsidR="00AA2EE0">
        <w:rPr>
          <w:rFonts w:asciiTheme="minorHAnsi" w:hAnsiTheme="minorHAnsi" w:cstheme="minorHAnsi"/>
        </w:rPr>
        <w:t xml:space="preserve"> výši </w:t>
      </w:r>
      <w:r w:rsidRPr="00AA2EE0">
        <w:rPr>
          <w:rFonts w:asciiTheme="minorHAnsi" w:hAnsiTheme="minorHAnsi" w:cstheme="minorHAnsi"/>
        </w:rPr>
        <w:t xml:space="preserve">150 000 Kč (slovy: sto padesát tisíc korun českých) </w:t>
      </w:r>
      <w:r w:rsidR="00AC7E3D">
        <w:rPr>
          <w:rFonts w:asciiTheme="minorHAnsi" w:hAnsiTheme="minorHAnsi" w:cstheme="minorHAnsi"/>
        </w:rPr>
        <w:t xml:space="preserve">bude uhrazena na účet prodávajícího </w:t>
      </w:r>
      <w:r w:rsidRPr="00AA2EE0">
        <w:rPr>
          <w:rFonts w:asciiTheme="minorHAnsi" w:hAnsiTheme="minorHAnsi" w:cstheme="minorHAnsi"/>
        </w:rPr>
        <w:t xml:space="preserve">do patnácti (15) dnů od </w:t>
      </w:r>
      <w:r w:rsidR="00AC7E3D" w:rsidRPr="00AA2EE0">
        <w:rPr>
          <w:rFonts w:asciiTheme="minorHAnsi" w:hAnsiTheme="minorHAnsi" w:cstheme="minorHAnsi"/>
        </w:rPr>
        <w:t xml:space="preserve">převzetí </w:t>
      </w:r>
      <w:r w:rsidR="00AC7E3D">
        <w:rPr>
          <w:rFonts w:asciiTheme="minorHAnsi" w:hAnsiTheme="minorHAnsi" w:cstheme="minorHAnsi"/>
        </w:rPr>
        <w:t>V</w:t>
      </w:r>
      <w:r w:rsidR="00AC7E3D" w:rsidRPr="00AA2EE0">
        <w:rPr>
          <w:rFonts w:asciiTheme="minorHAnsi" w:hAnsiTheme="minorHAnsi" w:cstheme="minorHAnsi"/>
        </w:rPr>
        <w:t>ozidla</w:t>
      </w:r>
      <w:r w:rsidR="00AC7E3D" w:rsidRPr="00AA2EE0" w:rsidDel="00AC7E3D">
        <w:rPr>
          <w:rFonts w:asciiTheme="minorHAnsi" w:hAnsiTheme="minorHAnsi" w:cstheme="minorHAnsi"/>
        </w:rPr>
        <w:t xml:space="preserve"> </w:t>
      </w:r>
      <w:r w:rsidR="00AA2EE0" w:rsidRPr="00AA2EE0">
        <w:rPr>
          <w:rFonts w:asciiTheme="minorHAnsi" w:hAnsiTheme="minorHAnsi" w:cstheme="minorHAnsi"/>
        </w:rPr>
        <w:t>.</w:t>
      </w:r>
    </w:p>
    <w:p w14:paraId="6CFCEC87" w14:textId="77777777" w:rsidR="00065510" w:rsidRPr="00403FB8" w:rsidRDefault="0006551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E0AEF61" w14:textId="77777777" w:rsidR="00065510" w:rsidRPr="00403FB8" w:rsidRDefault="008C1FA5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03FB8">
        <w:rPr>
          <w:rFonts w:asciiTheme="minorHAnsi" w:hAnsiTheme="minorHAnsi" w:cstheme="minorHAnsi"/>
          <w:b/>
          <w:sz w:val="24"/>
          <w:szCs w:val="24"/>
        </w:rPr>
        <w:t>Čl. V.</w:t>
      </w:r>
    </w:p>
    <w:p w14:paraId="448E2B4A" w14:textId="77777777" w:rsidR="00065510" w:rsidRPr="00403FB8" w:rsidRDefault="008C1FA5">
      <w:pPr>
        <w:spacing w:after="20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03FB8">
        <w:rPr>
          <w:rFonts w:asciiTheme="minorHAnsi" w:hAnsiTheme="minorHAnsi" w:cstheme="minorHAnsi"/>
          <w:b/>
          <w:sz w:val="24"/>
          <w:szCs w:val="24"/>
        </w:rPr>
        <w:t>Prohlášení kupujícího</w:t>
      </w:r>
    </w:p>
    <w:p w14:paraId="1D1F8190" w14:textId="2964716D" w:rsidR="00DB4537" w:rsidRPr="00403FB8" w:rsidRDefault="008C1FA5" w:rsidP="005C094B">
      <w:pPr>
        <w:pStyle w:val="p"/>
        <w:rPr>
          <w:rFonts w:asciiTheme="minorHAnsi" w:eastAsia="Arial" w:hAnsiTheme="minorHAnsi" w:cstheme="minorHAnsi"/>
          <w:sz w:val="24"/>
          <w:szCs w:val="24"/>
        </w:rPr>
      </w:pPr>
      <w:r w:rsidRPr="00403FB8">
        <w:rPr>
          <w:rFonts w:asciiTheme="minorHAnsi" w:eastAsia="Arial" w:hAnsiTheme="minorHAnsi" w:cstheme="minorHAnsi"/>
          <w:sz w:val="24"/>
          <w:szCs w:val="24"/>
        </w:rPr>
        <w:t xml:space="preserve">Kupující je srozuměn se skutečností, že kupuje věc již užívanou a prohlašuje, že se podrobně a pečlivě seznámil s technickým stavem </w:t>
      </w:r>
      <w:r w:rsidR="00AC7E3D">
        <w:rPr>
          <w:rFonts w:asciiTheme="minorHAnsi" w:eastAsia="Arial" w:hAnsiTheme="minorHAnsi" w:cstheme="minorHAnsi"/>
          <w:sz w:val="24"/>
          <w:szCs w:val="24"/>
        </w:rPr>
        <w:t>V</w:t>
      </w:r>
      <w:r w:rsidR="00AC7E3D" w:rsidRPr="00403FB8">
        <w:rPr>
          <w:rFonts w:asciiTheme="minorHAnsi" w:eastAsia="Arial" w:hAnsiTheme="minorHAnsi" w:cstheme="minorHAnsi"/>
          <w:sz w:val="24"/>
          <w:szCs w:val="24"/>
        </w:rPr>
        <w:t>ozidla</w:t>
      </w:r>
      <w:r w:rsidRPr="00403FB8">
        <w:rPr>
          <w:rFonts w:asciiTheme="minorHAnsi" w:eastAsia="Arial" w:hAnsiTheme="minorHAnsi" w:cstheme="minorHAnsi"/>
          <w:sz w:val="24"/>
          <w:szCs w:val="24"/>
        </w:rPr>
        <w:t xml:space="preserve">, jeho obsluhou a že s ním byla provedena zkušební jízda. </w:t>
      </w:r>
      <w:r w:rsidR="00DB4537" w:rsidRPr="00403FB8">
        <w:rPr>
          <w:rFonts w:asciiTheme="minorHAnsi" w:eastAsia="Arial" w:hAnsiTheme="minorHAnsi" w:cstheme="minorHAnsi"/>
          <w:sz w:val="24"/>
          <w:szCs w:val="24"/>
        </w:rPr>
        <w:t xml:space="preserve">Kupující prohlašuje, že se ve vztahu k předmětu koupě, v souladu s ustanovením § 1916 odst. 2 zákona č. 89/2012 Sb., občanský zákoník, výslovně vzdává veškerých svých práv z vadného plnění a dále prohlašuje, že si je vědom, že na </w:t>
      </w:r>
      <w:r w:rsidR="004E6857">
        <w:rPr>
          <w:rFonts w:asciiTheme="minorHAnsi" w:eastAsia="Arial" w:hAnsiTheme="minorHAnsi" w:cstheme="minorHAnsi"/>
          <w:sz w:val="24"/>
          <w:szCs w:val="24"/>
        </w:rPr>
        <w:t>Vozidlo</w:t>
      </w:r>
      <w:r w:rsidR="00DB4537" w:rsidRPr="00403FB8">
        <w:rPr>
          <w:rFonts w:asciiTheme="minorHAnsi" w:eastAsia="Arial" w:hAnsiTheme="minorHAnsi" w:cstheme="minorHAnsi"/>
          <w:sz w:val="24"/>
          <w:szCs w:val="24"/>
        </w:rPr>
        <w:t xml:space="preserve"> není poskytována žádná záruka za jakost a jakékoliv případné vady na </w:t>
      </w:r>
      <w:r w:rsidR="004E6857">
        <w:rPr>
          <w:rFonts w:asciiTheme="minorHAnsi" w:eastAsia="Arial" w:hAnsiTheme="minorHAnsi" w:cstheme="minorHAnsi"/>
          <w:sz w:val="24"/>
          <w:szCs w:val="24"/>
        </w:rPr>
        <w:t>Vozidle</w:t>
      </w:r>
      <w:r w:rsidR="00DB4537" w:rsidRPr="00403FB8">
        <w:rPr>
          <w:rFonts w:asciiTheme="minorHAnsi" w:eastAsia="Arial" w:hAnsiTheme="minorHAnsi" w:cstheme="minorHAnsi"/>
          <w:sz w:val="24"/>
          <w:szCs w:val="24"/>
        </w:rPr>
        <w:t xml:space="preserve"> jdou vždy a za všech okolností k tíži kupujícího, a to i v případě, že občanský zákoník stanoví jinak. Současně se kupující vzdává v maximálním rozsahu rovněž práv z odpovědnosti za škodu způsobenou případně vadami </w:t>
      </w:r>
      <w:r w:rsidR="004E6857">
        <w:rPr>
          <w:rFonts w:asciiTheme="minorHAnsi" w:eastAsia="Arial" w:hAnsiTheme="minorHAnsi" w:cstheme="minorHAnsi"/>
          <w:sz w:val="24"/>
          <w:szCs w:val="24"/>
        </w:rPr>
        <w:t>Vozidla</w:t>
      </w:r>
      <w:r w:rsidR="00DB4537" w:rsidRPr="00403FB8">
        <w:rPr>
          <w:rFonts w:asciiTheme="minorHAnsi" w:eastAsia="Arial" w:hAnsiTheme="minorHAnsi" w:cstheme="minorHAnsi"/>
          <w:sz w:val="24"/>
          <w:szCs w:val="24"/>
        </w:rPr>
        <w:t>.</w:t>
      </w:r>
    </w:p>
    <w:p w14:paraId="4FBFEE02" w14:textId="77777777" w:rsidR="00F93939" w:rsidRDefault="00F93939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11AB452" w14:textId="77777777" w:rsidR="00065510" w:rsidRPr="00403FB8" w:rsidRDefault="008C1FA5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03FB8">
        <w:rPr>
          <w:rFonts w:asciiTheme="minorHAnsi" w:hAnsiTheme="minorHAnsi" w:cstheme="minorHAnsi"/>
          <w:b/>
          <w:sz w:val="24"/>
          <w:szCs w:val="24"/>
        </w:rPr>
        <w:t xml:space="preserve">Čl. VI. </w:t>
      </w:r>
    </w:p>
    <w:p w14:paraId="48846F5A" w14:textId="77777777" w:rsidR="00065510" w:rsidRPr="00403FB8" w:rsidRDefault="008C1FA5">
      <w:pPr>
        <w:spacing w:before="20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03FB8">
        <w:rPr>
          <w:rFonts w:asciiTheme="minorHAnsi" w:hAnsiTheme="minorHAnsi" w:cstheme="minorHAnsi"/>
          <w:b/>
          <w:sz w:val="24"/>
          <w:szCs w:val="24"/>
        </w:rPr>
        <w:t>Povinnosti kupujícího</w:t>
      </w:r>
    </w:p>
    <w:p w14:paraId="7FFCC01F" w14:textId="354B85C6" w:rsidR="003728F9" w:rsidRDefault="00D704F7">
      <w:pPr>
        <w:spacing w:before="200" w:line="240" w:lineRule="auto"/>
        <w:rPr>
          <w:rFonts w:asciiTheme="minorHAnsi" w:hAnsiTheme="minorHAnsi" w:cstheme="minorHAnsi"/>
          <w:sz w:val="24"/>
          <w:szCs w:val="24"/>
        </w:rPr>
      </w:pPr>
      <w:r w:rsidRPr="00D704F7">
        <w:rPr>
          <w:rFonts w:asciiTheme="minorHAnsi" w:hAnsiTheme="minorHAnsi" w:cstheme="minorHAnsi"/>
          <w:sz w:val="24"/>
          <w:szCs w:val="24"/>
        </w:rPr>
        <w:t xml:space="preserve">Kupující je povinen zajistit převod </w:t>
      </w:r>
      <w:r w:rsidR="004E6857">
        <w:rPr>
          <w:rFonts w:asciiTheme="minorHAnsi" w:hAnsiTheme="minorHAnsi" w:cstheme="minorHAnsi"/>
          <w:sz w:val="24"/>
          <w:szCs w:val="24"/>
        </w:rPr>
        <w:t>V</w:t>
      </w:r>
      <w:r w:rsidR="004E6857" w:rsidRPr="00D704F7">
        <w:rPr>
          <w:rFonts w:asciiTheme="minorHAnsi" w:hAnsiTheme="minorHAnsi" w:cstheme="minorHAnsi"/>
          <w:sz w:val="24"/>
          <w:szCs w:val="24"/>
        </w:rPr>
        <w:t>ozidla</w:t>
      </w:r>
      <w:r w:rsidRPr="00D704F7">
        <w:rPr>
          <w:rFonts w:asciiTheme="minorHAnsi" w:hAnsiTheme="minorHAnsi" w:cstheme="minorHAnsi"/>
          <w:sz w:val="24"/>
          <w:szCs w:val="24"/>
        </w:rPr>
        <w:t xml:space="preserve">, a to </w:t>
      </w:r>
      <w:r w:rsidR="003728F9">
        <w:rPr>
          <w:rFonts w:asciiTheme="minorHAnsi" w:hAnsiTheme="minorHAnsi" w:cstheme="minorHAnsi"/>
          <w:sz w:val="24"/>
          <w:szCs w:val="24"/>
        </w:rPr>
        <w:t xml:space="preserve">nejdéle </w:t>
      </w:r>
      <w:r w:rsidRPr="00D704F7">
        <w:rPr>
          <w:rFonts w:asciiTheme="minorHAnsi" w:hAnsiTheme="minorHAnsi" w:cstheme="minorHAnsi"/>
          <w:sz w:val="24"/>
          <w:szCs w:val="24"/>
        </w:rPr>
        <w:t xml:space="preserve">do jednoho měsíce od podpisu </w:t>
      </w:r>
      <w:r w:rsidR="004E6857">
        <w:rPr>
          <w:rFonts w:asciiTheme="minorHAnsi" w:hAnsiTheme="minorHAnsi" w:cstheme="minorHAnsi"/>
          <w:sz w:val="24"/>
          <w:szCs w:val="24"/>
        </w:rPr>
        <w:t>této</w:t>
      </w:r>
      <w:r w:rsidR="004E6857" w:rsidRPr="00D704F7">
        <w:rPr>
          <w:rFonts w:asciiTheme="minorHAnsi" w:hAnsiTheme="minorHAnsi" w:cstheme="minorHAnsi"/>
          <w:sz w:val="24"/>
          <w:szCs w:val="24"/>
        </w:rPr>
        <w:t xml:space="preserve"> </w:t>
      </w:r>
      <w:r w:rsidRPr="00D704F7">
        <w:rPr>
          <w:rFonts w:asciiTheme="minorHAnsi" w:hAnsiTheme="minorHAnsi" w:cstheme="minorHAnsi"/>
          <w:sz w:val="24"/>
          <w:szCs w:val="24"/>
        </w:rPr>
        <w:t>smlouvy včetně obstarání všech případných úkonů</w:t>
      </w:r>
      <w:r w:rsidR="003728F9">
        <w:rPr>
          <w:rFonts w:asciiTheme="minorHAnsi" w:hAnsiTheme="minorHAnsi" w:cstheme="minorHAnsi"/>
          <w:sz w:val="24"/>
          <w:szCs w:val="24"/>
        </w:rPr>
        <w:t>.</w:t>
      </w:r>
    </w:p>
    <w:p w14:paraId="6305E2B5" w14:textId="680F562B" w:rsidR="00065510" w:rsidRPr="00403FB8" w:rsidRDefault="008C1FA5">
      <w:pPr>
        <w:spacing w:before="200" w:line="240" w:lineRule="auto"/>
        <w:rPr>
          <w:rFonts w:asciiTheme="minorHAnsi" w:hAnsiTheme="minorHAnsi" w:cstheme="minorHAnsi"/>
          <w:sz w:val="24"/>
          <w:szCs w:val="24"/>
        </w:rPr>
      </w:pPr>
      <w:r w:rsidRPr="00403FB8">
        <w:rPr>
          <w:rFonts w:asciiTheme="minorHAnsi" w:hAnsiTheme="minorHAnsi" w:cstheme="minorHAnsi"/>
          <w:sz w:val="24"/>
          <w:szCs w:val="24"/>
        </w:rPr>
        <w:t xml:space="preserve">Kupující bere na vědomí, že prodávající bezprostředně po podpisu smlouvy zruší pojištění odpovědnosti za škodu způsobenou provozem motorového vozidla a kupující je tedy povinen bezodkladně </w:t>
      </w:r>
      <w:r w:rsidR="004E6857">
        <w:rPr>
          <w:rFonts w:asciiTheme="minorHAnsi" w:hAnsiTheme="minorHAnsi" w:cstheme="minorHAnsi"/>
          <w:sz w:val="24"/>
          <w:szCs w:val="24"/>
        </w:rPr>
        <w:t>V</w:t>
      </w:r>
      <w:r w:rsidRPr="00403FB8">
        <w:rPr>
          <w:rFonts w:asciiTheme="minorHAnsi" w:hAnsiTheme="minorHAnsi" w:cstheme="minorHAnsi"/>
          <w:sz w:val="24"/>
          <w:szCs w:val="24"/>
        </w:rPr>
        <w:t>ozidlo pojistit.</w:t>
      </w:r>
    </w:p>
    <w:p w14:paraId="20283C96" w14:textId="77777777" w:rsidR="00065510" w:rsidRPr="00403FB8" w:rsidRDefault="0006551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2A91372" w14:textId="77777777" w:rsidR="00065510" w:rsidRPr="00403FB8" w:rsidRDefault="008C1FA5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03FB8">
        <w:rPr>
          <w:rFonts w:asciiTheme="minorHAnsi" w:hAnsiTheme="minorHAnsi" w:cstheme="minorHAnsi"/>
          <w:b/>
          <w:sz w:val="24"/>
          <w:szCs w:val="24"/>
        </w:rPr>
        <w:t>Čl. VI.</w:t>
      </w:r>
    </w:p>
    <w:p w14:paraId="6B5BC4CB" w14:textId="77777777" w:rsidR="00065510" w:rsidRPr="00403FB8" w:rsidRDefault="008C1FA5">
      <w:pPr>
        <w:spacing w:after="20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03FB8">
        <w:rPr>
          <w:rFonts w:asciiTheme="minorHAnsi" w:hAnsiTheme="minorHAnsi" w:cstheme="minorHAnsi"/>
          <w:b/>
          <w:sz w:val="24"/>
          <w:szCs w:val="24"/>
        </w:rPr>
        <w:t>Závěrečná ustanovení</w:t>
      </w:r>
    </w:p>
    <w:p w14:paraId="3A998B6B" w14:textId="3BF780AB" w:rsidR="00065510" w:rsidRPr="00403FB8" w:rsidRDefault="004E685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Úplným z</w:t>
      </w:r>
      <w:r w:rsidR="008C1FA5" w:rsidRPr="00403FB8">
        <w:rPr>
          <w:rFonts w:asciiTheme="minorHAnsi" w:hAnsiTheme="minorHAnsi" w:cstheme="minorHAnsi"/>
          <w:sz w:val="24"/>
          <w:szCs w:val="24"/>
        </w:rPr>
        <w:t xml:space="preserve">aplacením kupní ceny uvedené v Čl. IV této smlouvy, přechází na kupujícího vlastnické právo </w:t>
      </w:r>
      <w:r>
        <w:rPr>
          <w:rFonts w:asciiTheme="minorHAnsi" w:hAnsiTheme="minorHAnsi" w:cstheme="minorHAnsi"/>
          <w:sz w:val="24"/>
          <w:szCs w:val="24"/>
        </w:rPr>
        <w:t>k V</w:t>
      </w:r>
      <w:r w:rsidR="008C1FA5" w:rsidRPr="00403FB8">
        <w:rPr>
          <w:rFonts w:asciiTheme="minorHAnsi" w:hAnsiTheme="minorHAnsi" w:cstheme="minorHAnsi"/>
          <w:sz w:val="24"/>
          <w:szCs w:val="24"/>
        </w:rPr>
        <w:t>ozidl</w:t>
      </w:r>
      <w:r>
        <w:rPr>
          <w:rFonts w:asciiTheme="minorHAnsi" w:hAnsiTheme="minorHAnsi" w:cstheme="minorHAnsi"/>
          <w:sz w:val="24"/>
          <w:szCs w:val="24"/>
        </w:rPr>
        <w:t>u</w:t>
      </w:r>
      <w:r w:rsidR="008C1FA5" w:rsidRPr="00403FB8">
        <w:rPr>
          <w:rFonts w:asciiTheme="minorHAnsi" w:hAnsiTheme="minorHAnsi" w:cstheme="minorHAnsi"/>
          <w:sz w:val="24"/>
          <w:szCs w:val="24"/>
        </w:rPr>
        <w:t>.</w:t>
      </w:r>
    </w:p>
    <w:p w14:paraId="716CC264" w14:textId="77777777" w:rsidR="00D704F7" w:rsidRDefault="00D704F7" w:rsidP="00D704F7">
      <w:pPr>
        <w:pStyle w:val="Default"/>
      </w:pPr>
    </w:p>
    <w:p w14:paraId="746A594E" w14:textId="77777777" w:rsidR="00D704F7" w:rsidRPr="00D704F7" w:rsidRDefault="00D704F7" w:rsidP="00D704F7">
      <w:pPr>
        <w:pStyle w:val="Default"/>
        <w:spacing w:after="137"/>
        <w:rPr>
          <w:rFonts w:ascii="Calibri" w:hAnsi="Calibri" w:cs="Calibri"/>
        </w:rPr>
      </w:pPr>
      <w:r w:rsidRPr="00D704F7">
        <w:rPr>
          <w:rFonts w:ascii="Calibri" w:hAnsi="Calibri" w:cs="Calibri"/>
        </w:rPr>
        <w:t xml:space="preserve">Tato smlouva je vyhotovena ve dvou vyhotoveních s platností originálů, přičemž 1 originál obdrží prodávající a 1 vyhotovení kupující. </w:t>
      </w:r>
    </w:p>
    <w:p w14:paraId="2EF10397" w14:textId="51FCA7D6" w:rsidR="00D704F7" w:rsidRPr="00D704F7" w:rsidRDefault="00D704F7" w:rsidP="00D704F7">
      <w:pPr>
        <w:pStyle w:val="Default"/>
        <w:spacing w:after="137"/>
        <w:rPr>
          <w:rFonts w:ascii="Calibri" w:hAnsi="Calibri" w:cs="Calibri"/>
        </w:rPr>
      </w:pPr>
      <w:r w:rsidRPr="00D704F7">
        <w:rPr>
          <w:rFonts w:ascii="Calibri" w:hAnsi="Calibri" w:cs="Calibri"/>
        </w:rPr>
        <w:t xml:space="preserve">Smluvní strany berou na vědomí, že tato smlouva bude uveřejněna v registru smluv v souladu s ustanoveními zákona č. 340/2015 Sb., o zvláštních podmínkách účinnosti některých smluv, uveřejňování těchto smluv a o registru smluv. </w:t>
      </w:r>
    </w:p>
    <w:p w14:paraId="2E7A6BEA" w14:textId="70646840" w:rsidR="00D704F7" w:rsidRPr="00D704F7" w:rsidRDefault="00D704F7" w:rsidP="00D704F7">
      <w:pPr>
        <w:pStyle w:val="Default"/>
        <w:spacing w:after="137"/>
        <w:rPr>
          <w:rFonts w:ascii="Calibri" w:hAnsi="Calibri" w:cs="Calibri"/>
        </w:rPr>
      </w:pPr>
      <w:r w:rsidRPr="00D704F7">
        <w:rPr>
          <w:rFonts w:ascii="Calibri" w:hAnsi="Calibri" w:cs="Calibri"/>
        </w:rPr>
        <w:t xml:space="preserve">Smluvní strany prohlašují, že si tuto smlouvu přečetly a s jejím obsahem souhlasí. Smluvní strany prohlašují, že tuto smlouvu uzavírají ze své vážné a svobodné vůle, nikoliv v tísni nebo za nápadně nevýhodných podmínek. Na důkaz výše uvedeného prohlášení připojují zástupci smluvních stran své podpisy. </w:t>
      </w:r>
    </w:p>
    <w:p w14:paraId="67571F07" w14:textId="77777777" w:rsidR="003728F9" w:rsidRDefault="00D704F7" w:rsidP="00D704F7">
      <w:pPr>
        <w:pStyle w:val="Nadpiscentrovanynetucny"/>
        <w:tabs>
          <w:tab w:val="clear" w:pos="567"/>
          <w:tab w:val="left" w:pos="708"/>
        </w:tabs>
        <w:spacing w:before="0" w:after="120"/>
        <w:jc w:val="both"/>
        <w:rPr>
          <w:rFonts w:ascii="Calibri" w:hAnsi="Calibri" w:cs="Calibri"/>
          <w:sz w:val="24"/>
          <w:szCs w:val="24"/>
        </w:rPr>
      </w:pPr>
      <w:r w:rsidRPr="00D704F7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D704F7">
        <w:rPr>
          <w:rFonts w:ascii="Calibri" w:hAnsi="Calibri" w:cs="Calibri"/>
          <w:sz w:val="24"/>
          <w:szCs w:val="24"/>
        </w:rPr>
        <w:t xml:space="preserve">Tato smlouva je platná dnem jejího podpisu oběma smluvními stranami a účinná dnem zveřejnění v registru smluv podle zákona č. 340/2015 Sb. o registru smluv v aktuálním znění. </w:t>
      </w:r>
    </w:p>
    <w:p w14:paraId="422A03A0" w14:textId="7D031443" w:rsidR="00D704F7" w:rsidRPr="00546040" w:rsidRDefault="00D704F7" w:rsidP="00D704F7">
      <w:pPr>
        <w:pStyle w:val="Nadpiscentrovanynetucny"/>
        <w:tabs>
          <w:tab w:val="clear" w:pos="567"/>
          <w:tab w:val="left" w:pos="708"/>
        </w:tabs>
        <w:spacing w:before="0" w:after="120"/>
        <w:jc w:val="both"/>
        <w:rPr>
          <w:rFonts w:asciiTheme="minorHAnsi" w:hAnsiTheme="minorHAnsi" w:cstheme="minorHAnsi"/>
          <w:sz w:val="22"/>
          <w:szCs w:val="22"/>
        </w:rPr>
      </w:pPr>
      <w:r w:rsidRPr="00546040">
        <w:rPr>
          <w:rFonts w:asciiTheme="minorHAnsi" w:hAnsiTheme="minorHAnsi" w:cstheme="minorHAnsi"/>
          <w:sz w:val="22"/>
          <w:szCs w:val="22"/>
        </w:rPr>
        <w:t xml:space="preserve">Uzavření této </w:t>
      </w:r>
      <w:r w:rsidR="00EC5228">
        <w:rPr>
          <w:rFonts w:asciiTheme="minorHAnsi" w:hAnsiTheme="minorHAnsi" w:cstheme="minorHAnsi"/>
          <w:sz w:val="22"/>
          <w:szCs w:val="22"/>
        </w:rPr>
        <w:t>kupní</w:t>
      </w:r>
      <w:r w:rsidR="00EC5228" w:rsidRPr="00546040">
        <w:rPr>
          <w:rFonts w:asciiTheme="minorHAnsi" w:hAnsiTheme="minorHAnsi" w:cstheme="minorHAnsi"/>
          <w:sz w:val="22"/>
          <w:szCs w:val="22"/>
        </w:rPr>
        <w:t xml:space="preserve"> </w:t>
      </w:r>
      <w:r w:rsidRPr="00546040">
        <w:rPr>
          <w:rFonts w:asciiTheme="minorHAnsi" w:hAnsiTheme="minorHAnsi" w:cstheme="minorHAnsi"/>
          <w:sz w:val="22"/>
          <w:szCs w:val="22"/>
        </w:rPr>
        <w:t>smlouvy bylo schváleno usnesením Zastupitelstva Městské části Praha – Satalice č</w:t>
      </w:r>
      <w:r w:rsidR="00EC5228">
        <w:rPr>
          <w:rFonts w:asciiTheme="minorHAnsi" w:hAnsiTheme="minorHAnsi" w:cstheme="minorHAnsi"/>
          <w:sz w:val="22"/>
          <w:szCs w:val="22"/>
        </w:rPr>
        <w:t>. 3/26/022</w:t>
      </w:r>
      <w:r w:rsidRPr="00546040">
        <w:rPr>
          <w:rFonts w:asciiTheme="minorHAnsi" w:hAnsiTheme="minorHAnsi" w:cstheme="minorHAnsi"/>
          <w:sz w:val="22"/>
          <w:szCs w:val="22"/>
        </w:rPr>
        <w:t xml:space="preserve"> ze dne </w:t>
      </w:r>
      <w:r w:rsidR="00EC5228">
        <w:rPr>
          <w:rFonts w:asciiTheme="minorHAnsi" w:hAnsiTheme="minorHAnsi" w:cstheme="minorHAnsi"/>
          <w:sz w:val="22"/>
          <w:szCs w:val="22"/>
        </w:rPr>
        <w:t>13. 9. 2022.</w:t>
      </w:r>
    </w:p>
    <w:tbl>
      <w:tblPr>
        <w:tblStyle w:val="a"/>
        <w:tblW w:w="9826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4193"/>
        <w:gridCol w:w="250"/>
        <w:gridCol w:w="1074"/>
        <w:gridCol w:w="4309"/>
      </w:tblGrid>
      <w:tr w:rsidR="00065510" w:rsidRPr="007E0741" w14:paraId="16008676" w14:textId="77777777" w:rsidTr="00065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5" w:type="dxa"/>
            <w:vAlign w:val="center"/>
          </w:tcPr>
          <w:p w14:paraId="7220762E" w14:textId="77777777" w:rsidR="00065510" w:rsidRPr="007E0741" w:rsidRDefault="008C1FA5">
            <w:pPr>
              <w:spacing w:before="240" w:line="48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E0741">
              <w:rPr>
                <w:rFonts w:asciiTheme="minorHAnsi" w:hAnsiTheme="minorHAnsi" w:cstheme="minorHAnsi"/>
                <w:sz w:val="24"/>
                <w:szCs w:val="24"/>
              </w:rPr>
              <w:t>V ……………………………………………………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" w:type="dxa"/>
            <w:vAlign w:val="center"/>
          </w:tcPr>
          <w:p w14:paraId="6262B7F9" w14:textId="77777777" w:rsidR="00065510" w:rsidRPr="007E0741" w:rsidRDefault="00065510">
            <w:pPr>
              <w:spacing w:before="240" w:line="48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1" w:type="dxa"/>
            <w:vAlign w:val="center"/>
          </w:tcPr>
          <w:p w14:paraId="0038AFA4" w14:textId="77777777" w:rsidR="00065510" w:rsidRPr="007E0741" w:rsidRDefault="00065510">
            <w:pPr>
              <w:spacing w:before="240" w:line="48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94" w:type="dxa"/>
            <w:vAlign w:val="center"/>
          </w:tcPr>
          <w:p w14:paraId="19B6D470" w14:textId="77777777" w:rsidR="00065510" w:rsidRPr="007E0741" w:rsidRDefault="008C1FA5">
            <w:pPr>
              <w:tabs>
                <w:tab w:val="left" w:pos="633"/>
              </w:tabs>
              <w:spacing w:before="240" w:line="48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E0741">
              <w:rPr>
                <w:rFonts w:asciiTheme="minorHAnsi" w:hAnsiTheme="minorHAnsi" w:cstheme="minorHAnsi"/>
                <w:sz w:val="24"/>
                <w:szCs w:val="24"/>
              </w:rPr>
              <w:t>dne ………………………………………………</w:t>
            </w:r>
          </w:p>
        </w:tc>
      </w:tr>
      <w:tr w:rsidR="00065510" w:rsidRPr="007E0741" w14:paraId="74965394" w14:textId="77777777" w:rsidTr="000655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5" w:type="dxa"/>
            <w:vAlign w:val="center"/>
          </w:tcPr>
          <w:p w14:paraId="2D33206F" w14:textId="51B8E7C1" w:rsidR="00065510" w:rsidRPr="007E0741" w:rsidRDefault="008C1FA5">
            <w:pPr>
              <w:spacing w:line="216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E0741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" w:type="dxa"/>
            <w:vAlign w:val="center"/>
          </w:tcPr>
          <w:p w14:paraId="1D701DDF" w14:textId="77777777" w:rsidR="00065510" w:rsidRPr="007E0741" w:rsidRDefault="00065510">
            <w:pPr>
              <w:spacing w:line="216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1" w:type="dxa"/>
            <w:vAlign w:val="center"/>
          </w:tcPr>
          <w:p w14:paraId="7136AE01" w14:textId="77777777" w:rsidR="00065510" w:rsidRPr="007E0741" w:rsidRDefault="00065510">
            <w:pPr>
              <w:spacing w:line="216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94" w:type="dxa"/>
            <w:vAlign w:val="center"/>
          </w:tcPr>
          <w:p w14:paraId="59BE4CD4" w14:textId="77777777" w:rsidR="00065510" w:rsidRPr="007E0741" w:rsidRDefault="008C1FA5">
            <w:pPr>
              <w:tabs>
                <w:tab w:val="left" w:pos="633"/>
              </w:tabs>
              <w:spacing w:line="216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E0741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</w:t>
            </w:r>
          </w:p>
        </w:tc>
      </w:tr>
      <w:tr w:rsidR="00065510" w:rsidRPr="007E0741" w14:paraId="0F5584E2" w14:textId="77777777" w:rsidTr="00065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5" w:type="dxa"/>
            <w:vAlign w:val="center"/>
          </w:tcPr>
          <w:p w14:paraId="46114A8E" w14:textId="77777777" w:rsidR="00065510" w:rsidRPr="007E0741" w:rsidRDefault="008C1FA5">
            <w:pPr>
              <w:spacing w:line="216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E0741">
              <w:rPr>
                <w:rFonts w:asciiTheme="minorHAnsi" w:hAnsiTheme="minorHAnsi" w:cstheme="minorHAnsi"/>
                <w:i/>
                <w:sz w:val="24"/>
                <w:szCs w:val="24"/>
              </w:rPr>
              <w:t>podpis prodávajícího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" w:type="dxa"/>
            <w:vAlign w:val="center"/>
          </w:tcPr>
          <w:p w14:paraId="2065F1BE" w14:textId="77777777" w:rsidR="00065510" w:rsidRPr="007E0741" w:rsidRDefault="00065510">
            <w:pPr>
              <w:spacing w:line="216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1" w:type="dxa"/>
            <w:vAlign w:val="center"/>
          </w:tcPr>
          <w:p w14:paraId="01F7DCCB" w14:textId="77777777" w:rsidR="00065510" w:rsidRPr="007E0741" w:rsidRDefault="00065510">
            <w:pPr>
              <w:spacing w:line="216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94" w:type="dxa"/>
            <w:vAlign w:val="center"/>
          </w:tcPr>
          <w:p w14:paraId="1CDE1843" w14:textId="77777777" w:rsidR="00065510" w:rsidRPr="007E0741" w:rsidRDefault="008C1FA5">
            <w:pPr>
              <w:tabs>
                <w:tab w:val="left" w:pos="633"/>
              </w:tabs>
              <w:spacing w:line="216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E0741">
              <w:rPr>
                <w:rFonts w:asciiTheme="minorHAnsi" w:hAnsiTheme="minorHAnsi" w:cstheme="minorHAnsi"/>
                <w:i/>
                <w:sz w:val="24"/>
                <w:szCs w:val="24"/>
              </w:rPr>
              <w:t>podpis kupujícího</w:t>
            </w:r>
          </w:p>
        </w:tc>
      </w:tr>
    </w:tbl>
    <w:p w14:paraId="5ED7819B" w14:textId="77777777" w:rsidR="00065510" w:rsidRPr="007E0741" w:rsidRDefault="00065510">
      <w:pPr>
        <w:spacing w:after="200"/>
        <w:rPr>
          <w:rFonts w:asciiTheme="minorHAnsi" w:hAnsiTheme="minorHAnsi" w:cstheme="minorHAnsi"/>
          <w:sz w:val="24"/>
          <w:szCs w:val="24"/>
        </w:rPr>
      </w:pPr>
    </w:p>
    <w:p w14:paraId="0C93F74C" w14:textId="77777777" w:rsidR="00065510" w:rsidRPr="007E0741" w:rsidRDefault="00065510">
      <w:pPr>
        <w:spacing w:after="200"/>
        <w:rPr>
          <w:rFonts w:asciiTheme="minorHAnsi" w:hAnsiTheme="minorHAnsi" w:cstheme="minorHAnsi"/>
          <w:sz w:val="24"/>
          <w:szCs w:val="24"/>
        </w:rPr>
      </w:pPr>
    </w:p>
    <w:p w14:paraId="2382C5E0" w14:textId="77777777" w:rsidR="00065510" w:rsidRPr="007E0741" w:rsidRDefault="00065510">
      <w:pPr>
        <w:spacing w:after="200"/>
        <w:rPr>
          <w:rFonts w:asciiTheme="minorHAnsi" w:hAnsiTheme="minorHAnsi" w:cstheme="minorHAnsi"/>
          <w:sz w:val="24"/>
          <w:szCs w:val="24"/>
        </w:rPr>
      </w:pPr>
    </w:p>
    <w:p w14:paraId="423A51F8" w14:textId="77777777" w:rsidR="00065510" w:rsidRPr="007E0741" w:rsidRDefault="00065510">
      <w:pPr>
        <w:spacing w:after="200"/>
        <w:rPr>
          <w:rFonts w:asciiTheme="minorHAnsi" w:hAnsiTheme="minorHAnsi" w:cstheme="minorHAnsi"/>
          <w:sz w:val="24"/>
          <w:szCs w:val="24"/>
        </w:rPr>
      </w:pPr>
    </w:p>
    <w:p w14:paraId="52677521" w14:textId="77777777" w:rsidR="00065510" w:rsidRPr="007E0741" w:rsidRDefault="00065510">
      <w:pPr>
        <w:spacing w:after="200"/>
        <w:rPr>
          <w:rFonts w:asciiTheme="minorHAnsi" w:hAnsiTheme="minorHAnsi" w:cstheme="minorHAnsi"/>
          <w:sz w:val="24"/>
          <w:szCs w:val="24"/>
        </w:rPr>
      </w:pPr>
    </w:p>
    <w:p w14:paraId="66054B40" w14:textId="77777777" w:rsidR="00065510" w:rsidRPr="007E0741" w:rsidRDefault="00065510">
      <w:pPr>
        <w:spacing w:after="200"/>
        <w:rPr>
          <w:rFonts w:asciiTheme="minorHAnsi" w:hAnsiTheme="minorHAnsi" w:cstheme="minorHAnsi"/>
          <w:sz w:val="24"/>
          <w:szCs w:val="24"/>
        </w:rPr>
      </w:pPr>
    </w:p>
    <w:p w14:paraId="7424D567" w14:textId="77777777" w:rsidR="00065510" w:rsidRPr="007E0741" w:rsidRDefault="00065510">
      <w:pPr>
        <w:spacing w:after="200"/>
        <w:rPr>
          <w:rFonts w:asciiTheme="minorHAnsi" w:hAnsiTheme="minorHAnsi" w:cstheme="minorHAnsi"/>
          <w:sz w:val="24"/>
          <w:szCs w:val="24"/>
        </w:rPr>
      </w:pPr>
    </w:p>
    <w:p w14:paraId="441BB3A0" w14:textId="77777777" w:rsidR="00065510" w:rsidRPr="007E0741" w:rsidRDefault="00065510">
      <w:pPr>
        <w:spacing w:after="200"/>
        <w:rPr>
          <w:rFonts w:asciiTheme="minorHAnsi" w:hAnsiTheme="minorHAnsi" w:cstheme="minorHAnsi"/>
          <w:sz w:val="24"/>
          <w:szCs w:val="24"/>
        </w:rPr>
      </w:pPr>
    </w:p>
    <w:p w14:paraId="75C6C77B" w14:textId="77777777" w:rsidR="00065510" w:rsidRPr="007E0741" w:rsidRDefault="00065510" w:rsidP="00F93939">
      <w:pPr>
        <w:spacing w:after="200"/>
        <w:rPr>
          <w:rFonts w:asciiTheme="minorHAnsi" w:hAnsiTheme="minorHAnsi" w:cstheme="minorHAnsi"/>
          <w:sz w:val="24"/>
          <w:szCs w:val="24"/>
        </w:rPr>
      </w:pPr>
    </w:p>
    <w:sectPr w:rsidR="00065510" w:rsidRPr="007E0741" w:rsidSect="00024835">
      <w:footerReference w:type="default" r:id="rId8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6E2B" w14:textId="77777777" w:rsidR="00D433F1" w:rsidRDefault="00D433F1">
      <w:pPr>
        <w:spacing w:line="240" w:lineRule="auto"/>
      </w:pPr>
      <w:r>
        <w:separator/>
      </w:r>
    </w:p>
  </w:endnote>
  <w:endnote w:type="continuationSeparator" w:id="0">
    <w:p w14:paraId="4D63569D" w14:textId="77777777" w:rsidR="00D433F1" w:rsidRDefault="00D433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4558" w14:textId="77777777" w:rsidR="00065510" w:rsidRDefault="00024835">
    <w:pPr>
      <w:spacing w:line="240" w:lineRule="auto"/>
      <w:jc w:val="center"/>
    </w:pPr>
    <w:r>
      <w:fldChar w:fldCharType="begin"/>
    </w:r>
    <w:r w:rsidR="008C1FA5">
      <w:instrText>PAGE</w:instrText>
    </w:r>
    <w:r>
      <w:fldChar w:fldCharType="separate"/>
    </w:r>
    <w:r w:rsidR="004E6857">
      <w:rPr>
        <w:noProof/>
      </w:rPr>
      <w:t>2</w:t>
    </w:r>
    <w:r>
      <w:fldChar w:fldCharType="end"/>
    </w:r>
  </w:p>
  <w:p w14:paraId="00D837E2" w14:textId="77777777" w:rsidR="00065510" w:rsidRDefault="00065510">
    <w:pPr>
      <w:spacing w:after="144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02409" w14:textId="77777777" w:rsidR="00D433F1" w:rsidRDefault="00D433F1">
      <w:pPr>
        <w:spacing w:line="240" w:lineRule="auto"/>
      </w:pPr>
      <w:r>
        <w:separator/>
      </w:r>
    </w:p>
  </w:footnote>
  <w:footnote w:type="continuationSeparator" w:id="0">
    <w:p w14:paraId="47239B0F" w14:textId="77777777" w:rsidR="00D433F1" w:rsidRDefault="00D433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B4046"/>
    <w:multiLevelType w:val="hybridMultilevel"/>
    <w:tmpl w:val="15664B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E5B68B7"/>
    <w:multiLevelType w:val="hybridMultilevel"/>
    <w:tmpl w:val="FBFE0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476624">
    <w:abstractNumId w:val="0"/>
  </w:num>
  <w:num w:numId="2" w16cid:durableId="12222488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510"/>
    <w:rsid w:val="00004D1C"/>
    <w:rsid w:val="00024835"/>
    <w:rsid w:val="00065510"/>
    <w:rsid w:val="0007303C"/>
    <w:rsid w:val="000D53E0"/>
    <w:rsid w:val="00167971"/>
    <w:rsid w:val="001C75A6"/>
    <w:rsid w:val="002A3C6A"/>
    <w:rsid w:val="003728F9"/>
    <w:rsid w:val="003A02D9"/>
    <w:rsid w:val="003C413E"/>
    <w:rsid w:val="003D4019"/>
    <w:rsid w:val="003F6AFB"/>
    <w:rsid w:val="00403FB8"/>
    <w:rsid w:val="00442F9A"/>
    <w:rsid w:val="004852BD"/>
    <w:rsid w:val="004969D1"/>
    <w:rsid w:val="004B3097"/>
    <w:rsid w:val="004E6857"/>
    <w:rsid w:val="005306E5"/>
    <w:rsid w:val="00584AE4"/>
    <w:rsid w:val="00591D93"/>
    <w:rsid w:val="005C094B"/>
    <w:rsid w:val="00626223"/>
    <w:rsid w:val="00626987"/>
    <w:rsid w:val="00651C73"/>
    <w:rsid w:val="006A399F"/>
    <w:rsid w:val="00713FED"/>
    <w:rsid w:val="007337A7"/>
    <w:rsid w:val="007E0741"/>
    <w:rsid w:val="00863E51"/>
    <w:rsid w:val="00870216"/>
    <w:rsid w:val="008A644D"/>
    <w:rsid w:val="008C1FA5"/>
    <w:rsid w:val="00A90D44"/>
    <w:rsid w:val="00AA2EE0"/>
    <w:rsid w:val="00AC3BEA"/>
    <w:rsid w:val="00AC7E3D"/>
    <w:rsid w:val="00AE379B"/>
    <w:rsid w:val="00AF44A8"/>
    <w:rsid w:val="00B42939"/>
    <w:rsid w:val="00B7410A"/>
    <w:rsid w:val="00B764A5"/>
    <w:rsid w:val="00B954C8"/>
    <w:rsid w:val="00C069C9"/>
    <w:rsid w:val="00C22854"/>
    <w:rsid w:val="00C92228"/>
    <w:rsid w:val="00D003C4"/>
    <w:rsid w:val="00D414EF"/>
    <w:rsid w:val="00D426A7"/>
    <w:rsid w:val="00D433F1"/>
    <w:rsid w:val="00D704F7"/>
    <w:rsid w:val="00DB4537"/>
    <w:rsid w:val="00DC736C"/>
    <w:rsid w:val="00EB54ED"/>
    <w:rsid w:val="00EC5228"/>
    <w:rsid w:val="00F93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0B0B"/>
  <w15:docId w15:val="{B1EA841C-912C-4C48-80B0-17FBF998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customStyle="1" w:styleId="p">
    <w:name w:val="p"/>
    <w:uiPriority w:val="99"/>
    <w:rsid w:val="00DB453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40" w:line="40" w:lineRule="atLeast"/>
      <w:jc w:val="both"/>
    </w:pPr>
    <w:rPr>
      <w:rFonts w:ascii="Helvetica" w:eastAsiaTheme="minorEastAsia" w:hAnsi="Helvetica" w:cs="Helvetic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4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4E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863E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paragraph" w:customStyle="1" w:styleId="Default">
    <w:name w:val="Default"/>
    <w:rsid w:val="00651C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sz w:val="24"/>
      <w:szCs w:val="24"/>
    </w:rPr>
  </w:style>
  <w:style w:type="paragraph" w:customStyle="1" w:styleId="Nadpiscentrovanynetucny">
    <w:name w:val="Nadpis centrovany netucny"/>
    <w:basedOn w:val="Normln"/>
    <w:rsid w:val="00D704F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18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7E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7E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7E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7E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7E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AAF25-A35D-4041-A71D-68E4983B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</dc:creator>
  <cp:lastModifiedBy>Bibiána Krejčová</cp:lastModifiedBy>
  <cp:revision>5</cp:revision>
  <cp:lastPrinted>2019-03-25T14:19:00Z</cp:lastPrinted>
  <dcterms:created xsi:type="dcterms:W3CDTF">2022-08-04T07:41:00Z</dcterms:created>
  <dcterms:modified xsi:type="dcterms:W3CDTF">2022-08-17T09:54:00Z</dcterms:modified>
</cp:coreProperties>
</file>