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BC" w:rsidRPr="00600104" w:rsidRDefault="005629BC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E32E2" w:rsidRPr="00600104" w:rsidRDefault="00AE32E2" w:rsidP="00600104">
      <w:pPr>
        <w:tabs>
          <w:tab w:val="left" w:pos="0"/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E86C63" w:rsidRPr="0099503A" w:rsidRDefault="00E86C63" w:rsidP="00E86C63">
      <w:pPr>
        <w:tabs>
          <w:tab w:val="center" w:pos="4536"/>
          <w:tab w:val="right" w:pos="7371"/>
        </w:tabs>
        <w:rPr>
          <w:sz w:val="1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A19493" wp14:editId="4ACDA9D0">
                <wp:simplePos x="0" y="0"/>
                <wp:positionH relativeFrom="column">
                  <wp:posOffset>4761230</wp:posOffset>
                </wp:positionH>
                <wp:positionV relativeFrom="paragraph">
                  <wp:posOffset>20320</wp:posOffset>
                </wp:positionV>
                <wp:extent cx="998220" cy="2819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C63" w:rsidRPr="0099503A" w:rsidRDefault="00E86C63" w:rsidP="00E86C63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A1949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9pt;margin-top:1.6pt;width:78.6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" fillcolor="white [3201]" strokeweight=".5pt">
                <v:textbox>
                  <w:txbxContent>
                    <w:p w:rsidR="00E86C63" w:rsidRPr="0099503A" w:rsidRDefault="00E86C63" w:rsidP="00E86C63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="00072133" w:rsidRPr="00600104">
        <w:rPr>
          <w:rFonts w:asciiTheme="minorHAnsi" w:hAnsiTheme="minorHAnsi" w:cstheme="minorHAnsi"/>
          <w:b/>
          <w:sz w:val="36"/>
          <w:szCs w:val="28"/>
        </w:rPr>
        <w:t>Objedn</w:t>
      </w:r>
      <w:r w:rsidR="00B22240" w:rsidRPr="00600104">
        <w:rPr>
          <w:rFonts w:asciiTheme="minorHAnsi" w:hAnsiTheme="minorHAnsi" w:cstheme="minorHAnsi"/>
          <w:b/>
          <w:sz w:val="36"/>
          <w:szCs w:val="28"/>
        </w:rPr>
        <w:t>ávka</w: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Pr="00E86C63">
        <w:rPr>
          <w:rFonts w:cstheme="minorHAnsi"/>
          <w:bCs/>
          <w:sz w:val="22"/>
          <w:szCs w:val="32"/>
        </w:rPr>
        <w:t>č. v CES:</w:t>
      </w:r>
    </w:p>
    <w:p w:rsidR="00600104" w:rsidRDefault="00600104" w:rsidP="006001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:rsidR="00C44714" w:rsidRPr="00600104" w:rsidRDefault="00600104" w:rsidP="00E86C63">
      <w:pPr>
        <w:tabs>
          <w:tab w:val="righ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Objednávka je uzavírána ve smyslu § 27 a 31 zákona č. 134/2016 Sb., o zadávání veřejných zakázek (dále jen „zákon o zadávání veřejných zakázek“). V souladu se zákonem č. 89/2012 Sb., občanský zákoník, ve znění pozdějších předpisů (dále jen „občanský zákoník“), se akceptací této objednávky zakládá dvoustranný smluvní vztah mezi Objednatelem a Dodavatelem. Dodavateli tak vzniká povinnost realizovat předmět plnění v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t> 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poža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va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ném rozsahu a Objednateli vzniká povinnost zaplatit Dodavateli</w:t>
      </w:r>
      <w:r>
        <w:rPr>
          <w:rFonts w:ascii="TimesNewRoman" w:hAnsi="TimesNewRoman" w:cs="TimesNewRoman"/>
          <w:color w:val="auto"/>
          <w:kern w:val="0"/>
          <w:sz w:val="18"/>
          <w:szCs w:val="22"/>
        </w:rPr>
        <w:t xml:space="preserve"> 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dohodnutou smluvní odměnu.</w:t>
      </w:r>
    </w:p>
    <w:p w:rsidR="00AE32E2" w:rsidRDefault="00AE32E2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00104" w:rsidRPr="00600104" w:rsidRDefault="00600104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2693"/>
        <w:gridCol w:w="1843"/>
        <w:gridCol w:w="3260"/>
      </w:tblGrid>
      <w:tr w:rsidR="00600104" w:rsidRPr="00600104" w:rsidTr="00B56E8A">
        <w:tc>
          <w:tcPr>
            <w:tcW w:w="1410" w:type="dxa"/>
          </w:tcPr>
          <w:p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00104" w:rsidRPr="00B56E8A" w:rsidRDefault="00232AFF" w:rsidP="00232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  <w:t>15</w:t>
            </w:r>
            <w:r w:rsidR="007929E2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  <w:t>8</w:t>
            </w:r>
            <w:r w:rsidR="007929E2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  <w:t>.2022</w:t>
            </w:r>
          </w:p>
        </w:tc>
        <w:tc>
          <w:tcPr>
            <w:tcW w:w="1843" w:type="dxa"/>
          </w:tcPr>
          <w:p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VZ: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00104" w:rsidRPr="00600104" w:rsidRDefault="007929E2" w:rsidP="00232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2022/05</w:t>
            </w:r>
            <w:r w:rsidR="00232A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600104" w:rsidRPr="00600104" w:rsidTr="00B56E8A">
        <w:trPr>
          <w:trHeight w:val="136"/>
        </w:trPr>
        <w:tc>
          <w:tcPr>
            <w:tcW w:w="1410" w:type="dxa"/>
            <w:shd w:val="clear" w:color="auto" w:fill="D9D9D9" w:themeFill="background1" w:themeFillShade="D9"/>
          </w:tcPr>
          <w:p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E32E2" w:rsidRPr="00600104" w:rsidTr="00600104">
        <w:tc>
          <w:tcPr>
            <w:tcW w:w="1410" w:type="dxa"/>
          </w:tcPr>
          <w:p w:rsidR="00AE32E2" w:rsidRPr="00600104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</w:tc>
        <w:tc>
          <w:tcPr>
            <w:tcW w:w="2693" w:type="dxa"/>
          </w:tcPr>
          <w:p w:rsidR="00AE32E2" w:rsidRDefault="00AE32E2" w:rsidP="000A50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7F557F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DOMOV MAXOV</w:t>
            </w:r>
          </w:p>
          <w:p w:rsidR="00BE7206" w:rsidRPr="00BE7206" w:rsidRDefault="00BE7206" w:rsidP="000A50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ředitelem </w:t>
            </w:r>
            <w:r w:rsidR="005C427A"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</w:tc>
        <w:tc>
          <w:tcPr>
            <w:tcW w:w="1843" w:type="dxa"/>
          </w:tcPr>
          <w:p w:rsidR="00600104" w:rsidRPr="00BE7206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Dodavatel:</w:t>
            </w:r>
          </w:p>
        </w:tc>
        <w:tc>
          <w:tcPr>
            <w:tcW w:w="3260" w:type="dxa"/>
          </w:tcPr>
          <w:p w:rsidR="00AE32E2" w:rsidRPr="007F557F" w:rsidRDefault="007A401C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7F557F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Schindler CZ ,a.s.</w:t>
            </w:r>
          </w:p>
          <w:p w:rsidR="00F73BC7" w:rsidRDefault="00BE7206" w:rsidP="00F73BC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p</w:t>
            </w:r>
            <w:r w:rsidR="007F557F" w:rsidRPr="007F557F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obočka Liberec</w:t>
            </w:r>
          </w:p>
          <w:p w:rsidR="00BE7206" w:rsidRDefault="00BE7206" w:rsidP="00F73BC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5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zastoupený </w:t>
            </w:r>
            <w:r w:rsidR="000F43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vedoucím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oblasti</w:t>
            </w:r>
          </w:p>
          <w:p w:rsidR="00BE7206" w:rsidRPr="00BE7206" w:rsidRDefault="005C427A" w:rsidP="000F43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</w:tc>
      </w:tr>
      <w:tr w:rsidR="00813106" w:rsidRPr="00600104" w:rsidTr="00600104">
        <w:tc>
          <w:tcPr>
            <w:tcW w:w="1410" w:type="dxa"/>
          </w:tcPr>
          <w:p w:rsidR="00813106" w:rsidRPr="00600104" w:rsidRDefault="00813106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2693" w:type="dxa"/>
          </w:tcPr>
          <w:p w:rsidR="00813106" w:rsidRPr="000A5001" w:rsidRDefault="00813106" w:rsidP="0081310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Horní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Maxov 181</w:t>
            </w:r>
          </w:p>
          <w:p w:rsidR="00813106" w:rsidRPr="00813106" w:rsidRDefault="00813106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468 71 Lučany nad Nisou</w:t>
            </w:r>
          </w:p>
        </w:tc>
        <w:tc>
          <w:tcPr>
            <w:tcW w:w="1843" w:type="dxa"/>
          </w:tcPr>
          <w:p w:rsidR="00813106" w:rsidRPr="00600104" w:rsidRDefault="00813106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3260" w:type="dxa"/>
          </w:tcPr>
          <w:p w:rsidR="00813106" w:rsidRPr="00813106" w:rsidRDefault="00813106" w:rsidP="00813106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3106">
              <w:rPr>
                <w:rFonts w:asciiTheme="minorHAnsi" w:hAnsiTheme="minorHAnsi" w:cstheme="minorHAnsi"/>
                <w:bCs/>
                <w:sz w:val="22"/>
                <w:szCs w:val="22"/>
              </w:rPr>
              <w:t>Walterovo náměstí 329/3</w:t>
            </w:r>
          </w:p>
          <w:p w:rsidR="00813106" w:rsidRPr="007F557F" w:rsidRDefault="00813106" w:rsidP="008131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813106">
              <w:rPr>
                <w:rFonts w:asciiTheme="minorHAnsi" w:hAnsiTheme="minorHAnsi" w:cstheme="minorHAnsi"/>
                <w:bCs/>
                <w:sz w:val="22"/>
                <w:szCs w:val="22"/>
              </w:rPr>
              <w:t>158 00 Praha 5</w:t>
            </w:r>
          </w:p>
        </w:tc>
      </w:tr>
      <w:tr w:rsidR="00BE7206" w:rsidRPr="00600104" w:rsidTr="00600104">
        <w:tc>
          <w:tcPr>
            <w:tcW w:w="1410" w:type="dxa"/>
          </w:tcPr>
          <w:p w:rsidR="00BE7206" w:rsidRPr="00600104" w:rsidRDefault="00BE7206" w:rsidP="00BE72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693" w:type="dxa"/>
          </w:tcPr>
          <w:p w:rsidR="00BE7206" w:rsidRPr="00813106" w:rsidRDefault="00BE7206" w:rsidP="00BE720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813106">
              <w:rPr>
                <w:rFonts w:asciiTheme="minorHAnsi" w:hAnsiTheme="minorHAnsi" w:cstheme="minorHAnsi"/>
                <w:bCs/>
                <w:sz w:val="22"/>
                <w:szCs w:val="22"/>
              </w:rPr>
              <w:t>708 72 651</w:t>
            </w:r>
          </w:p>
        </w:tc>
        <w:tc>
          <w:tcPr>
            <w:tcW w:w="1843" w:type="dxa"/>
          </w:tcPr>
          <w:p w:rsidR="00BE7206" w:rsidRPr="00600104" w:rsidRDefault="00BE7206" w:rsidP="00BE720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3260" w:type="dxa"/>
          </w:tcPr>
          <w:p w:rsidR="00BE7206" w:rsidRPr="00813106" w:rsidRDefault="00BE7206" w:rsidP="00BE720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813106">
              <w:rPr>
                <w:rFonts w:asciiTheme="minorHAnsi" w:hAnsiTheme="minorHAnsi" w:cstheme="minorHAnsi"/>
                <w:bCs/>
                <w:sz w:val="22"/>
                <w:szCs w:val="22"/>
              </w:rPr>
              <w:t>271 27 010</w:t>
            </w:r>
          </w:p>
        </w:tc>
      </w:tr>
      <w:tr w:rsidR="00AE32E2" w:rsidRPr="007929E2" w:rsidTr="00600104">
        <w:tc>
          <w:tcPr>
            <w:tcW w:w="1410" w:type="dxa"/>
          </w:tcPr>
          <w:p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kontaktní</w:t>
            </w:r>
          </w:p>
          <w:p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tel. spojení: fax:</w:t>
            </w:r>
          </w:p>
          <w:p w:rsidR="00AE32E2" w:rsidRPr="007929E2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2693" w:type="dxa"/>
          </w:tcPr>
          <w:p w:rsidR="00BE7206" w:rsidRDefault="00BE7206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:rsidR="005C427A" w:rsidRDefault="005C427A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:rsidR="00F73BC7" w:rsidRPr="007929E2" w:rsidRDefault="005C427A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:rsidR="00F73BC7" w:rsidRPr="007929E2" w:rsidRDefault="00F73BC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:rsidR="00F73BC7" w:rsidRPr="007929E2" w:rsidRDefault="005C427A" w:rsidP="00F73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</w:tc>
        <w:tc>
          <w:tcPr>
            <w:tcW w:w="1843" w:type="dxa"/>
          </w:tcPr>
          <w:p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kontaktní</w:t>
            </w:r>
          </w:p>
          <w:p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:rsidR="007929E2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:rsidR="00AE32E2" w:rsidRPr="007929E2" w:rsidRDefault="00600104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3260" w:type="dxa"/>
          </w:tcPr>
          <w:p w:rsidR="00BE7206" w:rsidRDefault="00BE7206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7A" w:rsidRDefault="005C427A" w:rsidP="0060010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:rsidR="007929E2" w:rsidRDefault="005C427A" w:rsidP="0060010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:rsidR="005C427A" w:rsidRPr="007F557F" w:rsidRDefault="005C427A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9E2" w:rsidRPr="007F557F" w:rsidRDefault="005C427A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</w:tc>
      </w:tr>
    </w:tbl>
    <w:p w:rsidR="00600104" w:rsidRPr="007929E2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600104" w:rsidRPr="007929E2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5629BC" w:rsidRDefault="005629BC" w:rsidP="00600104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5D3B2C">
        <w:rPr>
          <w:rFonts w:asciiTheme="minorHAnsi" w:hAnsiTheme="minorHAnsi" w:cstheme="minorHAnsi"/>
          <w:b/>
          <w:sz w:val="28"/>
          <w:szCs w:val="28"/>
        </w:rPr>
        <w:t>Předmět objednávky:</w:t>
      </w:r>
      <w:r w:rsidR="007929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045F">
        <w:rPr>
          <w:rFonts w:asciiTheme="minorHAnsi" w:hAnsiTheme="minorHAnsi" w:cstheme="minorHAnsi"/>
          <w:sz w:val="24"/>
          <w:szCs w:val="28"/>
        </w:rPr>
        <w:t>o</w:t>
      </w:r>
      <w:r w:rsidR="00BC045F" w:rsidRPr="00BC045F">
        <w:rPr>
          <w:rFonts w:asciiTheme="minorHAnsi" w:hAnsiTheme="minorHAnsi" w:cstheme="minorHAnsi"/>
          <w:sz w:val="24"/>
          <w:szCs w:val="28"/>
        </w:rPr>
        <w:t>prava výtahu v objektu čp. 181</w:t>
      </w:r>
      <w:r w:rsidR="007929E2" w:rsidRPr="007929E2">
        <w:rPr>
          <w:rFonts w:asciiTheme="minorHAnsi" w:hAnsiTheme="minorHAnsi" w:cstheme="minorHAnsi"/>
          <w:sz w:val="24"/>
          <w:szCs w:val="28"/>
        </w:rPr>
        <w:t>.</w:t>
      </w:r>
    </w:p>
    <w:p w:rsidR="007929E2" w:rsidRPr="007929E2" w:rsidRDefault="007929E2" w:rsidP="00600104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BC045F" w:rsidRDefault="005629BC" w:rsidP="00BC045F">
      <w:pPr>
        <w:pStyle w:val="Zkladntext2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00104">
        <w:rPr>
          <w:rFonts w:asciiTheme="minorHAnsi" w:hAnsiTheme="minorHAnsi" w:cstheme="minorHAnsi"/>
          <w:bCs w:val="0"/>
          <w:sz w:val="24"/>
          <w:szCs w:val="24"/>
        </w:rPr>
        <w:t>Předmětem plnění na základě této objednávky je:</w:t>
      </w:r>
      <w:r w:rsidR="007929E2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BC045F">
        <w:rPr>
          <w:rFonts w:asciiTheme="minorHAnsi" w:hAnsiTheme="minorHAnsi" w:cstheme="minorHAnsi"/>
          <w:b w:val="0"/>
          <w:sz w:val="24"/>
        </w:rPr>
        <w:t>od</w:t>
      </w:r>
      <w:r w:rsidR="00BC045F" w:rsidRPr="00BC045F">
        <w:rPr>
          <w:rFonts w:asciiTheme="minorHAnsi" w:hAnsiTheme="minorHAnsi" w:cstheme="minorHAnsi"/>
          <w:b w:val="0"/>
          <w:sz w:val="24"/>
        </w:rPr>
        <w:t xml:space="preserve">stranění závad </w:t>
      </w:r>
      <w:r w:rsidR="00BC045F">
        <w:rPr>
          <w:rFonts w:asciiTheme="minorHAnsi" w:hAnsiTheme="minorHAnsi" w:cstheme="minorHAnsi"/>
          <w:b w:val="0"/>
          <w:sz w:val="24"/>
        </w:rPr>
        <w:t xml:space="preserve">uvedených v protokolu </w:t>
      </w:r>
      <w:r w:rsidR="00BC045F" w:rsidRPr="00BC045F">
        <w:rPr>
          <w:rFonts w:asciiTheme="minorHAnsi" w:hAnsiTheme="minorHAnsi" w:cstheme="minorHAnsi"/>
          <w:b w:val="0"/>
          <w:sz w:val="24"/>
        </w:rPr>
        <w:t>Odborné zkouš</w:t>
      </w:r>
      <w:r w:rsidR="00BC045F">
        <w:rPr>
          <w:rFonts w:asciiTheme="minorHAnsi" w:hAnsiTheme="minorHAnsi" w:cstheme="minorHAnsi"/>
          <w:b w:val="0"/>
          <w:sz w:val="24"/>
        </w:rPr>
        <w:t xml:space="preserve">ky </w:t>
      </w:r>
      <w:r w:rsidR="00BC045F" w:rsidRPr="00BC045F">
        <w:rPr>
          <w:rFonts w:asciiTheme="minorHAnsi" w:hAnsiTheme="minorHAnsi" w:cstheme="minorHAnsi"/>
          <w:b w:val="0"/>
          <w:sz w:val="24"/>
        </w:rPr>
        <w:t>výtahu č. 76000346888</w:t>
      </w:r>
      <w:r w:rsidR="00BC045F">
        <w:rPr>
          <w:rFonts w:asciiTheme="minorHAnsi" w:hAnsiTheme="minorHAnsi" w:cstheme="minorHAnsi"/>
          <w:b w:val="0"/>
          <w:sz w:val="24"/>
        </w:rPr>
        <w:t>, provedené dne 28.6.2021</w:t>
      </w:r>
      <w:r w:rsidR="00BC045F" w:rsidRPr="00BC045F">
        <w:rPr>
          <w:rFonts w:asciiTheme="minorHAnsi" w:hAnsiTheme="minorHAnsi" w:cstheme="minorHAnsi"/>
          <w:b w:val="0"/>
          <w:sz w:val="24"/>
        </w:rPr>
        <w:t>, v objektu Horní Maxov č.p.181</w:t>
      </w:r>
      <w:r w:rsidR="00BC045F">
        <w:rPr>
          <w:rFonts w:asciiTheme="minorHAnsi" w:hAnsiTheme="minorHAnsi" w:cstheme="minorHAnsi"/>
          <w:b w:val="0"/>
          <w:sz w:val="24"/>
        </w:rPr>
        <w:t xml:space="preserve"> dle nabídky fy Schindler CZ, a.s. č. </w:t>
      </w:r>
      <w:r w:rsidR="00BC045F" w:rsidRPr="00BC045F">
        <w:rPr>
          <w:rFonts w:asciiTheme="minorHAnsi" w:hAnsiTheme="minorHAnsi" w:cstheme="minorHAnsi"/>
          <w:b w:val="0"/>
          <w:sz w:val="24"/>
        </w:rPr>
        <w:t>147441999</w:t>
      </w:r>
      <w:r w:rsidR="00BC045F">
        <w:rPr>
          <w:rFonts w:asciiTheme="minorHAnsi" w:hAnsiTheme="minorHAnsi" w:cstheme="minorHAnsi"/>
          <w:b w:val="0"/>
          <w:sz w:val="24"/>
        </w:rPr>
        <w:t xml:space="preserve"> ze dne 14.06.2022. Jedná se zejména o </w:t>
      </w:r>
      <w:r w:rsidR="00201905">
        <w:rPr>
          <w:rFonts w:asciiTheme="minorHAnsi" w:hAnsiTheme="minorHAnsi" w:cstheme="minorHAnsi"/>
          <w:b w:val="0"/>
          <w:sz w:val="24"/>
        </w:rPr>
        <w:t>výměnu trakčního kotouče a lan.</w:t>
      </w:r>
    </w:p>
    <w:p w:rsidR="005D3B2C" w:rsidRDefault="005D3B2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833"/>
        <w:gridCol w:w="2228"/>
      </w:tblGrid>
      <w:tr w:rsidR="00813106" w:rsidTr="00D608CE">
        <w:trPr>
          <w:trHeight w:val="847"/>
          <w:jc w:val="center"/>
        </w:trPr>
        <w:tc>
          <w:tcPr>
            <w:tcW w:w="6947" w:type="dxa"/>
            <w:shd w:val="clear" w:color="auto" w:fill="auto"/>
            <w:vAlign w:val="center"/>
          </w:tcPr>
          <w:p w:rsidR="00813106" w:rsidRDefault="00813106" w:rsidP="00D608CE">
            <w:pPr>
              <w:tabs>
                <w:tab w:val="right" w:pos="9071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3B2C">
              <w:rPr>
                <w:rFonts w:asciiTheme="minorHAnsi" w:hAnsiTheme="minorHAnsi" w:cstheme="minorHAnsi"/>
                <w:b/>
                <w:sz w:val="28"/>
                <w:szCs w:val="28"/>
              </w:rPr>
              <w:t>Cena za předmět plnění bez DPH:</w:t>
            </w:r>
          </w:p>
          <w:p w:rsidR="00813106" w:rsidRPr="005D3B2C" w:rsidRDefault="00813106" w:rsidP="00D608C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szCs w:val="24"/>
              </w:rPr>
            </w:pPr>
            <w:r w:rsidRPr="005D3B2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4"/>
              </w:rPr>
              <w:t>(cena je maximální a nepřekročitelná a zahrnuje veškeré náklady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4"/>
              </w:rPr>
              <w:tab/>
            </w:r>
            <w:r w:rsidRPr="005D3B2C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24"/>
              </w:rPr>
              <w:t xml:space="preserve"> </w:t>
            </w:r>
          </w:p>
          <w:p w:rsidR="00813106" w:rsidRPr="00365293" w:rsidRDefault="00813106" w:rsidP="00D608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4"/>
              </w:rPr>
            </w:pPr>
            <w:r w:rsidRPr="005D3B2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4"/>
              </w:rPr>
              <w:t>Dodavatele vynaložené v souvislosti s realizací předmětu plnění)</w:t>
            </w:r>
          </w:p>
          <w:p w:rsidR="00813106" w:rsidRPr="00365293" w:rsidRDefault="00813106" w:rsidP="00D608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24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813106" w:rsidRPr="00D06D12" w:rsidRDefault="00813106" w:rsidP="00D608C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86 </w:t>
            </w:r>
            <w:r w:rsidRPr="00813106">
              <w:rPr>
                <w:rFonts w:asciiTheme="minorHAnsi" w:hAnsiTheme="minorHAnsi" w:cstheme="minorHAnsi"/>
                <w:b/>
                <w:sz w:val="32"/>
              </w:rPr>
              <w:t>330,30</w:t>
            </w:r>
            <w:r w:rsidRPr="0066084D"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 xml:space="preserve"> </w:t>
            </w:r>
            <w:r w:rsidRPr="0066084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4"/>
              </w:rPr>
              <w:t>Kč</w:t>
            </w:r>
          </w:p>
        </w:tc>
      </w:tr>
      <w:tr w:rsidR="00813106" w:rsidTr="00D608CE">
        <w:trPr>
          <w:trHeight w:val="707"/>
          <w:jc w:val="center"/>
        </w:trPr>
        <w:tc>
          <w:tcPr>
            <w:tcW w:w="6947" w:type="dxa"/>
            <w:shd w:val="clear" w:color="auto" w:fill="auto"/>
            <w:vAlign w:val="center"/>
          </w:tcPr>
          <w:p w:rsidR="00813106" w:rsidRDefault="00813106" w:rsidP="00D608CE">
            <w:pPr>
              <w:tabs>
                <w:tab w:val="right" w:pos="9071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3B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Cena za předmět plnění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5D3B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DPH:</w:t>
            </w:r>
          </w:p>
          <w:p w:rsidR="00813106" w:rsidRPr="0066084D" w:rsidRDefault="00813106" w:rsidP="00D608CE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 w:rsidRPr="005D3B2C">
              <w:rPr>
                <w:rFonts w:asciiTheme="minorHAnsi" w:hAnsiTheme="minorHAnsi" w:cstheme="minorHAnsi"/>
                <w:i/>
                <w:sz w:val="18"/>
                <w:szCs w:val="24"/>
              </w:rPr>
              <w:t xml:space="preserve">(DPH bude účtována podle platných právních předpisů) 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813106" w:rsidRPr="00D06D12" w:rsidRDefault="00813106" w:rsidP="0081310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104 459,66 Kč</w:t>
            </w:r>
          </w:p>
        </w:tc>
      </w:tr>
      <w:tr w:rsidR="00813106" w:rsidTr="00D608CE">
        <w:trPr>
          <w:trHeight w:val="566"/>
          <w:jc w:val="center"/>
        </w:trPr>
        <w:tc>
          <w:tcPr>
            <w:tcW w:w="6947" w:type="dxa"/>
            <w:vAlign w:val="center"/>
          </w:tcPr>
          <w:p w:rsidR="00813106" w:rsidRPr="00365293" w:rsidRDefault="00813106" w:rsidP="00D608C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3B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Splatnost daňového dokladu (faktury) minimálně: </w:t>
            </w:r>
          </w:p>
        </w:tc>
        <w:tc>
          <w:tcPr>
            <w:tcW w:w="2252" w:type="dxa"/>
          </w:tcPr>
          <w:p w:rsidR="00813106" w:rsidRPr="00D06D12" w:rsidRDefault="00813106" w:rsidP="00D608CE">
            <w:pPr>
              <w:spacing w:before="24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06D12">
              <w:rPr>
                <w:rFonts w:asciiTheme="minorHAnsi" w:hAnsiTheme="minorHAnsi" w:cstheme="minorHAnsi"/>
                <w:b/>
                <w:sz w:val="32"/>
              </w:rPr>
              <w:t>14 dnů</w:t>
            </w:r>
          </w:p>
        </w:tc>
      </w:tr>
    </w:tbl>
    <w:p w:rsidR="00813106" w:rsidRDefault="00813106" w:rsidP="00813106"/>
    <w:p w:rsidR="00813106" w:rsidRDefault="0081310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Termín plnění:</w:t>
      </w:r>
      <w:r w:rsidR="00A83776" w:rsidRPr="00A837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3776">
        <w:rPr>
          <w:rFonts w:asciiTheme="minorHAnsi" w:hAnsiTheme="minorHAnsi" w:cstheme="minorHAnsi"/>
          <w:b/>
          <w:sz w:val="28"/>
          <w:szCs w:val="28"/>
        </w:rPr>
        <w:tab/>
      </w:r>
      <w:r w:rsidR="00813106">
        <w:rPr>
          <w:rFonts w:asciiTheme="minorHAnsi" w:hAnsiTheme="minorHAnsi" w:cstheme="minorHAnsi"/>
          <w:color w:val="FF0000"/>
          <w:sz w:val="28"/>
          <w:szCs w:val="28"/>
        </w:rPr>
        <w:t>15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813106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0.2022</w:t>
      </w:r>
    </w:p>
    <w:p w:rsidR="002B195E" w:rsidRPr="0099503A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t>Místo plnění: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A83776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>Horní Maxov 181, Lučany nad Nisou</w:t>
      </w:r>
    </w:p>
    <w:p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64135</wp:posOffset>
                </wp:positionV>
                <wp:extent cx="434340" cy="3810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CCC" w:rsidRPr="00A83776" w:rsidRDefault="00255CCC" w:rsidP="00A837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419.35pt;margin-top:5.05pt;width:3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" fillcolor="white [3201]" strokeweight=".5pt">
                <v:textbox>
                  <w:txbxContent>
                    <w:p w:rsidR="00255CCC" w:rsidRPr="00A83776" w:rsidRDefault="00255CCC" w:rsidP="00A8377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5E" w:rsidRPr="000A5001">
        <w:rPr>
          <w:rFonts w:asciiTheme="minorHAnsi" w:hAnsiTheme="minorHAnsi" w:cstheme="minorHAnsi"/>
          <w:sz w:val="22"/>
          <w:szCs w:val="22"/>
        </w:rPr>
        <w:t xml:space="preserve">Pro účely režimu přenesené daňové povinnosti podle § 92a zákona č. 235/2004 Sb., </w:t>
      </w:r>
    </w:p>
    <w:p w:rsidR="00255CCC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>o dani</w:t>
      </w:r>
      <w:r w:rsidR="000A5001" w:rsidRPr="000A5001">
        <w:rPr>
          <w:rFonts w:asciiTheme="minorHAnsi" w:hAnsiTheme="minorHAnsi" w:cstheme="minorHAnsi"/>
          <w:sz w:val="22"/>
          <w:szCs w:val="22"/>
        </w:rPr>
        <w:t xml:space="preserve"> </w:t>
      </w:r>
      <w:r w:rsidRPr="000A5001">
        <w:rPr>
          <w:rFonts w:asciiTheme="minorHAnsi" w:hAnsiTheme="minorHAnsi" w:cstheme="minorHAnsi"/>
          <w:sz w:val="22"/>
          <w:szCs w:val="22"/>
        </w:rPr>
        <w:t xml:space="preserve">z přidané hodnoty, ve znění pozdějších předpisů (dále jen „zákon o DPH“), </w:t>
      </w:r>
    </w:p>
    <w:p w:rsidR="002B195E" w:rsidRPr="000A5001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 xml:space="preserve">vystupuje Objednatel </w:t>
      </w:r>
      <w:r w:rsidR="000A5001" w:rsidRPr="000A5001">
        <w:rPr>
          <w:rFonts w:asciiTheme="minorHAnsi" w:hAnsiTheme="minorHAnsi" w:cstheme="minorHAnsi"/>
          <w:sz w:val="22"/>
          <w:szCs w:val="22"/>
        </w:rPr>
        <w:t>jako osoba povinná k DPH.</w:t>
      </w:r>
    </w:p>
    <w:p w:rsidR="000A5001" w:rsidRPr="000A5001" w:rsidRDefault="000A5001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Platební podmínky:</w:t>
      </w:r>
    </w:p>
    <w:p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Cena za předmět plnění bude účtována Objednateli na základě vystaveného daňového dokladu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(faktury) a uhrazena bankovním převodem na účet Dodavatele specifikovaný na daňovém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dokladu (faktuře).</w:t>
      </w:r>
    </w:p>
    <w:p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musí obsahovat náležitosti ve smyslu zákona o DPH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náležitosti podle § 435 občanského zákoníku.</w:t>
      </w:r>
    </w:p>
    <w:p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bude dále obsahovat předmět a číslo objednávky, místo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termín plnění včetně rozpisu položek podle předmětu plnění (materiál, doprava, práce,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příp. výkaz odpracovaných hodin jako příloha faktury apod.).</w:t>
      </w:r>
    </w:p>
    <w:p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 případě, že faktura nebude obsahovat náležitosti uvedené v této objednávce, je Objednatel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oprávněn daňový doklad (fakturu) vrátit Dodavateli k opravě/doplnění. V takovém případě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se přeruší plynutí lhůty splatnosti a nová lhůta splatnosti začne plynout od data doručení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opraveného daňového dokladu/faktury Objednateli.</w:t>
      </w:r>
    </w:p>
    <w:p w:rsidR="002B195E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Další podmínky:</w:t>
      </w:r>
    </w:p>
    <w:p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souhlasí s 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sjednávají, že uveřejnění této objednávky v registru smluv podle zákona č. 340/2015 Sb., o zvláštních podmínkách účinnosti některých smluv, uveřejňování těchto smluv a o registru smluv (zákon o registru smluv), ve znění pozdějších předpisů, zajistí Objednatel.</w:t>
      </w:r>
    </w:p>
    <w:p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nabývá platnosti dnem podpisu obou stran a účinnosti dnem uveřejnění  v registru smluv podle zákona o registru smluv, podléhá-li tato objednávka povinnosti uveřejňování podle zákona o registru smluv.</w:t>
      </w:r>
    </w:p>
    <w:p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se vyhotovuje ve 3 stejnopisech, z nichž 2 obdrží Objednatel a 1 obdrží Dodavatel.</w:t>
      </w:r>
    </w:p>
    <w:p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může být měněna nebo zrušena pouze písemně, a to v případě změn  objednávky číslovanými dodatky, které musí být podepsány oběma stranami.</w:t>
      </w:r>
    </w:p>
    <w:p w:rsidR="000A5001" w:rsidRPr="000C6F07" w:rsidRDefault="000A5001" w:rsidP="007555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 w:rsidR="000A5001" w:rsidRPr="000C6F07" w:rsidRDefault="000A5001" w:rsidP="000B38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:rsidR="000A5001" w:rsidRPr="000C6F07" w:rsidRDefault="000A5001" w:rsidP="00DD7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blízké*) nejsou: zaměstnanci Objednatele, kteří připravovali technické či finanční zadání 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 (přičemž vedoucím úředníkem se rozumí vedoucí zaměstnanec Objednatele, který je na jednotlivých stupních řízení Objednatele oprávněn stanovit a ukládat podřízeným zaměstnancům pracovní úkoly, organizovat, řídit a kontrolovat jejich práci a dávat jim k tomu účelu závazné pokyny), kteří jsou oprávněni k činnostem podle § 2 odst. 3 písm. a) nebo b) zákona o střetu zájmů, a pokud ano, že na tuto skutečnost Objednatele upozornil.</w:t>
      </w:r>
    </w:p>
    <w:p w:rsidR="000A5001" w:rsidRPr="000C6F07" w:rsidRDefault="000A5001" w:rsidP="000C6F07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lastRenderedPageBreak/>
        <w:t>*)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Má se za to, že osobami blízkými jsou i osoby sešvagřené nebo</w:t>
      </w:r>
      <w:r w:rsidR="000C6F07" w:rsidRPr="000C6F07">
        <w:rPr>
          <w:rFonts w:asciiTheme="minorHAnsi" w:hAnsiTheme="minorHAnsi" w:cstheme="minorHAnsi"/>
          <w:sz w:val="18"/>
        </w:rPr>
        <w:t xml:space="preserve"> osoby, které spolu trvale žijí, např. druh a družka.</w:t>
      </w:r>
    </w:p>
    <w:p w:rsidR="00392A16" w:rsidRPr="000C6F07" w:rsidRDefault="000A5001" w:rsidP="00AD6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pokud je mezi jeho skutečnými majiteli veřejný funkcionář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podle § 2 odst. 1 písm. c) zákona o střetu zájmů, jakožto koncový příjemce, který není ovládající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osobou, tak společně s tímto čestným prohlášením předkládá ve smyslu § 103 odst. 1 písm. d)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zákona o zadávání veřejných zakázek veškeré aktuální (konstitutivní) dokladové dokumenty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vlastnické struktuře a skutečném majiteli Dodavatele, ze kterých tyto skutečnosti jednoznačně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vyplývají.</w:t>
      </w:r>
    </w:p>
    <w:p w:rsidR="002B195E" w:rsidRPr="00600104" w:rsidRDefault="002B195E" w:rsidP="0060010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C6F07" w:rsidRPr="000C6F07" w:rsidRDefault="000C6F07" w:rsidP="000C6F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6F07">
        <w:rPr>
          <w:rFonts w:asciiTheme="minorHAnsi" w:hAnsiTheme="minorHAnsi" w:cstheme="minorHAnsi"/>
          <w:b/>
          <w:sz w:val="28"/>
          <w:szCs w:val="28"/>
          <w:u w:val="single"/>
        </w:rPr>
        <w:t>Smluvní sankce:</w:t>
      </w:r>
    </w:p>
    <w:p w:rsidR="000C6F07" w:rsidRPr="000C6F07" w:rsidRDefault="000C6F07" w:rsidP="000955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Při prodlení Dodavatele s předáním předmětu plnění podle této objednávky zaplatí Dodavatel Objednateli pokutu ve výši 0,05 % z maximální ceny předmětu plnění včetně DPH stanovené v této objednávce, a to za každý započatý kalendářní den prodlení až do řádného splnění této povinnosti.</w:t>
      </w:r>
    </w:p>
    <w:p w:rsidR="000C6F07" w:rsidRDefault="000C6F07" w:rsidP="002D1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Dodavatel je povinen pokutu podle bodu 1 uhradit na výzvu Objednatele do 5 dnů od jejího doručení.</w:t>
      </w:r>
    </w:p>
    <w:p w:rsidR="000C6F07" w:rsidRPr="000C6F07" w:rsidRDefault="000C6F07" w:rsidP="000C6F0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p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Horním Maxově </w:t>
      </w:r>
      <w:r w:rsidRPr="0099503A">
        <w:rPr>
          <w:rFonts w:asciiTheme="minorHAnsi" w:hAnsiTheme="minorHAnsi" w:cstheme="minorHAnsi"/>
        </w:rPr>
        <w:t>dne:</w:t>
      </w:r>
      <w:r w:rsidR="00A83776">
        <w:rPr>
          <w:rFonts w:asciiTheme="minorHAnsi" w:hAnsiTheme="minorHAnsi" w:cstheme="minorHAnsi"/>
        </w:rPr>
        <w:t xml:space="preserve"> </w:t>
      </w:r>
      <w:r w:rsidR="00813106">
        <w:rPr>
          <w:rFonts w:asciiTheme="minorHAnsi" w:hAnsiTheme="minorHAnsi" w:cstheme="minorHAnsi"/>
        </w:rPr>
        <w:t>15</w:t>
      </w:r>
      <w:r w:rsidR="00A83776">
        <w:rPr>
          <w:rFonts w:asciiTheme="minorHAnsi" w:hAnsiTheme="minorHAnsi" w:cstheme="minorHAnsi"/>
        </w:rPr>
        <w:t>.</w:t>
      </w:r>
      <w:r w:rsidR="00813106">
        <w:rPr>
          <w:rFonts w:asciiTheme="minorHAnsi" w:hAnsiTheme="minorHAnsi" w:cstheme="minorHAnsi"/>
        </w:rPr>
        <w:t>8</w:t>
      </w:r>
      <w:r w:rsidR="00A83776">
        <w:rPr>
          <w:rFonts w:asciiTheme="minorHAnsi" w:hAnsiTheme="minorHAnsi" w:cstheme="minorHAnsi"/>
        </w:rPr>
        <w:t>.2022</w:t>
      </w:r>
    </w:p>
    <w:p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Objednatele:</w:t>
      </w:r>
    </w:p>
    <w:p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5C427A" w:rsidRPr="005353D4">
        <w:rPr>
          <w:rFonts w:ascii="Arial" w:hAnsi="Arial" w:cs="Arial"/>
          <w:bCs/>
          <w:sz w:val="24"/>
          <w:szCs w:val="24"/>
        </w:rPr>
        <w:t>███████████</w:t>
      </w:r>
    </w:p>
    <w:p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ředitel</w:t>
      </w:r>
    </w:p>
    <w:p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Dodavatel akceptuje tuto objednávku v plném rozsahu a bez výhrad.</w:t>
      </w:r>
    </w:p>
    <w:p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 w:rsidR="00A83776">
        <w:rPr>
          <w:rFonts w:asciiTheme="minorHAnsi" w:hAnsiTheme="minorHAnsi" w:cstheme="minorHAnsi"/>
        </w:rPr>
        <w:t> </w:t>
      </w:r>
      <w:r w:rsidR="00813106">
        <w:rPr>
          <w:rFonts w:asciiTheme="minorHAnsi" w:hAnsiTheme="minorHAnsi" w:cstheme="minorHAnsi"/>
        </w:rPr>
        <w:t>Liberci</w:t>
      </w:r>
      <w:r w:rsidR="00A83776">
        <w:rPr>
          <w:rFonts w:asciiTheme="minorHAnsi" w:hAnsiTheme="minorHAnsi" w:cstheme="minorHAnsi"/>
        </w:rPr>
        <w:t xml:space="preserve"> </w:t>
      </w:r>
      <w:r w:rsidRPr="0099503A">
        <w:rPr>
          <w:rFonts w:asciiTheme="minorHAnsi" w:hAnsiTheme="minorHAnsi" w:cstheme="minorHAnsi"/>
        </w:rPr>
        <w:t>dne:</w:t>
      </w:r>
      <w:r w:rsidR="00A83776">
        <w:rPr>
          <w:rFonts w:asciiTheme="minorHAnsi" w:hAnsiTheme="minorHAnsi" w:cstheme="minorHAnsi"/>
        </w:rPr>
        <w:t xml:space="preserve"> </w:t>
      </w:r>
      <w:r w:rsidR="00813106">
        <w:rPr>
          <w:rFonts w:asciiTheme="minorHAnsi" w:hAnsiTheme="minorHAnsi" w:cstheme="minorHAnsi"/>
        </w:rPr>
        <w:t>15.</w:t>
      </w:r>
      <w:r w:rsidR="00A83776">
        <w:rPr>
          <w:rFonts w:asciiTheme="minorHAnsi" w:hAnsiTheme="minorHAnsi" w:cstheme="minorHAnsi"/>
        </w:rPr>
        <w:t>8.2022</w:t>
      </w:r>
    </w:p>
    <w:p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Dodavatele:</w:t>
      </w:r>
    </w:p>
    <w:p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:rsid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5C427A" w:rsidRPr="005353D4">
        <w:rPr>
          <w:rFonts w:ascii="Arial" w:hAnsi="Arial" w:cs="Arial"/>
          <w:bCs/>
          <w:sz w:val="24"/>
          <w:szCs w:val="24"/>
        </w:rPr>
        <w:t>███████████</w:t>
      </w:r>
      <w:bookmarkStart w:id="0" w:name="_GoBack"/>
      <w:bookmarkEnd w:id="0"/>
    </w:p>
    <w:p w:rsidR="000C6F07" w:rsidRPr="00A83776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776">
        <w:rPr>
          <w:rFonts w:asciiTheme="minorHAnsi" w:hAnsiTheme="minorHAnsi" w:cstheme="minorHAnsi"/>
          <w:bCs/>
        </w:rPr>
        <w:tab/>
      </w:r>
      <w:r w:rsidR="000F43BE">
        <w:rPr>
          <w:rFonts w:asciiTheme="minorHAnsi" w:hAnsiTheme="minorHAnsi" w:cstheme="minorHAnsi"/>
          <w:bCs/>
        </w:rPr>
        <w:t xml:space="preserve">vedoucí </w:t>
      </w:r>
      <w:r w:rsidR="00813106">
        <w:rPr>
          <w:rFonts w:asciiTheme="minorHAnsi" w:hAnsiTheme="minorHAnsi" w:cstheme="minorHAnsi"/>
          <w:bCs/>
        </w:rPr>
        <w:t>oblasti</w:t>
      </w:r>
    </w:p>
    <w:sectPr w:rsidR="000C6F07" w:rsidRPr="00A83776" w:rsidSect="000C6F0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F2" w:rsidRDefault="00DC49F2">
      <w:r>
        <w:separator/>
      </w:r>
    </w:p>
  </w:endnote>
  <w:endnote w:type="continuationSeparator" w:id="0">
    <w:p w:rsidR="00DC49F2" w:rsidRDefault="00D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3BF493FE" wp14:editId="30DE4A38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4B673C81" wp14:editId="5288FF1F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F2" w:rsidRDefault="00DC49F2">
      <w:r>
        <w:separator/>
      </w:r>
    </w:p>
  </w:footnote>
  <w:footnote w:type="continuationSeparator" w:id="0">
    <w:p w:rsidR="00DC49F2" w:rsidRDefault="00DC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2930FE0E" wp14:editId="578F267E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4ED78652" wp14:editId="3D48E7F5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DEB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1C"/>
    <w:multiLevelType w:val="multilevel"/>
    <w:tmpl w:val="BF38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17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2368C"/>
    <w:multiLevelType w:val="hybridMultilevel"/>
    <w:tmpl w:val="53E63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53E39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1907BA6"/>
    <w:multiLevelType w:val="hybridMultilevel"/>
    <w:tmpl w:val="BF38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9A6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F5"/>
    <w:rsid w:val="000054F1"/>
    <w:rsid w:val="000067DE"/>
    <w:rsid w:val="00012366"/>
    <w:rsid w:val="00025004"/>
    <w:rsid w:val="0002743D"/>
    <w:rsid w:val="0003379A"/>
    <w:rsid w:val="00033F74"/>
    <w:rsid w:val="00055357"/>
    <w:rsid w:val="00060228"/>
    <w:rsid w:val="00070E6F"/>
    <w:rsid w:val="00070FFE"/>
    <w:rsid w:val="00072133"/>
    <w:rsid w:val="00072DDA"/>
    <w:rsid w:val="000736E0"/>
    <w:rsid w:val="00096EDF"/>
    <w:rsid w:val="000A5001"/>
    <w:rsid w:val="000B0BAE"/>
    <w:rsid w:val="000C6F07"/>
    <w:rsid w:val="000D767F"/>
    <w:rsid w:val="000E1B20"/>
    <w:rsid w:val="000E2A25"/>
    <w:rsid w:val="000E490A"/>
    <w:rsid w:val="000F19EE"/>
    <w:rsid w:val="000F43BE"/>
    <w:rsid w:val="000F7C1A"/>
    <w:rsid w:val="00105683"/>
    <w:rsid w:val="00107C02"/>
    <w:rsid w:val="00120911"/>
    <w:rsid w:val="0012470D"/>
    <w:rsid w:val="00136BC1"/>
    <w:rsid w:val="00143FBB"/>
    <w:rsid w:val="00152EA0"/>
    <w:rsid w:val="0016517C"/>
    <w:rsid w:val="00167AC2"/>
    <w:rsid w:val="00170BB0"/>
    <w:rsid w:val="0017480B"/>
    <w:rsid w:val="00182A80"/>
    <w:rsid w:val="00193642"/>
    <w:rsid w:val="001A4C90"/>
    <w:rsid w:val="001D0407"/>
    <w:rsid w:val="001D7C17"/>
    <w:rsid w:val="001E2EDA"/>
    <w:rsid w:val="001F1690"/>
    <w:rsid w:val="00201905"/>
    <w:rsid w:val="0021389C"/>
    <w:rsid w:val="00213F7C"/>
    <w:rsid w:val="00214911"/>
    <w:rsid w:val="002165F9"/>
    <w:rsid w:val="00226C1D"/>
    <w:rsid w:val="00232AFF"/>
    <w:rsid w:val="002335CC"/>
    <w:rsid w:val="002363D6"/>
    <w:rsid w:val="00246109"/>
    <w:rsid w:val="002506D3"/>
    <w:rsid w:val="00255220"/>
    <w:rsid w:val="00255CCC"/>
    <w:rsid w:val="0026199A"/>
    <w:rsid w:val="00263823"/>
    <w:rsid w:val="00266561"/>
    <w:rsid w:val="00280A8B"/>
    <w:rsid w:val="00291563"/>
    <w:rsid w:val="002969D1"/>
    <w:rsid w:val="002A54E6"/>
    <w:rsid w:val="002A7AD2"/>
    <w:rsid w:val="002B195E"/>
    <w:rsid w:val="002B5E2E"/>
    <w:rsid w:val="002C3EE2"/>
    <w:rsid w:val="002D19F4"/>
    <w:rsid w:val="002E2CC6"/>
    <w:rsid w:val="002F4262"/>
    <w:rsid w:val="002F4D0E"/>
    <w:rsid w:val="002F671A"/>
    <w:rsid w:val="00301F55"/>
    <w:rsid w:val="00306D78"/>
    <w:rsid w:val="00311878"/>
    <w:rsid w:val="003220C4"/>
    <w:rsid w:val="00331412"/>
    <w:rsid w:val="0033253A"/>
    <w:rsid w:val="0033387F"/>
    <w:rsid w:val="00364883"/>
    <w:rsid w:val="00366B1B"/>
    <w:rsid w:val="003739D5"/>
    <w:rsid w:val="00374630"/>
    <w:rsid w:val="003763F4"/>
    <w:rsid w:val="00390B45"/>
    <w:rsid w:val="00392A16"/>
    <w:rsid w:val="003A0EBB"/>
    <w:rsid w:val="003A2DB4"/>
    <w:rsid w:val="003B6637"/>
    <w:rsid w:val="003D0CAC"/>
    <w:rsid w:val="003D11C4"/>
    <w:rsid w:val="003D2DFC"/>
    <w:rsid w:val="003F003B"/>
    <w:rsid w:val="003F30E1"/>
    <w:rsid w:val="0040389D"/>
    <w:rsid w:val="00416E42"/>
    <w:rsid w:val="00423E05"/>
    <w:rsid w:val="004255CE"/>
    <w:rsid w:val="004349D7"/>
    <w:rsid w:val="00437A73"/>
    <w:rsid w:val="00443381"/>
    <w:rsid w:val="00444B46"/>
    <w:rsid w:val="00454DE1"/>
    <w:rsid w:val="00461B5A"/>
    <w:rsid w:val="0046302B"/>
    <w:rsid w:val="00471BE1"/>
    <w:rsid w:val="004730F7"/>
    <w:rsid w:val="00476754"/>
    <w:rsid w:val="004952F9"/>
    <w:rsid w:val="00496AE3"/>
    <w:rsid w:val="004A5EA3"/>
    <w:rsid w:val="004B3976"/>
    <w:rsid w:val="004C66C0"/>
    <w:rsid w:val="004D1D0C"/>
    <w:rsid w:val="004F16C3"/>
    <w:rsid w:val="004F505B"/>
    <w:rsid w:val="004F5654"/>
    <w:rsid w:val="00516D89"/>
    <w:rsid w:val="00520E94"/>
    <w:rsid w:val="00522728"/>
    <w:rsid w:val="00525B82"/>
    <w:rsid w:val="005467C7"/>
    <w:rsid w:val="005506C2"/>
    <w:rsid w:val="005534AB"/>
    <w:rsid w:val="00556B03"/>
    <w:rsid w:val="005629BC"/>
    <w:rsid w:val="00574F6D"/>
    <w:rsid w:val="00583BC6"/>
    <w:rsid w:val="00585456"/>
    <w:rsid w:val="005A5632"/>
    <w:rsid w:val="005B4726"/>
    <w:rsid w:val="005B6A06"/>
    <w:rsid w:val="005C094D"/>
    <w:rsid w:val="005C1223"/>
    <w:rsid w:val="005C427A"/>
    <w:rsid w:val="005C7554"/>
    <w:rsid w:val="005D3B2C"/>
    <w:rsid w:val="005E31A7"/>
    <w:rsid w:val="00600104"/>
    <w:rsid w:val="0060211F"/>
    <w:rsid w:val="00624A1D"/>
    <w:rsid w:val="00631663"/>
    <w:rsid w:val="00655899"/>
    <w:rsid w:val="00672BFA"/>
    <w:rsid w:val="0068262A"/>
    <w:rsid w:val="006A0DDF"/>
    <w:rsid w:val="006B15D1"/>
    <w:rsid w:val="006B2E4C"/>
    <w:rsid w:val="006C6D72"/>
    <w:rsid w:val="006E29BC"/>
    <w:rsid w:val="006E6C80"/>
    <w:rsid w:val="006F0214"/>
    <w:rsid w:val="00704D3A"/>
    <w:rsid w:val="00716659"/>
    <w:rsid w:val="007259F5"/>
    <w:rsid w:val="00726935"/>
    <w:rsid w:val="007276BA"/>
    <w:rsid w:val="007322D7"/>
    <w:rsid w:val="00745FC3"/>
    <w:rsid w:val="00761A65"/>
    <w:rsid w:val="00767184"/>
    <w:rsid w:val="007768C8"/>
    <w:rsid w:val="00777E23"/>
    <w:rsid w:val="007929E2"/>
    <w:rsid w:val="007A3CD2"/>
    <w:rsid w:val="007A401C"/>
    <w:rsid w:val="007B0257"/>
    <w:rsid w:val="007F1BB3"/>
    <w:rsid w:val="007F557F"/>
    <w:rsid w:val="00810A22"/>
    <w:rsid w:val="00813106"/>
    <w:rsid w:val="0081415F"/>
    <w:rsid w:val="008149D1"/>
    <w:rsid w:val="0082363C"/>
    <w:rsid w:val="00837E58"/>
    <w:rsid w:val="00843524"/>
    <w:rsid w:val="00855507"/>
    <w:rsid w:val="00863C78"/>
    <w:rsid w:val="00870DBF"/>
    <w:rsid w:val="008A0F26"/>
    <w:rsid w:val="008B5328"/>
    <w:rsid w:val="008C46FA"/>
    <w:rsid w:val="008E7574"/>
    <w:rsid w:val="008F6CA1"/>
    <w:rsid w:val="008F78E9"/>
    <w:rsid w:val="00900D40"/>
    <w:rsid w:val="00905A02"/>
    <w:rsid w:val="0090652F"/>
    <w:rsid w:val="00910545"/>
    <w:rsid w:val="009157CB"/>
    <w:rsid w:val="0092139D"/>
    <w:rsid w:val="00926BF5"/>
    <w:rsid w:val="009278C9"/>
    <w:rsid w:val="00930714"/>
    <w:rsid w:val="00944BAD"/>
    <w:rsid w:val="00944E32"/>
    <w:rsid w:val="00954303"/>
    <w:rsid w:val="009658FD"/>
    <w:rsid w:val="009737C1"/>
    <w:rsid w:val="00975CA2"/>
    <w:rsid w:val="00976AF2"/>
    <w:rsid w:val="00995BE1"/>
    <w:rsid w:val="00995CB7"/>
    <w:rsid w:val="009B1963"/>
    <w:rsid w:val="009C76A3"/>
    <w:rsid w:val="009D080C"/>
    <w:rsid w:val="009D732F"/>
    <w:rsid w:val="009F7877"/>
    <w:rsid w:val="009F7C8B"/>
    <w:rsid w:val="00A04641"/>
    <w:rsid w:val="00A10871"/>
    <w:rsid w:val="00A223AA"/>
    <w:rsid w:val="00A35A73"/>
    <w:rsid w:val="00A40343"/>
    <w:rsid w:val="00A52454"/>
    <w:rsid w:val="00A57129"/>
    <w:rsid w:val="00A65E4E"/>
    <w:rsid w:val="00A753C4"/>
    <w:rsid w:val="00A83776"/>
    <w:rsid w:val="00A96CA3"/>
    <w:rsid w:val="00AA27E1"/>
    <w:rsid w:val="00AB1D44"/>
    <w:rsid w:val="00AB35B9"/>
    <w:rsid w:val="00AC068F"/>
    <w:rsid w:val="00AD0924"/>
    <w:rsid w:val="00AD2495"/>
    <w:rsid w:val="00AE0015"/>
    <w:rsid w:val="00AE32E2"/>
    <w:rsid w:val="00AE68FE"/>
    <w:rsid w:val="00B0362F"/>
    <w:rsid w:val="00B05D6E"/>
    <w:rsid w:val="00B22240"/>
    <w:rsid w:val="00B23A12"/>
    <w:rsid w:val="00B311FA"/>
    <w:rsid w:val="00B32C87"/>
    <w:rsid w:val="00B41D7F"/>
    <w:rsid w:val="00B45180"/>
    <w:rsid w:val="00B46FD3"/>
    <w:rsid w:val="00B54284"/>
    <w:rsid w:val="00B56E8A"/>
    <w:rsid w:val="00B570DE"/>
    <w:rsid w:val="00B6698B"/>
    <w:rsid w:val="00B72C38"/>
    <w:rsid w:val="00B80D14"/>
    <w:rsid w:val="00B824B3"/>
    <w:rsid w:val="00B8415C"/>
    <w:rsid w:val="00B914A5"/>
    <w:rsid w:val="00BA65C6"/>
    <w:rsid w:val="00BC045F"/>
    <w:rsid w:val="00BC2018"/>
    <w:rsid w:val="00BC3F8E"/>
    <w:rsid w:val="00BC45AC"/>
    <w:rsid w:val="00BC5200"/>
    <w:rsid w:val="00BC6F7C"/>
    <w:rsid w:val="00BE36B8"/>
    <w:rsid w:val="00BE7206"/>
    <w:rsid w:val="00BF28C5"/>
    <w:rsid w:val="00C00038"/>
    <w:rsid w:val="00C04637"/>
    <w:rsid w:val="00C051FB"/>
    <w:rsid w:val="00C20B9D"/>
    <w:rsid w:val="00C35326"/>
    <w:rsid w:val="00C35C38"/>
    <w:rsid w:val="00C417AA"/>
    <w:rsid w:val="00C42784"/>
    <w:rsid w:val="00C44714"/>
    <w:rsid w:val="00C465BD"/>
    <w:rsid w:val="00C518B5"/>
    <w:rsid w:val="00C51900"/>
    <w:rsid w:val="00C52145"/>
    <w:rsid w:val="00C61106"/>
    <w:rsid w:val="00C70B14"/>
    <w:rsid w:val="00C77E73"/>
    <w:rsid w:val="00C94C96"/>
    <w:rsid w:val="00C96AA2"/>
    <w:rsid w:val="00CA028E"/>
    <w:rsid w:val="00CA1A5B"/>
    <w:rsid w:val="00CC68A0"/>
    <w:rsid w:val="00CD2C8F"/>
    <w:rsid w:val="00CD2DBA"/>
    <w:rsid w:val="00CE0106"/>
    <w:rsid w:val="00CF0693"/>
    <w:rsid w:val="00D06D12"/>
    <w:rsid w:val="00D240F5"/>
    <w:rsid w:val="00D26815"/>
    <w:rsid w:val="00D42596"/>
    <w:rsid w:val="00D5095D"/>
    <w:rsid w:val="00D56677"/>
    <w:rsid w:val="00D567D7"/>
    <w:rsid w:val="00D66F32"/>
    <w:rsid w:val="00D71797"/>
    <w:rsid w:val="00D806ED"/>
    <w:rsid w:val="00D81C21"/>
    <w:rsid w:val="00D831B2"/>
    <w:rsid w:val="00D970B2"/>
    <w:rsid w:val="00DB3360"/>
    <w:rsid w:val="00DC2C31"/>
    <w:rsid w:val="00DC49F2"/>
    <w:rsid w:val="00DD5641"/>
    <w:rsid w:val="00DD57AB"/>
    <w:rsid w:val="00DF08C7"/>
    <w:rsid w:val="00E04CA6"/>
    <w:rsid w:val="00E16456"/>
    <w:rsid w:val="00E203CA"/>
    <w:rsid w:val="00E242AE"/>
    <w:rsid w:val="00E4458B"/>
    <w:rsid w:val="00E475F1"/>
    <w:rsid w:val="00E57046"/>
    <w:rsid w:val="00E61DEA"/>
    <w:rsid w:val="00E62BB6"/>
    <w:rsid w:val="00E66874"/>
    <w:rsid w:val="00E81E3F"/>
    <w:rsid w:val="00E83DF9"/>
    <w:rsid w:val="00E86C63"/>
    <w:rsid w:val="00E94160"/>
    <w:rsid w:val="00EA08FD"/>
    <w:rsid w:val="00EA22C8"/>
    <w:rsid w:val="00EA73D1"/>
    <w:rsid w:val="00EB2FCC"/>
    <w:rsid w:val="00EB32E7"/>
    <w:rsid w:val="00EC68AF"/>
    <w:rsid w:val="00ED00EA"/>
    <w:rsid w:val="00EE3600"/>
    <w:rsid w:val="00F024E6"/>
    <w:rsid w:val="00F066F1"/>
    <w:rsid w:val="00F161C9"/>
    <w:rsid w:val="00F223D0"/>
    <w:rsid w:val="00F25A40"/>
    <w:rsid w:val="00F26F22"/>
    <w:rsid w:val="00F316C1"/>
    <w:rsid w:val="00F33DB7"/>
    <w:rsid w:val="00F36CD8"/>
    <w:rsid w:val="00F4519B"/>
    <w:rsid w:val="00F57EF4"/>
    <w:rsid w:val="00F60E4C"/>
    <w:rsid w:val="00F65824"/>
    <w:rsid w:val="00F73BC7"/>
    <w:rsid w:val="00F74034"/>
    <w:rsid w:val="00F7418E"/>
    <w:rsid w:val="00F81847"/>
    <w:rsid w:val="00F908B5"/>
    <w:rsid w:val="00F97DB1"/>
    <w:rsid w:val="00FC54BC"/>
    <w:rsid w:val="00FD0003"/>
    <w:rsid w:val="00FD3FD7"/>
    <w:rsid w:val="00FD6A0B"/>
    <w:rsid w:val="00FD6B7A"/>
    <w:rsid w:val="00FE5700"/>
    <w:rsid w:val="00FE7B9A"/>
    <w:rsid w:val="00FE7DEA"/>
    <w:rsid w:val="00FF3611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F07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F065-E2A5-4ABE-BD3A-4FB058A5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</Template>
  <TotalTime>2</TotalTime>
  <Pages>3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7650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provoz</cp:lastModifiedBy>
  <cp:revision>3</cp:revision>
  <cp:lastPrinted>2022-08-23T09:18:00Z</cp:lastPrinted>
  <dcterms:created xsi:type="dcterms:W3CDTF">2022-09-14T07:17:00Z</dcterms:created>
  <dcterms:modified xsi:type="dcterms:W3CDTF">2022-09-14T07:19:00Z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