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6E8BAA62" w:rsidR="0077026D" w:rsidRPr="00A346AE" w:rsidRDefault="009274C9" w:rsidP="00E44B99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1 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D/1159/2022/KH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74159BA8" w:rsidR="008E6883" w:rsidRPr="00A02CD7" w:rsidRDefault="009F0CC7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1797633238"/>
                        <w:placeholder>
                          <w:docPart w:val="203AA13421314689B07A5EFAA4A65BBF"/>
                        </w:placeholder>
                      </w:sdtPr>
                      <w:sdtEndPr/>
                      <w:sdtContent>
                        <w:r w:rsidR="00092296">
                          <w:rPr>
                            <w:rFonts w:cs="Arial"/>
                            <w:b/>
                            <w:szCs w:val="20"/>
                          </w:rPr>
                          <w:t>PODHORAN LUKOV, a. s.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3DCAE51D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r w:rsidR="00092296">
                              <w:rPr>
                                <w:rFonts w:cs="Arial"/>
                                <w:szCs w:val="20"/>
                              </w:rPr>
                              <w:t>Pod Kaštany 49, 763 17 Lukov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29DF83C5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1757484484"/>
                            <w:placeholder>
                              <w:docPart w:val="4B58BBC59528487987FC9BA76CC14C01"/>
                            </w:placeholder>
                          </w:sdtPr>
                          <w:sdtEndPr/>
                          <w:sdtContent>
                            <w:r w:rsidR="00092296">
                              <w:rPr>
                                <w:rFonts w:cs="Arial"/>
                                <w:szCs w:val="20"/>
                              </w:rPr>
                              <w:t>26223155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77AC2D33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381102360"/>
                            <w:placeholder>
                              <w:docPart w:val="BFC5F70748AA48D097850DBE69670349"/>
                            </w:placeholder>
                          </w:sdtPr>
                          <w:sdtEndPr/>
                          <w:sdtContent>
                            <w:r w:rsidR="00092296">
                              <w:rPr>
                                <w:rFonts w:cs="Arial"/>
                                <w:szCs w:val="20"/>
                              </w:rPr>
                              <w:t>279437532/0300, ČSOB, a. s.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14CD14E9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r w:rsidR="00092296">
                              <w:rPr>
                                <w:rFonts w:cs="Arial"/>
                                <w:szCs w:val="20"/>
                              </w:rPr>
                              <w:t>Ing. Ladislav Plšek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64254E79" w:rsidR="00CF3267" w:rsidRPr="00CD787C" w:rsidRDefault="00CF3267" w:rsidP="004A45BC">
      <w:pPr>
        <w:pStyle w:val="2rove"/>
      </w:pPr>
      <w:r w:rsidRPr="00CF3267">
        <w:t xml:space="preserve">Smluvní strany shodně prohlašují, že dne </w:t>
      </w:r>
      <w:r w:rsidR="00092296">
        <w:t>2</w:t>
      </w:r>
      <w:r w:rsidR="00725DE7">
        <w:t>.</w:t>
      </w:r>
      <w:r w:rsidR="005D5B73">
        <w:t xml:space="preserve"> </w:t>
      </w:r>
      <w:r w:rsidR="00092296">
        <w:t>5</w:t>
      </w:r>
      <w:r w:rsidR="00725DE7">
        <w:t>.</w:t>
      </w:r>
      <w:r w:rsidR="005D5B73">
        <w:t xml:space="preserve"> </w:t>
      </w:r>
      <w:r w:rsidR="00725DE7"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725DE7">
        <w:rPr>
          <w:rFonts w:cs="Arial"/>
        </w:rPr>
        <w:t>D/</w:t>
      </w:r>
      <w:r w:rsidR="00092296">
        <w:rPr>
          <w:rFonts w:cs="Arial"/>
        </w:rPr>
        <w:t>1159</w:t>
      </w:r>
      <w:r w:rsidRPr="00725DE7">
        <w:rPr>
          <w:rFonts w:cs="Arial"/>
        </w:rPr>
        <w:t>/2022/KH</w:t>
      </w:r>
      <w:r w:rsidRPr="00CD787C">
        <w:t xml:space="preserve"> (dále je</w:t>
      </w:r>
      <w:r w:rsidR="003F7EA3" w:rsidRPr="00CD787C">
        <w:t>n</w:t>
      </w:r>
      <w:r w:rsidRPr="00CD787C">
        <w:t xml:space="preserve"> „smlouva“).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Pr="00CD787C">
        <w:t>1 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A45BC">
        <w:rPr>
          <w:rFonts w:cs="Arial"/>
        </w:rPr>
        <w:t xml:space="preserve"> </w:t>
      </w:r>
      <w:r w:rsidR="00092296">
        <w:rPr>
          <w:rFonts w:cs="Arial"/>
        </w:rPr>
        <w:t>a</w:t>
      </w:r>
      <w:r w:rsidR="00092296">
        <w:t xml:space="preserve"> </w:t>
      </w:r>
      <w:r w:rsidR="005D5B73">
        <w:t>rozsahu poskytování ubytovací kapacity v nouzovém ubytování.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06407012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a odstavec 2.3 se mění </w:t>
      </w:r>
      <w:r w:rsidRPr="00ED0DA4">
        <w:t>a nově zní takto:</w:t>
      </w:r>
    </w:p>
    <w:p w14:paraId="4A0B7937" w14:textId="65E6BCC2" w:rsidR="00092296" w:rsidRPr="00F63CFB" w:rsidRDefault="00092296" w:rsidP="00092296">
      <w:pPr>
        <w:pStyle w:val="2rove"/>
        <w:numPr>
          <w:ilvl w:val="0"/>
          <w:numId w:val="0"/>
        </w:numPr>
        <w:ind w:left="567"/>
        <w:rPr>
          <w:rFonts w:cs="Arial"/>
        </w:rPr>
      </w:pPr>
      <w:r>
        <w:t xml:space="preserve">2.2 </w:t>
      </w:r>
      <w:r w:rsidRPr="00B8459E">
        <w:rPr>
          <w:rFonts w:cs="Arial"/>
        </w:rPr>
        <w:t xml:space="preserve">Doba poskytování ubytovací kapacity v nouzovém ubytování </w:t>
      </w:r>
      <w:r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E5798F6059A14E7487DAD5143090C98D"/>
          </w:placeholder>
        </w:sdtPr>
        <w:sdtEndPr/>
        <w:sdtContent>
          <w:r>
            <w:rPr>
              <w:rFonts w:cs="Arial"/>
            </w:rPr>
            <w:t>31. 12. 2022.</w:t>
          </w:r>
        </w:sdtContent>
      </w:sdt>
    </w:p>
    <w:p w14:paraId="0917C68E" w14:textId="70611188" w:rsidR="00092296" w:rsidRPr="00ED0DA4" w:rsidRDefault="00092296" w:rsidP="00092296">
      <w:pPr>
        <w:pStyle w:val="3rove-kodstrann"/>
        <w:numPr>
          <w:ilvl w:val="0"/>
          <w:numId w:val="0"/>
        </w:numPr>
        <w:ind w:left="567"/>
      </w:pPr>
    </w:p>
    <w:p w14:paraId="37495CCA" w14:textId="0B98FBBE" w:rsidR="0041293D" w:rsidRPr="00ED0DA4" w:rsidRDefault="0041293D" w:rsidP="00092296">
      <w:pPr>
        <w:pStyle w:val="2rove"/>
        <w:numPr>
          <w:ilvl w:val="0"/>
          <w:numId w:val="0"/>
        </w:numPr>
        <w:ind w:left="567"/>
        <w:rPr>
          <w:i/>
        </w:rPr>
      </w:pPr>
      <w:r w:rsidRPr="0070121A">
        <w:t>2.</w:t>
      </w:r>
      <w:r w:rsidR="005D5B73" w:rsidRPr="0070121A">
        <w:t>3</w:t>
      </w:r>
      <w:r w:rsidR="00092296" w:rsidRPr="0070121A">
        <w:t>.</w:t>
      </w:r>
      <w:r w:rsidR="00092296">
        <w:rPr>
          <w:i/>
        </w:rPr>
        <w:t> </w:t>
      </w:r>
      <w:r w:rsidR="005D5B73" w:rsidRPr="00B8459E">
        <w:rPr>
          <w:rFonts w:cs="Arial"/>
        </w:rPr>
        <w:t>Rozsah poskytování ubytovací kapacity v nouzovém ubytování</w:t>
      </w:r>
      <w:r w:rsidR="00645547">
        <w:rPr>
          <w:rFonts w:cs="Arial"/>
        </w:rPr>
        <w:t xml:space="preserve"> ode dne účinnosti dodatku č. </w:t>
      </w:r>
      <w:r w:rsidR="00092296">
        <w:rPr>
          <w:rFonts w:cs="Arial"/>
        </w:rPr>
        <w:t xml:space="preserve">1 </w:t>
      </w:r>
      <w:r w:rsidR="005D5B73" w:rsidRPr="00B8459E">
        <w:rPr>
          <w:rFonts w:cs="Arial"/>
        </w:rPr>
        <w:t xml:space="preserve">je </w:t>
      </w:r>
      <w:sdt>
        <w:sdtPr>
          <w:rPr>
            <w:rFonts w:cs="Arial"/>
          </w:rPr>
          <w:id w:val="253092806"/>
          <w:placeholder>
            <w:docPart w:val="94BCD8F7075749CAA74CA0226B3A2F84"/>
          </w:placeholder>
        </w:sdtPr>
        <w:sdtEndPr/>
        <w:sdtContent>
          <w:r w:rsidR="00092296">
            <w:rPr>
              <w:rFonts w:cs="Arial"/>
            </w:rPr>
            <w:t>8</w:t>
          </w:r>
        </w:sdtContent>
      </w:sdt>
      <w:r w:rsidR="005D5B73">
        <w:rPr>
          <w:rFonts w:cs="Arial"/>
        </w:rPr>
        <w:t xml:space="preserve"> </w:t>
      </w:r>
      <w:r w:rsidR="005D5B73" w:rsidRPr="00B8459E">
        <w:rPr>
          <w:rFonts w:cs="Arial"/>
        </w:rPr>
        <w:t>uprchlíků.</w:t>
      </w: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0E7A3F53" w:rsidR="00A346AE" w:rsidRPr="00A346AE" w:rsidRDefault="00A346AE" w:rsidP="000A5B16">
      <w:pPr>
        <w:pStyle w:val="2rove"/>
        <w:rPr>
          <w:rFonts w:cs="Arial"/>
        </w:rPr>
      </w:pPr>
      <w:r>
        <w:t>Tento dodatek je vyhotovena ve 3 stejnopisech, z nichž každý má platnost originálu.</w:t>
      </w:r>
      <w:r w:rsidR="003F7EA3">
        <w:t xml:space="preserve"> </w:t>
      </w:r>
      <w:r>
        <w:t>2</w:t>
      </w:r>
      <w:r w:rsidR="003F7EA3">
        <w:t> </w:t>
      </w:r>
      <w:r>
        <w:t xml:space="preserve">ks vyhotovení obdrží </w:t>
      </w:r>
      <w:r w:rsidR="000C21D4">
        <w:t xml:space="preserve">kraj </w:t>
      </w:r>
      <w:r>
        <w:t>a</w:t>
      </w:r>
      <w:r w:rsidR="003F7EA3">
        <w:t xml:space="preserve"> </w:t>
      </w:r>
      <w:r>
        <w:t>1</w:t>
      </w:r>
      <w:r w:rsidR="003F7EA3">
        <w:t> </w:t>
      </w:r>
      <w:r>
        <w:t xml:space="preserve">ks vyhotovení obdrží </w:t>
      </w:r>
      <w:r w:rsidR="000C21D4">
        <w:t>provozovatel ubytovacího zařízení</w:t>
      </w:r>
      <w:r>
        <w:t>.</w:t>
      </w:r>
    </w:p>
    <w:p w14:paraId="12C75333" w14:textId="7C900917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24BB74E8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3F7EA3">
        <w:trPr>
          <w:trHeight w:val="516"/>
          <w:jc w:val="center"/>
        </w:trPr>
        <w:tc>
          <w:tcPr>
            <w:tcW w:w="4531" w:type="dxa"/>
            <w:vAlign w:val="bottom"/>
          </w:tcPr>
          <w:p w14:paraId="4D16BAB4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bottom"/>
          </w:tcPr>
          <w:p w14:paraId="7C056A52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3F7EA3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3F7EA3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276E88E2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1EE98F20" w:rsidR="006A4FA0" w:rsidRPr="00B8459E" w:rsidRDefault="009F0CC7" w:rsidP="009F0CC7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>
                      <w:rPr>
                        <w:bCs/>
                        <w:u w:color="FF0000"/>
                      </w:rPr>
                      <w:t>Ing. Ladislav Plšek, jednatel</w:t>
                    </w:r>
                    <w:bookmarkStart w:id="0" w:name="_GoBack"/>
                    <w:bookmarkEnd w:id="0"/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645547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15141" w14:textId="77777777" w:rsidR="00A1784A" w:rsidRDefault="00A1784A" w:rsidP="00324D78">
      <w:pPr>
        <w:spacing w:after="0" w:line="240" w:lineRule="auto"/>
      </w:pPr>
      <w:r>
        <w:separator/>
      </w:r>
    </w:p>
  </w:endnote>
  <w:endnote w:type="continuationSeparator" w:id="0">
    <w:p w14:paraId="14589D78" w14:textId="77777777" w:rsidR="00A1784A" w:rsidRDefault="00A1784A" w:rsidP="00324D78">
      <w:pPr>
        <w:spacing w:after="0" w:line="240" w:lineRule="auto"/>
      </w:pPr>
      <w:r>
        <w:continuationSeparator/>
      </w:r>
    </w:p>
  </w:endnote>
  <w:endnote w:type="continuationNotice" w:id="1">
    <w:p w14:paraId="0DF00217" w14:textId="77777777" w:rsidR="00A1784A" w:rsidRDefault="00A178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438D788E" w:rsidR="001A7724" w:rsidRDefault="001A7724" w:rsidP="001A7724">
    <w:pPr>
      <w:pStyle w:val="Zpat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9F0CC7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9F0CC7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9998" w14:textId="77777777" w:rsidR="00A1784A" w:rsidRDefault="00A1784A" w:rsidP="00324D78">
      <w:pPr>
        <w:spacing w:after="0" w:line="240" w:lineRule="auto"/>
      </w:pPr>
      <w:r>
        <w:separator/>
      </w:r>
    </w:p>
  </w:footnote>
  <w:footnote w:type="continuationSeparator" w:id="0">
    <w:p w14:paraId="10FC210C" w14:textId="77777777" w:rsidR="00A1784A" w:rsidRDefault="00A1784A" w:rsidP="00324D78">
      <w:pPr>
        <w:spacing w:after="0" w:line="240" w:lineRule="auto"/>
      </w:pPr>
      <w:r>
        <w:continuationSeparator/>
      </w:r>
    </w:p>
  </w:footnote>
  <w:footnote w:type="continuationNotice" w:id="1">
    <w:p w14:paraId="2FEB8BEC" w14:textId="77777777" w:rsidR="00A1784A" w:rsidRDefault="00A178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45547"/>
    <w:rsid w:val="006538D0"/>
    <w:rsid w:val="00653CBF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0CC7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403C"/>
    <w:rsid w:val="00B007CA"/>
    <w:rsid w:val="00B01141"/>
    <w:rsid w:val="00B01646"/>
    <w:rsid w:val="00B036EE"/>
    <w:rsid w:val="00B06852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1948"/>
    <w:rsid w:val="00C069A0"/>
    <w:rsid w:val="00C11046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44B99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94BCD8F7075749CAA74CA0226B3A2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5A5EF3-C929-4D74-87C7-EF980786EDF1}"/>
      </w:docPartPr>
      <w:docPartBody>
        <w:p w:rsidR="00C13A95" w:rsidRDefault="00E41377" w:rsidP="00E41377">
          <w:pPr>
            <w:pStyle w:val="94BCD8F7075749CAA74CA0226B3A2F84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203AA13421314689B07A5EFAA4A65B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AFA668-FE33-4D2E-9F28-16F20375306E}"/>
      </w:docPartPr>
      <w:docPartBody>
        <w:p w:rsidR="0015220A" w:rsidRDefault="00D501A5" w:rsidP="00D501A5">
          <w:pPr>
            <w:pStyle w:val="203AA13421314689B07A5EFAA4A65BBF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4B58BBC59528487987FC9BA76CC14C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EA759-275F-42A6-9A2B-48B75BC8DDB8}"/>
      </w:docPartPr>
      <w:docPartBody>
        <w:p w:rsidR="0015220A" w:rsidRDefault="00D501A5" w:rsidP="00D501A5">
          <w:pPr>
            <w:pStyle w:val="4B58BBC59528487987FC9BA76CC14C01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BFC5F70748AA48D097850DBE69670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A83DE8-AB5F-41E1-8E3B-C0614187D1E9}"/>
      </w:docPartPr>
      <w:docPartBody>
        <w:p w:rsidR="0015220A" w:rsidRDefault="00D501A5" w:rsidP="00D501A5">
          <w:pPr>
            <w:pStyle w:val="BFC5F70748AA48D097850DBE6967034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506104"/>
    <w:rsid w:val="00645CED"/>
    <w:rsid w:val="00736F59"/>
    <w:rsid w:val="00740B30"/>
    <w:rsid w:val="00816C0F"/>
    <w:rsid w:val="00825BCD"/>
    <w:rsid w:val="008C781C"/>
    <w:rsid w:val="00923911"/>
    <w:rsid w:val="00B201C5"/>
    <w:rsid w:val="00C13A95"/>
    <w:rsid w:val="00CB104D"/>
    <w:rsid w:val="00D501A5"/>
    <w:rsid w:val="00E4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01A5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C6A4B-D56A-4929-8041-AA240D4A4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b50d0b-958c-4d0a-accc-74581502a8d4"/>
    <ds:schemaRef ds:uri="http://purl.org/dc/terms/"/>
    <ds:schemaRef ds:uri="http://schemas.openxmlformats.org/package/2006/metadata/core-properties"/>
    <ds:schemaRef ds:uri="1039a70b-1558-41e9-a23b-b1df55c5c0f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42FF79-BDAB-46B7-85E1-43A433A2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3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4</cp:revision>
  <cp:lastPrinted>2022-05-11T13:19:00Z</cp:lastPrinted>
  <dcterms:created xsi:type="dcterms:W3CDTF">2022-08-30T07:01:00Z</dcterms:created>
  <dcterms:modified xsi:type="dcterms:W3CDTF">2022-09-01T07:49:00Z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