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20"/>
        </w:rPr>
        <w:t>Faktura č.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FV2022104093</w:t>
      </w:r>
    </w:p>
    <w:p>
      <w:pPr>
        <w:spacing w:before="10"/>
        <w:ind w:left="0" w:right="111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24512">
            <wp:simplePos x="0" y="0"/>
            <wp:positionH relativeFrom="page">
              <wp:posOffset>2580868</wp:posOffset>
            </wp:positionH>
            <wp:positionV relativeFrom="paragraph">
              <wp:posOffset>822424</wp:posOffset>
            </wp:positionV>
            <wp:extent cx="1283969" cy="39776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969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25024">
            <wp:simplePos x="0" y="0"/>
            <wp:positionH relativeFrom="page">
              <wp:posOffset>6337207</wp:posOffset>
            </wp:positionH>
            <wp:positionV relativeFrom="paragraph">
              <wp:posOffset>2117824</wp:posOffset>
            </wp:positionV>
            <wp:extent cx="775334" cy="77533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4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  <w:sz w:val="20"/>
        </w:rPr>
        <w:t>daňový</w:t>
      </w:r>
      <w:r>
        <w:rPr>
          <w:spacing w:val="11"/>
          <w:w w:val="125"/>
          <w:sz w:val="20"/>
        </w:rPr>
        <w:t> </w:t>
      </w:r>
      <w:r>
        <w:rPr>
          <w:spacing w:val="-2"/>
          <w:w w:val="125"/>
          <w:sz w:val="20"/>
        </w:rPr>
        <w:t>doklad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9"/>
        <w:gridCol w:w="4949"/>
      </w:tblGrid>
      <w:tr>
        <w:trPr>
          <w:trHeight w:val="416" w:hRule="exact"/>
        </w:trPr>
        <w:tc>
          <w:tcPr>
            <w:tcW w:w="6049" w:type="dxa"/>
            <w:shd w:val="clear" w:color="auto" w:fill="CACACA"/>
          </w:tcPr>
          <w:p>
            <w:pPr>
              <w:pStyle w:val="TableParagraph"/>
              <w:spacing w:before="117"/>
              <w:ind w:left="93"/>
              <w:rPr>
                <w:sz w:val="17"/>
              </w:rPr>
            </w:pPr>
            <w:r>
              <w:rPr>
                <w:spacing w:val="-2"/>
                <w:w w:val="125"/>
                <w:sz w:val="17"/>
              </w:rPr>
              <w:t>Dodavatel</w:t>
            </w:r>
          </w:p>
        </w:tc>
        <w:tc>
          <w:tcPr>
            <w:tcW w:w="4949" w:type="dxa"/>
            <w:shd w:val="clear" w:color="auto" w:fill="CACACA"/>
          </w:tcPr>
          <w:p>
            <w:pPr>
              <w:pStyle w:val="TableParagraph"/>
              <w:spacing w:before="117"/>
              <w:ind w:left="93"/>
              <w:rPr>
                <w:sz w:val="17"/>
              </w:rPr>
            </w:pPr>
            <w:r>
              <w:rPr>
                <w:spacing w:val="-2"/>
                <w:w w:val="120"/>
                <w:sz w:val="17"/>
              </w:rPr>
              <w:t>Odběratel</w:t>
            </w:r>
          </w:p>
        </w:tc>
      </w:tr>
      <w:tr>
        <w:trPr>
          <w:trHeight w:val="393" w:hRule="exact"/>
        </w:trPr>
        <w:tc>
          <w:tcPr>
            <w:tcW w:w="6049" w:type="dxa"/>
            <w:tcBorders>
              <w:left w:val="single" w:sz="12" w:space="0" w:color="CACACA"/>
              <w:right w:val="single" w:sz="12" w:space="0" w:color="CACACA"/>
            </w:tcBorders>
          </w:tcPr>
          <w:p>
            <w:pPr>
              <w:pStyle w:val="TableParagraph"/>
              <w:spacing w:before="100"/>
              <w:ind w:left="7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RUBILIS</w:t>
            </w:r>
            <w:r>
              <w:rPr>
                <w:b/>
                <w:spacing w:val="-7"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s.r.o.</w:t>
            </w:r>
          </w:p>
        </w:tc>
        <w:tc>
          <w:tcPr>
            <w:tcW w:w="4949" w:type="dxa"/>
            <w:tcBorders>
              <w:left w:val="single" w:sz="12" w:space="0" w:color="CACACA"/>
              <w:right w:val="single" w:sz="12" w:space="0" w:color="CACACA"/>
            </w:tcBorders>
          </w:tcPr>
          <w:p>
            <w:pPr>
              <w:pStyle w:val="TableParagraph"/>
              <w:spacing w:before="100"/>
              <w:ind w:left="78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Základní</w:t>
            </w:r>
            <w:r>
              <w:rPr>
                <w:b/>
                <w:spacing w:val="6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škola</w:t>
            </w:r>
            <w:r>
              <w:rPr>
                <w:b/>
                <w:spacing w:val="6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a</w:t>
            </w:r>
            <w:r>
              <w:rPr>
                <w:b/>
                <w:spacing w:val="7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Mateřská</w:t>
            </w:r>
            <w:r>
              <w:rPr>
                <w:b/>
                <w:spacing w:val="6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škola</w:t>
            </w:r>
            <w:r>
              <w:rPr>
                <w:b/>
                <w:spacing w:val="6"/>
                <w:w w:val="120"/>
                <w:sz w:val="16"/>
              </w:rPr>
              <w:t> </w:t>
            </w:r>
            <w:r>
              <w:rPr>
                <w:b/>
                <w:spacing w:val="-2"/>
                <w:w w:val="120"/>
                <w:sz w:val="16"/>
              </w:rPr>
              <w:t>Neznašov</w:t>
            </w:r>
          </w:p>
        </w:tc>
      </w:tr>
      <w:tr>
        <w:trPr>
          <w:trHeight w:val="1000" w:hRule="exact"/>
        </w:trPr>
        <w:tc>
          <w:tcPr>
            <w:tcW w:w="6049" w:type="dxa"/>
            <w:tcBorders>
              <w:left w:val="single" w:sz="12" w:space="0" w:color="CACACA"/>
              <w:right w:val="single" w:sz="12" w:space="0" w:color="CACACA"/>
            </w:tcBorders>
          </w:tcPr>
          <w:p>
            <w:pPr>
              <w:pStyle w:val="TableParagraph"/>
              <w:spacing w:before="106"/>
              <w:ind w:left="78"/>
              <w:rPr>
                <w:sz w:val="16"/>
              </w:rPr>
            </w:pPr>
            <w:r>
              <w:rPr>
                <w:w w:val="120"/>
                <w:sz w:val="16"/>
              </w:rPr>
              <w:t>Martinice</w:t>
            </w:r>
            <w:r>
              <w:rPr>
                <w:spacing w:val="7"/>
                <w:w w:val="125"/>
                <w:sz w:val="16"/>
              </w:rPr>
              <w:t> </w:t>
            </w:r>
            <w:r>
              <w:rPr>
                <w:spacing w:val="-10"/>
                <w:w w:val="125"/>
                <w:sz w:val="16"/>
              </w:rPr>
              <w:t>1</w:t>
            </w:r>
          </w:p>
          <w:p>
            <w:pPr>
              <w:pStyle w:val="TableParagraph"/>
              <w:spacing w:line="259" w:lineRule="auto" w:before="15"/>
              <w:ind w:left="78" w:right="4241"/>
              <w:rPr>
                <w:sz w:val="16"/>
              </w:rPr>
            </w:pPr>
            <w:r>
              <w:rPr>
                <w:w w:val="125"/>
                <w:sz w:val="16"/>
              </w:rPr>
              <w:t>26272</w:t>
            </w:r>
            <w:r>
              <w:rPr>
                <w:spacing w:val="-10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Březnice </w:t>
            </w:r>
            <w:r>
              <w:rPr>
                <w:w w:val="120"/>
                <w:sz w:val="16"/>
              </w:rPr>
              <w:t>Česká</w:t>
            </w:r>
            <w:r>
              <w:rPr>
                <w:spacing w:val="-2"/>
                <w:w w:val="125"/>
                <w:sz w:val="16"/>
              </w:rPr>
              <w:t> republika</w:t>
            </w:r>
          </w:p>
        </w:tc>
        <w:tc>
          <w:tcPr>
            <w:tcW w:w="4949" w:type="dxa"/>
            <w:tcBorders>
              <w:left w:val="single" w:sz="12" w:space="0" w:color="CACACA"/>
              <w:right w:val="single" w:sz="12" w:space="0" w:color="CACACA"/>
            </w:tcBorders>
          </w:tcPr>
          <w:p>
            <w:pPr>
              <w:pStyle w:val="TableParagraph"/>
              <w:spacing w:line="259" w:lineRule="auto" w:before="106"/>
              <w:ind w:left="78" w:right="3249"/>
              <w:rPr>
                <w:sz w:val="16"/>
              </w:rPr>
            </w:pPr>
            <w:r>
              <w:rPr>
                <w:w w:val="120"/>
                <w:sz w:val="16"/>
              </w:rPr>
              <w:t>Neznašov</w:t>
            </w:r>
            <w:r>
              <w:rPr>
                <w:spacing w:val="-16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Zš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A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Mš </w:t>
            </w:r>
            <w:r>
              <w:rPr>
                <w:spacing w:val="-6"/>
                <w:w w:val="120"/>
                <w:sz w:val="16"/>
              </w:rPr>
              <w:t>29</w:t>
            </w:r>
          </w:p>
          <w:p>
            <w:pPr>
              <w:pStyle w:val="TableParagraph"/>
              <w:spacing w:line="259" w:lineRule="auto" w:before="0"/>
              <w:ind w:left="78" w:right="3249"/>
              <w:rPr>
                <w:sz w:val="16"/>
              </w:rPr>
            </w:pPr>
            <w:r>
              <w:rPr>
                <w:w w:val="125"/>
                <w:sz w:val="16"/>
              </w:rPr>
              <w:t>37302</w:t>
            </w:r>
            <w:r>
              <w:rPr>
                <w:spacing w:val="-14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Všemyslice Česká republika</w:t>
            </w:r>
          </w:p>
        </w:tc>
      </w:tr>
      <w:tr>
        <w:trPr>
          <w:trHeight w:val="593" w:hRule="exact"/>
        </w:trPr>
        <w:tc>
          <w:tcPr>
            <w:tcW w:w="6049" w:type="dxa"/>
            <w:vMerge w:val="restart"/>
            <w:tcBorders>
              <w:left w:val="single" w:sz="12" w:space="0" w:color="CACACA"/>
              <w:right w:val="single" w:sz="12" w:space="0" w:color="CACACA"/>
            </w:tcBorders>
          </w:tcPr>
          <w:p>
            <w:pPr>
              <w:pStyle w:val="TableParagraph"/>
              <w:spacing w:line="259" w:lineRule="auto" w:before="106"/>
              <w:ind w:left="78" w:right="4519"/>
              <w:rPr>
                <w:sz w:val="16"/>
              </w:rPr>
            </w:pPr>
            <w:r>
              <w:rPr>
                <w:w w:val="120"/>
                <w:sz w:val="16"/>
              </w:rPr>
              <w:t>IČ: 28510267</w:t>
            </w:r>
            <w:r>
              <w:rPr>
                <w:spacing w:val="40"/>
                <w:w w:val="120"/>
                <w:sz w:val="16"/>
              </w:rPr>
              <w:t> </w:t>
            </w:r>
            <w:r>
              <w:rPr>
                <w:w w:val="115"/>
                <w:sz w:val="16"/>
              </w:rPr>
              <w:t>DIČ: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CZ28510267</w:t>
            </w:r>
          </w:p>
          <w:p>
            <w:pPr>
              <w:pStyle w:val="TableParagraph"/>
              <w:tabs>
                <w:tab w:pos="2584" w:val="left" w:leader="none"/>
              </w:tabs>
              <w:spacing w:line="185" w:lineRule="exact" w:before="0"/>
              <w:ind w:left="78"/>
              <w:rPr>
                <w:sz w:val="16"/>
              </w:rPr>
            </w:pPr>
            <w:r>
              <w:rPr>
                <w:w w:val="125"/>
                <w:sz w:val="16"/>
              </w:rPr>
              <w:t>telefon:</w:t>
            </w:r>
            <w:r>
              <w:rPr>
                <w:spacing w:val="-8"/>
                <w:w w:val="125"/>
                <w:sz w:val="16"/>
              </w:rPr>
              <w:t> </w:t>
            </w:r>
            <w:r>
              <w:rPr>
                <w:spacing w:val="-2"/>
                <w:w w:val="125"/>
                <w:sz w:val="16"/>
              </w:rPr>
              <w:t>602501918</w:t>
            </w:r>
            <w:r>
              <w:rPr>
                <w:sz w:val="16"/>
              </w:rPr>
              <w:tab/>
            </w:r>
            <w:r>
              <w:rPr>
                <w:w w:val="125"/>
                <w:sz w:val="16"/>
              </w:rPr>
              <w:t>e-mail:</w:t>
            </w:r>
            <w:r>
              <w:rPr>
                <w:spacing w:val="10"/>
                <w:w w:val="125"/>
                <w:sz w:val="16"/>
              </w:rPr>
              <w:t> </w:t>
            </w:r>
            <w:hyperlink r:id="rId7">
              <w:r>
                <w:rPr>
                  <w:spacing w:val="-2"/>
                  <w:w w:val="125"/>
                  <w:sz w:val="16"/>
                </w:rPr>
                <w:t>recepce@equitana.cz</w:t>
              </w:r>
            </w:hyperlink>
          </w:p>
        </w:tc>
        <w:tc>
          <w:tcPr>
            <w:tcW w:w="4949" w:type="dxa"/>
            <w:tcBorders>
              <w:left w:val="single" w:sz="12" w:space="0" w:color="CACACA"/>
              <w:right w:val="single" w:sz="12" w:space="0" w:color="CACACA"/>
            </w:tcBorders>
          </w:tcPr>
          <w:p>
            <w:pPr>
              <w:pStyle w:val="TableParagraph"/>
              <w:spacing w:before="106"/>
              <w:ind w:left="78"/>
              <w:rPr>
                <w:sz w:val="16"/>
              </w:rPr>
            </w:pPr>
            <w:r>
              <w:rPr>
                <w:w w:val="115"/>
                <w:sz w:val="16"/>
              </w:rPr>
              <w:t>IČ: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spacing w:val="-2"/>
                <w:w w:val="125"/>
                <w:sz w:val="16"/>
              </w:rPr>
              <w:t>75000458</w:t>
            </w:r>
          </w:p>
        </w:tc>
      </w:tr>
      <w:tr>
        <w:trPr>
          <w:trHeight w:val="207" w:hRule="exact"/>
        </w:trPr>
        <w:tc>
          <w:tcPr>
            <w:tcW w:w="6049" w:type="dxa"/>
            <w:vMerge/>
            <w:tcBorders>
              <w:top w:val="nil"/>
              <w:left w:val="single" w:sz="12" w:space="0" w:color="CACACA"/>
              <w:right w:val="single" w:sz="12" w:space="0" w:color="CACAC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 w:val="restart"/>
            <w:shd w:val="clear" w:color="auto" w:fill="CACACA"/>
          </w:tcPr>
          <w:p>
            <w:pPr>
              <w:pStyle w:val="TableParagraph"/>
              <w:spacing w:before="103"/>
              <w:ind w:left="93"/>
              <w:rPr>
                <w:sz w:val="17"/>
              </w:rPr>
            </w:pPr>
            <w:r>
              <w:rPr>
                <w:spacing w:val="-2"/>
                <w:w w:val="130"/>
                <w:sz w:val="17"/>
              </w:rPr>
              <w:t>Platba</w:t>
            </w:r>
          </w:p>
        </w:tc>
      </w:tr>
      <w:tr>
        <w:trPr>
          <w:trHeight w:val="196" w:hRule="exact"/>
        </w:trPr>
        <w:tc>
          <w:tcPr>
            <w:tcW w:w="6049" w:type="dxa"/>
            <w:vMerge w:val="restart"/>
            <w:tcBorders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>
            <w:pPr>
              <w:pStyle w:val="TableParagraph"/>
              <w:spacing w:before="113"/>
              <w:ind w:left="78"/>
              <w:rPr>
                <w:sz w:val="16"/>
              </w:rPr>
            </w:pPr>
            <w:r>
              <w:rPr>
                <w:b/>
                <w:w w:val="125"/>
                <w:sz w:val="18"/>
              </w:rPr>
              <w:t>Bankovní</w:t>
            </w:r>
            <w:r>
              <w:rPr>
                <w:b/>
                <w:spacing w:val="-14"/>
                <w:w w:val="125"/>
                <w:sz w:val="18"/>
              </w:rPr>
              <w:t> </w:t>
            </w:r>
            <w:r>
              <w:rPr>
                <w:b/>
                <w:spacing w:val="-2"/>
                <w:w w:val="125"/>
                <w:sz w:val="18"/>
              </w:rPr>
              <w:t>spojení</w:t>
            </w:r>
            <w:r>
              <w:rPr>
                <w:spacing w:val="-2"/>
                <w:w w:val="125"/>
                <w:sz w:val="16"/>
              </w:rPr>
              <w:t>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0"/>
              <w:ind w:left="78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číslo</w:t>
            </w:r>
            <w:r>
              <w:rPr>
                <w:b/>
                <w:spacing w:val="-4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účtu</w:t>
            </w:r>
            <w:r>
              <w:rPr>
                <w:b/>
                <w:spacing w:val="-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/</w:t>
            </w:r>
            <w:r>
              <w:rPr>
                <w:b/>
                <w:spacing w:val="-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kód</w:t>
            </w:r>
            <w:r>
              <w:rPr>
                <w:b/>
                <w:spacing w:val="-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banky:</w:t>
            </w:r>
            <w:r>
              <w:rPr>
                <w:b/>
                <w:spacing w:val="-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274842854</w:t>
            </w:r>
            <w:r>
              <w:rPr>
                <w:b/>
                <w:spacing w:val="-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/</w:t>
            </w:r>
            <w:r>
              <w:rPr>
                <w:b/>
                <w:spacing w:val="-3"/>
                <w:w w:val="125"/>
                <w:sz w:val="16"/>
              </w:rPr>
              <w:t> </w:t>
            </w:r>
            <w:r>
              <w:rPr>
                <w:b/>
                <w:spacing w:val="-4"/>
                <w:w w:val="125"/>
                <w:sz w:val="16"/>
              </w:rPr>
              <w:t>0300</w:t>
            </w:r>
          </w:p>
          <w:p>
            <w:pPr>
              <w:pStyle w:val="TableParagraph"/>
              <w:spacing w:before="15"/>
              <w:ind w:left="78"/>
              <w:rPr>
                <w:sz w:val="16"/>
              </w:rPr>
            </w:pPr>
            <w:r>
              <w:rPr>
                <w:w w:val="125"/>
                <w:sz w:val="16"/>
              </w:rPr>
              <w:t>název</w:t>
            </w:r>
            <w:r>
              <w:rPr>
                <w:spacing w:val="-10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účtu:</w:t>
            </w:r>
            <w:r>
              <w:rPr>
                <w:spacing w:val="-10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RUBILIS</w:t>
            </w:r>
            <w:r>
              <w:rPr>
                <w:spacing w:val="-10"/>
                <w:w w:val="125"/>
                <w:sz w:val="16"/>
              </w:rPr>
              <w:t> </w:t>
            </w:r>
            <w:r>
              <w:rPr>
                <w:spacing w:val="-2"/>
                <w:w w:val="125"/>
                <w:sz w:val="16"/>
              </w:rPr>
              <w:t>s.r.o.</w:t>
            </w:r>
          </w:p>
          <w:p>
            <w:pPr>
              <w:pStyle w:val="TableParagraph"/>
              <w:spacing w:line="259" w:lineRule="auto" w:before="14"/>
              <w:ind w:left="78" w:right="1847"/>
              <w:rPr>
                <w:sz w:val="16"/>
              </w:rPr>
            </w:pPr>
            <w:r>
              <w:rPr>
                <w:w w:val="125"/>
                <w:sz w:val="16"/>
              </w:rPr>
              <w:t>název</w:t>
            </w:r>
            <w:r>
              <w:rPr>
                <w:spacing w:val="-3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banky:</w:t>
            </w:r>
            <w:r>
              <w:rPr>
                <w:spacing w:val="-3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Československá</w:t>
            </w:r>
            <w:r>
              <w:rPr>
                <w:spacing w:val="-3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obchodní</w:t>
            </w:r>
            <w:r>
              <w:rPr>
                <w:spacing w:val="-3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banka swift:</w:t>
            </w:r>
            <w:r>
              <w:rPr>
                <w:spacing w:val="-14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CEKOCZPP</w:t>
            </w:r>
          </w:p>
          <w:p>
            <w:pPr>
              <w:pStyle w:val="TableParagraph"/>
              <w:spacing w:line="185" w:lineRule="exact" w:before="0"/>
              <w:ind w:left="78"/>
              <w:rPr>
                <w:sz w:val="16"/>
              </w:rPr>
            </w:pPr>
            <w:r>
              <w:rPr>
                <w:w w:val="125"/>
                <w:sz w:val="16"/>
              </w:rPr>
              <w:t>iban:</w:t>
            </w:r>
            <w:r>
              <w:rPr>
                <w:spacing w:val="-8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CZ40</w:t>
            </w:r>
            <w:r>
              <w:rPr>
                <w:spacing w:val="-8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0300</w:t>
            </w:r>
            <w:r>
              <w:rPr>
                <w:spacing w:val="-7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0000</w:t>
            </w:r>
            <w:r>
              <w:rPr>
                <w:spacing w:val="-8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0002</w:t>
            </w:r>
            <w:r>
              <w:rPr>
                <w:spacing w:val="-7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7484</w:t>
            </w:r>
            <w:r>
              <w:rPr>
                <w:spacing w:val="-8"/>
                <w:w w:val="125"/>
                <w:sz w:val="16"/>
              </w:rPr>
              <w:t> </w:t>
            </w:r>
            <w:r>
              <w:rPr>
                <w:spacing w:val="-4"/>
                <w:w w:val="125"/>
                <w:sz w:val="16"/>
              </w:rPr>
              <w:t>2854</w:t>
            </w:r>
          </w:p>
          <w:p>
            <w:pPr>
              <w:pStyle w:val="TableParagraph"/>
              <w:spacing w:before="15"/>
              <w:ind w:left="78"/>
              <w:rPr>
                <w:sz w:val="16"/>
              </w:rPr>
            </w:pPr>
            <w:r>
              <w:rPr>
                <w:w w:val="120"/>
                <w:sz w:val="16"/>
              </w:rPr>
              <w:t>Vedená</w:t>
            </w:r>
            <w:r>
              <w:rPr>
                <w:spacing w:val="5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u</w:t>
            </w:r>
            <w:r>
              <w:rPr>
                <w:spacing w:val="6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rejstříkové</w:t>
            </w:r>
            <w:r>
              <w:rPr>
                <w:spacing w:val="5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soudu</w:t>
            </w:r>
            <w:r>
              <w:rPr>
                <w:spacing w:val="6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v</w:t>
            </w:r>
            <w:r>
              <w:rPr>
                <w:spacing w:val="5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Praze</w:t>
            </w:r>
            <w:r>
              <w:rPr>
                <w:spacing w:val="6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oddíl</w:t>
            </w:r>
            <w:r>
              <w:rPr>
                <w:spacing w:val="6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C,</w:t>
            </w:r>
            <w:r>
              <w:rPr>
                <w:spacing w:val="5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vložka</w:t>
            </w:r>
            <w:r>
              <w:rPr>
                <w:spacing w:val="6"/>
                <w:w w:val="120"/>
                <w:sz w:val="16"/>
              </w:rPr>
              <w:t> </w:t>
            </w:r>
            <w:r>
              <w:rPr>
                <w:spacing w:val="-2"/>
                <w:w w:val="120"/>
                <w:sz w:val="16"/>
              </w:rPr>
              <w:t>146846</w:t>
            </w:r>
          </w:p>
        </w:tc>
        <w:tc>
          <w:tcPr>
            <w:tcW w:w="4949" w:type="dxa"/>
            <w:vMerge/>
            <w:tcBorders>
              <w:top w:val="nil"/>
            </w:tcBorders>
            <w:shd w:val="clear" w:color="auto" w:fill="CACAC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2" w:hRule="exact"/>
        </w:trPr>
        <w:tc>
          <w:tcPr>
            <w:tcW w:w="6049" w:type="dxa"/>
            <w:vMerge/>
            <w:tcBorders>
              <w:top w:val="nil"/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tcBorders>
              <w:left w:val="single" w:sz="12" w:space="0" w:color="CACACA"/>
              <w:bottom w:val="single" w:sz="12" w:space="0" w:color="CACACA"/>
              <w:right w:val="single" w:sz="12" w:space="0" w:color="CACACA"/>
            </w:tcBorders>
          </w:tcPr>
          <w:p>
            <w:pPr>
              <w:pStyle w:val="TableParagraph"/>
              <w:spacing w:before="107"/>
              <w:ind w:left="78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variabilní</w:t>
            </w:r>
            <w:r>
              <w:rPr>
                <w:b/>
                <w:spacing w:val="17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symbol:</w:t>
            </w:r>
            <w:r>
              <w:rPr>
                <w:b/>
                <w:spacing w:val="17"/>
                <w:w w:val="125"/>
                <w:sz w:val="18"/>
              </w:rPr>
              <w:t> </w:t>
            </w:r>
            <w:r>
              <w:rPr>
                <w:b/>
                <w:spacing w:val="-2"/>
                <w:w w:val="125"/>
                <w:sz w:val="18"/>
              </w:rPr>
              <w:t>2022104093</w:t>
            </w:r>
          </w:p>
          <w:p>
            <w:pPr>
              <w:pStyle w:val="TableParagraph"/>
              <w:spacing w:before="10"/>
              <w:ind w:left="78"/>
              <w:rPr>
                <w:sz w:val="16"/>
              </w:rPr>
            </w:pPr>
            <w:r>
              <w:rPr>
                <w:w w:val="125"/>
                <w:sz w:val="16"/>
              </w:rPr>
              <w:t>(uvádějte</w:t>
            </w:r>
            <w:r>
              <w:rPr>
                <w:spacing w:val="-7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při</w:t>
            </w:r>
            <w:r>
              <w:rPr>
                <w:spacing w:val="-6"/>
                <w:w w:val="125"/>
                <w:sz w:val="16"/>
              </w:rPr>
              <w:t> </w:t>
            </w:r>
            <w:r>
              <w:rPr>
                <w:spacing w:val="-2"/>
                <w:w w:val="125"/>
                <w:sz w:val="16"/>
              </w:rPr>
              <w:t>platbě)</w:t>
            </w: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59" w:lineRule="auto" w:before="1"/>
              <w:ind w:left="78" w:right="1749"/>
              <w:rPr>
                <w:sz w:val="16"/>
              </w:rPr>
            </w:pPr>
            <w:r>
              <w:rPr>
                <w:w w:val="125"/>
                <w:sz w:val="16"/>
              </w:rPr>
              <w:t>způsob</w:t>
            </w:r>
            <w:r>
              <w:rPr>
                <w:spacing w:val="-14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úhrady:</w:t>
            </w:r>
            <w:r>
              <w:rPr>
                <w:spacing w:val="-14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Bankovní</w:t>
            </w:r>
            <w:r>
              <w:rPr>
                <w:spacing w:val="-14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převod datum vystavení: 7. 9. 2022</w:t>
            </w:r>
          </w:p>
          <w:p>
            <w:pPr>
              <w:pStyle w:val="TableParagraph"/>
              <w:spacing w:line="185" w:lineRule="exact" w:before="0"/>
              <w:ind w:left="78"/>
              <w:rPr>
                <w:sz w:val="16"/>
              </w:rPr>
            </w:pPr>
            <w:r>
              <w:rPr>
                <w:w w:val="125"/>
                <w:sz w:val="16"/>
              </w:rPr>
              <w:t>datum</w:t>
            </w:r>
            <w:r>
              <w:rPr>
                <w:spacing w:val="-3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uskut.</w:t>
            </w:r>
            <w:r>
              <w:rPr>
                <w:spacing w:val="-2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ZP:</w:t>
            </w:r>
            <w:r>
              <w:rPr>
                <w:spacing w:val="-3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28.</w:t>
            </w:r>
            <w:r>
              <w:rPr>
                <w:spacing w:val="-2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8.</w:t>
            </w:r>
            <w:r>
              <w:rPr>
                <w:spacing w:val="-3"/>
                <w:w w:val="125"/>
                <w:sz w:val="16"/>
              </w:rPr>
              <w:t> </w:t>
            </w:r>
            <w:r>
              <w:rPr>
                <w:spacing w:val="-4"/>
                <w:w w:val="125"/>
                <w:sz w:val="16"/>
              </w:rPr>
              <w:t>2022</w:t>
            </w:r>
          </w:p>
          <w:p>
            <w:pPr>
              <w:pStyle w:val="TableParagraph"/>
              <w:spacing w:before="14"/>
              <w:ind w:left="78"/>
              <w:rPr>
                <w:sz w:val="16"/>
              </w:rPr>
            </w:pPr>
            <w:r>
              <w:rPr>
                <w:w w:val="130"/>
                <w:sz w:val="16"/>
              </w:rPr>
              <w:t>datum</w:t>
            </w:r>
            <w:r>
              <w:rPr>
                <w:spacing w:val="-14"/>
                <w:w w:val="130"/>
                <w:sz w:val="16"/>
              </w:rPr>
              <w:t> </w:t>
            </w:r>
            <w:r>
              <w:rPr>
                <w:w w:val="130"/>
                <w:sz w:val="16"/>
              </w:rPr>
              <w:t>splatnosti:</w:t>
            </w:r>
            <w:r>
              <w:rPr>
                <w:spacing w:val="-14"/>
                <w:w w:val="130"/>
                <w:sz w:val="16"/>
              </w:rPr>
              <w:t> </w:t>
            </w:r>
            <w:r>
              <w:rPr>
                <w:w w:val="130"/>
                <w:sz w:val="16"/>
              </w:rPr>
              <w:t>21.</w:t>
            </w:r>
            <w:r>
              <w:rPr>
                <w:spacing w:val="-14"/>
                <w:w w:val="130"/>
                <w:sz w:val="16"/>
              </w:rPr>
              <w:t> </w:t>
            </w:r>
            <w:r>
              <w:rPr>
                <w:w w:val="130"/>
                <w:sz w:val="16"/>
              </w:rPr>
              <w:t>9.</w:t>
            </w:r>
            <w:r>
              <w:rPr>
                <w:spacing w:val="-14"/>
                <w:w w:val="130"/>
                <w:sz w:val="16"/>
              </w:rPr>
              <w:t> </w:t>
            </w:r>
            <w:r>
              <w:rPr>
                <w:spacing w:val="-4"/>
                <w:w w:val="130"/>
                <w:sz w:val="16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1515"/>
        <w:gridCol w:w="813"/>
        <w:gridCol w:w="400"/>
        <w:gridCol w:w="922"/>
        <w:gridCol w:w="823"/>
        <w:gridCol w:w="616"/>
        <w:gridCol w:w="610"/>
        <w:gridCol w:w="606"/>
        <w:gridCol w:w="617"/>
        <w:gridCol w:w="611"/>
        <w:gridCol w:w="353"/>
      </w:tblGrid>
      <w:tr>
        <w:trPr>
          <w:trHeight w:val="363" w:hRule="atLeast"/>
        </w:trPr>
        <w:tc>
          <w:tcPr>
            <w:tcW w:w="10997" w:type="dxa"/>
            <w:gridSpan w:val="12"/>
            <w:shd w:val="clear" w:color="auto" w:fill="CACACA"/>
          </w:tcPr>
          <w:p>
            <w:pPr>
              <w:pStyle w:val="TableParagraph"/>
              <w:tabs>
                <w:tab w:pos="4442" w:val="left" w:leader="none"/>
                <w:tab w:pos="6073" w:val="left" w:leader="none"/>
                <w:tab w:pos="6731" w:val="left" w:leader="none"/>
                <w:tab w:pos="7607" w:val="left" w:leader="none"/>
                <w:tab w:pos="9657" w:val="left" w:leader="none"/>
              </w:tabs>
              <w:spacing w:before="90"/>
              <w:ind w:left="80"/>
              <w:rPr>
                <w:sz w:val="17"/>
              </w:rPr>
            </w:pPr>
            <w:r>
              <w:rPr>
                <w:w w:val="120"/>
                <w:sz w:val="17"/>
              </w:rPr>
              <w:t>Název</w:t>
            </w:r>
            <w:r>
              <w:rPr>
                <w:spacing w:val="10"/>
                <w:w w:val="120"/>
                <w:sz w:val="17"/>
              </w:rPr>
              <w:t> </w:t>
            </w:r>
            <w:r>
              <w:rPr>
                <w:spacing w:val="-2"/>
                <w:w w:val="120"/>
                <w:sz w:val="17"/>
              </w:rPr>
              <w:t>služby</w:t>
            </w:r>
            <w:r>
              <w:rPr>
                <w:sz w:val="17"/>
              </w:rPr>
              <w:tab/>
            </w:r>
            <w:r>
              <w:rPr>
                <w:w w:val="120"/>
                <w:sz w:val="17"/>
              </w:rPr>
              <w:t>Cena</w:t>
            </w:r>
            <w:r>
              <w:rPr>
                <w:spacing w:val="12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bez</w:t>
            </w:r>
            <w:r>
              <w:rPr>
                <w:spacing w:val="12"/>
                <w:w w:val="120"/>
                <w:sz w:val="17"/>
              </w:rPr>
              <w:t> </w:t>
            </w:r>
            <w:r>
              <w:rPr>
                <w:spacing w:val="-5"/>
                <w:w w:val="120"/>
                <w:sz w:val="17"/>
              </w:rPr>
              <w:t>DPH</w:t>
            </w:r>
            <w:r>
              <w:rPr>
                <w:sz w:val="17"/>
              </w:rPr>
              <w:tab/>
            </w:r>
            <w:r>
              <w:rPr>
                <w:spacing w:val="-5"/>
                <w:w w:val="120"/>
                <w:sz w:val="17"/>
              </w:rPr>
              <w:t>DPH</w:t>
            </w:r>
            <w:r>
              <w:rPr>
                <w:sz w:val="17"/>
              </w:rPr>
              <w:tab/>
            </w:r>
            <w:r>
              <w:rPr>
                <w:spacing w:val="-2"/>
                <w:w w:val="120"/>
                <w:sz w:val="17"/>
              </w:rPr>
              <w:t>Počet</w:t>
            </w:r>
            <w:r>
              <w:rPr>
                <w:sz w:val="17"/>
              </w:rPr>
              <w:tab/>
            </w:r>
            <w:r>
              <w:rPr>
                <w:w w:val="120"/>
                <w:sz w:val="17"/>
              </w:rPr>
              <w:t>Celkem</w:t>
            </w:r>
            <w:r>
              <w:rPr>
                <w:spacing w:val="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bez</w:t>
            </w:r>
            <w:r>
              <w:rPr>
                <w:spacing w:val="11"/>
                <w:w w:val="120"/>
                <w:sz w:val="17"/>
              </w:rPr>
              <w:t> </w:t>
            </w:r>
            <w:r>
              <w:rPr>
                <w:spacing w:val="-5"/>
                <w:w w:val="120"/>
                <w:sz w:val="17"/>
              </w:rPr>
              <w:t>DPH</w:t>
            </w:r>
            <w:r>
              <w:rPr>
                <w:sz w:val="17"/>
              </w:rPr>
              <w:tab/>
            </w:r>
            <w:r>
              <w:rPr>
                <w:w w:val="120"/>
                <w:sz w:val="17"/>
              </w:rPr>
              <w:t>Celkem</w:t>
            </w:r>
            <w:r>
              <w:rPr>
                <w:spacing w:val="6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s</w:t>
            </w:r>
            <w:r>
              <w:rPr>
                <w:spacing w:val="6"/>
                <w:w w:val="120"/>
                <w:sz w:val="17"/>
              </w:rPr>
              <w:t> </w:t>
            </w:r>
            <w:r>
              <w:rPr>
                <w:spacing w:val="-5"/>
                <w:w w:val="120"/>
                <w:sz w:val="17"/>
              </w:rPr>
              <w:t>DPH</w:t>
            </w:r>
          </w:p>
        </w:tc>
      </w:tr>
      <w:tr>
        <w:trPr>
          <w:trHeight w:val="333" w:hRule="atLeast"/>
        </w:trPr>
        <w:tc>
          <w:tcPr>
            <w:tcW w:w="3111" w:type="dxa"/>
            <w:tcBorders>
              <w:left w:val="single" w:sz="12" w:space="0" w:color="CACACA"/>
            </w:tcBorders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w w:val="125"/>
                <w:sz w:val="16"/>
              </w:rPr>
              <w:t>Ubytování</w:t>
            </w:r>
            <w:r>
              <w:rPr>
                <w:spacing w:val="-11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10</w:t>
            </w:r>
            <w:r>
              <w:rPr>
                <w:spacing w:val="-11"/>
                <w:w w:val="125"/>
                <w:sz w:val="16"/>
              </w:rPr>
              <w:t> </w:t>
            </w:r>
            <w:r>
              <w:rPr>
                <w:spacing w:val="-10"/>
                <w:w w:val="125"/>
                <w:sz w:val="16"/>
              </w:rPr>
              <w:t>%</w:t>
            </w:r>
          </w:p>
        </w:tc>
        <w:tc>
          <w:tcPr>
            <w:tcW w:w="1515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32</w:t>
            </w:r>
          </w:p>
        </w:tc>
        <w:tc>
          <w:tcPr>
            <w:tcW w:w="813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581,8182</w:t>
            </w:r>
          </w:p>
        </w:tc>
        <w:tc>
          <w:tcPr>
            <w:tcW w:w="400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  <w:tc>
          <w:tcPr>
            <w:tcW w:w="922" w:type="dxa"/>
          </w:tcPr>
          <w:p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30"/>
                <w:sz w:val="16"/>
              </w:rPr>
              <w:t>10</w:t>
            </w:r>
            <w:r>
              <w:rPr>
                <w:spacing w:val="-14"/>
                <w:w w:val="130"/>
                <w:sz w:val="16"/>
              </w:rPr>
              <w:t> </w:t>
            </w:r>
            <w:r>
              <w:rPr>
                <w:spacing w:val="-12"/>
                <w:w w:val="135"/>
                <w:sz w:val="16"/>
              </w:rPr>
              <w:t>%</w:t>
            </w:r>
          </w:p>
        </w:tc>
        <w:tc>
          <w:tcPr>
            <w:tcW w:w="823" w:type="dxa"/>
          </w:tcPr>
          <w:p>
            <w:pPr>
              <w:pStyle w:val="TableParagraph"/>
              <w:ind w:left="349"/>
              <w:rPr>
                <w:sz w:val="16"/>
              </w:rPr>
            </w:pPr>
            <w:r>
              <w:rPr>
                <w:w w:val="127"/>
                <w:sz w:val="16"/>
              </w:rPr>
              <w:t>1</w:t>
            </w:r>
          </w:p>
        </w:tc>
        <w:tc>
          <w:tcPr>
            <w:tcW w:w="616" w:type="dxa"/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32</w:t>
            </w:r>
          </w:p>
        </w:tc>
        <w:tc>
          <w:tcPr>
            <w:tcW w:w="610" w:type="dxa"/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581,82</w:t>
            </w:r>
          </w:p>
        </w:tc>
        <w:tc>
          <w:tcPr>
            <w:tcW w:w="606" w:type="dxa"/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  <w:tc>
          <w:tcPr>
            <w:tcW w:w="617" w:type="dxa"/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35</w:t>
            </w:r>
          </w:p>
        </w:tc>
        <w:tc>
          <w:tcPr>
            <w:tcW w:w="611" w:type="dxa"/>
          </w:tcPr>
          <w:p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840,00</w:t>
            </w:r>
          </w:p>
        </w:tc>
        <w:tc>
          <w:tcPr>
            <w:tcW w:w="353" w:type="dxa"/>
            <w:tcBorders>
              <w:right w:val="single" w:sz="12" w:space="0" w:color="CACACA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</w:tr>
      <w:tr>
        <w:trPr>
          <w:trHeight w:val="333" w:hRule="atLeast"/>
        </w:trPr>
        <w:tc>
          <w:tcPr>
            <w:tcW w:w="3111" w:type="dxa"/>
            <w:tcBorders>
              <w:left w:val="single" w:sz="12" w:space="0" w:color="CACACA"/>
            </w:tcBorders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w w:val="125"/>
                <w:sz w:val="16"/>
              </w:rPr>
              <w:t>Městské</w:t>
            </w:r>
            <w:r>
              <w:rPr>
                <w:spacing w:val="-9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poplatky</w:t>
            </w:r>
            <w:r>
              <w:rPr>
                <w:spacing w:val="-8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0</w:t>
            </w:r>
            <w:r>
              <w:rPr>
                <w:spacing w:val="-8"/>
                <w:w w:val="125"/>
                <w:sz w:val="16"/>
              </w:rPr>
              <w:t> </w:t>
            </w:r>
            <w:r>
              <w:rPr>
                <w:spacing w:val="-10"/>
                <w:w w:val="125"/>
                <w:sz w:val="16"/>
              </w:rPr>
              <w:t>%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180,0000</w:t>
            </w:r>
          </w:p>
        </w:tc>
        <w:tc>
          <w:tcPr>
            <w:tcW w:w="400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  <w:tc>
          <w:tcPr>
            <w:tcW w:w="922" w:type="dxa"/>
          </w:tcPr>
          <w:p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30"/>
                <w:sz w:val="16"/>
              </w:rPr>
              <w:t>0</w:t>
            </w:r>
            <w:r>
              <w:rPr>
                <w:spacing w:val="-10"/>
                <w:w w:val="130"/>
                <w:sz w:val="16"/>
              </w:rPr>
              <w:t> </w:t>
            </w:r>
            <w:r>
              <w:rPr>
                <w:spacing w:val="-12"/>
                <w:w w:val="130"/>
                <w:sz w:val="16"/>
              </w:rPr>
              <w:t>%</w:t>
            </w:r>
          </w:p>
        </w:tc>
        <w:tc>
          <w:tcPr>
            <w:tcW w:w="823" w:type="dxa"/>
          </w:tcPr>
          <w:p>
            <w:pPr>
              <w:pStyle w:val="TableParagraph"/>
              <w:ind w:left="349"/>
              <w:rPr>
                <w:sz w:val="16"/>
              </w:rPr>
            </w:pPr>
            <w:r>
              <w:rPr>
                <w:w w:val="127"/>
                <w:sz w:val="16"/>
              </w:rPr>
              <w:t>1</w:t>
            </w:r>
          </w:p>
        </w:tc>
        <w:tc>
          <w:tcPr>
            <w:tcW w:w="6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180,00</w:t>
            </w:r>
          </w:p>
        </w:tc>
        <w:tc>
          <w:tcPr>
            <w:tcW w:w="606" w:type="dxa"/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  <w:tc>
          <w:tcPr>
            <w:tcW w:w="61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180,00</w:t>
            </w:r>
          </w:p>
        </w:tc>
        <w:tc>
          <w:tcPr>
            <w:tcW w:w="353" w:type="dxa"/>
            <w:tcBorders>
              <w:right w:val="single" w:sz="12" w:space="0" w:color="CACACA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</w:tr>
      <w:tr>
        <w:trPr>
          <w:trHeight w:val="333" w:hRule="atLeast"/>
        </w:trPr>
        <w:tc>
          <w:tcPr>
            <w:tcW w:w="3111" w:type="dxa"/>
            <w:tcBorders>
              <w:left w:val="single" w:sz="12" w:space="0" w:color="CACACA"/>
            </w:tcBorders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w w:val="125"/>
                <w:sz w:val="16"/>
              </w:rPr>
              <w:t>Masáže</w:t>
            </w:r>
            <w:r>
              <w:rPr>
                <w:spacing w:val="2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21</w:t>
            </w:r>
            <w:r>
              <w:rPr>
                <w:spacing w:val="3"/>
                <w:w w:val="125"/>
                <w:sz w:val="16"/>
              </w:rPr>
              <w:t> </w:t>
            </w:r>
            <w:r>
              <w:rPr>
                <w:spacing w:val="-10"/>
                <w:w w:val="125"/>
                <w:sz w:val="16"/>
              </w:rPr>
              <w:t>%</w:t>
            </w:r>
          </w:p>
        </w:tc>
        <w:tc>
          <w:tcPr>
            <w:tcW w:w="1515" w:type="dxa"/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w w:val="127"/>
                <w:sz w:val="16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644,6281</w:t>
            </w:r>
          </w:p>
        </w:tc>
        <w:tc>
          <w:tcPr>
            <w:tcW w:w="400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  <w:tc>
          <w:tcPr>
            <w:tcW w:w="922" w:type="dxa"/>
          </w:tcPr>
          <w:p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30"/>
                <w:sz w:val="16"/>
              </w:rPr>
              <w:t>21</w:t>
            </w:r>
            <w:r>
              <w:rPr>
                <w:spacing w:val="-14"/>
                <w:w w:val="130"/>
                <w:sz w:val="16"/>
              </w:rPr>
              <w:t> </w:t>
            </w:r>
            <w:r>
              <w:rPr>
                <w:spacing w:val="-12"/>
                <w:w w:val="135"/>
                <w:sz w:val="16"/>
              </w:rPr>
              <w:t>%</w:t>
            </w:r>
          </w:p>
        </w:tc>
        <w:tc>
          <w:tcPr>
            <w:tcW w:w="823" w:type="dxa"/>
          </w:tcPr>
          <w:p>
            <w:pPr>
              <w:pStyle w:val="TableParagraph"/>
              <w:ind w:left="349"/>
              <w:rPr>
                <w:sz w:val="16"/>
              </w:rPr>
            </w:pPr>
            <w:r>
              <w:rPr>
                <w:w w:val="127"/>
                <w:sz w:val="16"/>
              </w:rPr>
              <w:t>1</w:t>
            </w:r>
          </w:p>
        </w:tc>
        <w:tc>
          <w:tcPr>
            <w:tcW w:w="616" w:type="dxa"/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w w:val="127"/>
                <w:sz w:val="16"/>
              </w:rPr>
              <w:t>7</w:t>
            </w:r>
          </w:p>
        </w:tc>
        <w:tc>
          <w:tcPr>
            <w:tcW w:w="610" w:type="dxa"/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644,63</w:t>
            </w:r>
          </w:p>
        </w:tc>
        <w:tc>
          <w:tcPr>
            <w:tcW w:w="606" w:type="dxa"/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  <w:tc>
          <w:tcPr>
            <w:tcW w:w="617" w:type="dxa"/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w w:val="127"/>
                <w:sz w:val="16"/>
              </w:rPr>
              <w:t>9</w:t>
            </w:r>
          </w:p>
        </w:tc>
        <w:tc>
          <w:tcPr>
            <w:tcW w:w="611" w:type="dxa"/>
          </w:tcPr>
          <w:p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250,00</w:t>
            </w:r>
          </w:p>
        </w:tc>
        <w:tc>
          <w:tcPr>
            <w:tcW w:w="353" w:type="dxa"/>
            <w:tcBorders>
              <w:right w:val="single" w:sz="12" w:space="0" w:color="CACACA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</w:tr>
      <w:tr>
        <w:trPr>
          <w:trHeight w:val="318" w:hRule="atLeast"/>
        </w:trPr>
        <w:tc>
          <w:tcPr>
            <w:tcW w:w="3111" w:type="dxa"/>
            <w:tcBorders>
              <w:left w:val="single" w:sz="12" w:space="0" w:color="CACACA"/>
              <w:bottom w:val="single" w:sz="12" w:space="0" w:color="CACACA"/>
            </w:tcBorders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w w:val="120"/>
                <w:sz w:val="16"/>
              </w:rPr>
              <w:t>Ostatní</w:t>
            </w:r>
            <w:r>
              <w:rPr>
                <w:spacing w:val="-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10</w:t>
            </w:r>
            <w:r>
              <w:rPr>
                <w:spacing w:val="-3"/>
                <w:w w:val="120"/>
                <w:sz w:val="16"/>
              </w:rPr>
              <w:t> </w:t>
            </w:r>
            <w:r>
              <w:rPr>
                <w:spacing w:val="-10"/>
                <w:w w:val="120"/>
                <w:sz w:val="16"/>
              </w:rPr>
              <w:t>%</w:t>
            </w:r>
          </w:p>
        </w:tc>
        <w:tc>
          <w:tcPr>
            <w:tcW w:w="1515" w:type="dxa"/>
            <w:tcBorders>
              <w:bottom w:val="single" w:sz="12" w:space="0" w:color="CACACA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12</w:t>
            </w:r>
          </w:p>
        </w:tc>
        <w:tc>
          <w:tcPr>
            <w:tcW w:w="813" w:type="dxa"/>
            <w:tcBorders>
              <w:bottom w:val="single" w:sz="12" w:space="0" w:color="CACACA"/>
            </w:tcBorders>
          </w:tcPr>
          <w:p>
            <w:pPr>
              <w:pStyle w:val="TableParagraph"/>
              <w:ind w:left="39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685,4545</w:t>
            </w:r>
          </w:p>
        </w:tc>
        <w:tc>
          <w:tcPr>
            <w:tcW w:w="400" w:type="dxa"/>
            <w:tcBorders>
              <w:bottom w:val="single" w:sz="12" w:space="0" w:color="CACACA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  <w:tc>
          <w:tcPr>
            <w:tcW w:w="922" w:type="dxa"/>
            <w:tcBorders>
              <w:bottom w:val="single" w:sz="12" w:space="0" w:color="CACACA"/>
            </w:tcBorders>
          </w:tcPr>
          <w:p>
            <w:pPr>
              <w:pStyle w:val="TableParagraph"/>
              <w:ind w:right="316"/>
              <w:jc w:val="right"/>
              <w:rPr>
                <w:sz w:val="16"/>
              </w:rPr>
            </w:pPr>
            <w:r>
              <w:rPr>
                <w:w w:val="130"/>
                <w:sz w:val="16"/>
              </w:rPr>
              <w:t>10</w:t>
            </w:r>
            <w:r>
              <w:rPr>
                <w:spacing w:val="-14"/>
                <w:w w:val="130"/>
                <w:sz w:val="16"/>
              </w:rPr>
              <w:t> </w:t>
            </w:r>
            <w:r>
              <w:rPr>
                <w:spacing w:val="-12"/>
                <w:w w:val="135"/>
                <w:sz w:val="16"/>
              </w:rPr>
              <w:t>%</w:t>
            </w:r>
          </w:p>
        </w:tc>
        <w:tc>
          <w:tcPr>
            <w:tcW w:w="823" w:type="dxa"/>
            <w:tcBorders>
              <w:bottom w:val="single" w:sz="12" w:space="0" w:color="CACACA"/>
            </w:tcBorders>
          </w:tcPr>
          <w:p>
            <w:pPr>
              <w:pStyle w:val="TableParagraph"/>
              <w:ind w:left="349"/>
              <w:rPr>
                <w:sz w:val="16"/>
              </w:rPr>
            </w:pPr>
            <w:r>
              <w:rPr>
                <w:w w:val="127"/>
                <w:sz w:val="16"/>
              </w:rPr>
              <w:t>1</w:t>
            </w:r>
          </w:p>
        </w:tc>
        <w:tc>
          <w:tcPr>
            <w:tcW w:w="616" w:type="dxa"/>
            <w:tcBorders>
              <w:bottom w:val="single" w:sz="12" w:space="0" w:color="CACACA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12</w:t>
            </w:r>
          </w:p>
        </w:tc>
        <w:tc>
          <w:tcPr>
            <w:tcW w:w="610" w:type="dxa"/>
            <w:tcBorders>
              <w:bottom w:val="single" w:sz="12" w:space="0" w:color="CACACA"/>
            </w:tcBorders>
          </w:tcPr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685,45</w:t>
            </w:r>
          </w:p>
        </w:tc>
        <w:tc>
          <w:tcPr>
            <w:tcW w:w="606" w:type="dxa"/>
            <w:tcBorders>
              <w:bottom w:val="single" w:sz="12" w:space="0" w:color="CACACA"/>
            </w:tcBorders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  <w:tc>
          <w:tcPr>
            <w:tcW w:w="617" w:type="dxa"/>
            <w:tcBorders>
              <w:bottom w:val="single" w:sz="12" w:space="0" w:color="CACACA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pacing w:val="-5"/>
                <w:w w:val="125"/>
                <w:sz w:val="16"/>
              </w:rPr>
              <w:t>13</w:t>
            </w:r>
          </w:p>
        </w:tc>
        <w:tc>
          <w:tcPr>
            <w:tcW w:w="611" w:type="dxa"/>
            <w:tcBorders>
              <w:bottom w:val="single" w:sz="12" w:space="0" w:color="CACACA"/>
            </w:tcBorders>
          </w:tcPr>
          <w:p>
            <w:pPr>
              <w:pStyle w:val="TableParagraph"/>
              <w:ind w:left="41"/>
              <w:rPr>
                <w:sz w:val="16"/>
              </w:rPr>
            </w:pPr>
            <w:r>
              <w:rPr>
                <w:spacing w:val="-2"/>
                <w:w w:val="130"/>
                <w:sz w:val="16"/>
              </w:rPr>
              <w:t>954,00</w:t>
            </w:r>
          </w:p>
        </w:tc>
        <w:tc>
          <w:tcPr>
            <w:tcW w:w="353" w:type="dxa"/>
            <w:tcBorders>
              <w:bottom w:val="single" w:sz="12" w:space="0" w:color="CACACA"/>
              <w:right w:val="single" w:sz="12" w:space="0" w:color="CACACA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Kč</w:t>
            </w:r>
          </w:p>
        </w:tc>
      </w:tr>
    </w:tbl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3682"/>
        <w:gridCol w:w="2694"/>
        <w:gridCol w:w="2093"/>
      </w:tblGrid>
      <w:tr>
        <w:trPr>
          <w:trHeight w:val="363" w:hRule="atLeast"/>
        </w:trPr>
        <w:tc>
          <w:tcPr>
            <w:tcW w:w="2530" w:type="dxa"/>
            <w:shd w:val="clear" w:color="auto" w:fill="CACACA"/>
          </w:tcPr>
          <w:p>
            <w:pPr>
              <w:pStyle w:val="TableParagraph"/>
              <w:spacing w:before="90"/>
              <w:ind w:left="80"/>
              <w:rPr>
                <w:sz w:val="17"/>
              </w:rPr>
            </w:pPr>
            <w:r>
              <w:rPr>
                <w:spacing w:val="-4"/>
                <w:w w:val="140"/>
                <w:sz w:val="17"/>
              </w:rPr>
              <w:t>Sazba</w:t>
            </w:r>
          </w:p>
        </w:tc>
        <w:tc>
          <w:tcPr>
            <w:tcW w:w="3682" w:type="dxa"/>
            <w:shd w:val="clear" w:color="auto" w:fill="CACACA"/>
          </w:tcPr>
          <w:p>
            <w:pPr>
              <w:pStyle w:val="TableParagraph"/>
              <w:spacing w:before="90"/>
              <w:ind w:right="830"/>
              <w:jc w:val="right"/>
              <w:rPr>
                <w:sz w:val="17"/>
              </w:rPr>
            </w:pPr>
            <w:r>
              <w:rPr>
                <w:spacing w:val="-2"/>
                <w:w w:val="130"/>
                <w:sz w:val="17"/>
              </w:rPr>
              <w:t>Základ</w:t>
            </w:r>
          </w:p>
        </w:tc>
        <w:tc>
          <w:tcPr>
            <w:tcW w:w="2694" w:type="dxa"/>
            <w:shd w:val="clear" w:color="auto" w:fill="CACACA"/>
          </w:tcPr>
          <w:p>
            <w:pPr>
              <w:pStyle w:val="TableParagraph"/>
              <w:spacing w:before="90"/>
              <w:ind w:right="775"/>
              <w:jc w:val="right"/>
              <w:rPr>
                <w:sz w:val="17"/>
              </w:rPr>
            </w:pPr>
            <w:r>
              <w:rPr>
                <w:spacing w:val="-5"/>
                <w:w w:val="110"/>
                <w:sz w:val="17"/>
              </w:rPr>
              <w:t>DPH</w:t>
            </w:r>
          </w:p>
        </w:tc>
        <w:tc>
          <w:tcPr>
            <w:tcW w:w="2093" w:type="dxa"/>
            <w:shd w:val="clear" w:color="auto" w:fill="CACACA"/>
          </w:tcPr>
          <w:p>
            <w:pPr>
              <w:pStyle w:val="TableParagraph"/>
              <w:spacing w:before="90"/>
              <w:ind w:right="118"/>
              <w:jc w:val="right"/>
              <w:rPr>
                <w:sz w:val="17"/>
              </w:rPr>
            </w:pPr>
            <w:r>
              <w:rPr>
                <w:spacing w:val="-2"/>
                <w:w w:val="120"/>
                <w:sz w:val="17"/>
              </w:rPr>
              <w:t>Celkem</w:t>
            </w:r>
          </w:p>
        </w:tc>
      </w:tr>
      <w:tr>
        <w:trPr>
          <w:trHeight w:val="333" w:hRule="atLeast"/>
        </w:trPr>
        <w:tc>
          <w:tcPr>
            <w:tcW w:w="2530" w:type="dxa"/>
            <w:tcBorders>
              <w:left w:val="single" w:sz="12" w:space="0" w:color="CACACA"/>
            </w:tcBorders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w w:val="115"/>
                <w:sz w:val="16"/>
              </w:rPr>
              <w:t>DPH</w:t>
            </w:r>
            <w:r>
              <w:rPr>
                <w:spacing w:val="-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21</w:t>
            </w:r>
            <w:r>
              <w:rPr>
                <w:spacing w:val="-6"/>
                <w:w w:val="115"/>
                <w:sz w:val="16"/>
              </w:rPr>
              <w:t> </w:t>
            </w:r>
            <w:r>
              <w:rPr>
                <w:spacing w:val="-10"/>
                <w:w w:val="115"/>
                <w:sz w:val="16"/>
              </w:rPr>
              <w:t>%</w:t>
            </w:r>
          </w:p>
        </w:tc>
        <w:tc>
          <w:tcPr>
            <w:tcW w:w="3682" w:type="dxa"/>
          </w:tcPr>
          <w:p>
            <w:pPr>
              <w:pStyle w:val="TableParagraph"/>
              <w:ind w:right="831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7</w:t>
            </w:r>
            <w:r>
              <w:rPr>
                <w:spacing w:val="-1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644,63 </w:t>
            </w:r>
            <w:r>
              <w:rPr>
                <w:spacing w:val="-5"/>
                <w:w w:val="125"/>
                <w:sz w:val="16"/>
              </w:rPr>
              <w:t>Kč</w:t>
            </w:r>
          </w:p>
        </w:tc>
        <w:tc>
          <w:tcPr>
            <w:tcW w:w="2694" w:type="dxa"/>
          </w:tcPr>
          <w:p>
            <w:pPr>
              <w:pStyle w:val="TableParagraph"/>
              <w:ind w:right="775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</w:t>
            </w:r>
            <w:r>
              <w:rPr>
                <w:spacing w:val="-1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605,37 </w:t>
            </w:r>
            <w:r>
              <w:rPr>
                <w:spacing w:val="-5"/>
                <w:w w:val="125"/>
                <w:sz w:val="16"/>
              </w:rPr>
              <w:t>Kč</w:t>
            </w:r>
          </w:p>
        </w:tc>
        <w:tc>
          <w:tcPr>
            <w:tcW w:w="2093" w:type="dxa"/>
            <w:tcBorders>
              <w:right w:val="single" w:sz="12" w:space="0" w:color="CACACA"/>
            </w:tcBorders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9</w:t>
            </w:r>
            <w:r>
              <w:rPr>
                <w:spacing w:val="-1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250,00 </w:t>
            </w:r>
            <w:r>
              <w:rPr>
                <w:spacing w:val="-5"/>
                <w:w w:val="125"/>
                <w:sz w:val="16"/>
              </w:rPr>
              <w:t>Kč</w:t>
            </w:r>
          </w:p>
        </w:tc>
      </w:tr>
      <w:tr>
        <w:trPr>
          <w:trHeight w:val="333" w:hRule="atLeast"/>
        </w:trPr>
        <w:tc>
          <w:tcPr>
            <w:tcW w:w="2530" w:type="dxa"/>
            <w:tcBorders>
              <w:left w:val="single" w:sz="12" w:space="0" w:color="CACACA"/>
            </w:tcBorders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w w:val="115"/>
                <w:sz w:val="16"/>
              </w:rPr>
              <w:t>DPH</w:t>
            </w:r>
            <w:r>
              <w:rPr>
                <w:spacing w:val="-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10</w:t>
            </w:r>
            <w:r>
              <w:rPr>
                <w:spacing w:val="-6"/>
                <w:w w:val="115"/>
                <w:sz w:val="16"/>
              </w:rPr>
              <w:t> </w:t>
            </w:r>
            <w:r>
              <w:rPr>
                <w:spacing w:val="-10"/>
                <w:w w:val="115"/>
                <w:sz w:val="16"/>
              </w:rPr>
              <w:t>%</w:t>
            </w:r>
          </w:p>
        </w:tc>
        <w:tc>
          <w:tcPr>
            <w:tcW w:w="3682" w:type="dxa"/>
          </w:tcPr>
          <w:p>
            <w:pPr>
              <w:pStyle w:val="TableParagraph"/>
              <w:ind w:right="831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45 267,27 </w:t>
            </w:r>
            <w:r>
              <w:rPr>
                <w:spacing w:val="-5"/>
                <w:w w:val="125"/>
                <w:sz w:val="16"/>
              </w:rPr>
              <w:t>Kč</w:t>
            </w:r>
          </w:p>
        </w:tc>
        <w:tc>
          <w:tcPr>
            <w:tcW w:w="2694" w:type="dxa"/>
          </w:tcPr>
          <w:p>
            <w:pPr>
              <w:pStyle w:val="TableParagraph"/>
              <w:ind w:right="775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4</w:t>
            </w:r>
            <w:r>
              <w:rPr>
                <w:spacing w:val="-1"/>
                <w:w w:val="125"/>
                <w:sz w:val="16"/>
              </w:rPr>
              <w:t> </w:t>
            </w:r>
            <w:r>
              <w:rPr>
                <w:w w:val="125"/>
                <w:sz w:val="16"/>
              </w:rPr>
              <w:t>526,73 </w:t>
            </w:r>
            <w:r>
              <w:rPr>
                <w:spacing w:val="-5"/>
                <w:w w:val="125"/>
                <w:sz w:val="16"/>
              </w:rPr>
              <w:t>Kč</w:t>
            </w:r>
          </w:p>
        </w:tc>
        <w:tc>
          <w:tcPr>
            <w:tcW w:w="2093" w:type="dxa"/>
            <w:tcBorders>
              <w:right w:val="single" w:sz="12" w:space="0" w:color="CACACA"/>
            </w:tcBorders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49 794,00 </w:t>
            </w:r>
            <w:r>
              <w:rPr>
                <w:spacing w:val="-5"/>
                <w:w w:val="125"/>
                <w:sz w:val="16"/>
              </w:rPr>
              <w:t>Kč</w:t>
            </w:r>
          </w:p>
        </w:tc>
      </w:tr>
      <w:tr>
        <w:trPr>
          <w:trHeight w:val="325" w:hRule="atLeast"/>
        </w:trPr>
        <w:tc>
          <w:tcPr>
            <w:tcW w:w="2530" w:type="dxa"/>
            <w:tcBorders>
              <w:left w:val="single" w:sz="12" w:space="0" w:color="CACACA"/>
              <w:bottom w:val="dotted" w:sz="6" w:space="0" w:color="CACACA"/>
            </w:tcBorders>
          </w:tcPr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w w:val="115"/>
                <w:sz w:val="16"/>
              </w:rPr>
              <w:t>DPH</w:t>
            </w:r>
            <w:r>
              <w:rPr>
                <w:spacing w:val="-1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0</w:t>
            </w:r>
            <w:r>
              <w:rPr>
                <w:spacing w:val="-10"/>
                <w:w w:val="115"/>
                <w:sz w:val="16"/>
              </w:rPr>
              <w:t> %</w:t>
            </w:r>
          </w:p>
        </w:tc>
        <w:tc>
          <w:tcPr>
            <w:tcW w:w="3682" w:type="dxa"/>
            <w:tcBorders>
              <w:bottom w:val="dotted" w:sz="6" w:space="0" w:color="CACACA"/>
            </w:tcBorders>
          </w:tcPr>
          <w:p>
            <w:pPr>
              <w:pStyle w:val="TableParagraph"/>
              <w:ind w:right="831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180,00</w:t>
            </w:r>
            <w:r>
              <w:rPr>
                <w:spacing w:val="2"/>
                <w:w w:val="125"/>
                <w:sz w:val="16"/>
              </w:rPr>
              <w:t> </w:t>
            </w:r>
            <w:r>
              <w:rPr>
                <w:spacing w:val="-5"/>
                <w:w w:val="125"/>
                <w:sz w:val="16"/>
              </w:rPr>
              <w:t>Kč</w:t>
            </w:r>
          </w:p>
        </w:tc>
        <w:tc>
          <w:tcPr>
            <w:tcW w:w="2694" w:type="dxa"/>
            <w:tcBorders>
              <w:bottom w:val="dotted" w:sz="6" w:space="0" w:color="CACACA"/>
            </w:tcBorders>
          </w:tcPr>
          <w:p>
            <w:pPr>
              <w:pStyle w:val="TableParagraph"/>
              <w:ind w:right="775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0,00</w:t>
            </w:r>
            <w:r>
              <w:rPr>
                <w:spacing w:val="18"/>
                <w:w w:val="120"/>
                <w:sz w:val="16"/>
              </w:rPr>
              <w:t> </w:t>
            </w:r>
            <w:r>
              <w:rPr>
                <w:spacing w:val="-5"/>
                <w:w w:val="120"/>
                <w:sz w:val="16"/>
              </w:rPr>
              <w:t>Kč</w:t>
            </w:r>
          </w:p>
        </w:tc>
        <w:tc>
          <w:tcPr>
            <w:tcW w:w="2093" w:type="dxa"/>
            <w:tcBorders>
              <w:bottom w:val="dotted" w:sz="6" w:space="0" w:color="CACACA"/>
              <w:right w:val="single" w:sz="12" w:space="0" w:color="CACACA"/>
            </w:tcBorders>
          </w:tcPr>
          <w:p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180,00</w:t>
            </w:r>
            <w:r>
              <w:rPr>
                <w:spacing w:val="2"/>
                <w:w w:val="125"/>
                <w:sz w:val="16"/>
              </w:rPr>
              <w:t> </w:t>
            </w:r>
            <w:r>
              <w:rPr>
                <w:spacing w:val="-5"/>
                <w:w w:val="125"/>
                <w:sz w:val="16"/>
              </w:rPr>
              <w:t>Kč</w:t>
            </w:r>
          </w:p>
        </w:tc>
      </w:tr>
      <w:tr>
        <w:trPr>
          <w:trHeight w:val="310" w:hRule="atLeast"/>
        </w:trPr>
        <w:tc>
          <w:tcPr>
            <w:tcW w:w="2530" w:type="dxa"/>
            <w:tcBorders>
              <w:top w:val="dotted" w:sz="6" w:space="0" w:color="CACACA"/>
              <w:left w:val="single" w:sz="12" w:space="0" w:color="CACACA"/>
              <w:bottom w:val="single" w:sz="12" w:space="0" w:color="CACACA"/>
            </w:tcBorders>
          </w:tcPr>
          <w:p>
            <w:pPr>
              <w:pStyle w:val="TableParagraph"/>
              <w:spacing w:before="66"/>
              <w:ind w:left="65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Celkem</w:t>
            </w:r>
          </w:p>
        </w:tc>
        <w:tc>
          <w:tcPr>
            <w:tcW w:w="3682" w:type="dxa"/>
            <w:tcBorders>
              <w:top w:val="dotted" w:sz="6" w:space="0" w:color="CACACA"/>
              <w:bottom w:val="single" w:sz="12" w:space="0" w:color="CACACA"/>
            </w:tcBorders>
          </w:tcPr>
          <w:p>
            <w:pPr>
              <w:pStyle w:val="TableParagraph"/>
              <w:spacing w:before="66"/>
              <w:ind w:right="830"/>
              <w:jc w:val="right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53</w:t>
            </w:r>
            <w:r>
              <w:rPr>
                <w:b/>
                <w:spacing w:val="5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091,90</w:t>
            </w:r>
            <w:r>
              <w:rPr>
                <w:b/>
                <w:spacing w:val="6"/>
                <w:w w:val="125"/>
                <w:sz w:val="16"/>
              </w:rPr>
              <w:t> </w:t>
            </w:r>
            <w:r>
              <w:rPr>
                <w:b/>
                <w:spacing w:val="-5"/>
                <w:w w:val="125"/>
                <w:sz w:val="16"/>
              </w:rPr>
              <w:t>Kč</w:t>
            </w:r>
          </w:p>
        </w:tc>
        <w:tc>
          <w:tcPr>
            <w:tcW w:w="2694" w:type="dxa"/>
            <w:tcBorders>
              <w:top w:val="dotted" w:sz="6" w:space="0" w:color="CACACA"/>
              <w:bottom w:val="single" w:sz="12" w:space="0" w:color="CACACA"/>
            </w:tcBorders>
          </w:tcPr>
          <w:p>
            <w:pPr>
              <w:pStyle w:val="TableParagraph"/>
              <w:spacing w:before="66"/>
              <w:ind w:right="774"/>
              <w:jc w:val="right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6</w:t>
            </w:r>
            <w:r>
              <w:rPr>
                <w:b/>
                <w:spacing w:val="5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132,10</w:t>
            </w:r>
            <w:r>
              <w:rPr>
                <w:b/>
                <w:spacing w:val="5"/>
                <w:w w:val="125"/>
                <w:sz w:val="16"/>
              </w:rPr>
              <w:t> </w:t>
            </w:r>
            <w:r>
              <w:rPr>
                <w:b/>
                <w:spacing w:val="-5"/>
                <w:w w:val="125"/>
                <w:sz w:val="16"/>
              </w:rPr>
              <w:t>Kč</w:t>
            </w:r>
          </w:p>
        </w:tc>
        <w:tc>
          <w:tcPr>
            <w:tcW w:w="2093" w:type="dxa"/>
            <w:tcBorders>
              <w:top w:val="dotted" w:sz="6" w:space="0" w:color="CACACA"/>
              <w:bottom w:val="single" w:sz="12" w:space="0" w:color="CACACA"/>
              <w:right w:val="single" w:sz="12" w:space="0" w:color="CACACA"/>
            </w:tcBorders>
          </w:tcPr>
          <w:p>
            <w:pPr>
              <w:pStyle w:val="TableParagraph"/>
              <w:spacing w:before="66"/>
              <w:ind w:right="103"/>
              <w:jc w:val="right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59</w:t>
            </w:r>
            <w:r>
              <w:rPr>
                <w:b/>
                <w:spacing w:val="5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224,00</w:t>
            </w:r>
            <w:r>
              <w:rPr>
                <w:b/>
                <w:spacing w:val="6"/>
                <w:w w:val="125"/>
                <w:sz w:val="16"/>
              </w:rPr>
              <w:t> </w:t>
            </w:r>
            <w:r>
              <w:rPr>
                <w:b/>
                <w:spacing w:val="-5"/>
                <w:w w:val="125"/>
                <w:sz w:val="16"/>
              </w:rPr>
              <w:t>Kč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0053" w:val="left" w:leader="none"/>
        </w:tabs>
        <w:ind w:left="113"/>
      </w:pPr>
      <w:r>
        <w:rPr>
          <w:spacing w:val="-2"/>
          <w:w w:val="125"/>
        </w:rPr>
        <w:t>Základ</w:t>
      </w:r>
      <w:r>
        <w:rPr/>
        <w:tab/>
      </w:r>
      <w:r>
        <w:rPr>
          <w:w w:val="125"/>
        </w:rPr>
        <w:t>53 091,90 </w:t>
      </w:r>
      <w:r>
        <w:rPr>
          <w:spacing w:val="-5"/>
          <w:w w:val="125"/>
        </w:rPr>
        <w:t>Kč</w:t>
      </w:r>
    </w:p>
    <w:p>
      <w:pPr>
        <w:pStyle w:val="BodyText"/>
        <w:tabs>
          <w:tab w:pos="10053" w:val="left" w:leader="none"/>
        </w:tabs>
        <w:spacing w:before="15"/>
        <w:ind w:left="113"/>
      </w:pPr>
      <w:r>
        <w:rPr>
          <w:w w:val="120"/>
        </w:rPr>
        <w:t>Cena</w:t>
      </w:r>
      <w:r>
        <w:rPr>
          <w:spacing w:val="9"/>
          <w:w w:val="120"/>
        </w:rPr>
        <w:t> </w:t>
      </w:r>
      <w:r>
        <w:rPr>
          <w:w w:val="120"/>
        </w:rPr>
        <w:t>celkem</w:t>
      </w:r>
      <w:r>
        <w:rPr>
          <w:spacing w:val="9"/>
          <w:w w:val="120"/>
        </w:rPr>
        <w:t> </w:t>
      </w:r>
      <w:r>
        <w:rPr>
          <w:w w:val="120"/>
        </w:rPr>
        <w:t>s</w:t>
      </w:r>
      <w:r>
        <w:rPr>
          <w:spacing w:val="10"/>
          <w:w w:val="120"/>
        </w:rPr>
        <w:t> </w:t>
      </w:r>
      <w:r>
        <w:rPr>
          <w:spacing w:val="-5"/>
          <w:w w:val="120"/>
        </w:rPr>
        <w:t>DPH</w:t>
      </w:r>
      <w:r>
        <w:rPr/>
        <w:tab/>
      </w:r>
      <w:r>
        <w:rPr>
          <w:w w:val="120"/>
        </w:rPr>
        <w:t>59</w:t>
      </w:r>
      <w:r>
        <w:rPr>
          <w:spacing w:val="17"/>
          <w:w w:val="120"/>
        </w:rPr>
        <w:t> </w:t>
      </w:r>
      <w:r>
        <w:rPr>
          <w:w w:val="120"/>
        </w:rPr>
        <w:t>224,00</w:t>
      </w:r>
      <w:r>
        <w:rPr>
          <w:spacing w:val="17"/>
          <w:w w:val="120"/>
        </w:rPr>
        <w:t> </w:t>
      </w:r>
      <w:r>
        <w:rPr>
          <w:spacing w:val="-5"/>
          <w:w w:val="120"/>
        </w:rPr>
        <w:t>Kč</w:t>
      </w:r>
    </w:p>
    <w:p>
      <w:pPr>
        <w:pStyle w:val="BodyText"/>
        <w:tabs>
          <w:tab w:pos="10511" w:val="left" w:leader="none"/>
        </w:tabs>
        <w:spacing w:before="14"/>
        <w:ind w:left="113"/>
      </w:pPr>
      <w:r>
        <w:rPr>
          <w:spacing w:val="-2"/>
          <w:w w:val="120"/>
        </w:rPr>
        <w:t>Zaokrouhlení</w:t>
      </w:r>
      <w:r>
        <w:rPr/>
        <w:tab/>
      </w:r>
      <w:r>
        <w:rPr>
          <w:w w:val="120"/>
        </w:rPr>
        <w:t>0,00</w:t>
      </w:r>
      <w:r>
        <w:rPr>
          <w:spacing w:val="18"/>
          <w:w w:val="120"/>
        </w:rPr>
        <w:t> </w:t>
      </w:r>
      <w:r>
        <w:rPr>
          <w:spacing w:val="-5"/>
          <w:w w:val="120"/>
        </w:rPr>
        <w:t>Kč</w:t>
      </w: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22.677164pt;margin-top:10.410619pt;width:549.950pt;height:.1pt;mso-position-horizontal-relative:page;mso-position-vertical-relative:paragraph;z-index:-15728640;mso-wrap-distance-left:0;mso-wrap-distance-right:0" id="docshape1" coordorigin="454,208" coordsize="10999,0" path="m5953,208l11452,208m454,208l5953,208e" filled="false" stroked="true" strokeweight="1.333333pt" strokecolor="#cacaca">
            <v:path arrowok="t"/>
            <v:stroke dashstyle="shortdot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tabs>
          <w:tab w:pos="9746" w:val="left" w:leader="none"/>
        </w:tabs>
        <w:spacing w:before="0"/>
        <w:ind w:left="113" w:right="0" w:firstLine="0"/>
        <w:jc w:val="left"/>
        <w:rPr>
          <w:b/>
          <w:sz w:val="18"/>
        </w:rPr>
      </w:pPr>
      <w:r>
        <w:rPr>
          <w:b/>
          <w:w w:val="125"/>
          <w:sz w:val="18"/>
        </w:rPr>
        <w:t>Částka</w:t>
      </w:r>
      <w:r>
        <w:rPr>
          <w:b/>
          <w:spacing w:val="-8"/>
          <w:w w:val="125"/>
          <w:sz w:val="18"/>
        </w:rPr>
        <w:t> </w:t>
      </w:r>
      <w:r>
        <w:rPr>
          <w:b/>
          <w:w w:val="125"/>
          <w:sz w:val="18"/>
        </w:rPr>
        <w:t>celkem</w:t>
      </w:r>
      <w:r>
        <w:rPr>
          <w:b/>
          <w:spacing w:val="-8"/>
          <w:w w:val="125"/>
          <w:sz w:val="18"/>
        </w:rPr>
        <w:t> </w:t>
      </w:r>
      <w:r>
        <w:rPr>
          <w:b/>
          <w:w w:val="125"/>
          <w:sz w:val="18"/>
        </w:rPr>
        <w:t>k</w:t>
      </w:r>
      <w:r>
        <w:rPr>
          <w:b/>
          <w:spacing w:val="-9"/>
          <w:w w:val="125"/>
          <w:sz w:val="18"/>
        </w:rPr>
        <w:t> </w:t>
      </w:r>
      <w:r>
        <w:rPr>
          <w:b/>
          <w:spacing w:val="-2"/>
          <w:w w:val="125"/>
          <w:sz w:val="18"/>
        </w:rPr>
        <w:t>úhradě</w:t>
      </w:r>
      <w:r>
        <w:rPr>
          <w:b/>
          <w:sz w:val="18"/>
        </w:rPr>
        <w:tab/>
      </w:r>
      <w:r>
        <w:rPr>
          <w:b/>
          <w:w w:val="125"/>
          <w:sz w:val="18"/>
        </w:rPr>
        <w:t>59</w:t>
      </w:r>
      <w:r>
        <w:rPr>
          <w:b/>
          <w:spacing w:val="26"/>
          <w:w w:val="125"/>
          <w:sz w:val="18"/>
        </w:rPr>
        <w:t> </w:t>
      </w:r>
      <w:r>
        <w:rPr>
          <w:b/>
          <w:w w:val="125"/>
          <w:sz w:val="18"/>
        </w:rPr>
        <w:t>224,00</w:t>
      </w:r>
      <w:r>
        <w:rPr>
          <w:b/>
          <w:spacing w:val="27"/>
          <w:w w:val="125"/>
          <w:sz w:val="18"/>
        </w:rPr>
        <w:t> </w:t>
      </w:r>
      <w:r>
        <w:rPr>
          <w:b/>
          <w:spacing w:val="-5"/>
          <w:w w:val="125"/>
          <w:sz w:val="18"/>
        </w:rPr>
        <w:t>Kč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line="518" w:lineRule="auto"/>
        <w:ind w:left="113" w:right="7151"/>
      </w:pPr>
      <w:r>
        <w:rPr>
          <w:spacing w:val="-2"/>
          <w:w w:val="130"/>
        </w:rPr>
        <w:t>Datum</w:t>
      </w:r>
      <w:r>
        <w:rPr>
          <w:spacing w:val="-3"/>
          <w:w w:val="130"/>
        </w:rPr>
        <w:t> </w:t>
      </w:r>
      <w:r>
        <w:rPr>
          <w:spacing w:val="-2"/>
          <w:w w:val="130"/>
        </w:rPr>
        <w:t>vystavení:</w:t>
      </w:r>
      <w:r>
        <w:rPr>
          <w:spacing w:val="-3"/>
          <w:w w:val="130"/>
        </w:rPr>
        <w:t> </w:t>
      </w:r>
      <w:r>
        <w:rPr>
          <w:spacing w:val="-2"/>
          <w:w w:val="130"/>
        </w:rPr>
        <w:t>07.09.2022</w:t>
      </w:r>
      <w:r>
        <w:rPr>
          <w:spacing w:val="-3"/>
          <w:w w:val="130"/>
        </w:rPr>
        <w:t> </w:t>
      </w:r>
      <w:r>
        <w:rPr>
          <w:spacing w:val="-2"/>
          <w:w w:val="130"/>
        </w:rPr>
        <w:t>19:47:32 </w:t>
      </w:r>
      <w:r>
        <w:rPr>
          <w:w w:val="130"/>
        </w:rPr>
        <w:t>Vystaveno v systému Previo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4959" w:right="5795" w:firstLine="0"/>
        <w:jc w:val="center"/>
        <w:rPr>
          <w:sz w:val="20"/>
        </w:rPr>
      </w:pPr>
      <w:r>
        <w:rPr>
          <w:w w:val="125"/>
          <w:sz w:val="20"/>
        </w:rPr>
        <w:t>1</w:t>
      </w:r>
      <w:r>
        <w:rPr>
          <w:spacing w:val="-8"/>
          <w:w w:val="125"/>
          <w:sz w:val="20"/>
        </w:rPr>
        <w:t> </w:t>
      </w:r>
      <w:r>
        <w:rPr>
          <w:w w:val="125"/>
          <w:sz w:val="20"/>
        </w:rPr>
        <w:t>/</w:t>
      </w:r>
      <w:r>
        <w:rPr>
          <w:spacing w:val="-6"/>
          <w:w w:val="125"/>
          <w:sz w:val="20"/>
        </w:rPr>
        <w:t> </w:t>
      </w:r>
      <w:r>
        <w:rPr>
          <w:spacing w:val="-10"/>
          <w:w w:val="125"/>
          <w:sz w:val="20"/>
        </w:rPr>
        <w:t>1</w:t>
      </w:r>
    </w:p>
    <w:sectPr>
      <w:type w:val="continuous"/>
      <w:pgSz w:w="11910" w:h="16840"/>
      <w:pgMar w:top="52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Gill Sans MT">
    <w:altName w:val="Gill Sans MT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right="112"/>
      <w:jc w:val="right"/>
    </w:pPr>
    <w:rPr>
      <w:rFonts w:ascii="Gill Sans MT" w:hAnsi="Gill Sans MT" w:eastAsia="Gill Sans MT" w:cs="Gill Sans MT"/>
      <w:b/>
      <w:bCs/>
      <w:sz w:val="20"/>
      <w:szCs w:val="20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</w:pPr>
    <w:rPr>
      <w:rFonts w:ascii="Gill Sans MT" w:hAnsi="Gill Sans MT" w:eastAsia="Gill Sans MT" w:cs="Gill Sans MT"/>
      <w:lang w:val="sk-S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recepce@equitana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Equitana Hotel Resort</dc:creator>
  <dc:title>Faktura č. FV2022104093</dc:title>
  <dcterms:created xsi:type="dcterms:W3CDTF">2022-09-13T05:32:12Z</dcterms:created>
  <dcterms:modified xsi:type="dcterms:W3CDTF">2022-09-13T05:32:12Z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TCPDF</vt:lpwstr>
  </property>
  <property fmtid="{D5CDD505-2E9C-101B-9397-08002B2CF9AE}" pid="4" name="LastSaved">
    <vt:filetime>2022-09-13T00:00:00Z</vt:filetime>
  </property>
  <property fmtid="{D5CDD505-2E9C-101B-9397-08002B2CF9AE}" pid="5" name="Producer">
    <vt:lpwstr>TCPDF 6.4.4 (http://www.tcpdf.org)</vt:lpwstr>
  </property>
</Properties>
</file>