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B47" w:rsidRPr="0046401C" w:rsidRDefault="00633B47" w:rsidP="00DB7B11">
      <w:pPr>
        <w:rPr>
          <w:rFonts w:ascii="Gill Sans MT" w:hAnsi="Gill Sans MT"/>
          <w:b/>
          <w:sz w:val="36"/>
          <w:szCs w:val="36"/>
        </w:rPr>
      </w:pPr>
    </w:p>
    <w:p w:rsidR="00F40283" w:rsidRDefault="00C7676F" w:rsidP="00DB7B11">
      <w:pPr>
        <w:pStyle w:val="Nzev"/>
        <w:tabs>
          <w:tab w:val="left" w:pos="426"/>
        </w:tabs>
        <w:rPr>
          <w:rFonts w:ascii="Gill Sans MT" w:hAnsi="Gill Sans MT"/>
          <w:b/>
          <w:sz w:val="52"/>
        </w:rPr>
      </w:pPr>
      <w:r>
        <w:rPr>
          <w:rFonts w:ascii="Gill Sans MT" w:hAnsi="Gill Sans MT"/>
          <w:b/>
          <w:sz w:val="52"/>
        </w:rPr>
        <w:t>Veřejná zakázka</w:t>
      </w:r>
    </w:p>
    <w:p w:rsidR="00633B47" w:rsidRPr="0046401C" w:rsidRDefault="00633B47" w:rsidP="00DB7B11">
      <w:pPr>
        <w:pStyle w:val="Nzev"/>
        <w:tabs>
          <w:tab w:val="left" w:pos="426"/>
        </w:tabs>
        <w:rPr>
          <w:rFonts w:ascii="Gill Sans MT" w:hAnsi="Gill Sans MT"/>
          <w:b/>
          <w:sz w:val="52"/>
        </w:rPr>
      </w:pPr>
      <w:r w:rsidRPr="0046401C">
        <w:rPr>
          <w:rFonts w:ascii="Gill Sans MT" w:hAnsi="Gill Sans MT"/>
          <w:b/>
          <w:sz w:val="52"/>
        </w:rPr>
        <w:t>__________________________________</w:t>
      </w:r>
    </w:p>
    <w:p w:rsidR="00633B47" w:rsidRPr="0046401C" w:rsidRDefault="00633B47" w:rsidP="00DB7B11">
      <w:pPr>
        <w:jc w:val="center"/>
        <w:rPr>
          <w:rFonts w:ascii="Gill Sans MT" w:hAnsi="Gill Sans MT"/>
          <w:b/>
          <w:sz w:val="36"/>
          <w:szCs w:val="36"/>
        </w:rPr>
      </w:pPr>
    </w:p>
    <w:p w:rsidR="00633B47" w:rsidRDefault="00633B47" w:rsidP="00DB7B11">
      <w:pPr>
        <w:jc w:val="center"/>
        <w:rPr>
          <w:rFonts w:ascii="Gill Sans MT" w:hAnsi="Gill Sans MT"/>
          <w:b/>
          <w:sz w:val="36"/>
          <w:szCs w:val="36"/>
        </w:rPr>
      </w:pPr>
      <w:r w:rsidRPr="0046401C">
        <w:rPr>
          <w:rFonts w:ascii="Gill Sans MT" w:hAnsi="Gill Sans MT"/>
          <w:b/>
          <w:sz w:val="36"/>
          <w:szCs w:val="36"/>
        </w:rPr>
        <w:t xml:space="preserve">SMLOUVA </w:t>
      </w:r>
    </w:p>
    <w:p w:rsidR="00633B47" w:rsidRPr="0046401C" w:rsidRDefault="00633B47" w:rsidP="00DB7B11">
      <w:pPr>
        <w:jc w:val="center"/>
        <w:rPr>
          <w:rFonts w:ascii="Gill Sans MT" w:hAnsi="Gill Sans MT"/>
          <w:b/>
          <w:sz w:val="36"/>
          <w:szCs w:val="36"/>
        </w:rPr>
      </w:pPr>
      <w:r w:rsidRPr="0046401C">
        <w:rPr>
          <w:rFonts w:ascii="Gill Sans MT" w:hAnsi="Gill Sans MT"/>
          <w:b/>
          <w:sz w:val="36"/>
          <w:szCs w:val="36"/>
        </w:rPr>
        <w:t xml:space="preserve">O </w:t>
      </w:r>
      <w:r>
        <w:rPr>
          <w:rFonts w:ascii="Gill Sans MT" w:hAnsi="Gill Sans MT"/>
          <w:b/>
          <w:sz w:val="36"/>
          <w:szCs w:val="36"/>
        </w:rPr>
        <w:t xml:space="preserve">SDRUŽENÝCH SLUŽBÁCH DODÁVKY </w:t>
      </w:r>
      <w:r w:rsidR="00BA244D">
        <w:rPr>
          <w:rFonts w:ascii="Gill Sans MT" w:hAnsi="Gill Sans MT"/>
          <w:b/>
          <w:sz w:val="36"/>
          <w:szCs w:val="36"/>
        </w:rPr>
        <w:br/>
      </w:r>
      <w:r w:rsidR="009C237C">
        <w:rPr>
          <w:rFonts w:ascii="Gill Sans MT" w:hAnsi="Gill Sans MT"/>
          <w:b/>
          <w:sz w:val="36"/>
          <w:szCs w:val="36"/>
        </w:rPr>
        <w:t xml:space="preserve">ZEMNÍHO </w:t>
      </w:r>
      <w:r w:rsidRPr="0046401C">
        <w:rPr>
          <w:rFonts w:ascii="Gill Sans MT" w:hAnsi="Gill Sans MT"/>
          <w:b/>
          <w:sz w:val="36"/>
          <w:szCs w:val="36"/>
        </w:rPr>
        <w:t>PLYNU</w:t>
      </w:r>
    </w:p>
    <w:p w:rsidR="00732890" w:rsidRDefault="00475D13">
      <w:pPr>
        <w:pStyle w:val="Nzev"/>
        <w:tabs>
          <w:tab w:val="left" w:pos="426"/>
        </w:tabs>
        <w:rPr>
          <w:rFonts w:ascii="Gill Sans MT" w:hAnsi="Gill Sans MT"/>
          <w:b/>
          <w:sz w:val="22"/>
          <w:szCs w:val="22"/>
        </w:rPr>
      </w:pPr>
      <w:r>
        <w:rPr>
          <w:rFonts w:ascii="Gill Sans MT" w:hAnsi="Gill Sans MT"/>
          <w:b/>
          <w:sz w:val="22"/>
          <w:szCs w:val="22"/>
        </w:rPr>
        <w:t xml:space="preserve">(kategorie </w:t>
      </w:r>
      <w:r w:rsidR="006A685F">
        <w:rPr>
          <w:rFonts w:ascii="Gill Sans MT" w:hAnsi="Gill Sans MT"/>
          <w:b/>
          <w:sz w:val="22"/>
          <w:szCs w:val="22"/>
        </w:rPr>
        <w:t>MALOODBĚRATEL</w:t>
      </w:r>
      <w:r w:rsidR="00633B47" w:rsidRPr="005F5D50">
        <w:rPr>
          <w:rFonts w:ascii="Gill Sans MT" w:hAnsi="Gill Sans MT"/>
          <w:b/>
          <w:sz w:val="22"/>
          <w:szCs w:val="22"/>
        </w:rPr>
        <w:t xml:space="preserve"> do 630 MWh/rok)</w:t>
      </w:r>
    </w:p>
    <w:p w:rsidR="00732890" w:rsidRDefault="00633B47">
      <w:pPr>
        <w:pStyle w:val="Nzev"/>
        <w:tabs>
          <w:tab w:val="left" w:pos="426"/>
        </w:tabs>
        <w:jc w:val="left"/>
        <w:rPr>
          <w:rFonts w:ascii="Gill Sans MT" w:hAnsi="Gill Sans MT"/>
          <w:b/>
          <w:sz w:val="52"/>
        </w:rPr>
      </w:pPr>
      <w:r w:rsidRPr="0046401C">
        <w:rPr>
          <w:rFonts w:ascii="Gill Sans MT" w:hAnsi="Gill Sans MT"/>
          <w:b/>
          <w:sz w:val="52"/>
        </w:rPr>
        <w:t>__________________________________</w:t>
      </w:r>
    </w:p>
    <w:p w:rsidR="00732890" w:rsidRDefault="00732890">
      <w:pPr>
        <w:jc w:val="center"/>
        <w:rPr>
          <w:rFonts w:ascii="Gill Sans MT" w:hAnsi="Gill Sans MT"/>
          <w:b/>
          <w:sz w:val="52"/>
        </w:rPr>
      </w:pPr>
    </w:p>
    <w:p w:rsidR="00732890" w:rsidRDefault="00633B47">
      <w:pPr>
        <w:jc w:val="center"/>
        <w:rPr>
          <w:rFonts w:ascii="Gill Sans MT" w:hAnsi="Gill Sans MT"/>
          <w:b/>
          <w:sz w:val="24"/>
          <w:szCs w:val="24"/>
        </w:rPr>
      </w:pPr>
      <w:r w:rsidRPr="0046401C">
        <w:rPr>
          <w:rFonts w:ascii="Gill Sans MT" w:hAnsi="Gill Sans MT"/>
          <w:b/>
          <w:sz w:val="24"/>
          <w:szCs w:val="24"/>
        </w:rPr>
        <w:t xml:space="preserve">uzavřená </w:t>
      </w:r>
      <w:proofErr w:type="gramStart"/>
      <w:r w:rsidRPr="0046401C">
        <w:rPr>
          <w:rFonts w:ascii="Gill Sans MT" w:hAnsi="Gill Sans MT"/>
          <w:b/>
          <w:sz w:val="24"/>
          <w:szCs w:val="24"/>
        </w:rPr>
        <w:t>mezi</w:t>
      </w:r>
      <w:proofErr w:type="gramEnd"/>
    </w:p>
    <w:p w:rsidR="00732890" w:rsidRDefault="00732890">
      <w:pPr>
        <w:jc w:val="center"/>
        <w:rPr>
          <w:rFonts w:ascii="Gill Sans MT" w:hAnsi="Gill Sans MT"/>
          <w:b/>
          <w:sz w:val="24"/>
          <w:szCs w:val="24"/>
        </w:rPr>
      </w:pPr>
    </w:p>
    <w:p w:rsidR="00732890" w:rsidRDefault="003A5C24">
      <w:pPr>
        <w:jc w:val="center"/>
        <w:rPr>
          <w:rFonts w:ascii="Gill Sans MT" w:hAnsi="Gill Sans MT"/>
          <w:b/>
          <w:sz w:val="24"/>
          <w:szCs w:val="24"/>
        </w:rPr>
      </w:pPr>
      <w:r w:rsidRPr="003A5C24">
        <w:rPr>
          <w:rFonts w:ascii="Gill Sans MT" w:hAnsi="Gill Sans MT"/>
          <w:b/>
          <w:sz w:val="32"/>
          <w:szCs w:val="32"/>
        </w:rPr>
        <w:t>Pražská plynárenská, a. s.</w:t>
      </w:r>
    </w:p>
    <w:p w:rsidR="00732890" w:rsidRDefault="00732890">
      <w:pPr>
        <w:jc w:val="center"/>
        <w:rPr>
          <w:rFonts w:ascii="Gill Sans MT" w:hAnsi="Gill Sans MT"/>
          <w:b/>
          <w:sz w:val="24"/>
          <w:szCs w:val="24"/>
        </w:rPr>
      </w:pPr>
    </w:p>
    <w:p w:rsidR="00732890" w:rsidRDefault="00633B47">
      <w:pPr>
        <w:jc w:val="center"/>
        <w:rPr>
          <w:rFonts w:ascii="Gill Sans MT" w:hAnsi="Gill Sans MT"/>
          <w:b/>
          <w:sz w:val="24"/>
          <w:szCs w:val="24"/>
        </w:rPr>
      </w:pPr>
      <w:r w:rsidRPr="0046401C">
        <w:rPr>
          <w:rFonts w:ascii="Gill Sans MT" w:hAnsi="Gill Sans MT"/>
          <w:b/>
          <w:sz w:val="24"/>
          <w:szCs w:val="24"/>
        </w:rPr>
        <w:t>a</w:t>
      </w:r>
    </w:p>
    <w:p w:rsidR="00732890" w:rsidRDefault="00732890">
      <w:pPr>
        <w:rPr>
          <w:rFonts w:ascii="Gill Sans MT" w:hAnsi="Gill Sans MT"/>
          <w:b/>
          <w:sz w:val="24"/>
          <w:szCs w:val="24"/>
        </w:rPr>
      </w:pPr>
    </w:p>
    <w:p w:rsidR="006A36A2" w:rsidRDefault="006A36A2" w:rsidP="006A36A2">
      <w:pPr>
        <w:rPr>
          <w:rFonts w:ascii="Gill Sans MT" w:hAnsi="Gill Sans MT"/>
          <w:b/>
          <w:sz w:val="24"/>
          <w:szCs w:val="24"/>
        </w:rPr>
      </w:pPr>
    </w:p>
    <w:p w:rsidR="00EB59D2" w:rsidRPr="00FE4AA7" w:rsidRDefault="00EB59D2" w:rsidP="00EB59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426"/>
        <w:jc w:val="center"/>
        <w:rPr>
          <w:rFonts w:ascii="Gill Sans MT" w:eastAsia="ヒラギノ角ゴ Pro W3" w:hAnsi="Gill Sans MT"/>
          <w:sz w:val="32"/>
          <w:szCs w:val="32"/>
          <w:lang w:eastAsia="en-US"/>
        </w:rPr>
      </w:pPr>
      <w:r w:rsidRPr="00EB59D2">
        <w:rPr>
          <w:rFonts w:ascii="Gill Sans MT" w:eastAsia="ヒラギノ角ゴ Pro W3" w:hAnsi="Gill Sans MT"/>
          <w:b/>
          <w:color w:val="000000"/>
          <w:sz w:val="32"/>
          <w:szCs w:val="32"/>
          <w:lang w:eastAsia="en-US"/>
        </w:rPr>
        <w:t>Základní umělecká škola Říčany, příspěvková organizace</w:t>
      </w:r>
    </w:p>
    <w:p w:rsidR="00732890" w:rsidRDefault="00732890">
      <w:pPr>
        <w:rPr>
          <w:rFonts w:ascii="Gill Sans MT" w:hAnsi="Gill Sans MT"/>
          <w:b/>
          <w:sz w:val="52"/>
        </w:rPr>
      </w:pPr>
    </w:p>
    <w:p w:rsidR="00732890" w:rsidRDefault="00732890">
      <w:pPr>
        <w:rPr>
          <w:rFonts w:ascii="Gill Sans MT" w:hAnsi="Gill Sans MT"/>
          <w:b/>
          <w:sz w:val="52"/>
        </w:rPr>
      </w:pPr>
    </w:p>
    <w:p w:rsidR="00732890" w:rsidRDefault="00732890">
      <w:pPr>
        <w:rPr>
          <w:rFonts w:ascii="Gill Sans MT" w:hAnsi="Gill Sans MT"/>
          <w:b/>
          <w:sz w:val="52"/>
        </w:rPr>
      </w:pPr>
    </w:p>
    <w:p w:rsidR="00732890" w:rsidRDefault="00732890">
      <w:pPr>
        <w:rPr>
          <w:rFonts w:ascii="Gill Sans MT" w:hAnsi="Gill Sans MT"/>
          <w:b/>
          <w:sz w:val="52"/>
        </w:rPr>
      </w:pPr>
    </w:p>
    <w:p w:rsidR="00732890" w:rsidRDefault="00732890">
      <w:pPr>
        <w:rPr>
          <w:rFonts w:ascii="Gill Sans MT" w:hAnsi="Gill Sans MT"/>
          <w:b/>
          <w:sz w:val="52"/>
        </w:rPr>
      </w:pPr>
    </w:p>
    <w:p w:rsidR="00732890" w:rsidRDefault="00732890">
      <w:pPr>
        <w:rPr>
          <w:rFonts w:ascii="Gill Sans MT" w:hAnsi="Gill Sans MT"/>
          <w:b/>
          <w:sz w:val="52"/>
        </w:rPr>
      </w:pPr>
    </w:p>
    <w:p w:rsidR="00732890" w:rsidRDefault="00732890">
      <w:pPr>
        <w:rPr>
          <w:rFonts w:ascii="Gill Sans MT" w:hAnsi="Gill Sans MT"/>
          <w:b/>
          <w:sz w:val="52"/>
        </w:rPr>
      </w:pPr>
    </w:p>
    <w:p w:rsidR="00732890" w:rsidRDefault="00732890">
      <w:pPr>
        <w:rPr>
          <w:rFonts w:ascii="Gill Sans MT" w:hAnsi="Gill Sans MT"/>
          <w:b/>
          <w:sz w:val="52"/>
        </w:rPr>
      </w:pPr>
    </w:p>
    <w:p w:rsidR="00732890" w:rsidRDefault="00633B47">
      <w:pPr>
        <w:rPr>
          <w:rFonts w:ascii="Gill Sans MT" w:hAnsi="Gill Sans MT"/>
          <w:sz w:val="24"/>
          <w:szCs w:val="24"/>
        </w:rPr>
      </w:pPr>
      <w:r w:rsidRPr="00CD16A9">
        <w:rPr>
          <w:rFonts w:ascii="Gill Sans MT" w:hAnsi="Gill Sans MT"/>
          <w:sz w:val="24"/>
          <w:szCs w:val="24"/>
        </w:rPr>
        <w:t>Jejíž o</w:t>
      </w:r>
      <w:r>
        <w:rPr>
          <w:rFonts w:ascii="Gill Sans MT" w:hAnsi="Gill Sans MT"/>
          <w:sz w:val="24"/>
          <w:szCs w:val="24"/>
        </w:rPr>
        <w:t xml:space="preserve">bsah tvoří: </w:t>
      </w:r>
      <w:r>
        <w:rPr>
          <w:rFonts w:ascii="Gill Sans MT" w:hAnsi="Gill Sans MT"/>
          <w:sz w:val="24"/>
          <w:szCs w:val="24"/>
        </w:rPr>
        <w:tab/>
      </w:r>
    </w:p>
    <w:p w:rsidR="00732890" w:rsidRDefault="00732890">
      <w:pPr>
        <w:rPr>
          <w:rFonts w:ascii="Gill Sans MT" w:hAnsi="Gill Sans MT"/>
          <w:sz w:val="24"/>
          <w:szCs w:val="24"/>
        </w:rPr>
      </w:pPr>
    </w:p>
    <w:p w:rsidR="00732890" w:rsidRDefault="00633B47">
      <w:pPr>
        <w:rPr>
          <w:rFonts w:ascii="Gill Sans MT" w:hAnsi="Gill Sans MT"/>
          <w:sz w:val="22"/>
          <w:szCs w:val="22"/>
        </w:rPr>
      </w:pPr>
      <w:r w:rsidRPr="009E59F4">
        <w:rPr>
          <w:rFonts w:ascii="Gill Sans MT" w:hAnsi="Gill Sans MT"/>
          <w:sz w:val="22"/>
          <w:szCs w:val="22"/>
        </w:rPr>
        <w:t xml:space="preserve">1. </w:t>
      </w:r>
      <w:r>
        <w:rPr>
          <w:rFonts w:ascii="Gill Sans MT" w:hAnsi="Gill Sans MT"/>
          <w:sz w:val="22"/>
          <w:szCs w:val="22"/>
        </w:rPr>
        <w:t xml:space="preserve">Formulářová část </w:t>
      </w:r>
      <w:r w:rsidRPr="009E59F4">
        <w:rPr>
          <w:rFonts w:ascii="Gill Sans MT" w:hAnsi="Gill Sans MT"/>
          <w:sz w:val="22"/>
          <w:szCs w:val="22"/>
        </w:rPr>
        <w:t>smlouv</w:t>
      </w:r>
      <w:r>
        <w:rPr>
          <w:rFonts w:ascii="Gill Sans MT" w:hAnsi="Gill Sans MT"/>
          <w:sz w:val="22"/>
          <w:szCs w:val="22"/>
        </w:rPr>
        <w:t>y a její dále uvedené nedílné přílohy</w:t>
      </w:r>
    </w:p>
    <w:p w:rsidR="00732890" w:rsidRDefault="00633B47">
      <w:pPr>
        <w:ind w:left="284" w:hanging="284"/>
        <w:rPr>
          <w:rFonts w:ascii="Gill Sans MT" w:hAnsi="Gill Sans MT"/>
          <w:sz w:val="22"/>
          <w:szCs w:val="22"/>
        </w:rPr>
      </w:pPr>
      <w:r w:rsidRPr="009E59F4">
        <w:rPr>
          <w:rFonts w:ascii="Gill Sans MT" w:hAnsi="Gill Sans MT"/>
          <w:sz w:val="22"/>
          <w:szCs w:val="22"/>
        </w:rPr>
        <w:t xml:space="preserve">2. Příloha A – </w:t>
      </w:r>
      <w:r>
        <w:rPr>
          <w:rFonts w:ascii="Gill Sans MT" w:hAnsi="Gill Sans MT"/>
          <w:sz w:val="22"/>
          <w:szCs w:val="22"/>
        </w:rPr>
        <w:t>S</w:t>
      </w:r>
      <w:r w:rsidR="00B020E9">
        <w:rPr>
          <w:rFonts w:ascii="Gill Sans MT" w:hAnsi="Gill Sans MT"/>
          <w:sz w:val="22"/>
          <w:szCs w:val="22"/>
        </w:rPr>
        <w:t>eznam Odběrných míst Zákazníka</w:t>
      </w:r>
    </w:p>
    <w:p w:rsidR="00732890" w:rsidRDefault="00633B47">
      <w:pPr>
        <w:rPr>
          <w:rFonts w:ascii="Gill Sans MT" w:hAnsi="Gill Sans MT"/>
          <w:sz w:val="22"/>
          <w:szCs w:val="22"/>
        </w:rPr>
      </w:pPr>
      <w:r w:rsidRPr="009E59F4">
        <w:rPr>
          <w:rFonts w:ascii="Gill Sans MT" w:hAnsi="Gill Sans MT"/>
          <w:sz w:val="22"/>
          <w:szCs w:val="22"/>
        </w:rPr>
        <w:t xml:space="preserve">3. Příloha B – </w:t>
      </w:r>
      <w:r>
        <w:rPr>
          <w:rFonts w:ascii="Gill Sans MT" w:hAnsi="Gill Sans MT"/>
          <w:sz w:val="22"/>
          <w:szCs w:val="22"/>
        </w:rPr>
        <w:t>Cena ostatních služeb dodávky plynu</w:t>
      </w:r>
    </w:p>
    <w:p w:rsidR="00732890" w:rsidRDefault="00633B47">
      <w:pPr>
        <w:rPr>
          <w:rFonts w:ascii="Gill Sans MT" w:hAnsi="Gill Sans MT"/>
          <w:sz w:val="22"/>
          <w:szCs w:val="22"/>
        </w:rPr>
      </w:pPr>
      <w:r>
        <w:rPr>
          <w:rFonts w:ascii="Gill Sans MT" w:hAnsi="Gill Sans MT"/>
          <w:sz w:val="22"/>
          <w:szCs w:val="22"/>
        </w:rPr>
        <w:t>4. Příloha C</w:t>
      </w:r>
      <w:r w:rsidR="00D76743">
        <w:rPr>
          <w:rFonts w:ascii="Gill Sans MT" w:hAnsi="Gill Sans MT"/>
          <w:sz w:val="22"/>
          <w:szCs w:val="22"/>
        </w:rPr>
        <w:t xml:space="preserve"> –</w:t>
      </w:r>
      <w:r>
        <w:rPr>
          <w:rFonts w:ascii="Gill Sans MT" w:hAnsi="Gill Sans MT"/>
          <w:sz w:val="22"/>
          <w:szCs w:val="22"/>
        </w:rPr>
        <w:t xml:space="preserve"> </w:t>
      </w:r>
      <w:r w:rsidRPr="009E59F4">
        <w:rPr>
          <w:rFonts w:ascii="Gill Sans MT" w:hAnsi="Gill Sans MT"/>
          <w:sz w:val="22"/>
          <w:szCs w:val="22"/>
        </w:rPr>
        <w:t>Obchodní podmínky</w:t>
      </w:r>
    </w:p>
    <w:p w:rsidR="00732890" w:rsidRDefault="00BC1931">
      <w:pPr>
        <w:rPr>
          <w:rFonts w:ascii="Gill Sans MT" w:hAnsi="Gill Sans MT"/>
          <w:sz w:val="22"/>
          <w:szCs w:val="22"/>
        </w:rPr>
      </w:pPr>
      <w:r>
        <w:rPr>
          <w:rFonts w:ascii="Gill Sans MT" w:hAnsi="Gill Sans MT"/>
          <w:sz w:val="22"/>
          <w:szCs w:val="22"/>
        </w:rPr>
        <w:t>5. Příloha D – Ceník nadstandardních služeb</w:t>
      </w:r>
    </w:p>
    <w:p w:rsidR="00732890" w:rsidRDefault="00732890">
      <w:pPr>
        <w:rPr>
          <w:rFonts w:ascii="Gill Sans MT" w:hAnsi="Gill Sans MT"/>
          <w:sz w:val="24"/>
          <w:szCs w:val="24"/>
        </w:rPr>
      </w:pPr>
    </w:p>
    <w:p w:rsidR="00A36306" w:rsidRDefault="00A36306">
      <w:pPr>
        <w:pStyle w:val="Nzev"/>
        <w:tabs>
          <w:tab w:val="left" w:pos="426"/>
        </w:tabs>
        <w:ind w:left="-426" w:right="-426"/>
        <w:rPr>
          <w:rFonts w:ascii="Gill Sans MT" w:hAnsi="Gill Sans MT"/>
          <w:b/>
          <w:sz w:val="28"/>
          <w:szCs w:val="28"/>
        </w:rPr>
      </w:pPr>
    </w:p>
    <w:p w:rsidR="00A36306" w:rsidRDefault="00A36306">
      <w:pPr>
        <w:pStyle w:val="Nzev"/>
        <w:tabs>
          <w:tab w:val="left" w:pos="426"/>
        </w:tabs>
        <w:ind w:left="-426" w:right="-426"/>
        <w:rPr>
          <w:rFonts w:ascii="Gill Sans MT" w:hAnsi="Gill Sans MT"/>
          <w:b/>
          <w:sz w:val="28"/>
          <w:szCs w:val="28"/>
        </w:rPr>
      </w:pPr>
    </w:p>
    <w:p w:rsidR="00732890" w:rsidRDefault="00633B47">
      <w:pPr>
        <w:pStyle w:val="Nzev"/>
        <w:tabs>
          <w:tab w:val="left" w:pos="426"/>
        </w:tabs>
        <w:ind w:left="-426" w:right="-426"/>
        <w:rPr>
          <w:rFonts w:ascii="Gill Sans MT" w:hAnsi="Gill Sans MT"/>
          <w:b/>
          <w:sz w:val="28"/>
          <w:szCs w:val="28"/>
        </w:rPr>
      </w:pPr>
      <w:r>
        <w:rPr>
          <w:rFonts w:ascii="Gill Sans MT" w:hAnsi="Gill Sans MT"/>
          <w:b/>
          <w:sz w:val="28"/>
          <w:szCs w:val="28"/>
        </w:rPr>
        <w:lastRenderedPageBreak/>
        <w:t xml:space="preserve">Smlouva </w:t>
      </w:r>
      <w:r w:rsidRPr="0046401C">
        <w:rPr>
          <w:rFonts w:ascii="Gill Sans MT" w:hAnsi="Gill Sans MT"/>
          <w:b/>
          <w:sz w:val="28"/>
          <w:szCs w:val="28"/>
        </w:rPr>
        <w:t xml:space="preserve">o </w:t>
      </w:r>
      <w:r>
        <w:rPr>
          <w:rFonts w:ascii="Gill Sans MT" w:hAnsi="Gill Sans MT"/>
          <w:b/>
          <w:sz w:val="28"/>
          <w:szCs w:val="28"/>
        </w:rPr>
        <w:t xml:space="preserve">sdružených službách dodávky </w:t>
      </w:r>
      <w:r w:rsidR="009C237C">
        <w:rPr>
          <w:rFonts w:ascii="Gill Sans MT" w:hAnsi="Gill Sans MT"/>
          <w:b/>
          <w:sz w:val="28"/>
          <w:szCs w:val="28"/>
        </w:rPr>
        <w:t xml:space="preserve">zemního </w:t>
      </w:r>
      <w:r w:rsidRPr="0046401C">
        <w:rPr>
          <w:rFonts w:ascii="Gill Sans MT" w:hAnsi="Gill Sans MT"/>
          <w:b/>
          <w:sz w:val="28"/>
          <w:szCs w:val="28"/>
        </w:rPr>
        <w:t>plynu</w:t>
      </w:r>
    </w:p>
    <w:p w:rsidR="00732890" w:rsidRDefault="00732890">
      <w:pPr>
        <w:pStyle w:val="Nzev"/>
        <w:ind w:left="-426" w:right="-426"/>
        <w:jc w:val="both"/>
        <w:rPr>
          <w:rFonts w:ascii="Gill Sans MT" w:hAnsi="Gill Sans MT"/>
        </w:rPr>
      </w:pPr>
    </w:p>
    <w:p w:rsidR="00732890" w:rsidRDefault="003A5C24">
      <w:pPr>
        <w:pStyle w:val="Nzev"/>
        <w:ind w:left="-426" w:right="-426"/>
        <w:jc w:val="both"/>
        <w:rPr>
          <w:rFonts w:ascii="Gill Sans MT" w:hAnsi="Gill Sans MT"/>
          <w:sz w:val="22"/>
          <w:szCs w:val="22"/>
        </w:rPr>
      </w:pPr>
      <w:r w:rsidRPr="0085145A">
        <w:rPr>
          <w:rFonts w:ascii="Gill Sans MT" w:hAnsi="Gill Sans MT"/>
          <w:sz w:val="22"/>
          <w:szCs w:val="22"/>
        </w:rPr>
        <w:t xml:space="preserve">Níže uvedené smluvní strany uzavírají podle ustanovení § 72 odst. 2 zákona č. 458/2000 Sb., energetického zákona, ve znění pozdějších právních předpisů </w:t>
      </w:r>
      <w:r w:rsidR="007B474B" w:rsidRPr="0085145A">
        <w:rPr>
          <w:rFonts w:ascii="Gill Sans MT" w:hAnsi="Gill Sans MT"/>
          <w:sz w:val="22"/>
          <w:szCs w:val="22"/>
        </w:rPr>
        <w:t>(dále jen „</w:t>
      </w:r>
      <w:r w:rsidR="007B474B" w:rsidRPr="0085145A">
        <w:rPr>
          <w:rFonts w:ascii="Gill Sans MT" w:hAnsi="Gill Sans MT"/>
          <w:b/>
          <w:sz w:val="22"/>
          <w:szCs w:val="22"/>
        </w:rPr>
        <w:t>energetický</w:t>
      </w:r>
      <w:r w:rsidR="007B474B" w:rsidRPr="0085145A">
        <w:rPr>
          <w:rFonts w:ascii="Gill Sans MT" w:hAnsi="Gill Sans MT"/>
          <w:sz w:val="22"/>
          <w:szCs w:val="22"/>
        </w:rPr>
        <w:t xml:space="preserve"> </w:t>
      </w:r>
      <w:r w:rsidR="007B474B" w:rsidRPr="0085145A">
        <w:rPr>
          <w:rFonts w:ascii="Gill Sans MT" w:hAnsi="Gill Sans MT"/>
          <w:b/>
          <w:sz w:val="22"/>
          <w:szCs w:val="22"/>
        </w:rPr>
        <w:t>zákon“</w:t>
      </w:r>
      <w:r w:rsidR="007B474B" w:rsidRPr="0085145A">
        <w:rPr>
          <w:rFonts w:ascii="Gill Sans MT" w:hAnsi="Gill Sans MT"/>
          <w:sz w:val="22"/>
          <w:szCs w:val="22"/>
        </w:rPr>
        <w:t>)</w:t>
      </w:r>
      <w:r w:rsidR="007B474B">
        <w:rPr>
          <w:rFonts w:ascii="Gill Sans MT" w:hAnsi="Gill Sans MT"/>
          <w:sz w:val="22"/>
          <w:szCs w:val="22"/>
        </w:rPr>
        <w:t xml:space="preserve"> </w:t>
      </w:r>
      <w:r w:rsidRPr="0085145A">
        <w:rPr>
          <w:rFonts w:ascii="Gill Sans MT" w:hAnsi="Gill Sans MT"/>
          <w:sz w:val="22"/>
          <w:szCs w:val="22"/>
        </w:rPr>
        <w:t>a podle ustanovení zákona č. 89/2012 Sb., občanského zákoníku, ve znění pozdějších právních předpisů</w:t>
      </w:r>
      <w:r w:rsidR="007B474B">
        <w:rPr>
          <w:rFonts w:ascii="Gill Sans MT" w:hAnsi="Gill Sans MT"/>
          <w:sz w:val="22"/>
          <w:szCs w:val="22"/>
        </w:rPr>
        <w:t xml:space="preserve"> </w:t>
      </w:r>
      <w:r w:rsidR="007B474B" w:rsidRPr="0085145A">
        <w:rPr>
          <w:rFonts w:ascii="Gill Sans MT" w:hAnsi="Gill Sans MT"/>
          <w:sz w:val="22"/>
          <w:szCs w:val="22"/>
        </w:rPr>
        <w:t>(dále jen „</w:t>
      </w:r>
      <w:r w:rsidR="007B474B">
        <w:rPr>
          <w:rFonts w:ascii="Gill Sans MT" w:hAnsi="Gill Sans MT"/>
          <w:b/>
          <w:sz w:val="22"/>
          <w:szCs w:val="22"/>
        </w:rPr>
        <w:t xml:space="preserve">občanský </w:t>
      </w:r>
      <w:proofErr w:type="gramStart"/>
      <w:r w:rsidR="007B474B">
        <w:rPr>
          <w:rFonts w:ascii="Gill Sans MT" w:hAnsi="Gill Sans MT"/>
          <w:b/>
          <w:sz w:val="22"/>
          <w:szCs w:val="22"/>
        </w:rPr>
        <w:t>zákoník</w:t>
      </w:r>
      <w:r w:rsidR="007B474B" w:rsidRPr="0085145A">
        <w:rPr>
          <w:rFonts w:ascii="Gill Sans MT" w:hAnsi="Gill Sans MT"/>
          <w:b/>
          <w:sz w:val="22"/>
          <w:szCs w:val="22"/>
        </w:rPr>
        <w:t>“</w:t>
      </w:r>
      <w:r w:rsidR="007B474B" w:rsidRPr="0085145A">
        <w:rPr>
          <w:rFonts w:ascii="Gill Sans MT" w:hAnsi="Gill Sans MT"/>
          <w:sz w:val="22"/>
          <w:szCs w:val="22"/>
        </w:rPr>
        <w:t>),</w:t>
      </w:r>
      <w:r w:rsidRPr="0085145A">
        <w:rPr>
          <w:rFonts w:ascii="Gill Sans MT" w:hAnsi="Gill Sans MT"/>
          <w:sz w:val="22"/>
          <w:szCs w:val="22"/>
        </w:rPr>
        <w:t>, tuto</w:t>
      </w:r>
      <w:proofErr w:type="gramEnd"/>
      <w:r w:rsidRPr="0085145A">
        <w:rPr>
          <w:rFonts w:ascii="Gill Sans MT" w:hAnsi="Gill Sans MT"/>
          <w:sz w:val="22"/>
          <w:szCs w:val="22"/>
        </w:rPr>
        <w:t xml:space="preserve"> </w:t>
      </w:r>
      <w:r w:rsidR="00F40283" w:rsidRPr="0085145A">
        <w:rPr>
          <w:rFonts w:ascii="Gill Sans MT" w:hAnsi="Gill Sans MT"/>
          <w:sz w:val="22"/>
          <w:szCs w:val="22"/>
        </w:rPr>
        <w:t>s</w:t>
      </w:r>
      <w:r w:rsidRPr="0085145A">
        <w:rPr>
          <w:rFonts w:ascii="Gill Sans MT" w:hAnsi="Gill Sans MT"/>
          <w:sz w:val="22"/>
          <w:szCs w:val="22"/>
        </w:rPr>
        <w:t xml:space="preserve">mlouvu o sdružených službách dodávky </w:t>
      </w:r>
      <w:r w:rsidR="009C237C">
        <w:rPr>
          <w:rFonts w:ascii="Gill Sans MT" w:hAnsi="Gill Sans MT"/>
          <w:sz w:val="22"/>
          <w:szCs w:val="22"/>
        </w:rPr>
        <w:t xml:space="preserve">a odběru zemního </w:t>
      </w:r>
      <w:r w:rsidRPr="0085145A">
        <w:rPr>
          <w:rFonts w:ascii="Gill Sans MT" w:hAnsi="Gill Sans MT"/>
          <w:sz w:val="22"/>
          <w:szCs w:val="22"/>
        </w:rPr>
        <w:t>plynu (dále jen „</w:t>
      </w:r>
      <w:r w:rsidRPr="0085145A">
        <w:rPr>
          <w:rFonts w:ascii="Gill Sans MT" w:hAnsi="Gill Sans MT"/>
          <w:b/>
          <w:sz w:val="22"/>
          <w:szCs w:val="22"/>
        </w:rPr>
        <w:t>Smlouva</w:t>
      </w:r>
      <w:r w:rsidRPr="0085145A">
        <w:rPr>
          <w:rFonts w:ascii="Gill Sans MT" w:hAnsi="Gill Sans MT"/>
          <w:sz w:val="22"/>
          <w:szCs w:val="22"/>
        </w:rPr>
        <w:t xml:space="preserve">“). </w:t>
      </w:r>
      <w:r w:rsidR="00F40283" w:rsidRPr="0085145A">
        <w:rPr>
          <w:rFonts w:ascii="Gill Sans MT" w:hAnsi="Gill Sans MT"/>
          <w:sz w:val="22"/>
          <w:szCs w:val="22"/>
        </w:rPr>
        <w:t>S</w:t>
      </w:r>
      <w:r w:rsidRPr="0085145A">
        <w:rPr>
          <w:rFonts w:ascii="Gill Sans MT" w:hAnsi="Gill Sans MT"/>
          <w:sz w:val="22"/>
          <w:szCs w:val="22"/>
        </w:rPr>
        <w:t xml:space="preserve">mlouva je uzavírána </w:t>
      </w:r>
      <w:proofErr w:type="gramStart"/>
      <w:r w:rsidRPr="0085145A">
        <w:rPr>
          <w:rFonts w:ascii="Gill Sans MT" w:hAnsi="Gill Sans MT"/>
          <w:sz w:val="22"/>
          <w:szCs w:val="22"/>
        </w:rPr>
        <w:t>mezi</w:t>
      </w:r>
      <w:proofErr w:type="gramEnd"/>
      <w:r w:rsidRPr="0085145A">
        <w:rPr>
          <w:rFonts w:ascii="Gill Sans MT" w:hAnsi="Gill Sans MT"/>
          <w:sz w:val="22"/>
          <w:szCs w:val="22"/>
        </w:rPr>
        <w:t>:</w:t>
      </w:r>
    </w:p>
    <w:p w:rsidR="00732890" w:rsidRDefault="00732890">
      <w:pPr>
        <w:pStyle w:val="Nzev"/>
        <w:ind w:left="-426" w:right="-426"/>
        <w:jc w:val="left"/>
        <w:rPr>
          <w:rFonts w:ascii="Gill Sans MT" w:hAnsi="Gill Sans MT"/>
          <w:sz w:val="22"/>
          <w:szCs w:val="22"/>
        </w:rPr>
      </w:pPr>
    </w:p>
    <w:p w:rsidR="00732890" w:rsidRDefault="00B167AD">
      <w:pPr>
        <w:pStyle w:val="Nzev"/>
        <w:ind w:left="-426" w:right="-426"/>
        <w:jc w:val="left"/>
        <w:rPr>
          <w:rFonts w:ascii="Gill Sans MT" w:hAnsi="Gill Sans MT"/>
          <w:b/>
          <w:sz w:val="22"/>
          <w:szCs w:val="22"/>
        </w:rPr>
      </w:pPr>
      <w:r w:rsidRPr="0085145A">
        <w:rPr>
          <w:rFonts w:ascii="Gill Sans MT" w:hAnsi="Gill Sans MT"/>
          <w:b/>
          <w:sz w:val="22"/>
          <w:szCs w:val="22"/>
        </w:rPr>
        <w:t>Pražská plynárenská, a. s.</w:t>
      </w:r>
    </w:p>
    <w:p w:rsidR="00732890" w:rsidRDefault="00F40283">
      <w:pPr>
        <w:pStyle w:val="Nzev"/>
        <w:ind w:left="-426" w:right="-426"/>
        <w:jc w:val="left"/>
        <w:rPr>
          <w:rFonts w:ascii="Gill Sans MT" w:hAnsi="Gill Sans MT"/>
          <w:sz w:val="22"/>
          <w:szCs w:val="22"/>
        </w:rPr>
      </w:pPr>
      <w:r w:rsidRPr="0085145A">
        <w:rPr>
          <w:rFonts w:ascii="Gill Sans MT" w:hAnsi="Gill Sans MT"/>
          <w:sz w:val="22"/>
          <w:szCs w:val="22"/>
        </w:rPr>
        <w:t>S</w:t>
      </w:r>
      <w:r w:rsidR="00B167AD" w:rsidRPr="0085145A">
        <w:rPr>
          <w:rFonts w:ascii="Gill Sans MT" w:hAnsi="Gill Sans MT"/>
          <w:sz w:val="22"/>
          <w:szCs w:val="22"/>
        </w:rPr>
        <w:t>e sídlem</w:t>
      </w:r>
      <w:r w:rsidRPr="0085145A">
        <w:rPr>
          <w:rFonts w:ascii="Gill Sans MT" w:hAnsi="Gill Sans MT"/>
          <w:sz w:val="22"/>
          <w:szCs w:val="22"/>
        </w:rPr>
        <w:t>:</w:t>
      </w:r>
      <w:r w:rsidR="00B167AD" w:rsidRPr="0085145A">
        <w:rPr>
          <w:rFonts w:ascii="Gill Sans MT" w:hAnsi="Gill Sans MT"/>
          <w:sz w:val="22"/>
          <w:szCs w:val="22"/>
        </w:rPr>
        <w:t xml:space="preserve"> Praha 1 – Nové Mě</w:t>
      </w:r>
      <w:r w:rsidR="00F416B0">
        <w:rPr>
          <w:rFonts w:ascii="Gill Sans MT" w:hAnsi="Gill Sans MT"/>
          <w:sz w:val="22"/>
          <w:szCs w:val="22"/>
        </w:rPr>
        <w:t>sto, Národní 37, PSČ 110 00</w:t>
      </w:r>
      <w:r w:rsidR="00F416B0">
        <w:rPr>
          <w:rFonts w:ascii="Gill Sans MT" w:hAnsi="Gill Sans MT"/>
          <w:sz w:val="22"/>
          <w:szCs w:val="22"/>
        </w:rPr>
        <w:tab/>
      </w:r>
    </w:p>
    <w:p w:rsidR="00732890" w:rsidRDefault="00B167AD">
      <w:pPr>
        <w:pStyle w:val="Nzev"/>
        <w:ind w:left="-426" w:right="-426"/>
        <w:jc w:val="left"/>
        <w:rPr>
          <w:rFonts w:ascii="Gill Sans MT" w:hAnsi="Gill Sans MT"/>
          <w:sz w:val="22"/>
          <w:szCs w:val="22"/>
        </w:rPr>
      </w:pPr>
      <w:r w:rsidRPr="0085145A">
        <w:rPr>
          <w:rFonts w:ascii="Gill Sans MT" w:hAnsi="Gill Sans MT"/>
          <w:sz w:val="22"/>
          <w:szCs w:val="22"/>
        </w:rPr>
        <w:t>IČ</w:t>
      </w:r>
      <w:r w:rsidR="00B020E9" w:rsidRPr="0085145A">
        <w:rPr>
          <w:rFonts w:ascii="Gill Sans MT" w:hAnsi="Gill Sans MT"/>
          <w:sz w:val="22"/>
          <w:szCs w:val="22"/>
        </w:rPr>
        <w:t>O</w:t>
      </w:r>
      <w:r w:rsidRPr="0085145A">
        <w:rPr>
          <w:rFonts w:ascii="Gill Sans MT" w:hAnsi="Gill Sans MT"/>
          <w:sz w:val="22"/>
          <w:szCs w:val="22"/>
        </w:rPr>
        <w:t>: 601</w:t>
      </w:r>
      <w:r w:rsidR="00056B1E">
        <w:rPr>
          <w:rFonts w:ascii="Gill Sans MT" w:hAnsi="Gill Sans MT"/>
          <w:sz w:val="22"/>
          <w:szCs w:val="22"/>
        </w:rPr>
        <w:t xml:space="preserve"> </w:t>
      </w:r>
      <w:r w:rsidRPr="0085145A">
        <w:rPr>
          <w:rFonts w:ascii="Gill Sans MT" w:hAnsi="Gill Sans MT"/>
          <w:sz w:val="22"/>
          <w:szCs w:val="22"/>
        </w:rPr>
        <w:t>93</w:t>
      </w:r>
      <w:r w:rsidR="00056B1E">
        <w:rPr>
          <w:rFonts w:ascii="Gill Sans MT" w:hAnsi="Gill Sans MT"/>
          <w:sz w:val="22"/>
          <w:szCs w:val="22"/>
        </w:rPr>
        <w:t xml:space="preserve"> </w:t>
      </w:r>
      <w:r w:rsidRPr="0085145A">
        <w:rPr>
          <w:rFonts w:ascii="Gill Sans MT" w:hAnsi="Gill Sans MT"/>
          <w:sz w:val="22"/>
          <w:szCs w:val="22"/>
        </w:rPr>
        <w:t>492, DIČ: CZ60193492</w:t>
      </w:r>
    </w:p>
    <w:p w:rsidR="00056B1E" w:rsidRPr="00DF72C3" w:rsidRDefault="00056B1E" w:rsidP="00056B1E">
      <w:pPr>
        <w:ind w:right="-426" w:hanging="426"/>
        <w:rPr>
          <w:rFonts w:ascii="Gill Sans MT" w:hAnsi="Gill Sans MT"/>
          <w:sz w:val="22"/>
          <w:szCs w:val="22"/>
        </w:rPr>
      </w:pPr>
      <w:r w:rsidRPr="00DF72C3">
        <w:rPr>
          <w:rFonts w:ascii="Gill Sans MT" w:hAnsi="Gill Sans MT"/>
          <w:sz w:val="22"/>
          <w:szCs w:val="22"/>
        </w:rPr>
        <w:t xml:space="preserve">Zastoupená: </w:t>
      </w:r>
      <w:r w:rsidRPr="00DF72C3">
        <w:rPr>
          <w:rFonts w:ascii="Gill Sans MT" w:hAnsi="Gill Sans MT" w:cs="Arial"/>
          <w:bCs/>
          <w:sz w:val="22"/>
          <w:szCs w:val="22"/>
        </w:rPr>
        <w:t>Mgr. Petr Dolejš</w:t>
      </w:r>
      <w:r w:rsidRPr="00DF72C3">
        <w:rPr>
          <w:rFonts w:ascii="Gill Sans MT" w:hAnsi="Gill Sans MT" w:cs="Arial"/>
          <w:sz w:val="22"/>
          <w:szCs w:val="22"/>
        </w:rPr>
        <w:t>, vedoucí oddělení prodeje a veřejných zakázek</w:t>
      </w:r>
    </w:p>
    <w:p w:rsidR="00732890" w:rsidRDefault="00B167AD">
      <w:pPr>
        <w:ind w:right="-426" w:hanging="426"/>
        <w:rPr>
          <w:rFonts w:ascii="Gill Sans MT" w:hAnsi="Gill Sans MT"/>
          <w:sz w:val="22"/>
          <w:szCs w:val="22"/>
        </w:rPr>
      </w:pPr>
      <w:r w:rsidRPr="0085145A">
        <w:rPr>
          <w:rFonts w:ascii="Gill Sans MT" w:hAnsi="Gill Sans MT"/>
          <w:sz w:val="22"/>
          <w:szCs w:val="22"/>
        </w:rPr>
        <w:t>Společnost zapsána v obchodním rejstříku, vedeném Městským soudem v Praze, oddíl B, vložka 2337</w:t>
      </w:r>
    </w:p>
    <w:p w:rsidR="00732890" w:rsidRPr="00440039" w:rsidRDefault="00F40283">
      <w:pPr>
        <w:ind w:left="-426" w:right="-426"/>
        <w:rPr>
          <w:rFonts w:ascii="Gill Sans MT" w:hAnsi="Gill Sans MT"/>
          <w:color w:val="000000"/>
          <w:sz w:val="22"/>
          <w:szCs w:val="22"/>
        </w:rPr>
      </w:pPr>
      <w:r w:rsidRPr="00440039">
        <w:rPr>
          <w:rFonts w:ascii="Gill Sans MT" w:hAnsi="Gill Sans MT"/>
          <w:color w:val="000000"/>
          <w:sz w:val="22"/>
          <w:szCs w:val="22"/>
        </w:rPr>
        <w:t>B</w:t>
      </w:r>
      <w:r w:rsidR="003A5C24" w:rsidRPr="00440039">
        <w:rPr>
          <w:rFonts w:ascii="Gill Sans MT" w:hAnsi="Gill Sans MT"/>
          <w:color w:val="000000"/>
          <w:sz w:val="22"/>
          <w:szCs w:val="22"/>
        </w:rPr>
        <w:t>ankovní spojení</w:t>
      </w:r>
      <w:r w:rsidRPr="00440039">
        <w:rPr>
          <w:rFonts w:ascii="Gill Sans MT" w:hAnsi="Gill Sans MT"/>
          <w:color w:val="000000"/>
          <w:sz w:val="22"/>
          <w:szCs w:val="22"/>
        </w:rPr>
        <w:t>:</w:t>
      </w:r>
      <w:r w:rsidR="003A5C24" w:rsidRPr="00440039">
        <w:rPr>
          <w:rFonts w:ascii="Gill Sans MT" w:hAnsi="Gill Sans MT"/>
          <w:color w:val="000000"/>
          <w:sz w:val="22"/>
          <w:szCs w:val="22"/>
        </w:rPr>
        <w:t xml:space="preserve"> </w:t>
      </w:r>
      <w:sdt>
        <w:sdtPr>
          <w:rPr>
            <w:rFonts w:ascii="Gill Sans MT" w:hAnsi="Gill Sans MT"/>
            <w:color w:val="000000"/>
            <w:sz w:val="22"/>
            <w:szCs w:val="22"/>
          </w:rPr>
          <w:alias w:val="BANKA"/>
          <w:tag w:val="BANKA"/>
          <w:id w:val="-453628539"/>
          <w:placeholder>
            <w:docPart w:val="2236DCB59A504F148C1E54FAE743812D"/>
          </w:placeholder>
          <w:comboBox>
            <w:listItem w:value="Zvolte položku."/>
            <w:listItem w:displayText="Československá obchodní banka, a.s." w:value="Československá obchodní banka, a.s."/>
          </w:comboBox>
        </w:sdtPr>
        <w:sdtEndPr/>
        <w:sdtContent>
          <w:r w:rsidR="00440039" w:rsidRPr="00440039">
            <w:rPr>
              <w:rFonts w:ascii="Gill Sans MT" w:hAnsi="Gill Sans MT"/>
              <w:color w:val="000000"/>
              <w:sz w:val="22"/>
              <w:szCs w:val="22"/>
            </w:rPr>
            <w:t>Československá obchodní banka, a.s.</w:t>
          </w:r>
        </w:sdtContent>
      </w:sdt>
      <w:r w:rsidR="003A5C24" w:rsidRPr="00440039">
        <w:rPr>
          <w:rFonts w:ascii="Gill Sans MT" w:hAnsi="Gill Sans MT"/>
          <w:color w:val="000000"/>
          <w:sz w:val="22"/>
          <w:szCs w:val="22"/>
        </w:rPr>
        <w:t xml:space="preserve">, číslo účtu </w:t>
      </w:r>
      <w:sdt>
        <w:sdtPr>
          <w:rPr>
            <w:rFonts w:ascii="Gill Sans MT" w:hAnsi="Gill Sans MT"/>
            <w:color w:val="000000"/>
            <w:sz w:val="22"/>
            <w:szCs w:val="22"/>
          </w:rPr>
          <w:alias w:val="ČÍSLO ÚČTU"/>
          <w:tag w:val="ČÍSLO ÚČTU"/>
          <w:id w:val="-1843081098"/>
          <w:placeholder>
            <w:docPart w:val="372C84C7D6F64A499DA49F89614F30B1"/>
          </w:placeholder>
          <w:comboBox>
            <w:listItem w:value="Zvolte položku."/>
            <w:listItem w:displayText="117671123/0300 (CZK)" w:value="117671123/0300 (CZK)"/>
            <w:listItem w:displayText="2394280/0300 (EUR)" w:value="2394280/0300 (EUR)"/>
          </w:comboBox>
        </w:sdtPr>
        <w:sdtEndPr/>
        <w:sdtContent>
          <w:r w:rsidR="005F4249">
            <w:rPr>
              <w:rFonts w:ascii="Gill Sans MT" w:hAnsi="Gill Sans MT"/>
              <w:color w:val="000000"/>
              <w:sz w:val="22"/>
              <w:szCs w:val="22"/>
            </w:rPr>
            <w:t>117671123/0300 (CZK)</w:t>
          </w:r>
        </w:sdtContent>
      </w:sdt>
    </w:p>
    <w:p w:rsidR="00056B1E" w:rsidRPr="00DF72C3" w:rsidRDefault="00056B1E" w:rsidP="00056B1E">
      <w:pPr>
        <w:ind w:right="-426" w:hanging="426"/>
        <w:rPr>
          <w:rFonts w:ascii="Gill Sans MT" w:hAnsi="Gill Sans MT"/>
          <w:sz w:val="22"/>
          <w:szCs w:val="22"/>
        </w:rPr>
      </w:pPr>
      <w:r w:rsidRPr="00DF72C3">
        <w:rPr>
          <w:rFonts w:ascii="Gill Sans MT" w:hAnsi="Gill Sans MT" w:cs="Arial"/>
          <w:bCs/>
          <w:sz w:val="22"/>
          <w:szCs w:val="22"/>
        </w:rPr>
        <w:t>Mgr. Petr Dolejš</w:t>
      </w:r>
      <w:r w:rsidRPr="00DF72C3">
        <w:rPr>
          <w:rFonts w:ascii="Gill Sans MT" w:hAnsi="Gill Sans MT" w:cs="Arial"/>
          <w:sz w:val="22"/>
          <w:szCs w:val="22"/>
        </w:rPr>
        <w:t>, vedoucí oddělení prodeje a veřejných zakázek</w:t>
      </w:r>
      <w:r w:rsidRPr="00DF72C3">
        <w:rPr>
          <w:rFonts w:ascii="Gill Sans MT" w:hAnsi="Gill Sans MT" w:cs="Arial"/>
          <w:sz w:val="22"/>
          <w:szCs w:val="22"/>
        </w:rPr>
        <w:tab/>
      </w:r>
      <w:r w:rsidRPr="00DF72C3">
        <w:rPr>
          <w:rFonts w:ascii="Gill Sans MT" w:hAnsi="Gill Sans MT" w:cs="Arial"/>
          <w:sz w:val="22"/>
          <w:szCs w:val="22"/>
        </w:rPr>
        <w:tab/>
      </w:r>
    </w:p>
    <w:p w:rsidR="00056B1E" w:rsidRPr="00DF72C3" w:rsidRDefault="00056B1E" w:rsidP="00056B1E">
      <w:pPr>
        <w:pStyle w:val="Bezmezer"/>
        <w:rPr>
          <w:rFonts w:ascii="Gill Sans MT" w:hAnsi="Gill Sans MT" w:cs="Arial"/>
        </w:rPr>
      </w:pPr>
      <w:r>
        <w:rPr>
          <w:rFonts w:ascii="Gill Sans MT" w:hAnsi="Gill Sans MT" w:cs="Arial"/>
        </w:rPr>
        <w:t xml:space="preserve">                    tel.: 267 175</w:t>
      </w:r>
      <w:r w:rsidRPr="00DF72C3">
        <w:rPr>
          <w:rFonts w:ascii="Gill Sans MT" w:hAnsi="Gill Sans MT" w:cs="Arial"/>
        </w:rPr>
        <w:t xml:space="preserve"> 117, + 420 725 463 377, </w:t>
      </w:r>
      <w:proofErr w:type="gramStart"/>
      <w:r w:rsidRPr="00DF72C3">
        <w:rPr>
          <w:rFonts w:ascii="Gill Sans MT" w:hAnsi="Gill Sans MT" w:cs="Arial"/>
        </w:rPr>
        <w:t xml:space="preserve">email : </w:t>
      </w:r>
      <w:hyperlink r:id="rId9" w:history="1">
        <w:r w:rsidRPr="00DF72C3">
          <w:rPr>
            <w:rStyle w:val="Hypertextovodkaz"/>
            <w:rFonts w:ascii="Gill Sans MT" w:hAnsi="Gill Sans MT" w:cs="Arial"/>
            <w:u w:val="none"/>
          </w:rPr>
          <w:t>petr</w:t>
        </w:r>
        <w:proofErr w:type="gramEnd"/>
        <w:r w:rsidRPr="00DF72C3">
          <w:rPr>
            <w:rStyle w:val="Hypertextovodkaz"/>
            <w:rFonts w:ascii="Gill Sans MT" w:hAnsi="Gill Sans MT" w:cs="Arial"/>
            <w:u w:val="none"/>
          </w:rPr>
          <w:t>.dolejs@ppas.cz</w:t>
        </w:r>
      </w:hyperlink>
    </w:p>
    <w:p w:rsidR="00732890" w:rsidRDefault="00056B1E" w:rsidP="00056B1E">
      <w:pPr>
        <w:ind w:left="-426" w:right="-426"/>
        <w:rPr>
          <w:rFonts w:ascii="Gill Sans MT" w:hAnsi="Gill Sans MT"/>
          <w:bCs/>
          <w:sz w:val="22"/>
          <w:szCs w:val="22"/>
        </w:rPr>
      </w:pPr>
      <w:r w:rsidRPr="0085145A">
        <w:rPr>
          <w:rFonts w:ascii="Gill Sans MT" w:hAnsi="Gill Sans MT"/>
          <w:bCs/>
          <w:sz w:val="22"/>
          <w:szCs w:val="22"/>
        </w:rPr>
        <w:t xml:space="preserve"> </w:t>
      </w:r>
      <w:r w:rsidR="003A5C24" w:rsidRPr="0085145A">
        <w:rPr>
          <w:rFonts w:ascii="Gill Sans MT" w:hAnsi="Gill Sans MT"/>
          <w:bCs/>
          <w:sz w:val="22"/>
          <w:szCs w:val="22"/>
        </w:rPr>
        <w:t>(dále jen</w:t>
      </w:r>
      <w:r w:rsidR="003A5C24" w:rsidRPr="0085145A">
        <w:rPr>
          <w:rFonts w:ascii="Gill Sans MT" w:hAnsi="Gill Sans MT"/>
          <w:b/>
          <w:bCs/>
          <w:sz w:val="22"/>
          <w:szCs w:val="22"/>
        </w:rPr>
        <w:t xml:space="preserve"> „</w:t>
      </w:r>
      <w:r w:rsidR="00950C0A" w:rsidRPr="0085145A">
        <w:rPr>
          <w:rFonts w:ascii="Gill Sans MT" w:hAnsi="Gill Sans MT"/>
          <w:b/>
          <w:bCs/>
          <w:sz w:val="22"/>
          <w:szCs w:val="22"/>
        </w:rPr>
        <w:t>Obchodník</w:t>
      </w:r>
      <w:r w:rsidR="003A5C24" w:rsidRPr="0085145A">
        <w:rPr>
          <w:rFonts w:ascii="Gill Sans MT" w:hAnsi="Gill Sans MT"/>
          <w:b/>
          <w:bCs/>
          <w:sz w:val="22"/>
          <w:szCs w:val="22"/>
        </w:rPr>
        <w:t>“</w:t>
      </w:r>
      <w:r w:rsidR="003A5C24" w:rsidRPr="0085145A">
        <w:rPr>
          <w:rFonts w:ascii="Gill Sans MT" w:hAnsi="Gill Sans MT"/>
          <w:bCs/>
          <w:sz w:val="22"/>
          <w:szCs w:val="22"/>
        </w:rPr>
        <w:t>)</w:t>
      </w:r>
    </w:p>
    <w:p w:rsidR="0038486C" w:rsidRDefault="0038486C" w:rsidP="00056B1E">
      <w:pPr>
        <w:ind w:left="-426" w:right="-426"/>
        <w:rPr>
          <w:rFonts w:ascii="Gill Sans MT" w:hAnsi="Gill Sans MT"/>
          <w:b/>
          <w:bCs/>
          <w:sz w:val="22"/>
          <w:szCs w:val="22"/>
        </w:rPr>
      </w:pPr>
    </w:p>
    <w:p w:rsidR="00056B1E" w:rsidRDefault="00056B1E" w:rsidP="00056B1E">
      <w:pPr>
        <w:ind w:left="-426" w:right="-426"/>
        <w:jc w:val="center"/>
        <w:rPr>
          <w:rFonts w:ascii="Gill Sans MT" w:hAnsi="Gill Sans MT"/>
          <w:bCs/>
          <w:sz w:val="22"/>
          <w:szCs w:val="22"/>
        </w:rPr>
      </w:pPr>
      <w:r>
        <w:rPr>
          <w:rFonts w:ascii="Gill Sans MT" w:hAnsi="Gill Sans MT"/>
          <w:bCs/>
          <w:sz w:val="22"/>
          <w:szCs w:val="22"/>
        </w:rPr>
        <w:t>a</w:t>
      </w:r>
    </w:p>
    <w:p w:rsidR="0038486C" w:rsidRDefault="0038486C">
      <w:pPr>
        <w:ind w:left="-426" w:right="-426"/>
        <w:rPr>
          <w:rFonts w:ascii="Gill Sans MT" w:hAnsi="Gill Sans MT"/>
          <w:b/>
          <w:sz w:val="22"/>
          <w:szCs w:val="22"/>
        </w:rPr>
      </w:pPr>
    </w:p>
    <w:p w:rsidR="0038486C" w:rsidRDefault="0038486C">
      <w:pPr>
        <w:ind w:left="-426" w:right="-426"/>
        <w:rPr>
          <w:rFonts w:ascii="Gill Sans MT" w:hAnsi="Gill Sans MT"/>
          <w:b/>
          <w:sz w:val="22"/>
          <w:szCs w:val="22"/>
        </w:rPr>
      </w:pPr>
    </w:p>
    <w:p w:rsidR="00EB59D2" w:rsidRPr="00EB59D2" w:rsidRDefault="00EB59D2" w:rsidP="00EB59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426"/>
        <w:jc w:val="both"/>
        <w:rPr>
          <w:rFonts w:ascii="Gill Sans MT" w:eastAsia="ヒラギノ角ゴ Pro W3" w:hAnsi="Gill Sans MT"/>
          <w:sz w:val="24"/>
          <w:szCs w:val="24"/>
          <w:lang w:eastAsia="en-US"/>
        </w:rPr>
      </w:pPr>
      <w:r w:rsidRPr="00EB59D2">
        <w:rPr>
          <w:rFonts w:ascii="Gill Sans MT" w:eastAsia="ヒラギノ角ゴ Pro W3" w:hAnsi="Gill Sans MT"/>
          <w:b/>
          <w:color w:val="000000"/>
          <w:sz w:val="24"/>
          <w:szCs w:val="24"/>
          <w:lang w:eastAsia="en-US"/>
        </w:rPr>
        <w:t xml:space="preserve">Základní umělecká škola Říčany, příspěvková organizace </w:t>
      </w:r>
    </w:p>
    <w:p w:rsidR="00EB59D2" w:rsidRPr="00EB59D2" w:rsidRDefault="00EB59D2" w:rsidP="00EB59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426"/>
        <w:jc w:val="both"/>
        <w:rPr>
          <w:rFonts w:ascii="Gill Sans MT" w:eastAsia="ヒラギノ角ゴ Pro W3" w:hAnsi="Gill Sans MT"/>
          <w:sz w:val="24"/>
          <w:szCs w:val="24"/>
          <w:lang w:eastAsia="en-US"/>
        </w:rPr>
      </w:pPr>
      <w:r w:rsidRPr="00EB59D2">
        <w:rPr>
          <w:rFonts w:ascii="Gill Sans MT" w:eastAsia="ヒラギノ角ゴ Pro W3" w:hAnsi="Gill Sans MT"/>
          <w:sz w:val="24"/>
          <w:szCs w:val="24"/>
          <w:lang w:eastAsia="en-US"/>
        </w:rPr>
        <w:t>se sídlem: Masarykovo nám. 57/37, 251 01 Říčany</w:t>
      </w:r>
    </w:p>
    <w:p w:rsidR="00EB59D2" w:rsidRPr="00EB59D2" w:rsidRDefault="00EB59D2" w:rsidP="00EB59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426"/>
        <w:jc w:val="both"/>
        <w:rPr>
          <w:rFonts w:ascii="Gill Sans MT" w:eastAsia="ヒラギノ角ゴ Pro W3" w:hAnsi="Gill Sans MT"/>
          <w:sz w:val="24"/>
          <w:szCs w:val="24"/>
          <w:lang w:eastAsia="en-US"/>
        </w:rPr>
      </w:pPr>
      <w:r w:rsidRPr="00EB59D2">
        <w:rPr>
          <w:rFonts w:ascii="Gill Sans MT" w:eastAsia="ヒラギノ角ゴ Pro W3" w:hAnsi="Gill Sans MT"/>
          <w:sz w:val="24"/>
          <w:szCs w:val="24"/>
          <w:lang w:eastAsia="en-US"/>
        </w:rPr>
        <w:t>IČ: 67774792, DIČ: CZ67774792</w:t>
      </w:r>
    </w:p>
    <w:p w:rsidR="00EB59D2" w:rsidRPr="00EB59D2" w:rsidRDefault="00EB59D2" w:rsidP="00EB59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jc w:val="both"/>
        <w:rPr>
          <w:rFonts w:ascii="Gill Sans MT" w:eastAsia="ヒラギノ角ゴ Pro W3" w:hAnsi="Gill Sans MT"/>
          <w:sz w:val="24"/>
          <w:szCs w:val="24"/>
          <w:lang w:eastAsia="en-US"/>
        </w:rPr>
      </w:pPr>
      <w:r w:rsidRPr="00EB59D2">
        <w:rPr>
          <w:rFonts w:ascii="Gill Sans MT" w:eastAsia="ヒラギノ角ゴ Pro W3" w:hAnsi="Gill Sans MT"/>
          <w:sz w:val="24"/>
          <w:szCs w:val="24"/>
          <w:lang w:eastAsia="en-US"/>
        </w:rPr>
        <w:t xml:space="preserve">       Zastoupený: Mgr. Vladimírem Kořenem, starostou města Říčany, na základě Smlouvy o společném postupu zadavatelů při centralizovaném zadávání veřejné zakázky č. 144/2016/OS ze dne 28. 4. 2016</w:t>
      </w:r>
      <w:r w:rsidRPr="00EB59D2">
        <w:rPr>
          <w:rFonts w:ascii="Gill Sans MT" w:eastAsia="ヒラギノ角ゴ Pro W3" w:hAnsi="Gill Sans MT"/>
          <w:sz w:val="24"/>
          <w:szCs w:val="24"/>
          <w:lang w:eastAsia="en-US"/>
        </w:rPr>
        <w:tab/>
      </w:r>
      <w:r w:rsidRPr="00EB59D2">
        <w:rPr>
          <w:rFonts w:ascii="Gill Sans MT" w:eastAsia="ヒラギノ角ゴ Pro W3" w:hAnsi="Gill Sans MT"/>
          <w:sz w:val="24"/>
          <w:szCs w:val="24"/>
          <w:lang w:eastAsia="en-US"/>
        </w:rPr>
        <w:tab/>
      </w:r>
    </w:p>
    <w:p w:rsidR="00EB59D2" w:rsidRPr="00EB59D2" w:rsidRDefault="00EB59D2" w:rsidP="00EB59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426"/>
        <w:jc w:val="both"/>
        <w:rPr>
          <w:rFonts w:ascii="Gill Sans MT" w:eastAsia="ヒラギノ角ゴ Pro W3" w:hAnsi="Gill Sans MT"/>
          <w:sz w:val="24"/>
          <w:szCs w:val="24"/>
          <w:lang w:eastAsia="en-US"/>
        </w:rPr>
      </w:pPr>
      <w:r w:rsidRPr="00EB59D2">
        <w:rPr>
          <w:rFonts w:ascii="Gill Sans MT" w:eastAsia="ヒラギノ角ゴ Pro W3" w:hAnsi="Gill Sans MT"/>
          <w:sz w:val="24"/>
          <w:szCs w:val="24"/>
          <w:lang w:eastAsia="en-US"/>
        </w:rPr>
        <w:t>Bankovní spojení: Komerční banka, a.s.</w:t>
      </w:r>
    </w:p>
    <w:p w:rsidR="00EB59D2" w:rsidRPr="00EB59D2" w:rsidRDefault="00EB59D2" w:rsidP="00EB59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426"/>
        <w:jc w:val="both"/>
        <w:rPr>
          <w:rFonts w:ascii="Gill Sans MT" w:eastAsia="ヒラギノ角ゴ Pro W3" w:hAnsi="Gill Sans MT"/>
          <w:sz w:val="24"/>
          <w:szCs w:val="24"/>
          <w:lang w:eastAsia="en-US"/>
        </w:rPr>
      </w:pPr>
      <w:r w:rsidRPr="00EB59D2">
        <w:rPr>
          <w:rFonts w:ascii="Gill Sans MT" w:eastAsia="ヒラギノ角ゴ Pro W3" w:hAnsi="Gill Sans MT"/>
          <w:sz w:val="24"/>
          <w:szCs w:val="24"/>
          <w:lang w:eastAsia="en-US"/>
        </w:rPr>
        <w:t>Číslo účtu: 27-1016690207/0100</w:t>
      </w:r>
    </w:p>
    <w:p w:rsidR="00EB59D2" w:rsidRPr="00EB59D2" w:rsidRDefault="00EB59D2" w:rsidP="00EB59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426"/>
        <w:jc w:val="both"/>
        <w:rPr>
          <w:rFonts w:ascii="Gill Sans MT" w:eastAsia="ヒラギノ角ゴ Pro W3" w:hAnsi="Gill Sans MT"/>
          <w:sz w:val="24"/>
          <w:szCs w:val="24"/>
          <w:lang w:eastAsia="en-US"/>
        </w:rPr>
      </w:pPr>
      <w:r w:rsidRPr="00EB59D2">
        <w:rPr>
          <w:rFonts w:ascii="Gill Sans MT" w:eastAsia="ヒラギノ角ゴ Pro W3" w:hAnsi="Gill Sans MT"/>
          <w:sz w:val="24"/>
          <w:szCs w:val="24"/>
          <w:lang w:eastAsia="en-US"/>
        </w:rPr>
        <w:tab/>
      </w:r>
      <w:r w:rsidRPr="00EB59D2">
        <w:rPr>
          <w:rFonts w:ascii="Gill Sans MT" w:eastAsia="ヒラギノ角ゴ Pro W3" w:hAnsi="Gill Sans MT"/>
          <w:sz w:val="24"/>
          <w:szCs w:val="24"/>
          <w:lang w:eastAsia="en-US"/>
        </w:rPr>
        <w:tab/>
      </w:r>
    </w:p>
    <w:p w:rsidR="00EB59D2" w:rsidRPr="00EB59D2" w:rsidRDefault="00EB59D2" w:rsidP="00EB59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426"/>
        <w:jc w:val="both"/>
        <w:rPr>
          <w:rFonts w:ascii="Gill Sans MT" w:eastAsia="ヒラギノ角ゴ Pro W3" w:hAnsi="Gill Sans MT"/>
          <w:color w:val="000000"/>
          <w:sz w:val="24"/>
          <w:szCs w:val="24"/>
          <w:lang w:eastAsia="en-US"/>
        </w:rPr>
      </w:pPr>
      <w:r w:rsidRPr="00EB59D2">
        <w:rPr>
          <w:rFonts w:ascii="Gill Sans MT" w:eastAsia="ヒラギノ角ゴ Pro W3" w:hAnsi="Gill Sans MT"/>
          <w:sz w:val="24"/>
          <w:szCs w:val="24"/>
          <w:lang w:eastAsia="en-US"/>
        </w:rPr>
        <w:t xml:space="preserve">Kontaktní osoba: Mgr. Iveta </w:t>
      </w:r>
      <w:proofErr w:type="spellStart"/>
      <w:r w:rsidRPr="00EB59D2">
        <w:rPr>
          <w:rFonts w:ascii="Gill Sans MT" w:eastAsia="ヒラギノ角ゴ Pro W3" w:hAnsi="Gill Sans MT"/>
          <w:sz w:val="24"/>
          <w:szCs w:val="24"/>
          <w:lang w:eastAsia="en-US"/>
        </w:rPr>
        <w:t>Sinkulová</w:t>
      </w:r>
      <w:proofErr w:type="spellEnd"/>
      <w:r w:rsidRPr="00EB59D2">
        <w:rPr>
          <w:rFonts w:ascii="Gill Sans MT" w:eastAsia="ヒラギノ角ゴ Pro W3" w:hAnsi="Gill Sans MT"/>
          <w:sz w:val="24"/>
          <w:szCs w:val="24"/>
          <w:lang w:eastAsia="en-US"/>
        </w:rPr>
        <w:t>, ředitelka školy</w:t>
      </w:r>
    </w:p>
    <w:p w:rsidR="00EB59D2" w:rsidRPr="00EB59D2" w:rsidRDefault="00EB59D2" w:rsidP="00EB59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426"/>
        <w:jc w:val="both"/>
        <w:rPr>
          <w:rFonts w:ascii="Gill Sans MT" w:eastAsia="ヒラギノ角ゴ Pro W3" w:hAnsi="Gill Sans MT"/>
          <w:sz w:val="24"/>
          <w:szCs w:val="24"/>
          <w:lang w:eastAsia="en-US"/>
        </w:rPr>
      </w:pPr>
      <w:r w:rsidRPr="00EB59D2">
        <w:rPr>
          <w:rFonts w:ascii="Gill Sans MT" w:eastAsia="ヒラギノ角ゴ Pro W3" w:hAnsi="Gill Sans MT"/>
          <w:sz w:val="24"/>
          <w:szCs w:val="24"/>
          <w:lang w:eastAsia="en-US"/>
        </w:rPr>
        <w:t xml:space="preserve">Kontaktní email: </w:t>
      </w:r>
      <w:hyperlink r:id="rId10" w:history="1">
        <w:r w:rsidRPr="00EB59D2">
          <w:rPr>
            <w:rFonts w:ascii="Gill Sans MT" w:eastAsia="ヒラギノ角ゴ Pro W3" w:hAnsi="Gill Sans MT"/>
            <w:color w:val="0000FF"/>
            <w:sz w:val="24"/>
            <w:szCs w:val="24"/>
            <w:u w:val="single"/>
            <w:lang w:eastAsia="en-US"/>
          </w:rPr>
          <w:t>iveta.sinkulova@zus.ricany.cz</w:t>
        </w:r>
      </w:hyperlink>
      <w:r w:rsidRPr="00EB59D2">
        <w:rPr>
          <w:rFonts w:ascii="Gill Sans MT" w:eastAsia="ヒラギノ角ゴ Pro W3" w:hAnsi="Gill Sans MT"/>
          <w:color w:val="000000"/>
          <w:sz w:val="24"/>
          <w:szCs w:val="24"/>
          <w:lang w:eastAsia="en-US"/>
        </w:rPr>
        <w:t xml:space="preserve"> </w:t>
      </w:r>
    </w:p>
    <w:p w:rsidR="00EB59D2" w:rsidRPr="00EB59D2" w:rsidRDefault="00EB59D2" w:rsidP="00EB59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426"/>
        <w:jc w:val="both"/>
        <w:rPr>
          <w:rFonts w:ascii="Gill Sans MT" w:eastAsia="ヒラギノ角ゴ Pro W3" w:hAnsi="Gill Sans MT"/>
          <w:sz w:val="24"/>
          <w:szCs w:val="24"/>
          <w:lang w:eastAsia="en-US"/>
        </w:rPr>
      </w:pPr>
      <w:r w:rsidRPr="00EB59D2">
        <w:rPr>
          <w:rFonts w:ascii="Gill Sans MT" w:eastAsia="ヒラギノ角ゴ Pro W3" w:hAnsi="Gill Sans MT"/>
          <w:sz w:val="24"/>
          <w:szCs w:val="24"/>
          <w:lang w:eastAsia="en-US"/>
        </w:rPr>
        <w:t>Kontaktní telefon: 604 737 629</w:t>
      </w:r>
    </w:p>
    <w:p w:rsidR="00EB59D2" w:rsidRPr="003D78F2" w:rsidRDefault="00EB59D2" w:rsidP="00EB59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426"/>
        <w:jc w:val="both"/>
        <w:rPr>
          <w:rFonts w:ascii="Gill Sans MT" w:eastAsia="ヒラギノ角ゴ Pro W3" w:hAnsi="Gill Sans MT"/>
          <w:sz w:val="24"/>
          <w:szCs w:val="24"/>
          <w:lang w:eastAsia="en-US"/>
        </w:rPr>
      </w:pPr>
      <w:r w:rsidRPr="00EB59D2">
        <w:rPr>
          <w:rFonts w:ascii="Gill Sans MT" w:eastAsia="ヒラギノ角ゴ Pro W3" w:hAnsi="Gill Sans MT"/>
          <w:sz w:val="24"/>
          <w:szCs w:val="24"/>
          <w:lang w:eastAsia="en-US"/>
        </w:rPr>
        <w:t xml:space="preserve">Kontakt pro zasílání faktur v elektronické podobě: </w:t>
      </w:r>
      <w:hyperlink r:id="rId11" w:history="1">
        <w:r w:rsidRPr="00EB59D2">
          <w:rPr>
            <w:rStyle w:val="Hypertextovodkaz"/>
            <w:rFonts w:ascii="Gill Sans MT" w:eastAsia="ヒラギノ角ゴ Pro W3" w:hAnsi="Gill Sans MT"/>
            <w:sz w:val="24"/>
            <w:szCs w:val="24"/>
            <w:lang w:eastAsia="en-US"/>
          </w:rPr>
          <w:t>vaclav.hornik@ricany.cz</w:t>
        </w:r>
      </w:hyperlink>
      <w:r w:rsidRPr="003D78F2">
        <w:rPr>
          <w:rFonts w:ascii="Gill Sans MT" w:eastAsia="ヒラギノ角ゴ Pro W3" w:hAnsi="Gill Sans MT"/>
          <w:sz w:val="24"/>
          <w:szCs w:val="24"/>
          <w:lang w:eastAsia="en-US"/>
        </w:rPr>
        <w:t xml:space="preserve"> </w:t>
      </w:r>
    </w:p>
    <w:p w:rsidR="00732890" w:rsidRDefault="00056B1E">
      <w:pPr>
        <w:ind w:left="-426" w:right="-426"/>
        <w:rPr>
          <w:rFonts w:ascii="Gill Sans MT" w:hAnsi="Gill Sans MT"/>
          <w:sz w:val="22"/>
          <w:szCs w:val="22"/>
        </w:rPr>
      </w:pPr>
      <w:r w:rsidRPr="0085145A">
        <w:rPr>
          <w:rFonts w:ascii="Gill Sans MT" w:hAnsi="Gill Sans MT"/>
          <w:sz w:val="22"/>
          <w:szCs w:val="22"/>
        </w:rPr>
        <w:t xml:space="preserve"> </w:t>
      </w:r>
      <w:r w:rsidR="003A5C24" w:rsidRPr="0085145A">
        <w:rPr>
          <w:rFonts w:ascii="Gill Sans MT" w:hAnsi="Gill Sans MT"/>
          <w:sz w:val="22"/>
          <w:szCs w:val="22"/>
        </w:rPr>
        <w:t>(dále jen</w:t>
      </w:r>
      <w:r w:rsidR="003A5C24" w:rsidRPr="0085145A">
        <w:rPr>
          <w:rFonts w:ascii="Gill Sans MT" w:hAnsi="Gill Sans MT"/>
          <w:b/>
          <w:sz w:val="22"/>
          <w:szCs w:val="22"/>
        </w:rPr>
        <w:t xml:space="preserve"> „Zákazník“</w:t>
      </w:r>
      <w:r w:rsidR="003A5C24" w:rsidRPr="0085145A">
        <w:rPr>
          <w:rFonts w:ascii="Gill Sans MT" w:hAnsi="Gill Sans MT"/>
          <w:sz w:val="22"/>
          <w:szCs w:val="22"/>
        </w:rPr>
        <w:t>)</w:t>
      </w:r>
    </w:p>
    <w:p w:rsidR="00732890" w:rsidRDefault="003A5C24">
      <w:pPr>
        <w:ind w:left="-426" w:right="-426"/>
        <w:rPr>
          <w:rFonts w:ascii="Gill Sans MT" w:hAnsi="Gill Sans MT"/>
          <w:sz w:val="22"/>
          <w:szCs w:val="22"/>
        </w:rPr>
      </w:pPr>
      <w:r w:rsidRPr="0085145A">
        <w:rPr>
          <w:rFonts w:ascii="Gill Sans MT" w:hAnsi="Gill Sans MT"/>
          <w:sz w:val="22"/>
          <w:szCs w:val="22"/>
        </w:rPr>
        <w:t xml:space="preserve"> </w:t>
      </w:r>
    </w:p>
    <w:p w:rsidR="00732890" w:rsidRDefault="003A5C24">
      <w:pPr>
        <w:ind w:left="-426" w:right="-426"/>
        <w:rPr>
          <w:rFonts w:ascii="Gill Sans MT" w:hAnsi="Gill Sans MT"/>
          <w:sz w:val="22"/>
          <w:szCs w:val="22"/>
        </w:rPr>
      </w:pPr>
      <w:r w:rsidRPr="0085145A">
        <w:rPr>
          <w:rFonts w:ascii="Gill Sans MT" w:hAnsi="Gill Sans MT"/>
          <w:sz w:val="22"/>
          <w:szCs w:val="22"/>
        </w:rPr>
        <w:t>(</w:t>
      </w:r>
      <w:r w:rsidR="00950C0A" w:rsidRPr="0085145A">
        <w:rPr>
          <w:rFonts w:ascii="Gill Sans MT" w:hAnsi="Gill Sans MT"/>
          <w:sz w:val="22"/>
          <w:szCs w:val="22"/>
        </w:rPr>
        <w:t xml:space="preserve">Obchodník a Zákazník </w:t>
      </w:r>
      <w:r w:rsidRPr="0085145A">
        <w:rPr>
          <w:rFonts w:ascii="Gill Sans MT" w:hAnsi="Gill Sans MT"/>
          <w:sz w:val="22"/>
          <w:szCs w:val="22"/>
        </w:rPr>
        <w:t xml:space="preserve">dále společně též </w:t>
      </w:r>
      <w:r w:rsidR="0085145A" w:rsidRPr="0085145A">
        <w:rPr>
          <w:rFonts w:ascii="Gill Sans MT" w:hAnsi="Gill Sans MT"/>
          <w:sz w:val="22"/>
          <w:szCs w:val="22"/>
        </w:rPr>
        <w:t xml:space="preserve">jen </w:t>
      </w:r>
      <w:r w:rsidRPr="0085145A">
        <w:rPr>
          <w:rFonts w:ascii="Gill Sans MT" w:hAnsi="Gill Sans MT"/>
          <w:sz w:val="22"/>
          <w:szCs w:val="22"/>
        </w:rPr>
        <w:t>„</w:t>
      </w:r>
      <w:r w:rsidRPr="0085145A">
        <w:rPr>
          <w:rFonts w:ascii="Gill Sans MT" w:hAnsi="Gill Sans MT"/>
          <w:b/>
          <w:sz w:val="22"/>
          <w:szCs w:val="22"/>
        </w:rPr>
        <w:t>Smluvní strany</w:t>
      </w:r>
      <w:r w:rsidRPr="0085145A">
        <w:rPr>
          <w:rFonts w:ascii="Gill Sans MT" w:hAnsi="Gill Sans MT"/>
          <w:sz w:val="22"/>
          <w:szCs w:val="22"/>
        </w:rPr>
        <w:t>“)</w:t>
      </w:r>
    </w:p>
    <w:p w:rsidR="00732890" w:rsidRDefault="00732890">
      <w:pPr>
        <w:pStyle w:val="Zkladntext"/>
        <w:tabs>
          <w:tab w:val="left" w:pos="567"/>
        </w:tabs>
        <w:ind w:left="-567" w:right="-567"/>
        <w:jc w:val="both"/>
        <w:rPr>
          <w:rFonts w:ascii="Gill Sans MT" w:hAnsi="Gill Sans MT"/>
          <w:sz w:val="22"/>
          <w:szCs w:val="22"/>
        </w:rPr>
      </w:pPr>
    </w:p>
    <w:p w:rsidR="00732890" w:rsidRDefault="003A5C24">
      <w:pPr>
        <w:pStyle w:val="Zkladntext"/>
        <w:tabs>
          <w:tab w:val="left" w:pos="567"/>
        </w:tabs>
        <w:ind w:left="-426" w:right="-426"/>
        <w:jc w:val="both"/>
        <w:rPr>
          <w:rFonts w:ascii="Gill Sans MT" w:hAnsi="Gill Sans MT"/>
          <w:sz w:val="22"/>
          <w:szCs w:val="22"/>
        </w:rPr>
      </w:pPr>
      <w:r w:rsidRPr="0085145A">
        <w:rPr>
          <w:rFonts w:ascii="Gill Sans MT" w:hAnsi="Gill Sans MT"/>
          <w:sz w:val="22"/>
          <w:szCs w:val="22"/>
        </w:rPr>
        <w:t>Předmětem této Smlouvy je</w:t>
      </w:r>
      <w:r w:rsidR="0051503F" w:rsidRPr="0085145A">
        <w:rPr>
          <w:rFonts w:ascii="Gill Sans MT" w:hAnsi="Gill Sans MT"/>
          <w:sz w:val="22"/>
          <w:szCs w:val="22"/>
        </w:rPr>
        <w:t xml:space="preserve"> sdružená služba dodávky </w:t>
      </w:r>
      <w:r w:rsidRPr="0085145A">
        <w:rPr>
          <w:rFonts w:ascii="Gill Sans MT" w:hAnsi="Gill Sans MT"/>
          <w:sz w:val="22"/>
          <w:szCs w:val="22"/>
        </w:rPr>
        <w:t xml:space="preserve">zemního plynu (dále jen </w:t>
      </w:r>
      <w:r w:rsidR="00950C0A" w:rsidRPr="0085145A">
        <w:rPr>
          <w:rFonts w:ascii="Gill Sans MT" w:hAnsi="Gill Sans MT"/>
          <w:sz w:val="22"/>
          <w:szCs w:val="22"/>
        </w:rPr>
        <w:t>„</w:t>
      </w:r>
      <w:r w:rsidRPr="0085145A">
        <w:rPr>
          <w:rFonts w:ascii="Gill Sans MT" w:hAnsi="Gill Sans MT"/>
          <w:b/>
          <w:sz w:val="22"/>
          <w:szCs w:val="22"/>
        </w:rPr>
        <w:t>plyn</w:t>
      </w:r>
      <w:r w:rsidR="00950C0A" w:rsidRPr="0085145A">
        <w:rPr>
          <w:rFonts w:ascii="Gill Sans MT" w:hAnsi="Gill Sans MT"/>
          <w:b/>
          <w:sz w:val="22"/>
          <w:szCs w:val="22"/>
        </w:rPr>
        <w:t>“</w:t>
      </w:r>
      <w:r w:rsidRPr="0085145A">
        <w:rPr>
          <w:rFonts w:ascii="Gill Sans MT" w:hAnsi="Gill Sans MT"/>
          <w:sz w:val="22"/>
          <w:szCs w:val="22"/>
        </w:rPr>
        <w:t xml:space="preserve">) </w:t>
      </w:r>
      <w:r w:rsidR="009C237C">
        <w:rPr>
          <w:rFonts w:ascii="Gill Sans MT" w:hAnsi="Gill Sans MT"/>
          <w:sz w:val="22"/>
          <w:szCs w:val="22"/>
        </w:rPr>
        <w:t xml:space="preserve">upravená </w:t>
      </w:r>
      <w:r w:rsidRPr="0085145A">
        <w:rPr>
          <w:rFonts w:ascii="Gill Sans MT" w:hAnsi="Gill Sans MT"/>
          <w:sz w:val="22"/>
          <w:szCs w:val="22"/>
        </w:rPr>
        <w:t xml:space="preserve">v souladu </w:t>
      </w:r>
      <w:r w:rsidR="007B474B" w:rsidRPr="0085145A">
        <w:rPr>
          <w:rFonts w:ascii="Gill Sans MT" w:hAnsi="Gill Sans MT"/>
          <w:sz w:val="22"/>
          <w:szCs w:val="22"/>
        </w:rPr>
        <w:t>s</w:t>
      </w:r>
      <w:r w:rsidR="007B474B">
        <w:rPr>
          <w:rFonts w:ascii="Gill Sans MT" w:hAnsi="Gill Sans MT"/>
          <w:sz w:val="22"/>
          <w:szCs w:val="22"/>
        </w:rPr>
        <w:t> </w:t>
      </w:r>
      <w:r w:rsidR="007B474B" w:rsidRPr="0085145A">
        <w:rPr>
          <w:rFonts w:ascii="Gill Sans MT" w:hAnsi="Gill Sans MT"/>
          <w:sz w:val="22"/>
          <w:szCs w:val="22"/>
        </w:rPr>
        <w:t>e</w:t>
      </w:r>
      <w:r w:rsidR="007B474B">
        <w:rPr>
          <w:rFonts w:ascii="Gill Sans MT" w:hAnsi="Gill Sans MT"/>
          <w:sz w:val="22"/>
          <w:szCs w:val="22"/>
        </w:rPr>
        <w:t xml:space="preserve">nergetickým </w:t>
      </w:r>
      <w:r w:rsidR="007B474B" w:rsidRPr="0085145A">
        <w:rPr>
          <w:rFonts w:ascii="Gill Sans MT" w:hAnsi="Gill Sans MT"/>
          <w:sz w:val="22"/>
          <w:szCs w:val="22"/>
        </w:rPr>
        <w:t>zákonem</w:t>
      </w:r>
      <w:r w:rsidRPr="0085145A">
        <w:rPr>
          <w:rFonts w:ascii="Gill Sans MT" w:hAnsi="Gill Sans MT"/>
          <w:sz w:val="22"/>
          <w:szCs w:val="22"/>
        </w:rPr>
        <w:t>.</w:t>
      </w:r>
    </w:p>
    <w:p w:rsidR="001E62B5" w:rsidRDefault="00950C0A" w:rsidP="001E62B5">
      <w:pPr>
        <w:ind w:left="-426" w:right="-426"/>
        <w:jc w:val="both"/>
        <w:rPr>
          <w:rFonts w:ascii="Gill Sans MT" w:hAnsi="Gill Sans MT"/>
          <w:sz w:val="22"/>
          <w:szCs w:val="22"/>
        </w:rPr>
      </w:pPr>
      <w:r w:rsidRPr="0085145A">
        <w:rPr>
          <w:rFonts w:ascii="Gill Sans MT" w:hAnsi="Gill Sans MT"/>
          <w:sz w:val="22"/>
          <w:szCs w:val="22"/>
        </w:rPr>
        <w:t xml:space="preserve">Obchodník </w:t>
      </w:r>
      <w:r w:rsidR="003A5C24" w:rsidRPr="0085145A">
        <w:rPr>
          <w:rFonts w:ascii="Gill Sans MT" w:hAnsi="Gill Sans MT"/>
          <w:sz w:val="22"/>
          <w:szCs w:val="22"/>
        </w:rPr>
        <w:t xml:space="preserve">se Smlouvou zavazuje dodávat </w:t>
      </w:r>
      <w:r w:rsidR="005F69D9">
        <w:rPr>
          <w:rFonts w:ascii="Gill Sans MT" w:hAnsi="Gill Sans MT"/>
          <w:sz w:val="22"/>
          <w:szCs w:val="22"/>
        </w:rPr>
        <w:t xml:space="preserve">po </w:t>
      </w:r>
      <w:r w:rsidR="003A5C24" w:rsidRPr="0085145A">
        <w:rPr>
          <w:rFonts w:ascii="Gill Sans MT" w:hAnsi="Gill Sans MT"/>
          <w:sz w:val="22"/>
          <w:szCs w:val="22"/>
        </w:rPr>
        <w:t>dob</w:t>
      </w:r>
      <w:r w:rsidR="005F69D9">
        <w:rPr>
          <w:rFonts w:ascii="Gill Sans MT" w:hAnsi="Gill Sans MT"/>
          <w:sz w:val="22"/>
          <w:szCs w:val="22"/>
        </w:rPr>
        <w:t>u, na kterou je Smlouva</w:t>
      </w:r>
      <w:r w:rsidR="002634BD">
        <w:rPr>
          <w:rFonts w:ascii="Gill Sans MT" w:hAnsi="Gill Sans MT"/>
          <w:sz w:val="22"/>
          <w:szCs w:val="22"/>
        </w:rPr>
        <w:t xml:space="preserve"> </w:t>
      </w:r>
      <w:r w:rsidR="005F69D9">
        <w:rPr>
          <w:rFonts w:ascii="Gill Sans MT" w:hAnsi="Gill Sans MT"/>
          <w:sz w:val="22"/>
          <w:szCs w:val="22"/>
        </w:rPr>
        <w:t>uzavřena</w:t>
      </w:r>
      <w:r w:rsidR="003A5C24" w:rsidRPr="0085145A">
        <w:rPr>
          <w:rFonts w:ascii="Gill Sans MT" w:hAnsi="Gill Sans MT"/>
          <w:sz w:val="22"/>
          <w:szCs w:val="22"/>
        </w:rPr>
        <w:t xml:space="preserve"> Zákazníkovi plyn, přistavit tento plyn k odběru v Odběrných místech Zákazníka a zajistit vlastním jménem a na vlastní účet distribuci plynu a Zákazník se zavazuje tento plyn ve sjednaném množství</w:t>
      </w:r>
      <w:r w:rsidR="0051503F" w:rsidRPr="0085145A">
        <w:rPr>
          <w:rFonts w:ascii="Gill Sans MT" w:hAnsi="Gill Sans MT"/>
          <w:sz w:val="22"/>
          <w:szCs w:val="22"/>
        </w:rPr>
        <w:t>, včetně souvisejících služeb</w:t>
      </w:r>
      <w:r w:rsidR="003A5C24" w:rsidRPr="0085145A">
        <w:rPr>
          <w:rFonts w:ascii="Gill Sans MT" w:hAnsi="Gill Sans MT"/>
          <w:sz w:val="22"/>
          <w:szCs w:val="22"/>
        </w:rPr>
        <w:t xml:space="preserve"> odebrat a zaplatit za </w:t>
      </w:r>
      <w:r w:rsidR="0051503F" w:rsidRPr="0085145A">
        <w:rPr>
          <w:rFonts w:ascii="Gill Sans MT" w:hAnsi="Gill Sans MT"/>
          <w:sz w:val="22"/>
          <w:szCs w:val="22"/>
        </w:rPr>
        <w:t>to</w:t>
      </w:r>
      <w:r w:rsidR="003A5C24" w:rsidRPr="0085145A">
        <w:rPr>
          <w:rFonts w:ascii="Gill Sans MT" w:hAnsi="Gill Sans MT"/>
          <w:sz w:val="22"/>
          <w:szCs w:val="22"/>
        </w:rPr>
        <w:t xml:space="preserve"> </w:t>
      </w:r>
      <w:r w:rsidRPr="0085145A">
        <w:rPr>
          <w:rFonts w:ascii="Gill Sans MT" w:hAnsi="Gill Sans MT"/>
          <w:sz w:val="22"/>
          <w:szCs w:val="22"/>
        </w:rPr>
        <w:t>Obchodníkov</w:t>
      </w:r>
      <w:r w:rsidR="003A5C24" w:rsidRPr="0085145A">
        <w:rPr>
          <w:rFonts w:ascii="Gill Sans MT" w:hAnsi="Gill Sans MT"/>
          <w:sz w:val="22"/>
          <w:szCs w:val="22"/>
        </w:rPr>
        <w:t xml:space="preserve">i </w:t>
      </w:r>
      <w:r w:rsidR="00240110">
        <w:rPr>
          <w:rFonts w:ascii="Gill Sans MT" w:hAnsi="Gill Sans MT"/>
          <w:sz w:val="22"/>
          <w:szCs w:val="22"/>
        </w:rPr>
        <w:t xml:space="preserve">v rámci této Smlouvy </w:t>
      </w:r>
      <w:r w:rsidR="003A5C24" w:rsidRPr="0085145A">
        <w:rPr>
          <w:rFonts w:ascii="Gill Sans MT" w:hAnsi="Gill Sans MT"/>
          <w:sz w:val="22"/>
          <w:szCs w:val="22"/>
        </w:rPr>
        <w:t xml:space="preserve">dohodnutou cenu. Práva a povinnosti </w:t>
      </w:r>
      <w:r w:rsidRPr="0085145A">
        <w:rPr>
          <w:rFonts w:ascii="Gill Sans MT" w:hAnsi="Gill Sans MT"/>
          <w:sz w:val="22"/>
          <w:szCs w:val="22"/>
        </w:rPr>
        <w:t xml:space="preserve">Smluvních </w:t>
      </w:r>
      <w:r w:rsidR="003A5C24" w:rsidRPr="0085145A">
        <w:rPr>
          <w:rFonts w:ascii="Gill Sans MT" w:hAnsi="Gill Sans MT"/>
          <w:sz w:val="22"/>
          <w:szCs w:val="22"/>
        </w:rPr>
        <w:t>stran se řídí obecně závaznými právními předpisy, zejména ustanovením § 72 odstavce 2 energetického zákona a touto Smlouvou</w:t>
      </w:r>
      <w:r w:rsidR="00F960AC" w:rsidRPr="00F960AC">
        <w:rPr>
          <w:rFonts w:ascii="Gill Sans MT" w:hAnsi="Gill Sans MT"/>
          <w:sz w:val="22"/>
          <w:szCs w:val="22"/>
        </w:rPr>
        <w:t xml:space="preserve"> </w:t>
      </w:r>
      <w:r w:rsidR="00F960AC">
        <w:rPr>
          <w:rFonts w:ascii="Gill Sans MT" w:hAnsi="Gill Sans MT"/>
          <w:sz w:val="22"/>
          <w:szCs w:val="22"/>
        </w:rPr>
        <w:t>zahrnující její formulářové znění a</w:t>
      </w:r>
      <w:r w:rsidR="00F960AC" w:rsidRPr="0085145A">
        <w:rPr>
          <w:rFonts w:ascii="Gill Sans MT" w:hAnsi="Gill Sans MT"/>
          <w:sz w:val="22"/>
          <w:szCs w:val="22"/>
        </w:rPr>
        <w:t xml:space="preserve"> její nedíln</w:t>
      </w:r>
      <w:r w:rsidR="00F960AC">
        <w:rPr>
          <w:rFonts w:ascii="Gill Sans MT" w:hAnsi="Gill Sans MT"/>
          <w:sz w:val="22"/>
          <w:szCs w:val="22"/>
        </w:rPr>
        <w:t>é</w:t>
      </w:r>
      <w:r w:rsidR="00F960AC" w:rsidRPr="0085145A">
        <w:rPr>
          <w:rFonts w:ascii="Gill Sans MT" w:hAnsi="Gill Sans MT"/>
          <w:sz w:val="22"/>
          <w:szCs w:val="22"/>
        </w:rPr>
        <w:t xml:space="preserve"> příloh</w:t>
      </w:r>
      <w:r w:rsidR="00F960AC">
        <w:rPr>
          <w:rFonts w:ascii="Gill Sans MT" w:hAnsi="Gill Sans MT"/>
          <w:sz w:val="22"/>
          <w:szCs w:val="22"/>
        </w:rPr>
        <w:t>y</w:t>
      </w:r>
      <w:r w:rsidRPr="0085145A">
        <w:rPr>
          <w:rFonts w:ascii="Gill Sans MT" w:hAnsi="Gill Sans MT"/>
          <w:sz w:val="22"/>
          <w:szCs w:val="22"/>
        </w:rPr>
        <w:t xml:space="preserve"> – Příloha A, Příloha B</w:t>
      </w:r>
      <w:r w:rsidR="00BC1931">
        <w:rPr>
          <w:rFonts w:ascii="Gill Sans MT" w:hAnsi="Gill Sans MT"/>
          <w:sz w:val="22"/>
          <w:szCs w:val="22"/>
        </w:rPr>
        <w:t>,</w:t>
      </w:r>
      <w:r w:rsidRPr="0085145A">
        <w:rPr>
          <w:rFonts w:ascii="Gill Sans MT" w:hAnsi="Gill Sans MT"/>
          <w:sz w:val="22"/>
          <w:szCs w:val="22"/>
        </w:rPr>
        <w:t xml:space="preserve"> Příloha C</w:t>
      </w:r>
      <w:r w:rsidR="00BC1931">
        <w:rPr>
          <w:rFonts w:ascii="Gill Sans MT" w:hAnsi="Gill Sans MT"/>
          <w:sz w:val="22"/>
          <w:szCs w:val="22"/>
        </w:rPr>
        <w:t xml:space="preserve"> a Příloha D</w:t>
      </w:r>
      <w:r w:rsidR="003A5C24" w:rsidRPr="0085145A">
        <w:rPr>
          <w:rFonts w:ascii="Gill Sans MT" w:hAnsi="Gill Sans MT"/>
          <w:sz w:val="22"/>
          <w:szCs w:val="22"/>
        </w:rPr>
        <w:t xml:space="preserve">. V případě rozporu </w:t>
      </w:r>
      <w:r w:rsidR="00F960AC">
        <w:rPr>
          <w:rFonts w:ascii="Gill Sans MT" w:hAnsi="Gill Sans MT"/>
          <w:sz w:val="22"/>
          <w:szCs w:val="22"/>
        </w:rPr>
        <w:t xml:space="preserve">Formulářové </w:t>
      </w:r>
      <w:proofErr w:type="spellStart"/>
      <w:r w:rsidR="00F960AC">
        <w:rPr>
          <w:rFonts w:ascii="Gill Sans MT" w:hAnsi="Gill Sans MT"/>
          <w:sz w:val="22"/>
          <w:szCs w:val="22"/>
        </w:rPr>
        <w:t>šásti</w:t>
      </w:r>
      <w:proofErr w:type="spellEnd"/>
      <w:r w:rsidR="00F960AC">
        <w:rPr>
          <w:rFonts w:ascii="Gill Sans MT" w:hAnsi="Gill Sans MT"/>
          <w:sz w:val="22"/>
          <w:szCs w:val="22"/>
        </w:rPr>
        <w:t xml:space="preserve"> s</w:t>
      </w:r>
      <w:r w:rsidR="003A5C24" w:rsidRPr="0085145A">
        <w:rPr>
          <w:rFonts w:ascii="Gill Sans MT" w:hAnsi="Gill Sans MT"/>
          <w:sz w:val="22"/>
          <w:szCs w:val="22"/>
        </w:rPr>
        <w:t>mlouvy</w:t>
      </w:r>
      <w:r w:rsidR="008D5DD6" w:rsidRPr="0085145A">
        <w:rPr>
          <w:rFonts w:ascii="Gill Sans MT" w:hAnsi="Gill Sans MT"/>
          <w:sz w:val="22"/>
          <w:szCs w:val="22"/>
        </w:rPr>
        <w:t xml:space="preserve">, její Přílohy A </w:t>
      </w:r>
      <w:proofErr w:type="spellStart"/>
      <w:r w:rsidR="008D5DD6" w:rsidRPr="0085145A">
        <w:rPr>
          <w:rFonts w:ascii="Gill Sans MT" w:hAnsi="Gill Sans MT"/>
          <w:sz w:val="22"/>
          <w:szCs w:val="22"/>
        </w:rPr>
        <w:t>a</w:t>
      </w:r>
      <w:proofErr w:type="spellEnd"/>
      <w:r w:rsidR="008D5DD6" w:rsidRPr="0085145A">
        <w:rPr>
          <w:rFonts w:ascii="Gill Sans MT" w:hAnsi="Gill Sans MT"/>
          <w:sz w:val="22"/>
          <w:szCs w:val="22"/>
        </w:rPr>
        <w:t xml:space="preserve"> Přílohy B</w:t>
      </w:r>
      <w:r w:rsidR="003A5C24" w:rsidRPr="0085145A">
        <w:rPr>
          <w:rFonts w:ascii="Gill Sans MT" w:hAnsi="Gill Sans MT"/>
          <w:sz w:val="22"/>
          <w:szCs w:val="22"/>
        </w:rPr>
        <w:t xml:space="preserve"> </w:t>
      </w:r>
      <w:r w:rsidR="008D5DD6" w:rsidRPr="0085145A">
        <w:rPr>
          <w:rFonts w:ascii="Gill Sans MT" w:hAnsi="Gill Sans MT"/>
          <w:sz w:val="22"/>
          <w:szCs w:val="22"/>
        </w:rPr>
        <w:t xml:space="preserve">na straně jedné </w:t>
      </w:r>
      <w:r w:rsidR="003A5C24" w:rsidRPr="0085145A">
        <w:rPr>
          <w:rFonts w:ascii="Gill Sans MT" w:hAnsi="Gill Sans MT"/>
          <w:sz w:val="22"/>
          <w:szCs w:val="22"/>
        </w:rPr>
        <w:t xml:space="preserve">a </w:t>
      </w:r>
      <w:r w:rsidR="00066DDA" w:rsidRPr="0085145A">
        <w:rPr>
          <w:rFonts w:ascii="Gill Sans MT" w:hAnsi="Gill Sans MT"/>
          <w:sz w:val="22"/>
          <w:szCs w:val="22"/>
        </w:rPr>
        <w:t>Přílohy C</w:t>
      </w:r>
      <w:r w:rsidR="003A5C24" w:rsidRPr="0085145A">
        <w:rPr>
          <w:rFonts w:ascii="Gill Sans MT" w:hAnsi="Gill Sans MT"/>
          <w:sz w:val="22"/>
          <w:szCs w:val="22"/>
        </w:rPr>
        <w:t xml:space="preserve"> </w:t>
      </w:r>
      <w:r w:rsidR="00066DDA" w:rsidRPr="0085145A">
        <w:rPr>
          <w:rFonts w:ascii="Gill Sans MT" w:hAnsi="Gill Sans MT"/>
          <w:sz w:val="22"/>
          <w:szCs w:val="22"/>
        </w:rPr>
        <w:t xml:space="preserve">(Obchodní podmínky) </w:t>
      </w:r>
      <w:r w:rsidR="00C62A45">
        <w:rPr>
          <w:rFonts w:ascii="Gill Sans MT" w:hAnsi="Gill Sans MT"/>
          <w:sz w:val="22"/>
          <w:szCs w:val="22"/>
        </w:rPr>
        <w:t xml:space="preserve">a Přílohy D (Ceník nadstandardních služeb) </w:t>
      </w:r>
      <w:r w:rsidR="008D5DD6" w:rsidRPr="0085145A">
        <w:rPr>
          <w:rFonts w:ascii="Gill Sans MT" w:hAnsi="Gill Sans MT"/>
          <w:sz w:val="22"/>
          <w:szCs w:val="22"/>
        </w:rPr>
        <w:t xml:space="preserve">na straně druhé, mají </w:t>
      </w:r>
      <w:r w:rsidR="003A5C24" w:rsidRPr="0085145A">
        <w:rPr>
          <w:rFonts w:ascii="Gill Sans MT" w:hAnsi="Gill Sans MT"/>
          <w:sz w:val="22"/>
          <w:szCs w:val="22"/>
        </w:rPr>
        <w:t xml:space="preserve">ustanovení obsažená ve </w:t>
      </w:r>
      <w:r w:rsidR="00F960AC">
        <w:rPr>
          <w:rFonts w:ascii="Gill Sans MT" w:hAnsi="Gill Sans MT"/>
          <w:sz w:val="22"/>
          <w:szCs w:val="22"/>
        </w:rPr>
        <w:t>Formulářové části s</w:t>
      </w:r>
      <w:r w:rsidR="003A5C24" w:rsidRPr="0085145A">
        <w:rPr>
          <w:rFonts w:ascii="Gill Sans MT" w:hAnsi="Gill Sans MT"/>
          <w:sz w:val="22"/>
          <w:szCs w:val="22"/>
        </w:rPr>
        <w:t>mlouv</w:t>
      </w:r>
      <w:r w:rsidR="00F960AC">
        <w:rPr>
          <w:rFonts w:ascii="Gill Sans MT" w:hAnsi="Gill Sans MT"/>
          <w:sz w:val="22"/>
          <w:szCs w:val="22"/>
        </w:rPr>
        <w:t>y</w:t>
      </w:r>
      <w:r w:rsidR="008D5DD6" w:rsidRPr="0085145A">
        <w:rPr>
          <w:rFonts w:ascii="Gill Sans MT" w:hAnsi="Gill Sans MT"/>
          <w:sz w:val="22"/>
          <w:szCs w:val="22"/>
        </w:rPr>
        <w:t>, Příloze A</w:t>
      </w:r>
      <w:r w:rsidRPr="0085145A">
        <w:rPr>
          <w:rFonts w:ascii="Gill Sans MT" w:hAnsi="Gill Sans MT"/>
          <w:sz w:val="22"/>
          <w:szCs w:val="22"/>
        </w:rPr>
        <w:t xml:space="preserve"> </w:t>
      </w:r>
      <w:proofErr w:type="spellStart"/>
      <w:r w:rsidRPr="0085145A">
        <w:rPr>
          <w:rFonts w:ascii="Gill Sans MT" w:hAnsi="Gill Sans MT"/>
          <w:sz w:val="22"/>
          <w:szCs w:val="22"/>
        </w:rPr>
        <w:t>a</w:t>
      </w:r>
      <w:proofErr w:type="spellEnd"/>
      <w:r w:rsidR="008D5DD6" w:rsidRPr="0085145A">
        <w:rPr>
          <w:rFonts w:ascii="Gill Sans MT" w:hAnsi="Gill Sans MT"/>
          <w:sz w:val="22"/>
          <w:szCs w:val="22"/>
        </w:rPr>
        <w:t xml:space="preserve"> Příloze B přednost před ustanoveními </w:t>
      </w:r>
      <w:r w:rsidR="00066DDA" w:rsidRPr="0085145A">
        <w:rPr>
          <w:rFonts w:ascii="Gill Sans MT" w:hAnsi="Gill Sans MT"/>
          <w:sz w:val="22"/>
          <w:szCs w:val="22"/>
        </w:rPr>
        <w:t>Přílohy C</w:t>
      </w:r>
      <w:r w:rsidR="00C62A45">
        <w:rPr>
          <w:rFonts w:ascii="Gill Sans MT" w:hAnsi="Gill Sans MT"/>
          <w:sz w:val="22"/>
          <w:szCs w:val="22"/>
        </w:rPr>
        <w:t xml:space="preserve"> a Přílohy D</w:t>
      </w:r>
      <w:r w:rsidR="003A5C24" w:rsidRPr="0085145A">
        <w:rPr>
          <w:rFonts w:ascii="Gill Sans MT" w:hAnsi="Gill Sans MT"/>
          <w:sz w:val="22"/>
          <w:szCs w:val="22"/>
        </w:rPr>
        <w:t>.</w:t>
      </w:r>
    </w:p>
    <w:p w:rsidR="00732890" w:rsidRDefault="00732890">
      <w:pPr>
        <w:pStyle w:val="Bezmezer"/>
        <w:rPr>
          <w:rFonts w:ascii="Gill Sans MT" w:hAnsi="Gill Sans MT"/>
          <w:sz w:val="22"/>
          <w:szCs w:val="22"/>
        </w:rPr>
      </w:pPr>
    </w:p>
    <w:p w:rsidR="00732890" w:rsidRDefault="003A5C24">
      <w:pPr>
        <w:ind w:left="-426" w:right="-426"/>
        <w:jc w:val="both"/>
        <w:rPr>
          <w:rFonts w:ascii="Gill Sans MT" w:hAnsi="Gill Sans MT"/>
          <w:sz w:val="22"/>
          <w:szCs w:val="22"/>
        </w:rPr>
      </w:pPr>
      <w:r w:rsidRPr="0085145A">
        <w:rPr>
          <w:rFonts w:ascii="Gill Sans MT" w:hAnsi="Gill Sans MT"/>
          <w:sz w:val="22"/>
          <w:szCs w:val="22"/>
        </w:rPr>
        <w:t xml:space="preserve">Zákazník prohlašuje, že je srozuměn s tím, že je podstatná část obsahu této Smlouvy upravena v Obchodních podmínkách a výslovně přijímá ustanovení čl. II. (cena), </w:t>
      </w:r>
      <w:r w:rsidR="00066DDA" w:rsidRPr="0085145A">
        <w:rPr>
          <w:rFonts w:ascii="Gill Sans MT" w:hAnsi="Gill Sans MT"/>
          <w:sz w:val="22"/>
          <w:szCs w:val="22"/>
        </w:rPr>
        <w:t xml:space="preserve">čl. </w:t>
      </w:r>
      <w:r w:rsidRPr="0085145A">
        <w:rPr>
          <w:rFonts w:ascii="Gill Sans MT" w:hAnsi="Gill Sans MT"/>
          <w:sz w:val="22"/>
          <w:szCs w:val="22"/>
        </w:rPr>
        <w:t>III. (</w:t>
      </w:r>
      <w:r w:rsidR="00715157">
        <w:rPr>
          <w:rFonts w:ascii="Gill Sans MT" w:hAnsi="Gill Sans MT"/>
          <w:sz w:val="22"/>
          <w:szCs w:val="22"/>
        </w:rPr>
        <w:t>fakturační a platební podmínky</w:t>
      </w:r>
      <w:r w:rsidRPr="0085145A">
        <w:rPr>
          <w:rFonts w:ascii="Gill Sans MT" w:hAnsi="Gill Sans MT"/>
          <w:sz w:val="22"/>
          <w:szCs w:val="22"/>
        </w:rPr>
        <w:t>,</w:t>
      </w:r>
      <w:r w:rsidR="00715157" w:rsidRPr="00715157">
        <w:rPr>
          <w:rFonts w:ascii="Gill Sans MT" w:hAnsi="Gill Sans MT"/>
          <w:sz w:val="22"/>
          <w:szCs w:val="22"/>
        </w:rPr>
        <w:t xml:space="preserve"> </w:t>
      </w:r>
      <w:r w:rsidR="00715157" w:rsidRPr="001A06EF">
        <w:rPr>
          <w:rFonts w:ascii="Gill Sans MT" w:hAnsi="Gill Sans MT"/>
          <w:sz w:val="22"/>
          <w:szCs w:val="22"/>
        </w:rPr>
        <w:t>čl. IV</w:t>
      </w:r>
      <w:r w:rsidR="00715157">
        <w:rPr>
          <w:rFonts w:ascii="Gill Sans MT" w:hAnsi="Gill Sans MT"/>
          <w:sz w:val="22"/>
          <w:szCs w:val="22"/>
        </w:rPr>
        <w:t>.</w:t>
      </w:r>
      <w:r w:rsidR="00715157" w:rsidRPr="001A06EF">
        <w:rPr>
          <w:rFonts w:ascii="Gill Sans MT" w:hAnsi="Gill Sans MT"/>
          <w:sz w:val="22"/>
          <w:szCs w:val="22"/>
        </w:rPr>
        <w:t xml:space="preserve"> (</w:t>
      </w:r>
      <w:r w:rsidR="00715157">
        <w:rPr>
          <w:rFonts w:ascii="Gill Sans MT" w:hAnsi="Gill Sans MT"/>
          <w:sz w:val="22"/>
          <w:szCs w:val="22"/>
        </w:rPr>
        <w:t xml:space="preserve">dodací </w:t>
      </w:r>
      <w:proofErr w:type="gramStart"/>
      <w:r w:rsidR="00715157">
        <w:rPr>
          <w:rFonts w:ascii="Gill Sans MT" w:hAnsi="Gill Sans MT"/>
          <w:sz w:val="22"/>
          <w:szCs w:val="22"/>
        </w:rPr>
        <w:t>podmínky</w:t>
      </w:r>
      <w:r w:rsidR="00715157" w:rsidRPr="001A06EF">
        <w:rPr>
          <w:rFonts w:ascii="Gill Sans MT" w:hAnsi="Gill Sans MT"/>
          <w:sz w:val="22"/>
          <w:szCs w:val="22"/>
        </w:rPr>
        <w:t xml:space="preserve">), </w:t>
      </w:r>
      <w:r w:rsidRPr="0085145A">
        <w:rPr>
          <w:rFonts w:ascii="Gill Sans MT" w:hAnsi="Gill Sans MT"/>
          <w:sz w:val="22"/>
          <w:szCs w:val="22"/>
        </w:rPr>
        <w:t xml:space="preserve"> </w:t>
      </w:r>
      <w:r w:rsidR="00066DDA" w:rsidRPr="0085145A">
        <w:rPr>
          <w:rFonts w:ascii="Gill Sans MT" w:hAnsi="Gill Sans MT"/>
          <w:sz w:val="22"/>
          <w:szCs w:val="22"/>
        </w:rPr>
        <w:t>čl.</w:t>
      </w:r>
      <w:proofErr w:type="gramEnd"/>
      <w:r w:rsidR="00066DDA" w:rsidRPr="0085145A">
        <w:rPr>
          <w:rFonts w:ascii="Gill Sans MT" w:hAnsi="Gill Sans MT"/>
          <w:sz w:val="22"/>
          <w:szCs w:val="22"/>
        </w:rPr>
        <w:t xml:space="preserve"> </w:t>
      </w:r>
      <w:r w:rsidRPr="0085145A">
        <w:rPr>
          <w:rFonts w:ascii="Gill Sans MT" w:hAnsi="Gill Sans MT"/>
          <w:sz w:val="22"/>
          <w:szCs w:val="22"/>
        </w:rPr>
        <w:t>V. (</w:t>
      </w:r>
      <w:r w:rsidR="00715157" w:rsidRPr="001A06EF">
        <w:rPr>
          <w:rFonts w:ascii="Gill Sans MT" w:hAnsi="Gill Sans MT"/>
          <w:sz w:val="22"/>
          <w:szCs w:val="22"/>
        </w:rPr>
        <w:t>vznik a změna Smlouvy, doba platnosti Smlouvy</w:t>
      </w:r>
      <w:r w:rsidRPr="0085145A">
        <w:rPr>
          <w:rFonts w:ascii="Gill Sans MT" w:hAnsi="Gill Sans MT"/>
          <w:sz w:val="22"/>
          <w:szCs w:val="22"/>
        </w:rPr>
        <w:t xml:space="preserve">), </w:t>
      </w:r>
      <w:r w:rsidR="00066DDA" w:rsidRPr="0085145A">
        <w:rPr>
          <w:rFonts w:ascii="Gill Sans MT" w:hAnsi="Gill Sans MT"/>
          <w:sz w:val="22"/>
          <w:szCs w:val="22"/>
        </w:rPr>
        <w:t xml:space="preserve">čl. </w:t>
      </w:r>
      <w:r w:rsidRPr="0085145A">
        <w:rPr>
          <w:rFonts w:ascii="Gill Sans MT" w:hAnsi="Gill Sans MT"/>
          <w:sz w:val="22"/>
          <w:szCs w:val="22"/>
        </w:rPr>
        <w:t>V</w:t>
      </w:r>
      <w:r w:rsidR="004D53F5" w:rsidRPr="0085145A">
        <w:rPr>
          <w:rFonts w:ascii="Gill Sans MT" w:hAnsi="Gill Sans MT"/>
          <w:sz w:val="22"/>
          <w:szCs w:val="22"/>
        </w:rPr>
        <w:t>I</w:t>
      </w:r>
      <w:r w:rsidRPr="0085145A">
        <w:rPr>
          <w:rFonts w:ascii="Gill Sans MT" w:hAnsi="Gill Sans MT"/>
          <w:sz w:val="22"/>
          <w:szCs w:val="22"/>
        </w:rPr>
        <w:t xml:space="preserve">. </w:t>
      </w:r>
      <w:r w:rsidR="004D53F5" w:rsidRPr="0085145A">
        <w:rPr>
          <w:rFonts w:ascii="Gill Sans MT" w:hAnsi="Gill Sans MT"/>
          <w:sz w:val="22"/>
          <w:szCs w:val="22"/>
        </w:rPr>
        <w:t xml:space="preserve">(omezení, </w:t>
      </w:r>
      <w:r w:rsidR="00FB0DE7" w:rsidRPr="0085145A">
        <w:rPr>
          <w:rFonts w:ascii="Gill Sans MT" w:hAnsi="Gill Sans MT"/>
          <w:sz w:val="22"/>
          <w:szCs w:val="22"/>
        </w:rPr>
        <w:t xml:space="preserve">přerušení nebo ukončení dodávky plynu), </w:t>
      </w:r>
      <w:r w:rsidR="00066DDA" w:rsidRPr="0085145A">
        <w:rPr>
          <w:rFonts w:ascii="Gill Sans MT" w:hAnsi="Gill Sans MT"/>
          <w:sz w:val="22"/>
          <w:szCs w:val="22"/>
        </w:rPr>
        <w:t xml:space="preserve">čl. </w:t>
      </w:r>
      <w:r w:rsidR="00FB0DE7" w:rsidRPr="0085145A">
        <w:rPr>
          <w:rFonts w:ascii="Gill Sans MT" w:hAnsi="Gill Sans MT"/>
          <w:sz w:val="22"/>
          <w:szCs w:val="22"/>
        </w:rPr>
        <w:t>VII. (</w:t>
      </w:r>
      <w:r w:rsidR="002D1F0D">
        <w:rPr>
          <w:rFonts w:ascii="Gill Sans MT" w:hAnsi="Gill Sans MT"/>
          <w:sz w:val="22"/>
          <w:szCs w:val="22"/>
        </w:rPr>
        <w:t xml:space="preserve">změna dodavatele plynu a </w:t>
      </w:r>
      <w:r w:rsidR="00FB0DE7" w:rsidRPr="0085145A">
        <w:rPr>
          <w:rFonts w:ascii="Gill Sans MT" w:hAnsi="Gill Sans MT"/>
          <w:sz w:val="22"/>
          <w:szCs w:val="22"/>
        </w:rPr>
        <w:t xml:space="preserve">ukončení </w:t>
      </w:r>
      <w:r w:rsidR="002D1F0D">
        <w:rPr>
          <w:rFonts w:ascii="Gill Sans MT" w:hAnsi="Gill Sans MT"/>
          <w:sz w:val="22"/>
          <w:szCs w:val="22"/>
        </w:rPr>
        <w:t>S</w:t>
      </w:r>
      <w:r w:rsidR="002D1F0D" w:rsidRPr="0085145A">
        <w:rPr>
          <w:rFonts w:ascii="Gill Sans MT" w:hAnsi="Gill Sans MT"/>
          <w:sz w:val="22"/>
          <w:szCs w:val="22"/>
        </w:rPr>
        <w:t>mlouvy</w:t>
      </w:r>
      <w:r w:rsidR="00FB0DE7" w:rsidRPr="0085145A">
        <w:rPr>
          <w:rFonts w:ascii="Gill Sans MT" w:hAnsi="Gill Sans MT"/>
          <w:sz w:val="22"/>
          <w:szCs w:val="22"/>
        </w:rPr>
        <w:t xml:space="preserve">), </w:t>
      </w:r>
      <w:r w:rsidR="00066DDA" w:rsidRPr="0085145A">
        <w:rPr>
          <w:rFonts w:ascii="Gill Sans MT" w:hAnsi="Gill Sans MT"/>
          <w:sz w:val="22"/>
          <w:szCs w:val="22"/>
        </w:rPr>
        <w:t xml:space="preserve">čl. </w:t>
      </w:r>
      <w:r w:rsidR="00FB0DE7" w:rsidRPr="0085145A">
        <w:rPr>
          <w:rFonts w:ascii="Gill Sans MT" w:hAnsi="Gill Sans MT"/>
          <w:sz w:val="22"/>
          <w:szCs w:val="22"/>
        </w:rPr>
        <w:t>VIII.</w:t>
      </w:r>
      <w:r w:rsidR="004D53F5" w:rsidRPr="0085145A">
        <w:rPr>
          <w:rFonts w:ascii="Gill Sans MT" w:hAnsi="Gill Sans MT"/>
          <w:sz w:val="22"/>
          <w:szCs w:val="22"/>
        </w:rPr>
        <w:t xml:space="preserve"> </w:t>
      </w:r>
      <w:r w:rsidRPr="0085145A">
        <w:rPr>
          <w:rFonts w:ascii="Gill Sans MT" w:hAnsi="Gill Sans MT"/>
          <w:sz w:val="22"/>
          <w:szCs w:val="22"/>
        </w:rPr>
        <w:t>(</w:t>
      </w:r>
      <w:r w:rsidR="002D1F0D">
        <w:rPr>
          <w:rFonts w:ascii="Gill Sans MT" w:hAnsi="Gill Sans MT"/>
          <w:sz w:val="22"/>
          <w:szCs w:val="22"/>
        </w:rPr>
        <w:t>změna ceny a změna OP</w:t>
      </w:r>
      <w:r w:rsidRPr="0085145A">
        <w:rPr>
          <w:rFonts w:ascii="Gill Sans MT" w:hAnsi="Gill Sans MT"/>
          <w:sz w:val="22"/>
          <w:szCs w:val="22"/>
        </w:rPr>
        <w:t>),</w:t>
      </w:r>
      <w:r w:rsidR="00066DDA" w:rsidRPr="0085145A">
        <w:rPr>
          <w:rFonts w:ascii="Gill Sans MT" w:hAnsi="Gill Sans MT"/>
          <w:sz w:val="22"/>
          <w:szCs w:val="22"/>
        </w:rPr>
        <w:t xml:space="preserve"> čl. </w:t>
      </w:r>
      <w:r w:rsidRPr="0085145A">
        <w:rPr>
          <w:rFonts w:ascii="Gill Sans MT" w:hAnsi="Gill Sans MT"/>
          <w:sz w:val="22"/>
          <w:szCs w:val="22"/>
        </w:rPr>
        <w:t>IX (</w:t>
      </w:r>
      <w:r w:rsidR="00FB0DE7" w:rsidRPr="0085145A">
        <w:rPr>
          <w:rFonts w:ascii="Gill Sans MT" w:hAnsi="Gill Sans MT"/>
          <w:sz w:val="22"/>
          <w:szCs w:val="22"/>
        </w:rPr>
        <w:t>sankce</w:t>
      </w:r>
      <w:r w:rsidR="00066DDA" w:rsidRPr="0085145A">
        <w:rPr>
          <w:rFonts w:ascii="Gill Sans MT" w:hAnsi="Gill Sans MT"/>
          <w:sz w:val="22"/>
          <w:szCs w:val="22"/>
        </w:rPr>
        <w:t>, včetně smluvních pokut</w:t>
      </w:r>
      <w:r w:rsidRPr="0085145A">
        <w:rPr>
          <w:rFonts w:ascii="Gill Sans MT" w:hAnsi="Gill Sans MT"/>
          <w:sz w:val="22"/>
          <w:szCs w:val="22"/>
        </w:rPr>
        <w:t xml:space="preserve">), </w:t>
      </w:r>
      <w:r w:rsidR="00FB0DE7" w:rsidRPr="0085145A">
        <w:rPr>
          <w:rFonts w:ascii="Gill Sans MT" w:hAnsi="Gill Sans MT"/>
          <w:sz w:val="22"/>
          <w:szCs w:val="22"/>
        </w:rPr>
        <w:t xml:space="preserve"> </w:t>
      </w:r>
      <w:r w:rsidR="00066DDA" w:rsidRPr="0085145A">
        <w:rPr>
          <w:rFonts w:ascii="Gill Sans MT" w:hAnsi="Gill Sans MT"/>
          <w:sz w:val="22"/>
          <w:szCs w:val="22"/>
        </w:rPr>
        <w:t xml:space="preserve">čl. </w:t>
      </w:r>
      <w:r w:rsidRPr="0085145A">
        <w:rPr>
          <w:rFonts w:ascii="Gill Sans MT" w:hAnsi="Gill Sans MT"/>
          <w:sz w:val="22"/>
          <w:szCs w:val="22"/>
        </w:rPr>
        <w:t>XII</w:t>
      </w:r>
      <w:r w:rsidR="005E0DC0">
        <w:rPr>
          <w:rFonts w:ascii="Gill Sans MT" w:hAnsi="Gill Sans MT"/>
          <w:sz w:val="22"/>
          <w:szCs w:val="22"/>
        </w:rPr>
        <w:t>I</w:t>
      </w:r>
      <w:r w:rsidRPr="0085145A">
        <w:rPr>
          <w:rFonts w:ascii="Gill Sans MT" w:hAnsi="Gill Sans MT"/>
          <w:sz w:val="22"/>
          <w:szCs w:val="22"/>
        </w:rPr>
        <w:t>.</w:t>
      </w:r>
      <w:r w:rsidR="00FB0DE7" w:rsidRPr="0085145A">
        <w:rPr>
          <w:rFonts w:ascii="Gill Sans MT" w:hAnsi="Gill Sans MT"/>
          <w:sz w:val="22"/>
          <w:szCs w:val="22"/>
        </w:rPr>
        <w:t xml:space="preserve"> </w:t>
      </w:r>
      <w:r w:rsidRPr="0085145A">
        <w:rPr>
          <w:rFonts w:ascii="Gill Sans MT" w:hAnsi="Gill Sans MT"/>
          <w:sz w:val="22"/>
          <w:szCs w:val="22"/>
        </w:rPr>
        <w:t>(</w:t>
      </w:r>
      <w:r w:rsidR="003C4287">
        <w:rPr>
          <w:rFonts w:ascii="Gill Sans MT" w:hAnsi="Gill Sans MT"/>
          <w:sz w:val="22"/>
          <w:szCs w:val="22"/>
        </w:rPr>
        <w:t>osobní údaje</w:t>
      </w:r>
      <w:r w:rsidRPr="0085145A">
        <w:rPr>
          <w:rFonts w:ascii="Gill Sans MT" w:hAnsi="Gill Sans MT"/>
          <w:sz w:val="22"/>
          <w:szCs w:val="22"/>
        </w:rPr>
        <w:t>)</w:t>
      </w:r>
      <w:r w:rsidR="003F2C24">
        <w:rPr>
          <w:rFonts w:ascii="Gill Sans MT" w:hAnsi="Gill Sans MT"/>
          <w:sz w:val="22"/>
          <w:szCs w:val="22"/>
        </w:rPr>
        <w:t xml:space="preserve"> a</w:t>
      </w:r>
      <w:r w:rsidRPr="0085145A">
        <w:rPr>
          <w:rFonts w:ascii="Gill Sans MT" w:hAnsi="Gill Sans MT"/>
          <w:sz w:val="22"/>
          <w:szCs w:val="22"/>
        </w:rPr>
        <w:t xml:space="preserve"> </w:t>
      </w:r>
      <w:r w:rsidR="00066DDA" w:rsidRPr="0085145A">
        <w:rPr>
          <w:rFonts w:ascii="Gill Sans MT" w:hAnsi="Gill Sans MT"/>
          <w:sz w:val="22"/>
          <w:szCs w:val="22"/>
        </w:rPr>
        <w:t xml:space="preserve">čl. </w:t>
      </w:r>
      <w:r w:rsidR="00A6203A" w:rsidRPr="0085145A">
        <w:rPr>
          <w:rFonts w:ascii="Gill Sans MT" w:hAnsi="Gill Sans MT"/>
          <w:sz w:val="22"/>
          <w:szCs w:val="22"/>
        </w:rPr>
        <w:t>X</w:t>
      </w:r>
      <w:r w:rsidR="00A6203A">
        <w:rPr>
          <w:rFonts w:ascii="Gill Sans MT" w:hAnsi="Gill Sans MT"/>
          <w:sz w:val="22"/>
          <w:szCs w:val="22"/>
        </w:rPr>
        <w:t>IV</w:t>
      </w:r>
      <w:r w:rsidRPr="0085145A">
        <w:rPr>
          <w:rFonts w:ascii="Gill Sans MT" w:hAnsi="Gill Sans MT"/>
          <w:sz w:val="22"/>
          <w:szCs w:val="22"/>
        </w:rPr>
        <w:t>.</w:t>
      </w:r>
      <w:r w:rsidR="00A6203A" w:rsidRPr="0085145A">
        <w:rPr>
          <w:rFonts w:ascii="Gill Sans MT" w:hAnsi="Gill Sans MT"/>
          <w:sz w:val="22"/>
          <w:szCs w:val="22"/>
        </w:rPr>
        <w:t xml:space="preserve"> </w:t>
      </w:r>
      <w:r w:rsidRPr="0085145A">
        <w:rPr>
          <w:rFonts w:ascii="Gill Sans MT" w:hAnsi="Gill Sans MT"/>
          <w:sz w:val="22"/>
          <w:szCs w:val="22"/>
        </w:rPr>
        <w:t>(</w:t>
      </w:r>
      <w:r w:rsidR="003F2C24">
        <w:rPr>
          <w:rFonts w:ascii="Gill Sans MT" w:hAnsi="Gill Sans MT"/>
          <w:sz w:val="22"/>
          <w:szCs w:val="22"/>
        </w:rPr>
        <w:t>ostatní ujednání</w:t>
      </w:r>
      <w:r w:rsidR="00066DDA" w:rsidRPr="0085145A">
        <w:rPr>
          <w:rFonts w:ascii="Gill Sans MT" w:hAnsi="Gill Sans MT"/>
          <w:sz w:val="22"/>
          <w:szCs w:val="22"/>
        </w:rPr>
        <w:t>)</w:t>
      </w:r>
      <w:r w:rsidRPr="0085145A">
        <w:rPr>
          <w:rFonts w:ascii="Gill Sans MT" w:hAnsi="Gill Sans MT"/>
          <w:sz w:val="22"/>
          <w:szCs w:val="22"/>
        </w:rPr>
        <w:t xml:space="preserve"> Obchodních podmíne</w:t>
      </w:r>
      <w:r w:rsidRPr="00697F21">
        <w:rPr>
          <w:rFonts w:ascii="Gill Sans MT" w:hAnsi="Gill Sans MT"/>
          <w:sz w:val="22"/>
          <w:szCs w:val="22"/>
        </w:rPr>
        <w:t>k</w:t>
      </w:r>
      <w:r w:rsidR="00697F21" w:rsidRPr="00697F21">
        <w:rPr>
          <w:rFonts w:ascii="Gill Sans MT" w:hAnsi="Gill Sans MT"/>
          <w:sz w:val="22"/>
          <w:szCs w:val="22"/>
        </w:rPr>
        <w:t xml:space="preserve"> a dále</w:t>
      </w:r>
      <w:r w:rsidR="006F54D7">
        <w:rPr>
          <w:rFonts w:ascii="Gill Sans MT" w:hAnsi="Gill Sans MT"/>
          <w:sz w:val="22"/>
          <w:szCs w:val="22"/>
        </w:rPr>
        <w:t xml:space="preserve"> v </w:t>
      </w:r>
      <w:r w:rsidR="00697F21" w:rsidRPr="00C53643">
        <w:rPr>
          <w:rFonts w:ascii="Gill Sans MT" w:hAnsi="Gill Sans MT"/>
          <w:sz w:val="22"/>
          <w:szCs w:val="22"/>
        </w:rPr>
        <w:t xml:space="preserve">Ceníku nadstandardních služeb Obchodníka, ve kterém jsou uvedeny ceny nákladů a poplatků za služby </w:t>
      </w:r>
      <w:r w:rsidR="00697F21" w:rsidRPr="00C53643">
        <w:rPr>
          <w:rFonts w:ascii="Gill Sans MT" w:hAnsi="Gill Sans MT"/>
          <w:sz w:val="22"/>
          <w:szCs w:val="22"/>
        </w:rPr>
        <w:lastRenderedPageBreak/>
        <w:t xml:space="preserve">či jiná plnění, </w:t>
      </w:r>
      <w:r w:rsidR="003C4287" w:rsidRPr="00C53643">
        <w:rPr>
          <w:rFonts w:ascii="Gill Sans MT" w:hAnsi="Gill Sans MT"/>
          <w:sz w:val="22"/>
          <w:szCs w:val="22"/>
        </w:rPr>
        <w:t>kter</w:t>
      </w:r>
      <w:r w:rsidR="003C4287">
        <w:rPr>
          <w:rFonts w:ascii="Gill Sans MT" w:hAnsi="Gill Sans MT"/>
          <w:sz w:val="22"/>
          <w:szCs w:val="22"/>
        </w:rPr>
        <w:t>á</w:t>
      </w:r>
      <w:r w:rsidR="003C4287" w:rsidRPr="00C53643">
        <w:rPr>
          <w:rFonts w:ascii="Gill Sans MT" w:hAnsi="Gill Sans MT"/>
          <w:sz w:val="22"/>
          <w:szCs w:val="22"/>
        </w:rPr>
        <w:t xml:space="preserve"> </w:t>
      </w:r>
      <w:r w:rsidR="00697F21" w:rsidRPr="00C53643">
        <w:rPr>
          <w:rFonts w:ascii="Gill Sans MT" w:hAnsi="Gill Sans MT"/>
          <w:sz w:val="22"/>
          <w:szCs w:val="22"/>
        </w:rPr>
        <w:t xml:space="preserve">jsou dle Smlouvy </w:t>
      </w:r>
      <w:r w:rsidR="003C4287" w:rsidRPr="00C53643">
        <w:rPr>
          <w:rFonts w:ascii="Gill Sans MT" w:hAnsi="Gill Sans MT"/>
          <w:sz w:val="22"/>
          <w:szCs w:val="22"/>
        </w:rPr>
        <w:t>poskytován</w:t>
      </w:r>
      <w:r w:rsidR="003C4287">
        <w:rPr>
          <w:rFonts w:ascii="Gill Sans MT" w:hAnsi="Gill Sans MT"/>
          <w:sz w:val="22"/>
          <w:szCs w:val="22"/>
        </w:rPr>
        <w:t>a</w:t>
      </w:r>
      <w:r w:rsidR="003C4287" w:rsidRPr="00C53643">
        <w:rPr>
          <w:rFonts w:ascii="Gill Sans MT" w:hAnsi="Gill Sans MT"/>
          <w:sz w:val="22"/>
          <w:szCs w:val="22"/>
        </w:rPr>
        <w:t xml:space="preserve"> </w:t>
      </w:r>
      <w:r w:rsidR="00697F21" w:rsidRPr="00C53643">
        <w:rPr>
          <w:rFonts w:ascii="Gill Sans MT" w:hAnsi="Gill Sans MT"/>
          <w:sz w:val="22"/>
          <w:szCs w:val="22"/>
        </w:rPr>
        <w:t>nad rámec běžných služeb a plnění</w:t>
      </w:r>
      <w:r w:rsidRPr="00697F21">
        <w:rPr>
          <w:rFonts w:ascii="Gill Sans MT" w:hAnsi="Gill Sans MT"/>
          <w:sz w:val="22"/>
          <w:szCs w:val="22"/>
        </w:rPr>
        <w:t xml:space="preserve">, s jejichž obsahem byl před uzavřením </w:t>
      </w:r>
      <w:r w:rsidR="00DF6138" w:rsidRPr="00697F21">
        <w:rPr>
          <w:rFonts w:ascii="Gill Sans MT" w:hAnsi="Gill Sans MT"/>
          <w:sz w:val="22"/>
          <w:szCs w:val="22"/>
        </w:rPr>
        <w:t>S</w:t>
      </w:r>
      <w:r w:rsidRPr="00697F21">
        <w:rPr>
          <w:rFonts w:ascii="Gill Sans MT" w:hAnsi="Gill Sans MT"/>
          <w:sz w:val="22"/>
          <w:szCs w:val="22"/>
        </w:rPr>
        <w:t>mlouvy dostatečně seznámen</w:t>
      </w:r>
      <w:r w:rsidR="001A020D" w:rsidRPr="00697F21">
        <w:rPr>
          <w:rFonts w:ascii="Gill Sans MT" w:hAnsi="Gill Sans MT"/>
          <w:sz w:val="22"/>
          <w:szCs w:val="22"/>
        </w:rPr>
        <w:t>,</w:t>
      </w:r>
      <w:r w:rsidRPr="00697F21">
        <w:rPr>
          <w:rFonts w:ascii="Gill Sans MT" w:hAnsi="Gill Sans MT"/>
          <w:sz w:val="22"/>
          <w:szCs w:val="22"/>
        </w:rPr>
        <w:t xml:space="preserve"> byl mu vysvětlen</w:t>
      </w:r>
      <w:r w:rsidR="001A020D" w:rsidRPr="00697F21">
        <w:rPr>
          <w:rFonts w:ascii="Gill Sans MT" w:hAnsi="Gill Sans MT"/>
          <w:sz w:val="22"/>
          <w:szCs w:val="22"/>
        </w:rPr>
        <w:t xml:space="preserve"> a souhlasí s ním</w:t>
      </w:r>
      <w:r w:rsidRPr="00697F21">
        <w:rPr>
          <w:rFonts w:ascii="Gill Sans MT" w:hAnsi="Gill Sans MT"/>
          <w:sz w:val="22"/>
          <w:szCs w:val="22"/>
        </w:rPr>
        <w:t xml:space="preserve">. Zákazník dále prohlašuje, že byl </w:t>
      </w:r>
      <w:r w:rsidR="00950C0A" w:rsidRPr="00697F21">
        <w:rPr>
          <w:rFonts w:ascii="Gill Sans MT" w:hAnsi="Gill Sans MT"/>
          <w:sz w:val="22"/>
          <w:szCs w:val="22"/>
        </w:rPr>
        <w:t>Obchodník</w:t>
      </w:r>
      <w:r w:rsidRPr="00697F21">
        <w:rPr>
          <w:rFonts w:ascii="Gill Sans MT" w:hAnsi="Gill Sans MT"/>
          <w:sz w:val="22"/>
          <w:szCs w:val="22"/>
        </w:rPr>
        <w:t>em v dostatečné míře srozuměn a vysvětlena mu všechna ustanovení Smlouvy</w:t>
      </w:r>
      <w:r w:rsidR="00066DDA" w:rsidRPr="00697F21">
        <w:rPr>
          <w:rFonts w:ascii="Gill Sans MT" w:hAnsi="Gill Sans MT"/>
          <w:sz w:val="22"/>
          <w:szCs w:val="22"/>
        </w:rPr>
        <w:t xml:space="preserve"> a jejích nedílných příloh</w:t>
      </w:r>
      <w:r w:rsidRPr="00697F21">
        <w:rPr>
          <w:rFonts w:ascii="Gill Sans MT" w:hAnsi="Gill Sans MT"/>
          <w:sz w:val="22"/>
          <w:szCs w:val="22"/>
        </w:rPr>
        <w:t>, především pak způsob stanovení celkové ceny za plyn</w:t>
      </w:r>
      <w:r w:rsidR="00B26355" w:rsidRPr="00697F21">
        <w:rPr>
          <w:rFonts w:ascii="Gill Sans MT" w:hAnsi="Gill Sans MT"/>
          <w:sz w:val="22"/>
          <w:szCs w:val="22"/>
        </w:rPr>
        <w:t xml:space="preserve"> a související služby</w:t>
      </w:r>
      <w:r w:rsidRPr="00697F21">
        <w:rPr>
          <w:rFonts w:ascii="Gill Sans MT" w:hAnsi="Gill Sans MT"/>
          <w:sz w:val="22"/>
          <w:szCs w:val="22"/>
        </w:rPr>
        <w:t xml:space="preserve"> jím hrazené na základě této Smlouvy. </w:t>
      </w:r>
    </w:p>
    <w:p w:rsidR="00056B1E" w:rsidRDefault="003A5C24" w:rsidP="00056B1E">
      <w:pPr>
        <w:ind w:left="-426" w:right="-426"/>
        <w:jc w:val="both"/>
        <w:rPr>
          <w:rFonts w:ascii="Gill Sans MT" w:hAnsi="Gill Sans MT"/>
          <w:sz w:val="22"/>
          <w:szCs w:val="22"/>
        </w:rPr>
      </w:pPr>
      <w:r w:rsidRPr="0085145A">
        <w:rPr>
          <w:rFonts w:ascii="Gill Sans MT" w:hAnsi="Gill Sans MT"/>
          <w:sz w:val="22"/>
          <w:szCs w:val="22"/>
        </w:rPr>
        <w:t xml:space="preserve">Smluvní strany si sjednávají splatnost </w:t>
      </w:r>
      <w:r w:rsidR="003F2C24">
        <w:rPr>
          <w:rFonts w:ascii="Gill Sans MT" w:hAnsi="Gill Sans MT"/>
          <w:sz w:val="22"/>
          <w:szCs w:val="22"/>
        </w:rPr>
        <w:t xml:space="preserve">ceny </w:t>
      </w:r>
      <w:r w:rsidRPr="0085145A">
        <w:rPr>
          <w:rFonts w:ascii="Gill Sans MT" w:hAnsi="Gill Sans MT"/>
          <w:sz w:val="22"/>
          <w:szCs w:val="22"/>
        </w:rPr>
        <w:t xml:space="preserve">odchylně od </w:t>
      </w:r>
      <w:r w:rsidR="003F2C24" w:rsidRPr="0085145A">
        <w:rPr>
          <w:rFonts w:ascii="Gill Sans MT" w:hAnsi="Gill Sans MT"/>
          <w:sz w:val="22"/>
          <w:szCs w:val="22"/>
        </w:rPr>
        <w:t>občanského zákoníku</w:t>
      </w:r>
      <w:r w:rsidRPr="0085145A">
        <w:rPr>
          <w:rFonts w:ascii="Gill Sans MT" w:hAnsi="Gill Sans MT"/>
          <w:sz w:val="22"/>
          <w:szCs w:val="22"/>
        </w:rPr>
        <w:t xml:space="preserve">, která se počítá ode dne vystavení daňového dokladu ve lhůtě určené níže. </w:t>
      </w:r>
    </w:p>
    <w:p w:rsidR="00056B1E" w:rsidRDefault="00056B1E" w:rsidP="00056B1E">
      <w:pPr>
        <w:ind w:left="-426" w:right="-426"/>
        <w:jc w:val="both"/>
        <w:rPr>
          <w:rFonts w:ascii="Gill Sans MT" w:hAnsi="Gill Sans MT"/>
          <w:sz w:val="22"/>
          <w:szCs w:val="22"/>
        </w:rPr>
      </w:pPr>
      <w:r w:rsidRPr="00803719">
        <w:rPr>
          <w:rFonts w:ascii="Gill Sans MT" w:hAnsi="Gill Sans MT"/>
          <w:sz w:val="22"/>
          <w:szCs w:val="22"/>
        </w:rPr>
        <w:t xml:space="preserve">Termín dodávek dle Smlouvy se sjednává na dobu od </w:t>
      </w:r>
      <w:sdt>
        <w:sdtPr>
          <w:rPr>
            <w:rFonts w:ascii="Gill Sans MT" w:hAnsi="Gill Sans MT"/>
            <w:sz w:val="22"/>
            <w:szCs w:val="22"/>
          </w:rPr>
          <w:alias w:val="KALENDÁŘ"/>
          <w:tag w:val="KALENDÁŘ"/>
          <w:id w:val="-1636865062"/>
          <w:placeholder>
            <w:docPart w:val="FEFEDA63525943CE943CAA5CCEB4241B"/>
          </w:placeholder>
          <w:date w:fullDate="2016-09-01T00:00:00Z">
            <w:dateFormat w:val="d. M. yyyy"/>
            <w:lid w:val="cs-CZ"/>
            <w:storeMappedDataAs w:val="dateTime"/>
            <w:calendar w:val="gregorian"/>
          </w:date>
        </w:sdtPr>
        <w:sdtEndPr/>
        <w:sdtContent>
          <w:r w:rsidR="0038486C">
            <w:rPr>
              <w:rFonts w:ascii="Gill Sans MT" w:hAnsi="Gill Sans MT"/>
              <w:sz w:val="22"/>
              <w:szCs w:val="22"/>
            </w:rPr>
            <w:t>1. 9. 2016</w:t>
          </w:r>
        </w:sdtContent>
      </w:sdt>
      <w:r w:rsidRPr="00803719">
        <w:rPr>
          <w:rFonts w:ascii="Gill Sans MT" w:hAnsi="Gill Sans MT"/>
          <w:sz w:val="22"/>
          <w:szCs w:val="22"/>
        </w:rPr>
        <w:t xml:space="preserve"> 6.00 hod. do </w:t>
      </w:r>
      <w:sdt>
        <w:sdtPr>
          <w:rPr>
            <w:rFonts w:ascii="Gill Sans MT" w:hAnsi="Gill Sans MT"/>
            <w:sz w:val="22"/>
            <w:szCs w:val="22"/>
          </w:rPr>
          <w:alias w:val="KALENDÁŘ"/>
          <w:tag w:val="KALENDÁŘ"/>
          <w:id w:val="-121390829"/>
          <w:placeholder>
            <w:docPart w:val="6E697E42EC9C423592ECB70E6896795F"/>
          </w:placeholder>
          <w:date w:fullDate="2018-09-01T00:00:00Z">
            <w:dateFormat w:val="d. M. yyyy"/>
            <w:lid w:val="cs-CZ"/>
            <w:storeMappedDataAs w:val="dateTime"/>
            <w:calendar w:val="gregorian"/>
          </w:date>
        </w:sdtPr>
        <w:sdtEndPr/>
        <w:sdtContent>
          <w:r w:rsidR="0038486C">
            <w:rPr>
              <w:rFonts w:ascii="Gill Sans MT" w:hAnsi="Gill Sans MT"/>
              <w:sz w:val="22"/>
              <w:szCs w:val="22"/>
            </w:rPr>
            <w:t>1. 9. 2018</w:t>
          </w:r>
        </w:sdtContent>
      </w:sdt>
      <w:r w:rsidRPr="00803719">
        <w:rPr>
          <w:rFonts w:ascii="Gill Sans MT" w:hAnsi="Gill Sans MT"/>
          <w:sz w:val="22"/>
          <w:szCs w:val="22"/>
        </w:rPr>
        <w:t xml:space="preserve"> 6.00 hod. </w:t>
      </w:r>
    </w:p>
    <w:p w:rsidR="00056B1E" w:rsidRDefault="00056B1E" w:rsidP="00056B1E">
      <w:pPr>
        <w:ind w:left="-426" w:right="-426"/>
        <w:jc w:val="both"/>
        <w:rPr>
          <w:rFonts w:ascii="Gill Sans MT" w:hAnsi="Gill Sans MT"/>
          <w:sz w:val="22"/>
          <w:szCs w:val="22"/>
        </w:rPr>
      </w:pPr>
    </w:p>
    <w:p w:rsidR="00056B1E" w:rsidRDefault="00056B1E" w:rsidP="00056B1E">
      <w:pPr>
        <w:ind w:left="-426" w:right="-426"/>
        <w:jc w:val="both"/>
        <w:rPr>
          <w:rFonts w:ascii="Gill Sans MT" w:hAnsi="Gill Sans MT"/>
          <w:sz w:val="22"/>
          <w:szCs w:val="22"/>
        </w:rPr>
      </w:pPr>
      <w:r w:rsidRPr="00A36306">
        <w:rPr>
          <w:rFonts w:ascii="Gill Sans MT" w:hAnsi="Gill Sans MT" w:cs="Arial"/>
          <w:sz w:val="22"/>
          <w:szCs w:val="22"/>
        </w:rPr>
        <w:t xml:space="preserve">Doba trvání Smlouvy je doba </w:t>
      </w:r>
      <w:sdt>
        <w:sdtPr>
          <w:rPr>
            <w:rFonts w:ascii="Gill Sans MT" w:hAnsi="Gill Sans MT" w:cs="Arial"/>
            <w:sz w:val="22"/>
            <w:szCs w:val="22"/>
          </w:rPr>
          <w:alias w:val="DOBA"/>
          <w:tag w:val="DOBA"/>
          <w:id w:val="92053057"/>
          <w:placeholder>
            <w:docPart w:val="C46E05833B2B4D54874029708E849D03"/>
          </w:placeholder>
          <w:comboBox>
            <w:listItem w:value="Zvolte položku."/>
            <w:listItem w:displayText="neurčitá" w:value="neurčitá"/>
            <w:listItem w:displayText="určitá" w:value="určitá"/>
          </w:comboBox>
        </w:sdtPr>
        <w:sdtEndPr/>
        <w:sdtContent>
          <w:r w:rsidRPr="00A36306">
            <w:rPr>
              <w:rFonts w:ascii="Gill Sans MT" w:hAnsi="Gill Sans MT" w:cs="Arial"/>
              <w:sz w:val="22"/>
              <w:szCs w:val="22"/>
            </w:rPr>
            <w:t>určitá</w:t>
          </w:r>
        </w:sdtContent>
      </w:sdt>
      <w:r w:rsidRPr="00803719">
        <w:rPr>
          <w:rFonts w:ascii="Gill Sans MT" w:hAnsi="Gill Sans MT"/>
          <w:sz w:val="21"/>
          <w:szCs w:val="21"/>
        </w:rPr>
        <w:t xml:space="preserve"> do </w:t>
      </w:r>
      <w:sdt>
        <w:sdtPr>
          <w:rPr>
            <w:rFonts w:ascii="Gill Sans MT" w:hAnsi="Gill Sans MT"/>
            <w:sz w:val="22"/>
            <w:szCs w:val="22"/>
          </w:rPr>
          <w:alias w:val="KALENDÁŘ"/>
          <w:tag w:val="KALENDÁŘ"/>
          <w:id w:val="1970236205"/>
          <w:placeholder>
            <w:docPart w:val="5C3B191DBDC44863B0BE230CC45CE31A"/>
          </w:placeholder>
          <w:date w:fullDate="2018-08-31T00:00:00Z">
            <w:dateFormat w:val="d. M. yyyy"/>
            <w:lid w:val="cs-CZ"/>
            <w:storeMappedDataAs w:val="dateTime"/>
            <w:calendar w:val="gregorian"/>
          </w:date>
        </w:sdtPr>
        <w:sdtEndPr/>
        <w:sdtContent>
          <w:r w:rsidR="0038486C">
            <w:rPr>
              <w:rFonts w:ascii="Gill Sans MT" w:hAnsi="Gill Sans MT"/>
              <w:sz w:val="22"/>
              <w:szCs w:val="22"/>
            </w:rPr>
            <w:t>31. 8. 2018</w:t>
          </w:r>
        </w:sdtContent>
      </w:sdt>
      <w:r w:rsidR="00A36306">
        <w:rPr>
          <w:rFonts w:ascii="Gill Sans MT" w:hAnsi="Gill Sans MT"/>
          <w:sz w:val="22"/>
          <w:szCs w:val="22"/>
        </w:rPr>
        <w:t xml:space="preserve"> bez možnosti </w:t>
      </w:r>
      <w:r w:rsidR="00D95490">
        <w:rPr>
          <w:rFonts w:ascii="Gill Sans MT" w:hAnsi="Gill Sans MT"/>
          <w:sz w:val="22"/>
          <w:szCs w:val="22"/>
        </w:rPr>
        <w:t>automatické</w:t>
      </w:r>
      <w:r w:rsidR="0038486C">
        <w:rPr>
          <w:rFonts w:ascii="Gill Sans MT" w:hAnsi="Gill Sans MT"/>
          <w:sz w:val="22"/>
          <w:szCs w:val="22"/>
        </w:rPr>
        <w:t>ho</w:t>
      </w:r>
      <w:r w:rsidR="00D95490">
        <w:rPr>
          <w:rFonts w:ascii="Gill Sans MT" w:hAnsi="Gill Sans MT"/>
          <w:sz w:val="22"/>
          <w:szCs w:val="22"/>
        </w:rPr>
        <w:t xml:space="preserve"> </w:t>
      </w:r>
      <w:r w:rsidR="0038486C">
        <w:rPr>
          <w:rFonts w:ascii="Gill Sans MT" w:hAnsi="Gill Sans MT"/>
          <w:sz w:val="22"/>
          <w:szCs w:val="22"/>
        </w:rPr>
        <w:t>prodlužování</w:t>
      </w:r>
      <w:r w:rsidR="00A36306">
        <w:rPr>
          <w:rFonts w:ascii="Gill Sans MT" w:hAnsi="Gill Sans MT"/>
          <w:sz w:val="22"/>
          <w:szCs w:val="22"/>
        </w:rPr>
        <w:t>.</w:t>
      </w:r>
    </w:p>
    <w:p w:rsidR="00056B1E" w:rsidRDefault="00056B1E" w:rsidP="00056B1E">
      <w:pPr>
        <w:ind w:left="-426" w:right="-426"/>
        <w:jc w:val="both"/>
        <w:rPr>
          <w:rFonts w:ascii="Gill Sans MT" w:hAnsi="Gill Sans MT"/>
          <w:sz w:val="22"/>
          <w:szCs w:val="22"/>
        </w:rPr>
      </w:pPr>
    </w:p>
    <w:p w:rsidR="00732890" w:rsidRDefault="00AE2549">
      <w:pPr>
        <w:ind w:left="-426" w:right="-426"/>
        <w:jc w:val="both"/>
        <w:rPr>
          <w:rFonts w:ascii="Gill Sans MT" w:hAnsi="Gill Sans MT"/>
          <w:sz w:val="22"/>
          <w:szCs w:val="22"/>
        </w:rPr>
      </w:pPr>
      <w:r>
        <w:rPr>
          <w:rFonts w:ascii="Gill Sans MT" w:hAnsi="Gill Sans MT"/>
          <w:sz w:val="22"/>
          <w:szCs w:val="22"/>
        </w:rPr>
        <w:t>U</w:t>
      </w:r>
      <w:r w:rsidR="00B020E9" w:rsidRPr="0085145A">
        <w:rPr>
          <w:rFonts w:ascii="Gill Sans MT" w:hAnsi="Gill Sans MT"/>
          <w:sz w:val="22"/>
          <w:szCs w:val="22"/>
        </w:rPr>
        <w:t xml:space="preserve">jednání o </w:t>
      </w:r>
      <w:r w:rsidR="00B020E9" w:rsidRPr="00A46A71">
        <w:rPr>
          <w:rFonts w:ascii="Gill Sans MT" w:hAnsi="Gill Sans MT"/>
          <w:b/>
          <w:sz w:val="22"/>
          <w:szCs w:val="22"/>
          <w:u w:val="single"/>
        </w:rPr>
        <w:t>celkovém množství plynu</w:t>
      </w:r>
      <w:r w:rsidRPr="00AE2549">
        <w:rPr>
          <w:rFonts w:ascii="Gill Sans MT" w:hAnsi="Gill Sans MT"/>
          <w:sz w:val="22"/>
          <w:szCs w:val="22"/>
        </w:rPr>
        <w:t xml:space="preserve"> </w:t>
      </w:r>
      <w:r w:rsidRPr="0085145A">
        <w:rPr>
          <w:rFonts w:ascii="Gill Sans MT" w:hAnsi="Gill Sans MT"/>
          <w:sz w:val="22"/>
          <w:szCs w:val="22"/>
        </w:rPr>
        <w:t>dodávaného dle této Smlouvy</w:t>
      </w:r>
      <w:r w:rsidR="001B7669" w:rsidRPr="00A46A71">
        <w:rPr>
          <w:rFonts w:ascii="Gill Sans MT" w:hAnsi="Gill Sans MT"/>
          <w:sz w:val="22"/>
          <w:szCs w:val="22"/>
        </w:rPr>
        <w:t>, včetně</w:t>
      </w:r>
      <w:r w:rsidR="001B7669">
        <w:rPr>
          <w:rFonts w:ascii="Gill Sans MT" w:hAnsi="Gill Sans MT"/>
          <w:b/>
          <w:sz w:val="22"/>
          <w:szCs w:val="22"/>
          <w:u w:val="single"/>
        </w:rPr>
        <w:t xml:space="preserve"> specifikace </w:t>
      </w:r>
      <w:r>
        <w:rPr>
          <w:rFonts w:ascii="Gill Sans MT" w:hAnsi="Gill Sans MT"/>
          <w:b/>
          <w:sz w:val="22"/>
          <w:szCs w:val="22"/>
          <w:u w:val="single"/>
        </w:rPr>
        <w:t>O</w:t>
      </w:r>
      <w:r w:rsidR="001B7669">
        <w:rPr>
          <w:rFonts w:ascii="Gill Sans MT" w:hAnsi="Gill Sans MT"/>
          <w:b/>
          <w:sz w:val="22"/>
          <w:szCs w:val="22"/>
          <w:u w:val="single"/>
        </w:rPr>
        <w:t>dběrných míst</w:t>
      </w:r>
      <w:r w:rsidR="00B020E9" w:rsidRPr="0085145A">
        <w:rPr>
          <w:rFonts w:ascii="Gill Sans MT" w:hAnsi="Gill Sans MT"/>
          <w:sz w:val="22"/>
          <w:szCs w:val="22"/>
        </w:rPr>
        <w:t xml:space="preserve"> </w:t>
      </w:r>
      <w:r>
        <w:rPr>
          <w:rFonts w:ascii="Gill Sans MT" w:hAnsi="Gill Sans MT"/>
          <w:sz w:val="22"/>
          <w:szCs w:val="22"/>
        </w:rPr>
        <w:t xml:space="preserve">Zákazníka </w:t>
      </w:r>
      <w:r w:rsidR="00B020E9" w:rsidRPr="0085145A">
        <w:rPr>
          <w:rFonts w:ascii="Gill Sans MT" w:hAnsi="Gill Sans MT"/>
          <w:sz w:val="22"/>
          <w:szCs w:val="22"/>
        </w:rPr>
        <w:t xml:space="preserve">je </w:t>
      </w:r>
      <w:r w:rsidRPr="0085145A">
        <w:rPr>
          <w:rFonts w:ascii="Gill Sans MT" w:hAnsi="Gill Sans MT"/>
          <w:sz w:val="22"/>
          <w:szCs w:val="22"/>
        </w:rPr>
        <w:t>obsažen</w:t>
      </w:r>
      <w:r>
        <w:rPr>
          <w:rFonts w:ascii="Gill Sans MT" w:hAnsi="Gill Sans MT"/>
          <w:sz w:val="22"/>
          <w:szCs w:val="22"/>
        </w:rPr>
        <w:t>a</w:t>
      </w:r>
      <w:r w:rsidRPr="0085145A">
        <w:rPr>
          <w:rFonts w:ascii="Gill Sans MT" w:hAnsi="Gill Sans MT"/>
          <w:sz w:val="22"/>
          <w:szCs w:val="22"/>
        </w:rPr>
        <w:t xml:space="preserve"> </w:t>
      </w:r>
      <w:r w:rsidR="00B020E9" w:rsidRPr="0085145A">
        <w:rPr>
          <w:rFonts w:ascii="Gill Sans MT" w:hAnsi="Gill Sans MT"/>
          <w:sz w:val="22"/>
          <w:szCs w:val="22"/>
        </w:rPr>
        <w:t>v</w:t>
      </w:r>
      <w:r w:rsidR="001B7669">
        <w:rPr>
          <w:rFonts w:ascii="Gill Sans MT" w:hAnsi="Gill Sans MT"/>
          <w:sz w:val="22"/>
          <w:szCs w:val="22"/>
        </w:rPr>
        <w:t> </w:t>
      </w:r>
      <w:r w:rsidR="00B020E9" w:rsidRPr="0085145A">
        <w:rPr>
          <w:rFonts w:ascii="Gill Sans MT" w:hAnsi="Gill Sans MT"/>
          <w:sz w:val="22"/>
          <w:szCs w:val="22"/>
        </w:rPr>
        <w:t xml:space="preserve">Příloze A této </w:t>
      </w:r>
      <w:r w:rsidRPr="0085145A">
        <w:rPr>
          <w:rFonts w:ascii="Gill Sans MT" w:hAnsi="Gill Sans MT"/>
          <w:sz w:val="22"/>
          <w:szCs w:val="22"/>
        </w:rPr>
        <w:t>Smlouv</w:t>
      </w:r>
      <w:r>
        <w:rPr>
          <w:rFonts w:ascii="Gill Sans MT" w:hAnsi="Gill Sans MT"/>
          <w:sz w:val="22"/>
          <w:szCs w:val="22"/>
        </w:rPr>
        <w:t>y</w:t>
      </w:r>
      <w:r w:rsidR="00B020E9" w:rsidRPr="0085145A">
        <w:rPr>
          <w:rFonts w:ascii="Gill Sans MT" w:hAnsi="Gill Sans MT"/>
          <w:sz w:val="22"/>
          <w:szCs w:val="22"/>
        </w:rPr>
        <w:t>.</w:t>
      </w:r>
    </w:p>
    <w:p w:rsidR="00732890" w:rsidRDefault="00B020E9">
      <w:pPr>
        <w:ind w:left="-426" w:right="-426"/>
        <w:jc w:val="both"/>
        <w:rPr>
          <w:rFonts w:ascii="Gill Sans MT" w:hAnsi="Gill Sans MT"/>
          <w:sz w:val="22"/>
          <w:szCs w:val="22"/>
        </w:rPr>
      </w:pPr>
      <w:r w:rsidRPr="0085145A">
        <w:rPr>
          <w:rFonts w:ascii="Gill Sans MT" w:hAnsi="Gill Sans MT"/>
          <w:sz w:val="22"/>
          <w:szCs w:val="22"/>
        </w:rPr>
        <w:t xml:space="preserve"> </w:t>
      </w:r>
      <w:r w:rsidR="003A5C24" w:rsidRPr="0085145A">
        <w:rPr>
          <w:rFonts w:ascii="Gill Sans MT" w:hAnsi="Gill Sans MT"/>
          <w:sz w:val="22"/>
          <w:szCs w:val="22"/>
        </w:rPr>
        <w:t xml:space="preserve"> </w:t>
      </w:r>
    </w:p>
    <w:p w:rsidR="006A36A2" w:rsidRDefault="003A5C24" w:rsidP="006A36A2">
      <w:pPr>
        <w:ind w:left="-426" w:right="-426"/>
        <w:jc w:val="both"/>
        <w:rPr>
          <w:rFonts w:ascii="Gill Sans MT" w:hAnsi="Gill Sans MT"/>
          <w:sz w:val="22"/>
          <w:szCs w:val="22"/>
          <w:u w:val="single"/>
        </w:rPr>
      </w:pPr>
      <w:r w:rsidRPr="0085145A">
        <w:rPr>
          <w:rFonts w:ascii="Gill Sans MT" w:hAnsi="Gill Sans MT"/>
          <w:b/>
          <w:sz w:val="22"/>
          <w:szCs w:val="22"/>
          <w:u w:val="single"/>
        </w:rPr>
        <w:t xml:space="preserve">Cena </w:t>
      </w:r>
      <w:r w:rsidR="006B71DE" w:rsidRPr="0085145A">
        <w:rPr>
          <w:rFonts w:ascii="Gill Sans MT" w:hAnsi="Gill Sans MT"/>
          <w:b/>
          <w:sz w:val="22"/>
          <w:szCs w:val="22"/>
          <w:u w:val="single"/>
        </w:rPr>
        <w:t xml:space="preserve">ostatních služeb dodávky </w:t>
      </w:r>
      <w:r w:rsidRPr="0085145A">
        <w:rPr>
          <w:rFonts w:ascii="Gill Sans MT" w:hAnsi="Gill Sans MT"/>
          <w:b/>
          <w:sz w:val="22"/>
          <w:szCs w:val="22"/>
          <w:u w:val="single"/>
        </w:rPr>
        <w:t>plynu</w:t>
      </w:r>
      <w:r w:rsidRPr="0085145A">
        <w:rPr>
          <w:rFonts w:ascii="Gill Sans MT" w:hAnsi="Gill Sans MT"/>
          <w:sz w:val="22"/>
          <w:szCs w:val="22"/>
        </w:rPr>
        <w:t xml:space="preserve"> dle této Smlouvy </w:t>
      </w:r>
      <w:r w:rsidR="00AE2549">
        <w:rPr>
          <w:rFonts w:ascii="Gill Sans MT" w:hAnsi="Gill Sans MT"/>
          <w:sz w:val="22"/>
          <w:szCs w:val="22"/>
        </w:rPr>
        <w:t>je sjednána</w:t>
      </w:r>
      <w:r w:rsidRPr="0085145A">
        <w:rPr>
          <w:rFonts w:ascii="Gill Sans MT" w:hAnsi="Gill Sans MT"/>
          <w:sz w:val="22"/>
          <w:szCs w:val="22"/>
        </w:rPr>
        <w:t xml:space="preserve"> v Příloze B </w:t>
      </w:r>
      <w:r w:rsidR="00AE2549">
        <w:rPr>
          <w:rFonts w:ascii="Gill Sans MT" w:hAnsi="Gill Sans MT"/>
          <w:sz w:val="22"/>
          <w:szCs w:val="22"/>
        </w:rPr>
        <w:t>této</w:t>
      </w:r>
      <w:r w:rsidR="00240110">
        <w:rPr>
          <w:rFonts w:ascii="Gill Sans MT" w:hAnsi="Gill Sans MT"/>
          <w:sz w:val="22"/>
          <w:szCs w:val="22"/>
        </w:rPr>
        <w:t xml:space="preserve"> </w:t>
      </w:r>
      <w:r w:rsidR="00AE2549" w:rsidRPr="0085145A">
        <w:rPr>
          <w:rFonts w:ascii="Gill Sans MT" w:hAnsi="Gill Sans MT"/>
          <w:sz w:val="22"/>
          <w:szCs w:val="22"/>
        </w:rPr>
        <w:t>Smlouv</w:t>
      </w:r>
      <w:r w:rsidR="00AE2549">
        <w:rPr>
          <w:rFonts w:ascii="Gill Sans MT" w:hAnsi="Gill Sans MT"/>
          <w:sz w:val="22"/>
          <w:szCs w:val="22"/>
        </w:rPr>
        <w:t>y</w:t>
      </w:r>
      <w:r w:rsidRPr="0085145A">
        <w:rPr>
          <w:rFonts w:ascii="Gill Sans MT" w:hAnsi="Gill Sans MT"/>
          <w:sz w:val="22"/>
          <w:szCs w:val="22"/>
        </w:rPr>
        <w:t xml:space="preserve">.  </w:t>
      </w:r>
    </w:p>
    <w:p w:rsidR="006A36A2" w:rsidRDefault="006A36A2" w:rsidP="006A36A2">
      <w:pPr>
        <w:ind w:left="-426" w:right="-426"/>
        <w:jc w:val="both"/>
        <w:rPr>
          <w:rFonts w:ascii="Gill Sans MT" w:hAnsi="Gill Sans MT"/>
          <w:sz w:val="22"/>
          <w:szCs w:val="22"/>
        </w:rPr>
      </w:pPr>
    </w:p>
    <w:p w:rsidR="006A36A2" w:rsidRDefault="006A36A2" w:rsidP="006A36A2">
      <w:pPr>
        <w:ind w:left="-426" w:right="-426"/>
        <w:jc w:val="both"/>
        <w:rPr>
          <w:rFonts w:ascii="Gill Sans MT" w:hAnsi="Gill Sans MT"/>
          <w:sz w:val="22"/>
          <w:szCs w:val="22"/>
          <w:u w:val="single"/>
        </w:rPr>
      </w:pPr>
      <w:r w:rsidRPr="00803719">
        <w:rPr>
          <w:rFonts w:ascii="Gill Sans MT" w:hAnsi="Gill Sans MT"/>
          <w:sz w:val="22"/>
          <w:szCs w:val="22"/>
        </w:rPr>
        <w:t xml:space="preserve">Splatnost záloh na dodávku plynu se sjednává tak, že záloha je splatná </w:t>
      </w:r>
      <w:proofErr w:type="gramStart"/>
      <w:r w:rsidRPr="00803719">
        <w:rPr>
          <w:rFonts w:ascii="Gill Sans MT" w:hAnsi="Gill Sans MT"/>
          <w:sz w:val="22"/>
          <w:szCs w:val="22"/>
        </w:rPr>
        <w:t>ke</w:t>
      </w:r>
      <w:proofErr w:type="gramEnd"/>
      <w:r w:rsidRPr="00803719">
        <w:rPr>
          <w:rFonts w:ascii="Gill Sans MT" w:hAnsi="Gill Sans MT"/>
          <w:sz w:val="22"/>
          <w:szCs w:val="22"/>
        </w:rPr>
        <w:t xml:space="preserve"> </w:t>
      </w:r>
      <w:r>
        <w:rPr>
          <w:rFonts w:ascii="Gill Sans MT" w:hAnsi="Gill Sans MT"/>
          <w:sz w:val="22"/>
          <w:szCs w:val="22"/>
        </w:rPr>
        <w:t>15.</w:t>
      </w:r>
      <w:r w:rsidRPr="00803719">
        <w:rPr>
          <w:rFonts w:ascii="Gill Sans MT" w:hAnsi="Gill Sans MT"/>
          <w:sz w:val="22"/>
          <w:szCs w:val="22"/>
        </w:rPr>
        <w:t xml:space="preserve"> dni kalendářního měsíce.</w:t>
      </w:r>
    </w:p>
    <w:p w:rsidR="006A36A2" w:rsidRDefault="006A36A2" w:rsidP="006A36A2">
      <w:pPr>
        <w:ind w:left="-426" w:right="-426"/>
        <w:jc w:val="both"/>
        <w:rPr>
          <w:rFonts w:ascii="Gill Sans MT" w:hAnsi="Gill Sans MT"/>
          <w:sz w:val="22"/>
          <w:szCs w:val="22"/>
          <w:u w:val="single"/>
        </w:rPr>
      </w:pPr>
    </w:p>
    <w:p w:rsidR="006A36A2" w:rsidRDefault="006A36A2" w:rsidP="006A36A2">
      <w:pPr>
        <w:ind w:left="-426" w:right="-426"/>
        <w:jc w:val="both"/>
        <w:rPr>
          <w:rFonts w:ascii="Gill Sans MT" w:hAnsi="Gill Sans MT"/>
          <w:sz w:val="22"/>
          <w:szCs w:val="22"/>
          <w:u w:val="single"/>
        </w:rPr>
      </w:pPr>
      <w:r w:rsidRPr="00803719">
        <w:rPr>
          <w:rFonts w:ascii="Gill Sans MT" w:hAnsi="Gill Sans MT"/>
          <w:sz w:val="22"/>
          <w:szCs w:val="22"/>
        </w:rPr>
        <w:t xml:space="preserve">Smluvní strany sjednávají splatnost faktur, přeplatků a nedoplatků ve lhůtě </w:t>
      </w:r>
      <w:r w:rsidR="0038486C">
        <w:rPr>
          <w:rFonts w:ascii="Gill Sans MT" w:hAnsi="Gill Sans MT"/>
          <w:sz w:val="22"/>
          <w:szCs w:val="22"/>
        </w:rPr>
        <w:t>30</w:t>
      </w:r>
      <w:r w:rsidRPr="00803719">
        <w:rPr>
          <w:rFonts w:ascii="Gill Sans MT" w:hAnsi="Gill Sans MT"/>
          <w:sz w:val="22"/>
          <w:szCs w:val="22"/>
        </w:rPr>
        <w:t xml:space="preserve"> dnů.</w:t>
      </w:r>
    </w:p>
    <w:p w:rsidR="006A36A2" w:rsidRDefault="006A36A2" w:rsidP="006A36A2">
      <w:pPr>
        <w:ind w:left="-426" w:right="-426"/>
        <w:jc w:val="both"/>
        <w:rPr>
          <w:rFonts w:ascii="Gill Sans MT" w:hAnsi="Gill Sans MT"/>
          <w:sz w:val="22"/>
          <w:szCs w:val="22"/>
          <w:u w:val="single"/>
        </w:rPr>
      </w:pPr>
    </w:p>
    <w:p w:rsidR="006A36A2" w:rsidRDefault="006A36A2" w:rsidP="006A36A2">
      <w:pPr>
        <w:ind w:left="-426" w:right="-426"/>
        <w:jc w:val="both"/>
        <w:rPr>
          <w:rFonts w:ascii="Gill Sans MT" w:hAnsi="Gill Sans MT"/>
          <w:sz w:val="22"/>
          <w:szCs w:val="22"/>
          <w:u w:val="single"/>
        </w:rPr>
      </w:pPr>
      <w:r w:rsidRPr="00803719">
        <w:rPr>
          <w:rFonts w:ascii="Gill Sans MT" w:hAnsi="Gill Sans MT"/>
          <w:sz w:val="22"/>
          <w:szCs w:val="22"/>
        </w:rPr>
        <w:t xml:space="preserve">Smluvní strany sjednávají, že Zákazník je povinen hradit zálohy na dodávku plynu ve výši </w:t>
      </w:r>
      <w:r w:rsidR="0038486C">
        <w:rPr>
          <w:rFonts w:ascii="Gill Sans MT" w:hAnsi="Gill Sans MT"/>
          <w:sz w:val="22"/>
          <w:szCs w:val="22"/>
        </w:rPr>
        <w:t>10</w:t>
      </w:r>
      <w:r>
        <w:rPr>
          <w:rFonts w:ascii="Gill Sans MT" w:hAnsi="Gill Sans MT"/>
          <w:sz w:val="22"/>
          <w:szCs w:val="22"/>
        </w:rPr>
        <w:t>0</w:t>
      </w:r>
      <w:r w:rsidRPr="00803719">
        <w:rPr>
          <w:rFonts w:ascii="Gill Sans MT" w:hAnsi="Gill Sans MT"/>
          <w:sz w:val="22"/>
          <w:szCs w:val="22"/>
        </w:rPr>
        <w:t xml:space="preserve"> %. </w:t>
      </w:r>
    </w:p>
    <w:p w:rsidR="006A36A2" w:rsidRDefault="006A36A2" w:rsidP="006A36A2">
      <w:pPr>
        <w:ind w:left="-426" w:right="-426"/>
        <w:jc w:val="both"/>
        <w:rPr>
          <w:rFonts w:ascii="Gill Sans MT" w:hAnsi="Gill Sans MT"/>
          <w:sz w:val="22"/>
          <w:szCs w:val="22"/>
          <w:u w:val="single"/>
        </w:rPr>
      </w:pPr>
    </w:p>
    <w:p w:rsidR="006A36A2" w:rsidRDefault="006A36A2" w:rsidP="006A36A2">
      <w:pPr>
        <w:ind w:left="-426" w:right="-426"/>
        <w:jc w:val="both"/>
        <w:rPr>
          <w:rFonts w:ascii="Gill Sans MT" w:hAnsi="Gill Sans MT"/>
          <w:sz w:val="22"/>
          <w:szCs w:val="22"/>
        </w:rPr>
      </w:pPr>
      <w:r w:rsidRPr="00803719">
        <w:rPr>
          <w:rFonts w:ascii="Gill Sans MT" w:hAnsi="Gill Sans MT"/>
          <w:sz w:val="22"/>
          <w:szCs w:val="22"/>
        </w:rPr>
        <w:t xml:space="preserve">Smluvní strany sjednávají, že veškeré úhrady peněžitých částek Zákazníkem Obchodníkovi budou prováděny bezhotovostní formou </w:t>
      </w:r>
      <w:sdt>
        <w:sdtPr>
          <w:rPr>
            <w:rFonts w:ascii="Gill Sans MT" w:hAnsi="Gill Sans MT"/>
            <w:sz w:val="22"/>
            <w:szCs w:val="22"/>
          </w:rPr>
          <w:alias w:val="FORMA "/>
          <w:tag w:val="FORMA "/>
          <w:id w:val="2001304702"/>
          <w:placeholder>
            <w:docPart w:val="DD03822FA928405893A35BF3C88594F9"/>
          </w:placeholder>
          <w:comboBox>
            <w:listItem w:value="Zvolte položku."/>
            <w:listItem w:displayText="převodu na bankovní účet" w:value="převodu na bankovní účet"/>
            <w:listItem w:displayText="inkasním příkazem na bankovní účet" w:value="inkasním příkazem na bankovní účet"/>
          </w:comboBox>
        </w:sdtPr>
        <w:sdtEndPr/>
        <w:sdtContent>
          <w:r w:rsidR="00EB59D2">
            <w:rPr>
              <w:rFonts w:ascii="Gill Sans MT" w:hAnsi="Gill Sans MT"/>
              <w:sz w:val="22"/>
              <w:szCs w:val="22"/>
            </w:rPr>
            <w:t>převodu na bankovní účet</w:t>
          </w:r>
        </w:sdtContent>
      </w:sdt>
      <w:r w:rsidRPr="00803719">
        <w:rPr>
          <w:rFonts w:ascii="Gill Sans MT" w:hAnsi="Gill Sans MT"/>
          <w:sz w:val="22"/>
          <w:szCs w:val="22"/>
        </w:rPr>
        <w:t>.</w:t>
      </w:r>
    </w:p>
    <w:p w:rsidR="006A36A2" w:rsidRDefault="006A36A2" w:rsidP="006A36A2">
      <w:pPr>
        <w:ind w:left="-426" w:right="-426"/>
        <w:jc w:val="both"/>
        <w:rPr>
          <w:rFonts w:ascii="Gill Sans MT" w:hAnsi="Gill Sans MT"/>
          <w:sz w:val="22"/>
          <w:szCs w:val="22"/>
        </w:rPr>
      </w:pPr>
    </w:p>
    <w:p w:rsidR="006A36A2" w:rsidRDefault="006A36A2" w:rsidP="006A36A2">
      <w:pPr>
        <w:ind w:left="-426" w:right="-426"/>
        <w:jc w:val="both"/>
        <w:rPr>
          <w:rFonts w:ascii="Gill Sans MT" w:hAnsi="Gill Sans MT"/>
          <w:sz w:val="22"/>
          <w:szCs w:val="22"/>
          <w:u w:val="single"/>
        </w:rPr>
      </w:pPr>
      <w:r w:rsidRPr="00803719">
        <w:rPr>
          <w:rFonts w:ascii="Gill Sans MT" w:hAnsi="Gill Sans MT"/>
          <w:sz w:val="22"/>
          <w:szCs w:val="22"/>
        </w:rPr>
        <w:t xml:space="preserve">Zákazník </w:t>
      </w:r>
      <w:bookmarkStart w:id="0" w:name="_GoBack"/>
      <w:bookmarkEnd w:id="0"/>
      <w:r w:rsidRPr="00EB59D2">
        <w:rPr>
          <w:rFonts w:ascii="Gill Sans MT" w:hAnsi="Gill Sans MT"/>
          <w:sz w:val="22"/>
          <w:szCs w:val="22"/>
        </w:rPr>
        <w:t>souhlasí</w:t>
      </w:r>
      <w:r w:rsidRPr="00803719">
        <w:rPr>
          <w:rFonts w:ascii="Gill Sans MT" w:hAnsi="Gill Sans MT"/>
          <w:sz w:val="22"/>
          <w:szCs w:val="22"/>
        </w:rPr>
        <w:t xml:space="preserve"> se zasíláním a doručováním faktur, předpisů záloh v elektronické podobě </w:t>
      </w:r>
      <w:r w:rsidRPr="00803719">
        <w:rPr>
          <w:rFonts w:ascii="Gill Sans MT" w:hAnsi="Gill Sans MT"/>
          <w:color w:val="000000"/>
          <w:sz w:val="22"/>
          <w:szCs w:val="22"/>
        </w:rPr>
        <w:t>na adresu uvedenou v záhlaví Výběrového listu.</w:t>
      </w:r>
    </w:p>
    <w:p w:rsidR="006A36A2" w:rsidRDefault="006A36A2" w:rsidP="006A36A2">
      <w:pPr>
        <w:ind w:left="-426" w:right="-426"/>
        <w:jc w:val="both"/>
        <w:rPr>
          <w:rFonts w:ascii="Gill Sans MT" w:hAnsi="Gill Sans MT"/>
          <w:sz w:val="22"/>
          <w:szCs w:val="22"/>
          <w:u w:val="single"/>
        </w:rPr>
      </w:pPr>
    </w:p>
    <w:p w:rsidR="0038486C" w:rsidRDefault="0038486C" w:rsidP="00A36306">
      <w:pPr>
        <w:jc w:val="both"/>
        <w:rPr>
          <w:rFonts w:ascii="Gill Sans MT" w:hAnsi="Gill Sans MT"/>
          <w:b/>
          <w:sz w:val="24"/>
          <w:szCs w:val="24"/>
        </w:rPr>
      </w:pPr>
    </w:p>
    <w:p w:rsidR="00A36306" w:rsidRPr="006B5E9F" w:rsidRDefault="00A36306" w:rsidP="00A36306">
      <w:pPr>
        <w:jc w:val="both"/>
        <w:rPr>
          <w:rFonts w:ascii="Gill Sans MT" w:hAnsi="Gill Sans MT"/>
          <w:b/>
          <w:sz w:val="24"/>
          <w:szCs w:val="24"/>
        </w:rPr>
      </w:pPr>
      <w:r w:rsidRPr="006B5E9F">
        <w:rPr>
          <w:rFonts w:ascii="Gill Sans MT" w:hAnsi="Gill Sans MT"/>
          <w:b/>
          <w:sz w:val="24"/>
          <w:szCs w:val="24"/>
        </w:rPr>
        <w:t>Zvláštní ujednání dle zadávací dokumentace veřejné zakázky</w:t>
      </w:r>
    </w:p>
    <w:p w:rsidR="00A36306" w:rsidRPr="006B5E9F" w:rsidRDefault="00A36306" w:rsidP="00A36306">
      <w:pPr>
        <w:jc w:val="both"/>
        <w:rPr>
          <w:rFonts w:ascii="Gill Sans MT" w:hAnsi="Gill Sans MT"/>
          <w:b/>
          <w:sz w:val="22"/>
          <w:szCs w:val="22"/>
        </w:rPr>
      </w:pPr>
    </w:p>
    <w:p w:rsidR="0038486C" w:rsidRPr="0038486C" w:rsidRDefault="0038486C" w:rsidP="0038486C">
      <w:pPr>
        <w:autoSpaceDE w:val="0"/>
        <w:autoSpaceDN w:val="0"/>
        <w:adjustRightInd w:val="0"/>
        <w:jc w:val="both"/>
        <w:rPr>
          <w:rFonts w:ascii="Gill Sans MT" w:hAnsi="Gill Sans MT" w:cs="Arial"/>
          <w:color w:val="000000"/>
          <w:sz w:val="22"/>
          <w:szCs w:val="22"/>
        </w:rPr>
      </w:pPr>
      <w:r w:rsidRPr="0038486C">
        <w:rPr>
          <w:rFonts w:ascii="Gill Sans MT" w:hAnsi="Gill Sans MT" w:cs="Arial"/>
          <w:color w:val="000000"/>
          <w:sz w:val="22"/>
          <w:szCs w:val="22"/>
        </w:rPr>
        <w:t xml:space="preserve">Cena za sdružené služby dodávky zemního plynu bude hrazena v režimu dle návrhu dodavatele s tím, že dodavatel je povinen provést celkové vyúčtování služeb a dodávek (s vyúčtováním přeplatku a či nedoplatku) zadavateli ve formě tzv. zúčtovací faktury nejpozději do 15. kalendářních dnů po ukončení zúčtovacího období, popř. po ukončení trvání smluvního vztahu, přičemž lhůta splatnosti pro úhradu přeplatku zadavateli bude max. 30 kalendářních dnů ode dne doručení zúčtovací faktury. </w:t>
      </w:r>
    </w:p>
    <w:p w:rsidR="0038486C" w:rsidRDefault="0038486C" w:rsidP="0038486C">
      <w:pPr>
        <w:autoSpaceDE w:val="0"/>
        <w:autoSpaceDN w:val="0"/>
        <w:adjustRightInd w:val="0"/>
        <w:jc w:val="both"/>
        <w:rPr>
          <w:rFonts w:ascii="Gill Sans MT" w:hAnsi="Gill Sans MT" w:cs="Arial"/>
          <w:color w:val="000000"/>
          <w:sz w:val="22"/>
          <w:szCs w:val="22"/>
        </w:rPr>
      </w:pPr>
    </w:p>
    <w:p w:rsidR="0038486C" w:rsidRPr="0038486C" w:rsidRDefault="0038486C" w:rsidP="0038486C">
      <w:pPr>
        <w:autoSpaceDE w:val="0"/>
        <w:autoSpaceDN w:val="0"/>
        <w:adjustRightInd w:val="0"/>
        <w:jc w:val="both"/>
        <w:rPr>
          <w:rFonts w:ascii="Gill Sans MT" w:hAnsi="Gill Sans MT" w:cs="Arial"/>
          <w:color w:val="000000"/>
          <w:sz w:val="22"/>
          <w:szCs w:val="22"/>
        </w:rPr>
      </w:pPr>
      <w:r w:rsidRPr="0038486C">
        <w:rPr>
          <w:rFonts w:ascii="Gill Sans MT" w:hAnsi="Gill Sans MT" w:cs="Arial"/>
          <w:color w:val="000000"/>
          <w:sz w:val="22"/>
          <w:szCs w:val="22"/>
        </w:rPr>
        <w:t xml:space="preserve">Dodavatel bude vystavovat jednotlivému zadavateli souhrnnou fakturu i předpis zálohových plateb za všechna jeho odběrná místa s přiloženým vyúčtováním jednotlivých odběrných míst. </w:t>
      </w:r>
    </w:p>
    <w:p w:rsidR="0038486C" w:rsidRDefault="0038486C" w:rsidP="0038486C">
      <w:pPr>
        <w:autoSpaceDE w:val="0"/>
        <w:autoSpaceDN w:val="0"/>
        <w:adjustRightInd w:val="0"/>
        <w:jc w:val="both"/>
        <w:rPr>
          <w:rFonts w:ascii="Gill Sans MT" w:hAnsi="Gill Sans MT" w:cs="Arial"/>
          <w:color w:val="000000"/>
          <w:sz w:val="22"/>
          <w:szCs w:val="22"/>
        </w:rPr>
      </w:pPr>
    </w:p>
    <w:p w:rsidR="0038486C" w:rsidRPr="0038486C" w:rsidRDefault="0038486C" w:rsidP="0038486C">
      <w:pPr>
        <w:autoSpaceDE w:val="0"/>
        <w:autoSpaceDN w:val="0"/>
        <w:adjustRightInd w:val="0"/>
        <w:jc w:val="both"/>
        <w:rPr>
          <w:rFonts w:ascii="Gill Sans MT" w:hAnsi="Gill Sans MT" w:cs="Arial"/>
          <w:color w:val="000000"/>
          <w:sz w:val="22"/>
          <w:szCs w:val="22"/>
        </w:rPr>
      </w:pPr>
      <w:r w:rsidRPr="0038486C">
        <w:rPr>
          <w:rFonts w:ascii="Gill Sans MT" w:hAnsi="Gill Sans MT" w:cs="Arial"/>
          <w:color w:val="000000"/>
          <w:sz w:val="22"/>
          <w:szCs w:val="22"/>
        </w:rPr>
        <w:t xml:space="preserve">Zadavatel může požadovat a dodavatel se pro tento případ zavazuje zasílat veškerá vyúčtování a fakturaci formou elektronických prostředků. </w:t>
      </w:r>
    </w:p>
    <w:p w:rsidR="0038486C" w:rsidRDefault="0038486C" w:rsidP="0038486C">
      <w:pPr>
        <w:autoSpaceDE w:val="0"/>
        <w:autoSpaceDN w:val="0"/>
        <w:adjustRightInd w:val="0"/>
        <w:jc w:val="both"/>
        <w:rPr>
          <w:rFonts w:ascii="Gill Sans MT" w:hAnsi="Gill Sans MT" w:cs="Arial"/>
          <w:color w:val="000000"/>
          <w:sz w:val="22"/>
          <w:szCs w:val="22"/>
        </w:rPr>
      </w:pPr>
    </w:p>
    <w:p w:rsidR="0038486C" w:rsidRPr="0038486C" w:rsidRDefault="0038486C" w:rsidP="0038486C">
      <w:pPr>
        <w:autoSpaceDE w:val="0"/>
        <w:autoSpaceDN w:val="0"/>
        <w:adjustRightInd w:val="0"/>
        <w:jc w:val="both"/>
        <w:rPr>
          <w:rFonts w:ascii="Gill Sans MT" w:hAnsi="Gill Sans MT" w:cs="Arial"/>
          <w:color w:val="000000"/>
          <w:sz w:val="22"/>
          <w:szCs w:val="22"/>
        </w:rPr>
      </w:pPr>
      <w:r w:rsidRPr="0038486C">
        <w:rPr>
          <w:rFonts w:ascii="Gill Sans MT" w:hAnsi="Gill Sans MT" w:cs="Arial"/>
          <w:color w:val="000000"/>
          <w:sz w:val="22"/>
          <w:szCs w:val="22"/>
        </w:rPr>
        <w:t xml:space="preserve">V případě zrušení odběrného místa, zejména z důvodu převodu vlastnických práv k odběrnému místu, odstranění odběrného místa, demolice, zničení živelnou pohromou, je zadavatel oprávněn ukončit smluvní vztah s dodavatelem k danému odběrnému místu nejpozději do 30 dnů ode dne oznámení dodavateli o zrušení odběrného místa, a to bez nároku na finanční kompenzaci ze strany dodavatele. </w:t>
      </w:r>
    </w:p>
    <w:p w:rsidR="0038486C" w:rsidRDefault="0038486C" w:rsidP="0038486C">
      <w:pPr>
        <w:autoSpaceDE w:val="0"/>
        <w:autoSpaceDN w:val="0"/>
        <w:adjustRightInd w:val="0"/>
        <w:jc w:val="both"/>
        <w:rPr>
          <w:rFonts w:ascii="Gill Sans MT" w:hAnsi="Gill Sans MT" w:cs="Arial"/>
          <w:color w:val="000000"/>
          <w:sz w:val="22"/>
          <w:szCs w:val="22"/>
        </w:rPr>
      </w:pPr>
    </w:p>
    <w:p w:rsidR="0038486C" w:rsidRPr="0038486C" w:rsidRDefault="0038486C" w:rsidP="0038486C">
      <w:pPr>
        <w:autoSpaceDE w:val="0"/>
        <w:autoSpaceDN w:val="0"/>
        <w:adjustRightInd w:val="0"/>
        <w:jc w:val="both"/>
        <w:rPr>
          <w:rFonts w:ascii="Gill Sans MT" w:hAnsi="Gill Sans MT" w:cs="Arial"/>
          <w:color w:val="000000"/>
          <w:sz w:val="22"/>
          <w:szCs w:val="22"/>
        </w:rPr>
      </w:pPr>
      <w:r w:rsidRPr="0038486C">
        <w:rPr>
          <w:rFonts w:ascii="Gill Sans MT" w:hAnsi="Gill Sans MT" w:cs="Arial"/>
          <w:color w:val="000000"/>
          <w:sz w:val="22"/>
          <w:szCs w:val="22"/>
        </w:rPr>
        <w:t xml:space="preserve">Z důvodu provozních potřeb se může v průběhu smluvního období počet měřících nebo odběrných míst zadavatele změnit, a to jak zrušením stávajících, tak zřízením nových odběrných míst. Dodavatel bude i pro tyto případy garantovat nabídnuté jednotkové ceny a neprodleně po oznámení o zřízení nového odběrného místa zahájí dodávku za podmínek sjednaných v rámci předmětné veřejné zakázky. </w:t>
      </w:r>
    </w:p>
    <w:p w:rsidR="0038486C" w:rsidRDefault="0038486C" w:rsidP="0038486C">
      <w:pPr>
        <w:autoSpaceDE w:val="0"/>
        <w:autoSpaceDN w:val="0"/>
        <w:adjustRightInd w:val="0"/>
        <w:jc w:val="both"/>
        <w:rPr>
          <w:rFonts w:ascii="Gill Sans MT" w:hAnsi="Gill Sans MT" w:cs="Arial"/>
          <w:color w:val="000000"/>
          <w:sz w:val="22"/>
          <w:szCs w:val="22"/>
        </w:rPr>
      </w:pPr>
    </w:p>
    <w:p w:rsidR="0038486C" w:rsidRPr="0038486C" w:rsidRDefault="0038486C" w:rsidP="0038486C">
      <w:pPr>
        <w:autoSpaceDE w:val="0"/>
        <w:autoSpaceDN w:val="0"/>
        <w:adjustRightInd w:val="0"/>
        <w:jc w:val="both"/>
        <w:rPr>
          <w:rFonts w:ascii="Gill Sans MT" w:hAnsi="Gill Sans MT" w:cs="Arial"/>
          <w:color w:val="000000"/>
          <w:sz w:val="22"/>
          <w:szCs w:val="22"/>
        </w:rPr>
      </w:pPr>
      <w:r w:rsidRPr="0038486C">
        <w:rPr>
          <w:rFonts w:ascii="Gill Sans MT" w:hAnsi="Gill Sans MT" w:cs="Arial"/>
          <w:color w:val="000000"/>
          <w:sz w:val="22"/>
          <w:szCs w:val="22"/>
        </w:rPr>
        <w:t xml:space="preserve">Dodavatel poskytne po ukončení období plnění této veřejné zakázky centrálnímu zadavateli na základě jeho požadavku soubor dat v elektronické podobě, obsahující kompletní údaje o realizované dodávce zemního plynu v rozsahu fakturačních dokladů za celé období dodávky. </w:t>
      </w:r>
    </w:p>
    <w:p w:rsidR="0038486C" w:rsidRDefault="0038486C" w:rsidP="0038486C">
      <w:pPr>
        <w:autoSpaceDE w:val="0"/>
        <w:autoSpaceDN w:val="0"/>
        <w:adjustRightInd w:val="0"/>
        <w:jc w:val="both"/>
        <w:rPr>
          <w:rFonts w:ascii="Gill Sans MT" w:hAnsi="Gill Sans MT" w:cs="Arial"/>
          <w:color w:val="000000"/>
          <w:sz w:val="22"/>
          <w:szCs w:val="22"/>
        </w:rPr>
      </w:pPr>
    </w:p>
    <w:p w:rsidR="0038486C" w:rsidRPr="0038486C" w:rsidRDefault="0038486C" w:rsidP="0038486C">
      <w:pPr>
        <w:autoSpaceDE w:val="0"/>
        <w:autoSpaceDN w:val="0"/>
        <w:adjustRightInd w:val="0"/>
        <w:jc w:val="both"/>
        <w:rPr>
          <w:rFonts w:ascii="Gill Sans MT" w:hAnsi="Gill Sans MT" w:cs="Arial"/>
          <w:color w:val="000000"/>
          <w:sz w:val="22"/>
          <w:szCs w:val="22"/>
        </w:rPr>
      </w:pPr>
      <w:r w:rsidRPr="0038486C">
        <w:rPr>
          <w:rFonts w:ascii="Gill Sans MT" w:hAnsi="Gill Sans MT" w:cs="Arial"/>
          <w:color w:val="000000"/>
          <w:sz w:val="22"/>
          <w:szCs w:val="22"/>
        </w:rPr>
        <w:lastRenderedPageBreak/>
        <w:t xml:space="preserve">Dodavatel si nebude nárokovat jakékoli sankce za překročení či neodebrání předpokládaného množství odběru zemního plynu. Sankcí se rozumí rovněž navýšení smluvní ceny sjednané v dodavatelské smlouvě na základě výsledku elektronické aukce. </w:t>
      </w:r>
    </w:p>
    <w:p w:rsidR="0038486C" w:rsidRDefault="0038486C" w:rsidP="0038486C">
      <w:pPr>
        <w:autoSpaceDE w:val="0"/>
        <w:autoSpaceDN w:val="0"/>
        <w:adjustRightInd w:val="0"/>
        <w:jc w:val="both"/>
        <w:rPr>
          <w:rFonts w:ascii="Gill Sans MT" w:hAnsi="Gill Sans MT" w:cs="Arial"/>
          <w:color w:val="000000"/>
          <w:sz w:val="22"/>
          <w:szCs w:val="22"/>
        </w:rPr>
      </w:pPr>
    </w:p>
    <w:p w:rsidR="0038486C" w:rsidRDefault="0038486C" w:rsidP="0038486C">
      <w:pPr>
        <w:autoSpaceDE w:val="0"/>
        <w:autoSpaceDN w:val="0"/>
        <w:adjustRightInd w:val="0"/>
        <w:jc w:val="both"/>
        <w:rPr>
          <w:rFonts w:ascii="Gill Sans MT" w:hAnsi="Gill Sans MT" w:cs="Arial"/>
          <w:color w:val="000000"/>
          <w:sz w:val="22"/>
          <w:szCs w:val="22"/>
        </w:rPr>
      </w:pPr>
      <w:r w:rsidRPr="0038486C">
        <w:rPr>
          <w:rFonts w:ascii="Gill Sans MT" w:hAnsi="Gill Sans MT" w:cs="Arial"/>
          <w:color w:val="000000"/>
          <w:sz w:val="22"/>
          <w:szCs w:val="22"/>
        </w:rPr>
        <w:t>V případě prodlení dodavatele s vystavením zúčtovací faktury či s uhrazením přeplatku zadavateli ve stano</w:t>
      </w:r>
      <w:r>
        <w:rPr>
          <w:rFonts w:ascii="Gill Sans MT" w:hAnsi="Gill Sans MT" w:cs="Arial"/>
          <w:color w:val="000000"/>
          <w:sz w:val="22"/>
          <w:szCs w:val="22"/>
        </w:rPr>
        <w:t xml:space="preserve">vených lhůtách </w:t>
      </w:r>
      <w:r w:rsidRPr="0038486C">
        <w:rPr>
          <w:rFonts w:ascii="Gill Sans MT" w:hAnsi="Gill Sans MT" w:cs="Arial"/>
          <w:color w:val="000000"/>
          <w:sz w:val="22"/>
          <w:szCs w:val="22"/>
        </w:rPr>
        <w:t xml:space="preserve">se dodavatel zavazuje zaplatit zadavateli smluvní pokutu ve výši 200,- Kč za každé dotčené odběrné místo a každý den prodlení. </w:t>
      </w:r>
    </w:p>
    <w:p w:rsidR="0038486C" w:rsidRDefault="0038486C" w:rsidP="0038486C">
      <w:pPr>
        <w:autoSpaceDE w:val="0"/>
        <w:autoSpaceDN w:val="0"/>
        <w:adjustRightInd w:val="0"/>
        <w:jc w:val="both"/>
        <w:rPr>
          <w:rFonts w:ascii="Gill Sans MT" w:hAnsi="Gill Sans MT" w:cs="Arial"/>
          <w:color w:val="000000"/>
          <w:sz w:val="22"/>
          <w:szCs w:val="22"/>
        </w:rPr>
      </w:pPr>
    </w:p>
    <w:p w:rsidR="0038486C" w:rsidRPr="0038486C" w:rsidRDefault="0038486C" w:rsidP="0038486C">
      <w:pPr>
        <w:autoSpaceDE w:val="0"/>
        <w:autoSpaceDN w:val="0"/>
        <w:adjustRightInd w:val="0"/>
        <w:jc w:val="both"/>
        <w:rPr>
          <w:rFonts w:ascii="Gill Sans MT" w:hAnsi="Gill Sans MT" w:cs="Arial"/>
          <w:color w:val="000000"/>
          <w:sz w:val="22"/>
          <w:szCs w:val="22"/>
        </w:rPr>
      </w:pPr>
      <w:r w:rsidRPr="0038486C">
        <w:rPr>
          <w:rFonts w:ascii="Gill Sans MT" w:hAnsi="Gill Sans MT" w:cs="Arial"/>
          <w:color w:val="000000"/>
          <w:sz w:val="22"/>
          <w:szCs w:val="22"/>
        </w:rPr>
        <w:t xml:space="preserve">Zaplacením smluvní pokuty není dotčeno právo zadavatele požadovat náhradu škody způsobené porušením povinnosti, na kterou se smluvní pokuta vztahuje, a to i ve výši přesahující smluvní pokutu. </w:t>
      </w:r>
    </w:p>
    <w:p w:rsidR="0038486C" w:rsidRDefault="0038486C" w:rsidP="0038486C">
      <w:pPr>
        <w:ind w:left="-426" w:right="-426"/>
        <w:jc w:val="both"/>
        <w:rPr>
          <w:rFonts w:ascii="Gill Sans MT" w:hAnsi="Gill Sans MT" w:cs="Arial"/>
          <w:color w:val="000000"/>
          <w:sz w:val="22"/>
          <w:szCs w:val="22"/>
        </w:rPr>
      </w:pPr>
    </w:p>
    <w:p w:rsidR="0038486C" w:rsidRDefault="0038486C" w:rsidP="0038486C">
      <w:pPr>
        <w:ind w:left="-426" w:right="-426"/>
        <w:jc w:val="both"/>
        <w:rPr>
          <w:rFonts w:ascii="Gill Sans MT" w:hAnsi="Gill Sans MT" w:cs="Arial"/>
          <w:color w:val="000000"/>
          <w:sz w:val="22"/>
          <w:szCs w:val="22"/>
        </w:rPr>
      </w:pPr>
      <w:r>
        <w:rPr>
          <w:rFonts w:ascii="Gill Sans MT" w:hAnsi="Gill Sans MT" w:cs="Arial"/>
          <w:color w:val="000000"/>
          <w:sz w:val="22"/>
          <w:szCs w:val="22"/>
        </w:rPr>
        <w:t xml:space="preserve">      </w:t>
      </w:r>
      <w:r w:rsidRPr="0038486C">
        <w:rPr>
          <w:rFonts w:ascii="Gill Sans MT" w:hAnsi="Gill Sans MT" w:cs="Arial"/>
          <w:color w:val="000000"/>
          <w:sz w:val="22"/>
          <w:szCs w:val="22"/>
        </w:rPr>
        <w:t xml:space="preserve">Zadavatel nepřipouští pro případ sporu použití rozhodčí doložky ve smlouvě; případné spory </w:t>
      </w:r>
      <w:proofErr w:type="gramStart"/>
      <w:r w:rsidRPr="0038486C">
        <w:rPr>
          <w:rFonts w:ascii="Gill Sans MT" w:hAnsi="Gill Sans MT" w:cs="Arial"/>
          <w:color w:val="000000"/>
          <w:sz w:val="22"/>
          <w:szCs w:val="22"/>
        </w:rPr>
        <w:t>se</w:t>
      </w:r>
      <w:proofErr w:type="gramEnd"/>
      <w:r w:rsidRPr="0038486C">
        <w:rPr>
          <w:rFonts w:ascii="Gill Sans MT" w:hAnsi="Gill Sans MT" w:cs="Arial"/>
          <w:color w:val="000000"/>
          <w:sz w:val="22"/>
          <w:szCs w:val="22"/>
        </w:rPr>
        <w:t xml:space="preserve"> budou</w:t>
      </w:r>
    </w:p>
    <w:p w:rsidR="006F2A7B" w:rsidRDefault="0038486C" w:rsidP="0038486C">
      <w:pPr>
        <w:ind w:left="-426" w:right="-426"/>
        <w:jc w:val="both"/>
        <w:rPr>
          <w:rFonts w:ascii="Gill Sans MT" w:hAnsi="Gill Sans MT" w:cs="Arial"/>
          <w:color w:val="000000"/>
          <w:sz w:val="22"/>
          <w:szCs w:val="22"/>
        </w:rPr>
      </w:pPr>
      <w:r>
        <w:rPr>
          <w:rFonts w:ascii="Gill Sans MT" w:hAnsi="Gill Sans MT" w:cs="Arial"/>
          <w:color w:val="000000"/>
          <w:sz w:val="22"/>
          <w:szCs w:val="22"/>
        </w:rPr>
        <w:t xml:space="preserve">     </w:t>
      </w:r>
      <w:r w:rsidRPr="0038486C">
        <w:rPr>
          <w:rFonts w:ascii="Gill Sans MT" w:hAnsi="Gill Sans MT" w:cs="Arial"/>
          <w:color w:val="000000"/>
          <w:sz w:val="22"/>
          <w:szCs w:val="22"/>
        </w:rPr>
        <w:t xml:space="preserve"> řešit primárně dohodou, event. soudní cestou.</w:t>
      </w:r>
    </w:p>
    <w:p w:rsidR="0038486C" w:rsidRDefault="0038486C" w:rsidP="0038486C">
      <w:pPr>
        <w:ind w:left="-426" w:right="-426"/>
        <w:jc w:val="both"/>
        <w:rPr>
          <w:rFonts w:ascii="Gill Sans MT" w:hAnsi="Gill Sans MT" w:cs="Arial"/>
          <w:color w:val="000000"/>
          <w:sz w:val="22"/>
          <w:szCs w:val="22"/>
        </w:rPr>
      </w:pPr>
    </w:p>
    <w:p w:rsidR="0038486C" w:rsidRDefault="0038486C" w:rsidP="0038486C">
      <w:pPr>
        <w:ind w:left="-426" w:right="-426"/>
        <w:jc w:val="both"/>
        <w:rPr>
          <w:rFonts w:ascii="Gill Sans MT" w:hAnsi="Gill Sans MT" w:cs="Arial"/>
          <w:color w:val="000000"/>
          <w:sz w:val="22"/>
          <w:szCs w:val="22"/>
        </w:rPr>
      </w:pPr>
    </w:p>
    <w:p w:rsidR="0038486C" w:rsidRPr="0038486C" w:rsidRDefault="0038486C" w:rsidP="0038486C">
      <w:pPr>
        <w:ind w:left="-426" w:right="-426"/>
        <w:jc w:val="both"/>
        <w:rPr>
          <w:rFonts w:ascii="Gill Sans MT" w:hAnsi="Gill Sans MT" w:cstheme="minorHAnsi"/>
          <w:sz w:val="22"/>
          <w:szCs w:val="22"/>
        </w:rPr>
      </w:pPr>
    </w:p>
    <w:p w:rsidR="00FF211F" w:rsidRDefault="00A36306" w:rsidP="006F2A7B">
      <w:pPr>
        <w:tabs>
          <w:tab w:val="left" w:leader="dot" w:pos="4820"/>
          <w:tab w:val="left" w:pos="5387"/>
          <w:tab w:val="left" w:leader="dot" w:pos="10065"/>
        </w:tabs>
        <w:autoSpaceDE w:val="0"/>
        <w:autoSpaceDN w:val="0"/>
        <w:adjustRightInd w:val="0"/>
        <w:ind w:left="-426"/>
        <w:jc w:val="both"/>
        <w:rPr>
          <w:rFonts w:ascii="Gill Sans MT" w:hAnsi="Gill Sans MT" w:cstheme="minorHAnsi"/>
          <w:sz w:val="22"/>
          <w:szCs w:val="22"/>
        </w:rPr>
      </w:pPr>
      <w:r>
        <w:rPr>
          <w:rFonts w:ascii="Gill Sans MT" w:hAnsi="Gill Sans MT" w:cstheme="minorHAnsi"/>
          <w:sz w:val="22"/>
          <w:szCs w:val="22"/>
        </w:rPr>
        <w:t xml:space="preserve">      </w:t>
      </w:r>
      <w:r w:rsidR="00C7676F">
        <w:rPr>
          <w:rFonts w:ascii="Gill Sans MT" w:hAnsi="Gill Sans MT" w:cstheme="minorHAnsi"/>
          <w:sz w:val="22"/>
          <w:szCs w:val="22"/>
        </w:rPr>
        <w:t>V Říčanech d</w:t>
      </w:r>
      <w:r w:rsidR="006F2A7B">
        <w:rPr>
          <w:rFonts w:ascii="Gill Sans MT" w:hAnsi="Gill Sans MT" w:cstheme="minorHAnsi"/>
          <w:sz w:val="22"/>
          <w:szCs w:val="22"/>
        </w:rPr>
        <w:t>ne………</w:t>
      </w:r>
      <w:proofErr w:type="gramStart"/>
      <w:r w:rsidR="006F2A7B">
        <w:rPr>
          <w:rFonts w:ascii="Gill Sans MT" w:hAnsi="Gill Sans MT" w:cstheme="minorHAnsi"/>
          <w:sz w:val="22"/>
          <w:szCs w:val="22"/>
        </w:rPr>
        <w:t>…..</w:t>
      </w:r>
      <w:proofErr w:type="gramEnd"/>
      <w:r w:rsidR="006F2A7B">
        <w:rPr>
          <w:rFonts w:ascii="Gill Sans MT" w:hAnsi="Gill Sans MT" w:cstheme="minorHAnsi"/>
          <w:sz w:val="22"/>
          <w:szCs w:val="22"/>
        </w:rPr>
        <w:t xml:space="preserve">                </w:t>
      </w:r>
      <w:r w:rsidR="0038486C">
        <w:rPr>
          <w:rFonts w:ascii="Gill Sans MT" w:hAnsi="Gill Sans MT" w:cstheme="minorHAnsi"/>
          <w:sz w:val="22"/>
          <w:szCs w:val="22"/>
        </w:rPr>
        <w:t xml:space="preserve">             </w:t>
      </w:r>
      <w:r w:rsidR="00C7676F">
        <w:rPr>
          <w:rFonts w:ascii="Gill Sans MT" w:hAnsi="Gill Sans MT" w:cstheme="minorHAnsi"/>
          <w:sz w:val="22"/>
          <w:szCs w:val="22"/>
        </w:rPr>
        <w:t xml:space="preserve">                   V Praze dne </w:t>
      </w:r>
      <w:proofErr w:type="gramStart"/>
      <w:r w:rsidR="00C7676F">
        <w:rPr>
          <w:rFonts w:ascii="Gill Sans MT" w:hAnsi="Gill Sans MT" w:cstheme="minorHAnsi"/>
          <w:sz w:val="22"/>
          <w:szCs w:val="22"/>
        </w:rPr>
        <w:t>5.8</w:t>
      </w:r>
      <w:r>
        <w:rPr>
          <w:rFonts w:ascii="Gill Sans MT" w:hAnsi="Gill Sans MT" w:cstheme="minorHAnsi"/>
          <w:sz w:val="22"/>
          <w:szCs w:val="22"/>
        </w:rPr>
        <w:t>.2016</w:t>
      </w:r>
      <w:proofErr w:type="gramEnd"/>
    </w:p>
    <w:p w:rsidR="00D95490" w:rsidRPr="00E844AF" w:rsidRDefault="00D95490" w:rsidP="006F2A7B">
      <w:pPr>
        <w:tabs>
          <w:tab w:val="left" w:leader="dot" w:pos="4820"/>
          <w:tab w:val="left" w:pos="5387"/>
          <w:tab w:val="left" w:leader="dot" w:pos="10065"/>
        </w:tabs>
        <w:autoSpaceDE w:val="0"/>
        <w:autoSpaceDN w:val="0"/>
        <w:adjustRightInd w:val="0"/>
        <w:ind w:left="-426"/>
        <w:jc w:val="both"/>
        <w:rPr>
          <w:rFonts w:ascii="Gill Sans MT" w:hAnsi="Gill Sans MT" w:cstheme="minorHAnsi"/>
          <w:sz w:val="22"/>
          <w:szCs w:val="22"/>
        </w:rPr>
      </w:pPr>
    </w:p>
    <w:p w:rsidR="00FF211F" w:rsidRDefault="00FF211F" w:rsidP="006F2A7B">
      <w:pPr>
        <w:tabs>
          <w:tab w:val="left" w:leader="dot" w:pos="4820"/>
          <w:tab w:val="left" w:pos="5387"/>
          <w:tab w:val="left" w:leader="dot" w:pos="10065"/>
        </w:tabs>
        <w:autoSpaceDE w:val="0"/>
        <w:autoSpaceDN w:val="0"/>
        <w:adjustRightInd w:val="0"/>
        <w:ind w:left="-426"/>
        <w:jc w:val="both"/>
        <w:rPr>
          <w:rFonts w:ascii="Gill Sans MT" w:hAnsi="Gill Sans MT" w:cstheme="minorHAnsi"/>
          <w:sz w:val="22"/>
          <w:szCs w:val="22"/>
        </w:rPr>
      </w:pPr>
    </w:p>
    <w:p w:rsidR="006F2A7B" w:rsidRDefault="006F2A7B" w:rsidP="006F2A7B">
      <w:pPr>
        <w:tabs>
          <w:tab w:val="left" w:leader="dot" w:pos="4820"/>
          <w:tab w:val="left" w:pos="5387"/>
          <w:tab w:val="left" w:leader="dot" w:pos="10065"/>
        </w:tabs>
        <w:autoSpaceDE w:val="0"/>
        <w:autoSpaceDN w:val="0"/>
        <w:adjustRightInd w:val="0"/>
        <w:ind w:left="-426"/>
        <w:jc w:val="both"/>
        <w:rPr>
          <w:rFonts w:ascii="Gill Sans MT" w:hAnsi="Gill Sans MT" w:cstheme="minorHAnsi"/>
          <w:sz w:val="22"/>
          <w:szCs w:val="22"/>
        </w:rPr>
      </w:pPr>
    </w:p>
    <w:p w:rsidR="006F2A7B" w:rsidRPr="00E844AF" w:rsidRDefault="006F2A7B" w:rsidP="006F2A7B">
      <w:pPr>
        <w:tabs>
          <w:tab w:val="left" w:leader="dot" w:pos="4820"/>
          <w:tab w:val="left" w:pos="5387"/>
          <w:tab w:val="left" w:leader="dot" w:pos="10065"/>
        </w:tabs>
        <w:autoSpaceDE w:val="0"/>
        <w:autoSpaceDN w:val="0"/>
        <w:adjustRightInd w:val="0"/>
        <w:ind w:left="-426"/>
        <w:jc w:val="both"/>
        <w:rPr>
          <w:rFonts w:ascii="Gill Sans MT" w:hAnsi="Gill Sans MT" w:cstheme="minorHAnsi"/>
          <w:sz w:val="22"/>
          <w:szCs w:val="22"/>
        </w:rPr>
      </w:pPr>
      <w:r>
        <w:rPr>
          <w:rFonts w:ascii="Gill Sans MT" w:hAnsi="Gill Sans MT" w:cstheme="minorHAnsi"/>
          <w:sz w:val="22"/>
          <w:szCs w:val="22"/>
        </w:rPr>
        <w:t>……………………………………….                                   ……………………………………………</w:t>
      </w:r>
    </w:p>
    <w:p w:rsidR="00F416B0" w:rsidRPr="00E844AF" w:rsidRDefault="00F416B0" w:rsidP="00FF211F">
      <w:pPr>
        <w:tabs>
          <w:tab w:val="left" w:leader="dot" w:pos="4820"/>
          <w:tab w:val="left" w:pos="5387"/>
          <w:tab w:val="left" w:leader="dot" w:pos="10065"/>
        </w:tabs>
        <w:autoSpaceDE w:val="0"/>
        <w:autoSpaceDN w:val="0"/>
        <w:adjustRightInd w:val="0"/>
        <w:rPr>
          <w:rFonts w:ascii="Gill Sans MT" w:hAnsi="Gill Sans MT" w:cstheme="minorHAnsi"/>
          <w:sz w:val="22"/>
          <w:szCs w:val="22"/>
        </w:rPr>
      </w:pPr>
    </w:p>
    <w:p w:rsidR="00F416B0" w:rsidRPr="00E844AF" w:rsidRDefault="00E844AF" w:rsidP="00FF211F">
      <w:pPr>
        <w:tabs>
          <w:tab w:val="left" w:pos="5103"/>
        </w:tabs>
        <w:autoSpaceDE w:val="0"/>
        <w:autoSpaceDN w:val="0"/>
        <w:adjustRightInd w:val="0"/>
        <w:ind w:hanging="426"/>
        <w:jc w:val="center"/>
        <w:rPr>
          <w:rFonts w:ascii="Gill Sans MT" w:hAnsi="Gill Sans MT" w:cstheme="minorHAnsi"/>
          <w:sz w:val="22"/>
          <w:szCs w:val="22"/>
        </w:rPr>
      </w:pPr>
      <w:r w:rsidRPr="00E844AF">
        <w:rPr>
          <w:rFonts w:ascii="Gill Sans MT" w:hAnsi="Gill Sans MT" w:cstheme="minorHAnsi"/>
          <w:sz w:val="22"/>
          <w:szCs w:val="22"/>
        </w:rPr>
        <w:t>Zákazník</w:t>
      </w:r>
      <w:r w:rsidRPr="00E844AF">
        <w:rPr>
          <w:rFonts w:ascii="Gill Sans MT" w:hAnsi="Gill Sans MT" w:cstheme="minorHAnsi"/>
          <w:sz w:val="22"/>
          <w:szCs w:val="22"/>
        </w:rPr>
        <w:tab/>
        <w:t>Obchodník</w:t>
      </w:r>
    </w:p>
    <w:p w:rsidR="0069248F" w:rsidRPr="00E844AF" w:rsidRDefault="00AE2549" w:rsidP="00F416B0">
      <w:pPr>
        <w:ind w:left="-426"/>
        <w:rPr>
          <w:rFonts w:ascii="Gill Sans MT" w:hAnsi="Gill Sans MT" w:cstheme="minorHAnsi"/>
          <w:sz w:val="22"/>
          <w:szCs w:val="22"/>
        </w:rPr>
      </w:pPr>
      <w:r w:rsidRPr="00E844AF">
        <w:rPr>
          <w:rFonts w:ascii="Gill Sans MT" w:hAnsi="Gill Sans MT" w:cstheme="minorHAnsi"/>
          <w:sz w:val="22"/>
          <w:szCs w:val="22"/>
        </w:rPr>
        <w:t xml:space="preserve"> </w:t>
      </w:r>
    </w:p>
    <w:sectPr w:rsidR="0069248F" w:rsidRPr="00E844AF" w:rsidSect="00251E69">
      <w:footerReference w:type="even" r:id="rId12"/>
      <w:footerReference w:type="default" r:id="rId13"/>
      <w:pgSz w:w="11906" w:h="16838"/>
      <w:pgMar w:top="1134" w:right="1417" w:bottom="568" w:left="1417" w:header="708" w:footer="5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2C0" w:rsidRDefault="00D942C0">
      <w:r>
        <w:separator/>
      </w:r>
    </w:p>
  </w:endnote>
  <w:endnote w:type="continuationSeparator" w:id="0">
    <w:p w:rsidR="00D942C0" w:rsidRDefault="00D9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ill Sans MT">
    <w:altName w:val="Microsoft YaHei Light"/>
    <w:panose1 w:val="020B0502020104020203"/>
    <w:charset w:val="EE"/>
    <w:family w:val="swiss"/>
    <w:pitch w:val="variable"/>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altName w:val="MS Mincho"/>
    <w:charset w:val="4E"/>
    <w:family w:val="auto"/>
    <w:pitch w:val="variable"/>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47" w:rsidRDefault="001E62B5" w:rsidP="00D45E33">
    <w:pPr>
      <w:pStyle w:val="Zpat"/>
      <w:framePr w:wrap="around" w:vAnchor="text" w:hAnchor="margin" w:xAlign="right" w:y="1"/>
      <w:rPr>
        <w:rStyle w:val="slostrnky"/>
      </w:rPr>
    </w:pPr>
    <w:r>
      <w:rPr>
        <w:rStyle w:val="slostrnky"/>
      </w:rPr>
      <w:fldChar w:fldCharType="begin"/>
    </w:r>
    <w:r w:rsidR="00633B47">
      <w:rPr>
        <w:rStyle w:val="slostrnky"/>
      </w:rPr>
      <w:instrText xml:space="preserve">PAGE  </w:instrText>
    </w:r>
    <w:r>
      <w:rPr>
        <w:rStyle w:val="slostrnky"/>
      </w:rPr>
      <w:fldChar w:fldCharType="end"/>
    </w:r>
  </w:p>
  <w:p w:rsidR="00633B47" w:rsidRDefault="00633B47" w:rsidP="00D45E3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47" w:rsidRPr="00D207E3" w:rsidRDefault="001E62B5" w:rsidP="00962571">
    <w:pPr>
      <w:pStyle w:val="Zpat"/>
      <w:framePr w:h="536" w:hRule="exact" w:wrap="around" w:vAnchor="text" w:hAnchor="margin" w:xAlign="right" w:y="403"/>
      <w:rPr>
        <w:rStyle w:val="slostrnky"/>
        <w:rFonts w:ascii="Gill Sans MT" w:hAnsi="Gill Sans MT"/>
      </w:rPr>
    </w:pPr>
    <w:r w:rsidRPr="00D207E3">
      <w:rPr>
        <w:rStyle w:val="slostrnky"/>
        <w:rFonts w:ascii="Gill Sans MT" w:hAnsi="Gill Sans MT"/>
      </w:rPr>
      <w:fldChar w:fldCharType="begin"/>
    </w:r>
    <w:r w:rsidR="00633B47" w:rsidRPr="00D207E3">
      <w:rPr>
        <w:rStyle w:val="slostrnky"/>
        <w:rFonts w:ascii="Gill Sans MT" w:hAnsi="Gill Sans MT"/>
      </w:rPr>
      <w:instrText xml:space="preserve">PAGE  </w:instrText>
    </w:r>
    <w:r w:rsidRPr="00D207E3">
      <w:rPr>
        <w:rStyle w:val="slostrnky"/>
        <w:rFonts w:ascii="Gill Sans MT" w:hAnsi="Gill Sans MT"/>
      </w:rPr>
      <w:fldChar w:fldCharType="separate"/>
    </w:r>
    <w:r w:rsidR="00EB59D2">
      <w:rPr>
        <w:rStyle w:val="slostrnky"/>
        <w:rFonts w:ascii="Gill Sans MT" w:hAnsi="Gill Sans MT"/>
        <w:noProof/>
      </w:rPr>
      <w:t>2</w:t>
    </w:r>
    <w:r w:rsidRPr="00D207E3">
      <w:rPr>
        <w:rStyle w:val="slostrnky"/>
        <w:rFonts w:ascii="Gill Sans MT" w:hAnsi="Gill Sans MT"/>
      </w:rPr>
      <w:fldChar w:fldCharType="end"/>
    </w:r>
  </w:p>
  <w:p w:rsidR="00633B47" w:rsidRDefault="00633B47" w:rsidP="00D45E33">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2C0" w:rsidRDefault="00D942C0">
      <w:r>
        <w:separator/>
      </w:r>
    </w:p>
  </w:footnote>
  <w:footnote w:type="continuationSeparator" w:id="0">
    <w:p w:rsidR="00D942C0" w:rsidRDefault="00D94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57242"/>
    <w:multiLevelType w:val="hybridMultilevel"/>
    <w:tmpl w:val="1212A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6A97898"/>
    <w:multiLevelType w:val="hybridMultilevel"/>
    <w:tmpl w:val="707CC3B2"/>
    <w:lvl w:ilvl="0" w:tplc="0405000F">
      <w:start w:val="1"/>
      <w:numFmt w:val="decimal"/>
      <w:lvlText w:val="%1."/>
      <w:lvlJc w:val="left"/>
      <w:pPr>
        <w:ind w:left="655" w:hanging="360"/>
      </w:pPr>
    </w:lvl>
    <w:lvl w:ilvl="1" w:tplc="04050019">
      <w:start w:val="1"/>
      <w:numFmt w:val="lowerLetter"/>
      <w:lvlText w:val="%2."/>
      <w:lvlJc w:val="left"/>
      <w:pPr>
        <w:ind w:left="1375" w:hanging="360"/>
      </w:pPr>
    </w:lvl>
    <w:lvl w:ilvl="2" w:tplc="0405001B">
      <w:start w:val="1"/>
      <w:numFmt w:val="lowerRoman"/>
      <w:lvlText w:val="%3."/>
      <w:lvlJc w:val="right"/>
      <w:pPr>
        <w:ind w:left="2095" w:hanging="180"/>
      </w:pPr>
    </w:lvl>
    <w:lvl w:ilvl="3" w:tplc="0405000F">
      <w:start w:val="1"/>
      <w:numFmt w:val="decimal"/>
      <w:lvlText w:val="%4."/>
      <w:lvlJc w:val="left"/>
      <w:pPr>
        <w:ind w:left="2815" w:hanging="360"/>
      </w:pPr>
    </w:lvl>
    <w:lvl w:ilvl="4" w:tplc="04050019">
      <w:start w:val="1"/>
      <w:numFmt w:val="lowerLetter"/>
      <w:lvlText w:val="%5."/>
      <w:lvlJc w:val="left"/>
      <w:pPr>
        <w:ind w:left="3535" w:hanging="360"/>
      </w:pPr>
    </w:lvl>
    <w:lvl w:ilvl="5" w:tplc="0405001B">
      <w:start w:val="1"/>
      <w:numFmt w:val="lowerRoman"/>
      <w:lvlText w:val="%6."/>
      <w:lvlJc w:val="right"/>
      <w:pPr>
        <w:ind w:left="4255" w:hanging="180"/>
      </w:pPr>
    </w:lvl>
    <w:lvl w:ilvl="6" w:tplc="0405000F">
      <w:start w:val="1"/>
      <w:numFmt w:val="decimal"/>
      <w:lvlText w:val="%7."/>
      <w:lvlJc w:val="left"/>
      <w:pPr>
        <w:ind w:left="4975" w:hanging="360"/>
      </w:pPr>
    </w:lvl>
    <w:lvl w:ilvl="7" w:tplc="04050019">
      <w:start w:val="1"/>
      <w:numFmt w:val="lowerLetter"/>
      <w:lvlText w:val="%8."/>
      <w:lvlJc w:val="left"/>
      <w:pPr>
        <w:ind w:left="5695" w:hanging="360"/>
      </w:pPr>
    </w:lvl>
    <w:lvl w:ilvl="8" w:tplc="0405001B">
      <w:start w:val="1"/>
      <w:numFmt w:val="lowerRoman"/>
      <w:lvlText w:val="%9."/>
      <w:lvlJc w:val="right"/>
      <w:pPr>
        <w:ind w:left="6415" w:hanging="180"/>
      </w:pPr>
    </w:lvl>
  </w:abstractNum>
  <w:abstractNum w:abstractNumId="2">
    <w:nsid w:val="5A4A0D69"/>
    <w:multiLevelType w:val="hybridMultilevel"/>
    <w:tmpl w:val="3370BBDC"/>
    <w:lvl w:ilvl="0" w:tplc="7D640192">
      <w:start w:val="1"/>
      <w:numFmt w:val="upperLetter"/>
      <w:lvlText w:val="(%1)"/>
      <w:lvlJc w:val="left"/>
      <w:pPr>
        <w:ind w:left="360" w:hanging="360"/>
      </w:pPr>
      <w:rPr>
        <w:rFonts w:ascii="Gill Sans MT" w:eastAsia="PMingLiU" w:hAnsi="Gill Sans MT" w:cs="Times New Roman"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74326750"/>
    <w:multiLevelType w:val="multilevel"/>
    <w:tmpl w:val="53D8053E"/>
    <w:lvl w:ilvl="0">
      <w:start w:val="1"/>
      <w:numFmt w:val="decimal"/>
      <w:lvlText w:val="%1."/>
      <w:lvlJc w:val="left"/>
      <w:pPr>
        <w:ind w:left="360" w:hanging="360"/>
      </w:pPr>
      <w:rPr>
        <w:rFonts w:ascii="Times New Roman" w:hAnsi="Times New Roman" w:cs="Times New Roman" w:hint="default"/>
        <w:b w:val="0"/>
        <w:color w:val="auto"/>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B19"/>
    <w:rsid w:val="00002AB8"/>
    <w:rsid w:val="00002C16"/>
    <w:rsid w:val="00006DC9"/>
    <w:rsid w:val="00007BB5"/>
    <w:rsid w:val="00015BB6"/>
    <w:rsid w:val="000171E4"/>
    <w:rsid w:val="0002082B"/>
    <w:rsid w:val="000311BC"/>
    <w:rsid w:val="000372D0"/>
    <w:rsid w:val="00037880"/>
    <w:rsid w:val="00044AE7"/>
    <w:rsid w:val="00045B74"/>
    <w:rsid w:val="00046938"/>
    <w:rsid w:val="00046E4F"/>
    <w:rsid w:val="00051F71"/>
    <w:rsid w:val="00055951"/>
    <w:rsid w:val="000560AB"/>
    <w:rsid w:val="000567A3"/>
    <w:rsid w:val="00056B1E"/>
    <w:rsid w:val="0006198C"/>
    <w:rsid w:val="000634DB"/>
    <w:rsid w:val="00064186"/>
    <w:rsid w:val="00066DDA"/>
    <w:rsid w:val="00071666"/>
    <w:rsid w:val="00072636"/>
    <w:rsid w:val="00072EE2"/>
    <w:rsid w:val="00082B8C"/>
    <w:rsid w:val="000834F8"/>
    <w:rsid w:val="00086B01"/>
    <w:rsid w:val="000872E7"/>
    <w:rsid w:val="0009085B"/>
    <w:rsid w:val="00090E74"/>
    <w:rsid w:val="00091CEA"/>
    <w:rsid w:val="00091CF9"/>
    <w:rsid w:val="00092ED5"/>
    <w:rsid w:val="00093E09"/>
    <w:rsid w:val="000959D9"/>
    <w:rsid w:val="000A37A5"/>
    <w:rsid w:val="000A4942"/>
    <w:rsid w:val="000A7A0A"/>
    <w:rsid w:val="000B0069"/>
    <w:rsid w:val="000B15D7"/>
    <w:rsid w:val="000C1436"/>
    <w:rsid w:val="000C2B8C"/>
    <w:rsid w:val="000C3D72"/>
    <w:rsid w:val="000C3F12"/>
    <w:rsid w:val="000D326E"/>
    <w:rsid w:val="000D403C"/>
    <w:rsid w:val="000D4BCE"/>
    <w:rsid w:val="000D62AC"/>
    <w:rsid w:val="000E2266"/>
    <w:rsid w:val="000E6CAD"/>
    <w:rsid w:val="000E7080"/>
    <w:rsid w:val="000E75C6"/>
    <w:rsid w:val="000F31C9"/>
    <w:rsid w:val="00101F5F"/>
    <w:rsid w:val="001078D0"/>
    <w:rsid w:val="00112144"/>
    <w:rsid w:val="0012080B"/>
    <w:rsid w:val="001250EF"/>
    <w:rsid w:val="00127EBD"/>
    <w:rsid w:val="001306F0"/>
    <w:rsid w:val="001326BC"/>
    <w:rsid w:val="00133BDF"/>
    <w:rsid w:val="00134A3B"/>
    <w:rsid w:val="0013504F"/>
    <w:rsid w:val="00140192"/>
    <w:rsid w:val="001421F2"/>
    <w:rsid w:val="00142268"/>
    <w:rsid w:val="00142CBE"/>
    <w:rsid w:val="00144E38"/>
    <w:rsid w:val="00145441"/>
    <w:rsid w:val="0015100D"/>
    <w:rsid w:val="00151898"/>
    <w:rsid w:val="00170BA9"/>
    <w:rsid w:val="001721E5"/>
    <w:rsid w:val="00172A29"/>
    <w:rsid w:val="001751FF"/>
    <w:rsid w:val="00176D74"/>
    <w:rsid w:val="00182CDC"/>
    <w:rsid w:val="00184568"/>
    <w:rsid w:val="0018679E"/>
    <w:rsid w:val="0018716E"/>
    <w:rsid w:val="00191849"/>
    <w:rsid w:val="0019717D"/>
    <w:rsid w:val="00197762"/>
    <w:rsid w:val="001A020D"/>
    <w:rsid w:val="001A14BE"/>
    <w:rsid w:val="001A1C6B"/>
    <w:rsid w:val="001A2240"/>
    <w:rsid w:val="001A29BF"/>
    <w:rsid w:val="001A4EEC"/>
    <w:rsid w:val="001A4EFB"/>
    <w:rsid w:val="001A550F"/>
    <w:rsid w:val="001A69F4"/>
    <w:rsid w:val="001B706F"/>
    <w:rsid w:val="001B7669"/>
    <w:rsid w:val="001B7E6F"/>
    <w:rsid w:val="001C01FF"/>
    <w:rsid w:val="001C0736"/>
    <w:rsid w:val="001C1901"/>
    <w:rsid w:val="001C2405"/>
    <w:rsid w:val="001C4C47"/>
    <w:rsid w:val="001C578A"/>
    <w:rsid w:val="001C58A8"/>
    <w:rsid w:val="001C5A13"/>
    <w:rsid w:val="001D3B47"/>
    <w:rsid w:val="001D62DA"/>
    <w:rsid w:val="001E1D9E"/>
    <w:rsid w:val="001E62B5"/>
    <w:rsid w:val="001E6F71"/>
    <w:rsid w:val="001E6F88"/>
    <w:rsid w:val="001F1316"/>
    <w:rsid w:val="001F4484"/>
    <w:rsid w:val="001F601A"/>
    <w:rsid w:val="002002FD"/>
    <w:rsid w:val="00200D02"/>
    <w:rsid w:val="00203816"/>
    <w:rsid w:val="00212E54"/>
    <w:rsid w:val="0021328C"/>
    <w:rsid w:val="00213828"/>
    <w:rsid w:val="00215044"/>
    <w:rsid w:val="00217403"/>
    <w:rsid w:val="00221DB0"/>
    <w:rsid w:val="002231CF"/>
    <w:rsid w:val="00223353"/>
    <w:rsid w:val="00223929"/>
    <w:rsid w:val="00223D5D"/>
    <w:rsid w:val="00227A79"/>
    <w:rsid w:val="00233A12"/>
    <w:rsid w:val="0023693E"/>
    <w:rsid w:val="00237A4E"/>
    <w:rsid w:val="00240110"/>
    <w:rsid w:val="00242676"/>
    <w:rsid w:val="00243EFC"/>
    <w:rsid w:val="00243FED"/>
    <w:rsid w:val="00246804"/>
    <w:rsid w:val="0024762D"/>
    <w:rsid w:val="002479F0"/>
    <w:rsid w:val="0025084F"/>
    <w:rsid w:val="00251E69"/>
    <w:rsid w:val="002531B2"/>
    <w:rsid w:val="0026245F"/>
    <w:rsid w:val="002634BD"/>
    <w:rsid w:val="00263677"/>
    <w:rsid w:val="0026462F"/>
    <w:rsid w:val="0026519A"/>
    <w:rsid w:val="00266FD3"/>
    <w:rsid w:val="00272B8F"/>
    <w:rsid w:val="00281A9D"/>
    <w:rsid w:val="0028224E"/>
    <w:rsid w:val="00283362"/>
    <w:rsid w:val="00287661"/>
    <w:rsid w:val="00295B25"/>
    <w:rsid w:val="00297A80"/>
    <w:rsid w:val="002A397B"/>
    <w:rsid w:val="002A53E1"/>
    <w:rsid w:val="002B1F20"/>
    <w:rsid w:val="002B4C27"/>
    <w:rsid w:val="002B7524"/>
    <w:rsid w:val="002C04D6"/>
    <w:rsid w:val="002C262B"/>
    <w:rsid w:val="002C5673"/>
    <w:rsid w:val="002C7673"/>
    <w:rsid w:val="002C78B1"/>
    <w:rsid w:val="002D1F0D"/>
    <w:rsid w:val="002D4393"/>
    <w:rsid w:val="002D4540"/>
    <w:rsid w:val="002D5A1E"/>
    <w:rsid w:val="002D6146"/>
    <w:rsid w:val="002D648F"/>
    <w:rsid w:val="002D7195"/>
    <w:rsid w:val="002E58D1"/>
    <w:rsid w:val="002E7AF6"/>
    <w:rsid w:val="002F028A"/>
    <w:rsid w:val="002F0BA2"/>
    <w:rsid w:val="002F136D"/>
    <w:rsid w:val="002F1AD4"/>
    <w:rsid w:val="00300E71"/>
    <w:rsid w:val="003020DC"/>
    <w:rsid w:val="00302DB9"/>
    <w:rsid w:val="0030520C"/>
    <w:rsid w:val="00312C6C"/>
    <w:rsid w:val="00313993"/>
    <w:rsid w:val="00315351"/>
    <w:rsid w:val="003209B9"/>
    <w:rsid w:val="003213D9"/>
    <w:rsid w:val="003235CF"/>
    <w:rsid w:val="00324257"/>
    <w:rsid w:val="0032679D"/>
    <w:rsid w:val="00326823"/>
    <w:rsid w:val="003311DC"/>
    <w:rsid w:val="00332A90"/>
    <w:rsid w:val="00337412"/>
    <w:rsid w:val="00341C70"/>
    <w:rsid w:val="003557E8"/>
    <w:rsid w:val="0035698E"/>
    <w:rsid w:val="003611A3"/>
    <w:rsid w:val="00361EF8"/>
    <w:rsid w:val="00364130"/>
    <w:rsid w:val="0036439A"/>
    <w:rsid w:val="003647A8"/>
    <w:rsid w:val="00364CC8"/>
    <w:rsid w:val="003711E6"/>
    <w:rsid w:val="00374BEB"/>
    <w:rsid w:val="0037559D"/>
    <w:rsid w:val="0038080D"/>
    <w:rsid w:val="003811A9"/>
    <w:rsid w:val="0038346C"/>
    <w:rsid w:val="00384399"/>
    <w:rsid w:val="0038486C"/>
    <w:rsid w:val="003926A9"/>
    <w:rsid w:val="003927A9"/>
    <w:rsid w:val="003A0D59"/>
    <w:rsid w:val="003A415C"/>
    <w:rsid w:val="003A5C24"/>
    <w:rsid w:val="003A5C4D"/>
    <w:rsid w:val="003B2833"/>
    <w:rsid w:val="003B2D92"/>
    <w:rsid w:val="003B3901"/>
    <w:rsid w:val="003C07E1"/>
    <w:rsid w:val="003C4287"/>
    <w:rsid w:val="003D0333"/>
    <w:rsid w:val="003D377F"/>
    <w:rsid w:val="003D7622"/>
    <w:rsid w:val="003E1C18"/>
    <w:rsid w:val="003E648F"/>
    <w:rsid w:val="003E78DF"/>
    <w:rsid w:val="003E7F78"/>
    <w:rsid w:val="003E7FCC"/>
    <w:rsid w:val="003F0231"/>
    <w:rsid w:val="003F1A98"/>
    <w:rsid w:val="003F2C24"/>
    <w:rsid w:val="003F33A6"/>
    <w:rsid w:val="003F5D05"/>
    <w:rsid w:val="003F77D9"/>
    <w:rsid w:val="00403D0C"/>
    <w:rsid w:val="0040627F"/>
    <w:rsid w:val="00406595"/>
    <w:rsid w:val="0040674D"/>
    <w:rsid w:val="004126B2"/>
    <w:rsid w:val="004130AB"/>
    <w:rsid w:val="00413E44"/>
    <w:rsid w:val="00415234"/>
    <w:rsid w:val="0041572A"/>
    <w:rsid w:val="00417AD5"/>
    <w:rsid w:val="004218AD"/>
    <w:rsid w:val="004221E6"/>
    <w:rsid w:val="004229B3"/>
    <w:rsid w:val="00425568"/>
    <w:rsid w:val="00426237"/>
    <w:rsid w:val="00432C3F"/>
    <w:rsid w:val="00434CFB"/>
    <w:rsid w:val="0043619B"/>
    <w:rsid w:val="00440039"/>
    <w:rsid w:val="00443368"/>
    <w:rsid w:val="00444081"/>
    <w:rsid w:val="00446981"/>
    <w:rsid w:val="0045041F"/>
    <w:rsid w:val="004559B6"/>
    <w:rsid w:val="0045746D"/>
    <w:rsid w:val="0045791E"/>
    <w:rsid w:val="00463A72"/>
    <w:rsid w:val="0046401C"/>
    <w:rsid w:val="004715C7"/>
    <w:rsid w:val="00473D82"/>
    <w:rsid w:val="00475D13"/>
    <w:rsid w:val="00476706"/>
    <w:rsid w:val="00477772"/>
    <w:rsid w:val="00477C60"/>
    <w:rsid w:val="00481DC0"/>
    <w:rsid w:val="004850CB"/>
    <w:rsid w:val="0048585B"/>
    <w:rsid w:val="00486579"/>
    <w:rsid w:val="00490522"/>
    <w:rsid w:val="004951E3"/>
    <w:rsid w:val="00497CC0"/>
    <w:rsid w:val="004A1715"/>
    <w:rsid w:val="004A7A22"/>
    <w:rsid w:val="004B2AB7"/>
    <w:rsid w:val="004B3AAF"/>
    <w:rsid w:val="004B3C68"/>
    <w:rsid w:val="004B57DE"/>
    <w:rsid w:val="004B7307"/>
    <w:rsid w:val="004B7674"/>
    <w:rsid w:val="004C58ED"/>
    <w:rsid w:val="004C727D"/>
    <w:rsid w:val="004D0560"/>
    <w:rsid w:val="004D0861"/>
    <w:rsid w:val="004D0F32"/>
    <w:rsid w:val="004D53F5"/>
    <w:rsid w:val="004D67F3"/>
    <w:rsid w:val="004D79D7"/>
    <w:rsid w:val="004E3FB6"/>
    <w:rsid w:val="004F090F"/>
    <w:rsid w:val="004F15E3"/>
    <w:rsid w:val="004F329C"/>
    <w:rsid w:val="004F3E6C"/>
    <w:rsid w:val="004F5940"/>
    <w:rsid w:val="004F5D01"/>
    <w:rsid w:val="004F6B6C"/>
    <w:rsid w:val="004F789F"/>
    <w:rsid w:val="004F7F5A"/>
    <w:rsid w:val="00506B96"/>
    <w:rsid w:val="00510B27"/>
    <w:rsid w:val="00511C41"/>
    <w:rsid w:val="005123D9"/>
    <w:rsid w:val="00512851"/>
    <w:rsid w:val="00514F53"/>
    <w:rsid w:val="0051503F"/>
    <w:rsid w:val="005156BD"/>
    <w:rsid w:val="00516690"/>
    <w:rsid w:val="00517805"/>
    <w:rsid w:val="00520399"/>
    <w:rsid w:val="00522B87"/>
    <w:rsid w:val="00524EEC"/>
    <w:rsid w:val="00526E73"/>
    <w:rsid w:val="005322AB"/>
    <w:rsid w:val="00534AE1"/>
    <w:rsid w:val="005360CD"/>
    <w:rsid w:val="005407C3"/>
    <w:rsid w:val="0054164F"/>
    <w:rsid w:val="00543CC5"/>
    <w:rsid w:val="00543DDE"/>
    <w:rsid w:val="0054798C"/>
    <w:rsid w:val="00553B3C"/>
    <w:rsid w:val="00554679"/>
    <w:rsid w:val="00554749"/>
    <w:rsid w:val="00554CD3"/>
    <w:rsid w:val="00554DAB"/>
    <w:rsid w:val="00555AC6"/>
    <w:rsid w:val="0056171D"/>
    <w:rsid w:val="00561BD6"/>
    <w:rsid w:val="005656CA"/>
    <w:rsid w:val="00567AF4"/>
    <w:rsid w:val="00575AB5"/>
    <w:rsid w:val="00576643"/>
    <w:rsid w:val="00577DE6"/>
    <w:rsid w:val="00580AAB"/>
    <w:rsid w:val="005828E6"/>
    <w:rsid w:val="005856F6"/>
    <w:rsid w:val="00587969"/>
    <w:rsid w:val="0059041A"/>
    <w:rsid w:val="00591AF5"/>
    <w:rsid w:val="00593B13"/>
    <w:rsid w:val="00595746"/>
    <w:rsid w:val="005974AD"/>
    <w:rsid w:val="005A0469"/>
    <w:rsid w:val="005A18D1"/>
    <w:rsid w:val="005A3D29"/>
    <w:rsid w:val="005B1554"/>
    <w:rsid w:val="005B2C8E"/>
    <w:rsid w:val="005B4840"/>
    <w:rsid w:val="005B7FEA"/>
    <w:rsid w:val="005C0E9D"/>
    <w:rsid w:val="005D3DF4"/>
    <w:rsid w:val="005D6452"/>
    <w:rsid w:val="005D7595"/>
    <w:rsid w:val="005E09CB"/>
    <w:rsid w:val="005E0DC0"/>
    <w:rsid w:val="005E3BAF"/>
    <w:rsid w:val="005E41DD"/>
    <w:rsid w:val="005E651D"/>
    <w:rsid w:val="005E695E"/>
    <w:rsid w:val="005F1082"/>
    <w:rsid w:val="005F20AF"/>
    <w:rsid w:val="005F24AB"/>
    <w:rsid w:val="005F4249"/>
    <w:rsid w:val="005F4F37"/>
    <w:rsid w:val="005F5D50"/>
    <w:rsid w:val="005F69D9"/>
    <w:rsid w:val="0060288D"/>
    <w:rsid w:val="00610047"/>
    <w:rsid w:val="00610B19"/>
    <w:rsid w:val="00610CCE"/>
    <w:rsid w:val="0061155D"/>
    <w:rsid w:val="006116EC"/>
    <w:rsid w:val="006122EF"/>
    <w:rsid w:val="0061729A"/>
    <w:rsid w:val="006222F8"/>
    <w:rsid w:val="00625BE0"/>
    <w:rsid w:val="00625DC4"/>
    <w:rsid w:val="00631162"/>
    <w:rsid w:val="00633B47"/>
    <w:rsid w:val="0063430C"/>
    <w:rsid w:val="00641728"/>
    <w:rsid w:val="006421E3"/>
    <w:rsid w:val="006423CE"/>
    <w:rsid w:val="006432F6"/>
    <w:rsid w:val="006456A5"/>
    <w:rsid w:val="00645A97"/>
    <w:rsid w:val="0064623C"/>
    <w:rsid w:val="006557B8"/>
    <w:rsid w:val="00655E9B"/>
    <w:rsid w:val="00657099"/>
    <w:rsid w:val="006648AE"/>
    <w:rsid w:val="006715BD"/>
    <w:rsid w:val="00672E3C"/>
    <w:rsid w:val="00673526"/>
    <w:rsid w:val="00673F2B"/>
    <w:rsid w:val="00687A6C"/>
    <w:rsid w:val="0069248F"/>
    <w:rsid w:val="0069250D"/>
    <w:rsid w:val="006950F0"/>
    <w:rsid w:val="00695A33"/>
    <w:rsid w:val="00696C1F"/>
    <w:rsid w:val="00697F21"/>
    <w:rsid w:val="006A15A9"/>
    <w:rsid w:val="006A36A2"/>
    <w:rsid w:val="006A685F"/>
    <w:rsid w:val="006B2835"/>
    <w:rsid w:val="006B409D"/>
    <w:rsid w:val="006B441E"/>
    <w:rsid w:val="006B68A6"/>
    <w:rsid w:val="006B71DE"/>
    <w:rsid w:val="006C1C6A"/>
    <w:rsid w:val="006C2153"/>
    <w:rsid w:val="006C22E4"/>
    <w:rsid w:val="006C4332"/>
    <w:rsid w:val="006C4EFB"/>
    <w:rsid w:val="006C55C6"/>
    <w:rsid w:val="006C6C30"/>
    <w:rsid w:val="006C7B41"/>
    <w:rsid w:val="006D0D68"/>
    <w:rsid w:val="006D11F1"/>
    <w:rsid w:val="006D4AC2"/>
    <w:rsid w:val="006D4C39"/>
    <w:rsid w:val="006E16D5"/>
    <w:rsid w:val="006F1E9E"/>
    <w:rsid w:val="006F2A7B"/>
    <w:rsid w:val="006F54D7"/>
    <w:rsid w:val="006F640B"/>
    <w:rsid w:val="00700C0D"/>
    <w:rsid w:val="0070161F"/>
    <w:rsid w:val="00702A8D"/>
    <w:rsid w:val="007031C4"/>
    <w:rsid w:val="0070377A"/>
    <w:rsid w:val="00706084"/>
    <w:rsid w:val="00706645"/>
    <w:rsid w:val="00706D8E"/>
    <w:rsid w:val="00712373"/>
    <w:rsid w:val="00715157"/>
    <w:rsid w:val="00720B3B"/>
    <w:rsid w:val="00724031"/>
    <w:rsid w:val="00724593"/>
    <w:rsid w:val="007258F0"/>
    <w:rsid w:val="0072680F"/>
    <w:rsid w:val="00727E5D"/>
    <w:rsid w:val="00731418"/>
    <w:rsid w:val="00732890"/>
    <w:rsid w:val="00733EC2"/>
    <w:rsid w:val="007348D3"/>
    <w:rsid w:val="007354B8"/>
    <w:rsid w:val="007372CA"/>
    <w:rsid w:val="0074175B"/>
    <w:rsid w:val="00741BF6"/>
    <w:rsid w:val="007436A4"/>
    <w:rsid w:val="00750AD7"/>
    <w:rsid w:val="00754CBF"/>
    <w:rsid w:val="007570C8"/>
    <w:rsid w:val="0076197F"/>
    <w:rsid w:val="007624F2"/>
    <w:rsid w:val="00766DA0"/>
    <w:rsid w:val="00775149"/>
    <w:rsid w:val="00775EEB"/>
    <w:rsid w:val="00776FAF"/>
    <w:rsid w:val="0078066D"/>
    <w:rsid w:val="00782053"/>
    <w:rsid w:val="007825AA"/>
    <w:rsid w:val="00791AF4"/>
    <w:rsid w:val="0079217D"/>
    <w:rsid w:val="0079439B"/>
    <w:rsid w:val="0079455E"/>
    <w:rsid w:val="00795402"/>
    <w:rsid w:val="007A1989"/>
    <w:rsid w:val="007A573D"/>
    <w:rsid w:val="007A7D21"/>
    <w:rsid w:val="007A7FDB"/>
    <w:rsid w:val="007B294A"/>
    <w:rsid w:val="007B474B"/>
    <w:rsid w:val="007B666D"/>
    <w:rsid w:val="007B6B3E"/>
    <w:rsid w:val="007B7283"/>
    <w:rsid w:val="007C3D21"/>
    <w:rsid w:val="007D0479"/>
    <w:rsid w:val="007D078A"/>
    <w:rsid w:val="007D4E6D"/>
    <w:rsid w:val="007D53A5"/>
    <w:rsid w:val="007D6CB1"/>
    <w:rsid w:val="007D723B"/>
    <w:rsid w:val="007D7DB2"/>
    <w:rsid w:val="007E08B5"/>
    <w:rsid w:val="007E0E42"/>
    <w:rsid w:val="007E0EEE"/>
    <w:rsid w:val="007E2650"/>
    <w:rsid w:val="007E330B"/>
    <w:rsid w:val="007E5DE1"/>
    <w:rsid w:val="007E6699"/>
    <w:rsid w:val="007E75C7"/>
    <w:rsid w:val="007F16B2"/>
    <w:rsid w:val="007F2831"/>
    <w:rsid w:val="007F45D4"/>
    <w:rsid w:val="007F695A"/>
    <w:rsid w:val="00803002"/>
    <w:rsid w:val="008039D2"/>
    <w:rsid w:val="0080544D"/>
    <w:rsid w:val="008056DD"/>
    <w:rsid w:val="00805776"/>
    <w:rsid w:val="00805DB0"/>
    <w:rsid w:val="0081349F"/>
    <w:rsid w:val="0081498B"/>
    <w:rsid w:val="00816D88"/>
    <w:rsid w:val="00825158"/>
    <w:rsid w:val="00826355"/>
    <w:rsid w:val="00830A68"/>
    <w:rsid w:val="00830B46"/>
    <w:rsid w:val="008368C7"/>
    <w:rsid w:val="00840C83"/>
    <w:rsid w:val="0084126B"/>
    <w:rsid w:val="00843609"/>
    <w:rsid w:val="008436F0"/>
    <w:rsid w:val="0085005B"/>
    <w:rsid w:val="00850939"/>
    <w:rsid w:val="0085145A"/>
    <w:rsid w:val="00851A75"/>
    <w:rsid w:val="00852997"/>
    <w:rsid w:val="00855215"/>
    <w:rsid w:val="008622D2"/>
    <w:rsid w:val="00866A0B"/>
    <w:rsid w:val="00880922"/>
    <w:rsid w:val="00882ECB"/>
    <w:rsid w:val="00883DCE"/>
    <w:rsid w:val="00886B05"/>
    <w:rsid w:val="0089025B"/>
    <w:rsid w:val="00890F51"/>
    <w:rsid w:val="00893B2F"/>
    <w:rsid w:val="0089538E"/>
    <w:rsid w:val="008971C8"/>
    <w:rsid w:val="008A02A6"/>
    <w:rsid w:val="008A27FE"/>
    <w:rsid w:val="008A4752"/>
    <w:rsid w:val="008A7D57"/>
    <w:rsid w:val="008B1D3D"/>
    <w:rsid w:val="008B2931"/>
    <w:rsid w:val="008B42CE"/>
    <w:rsid w:val="008B4C1F"/>
    <w:rsid w:val="008B6B3C"/>
    <w:rsid w:val="008B7B82"/>
    <w:rsid w:val="008C0979"/>
    <w:rsid w:val="008C1F42"/>
    <w:rsid w:val="008C660F"/>
    <w:rsid w:val="008C6BD9"/>
    <w:rsid w:val="008C73BE"/>
    <w:rsid w:val="008D0234"/>
    <w:rsid w:val="008D5514"/>
    <w:rsid w:val="008D5DD6"/>
    <w:rsid w:val="008D6AF1"/>
    <w:rsid w:val="008D7852"/>
    <w:rsid w:val="008E3AF0"/>
    <w:rsid w:val="008E7D0E"/>
    <w:rsid w:val="008F479E"/>
    <w:rsid w:val="008F6ABA"/>
    <w:rsid w:val="008F6BBE"/>
    <w:rsid w:val="008F7CF1"/>
    <w:rsid w:val="009007D3"/>
    <w:rsid w:val="0090193B"/>
    <w:rsid w:val="00901D63"/>
    <w:rsid w:val="009034D4"/>
    <w:rsid w:val="00904213"/>
    <w:rsid w:val="009061D2"/>
    <w:rsid w:val="00910670"/>
    <w:rsid w:val="00913571"/>
    <w:rsid w:val="00913935"/>
    <w:rsid w:val="00920D62"/>
    <w:rsid w:val="00921121"/>
    <w:rsid w:val="009217A8"/>
    <w:rsid w:val="00921B14"/>
    <w:rsid w:val="00922045"/>
    <w:rsid w:val="00922BC1"/>
    <w:rsid w:val="00926E3D"/>
    <w:rsid w:val="00926F63"/>
    <w:rsid w:val="009272CA"/>
    <w:rsid w:val="00927870"/>
    <w:rsid w:val="00931646"/>
    <w:rsid w:val="00932827"/>
    <w:rsid w:val="0093769F"/>
    <w:rsid w:val="00950C0A"/>
    <w:rsid w:val="00951194"/>
    <w:rsid w:val="00951D2E"/>
    <w:rsid w:val="009529F4"/>
    <w:rsid w:val="00953141"/>
    <w:rsid w:val="009550B2"/>
    <w:rsid w:val="00955A82"/>
    <w:rsid w:val="00956093"/>
    <w:rsid w:val="0095730D"/>
    <w:rsid w:val="0095748A"/>
    <w:rsid w:val="009577B2"/>
    <w:rsid w:val="009623C7"/>
    <w:rsid w:val="00962571"/>
    <w:rsid w:val="0096504F"/>
    <w:rsid w:val="00967925"/>
    <w:rsid w:val="00990932"/>
    <w:rsid w:val="00991619"/>
    <w:rsid w:val="00991852"/>
    <w:rsid w:val="0099200A"/>
    <w:rsid w:val="009954E6"/>
    <w:rsid w:val="009A16B1"/>
    <w:rsid w:val="009A1C3F"/>
    <w:rsid w:val="009A44AC"/>
    <w:rsid w:val="009B0BD0"/>
    <w:rsid w:val="009B624E"/>
    <w:rsid w:val="009C0D7F"/>
    <w:rsid w:val="009C237C"/>
    <w:rsid w:val="009C424E"/>
    <w:rsid w:val="009C5D65"/>
    <w:rsid w:val="009D29F9"/>
    <w:rsid w:val="009D461C"/>
    <w:rsid w:val="009E0F0F"/>
    <w:rsid w:val="009E1F16"/>
    <w:rsid w:val="009E2779"/>
    <w:rsid w:val="009E2D0B"/>
    <w:rsid w:val="009E52BD"/>
    <w:rsid w:val="009E59F4"/>
    <w:rsid w:val="009E6D8D"/>
    <w:rsid w:val="009E7D06"/>
    <w:rsid w:val="009F1C91"/>
    <w:rsid w:val="009F2423"/>
    <w:rsid w:val="009F2D7B"/>
    <w:rsid w:val="009F3F03"/>
    <w:rsid w:val="009F638A"/>
    <w:rsid w:val="009F7099"/>
    <w:rsid w:val="009F727E"/>
    <w:rsid w:val="009F7E98"/>
    <w:rsid w:val="00A03B90"/>
    <w:rsid w:val="00A05371"/>
    <w:rsid w:val="00A05C90"/>
    <w:rsid w:val="00A060DC"/>
    <w:rsid w:val="00A105F7"/>
    <w:rsid w:val="00A12A0E"/>
    <w:rsid w:val="00A13D93"/>
    <w:rsid w:val="00A144EA"/>
    <w:rsid w:val="00A169AC"/>
    <w:rsid w:val="00A171AA"/>
    <w:rsid w:val="00A178BE"/>
    <w:rsid w:val="00A205AC"/>
    <w:rsid w:val="00A2079A"/>
    <w:rsid w:val="00A23A31"/>
    <w:rsid w:val="00A2424A"/>
    <w:rsid w:val="00A24563"/>
    <w:rsid w:val="00A31686"/>
    <w:rsid w:val="00A31BB0"/>
    <w:rsid w:val="00A32AEB"/>
    <w:rsid w:val="00A347C8"/>
    <w:rsid w:val="00A36306"/>
    <w:rsid w:val="00A37AAE"/>
    <w:rsid w:val="00A4082E"/>
    <w:rsid w:val="00A4222A"/>
    <w:rsid w:val="00A42DDC"/>
    <w:rsid w:val="00A46A71"/>
    <w:rsid w:val="00A50B86"/>
    <w:rsid w:val="00A532F6"/>
    <w:rsid w:val="00A53DE6"/>
    <w:rsid w:val="00A55D89"/>
    <w:rsid w:val="00A560EB"/>
    <w:rsid w:val="00A60457"/>
    <w:rsid w:val="00A6124C"/>
    <w:rsid w:val="00A6203A"/>
    <w:rsid w:val="00A73397"/>
    <w:rsid w:val="00A73738"/>
    <w:rsid w:val="00A75106"/>
    <w:rsid w:val="00A77C66"/>
    <w:rsid w:val="00A8159E"/>
    <w:rsid w:val="00A81C71"/>
    <w:rsid w:val="00A8264A"/>
    <w:rsid w:val="00A828F4"/>
    <w:rsid w:val="00A85640"/>
    <w:rsid w:val="00A862D6"/>
    <w:rsid w:val="00A865A1"/>
    <w:rsid w:val="00A90389"/>
    <w:rsid w:val="00A904D7"/>
    <w:rsid w:val="00A90658"/>
    <w:rsid w:val="00A92059"/>
    <w:rsid w:val="00A92F81"/>
    <w:rsid w:val="00A9661B"/>
    <w:rsid w:val="00A97699"/>
    <w:rsid w:val="00AA0AB9"/>
    <w:rsid w:val="00AA0CB7"/>
    <w:rsid w:val="00AA238D"/>
    <w:rsid w:val="00AA5A49"/>
    <w:rsid w:val="00AA6432"/>
    <w:rsid w:val="00AB115A"/>
    <w:rsid w:val="00AB2591"/>
    <w:rsid w:val="00AB2911"/>
    <w:rsid w:val="00AB690D"/>
    <w:rsid w:val="00AB7D92"/>
    <w:rsid w:val="00AC7284"/>
    <w:rsid w:val="00AD3CE5"/>
    <w:rsid w:val="00AD6D54"/>
    <w:rsid w:val="00AE251A"/>
    <w:rsid w:val="00AE2549"/>
    <w:rsid w:val="00AE6B3E"/>
    <w:rsid w:val="00AE7385"/>
    <w:rsid w:val="00AF0505"/>
    <w:rsid w:val="00AF1965"/>
    <w:rsid w:val="00AF4C98"/>
    <w:rsid w:val="00AF4F15"/>
    <w:rsid w:val="00AF5CE6"/>
    <w:rsid w:val="00B020E9"/>
    <w:rsid w:val="00B04350"/>
    <w:rsid w:val="00B0706B"/>
    <w:rsid w:val="00B10B50"/>
    <w:rsid w:val="00B167AD"/>
    <w:rsid w:val="00B17125"/>
    <w:rsid w:val="00B17691"/>
    <w:rsid w:val="00B1769B"/>
    <w:rsid w:val="00B21035"/>
    <w:rsid w:val="00B21AE4"/>
    <w:rsid w:val="00B232C9"/>
    <w:rsid w:val="00B24B27"/>
    <w:rsid w:val="00B24D3D"/>
    <w:rsid w:val="00B2555D"/>
    <w:rsid w:val="00B26355"/>
    <w:rsid w:val="00B27B84"/>
    <w:rsid w:val="00B3184C"/>
    <w:rsid w:val="00B32BB9"/>
    <w:rsid w:val="00B346CE"/>
    <w:rsid w:val="00B373C3"/>
    <w:rsid w:val="00B37F71"/>
    <w:rsid w:val="00B43A70"/>
    <w:rsid w:val="00B4444C"/>
    <w:rsid w:val="00B44559"/>
    <w:rsid w:val="00B44A00"/>
    <w:rsid w:val="00B44D8B"/>
    <w:rsid w:val="00B46195"/>
    <w:rsid w:val="00B50342"/>
    <w:rsid w:val="00B53C49"/>
    <w:rsid w:val="00B5683B"/>
    <w:rsid w:val="00B62746"/>
    <w:rsid w:val="00B660FC"/>
    <w:rsid w:val="00B734E3"/>
    <w:rsid w:val="00B7591E"/>
    <w:rsid w:val="00B8135D"/>
    <w:rsid w:val="00B81415"/>
    <w:rsid w:val="00B82A86"/>
    <w:rsid w:val="00B8334A"/>
    <w:rsid w:val="00B84AAC"/>
    <w:rsid w:val="00B86C8A"/>
    <w:rsid w:val="00B946AB"/>
    <w:rsid w:val="00B94D36"/>
    <w:rsid w:val="00B966FE"/>
    <w:rsid w:val="00B9688E"/>
    <w:rsid w:val="00BA0451"/>
    <w:rsid w:val="00BA0E7A"/>
    <w:rsid w:val="00BA244D"/>
    <w:rsid w:val="00BA2D1C"/>
    <w:rsid w:val="00BA3899"/>
    <w:rsid w:val="00BA3C60"/>
    <w:rsid w:val="00BA4A7C"/>
    <w:rsid w:val="00BA7BFB"/>
    <w:rsid w:val="00BB1BEE"/>
    <w:rsid w:val="00BB34F3"/>
    <w:rsid w:val="00BB7B84"/>
    <w:rsid w:val="00BC1098"/>
    <w:rsid w:val="00BC1931"/>
    <w:rsid w:val="00BC2112"/>
    <w:rsid w:val="00BC33D7"/>
    <w:rsid w:val="00BC40B3"/>
    <w:rsid w:val="00BC5D4B"/>
    <w:rsid w:val="00BC715C"/>
    <w:rsid w:val="00BD568C"/>
    <w:rsid w:val="00BE208D"/>
    <w:rsid w:val="00BE45D9"/>
    <w:rsid w:val="00BE4E8B"/>
    <w:rsid w:val="00BF02BA"/>
    <w:rsid w:val="00BF12E8"/>
    <w:rsid w:val="00BF238E"/>
    <w:rsid w:val="00BF23CE"/>
    <w:rsid w:val="00BF29D4"/>
    <w:rsid w:val="00BF43B0"/>
    <w:rsid w:val="00BF494E"/>
    <w:rsid w:val="00BF5484"/>
    <w:rsid w:val="00C01607"/>
    <w:rsid w:val="00C025B0"/>
    <w:rsid w:val="00C02884"/>
    <w:rsid w:val="00C029BB"/>
    <w:rsid w:val="00C030E0"/>
    <w:rsid w:val="00C047A4"/>
    <w:rsid w:val="00C10458"/>
    <w:rsid w:val="00C1540F"/>
    <w:rsid w:val="00C20431"/>
    <w:rsid w:val="00C206ED"/>
    <w:rsid w:val="00C245A2"/>
    <w:rsid w:val="00C24BBD"/>
    <w:rsid w:val="00C24E91"/>
    <w:rsid w:val="00C25A4C"/>
    <w:rsid w:val="00C25E91"/>
    <w:rsid w:val="00C3582F"/>
    <w:rsid w:val="00C35D9C"/>
    <w:rsid w:val="00C3642D"/>
    <w:rsid w:val="00C408E5"/>
    <w:rsid w:val="00C46D21"/>
    <w:rsid w:val="00C4748B"/>
    <w:rsid w:val="00C53643"/>
    <w:rsid w:val="00C537A0"/>
    <w:rsid w:val="00C53828"/>
    <w:rsid w:val="00C53A9B"/>
    <w:rsid w:val="00C55852"/>
    <w:rsid w:val="00C60345"/>
    <w:rsid w:val="00C62A45"/>
    <w:rsid w:val="00C648E8"/>
    <w:rsid w:val="00C64E41"/>
    <w:rsid w:val="00C6534C"/>
    <w:rsid w:val="00C65D07"/>
    <w:rsid w:val="00C71668"/>
    <w:rsid w:val="00C7676F"/>
    <w:rsid w:val="00C76916"/>
    <w:rsid w:val="00C924A5"/>
    <w:rsid w:val="00C955FB"/>
    <w:rsid w:val="00C970EB"/>
    <w:rsid w:val="00CA092A"/>
    <w:rsid w:val="00CA3F95"/>
    <w:rsid w:val="00CA4BF7"/>
    <w:rsid w:val="00CB044E"/>
    <w:rsid w:val="00CB04A4"/>
    <w:rsid w:val="00CB3699"/>
    <w:rsid w:val="00CB6D20"/>
    <w:rsid w:val="00CC1D5D"/>
    <w:rsid w:val="00CC5F9A"/>
    <w:rsid w:val="00CD16A9"/>
    <w:rsid w:val="00CD198F"/>
    <w:rsid w:val="00CD1B1C"/>
    <w:rsid w:val="00CD45CD"/>
    <w:rsid w:val="00CE123E"/>
    <w:rsid w:val="00CE5FB0"/>
    <w:rsid w:val="00CE66E1"/>
    <w:rsid w:val="00CF0782"/>
    <w:rsid w:val="00CF0AB1"/>
    <w:rsid w:val="00CF0D0A"/>
    <w:rsid w:val="00CF2CB4"/>
    <w:rsid w:val="00CF602F"/>
    <w:rsid w:val="00D10082"/>
    <w:rsid w:val="00D10A22"/>
    <w:rsid w:val="00D1211E"/>
    <w:rsid w:val="00D147DB"/>
    <w:rsid w:val="00D157D0"/>
    <w:rsid w:val="00D1699D"/>
    <w:rsid w:val="00D17B4E"/>
    <w:rsid w:val="00D207E3"/>
    <w:rsid w:val="00D25251"/>
    <w:rsid w:val="00D26884"/>
    <w:rsid w:val="00D2786D"/>
    <w:rsid w:val="00D3203D"/>
    <w:rsid w:val="00D33227"/>
    <w:rsid w:val="00D401EF"/>
    <w:rsid w:val="00D432FB"/>
    <w:rsid w:val="00D43B35"/>
    <w:rsid w:val="00D45E33"/>
    <w:rsid w:val="00D6036C"/>
    <w:rsid w:val="00D6233B"/>
    <w:rsid w:val="00D6365B"/>
    <w:rsid w:val="00D64927"/>
    <w:rsid w:val="00D65BCB"/>
    <w:rsid w:val="00D70185"/>
    <w:rsid w:val="00D71FCB"/>
    <w:rsid w:val="00D728CE"/>
    <w:rsid w:val="00D741E3"/>
    <w:rsid w:val="00D7590B"/>
    <w:rsid w:val="00D76009"/>
    <w:rsid w:val="00D76743"/>
    <w:rsid w:val="00D76921"/>
    <w:rsid w:val="00D76E5C"/>
    <w:rsid w:val="00D777F8"/>
    <w:rsid w:val="00D827AC"/>
    <w:rsid w:val="00D838AC"/>
    <w:rsid w:val="00D86330"/>
    <w:rsid w:val="00D86472"/>
    <w:rsid w:val="00D87D8C"/>
    <w:rsid w:val="00D922D5"/>
    <w:rsid w:val="00D942C0"/>
    <w:rsid w:val="00D9497D"/>
    <w:rsid w:val="00D95490"/>
    <w:rsid w:val="00D9692E"/>
    <w:rsid w:val="00DA2D16"/>
    <w:rsid w:val="00DA6BB9"/>
    <w:rsid w:val="00DB1360"/>
    <w:rsid w:val="00DB7B11"/>
    <w:rsid w:val="00DC26A7"/>
    <w:rsid w:val="00DC675C"/>
    <w:rsid w:val="00DC6F20"/>
    <w:rsid w:val="00DD0708"/>
    <w:rsid w:val="00DD0F93"/>
    <w:rsid w:val="00DD2298"/>
    <w:rsid w:val="00DD46F4"/>
    <w:rsid w:val="00DD4885"/>
    <w:rsid w:val="00DD7DA9"/>
    <w:rsid w:val="00DE29F9"/>
    <w:rsid w:val="00DE37C2"/>
    <w:rsid w:val="00DE6202"/>
    <w:rsid w:val="00DF354E"/>
    <w:rsid w:val="00DF4E75"/>
    <w:rsid w:val="00DF6138"/>
    <w:rsid w:val="00DF716A"/>
    <w:rsid w:val="00DF7CC4"/>
    <w:rsid w:val="00E03585"/>
    <w:rsid w:val="00E06E1C"/>
    <w:rsid w:val="00E104B0"/>
    <w:rsid w:val="00E15C84"/>
    <w:rsid w:val="00E16ED5"/>
    <w:rsid w:val="00E20079"/>
    <w:rsid w:val="00E21B79"/>
    <w:rsid w:val="00E249C8"/>
    <w:rsid w:val="00E25C27"/>
    <w:rsid w:val="00E27A48"/>
    <w:rsid w:val="00E344EF"/>
    <w:rsid w:val="00E361DF"/>
    <w:rsid w:val="00E36453"/>
    <w:rsid w:val="00E4321C"/>
    <w:rsid w:val="00E449F6"/>
    <w:rsid w:val="00E45BA9"/>
    <w:rsid w:val="00E479DE"/>
    <w:rsid w:val="00E52ADC"/>
    <w:rsid w:val="00E569C9"/>
    <w:rsid w:val="00E6165A"/>
    <w:rsid w:val="00E62833"/>
    <w:rsid w:val="00E67562"/>
    <w:rsid w:val="00E67D7D"/>
    <w:rsid w:val="00E73D8A"/>
    <w:rsid w:val="00E75AC2"/>
    <w:rsid w:val="00E75B65"/>
    <w:rsid w:val="00E76955"/>
    <w:rsid w:val="00E804EF"/>
    <w:rsid w:val="00E833CE"/>
    <w:rsid w:val="00E844AF"/>
    <w:rsid w:val="00E859B2"/>
    <w:rsid w:val="00E86124"/>
    <w:rsid w:val="00E87A98"/>
    <w:rsid w:val="00E9139E"/>
    <w:rsid w:val="00E93F37"/>
    <w:rsid w:val="00E96299"/>
    <w:rsid w:val="00E973E0"/>
    <w:rsid w:val="00EA309F"/>
    <w:rsid w:val="00EA74C4"/>
    <w:rsid w:val="00EA7806"/>
    <w:rsid w:val="00EB59D2"/>
    <w:rsid w:val="00EB5C9D"/>
    <w:rsid w:val="00EC277E"/>
    <w:rsid w:val="00EC4778"/>
    <w:rsid w:val="00EC4A8D"/>
    <w:rsid w:val="00ED3A12"/>
    <w:rsid w:val="00ED43D7"/>
    <w:rsid w:val="00ED5D16"/>
    <w:rsid w:val="00ED64DA"/>
    <w:rsid w:val="00EE00E3"/>
    <w:rsid w:val="00EE0BF6"/>
    <w:rsid w:val="00EE6C00"/>
    <w:rsid w:val="00EE7C15"/>
    <w:rsid w:val="00EF1157"/>
    <w:rsid w:val="00EF1C24"/>
    <w:rsid w:val="00EF7CBF"/>
    <w:rsid w:val="00F00FF7"/>
    <w:rsid w:val="00F0719F"/>
    <w:rsid w:val="00F10178"/>
    <w:rsid w:val="00F11B29"/>
    <w:rsid w:val="00F205B8"/>
    <w:rsid w:val="00F258FF"/>
    <w:rsid w:val="00F31C0B"/>
    <w:rsid w:val="00F33C04"/>
    <w:rsid w:val="00F33C4D"/>
    <w:rsid w:val="00F33CDF"/>
    <w:rsid w:val="00F36489"/>
    <w:rsid w:val="00F40283"/>
    <w:rsid w:val="00F40A66"/>
    <w:rsid w:val="00F416B0"/>
    <w:rsid w:val="00F4506F"/>
    <w:rsid w:val="00F47182"/>
    <w:rsid w:val="00F55865"/>
    <w:rsid w:val="00F561B5"/>
    <w:rsid w:val="00F5664B"/>
    <w:rsid w:val="00F579EB"/>
    <w:rsid w:val="00F62BA6"/>
    <w:rsid w:val="00F6309E"/>
    <w:rsid w:val="00F64FBD"/>
    <w:rsid w:val="00F73C23"/>
    <w:rsid w:val="00F75358"/>
    <w:rsid w:val="00F75A98"/>
    <w:rsid w:val="00F75ED5"/>
    <w:rsid w:val="00F77CAE"/>
    <w:rsid w:val="00F77FF4"/>
    <w:rsid w:val="00F80FFB"/>
    <w:rsid w:val="00F83716"/>
    <w:rsid w:val="00F84D45"/>
    <w:rsid w:val="00F8687D"/>
    <w:rsid w:val="00F877C2"/>
    <w:rsid w:val="00F87A05"/>
    <w:rsid w:val="00F92394"/>
    <w:rsid w:val="00F954F3"/>
    <w:rsid w:val="00F960AC"/>
    <w:rsid w:val="00FA22F4"/>
    <w:rsid w:val="00FA29F9"/>
    <w:rsid w:val="00FA35FF"/>
    <w:rsid w:val="00FA3A3D"/>
    <w:rsid w:val="00FA787F"/>
    <w:rsid w:val="00FB0959"/>
    <w:rsid w:val="00FB0DE7"/>
    <w:rsid w:val="00FB7220"/>
    <w:rsid w:val="00FC6B9E"/>
    <w:rsid w:val="00FD1343"/>
    <w:rsid w:val="00FD165B"/>
    <w:rsid w:val="00FD1BCB"/>
    <w:rsid w:val="00FD2C8C"/>
    <w:rsid w:val="00FD57E4"/>
    <w:rsid w:val="00FD5CE8"/>
    <w:rsid w:val="00FE0468"/>
    <w:rsid w:val="00FE1C35"/>
    <w:rsid w:val="00FE2878"/>
    <w:rsid w:val="00FE313F"/>
    <w:rsid w:val="00FE44BC"/>
    <w:rsid w:val="00FE4D71"/>
    <w:rsid w:val="00FE5480"/>
    <w:rsid w:val="00FE7DA7"/>
    <w:rsid w:val="00FE7DF1"/>
    <w:rsid w:val="00FF0812"/>
    <w:rsid w:val="00FF21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0B19"/>
    <w:rPr>
      <w:rFonts w:ascii="Times New Roman" w:hAnsi="Times New Roman"/>
      <w:sz w:val="20"/>
      <w:szCs w:val="20"/>
    </w:rPr>
  </w:style>
  <w:style w:type="paragraph" w:styleId="Nadpis1">
    <w:name w:val="heading 1"/>
    <w:basedOn w:val="Normln"/>
    <w:next w:val="Normln"/>
    <w:link w:val="Nadpis1Char"/>
    <w:uiPriority w:val="99"/>
    <w:qFormat/>
    <w:rsid w:val="00610B19"/>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uiPriority w:val="99"/>
    <w:qFormat/>
    <w:rsid w:val="00610B19"/>
    <w:pPr>
      <w:keepNext/>
      <w:jc w:val="cente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10B19"/>
    <w:rPr>
      <w:rFonts w:ascii="Arial" w:hAnsi="Arial" w:cs="Times New Roman"/>
      <w:b/>
      <w:kern w:val="32"/>
      <w:sz w:val="32"/>
      <w:lang w:eastAsia="cs-CZ"/>
    </w:rPr>
  </w:style>
  <w:style w:type="character" w:customStyle="1" w:styleId="Nadpis2Char">
    <w:name w:val="Nadpis 2 Char"/>
    <w:basedOn w:val="Standardnpsmoodstavce"/>
    <w:link w:val="Nadpis2"/>
    <w:uiPriority w:val="99"/>
    <w:locked/>
    <w:rsid w:val="00610B19"/>
    <w:rPr>
      <w:rFonts w:ascii="Times New Roman" w:hAnsi="Times New Roman" w:cs="Times New Roman"/>
      <w:sz w:val="20"/>
      <w:lang w:eastAsia="cs-CZ"/>
    </w:rPr>
  </w:style>
  <w:style w:type="paragraph" w:styleId="Nzev">
    <w:name w:val="Title"/>
    <w:basedOn w:val="Normln"/>
    <w:link w:val="NzevChar"/>
    <w:qFormat/>
    <w:rsid w:val="00610B19"/>
    <w:pPr>
      <w:jc w:val="center"/>
    </w:pPr>
  </w:style>
  <w:style w:type="character" w:customStyle="1" w:styleId="NzevChar">
    <w:name w:val="Název Char"/>
    <w:basedOn w:val="Standardnpsmoodstavce"/>
    <w:link w:val="Nzev"/>
    <w:locked/>
    <w:rsid w:val="00610B19"/>
    <w:rPr>
      <w:rFonts w:ascii="Times New Roman" w:hAnsi="Times New Roman" w:cs="Times New Roman"/>
      <w:sz w:val="20"/>
      <w:lang w:eastAsia="cs-CZ"/>
    </w:rPr>
  </w:style>
  <w:style w:type="paragraph" w:styleId="Zkladntext2">
    <w:name w:val="Body Text 2"/>
    <w:basedOn w:val="Normln"/>
    <w:link w:val="Zkladntext2Char"/>
    <w:uiPriority w:val="99"/>
    <w:rsid w:val="00610B19"/>
  </w:style>
  <w:style w:type="character" w:customStyle="1" w:styleId="Zkladntext2Char">
    <w:name w:val="Základní text 2 Char"/>
    <w:basedOn w:val="Standardnpsmoodstavce"/>
    <w:link w:val="Zkladntext2"/>
    <w:uiPriority w:val="99"/>
    <w:locked/>
    <w:rsid w:val="00610B19"/>
    <w:rPr>
      <w:rFonts w:ascii="Times New Roman" w:hAnsi="Times New Roman" w:cs="Times New Roman"/>
      <w:sz w:val="20"/>
      <w:lang w:eastAsia="cs-CZ"/>
    </w:rPr>
  </w:style>
  <w:style w:type="character" w:styleId="Hypertextovodkaz">
    <w:name w:val="Hyperlink"/>
    <w:basedOn w:val="Standardnpsmoodstavce"/>
    <w:uiPriority w:val="99"/>
    <w:rsid w:val="00610B19"/>
    <w:rPr>
      <w:rFonts w:cs="Times New Roman"/>
      <w:color w:val="0000FF"/>
      <w:u w:val="single"/>
    </w:rPr>
  </w:style>
  <w:style w:type="paragraph" w:styleId="Zpat">
    <w:name w:val="footer"/>
    <w:basedOn w:val="Normln"/>
    <w:link w:val="ZpatChar"/>
    <w:uiPriority w:val="99"/>
    <w:rsid w:val="00610B19"/>
    <w:pPr>
      <w:tabs>
        <w:tab w:val="center" w:pos="4536"/>
        <w:tab w:val="right" w:pos="9072"/>
      </w:tabs>
    </w:pPr>
  </w:style>
  <w:style w:type="character" w:customStyle="1" w:styleId="ZpatChar">
    <w:name w:val="Zápatí Char"/>
    <w:basedOn w:val="Standardnpsmoodstavce"/>
    <w:link w:val="Zpat"/>
    <w:uiPriority w:val="99"/>
    <w:locked/>
    <w:rsid w:val="00610B19"/>
    <w:rPr>
      <w:rFonts w:ascii="Times New Roman" w:hAnsi="Times New Roman" w:cs="Times New Roman"/>
      <w:sz w:val="20"/>
      <w:lang w:eastAsia="cs-CZ"/>
    </w:rPr>
  </w:style>
  <w:style w:type="character" w:styleId="slostrnky">
    <w:name w:val="page number"/>
    <w:basedOn w:val="Standardnpsmoodstavce"/>
    <w:uiPriority w:val="99"/>
    <w:rsid w:val="00610B19"/>
    <w:rPr>
      <w:rFonts w:cs="Times New Roman"/>
    </w:rPr>
  </w:style>
  <w:style w:type="character" w:customStyle="1" w:styleId="Heading1Text">
    <w:name w:val="Heading 1 Text"/>
    <w:uiPriority w:val="99"/>
    <w:rsid w:val="00610B19"/>
    <w:rPr>
      <w:b/>
      <w:smallCaps/>
      <w:sz w:val="20"/>
    </w:rPr>
  </w:style>
  <w:style w:type="paragraph" w:customStyle="1" w:styleId="Body">
    <w:name w:val="Body"/>
    <w:basedOn w:val="Normln"/>
    <w:uiPriority w:val="99"/>
    <w:rsid w:val="00610B19"/>
    <w:pPr>
      <w:widowControl w:val="0"/>
      <w:spacing w:after="210" w:line="264" w:lineRule="auto"/>
      <w:jc w:val="both"/>
    </w:pPr>
    <w:rPr>
      <w:rFonts w:ascii="Arial" w:hAnsi="Arial"/>
      <w:kern w:val="28"/>
      <w:sz w:val="21"/>
      <w:lang w:val="en-GB" w:eastAsia="en-US"/>
    </w:rPr>
  </w:style>
  <w:style w:type="paragraph" w:styleId="Textbubliny">
    <w:name w:val="Balloon Text"/>
    <w:basedOn w:val="Normln"/>
    <w:link w:val="TextbublinyChar"/>
    <w:uiPriority w:val="99"/>
    <w:semiHidden/>
    <w:rsid w:val="00FE4D71"/>
    <w:rPr>
      <w:rFonts w:ascii="Tahoma" w:hAnsi="Tahoma"/>
      <w:sz w:val="16"/>
      <w:szCs w:val="16"/>
    </w:rPr>
  </w:style>
  <w:style w:type="character" w:customStyle="1" w:styleId="TextbublinyChar">
    <w:name w:val="Text bubliny Char"/>
    <w:basedOn w:val="Standardnpsmoodstavce"/>
    <w:link w:val="Textbubliny"/>
    <w:uiPriority w:val="99"/>
    <w:semiHidden/>
    <w:locked/>
    <w:rsid w:val="00FE4D71"/>
    <w:rPr>
      <w:rFonts w:ascii="Tahoma" w:hAnsi="Tahoma" w:cs="Times New Roman"/>
      <w:sz w:val="16"/>
    </w:rPr>
  </w:style>
  <w:style w:type="paragraph" w:customStyle="1" w:styleId="Zkladntext21">
    <w:name w:val="Základní text 21"/>
    <w:basedOn w:val="Normln"/>
    <w:uiPriority w:val="99"/>
    <w:rsid w:val="000634DB"/>
    <w:pPr>
      <w:suppressAutoHyphens/>
      <w:jc w:val="both"/>
    </w:pPr>
    <w:rPr>
      <w:sz w:val="24"/>
      <w:lang w:eastAsia="ar-SA"/>
    </w:rPr>
  </w:style>
  <w:style w:type="paragraph" w:customStyle="1" w:styleId="Odstavecseseznamem1">
    <w:name w:val="Odstavec se seznamem1"/>
    <w:basedOn w:val="Normln"/>
    <w:uiPriority w:val="99"/>
    <w:rsid w:val="000634DB"/>
    <w:pPr>
      <w:spacing w:after="200" w:line="276" w:lineRule="auto"/>
      <w:ind w:left="720"/>
      <w:contextualSpacing/>
    </w:pPr>
    <w:rPr>
      <w:rFonts w:ascii="Calibri" w:eastAsia="Times New Roman" w:hAnsi="Calibri"/>
      <w:sz w:val="22"/>
      <w:szCs w:val="22"/>
      <w:lang w:eastAsia="en-US"/>
    </w:rPr>
  </w:style>
  <w:style w:type="character" w:styleId="Odkaznakoment">
    <w:name w:val="annotation reference"/>
    <w:basedOn w:val="Standardnpsmoodstavce"/>
    <w:uiPriority w:val="99"/>
    <w:semiHidden/>
    <w:rsid w:val="00213828"/>
    <w:rPr>
      <w:rFonts w:cs="Times New Roman"/>
      <w:sz w:val="16"/>
    </w:rPr>
  </w:style>
  <w:style w:type="paragraph" w:styleId="Textkomente">
    <w:name w:val="annotation text"/>
    <w:basedOn w:val="Normln"/>
    <w:link w:val="TextkomenteChar"/>
    <w:uiPriority w:val="99"/>
    <w:semiHidden/>
    <w:rsid w:val="00213828"/>
  </w:style>
  <w:style w:type="character" w:customStyle="1" w:styleId="TextkomenteChar">
    <w:name w:val="Text komentáře Char"/>
    <w:basedOn w:val="Standardnpsmoodstavce"/>
    <w:link w:val="Textkomente"/>
    <w:uiPriority w:val="99"/>
    <w:semiHidden/>
    <w:locked/>
    <w:rsid w:val="00213828"/>
    <w:rPr>
      <w:rFonts w:ascii="Times New Roman" w:hAnsi="Times New Roman" w:cs="Times New Roman"/>
    </w:rPr>
  </w:style>
  <w:style w:type="paragraph" w:styleId="Pedmtkomente">
    <w:name w:val="annotation subject"/>
    <w:basedOn w:val="Textkomente"/>
    <w:next w:val="Textkomente"/>
    <w:link w:val="PedmtkomenteChar"/>
    <w:uiPriority w:val="99"/>
    <w:semiHidden/>
    <w:rsid w:val="00213828"/>
    <w:rPr>
      <w:b/>
      <w:bCs/>
    </w:rPr>
  </w:style>
  <w:style w:type="character" w:customStyle="1" w:styleId="PedmtkomenteChar">
    <w:name w:val="Předmět komentáře Char"/>
    <w:basedOn w:val="TextkomenteChar"/>
    <w:link w:val="Pedmtkomente"/>
    <w:uiPriority w:val="99"/>
    <w:semiHidden/>
    <w:locked/>
    <w:rsid w:val="00213828"/>
    <w:rPr>
      <w:rFonts w:ascii="Times New Roman" w:hAnsi="Times New Roman" w:cs="Times New Roman"/>
      <w:b/>
    </w:rPr>
  </w:style>
  <w:style w:type="character" w:styleId="slodku">
    <w:name w:val="line number"/>
    <w:basedOn w:val="Standardnpsmoodstavce"/>
    <w:uiPriority w:val="99"/>
    <w:semiHidden/>
    <w:rsid w:val="000872E7"/>
    <w:rPr>
      <w:rFonts w:cs="Times New Roman"/>
    </w:rPr>
  </w:style>
  <w:style w:type="paragraph" w:customStyle="1" w:styleId="Revize1">
    <w:name w:val="Revize1"/>
    <w:hidden/>
    <w:uiPriority w:val="99"/>
    <w:semiHidden/>
    <w:rsid w:val="004951E3"/>
    <w:rPr>
      <w:rFonts w:ascii="Times New Roman" w:hAnsi="Times New Roman"/>
      <w:sz w:val="20"/>
      <w:szCs w:val="20"/>
    </w:rPr>
  </w:style>
  <w:style w:type="paragraph" w:styleId="Zhlav">
    <w:name w:val="header"/>
    <w:basedOn w:val="Normln"/>
    <w:link w:val="ZhlavChar"/>
    <w:uiPriority w:val="99"/>
    <w:rsid w:val="0028224E"/>
    <w:pPr>
      <w:tabs>
        <w:tab w:val="center" w:pos="4536"/>
        <w:tab w:val="right" w:pos="9072"/>
      </w:tabs>
    </w:pPr>
  </w:style>
  <w:style w:type="character" w:customStyle="1" w:styleId="ZhlavChar">
    <w:name w:val="Záhlaví Char"/>
    <w:basedOn w:val="Standardnpsmoodstavce"/>
    <w:link w:val="Zhlav"/>
    <w:uiPriority w:val="99"/>
    <w:locked/>
    <w:rsid w:val="0028224E"/>
    <w:rPr>
      <w:rFonts w:ascii="Times New Roman" w:hAnsi="Times New Roman" w:cs="Times New Roman"/>
    </w:rPr>
  </w:style>
  <w:style w:type="paragraph" w:styleId="Zkladntext3">
    <w:name w:val="Body Text 3"/>
    <w:basedOn w:val="Normln"/>
    <w:link w:val="Zkladntext3Char"/>
    <w:uiPriority w:val="99"/>
    <w:rsid w:val="00E36453"/>
    <w:pPr>
      <w:spacing w:after="120"/>
    </w:pPr>
    <w:rPr>
      <w:rFonts w:eastAsia="Times New Roman"/>
      <w:sz w:val="16"/>
      <w:szCs w:val="16"/>
    </w:rPr>
  </w:style>
  <w:style w:type="character" w:customStyle="1" w:styleId="Zkladntext3Char">
    <w:name w:val="Základní text 3 Char"/>
    <w:basedOn w:val="Standardnpsmoodstavce"/>
    <w:link w:val="Zkladntext3"/>
    <w:uiPriority w:val="99"/>
    <w:locked/>
    <w:rsid w:val="00E36453"/>
    <w:rPr>
      <w:rFonts w:ascii="Times New Roman" w:hAnsi="Times New Roman" w:cs="Times New Roman"/>
      <w:sz w:val="16"/>
    </w:rPr>
  </w:style>
  <w:style w:type="paragraph" w:styleId="Zkladntext">
    <w:name w:val="Body Text"/>
    <w:basedOn w:val="Normln"/>
    <w:link w:val="ZkladntextChar"/>
    <w:uiPriority w:val="99"/>
    <w:rsid w:val="00B21AE4"/>
    <w:pPr>
      <w:spacing w:after="120"/>
    </w:pPr>
  </w:style>
  <w:style w:type="character" w:customStyle="1" w:styleId="ZkladntextChar">
    <w:name w:val="Základní text Char"/>
    <w:basedOn w:val="Standardnpsmoodstavce"/>
    <w:link w:val="Zkladntext"/>
    <w:uiPriority w:val="99"/>
    <w:locked/>
    <w:rsid w:val="00B21AE4"/>
    <w:rPr>
      <w:rFonts w:ascii="Times New Roman" w:hAnsi="Times New Roman" w:cs="Times New Roman"/>
    </w:rPr>
  </w:style>
  <w:style w:type="paragraph" w:customStyle="1" w:styleId="Default">
    <w:name w:val="Default"/>
    <w:rsid w:val="006A685F"/>
    <w:pPr>
      <w:autoSpaceDE w:val="0"/>
      <w:autoSpaceDN w:val="0"/>
      <w:adjustRightInd w:val="0"/>
    </w:pPr>
    <w:rPr>
      <w:rFonts w:cs="Calibri"/>
      <w:color w:val="000000"/>
      <w:sz w:val="24"/>
      <w:szCs w:val="24"/>
      <w:lang w:eastAsia="en-US"/>
    </w:rPr>
  </w:style>
  <w:style w:type="paragraph" w:styleId="Bezmezer">
    <w:name w:val="No Spacing"/>
    <w:uiPriority w:val="1"/>
    <w:qFormat/>
    <w:rsid w:val="00332A90"/>
    <w:rPr>
      <w:rFonts w:ascii="Times New Roman" w:hAnsi="Times New Roman"/>
      <w:sz w:val="20"/>
      <w:szCs w:val="20"/>
    </w:rPr>
  </w:style>
  <w:style w:type="paragraph" w:styleId="Odstavecseseznamem">
    <w:name w:val="List Paragraph"/>
    <w:basedOn w:val="Normln"/>
    <w:uiPriority w:val="34"/>
    <w:qFormat/>
    <w:rsid w:val="0081498B"/>
    <w:pPr>
      <w:ind w:left="720"/>
      <w:contextualSpacing/>
    </w:pPr>
  </w:style>
  <w:style w:type="character" w:customStyle="1" w:styleId="BodyText2Char">
    <w:name w:val="Body Text 2 Char"/>
    <w:basedOn w:val="Standardnpsmoodstavce"/>
    <w:uiPriority w:val="99"/>
    <w:locked/>
    <w:rsid w:val="00E52ADC"/>
    <w:rPr>
      <w:rFonts w:ascii="Times New Roman" w:hAnsi="Times New Roman" w:cs="Times New Roman"/>
      <w:sz w:val="20"/>
      <w:lang w:eastAsia="cs-CZ"/>
    </w:rPr>
  </w:style>
  <w:style w:type="paragraph" w:customStyle="1" w:styleId="Normln0">
    <w:name w:val="Norm‡ln’"/>
    <w:basedOn w:val="Normln"/>
    <w:rsid w:val="00297A80"/>
    <w:rPr>
      <w:rFonts w:eastAsiaTheme="minorHAnsi"/>
    </w:rPr>
  </w:style>
  <w:style w:type="character" w:styleId="Zstupntext">
    <w:name w:val="Placeholder Text"/>
    <w:basedOn w:val="Standardnpsmoodstavce"/>
    <w:uiPriority w:val="99"/>
    <w:semiHidden/>
    <w:rsid w:val="00440039"/>
    <w:rPr>
      <w:color w:val="808080"/>
    </w:rPr>
  </w:style>
  <w:style w:type="paragraph" w:styleId="Normlnweb">
    <w:name w:val="Normal (Web)"/>
    <w:basedOn w:val="Normln"/>
    <w:rsid w:val="006A36A2"/>
    <w:pPr>
      <w:suppressAutoHyphens/>
      <w:autoSpaceDN w:val="0"/>
      <w:textAlignment w:val="baseline"/>
    </w:pPr>
    <w:rPr>
      <w:rFonts w:eastAsia="Times New Roman"/>
      <w:kern w:val="3"/>
      <w:sz w:val="24"/>
      <w:szCs w:val="24"/>
      <w:lang w:eastAsia="ar-SA"/>
    </w:rPr>
  </w:style>
  <w:style w:type="paragraph" w:customStyle="1" w:styleId="Textodstavce">
    <w:name w:val="Text odstavce"/>
    <w:basedOn w:val="Normln"/>
    <w:rsid w:val="006A36A2"/>
    <w:pPr>
      <w:tabs>
        <w:tab w:val="left" w:pos="851"/>
      </w:tabs>
      <w:spacing w:before="120" w:after="120"/>
      <w:jc w:val="both"/>
      <w:outlineLvl w:val="6"/>
    </w:pPr>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0B19"/>
    <w:rPr>
      <w:rFonts w:ascii="Times New Roman" w:hAnsi="Times New Roman"/>
      <w:sz w:val="20"/>
      <w:szCs w:val="20"/>
    </w:rPr>
  </w:style>
  <w:style w:type="paragraph" w:styleId="Nadpis1">
    <w:name w:val="heading 1"/>
    <w:basedOn w:val="Normln"/>
    <w:next w:val="Normln"/>
    <w:link w:val="Nadpis1Char"/>
    <w:uiPriority w:val="99"/>
    <w:qFormat/>
    <w:rsid w:val="00610B19"/>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uiPriority w:val="99"/>
    <w:qFormat/>
    <w:rsid w:val="00610B19"/>
    <w:pPr>
      <w:keepNext/>
      <w:jc w:val="cente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10B19"/>
    <w:rPr>
      <w:rFonts w:ascii="Arial" w:hAnsi="Arial" w:cs="Times New Roman"/>
      <w:b/>
      <w:kern w:val="32"/>
      <w:sz w:val="32"/>
      <w:lang w:eastAsia="cs-CZ"/>
    </w:rPr>
  </w:style>
  <w:style w:type="character" w:customStyle="1" w:styleId="Nadpis2Char">
    <w:name w:val="Nadpis 2 Char"/>
    <w:basedOn w:val="Standardnpsmoodstavce"/>
    <w:link w:val="Nadpis2"/>
    <w:uiPriority w:val="99"/>
    <w:locked/>
    <w:rsid w:val="00610B19"/>
    <w:rPr>
      <w:rFonts w:ascii="Times New Roman" w:hAnsi="Times New Roman" w:cs="Times New Roman"/>
      <w:sz w:val="20"/>
      <w:lang w:eastAsia="cs-CZ"/>
    </w:rPr>
  </w:style>
  <w:style w:type="paragraph" w:styleId="Nzev">
    <w:name w:val="Title"/>
    <w:basedOn w:val="Normln"/>
    <w:link w:val="NzevChar"/>
    <w:qFormat/>
    <w:rsid w:val="00610B19"/>
    <w:pPr>
      <w:jc w:val="center"/>
    </w:pPr>
  </w:style>
  <w:style w:type="character" w:customStyle="1" w:styleId="NzevChar">
    <w:name w:val="Název Char"/>
    <w:basedOn w:val="Standardnpsmoodstavce"/>
    <w:link w:val="Nzev"/>
    <w:locked/>
    <w:rsid w:val="00610B19"/>
    <w:rPr>
      <w:rFonts w:ascii="Times New Roman" w:hAnsi="Times New Roman" w:cs="Times New Roman"/>
      <w:sz w:val="20"/>
      <w:lang w:eastAsia="cs-CZ"/>
    </w:rPr>
  </w:style>
  <w:style w:type="paragraph" w:styleId="Zkladntext2">
    <w:name w:val="Body Text 2"/>
    <w:basedOn w:val="Normln"/>
    <w:link w:val="Zkladntext2Char"/>
    <w:uiPriority w:val="99"/>
    <w:rsid w:val="00610B19"/>
  </w:style>
  <w:style w:type="character" w:customStyle="1" w:styleId="Zkladntext2Char">
    <w:name w:val="Základní text 2 Char"/>
    <w:basedOn w:val="Standardnpsmoodstavce"/>
    <w:link w:val="Zkladntext2"/>
    <w:uiPriority w:val="99"/>
    <w:locked/>
    <w:rsid w:val="00610B19"/>
    <w:rPr>
      <w:rFonts w:ascii="Times New Roman" w:hAnsi="Times New Roman" w:cs="Times New Roman"/>
      <w:sz w:val="20"/>
      <w:lang w:eastAsia="cs-CZ"/>
    </w:rPr>
  </w:style>
  <w:style w:type="character" w:styleId="Hypertextovodkaz">
    <w:name w:val="Hyperlink"/>
    <w:basedOn w:val="Standardnpsmoodstavce"/>
    <w:uiPriority w:val="99"/>
    <w:rsid w:val="00610B19"/>
    <w:rPr>
      <w:rFonts w:cs="Times New Roman"/>
      <w:color w:val="0000FF"/>
      <w:u w:val="single"/>
    </w:rPr>
  </w:style>
  <w:style w:type="paragraph" w:styleId="Zpat">
    <w:name w:val="footer"/>
    <w:basedOn w:val="Normln"/>
    <w:link w:val="ZpatChar"/>
    <w:uiPriority w:val="99"/>
    <w:rsid w:val="00610B19"/>
    <w:pPr>
      <w:tabs>
        <w:tab w:val="center" w:pos="4536"/>
        <w:tab w:val="right" w:pos="9072"/>
      </w:tabs>
    </w:pPr>
  </w:style>
  <w:style w:type="character" w:customStyle="1" w:styleId="ZpatChar">
    <w:name w:val="Zápatí Char"/>
    <w:basedOn w:val="Standardnpsmoodstavce"/>
    <w:link w:val="Zpat"/>
    <w:uiPriority w:val="99"/>
    <w:locked/>
    <w:rsid w:val="00610B19"/>
    <w:rPr>
      <w:rFonts w:ascii="Times New Roman" w:hAnsi="Times New Roman" w:cs="Times New Roman"/>
      <w:sz w:val="20"/>
      <w:lang w:eastAsia="cs-CZ"/>
    </w:rPr>
  </w:style>
  <w:style w:type="character" w:styleId="slostrnky">
    <w:name w:val="page number"/>
    <w:basedOn w:val="Standardnpsmoodstavce"/>
    <w:uiPriority w:val="99"/>
    <w:rsid w:val="00610B19"/>
    <w:rPr>
      <w:rFonts w:cs="Times New Roman"/>
    </w:rPr>
  </w:style>
  <w:style w:type="character" w:customStyle="1" w:styleId="Heading1Text">
    <w:name w:val="Heading 1 Text"/>
    <w:uiPriority w:val="99"/>
    <w:rsid w:val="00610B19"/>
    <w:rPr>
      <w:b/>
      <w:smallCaps/>
      <w:sz w:val="20"/>
    </w:rPr>
  </w:style>
  <w:style w:type="paragraph" w:customStyle="1" w:styleId="Body">
    <w:name w:val="Body"/>
    <w:basedOn w:val="Normln"/>
    <w:uiPriority w:val="99"/>
    <w:rsid w:val="00610B19"/>
    <w:pPr>
      <w:widowControl w:val="0"/>
      <w:spacing w:after="210" w:line="264" w:lineRule="auto"/>
      <w:jc w:val="both"/>
    </w:pPr>
    <w:rPr>
      <w:rFonts w:ascii="Arial" w:hAnsi="Arial"/>
      <w:kern w:val="28"/>
      <w:sz w:val="21"/>
      <w:lang w:val="en-GB" w:eastAsia="en-US"/>
    </w:rPr>
  </w:style>
  <w:style w:type="paragraph" w:styleId="Textbubliny">
    <w:name w:val="Balloon Text"/>
    <w:basedOn w:val="Normln"/>
    <w:link w:val="TextbublinyChar"/>
    <w:uiPriority w:val="99"/>
    <w:semiHidden/>
    <w:rsid w:val="00FE4D71"/>
    <w:rPr>
      <w:rFonts w:ascii="Tahoma" w:hAnsi="Tahoma"/>
      <w:sz w:val="16"/>
      <w:szCs w:val="16"/>
    </w:rPr>
  </w:style>
  <w:style w:type="character" w:customStyle="1" w:styleId="TextbublinyChar">
    <w:name w:val="Text bubliny Char"/>
    <w:basedOn w:val="Standardnpsmoodstavce"/>
    <w:link w:val="Textbubliny"/>
    <w:uiPriority w:val="99"/>
    <w:semiHidden/>
    <w:locked/>
    <w:rsid w:val="00FE4D71"/>
    <w:rPr>
      <w:rFonts w:ascii="Tahoma" w:hAnsi="Tahoma" w:cs="Times New Roman"/>
      <w:sz w:val="16"/>
    </w:rPr>
  </w:style>
  <w:style w:type="paragraph" w:customStyle="1" w:styleId="Zkladntext21">
    <w:name w:val="Základní text 21"/>
    <w:basedOn w:val="Normln"/>
    <w:uiPriority w:val="99"/>
    <w:rsid w:val="000634DB"/>
    <w:pPr>
      <w:suppressAutoHyphens/>
      <w:jc w:val="both"/>
    </w:pPr>
    <w:rPr>
      <w:sz w:val="24"/>
      <w:lang w:eastAsia="ar-SA"/>
    </w:rPr>
  </w:style>
  <w:style w:type="paragraph" w:customStyle="1" w:styleId="Odstavecseseznamem1">
    <w:name w:val="Odstavec se seznamem1"/>
    <w:basedOn w:val="Normln"/>
    <w:uiPriority w:val="99"/>
    <w:rsid w:val="000634DB"/>
    <w:pPr>
      <w:spacing w:after="200" w:line="276" w:lineRule="auto"/>
      <w:ind w:left="720"/>
      <w:contextualSpacing/>
    </w:pPr>
    <w:rPr>
      <w:rFonts w:ascii="Calibri" w:eastAsia="Times New Roman" w:hAnsi="Calibri"/>
      <w:sz w:val="22"/>
      <w:szCs w:val="22"/>
      <w:lang w:eastAsia="en-US"/>
    </w:rPr>
  </w:style>
  <w:style w:type="character" w:styleId="Odkaznakoment">
    <w:name w:val="annotation reference"/>
    <w:basedOn w:val="Standardnpsmoodstavce"/>
    <w:uiPriority w:val="99"/>
    <w:semiHidden/>
    <w:rsid w:val="00213828"/>
    <w:rPr>
      <w:rFonts w:cs="Times New Roman"/>
      <w:sz w:val="16"/>
    </w:rPr>
  </w:style>
  <w:style w:type="paragraph" w:styleId="Textkomente">
    <w:name w:val="annotation text"/>
    <w:basedOn w:val="Normln"/>
    <w:link w:val="TextkomenteChar"/>
    <w:uiPriority w:val="99"/>
    <w:semiHidden/>
    <w:rsid w:val="00213828"/>
  </w:style>
  <w:style w:type="character" w:customStyle="1" w:styleId="TextkomenteChar">
    <w:name w:val="Text komentáře Char"/>
    <w:basedOn w:val="Standardnpsmoodstavce"/>
    <w:link w:val="Textkomente"/>
    <w:uiPriority w:val="99"/>
    <w:semiHidden/>
    <w:locked/>
    <w:rsid w:val="00213828"/>
    <w:rPr>
      <w:rFonts w:ascii="Times New Roman" w:hAnsi="Times New Roman" w:cs="Times New Roman"/>
    </w:rPr>
  </w:style>
  <w:style w:type="paragraph" w:styleId="Pedmtkomente">
    <w:name w:val="annotation subject"/>
    <w:basedOn w:val="Textkomente"/>
    <w:next w:val="Textkomente"/>
    <w:link w:val="PedmtkomenteChar"/>
    <w:uiPriority w:val="99"/>
    <w:semiHidden/>
    <w:rsid w:val="00213828"/>
    <w:rPr>
      <w:b/>
      <w:bCs/>
    </w:rPr>
  </w:style>
  <w:style w:type="character" w:customStyle="1" w:styleId="PedmtkomenteChar">
    <w:name w:val="Předmět komentáře Char"/>
    <w:basedOn w:val="TextkomenteChar"/>
    <w:link w:val="Pedmtkomente"/>
    <w:uiPriority w:val="99"/>
    <w:semiHidden/>
    <w:locked/>
    <w:rsid w:val="00213828"/>
    <w:rPr>
      <w:rFonts w:ascii="Times New Roman" w:hAnsi="Times New Roman" w:cs="Times New Roman"/>
      <w:b/>
    </w:rPr>
  </w:style>
  <w:style w:type="character" w:styleId="slodku">
    <w:name w:val="line number"/>
    <w:basedOn w:val="Standardnpsmoodstavce"/>
    <w:uiPriority w:val="99"/>
    <w:semiHidden/>
    <w:rsid w:val="000872E7"/>
    <w:rPr>
      <w:rFonts w:cs="Times New Roman"/>
    </w:rPr>
  </w:style>
  <w:style w:type="paragraph" w:customStyle="1" w:styleId="Revize1">
    <w:name w:val="Revize1"/>
    <w:hidden/>
    <w:uiPriority w:val="99"/>
    <w:semiHidden/>
    <w:rsid w:val="004951E3"/>
    <w:rPr>
      <w:rFonts w:ascii="Times New Roman" w:hAnsi="Times New Roman"/>
      <w:sz w:val="20"/>
      <w:szCs w:val="20"/>
    </w:rPr>
  </w:style>
  <w:style w:type="paragraph" w:styleId="Zhlav">
    <w:name w:val="header"/>
    <w:basedOn w:val="Normln"/>
    <w:link w:val="ZhlavChar"/>
    <w:uiPriority w:val="99"/>
    <w:rsid w:val="0028224E"/>
    <w:pPr>
      <w:tabs>
        <w:tab w:val="center" w:pos="4536"/>
        <w:tab w:val="right" w:pos="9072"/>
      </w:tabs>
    </w:pPr>
  </w:style>
  <w:style w:type="character" w:customStyle="1" w:styleId="ZhlavChar">
    <w:name w:val="Záhlaví Char"/>
    <w:basedOn w:val="Standardnpsmoodstavce"/>
    <w:link w:val="Zhlav"/>
    <w:uiPriority w:val="99"/>
    <w:locked/>
    <w:rsid w:val="0028224E"/>
    <w:rPr>
      <w:rFonts w:ascii="Times New Roman" w:hAnsi="Times New Roman" w:cs="Times New Roman"/>
    </w:rPr>
  </w:style>
  <w:style w:type="paragraph" w:styleId="Zkladntext3">
    <w:name w:val="Body Text 3"/>
    <w:basedOn w:val="Normln"/>
    <w:link w:val="Zkladntext3Char"/>
    <w:uiPriority w:val="99"/>
    <w:rsid w:val="00E36453"/>
    <w:pPr>
      <w:spacing w:after="120"/>
    </w:pPr>
    <w:rPr>
      <w:rFonts w:eastAsia="Times New Roman"/>
      <w:sz w:val="16"/>
      <w:szCs w:val="16"/>
    </w:rPr>
  </w:style>
  <w:style w:type="character" w:customStyle="1" w:styleId="Zkladntext3Char">
    <w:name w:val="Základní text 3 Char"/>
    <w:basedOn w:val="Standardnpsmoodstavce"/>
    <w:link w:val="Zkladntext3"/>
    <w:uiPriority w:val="99"/>
    <w:locked/>
    <w:rsid w:val="00E36453"/>
    <w:rPr>
      <w:rFonts w:ascii="Times New Roman" w:hAnsi="Times New Roman" w:cs="Times New Roman"/>
      <w:sz w:val="16"/>
    </w:rPr>
  </w:style>
  <w:style w:type="paragraph" w:styleId="Zkladntext">
    <w:name w:val="Body Text"/>
    <w:basedOn w:val="Normln"/>
    <w:link w:val="ZkladntextChar"/>
    <w:uiPriority w:val="99"/>
    <w:rsid w:val="00B21AE4"/>
    <w:pPr>
      <w:spacing w:after="120"/>
    </w:pPr>
  </w:style>
  <w:style w:type="character" w:customStyle="1" w:styleId="ZkladntextChar">
    <w:name w:val="Základní text Char"/>
    <w:basedOn w:val="Standardnpsmoodstavce"/>
    <w:link w:val="Zkladntext"/>
    <w:uiPriority w:val="99"/>
    <w:locked/>
    <w:rsid w:val="00B21AE4"/>
    <w:rPr>
      <w:rFonts w:ascii="Times New Roman" w:hAnsi="Times New Roman" w:cs="Times New Roman"/>
    </w:rPr>
  </w:style>
  <w:style w:type="paragraph" w:customStyle="1" w:styleId="Default">
    <w:name w:val="Default"/>
    <w:rsid w:val="006A685F"/>
    <w:pPr>
      <w:autoSpaceDE w:val="0"/>
      <w:autoSpaceDN w:val="0"/>
      <w:adjustRightInd w:val="0"/>
    </w:pPr>
    <w:rPr>
      <w:rFonts w:cs="Calibri"/>
      <w:color w:val="000000"/>
      <w:sz w:val="24"/>
      <w:szCs w:val="24"/>
      <w:lang w:eastAsia="en-US"/>
    </w:rPr>
  </w:style>
  <w:style w:type="paragraph" w:styleId="Bezmezer">
    <w:name w:val="No Spacing"/>
    <w:uiPriority w:val="1"/>
    <w:qFormat/>
    <w:rsid w:val="00332A90"/>
    <w:rPr>
      <w:rFonts w:ascii="Times New Roman" w:hAnsi="Times New Roman"/>
      <w:sz w:val="20"/>
      <w:szCs w:val="20"/>
    </w:rPr>
  </w:style>
  <w:style w:type="paragraph" w:styleId="Odstavecseseznamem">
    <w:name w:val="List Paragraph"/>
    <w:basedOn w:val="Normln"/>
    <w:uiPriority w:val="34"/>
    <w:qFormat/>
    <w:rsid w:val="0081498B"/>
    <w:pPr>
      <w:ind w:left="720"/>
      <w:contextualSpacing/>
    </w:pPr>
  </w:style>
  <w:style w:type="character" w:customStyle="1" w:styleId="BodyText2Char">
    <w:name w:val="Body Text 2 Char"/>
    <w:basedOn w:val="Standardnpsmoodstavce"/>
    <w:uiPriority w:val="99"/>
    <w:locked/>
    <w:rsid w:val="00E52ADC"/>
    <w:rPr>
      <w:rFonts w:ascii="Times New Roman" w:hAnsi="Times New Roman" w:cs="Times New Roman"/>
      <w:sz w:val="20"/>
      <w:lang w:eastAsia="cs-CZ"/>
    </w:rPr>
  </w:style>
  <w:style w:type="paragraph" w:customStyle="1" w:styleId="Normln0">
    <w:name w:val="Norm‡ln’"/>
    <w:basedOn w:val="Normln"/>
    <w:rsid w:val="00297A80"/>
    <w:rPr>
      <w:rFonts w:eastAsiaTheme="minorHAnsi"/>
    </w:rPr>
  </w:style>
  <w:style w:type="character" w:styleId="Zstupntext">
    <w:name w:val="Placeholder Text"/>
    <w:basedOn w:val="Standardnpsmoodstavce"/>
    <w:uiPriority w:val="99"/>
    <w:semiHidden/>
    <w:rsid w:val="00440039"/>
    <w:rPr>
      <w:color w:val="808080"/>
    </w:rPr>
  </w:style>
  <w:style w:type="paragraph" w:styleId="Normlnweb">
    <w:name w:val="Normal (Web)"/>
    <w:basedOn w:val="Normln"/>
    <w:rsid w:val="006A36A2"/>
    <w:pPr>
      <w:suppressAutoHyphens/>
      <w:autoSpaceDN w:val="0"/>
      <w:textAlignment w:val="baseline"/>
    </w:pPr>
    <w:rPr>
      <w:rFonts w:eastAsia="Times New Roman"/>
      <w:kern w:val="3"/>
      <w:sz w:val="24"/>
      <w:szCs w:val="24"/>
      <w:lang w:eastAsia="ar-SA"/>
    </w:rPr>
  </w:style>
  <w:style w:type="paragraph" w:customStyle="1" w:styleId="Textodstavce">
    <w:name w:val="Text odstavce"/>
    <w:basedOn w:val="Normln"/>
    <w:rsid w:val="006A36A2"/>
    <w:pPr>
      <w:tabs>
        <w:tab w:val="left" w:pos="851"/>
      </w:tabs>
      <w:spacing w:before="120" w:after="120"/>
      <w:jc w:val="both"/>
      <w:outlineLvl w:val="6"/>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835108">
      <w:bodyDiv w:val="1"/>
      <w:marLeft w:val="0"/>
      <w:marRight w:val="0"/>
      <w:marTop w:val="0"/>
      <w:marBottom w:val="0"/>
      <w:divBdr>
        <w:top w:val="none" w:sz="0" w:space="0" w:color="auto"/>
        <w:left w:val="none" w:sz="0" w:space="0" w:color="auto"/>
        <w:bottom w:val="none" w:sz="0" w:space="0" w:color="auto"/>
        <w:right w:val="none" w:sz="0" w:space="0" w:color="auto"/>
      </w:divBdr>
    </w:div>
    <w:div w:id="1156458685">
      <w:bodyDiv w:val="1"/>
      <w:marLeft w:val="0"/>
      <w:marRight w:val="0"/>
      <w:marTop w:val="0"/>
      <w:marBottom w:val="0"/>
      <w:divBdr>
        <w:top w:val="none" w:sz="0" w:space="0" w:color="auto"/>
        <w:left w:val="none" w:sz="0" w:space="0" w:color="auto"/>
        <w:bottom w:val="none" w:sz="0" w:space="0" w:color="auto"/>
        <w:right w:val="none" w:sz="0" w:space="0" w:color="auto"/>
      </w:divBdr>
    </w:div>
    <w:div w:id="1666594515">
      <w:marLeft w:val="0"/>
      <w:marRight w:val="0"/>
      <w:marTop w:val="0"/>
      <w:marBottom w:val="0"/>
      <w:divBdr>
        <w:top w:val="none" w:sz="0" w:space="0" w:color="auto"/>
        <w:left w:val="none" w:sz="0" w:space="0" w:color="auto"/>
        <w:bottom w:val="none" w:sz="0" w:space="0" w:color="auto"/>
        <w:right w:val="none" w:sz="0" w:space="0" w:color="auto"/>
      </w:divBdr>
    </w:div>
    <w:div w:id="1666594516">
      <w:marLeft w:val="0"/>
      <w:marRight w:val="0"/>
      <w:marTop w:val="0"/>
      <w:marBottom w:val="0"/>
      <w:divBdr>
        <w:top w:val="none" w:sz="0" w:space="0" w:color="auto"/>
        <w:left w:val="none" w:sz="0" w:space="0" w:color="auto"/>
        <w:bottom w:val="none" w:sz="0" w:space="0" w:color="auto"/>
        <w:right w:val="none" w:sz="0" w:space="0" w:color="auto"/>
      </w:divBdr>
    </w:div>
    <w:div w:id="1666594517">
      <w:marLeft w:val="0"/>
      <w:marRight w:val="0"/>
      <w:marTop w:val="0"/>
      <w:marBottom w:val="0"/>
      <w:divBdr>
        <w:top w:val="none" w:sz="0" w:space="0" w:color="auto"/>
        <w:left w:val="none" w:sz="0" w:space="0" w:color="auto"/>
        <w:bottom w:val="none" w:sz="0" w:space="0" w:color="auto"/>
        <w:right w:val="none" w:sz="0" w:space="0" w:color="auto"/>
      </w:divBdr>
    </w:div>
    <w:div w:id="1666594518">
      <w:marLeft w:val="0"/>
      <w:marRight w:val="0"/>
      <w:marTop w:val="0"/>
      <w:marBottom w:val="0"/>
      <w:divBdr>
        <w:top w:val="none" w:sz="0" w:space="0" w:color="auto"/>
        <w:left w:val="none" w:sz="0" w:space="0" w:color="auto"/>
        <w:bottom w:val="none" w:sz="0" w:space="0" w:color="auto"/>
        <w:right w:val="none" w:sz="0" w:space="0" w:color="auto"/>
      </w:divBdr>
    </w:div>
    <w:div w:id="1666594519">
      <w:marLeft w:val="0"/>
      <w:marRight w:val="0"/>
      <w:marTop w:val="0"/>
      <w:marBottom w:val="0"/>
      <w:divBdr>
        <w:top w:val="none" w:sz="0" w:space="0" w:color="auto"/>
        <w:left w:val="none" w:sz="0" w:space="0" w:color="auto"/>
        <w:bottom w:val="none" w:sz="0" w:space="0" w:color="auto"/>
        <w:right w:val="none" w:sz="0" w:space="0" w:color="auto"/>
      </w:divBdr>
    </w:div>
    <w:div w:id="1666594520">
      <w:marLeft w:val="0"/>
      <w:marRight w:val="0"/>
      <w:marTop w:val="0"/>
      <w:marBottom w:val="0"/>
      <w:divBdr>
        <w:top w:val="none" w:sz="0" w:space="0" w:color="auto"/>
        <w:left w:val="none" w:sz="0" w:space="0" w:color="auto"/>
        <w:bottom w:val="none" w:sz="0" w:space="0" w:color="auto"/>
        <w:right w:val="none" w:sz="0" w:space="0" w:color="auto"/>
      </w:divBdr>
    </w:div>
    <w:div w:id="1679381912">
      <w:bodyDiv w:val="1"/>
      <w:marLeft w:val="0"/>
      <w:marRight w:val="0"/>
      <w:marTop w:val="0"/>
      <w:marBottom w:val="0"/>
      <w:divBdr>
        <w:top w:val="none" w:sz="0" w:space="0" w:color="auto"/>
        <w:left w:val="none" w:sz="0" w:space="0" w:color="auto"/>
        <w:bottom w:val="none" w:sz="0" w:space="0" w:color="auto"/>
        <w:right w:val="none" w:sz="0" w:space="0" w:color="auto"/>
      </w:divBdr>
    </w:div>
    <w:div w:id="174988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aclav.hornik@ricany.cz"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iveta.sinkulova@zus.ricany.cz" TargetMode="External"/><Relationship Id="rId4" Type="http://schemas.microsoft.com/office/2007/relationships/stylesWithEffects" Target="stylesWithEffects.xml"/><Relationship Id="rId9" Type="http://schemas.openxmlformats.org/officeDocument/2006/relationships/hyperlink" Target="mailto:petr.dolejs@ppas.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36DCB59A504F148C1E54FAE743812D"/>
        <w:category>
          <w:name w:val="Obecné"/>
          <w:gallery w:val="placeholder"/>
        </w:category>
        <w:types>
          <w:type w:val="bbPlcHdr"/>
        </w:types>
        <w:behaviors>
          <w:behavior w:val="content"/>
        </w:behaviors>
        <w:guid w:val="{F797F075-9327-4908-8375-A77680801749}"/>
      </w:docPartPr>
      <w:docPartBody>
        <w:p w:rsidR="00012861" w:rsidRDefault="00CD4FD2" w:rsidP="00CD4FD2">
          <w:pPr>
            <w:pStyle w:val="2236DCB59A504F148C1E54FAE743812D"/>
          </w:pPr>
          <w:r w:rsidRPr="00E4130E">
            <w:rPr>
              <w:rStyle w:val="Zstupntext"/>
              <w:highlight w:val="yellow"/>
            </w:rPr>
            <w:t>Zvolte položku.</w:t>
          </w:r>
        </w:p>
      </w:docPartBody>
    </w:docPart>
    <w:docPart>
      <w:docPartPr>
        <w:name w:val="372C84C7D6F64A499DA49F89614F30B1"/>
        <w:category>
          <w:name w:val="Obecné"/>
          <w:gallery w:val="placeholder"/>
        </w:category>
        <w:types>
          <w:type w:val="bbPlcHdr"/>
        </w:types>
        <w:behaviors>
          <w:behavior w:val="content"/>
        </w:behaviors>
        <w:guid w:val="{D6E3134C-97EF-4F45-AFE9-88EC39F94188}"/>
      </w:docPartPr>
      <w:docPartBody>
        <w:p w:rsidR="00012861" w:rsidRDefault="00CD4FD2" w:rsidP="00CD4FD2">
          <w:pPr>
            <w:pStyle w:val="372C84C7D6F64A499DA49F89614F30B12"/>
          </w:pPr>
          <w:r w:rsidRPr="00440039">
            <w:rPr>
              <w:rFonts w:ascii="Gill Sans MT" w:hAnsi="Gill Sans MT"/>
              <w:color w:val="000000"/>
            </w:rPr>
            <w:t>Zvolte položku.</w:t>
          </w:r>
        </w:p>
      </w:docPartBody>
    </w:docPart>
    <w:docPart>
      <w:docPartPr>
        <w:name w:val="FEFEDA63525943CE943CAA5CCEB4241B"/>
        <w:category>
          <w:name w:val="Obecné"/>
          <w:gallery w:val="placeholder"/>
        </w:category>
        <w:types>
          <w:type w:val="bbPlcHdr"/>
        </w:types>
        <w:behaviors>
          <w:behavior w:val="content"/>
        </w:behaviors>
        <w:guid w:val="{7DFF5AB3-13A7-4007-85AF-5CEC9891A79C}"/>
      </w:docPartPr>
      <w:docPartBody>
        <w:p w:rsidR="008221D1" w:rsidRDefault="00E8592A" w:rsidP="00E8592A">
          <w:pPr>
            <w:pStyle w:val="FEFEDA63525943CE943CAA5CCEB4241B"/>
          </w:pPr>
          <w:r>
            <w:rPr>
              <w:rStyle w:val="Zstupntext"/>
              <w:highlight w:val="yellow"/>
            </w:rPr>
            <w:t>DATUM</w:t>
          </w:r>
        </w:p>
      </w:docPartBody>
    </w:docPart>
    <w:docPart>
      <w:docPartPr>
        <w:name w:val="6E697E42EC9C423592ECB70E6896795F"/>
        <w:category>
          <w:name w:val="Obecné"/>
          <w:gallery w:val="placeholder"/>
        </w:category>
        <w:types>
          <w:type w:val="bbPlcHdr"/>
        </w:types>
        <w:behaviors>
          <w:behavior w:val="content"/>
        </w:behaviors>
        <w:guid w:val="{41FE103E-D329-4C06-9CC2-24EC90E44852}"/>
      </w:docPartPr>
      <w:docPartBody>
        <w:p w:rsidR="008221D1" w:rsidRDefault="00E8592A" w:rsidP="00E8592A">
          <w:pPr>
            <w:pStyle w:val="6E697E42EC9C423592ECB70E6896795F"/>
          </w:pPr>
          <w:r>
            <w:rPr>
              <w:rStyle w:val="Zstupntext"/>
              <w:highlight w:val="yellow"/>
            </w:rPr>
            <w:t>DATUM</w:t>
          </w:r>
        </w:p>
      </w:docPartBody>
    </w:docPart>
    <w:docPart>
      <w:docPartPr>
        <w:name w:val="C46E05833B2B4D54874029708E849D03"/>
        <w:category>
          <w:name w:val="Obecné"/>
          <w:gallery w:val="placeholder"/>
        </w:category>
        <w:types>
          <w:type w:val="bbPlcHdr"/>
        </w:types>
        <w:behaviors>
          <w:behavior w:val="content"/>
        </w:behaviors>
        <w:guid w:val="{51F6A711-7E93-4755-AA52-5F2BACB4F9B3}"/>
      </w:docPartPr>
      <w:docPartBody>
        <w:p w:rsidR="008221D1" w:rsidRDefault="00E8592A" w:rsidP="00E8592A">
          <w:pPr>
            <w:pStyle w:val="C46E05833B2B4D54874029708E849D03"/>
          </w:pPr>
          <w:r>
            <w:rPr>
              <w:rStyle w:val="Zstupntext"/>
              <w:highlight w:val="yellow"/>
            </w:rPr>
            <w:t>URČITÁ/NEURČITÁ</w:t>
          </w:r>
        </w:p>
      </w:docPartBody>
    </w:docPart>
    <w:docPart>
      <w:docPartPr>
        <w:name w:val="5C3B191DBDC44863B0BE230CC45CE31A"/>
        <w:category>
          <w:name w:val="Obecné"/>
          <w:gallery w:val="placeholder"/>
        </w:category>
        <w:types>
          <w:type w:val="bbPlcHdr"/>
        </w:types>
        <w:behaviors>
          <w:behavior w:val="content"/>
        </w:behaviors>
        <w:guid w:val="{A3464EB5-5579-45BE-B9DE-5B2DDAE0E8AC}"/>
      </w:docPartPr>
      <w:docPartBody>
        <w:p w:rsidR="008221D1" w:rsidRDefault="00E8592A" w:rsidP="00E8592A">
          <w:pPr>
            <w:pStyle w:val="5C3B191DBDC44863B0BE230CC45CE31A"/>
          </w:pPr>
          <w:r>
            <w:rPr>
              <w:rStyle w:val="Zstupntext"/>
              <w:highlight w:val="yellow"/>
            </w:rPr>
            <w:t>DATUM</w:t>
          </w:r>
        </w:p>
      </w:docPartBody>
    </w:docPart>
    <w:docPart>
      <w:docPartPr>
        <w:name w:val="DD03822FA928405893A35BF3C88594F9"/>
        <w:category>
          <w:name w:val="Obecné"/>
          <w:gallery w:val="placeholder"/>
        </w:category>
        <w:types>
          <w:type w:val="bbPlcHdr"/>
        </w:types>
        <w:behaviors>
          <w:behavior w:val="content"/>
        </w:behaviors>
        <w:guid w:val="{EE452CD9-572C-4F5B-A4B6-B97CD1C9B0D6}"/>
      </w:docPartPr>
      <w:docPartBody>
        <w:p w:rsidR="0043532C" w:rsidRDefault="008221D1" w:rsidP="008221D1">
          <w:pPr>
            <w:pStyle w:val="DD03822FA928405893A35BF3C88594F9"/>
          </w:pPr>
          <w:r>
            <w:rPr>
              <w:rStyle w:val="Zstupntext"/>
              <w:highlight w:val="yellow"/>
            </w:rPr>
            <w:t>PŘEVOD / INKASO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ill Sans MT">
    <w:altName w:val="Microsoft YaHei Light"/>
    <w:panose1 w:val="020B0502020104020203"/>
    <w:charset w:val="EE"/>
    <w:family w:val="swiss"/>
    <w:pitch w:val="variable"/>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altName w:val="MS Mincho"/>
    <w:charset w:val="4E"/>
    <w:family w:val="auto"/>
    <w:pitch w:val="variable"/>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FD2"/>
    <w:rsid w:val="00012861"/>
    <w:rsid w:val="00143560"/>
    <w:rsid w:val="002234B3"/>
    <w:rsid w:val="002C6E80"/>
    <w:rsid w:val="00306F52"/>
    <w:rsid w:val="0043532C"/>
    <w:rsid w:val="008221D1"/>
    <w:rsid w:val="008F7892"/>
    <w:rsid w:val="00917FC9"/>
    <w:rsid w:val="00994253"/>
    <w:rsid w:val="00A8556B"/>
    <w:rsid w:val="00CD4FD2"/>
    <w:rsid w:val="00D808E6"/>
    <w:rsid w:val="00E8592A"/>
    <w:rsid w:val="00ED51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221D1"/>
    <w:rPr>
      <w:color w:val="808080"/>
    </w:rPr>
  </w:style>
  <w:style w:type="paragraph" w:customStyle="1" w:styleId="9589DE0B8FDA44EE958CC5ABD9DCEEF2">
    <w:name w:val="9589DE0B8FDA44EE958CC5ABD9DCEEF2"/>
    <w:rsid w:val="00CD4FD2"/>
  </w:style>
  <w:style w:type="paragraph" w:customStyle="1" w:styleId="DB79AF120AD54BC2B19FA331827EE343">
    <w:name w:val="DB79AF120AD54BC2B19FA331827EE343"/>
    <w:rsid w:val="00CD4FD2"/>
  </w:style>
  <w:style w:type="paragraph" w:customStyle="1" w:styleId="2236DCB59A504F148C1E54FAE743812D">
    <w:name w:val="2236DCB59A504F148C1E54FAE743812D"/>
    <w:rsid w:val="00CD4FD2"/>
  </w:style>
  <w:style w:type="paragraph" w:customStyle="1" w:styleId="372C84C7D6F64A499DA49F89614F30B1">
    <w:name w:val="372C84C7D6F64A499DA49F89614F30B1"/>
    <w:rsid w:val="00CD4FD2"/>
  </w:style>
  <w:style w:type="paragraph" w:customStyle="1" w:styleId="372C84C7D6F64A499DA49F89614F30B11">
    <w:name w:val="372C84C7D6F64A499DA49F89614F30B11"/>
    <w:rsid w:val="00CD4FD2"/>
    <w:pPr>
      <w:spacing w:after="0" w:line="240" w:lineRule="auto"/>
    </w:pPr>
    <w:rPr>
      <w:rFonts w:ascii="Times New Roman" w:eastAsia="Calibri" w:hAnsi="Times New Roman" w:cs="Times New Roman"/>
      <w:sz w:val="20"/>
      <w:szCs w:val="20"/>
    </w:rPr>
  </w:style>
  <w:style w:type="paragraph" w:customStyle="1" w:styleId="372C84C7D6F64A499DA49F89614F30B12">
    <w:name w:val="372C84C7D6F64A499DA49F89614F30B12"/>
    <w:rsid w:val="00CD4FD2"/>
    <w:pPr>
      <w:spacing w:after="0" w:line="240" w:lineRule="auto"/>
    </w:pPr>
    <w:rPr>
      <w:rFonts w:ascii="Times New Roman" w:eastAsia="Calibri" w:hAnsi="Times New Roman" w:cs="Times New Roman"/>
      <w:sz w:val="20"/>
      <w:szCs w:val="20"/>
    </w:rPr>
  </w:style>
  <w:style w:type="paragraph" w:customStyle="1" w:styleId="FEFEDA63525943CE943CAA5CCEB4241B">
    <w:name w:val="FEFEDA63525943CE943CAA5CCEB4241B"/>
    <w:rsid w:val="00E8592A"/>
  </w:style>
  <w:style w:type="paragraph" w:customStyle="1" w:styleId="6E697E42EC9C423592ECB70E6896795F">
    <w:name w:val="6E697E42EC9C423592ECB70E6896795F"/>
    <w:rsid w:val="00E8592A"/>
  </w:style>
  <w:style w:type="paragraph" w:customStyle="1" w:styleId="C46E05833B2B4D54874029708E849D03">
    <w:name w:val="C46E05833B2B4D54874029708E849D03"/>
    <w:rsid w:val="00E8592A"/>
  </w:style>
  <w:style w:type="paragraph" w:customStyle="1" w:styleId="5C3B191DBDC44863B0BE230CC45CE31A">
    <w:name w:val="5C3B191DBDC44863B0BE230CC45CE31A"/>
    <w:rsid w:val="00E8592A"/>
  </w:style>
  <w:style w:type="paragraph" w:customStyle="1" w:styleId="6DE607467FD9437E90DEDFCB15EC0826">
    <w:name w:val="6DE607467FD9437E90DEDFCB15EC0826"/>
    <w:rsid w:val="00E8592A"/>
  </w:style>
  <w:style w:type="paragraph" w:customStyle="1" w:styleId="A5790B1AE72E4883A5AAA1C954B81A56">
    <w:name w:val="A5790B1AE72E4883A5AAA1C954B81A56"/>
    <w:rsid w:val="00E8592A"/>
  </w:style>
  <w:style w:type="paragraph" w:customStyle="1" w:styleId="DD03822FA928405893A35BF3C88594F9">
    <w:name w:val="DD03822FA928405893A35BF3C88594F9"/>
    <w:rsid w:val="008221D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221D1"/>
    <w:rPr>
      <w:color w:val="808080"/>
    </w:rPr>
  </w:style>
  <w:style w:type="paragraph" w:customStyle="1" w:styleId="9589DE0B8FDA44EE958CC5ABD9DCEEF2">
    <w:name w:val="9589DE0B8FDA44EE958CC5ABD9DCEEF2"/>
    <w:rsid w:val="00CD4FD2"/>
  </w:style>
  <w:style w:type="paragraph" w:customStyle="1" w:styleId="DB79AF120AD54BC2B19FA331827EE343">
    <w:name w:val="DB79AF120AD54BC2B19FA331827EE343"/>
    <w:rsid w:val="00CD4FD2"/>
  </w:style>
  <w:style w:type="paragraph" w:customStyle="1" w:styleId="2236DCB59A504F148C1E54FAE743812D">
    <w:name w:val="2236DCB59A504F148C1E54FAE743812D"/>
    <w:rsid w:val="00CD4FD2"/>
  </w:style>
  <w:style w:type="paragraph" w:customStyle="1" w:styleId="372C84C7D6F64A499DA49F89614F30B1">
    <w:name w:val="372C84C7D6F64A499DA49F89614F30B1"/>
    <w:rsid w:val="00CD4FD2"/>
  </w:style>
  <w:style w:type="paragraph" w:customStyle="1" w:styleId="372C84C7D6F64A499DA49F89614F30B11">
    <w:name w:val="372C84C7D6F64A499DA49F89614F30B11"/>
    <w:rsid w:val="00CD4FD2"/>
    <w:pPr>
      <w:spacing w:after="0" w:line="240" w:lineRule="auto"/>
    </w:pPr>
    <w:rPr>
      <w:rFonts w:ascii="Times New Roman" w:eastAsia="Calibri" w:hAnsi="Times New Roman" w:cs="Times New Roman"/>
      <w:sz w:val="20"/>
      <w:szCs w:val="20"/>
    </w:rPr>
  </w:style>
  <w:style w:type="paragraph" w:customStyle="1" w:styleId="372C84C7D6F64A499DA49F89614F30B12">
    <w:name w:val="372C84C7D6F64A499DA49F89614F30B12"/>
    <w:rsid w:val="00CD4FD2"/>
    <w:pPr>
      <w:spacing w:after="0" w:line="240" w:lineRule="auto"/>
    </w:pPr>
    <w:rPr>
      <w:rFonts w:ascii="Times New Roman" w:eastAsia="Calibri" w:hAnsi="Times New Roman" w:cs="Times New Roman"/>
      <w:sz w:val="20"/>
      <w:szCs w:val="20"/>
    </w:rPr>
  </w:style>
  <w:style w:type="paragraph" w:customStyle="1" w:styleId="FEFEDA63525943CE943CAA5CCEB4241B">
    <w:name w:val="FEFEDA63525943CE943CAA5CCEB4241B"/>
    <w:rsid w:val="00E8592A"/>
  </w:style>
  <w:style w:type="paragraph" w:customStyle="1" w:styleId="6E697E42EC9C423592ECB70E6896795F">
    <w:name w:val="6E697E42EC9C423592ECB70E6896795F"/>
    <w:rsid w:val="00E8592A"/>
  </w:style>
  <w:style w:type="paragraph" w:customStyle="1" w:styleId="C46E05833B2B4D54874029708E849D03">
    <w:name w:val="C46E05833B2B4D54874029708E849D03"/>
    <w:rsid w:val="00E8592A"/>
  </w:style>
  <w:style w:type="paragraph" w:customStyle="1" w:styleId="5C3B191DBDC44863B0BE230CC45CE31A">
    <w:name w:val="5C3B191DBDC44863B0BE230CC45CE31A"/>
    <w:rsid w:val="00E8592A"/>
  </w:style>
  <w:style w:type="paragraph" w:customStyle="1" w:styleId="6DE607467FD9437E90DEDFCB15EC0826">
    <w:name w:val="6DE607467FD9437E90DEDFCB15EC0826"/>
    <w:rsid w:val="00E8592A"/>
  </w:style>
  <w:style w:type="paragraph" w:customStyle="1" w:styleId="A5790B1AE72E4883A5AAA1C954B81A56">
    <w:name w:val="A5790B1AE72E4883A5AAA1C954B81A56"/>
    <w:rsid w:val="00E8592A"/>
  </w:style>
  <w:style w:type="paragraph" w:customStyle="1" w:styleId="DD03822FA928405893A35BF3C88594F9">
    <w:name w:val="DD03822FA928405893A35BF3C88594F9"/>
    <w:rsid w:val="00822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9D820-06CB-4663-90AF-913D77E5C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1265</Words>
  <Characters>7467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__________________________________________________</vt:lpstr>
    </vt:vector>
  </TitlesOfParts>
  <Company>Microsoft</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dc:title>
  <dc:creator>lkrec;Petr.Dvorak@ppas.cz</dc:creator>
  <cp:lastModifiedBy>Dolejš Petr Mgr.</cp:lastModifiedBy>
  <cp:revision>12</cp:revision>
  <cp:lastPrinted>2016-05-17T10:37:00Z</cp:lastPrinted>
  <dcterms:created xsi:type="dcterms:W3CDTF">2016-04-25T11:57:00Z</dcterms:created>
  <dcterms:modified xsi:type="dcterms:W3CDTF">2016-08-04T07:52:00Z</dcterms:modified>
</cp:coreProperties>
</file>