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F651" w14:textId="77777777" w:rsidR="001F598A" w:rsidRPr="00FD58F3" w:rsidRDefault="004407F4" w:rsidP="001F598A">
      <w:pPr>
        <w:spacing w:after="5" w:line="269" w:lineRule="auto"/>
        <w:ind w:left="-5" w:right="5985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Smluvní strany: </w:t>
      </w:r>
    </w:p>
    <w:p w14:paraId="1AF9447D" w14:textId="77777777" w:rsidR="006820BA" w:rsidRPr="00FD58F3" w:rsidRDefault="006820BA">
      <w:pPr>
        <w:spacing w:after="11" w:line="266" w:lineRule="auto"/>
        <w:ind w:left="-5" w:right="39" w:hanging="10"/>
        <w:rPr>
          <w:rFonts w:asciiTheme="minorHAnsi" w:eastAsia="Times New Roman" w:hAnsiTheme="minorHAnsi" w:cstheme="minorHAnsi"/>
          <w:sz w:val="21"/>
          <w:szCs w:val="21"/>
        </w:rPr>
      </w:pPr>
    </w:p>
    <w:p w14:paraId="67C538B0" w14:textId="25EBDEB2" w:rsidR="007F3DE0" w:rsidRPr="00FD58F3" w:rsidRDefault="007F3DE0" w:rsidP="007F3DE0">
      <w:pPr>
        <w:spacing w:after="22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b/>
          <w:sz w:val="21"/>
          <w:szCs w:val="21"/>
        </w:rPr>
        <w:t xml:space="preserve">J&amp;T BANKA, a.s.,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sídlem </w:t>
      </w:r>
      <w:r w:rsidR="00AC20C4">
        <w:rPr>
          <w:rFonts w:asciiTheme="minorHAnsi" w:eastAsia="Times New Roman" w:hAnsiTheme="minorHAnsi" w:cstheme="minorHAnsi"/>
          <w:sz w:val="21"/>
          <w:szCs w:val="21"/>
        </w:rPr>
        <w:t>Sokolovská 700/113a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>, 186 00 Praha 8, IČ: 47115378,</w:t>
      </w:r>
    </w:p>
    <w:p w14:paraId="141CAA82" w14:textId="77777777" w:rsidR="007F3DE0" w:rsidRPr="00FD58F3" w:rsidRDefault="007F3DE0" w:rsidP="007F3DE0">
      <w:pPr>
        <w:spacing w:after="22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zapsaná v obchodním rejstříku u Městského soudu v Praze, spisová značka B 1731</w:t>
      </w:r>
    </w:p>
    <w:p w14:paraId="2AC5E64A" w14:textId="351E4017" w:rsidR="006820BA" w:rsidRPr="00FD58F3" w:rsidRDefault="007F3DE0" w:rsidP="007F3DE0">
      <w:pPr>
        <w:spacing w:after="22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zastoupena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: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>Štěpán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 w:rsidRPr="00FD58F3">
        <w:rPr>
          <w:rFonts w:asciiTheme="minorHAnsi" w:eastAsia="Times New Roman" w:hAnsiTheme="minorHAnsi" w:cstheme="minorHAnsi"/>
          <w:sz w:val="21"/>
          <w:szCs w:val="21"/>
        </w:rPr>
        <w:t>Ašer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proofErr w:type="spellEnd"/>
      <w:r w:rsidR="00563691" w:rsidRPr="00FD58F3">
        <w:rPr>
          <w:rFonts w:asciiTheme="minorHAnsi" w:eastAsia="Times New Roman" w:hAnsiTheme="minorHAnsi" w:cstheme="minorHAnsi"/>
          <w:sz w:val="21"/>
          <w:szCs w:val="21"/>
        </w:rPr>
        <w:t>, člen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r w:rsidR="00563691" w:rsidRPr="00FD58F3">
        <w:rPr>
          <w:rFonts w:asciiTheme="minorHAnsi" w:eastAsia="Times New Roman" w:hAnsiTheme="minorHAnsi" w:cstheme="minorHAnsi"/>
          <w:sz w:val="21"/>
          <w:szCs w:val="21"/>
        </w:rPr>
        <w:t xml:space="preserve"> představenstva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a Igor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Kováč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>, člen</w:t>
      </w:r>
      <w:r w:rsidR="00FD58F3">
        <w:rPr>
          <w:rFonts w:asciiTheme="minorHAnsi" w:eastAsia="Times New Roman" w:hAnsiTheme="minorHAnsi" w:cstheme="minorHAnsi"/>
          <w:sz w:val="21"/>
          <w:szCs w:val="21"/>
        </w:rPr>
        <w:t>em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představenstva </w:t>
      </w:r>
    </w:p>
    <w:p w14:paraId="05206D0B" w14:textId="77777777" w:rsidR="001F598A" w:rsidRPr="00FD58F3" w:rsidRDefault="001F598A" w:rsidP="001F598A">
      <w:pPr>
        <w:spacing w:after="5" w:line="269" w:lineRule="auto"/>
        <w:ind w:left="-5" w:right="40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na straně jedné jako „dárce“ </w:t>
      </w:r>
    </w:p>
    <w:p w14:paraId="5A0402EE" w14:textId="6E99D2B3" w:rsidR="006820BA" w:rsidRPr="00FD58F3" w:rsidRDefault="001F598A" w:rsidP="007F6DE1">
      <w:pPr>
        <w:spacing w:before="120" w:after="120" w:line="269" w:lineRule="auto"/>
        <w:ind w:left="-6" w:right="40" w:hanging="11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a   </w:t>
      </w:r>
    </w:p>
    <w:p w14:paraId="1E350854" w14:textId="3D96C492" w:rsidR="007F6DE1" w:rsidRPr="00FD58F3" w:rsidRDefault="007F6DE1" w:rsidP="006F3238">
      <w:pPr>
        <w:spacing w:before="120" w:after="120" w:line="240" w:lineRule="auto"/>
        <w:ind w:left="-6" w:right="40" w:hanging="11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b/>
          <w:bCs/>
          <w:sz w:val="21"/>
          <w:szCs w:val="21"/>
        </w:rPr>
        <w:t>Město Jindřichův Hradec</w:t>
      </w:r>
    </w:p>
    <w:p w14:paraId="71FA7EB6" w14:textId="601C0685" w:rsidR="007F6DE1" w:rsidRPr="00FD58F3" w:rsidRDefault="007F6DE1" w:rsidP="006F3238">
      <w:pPr>
        <w:spacing w:before="120" w:after="120" w:line="240" w:lineRule="auto"/>
        <w:ind w:left="-6" w:right="40" w:hanging="11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Klášterská 135/II</w:t>
      </w:r>
      <w:r w:rsidR="006F3238" w:rsidRPr="00FD58F3">
        <w:rPr>
          <w:rFonts w:asciiTheme="minorHAnsi" w:eastAsia="Times New Roman" w:hAnsiTheme="minorHAnsi" w:cstheme="minorHAnsi"/>
          <w:sz w:val="21"/>
          <w:szCs w:val="21"/>
        </w:rPr>
        <w:t>,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377 01</w:t>
      </w:r>
      <w:r w:rsidR="006F3238" w:rsidRPr="00FD58F3">
        <w:rPr>
          <w:rFonts w:asciiTheme="minorHAnsi" w:eastAsia="Times New Roman" w:hAnsiTheme="minorHAnsi" w:cstheme="minorHAnsi"/>
          <w:sz w:val="21"/>
          <w:szCs w:val="21"/>
        </w:rPr>
        <w:t xml:space="preserve"> Jindřichův Hradec, IČ </w:t>
      </w:r>
      <w:r w:rsidR="006F3238" w:rsidRPr="00FD58F3">
        <w:rPr>
          <w:rFonts w:asciiTheme="minorHAnsi" w:hAnsiTheme="minorHAnsi" w:cstheme="minorHAnsi"/>
          <w:sz w:val="21"/>
          <w:szCs w:val="21"/>
        </w:rPr>
        <w:t>00246875</w:t>
      </w:r>
    </w:p>
    <w:p w14:paraId="66F14D5C" w14:textId="493A7211" w:rsidR="006820BA" w:rsidRPr="00FD58F3" w:rsidRDefault="007F3DE0" w:rsidP="006F3238">
      <w:pPr>
        <w:spacing w:after="5" w:line="240" w:lineRule="auto"/>
        <w:ind w:left="-5" w:right="40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zastoupen</w:t>
      </w:r>
      <w:r w:rsidR="006F3238" w:rsidRPr="00FD58F3">
        <w:rPr>
          <w:rFonts w:asciiTheme="minorHAnsi" w:eastAsia="Times New Roman" w:hAnsiTheme="minorHAnsi" w:cstheme="minorHAnsi"/>
          <w:sz w:val="21"/>
          <w:szCs w:val="21"/>
        </w:rPr>
        <w:t>é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: </w:t>
      </w:r>
      <w:r w:rsidR="007F6DE1" w:rsidRPr="00FD58F3">
        <w:rPr>
          <w:rFonts w:asciiTheme="minorHAnsi" w:eastAsia="Times New Roman" w:hAnsiTheme="minorHAnsi" w:cstheme="minorHAnsi"/>
          <w:sz w:val="21"/>
          <w:szCs w:val="21"/>
        </w:rPr>
        <w:t xml:space="preserve">Ing. </w:t>
      </w:r>
      <w:r w:rsidR="006F3238" w:rsidRPr="00FD58F3">
        <w:rPr>
          <w:rFonts w:asciiTheme="minorHAnsi" w:eastAsia="Times New Roman" w:hAnsiTheme="minorHAnsi" w:cstheme="minorHAnsi"/>
          <w:sz w:val="21"/>
          <w:szCs w:val="21"/>
        </w:rPr>
        <w:t>Janem Mlčákem, MBA, starostou města</w:t>
      </w:r>
    </w:p>
    <w:p w14:paraId="5231A7A6" w14:textId="77777777" w:rsidR="006820BA" w:rsidRPr="00FD58F3" w:rsidRDefault="001F598A" w:rsidP="006F3238">
      <w:pPr>
        <w:spacing w:after="0" w:line="240" w:lineRule="auto"/>
        <w:ind w:right="53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n</w:t>
      </w:r>
      <w:r w:rsidR="004407F4" w:rsidRPr="00FD58F3">
        <w:rPr>
          <w:rFonts w:asciiTheme="minorHAnsi" w:eastAsia="Times New Roman" w:hAnsiTheme="minorHAnsi" w:cstheme="minorHAnsi"/>
          <w:sz w:val="21"/>
          <w:szCs w:val="21"/>
        </w:rPr>
        <w:t xml:space="preserve">a straně druhé jako „obdarovaný“ </w:t>
      </w:r>
    </w:p>
    <w:p w14:paraId="55F9745A" w14:textId="77777777" w:rsidR="006820BA" w:rsidRPr="00FD58F3" w:rsidRDefault="004407F4" w:rsidP="006F3238">
      <w:pPr>
        <w:spacing w:after="0" w:line="240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b/>
          <w:i/>
          <w:sz w:val="21"/>
          <w:szCs w:val="21"/>
        </w:rPr>
        <w:t xml:space="preserve"> </w:t>
      </w:r>
    </w:p>
    <w:p w14:paraId="5DF193DC" w14:textId="6236DF3A" w:rsidR="006820BA" w:rsidRPr="00FD58F3" w:rsidRDefault="004407F4" w:rsidP="000B19FE">
      <w:pPr>
        <w:spacing w:after="18"/>
        <w:ind w:left="10" w:right="57" w:hanging="10"/>
        <w:jc w:val="center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uzavřely níže uvedeného dne, měsíce a roku podle ust</w:t>
      </w:r>
      <w:r w:rsidR="000B19FE" w:rsidRPr="00FD58F3">
        <w:rPr>
          <w:rFonts w:asciiTheme="minorHAnsi" w:eastAsia="Times New Roman" w:hAnsiTheme="minorHAnsi" w:cstheme="minorHAnsi"/>
          <w:sz w:val="21"/>
          <w:szCs w:val="21"/>
        </w:rPr>
        <w:t>anovení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 §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2055 a násl. zák. č. 89/2012 Sb. (dále jen „OZ“), tuto </w:t>
      </w:r>
    </w:p>
    <w:p w14:paraId="6E1E97DF" w14:textId="77777777" w:rsidR="006F3238" w:rsidRPr="00FD58F3" w:rsidRDefault="006F3238" w:rsidP="000B19FE">
      <w:pPr>
        <w:spacing w:after="18"/>
        <w:ind w:left="10" w:right="57" w:hanging="10"/>
        <w:jc w:val="center"/>
        <w:rPr>
          <w:rFonts w:asciiTheme="minorHAnsi" w:hAnsiTheme="minorHAnsi" w:cstheme="minorHAnsi"/>
          <w:sz w:val="21"/>
          <w:szCs w:val="21"/>
        </w:rPr>
      </w:pPr>
    </w:p>
    <w:p w14:paraId="17C23FBB" w14:textId="1B362A2B" w:rsidR="006820BA" w:rsidRPr="00FD58F3" w:rsidRDefault="004407F4" w:rsidP="00AF758F">
      <w:pPr>
        <w:spacing w:after="27"/>
        <w:jc w:val="center"/>
        <w:rPr>
          <w:rFonts w:asciiTheme="minorHAnsi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b/>
          <w:sz w:val="21"/>
          <w:szCs w:val="21"/>
        </w:rPr>
        <w:t>DAROVACÍ   SMLOUVU</w:t>
      </w:r>
    </w:p>
    <w:p w14:paraId="1213B67D" w14:textId="77777777" w:rsidR="006820BA" w:rsidRPr="00FD58F3" w:rsidRDefault="004407F4">
      <w:pPr>
        <w:spacing w:after="0"/>
        <w:jc w:val="center"/>
        <w:rPr>
          <w:rFonts w:asciiTheme="minorHAnsi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194C8CD0" w14:textId="77777777" w:rsidR="006820BA" w:rsidRPr="00FD58F3" w:rsidRDefault="004407F4">
      <w:pPr>
        <w:spacing w:after="18"/>
        <w:ind w:left="10" w:right="60" w:hanging="10"/>
        <w:jc w:val="center"/>
        <w:rPr>
          <w:rFonts w:asciiTheme="minorHAnsi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I. </w:t>
      </w:r>
    </w:p>
    <w:p w14:paraId="11FF3DB3" w14:textId="73B7C835" w:rsidR="00346A19" w:rsidRPr="00FD58F3" w:rsidRDefault="004407F4" w:rsidP="00E50B7F">
      <w:pPr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</w:t>
      </w:r>
      <w:r w:rsidR="000B19FE" w:rsidRPr="00FD58F3">
        <w:rPr>
          <w:rFonts w:asciiTheme="minorHAnsi" w:eastAsia="Times New Roman" w:hAnsiTheme="minorHAnsi" w:cstheme="minorHAnsi"/>
          <w:sz w:val="21"/>
          <w:szCs w:val="21"/>
        </w:rPr>
        <w:t>.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>1. Dárce na základě této smlouvy daruje obdarovanému finanční dar</w:t>
      </w:r>
      <w:r w:rsidR="0043148F" w:rsidRPr="00FD58F3">
        <w:rPr>
          <w:rFonts w:asciiTheme="minorHAnsi" w:eastAsia="Times New Roman" w:hAnsiTheme="minorHAnsi" w:cstheme="minorHAnsi"/>
          <w:b/>
          <w:sz w:val="21"/>
          <w:szCs w:val="21"/>
        </w:rPr>
        <w:t xml:space="preserve"> </w:t>
      </w:r>
      <w:r w:rsidR="004054C0" w:rsidRPr="00FD58F3">
        <w:rPr>
          <w:rFonts w:asciiTheme="minorHAnsi" w:eastAsia="Times New Roman" w:hAnsiTheme="minorHAnsi" w:cstheme="minorHAnsi"/>
          <w:b/>
          <w:sz w:val="21"/>
          <w:szCs w:val="21"/>
        </w:rPr>
        <w:t>7</w:t>
      </w:r>
      <w:r w:rsidR="007F6DE1" w:rsidRPr="00FD58F3">
        <w:rPr>
          <w:rFonts w:asciiTheme="minorHAnsi" w:eastAsia="Times New Roman" w:hAnsiTheme="minorHAnsi" w:cstheme="minorHAnsi"/>
          <w:b/>
          <w:sz w:val="21"/>
          <w:szCs w:val="21"/>
        </w:rPr>
        <w:t>0</w:t>
      </w:r>
      <w:r w:rsidR="00CB0B58" w:rsidRPr="00FD58F3">
        <w:rPr>
          <w:rFonts w:asciiTheme="minorHAnsi" w:eastAsia="Times New Roman" w:hAnsiTheme="minorHAnsi" w:cstheme="minorHAnsi"/>
          <w:b/>
          <w:sz w:val="21"/>
          <w:szCs w:val="21"/>
        </w:rPr>
        <w:t>.</w:t>
      </w:r>
      <w:r w:rsidR="00563691" w:rsidRPr="00FD58F3">
        <w:rPr>
          <w:rFonts w:asciiTheme="minorHAnsi" w:eastAsia="Times New Roman" w:hAnsiTheme="minorHAnsi" w:cstheme="minorHAnsi"/>
          <w:b/>
          <w:sz w:val="21"/>
          <w:szCs w:val="21"/>
        </w:rPr>
        <w:t>000</w:t>
      </w:r>
      <w:r w:rsidRPr="00FD58F3">
        <w:rPr>
          <w:rFonts w:asciiTheme="minorHAnsi" w:eastAsia="Times New Roman" w:hAnsiTheme="minorHAnsi" w:cstheme="minorHAnsi"/>
          <w:b/>
          <w:sz w:val="21"/>
          <w:szCs w:val="21"/>
        </w:rPr>
        <w:t xml:space="preserve"> Kč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(slovy:</w:t>
      </w:r>
      <w:r w:rsidR="004054C0"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proofErr w:type="spellStart"/>
      <w:r w:rsidR="004054C0" w:rsidRPr="00FD58F3">
        <w:rPr>
          <w:rFonts w:asciiTheme="minorHAnsi" w:eastAsia="Times New Roman" w:hAnsiTheme="minorHAnsi" w:cstheme="minorHAnsi"/>
          <w:sz w:val="21"/>
          <w:szCs w:val="21"/>
        </w:rPr>
        <w:t>sedmdesát</w:t>
      </w:r>
      <w:r w:rsidR="00563691" w:rsidRPr="00FD58F3">
        <w:rPr>
          <w:rFonts w:asciiTheme="minorHAnsi" w:eastAsia="Times New Roman" w:hAnsiTheme="minorHAnsi" w:cstheme="minorHAnsi"/>
          <w:sz w:val="21"/>
          <w:szCs w:val="21"/>
        </w:rPr>
        <w:t>tisíc</w:t>
      </w:r>
      <w:proofErr w:type="spellEnd"/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 korun českých) (dále též „částka“) 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 jejímž zřizovatelem je obdarovaný.</w:t>
      </w:r>
      <w:r w:rsidR="007F6DE1"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28C2D245" w14:textId="0766E8D7" w:rsidR="00E50B7F" w:rsidRPr="00FD58F3" w:rsidRDefault="007F6DE1" w:rsidP="00E50B7F">
      <w:pPr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b/>
          <w:bCs/>
          <w:sz w:val="21"/>
          <w:szCs w:val="21"/>
        </w:rPr>
        <w:t>Dar bude využit na projekt „Opera na Státním hradu a zámku Jindřichův Hradec“</w:t>
      </w:r>
    </w:p>
    <w:p w14:paraId="55095836" w14:textId="77777777" w:rsidR="00E50B7F" w:rsidRPr="00FD58F3" w:rsidRDefault="004407F4" w:rsidP="00E50B7F">
      <w:pPr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I.2. Obdarovaný finanční dar přijímá a zavazuje se jej použít k účelu uvedenému v čl. I.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>1.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této smlouvy.  </w:t>
      </w:r>
    </w:p>
    <w:p w14:paraId="628A03D4" w14:textId="77777777" w:rsidR="00E50B7F" w:rsidRPr="00FD58F3" w:rsidRDefault="00E50B7F" w:rsidP="00E50B7F">
      <w:pPr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I.3. Obdarovaný se zavazuje do 15 dnů od převzetí daru vystavit a doručit dárci potvrzení o přijetí daru. Pokud tak neučiní, darovací smlouva pozbývá platnosti.</w:t>
      </w:r>
    </w:p>
    <w:p w14:paraId="63C1D1A7" w14:textId="77777777" w:rsidR="006820BA" w:rsidRPr="00FD58F3" w:rsidRDefault="004407F4" w:rsidP="00E50B7F">
      <w:pPr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I.</w:t>
      </w:r>
      <w:r w:rsidR="00E50B7F" w:rsidRPr="00FD58F3">
        <w:rPr>
          <w:rFonts w:asciiTheme="minorHAnsi" w:eastAsia="Times New Roman" w:hAnsiTheme="minorHAnsi" w:cstheme="minorHAnsi"/>
          <w:sz w:val="21"/>
          <w:szCs w:val="21"/>
        </w:rPr>
        <w:t>4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. Dárce je oprávněn provádět kontrolu plnění účelu čerpání částky obdarovaným. </w:t>
      </w:r>
    </w:p>
    <w:p w14:paraId="1D94D441" w14:textId="77777777" w:rsidR="006820BA" w:rsidRPr="00FD58F3" w:rsidRDefault="004407F4">
      <w:pPr>
        <w:spacing w:after="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719F7A42" w14:textId="77777777" w:rsidR="006820BA" w:rsidRPr="00FD58F3" w:rsidRDefault="004407F4">
      <w:pPr>
        <w:spacing w:after="18"/>
        <w:ind w:left="10" w:right="58" w:hanging="10"/>
        <w:jc w:val="center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II. </w:t>
      </w:r>
    </w:p>
    <w:p w14:paraId="0E221C1B" w14:textId="503B20D2" w:rsidR="006820BA" w:rsidRPr="00FD58F3" w:rsidRDefault="004407F4" w:rsidP="001F598A">
      <w:pPr>
        <w:spacing w:after="11" w:line="266" w:lineRule="auto"/>
        <w:ind w:left="-5" w:right="39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Částka bude dárcem poukázána na účet obdarovaného 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číslo </w:t>
      </w:r>
      <w:r w:rsidR="00346A19" w:rsidRPr="00FD58F3">
        <w:rPr>
          <w:rFonts w:asciiTheme="minorHAnsi" w:hAnsiTheme="minorHAnsi" w:cstheme="minorHAnsi"/>
          <w:sz w:val="21"/>
          <w:szCs w:val="21"/>
        </w:rPr>
        <w:t>603140379/0800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do 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>15 dnů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ode dne podpisu této smlouvy. </w:t>
      </w:r>
    </w:p>
    <w:p w14:paraId="4D9D0176" w14:textId="77777777" w:rsidR="006820BA" w:rsidRPr="00FD58F3" w:rsidRDefault="004407F4">
      <w:pPr>
        <w:spacing w:after="0"/>
        <w:jc w:val="center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1B4DFAEA" w14:textId="77777777" w:rsidR="006820BA" w:rsidRPr="00FD58F3" w:rsidRDefault="004407F4">
      <w:pPr>
        <w:spacing w:after="18"/>
        <w:ind w:left="10" w:right="61" w:hanging="10"/>
        <w:jc w:val="center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III. </w:t>
      </w:r>
    </w:p>
    <w:p w14:paraId="199F9DD4" w14:textId="77777777" w:rsidR="006820BA" w:rsidRPr="00FD58F3" w:rsidRDefault="004407F4">
      <w:pPr>
        <w:spacing w:after="5" w:line="269" w:lineRule="auto"/>
        <w:ind w:left="-5" w:right="40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III.1. Vztahy mezi smluvními stranami, výslovně neupravené touto smlouvou, se řídí OZ.  </w:t>
      </w:r>
    </w:p>
    <w:p w14:paraId="1B76980C" w14:textId="77777777" w:rsidR="006820BA" w:rsidRPr="00FD58F3" w:rsidRDefault="004407F4">
      <w:pPr>
        <w:spacing w:after="5" w:line="269" w:lineRule="auto"/>
        <w:ind w:left="-5" w:right="40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III.2. Veškeré změny této smlouvy je možno činit pouze v písemné formě. </w:t>
      </w:r>
    </w:p>
    <w:p w14:paraId="6058ACE4" w14:textId="77777777" w:rsidR="00FD58F3" w:rsidRPr="00FD58F3" w:rsidRDefault="004407F4">
      <w:pPr>
        <w:spacing w:after="30" w:line="269" w:lineRule="auto"/>
        <w:ind w:left="-5" w:right="40" w:hanging="1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III.3. Tato smlouva je vyhotovena ve dvou stejnopisech, z nichž po jednom obdrží dárce a obdarovaný.</w:t>
      </w:r>
    </w:p>
    <w:p w14:paraId="46E593E1" w14:textId="77777777" w:rsidR="00FD58F3" w:rsidRPr="00FD58F3" w:rsidRDefault="00FD58F3">
      <w:pPr>
        <w:spacing w:after="30" w:line="269" w:lineRule="auto"/>
        <w:ind w:left="-5" w:right="40" w:hanging="10"/>
        <w:rPr>
          <w:rFonts w:asciiTheme="minorHAnsi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III.4. </w:t>
      </w:r>
      <w:r w:rsidRPr="00FD58F3">
        <w:rPr>
          <w:rFonts w:asciiTheme="minorHAnsi" w:hAnsiTheme="minorHAnsi" w:cstheme="minorHAnsi"/>
          <w:sz w:val="21"/>
          <w:szCs w:val="21"/>
        </w:rPr>
        <w:t>Smluvní strany berou na vědomí, že tato smlouva podléhá uveřejnění v registru smluv podle zákona č. 340/2015 Sb., v platném znění.</w:t>
      </w:r>
    </w:p>
    <w:p w14:paraId="2FB3C985" w14:textId="5211ED75" w:rsidR="006820BA" w:rsidRPr="00FD58F3" w:rsidRDefault="00FD58F3" w:rsidP="00FD58F3">
      <w:pPr>
        <w:tabs>
          <w:tab w:val="left" w:pos="284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III.5.</w:t>
      </w:r>
      <w:r w:rsidR="00AF758F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Pr="00FD58F3">
        <w:rPr>
          <w:rFonts w:asciiTheme="minorHAnsi" w:hAnsiTheme="minorHAnsi" w:cstheme="minorHAnsi"/>
          <w:sz w:val="21"/>
          <w:szCs w:val="21"/>
        </w:rPr>
        <w:t xml:space="preserve">K uzavření této smlouvy dala souhlas Rada města Jindřichův Hradec dne </w:t>
      </w:r>
      <w:r w:rsidR="00AF758F">
        <w:rPr>
          <w:rFonts w:asciiTheme="minorHAnsi" w:hAnsiTheme="minorHAnsi" w:cstheme="minorHAnsi"/>
          <w:sz w:val="21"/>
          <w:szCs w:val="21"/>
        </w:rPr>
        <w:t>01</w:t>
      </w:r>
      <w:r w:rsidRPr="00FD58F3">
        <w:rPr>
          <w:rFonts w:asciiTheme="minorHAnsi" w:hAnsiTheme="minorHAnsi" w:cstheme="minorHAnsi"/>
          <w:sz w:val="21"/>
          <w:szCs w:val="21"/>
        </w:rPr>
        <w:t>.0</w:t>
      </w:r>
      <w:r w:rsidR="00AF758F">
        <w:rPr>
          <w:rFonts w:asciiTheme="minorHAnsi" w:hAnsiTheme="minorHAnsi" w:cstheme="minorHAnsi"/>
          <w:sz w:val="21"/>
          <w:szCs w:val="21"/>
        </w:rPr>
        <w:t>8</w:t>
      </w:r>
      <w:r w:rsidRPr="00FD58F3">
        <w:rPr>
          <w:rFonts w:asciiTheme="minorHAnsi" w:hAnsiTheme="minorHAnsi" w:cstheme="minorHAnsi"/>
          <w:sz w:val="21"/>
          <w:szCs w:val="21"/>
        </w:rPr>
        <w:t>.2022</w:t>
      </w:r>
      <w:r w:rsidR="00FC7CBB">
        <w:rPr>
          <w:rFonts w:asciiTheme="minorHAnsi" w:hAnsiTheme="minorHAnsi" w:cstheme="minorHAnsi"/>
          <w:sz w:val="21"/>
          <w:szCs w:val="21"/>
        </w:rPr>
        <w:br/>
      </w:r>
      <w:proofErr w:type="spellStart"/>
      <w:r w:rsidRPr="00FD58F3">
        <w:rPr>
          <w:rFonts w:asciiTheme="minorHAnsi" w:hAnsiTheme="minorHAnsi" w:cstheme="minorHAnsi"/>
          <w:sz w:val="21"/>
          <w:szCs w:val="21"/>
        </w:rPr>
        <w:t>usn</w:t>
      </w:r>
      <w:proofErr w:type="spellEnd"/>
      <w:r w:rsidRPr="00FD58F3">
        <w:rPr>
          <w:rFonts w:asciiTheme="minorHAnsi" w:hAnsiTheme="minorHAnsi" w:cstheme="minorHAnsi"/>
          <w:sz w:val="21"/>
          <w:szCs w:val="21"/>
        </w:rPr>
        <w:t>. č.</w:t>
      </w:r>
      <w:r w:rsidR="00FC7CBB">
        <w:rPr>
          <w:rFonts w:asciiTheme="minorHAnsi" w:hAnsiTheme="minorHAnsi" w:cstheme="minorHAnsi"/>
          <w:sz w:val="21"/>
          <w:szCs w:val="21"/>
        </w:rPr>
        <w:t xml:space="preserve"> 671</w:t>
      </w:r>
      <w:r w:rsidRPr="00FD58F3">
        <w:rPr>
          <w:rFonts w:asciiTheme="minorHAnsi" w:hAnsiTheme="minorHAnsi" w:cstheme="minorHAnsi"/>
          <w:sz w:val="21"/>
          <w:szCs w:val="21"/>
        </w:rPr>
        <w:t xml:space="preserve"> /</w:t>
      </w:r>
      <w:r w:rsidR="00AF758F">
        <w:rPr>
          <w:rFonts w:asciiTheme="minorHAnsi" w:hAnsiTheme="minorHAnsi" w:cstheme="minorHAnsi"/>
          <w:sz w:val="21"/>
          <w:szCs w:val="21"/>
        </w:rPr>
        <w:t>22</w:t>
      </w:r>
      <w:r w:rsidRPr="00FD58F3">
        <w:rPr>
          <w:rFonts w:asciiTheme="minorHAnsi" w:hAnsiTheme="minorHAnsi" w:cstheme="minorHAnsi"/>
          <w:sz w:val="21"/>
          <w:szCs w:val="21"/>
        </w:rPr>
        <w:t>R/2022.</w:t>
      </w:r>
      <w:r w:rsidR="004407F4"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</w:p>
    <w:p w14:paraId="1F46BFE5" w14:textId="1BFFD4DC" w:rsidR="006820BA" w:rsidRPr="00FD58F3" w:rsidRDefault="004407F4">
      <w:pPr>
        <w:spacing w:after="0" w:line="248" w:lineRule="auto"/>
        <w:ind w:right="59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III.</w:t>
      </w:r>
      <w:r w:rsidR="00FD58F3" w:rsidRPr="00FD58F3">
        <w:rPr>
          <w:rFonts w:asciiTheme="minorHAnsi" w:eastAsia="Times New Roman" w:hAnsiTheme="minorHAnsi" w:cstheme="minorHAnsi"/>
          <w:sz w:val="21"/>
          <w:szCs w:val="21"/>
        </w:rPr>
        <w:t>6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. Osoby jednající jménem smluvní strany nebo v jejím zastoupení, podepsané na této smlouvě, prohlašují, že jsou svéprávné. Smluvní strany prohlašují, že tato smlouva odpovídá jejich pravé, vážné, svobodné a poctivé vůli, nejsou si vědomy, že by jakékoli smluvní ujednání bylo zákonem zakázáno, porušovalo dobré mravy, veřejný pořádek nebo právo týkající se postavení osob, a na důkaz toho ji po přečtení podepisují.  </w:t>
      </w:r>
    </w:p>
    <w:p w14:paraId="783C8017" w14:textId="77777777" w:rsidR="006820BA" w:rsidRPr="00FD58F3" w:rsidRDefault="006820BA">
      <w:pPr>
        <w:spacing w:after="0"/>
        <w:rPr>
          <w:rFonts w:asciiTheme="minorHAnsi" w:eastAsia="Times New Roman" w:hAnsiTheme="minorHAnsi" w:cstheme="minorHAnsi"/>
          <w:sz w:val="21"/>
          <w:szCs w:val="21"/>
        </w:rPr>
      </w:pPr>
    </w:p>
    <w:p w14:paraId="440AF2A2" w14:textId="1303015A" w:rsidR="00CB0B58" w:rsidRPr="00FD58F3" w:rsidRDefault="004407F4" w:rsidP="00CB0B58">
      <w:pPr>
        <w:tabs>
          <w:tab w:val="center" w:pos="2833"/>
          <w:tab w:val="center" w:pos="3541"/>
          <w:tab w:val="center" w:pos="4249"/>
          <w:tab w:val="center" w:pos="4957"/>
          <w:tab w:val="center" w:pos="6840"/>
        </w:tabs>
        <w:spacing w:after="5" w:line="269" w:lineRule="auto"/>
        <w:ind w:left="-15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>V</w:t>
      </w:r>
      <w:r w:rsidR="00563691" w:rsidRPr="00FD58F3">
        <w:rPr>
          <w:rFonts w:asciiTheme="minorHAnsi" w:eastAsia="Times New Roman" w:hAnsiTheme="minorHAnsi" w:cstheme="minorHAnsi"/>
          <w:sz w:val="21"/>
          <w:szCs w:val="21"/>
        </w:rPr>
        <w:t xml:space="preserve"> Praze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dne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="001F598A" w:rsidRPr="00FD58F3">
        <w:rPr>
          <w:rFonts w:asciiTheme="minorHAnsi" w:eastAsia="Times New Roman" w:hAnsiTheme="minorHAnsi" w:cstheme="minorHAnsi"/>
          <w:sz w:val="21"/>
          <w:szCs w:val="21"/>
        </w:rPr>
        <w:t xml:space="preserve">                     </w:t>
      </w:r>
      <w:r w:rsidR="001B42CD" w:rsidRPr="00FD58F3">
        <w:rPr>
          <w:rFonts w:asciiTheme="minorHAnsi" w:eastAsia="Times New Roman" w:hAnsiTheme="minorHAnsi" w:cstheme="minorHAnsi"/>
          <w:sz w:val="21"/>
          <w:szCs w:val="21"/>
        </w:rPr>
        <w:t>V</w:t>
      </w:r>
      <w:r w:rsidR="007F6DE1" w:rsidRPr="00FD58F3">
        <w:rPr>
          <w:rFonts w:asciiTheme="minorHAnsi" w:eastAsia="Times New Roman" w:hAnsiTheme="minorHAnsi" w:cstheme="minorHAnsi"/>
          <w:sz w:val="21"/>
          <w:szCs w:val="21"/>
        </w:rPr>
        <w:t> Jindřichově Hradci</w:t>
      </w:r>
      <w:r w:rsidR="00CB0B58" w:rsidRPr="00FD58F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>dne</w:t>
      </w:r>
    </w:p>
    <w:p w14:paraId="730B097D" w14:textId="77777777" w:rsidR="006820BA" w:rsidRPr="00FD58F3" w:rsidRDefault="004407F4">
      <w:pPr>
        <w:spacing w:after="0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</w:p>
    <w:p w14:paraId="1CE2758F" w14:textId="4E22F547" w:rsidR="001F598A" w:rsidRPr="00FD58F3" w:rsidRDefault="001F598A" w:rsidP="001F598A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12"/>
        </w:tabs>
        <w:spacing w:after="5" w:line="269" w:lineRule="auto"/>
        <w:ind w:left="-15"/>
        <w:rPr>
          <w:rFonts w:asciiTheme="minorHAnsi" w:eastAsia="Times New Roman" w:hAnsiTheme="minorHAnsi" w:cstheme="minorHAnsi"/>
          <w:sz w:val="21"/>
          <w:szCs w:val="21"/>
        </w:rPr>
      </w:pP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  dárce 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ab/>
        <w:t xml:space="preserve"> </w:t>
      </w:r>
      <w:r w:rsidR="00346A19" w:rsidRPr="00FD58F3">
        <w:rPr>
          <w:rFonts w:asciiTheme="minorHAnsi" w:eastAsia="Times New Roman" w:hAnsiTheme="minorHAnsi" w:cstheme="minorHAnsi"/>
          <w:sz w:val="21"/>
          <w:szCs w:val="21"/>
        </w:rPr>
        <w:t xml:space="preserve">        </w:t>
      </w:r>
      <w:r w:rsidRPr="00FD58F3">
        <w:rPr>
          <w:rFonts w:asciiTheme="minorHAnsi" w:eastAsia="Times New Roman" w:hAnsiTheme="minorHAnsi" w:cstheme="minorHAnsi"/>
          <w:sz w:val="21"/>
          <w:szCs w:val="21"/>
        </w:rPr>
        <w:t xml:space="preserve">obdarovaný </w:t>
      </w:r>
    </w:p>
    <w:sectPr w:rsidR="001F598A" w:rsidRPr="00FD58F3" w:rsidSect="00FD58F3">
      <w:pgSz w:w="11906" w:h="16838"/>
      <w:pgMar w:top="1123" w:right="136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F054" w14:textId="77777777" w:rsidR="00CD1F3D" w:rsidRDefault="00CD1F3D" w:rsidP="003A69C1">
      <w:pPr>
        <w:spacing w:after="0" w:line="240" w:lineRule="auto"/>
      </w:pPr>
      <w:r>
        <w:separator/>
      </w:r>
    </w:p>
  </w:endnote>
  <w:endnote w:type="continuationSeparator" w:id="0">
    <w:p w14:paraId="4B32E6A2" w14:textId="77777777" w:rsidR="00CD1F3D" w:rsidRDefault="00CD1F3D" w:rsidP="003A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C871" w14:textId="77777777" w:rsidR="00CD1F3D" w:rsidRDefault="00CD1F3D" w:rsidP="003A69C1">
      <w:pPr>
        <w:spacing w:after="0" w:line="240" w:lineRule="auto"/>
      </w:pPr>
      <w:r>
        <w:separator/>
      </w:r>
    </w:p>
  </w:footnote>
  <w:footnote w:type="continuationSeparator" w:id="0">
    <w:p w14:paraId="5E20D3C2" w14:textId="77777777" w:rsidR="00CD1F3D" w:rsidRDefault="00CD1F3D" w:rsidP="003A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4383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A"/>
    <w:rsid w:val="00025A15"/>
    <w:rsid w:val="000B19FE"/>
    <w:rsid w:val="001639B6"/>
    <w:rsid w:val="001B42CD"/>
    <w:rsid w:val="001F598A"/>
    <w:rsid w:val="00346A19"/>
    <w:rsid w:val="003A69C1"/>
    <w:rsid w:val="004054C0"/>
    <w:rsid w:val="0043148F"/>
    <w:rsid w:val="004407F4"/>
    <w:rsid w:val="00563691"/>
    <w:rsid w:val="006820BA"/>
    <w:rsid w:val="006F3238"/>
    <w:rsid w:val="00711518"/>
    <w:rsid w:val="007F3DE0"/>
    <w:rsid w:val="007F6DE1"/>
    <w:rsid w:val="00AC20C4"/>
    <w:rsid w:val="00AC5375"/>
    <w:rsid w:val="00AF758F"/>
    <w:rsid w:val="00B1065A"/>
    <w:rsid w:val="00CB0B58"/>
    <w:rsid w:val="00CC4E20"/>
    <w:rsid w:val="00CD1F3D"/>
    <w:rsid w:val="00E50B7F"/>
    <w:rsid w:val="00F66C3F"/>
    <w:rsid w:val="00FC3E19"/>
    <w:rsid w:val="00FC7CBB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48C6"/>
  <w15:docId w15:val="{348020F3-5F45-491A-B99B-C5B4ED9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2AA1B-3C14-449E-953D-1572FEFEBA15}"/>
</file>

<file path=customXml/itemProps2.xml><?xml version="1.0" encoding="utf-8"?>
<ds:datastoreItem xmlns:ds="http://schemas.openxmlformats.org/officeDocument/2006/customXml" ds:itemID="{667F286C-0526-4F36-A975-C940F419D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</vt:lpstr>
      <vt:lpstr>Pan</vt:lpstr>
    </vt:vector>
  </TitlesOfParts>
  <Company>ARCADIS CZ a.s.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petrakova jana</dc:creator>
  <cp:lastModifiedBy>Kubát, Jiří</cp:lastModifiedBy>
  <cp:revision>7</cp:revision>
  <dcterms:created xsi:type="dcterms:W3CDTF">2022-06-24T11:21:00Z</dcterms:created>
  <dcterms:modified xsi:type="dcterms:W3CDTF">2022-08-02T13:10:00Z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2021-05-31T07:21:51Z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6ceb975e-aae8-412a-af3b-1f3288ed7921</vt:lpwstr>
  </property>
  <property fmtid="{D5CDD505-2E9C-101B-9397-08002B2CF9AE}" pid="8" name="MSIP_Label_63f4bb52-bd44-4e71-98c6-b1e43e6be5b6_ContentBits">
    <vt:lpwstr>0</vt:lpwstr>
  </property>
</Properties>
</file>