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70F8A" w14:textId="77777777" w:rsidR="00E148D9" w:rsidRDefault="00E148D9" w:rsidP="00E148D9">
      <w:pPr>
        <w:spacing w:line="360" w:lineRule="auto"/>
        <w:jc w:val="center"/>
        <w:rPr>
          <w:rFonts w:ascii="Arial" w:hAnsi="Arial"/>
          <w:b/>
          <w:sz w:val="28"/>
          <w:szCs w:val="32"/>
        </w:rPr>
      </w:pPr>
    </w:p>
    <w:p w14:paraId="2C61EEC3" w14:textId="672A8F7C" w:rsidR="00D33B6D" w:rsidRDefault="00E148D9" w:rsidP="00E148D9">
      <w:pPr>
        <w:spacing w:line="360" w:lineRule="auto"/>
        <w:jc w:val="center"/>
        <w:rPr>
          <w:rFonts w:ascii="Arial" w:hAnsi="Arial"/>
          <w:b/>
          <w:sz w:val="28"/>
          <w:szCs w:val="32"/>
        </w:rPr>
      </w:pPr>
      <w:r>
        <w:rPr>
          <w:rFonts w:ascii="Arial" w:hAnsi="Arial"/>
          <w:b/>
          <w:sz w:val="28"/>
          <w:szCs w:val="32"/>
        </w:rPr>
        <w:t>Dodatek č.</w:t>
      </w:r>
      <w:r w:rsidR="002B3BFB">
        <w:rPr>
          <w:rFonts w:ascii="Arial" w:hAnsi="Arial"/>
          <w:b/>
          <w:sz w:val="28"/>
          <w:szCs w:val="32"/>
        </w:rPr>
        <w:t>2</w:t>
      </w:r>
    </w:p>
    <w:p w14:paraId="118C0E9B" w14:textId="5002280B" w:rsidR="00ED599F" w:rsidRPr="00D33B6D" w:rsidRDefault="00E148D9" w:rsidP="00E148D9">
      <w:pPr>
        <w:spacing w:line="360" w:lineRule="auto"/>
        <w:jc w:val="center"/>
        <w:rPr>
          <w:rFonts w:ascii="Arial" w:hAnsi="Arial"/>
          <w:b/>
          <w:sz w:val="28"/>
          <w:szCs w:val="32"/>
        </w:rPr>
      </w:pPr>
      <w:r w:rsidRPr="00B04189">
        <w:rPr>
          <w:rFonts w:ascii="Arial" w:hAnsi="Arial"/>
          <w:b/>
          <w:sz w:val="28"/>
          <w:szCs w:val="32"/>
        </w:rPr>
        <w:t>P</w:t>
      </w:r>
      <w:r>
        <w:rPr>
          <w:rFonts w:ascii="Arial" w:hAnsi="Arial"/>
          <w:b/>
          <w:sz w:val="28"/>
          <w:szCs w:val="32"/>
        </w:rPr>
        <w:t>říkazní</w:t>
      </w:r>
      <w:r w:rsidRPr="00B04189">
        <w:rPr>
          <w:rFonts w:ascii="Arial" w:hAnsi="Arial"/>
          <w:b/>
          <w:sz w:val="28"/>
          <w:szCs w:val="32"/>
        </w:rPr>
        <w:t xml:space="preserve"> </w:t>
      </w:r>
      <w:r>
        <w:rPr>
          <w:rFonts w:ascii="Arial" w:hAnsi="Arial"/>
          <w:b/>
          <w:sz w:val="28"/>
          <w:szCs w:val="32"/>
        </w:rPr>
        <w:t>smlouvy</w:t>
      </w:r>
      <w:r w:rsidR="00D33B6D">
        <w:rPr>
          <w:rFonts w:ascii="Arial" w:hAnsi="Arial"/>
          <w:b/>
          <w:sz w:val="28"/>
          <w:szCs w:val="32"/>
        </w:rPr>
        <w:t xml:space="preserve"> č. </w:t>
      </w:r>
      <w:r w:rsidR="00D33B6D" w:rsidRPr="00D33B6D">
        <w:rPr>
          <w:rFonts w:ascii="Arial" w:hAnsi="Arial"/>
          <w:b/>
          <w:sz w:val="28"/>
          <w:szCs w:val="32"/>
        </w:rPr>
        <w:t>005-DSO-3989-8080/18</w:t>
      </w:r>
    </w:p>
    <w:p w14:paraId="4519123F" w14:textId="77777777" w:rsidR="00ED599F" w:rsidRDefault="00A64C1C" w:rsidP="008B798D">
      <w:pPr>
        <w:spacing w:line="360" w:lineRule="auto"/>
        <w:jc w:val="center"/>
        <w:rPr>
          <w:rFonts w:ascii="Arial" w:hAnsi="Arial" w:cs="Arial"/>
          <w:b/>
          <w:color w:val="000000"/>
          <w:sz w:val="28"/>
          <w:szCs w:val="28"/>
        </w:rPr>
      </w:pPr>
      <w:r w:rsidRPr="00A64C1C">
        <w:rPr>
          <w:rFonts w:ascii="Arial" w:hAnsi="Arial" w:cs="Arial"/>
          <w:b/>
          <w:color w:val="000000"/>
          <w:sz w:val="28"/>
          <w:szCs w:val="28"/>
        </w:rPr>
        <w:t>na výkon činnosti koordinátora BOZP</w:t>
      </w:r>
    </w:p>
    <w:p w14:paraId="6DDDCEBB" w14:textId="4048CD5B" w:rsidR="004620DF" w:rsidRPr="00176768" w:rsidRDefault="004620DF" w:rsidP="004620DF">
      <w:pPr>
        <w:spacing w:line="360" w:lineRule="auto"/>
        <w:jc w:val="center"/>
        <w:rPr>
          <w:rFonts w:ascii="Arial" w:hAnsi="Arial"/>
          <w:b/>
          <w:sz w:val="28"/>
          <w:szCs w:val="32"/>
        </w:rPr>
      </w:pPr>
      <w:r>
        <w:rPr>
          <w:rFonts w:ascii="Arial" w:hAnsi="Arial"/>
          <w:b/>
          <w:sz w:val="28"/>
          <w:szCs w:val="32"/>
        </w:rPr>
        <w:t xml:space="preserve">na akci: </w:t>
      </w:r>
      <w:r w:rsidR="00176768" w:rsidRPr="00176768">
        <w:rPr>
          <w:rFonts w:ascii="Arial" w:hAnsi="Arial"/>
          <w:b/>
          <w:sz w:val="28"/>
          <w:szCs w:val="32"/>
        </w:rPr>
        <w:t>Kanalizace a ČOV obcí Oldřiš a Borová</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07839" w:rsidRPr="00052DBE" w14:paraId="4F2E62D4" w14:textId="77777777" w:rsidTr="00407839">
        <w:tc>
          <w:tcPr>
            <w:tcW w:w="4677" w:type="dxa"/>
          </w:tcPr>
          <w:p w14:paraId="7150BF96" w14:textId="77777777" w:rsidR="00407839" w:rsidRPr="00407839" w:rsidRDefault="00407839" w:rsidP="000F0AC4">
            <w:pPr>
              <w:spacing w:line="360" w:lineRule="auto"/>
              <w:rPr>
                <w:rFonts w:ascii="Arial CE" w:hAnsi="Arial CE"/>
                <w:sz w:val="20"/>
              </w:rPr>
            </w:pPr>
            <w:bookmarkStart w:id="0" w:name="_Ref349645112"/>
          </w:p>
        </w:tc>
        <w:tc>
          <w:tcPr>
            <w:tcW w:w="4677" w:type="dxa"/>
          </w:tcPr>
          <w:p w14:paraId="41D2CDCF" w14:textId="649E01AB" w:rsidR="00407839" w:rsidRPr="00407839" w:rsidRDefault="00407839" w:rsidP="00407839">
            <w:pPr>
              <w:spacing w:line="360" w:lineRule="auto"/>
              <w:rPr>
                <w:rFonts w:ascii="Arial CE" w:hAnsi="Arial CE"/>
                <w:sz w:val="20"/>
              </w:rPr>
            </w:pPr>
          </w:p>
        </w:tc>
      </w:tr>
    </w:tbl>
    <w:p w14:paraId="419236AF" w14:textId="77777777" w:rsidR="00407839" w:rsidRDefault="00407839" w:rsidP="008B798D">
      <w:pPr>
        <w:tabs>
          <w:tab w:val="num" w:pos="851"/>
        </w:tabs>
        <w:spacing w:line="360" w:lineRule="auto"/>
        <w:jc w:val="center"/>
        <w:rPr>
          <w:rFonts w:ascii="Arial" w:hAnsi="Arial" w:cs="Arial"/>
          <w:b/>
          <w:sz w:val="20"/>
          <w:szCs w:val="24"/>
        </w:rPr>
      </w:pPr>
    </w:p>
    <w:p w14:paraId="21489EFC" w14:textId="77777777" w:rsidR="00916B4E" w:rsidRPr="008B798D" w:rsidRDefault="00916B4E" w:rsidP="008B798D">
      <w:pPr>
        <w:tabs>
          <w:tab w:val="num" w:pos="851"/>
        </w:tabs>
        <w:spacing w:line="360" w:lineRule="auto"/>
        <w:jc w:val="center"/>
        <w:rPr>
          <w:rFonts w:ascii="Arial" w:hAnsi="Arial" w:cs="Arial"/>
          <w:b/>
          <w:sz w:val="20"/>
          <w:szCs w:val="24"/>
        </w:rPr>
      </w:pPr>
      <w:r w:rsidRPr="008B798D">
        <w:rPr>
          <w:rFonts w:ascii="Arial" w:hAnsi="Arial" w:cs="Arial"/>
          <w:b/>
          <w:sz w:val="20"/>
          <w:szCs w:val="24"/>
        </w:rPr>
        <w:t>Článek I</w:t>
      </w:r>
    </w:p>
    <w:p w14:paraId="7A07E0FE" w14:textId="77777777"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Smluvní strany</w:t>
      </w:r>
      <w:bookmarkEnd w:id="0"/>
    </w:p>
    <w:p w14:paraId="1B4F5A00" w14:textId="77777777" w:rsidR="00ED599F" w:rsidRPr="008B798D" w:rsidRDefault="00ED599F" w:rsidP="008B798D">
      <w:pPr>
        <w:tabs>
          <w:tab w:val="left" w:pos="360"/>
        </w:tabs>
        <w:spacing w:line="360" w:lineRule="auto"/>
        <w:jc w:val="both"/>
        <w:rPr>
          <w:rFonts w:ascii="Arial" w:hAnsi="Arial" w:cs="Arial"/>
          <w:b/>
          <w:sz w:val="20"/>
          <w:szCs w:val="24"/>
        </w:rPr>
      </w:pPr>
    </w:p>
    <w:p w14:paraId="4E3C70DD" w14:textId="542A047B" w:rsidR="00CD4454" w:rsidRDefault="00D21325" w:rsidP="0038300D">
      <w:pPr>
        <w:pStyle w:val="Nadpis1"/>
        <w:numPr>
          <w:ilvl w:val="0"/>
          <w:numId w:val="0"/>
        </w:numPr>
        <w:spacing w:before="0" w:line="360" w:lineRule="auto"/>
        <w:ind w:left="284" w:hanging="284"/>
        <w:rPr>
          <w:kern w:val="28"/>
          <w:sz w:val="20"/>
          <w:szCs w:val="28"/>
        </w:rPr>
      </w:pPr>
      <w:r w:rsidRPr="00AE44D3">
        <w:rPr>
          <w:rFonts w:cs="Arial"/>
          <w:sz w:val="20"/>
          <w:u w:val="single"/>
        </w:rPr>
        <w:t>Příkazce:</w:t>
      </w:r>
      <w:r w:rsidRPr="00AE44D3">
        <w:rPr>
          <w:rFonts w:cs="Arial"/>
          <w:sz w:val="20"/>
        </w:rPr>
        <w:t xml:space="preserve">   </w:t>
      </w:r>
      <w:r w:rsidRPr="00AE44D3">
        <w:rPr>
          <w:rFonts w:cs="Arial"/>
          <w:sz w:val="20"/>
        </w:rPr>
        <w:tab/>
      </w:r>
      <w:r w:rsidRPr="00AE44D3">
        <w:rPr>
          <w:rFonts w:cs="Arial"/>
          <w:sz w:val="20"/>
        </w:rPr>
        <w:tab/>
      </w:r>
      <w:r w:rsidR="00176768">
        <w:rPr>
          <w:kern w:val="28"/>
          <w:sz w:val="20"/>
          <w:szCs w:val="28"/>
        </w:rPr>
        <w:t>DSO Oldříš - Borová</w:t>
      </w:r>
    </w:p>
    <w:p w14:paraId="7FC2B755" w14:textId="2AC93EFB" w:rsidR="0038300D" w:rsidRPr="0038300D" w:rsidRDefault="001A49D9" w:rsidP="0038300D">
      <w:pPr>
        <w:pStyle w:val="Nadpis1"/>
        <w:numPr>
          <w:ilvl w:val="0"/>
          <w:numId w:val="0"/>
        </w:numPr>
        <w:spacing w:before="0" w:line="360" w:lineRule="auto"/>
        <w:ind w:left="284" w:hanging="284"/>
        <w:rPr>
          <w:b w:val="0"/>
          <w:kern w:val="28"/>
          <w:szCs w:val="28"/>
        </w:rPr>
      </w:pPr>
      <w:r w:rsidRPr="001A49D9">
        <w:rPr>
          <w:rFonts w:cs="Arial"/>
          <w:b w:val="0"/>
          <w:kern w:val="28"/>
          <w:sz w:val="20"/>
        </w:rPr>
        <w:t xml:space="preserve">Se sídlem: </w:t>
      </w:r>
      <w:r w:rsidRPr="001A49D9">
        <w:rPr>
          <w:rFonts w:cs="Arial"/>
          <w:b w:val="0"/>
          <w:kern w:val="28"/>
          <w:sz w:val="20"/>
        </w:rPr>
        <w:tab/>
      </w:r>
      <w:r w:rsidRPr="001A49D9">
        <w:rPr>
          <w:rFonts w:cs="Arial"/>
          <w:b w:val="0"/>
          <w:kern w:val="28"/>
          <w:sz w:val="20"/>
        </w:rPr>
        <w:tab/>
      </w:r>
      <w:r w:rsidR="00176768">
        <w:rPr>
          <w:rFonts w:cs="Arial"/>
          <w:b w:val="0"/>
          <w:bCs/>
          <w:kern w:val="28"/>
          <w:sz w:val="20"/>
        </w:rPr>
        <w:t>Oldřiš 132, 569 82 Borová</w:t>
      </w:r>
    </w:p>
    <w:p w14:paraId="6C002B0B" w14:textId="62E37068" w:rsidR="0038300D" w:rsidRPr="0038300D" w:rsidRDefault="001A49D9" w:rsidP="0038300D">
      <w:pPr>
        <w:pStyle w:val="Nadpis1"/>
        <w:numPr>
          <w:ilvl w:val="0"/>
          <w:numId w:val="0"/>
        </w:numPr>
        <w:spacing w:before="0" w:line="360" w:lineRule="auto"/>
        <w:ind w:left="284" w:hanging="284"/>
        <w:rPr>
          <w:rFonts w:cs="Arial"/>
          <w:b w:val="0"/>
          <w:kern w:val="28"/>
          <w:sz w:val="20"/>
        </w:rPr>
      </w:pPr>
      <w:r w:rsidRPr="001A49D9">
        <w:rPr>
          <w:rFonts w:cs="Arial"/>
          <w:b w:val="0"/>
          <w:kern w:val="28"/>
          <w:sz w:val="20"/>
        </w:rPr>
        <w:t xml:space="preserve">zastoupený: </w:t>
      </w:r>
      <w:r w:rsidRPr="001A49D9">
        <w:rPr>
          <w:rFonts w:cs="Arial"/>
          <w:b w:val="0"/>
          <w:kern w:val="28"/>
          <w:sz w:val="20"/>
        </w:rPr>
        <w:tab/>
      </w:r>
      <w:r w:rsidRPr="001A49D9">
        <w:rPr>
          <w:rFonts w:cs="Arial"/>
          <w:b w:val="0"/>
          <w:kern w:val="28"/>
          <w:sz w:val="20"/>
        </w:rPr>
        <w:tab/>
      </w:r>
      <w:r w:rsidR="00176768">
        <w:rPr>
          <w:rFonts w:cs="Arial"/>
          <w:b w:val="0"/>
          <w:kern w:val="28"/>
          <w:sz w:val="20"/>
        </w:rPr>
        <w:t xml:space="preserve">Michal Serafin, </w:t>
      </w:r>
      <w:r w:rsidR="0054706D" w:rsidRPr="0054706D">
        <w:rPr>
          <w:rFonts w:cs="Arial"/>
          <w:b w:val="0"/>
          <w:kern w:val="28"/>
          <w:sz w:val="20"/>
        </w:rPr>
        <w:t xml:space="preserve">Mgr. </w:t>
      </w:r>
      <w:r w:rsidR="00176768">
        <w:rPr>
          <w:rFonts w:cs="Arial"/>
          <w:b w:val="0"/>
          <w:kern w:val="28"/>
          <w:sz w:val="20"/>
        </w:rPr>
        <w:t>Lenka Tlustá</w:t>
      </w:r>
    </w:p>
    <w:p w14:paraId="5D8025E0" w14:textId="5DFDCFE4" w:rsidR="001A49D9" w:rsidRDefault="001A49D9" w:rsidP="0038300D">
      <w:pPr>
        <w:pStyle w:val="Nadpis1"/>
        <w:numPr>
          <w:ilvl w:val="0"/>
          <w:numId w:val="0"/>
        </w:numPr>
        <w:spacing w:before="0" w:line="360" w:lineRule="auto"/>
        <w:ind w:left="284" w:hanging="284"/>
        <w:rPr>
          <w:rFonts w:cs="Arial"/>
          <w:b w:val="0"/>
          <w:kern w:val="28"/>
          <w:sz w:val="20"/>
        </w:rPr>
      </w:pPr>
      <w:r w:rsidRPr="0038300D">
        <w:rPr>
          <w:rFonts w:cs="Arial"/>
          <w:b w:val="0"/>
          <w:kern w:val="28"/>
          <w:sz w:val="20"/>
        </w:rPr>
        <w:t xml:space="preserve">IČ: </w:t>
      </w:r>
      <w:r w:rsidRPr="0038300D">
        <w:rPr>
          <w:rFonts w:cs="Arial"/>
          <w:b w:val="0"/>
          <w:kern w:val="28"/>
          <w:sz w:val="20"/>
        </w:rPr>
        <w:tab/>
      </w:r>
      <w:r w:rsidRPr="0038300D">
        <w:rPr>
          <w:rFonts w:cs="Arial"/>
          <w:b w:val="0"/>
          <w:kern w:val="28"/>
          <w:sz w:val="20"/>
        </w:rPr>
        <w:tab/>
      </w:r>
      <w:r w:rsidRPr="0038300D">
        <w:rPr>
          <w:rFonts w:cs="Arial"/>
          <w:b w:val="0"/>
          <w:kern w:val="28"/>
          <w:sz w:val="20"/>
        </w:rPr>
        <w:tab/>
      </w:r>
      <w:r w:rsidR="00176768">
        <w:rPr>
          <w:rFonts w:cs="Arial"/>
          <w:b w:val="0"/>
          <w:kern w:val="28"/>
          <w:sz w:val="20"/>
        </w:rPr>
        <w:t>72074248</w:t>
      </w:r>
    </w:p>
    <w:p w14:paraId="14E4CD2F" w14:textId="7F76ECAC" w:rsidR="00CD4740" w:rsidRPr="00CD4740" w:rsidRDefault="00CD4740" w:rsidP="00CD4740">
      <w:pPr>
        <w:pStyle w:val="Nadpis1"/>
        <w:numPr>
          <w:ilvl w:val="0"/>
          <w:numId w:val="0"/>
        </w:numPr>
        <w:spacing w:before="0" w:line="360" w:lineRule="auto"/>
        <w:ind w:left="284" w:hanging="284"/>
        <w:rPr>
          <w:rFonts w:cs="Arial"/>
          <w:b w:val="0"/>
          <w:kern w:val="28"/>
          <w:sz w:val="20"/>
        </w:rPr>
      </w:pPr>
      <w:r w:rsidRPr="00CD4740">
        <w:rPr>
          <w:rFonts w:cs="Arial"/>
          <w:b w:val="0"/>
          <w:kern w:val="28"/>
          <w:sz w:val="20"/>
        </w:rPr>
        <w:t>DIČ:</w:t>
      </w:r>
      <w:r w:rsidRPr="00CD4740">
        <w:rPr>
          <w:rFonts w:cs="Arial"/>
          <w:b w:val="0"/>
          <w:kern w:val="28"/>
          <w:sz w:val="20"/>
        </w:rPr>
        <w:tab/>
      </w:r>
      <w:r w:rsidRPr="00CD4740">
        <w:rPr>
          <w:rFonts w:cs="Arial"/>
          <w:b w:val="0"/>
          <w:kern w:val="28"/>
          <w:sz w:val="20"/>
        </w:rPr>
        <w:tab/>
      </w:r>
      <w:r w:rsidRPr="00CD4740">
        <w:rPr>
          <w:rFonts w:cs="Arial"/>
          <w:b w:val="0"/>
          <w:kern w:val="28"/>
          <w:sz w:val="20"/>
        </w:rPr>
        <w:tab/>
        <w:t>CZ 72074248</w:t>
      </w:r>
    </w:p>
    <w:p w14:paraId="4F778CB9" w14:textId="460B8B4E" w:rsidR="00176768" w:rsidRPr="00176768" w:rsidRDefault="00176768" w:rsidP="00176768">
      <w:pPr>
        <w:pStyle w:val="Nadpis1"/>
        <w:numPr>
          <w:ilvl w:val="0"/>
          <w:numId w:val="0"/>
        </w:numPr>
        <w:spacing w:before="0" w:line="360" w:lineRule="auto"/>
        <w:ind w:left="284" w:hanging="284"/>
        <w:rPr>
          <w:rFonts w:cs="Arial"/>
          <w:b w:val="0"/>
          <w:kern w:val="28"/>
          <w:sz w:val="20"/>
        </w:rPr>
      </w:pPr>
      <w:r w:rsidRPr="00176768">
        <w:rPr>
          <w:rFonts w:cs="Arial"/>
          <w:b w:val="0"/>
          <w:kern w:val="28"/>
          <w:sz w:val="20"/>
        </w:rPr>
        <w:t xml:space="preserve">Bankovní spojení: </w:t>
      </w:r>
      <w:r w:rsidRPr="00176768">
        <w:rPr>
          <w:rFonts w:cs="Arial"/>
          <w:b w:val="0"/>
          <w:kern w:val="28"/>
          <w:sz w:val="20"/>
        </w:rPr>
        <w:tab/>
      </w:r>
    </w:p>
    <w:p w14:paraId="385E69A7" w14:textId="43EC0760" w:rsidR="00176768" w:rsidRPr="00176768" w:rsidRDefault="00176768" w:rsidP="00176768">
      <w:pPr>
        <w:pStyle w:val="Nadpis1"/>
        <w:numPr>
          <w:ilvl w:val="0"/>
          <w:numId w:val="0"/>
        </w:numPr>
        <w:spacing w:before="0" w:line="360" w:lineRule="auto"/>
        <w:ind w:left="284" w:hanging="284"/>
        <w:rPr>
          <w:rFonts w:cs="Arial"/>
          <w:b w:val="0"/>
          <w:kern w:val="28"/>
          <w:sz w:val="20"/>
        </w:rPr>
      </w:pPr>
      <w:r w:rsidRPr="00176768">
        <w:rPr>
          <w:rFonts w:cs="Arial"/>
          <w:b w:val="0"/>
          <w:kern w:val="28"/>
          <w:sz w:val="20"/>
        </w:rPr>
        <w:t>Číslo účtu:</w:t>
      </w:r>
      <w:r w:rsidRPr="00176768">
        <w:rPr>
          <w:rFonts w:cs="Arial"/>
          <w:b w:val="0"/>
          <w:kern w:val="28"/>
          <w:sz w:val="20"/>
        </w:rPr>
        <w:tab/>
      </w:r>
      <w:r w:rsidRPr="00176768">
        <w:rPr>
          <w:rFonts w:cs="Arial"/>
          <w:b w:val="0"/>
          <w:kern w:val="28"/>
          <w:sz w:val="20"/>
        </w:rPr>
        <w:tab/>
      </w:r>
    </w:p>
    <w:p w14:paraId="5872E2BB" w14:textId="77777777" w:rsidR="0054706D" w:rsidRPr="001A49D9" w:rsidRDefault="0054706D" w:rsidP="001A49D9">
      <w:pPr>
        <w:spacing w:after="60" w:line="360" w:lineRule="auto"/>
        <w:rPr>
          <w:rFonts w:ascii="Arial" w:hAnsi="Arial" w:cs="Arial"/>
          <w:color w:val="000000"/>
          <w:sz w:val="20"/>
        </w:rPr>
      </w:pPr>
    </w:p>
    <w:p w14:paraId="4A70FA4C" w14:textId="77777777" w:rsidR="00ED599F" w:rsidRPr="008B798D" w:rsidRDefault="0092322A" w:rsidP="008B798D">
      <w:pPr>
        <w:spacing w:line="360" w:lineRule="auto"/>
        <w:jc w:val="both"/>
        <w:rPr>
          <w:rFonts w:ascii="Arial" w:hAnsi="Arial" w:cs="Arial"/>
          <w:i/>
          <w:sz w:val="20"/>
          <w:szCs w:val="24"/>
        </w:rPr>
      </w:pPr>
      <w:r w:rsidRPr="008B798D">
        <w:rPr>
          <w:rFonts w:ascii="Arial" w:hAnsi="Arial" w:cs="Arial"/>
          <w:sz w:val="20"/>
          <w:szCs w:val="24"/>
        </w:rPr>
        <w:t>dále jen „příkazce“</w:t>
      </w:r>
      <w:r w:rsidR="00082DCD" w:rsidRPr="008B798D">
        <w:rPr>
          <w:rFonts w:ascii="Arial" w:hAnsi="Arial" w:cs="Arial"/>
          <w:sz w:val="20"/>
          <w:szCs w:val="24"/>
        </w:rPr>
        <w:t xml:space="preserve"> </w:t>
      </w:r>
      <w:r w:rsidR="00037EE4" w:rsidRPr="008B798D">
        <w:rPr>
          <w:rFonts w:ascii="Arial" w:hAnsi="Arial" w:cs="Arial"/>
          <w:sz w:val="20"/>
          <w:szCs w:val="24"/>
        </w:rPr>
        <w:t xml:space="preserve">„stavebník“ </w:t>
      </w:r>
      <w:r w:rsidR="00082DCD" w:rsidRPr="008B798D">
        <w:rPr>
          <w:rFonts w:ascii="Arial" w:hAnsi="Arial" w:cs="Arial"/>
          <w:sz w:val="20"/>
          <w:szCs w:val="24"/>
        </w:rPr>
        <w:t>nebo „investor“</w:t>
      </w:r>
    </w:p>
    <w:p w14:paraId="6B3F11B2" w14:textId="77777777" w:rsidR="0092322A" w:rsidRDefault="0092322A" w:rsidP="008B798D">
      <w:pPr>
        <w:tabs>
          <w:tab w:val="num" w:pos="851"/>
        </w:tabs>
        <w:spacing w:line="360" w:lineRule="auto"/>
        <w:jc w:val="both"/>
        <w:rPr>
          <w:rFonts w:ascii="Arial" w:hAnsi="Arial" w:cs="Arial"/>
          <w:b/>
          <w:sz w:val="20"/>
          <w:szCs w:val="24"/>
        </w:rPr>
      </w:pPr>
    </w:p>
    <w:p w14:paraId="6D96BC91" w14:textId="77777777" w:rsidR="00AE44D3" w:rsidRPr="008B798D" w:rsidRDefault="00AE44D3" w:rsidP="008B798D">
      <w:pPr>
        <w:tabs>
          <w:tab w:val="num" w:pos="851"/>
        </w:tabs>
        <w:spacing w:line="360" w:lineRule="auto"/>
        <w:jc w:val="both"/>
        <w:rPr>
          <w:rFonts w:ascii="Arial" w:hAnsi="Arial" w:cs="Arial"/>
          <w:b/>
          <w:sz w:val="20"/>
          <w:szCs w:val="24"/>
        </w:rPr>
      </w:pPr>
    </w:p>
    <w:p w14:paraId="4ACCFDE3" w14:textId="77777777" w:rsidR="00ED599F" w:rsidRPr="008B798D" w:rsidRDefault="00C17C04" w:rsidP="008B798D">
      <w:pPr>
        <w:tabs>
          <w:tab w:val="num" w:pos="851"/>
        </w:tabs>
        <w:spacing w:line="360" w:lineRule="auto"/>
        <w:jc w:val="both"/>
        <w:rPr>
          <w:rFonts w:ascii="Arial" w:hAnsi="Arial" w:cs="Arial"/>
          <w:b/>
          <w:sz w:val="20"/>
          <w:szCs w:val="24"/>
          <w:u w:val="single"/>
        </w:rPr>
      </w:pPr>
      <w:r w:rsidRPr="008B798D">
        <w:rPr>
          <w:rFonts w:ascii="Arial" w:hAnsi="Arial" w:cs="Arial"/>
          <w:b/>
          <w:sz w:val="20"/>
          <w:szCs w:val="24"/>
          <w:u w:val="single"/>
        </w:rPr>
        <w:t>Příkazník</w:t>
      </w:r>
      <w:r w:rsidR="00ED599F" w:rsidRPr="008B798D">
        <w:rPr>
          <w:rFonts w:ascii="Arial" w:hAnsi="Arial" w:cs="Arial"/>
          <w:b/>
          <w:sz w:val="20"/>
          <w:szCs w:val="24"/>
          <w:u w:val="single"/>
        </w:rPr>
        <w:t>:</w:t>
      </w:r>
      <w:r w:rsidR="00ED599F" w:rsidRPr="008B798D">
        <w:rPr>
          <w:rFonts w:ascii="Arial" w:hAnsi="Arial" w:cs="Arial"/>
          <w:b/>
          <w:sz w:val="20"/>
          <w:szCs w:val="24"/>
        </w:rPr>
        <w:tab/>
      </w:r>
      <w:r w:rsidR="0092322A" w:rsidRPr="008B798D">
        <w:rPr>
          <w:rFonts w:ascii="Arial" w:hAnsi="Arial" w:cs="Arial"/>
          <w:b/>
          <w:sz w:val="20"/>
          <w:szCs w:val="24"/>
        </w:rPr>
        <w:tab/>
      </w:r>
      <w:r w:rsidR="00712BE4">
        <w:rPr>
          <w:rFonts w:ascii="Arial" w:hAnsi="Arial" w:cs="Arial"/>
          <w:b/>
          <w:sz w:val="20"/>
          <w:szCs w:val="24"/>
        </w:rPr>
        <w:t>Vodohospodářský rozvoj a výstavba, a.s.</w:t>
      </w:r>
      <w:r w:rsidR="0092322A" w:rsidRPr="008B798D">
        <w:rPr>
          <w:rFonts w:ascii="Arial" w:hAnsi="Arial" w:cs="Arial"/>
          <w:b/>
          <w:sz w:val="20"/>
          <w:szCs w:val="24"/>
        </w:rPr>
        <w:tab/>
      </w:r>
      <w:r w:rsidR="00ED599F" w:rsidRPr="008B798D">
        <w:rPr>
          <w:rFonts w:ascii="Arial" w:hAnsi="Arial" w:cs="Arial"/>
          <w:b/>
          <w:sz w:val="20"/>
          <w:szCs w:val="24"/>
          <w:u w:val="single"/>
        </w:rPr>
        <w:t xml:space="preserve"> </w:t>
      </w:r>
    </w:p>
    <w:p w14:paraId="3534C701" w14:textId="77777777" w:rsidR="00ED599F" w:rsidRPr="00712BE4" w:rsidRDefault="00ED599F" w:rsidP="008B798D">
      <w:pPr>
        <w:spacing w:line="360" w:lineRule="auto"/>
        <w:jc w:val="both"/>
        <w:rPr>
          <w:rFonts w:ascii="Arial" w:hAnsi="Arial" w:cs="Arial"/>
          <w:sz w:val="20"/>
          <w:szCs w:val="24"/>
        </w:rPr>
      </w:pPr>
      <w:r w:rsidRPr="00712BE4">
        <w:rPr>
          <w:rFonts w:ascii="Arial" w:hAnsi="Arial" w:cs="Arial"/>
          <w:sz w:val="20"/>
          <w:szCs w:val="24"/>
        </w:rPr>
        <w:t>se sídlem:</w:t>
      </w:r>
      <w:r w:rsidR="007E0440" w:rsidRPr="00712BE4">
        <w:rPr>
          <w:rFonts w:ascii="Arial" w:hAnsi="Arial" w:cs="Arial"/>
          <w:sz w:val="20"/>
          <w:szCs w:val="24"/>
        </w:rPr>
        <w:tab/>
      </w:r>
      <w:r w:rsidR="007E0440" w:rsidRPr="00712BE4">
        <w:rPr>
          <w:rFonts w:ascii="Arial" w:hAnsi="Arial" w:cs="Arial"/>
          <w:sz w:val="20"/>
          <w:szCs w:val="24"/>
        </w:rPr>
        <w:tab/>
      </w:r>
      <w:r w:rsidR="00712BE4" w:rsidRPr="00712BE4">
        <w:rPr>
          <w:rFonts w:ascii="Arial" w:hAnsi="Arial" w:cs="Arial"/>
          <w:sz w:val="20"/>
          <w:szCs w:val="24"/>
        </w:rPr>
        <w:t>Nábřežní 4, 150 56 Praha 5</w:t>
      </w:r>
      <w:r w:rsidR="007E0440" w:rsidRPr="00712BE4">
        <w:rPr>
          <w:rFonts w:ascii="Arial" w:hAnsi="Arial" w:cs="Arial"/>
          <w:sz w:val="20"/>
          <w:szCs w:val="24"/>
        </w:rPr>
        <w:tab/>
      </w:r>
    </w:p>
    <w:p w14:paraId="44C34D86" w14:textId="5E9E9390" w:rsidR="0092322A" w:rsidRPr="00712BE4" w:rsidRDefault="0092322A" w:rsidP="008B798D">
      <w:pPr>
        <w:spacing w:line="360" w:lineRule="auto"/>
        <w:jc w:val="both"/>
        <w:rPr>
          <w:rFonts w:ascii="Arial" w:hAnsi="Arial" w:cs="Arial"/>
          <w:sz w:val="20"/>
          <w:szCs w:val="24"/>
        </w:rPr>
      </w:pPr>
      <w:r w:rsidRPr="00712BE4">
        <w:rPr>
          <w:rFonts w:ascii="Arial" w:hAnsi="Arial" w:cs="Arial"/>
          <w:sz w:val="20"/>
          <w:szCs w:val="24"/>
        </w:rPr>
        <w:t>Oprávněný zástupce:</w:t>
      </w:r>
      <w:r w:rsidR="008B798D" w:rsidRPr="00712BE4">
        <w:rPr>
          <w:rFonts w:ascii="Arial" w:hAnsi="Arial" w:cs="Arial"/>
          <w:sz w:val="20"/>
          <w:szCs w:val="24"/>
        </w:rPr>
        <w:tab/>
      </w:r>
    </w:p>
    <w:p w14:paraId="1381F78E" w14:textId="77777777" w:rsidR="00FF727E" w:rsidRPr="00712BE4" w:rsidRDefault="007E0440" w:rsidP="008B34BF">
      <w:pPr>
        <w:numPr>
          <w:ilvl w:val="0"/>
          <w:numId w:val="4"/>
        </w:numPr>
        <w:spacing w:line="360" w:lineRule="auto"/>
        <w:ind w:left="142" w:hanging="142"/>
        <w:jc w:val="both"/>
        <w:rPr>
          <w:rFonts w:ascii="Arial" w:hAnsi="Arial" w:cs="Arial"/>
          <w:sz w:val="20"/>
          <w:szCs w:val="24"/>
        </w:rPr>
      </w:pPr>
      <w:r w:rsidRPr="00712BE4">
        <w:rPr>
          <w:rFonts w:ascii="Arial" w:hAnsi="Arial" w:cs="Arial"/>
          <w:sz w:val="20"/>
          <w:szCs w:val="24"/>
        </w:rPr>
        <w:t>ve věcech smluvních:</w:t>
      </w:r>
      <w:r w:rsidRPr="00712BE4">
        <w:rPr>
          <w:rFonts w:ascii="Arial" w:hAnsi="Arial" w:cs="Arial"/>
          <w:sz w:val="20"/>
          <w:szCs w:val="24"/>
        </w:rPr>
        <w:tab/>
      </w:r>
      <w:r w:rsidR="00712BE4" w:rsidRPr="00712BE4">
        <w:rPr>
          <w:rFonts w:ascii="Arial" w:hAnsi="Arial" w:cs="Arial"/>
          <w:sz w:val="20"/>
          <w:szCs w:val="24"/>
        </w:rPr>
        <w:t xml:space="preserve"> Ing. Martin Dufek, ředitel divize 05 Brno</w:t>
      </w:r>
    </w:p>
    <w:p w14:paraId="7C02CF4F" w14:textId="52952015" w:rsidR="00FF727E" w:rsidRPr="00712BE4" w:rsidRDefault="007E0440" w:rsidP="008B34BF">
      <w:pPr>
        <w:numPr>
          <w:ilvl w:val="0"/>
          <w:numId w:val="4"/>
        </w:numPr>
        <w:tabs>
          <w:tab w:val="left" w:pos="142"/>
        </w:tabs>
        <w:spacing w:line="360" w:lineRule="auto"/>
        <w:ind w:left="142" w:hanging="142"/>
        <w:jc w:val="both"/>
        <w:rPr>
          <w:rFonts w:ascii="Arial" w:hAnsi="Arial" w:cs="Arial"/>
          <w:sz w:val="20"/>
          <w:szCs w:val="24"/>
        </w:rPr>
      </w:pPr>
      <w:r w:rsidRPr="00712BE4">
        <w:rPr>
          <w:rFonts w:ascii="Arial" w:hAnsi="Arial" w:cs="Arial"/>
          <w:sz w:val="20"/>
          <w:szCs w:val="24"/>
        </w:rPr>
        <w:t>ve věcech technických:</w:t>
      </w:r>
      <w:r w:rsidR="00712BE4" w:rsidRPr="00712BE4">
        <w:rPr>
          <w:rFonts w:ascii="Arial" w:hAnsi="Arial" w:cs="Arial"/>
          <w:sz w:val="20"/>
          <w:szCs w:val="24"/>
        </w:rPr>
        <w:t xml:space="preserve"> Ing. David Šprta</w:t>
      </w:r>
    </w:p>
    <w:p w14:paraId="12D809E8" w14:textId="37213152" w:rsidR="0092322A" w:rsidRPr="00712BE4" w:rsidRDefault="0092322A" w:rsidP="008B798D">
      <w:pPr>
        <w:spacing w:line="360" w:lineRule="auto"/>
        <w:jc w:val="both"/>
        <w:rPr>
          <w:rFonts w:ascii="Arial" w:hAnsi="Arial" w:cs="Arial"/>
          <w:sz w:val="20"/>
          <w:szCs w:val="24"/>
        </w:rPr>
      </w:pPr>
      <w:r w:rsidRPr="00712BE4">
        <w:rPr>
          <w:rFonts w:ascii="Arial" w:hAnsi="Arial" w:cs="Arial"/>
          <w:sz w:val="20"/>
          <w:szCs w:val="24"/>
        </w:rPr>
        <w:t>e-mail:</w:t>
      </w:r>
      <w:r w:rsidR="008B798D" w:rsidRPr="00712BE4">
        <w:rPr>
          <w:rFonts w:ascii="Arial" w:hAnsi="Arial" w:cs="Arial"/>
          <w:sz w:val="20"/>
          <w:szCs w:val="24"/>
        </w:rPr>
        <w:tab/>
      </w:r>
      <w:r w:rsidR="008B798D" w:rsidRPr="00712BE4">
        <w:rPr>
          <w:rFonts w:ascii="Arial" w:hAnsi="Arial" w:cs="Arial"/>
          <w:sz w:val="20"/>
          <w:szCs w:val="24"/>
        </w:rPr>
        <w:tab/>
      </w:r>
      <w:r w:rsidR="008B798D" w:rsidRPr="00712BE4">
        <w:rPr>
          <w:rFonts w:ascii="Arial" w:hAnsi="Arial" w:cs="Arial"/>
          <w:sz w:val="20"/>
          <w:szCs w:val="24"/>
        </w:rPr>
        <w:tab/>
      </w:r>
      <w:r w:rsidR="00FC2590">
        <w:rPr>
          <w:rFonts w:ascii="Arial" w:hAnsi="Arial" w:cs="Arial"/>
          <w:sz w:val="20"/>
          <w:szCs w:val="24"/>
        </w:rPr>
        <w:t>dufek</w:t>
      </w:r>
      <w:r w:rsidR="00EF5AB1" w:rsidRPr="00EF5AB1">
        <w:rPr>
          <w:rFonts w:ascii="Arial" w:hAnsi="Arial" w:cs="Arial"/>
          <w:sz w:val="20"/>
          <w:szCs w:val="24"/>
        </w:rPr>
        <w:t>@vrv.cz</w:t>
      </w:r>
    </w:p>
    <w:p w14:paraId="0500B4AB" w14:textId="21029ECF" w:rsidR="00B319B5" w:rsidRPr="00712BE4" w:rsidRDefault="0092322A" w:rsidP="008B798D">
      <w:pPr>
        <w:spacing w:line="360" w:lineRule="auto"/>
        <w:jc w:val="both"/>
        <w:rPr>
          <w:rFonts w:ascii="Arial" w:hAnsi="Arial" w:cs="Arial"/>
          <w:sz w:val="20"/>
          <w:szCs w:val="24"/>
        </w:rPr>
      </w:pPr>
      <w:r w:rsidRPr="00712BE4">
        <w:rPr>
          <w:rFonts w:ascii="Arial" w:hAnsi="Arial" w:cs="Arial"/>
          <w:sz w:val="20"/>
          <w:szCs w:val="24"/>
        </w:rPr>
        <w:t>IČ</w:t>
      </w:r>
      <w:r w:rsidR="00ED599F" w:rsidRPr="00712BE4">
        <w:rPr>
          <w:rFonts w:ascii="Arial" w:hAnsi="Arial" w:cs="Arial"/>
          <w:sz w:val="20"/>
          <w:szCs w:val="24"/>
        </w:rPr>
        <w:t>:</w:t>
      </w:r>
      <w:r w:rsidR="007E0440" w:rsidRPr="00712BE4">
        <w:rPr>
          <w:rFonts w:ascii="Arial" w:hAnsi="Arial" w:cs="Arial"/>
          <w:sz w:val="20"/>
          <w:szCs w:val="24"/>
        </w:rPr>
        <w:tab/>
      </w:r>
      <w:r w:rsidR="007E0440" w:rsidRPr="00712BE4">
        <w:rPr>
          <w:rFonts w:ascii="Arial" w:hAnsi="Arial" w:cs="Arial"/>
          <w:sz w:val="20"/>
          <w:szCs w:val="24"/>
        </w:rPr>
        <w:tab/>
      </w:r>
      <w:r w:rsidRPr="00712BE4">
        <w:rPr>
          <w:rFonts w:ascii="Arial" w:hAnsi="Arial" w:cs="Arial"/>
          <w:sz w:val="20"/>
          <w:szCs w:val="24"/>
        </w:rPr>
        <w:tab/>
      </w:r>
      <w:r w:rsidR="00712BE4" w:rsidRPr="00712BE4">
        <w:rPr>
          <w:rFonts w:ascii="Arial" w:hAnsi="Arial" w:cs="Arial"/>
          <w:sz w:val="20"/>
          <w:szCs w:val="24"/>
        </w:rPr>
        <w:t>47 11 69 01</w:t>
      </w:r>
    </w:p>
    <w:p w14:paraId="071FBE1F" w14:textId="35D86451" w:rsidR="00ED599F" w:rsidRPr="00712BE4" w:rsidRDefault="00ED599F" w:rsidP="008B798D">
      <w:pPr>
        <w:spacing w:line="360" w:lineRule="auto"/>
        <w:jc w:val="both"/>
        <w:rPr>
          <w:rFonts w:ascii="Arial" w:hAnsi="Arial" w:cs="Arial"/>
          <w:sz w:val="20"/>
          <w:szCs w:val="24"/>
        </w:rPr>
      </w:pPr>
      <w:r w:rsidRPr="00712BE4">
        <w:rPr>
          <w:rFonts w:ascii="Arial" w:hAnsi="Arial" w:cs="Arial"/>
          <w:sz w:val="20"/>
          <w:szCs w:val="24"/>
        </w:rPr>
        <w:t>DIČ:</w:t>
      </w:r>
      <w:r w:rsidR="007E0440" w:rsidRPr="00712BE4">
        <w:rPr>
          <w:rFonts w:ascii="Arial" w:hAnsi="Arial" w:cs="Arial"/>
          <w:sz w:val="20"/>
          <w:szCs w:val="24"/>
        </w:rPr>
        <w:tab/>
      </w:r>
      <w:r w:rsidR="007E0440" w:rsidRPr="00712BE4">
        <w:rPr>
          <w:rFonts w:ascii="Arial" w:hAnsi="Arial" w:cs="Arial"/>
          <w:sz w:val="20"/>
          <w:szCs w:val="24"/>
        </w:rPr>
        <w:tab/>
      </w:r>
      <w:r w:rsidR="007E0440" w:rsidRPr="00712BE4">
        <w:rPr>
          <w:rFonts w:ascii="Arial" w:hAnsi="Arial" w:cs="Arial"/>
          <w:sz w:val="20"/>
          <w:szCs w:val="24"/>
        </w:rPr>
        <w:tab/>
      </w:r>
      <w:r w:rsidR="00712BE4" w:rsidRPr="00712BE4">
        <w:rPr>
          <w:rFonts w:ascii="Arial" w:hAnsi="Arial" w:cs="Arial"/>
          <w:sz w:val="20"/>
          <w:szCs w:val="24"/>
        </w:rPr>
        <w:t>CZ47116901</w:t>
      </w:r>
    </w:p>
    <w:p w14:paraId="47268DEE" w14:textId="273EAE03" w:rsidR="00EF5AB1" w:rsidRPr="00EF5AB1" w:rsidRDefault="00EF5AB1" w:rsidP="00EF5AB1">
      <w:pPr>
        <w:spacing w:line="360" w:lineRule="auto"/>
        <w:jc w:val="both"/>
        <w:rPr>
          <w:rFonts w:ascii="Arial" w:hAnsi="Arial" w:cs="Arial"/>
          <w:sz w:val="20"/>
          <w:szCs w:val="24"/>
        </w:rPr>
      </w:pPr>
      <w:r w:rsidRPr="00EF5AB1">
        <w:rPr>
          <w:rFonts w:ascii="Arial" w:hAnsi="Arial" w:cs="Arial"/>
          <w:sz w:val="20"/>
          <w:szCs w:val="24"/>
        </w:rPr>
        <w:t>Bankovní spojení:</w:t>
      </w:r>
      <w:r w:rsidRPr="00EF5AB1">
        <w:rPr>
          <w:rFonts w:ascii="Arial" w:hAnsi="Arial" w:cs="Arial"/>
          <w:sz w:val="20"/>
          <w:szCs w:val="24"/>
        </w:rPr>
        <w:tab/>
      </w:r>
    </w:p>
    <w:p w14:paraId="2D1FC864" w14:textId="2AA66855" w:rsidR="00EF5AB1" w:rsidRPr="00EF5AB1" w:rsidRDefault="00EF5AB1" w:rsidP="00EF5AB1">
      <w:pPr>
        <w:spacing w:line="360" w:lineRule="auto"/>
        <w:jc w:val="both"/>
        <w:rPr>
          <w:rFonts w:ascii="Arial" w:hAnsi="Arial" w:cs="Arial"/>
          <w:sz w:val="20"/>
          <w:szCs w:val="24"/>
        </w:rPr>
      </w:pPr>
      <w:r w:rsidRPr="00EF5AB1">
        <w:rPr>
          <w:rFonts w:ascii="Arial" w:hAnsi="Arial" w:cs="Arial"/>
          <w:sz w:val="20"/>
          <w:szCs w:val="24"/>
        </w:rPr>
        <w:t>Číslo účtu:</w:t>
      </w:r>
      <w:r w:rsidRPr="00EF5AB1">
        <w:rPr>
          <w:rFonts w:ascii="Arial" w:hAnsi="Arial" w:cs="Arial"/>
          <w:sz w:val="20"/>
          <w:szCs w:val="24"/>
        </w:rPr>
        <w:tab/>
      </w:r>
      <w:r w:rsidRPr="00EF5AB1">
        <w:rPr>
          <w:rFonts w:ascii="Arial" w:hAnsi="Arial" w:cs="Arial"/>
          <w:sz w:val="20"/>
          <w:szCs w:val="24"/>
        </w:rPr>
        <w:tab/>
      </w:r>
    </w:p>
    <w:p w14:paraId="5F459B3A" w14:textId="53950587" w:rsidR="00ED599F" w:rsidRPr="008B798D" w:rsidRDefault="00F40019" w:rsidP="008B798D">
      <w:pPr>
        <w:spacing w:line="360" w:lineRule="auto"/>
        <w:jc w:val="both"/>
        <w:rPr>
          <w:rFonts w:ascii="Arial" w:hAnsi="Arial" w:cs="Arial"/>
          <w:sz w:val="20"/>
          <w:szCs w:val="24"/>
        </w:rPr>
      </w:pPr>
      <w:r w:rsidRPr="00712BE4">
        <w:rPr>
          <w:rFonts w:ascii="Arial" w:hAnsi="Arial" w:cs="Arial"/>
          <w:sz w:val="20"/>
          <w:szCs w:val="24"/>
        </w:rPr>
        <w:t>zapsáno v</w:t>
      </w:r>
      <w:r w:rsidR="00712BE4" w:rsidRPr="00712BE4">
        <w:rPr>
          <w:rFonts w:ascii="Arial" w:hAnsi="Arial" w:cs="Arial"/>
          <w:sz w:val="20"/>
          <w:szCs w:val="24"/>
        </w:rPr>
        <w:t> </w:t>
      </w:r>
      <w:r w:rsidRPr="00712BE4">
        <w:rPr>
          <w:rFonts w:ascii="Arial" w:hAnsi="Arial" w:cs="Arial"/>
          <w:sz w:val="20"/>
          <w:szCs w:val="24"/>
        </w:rPr>
        <w:t>OR</w:t>
      </w:r>
      <w:r w:rsidR="00712BE4" w:rsidRPr="00712BE4">
        <w:rPr>
          <w:rFonts w:ascii="Arial" w:hAnsi="Arial" w:cs="Arial"/>
          <w:sz w:val="20"/>
          <w:szCs w:val="24"/>
        </w:rPr>
        <w:t xml:space="preserve"> u Městského soudu v Praze,</w:t>
      </w:r>
      <w:r w:rsidRPr="00712BE4">
        <w:rPr>
          <w:rFonts w:ascii="Arial" w:hAnsi="Arial" w:cs="Arial"/>
          <w:sz w:val="20"/>
          <w:szCs w:val="24"/>
        </w:rPr>
        <w:t xml:space="preserve"> oddíl </w:t>
      </w:r>
      <w:r w:rsidR="00712BE4" w:rsidRPr="00712BE4">
        <w:rPr>
          <w:rFonts w:ascii="Arial" w:hAnsi="Arial" w:cs="Arial"/>
          <w:sz w:val="20"/>
          <w:szCs w:val="24"/>
        </w:rPr>
        <w:t>B</w:t>
      </w:r>
      <w:r w:rsidRPr="00712BE4">
        <w:rPr>
          <w:rFonts w:ascii="Arial" w:hAnsi="Arial" w:cs="Arial"/>
          <w:sz w:val="20"/>
          <w:szCs w:val="24"/>
        </w:rPr>
        <w:t xml:space="preserve">, vložka </w:t>
      </w:r>
      <w:r w:rsidR="00712BE4" w:rsidRPr="00712BE4">
        <w:rPr>
          <w:rFonts w:ascii="Arial" w:hAnsi="Arial" w:cs="Arial"/>
          <w:sz w:val="20"/>
          <w:szCs w:val="24"/>
        </w:rPr>
        <w:t>1930</w:t>
      </w:r>
      <w:r w:rsidRPr="00712BE4">
        <w:rPr>
          <w:rFonts w:ascii="Arial" w:hAnsi="Arial" w:cs="Arial"/>
          <w:sz w:val="20"/>
          <w:szCs w:val="24"/>
        </w:rPr>
        <w:t xml:space="preserve">, dne </w:t>
      </w:r>
      <w:r w:rsidR="00712BE4" w:rsidRPr="00712BE4">
        <w:rPr>
          <w:rFonts w:ascii="Arial" w:hAnsi="Arial" w:cs="Arial"/>
          <w:sz w:val="20"/>
          <w:szCs w:val="24"/>
        </w:rPr>
        <w:t>12.3.1993</w:t>
      </w:r>
    </w:p>
    <w:p w14:paraId="0C60F2B7" w14:textId="77777777" w:rsidR="0092322A" w:rsidRPr="008B798D" w:rsidRDefault="0092322A" w:rsidP="008B798D">
      <w:pPr>
        <w:spacing w:line="360" w:lineRule="auto"/>
        <w:jc w:val="both"/>
        <w:rPr>
          <w:rFonts w:ascii="Arial" w:hAnsi="Arial" w:cs="Arial"/>
          <w:sz w:val="20"/>
          <w:szCs w:val="24"/>
        </w:rPr>
      </w:pPr>
    </w:p>
    <w:p w14:paraId="7E4C0682" w14:textId="77777777" w:rsidR="0092322A" w:rsidRPr="008B798D" w:rsidRDefault="0092322A" w:rsidP="008B798D">
      <w:pPr>
        <w:spacing w:line="360" w:lineRule="auto"/>
        <w:jc w:val="both"/>
        <w:rPr>
          <w:rFonts w:ascii="Arial" w:hAnsi="Arial" w:cs="Arial"/>
          <w:sz w:val="20"/>
          <w:szCs w:val="24"/>
        </w:rPr>
      </w:pPr>
      <w:r w:rsidRPr="008B798D">
        <w:rPr>
          <w:rFonts w:ascii="Arial" w:hAnsi="Arial" w:cs="Arial"/>
          <w:sz w:val="20"/>
          <w:szCs w:val="24"/>
        </w:rPr>
        <w:t>dále jen „příkazník“</w:t>
      </w:r>
    </w:p>
    <w:p w14:paraId="09063845" w14:textId="77777777" w:rsidR="0092322A" w:rsidRPr="008B798D" w:rsidRDefault="0092322A" w:rsidP="008B798D">
      <w:pPr>
        <w:spacing w:line="360" w:lineRule="auto"/>
        <w:jc w:val="both"/>
        <w:rPr>
          <w:rFonts w:ascii="Arial" w:hAnsi="Arial" w:cs="Arial"/>
          <w:sz w:val="20"/>
          <w:szCs w:val="24"/>
        </w:rPr>
      </w:pPr>
      <w:r w:rsidRPr="008B798D">
        <w:rPr>
          <w:rFonts w:ascii="Arial" w:hAnsi="Arial" w:cs="Arial"/>
          <w:sz w:val="20"/>
          <w:szCs w:val="24"/>
        </w:rPr>
        <w:t>dále také obecně „smluvní strany“</w:t>
      </w:r>
    </w:p>
    <w:p w14:paraId="4EA96C0F" w14:textId="283E55E5" w:rsidR="00994242" w:rsidRDefault="00994242">
      <w:pPr>
        <w:widowControl/>
        <w:rPr>
          <w:rFonts w:ascii="Arial" w:hAnsi="Arial" w:cs="Arial"/>
          <w:sz w:val="20"/>
          <w:szCs w:val="24"/>
        </w:rPr>
      </w:pPr>
      <w:r>
        <w:rPr>
          <w:rFonts w:ascii="Arial" w:hAnsi="Arial" w:cs="Arial"/>
          <w:sz w:val="20"/>
          <w:szCs w:val="24"/>
        </w:rPr>
        <w:br w:type="page"/>
      </w:r>
    </w:p>
    <w:p w14:paraId="13E58A12" w14:textId="77777777" w:rsidR="00E148D9" w:rsidRDefault="00E148D9" w:rsidP="00E148D9">
      <w:pPr>
        <w:pStyle w:val="Nadpis1"/>
        <w:numPr>
          <w:ilvl w:val="0"/>
          <w:numId w:val="0"/>
        </w:numPr>
        <w:suppressAutoHyphens/>
        <w:autoSpaceDN w:val="0"/>
        <w:spacing w:before="120"/>
        <w:ind w:left="284"/>
        <w:textAlignment w:val="baseline"/>
        <w:rPr>
          <w:rFonts w:cs="Arial"/>
          <w:sz w:val="20"/>
        </w:rPr>
      </w:pPr>
    </w:p>
    <w:p w14:paraId="67EE870A" w14:textId="77777777" w:rsidR="00E148D9" w:rsidRPr="00EE5EA5" w:rsidRDefault="00E148D9" w:rsidP="00E148D9">
      <w:pPr>
        <w:pStyle w:val="Nadpis1"/>
        <w:numPr>
          <w:ilvl w:val="0"/>
          <w:numId w:val="0"/>
        </w:numPr>
        <w:suppressAutoHyphens/>
        <w:autoSpaceDN w:val="0"/>
        <w:spacing w:before="120"/>
        <w:ind w:left="284"/>
        <w:jc w:val="center"/>
        <w:textAlignment w:val="baseline"/>
        <w:rPr>
          <w:rFonts w:cs="Arial"/>
          <w:sz w:val="20"/>
        </w:rPr>
      </w:pPr>
      <w:r w:rsidRPr="00EE5EA5">
        <w:rPr>
          <w:rFonts w:cs="Arial"/>
          <w:sz w:val="20"/>
        </w:rPr>
        <w:t>II.</w:t>
      </w:r>
    </w:p>
    <w:p w14:paraId="44BF74CE" w14:textId="77777777" w:rsidR="00E148D9" w:rsidRPr="00EE5EA5" w:rsidRDefault="00E148D9" w:rsidP="00E148D9">
      <w:pPr>
        <w:pStyle w:val="Nadpis1"/>
        <w:numPr>
          <w:ilvl w:val="0"/>
          <w:numId w:val="0"/>
        </w:numPr>
        <w:suppressAutoHyphens/>
        <w:autoSpaceDN w:val="0"/>
        <w:spacing w:before="120"/>
        <w:ind w:left="284"/>
        <w:jc w:val="center"/>
        <w:textAlignment w:val="baseline"/>
        <w:rPr>
          <w:rFonts w:cs="Arial"/>
          <w:sz w:val="20"/>
        </w:rPr>
      </w:pPr>
      <w:r w:rsidRPr="00EE5EA5">
        <w:rPr>
          <w:rFonts w:cs="Arial"/>
          <w:sz w:val="20"/>
        </w:rPr>
        <w:t>Předmět dodatku</w:t>
      </w:r>
    </w:p>
    <w:p w14:paraId="12558EDA" w14:textId="470E0DB8" w:rsidR="007E1382" w:rsidRDefault="00E148D9" w:rsidP="00E148D9">
      <w:pPr>
        <w:pStyle w:val="Zkladntext"/>
        <w:suppressAutoHyphens/>
        <w:autoSpaceDN w:val="0"/>
        <w:textAlignment w:val="baseline"/>
        <w:rPr>
          <w:rFonts w:ascii="Arial" w:hAnsi="Arial" w:cs="Arial"/>
          <w:i w:val="0"/>
          <w:sz w:val="20"/>
        </w:rPr>
      </w:pPr>
      <w:r w:rsidRPr="00E148D9">
        <w:rPr>
          <w:rFonts w:ascii="Arial" w:hAnsi="Arial" w:cs="Arial"/>
          <w:i w:val="0"/>
          <w:sz w:val="20"/>
        </w:rPr>
        <w:t xml:space="preserve">Předmětem dodatku </w:t>
      </w:r>
      <w:r w:rsidR="005B028C">
        <w:rPr>
          <w:rFonts w:ascii="Arial" w:hAnsi="Arial" w:cs="Arial"/>
          <w:i w:val="0"/>
          <w:sz w:val="20"/>
        </w:rPr>
        <w:t xml:space="preserve">č. </w:t>
      </w:r>
      <w:r w:rsidR="0063023C">
        <w:rPr>
          <w:rFonts w:ascii="Arial" w:hAnsi="Arial" w:cs="Arial"/>
          <w:i w:val="0"/>
          <w:sz w:val="20"/>
        </w:rPr>
        <w:t>2</w:t>
      </w:r>
      <w:r w:rsidR="005B028C">
        <w:rPr>
          <w:rFonts w:ascii="Arial" w:hAnsi="Arial" w:cs="Arial"/>
          <w:i w:val="0"/>
          <w:sz w:val="20"/>
        </w:rPr>
        <w:t xml:space="preserve"> </w:t>
      </w:r>
      <w:r w:rsidRPr="00E148D9">
        <w:rPr>
          <w:rFonts w:ascii="Arial" w:hAnsi="Arial" w:cs="Arial"/>
          <w:i w:val="0"/>
          <w:sz w:val="20"/>
        </w:rPr>
        <w:t xml:space="preserve">je rozšíření délky poskytnutí služeb </w:t>
      </w:r>
      <w:r w:rsidR="0096718F">
        <w:rPr>
          <w:rFonts w:ascii="Arial" w:hAnsi="Arial" w:cs="Arial"/>
          <w:i w:val="0"/>
          <w:sz w:val="20"/>
        </w:rPr>
        <w:t>koordinátora BOZP</w:t>
      </w:r>
      <w:r w:rsidRPr="00E148D9">
        <w:rPr>
          <w:rFonts w:ascii="Arial" w:hAnsi="Arial" w:cs="Arial"/>
          <w:i w:val="0"/>
          <w:sz w:val="20"/>
        </w:rPr>
        <w:t xml:space="preserve">. </w:t>
      </w:r>
    </w:p>
    <w:p w14:paraId="62BC8D42" w14:textId="766D9F8E" w:rsidR="009B12B5" w:rsidRPr="00E148D9" w:rsidRDefault="00B855CE" w:rsidP="009B12B5">
      <w:pPr>
        <w:pStyle w:val="Zkladntext"/>
        <w:suppressAutoHyphens/>
        <w:autoSpaceDN w:val="0"/>
        <w:textAlignment w:val="baseline"/>
        <w:rPr>
          <w:rFonts w:ascii="Arial" w:hAnsi="Arial" w:cs="Arial"/>
          <w:i w:val="0"/>
          <w:sz w:val="20"/>
        </w:rPr>
      </w:pPr>
      <w:r>
        <w:rPr>
          <w:rFonts w:ascii="Arial" w:hAnsi="Arial" w:cs="Arial"/>
          <w:i w:val="0"/>
          <w:sz w:val="20"/>
        </w:rPr>
        <w:t>Z důvodu</w:t>
      </w:r>
      <w:r w:rsidR="00E148D9" w:rsidRPr="00E148D9">
        <w:rPr>
          <w:rFonts w:ascii="Arial" w:hAnsi="Arial" w:cs="Arial"/>
          <w:i w:val="0"/>
          <w:sz w:val="20"/>
        </w:rPr>
        <w:t xml:space="preserve"> prodloužení termínu pro dokončení stavebních prací </w:t>
      </w:r>
      <w:r w:rsidR="007E1382" w:rsidRPr="007E1382">
        <w:rPr>
          <w:rFonts w:ascii="Arial" w:hAnsi="Arial" w:cs="Arial"/>
          <w:i w:val="0"/>
          <w:sz w:val="20"/>
        </w:rPr>
        <w:t xml:space="preserve">na </w:t>
      </w:r>
      <w:r w:rsidR="00E568A9">
        <w:rPr>
          <w:rFonts w:ascii="Arial" w:hAnsi="Arial" w:cs="Arial"/>
          <w:i w:val="0"/>
          <w:sz w:val="20"/>
        </w:rPr>
        <w:t xml:space="preserve">realizaci </w:t>
      </w:r>
      <w:r w:rsidR="007E1382" w:rsidRPr="007E1382">
        <w:rPr>
          <w:rFonts w:ascii="Arial" w:hAnsi="Arial" w:cs="Arial"/>
          <w:i w:val="0"/>
          <w:sz w:val="20"/>
        </w:rPr>
        <w:t xml:space="preserve">živičných povrchů </w:t>
      </w:r>
      <w:r w:rsidR="00E568A9">
        <w:rPr>
          <w:rFonts w:ascii="Arial" w:hAnsi="Arial" w:cs="Arial"/>
          <w:i w:val="0"/>
          <w:sz w:val="20"/>
        </w:rPr>
        <w:t xml:space="preserve">obnovy </w:t>
      </w:r>
      <w:r w:rsidR="007E1382" w:rsidRPr="007E1382">
        <w:rPr>
          <w:rFonts w:ascii="Arial" w:hAnsi="Arial" w:cs="Arial"/>
          <w:i w:val="0"/>
          <w:sz w:val="20"/>
        </w:rPr>
        <w:t>komunikací po realizaci splaškové kanalizaci a s nimi souvisejících prací</w:t>
      </w:r>
      <w:r w:rsidR="001E2644">
        <w:rPr>
          <w:rFonts w:ascii="Arial" w:hAnsi="Arial" w:cs="Arial"/>
          <w:i w:val="0"/>
          <w:sz w:val="20"/>
        </w:rPr>
        <w:t xml:space="preserve"> </w:t>
      </w:r>
      <w:r w:rsidR="00E148D9" w:rsidRPr="00E148D9">
        <w:rPr>
          <w:rFonts w:ascii="Arial" w:hAnsi="Arial" w:cs="Arial"/>
          <w:i w:val="0"/>
          <w:sz w:val="20"/>
        </w:rPr>
        <w:t xml:space="preserve">se prodlužuje termín poskytnutí služeb </w:t>
      </w:r>
      <w:r w:rsidR="0096718F">
        <w:rPr>
          <w:rFonts w:ascii="Arial" w:hAnsi="Arial" w:cs="Arial"/>
          <w:i w:val="0"/>
          <w:sz w:val="20"/>
        </w:rPr>
        <w:t>koordinátora BOZP</w:t>
      </w:r>
      <w:r w:rsidR="00E148D9" w:rsidRPr="00E148D9">
        <w:rPr>
          <w:rFonts w:ascii="Arial" w:hAnsi="Arial" w:cs="Arial"/>
          <w:i w:val="0"/>
          <w:sz w:val="20"/>
        </w:rPr>
        <w:t xml:space="preserve">. </w:t>
      </w:r>
      <w:r w:rsidR="007E1382">
        <w:rPr>
          <w:rFonts w:ascii="Arial" w:hAnsi="Arial" w:cs="Arial"/>
          <w:i w:val="0"/>
          <w:sz w:val="20"/>
        </w:rPr>
        <w:t xml:space="preserve">Dle uzavřeného dodatku č. 9 </w:t>
      </w:r>
      <w:r>
        <w:rPr>
          <w:rFonts w:ascii="Arial" w:hAnsi="Arial" w:cs="Arial"/>
          <w:i w:val="0"/>
          <w:sz w:val="20"/>
        </w:rPr>
        <w:t>smlouvy o dílo zhotovitele</w:t>
      </w:r>
      <w:r w:rsidR="007E1382">
        <w:rPr>
          <w:rFonts w:ascii="Arial" w:hAnsi="Arial" w:cs="Arial"/>
          <w:i w:val="0"/>
          <w:sz w:val="20"/>
        </w:rPr>
        <w:t xml:space="preserve"> ze dne </w:t>
      </w:r>
      <w:r w:rsidR="007E1382" w:rsidRPr="007E1382">
        <w:rPr>
          <w:rFonts w:ascii="Arial" w:hAnsi="Arial" w:cs="Arial"/>
          <w:i w:val="0"/>
          <w:sz w:val="20"/>
        </w:rPr>
        <w:t>28.6.2021</w:t>
      </w:r>
      <w:r w:rsidR="001E2644">
        <w:rPr>
          <w:rFonts w:ascii="Arial" w:hAnsi="Arial" w:cs="Arial"/>
          <w:i w:val="0"/>
          <w:sz w:val="20"/>
        </w:rPr>
        <w:t xml:space="preserve"> byl t</w:t>
      </w:r>
      <w:r w:rsidR="001E2644" w:rsidRPr="001E2644">
        <w:rPr>
          <w:rFonts w:ascii="Arial" w:hAnsi="Arial" w:cs="Arial"/>
          <w:i w:val="0"/>
          <w:sz w:val="20"/>
        </w:rPr>
        <w:t xml:space="preserve">ermín dokončení těchto povrchů stanoven </w:t>
      </w:r>
      <w:r w:rsidR="001E2644">
        <w:rPr>
          <w:rFonts w:ascii="Arial" w:hAnsi="Arial" w:cs="Arial"/>
          <w:i w:val="0"/>
          <w:sz w:val="20"/>
        </w:rPr>
        <w:t xml:space="preserve">nejpozději </w:t>
      </w:r>
      <w:r w:rsidR="001E2644" w:rsidRPr="001E2644">
        <w:rPr>
          <w:rFonts w:ascii="Arial" w:hAnsi="Arial" w:cs="Arial"/>
          <w:i w:val="0"/>
          <w:sz w:val="20"/>
        </w:rPr>
        <w:t>na 31. 10. 2022.</w:t>
      </w:r>
      <w:r w:rsidR="001E2644">
        <w:rPr>
          <w:rFonts w:ascii="Arial" w:hAnsi="Arial" w:cs="Arial"/>
          <w:i w:val="0"/>
          <w:sz w:val="20"/>
        </w:rPr>
        <w:t xml:space="preserve"> </w:t>
      </w:r>
      <w:r w:rsidR="00BA57ED">
        <w:rPr>
          <w:rFonts w:ascii="Arial" w:hAnsi="Arial" w:cs="Arial"/>
          <w:i w:val="0"/>
          <w:sz w:val="20"/>
        </w:rPr>
        <w:t xml:space="preserve">Lhůta pro poskytnutí služeb </w:t>
      </w:r>
      <w:r w:rsidR="000951BA">
        <w:rPr>
          <w:rFonts w:ascii="Arial" w:hAnsi="Arial" w:cs="Arial"/>
          <w:i w:val="0"/>
          <w:sz w:val="20"/>
        </w:rPr>
        <w:t xml:space="preserve">KOOBOZP </w:t>
      </w:r>
      <w:r w:rsidR="00BA57ED">
        <w:rPr>
          <w:rFonts w:ascii="Arial" w:hAnsi="Arial" w:cs="Arial"/>
          <w:i w:val="0"/>
          <w:sz w:val="20"/>
        </w:rPr>
        <w:t xml:space="preserve">byla </w:t>
      </w:r>
      <w:r w:rsidR="008C48CF">
        <w:rPr>
          <w:rFonts w:ascii="Arial" w:hAnsi="Arial" w:cs="Arial"/>
          <w:i w:val="0"/>
          <w:sz w:val="20"/>
        </w:rPr>
        <w:t xml:space="preserve">na základě časového harmonogramu stavby </w:t>
      </w:r>
      <w:r w:rsidR="00BA57ED">
        <w:rPr>
          <w:rFonts w:ascii="Arial" w:hAnsi="Arial" w:cs="Arial"/>
          <w:i w:val="0"/>
          <w:sz w:val="20"/>
        </w:rPr>
        <w:t xml:space="preserve">prodloužena </w:t>
      </w:r>
      <w:r w:rsidR="008C48CF">
        <w:rPr>
          <w:rFonts w:ascii="Arial" w:hAnsi="Arial" w:cs="Arial"/>
          <w:i w:val="0"/>
          <w:sz w:val="20"/>
        </w:rPr>
        <w:t xml:space="preserve">dodatkem č. 1 </w:t>
      </w:r>
      <w:r w:rsidR="00BA57ED">
        <w:rPr>
          <w:rFonts w:ascii="Arial" w:hAnsi="Arial" w:cs="Arial"/>
          <w:i w:val="0"/>
          <w:sz w:val="20"/>
        </w:rPr>
        <w:t>do 31.7.2022</w:t>
      </w:r>
      <w:r w:rsidR="008C48CF">
        <w:rPr>
          <w:rFonts w:ascii="Arial" w:hAnsi="Arial" w:cs="Arial"/>
          <w:i w:val="0"/>
          <w:sz w:val="20"/>
        </w:rPr>
        <w:t xml:space="preserve">. Stavební práce nebyly v předpokládaném termínu dokončeny </w:t>
      </w:r>
      <w:r w:rsidR="0018642C">
        <w:rPr>
          <w:rFonts w:ascii="Arial" w:hAnsi="Arial" w:cs="Arial"/>
          <w:i w:val="0"/>
          <w:sz w:val="20"/>
        </w:rPr>
        <w:t xml:space="preserve">a </w:t>
      </w:r>
      <w:r w:rsidR="008C48CF">
        <w:rPr>
          <w:rFonts w:ascii="Arial" w:hAnsi="Arial" w:cs="Arial"/>
          <w:i w:val="0"/>
          <w:sz w:val="20"/>
        </w:rPr>
        <w:t>proto se l</w:t>
      </w:r>
      <w:r w:rsidR="009B12B5" w:rsidRPr="00E148D9">
        <w:rPr>
          <w:rFonts w:ascii="Arial" w:hAnsi="Arial" w:cs="Arial"/>
          <w:i w:val="0"/>
          <w:sz w:val="20"/>
        </w:rPr>
        <w:t xml:space="preserve">hůta pro poskytnutí služeb </w:t>
      </w:r>
      <w:r w:rsidR="00BA57ED">
        <w:rPr>
          <w:rFonts w:ascii="Arial" w:hAnsi="Arial" w:cs="Arial"/>
          <w:i w:val="0"/>
          <w:sz w:val="20"/>
        </w:rPr>
        <w:t xml:space="preserve">prodlužuje </w:t>
      </w:r>
      <w:r w:rsidR="008C48CF">
        <w:rPr>
          <w:rFonts w:ascii="Arial" w:hAnsi="Arial" w:cs="Arial"/>
          <w:i w:val="0"/>
          <w:sz w:val="20"/>
        </w:rPr>
        <w:t xml:space="preserve">tímto dodatkem č. 2 </w:t>
      </w:r>
      <w:r w:rsidR="009B12B5">
        <w:rPr>
          <w:rFonts w:ascii="Arial" w:hAnsi="Arial" w:cs="Arial"/>
          <w:i w:val="0"/>
          <w:sz w:val="20"/>
        </w:rPr>
        <w:t>do 3</w:t>
      </w:r>
      <w:r w:rsidR="00BA57ED">
        <w:rPr>
          <w:rFonts w:ascii="Arial" w:hAnsi="Arial" w:cs="Arial"/>
          <w:i w:val="0"/>
          <w:sz w:val="20"/>
        </w:rPr>
        <w:t>1</w:t>
      </w:r>
      <w:r w:rsidR="009B12B5">
        <w:rPr>
          <w:rFonts w:ascii="Arial" w:hAnsi="Arial" w:cs="Arial"/>
          <w:i w:val="0"/>
          <w:sz w:val="20"/>
        </w:rPr>
        <w:t>.</w:t>
      </w:r>
      <w:r w:rsidR="00BA57ED">
        <w:rPr>
          <w:rFonts w:ascii="Arial" w:hAnsi="Arial" w:cs="Arial"/>
          <w:i w:val="0"/>
          <w:sz w:val="20"/>
        </w:rPr>
        <w:t>10</w:t>
      </w:r>
      <w:r w:rsidR="009B12B5">
        <w:rPr>
          <w:rFonts w:ascii="Arial" w:hAnsi="Arial" w:cs="Arial"/>
          <w:i w:val="0"/>
          <w:sz w:val="20"/>
        </w:rPr>
        <w:t>.2022</w:t>
      </w:r>
      <w:r w:rsidR="009B12B5" w:rsidRPr="00E148D9">
        <w:rPr>
          <w:rFonts w:ascii="Arial" w:hAnsi="Arial" w:cs="Arial"/>
          <w:i w:val="0"/>
          <w:sz w:val="20"/>
        </w:rPr>
        <w:t xml:space="preserve">. </w:t>
      </w:r>
      <w:r w:rsidR="009B12B5">
        <w:rPr>
          <w:rFonts w:ascii="Arial" w:hAnsi="Arial" w:cs="Arial"/>
          <w:i w:val="0"/>
          <w:sz w:val="20"/>
        </w:rPr>
        <w:t>Při p</w:t>
      </w:r>
      <w:r w:rsidR="009B12B5" w:rsidRPr="00E148D9">
        <w:rPr>
          <w:rFonts w:ascii="Arial" w:hAnsi="Arial" w:cs="Arial"/>
          <w:i w:val="0"/>
          <w:sz w:val="20"/>
        </w:rPr>
        <w:t xml:space="preserve">rodloužení lhůty poskytnutí služeb se odpovídajícím způsobem upravuje </w:t>
      </w:r>
      <w:r w:rsidR="009B12B5">
        <w:rPr>
          <w:rFonts w:ascii="Arial" w:hAnsi="Arial" w:cs="Arial"/>
          <w:i w:val="0"/>
          <w:sz w:val="20"/>
        </w:rPr>
        <w:t xml:space="preserve">i </w:t>
      </w:r>
      <w:r w:rsidR="009B12B5" w:rsidRPr="00E148D9">
        <w:rPr>
          <w:rFonts w:ascii="Arial" w:hAnsi="Arial" w:cs="Arial"/>
          <w:i w:val="0"/>
          <w:sz w:val="20"/>
        </w:rPr>
        <w:t>odměna za poskytnutí služeb.</w:t>
      </w:r>
    </w:p>
    <w:p w14:paraId="5884F10B" w14:textId="77777777" w:rsidR="00E148D9" w:rsidRDefault="00E148D9" w:rsidP="00D72E71">
      <w:pPr>
        <w:pStyle w:val="Zkladntext"/>
        <w:suppressAutoHyphens/>
        <w:autoSpaceDN w:val="0"/>
        <w:spacing w:before="0"/>
        <w:textAlignment w:val="baseline"/>
        <w:rPr>
          <w:rFonts w:cs="Arial"/>
          <w:sz w:val="20"/>
        </w:rPr>
      </w:pPr>
    </w:p>
    <w:p w14:paraId="7F20063D" w14:textId="77777777" w:rsidR="00E148D9" w:rsidRPr="00D72E71" w:rsidRDefault="00E148D9" w:rsidP="00D72E71">
      <w:pPr>
        <w:pStyle w:val="Zkladntext"/>
        <w:suppressAutoHyphens/>
        <w:autoSpaceDN w:val="0"/>
        <w:spacing w:before="0"/>
        <w:textAlignment w:val="baseline"/>
        <w:rPr>
          <w:rFonts w:cs="Arial"/>
          <w:sz w:val="20"/>
        </w:rPr>
      </w:pPr>
    </w:p>
    <w:p w14:paraId="0A9C4ACC" w14:textId="77777777" w:rsidR="00E148D9" w:rsidRPr="00EE5EA5" w:rsidRDefault="00E148D9" w:rsidP="00222820">
      <w:pPr>
        <w:pStyle w:val="Nadpis1"/>
        <w:numPr>
          <w:ilvl w:val="0"/>
          <w:numId w:val="0"/>
        </w:numPr>
        <w:suppressAutoHyphens/>
        <w:autoSpaceDN w:val="0"/>
        <w:spacing w:before="120"/>
        <w:ind w:left="284"/>
        <w:jc w:val="center"/>
        <w:textAlignment w:val="baseline"/>
        <w:rPr>
          <w:rFonts w:cs="Arial"/>
          <w:sz w:val="20"/>
        </w:rPr>
      </w:pPr>
      <w:r w:rsidRPr="00EE5EA5">
        <w:rPr>
          <w:rFonts w:cs="Arial"/>
          <w:sz w:val="20"/>
        </w:rPr>
        <w:t>III.</w:t>
      </w:r>
    </w:p>
    <w:p w14:paraId="28EE38AC" w14:textId="77777777" w:rsidR="00E148D9" w:rsidRPr="00EE5EA5" w:rsidRDefault="00E148D9" w:rsidP="00E148D9">
      <w:pPr>
        <w:pStyle w:val="Nadpis1"/>
        <w:numPr>
          <w:ilvl w:val="0"/>
          <w:numId w:val="0"/>
        </w:numPr>
        <w:suppressAutoHyphens/>
        <w:autoSpaceDN w:val="0"/>
        <w:spacing w:before="120"/>
        <w:ind w:left="284"/>
        <w:jc w:val="center"/>
        <w:textAlignment w:val="baseline"/>
        <w:rPr>
          <w:rFonts w:cs="Arial"/>
          <w:sz w:val="20"/>
        </w:rPr>
      </w:pPr>
      <w:r w:rsidRPr="00EE5EA5">
        <w:rPr>
          <w:rFonts w:cs="Arial"/>
          <w:sz w:val="20"/>
        </w:rPr>
        <w:t>Odměna a platební podmínky</w:t>
      </w:r>
    </w:p>
    <w:p w14:paraId="5600D9AD" w14:textId="77777777" w:rsidR="00E148D9" w:rsidRDefault="00E148D9" w:rsidP="00E148D9">
      <w:pPr>
        <w:suppressAutoHyphens/>
        <w:spacing w:before="120" w:after="120"/>
        <w:jc w:val="both"/>
        <w:rPr>
          <w:rFonts w:ascii="Arial" w:hAnsi="Arial" w:cs="Arial"/>
          <w:sz w:val="20"/>
        </w:rPr>
      </w:pPr>
      <w:r w:rsidRPr="00EE5EA5">
        <w:rPr>
          <w:rFonts w:ascii="Arial" w:hAnsi="Arial" w:cs="Arial"/>
          <w:sz w:val="20"/>
        </w:rPr>
        <w:t>Odměna příkazníka (dále jako odměna) je sjednána dohodou smluvních stran a činí:</w:t>
      </w:r>
    </w:p>
    <w:tbl>
      <w:tblPr>
        <w:tblW w:w="0" w:type="auto"/>
        <w:tblInd w:w="108" w:type="dxa"/>
        <w:tblLayout w:type="fixed"/>
        <w:tblLook w:val="0000" w:firstRow="0" w:lastRow="0" w:firstColumn="0" w:lastColumn="0" w:noHBand="0" w:noVBand="0"/>
      </w:tblPr>
      <w:tblGrid>
        <w:gridCol w:w="4678"/>
        <w:gridCol w:w="1559"/>
        <w:gridCol w:w="1418"/>
        <w:gridCol w:w="1653"/>
      </w:tblGrid>
      <w:tr w:rsidR="00E148D9" w:rsidRPr="00EE5EA5" w14:paraId="3D1AE3AA" w14:textId="77777777" w:rsidTr="00666749">
        <w:trPr>
          <w:trHeight w:val="838"/>
        </w:trPr>
        <w:tc>
          <w:tcPr>
            <w:tcW w:w="4678" w:type="dxa"/>
            <w:tcBorders>
              <w:top w:val="single" w:sz="4" w:space="0" w:color="000000"/>
              <w:left w:val="single" w:sz="4" w:space="0" w:color="000000"/>
              <w:bottom w:val="single" w:sz="4" w:space="0" w:color="000000"/>
            </w:tcBorders>
            <w:shd w:val="clear" w:color="auto" w:fill="BFBFBF"/>
            <w:vAlign w:val="center"/>
          </w:tcPr>
          <w:p w14:paraId="79ABAEB7" w14:textId="77777777" w:rsidR="00E148D9" w:rsidRPr="00EE5EA5" w:rsidRDefault="00E148D9" w:rsidP="00666749">
            <w:pPr>
              <w:suppressAutoHyphens/>
              <w:snapToGrid w:val="0"/>
              <w:spacing w:after="120" w:line="360" w:lineRule="auto"/>
              <w:jc w:val="center"/>
              <w:rPr>
                <w:rFonts w:ascii="Arial" w:hAnsi="Arial" w:cs="Arial"/>
                <w:sz w:val="20"/>
                <w:lang w:eastAsia="zh-CN"/>
              </w:rPr>
            </w:pPr>
          </w:p>
        </w:tc>
        <w:tc>
          <w:tcPr>
            <w:tcW w:w="1559" w:type="dxa"/>
            <w:tcBorders>
              <w:top w:val="single" w:sz="4" w:space="0" w:color="000000"/>
              <w:left w:val="single" w:sz="4" w:space="0" w:color="000000"/>
              <w:bottom w:val="single" w:sz="4" w:space="0" w:color="000000"/>
            </w:tcBorders>
            <w:shd w:val="clear" w:color="auto" w:fill="BFBFBF"/>
            <w:vAlign w:val="center"/>
          </w:tcPr>
          <w:p w14:paraId="4A5A9FC3" w14:textId="77777777" w:rsidR="00E148D9" w:rsidRPr="00EE5EA5" w:rsidRDefault="00E148D9" w:rsidP="00666749">
            <w:pPr>
              <w:suppressAutoHyphens/>
              <w:jc w:val="center"/>
              <w:rPr>
                <w:rFonts w:ascii="Arial" w:hAnsi="Arial" w:cs="Arial"/>
                <w:b/>
                <w:sz w:val="20"/>
                <w:lang w:eastAsia="zh-CN"/>
              </w:rPr>
            </w:pPr>
            <w:r w:rsidRPr="00EE5EA5">
              <w:rPr>
                <w:rFonts w:ascii="Arial" w:hAnsi="Arial" w:cs="Arial"/>
                <w:b/>
                <w:sz w:val="20"/>
                <w:lang w:eastAsia="zh-CN"/>
              </w:rPr>
              <w:t>Cena v Kč</w:t>
            </w:r>
          </w:p>
          <w:p w14:paraId="11AFCA4B" w14:textId="77777777" w:rsidR="00E148D9" w:rsidRPr="00EE5EA5" w:rsidRDefault="00E148D9" w:rsidP="00666749">
            <w:pPr>
              <w:suppressAutoHyphens/>
              <w:jc w:val="center"/>
              <w:rPr>
                <w:rFonts w:ascii="Arial" w:hAnsi="Arial" w:cs="Arial"/>
                <w:b/>
                <w:sz w:val="20"/>
                <w:lang w:eastAsia="zh-CN"/>
              </w:rPr>
            </w:pPr>
            <w:r w:rsidRPr="00EE5EA5">
              <w:rPr>
                <w:rFonts w:ascii="Arial" w:hAnsi="Arial" w:cs="Arial"/>
                <w:b/>
                <w:sz w:val="20"/>
                <w:lang w:eastAsia="zh-CN"/>
              </w:rPr>
              <w:t>bez DPH</w:t>
            </w:r>
          </w:p>
        </w:tc>
        <w:tc>
          <w:tcPr>
            <w:tcW w:w="1418" w:type="dxa"/>
            <w:tcBorders>
              <w:top w:val="single" w:sz="4" w:space="0" w:color="000000"/>
              <w:left w:val="single" w:sz="4" w:space="0" w:color="000000"/>
              <w:bottom w:val="single" w:sz="4" w:space="0" w:color="000000"/>
            </w:tcBorders>
            <w:shd w:val="clear" w:color="auto" w:fill="BFBFBF"/>
            <w:vAlign w:val="center"/>
          </w:tcPr>
          <w:p w14:paraId="1FF0598B" w14:textId="77777777" w:rsidR="00E148D9" w:rsidRPr="00EE5EA5" w:rsidRDefault="00E148D9" w:rsidP="00666749">
            <w:pPr>
              <w:suppressAutoHyphens/>
              <w:jc w:val="center"/>
              <w:rPr>
                <w:rFonts w:ascii="Arial" w:hAnsi="Arial" w:cs="Arial"/>
                <w:b/>
                <w:sz w:val="20"/>
                <w:lang w:eastAsia="zh-CN"/>
              </w:rPr>
            </w:pPr>
            <w:r w:rsidRPr="00EE5EA5">
              <w:rPr>
                <w:rFonts w:ascii="Arial" w:hAnsi="Arial" w:cs="Arial"/>
                <w:b/>
                <w:sz w:val="20"/>
                <w:lang w:eastAsia="zh-CN"/>
              </w:rPr>
              <w:t>DPH 21 %</w:t>
            </w:r>
          </w:p>
        </w:tc>
        <w:tc>
          <w:tcPr>
            <w:tcW w:w="16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A7E91C" w14:textId="77777777" w:rsidR="00E148D9" w:rsidRPr="00EE5EA5" w:rsidRDefault="00E148D9" w:rsidP="00666749">
            <w:pPr>
              <w:suppressAutoHyphens/>
              <w:jc w:val="center"/>
              <w:rPr>
                <w:rFonts w:ascii="Arial" w:hAnsi="Arial" w:cs="Arial"/>
                <w:b/>
                <w:sz w:val="20"/>
                <w:lang w:eastAsia="zh-CN"/>
              </w:rPr>
            </w:pPr>
            <w:r w:rsidRPr="00EE5EA5">
              <w:rPr>
                <w:rFonts w:ascii="Arial" w:hAnsi="Arial" w:cs="Arial"/>
                <w:b/>
                <w:sz w:val="20"/>
                <w:lang w:eastAsia="zh-CN"/>
              </w:rPr>
              <w:t>Cena v Kč</w:t>
            </w:r>
          </w:p>
          <w:p w14:paraId="5EA6B92D" w14:textId="77777777" w:rsidR="00E148D9" w:rsidRPr="00EE5EA5" w:rsidRDefault="00E148D9" w:rsidP="00666749">
            <w:pPr>
              <w:suppressAutoHyphens/>
              <w:jc w:val="center"/>
              <w:rPr>
                <w:rFonts w:ascii="Arial" w:hAnsi="Arial" w:cs="Arial"/>
                <w:sz w:val="20"/>
                <w:lang w:eastAsia="zh-CN"/>
              </w:rPr>
            </w:pPr>
            <w:r w:rsidRPr="00EE5EA5">
              <w:rPr>
                <w:rFonts w:ascii="Arial" w:hAnsi="Arial" w:cs="Arial"/>
                <w:b/>
                <w:sz w:val="20"/>
                <w:lang w:eastAsia="zh-CN"/>
              </w:rPr>
              <w:t>vč. DPH</w:t>
            </w:r>
          </w:p>
        </w:tc>
      </w:tr>
      <w:tr w:rsidR="00E148D9" w:rsidRPr="00EE5EA5" w14:paraId="1C519260" w14:textId="77777777" w:rsidTr="00666749">
        <w:trPr>
          <w:trHeight w:hRule="exact" w:val="454"/>
        </w:trPr>
        <w:tc>
          <w:tcPr>
            <w:tcW w:w="4678" w:type="dxa"/>
            <w:tcBorders>
              <w:top w:val="single" w:sz="4" w:space="0" w:color="000000"/>
              <w:left w:val="single" w:sz="4" w:space="0" w:color="000000"/>
              <w:bottom w:val="single" w:sz="4" w:space="0" w:color="000000"/>
            </w:tcBorders>
            <w:shd w:val="clear" w:color="auto" w:fill="auto"/>
            <w:vAlign w:val="center"/>
          </w:tcPr>
          <w:p w14:paraId="4B9CD550" w14:textId="77777777" w:rsidR="00E148D9" w:rsidRPr="00EE5EA5" w:rsidRDefault="00E148D9" w:rsidP="0096718F">
            <w:pPr>
              <w:suppressAutoHyphens/>
              <w:spacing w:line="276" w:lineRule="auto"/>
              <w:rPr>
                <w:rFonts w:ascii="Arial" w:hAnsi="Arial" w:cs="Arial"/>
                <w:sz w:val="20"/>
                <w:lang w:eastAsia="zh-CN"/>
              </w:rPr>
            </w:pPr>
            <w:r w:rsidRPr="00EE5EA5">
              <w:rPr>
                <w:rFonts w:ascii="Arial" w:hAnsi="Arial" w:cs="Arial"/>
                <w:sz w:val="20"/>
                <w:lang w:eastAsia="zh-CN"/>
              </w:rPr>
              <w:t>Činnost</w:t>
            </w:r>
            <w:r w:rsidR="0096718F">
              <w:rPr>
                <w:rFonts w:ascii="Arial" w:hAnsi="Arial" w:cs="Arial"/>
                <w:sz w:val="20"/>
                <w:lang w:eastAsia="zh-CN"/>
              </w:rPr>
              <w:t xml:space="preserve"> koordinátora BOZP</w:t>
            </w:r>
          </w:p>
        </w:tc>
        <w:tc>
          <w:tcPr>
            <w:tcW w:w="1559" w:type="dxa"/>
            <w:tcBorders>
              <w:top w:val="single" w:sz="4" w:space="0" w:color="000000"/>
              <w:left w:val="single" w:sz="4" w:space="0" w:color="000000"/>
              <w:bottom w:val="single" w:sz="4" w:space="0" w:color="000000"/>
            </w:tcBorders>
            <w:shd w:val="clear" w:color="auto" w:fill="auto"/>
            <w:vAlign w:val="center"/>
          </w:tcPr>
          <w:p w14:paraId="5AB02EC2" w14:textId="77777777" w:rsidR="00E148D9" w:rsidRPr="00EE5EA5" w:rsidRDefault="00E148D9" w:rsidP="00666749">
            <w:pPr>
              <w:suppressAutoHyphens/>
              <w:snapToGrid w:val="0"/>
              <w:spacing w:line="276" w:lineRule="auto"/>
              <w:jc w:val="right"/>
              <w:rPr>
                <w:rFonts w:ascii="Arial" w:hAnsi="Arial" w:cs="Arial"/>
                <w:sz w:val="20"/>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14:paraId="33FEBA5E" w14:textId="77777777" w:rsidR="00E148D9" w:rsidRPr="00EE5EA5" w:rsidRDefault="00E148D9" w:rsidP="00666749">
            <w:pPr>
              <w:suppressAutoHyphens/>
              <w:snapToGrid w:val="0"/>
              <w:spacing w:line="276" w:lineRule="auto"/>
              <w:jc w:val="right"/>
              <w:rPr>
                <w:rFonts w:ascii="Arial" w:hAnsi="Arial" w:cs="Arial"/>
                <w:sz w:val="20"/>
                <w:lang w:eastAsia="zh-C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8595" w14:textId="77777777" w:rsidR="00E148D9" w:rsidRPr="00EE5EA5" w:rsidRDefault="00E148D9" w:rsidP="00666749">
            <w:pPr>
              <w:suppressAutoHyphens/>
              <w:snapToGrid w:val="0"/>
              <w:spacing w:line="276" w:lineRule="auto"/>
              <w:jc w:val="right"/>
              <w:rPr>
                <w:rFonts w:ascii="Arial" w:hAnsi="Arial" w:cs="Arial"/>
                <w:sz w:val="20"/>
                <w:lang w:eastAsia="zh-CN"/>
              </w:rPr>
            </w:pPr>
          </w:p>
        </w:tc>
      </w:tr>
      <w:tr w:rsidR="007A0D30" w:rsidRPr="00EE5EA5" w14:paraId="743A3888" w14:textId="77777777" w:rsidTr="005F6B73">
        <w:trPr>
          <w:trHeight w:hRule="exact" w:val="454"/>
        </w:trPr>
        <w:tc>
          <w:tcPr>
            <w:tcW w:w="4678" w:type="dxa"/>
            <w:tcBorders>
              <w:top w:val="single" w:sz="4" w:space="0" w:color="000000"/>
              <w:left w:val="single" w:sz="4" w:space="0" w:color="000000"/>
              <w:bottom w:val="single" w:sz="4" w:space="0" w:color="000000"/>
            </w:tcBorders>
            <w:shd w:val="clear" w:color="auto" w:fill="auto"/>
            <w:vAlign w:val="center"/>
          </w:tcPr>
          <w:p w14:paraId="00694046" w14:textId="77777777" w:rsidR="007A0D30" w:rsidRPr="00EE5EA5" w:rsidRDefault="007A0D30" w:rsidP="007A0D30">
            <w:pPr>
              <w:suppressAutoHyphens/>
              <w:spacing w:line="276" w:lineRule="auto"/>
              <w:rPr>
                <w:rFonts w:ascii="Arial" w:hAnsi="Arial" w:cs="Arial"/>
                <w:sz w:val="20"/>
                <w:lang w:eastAsia="zh-CN"/>
              </w:rPr>
            </w:pPr>
            <w:r w:rsidRPr="00EE5EA5">
              <w:rPr>
                <w:rFonts w:ascii="Arial" w:hAnsi="Arial" w:cs="Arial"/>
                <w:sz w:val="20"/>
                <w:lang w:eastAsia="zh-CN"/>
              </w:rPr>
              <w:t xml:space="preserve">   dle uzavřené smlouvy</w:t>
            </w:r>
          </w:p>
        </w:tc>
        <w:tc>
          <w:tcPr>
            <w:tcW w:w="1559" w:type="dxa"/>
            <w:tcBorders>
              <w:top w:val="single" w:sz="4" w:space="0" w:color="000000"/>
              <w:left w:val="single" w:sz="4" w:space="0" w:color="000000"/>
              <w:bottom w:val="single" w:sz="4" w:space="0" w:color="000000"/>
            </w:tcBorders>
            <w:shd w:val="clear" w:color="auto" w:fill="auto"/>
            <w:vAlign w:val="center"/>
          </w:tcPr>
          <w:p w14:paraId="60D37746" w14:textId="4E5E24A5"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523 000</w:t>
            </w:r>
          </w:p>
        </w:tc>
        <w:tc>
          <w:tcPr>
            <w:tcW w:w="1418" w:type="dxa"/>
            <w:tcBorders>
              <w:top w:val="single" w:sz="4" w:space="0" w:color="000000"/>
              <w:left w:val="single" w:sz="4" w:space="0" w:color="000000"/>
              <w:bottom w:val="single" w:sz="4" w:space="0" w:color="000000"/>
            </w:tcBorders>
            <w:shd w:val="clear" w:color="auto" w:fill="auto"/>
            <w:vAlign w:val="center"/>
          </w:tcPr>
          <w:p w14:paraId="2B939AF7" w14:textId="70EAAC46"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109830</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B21F" w14:textId="296AB0C7"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632 830</w:t>
            </w:r>
          </w:p>
        </w:tc>
      </w:tr>
      <w:tr w:rsidR="007A0D30" w:rsidRPr="00EE5EA5" w14:paraId="67A23A90" w14:textId="77777777" w:rsidTr="005F6B73">
        <w:trPr>
          <w:trHeight w:hRule="exact" w:val="454"/>
        </w:trPr>
        <w:tc>
          <w:tcPr>
            <w:tcW w:w="4678" w:type="dxa"/>
            <w:tcBorders>
              <w:top w:val="single" w:sz="4" w:space="0" w:color="000000"/>
              <w:left w:val="single" w:sz="4" w:space="0" w:color="000000"/>
              <w:bottom w:val="single" w:sz="4" w:space="0" w:color="000000"/>
            </w:tcBorders>
            <w:shd w:val="clear" w:color="auto" w:fill="auto"/>
            <w:vAlign w:val="center"/>
          </w:tcPr>
          <w:p w14:paraId="7897C179" w14:textId="10287D08" w:rsidR="007A0D30" w:rsidRPr="008868D6" w:rsidRDefault="007A0D30" w:rsidP="007A0D30">
            <w:pPr>
              <w:suppressAutoHyphens/>
              <w:spacing w:line="276" w:lineRule="auto"/>
              <w:rPr>
                <w:rFonts w:ascii="Arial" w:hAnsi="Arial" w:cs="Arial"/>
                <w:b/>
                <w:sz w:val="20"/>
                <w:lang w:eastAsia="zh-CN"/>
              </w:rPr>
            </w:pPr>
            <w:r w:rsidRPr="008868D6">
              <w:rPr>
                <w:rFonts w:ascii="Arial" w:hAnsi="Arial" w:cs="Arial"/>
                <w:b/>
                <w:sz w:val="20"/>
                <w:lang w:eastAsia="zh-CN"/>
              </w:rPr>
              <w:t xml:space="preserve">    navýšení </w:t>
            </w:r>
            <w:r w:rsidRPr="008868D6">
              <w:rPr>
                <w:rFonts w:ascii="Arial" w:hAnsi="Arial" w:cs="Arial"/>
                <w:b/>
                <w:sz w:val="20"/>
              </w:rPr>
              <w:t>podle dodatku č.1</w:t>
            </w:r>
            <w:r w:rsidR="00BA57ED">
              <w:rPr>
                <w:rFonts w:ascii="Arial" w:hAnsi="Arial" w:cs="Arial"/>
                <w:b/>
                <w:sz w:val="20"/>
              </w:rPr>
              <w:t>; 06/22-07/22</w:t>
            </w:r>
          </w:p>
        </w:tc>
        <w:tc>
          <w:tcPr>
            <w:tcW w:w="1559" w:type="dxa"/>
            <w:tcBorders>
              <w:top w:val="single" w:sz="4" w:space="0" w:color="000000"/>
              <w:left w:val="single" w:sz="4" w:space="0" w:color="000000"/>
              <w:bottom w:val="single" w:sz="4" w:space="0" w:color="000000"/>
            </w:tcBorders>
            <w:shd w:val="clear" w:color="auto" w:fill="auto"/>
            <w:vAlign w:val="center"/>
          </w:tcPr>
          <w:p w14:paraId="70E639C3" w14:textId="644DBE5F"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43 500</w:t>
            </w:r>
          </w:p>
        </w:tc>
        <w:tc>
          <w:tcPr>
            <w:tcW w:w="1418" w:type="dxa"/>
            <w:tcBorders>
              <w:top w:val="single" w:sz="4" w:space="0" w:color="000000"/>
              <w:left w:val="single" w:sz="4" w:space="0" w:color="000000"/>
              <w:bottom w:val="single" w:sz="4" w:space="0" w:color="000000"/>
            </w:tcBorders>
            <w:shd w:val="clear" w:color="auto" w:fill="auto"/>
            <w:vAlign w:val="center"/>
          </w:tcPr>
          <w:p w14:paraId="4B42E2F4" w14:textId="6470D8BE"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9135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80E2" w14:textId="6FC48E13"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52 635</w:t>
            </w:r>
          </w:p>
        </w:tc>
      </w:tr>
      <w:tr w:rsidR="007A0D30" w:rsidRPr="00EE5EA5" w14:paraId="6E58FAC9" w14:textId="77777777" w:rsidTr="0063023C">
        <w:trPr>
          <w:trHeight w:hRule="exact" w:val="454"/>
        </w:trPr>
        <w:tc>
          <w:tcPr>
            <w:tcW w:w="4678" w:type="dxa"/>
            <w:tcBorders>
              <w:top w:val="single" w:sz="4" w:space="0" w:color="000000"/>
              <w:left w:val="single" w:sz="4" w:space="0" w:color="000000"/>
              <w:bottom w:val="single" w:sz="4" w:space="0" w:color="000000"/>
            </w:tcBorders>
            <w:shd w:val="clear" w:color="auto" w:fill="auto"/>
            <w:vAlign w:val="center"/>
          </w:tcPr>
          <w:p w14:paraId="4A5241EF" w14:textId="7C514A22" w:rsidR="007A0D30" w:rsidRPr="00EE5EA5" w:rsidRDefault="007A0D30" w:rsidP="007A0D30">
            <w:pPr>
              <w:suppressAutoHyphens/>
              <w:spacing w:line="276" w:lineRule="auto"/>
              <w:rPr>
                <w:rFonts w:ascii="Arial" w:hAnsi="Arial" w:cs="Arial"/>
                <w:b/>
                <w:sz w:val="20"/>
                <w:lang w:eastAsia="zh-CN"/>
              </w:rPr>
            </w:pPr>
            <w:r w:rsidRPr="008868D6">
              <w:rPr>
                <w:rFonts w:ascii="Arial" w:hAnsi="Arial" w:cs="Arial"/>
                <w:b/>
                <w:sz w:val="20"/>
                <w:lang w:eastAsia="zh-CN"/>
              </w:rPr>
              <w:t xml:space="preserve">    navýšení </w:t>
            </w:r>
            <w:r w:rsidRPr="008868D6">
              <w:rPr>
                <w:rFonts w:ascii="Arial" w:hAnsi="Arial" w:cs="Arial"/>
                <w:b/>
                <w:sz w:val="20"/>
              </w:rPr>
              <w:t>podle dodatku č.</w:t>
            </w:r>
            <w:r>
              <w:rPr>
                <w:rFonts w:ascii="Arial" w:hAnsi="Arial" w:cs="Arial"/>
                <w:b/>
                <w:sz w:val="20"/>
              </w:rPr>
              <w:t>2</w:t>
            </w:r>
            <w:r w:rsidR="00BA57ED">
              <w:rPr>
                <w:rFonts w:ascii="Arial" w:hAnsi="Arial" w:cs="Arial"/>
                <w:b/>
                <w:sz w:val="20"/>
              </w:rPr>
              <w:t>; 08/22-10/22</w:t>
            </w:r>
          </w:p>
        </w:tc>
        <w:tc>
          <w:tcPr>
            <w:tcW w:w="1559" w:type="dxa"/>
            <w:tcBorders>
              <w:top w:val="single" w:sz="4" w:space="0" w:color="000000"/>
              <w:left w:val="single" w:sz="4" w:space="0" w:color="000000"/>
              <w:bottom w:val="single" w:sz="4" w:space="0" w:color="000000"/>
            </w:tcBorders>
            <w:shd w:val="clear" w:color="auto" w:fill="auto"/>
            <w:vAlign w:val="center"/>
          </w:tcPr>
          <w:p w14:paraId="50B83934" w14:textId="18D94014" w:rsidR="007A0D30" w:rsidRPr="005F6B73"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65 250</w:t>
            </w:r>
          </w:p>
        </w:tc>
        <w:tc>
          <w:tcPr>
            <w:tcW w:w="1418" w:type="dxa"/>
            <w:tcBorders>
              <w:top w:val="single" w:sz="4" w:space="0" w:color="000000"/>
              <w:left w:val="single" w:sz="4" w:space="0" w:color="000000"/>
              <w:bottom w:val="single" w:sz="4" w:space="0" w:color="000000"/>
            </w:tcBorders>
            <w:shd w:val="clear" w:color="auto" w:fill="auto"/>
            <w:vAlign w:val="center"/>
          </w:tcPr>
          <w:p w14:paraId="46774F64" w14:textId="6B7550AF" w:rsidR="007A0D30" w:rsidRPr="005F6B73"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13702,5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7E73" w14:textId="74151F98" w:rsidR="007A0D30" w:rsidRPr="005F6B73"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78 953</w:t>
            </w:r>
          </w:p>
        </w:tc>
      </w:tr>
      <w:tr w:rsidR="007A0D30" w:rsidRPr="00EE5EA5" w14:paraId="0C6AC0CB" w14:textId="77777777" w:rsidTr="0063023C">
        <w:trPr>
          <w:trHeight w:hRule="exact" w:val="454"/>
        </w:trPr>
        <w:tc>
          <w:tcPr>
            <w:tcW w:w="4678" w:type="dxa"/>
            <w:tcBorders>
              <w:top w:val="single" w:sz="4" w:space="0" w:color="000000"/>
              <w:left w:val="single" w:sz="4" w:space="0" w:color="000000"/>
              <w:bottom w:val="single" w:sz="4" w:space="0" w:color="000000"/>
            </w:tcBorders>
            <w:shd w:val="clear" w:color="auto" w:fill="F2F2F2"/>
            <w:vAlign w:val="center"/>
          </w:tcPr>
          <w:p w14:paraId="55AD85B2" w14:textId="77777777" w:rsidR="007A0D30" w:rsidRPr="00EE5EA5" w:rsidRDefault="007A0D30" w:rsidP="007A0D30">
            <w:pPr>
              <w:suppressAutoHyphens/>
              <w:spacing w:line="276" w:lineRule="auto"/>
              <w:rPr>
                <w:rFonts w:ascii="Arial" w:hAnsi="Arial" w:cs="Arial"/>
                <w:sz w:val="20"/>
                <w:lang w:eastAsia="zh-CN"/>
              </w:rPr>
            </w:pPr>
            <w:r w:rsidRPr="00EE5EA5">
              <w:rPr>
                <w:rFonts w:ascii="Arial" w:hAnsi="Arial" w:cs="Arial"/>
                <w:b/>
                <w:sz w:val="20"/>
                <w:lang w:eastAsia="zh-CN"/>
              </w:rPr>
              <w:t xml:space="preserve">Celková odměna </w:t>
            </w:r>
          </w:p>
        </w:tc>
        <w:tc>
          <w:tcPr>
            <w:tcW w:w="1559" w:type="dxa"/>
            <w:tcBorders>
              <w:top w:val="single" w:sz="4" w:space="0" w:color="000000"/>
              <w:left w:val="single" w:sz="4" w:space="0" w:color="000000"/>
              <w:bottom w:val="single" w:sz="4" w:space="0" w:color="000000"/>
            </w:tcBorders>
            <w:shd w:val="clear" w:color="auto" w:fill="F2F2F2"/>
            <w:vAlign w:val="center"/>
          </w:tcPr>
          <w:p w14:paraId="7CEEE044" w14:textId="22E55128"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631 750</w:t>
            </w:r>
          </w:p>
        </w:tc>
        <w:tc>
          <w:tcPr>
            <w:tcW w:w="1418" w:type="dxa"/>
            <w:tcBorders>
              <w:top w:val="single" w:sz="4" w:space="0" w:color="000000"/>
              <w:left w:val="single" w:sz="4" w:space="0" w:color="000000"/>
              <w:bottom w:val="single" w:sz="4" w:space="0" w:color="000000"/>
            </w:tcBorders>
            <w:shd w:val="clear" w:color="auto" w:fill="F2F2F2"/>
            <w:vAlign w:val="center"/>
          </w:tcPr>
          <w:p w14:paraId="731E9267" w14:textId="59767D63"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132 668</w:t>
            </w:r>
          </w:p>
        </w:tc>
        <w:tc>
          <w:tcPr>
            <w:tcW w:w="16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E36370" w14:textId="0F4E1CEE" w:rsidR="007A0D30" w:rsidRPr="0063023C" w:rsidRDefault="007A0D30" w:rsidP="007A0D30">
            <w:pPr>
              <w:suppressAutoHyphens/>
              <w:snapToGrid w:val="0"/>
              <w:spacing w:line="276" w:lineRule="auto"/>
              <w:jc w:val="right"/>
              <w:rPr>
                <w:rFonts w:ascii="Arial" w:hAnsi="Arial" w:cs="Arial"/>
                <w:color w:val="000000"/>
                <w:sz w:val="20"/>
                <w:lang w:eastAsia="zh-CN"/>
              </w:rPr>
            </w:pPr>
            <w:r>
              <w:rPr>
                <w:rFonts w:ascii="Arial" w:hAnsi="Arial" w:cs="Arial"/>
                <w:color w:val="000000"/>
                <w:sz w:val="20"/>
              </w:rPr>
              <w:t>764 418</w:t>
            </w:r>
          </w:p>
        </w:tc>
      </w:tr>
    </w:tbl>
    <w:p w14:paraId="7672DE05" w14:textId="77777777" w:rsidR="00E148D9" w:rsidRPr="00EE5EA5" w:rsidRDefault="00E148D9" w:rsidP="00E148D9">
      <w:pPr>
        <w:pStyle w:val="Normln4"/>
        <w:rPr>
          <w:rFonts w:ascii="Arial" w:hAnsi="Arial" w:cs="Arial"/>
        </w:rPr>
      </w:pPr>
    </w:p>
    <w:p w14:paraId="2FBC6173" w14:textId="77777777" w:rsidR="00E148D9" w:rsidRPr="00EE5EA5" w:rsidRDefault="00E148D9" w:rsidP="00E148D9">
      <w:pPr>
        <w:pStyle w:val="Normln4"/>
        <w:rPr>
          <w:rFonts w:ascii="Arial" w:hAnsi="Arial" w:cs="Arial"/>
        </w:rPr>
      </w:pPr>
    </w:p>
    <w:p w14:paraId="68F34786" w14:textId="05156B65" w:rsidR="00E148D9" w:rsidRDefault="00E148D9" w:rsidP="00E148D9">
      <w:pPr>
        <w:pStyle w:val="Marcela"/>
        <w:tabs>
          <w:tab w:val="right" w:pos="6840"/>
          <w:tab w:val="right" w:pos="8640"/>
        </w:tabs>
        <w:jc w:val="left"/>
        <w:rPr>
          <w:rFonts w:ascii="Arial" w:hAnsi="Arial" w:cs="Arial"/>
          <w:b/>
          <w:sz w:val="20"/>
        </w:rPr>
      </w:pPr>
      <w:r w:rsidRPr="00EE5EA5">
        <w:rPr>
          <w:rFonts w:ascii="Arial" w:hAnsi="Arial" w:cs="Arial"/>
          <w:b/>
          <w:sz w:val="20"/>
        </w:rPr>
        <w:t>Cena celkem vč. dodatku č.</w:t>
      </w:r>
      <w:r w:rsidR="0063023C">
        <w:rPr>
          <w:rFonts w:ascii="Arial" w:hAnsi="Arial" w:cs="Arial"/>
          <w:b/>
          <w:sz w:val="20"/>
        </w:rPr>
        <w:t>2</w:t>
      </w:r>
      <w:r w:rsidRPr="00EE5EA5">
        <w:rPr>
          <w:rFonts w:ascii="Arial" w:hAnsi="Arial" w:cs="Arial"/>
          <w:b/>
          <w:sz w:val="20"/>
        </w:rPr>
        <w:t>:</w:t>
      </w:r>
      <w:r w:rsidR="007854B9">
        <w:rPr>
          <w:rFonts w:ascii="Arial" w:hAnsi="Arial" w:cs="Arial"/>
          <w:b/>
          <w:sz w:val="20"/>
        </w:rPr>
        <w:t xml:space="preserve"> </w:t>
      </w:r>
      <w:r w:rsidR="0063023C">
        <w:rPr>
          <w:rFonts w:ascii="Arial" w:hAnsi="Arial" w:cs="Arial"/>
          <w:b/>
          <w:sz w:val="20"/>
        </w:rPr>
        <w:t>6</w:t>
      </w:r>
      <w:r w:rsidR="007A0D30">
        <w:rPr>
          <w:rFonts w:ascii="Arial" w:hAnsi="Arial" w:cs="Arial"/>
          <w:b/>
          <w:sz w:val="20"/>
        </w:rPr>
        <w:t>31</w:t>
      </w:r>
      <w:r w:rsidR="005F6B73" w:rsidRPr="005F6B73">
        <w:rPr>
          <w:rFonts w:ascii="Arial" w:hAnsi="Arial" w:cs="Arial"/>
          <w:b/>
          <w:sz w:val="20"/>
        </w:rPr>
        <w:t xml:space="preserve"> </w:t>
      </w:r>
      <w:r w:rsidR="007A0D30">
        <w:rPr>
          <w:rFonts w:ascii="Arial" w:hAnsi="Arial" w:cs="Arial"/>
          <w:b/>
          <w:sz w:val="20"/>
        </w:rPr>
        <w:t>75</w:t>
      </w:r>
      <w:r w:rsidR="005F6B73" w:rsidRPr="005F6B73">
        <w:rPr>
          <w:rFonts w:ascii="Arial" w:hAnsi="Arial" w:cs="Arial"/>
          <w:b/>
          <w:sz w:val="20"/>
        </w:rPr>
        <w:t>0</w:t>
      </w:r>
      <w:r w:rsidRPr="00EE5EA5">
        <w:rPr>
          <w:rFonts w:ascii="Arial" w:hAnsi="Arial" w:cs="Arial"/>
          <w:b/>
          <w:sz w:val="20"/>
        </w:rPr>
        <w:t>,- Kč bez DPH</w:t>
      </w:r>
    </w:p>
    <w:p w14:paraId="5A0BD91C" w14:textId="2F6D4C91" w:rsidR="00E148D9" w:rsidRDefault="00E148D9" w:rsidP="00910765">
      <w:pPr>
        <w:pStyle w:val="Normln4"/>
        <w:jc w:val="both"/>
        <w:rPr>
          <w:rFonts w:ascii="Arial" w:hAnsi="Arial" w:cs="Arial"/>
        </w:rPr>
      </w:pPr>
    </w:p>
    <w:p w14:paraId="36453B49" w14:textId="5D0948C4" w:rsidR="00367E9D" w:rsidRPr="00FC05E7" w:rsidRDefault="00367E9D" w:rsidP="00367E9D">
      <w:pPr>
        <w:pStyle w:val="Marcela"/>
        <w:tabs>
          <w:tab w:val="right" w:pos="6840"/>
          <w:tab w:val="right" w:pos="8640"/>
        </w:tabs>
        <w:rPr>
          <w:rFonts w:ascii="Arial" w:hAnsi="Arial" w:cs="Arial"/>
          <w:bCs/>
          <w:sz w:val="20"/>
        </w:rPr>
      </w:pPr>
      <w:r w:rsidRPr="00FC05E7">
        <w:rPr>
          <w:rFonts w:ascii="Arial" w:hAnsi="Arial" w:cs="Arial"/>
          <w:bCs/>
          <w:sz w:val="20"/>
        </w:rPr>
        <w:t>Příkazník je povinen částku odpovídající navýšené odměně podle</w:t>
      </w:r>
      <w:r w:rsidR="00222820" w:rsidRPr="00FC05E7">
        <w:rPr>
          <w:rFonts w:ascii="Arial" w:hAnsi="Arial" w:cs="Arial"/>
          <w:bCs/>
          <w:sz w:val="20"/>
        </w:rPr>
        <w:t xml:space="preserve"> tohoto</w:t>
      </w:r>
      <w:r w:rsidRPr="00FC05E7">
        <w:rPr>
          <w:rFonts w:ascii="Arial" w:hAnsi="Arial" w:cs="Arial"/>
          <w:bCs/>
          <w:sz w:val="20"/>
        </w:rPr>
        <w:t xml:space="preserve"> dodatku č. </w:t>
      </w:r>
      <w:r w:rsidR="003D2A16" w:rsidRPr="00FC05E7">
        <w:rPr>
          <w:rFonts w:ascii="Arial" w:hAnsi="Arial" w:cs="Arial"/>
          <w:bCs/>
          <w:sz w:val="20"/>
        </w:rPr>
        <w:t>2</w:t>
      </w:r>
      <w:r w:rsidRPr="00FC05E7">
        <w:rPr>
          <w:rFonts w:ascii="Arial" w:hAnsi="Arial" w:cs="Arial"/>
          <w:bCs/>
          <w:sz w:val="20"/>
        </w:rPr>
        <w:t xml:space="preserve"> fakturovat samostatnými fakturami a na daňovém dokladu-faktuře jasně vyznačit: „Fakturace navýšené odměny příkazníka podle dodatku č.</w:t>
      </w:r>
      <w:r w:rsidR="003D2A16" w:rsidRPr="00FC05E7">
        <w:rPr>
          <w:rFonts w:ascii="Arial" w:hAnsi="Arial" w:cs="Arial"/>
          <w:bCs/>
          <w:sz w:val="20"/>
        </w:rPr>
        <w:t>2</w:t>
      </w:r>
      <w:r w:rsidRPr="00FC05E7">
        <w:rPr>
          <w:rFonts w:ascii="Arial" w:hAnsi="Arial" w:cs="Arial"/>
          <w:bCs/>
          <w:sz w:val="20"/>
        </w:rPr>
        <w:t>.“</w:t>
      </w:r>
    </w:p>
    <w:p w14:paraId="0F1F13BF" w14:textId="77777777" w:rsidR="00367E9D" w:rsidRDefault="00367E9D" w:rsidP="00910765">
      <w:pPr>
        <w:pStyle w:val="Normln4"/>
        <w:jc w:val="both"/>
        <w:rPr>
          <w:rFonts w:ascii="Arial" w:hAnsi="Arial" w:cs="Arial"/>
        </w:rPr>
      </w:pPr>
    </w:p>
    <w:p w14:paraId="1394EAAE" w14:textId="77777777" w:rsidR="00E148D9" w:rsidRPr="00E07CE2" w:rsidRDefault="00E148D9" w:rsidP="00E148D9">
      <w:pPr>
        <w:pStyle w:val="Normln4"/>
        <w:rPr>
          <w:rFonts w:ascii="Arial" w:hAnsi="Arial" w:cs="Arial"/>
        </w:rPr>
      </w:pPr>
    </w:p>
    <w:p w14:paraId="52FBD114" w14:textId="77777777" w:rsidR="00E148D9" w:rsidRPr="00E10693" w:rsidRDefault="00E148D9" w:rsidP="00E148D9">
      <w:pPr>
        <w:pStyle w:val="Normln4"/>
        <w:jc w:val="center"/>
        <w:rPr>
          <w:rFonts w:ascii="Arial" w:hAnsi="Arial" w:cs="Arial"/>
          <w:b/>
        </w:rPr>
      </w:pPr>
      <w:r w:rsidRPr="00E10693">
        <w:rPr>
          <w:rFonts w:ascii="Arial" w:hAnsi="Arial" w:cs="Arial"/>
          <w:b/>
        </w:rPr>
        <w:t>IV.</w:t>
      </w:r>
    </w:p>
    <w:p w14:paraId="2190CB21" w14:textId="77777777" w:rsidR="00E148D9" w:rsidRPr="00E07CE2" w:rsidRDefault="00E148D9" w:rsidP="00E148D9">
      <w:pPr>
        <w:pStyle w:val="Nadpis1"/>
        <w:numPr>
          <w:ilvl w:val="0"/>
          <w:numId w:val="0"/>
        </w:numPr>
        <w:suppressAutoHyphens/>
        <w:autoSpaceDN w:val="0"/>
        <w:spacing w:before="120"/>
        <w:jc w:val="center"/>
        <w:textAlignment w:val="baseline"/>
        <w:rPr>
          <w:rFonts w:cs="Arial"/>
          <w:sz w:val="20"/>
        </w:rPr>
      </w:pPr>
      <w:r w:rsidRPr="00E07CE2">
        <w:rPr>
          <w:rFonts w:cs="Arial"/>
          <w:sz w:val="20"/>
        </w:rPr>
        <w:t>Doba trvání příkazu</w:t>
      </w:r>
    </w:p>
    <w:p w14:paraId="4ACD62D1" w14:textId="1619D61A" w:rsidR="00E148D9" w:rsidRPr="0096718F" w:rsidRDefault="00E148D9" w:rsidP="0096718F">
      <w:pPr>
        <w:suppressAutoHyphens/>
        <w:spacing w:before="120" w:after="120"/>
        <w:jc w:val="both"/>
        <w:rPr>
          <w:rFonts w:ascii="Arial" w:hAnsi="Arial" w:cs="Arial"/>
          <w:sz w:val="20"/>
        </w:rPr>
      </w:pPr>
      <w:r w:rsidRPr="0096718F">
        <w:rPr>
          <w:rFonts w:ascii="Arial" w:hAnsi="Arial" w:cs="Arial"/>
          <w:sz w:val="20"/>
        </w:rPr>
        <w:t xml:space="preserve">Termín poskytnutí služeb </w:t>
      </w:r>
      <w:r w:rsidR="00927429" w:rsidRPr="00927429">
        <w:rPr>
          <w:rFonts w:ascii="Arial" w:hAnsi="Arial" w:cs="Arial"/>
          <w:sz w:val="20"/>
        </w:rPr>
        <w:t>koordinátora BOZP</w:t>
      </w:r>
      <w:r w:rsidR="00927429" w:rsidRPr="0096718F">
        <w:rPr>
          <w:rFonts w:ascii="Arial" w:hAnsi="Arial" w:cs="Arial"/>
          <w:sz w:val="20"/>
        </w:rPr>
        <w:t xml:space="preserve"> </w:t>
      </w:r>
      <w:r w:rsidRPr="0096718F">
        <w:rPr>
          <w:rFonts w:ascii="Arial" w:hAnsi="Arial" w:cs="Arial"/>
          <w:sz w:val="20"/>
        </w:rPr>
        <w:t xml:space="preserve">se prodlužuje o termín prodloužení pro dokončení stavebních prací stavby. </w:t>
      </w:r>
      <w:r w:rsidRPr="00EE5EA5">
        <w:rPr>
          <w:rFonts w:ascii="Arial" w:hAnsi="Arial" w:cs="Arial"/>
          <w:sz w:val="20"/>
        </w:rPr>
        <w:t xml:space="preserve">Lhůta pro poskytnutí služeb se prodlužuje </w:t>
      </w:r>
      <w:r w:rsidR="005F6B73" w:rsidRPr="005F6B73">
        <w:rPr>
          <w:rFonts w:ascii="Arial" w:hAnsi="Arial" w:cs="Arial"/>
          <w:sz w:val="20"/>
        </w:rPr>
        <w:t>do 3</w:t>
      </w:r>
      <w:r w:rsidR="000951BA">
        <w:rPr>
          <w:rFonts w:ascii="Arial" w:hAnsi="Arial" w:cs="Arial"/>
          <w:sz w:val="20"/>
        </w:rPr>
        <w:t>1</w:t>
      </w:r>
      <w:r w:rsidR="005F6B73" w:rsidRPr="005F6B73">
        <w:rPr>
          <w:rFonts w:ascii="Arial" w:hAnsi="Arial" w:cs="Arial"/>
          <w:sz w:val="20"/>
        </w:rPr>
        <w:t>.</w:t>
      </w:r>
      <w:r w:rsidR="00A71ADF">
        <w:rPr>
          <w:rFonts w:ascii="Arial" w:hAnsi="Arial" w:cs="Arial"/>
          <w:sz w:val="20"/>
        </w:rPr>
        <w:t>10</w:t>
      </w:r>
      <w:r w:rsidR="005F6B73" w:rsidRPr="005F6B73">
        <w:rPr>
          <w:rFonts w:ascii="Arial" w:hAnsi="Arial" w:cs="Arial"/>
          <w:sz w:val="20"/>
        </w:rPr>
        <w:t>.2022.</w:t>
      </w:r>
    </w:p>
    <w:p w14:paraId="4454BDBF" w14:textId="77777777" w:rsidR="00E148D9" w:rsidRPr="005F6B73" w:rsidRDefault="00E148D9" w:rsidP="0096718F">
      <w:pPr>
        <w:suppressAutoHyphens/>
        <w:spacing w:before="120" w:after="120"/>
        <w:jc w:val="both"/>
        <w:rPr>
          <w:rFonts w:ascii="Arial" w:hAnsi="Arial" w:cs="Arial"/>
          <w:b/>
          <w:bCs/>
          <w:sz w:val="20"/>
        </w:rPr>
      </w:pPr>
      <w:r w:rsidRPr="005F6B73">
        <w:rPr>
          <w:rFonts w:ascii="Arial" w:hAnsi="Arial" w:cs="Arial"/>
          <w:b/>
          <w:bCs/>
          <w:sz w:val="20"/>
        </w:rPr>
        <w:t xml:space="preserve">Po předání dokončeného díla a vyklizení staveniště nebude činnost </w:t>
      </w:r>
      <w:r w:rsidR="00927429" w:rsidRPr="005F6B73">
        <w:rPr>
          <w:rFonts w:ascii="Arial" w:hAnsi="Arial" w:cs="Arial"/>
          <w:b/>
          <w:bCs/>
          <w:sz w:val="20"/>
        </w:rPr>
        <w:t>koordinátora BOZP</w:t>
      </w:r>
      <w:r w:rsidRPr="005F6B73">
        <w:rPr>
          <w:rFonts w:ascii="Arial" w:hAnsi="Arial" w:cs="Arial"/>
          <w:b/>
          <w:bCs/>
          <w:sz w:val="20"/>
        </w:rPr>
        <w:t xml:space="preserve"> realizována resp. fakturována. V případě dřívějšího dokončení a předání díla bude poměrným způsobem snížena odměna příkazníka.</w:t>
      </w:r>
    </w:p>
    <w:p w14:paraId="02002FB8" w14:textId="483981B6" w:rsidR="003D2A16" w:rsidRDefault="003D2A16">
      <w:pPr>
        <w:widowControl/>
        <w:rPr>
          <w:rFonts w:cs="Arial"/>
          <w:i/>
          <w:sz w:val="20"/>
        </w:rPr>
      </w:pPr>
      <w:r>
        <w:rPr>
          <w:rFonts w:cs="Arial"/>
          <w:sz w:val="20"/>
        </w:rPr>
        <w:br w:type="page"/>
      </w:r>
    </w:p>
    <w:p w14:paraId="19CBC104" w14:textId="77777777" w:rsidR="00E148D9" w:rsidRPr="0087546F" w:rsidRDefault="00E148D9" w:rsidP="00E148D9">
      <w:pPr>
        <w:pStyle w:val="Zkladntext"/>
        <w:suppressAutoHyphens/>
        <w:autoSpaceDN w:val="0"/>
        <w:spacing w:after="120"/>
        <w:textAlignment w:val="baseline"/>
        <w:rPr>
          <w:rFonts w:cs="Arial"/>
          <w:sz w:val="20"/>
        </w:rPr>
      </w:pPr>
    </w:p>
    <w:p w14:paraId="38B884FB" w14:textId="2DAC68CB" w:rsidR="00E148D9" w:rsidRPr="00BB1F35" w:rsidRDefault="00BB1F35" w:rsidP="00E148D9">
      <w:pPr>
        <w:pStyle w:val="Normln4"/>
        <w:jc w:val="center"/>
        <w:rPr>
          <w:rFonts w:ascii="Arial" w:hAnsi="Arial" w:cs="Arial"/>
          <w:b/>
        </w:rPr>
      </w:pPr>
      <w:r w:rsidRPr="00BB1F35">
        <w:rPr>
          <w:rFonts w:ascii="Arial" w:hAnsi="Arial" w:cs="Arial"/>
          <w:b/>
        </w:rPr>
        <w:t>V.</w:t>
      </w:r>
    </w:p>
    <w:p w14:paraId="19D25273" w14:textId="77777777" w:rsidR="00E148D9" w:rsidRPr="00927429" w:rsidRDefault="00E148D9" w:rsidP="00BB1F35">
      <w:pPr>
        <w:pStyle w:val="Nadpis1"/>
        <w:numPr>
          <w:ilvl w:val="0"/>
          <w:numId w:val="0"/>
        </w:numPr>
        <w:suppressAutoHyphens/>
        <w:autoSpaceDN w:val="0"/>
        <w:spacing w:before="120"/>
        <w:jc w:val="center"/>
        <w:textAlignment w:val="baseline"/>
        <w:rPr>
          <w:rFonts w:cs="Arial"/>
          <w:sz w:val="20"/>
        </w:rPr>
      </w:pPr>
      <w:r w:rsidRPr="00927429">
        <w:rPr>
          <w:rFonts w:cs="Arial"/>
          <w:sz w:val="20"/>
        </w:rPr>
        <w:t>Závěrečná ujednání</w:t>
      </w:r>
    </w:p>
    <w:p w14:paraId="34B1C145" w14:textId="77777777" w:rsidR="00E148D9" w:rsidRPr="00927429" w:rsidRDefault="00E148D9" w:rsidP="00E148D9">
      <w:pPr>
        <w:pStyle w:val="Normln4"/>
        <w:rPr>
          <w:rFonts w:ascii="Arial" w:hAnsi="Arial" w:cs="Arial"/>
        </w:rPr>
      </w:pPr>
    </w:p>
    <w:p w14:paraId="22505673" w14:textId="3AC21897" w:rsidR="00E148D9" w:rsidRPr="00927429" w:rsidRDefault="00E148D9" w:rsidP="00E148D9">
      <w:pPr>
        <w:widowControl/>
        <w:numPr>
          <w:ilvl w:val="3"/>
          <w:numId w:val="19"/>
        </w:numPr>
        <w:tabs>
          <w:tab w:val="left" w:pos="426"/>
        </w:tabs>
        <w:suppressAutoHyphens/>
        <w:spacing w:after="120" w:line="360" w:lineRule="auto"/>
        <w:jc w:val="both"/>
        <w:rPr>
          <w:rFonts w:ascii="Arial" w:hAnsi="Arial" w:cs="Arial"/>
          <w:sz w:val="20"/>
          <w:lang w:eastAsia="zh-CN"/>
        </w:rPr>
      </w:pPr>
      <w:r w:rsidRPr="00927429">
        <w:rPr>
          <w:rFonts w:ascii="Arial" w:hAnsi="Arial" w:cs="Arial"/>
          <w:sz w:val="20"/>
          <w:lang w:eastAsia="zh-CN"/>
        </w:rPr>
        <w:t xml:space="preserve">Ustanovení smlouvy č. </w:t>
      </w:r>
      <w:r w:rsidR="00486BFA" w:rsidRPr="00407839">
        <w:rPr>
          <w:rFonts w:ascii="Arial CE" w:hAnsi="Arial CE"/>
          <w:sz w:val="20"/>
        </w:rPr>
        <w:t>005-</w:t>
      </w:r>
      <w:r w:rsidR="00486BFA">
        <w:rPr>
          <w:rFonts w:ascii="Arial CE" w:hAnsi="Arial CE"/>
          <w:sz w:val="20"/>
        </w:rPr>
        <w:t>DSO</w:t>
      </w:r>
      <w:r w:rsidR="00486BFA" w:rsidRPr="00407839">
        <w:rPr>
          <w:rFonts w:ascii="Arial CE" w:hAnsi="Arial CE"/>
          <w:sz w:val="20"/>
        </w:rPr>
        <w:t>-3</w:t>
      </w:r>
      <w:r w:rsidR="00486BFA">
        <w:rPr>
          <w:rFonts w:ascii="Arial CE" w:hAnsi="Arial CE"/>
          <w:sz w:val="20"/>
        </w:rPr>
        <w:t>989</w:t>
      </w:r>
      <w:r w:rsidR="00486BFA" w:rsidRPr="00407839">
        <w:rPr>
          <w:rFonts w:ascii="Arial CE" w:hAnsi="Arial CE"/>
          <w:sz w:val="20"/>
        </w:rPr>
        <w:t>-</w:t>
      </w:r>
      <w:r w:rsidR="00486BFA">
        <w:rPr>
          <w:rFonts w:ascii="Arial CE" w:hAnsi="Arial CE"/>
          <w:sz w:val="20"/>
        </w:rPr>
        <w:t>8080</w:t>
      </w:r>
      <w:r w:rsidR="00486BFA" w:rsidRPr="00407839">
        <w:rPr>
          <w:rFonts w:ascii="Arial CE" w:hAnsi="Arial CE"/>
          <w:sz w:val="20"/>
        </w:rPr>
        <w:t>/18</w:t>
      </w:r>
      <w:r w:rsidR="00E568A9">
        <w:rPr>
          <w:rFonts w:ascii="Arial CE" w:hAnsi="Arial CE"/>
          <w:sz w:val="20"/>
        </w:rPr>
        <w:t xml:space="preserve"> </w:t>
      </w:r>
      <w:r w:rsidRPr="00927429">
        <w:rPr>
          <w:rFonts w:ascii="Arial" w:hAnsi="Arial" w:cs="Arial"/>
          <w:sz w:val="20"/>
          <w:lang w:eastAsia="zh-CN"/>
        </w:rPr>
        <w:t>nezměněná tímto dodatkem č.</w:t>
      </w:r>
      <w:r w:rsidR="0063023C">
        <w:rPr>
          <w:rFonts w:ascii="Arial" w:hAnsi="Arial" w:cs="Arial"/>
          <w:sz w:val="20"/>
          <w:lang w:eastAsia="zh-CN"/>
        </w:rPr>
        <w:t>2</w:t>
      </w:r>
      <w:r w:rsidRPr="00927429">
        <w:rPr>
          <w:rFonts w:ascii="Arial" w:hAnsi="Arial" w:cs="Arial"/>
          <w:sz w:val="20"/>
          <w:lang w:eastAsia="zh-CN"/>
        </w:rPr>
        <w:t>. zůstávají v platnosti.</w:t>
      </w:r>
    </w:p>
    <w:p w14:paraId="7F114035" w14:textId="77777777" w:rsidR="00E148D9" w:rsidRPr="00927429" w:rsidRDefault="00E148D9" w:rsidP="00E148D9">
      <w:pPr>
        <w:widowControl/>
        <w:numPr>
          <w:ilvl w:val="3"/>
          <w:numId w:val="19"/>
        </w:numPr>
        <w:tabs>
          <w:tab w:val="left" w:pos="426"/>
        </w:tabs>
        <w:suppressAutoHyphens/>
        <w:spacing w:after="120" w:line="360" w:lineRule="auto"/>
        <w:jc w:val="both"/>
        <w:rPr>
          <w:rFonts w:ascii="Arial" w:hAnsi="Arial" w:cs="Arial"/>
          <w:sz w:val="20"/>
          <w:lang w:eastAsia="zh-CN"/>
        </w:rPr>
      </w:pPr>
      <w:r w:rsidRPr="00927429">
        <w:rPr>
          <w:rFonts w:ascii="Arial" w:hAnsi="Arial" w:cs="Arial"/>
          <w:sz w:val="20"/>
          <w:lang w:eastAsia="zh-CN"/>
        </w:rPr>
        <w:t>Tento dodatek je vyhotoven ve čtyřech stejnopisech, z nichž každá strana obdrží po dvou stejnopisech majících platnost originálu.</w:t>
      </w:r>
    </w:p>
    <w:p w14:paraId="53D92791" w14:textId="77777777" w:rsidR="00E148D9" w:rsidRDefault="00E148D9" w:rsidP="00E148D9">
      <w:pPr>
        <w:widowControl/>
        <w:numPr>
          <w:ilvl w:val="3"/>
          <w:numId w:val="19"/>
        </w:numPr>
        <w:tabs>
          <w:tab w:val="left" w:pos="426"/>
        </w:tabs>
        <w:suppressAutoHyphens/>
        <w:spacing w:after="120" w:line="360" w:lineRule="auto"/>
        <w:jc w:val="both"/>
        <w:rPr>
          <w:rFonts w:ascii="Arial" w:hAnsi="Arial" w:cs="Arial"/>
          <w:sz w:val="20"/>
          <w:lang w:eastAsia="zh-CN"/>
        </w:rPr>
      </w:pPr>
      <w:r w:rsidRPr="00927429">
        <w:rPr>
          <w:rFonts w:ascii="Arial" w:hAnsi="Arial" w:cs="Arial"/>
          <w:sz w:val="20"/>
          <w:lang w:eastAsia="zh-CN"/>
        </w:rPr>
        <w:t>Tento dodatek nabývá platnosti a účinnosti dnem podpisu oběma smluvními stranami.</w:t>
      </w:r>
    </w:p>
    <w:p w14:paraId="4A3D0C76" w14:textId="33500645" w:rsidR="00BB1F35" w:rsidRPr="00927429" w:rsidRDefault="00BB1F35" w:rsidP="00E148D9">
      <w:pPr>
        <w:widowControl/>
        <w:numPr>
          <w:ilvl w:val="3"/>
          <w:numId w:val="19"/>
        </w:numPr>
        <w:tabs>
          <w:tab w:val="left" w:pos="426"/>
        </w:tabs>
        <w:suppressAutoHyphens/>
        <w:spacing w:after="120" w:line="360" w:lineRule="auto"/>
        <w:jc w:val="both"/>
        <w:rPr>
          <w:rFonts w:ascii="Arial" w:hAnsi="Arial" w:cs="Arial"/>
          <w:sz w:val="20"/>
          <w:lang w:eastAsia="zh-CN"/>
        </w:rPr>
      </w:pPr>
      <w:r>
        <w:rPr>
          <w:rFonts w:ascii="Arial" w:hAnsi="Arial" w:cs="Arial"/>
          <w:sz w:val="20"/>
          <w:lang w:eastAsia="zh-CN"/>
        </w:rPr>
        <w:t xml:space="preserve">Tento dodatek </w:t>
      </w:r>
      <w:r w:rsidR="009D68E1">
        <w:rPr>
          <w:rFonts w:ascii="Arial" w:hAnsi="Arial" w:cs="Arial"/>
          <w:sz w:val="20"/>
          <w:lang w:eastAsia="zh-CN"/>
        </w:rPr>
        <w:t>byl projednán a schválen usn.č. 5</w:t>
      </w:r>
      <w:r w:rsidR="00EC2B0D">
        <w:rPr>
          <w:rFonts w:ascii="Arial" w:hAnsi="Arial" w:cs="Arial"/>
          <w:sz w:val="20"/>
          <w:lang w:eastAsia="zh-CN"/>
        </w:rPr>
        <w:t>,</w:t>
      </w:r>
      <w:r w:rsidR="009D68E1">
        <w:rPr>
          <w:rFonts w:ascii="Arial" w:hAnsi="Arial" w:cs="Arial"/>
          <w:sz w:val="20"/>
          <w:lang w:eastAsia="zh-CN"/>
        </w:rPr>
        <w:t xml:space="preserve"> jednání DSO Oldřiš – Borová č. 7/2022 dne 29.8.2022</w:t>
      </w:r>
    </w:p>
    <w:p w14:paraId="4CCFB852" w14:textId="10AF5F16" w:rsidR="00E148D9" w:rsidRDefault="00E148D9" w:rsidP="00E148D9">
      <w:pPr>
        <w:pStyle w:val="Zkladntext"/>
        <w:tabs>
          <w:tab w:val="left" w:pos="1155"/>
        </w:tabs>
        <w:spacing w:line="360" w:lineRule="auto"/>
        <w:rPr>
          <w:rFonts w:ascii="Arial" w:hAnsi="Arial" w:cs="Arial"/>
          <w:sz w:val="20"/>
        </w:rPr>
      </w:pPr>
    </w:p>
    <w:p w14:paraId="32DF77AE" w14:textId="77777777" w:rsidR="00C42B80" w:rsidRPr="00C42B80" w:rsidRDefault="00C42B80" w:rsidP="00C42B80">
      <w:pPr>
        <w:pStyle w:val="NormlnIMP2"/>
        <w:rPr>
          <w:rFonts w:ascii="Arial" w:hAnsi="Arial" w:cs="Arial"/>
          <w:sz w:val="20"/>
        </w:rPr>
      </w:pPr>
    </w:p>
    <w:p w14:paraId="7BCD9221" w14:textId="200D56D1" w:rsidR="00C42B80" w:rsidRPr="00C42B80" w:rsidRDefault="00C42B80" w:rsidP="00C42B80">
      <w:pPr>
        <w:pStyle w:val="NormlnIMP2"/>
        <w:rPr>
          <w:rFonts w:ascii="Arial" w:hAnsi="Arial" w:cs="Arial"/>
          <w:sz w:val="20"/>
        </w:rPr>
      </w:pPr>
      <w:r w:rsidRPr="00C42B80">
        <w:rPr>
          <w:rFonts w:ascii="Arial" w:hAnsi="Arial" w:cs="Arial"/>
          <w:sz w:val="20"/>
        </w:rPr>
        <w:t>V Oldřiši dne</w:t>
      </w:r>
      <w:r w:rsidR="009D68E1">
        <w:rPr>
          <w:rFonts w:ascii="Arial" w:hAnsi="Arial" w:cs="Arial"/>
          <w:sz w:val="20"/>
        </w:rPr>
        <w:t xml:space="preserve"> 29.8.2022</w:t>
      </w:r>
      <w:bookmarkStart w:id="1" w:name="_GoBack"/>
      <w:bookmarkEnd w:id="1"/>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0063023C">
        <w:rPr>
          <w:rFonts w:ascii="Arial" w:hAnsi="Arial" w:cs="Arial"/>
          <w:sz w:val="20"/>
        </w:rPr>
        <w:tab/>
      </w:r>
      <w:r w:rsidRPr="00C42B80">
        <w:rPr>
          <w:rFonts w:ascii="Arial" w:hAnsi="Arial" w:cs="Arial"/>
          <w:sz w:val="20"/>
        </w:rPr>
        <w:tab/>
      </w:r>
      <w:r>
        <w:rPr>
          <w:rFonts w:ascii="Arial" w:hAnsi="Arial" w:cs="Arial"/>
          <w:sz w:val="20"/>
        </w:rPr>
        <w:tab/>
      </w:r>
      <w:r w:rsidR="00EC2B0D">
        <w:rPr>
          <w:rFonts w:ascii="Arial" w:hAnsi="Arial" w:cs="Arial"/>
          <w:sz w:val="20"/>
        </w:rPr>
        <w:tab/>
      </w:r>
      <w:r w:rsidRPr="00C42B80">
        <w:rPr>
          <w:rFonts w:ascii="Arial" w:hAnsi="Arial" w:cs="Arial"/>
          <w:sz w:val="20"/>
        </w:rPr>
        <w:t>V </w:t>
      </w:r>
      <w:r>
        <w:rPr>
          <w:rFonts w:ascii="Arial" w:hAnsi="Arial" w:cs="Arial"/>
          <w:sz w:val="20"/>
        </w:rPr>
        <w:t>Brně</w:t>
      </w:r>
      <w:r w:rsidRPr="00C42B80">
        <w:rPr>
          <w:rFonts w:ascii="Arial" w:hAnsi="Arial" w:cs="Arial"/>
          <w:sz w:val="20"/>
        </w:rPr>
        <w:t xml:space="preserve"> dne </w:t>
      </w:r>
      <w:r w:rsidR="0063023C">
        <w:rPr>
          <w:rFonts w:ascii="Arial" w:hAnsi="Arial" w:cs="Arial"/>
          <w:sz w:val="20"/>
        </w:rPr>
        <w:t>26</w:t>
      </w:r>
      <w:r>
        <w:rPr>
          <w:rFonts w:ascii="Arial" w:hAnsi="Arial" w:cs="Arial"/>
          <w:sz w:val="20"/>
        </w:rPr>
        <w:t>.</w:t>
      </w:r>
      <w:r w:rsidR="0063023C">
        <w:rPr>
          <w:rFonts w:ascii="Arial" w:hAnsi="Arial" w:cs="Arial"/>
          <w:sz w:val="20"/>
        </w:rPr>
        <w:t>7</w:t>
      </w:r>
      <w:r>
        <w:rPr>
          <w:rFonts w:ascii="Arial" w:hAnsi="Arial" w:cs="Arial"/>
          <w:sz w:val="20"/>
        </w:rPr>
        <w:t>.2022</w:t>
      </w:r>
    </w:p>
    <w:p w14:paraId="186BEF4E" w14:textId="5FB2FD61" w:rsidR="00C42B80" w:rsidRPr="00C42B80" w:rsidRDefault="00C42B80" w:rsidP="00C42B80">
      <w:pPr>
        <w:pStyle w:val="NormlnIMP2"/>
        <w:rPr>
          <w:rFonts w:ascii="Arial" w:hAnsi="Arial" w:cs="Arial"/>
          <w:sz w:val="20"/>
        </w:rPr>
      </w:pPr>
      <w:r>
        <w:rPr>
          <w:rFonts w:ascii="Arial" w:hAnsi="Arial" w:cs="Arial"/>
          <w:sz w:val="20"/>
        </w:rPr>
        <w:tab/>
      </w:r>
      <w:r>
        <w:rPr>
          <w:rFonts w:ascii="Arial" w:hAnsi="Arial" w:cs="Arial"/>
          <w:sz w:val="20"/>
        </w:rPr>
        <w:tab/>
      </w:r>
    </w:p>
    <w:p w14:paraId="42107706" w14:textId="17FED136" w:rsidR="00C42B80" w:rsidRPr="00C42B80" w:rsidRDefault="00C42B80" w:rsidP="00C42B80">
      <w:pPr>
        <w:pStyle w:val="NormlnIMP2"/>
        <w:rPr>
          <w:rFonts w:ascii="Arial" w:hAnsi="Arial" w:cs="Arial"/>
          <w:sz w:val="20"/>
        </w:rPr>
      </w:pPr>
      <w:r w:rsidRPr="00C42B80">
        <w:rPr>
          <w:rFonts w:ascii="Arial" w:hAnsi="Arial" w:cs="Arial"/>
          <w:sz w:val="20"/>
        </w:rPr>
        <w:t>za příkazce:</w:t>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00EC2B0D">
        <w:rPr>
          <w:rFonts w:ascii="Arial" w:hAnsi="Arial" w:cs="Arial"/>
          <w:sz w:val="20"/>
        </w:rPr>
        <w:tab/>
      </w:r>
      <w:r w:rsidRPr="00C42B80">
        <w:rPr>
          <w:rFonts w:ascii="Arial" w:hAnsi="Arial" w:cs="Arial"/>
          <w:sz w:val="20"/>
        </w:rPr>
        <w:t>za příkazníka:</w:t>
      </w:r>
    </w:p>
    <w:p w14:paraId="0CB2F7BA" w14:textId="77777777" w:rsidR="00C42B80" w:rsidRPr="00C42B80" w:rsidRDefault="00C42B80" w:rsidP="00C42B80">
      <w:pPr>
        <w:pStyle w:val="NormlnIMP2"/>
        <w:rPr>
          <w:rFonts w:ascii="Arial" w:hAnsi="Arial" w:cs="Arial"/>
          <w:sz w:val="20"/>
        </w:rPr>
      </w:pPr>
    </w:p>
    <w:p w14:paraId="48D6462E" w14:textId="77777777" w:rsidR="00C42B80" w:rsidRPr="00C42B80" w:rsidRDefault="00C42B80" w:rsidP="00C42B80">
      <w:pPr>
        <w:pStyle w:val="NormlnIMP2"/>
        <w:rPr>
          <w:rFonts w:ascii="Arial" w:hAnsi="Arial" w:cs="Arial"/>
          <w:sz w:val="20"/>
        </w:rPr>
      </w:pPr>
    </w:p>
    <w:p w14:paraId="5F4F219C" w14:textId="77777777" w:rsidR="00C42B80" w:rsidRPr="00C42B80" w:rsidRDefault="00C42B80" w:rsidP="00C42B80">
      <w:pPr>
        <w:pStyle w:val="NormlnIMP2"/>
        <w:rPr>
          <w:rFonts w:ascii="Arial" w:hAnsi="Arial" w:cs="Arial"/>
          <w:sz w:val="20"/>
        </w:rPr>
      </w:pPr>
    </w:p>
    <w:p w14:paraId="79C941C6" w14:textId="77777777" w:rsidR="00C42B80" w:rsidRPr="00C42B80" w:rsidRDefault="00C42B80" w:rsidP="00C42B80">
      <w:pPr>
        <w:pStyle w:val="NormlnIMP2"/>
        <w:rPr>
          <w:rFonts w:ascii="Arial" w:hAnsi="Arial" w:cs="Arial"/>
          <w:sz w:val="20"/>
        </w:rPr>
      </w:pPr>
    </w:p>
    <w:p w14:paraId="38ED3C8B" w14:textId="77777777" w:rsidR="00C42B80" w:rsidRPr="00C42B80" w:rsidRDefault="00C42B80" w:rsidP="00C42B80">
      <w:pPr>
        <w:pStyle w:val="NormlnIMP2"/>
        <w:rPr>
          <w:rFonts w:ascii="Arial" w:hAnsi="Arial" w:cs="Arial"/>
          <w:sz w:val="20"/>
        </w:rPr>
      </w:pPr>
    </w:p>
    <w:p w14:paraId="003884D4" w14:textId="25ACC73B" w:rsidR="00C42B80" w:rsidRPr="00C42B80" w:rsidRDefault="00C42B80" w:rsidP="00C42B80">
      <w:pPr>
        <w:pStyle w:val="NormlnIMP2"/>
        <w:rPr>
          <w:rFonts w:ascii="Arial" w:hAnsi="Arial" w:cs="Arial"/>
          <w:sz w:val="20"/>
        </w:rPr>
      </w:pPr>
      <w:r w:rsidRPr="00C42B80">
        <w:rPr>
          <w:rFonts w:ascii="Arial" w:hAnsi="Arial" w:cs="Arial"/>
          <w:sz w:val="20"/>
        </w:rPr>
        <w:t>……………………….</w:t>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00EC2B0D">
        <w:rPr>
          <w:rFonts w:ascii="Arial" w:hAnsi="Arial" w:cs="Arial"/>
          <w:sz w:val="20"/>
        </w:rPr>
        <w:tab/>
      </w:r>
      <w:r w:rsidRPr="00C42B80">
        <w:rPr>
          <w:rFonts w:ascii="Arial" w:hAnsi="Arial" w:cs="Arial"/>
          <w:sz w:val="20"/>
        </w:rPr>
        <w:t>……………………….</w:t>
      </w:r>
    </w:p>
    <w:p w14:paraId="134C74D0" w14:textId="7063E844" w:rsidR="00C42B80" w:rsidRPr="00C42B80" w:rsidRDefault="00C42B80" w:rsidP="00C42B80">
      <w:pPr>
        <w:pStyle w:val="NormlnIMP2"/>
        <w:rPr>
          <w:rFonts w:ascii="Arial" w:hAnsi="Arial" w:cs="Arial"/>
          <w:sz w:val="20"/>
        </w:rPr>
      </w:pPr>
      <w:r w:rsidRPr="00C42B80">
        <w:rPr>
          <w:rFonts w:ascii="Arial" w:hAnsi="Arial" w:cs="Arial"/>
          <w:sz w:val="20"/>
        </w:rPr>
        <w:t>Michal Serafin</w:t>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00EC2B0D">
        <w:rPr>
          <w:rFonts w:ascii="Arial" w:hAnsi="Arial" w:cs="Arial"/>
          <w:sz w:val="20"/>
        </w:rPr>
        <w:tab/>
      </w:r>
      <w:r w:rsidRPr="00C42B80">
        <w:rPr>
          <w:rFonts w:ascii="Arial" w:hAnsi="Arial" w:cs="Arial"/>
          <w:sz w:val="20"/>
        </w:rPr>
        <w:t>Ing. Martin Dufek</w:t>
      </w:r>
    </w:p>
    <w:p w14:paraId="23DF4B22" w14:textId="43D25DA2" w:rsidR="00C42B80" w:rsidRPr="00C42B80" w:rsidRDefault="00C42B80" w:rsidP="00C42B80">
      <w:pPr>
        <w:pStyle w:val="NormlnIMP2"/>
        <w:rPr>
          <w:rFonts w:ascii="Arial" w:hAnsi="Arial" w:cs="Arial"/>
          <w:sz w:val="20"/>
        </w:rPr>
      </w:pPr>
      <w:r w:rsidRPr="00C42B80">
        <w:rPr>
          <w:rFonts w:ascii="Arial" w:hAnsi="Arial" w:cs="Arial"/>
          <w:sz w:val="20"/>
        </w:rPr>
        <w:t>starosta obce Oldřiš</w:t>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Pr="00C42B80">
        <w:rPr>
          <w:rFonts w:ascii="Arial" w:hAnsi="Arial" w:cs="Arial"/>
          <w:sz w:val="20"/>
        </w:rPr>
        <w:tab/>
      </w:r>
      <w:r w:rsidR="00EC2B0D">
        <w:rPr>
          <w:rFonts w:ascii="Arial" w:hAnsi="Arial" w:cs="Arial"/>
          <w:sz w:val="20"/>
        </w:rPr>
        <w:tab/>
      </w:r>
      <w:r w:rsidRPr="00C42B80">
        <w:rPr>
          <w:rFonts w:ascii="Arial" w:hAnsi="Arial" w:cs="Arial"/>
          <w:sz w:val="20"/>
        </w:rPr>
        <w:t xml:space="preserve">ředitel divize 05 Brno       </w:t>
      </w:r>
    </w:p>
    <w:p w14:paraId="772A0117" w14:textId="485219AA" w:rsidR="00C42B80" w:rsidRPr="00C42B80" w:rsidRDefault="00C42B80" w:rsidP="00C42B80">
      <w:pPr>
        <w:pStyle w:val="NormlnIMP2"/>
        <w:rPr>
          <w:rFonts w:ascii="Arial" w:hAnsi="Arial" w:cs="Arial"/>
          <w:sz w:val="20"/>
        </w:rPr>
      </w:pPr>
    </w:p>
    <w:p w14:paraId="24FE06F5" w14:textId="77777777" w:rsidR="00C42B80" w:rsidRPr="00C42B80" w:rsidRDefault="00C42B80" w:rsidP="00C42B80">
      <w:pPr>
        <w:spacing w:line="276" w:lineRule="auto"/>
        <w:jc w:val="right"/>
        <w:rPr>
          <w:rFonts w:ascii="Arial" w:hAnsi="Arial" w:cs="Arial"/>
          <w:sz w:val="20"/>
          <w:u w:val="single"/>
        </w:rPr>
      </w:pPr>
    </w:p>
    <w:p w14:paraId="405D9ABA" w14:textId="77777777" w:rsidR="00C42B80" w:rsidRPr="00C42B80" w:rsidRDefault="00C42B80" w:rsidP="00C42B80">
      <w:pPr>
        <w:spacing w:line="276" w:lineRule="auto"/>
        <w:jc w:val="right"/>
        <w:rPr>
          <w:rFonts w:ascii="Arial" w:hAnsi="Arial" w:cs="Arial"/>
          <w:sz w:val="20"/>
          <w:u w:val="single"/>
        </w:rPr>
      </w:pPr>
    </w:p>
    <w:p w14:paraId="6205B479" w14:textId="77777777" w:rsidR="00C42B80" w:rsidRPr="00C42B80" w:rsidRDefault="00C42B80" w:rsidP="00C42B80">
      <w:pPr>
        <w:spacing w:line="276" w:lineRule="auto"/>
        <w:jc w:val="right"/>
        <w:rPr>
          <w:rFonts w:ascii="Arial" w:hAnsi="Arial" w:cs="Arial"/>
          <w:sz w:val="20"/>
          <w:u w:val="single"/>
        </w:rPr>
      </w:pPr>
    </w:p>
    <w:p w14:paraId="0FE97D2C" w14:textId="77777777" w:rsidR="00C42B80" w:rsidRPr="00C42B80" w:rsidRDefault="00C42B80" w:rsidP="00C42B80">
      <w:pPr>
        <w:spacing w:line="276" w:lineRule="auto"/>
        <w:jc w:val="right"/>
        <w:rPr>
          <w:rFonts w:ascii="Arial" w:hAnsi="Arial" w:cs="Arial"/>
          <w:sz w:val="20"/>
          <w:u w:val="single"/>
        </w:rPr>
      </w:pPr>
    </w:p>
    <w:p w14:paraId="0B73B417" w14:textId="77777777" w:rsidR="00C42B80" w:rsidRPr="00C42B80" w:rsidRDefault="00C42B80" w:rsidP="00C42B80">
      <w:pPr>
        <w:spacing w:line="276" w:lineRule="auto"/>
        <w:rPr>
          <w:rFonts w:ascii="Arial" w:hAnsi="Arial" w:cs="Arial"/>
          <w:sz w:val="20"/>
        </w:rPr>
      </w:pPr>
    </w:p>
    <w:p w14:paraId="70D0852F" w14:textId="3C5334CD" w:rsidR="00C42B80" w:rsidRPr="00C42B80" w:rsidRDefault="00C42B80" w:rsidP="00C42B80">
      <w:pPr>
        <w:spacing w:line="276" w:lineRule="auto"/>
        <w:rPr>
          <w:rFonts w:ascii="Arial" w:hAnsi="Arial" w:cs="Arial"/>
          <w:sz w:val="20"/>
          <w:u w:val="single"/>
        </w:rPr>
      </w:pPr>
      <w:r w:rsidRPr="00C42B80">
        <w:rPr>
          <w:rFonts w:ascii="Arial" w:hAnsi="Arial" w:cs="Arial"/>
          <w:sz w:val="20"/>
        </w:rPr>
        <w:t>……………………….</w:t>
      </w:r>
      <w:r w:rsidRPr="00C42B80">
        <w:rPr>
          <w:rFonts w:ascii="Arial" w:hAnsi="Arial" w:cs="Arial"/>
          <w:sz w:val="20"/>
        </w:rPr>
        <w:tab/>
      </w:r>
    </w:p>
    <w:p w14:paraId="0A924A13" w14:textId="06C11EB7" w:rsidR="00C42B80" w:rsidRPr="00C42B80" w:rsidRDefault="00C42B80" w:rsidP="00C42B80">
      <w:pPr>
        <w:spacing w:line="276" w:lineRule="auto"/>
        <w:rPr>
          <w:rFonts w:ascii="Arial" w:hAnsi="Arial" w:cs="Arial"/>
          <w:sz w:val="20"/>
        </w:rPr>
      </w:pPr>
      <w:r w:rsidRPr="00C42B80">
        <w:rPr>
          <w:rFonts w:ascii="Arial" w:hAnsi="Arial" w:cs="Arial"/>
          <w:sz w:val="20"/>
        </w:rPr>
        <w:t>Mgr. Lenka Tlustá</w:t>
      </w:r>
      <w:r w:rsidRPr="00C42B80">
        <w:rPr>
          <w:rFonts w:ascii="Arial" w:hAnsi="Arial" w:cs="Arial"/>
          <w:sz w:val="20"/>
        </w:rPr>
        <w:tab/>
      </w:r>
    </w:p>
    <w:p w14:paraId="4001E830" w14:textId="2FAF7EFB" w:rsidR="00C42B80" w:rsidRPr="00C42B80" w:rsidRDefault="00C42B80" w:rsidP="00C42B80">
      <w:pPr>
        <w:spacing w:line="276" w:lineRule="auto"/>
        <w:rPr>
          <w:rFonts w:ascii="Arial" w:hAnsi="Arial" w:cs="Arial"/>
          <w:sz w:val="20"/>
        </w:rPr>
      </w:pPr>
      <w:r w:rsidRPr="00C42B80">
        <w:rPr>
          <w:rFonts w:ascii="Arial" w:hAnsi="Arial" w:cs="Arial"/>
          <w:sz w:val="20"/>
        </w:rPr>
        <w:t>Starostka obce Borová</w:t>
      </w:r>
      <w:r w:rsidRPr="00C42B80">
        <w:rPr>
          <w:rFonts w:ascii="Arial" w:hAnsi="Arial" w:cs="Arial"/>
          <w:sz w:val="20"/>
        </w:rPr>
        <w:tab/>
      </w:r>
    </w:p>
    <w:p w14:paraId="24355FB7" w14:textId="77777777" w:rsidR="00C42B80" w:rsidRPr="00C42B80" w:rsidRDefault="00C42B80" w:rsidP="00C42B80">
      <w:pPr>
        <w:spacing w:line="276" w:lineRule="auto"/>
        <w:rPr>
          <w:rFonts w:ascii="Arial" w:hAnsi="Arial" w:cs="Arial"/>
          <w:sz w:val="20"/>
        </w:rPr>
      </w:pPr>
    </w:p>
    <w:p w14:paraId="2EA5C700" w14:textId="77777777" w:rsidR="00C42B80" w:rsidRPr="00C42B80" w:rsidRDefault="00C42B80" w:rsidP="00C42B80">
      <w:pPr>
        <w:spacing w:line="276" w:lineRule="auto"/>
        <w:rPr>
          <w:rFonts w:ascii="Arial" w:hAnsi="Arial" w:cs="Arial"/>
          <w:sz w:val="20"/>
        </w:rPr>
      </w:pPr>
    </w:p>
    <w:sectPr w:rsidR="00C42B80" w:rsidRPr="00C42B80" w:rsidSect="00715FBF">
      <w:headerReference w:type="default" r:id="rId8"/>
      <w:footerReference w:type="default" r:id="rId9"/>
      <w:endnotePr>
        <w:numFmt w:val="decimal"/>
        <w:numStart w:val="0"/>
      </w:endnotePr>
      <w:pgSz w:w="11906" w:h="16838"/>
      <w:pgMar w:top="1134" w:right="1134" w:bottom="1134" w:left="1134" w:header="425" w:footer="48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0C091" w14:textId="77777777" w:rsidR="00834ADE" w:rsidRDefault="00834ADE">
      <w:r>
        <w:separator/>
      </w:r>
    </w:p>
  </w:endnote>
  <w:endnote w:type="continuationSeparator" w:id="0">
    <w:p w14:paraId="0EDB8110" w14:textId="77777777" w:rsidR="00834ADE" w:rsidRDefault="0083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AD38" w14:textId="77777777" w:rsidR="00DF58DE" w:rsidRPr="008B798D" w:rsidRDefault="00DF58DE">
    <w:pPr>
      <w:pStyle w:val="Zpat"/>
      <w:jc w:val="center"/>
      <w:rPr>
        <w:rFonts w:ascii="Arial" w:hAnsi="Arial" w:cs="Arial"/>
        <w:sz w:val="20"/>
      </w:rPr>
    </w:pPr>
    <w:r w:rsidRPr="008B798D">
      <w:rPr>
        <w:rFonts w:ascii="Arial" w:hAnsi="Arial" w:cs="Arial"/>
        <w:sz w:val="20"/>
      </w:rPr>
      <w:fldChar w:fldCharType="begin"/>
    </w:r>
    <w:r w:rsidRPr="008B798D">
      <w:rPr>
        <w:rFonts w:ascii="Arial" w:hAnsi="Arial" w:cs="Arial"/>
        <w:sz w:val="20"/>
      </w:rPr>
      <w:instrText xml:space="preserve"> PAGE   \* MERGEFORMAT </w:instrText>
    </w:r>
    <w:r w:rsidRPr="008B798D">
      <w:rPr>
        <w:rFonts w:ascii="Arial" w:hAnsi="Arial" w:cs="Arial"/>
        <w:sz w:val="20"/>
      </w:rPr>
      <w:fldChar w:fldCharType="separate"/>
    </w:r>
    <w:r w:rsidR="009D68E1">
      <w:rPr>
        <w:rFonts w:ascii="Arial" w:hAnsi="Arial" w:cs="Arial"/>
        <w:noProof/>
        <w:sz w:val="20"/>
      </w:rPr>
      <w:t>3</w:t>
    </w:r>
    <w:r w:rsidRPr="008B798D">
      <w:rPr>
        <w:rFonts w:ascii="Arial" w:hAnsi="Arial" w:cs="Arial"/>
        <w:sz w:val="20"/>
      </w:rPr>
      <w:fldChar w:fldCharType="end"/>
    </w:r>
  </w:p>
  <w:p w14:paraId="61DFEC9F" w14:textId="77777777" w:rsidR="00DF58DE" w:rsidRDefault="00DF58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2686A" w14:textId="77777777" w:rsidR="00834ADE" w:rsidRDefault="00834ADE">
      <w:r>
        <w:separator/>
      </w:r>
    </w:p>
  </w:footnote>
  <w:footnote w:type="continuationSeparator" w:id="0">
    <w:p w14:paraId="572ED8B2" w14:textId="77777777" w:rsidR="00834ADE" w:rsidRDefault="00834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22375" w14:textId="77777777" w:rsidR="00DF58DE" w:rsidRPr="00831749" w:rsidRDefault="00DF58DE" w:rsidP="001A49D9">
    <w:pPr>
      <w:pStyle w:val="Zhlav"/>
      <w:tabs>
        <w:tab w:val="left" w:pos="5790"/>
      </w:tabs>
    </w:pPr>
    <w:r>
      <w:tab/>
    </w:r>
    <w:r>
      <w:tab/>
    </w:r>
    <w:r>
      <w:tab/>
      <w:t xml:space="preserve"> </w:t>
    </w:r>
  </w:p>
  <w:p w14:paraId="5AC731D8" w14:textId="77777777" w:rsidR="00DF58DE" w:rsidRPr="00701705" w:rsidRDefault="00DF58DE">
    <w:pPr>
      <w:pStyle w:val="Zhlav"/>
      <w:rPr>
        <w:b/>
        <w:bCs/>
      </w:rPr>
    </w:pPr>
    <w:r>
      <w:rPr>
        <w:b/>
        <w:bCs/>
        <w:sz w:val="12"/>
        <w:szCs w:val="12"/>
      </w:rPr>
      <w:t xml:space="preserve">                                                              </w:t>
    </w:r>
    <w:r>
      <w:rPr>
        <w:b/>
        <w:bCs/>
        <w:sz w:val="12"/>
        <w:szCs w:val="12"/>
      </w:rPr>
      <w:tab/>
    </w:r>
    <w:r w:rsidR="00701705" w:rsidRPr="002956CD">
      <w:rPr>
        <w:noProof/>
      </w:rPr>
      <w:drawing>
        <wp:inline distT="0" distB="0" distL="0" distR="0" wp14:anchorId="50157459" wp14:editId="621D4B7A">
          <wp:extent cx="2362200" cy="733425"/>
          <wp:effectExtent l="0" t="0" r="0" b="9525"/>
          <wp:docPr id="3" name="Obrázek 3" descr="CZ_RO_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3"/>
      <w:numFmt w:val="none"/>
      <w:suff w:val="nothing"/>
      <w:lvlText w:val="-"/>
      <w:lvlJc w:val="left"/>
      <w:pPr>
        <w:tabs>
          <w:tab w:val="num" w:pos="0"/>
        </w:tabs>
        <w:ind w:left="1080" w:hanging="360"/>
      </w:pPr>
      <w:rPr>
        <w:rFonts w:cs="Times New Roman"/>
      </w:rPr>
    </w:lvl>
    <w:lvl w:ilvl="3">
      <w:start w:val="1"/>
      <w:numFmt w:val="decimal"/>
      <w:lvlText w:val="%4."/>
      <w:lvlJc w:val="left"/>
      <w:pPr>
        <w:tabs>
          <w:tab w:val="num" w:pos="1440"/>
        </w:tabs>
        <w:ind w:left="1440" w:hanging="360"/>
      </w:pPr>
      <w:rPr>
        <w:rFonts w:ascii="Arial" w:hAnsi="Arial" w:cs="Times New Roman"/>
        <w:b w:val="0"/>
        <w:i w:val="0"/>
        <w:color w:val="auto"/>
        <w:szCs w:val="22"/>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1980" w:hanging="180"/>
      </w:pPr>
      <w:rPr>
        <w:rFonts w:cs="Times New Roman"/>
      </w:rPr>
    </w:lvl>
    <w:lvl w:ilvl="6">
      <w:start w:val="1"/>
      <w:numFmt w:val="decimal"/>
      <w:lvlText w:val="%7."/>
      <w:lvlJc w:val="left"/>
      <w:pPr>
        <w:tabs>
          <w:tab w:val="num" w:pos="360"/>
        </w:tabs>
        <w:ind w:left="360" w:hanging="360"/>
      </w:pPr>
      <w:rPr>
        <w:rFonts w:ascii="Arial" w:hAnsi="Arial" w:cs="Times New Roman"/>
        <w:b w:val="0"/>
        <w:i w:val="0"/>
        <w:color w:val="auto"/>
        <w:szCs w:val="22"/>
      </w:rPr>
    </w:lvl>
    <w:lvl w:ilvl="7">
      <w:start w:val="1"/>
      <w:numFmt w:val="lowerLetter"/>
      <w:lvlText w:val="%8."/>
      <w:lvlJc w:val="left"/>
      <w:pPr>
        <w:tabs>
          <w:tab w:val="num" w:pos="0"/>
        </w:tabs>
        <w:ind w:left="2700" w:hanging="360"/>
      </w:pPr>
      <w:rPr>
        <w:rFonts w:cs="Times New Roman"/>
      </w:rPr>
    </w:lvl>
    <w:lvl w:ilvl="8">
      <w:start w:val="1"/>
      <w:numFmt w:val="lowerRoman"/>
      <w:lvlText w:val="%9."/>
      <w:lvlJc w:val="left"/>
      <w:pPr>
        <w:tabs>
          <w:tab w:val="num" w:pos="0"/>
        </w:tabs>
        <w:ind w:left="2880" w:hanging="180"/>
      </w:pPr>
      <w:rPr>
        <w:rFonts w:cs="Times New Roman"/>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ascii="Arial" w:hAnsi="Arial" w:cs="Times New Roman"/>
        <w:szCs w:val="22"/>
      </w:rPr>
    </w:lvl>
    <w:lvl w:ilvl="1">
      <w:start w:val="1"/>
      <w:numFmt w:val="lowerLetter"/>
      <w:lvlText w:val="%2)"/>
      <w:lvlJc w:val="left"/>
      <w:pPr>
        <w:tabs>
          <w:tab w:val="num" w:pos="0"/>
        </w:tabs>
        <w:ind w:left="720" w:hanging="360"/>
      </w:pPr>
      <w:rPr>
        <w:rFonts w:ascii="Arial" w:hAnsi="Arial" w:cs="Times New Roman"/>
        <w:szCs w:val="22"/>
      </w:rPr>
    </w:lvl>
    <w:lvl w:ilvl="2">
      <w:start w:val="3"/>
      <w:numFmt w:val="none"/>
      <w:suff w:val="nothing"/>
      <w:lvlText w:val="-"/>
      <w:lvlJc w:val="left"/>
      <w:pPr>
        <w:tabs>
          <w:tab w:val="num" w:pos="0"/>
        </w:tabs>
        <w:ind w:left="1080" w:hanging="360"/>
      </w:pPr>
      <w:rPr>
        <w:rFonts w:ascii="Arial" w:hAnsi="Arial" w:cs="Times New Roman"/>
        <w:szCs w:val="22"/>
      </w:rPr>
    </w:lvl>
    <w:lvl w:ilvl="3">
      <w:start w:val="1"/>
      <w:numFmt w:val="decimal"/>
      <w:lvlText w:val="%4."/>
      <w:lvlJc w:val="left"/>
      <w:pPr>
        <w:tabs>
          <w:tab w:val="num" w:pos="360"/>
        </w:tabs>
        <w:ind w:left="360" w:hanging="360"/>
      </w:pPr>
      <w:rPr>
        <w:rFonts w:cs="Times New Roman"/>
        <w:b w:val="0"/>
        <w:i w:val="0"/>
        <w:color w:val="auto"/>
      </w:rPr>
    </w:lvl>
    <w:lvl w:ilvl="4">
      <w:start w:val="1"/>
      <w:numFmt w:val="lowerLetter"/>
      <w:lvlText w:val="%5."/>
      <w:lvlJc w:val="left"/>
      <w:pPr>
        <w:tabs>
          <w:tab w:val="num" w:pos="0"/>
        </w:tabs>
        <w:ind w:left="1800" w:hanging="360"/>
      </w:pPr>
      <w:rPr>
        <w:rFonts w:ascii="Arial" w:hAnsi="Arial" w:cs="Times New Roman"/>
        <w:szCs w:val="22"/>
      </w:rPr>
    </w:lvl>
    <w:lvl w:ilvl="5">
      <w:start w:val="1"/>
      <w:numFmt w:val="lowerRoman"/>
      <w:lvlText w:val="%6."/>
      <w:lvlJc w:val="left"/>
      <w:pPr>
        <w:tabs>
          <w:tab w:val="num" w:pos="0"/>
        </w:tabs>
        <w:ind w:left="1980" w:hanging="180"/>
      </w:pPr>
      <w:rPr>
        <w:rFonts w:ascii="Arial" w:hAnsi="Arial" w:cs="Times New Roman"/>
        <w:szCs w:val="22"/>
      </w:rPr>
    </w:lvl>
    <w:lvl w:ilvl="6">
      <w:start w:val="1"/>
      <w:numFmt w:val="decimal"/>
      <w:lvlText w:val="%7."/>
      <w:lvlJc w:val="left"/>
      <w:pPr>
        <w:tabs>
          <w:tab w:val="num" w:pos="0"/>
        </w:tabs>
        <w:ind w:left="2340" w:hanging="360"/>
      </w:pPr>
      <w:rPr>
        <w:rFonts w:ascii="Arial" w:hAnsi="Arial" w:cs="Times New Roman"/>
        <w:szCs w:val="22"/>
      </w:rPr>
    </w:lvl>
    <w:lvl w:ilvl="7">
      <w:start w:val="1"/>
      <w:numFmt w:val="lowerLetter"/>
      <w:lvlText w:val="%8."/>
      <w:lvlJc w:val="left"/>
      <w:pPr>
        <w:tabs>
          <w:tab w:val="num" w:pos="0"/>
        </w:tabs>
        <w:ind w:left="2700" w:hanging="360"/>
      </w:pPr>
      <w:rPr>
        <w:rFonts w:ascii="Arial" w:hAnsi="Arial" w:cs="Times New Roman"/>
        <w:szCs w:val="22"/>
      </w:rPr>
    </w:lvl>
    <w:lvl w:ilvl="8">
      <w:start w:val="1"/>
      <w:numFmt w:val="lowerRoman"/>
      <w:lvlText w:val="%9."/>
      <w:lvlJc w:val="left"/>
      <w:pPr>
        <w:tabs>
          <w:tab w:val="num" w:pos="0"/>
        </w:tabs>
        <w:ind w:left="2880" w:hanging="180"/>
      </w:pPr>
      <w:rPr>
        <w:rFonts w:ascii="Arial" w:hAnsi="Arial" w:cs="Times New Roman"/>
        <w:szCs w:val="22"/>
      </w:rPr>
    </w:lvl>
  </w:abstractNum>
  <w:abstractNum w:abstractNumId="2" w15:restartNumberingAfterBreak="0">
    <w:nsid w:val="07416C29"/>
    <w:multiLevelType w:val="multilevel"/>
    <w:tmpl w:val="8A2C2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A49A1"/>
    <w:multiLevelType w:val="hybridMultilevel"/>
    <w:tmpl w:val="B7D2854C"/>
    <w:lvl w:ilvl="0" w:tplc="8D0ED2D6">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B746B"/>
    <w:multiLevelType w:val="multilevel"/>
    <w:tmpl w:val="E69CA2B0"/>
    <w:lvl w:ilvl="0">
      <w:start w:val="1"/>
      <w:numFmt w:val="decimal"/>
      <w:pStyle w:val="Nadpis1"/>
      <w:isLgl/>
      <w:lvlText w:val="%1."/>
      <w:lvlJc w:val="left"/>
      <w:pPr>
        <w:tabs>
          <w:tab w:val="num" w:pos="284"/>
        </w:tabs>
        <w:ind w:left="284" w:hanging="284"/>
      </w:pPr>
      <w:rPr>
        <w:rFonts w:cs="Times New Roman" w:hint="default"/>
      </w:rPr>
    </w:lvl>
    <w:lvl w:ilvl="1">
      <w:start w:val="1"/>
      <w:numFmt w:val="decimal"/>
      <w:pStyle w:val="Nadpis2"/>
      <w:isLgl/>
      <w:lvlText w:val="%1.%2"/>
      <w:lvlJc w:val="right"/>
      <w:pPr>
        <w:tabs>
          <w:tab w:val="num" w:pos="0"/>
        </w:tabs>
        <w:ind w:hanging="340"/>
      </w:pPr>
      <w:rPr>
        <w:rFonts w:cs="Times New Roman" w:hint="default"/>
      </w:rPr>
    </w:lvl>
    <w:lvl w:ilvl="2">
      <w:start w:val="1"/>
      <w:numFmt w:val="decimal"/>
      <w:pStyle w:val="Nadpis3"/>
      <w:isLgl/>
      <w:lvlText w:val="%1.%2.%3"/>
      <w:lvlJc w:val="right"/>
      <w:pPr>
        <w:tabs>
          <w:tab w:val="num" w:pos="0"/>
        </w:tabs>
        <w:ind w:hanging="340"/>
      </w:pPr>
      <w:rPr>
        <w:rFonts w:cs="Times New Roman" w:hint="default"/>
      </w:rPr>
    </w:lvl>
    <w:lvl w:ilvl="3">
      <w:start w:val="1"/>
      <w:numFmt w:val="decimal"/>
      <w:pStyle w:val="Nadpis4"/>
      <w:isLgl/>
      <w:lvlText w:val="%1.%2.%3.%4"/>
      <w:lvlJc w:val="right"/>
      <w:pPr>
        <w:tabs>
          <w:tab w:val="num" w:pos="0"/>
        </w:tabs>
        <w:ind w:hanging="340"/>
      </w:pPr>
      <w:rPr>
        <w:rFonts w:cs="Times New Roman" w:hint="default"/>
      </w:rPr>
    </w:lvl>
    <w:lvl w:ilvl="4">
      <w:start w:val="1"/>
      <w:numFmt w:val="none"/>
      <w:lvlRestart w:val="0"/>
      <w:lvlText w:val=""/>
      <w:lvlJc w:val="left"/>
      <w:pPr>
        <w:tabs>
          <w:tab w:val="num" w:pos="572"/>
        </w:tabs>
        <w:ind w:left="1854" w:hanging="1134"/>
      </w:pPr>
      <w:rPr>
        <w:rFonts w:cs="Times New Roman" w:hint="default"/>
      </w:rPr>
    </w:lvl>
    <w:lvl w:ilvl="5">
      <w:start w:val="1"/>
      <w:numFmt w:val="none"/>
      <w:lvlText w:val=""/>
      <w:lvlJc w:val="right"/>
      <w:pPr>
        <w:tabs>
          <w:tab w:val="num" w:pos="-364"/>
        </w:tabs>
        <w:ind w:left="-360" w:hanging="284"/>
      </w:pPr>
      <w:rPr>
        <w:rFonts w:cs="Times New Roman" w:hint="default"/>
      </w:rPr>
    </w:lvl>
    <w:lvl w:ilvl="6">
      <w:start w:val="1"/>
      <w:numFmt w:val="decimal"/>
      <w:lvlText w:val="%7%5"/>
      <w:lvlJc w:val="right"/>
      <w:pPr>
        <w:tabs>
          <w:tab w:val="num" w:pos="-220"/>
        </w:tabs>
        <w:ind w:left="-360" w:hanging="284"/>
      </w:pPr>
      <w:rPr>
        <w:rFonts w:cs="Times New Roman" w:hint="default"/>
      </w:rPr>
    </w:lvl>
    <w:lvl w:ilvl="7">
      <w:start w:val="1"/>
      <w:numFmt w:val="none"/>
      <w:lvlText w:val=""/>
      <w:lvlJc w:val="right"/>
      <w:pPr>
        <w:tabs>
          <w:tab w:val="num" w:pos="-76"/>
        </w:tabs>
        <w:ind w:left="-360" w:hanging="284"/>
      </w:pPr>
      <w:rPr>
        <w:rFonts w:cs="Times New Roman" w:hint="default"/>
      </w:rPr>
    </w:lvl>
    <w:lvl w:ilvl="8">
      <w:start w:val="1"/>
      <w:numFmt w:val="none"/>
      <w:lvlText w:val=""/>
      <w:lvlJc w:val="left"/>
      <w:pPr>
        <w:tabs>
          <w:tab w:val="num" w:pos="68"/>
        </w:tabs>
        <w:ind w:left="68" w:hanging="1584"/>
      </w:pPr>
      <w:rPr>
        <w:rFonts w:cs="Times New Roman" w:hint="default"/>
      </w:rPr>
    </w:lvl>
  </w:abstractNum>
  <w:abstractNum w:abstractNumId="5" w15:restartNumberingAfterBreak="0">
    <w:nsid w:val="153E1E11"/>
    <w:multiLevelType w:val="hybridMultilevel"/>
    <w:tmpl w:val="30E2CFA0"/>
    <w:lvl w:ilvl="0" w:tplc="A4EEDB3C">
      <w:numFmt w:val="bullet"/>
      <w:lvlText w:val="-"/>
      <w:lvlJc w:val="left"/>
      <w:pPr>
        <w:tabs>
          <w:tab w:val="num" w:pos="1211"/>
        </w:tabs>
        <w:ind w:left="1211" w:hanging="360"/>
      </w:pPr>
      <w:rPr>
        <w:rFonts w:ascii="Arial" w:eastAsia="Times New Roman" w:hAnsi="Arial" w:hint="default"/>
      </w:rPr>
    </w:lvl>
    <w:lvl w:ilvl="1" w:tplc="04050003">
      <w:start w:val="1"/>
      <w:numFmt w:val="bullet"/>
      <w:lvlText w:val="o"/>
      <w:lvlJc w:val="left"/>
      <w:pPr>
        <w:tabs>
          <w:tab w:val="num" w:pos="1931"/>
        </w:tabs>
        <w:ind w:left="1931" w:hanging="360"/>
      </w:pPr>
      <w:rPr>
        <w:rFonts w:ascii="Courier New" w:hAnsi="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1EFA1D52"/>
    <w:multiLevelType w:val="hybridMultilevel"/>
    <w:tmpl w:val="E2D47ED6"/>
    <w:lvl w:ilvl="0" w:tplc="0405000F">
      <w:start w:val="1"/>
      <w:numFmt w:val="decimal"/>
      <w:lvlText w:val="%1."/>
      <w:lvlJc w:val="left"/>
      <w:pPr>
        <w:ind w:left="360" w:hanging="360"/>
      </w:pPr>
      <w:rPr>
        <w:rFonts w:hint="default"/>
      </w:rPr>
    </w:lvl>
    <w:lvl w:ilvl="1" w:tplc="CDA4A254">
      <w:start w:val="1"/>
      <w:numFmt w:val="decimal"/>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6A3E450E">
      <w:start w:val="14"/>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F61066"/>
    <w:multiLevelType w:val="hybridMultilevel"/>
    <w:tmpl w:val="B9FCB2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C53BB"/>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366AE6"/>
    <w:multiLevelType w:val="hybridMultilevel"/>
    <w:tmpl w:val="74927520"/>
    <w:lvl w:ilvl="0" w:tplc="C074D07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A77E67"/>
    <w:multiLevelType w:val="hybridMultilevel"/>
    <w:tmpl w:val="99D05B22"/>
    <w:lvl w:ilvl="0" w:tplc="A1ACEE22">
      <w:start w:val="1"/>
      <w:numFmt w:val="decimal"/>
      <w:lvlText w:val="%1."/>
      <w:lvlJc w:val="left"/>
      <w:pPr>
        <w:ind w:left="720" w:hanging="360"/>
      </w:pPr>
      <w:rPr>
        <w:rFonts w:hint="default"/>
        <w:b w:val="0"/>
        <w:i w:val="0"/>
      </w:rPr>
    </w:lvl>
    <w:lvl w:ilvl="1" w:tplc="A3E6261E">
      <w:start w:val="1"/>
      <w:numFmt w:val="decimal"/>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120870"/>
    <w:multiLevelType w:val="hybridMultilevel"/>
    <w:tmpl w:val="C23C338C"/>
    <w:lvl w:ilvl="0" w:tplc="164E01E8">
      <w:start w:val="1"/>
      <w:numFmt w:val="decimal"/>
      <w:lvlText w:val="%1."/>
      <w:lvlJc w:val="left"/>
      <w:pPr>
        <w:ind w:left="720" w:hanging="360"/>
      </w:pPr>
      <w:rPr>
        <w:rFonts w:hint="default"/>
      </w:rPr>
    </w:lvl>
    <w:lvl w:ilvl="1" w:tplc="E0244684">
      <w:start w:val="1"/>
      <w:numFmt w:val="decimal"/>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71566C"/>
    <w:multiLevelType w:val="multilevel"/>
    <w:tmpl w:val="94CA6ED8"/>
    <w:lvl w:ilvl="0">
      <w:start w:val="2"/>
      <w:numFmt w:val="decimal"/>
      <w:lvlText w:val="%1."/>
      <w:lvlJc w:val="left"/>
      <w:pPr>
        <w:ind w:left="360" w:hanging="360"/>
      </w:pPr>
      <w:rPr>
        <w:rFonts w:hint="default"/>
      </w:rPr>
    </w:lvl>
    <w:lvl w:ilvl="1">
      <w:start w:val="1"/>
      <w:numFmt w:val="decimal"/>
      <w:lvlText w:val="%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DD62282"/>
    <w:multiLevelType w:val="multilevel"/>
    <w:tmpl w:val="AF6EBC12"/>
    <w:styleLink w:val="Styl1"/>
    <w:lvl w:ilvl="0">
      <w:start w:val="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602F2D1B"/>
    <w:multiLevelType w:val="multilevel"/>
    <w:tmpl w:val="2FF8A88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72E33008"/>
    <w:multiLevelType w:val="multilevel"/>
    <w:tmpl w:val="82322852"/>
    <w:styleLink w:val="Styl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111FF"/>
    <w:multiLevelType w:val="hybridMultilevel"/>
    <w:tmpl w:val="D320EF86"/>
    <w:lvl w:ilvl="0" w:tplc="CE9263DC">
      <w:start w:val="2"/>
      <w:numFmt w:val="bullet"/>
      <w:pStyle w:val="Smlouva"/>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74E2587C"/>
    <w:multiLevelType w:val="hybridMultilevel"/>
    <w:tmpl w:val="F9E2D8DA"/>
    <w:lvl w:ilvl="0" w:tplc="C4E2868E">
      <w:start w:val="1"/>
      <w:numFmt w:val="decimal"/>
      <w:lvlText w:val="%1."/>
      <w:lvlJc w:val="left"/>
      <w:pPr>
        <w:ind w:left="720" w:hanging="360"/>
      </w:pPr>
      <w:rPr>
        <w:rFonts w:hint="default"/>
        <w:b w:val="0"/>
        <w:i w:val="0"/>
      </w:rPr>
    </w:lvl>
    <w:lvl w:ilvl="1" w:tplc="65FCF7F4">
      <w:start w:val="1"/>
      <w:numFmt w:val="lowerLetter"/>
      <w:lvlText w:val="%2."/>
      <w:lvlJc w:val="left"/>
      <w:pPr>
        <w:ind w:left="1440" w:hanging="360"/>
      </w:pPr>
    </w:lvl>
    <w:lvl w:ilvl="2" w:tplc="F48EB5DA" w:tentative="1">
      <w:start w:val="1"/>
      <w:numFmt w:val="lowerRoman"/>
      <w:lvlText w:val="%3."/>
      <w:lvlJc w:val="right"/>
      <w:pPr>
        <w:ind w:left="2160" w:hanging="180"/>
      </w:pPr>
    </w:lvl>
    <w:lvl w:ilvl="3" w:tplc="DFE4AED4" w:tentative="1">
      <w:start w:val="1"/>
      <w:numFmt w:val="decimal"/>
      <w:lvlText w:val="%4."/>
      <w:lvlJc w:val="left"/>
      <w:pPr>
        <w:ind w:left="2880" w:hanging="360"/>
      </w:pPr>
    </w:lvl>
    <w:lvl w:ilvl="4" w:tplc="788643C8" w:tentative="1">
      <w:start w:val="1"/>
      <w:numFmt w:val="lowerLetter"/>
      <w:lvlText w:val="%5."/>
      <w:lvlJc w:val="left"/>
      <w:pPr>
        <w:ind w:left="3600" w:hanging="360"/>
      </w:pPr>
    </w:lvl>
    <w:lvl w:ilvl="5" w:tplc="9F588576" w:tentative="1">
      <w:start w:val="1"/>
      <w:numFmt w:val="lowerRoman"/>
      <w:lvlText w:val="%6."/>
      <w:lvlJc w:val="right"/>
      <w:pPr>
        <w:ind w:left="4320" w:hanging="180"/>
      </w:pPr>
    </w:lvl>
    <w:lvl w:ilvl="6" w:tplc="8E2CA7D2" w:tentative="1">
      <w:start w:val="1"/>
      <w:numFmt w:val="decimal"/>
      <w:lvlText w:val="%7."/>
      <w:lvlJc w:val="left"/>
      <w:pPr>
        <w:ind w:left="5040" w:hanging="360"/>
      </w:pPr>
    </w:lvl>
    <w:lvl w:ilvl="7" w:tplc="D448582E" w:tentative="1">
      <w:start w:val="1"/>
      <w:numFmt w:val="lowerLetter"/>
      <w:lvlText w:val="%8."/>
      <w:lvlJc w:val="left"/>
      <w:pPr>
        <w:ind w:left="5760" w:hanging="360"/>
      </w:pPr>
    </w:lvl>
    <w:lvl w:ilvl="8" w:tplc="3E70A0C4" w:tentative="1">
      <w:start w:val="1"/>
      <w:numFmt w:val="lowerRoman"/>
      <w:lvlText w:val="%9."/>
      <w:lvlJc w:val="right"/>
      <w:pPr>
        <w:ind w:left="6480" w:hanging="180"/>
      </w:pPr>
    </w:lvl>
  </w:abstractNum>
  <w:abstractNum w:abstractNumId="18" w15:restartNumberingAfterBreak="0">
    <w:nsid w:val="7C9660AA"/>
    <w:multiLevelType w:val="hybridMultilevel"/>
    <w:tmpl w:val="C23C338C"/>
    <w:lvl w:ilvl="0" w:tplc="164E01E8">
      <w:start w:val="1"/>
      <w:numFmt w:val="decimal"/>
      <w:lvlText w:val="%1."/>
      <w:lvlJc w:val="left"/>
      <w:pPr>
        <w:ind w:left="360" w:hanging="360"/>
      </w:pPr>
      <w:rPr>
        <w:rFonts w:hint="default"/>
      </w:rPr>
    </w:lvl>
    <w:lvl w:ilvl="1" w:tplc="E0244684">
      <w:start w:val="1"/>
      <w:numFmt w:val="decimal"/>
      <w:lvlText w:val="%2."/>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FC33C55"/>
    <w:multiLevelType w:val="hybridMultilevel"/>
    <w:tmpl w:val="898C2EE2"/>
    <w:lvl w:ilvl="0" w:tplc="1120796C">
      <w:start w:val="1"/>
      <w:numFmt w:val="bullet"/>
      <w:pStyle w:val="odrkaN"/>
      <w:lvlText w:val=""/>
      <w:lvlJc w:val="left"/>
      <w:pPr>
        <w:tabs>
          <w:tab w:val="num" w:pos="720"/>
        </w:tabs>
        <w:ind w:left="717" w:hanging="357"/>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6"/>
  </w:num>
  <w:num w:numId="6">
    <w:abstractNumId w:val="10"/>
  </w:num>
  <w:num w:numId="7">
    <w:abstractNumId w:val="12"/>
  </w:num>
  <w:num w:numId="8">
    <w:abstractNumId w:val="11"/>
  </w:num>
  <w:num w:numId="9">
    <w:abstractNumId w:val="14"/>
  </w:num>
  <w:num w:numId="10">
    <w:abstractNumId w:val="3"/>
  </w:num>
  <w:num w:numId="11">
    <w:abstractNumId w:val="17"/>
  </w:num>
  <w:num w:numId="12">
    <w:abstractNumId w:val="2"/>
  </w:num>
  <w:num w:numId="13">
    <w:abstractNumId w:val="13"/>
  </w:num>
  <w:num w:numId="14">
    <w:abstractNumId w:val="8"/>
  </w:num>
  <w:num w:numId="15">
    <w:abstractNumId w:val="15"/>
  </w:num>
  <w:num w:numId="16">
    <w:abstractNumId w:val="19"/>
  </w:num>
  <w:num w:numId="17">
    <w:abstractNumId w:val="18"/>
  </w:num>
  <w:num w:numId="18">
    <w:abstractNumId w:val="7"/>
  </w:num>
  <w:num w:numId="19">
    <w:abstractNumId w:val="1"/>
  </w:num>
  <w:num w:numId="20">
    <w:abstractNumId w:val="4"/>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EC"/>
    <w:rsid w:val="000014AF"/>
    <w:rsid w:val="000026F3"/>
    <w:rsid w:val="000041FA"/>
    <w:rsid w:val="00007F15"/>
    <w:rsid w:val="00012373"/>
    <w:rsid w:val="00014123"/>
    <w:rsid w:val="000158B9"/>
    <w:rsid w:val="00015D21"/>
    <w:rsid w:val="00016336"/>
    <w:rsid w:val="0001772A"/>
    <w:rsid w:val="0002221D"/>
    <w:rsid w:val="00027D96"/>
    <w:rsid w:val="0003031C"/>
    <w:rsid w:val="00031B06"/>
    <w:rsid w:val="00031E20"/>
    <w:rsid w:val="000345B8"/>
    <w:rsid w:val="00036C61"/>
    <w:rsid w:val="00037C93"/>
    <w:rsid w:val="00037EE4"/>
    <w:rsid w:val="0004058F"/>
    <w:rsid w:val="0004102E"/>
    <w:rsid w:val="000438AC"/>
    <w:rsid w:val="000459B9"/>
    <w:rsid w:val="00047194"/>
    <w:rsid w:val="0005173F"/>
    <w:rsid w:val="00055B4D"/>
    <w:rsid w:val="00060BCC"/>
    <w:rsid w:val="00060C56"/>
    <w:rsid w:val="00061892"/>
    <w:rsid w:val="00062208"/>
    <w:rsid w:val="000645EB"/>
    <w:rsid w:val="000647C7"/>
    <w:rsid w:val="00064D14"/>
    <w:rsid w:val="00074581"/>
    <w:rsid w:val="000747C3"/>
    <w:rsid w:val="00074C4E"/>
    <w:rsid w:val="00076A40"/>
    <w:rsid w:val="00080527"/>
    <w:rsid w:val="0008079D"/>
    <w:rsid w:val="00082DCD"/>
    <w:rsid w:val="00085F6F"/>
    <w:rsid w:val="00090CCE"/>
    <w:rsid w:val="00091ED8"/>
    <w:rsid w:val="00092808"/>
    <w:rsid w:val="0009306A"/>
    <w:rsid w:val="00094679"/>
    <w:rsid w:val="000951BA"/>
    <w:rsid w:val="00095E0F"/>
    <w:rsid w:val="000972DF"/>
    <w:rsid w:val="000A0C4D"/>
    <w:rsid w:val="000A3232"/>
    <w:rsid w:val="000B2337"/>
    <w:rsid w:val="000B356B"/>
    <w:rsid w:val="000B3AD7"/>
    <w:rsid w:val="000B47CD"/>
    <w:rsid w:val="000C450C"/>
    <w:rsid w:val="000C5853"/>
    <w:rsid w:val="000C6779"/>
    <w:rsid w:val="000C77D7"/>
    <w:rsid w:val="000D1C72"/>
    <w:rsid w:val="000D2DC3"/>
    <w:rsid w:val="000D349D"/>
    <w:rsid w:val="000D369D"/>
    <w:rsid w:val="000D37F2"/>
    <w:rsid w:val="000D4C5F"/>
    <w:rsid w:val="000D555D"/>
    <w:rsid w:val="000D558E"/>
    <w:rsid w:val="000D708A"/>
    <w:rsid w:val="000E25DC"/>
    <w:rsid w:val="000E3388"/>
    <w:rsid w:val="000E3B40"/>
    <w:rsid w:val="000E41BE"/>
    <w:rsid w:val="000E5B22"/>
    <w:rsid w:val="000E651C"/>
    <w:rsid w:val="000F2C95"/>
    <w:rsid w:val="000F4A4D"/>
    <w:rsid w:val="000F6191"/>
    <w:rsid w:val="0010031E"/>
    <w:rsid w:val="001025BB"/>
    <w:rsid w:val="0010435A"/>
    <w:rsid w:val="00104BD6"/>
    <w:rsid w:val="00105208"/>
    <w:rsid w:val="0011057F"/>
    <w:rsid w:val="001131EE"/>
    <w:rsid w:val="001158E5"/>
    <w:rsid w:val="00117024"/>
    <w:rsid w:val="001210E7"/>
    <w:rsid w:val="001225A0"/>
    <w:rsid w:val="00123C5A"/>
    <w:rsid w:val="00123DC4"/>
    <w:rsid w:val="00123DF5"/>
    <w:rsid w:val="0012530C"/>
    <w:rsid w:val="001264A2"/>
    <w:rsid w:val="001326DB"/>
    <w:rsid w:val="00132B40"/>
    <w:rsid w:val="00140C40"/>
    <w:rsid w:val="00143437"/>
    <w:rsid w:val="00143776"/>
    <w:rsid w:val="0014661C"/>
    <w:rsid w:val="00150467"/>
    <w:rsid w:val="00150F08"/>
    <w:rsid w:val="00152340"/>
    <w:rsid w:val="001535DA"/>
    <w:rsid w:val="00154957"/>
    <w:rsid w:val="001569A0"/>
    <w:rsid w:val="001605EE"/>
    <w:rsid w:val="00163D8C"/>
    <w:rsid w:val="00164752"/>
    <w:rsid w:val="001655B4"/>
    <w:rsid w:val="001673CA"/>
    <w:rsid w:val="0016752D"/>
    <w:rsid w:val="0017205B"/>
    <w:rsid w:val="00176768"/>
    <w:rsid w:val="00185F34"/>
    <w:rsid w:val="0018642C"/>
    <w:rsid w:val="00187EEC"/>
    <w:rsid w:val="001920F4"/>
    <w:rsid w:val="001961A3"/>
    <w:rsid w:val="001A0418"/>
    <w:rsid w:val="001A0C10"/>
    <w:rsid w:val="001A14C6"/>
    <w:rsid w:val="001A1E66"/>
    <w:rsid w:val="001A431A"/>
    <w:rsid w:val="001A49D9"/>
    <w:rsid w:val="001A5509"/>
    <w:rsid w:val="001A7504"/>
    <w:rsid w:val="001B0067"/>
    <w:rsid w:val="001B1483"/>
    <w:rsid w:val="001B2543"/>
    <w:rsid w:val="001B256D"/>
    <w:rsid w:val="001B6161"/>
    <w:rsid w:val="001B781D"/>
    <w:rsid w:val="001C02CA"/>
    <w:rsid w:val="001C2D50"/>
    <w:rsid w:val="001C3694"/>
    <w:rsid w:val="001C36A4"/>
    <w:rsid w:val="001C6C24"/>
    <w:rsid w:val="001C7F38"/>
    <w:rsid w:val="001D51B7"/>
    <w:rsid w:val="001D5801"/>
    <w:rsid w:val="001E2644"/>
    <w:rsid w:val="001E32C8"/>
    <w:rsid w:val="001E734F"/>
    <w:rsid w:val="001E7376"/>
    <w:rsid w:val="001E7947"/>
    <w:rsid w:val="001F02B1"/>
    <w:rsid w:val="001F0A3F"/>
    <w:rsid w:val="001F1D28"/>
    <w:rsid w:val="001F2680"/>
    <w:rsid w:val="001F432F"/>
    <w:rsid w:val="001F62A9"/>
    <w:rsid w:val="00200C01"/>
    <w:rsid w:val="002031F0"/>
    <w:rsid w:val="002033D2"/>
    <w:rsid w:val="00203F4A"/>
    <w:rsid w:val="002044DF"/>
    <w:rsid w:val="00213937"/>
    <w:rsid w:val="00215F04"/>
    <w:rsid w:val="0021610F"/>
    <w:rsid w:val="00217B0D"/>
    <w:rsid w:val="002202E0"/>
    <w:rsid w:val="00222820"/>
    <w:rsid w:val="002251D7"/>
    <w:rsid w:val="00225A0F"/>
    <w:rsid w:val="00226C76"/>
    <w:rsid w:val="00227412"/>
    <w:rsid w:val="00232178"/>
    <w:rsid w:val="0023521E"/>
    <w:rsid w:val="00236BB8"/>
    <w:rsid w:val="00237072"/>
    <w:rsid w:val="0023746D"/>
    <w:rsid w:val="00240750"/>
    <w:rsid w:val="00240F3B"/>
    <w:rsid w:val="00242450"/>
    <w:rsid w:val="002460C8"/>
    <w:rsid w:val="00251497"/>
    <w:rsid w:val="00252167"/>
    <w:rsid w:val="0025254D"/>
    <w:rsid w:val="0026189A"/>
    <w:rsid w:val="00265254"/>
    <w:rsid w:val="00267331"/>
    <w:rsid w:val="002679DA"/>
    <w:rsid w:val="0027347E"/>
    <w:rsid w:val="00277917"/>
    <w:rsid w:val="002802A9"/>
    <w:rsid w:val="002808B7"/>
    <w:rsid w:val="00281EDB"/>
    <w:rsid w:val="002840E1"/>
    <w:rsid w:val="00285066"/>
    <w:rsid w:val="00285B22"/>
    <w:rsid w:val="00290206"/>
    <w:rsid w:val="002903DD"/>
    <w:rsid w:val="00290B3D"/>
    <w:rsid w:val="00290E85"/>
    <w:rsid w:val="002931ED"/>
    <w:rsid w:val="00294A79"/>
    <w:rsid w:val="00295BB3"/>
    <w:rsid w:val="00295BDB"/>
    <w:rsid w:val="00297E58"/>
    <w:rsid w:val="002A018A"/>
    <w:rsid w:val="002A0CC9"/>
    <w:rsid w:val="002A0FC6"/>
    <w:rsid w:val="002A38F9"/>
    <w:rsid w:val="002A79B7"/>
    <w:rsid w:val="002B2AD1"/>
    <w:rsid w:val="002B2B57"/>
    <w:rsid w:val="002B2D20"/>
    <w:rsid w:val="002B3A95"/>
    <w:rsid w:val="002B3BFB"/>
    <w:rsid w:val="002B596E"/>
    <w:rsid w:val="002B6A15"/>
    <w:rsid w:val="002C449C"/>
    <w:rsid w:val="002C67A5"/>
    <w:rsid w:val="002C761C"/>
    <w:rsid w:val="002C76E1"/>
    <w:rsid w:val="002D56FD"/>
    <w:rsid w:val="002D7AD1"/>
    <w:rsid w:val="002E34DE"/>
    <w:rsid w:val="002E420E"/>
    <w:rsid w:val="002E4786"/>
    <w:rsid w:val="002E4FD9"/>
    <w:rsid w:val="002E691B"/>
    <w:rsid w:val="002F4D05"/>
    <w:rsid w:val="002F53B5"/>
    <w:rsid w:val="002F589C"/>
    <w:rsid w:val="0030117D"/>
    <w:rsid w:val="0030202D"/>
    <w:rsid w:val="00310F84"/>
    <w:rsid w:val="00314000"/>
    <w:rsid w:val="00314711"/>
    <w:rsid w:val="00314AF0"/>
    <w:rsid w:val="00314D29"/>
    <w:rsid w:val="003214C7"/>
    <w:rsid w:val="003248EA"/>
    <w:rsid w:val="00324D5A"/>
    <w:rsid w:val="00330D99"/>
    <w:rsid w:val="0033226C"/>
    <w:rsid w:val="003335E0"/>
    <w:rsid w:val="00333A55"/>
    <w:rsid w:val="003352AA"/>
    <w:rsid w:val="00337715"/>
    <w:rsid w:val="003378A0"/>
    <w:rsid w:val="003400F8"/>
    <w:rsid w:val="00343B79"/>
    <w:rsid w:val="003458B8"/>
    <w:rsid w:val="0035071E"/>
    <w:rsid w:val="0035162D"/>
    <w:rsid w:val="003560E6"/>
    <w:rsid w:val="00356BCD"/>
    <w:rsid w:val="00357373"/>
    <w:rsid w:val="00361570"/>
    <w:rsid w:val="003622C5"/>
    <w:rsid w:val="00363399"/>
    <w:rsid w:val="003635AD"/>
    <w:rsid w:val="00364D72"/>
    <w:rsid w:val="0036579E"/>
    <w:rsid w:val="00367E9D"/>
    <w:rsid w:val="00370970"/>
    <w:rsid w:val="003711E3"/>
    <w:rsid w:val="00371E9D"/>
    <w:rsid w:val="0037399B"/>
    <w:rsid w:val="003754B6"/>
    <w:rsid w:val="0038146A"/>
    <w:rsid w:val="003829E1"/>
    <w:rsid w:val="0038300D"/>
    <w:rsid w:val="00384D96"/>
    <w:rsid w:val="003854E5"/>
    <w:rsid w:val="00385908"/>
    <w:rsid w:val="00386338"/>
    <w:rsid w:val="003877A3"/>
    <w:rsid w:val="0039364C"/>
    <w:rsid w:val="00395C7B"/>
    <w:rsid w:val="00397435"/>
    <w:rsid w:val="003A07CC"/>
    <w:rsid w:val="003A396E"/>
    <w:rsid w:val="003A7A28"/>
    <w:rsid w:val="003B5484"/>
    <w:rsid w:val="003C0E5E"/>
    <w:rsid w:val="003C306F"/>
    <w:rsid w:val="003C3813"/>
    <w:rsid w:val="003C38F7"/>
    <w:rsid w:val="003C4484"/>
    <w:rsid w:val="003C7203"/>
    <w:rsid w:val="003D1D72"/>
    <w:rsid w:val="003D1F94"/>
    <w:rsid w:val="003D2569"/>
    <w:rsid w:val="003D2A16"/>
    <w:rsid w:val="003D4EA7"/>
    <w:rsid w:val="003E164A"/>
    <w:rsid w:val="003E31B4"/>
    <w:rsid w:val="003E5F5E"/>
    <w:rsid w:val="003E7290"/>
    <w:rsid w:val="00400101"/>
    <w:rsid w:val="00402784"/>
    <w:rsid w:val="0040478B"/>
    <w:rsid w:val="00404F27"/>
    <w:rsid w:val="00407839"/>
    <w:rsid w:val="00407F22"/>
    <w:rsid w:val="00410087"/>
    <w:rsid w:val="00410F1F"/>
    <w:rsid w:val="00411F85"/>
    <w:rsid w:val="004143B6"/>
    <w:rsid w:val="004152AF"/>
    <w:rsid w:val="00415DB7"/>
    <w:rsid w:val="0042139D"/>
    <w:rsid w:val="00421706"/>
    <w:rsid w:val="00423662"/>
    <w:rsid w:val="0042770D"/>
    <w:rsid w:val="00432FBC"/>
    <w:rsid w:val="00432FFC"/>
    <w:rsid w:val="00433305"/>
    <w:rsid w:val="00435A12"/>
    <w:rsid w:val="004410EB"/>
    <w:rsid w:val="0044138B"/>
    <w:rsid w:val="0044165E"/>
    <w:rsid w:val="00441BB6"/>
    <w:rsid w:val="00442FFC"/>
    <w:rsid w:val="00443D9D"/>
    <w:rsid w:val="004443C7"/>
    <w:rsid w:val="00445ABF"/>
    <w:rsid w:val="00446014"/>
    <w:rsid w:val="004465A7"/>
    <w:rsid w:val="0045143F"/>
    <w:rsid w:val="00451740"/>
    <w:rsid w:val="00452F7F"/>
    <w:rsid w:val="00457668"/>
    <w:rsid w:val="00460E8E"/>
    <w:rsid w:val="00461208"/>
    <w:rsid w:val="004620DF"/>
    <w:rsid w:val="00463900"/>
    <w:rsid w:val="00463CC9"/>
    <w:rsid w:val="00464051"/>
    <w:rsid w:val="00464B66"/>
    <w:rsid w:val="00467FC5"/>
    <w:rsid w:val="0047023D"/>
    <w:rsid w:val="00474FB7"/>
    <w:rsid w:val="00476979"/>
    <w:rsid w:val="00476DED"/>
    <w:rsid w:val="004838B4"/>
    <w:rsid w:val="00483A9E"/>
    <w:rsid w:val="004853E8"/>
    <w:rsid w:val="00486BFA"/>
    <w:rsid w:val="00487981"/>
    <w:rsid w:val="0049009F"/>
    <w:rsid w:val="00490475"/>
    <w:rsid w:val="00490996"/>
    <w:rsid w:val="00495C1A"/>
    <w:rsid w:val="0049797D"/>
    <w:rsid w:val="004A0448"/>
    <w:rsid w:val="004A4813"/>
    <w:rsid w:val="004A4EAB"/>
    <w:rsid w:val="004B0810"/>
    <w:rsid w:val="004B2E97"/>
    <w:rsid w:val="004B3399"/>
    <w:rsid w:val="004B3849"/>
    <w:rsid w:val="004C0597"/>
    <w:rsid w:val="004C0611"/>
    <w:rsid w:val="004C34FF"/>
    <w:rsid w:val="004C3EF3"/>
    <w:rsid w:val="004C4793"/>
    <w:rsid w:val="004C504E"/>
    <w:rsid w:val="004C649F"/>
    <w:rsid w:val="004D0CBB"/>
    <w:rsid w:val="004D47BC"/>
    <w:rsid w:val="004E0239"/>
    <w:rsid w:val="004E0C2F"/>
    <w:rsid w:val="004E21DC"/>
    <w:rsid w:val="004E29ED"/>
    <w:rsid w:val="004E2F22"/>
    <w:rsid w:val="004E3846"/>
    <w:rsid w:val="004F0533"/>
    <w:rsid w:val="004F0A54"/>
    <w:rsid w:val="004F286B"/>
    <w:rsid w:val="004F3478"/>
    <w:rsid w:val="004F63F5"/>
    <w:rsid w:val="004F68F7"/>
    <w:rsid w:val="00500D0C"/>
    <w:rsid w:val="00505F5D"/>
    <w:rsid w:val="00506733"/>
    <w:rsid w:val="00506AF1"/>
    <w:rsid w:val="00512DA0"/>
    <w:rsid w:val="0051739A"/>
    <w:rsid w:val="00521D92"/>
    <w:rsid w:val="00525C84"/>
    <w:rsid w:val="00525E71"/>
    <w:rsid w:val="00530D31"/>
    <w:rsid w:val="00530EAF"/>
    <w:rsid w:val="00531E28"/>
    <w:rsid w:val="00533B32"/>
    <w:rsid w:val="00534506"/>
    <w:rsid w:val="00537734"/>
    <w:rsid w:val="005401E8"/>
    <w:rsid w:val="00541E19"/>
    <w:rsid w:val="0054203D"/>
    <w:rsid w:val="005436F8"/>
    <w:rsid w:val="00546645"/>
    <w:rsid w:val="0054706D"/>
    <w:rsid w:val="00547C83"/>
    <w:rsid w:val="005542CD"/>
    <w:rsid w:val="0055762E"/>
    <w:rsid w:val="005653B0"/>
    <w:rsid w:val="00567744"/>
    <w:rsid w:val="00570836"/>
    <w:rsid w:val="0058036A"/>
    <w:rsid w:val="0058282F"/>
    <w:rsid w:val="00582AF3"/>
    <w:rsid w:val="00586D8E"/>
    <w:rsid w:val="0058774D"/>
    <w:rsid w:val="00591789"/>
    <w:rsid w:val="00594C32"/>
    <w:rsid w:val="0059597E"/>
    <w:rsid w:val="005A0EDE"/>
    <w:rsid w:val="005A12C1"/>
    <w:rsid w:val="005A76A1"/>
    <w:rsid w:val="005B028C"/>
    <w:rsid w:val="005B33AB"/>
    <w:rsid w:val="005B4A60"/>
    <w:rsid w:val="005B4CB1"/>
    <w:rsid w:val="005B7109"/>
    <w:rsid w:val="005B7A4E"/>
    <w:rsid w:val="005C7047"/>
    <w:rsid w:val="005C7E0B"/>
    <w:rsid w:val="005D078C"/>
    <w:rsid w:val="005D12E5"/>
    <w:rsid w:val="005D2A26"/>
    <w:rsid w:val="005D34E6"/>
    <w:rsid w:val="005D36A6"/>
    <w:rsid w:val="005D695B"/>
    <w:rsid w:val="005E01CD"/>
    <w:rsid w:val="005E3004"/>
    <w:rsid w:val="005E5D1B"/>
    <w:rsid w:val="005F0937"/>
    <w:rsid w:val="005F3C75"/>
    <w:rsid w:val="005F404E"/>
    <w:rsid w:val="005F6B73"/>
    <w:rsid w:val="006003D1"/>
    <w:rsid w:val="006044E4"/>
    <w:rsid w:val="00605E96"/>
    <w:rsid w:val="00607CE2"/>
    <w:rsid w:val="0061100E"/>
    <w:rsid w:val="00611EC8"/>
    <w:rsid w:val="00624C0D"/>
    <w:rsid w:val="006269DF"/>
    <w:rsid w:val="00626AA1"/>
    <w:rsid w:val="0063023C"/>
    <w:rsid w:val="006310BB"/>
    <w:rsid w:val="00631AA6"/>
    <w:rsid w:val="006320DB"/>
    <w:rsid w:val="006340B8"/>
    <w:rsid w:val="00635238"/>
    <w:rsid w:val="00640058"/>
    <w:rsid w:val="00643716"/>
    <w:rsid w:val="0064444F"/>
    <w:rsid w:val="00645A5B"/>
    <w:rsid w:val="00646BE6"/>
    <w:rsid w:val="0064712A"/>
    <w:rsid w:val="00650BF0"/>
    <w:rsid w:val="006521BE"/>
    <w:rsid w:val="00652C40"/>
    <w:rsid w:val="006554A1"/>
    <w:rsid w:val="00655589"/>
    <w:rsid w:val="00656C21"/>
    <w:rsid w:val="00660B06"/>
    <w:rsid w:val="006634FB"/>
    <w:rsid w:val="006637C7"/>
    <w:rsid w:val="00664987"/>
    <w:rsid w:val="00665824"/>
    <w:rsid w:val="0066594C"/>
    <w:rsid w:val="00666276"/>
    <w:rsid w:val="006667E5"/>
    <w:rsid w:val="00670468"/>
    <w:rsid w:val="00671367"/>
    <w:rsid w:val="00673C89"/>
    <w:rsid w:val="006760DD"/>
    <w:rsid w:val="00680689"/>
    <w:rsid w:val="0068202E"/>
    <w:rsid w:val="006828E8"/>
    <w:rsid w:val="00684137"/>
    <w:rsid w:val="00684B5D"/>
    <w:rsid w:val="00685008"/>
    <w:rsid w:val="0068660B"/>
    <w:rsid w:val="00687478"/>
    <w:rsid w:val="0068747F"/>
    <w:rsid w:val="00690A6D"/>
    <w:rsid w:val="00693959"/>
    <w:rsid w:val="006946E8"/>
    <w:rsid w:val="00696357"/>
    <w:rsid w:val="00697B49"/>
    <w:rsid w:val="006A0945"/>
    <w:rsid w:val="006A239F"/>
    <w:rsid w:val="006A40B9"/>
    <w:rsid w:val="006A5A6C"/>
    <w:rsid w:val="006B0C74"/>
    <w:rsid w:val="006B134A"/>
    <w:rsid w:val="006B21E2"/>
    <w:rsid w:val="006B27F1"/>
    <w:rsid w:val="006B4057"/>
    <w:rsid w:val="006C031D"/>
    <w:rsid w:val="006C2CBC"/>
    <w:rsid w:val="006C4DEB"/>
    <w:rsid w:val="006D03B0"/>
    <w:rsid w:val="006D0B70"/>
    <w:rsid w:val="006D1577"/>
    <w:rsid w:val="006D39E7"/>
    <w:rsid w:val="006D4E1C"/>
    <w:rsid w:val="006D725B"/>
    <w:rsid w:val="006E7751"/>
    <w:rsid w:val="006F06F6"/>
    <w:rsid w:val="006F10AA"/>
    <w:rsid w:val="006F4327"/>
    <w:rsid w:val="006F6807"/>
    <w:rsid w:val="006F6C76"/>
    <w:rsid w:val="006F7128"/>
    <w:rsid w:val="0070047C"/>
    <w:rsid w:val="00701705"/>
    <w:rsid w:val="00701D26"/>
    <w:rsid w:val="00703206"/>
    <w:rsid w:val="00712BE4"/>
    <w:rsid w:val="00715FBF"/>
    <w:rsid w:val="007202CD"/>
    <w:rsid w:val="00720BFC"/>
    <w:rsid w:val="007237A2"/>
    <w:rsid w:val="00723EC4"/>
    <w:rsid w:val="00725889"/>
    <w:rsid w:val="00725DBB"/>
    <w:rsid w:val="007305C6"/>
    <w:rsid w:val="00730B9A"/>
    <w:rsid w:val="00731203"/>
    <w:rsid w:val="007345A7"/>
    <w:rsid w:val="00741335"/>
    <w:rsid w:val="00744277"/>
    <w:rsid w:val="00744927"/>
    <w:rsid w:val="007457D6"/>
    <w:rsid w:val="00747A15"/>
    <w:rsid w:val="00750B81"/>
    <w:rsid w:val="00751961"/>
    <w:rsid w:val="00753D7F"/>
    <w:rsid w:val="007620E6"/>
    <w:rsid w:val="00763D9E"/>
    <w:rsid w:val="00766D70"/>
    <w:rsid w:val="0077021E"/>
    <w:rsid w:val="00777C94"/>
    <w:rsid w:val="00782225"/>
    <w:rsid w:val="00784ED6"/>
    <w:rsid w:val="007854B9"/>
    <w:rsid w:val="00785BEE"/>
    <w:rsid w:val="00790C65"/>
    <w:rsid w:val="00791151"/>
    <w:rsid w:val="00793313"/>
    <w:rsid w:val="0079349E"/>
    <w:rsid w:val="0079463E"/>
    <w:rsid w:val="007946AA"/>
    <w:rsid w:val="007A0C4C"/>
    <w:rsid w:val="007A0D30"/>
    <w:rsid w:val="007A1602"/>
    <w:rsid w:val="007A449B"/>
    <w:rsid w:val="007A49F9"/>
    <w:rsid w:val="007B04CE"/>
    <w:rsid w:val="007B377B"/>
    <w:rsid w:val="007B50D7"/>
    <w:rsid w:val="007B7D7A"/>
    <w:rsid w:val="007C205E"/>
    <w:rsid w:val="007C2B67"/>
    <w:rsid w:val="007C2CEA"/>
    <w:rsid w:val="007C3573"/>
    <w:rsid w:val="007C4483"/>
    <w:rsid w:val="007D619B"/>
    <w:rsid w:val="007E0440"/>
    <w:rsid w:val="007E1081"/>
    <w:rsid w:val="007E1382"/>
    <w:rsid w:val="007E1412"/>
    <w:rsid w:val="007E3919"/>
    <w:rsid w:val="007E3ED0"/>
    <w:rsid w:val="007E6784"/>
    <w:rsid w:val="007E6973"/>
    <w:rsid w:val="007F18C5"/>
    <w:rsid w:val="007F21EB"/>
    <w:rsid w:val="007F4299"/>
    <w:rsid w:val="007F4347"/>
    <w:rsid w:val="007F675F"/>
    <w:rsid w:val="00800DF9"/>
    <w:rsid w:val="008011F9"/>
    <w:rsid w:val="0080129F"/>
    <w:rsid w:val="00803B72"/>
    <w:rsid w:val="0080622E"/>
    <w:rsid w:val="00806EE3"/>
    <w:rsid w:val="00817082"/>
    <w:rsid w:val="00820D11"/>
    <w:rsid w:val="00824DE5"/>
    <w:rsid w:val="00826D88"/>
    <w:rsid w:val="008301F4"/>
    <w:rsid w:val="00830ABB"/>
    <w:rsid w:val="008313DA"/>
    <w:rsid w:val="0083169F"/>
    <w:rsid w:val="00832072"/>
    <w:rsid w:val="00832F61"/>
    <w:rsid w:val="008336E0"/>
    <w:rsid w:val="00834ADE"/>
    <w:rsid w:val="00835ED5"/>
    <w:rsid w:val="00835F33"/>
    <w:rsid w:val="008368BC"/>
    <w:rsid w:val="00837185"/>
    <w:rsid w:val="00837921"/>
    <w:rsid w:val="00841DEE"/>
    <w:rsid w:val="00842866"/>
    <w:rsid w:val="0084509F"/>
    <w:rsid w:val="00851F45"/>
    <w:rsid w:val="0085371B"/>
    <w:rsid w:val="00857B1C"/>
    <w:rsid w:val="00860D5A"/>
    <w:rsid w:val="008625FB"/>
    <w:rsid w:val="008629D1"/>
    <w:rsid w:val="00865527"/>
    <w:rsid w:val="00866AF4"/>
    <w:rsid w:val="00867153"/>
    <w:rsid w:val="008747FD"/>
    <w:rsid w:val="0088033B"/>
    <w:rsid w:val="00881217"/>
    <w:rsid w:val="00884418"/>
    <w:rsid w:val="00884F6E"/>
    <w:rsid w:val="008850EB"/>
    <w:rsid w:val="008853D2"/>
    <w:rsid w:val="0088622B"/>
    <w:rsid w:val="008867D0"/>
    <w:rsid w:val="00887217"/>
    <w:rsid w:val="00887580"/>
    <w:rsid w:val="008875EA"/>
    <w:rsid w:val="00892E13"/>
    <w:rsid w:val="00893047"/>
    <w:rsid w:val="00895AD6"/>
    <w:rsid w:val="008A0348"/>
    <w:rsid w:val="008A0356"/>
    <w:rsid w:val="008A1823"/>
    <w:rsid w:val="008A1D71"/>
    <w:rsid w:val="008A2795"/>
    <w:rsid w:val="008A5C82"/>
    <w:rsid w:val="008A5F03"/>
    <w:rsid w:val="008A7475"/>
    <w:rsid w:val="008B1FB8"/>
    <w:rsid w:val="008B2A05"/>
    <w:rsid w:val="008B30E5"/>
    <w:rsid w:val="008B34BF"/>
    <w:rsid w:val="008B362C"/>
    <w:rsid w:val="008B393D"/>
    <w:rsid w:val="008B413A"/>
    <w:rsid w:val="008B486E"/>
    <w:rsid w:val="008B5727"/>
    <w:rsid w:val="008B7561"/>
    <w:rsid w:val="008B798D"/>
    <w:rsid w:val="008C1038"/>
    <w:rsid w:val="008C41A5"/>
    <w:rsid w:val="008C48CF"/>
    <w:rsid w:val="008C5023"/>
    <w:rsid w:val="008C5F86"/>
    <w:rsid w:val="008C79A5"/>
    <w:rsid w:val="008D1112"/>
    <w:rsid w:val="008D4835"/>
    <w:rsid w:val="008D6F6A"/>
    <w:rsid w:val="008E013C"/>
    <w:rsid w:val="008E0167"/>
    <w:rsid w:val="008E09EA"/>
    <w:rsid w:val="008E25AD"/>
    <w:rsid w:val="008E2F0B"/>
    <w:rsid w:val="008E42C7"/>
    <w:rsid w:val="008E4963"/>
    <w:rsid w:val="008E7396"/>
    <w:rsid w:val="008F03ED"/>
    <w:rsid w:val="008F122B"/>
    <w:rsid w:val="008F3CFC"/>
    <w:rsid w:val="008F3DAE"/>
    <w:rsid w:val="008F4D14"/>
    <w:rsid w:val="008F5426"/>
    <w:rsid w:val="008F79FC"/>
    <w:rsid w:val="009021B1"/>
    <w:rsid w:val="0090405B"/>
    <w:rsid w:val="00904444"/>
    <w:rsid w:val="00905F8E"/>
    <w:rsid w:val="00910765"/>
    <w:rsid w:val="00911319"/>
    <w:rsid w:val="0091369F"/>
    <w:rsid w:val="00916B4E"/>
    <w:rsid w:val="00917923"/>
    <w:rsid w:val="0092322A"/>
    <w:rsid w:val="009249A5"/>
    <w:rsid w:val="00924B34"/>
    <w:rsid w:val="00924F2C"/>
    <w:rsid w:val="009259E4"/>
    <w:rsid w:val="00927429"/>
    <w:rsid w:val="00942184"/>
    <w:rsid w:val="0094225D"/>
    <w:rsid w:val="0094272D"/>
    <w:rsid w:val="00943A9B"/>
    <w:rsid w:val="009449F4"/>
    <w:rsid w:val="009468F4"/>
    <w:rsid w:val="009471CC"/>
    <w:rsid w:val="00947EE8"/>
    <w:rsid w:val="00953A36"/>
    <w:rsid w:val="00953C21"/>
    <w:rsid w:val="00953F3D"/>
    <w:rsid w:val="009553EF"/>
    <w:rsid w:val="00955A50"/>
    <w:rsid w:val="009603EE"/>
    <w:rsid w:val="0096136B"/>
    <w:rsid w:val="00964075"/>
    <w:rsid w:val="0096718F"/>
    <w:rsid w:val="00971C18"/>
    <w:rsid w:val="00972487"/>
    <w:rsid w:val="009730AA"/>
    <w:rsid w:val="00974472"/>
    <w:rsid w:val="00975A52"/>
    <w:rsid w:val="00975E1C"/>
    <w:rsid w:val="009814B5"/>
    <w:rsid w:val="00983137"/>
    <w:rsid w:val="00983400"/>
    <w:rsid w:val="00983F23"/>
    <w:rsid w:val="00985A80"/>
    <w:rsid w:val="009865F3"/>
    <w:rsid w:val="00994242"/>
    <w:rsid w:val="00995256"/>
    <w:rsid w:val="009A02FF"/>
    <w:rsid w:val="009A1204"/>
    <w:rsid w:val="009A5442"/>
    <w:rsid w:val="009A5FA9"/>
    <w:rsid w:val="009B12B5"/>
    <w:rsid w:val="009B3A75"/>
    <w:rsid w:val="009B4DE9"/>
    <w:rsid w:val="009B6361"/>
    <w:rsid w:val="009C004B"/>
    <w:rsid w:val="009C16B6"/>
    <w:rsid w:val="009C2BC6"/>
    <w:rsid w:val="009D0FA7"/>
    <w:rsid w:val="009D2EFE"/>
    <w:rsid w:val="009D543C"/>
    <w:rsid w:val="009D68E1"/>
    <w:rsid w:val="009D7860"/>
    <w:rsid w:val="009D7CE7"/>
    <w:rsid w:val="009E09F5"/>
    <w:rsid w:val="009E3D11"/>
    <w:rsid w:val="009E3E55"/>
    <w:rsid w:val="009E47F5"/>
    <w:rsid w:val="009E56D1"/>
    <w:rsid w:val="009E6A25"/>
    <w:rsid w:val="009F35BC"/>
    <w:rsid w:val="009F4AAC"/>
    <w:rsid w:val="009F5B8E"/>
    <w:rsid w:val="009F5C0C"/>
    <w:rsid w:val="009F7278"/>
    <w:rsid w:val="009F72EC"/>
    <w:rsid w:val="00A027F3"/>
    <w:rsid w:val="00A0281D"/>
    <w:rsid w:val="00A03781"/>
    <w:rsid w:val="00A0581C"/>
    <w:rsid w:val="00A1459D"/>
    <w:rsid w:val="00A15678"/>
    <w:rsid w:val="00A167F8"/>
    <w:rsid w:val="00A2137F"/>
    <w:rsid w:val="00A2229F"/>
    <w:rsid w:val="00A2530F"/>
    <w:rsid w:val="00A31AE9"/>
    <w:rsid w:val="00A31D04"/>
    <w:rsid w:val="00A32776"/>
    <w:rsid w:val="00A32AA6"/>
    <w:rsid w:val="00A332D7"/>
    <w:rsid w:val="00A34B76"/>
    <w:rsid w:val="00A34F06"/>
    <w:rsid w:val="00A37FB5"/>
    <w:rsid w:val="00A47187"/>
    <w:rsid w:val="00A50FF6"/>
    <w:rsid w:val="00A51DA4"/>
    <w:rsid w:val="00A56AFF"/>
    <w:rsid w:val="00A577BF"/>
    <w:rsid w:val="00A62582"/>
    <w:rsid w:val="00A627C5"/>
    <w:rsid w:val="00A63A08"/>
    <w:rsid w:val="00A64C1C"/>
    <w:rsid w:val="00A71ADF"/>
    <w:rsid w:val="00A72297"/>
    <w:rsid w:val="00A725FE"/>
    <w:rsid w:val="00A86904"/>
    <w:rsid w:val="00A8732B"/>
    <w:rsid w:val="00A87608"/>
    <w:rsid w:val="00A90FC0"/>
    <w:rsid w:val="00A910FF"/>
    <w:rsid w:val="00A93417"/>
    <w:rsid w:val="00A9378C"/>
    <w:rsid w:val="00A960B2"/>
    <w:rsid w:val="00A97FA6"/>
    <w:rsid w:val="00AA4E94"/>
    <w:rsid w:val="00AA4FFB"/>
    <w:rsid w:val="00AB3562"/>
    <w:rsid w:val="00AB6625"/>
    <w:rsid w:val="00AC019C"/>
    <w:rsid w:val="00AC3EB4"/>
    <w:rsid w:val="00AC4F78"/>
    <w:rsid w:val="00AC51AC"/>
    <w:rsid w:val="00AC6F1F"/>
    <w:rsid w:val="00AC753F"/>
    <w:rsid w:val="00AD324B"/>
    <w:rsid w:val="00AD53FC"/>
    <w:rsid w:val="00AD5904"/>
    <w:rsid w:val="00AE0012"/>
    <w:rsid w:val="00AE21A3"/>
    <w:rsid w:val="00AE44D3"/>
    <w:rsid w:val="00AE6071"/>
    <w:rsid w:val="00AE6BF3"/>
    <w:rsid w:val="00AE7310"/>
    <w:rsid w:val="00AE7C31"/>
    <w:rsid w:val="00AF18DF"/>
    <w:rsid w:val="00AF24E3"/>
    <w:rsid w:val="00AF2E0C"/>
    <w:rsid w:val="00AF65D4"/>
    <w:rsid w:val="00B03911"/>
    <w:rsid w:val="00B03F61"/>
    <w:rsid w:val="00B04D9E"/>
    <w:rsid w:val="00B0575A"/>
    <w:rsid w:val="00B07D4E"/>
    <w:rsid w:val="00B100F4"/>
    <w:rsid w:val="00B11BDC"/>
    <w:rsid w:val="00B14012"/>
    <w:rsid w:val="00B14702"/>
    <w:rsid w:val="00B23E8E"/>
    <w:rsid w:val="00B24CFC"/>
    <w:rsid w:val="00B25F1C"/>
    <w:rsid w:val="00B2727B"/>
    <w:rsid w:val="00B319B5"/>
    <w:rsid w:val="00B31ED6"/>
    <w:rsid w:val="00B324AF"/>
    <w:rsid w:val="00B327B8"/>
    <w:rsid w:val="00B32D71"/>
    <w:rsid w:val="00B3389C"/>
    <w:rsid w:val="00B37C27"/>
    <w:rsid w:val="00B411D2"/>
    <w:rsid w:val="00B4238F"/>
    <w:rsid w:val="00B43D4C"/>
    <w:rsid w:val="00B44206"/>
    <w:rsid w:val="00B446A6"/>
    <w:rsid w:val="00B453A8"/>
    <w:rsid w:val="00B45759"/>
    <w:rsid w:val="00B457C4"/>
    <w:rsid w:val="00B46829"/>
    <w:rsid w:val="00B47254"/>
    <w:rsid w:val="00B50943"/>
    <w:rsid w:val="00B51070"/>
    <w:rsid w:val="00B54059"/>
    <w:rsid w:val="00B55D94"/>
    <w:rsid w:val="00B56B74"/>
    <w:rsid w:val="00B61257"/>
    <w:rsid w:val="00B6597F"/>
    <w:rsid w:val="00B6693F"/>
    <w:rsid w:val="00B66D87"/>
    <w:rsid w:val="00B673D4"/>
    <w:rsid w:val="00B726CF"/>
    <w:rsid w:val="00B739F4"/>
    <w:rsid w:val="00B73F5B"/>
    <w:rsid w:val="00B7400E"/>
    <w:rsid w:val="00B74DCD"/>
    <w:rsid w:val="00B83D48"/>
    <w:rsid w:val="00B842F1"/>
    <w:rsid w:val="00B84FF6"/>
    <w:rsid w:val="00B855CE"/>
    <w:rsid w:val="00B85740"/>
    <w:rsid w:val="00B8596B"/>
    <w:rsid w:val="00B87891"/>
    <w:rsid w:val="00B87ACD"/>
    <w:rsid w:val="00B90BB2"/>
    <w:rsid w:val="00B9115D"/>
    <w:rsid w:val="00B92E53"/>
    <w:rsid w:val="00B93235"/>
    <w:rsid w:val="00B955C8"/>
    <w:rsid w:val="00B956B4"/>
    <w:rsid w:val="00B95BC5"/>
    <w:rsid w:val="00B96FA2"/>
    <w:rsid w:val="00BA1023"/>
    <w:rsid w:val="00BA16DB"/>
    <w:rsid w:val="00BA4277"/>
    <w:rsid w:val="00BA57ED"/>
    <w:rsid w:val="00BA769E"/>
    <w:rsid w:val="00BB1F35"/>
    <w:rsid w:val="00BB5A34"/>
    <w:rsid w:val="00BB645D"/>
    <w:rsid w:val="00BB6F3A"/>
    <w:rsid w:val="00BC1CA3"/>
    <w:rsid w:val="00BD2FF2"/>
    <w:rsid w:val="00BD4D81"/>
    <w:rsid w:val="00BD544F"/>
    <w:rsid w:val="00BD58A9"/>
    <w:rsid w:val="00BD67C2"/>
    <w:rsid w:val="00BD6976"/>
    <w:rsid w:val="00BD7816"/>
    <w:rsid w:val="00BD7DE5"/>
    <w:rsid w:val="00BE02F7"/>
    <w:rsid w:val="00BE117B"/>
    <w:rsid w:val="00BE2A96"/>
    <w:rsid w:val="00BE359D"/>
    <w:rsid w:val="00BE48F8"/>
    <w:rsid w:val="00BE4F23"/>
    <w:rsid w:val="00BE67BB"/>
    <w:rsid w:val="00BE6C56"/>
    <w:rsid w:val="00BF0943"/>
    <w:rsid w:val="00BF0E41"/>
    <w:rsid w:val="00BF5D69"/>
    <w:rsid w:val="00BF7633"/>
    <w:rsid w:val="00BF774F"/>
    <w:rsid w:val="00C03F50"/>
    <w:rsid w:val="00C05A0E"/>
    <w:rsid w:val="00C063B5"/>
    <w:rsid w:val="00C07120"/>
    <w:rsid w:val="00C07A2C"/>
    <w:rsid w:val="00C1024B"/>
    <w:rsid w:val="00C11127"/>
    <w:rsid w:val="00C11800"/>
    <w:rsid w:val="00C13169"/>
    <w:rsid w:val="00C15386"/>
    <w:rsid w:val="00C178A9"/>
    <w:rsid w:val="00C17C04"/>
    <w:rsid w:val="00C21CDB"/>
    <w:rsid w:val="00C261D6"/>
    <w:rsid w:val="00C305A0"/>
    <w:rsid w:val="00C31182"/>
    <w:rsid w:val="00C345CF"/>
    <w:rsid w:val="00C37814"/>
    <w:rsid w:val="00C409AC"/>
    <w:rsid w:val="00C41666"/>
    <w:rsid w:val="00C41F1E"/>
    <w:rsid w:val="00C42B80"/>
    <w:rsid w:val="00C46728"/>
    <w:rsid w:val="00C47B15"/>
    <w:rsid w:val="00C515A9"/>
    <w:rsid w:val="00C51E84"/>
    <w:rsid w:val="00C52E2F"/>
    <w:rsid w:val="00C530C2"/>
    <w:rsid w:val="00C55A41"/>
    <w:rsid w:val="00C62B2A"/>
    <w:rsid w:val="00C63F3C"/>
    <w:rsid w:val="00C6523F"/>
    <w:rsid w:val="00C6587C"/>
    <w:rsid w:val="00C747E4"/>
    <w:rsid w:val="00C75D19"/>
    <w:rsid w:val="00C75EEC"/>
    <w:rsid w:val="00C77B8B"/>
    <w:rsid w:val="00C85D96"/>
    <w:rsid w:val="00C9049F"/>
    <w:rsid w:val="00C90804"/>
    <w:rsid w:val="00C963A0"/>
    <w:rsid w:val="00C97534"/>
    <w:rsid w:val="00CA0F66"/>
    <w:rsid w:val="00CA2B9F"/>
    <w:rsid w:val="00CA32B2"/>
    <w:rsid w:val="00CA3E13"/>
    <w:rsid w:val="00CB0410"/>
    <w:rsid w:val="00CB093D"/>
    <w:rsid w:val="00CB3130"/>
    <w:rsid w:val="00CB5E96"/>
    <w:rsid w:val="00CB7E0D"/>
    <w:rsid w:val="00CC2935"/>
    <w:rsid w:val="00CC3E16"/>
    <w:rsid w:val="00CC73B5"/>
    <w:rsid w:val="00CD290A"/>
    <w:rsid w:val="00CD2960"/>
    <w:rsid w:val="00CD4454"/>
    <w:rsid w:val="00CD4740"/>
    <w:rsid w:val="00CE0862"/>
    <w:rsid w:val="00CE3A87"/>
    <w:rsid w:val="00CE5FD2"/>
    <w:rsid w:val="00CE64B3"/>
    <w:rsid w:val="00CE72D6"/>
    <w:rsid w:val="00CF076E"/>
    <w:rsid w:val="00CF25B4"/>
    <w:rsid w:val="00CF5637"/>
    <w:rsid w:val="00CF6073"/>
    <w:rsid w:val="00D013B5"/>
    <w:rsid w:val="00D013BA"/>
    <w:rsid w:val="00D030DD"/>
    <w:rsid w:val="00D07D1F"/>
    <w:rsid w:val="00D10476"/>
    <w:rsid w:val="00D121AE"/>
    <w:rsid w:val="00D13DF7"/>
    <w:rsid w:val="00D163AF"/>
    <w:rsid w:val="00D170BE"/>
    <w:rsid w:val="00D178D4"/>
    <w:rsid w:val="00D21325"/>
    <w:rsid w:val="00D23557"/>
    <w:rsid w:val="00D236FB"/>
    <w:rsid w:val="00D23B5F"/>
    <w:rsid w:val="00D32CBA"/>
    <w:rsid w:val="00D33B6D"/>
    <w:rsid w:val="00D33D47"/>
    <w:rsid w:val="00D35341"/>
    <w:rsid w:val="00D35A06"/>
    <w:rsid w:val="00D36B86"/>
    <w:rsid w:val="00D37803"/>
    <w:rsid w:val="00D41422"/>
    <w:rsid w:val="00D417DF"/>
    <w:rsid w:val="00D45F31"/>
    <w:rsid w:val="00D4657C"/>
    <w:rsid w:val="00D503EA"/>
    <w:rsid w:val="00D6020C"/>
    <w:rsid w:val="00D6229C"/>
    <w:rsid w:val="00D63F30"/>
    <w:rsid w:val="00D646B2"/>
    <w:rsid w:val="00D66FF9"/>
    <w:rsid w:val="00D6717A"/>
    <w:rsid w:val="00D679DB"/>
    <w:rsid w:val="00D71EFD"/>
    <w:rsid w:val="00D72E71"/>
    <w:rsid w:val="00D7333F"/>
    <w:rsid w:val="00D73FB3"/>
    <w:rsid w:val="00D768CD"/>
    <w:rsid w:val="00D77075"/>
    <w:rsid w:val="00D80987"/>
    <w:rsid w:val="00D80A9D"/>
    <w:rsid w:val="00D80BC6"/>
    <w:rsid w:val="00D8449F"/>
    <w:rsid w:val="00D864CF"/>
    <w:rsid w:val="00D865E5"/>
    <w:rsid w:val="00D87E87"/>
    <w:rsid w:val="00D87F41"/>
    <w:rsid w:val="00D910A6"/>
    <w:rsid w:val="00D91673"/>
    <w:rsid w:val="00D94580"/>
    <w:rsid w:val="00D97C60"/>
    <w:rsid w:val="00DA166F"/>
    <w:rsid w:val="00DA2D22"/>
    <w:rsid w:val="00DA3C7C"/>
    <w:rsid w:val="00DA51D4"/>
    <w:rsid w:val="00DA6BE9"/>
    <w:rsid w:val="00DA7398"/>
    <w:rsid w:val="00DA7FF4"/>
    <w:rsid w:val="00DB1437"/>
    <w:rsid w:val="00DB1478"/>
    <w:rsid w:val="00DB1A9A"/>
    <w:rsid w:val="00DB3685"/>
    <w:rsid w:val="00DB4EAF"/>
    <w:rsid w:val="00DB7AC4"/>
    <w:rsid w:val="00DC0635"/>
    <w:rsid w:val="00DC0B3D"/>
    <w:rsid w:val="00DC1B63"/>
    <w:rsid w:val="00DC4C3C"/>
    <w:rsid w:val="00DC672B"/>
    <w:rsid w:val="00DD2DF4"/>
    <w:rsid w:val="00DD5B0A"/>
    <w:rsid w:val="00DE3241"/>
    <w:rsid w:val="00DE3E6E"/>
    <w:rsid w:val="00DE4389"/>
    <w:rsid w:val="00DE6E79"/>
    <w:rsid w:val="00DE7F4E"/>
    <w:rsid w:val="00DF0D01"/>
    <w:rsid w:val="00DF1803"/>
    <w:rsid w:val="00DF2DF9"/>
    <w:rsid w:val="00DF31EE"/>
    <w:rsid w:val="00DF5589"/>
    <w:rsid w:val="00DF58DE"/>
    <w:rsid w:val="00DF641F"/>
    <w:rsid w:val="00E005E3"/>
    <w:rsid w:val="00E07DBB"/>
    <w:rsid w:val="00E104FA"/>
    <w:rsid w:val="00E10C0D"/>
    <w:rsid w:val="00E11B97"/>
    <w:rsid w:val="00E14549"/>
    <w:rsid w:val="00E148D9"/>
    <w:rsid w:val="00E14F8B"/>
    <w:rsid w:val="00E1634B"/>
    <w:rsid w:val="00E1634D"/>
    <w:rsid w:val="00E20CC0"/>
    <w:rsid w:val="00E21B1C"/>
    <w:rsid w:val="00E25224"/>
    <w:rsid w:val="00E2580B"/>
    <w:rsid w:val="00E2661D"/>
    <w:rsid w:val="00E32D4D"/>
    <w:rsid w:val="00E32DAF"/>
    <w:rsid w:val="00E357AD"/>
    <w:rsid w:val="00E37C5F"/>
    <w:rsid w:val="00E40876"/>
    <w:rsid w:val="00E43F9C"/>
    <w:rsid w:val="00E44A01"/>
    <w:rsid w:val="00E44CA5"/>
    <w:rsid w:val="00E466BC"/>
    <w:rsid w:val="00E47BD5"/>
    <w:rsid w:val="00E51233"/>
    <w:rsid w:val="00E5304D"/>
    <w:rsid w:val="00E543CD"/>
    <w:rsid w:val="00E55035"/>
    <w:rsid w:val="00E554A2"/>
    <w:rsid w:val="00E568A9"/>
    <w:rsid w:val="00E60A20"/>
    <w:rsid w:val="00E65857"/>
    <w:rsid w:val="00E7450E"/>
    <w:rsid w:val="00E748DF"/>
    <w:rsid w:val="00E74EB5"/>
    <w:rsid w:val="00E80603"/>
    <w:rsid w:val="00E806FB"/>
    <w:rsid w:val="00E8105E"/>
    <w:rsid w:val="00E81D0C"/>
    <w:rsid w:val="00E821A0"/>
    <w:rsid w:val="00E84BB0"/>
    <w:rsid w:val="00E85AF9"/>
    <w:rsid w:val="00E86AFE"/>
    <w:rsid w:val="00E93593"/>
    <w:rsid w:val="00E95DDC"/>
    <w:rsid w:val="00E95F80"/>
    <w:rsid w:val="00EA07FA"/>
    <w:rsid w:val="00EA1E59"/>
    <w:rsid w:val="00EA2403"/>
    <w:rsid w:val="00EA2D94"/>
    <w:rsid w:val="00EA3B4F"/>
    <w:rsid w:val="00EA60F0"/>
    <w:rsid w:val="00EA69B9"/>
    <w:rsid w:val="00EB0212"/>
    <w:rsid w:val="00EB0842"/>
    <w:rsid w:val="00EB1225"/>
    <w:rsid w:val="00EB51F9"/>
    <w:rsid w:val="00EB79FA"/>
    <w:rsid w:val="00EB7BB2"/>
    <w:rsid w:val="00EC1213"/>
    <w:rsid w:val="00EC2B0D"/>
    <w:rsid w:val="00EC6579"/>
    <w:rsid w:val="00EC6FFD"/>
    <w:rsid w:val="00EC702D"/>
    <w:rsid w:val="00EC7CA8"/>
    <w:rsid w:val="00EC7DC5"/>
    <w:rsid w:val="00ED37E3"/>
    <w:rsid w:val="00ED39F8"/>
    <w:rsid w:val="00ED466C"/>
    <w:rsid w:val="00ED599F"/>
    <w:rsid w:val="00EE3245"/>
    <w:rsid w:val="00EE676B"/>
    <w:rsid w:val="00EE6C72"/>
    <w:rsid w:val="00EF182C"/>
    <w:rsid w:val="00EF24B9"/>
    <w:rsid w:val="00EF2BED"/>
    <w:rsid w:val="00EF4C7E"/>
    <w:rsid w:val="00EF5AB1"/>
    <w:rsid w:val="00EF6A5C"/>
    <w:rsid w:val="00F0252F"/>
    <w:rsid w:val="00F036B8"/>
    <w:rsid w:val="00F048C7"/>
    <w:rsid w:val="00F06F06"/>
    <w:rsid w:val="00F11F8F"/>
    <w:rsid w:val="00F130B5"/>
    <w:rsid w:val="00F16555"/>
    <w:rsid w:val="00F16832"/>
    <w:rsid w:val="00F21A7D"/>
    <w:rsid w:val="00F22EB8"/>
    <w:rsid w:val="00F24DFD"/>
    <w:rsid w:val="00F258EF"/>
    <w:rsid w:val="00F3015D"/>
    <w:rsid w:val="00F3017B"/>
    <w:rsid w:val="00F30F96"/>
    <w:rsid w:val="00F32FBC"/>
    <w:rsid w:val="00F33774"/>
    <w:rsid w:val="00F3391C"/>
    <w:rsid w:val="00F3664A"/>
    <w:rsid w:val="00F40019"/>
    <w:rsid w:val="00F40D7C"/>
    <w:rsid w:val="00F447D8"/>
    <w:rsid w:val="00F46199"/>
    <w:rsid w:val="00F51B7A"/>
    <w:rsid w:val="00F527EC"/>
    <w:rsid w:val="00F52FBA"/>
    <w:rsid w:val="00F53B20"/>
    <w:rsid w:val="00F53F0B"/>
    <w:rsid w:val="00F54F90"/>
    <w:rsid w:val="00F55FF7"/>
    <w:rsid w:val="00F562EF"/>
    <w:rsid w:val="00F56EB9"/>
    <w:rsid w:val="00F601C7"/>
    <w:rsid w:val="00F60203"/>
    <w:rsid w:val="00F62CFD"/>
    <w:rsid w:val="00F648F3"/>
    <w:rsid w:val="00F67846"/>
    <w:rsid w:val="00F71E34"/>
    <w:rsid w:val="00F7204B"/>
    <w:rsid w:val="00F73B8E"/>
    <w:rsid w:val="00F73F81"/>
    <w:rsid w:val="00F816BC"/>
    <w:rsid w:val="00F825C7"/>
    <w:rsid w:val="00F826C6"/>
    <w:rsid w:val="00F827A8"/>
    <w:rsid w:val="00F82C81"/>
    <w:rsid w:val="00F87DA0"/>
    <w:rsid w:val="00F87E6B"/>
    <w:rsid w:val="00F90149"/>
    <w:rsid w:val="00F90334"/>
    <w:rsid w:val="00F9261F"/>
    <w:rsid w:val="00F93A25"/>
    <w:rsid w:val="00F93AB7"/>
    <w:rsid w:val="00F960B4"/>
    <w:rsid w:val="00FA0A1C"/>
    <w:rsid w:val="00FA0E43"/>
    <w:rsid w:val="00FA3768"/>
    <w:rsid w:val="00FA3FDE"/>
    <w:rsid w:val="00FA6E53"/>
    <w:rsid w:val="00FB5604"/>
    <w:rsid w:val="00FB5EA5"/>
    <w:rsid w:val="00FB7AA6"/>
    <w:rsid w:val="00FC05E7"/>
    <w:rsid w:val="00FC0B23"/>
    <w:rsid w:val="00FC1206"/>
    <w:rsid w:val="00FC186D"/>
    <w:rsid w:val="00FC2464"/>
    <w:rsid w:val="00FC2590"/>
    <w:rsid w:val="00FC601C"/>
    <w:rsid w:val="00FC61E8"/>
    <w:rsid w:val="00FD3FD7"/>
    <w:rsid w:val="00FD6A11"/>
    <w:rsid w:val="00FE0E3C"/>
    <w:rsid w:val="00FE1512"/>
    <w:rsid w:val="00FE4321"/>
    <w:rsid w:val="00FE5F85"/>
    <w:rsid w:val="00FE63EB"/>
    <w:rsid w:val="00FE6688"/>
    <w:rsid w:val="00FE673A"/>
    <w:rsid w:val="00FF11E9"/>
    <w:rsid w:val="00FF3564"/>
    <w:rsid w:val="00FF7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EC241B"/>
  <w15:docId w15:val="{BBB15614-496A-433C-AFDB-FDCDCCB3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290"/>
    <w:pPr>
      <w:widowControl w:val="0"/>
    </w:pPr>
    <w:rPr>
      <w:sz w:val="24"/>
    </w:rPr>
  </w:style>
  <w:style w:type="paragraph" w:styleId="Nadpis1">
    <w:name w:val="heading 1"/>
    <w:basedOn w:val="Normln"/>
    <w:next w:val="Normln"/>
    <w:qFormat/>
    <w:rsid w:val="003E7290"/>
    <w:pPr>
      <w:numPr>
        <w:numId w:val="2"/>
      </w:numPr>
      <w:spacing w:before="240" w:after="60"/>
      <w:outlineLvl w:val="0"/>
    </w:pPr>
    <w:rPr>
      <w:rFonts w:ascii="Arial" w:hAnsi="Arial"/>
      <w:b/>
      <w:sz w:val="28"/>
    </w:rPr>
  </w:style>
  <w:style w:type="paragraph" w:styleId="Nadpis2">
    <w:name w:val="heading 2"/>
    <w:aliases w:val="~SubHeading"/>
    <w:basedOn w:val="Normln"/>
    <w:next w:val="Normln"/>
    <w:qFormat/>
    <w:rsid w:val="003E7290"/>
    <w:pPr>
      <w:numPr>
        <w:ilvl w:val="1"/>
        <w:numId w:val="2"/>
      </w:numPr>
      <w:jc w:val="center"/>
      <w:outlineLvl w:val="1"/>
    </w:pPr>
    <w:rPr>
      <w:b/>
      <w:i/>
      <w:sz w:val="20"/>
    </w:rPr>
  </w:style>
  <w:style w:type="paragraph" w:styleId="Nadpis3">
    <w:name w:val="heading 3"/>
    <w:basedOn w:val="Normln"/>
    <w:next w:val="Normln"/>
    <w:qFormat/>
    <w:rsid w:val="003E7290"/>
    <w:pPr>
      <w:numPr>
        <w:ilvl w:val="2"/>
        <w:numId w:val="2"/>
      </w:numPr>
      <w:jc w:val="right"/>
      <w:outlineLvl w:val="2"/>
    </w:pPr>
    <w:rPr>
      <w:b/>
      <w:u w:val="single"/>
    </w:rPr>
  </w:style>
  <w:style w:type="paragraph" w:styleId="Nadpis4">
    <w:name w:val="heading 4"/>
    <w:basedOn w:val="Normln"/>
    <w:next w:val="Normln"/>
    <w:qFormat/>
    <w:rsid w:val="00CF076E"/>
    <w:pPr>
      <w:keepNext/>
      <w:widowControl/>
      <w:numPr>
        <w:ilvl w:val="3"/>
        <w:numId w:val="2"/>
      </w:numPr>
      <w:outlineLvl w:val="3"/>
    </w:pPr>
    <w:rPr>
      <w:b/>
      <w:u w:val="single"/>
    </w:rPr>
  </w:style>
  <w:style w:type="paragraph" w:styleId="Nadpis5">
    <w:name w:val="heading 5"/>
    <w:basedOn w:val="Normln"/>
    <w:next w:val="Normln"/>
    <w:qFormat/>
    <w:rsid w:val="00666276"/>
    <w:pPr>
      <w:tabs>
        <w:tab w:val="num" w:pos="1008"/>
      </w:tabs>
      <w:spacing w:before="120"/>
      <w:ind w:left="1008" w:hanging="432"/>
      <w:outlineLvl w:val="4"/>
    </w:pPr>
  </w:style>
  <w:style w:type="paragraph" w:styleId="Nadpis6">
    <w:name w:val="heading 6"/>
    <w:basedOn w:val="Normln"/>
    <w:next w:val="Normln"/>
    <w:qFormat/>
    <w:rsid w:val="00666276"/>
    <w:pPr>
      <w:tabs>
        <w:tab w:val="num" w:pos="1152"/>
      </w:tabs>
      <w:ind w:left="1152" w:hanging="432"/>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666276"/>
    <w:pPr>
      <w:tabs>
        <w:tab w:val="num" w:pos="1296"/>
      </w:tabs>
      <w:spacing w:before="120"/>
      <w:ind w:left="1296" w:hanging="288"/>
      <w:outlineLvl w:val="6"/>
    </w:pPr>
    <w:rPr>
      <w:rFonts w:ascii="Arial" w:hAnsi="Arial"/>
      <w:sz w:val="28"/>
    </w:rPr>
  </w:style>
  <w:style w:type="paragraph" w:styleId="Nadpis8">
    <w:name w:val="heading 8"/>
    <w:basedOn w:val="Normln"/>
    <w:next w:val="Normln"/>
    <w:qFormat/>
    <w:rsid w:val="00666276"/>
    <w:pPr>
      <w:tabs>
        <w:tab w:val="num" w:pos="1440"/>
      </w:tabs>
      <w:ind w:left="1440" w:hanging="432"/>
      <w:outlineLvl w:val="7"/>
    </w:pPr>
    <w:rPr>
      <w:rFonts w:ascii="Arial" w:hAnsi="Arial"/>
      <w:color w:val="808080"/>
      <w:sz w:val="28"/>
    </w:rPr>
  </w:style>
  <w:style w:type="paragraph" w:styleId="Nadpis9">
    <w:name w:val="heading 9"/>
    <w:basedOn w:val="Normln"/>
    <w:next w:val="Normln"/>
    <w:qFormat/>
    <w:rsid w:val="00666276"/>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CF076E"/>
    <w:pPr>
      <w:widowControl/>
      <w:jc w:val="center"/>
    </w:pPr>
  </w:style>
  <w:style w:type="paragraph" w:customStyle="1" w:styleId="Nadpis41">
    <w:name w:val="Nadpis 41"/>
    <w:basedOn w:val="Normln"/>
    <w:next w:val="Normln"/>
    <w:rsid w:val="003E7290"/>
    <w:pPr>
      <w:jc w:val="center"/>
    </w:pPr>
    <w:rPr>
      <w:b/>
      <w:i/>
    </w:rPr>
  </w:style>
  <w:style w:type="paragraph" w:customStyle="1" w:styleId="Nadpis51">
    <w:name w:val="Nadpis 51"/>
    <w:basedOn w:val="Normln"/>
    <w:next w:val="Normln"/>
    <w:rsid w:val="003E7290"/>
    <w:pPr>
      <w:jc w:val="center"/>
    </w:pPr>
    <w:rPr>
      <w:b/>
      <w:color w:val="000000"/>
      <w:sz w:val="32"/>
    </w:rPr>
  </w:style>
  <w:style w:type="paragraph" w:customStyle="1" w:styleId="Nadpis61">
    <w:name w:val="Nadpis 61"/>
    <w:basedOn w:val="Normln"/>
    <w:next w:val="Normln"/>
    <w:rsid w:val="003E7290"/>
    <w:pPr>
      <w:ind w:left="4248"/>
      <w:jc w:val="right"/>
    </w:pPr>
    <w:rPr>
      <w:b/>
      <w:u w:val="single"/>
    </w:rPr>
  </w:style>
  <w:style w:type="paragraph" w:customStyle="1" w:styleId="Smlouva2">
    <w:name w:val="Smlouva2"/>
    <w:basedOn w:val="Normln"/>
    <w:rsid w:val="003E7290"/>
    <w:pPr>
      <w:jc w:val="center"/>
    </w:pPr>
    <w:rPr>
      <w:b/>
    </w:rPr>
  </w:style>
  <w:style w:type="paragraph" w:customStyle="1" w:styleId="slovn">
    <w:name w:val="Číslování"/>
    <w:basedOn w:val="Smlouva3"/>
    <w:rsid w:val="003E7290"/>
  </w:style>
  <w:style w:type="paragraph" w:customStyle="1" w:styleId="Smlouva3">
    <w:name w:val="Smlouva3"/>
    <w:basedOn w:val="Normln"/>
    <w:rsid w:val="003E7290"/>
    <w:pPr>
      <w:spacing w:before="120"/>
      <w:jc w:val="both"/>
    </w:pPr>
  </w:style>
  <w:style w:type="paragraph" w:customStyle="1" w:styleId="Smlouva-slo">
    <w:name w:val="Smlouva-číslo"/>
    <w:basedOn w:val="Normln"/>
    <w:rsid w:val="003E7290"/>
    <w:pPr>
      <w:spacing w:before="120" w:line="240" w:lineRule="atLeast"/>
      <w:jc w:val="both"/>
    </w:pPr>
  </w:style>
  <w:style w:type="paragraph" w:customStyle="1" w:styleId="Smlouva1">
    <w:name w:val="Smlouva1"/>
    <w:basedOn w:val="Nadpis1"/>
    <w:rsid w:val="003E7290"/>
    <w:pPr>
      <w:jc w:val="center"/>
    </w:pPr>
    <w:rPr>
      <w:rFonts w:ascii="Times New Roman" w:hAnsi="Times New Roman"/>
    </w:rPr>
  </w:style>
  <w:style w:type="paragraph" w:styleId="Zhlav">
    <w:name w:val="header"/>
    <w:basedOn w:val="Normln"/>
    <w:link w:val="ZhlavChar"/>
    <w:rsid w:val="003E7290"/>
    <w:pPr>
      <w:tabs>
        <w:tab w:val="center" w:pos="4536"/>
        <w:tab w:val="right" w:pos="9054"/>
      </w:tabs>
    </w:pPr>
  </w:style>
  <w:style w:type="paragraph" w:styleId="Zpat">
    <w:name w:val="footer"/>
    <w:basedOn w:val="Normln"/>
    <w:link w:val="ZpatChar"/>
    <w:rsid w:val="003E7290"/>
    <w:pPr>
      <w:tabs>
        <w:tab w:val="center" w:pos="4536"/>
        <w:tab w:val="right" w:pos="9054"/>
      </w:tabs>
    </w:pPr>
  </w:style>
  <w:style w:type="paragraph" w:styleId="Zkladntext">
    <w:name w:val="Body Text"/>
    <w:basedOn w:val="Normln"/>
    <w:rsid w:val="003E7290"/>
    <w:pPr>
      <w:spacing w:before="120"/>
      <w:jc w:val="both"/>
    </w:pPr>
    <w:rPr>
      <w:i/>
    </w:rPr>
  </w:style>
  <w:style w:type="paragraph" w:styleId="Zkladntextodsazen3">
    <w:name w:val="Body Text Indent 3"/>
    <w:basedOn w:val="Normln"/>
    <w:rsid w:val="003E7290"/>
    <w:pPr>
      <w:ind w:firstLine="426"/>
      <w:jc w:val="both"/>
    </w:pPr>
    <w:rPr>
      <w:sz w:val="20"/>
    </w:rPr>
  </w:style>
  <w:style w:type="paragraph" w:styleId="Zkladntextodsazen">
    <w:name w:val="Body Text Indent"/>
    <w:basedOn w:val="Normln"/>
    <w:rsid w:val="003E7290"/>
    <w:pPr>
      <w:ind w:left="1134" w:hanging="425"/>
      <w:jc w:val="both"/>
    </w:pPr>
  </w:style>
  <w:style w:type="paragraph" w:customStyle="1" w:styleId="Textpoznmky">
    <w:name w:val="Text poznámky"/>
    <w:basedOn w:val="Normln"/>
    <w:rsid w:val="003E7290"/>
    <w:rPr>
      <w:sz w:val="20"/>
    </w:rPr>
  </w:style>
  <w:style w:type="paragraph" w:customStyle="1" w:styleId="BodyText21">
    <w:name w:val="Body Text 21"/>
    <w:basedOn w:val="Normln"/>
    <w:rsid w:val="003E7290"/>
    <w:pPr>
      <w:tabs>
        <w:tab w:val="left" w:pos="284"/>
      </w:tabs>
      <w:ind w:left="284"/>
      <w:jc w:val="both"/>
    </w:pPr>
    <w:rPr>
      <w:sz w:val="20"/>
    </w:rPr>
  </w:style>
  <w:style w:type="paragraph" w:styleId="Zkladntextodsazen2">
    <w:name w:val="Body Text Indent 2"/>
    <w:basedOn w:val="Normln"/>
    <w:rsid w:val="003E7290"/>
    <w:pPr>
      <w:ind w:left="349"/>
      <w:jc w:val="both"/>
    </w:pPr>
  </w:style>
  <w:style w:type="paragraph" w:customStyle="1" w:styleId="Zkladntext21">
    <w:name w:val="Základní text 21"/>
    <w:basedOn w:val="Normln"/>
    <w:rsid w:val="003E7290"/>
    <w:pPr>
      <w:tabs>
        <w:tab w:val="left" w:pos="360"/>
      </w:tabs>
      <w:ind w:left="360"/>
      <w:jc w:val="both"/>
    </w:pPr>
  </w:style>
  <w:style w:type="paragraph" w:styleId="Textvbloku">
    <w:name w:val="Block Text"/>
    <w:basedOn w:val="Normln"/>
    <w:rsid w:val="003E7290"/>
    <w:pPr>
      <w:spacing w:before="120"/>
      <w:ind w:left="284"/>
      <w:jc w:val="both"/>
    </w:pPr>
  </w:style>
  <w:style w:type="character" w:styleId="slostrnky">
    <w:name w:val="page number"/>
    <w:basedOn w:val="Standardnpsmoodstavce"/>
    <w:rsid w:val="00CF076E"/>
    <w:rPr>
      <w:rFonts w:cs="Times New Roman"/>
    </w:rPr>
  </w:style>
  <w:style w:type="paragraph" w:styleId="Zkladntext3">
    <w:name w:val="Body Text 3"/>
    <w:basedOn w:val="Normln"/>
    <w:rsid w:val="00CF076E"/>
    <w:pPr>
      <w:widowControl/>
      <w:jc w:val="both"/>
    </w:pPr>
    <w:rPr>
      <w:sz w:val="22"/>
    </w:rPr>
  </w:style>
  <w:style w:type="character" w:styleId="Hypertextovodkaz">
    <w:name w:val="Hyperlink"/>
    <w:basedOn w:val="Standardnpsmoodstavce"/>
    <w:rsid w:val="00CF076E"/>
    <w:rPr>
      <w:rFonts w:cs="Times New Roman"/>
      <w:color w:val="0000FF"/>
      <w:u w:val="single"/>
    </w:rPr>
  </w:style>
  <w:style w:type="paragraph" w:customStyle="1" w:styleId="NormlnIMP0">
    <w:name w:val="Normální_IMP~0"/>
    <w:basedOn w:val="Normln"/>
    <w:rsid w:val="00CF076E"/>
    <w:pPr>
      <w:widowControl/>
      <w:suppressAutoHyphens/>
      <w:overflowPunct w:val="0"/>
      <w:autoSpaceDE w:val="0"/>
      <w:autoSpaceDN w:val="0"/>
      <w:adjustRightInd w:val="0"/>
      <w:spacing w:line="189" w:lineRule="auto"/>
    </w:pPr>
  </w:style>
  <w:style w:type="paragraph" w:customStyle="1" w:styleId="Normln0">
    <w:name w:val="Normální~~~~~~~~"/>
    <w:basedOn w:val="Normln"/>
    <w:rsid w:val="00CF076E"/>
    <w:pPr>
      <w:widowControl/>
      <w:suppressAutoHyphens/>
      <w:overflowPunct w:val="0"/>
      <w:autoSpaceDE w:val="0"/>
      <w:autoSpaceDN w:val="0"/>
      <w:adjustRightInd w:val="0"/>
      <w:spacing w:line="228" w:lineRule="auto"/>
    </w:pPr>
  </w:style>
  <w:style w:type="paragraph" w:customStyle="1" w:styleId="Normln1">
    <w:name w:val="Normální~~~"/>
    <w:basedOn w:val="Normln"/>
    <w:rsid w:val="00CF076E"/>
  </w:style>
  <w:style w:type="paragraph" w:customStyle="1" w:styleId="Normln2">
    <w:name w:val="Normální~~~~~~~~~~~~~~~~~~~"/>
    <w:basedOn w:val="Normln0"/>
    <w:rsid w:val="00CF076E"/>
    <w:pPr>
      <w:widowControl w:val="0"/>
      <w:suppressAutoHyphens w:val="0"/>
      <w:overflowPunct/>
      <w:autoSpaceDE/>
      <w:autoSpaceDN/>
      <w:adjustRightInd/>
      <w:spacing w:line="288" w:lineRule="auto"/>
    </w:pPr>
  </w:style>
  <w:style w:type="paragraph" w:customStyle="1" w:styleId="Export0">
    <w:name w:val="Export 0"/>
    <w:rsid w:val="00CF076E"/>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jc w:val="both"/>
    </w:pPr>
    <w:rPr>
      <w:sz w:val="24"/>
    </w:rPr>
  </w:style>
  <w:style w:type="paragraph" w:customStyle="1" w:styleId="NormlnIMP">
    <w:name w:val="Normální_IMP"/>
    <w:basedOn w:val="Normln"/>
    <w:rsid w:val="00CF076E"/>
    <w:pPr>
      <w:widowControl/>
      <w:suppressAutoHyphens/>
      <w:overflowPunct w:val="0"/>
      <w:autoSpaceDE w:val="0"/>
      <w:autoSpaceDN w:val="0"/>
      <w:adjustRightInd w:val="0"/>
      <w:spacing w:line="276" w:lineRule="auto"/>
    </w:pPr>
  </w:style>
  <w:style w:type="paragraph" w:customStyle="1" w:styleId="NormlnIMP2">
    <w:name w:val="Normální_IMP~2"/>
    <w:basedOn w:val="Normln"/>
    <w:rsid w:val="0023521E"/>
    <w:pPr>
      <w:spacing w:line="276" w:lineRule="auto"/>
    </w:pPr>
  </w:style>
  <w:style w:type="paragraph" w:customStyle="1" w:styleId="Smlouva">
    <w:name w:val="Smlouva"/>
    <w:basedOn w:val="Normln"/>
    <w:rsid w:val="00666276"/>
    <w:pPr>
      <w:numPr>
        <w:numId w:val="1"/>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666276"/>
    <w:pPr>
      <w:widowControl/>
      <w:spacing w:after="160" w:line="240" w:lineRule="exact"/>
    </w:pPr>
    <w:rPr>
      <w:rFonts w:ascii="Tahoma" w:hAnsi="Tahoma"/>
      <w:sz w:val="20"/>
      <w:lang w:val="en-US" w:eastAsia="en-US"/>
    </w:rPr>
  </w:style>
  <w:style w:type="paragraph" w:customStyle="1" w:styleId="ZkladntextIMP">
    <w:name w:val="Základní text_IMP"/>
    <w:basedOn w:val="NormlnIMP"/>
    <w:rsid w:val="00314AF0"/>
    <w:pPr>
      <w:overflowPunct/>
      <w:autoSpaceDE/>
      <w:autoSpaceDN/>
      <w:adjustRightInd/>
      <w:spacing w:line="240" w:lineRule="auto"/>
    </w:pPr>
    <w:rPr>
      <w:rFonts w:ascii="Arial" w:hAnsi="Arial"/>
      <w:sz w:val="36"/>
    </w:rPr>
  </w:style>
  <w:style w:type="paragraph" w:customStyle="1" w:styleId="Nadpis2IMP">
    <w:name w:val="Nadpis 2_IMP"/>
    <w:basedOn w:val="NormlnIMP"/>
    <w:next w:val="NormlnIMP"/>
    <w:rsid w:val="00314AF0"/>
    <w:pPr>
      <w:overflowPunct/>
      <w:autoSpaceDE/>
      <w:autoSpaceDN/>
      <w:adjustRightInd/>
    </w:pPr>
    <w:rPr>
      <w:b/>
    </w:rPr>
  </w:style>
  <w:style w:type="paragraph" w:customStyle="1" w:styleId="ZkladntextodsazenIMP">
    <w:name w:val="Základní text odsazený_IMP"/>
    <w:basedOn w:val="NormlnIMP"/>
    <w:rsid w:val="00314AF0"/>
    <w:pPr>
      <w:tabs>
        <w:tab w:val="left" w:pos="1985"/>
      </w:tabs>
      <w:spacing w:line="240" w:lineRule="auto"/>
      <w:ind w:left="1980" w:hanging="1980"/>
      <w:textAlignment w:val="baseline"/>
    </w:pPr>
  </w:style>
  <w:style w:type="paragraph" w:customStyle="1" w:styleId="Normln3">
    <w:name w:val="Normální~"/>
    <w:basedOn w:val="Normln"/>
    <w:rsid w:val="00314AF0"/>
    <w:pPr>
      <w:widowControl/>
      <w:suppressAutoHyphens/>
      <w:overflowPunct w:val="0"/>
      <w:autoSpaceDE w:val="0"/>
      <w:autoSpaceDN w:val="0"/>
      <w:adjustRightInd w:val="0"/>
      <w:textAlignment w:val="baseline"/>
    </w:pPr>
  </w:style>
  <w:style w:type="paragraph" w:customStyle="1" w:styleId="Zkladntextodsazen0">
    <w:name w:val="Základní text odsazený~~"/>
    <w:basedOn w:val="Normln3"/>
    <w:rsid w:val="00314AF0"/>
    <w:pPr>
      <w:tabs>
        <w:tab w:val="left" w:pos="1985"/>
      </w:tabs>
      <w:ind w:left="1980" w:hanging="1980"/>
    </w:pPr>
  </w:style>
  <w:style w:type="character" w:customStyle="1" w:styleId="ZpatChar">
    <w:name w:val="Zápatí Char"/>
    <w:basedOn w:val="Standardnpsmoodstavce"/>
    <w:link w:val="Zpat"/>
    <w:locked/>
    <w:rsid w:val="009C16B6"/>
    <w:rPr>
      <w:rFonts w:cs="Times New Roman"/>
      <w:sz w:val="24"/>
    </w:rPr>
  </w:style>
  <w:style w:type="character" w:customStyle="1" w:styleId="ZhlavChar">
    <w:name w:val="Záhlaví Char"/>
    <w:basedOn w:val="Standardnpsmoodstavce"/>
    <w:link w:val="Zhlav"/>
    <w:locked/>
    <w:rsid w:val="008B30E5"/>
    <w:rPr>
      <w:rFonts w:cs="Times New Roman"/>
      <w:sz w:val="24"/>
    </w:rPr>
  </w:style>
  <w:style w:type="paragraph" w:customStyle="1" w:styleId="Odstavecseseznamem1">
    <w:name w:val="Odstavec se seznamem1"/>
    <w:basedOn w:val="Normln"/>
    <w:rsid w:val="00D91673"/>
    <w:pPr>
      <w:ind w:left="708"/>
    </w:pPr>
  </w:style>
  <w:style w:type="character" w:customStyle="1" w:styleId="Normln1Char">
    <w:name w:val="Normální1 Char"/>
    <w:basedOn w:val="Standardnpsmoodstavce"/>
    <w:rsid w:val="007F4347"/>
    <w:rPr>
      <w:rFonts w:cs="Times New Roman"/>
      <w:sz w:val="24"/>
      <w:lang w:val="cs-CZ" w:eastAsia="cs-CZ"/>
    </w:rPr>
  </w:style>
  <w:style w:type="character" w:styleId="Odkaznakoment">
    <w:name w:val="annotation reference"/>
    <w:basedOn w:val="Standardnpsmoodstavce"/>
    <w:semiHidden/>
    <w:rsid w:val="00E10C0D"/>
    <w:rPr>
      <w:rFonts w:cs="Times New Roman"/>
      <w:sz w:val="16"/>
      <w:szCs w:val="16"/>
    </w:rPr>
  </w:style>
  <w:style w:type="paragraph" w:styleId="Textkomente">
    <w:name w:val="annotation text"/>
    <w:basedOn w:val="Normln"/>
    <w:semiHidden/>
    <w:rsid w:val="00E10C0D"/>
    <w:rPr>
      <w:sz w:val="20"/>
    </w:rPr>
  </w:style>
  <w:style w:type="paragraph" w:styleId="Pedmtkomente">
    <w:name w:val="annotation subject"/>
    <w:basedOn w:val="Textkomente"/>
    <w:next w:val="Textkomente"/>
    <w:semiHidden/>
    <w:rsid w:val="00E10C0D"/>
    <w:rPr>
      <w:b/>
      <w:bCs/>
    </w:rPr>
  </w:style>
  <w:style w:type="paragraph" w:styleId="Textbubliny">
    <w:name w:val="Balloon Text"/>
    <w:basedOn w:val="Normln"/>
    <w:semiHidden/>
    <w:rsid w:val="00E10C0D"/>
    <w:rPr>
      <w:rFonts w:ascii="Tahoma" w:hAnsi="Tahoma" w:cs="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84137"/>
    <w:pPr>
      <w:spacing w:line="280" w:lineRule="atLeast"/>
    </w:pPr>
    <w:rPr>
      <w:rFonts w:eastAsia="MS Mincho"/>
      <w:sz w:val="22"/>
      <w:lang w:val="en-GB" w:eastAsia="en-GB"/>
    </w:rPr>
  </w:style>
  <w:style w:type="paragraph" w:customStyle="1" w:styleId="Revize1">
    <w:name w:val="Revize1"/>
    <w:hidden/>
    <w:semiHidden/>
    <w:rsid w:val="001131EE"/>
    <w:rPr>
      <w:sz w:val="24"/>
    </w:rPr>
  </w:style>
  <w:style w:type="paragraph" w:styleId="Odstavecseseznamem">
    <w:name w:val="List Paragraph"/>
    <w:basedOn w:val="Normln"/>
    <w:uiPriority w:val="34"/>
    <w:qFormat/>
    <w:rsid w:val="00F54F90"/>
    <w:pPr>
      <w:ind w:left="720"/>
      <w:contextualSpacing/>
    </w:pPr>
  </w:style>
  <w:style w:type="character" w:styleId="Sledovanodkaz">
    <w:name w:val="FollowedHyperlink"/>
    <w:uiPriority w:val="99"/>
    <w:unhideWhenUsed/>
    <w:rsid w:val="00895AD6"/>
    <w:rPr>
      <w:color w:val="800080"/>
      <w:u w:val="single"/>
    </w:rPr>
  </w:style>
  <w:style w:type="character" w:styleId="Siln">
    <w:name w:val="Strong"/>
    <w:basedOn w:val="Standardnpsmoodstavce"/>
    <w:uiPriority w:val="22"/>
    <w:qFormat/>
    <w:locked/>
    <w:rsid w:val="00016336"/>
    <w:rPr>
      <w:b/>
      <w:bCs/>
    </w:rPr>
  </w:style>
  <w:style w:type="numbering" w:customStyle="1" w:styleId="Styl1">
    <w:name w:val="Styl1"/>
    <w:uiPriority w:val="99"/>
    <w:rsid w:val="003A07CC"/>
    <w:pPr>
      <w:numPr>
        <w:numId w:val="13"/>
      </w:numPr>
    </w:pPr>
  </w:style>
  <w:style w:type="numbering" w:customStyle="1" w:styleId="Styl2">
    <w:name w:val="Styl2"/>
    <w:uiPriority w:val="99"/>
    <w:rsid w:val="003A07CC"/>
    <w:pPr>
      <w:numPr>
        <w:numId w:val="14"/>
      </w:numPr>
    </w:pPr>
  </w:style>
  <w:style w:type="numbering" w:customStyle="1" w:styleId="Styl3">
    <w:name w:val="Styl3"/>
    <w:uiPriority w:val="99"/>
    <w:rsid w:val="003A07CC"/>
    <w:pPr>
      <w:numPr>
        <w:numId w:val="15"/>
      </w:numPr>
    </w:pPr>
  </w:style>
  <w:style w:type="paragraph" w:customStyle="1" w:styleId="odrkaN">
    <w:name w:val="odrážka N"/>
    <w:basedOn w:val="Normln"/>
    <w:rsid w:val="00D21325"/>
    <w:pPr>
      <w:widowControl/>
      <w:numPr>
        <w:numId w:val="16"/>
      </w:numPr>
      <w:autoSpaceDE w:val="0"/>
      <w:autoSpaceDN w:val="0"/>
    </w:pPr>
    <w:rPr>
      <w:szCs w:val="24"/>
    </w:rPr>
  </w:style>
  <w:style w:type="paragraph" w:customStyle="1" w:styleId="Default">
    <w:name w:val="Default"/>
    <w:rsid w:val="00461208"/>
    <w:pPr>
      <w:autoSpaceDE w:val="0"/>
      <w:autoSpaceDN w:val="0"/>
      <w:adjustRightInd w:val="0"/>
    </w:pPr>
    <w:rPr>
      <w:color w:val="000000"/>
      <w:sz w:val="24"/>
      <w:szCs w:val="24"/>
      <w:lang w:eastAsia="en-US"/>
    </w:rPr>
  </w:style>
  <w:style w:type="paragraph" w:customStyle="1" w:styleId="normalodsazene">
    <w:name w:val="normalodsazene"/>
    <w:basedOn w:val="Normln"/>
    <w:rsid w:val="00461208"/>
    <w:pPr>
      <w:widowControl/>
      <w:spacing w:before="100" w:beforeAutospacing="1" w:after="100" w:afterAutospacing="1"/>
    </w:pPr>
    <w:rPr>
      <w:sz w:val="20"/>
      <w:szCs w:val="24"/>
    </w:rPr>
  </w:style>
  <w:style w:type="table" w:styleId="Mkatabulky">
    <w:name w:val="Table Grid"/>
    <w:basedOn w:val="Normlntabulka"/>
    <w:locked/>
    <w:rsid w:val="0040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4">
    <w:name w:val="Norm‡ln’"/>
    <w:rsid w:val="00E148D9"/>
  </w:style>
  <w:style w:type="paragraph" w:customStyle="1" w:styleId="Marcela">
    <w:name w:val="Marcela"/>
    <w:basedOn w:val="Normln"/>
    <w:rsid w:val="00E148D9"/>
    <w:pPr>
      <w:widowControl/>
      <w:autoSpaceDN w:val="0"/>
      <w:jc w:val="both"/>
    </w:pPr>
  </w:style>
  <w:style w:type="character" w:customStyle="1" w:styleId="UnresolvedMention">
    <w:name w:val="Unresolved Mention"/>
    <w:basedOn w:val="Standardnpsmoodstavce"/>
    <w:uiPriority w:val="99"/>
    <w:semiHidden/>
    <w:unhideWhenUsed/>
    <w:rsid w:val="00EF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4568860">
      <w:bodyDiv w:val="1"/>
      <w:marLeft w:val="0"/>
      <w:marRight w:val="0"/>
      <w:marTop w:val="0"/>
      <w:marBottom w:val="0"/>
      <w:divBdr>
        <w:top w:val="none" w:sz="0" w:space="0" w:color="auto"/>
        <w:left w:val="none" w:sz="0" w:space="0" w:color="auto"/>
        <w:bottom w:val="none" w:sz="0" w:space="0" w:color="auto"/>
        <w:right w:val="none" w:sz="0" w:space="0" w:color="auto"/>
      </w:divBdr>
    </w:div>
    <w:div w:id="627124225">
      <w:bodyDiv w:val="1"/>
      <w:marLeft w:val="0"/>
      <w:marRight w:val="0"/>
      <w:marTop w:val="0"/>
      <w:marBottom w:val="0"/>
      <w:divBdr>
        <w:top w:val="none" w:sz="0" w:space="0" w:color="auto"/>
        <w:left w:val="none" w:sz="0" w:space="0" w:color="auto"/>
        <w:bottom w:val="none" w:sz="0" w:space="0" w:color="auto"/>
        <w:right w:val="none" w:sz="0" w:space="0" w:color="auto"/>
      </w:divBdr>
    </w:div>
    <w:div w:id="1054546249">
      <w:bodyDiv w:val="1"/>
      <w:marLeft w:val="0"/>
      <w:marRight w:val="0"/>
      <w:marTop w:val="0"/>
      <w:marBottom w:val="0"/>
      <w:divBdr>
        <w:top w:val="none" w:sz="0" w:space="0" w:color="auto"/>
        <w:left w:val="none" w:sz="0" w:space="0" w:color="auto"/>
        <w:bottom w:val="none" w:sz="0" w:space="0" w:color="auto"/>
        <w:right w:val="none" w:sz="0" w:space="0" w:color="auto"/>
      </w:divBdr>
    </w:div>
    <w:div w:id="1639725615">
      <w:bodyDiv w:val="1"/>
      <w:marLeft w:val="0"/>
      <w:marRight w:val="0"/>
      <w:marTop w:val="0"/>
      <w:marBottom w:val="0"/>
      <w:divBdr>
        <w:top w:val="none" w:sz="0" w:space="0" w:color="auto"/>
        <w:left w:val="none" w:sz="0" w:space="0" w:color="auto"/>
        <w:bottom w:val="none" w:sz="0" w:space="0" w:color="auto"/>
        <w:right w:val="none" w:sz="0" w:space="0" w:color="auto"/>
      </w:divBdr>
    </w:div>
    <w:div w:id="20731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E3FBB-EEFA-405B-8D67-19EB3EE8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3005</Characters>
  <Application>Microsoft Office Word</Application>
  <DocSecurity>0</DocSecurity>
  <Lines>25</Lines>
  <Paragraphs>6</Paragraphs>
  <ScaleCrop>false</ScaleCrop>
  <HeadingPairs>
    <vt:vector size="2" baseType="variant">
      <vt:variant>
        <vt:lpstr>Název</vt:lpstr>
      </vt:variant>
      <vt:variant>
        <vt:i4>1</vt:i4>
      </vt:variant>
    </vt:vector>
  </HeadingPairs>
  <TitlesOfParts>
    <vt:vector size="1" baseType="lpstr">
      <vt:lpstr>II</vt:lpstr>
    </vt:vector>
  </TitlesOfParts>
  <Company>Magistrát města Havířova</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Magistrát města Ostrava</dc:creator>
  <cp:lastModifiedBy>pc</cp:lastModifiedBy>
  <cp:revision>2</cp:revision>
  <cp:lastPrinted>2022-05-30T08:58:00Z</cp:lastPrinted>
  <dcterms:created xsi:type="dcterms:W3CDTF">2022-09-08T19:41:00Z</dcterms:created>
  <dcterms:modified xsi:type="dcterms:W3CDTF">2022-09-08T19:41:00Z</dcterms:modified>
</cp:coreProperties>
</file>