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</w:p>
    <w:p w:rsidR="00CC1194" w:rsidRDefault="00CC1194" w:rsidP="00060D57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  <w:r w:rsidRPr="002A7806">
        <w:rPr>
          <w:rFonts w:ascii="Calibri" w:eastAsia="Arial Unicode MS" w:hAnsi="Calibri" w:cs="Arial"/>
          <w:b/>
          <w:bCs/>
          <w:sz w:val="36"/>
          <w:szCs w:val="36"/>
        </w:rPr>
        <w:t>OBJEDNÁVKA</w:t>
      </w:r>
      <w:r>
        <w:rPr>
          <w:rFonts w:ascii="Calibri" w:eastAsia="Arial Unicode MS" w:hAnsi="Calibri" w:cs="Arial"/>
          <w:b/>
          <w:bCs/>
          <w:sz w:val="36"/>
          <w:szCs w:val="36"/>
        </w:rPr>
        <w:t xml:space="preserve"> 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 xml:space="preserve">č. </w:t>
      </w:r>
      <w:r w:rsidR="00AB1A89">
        <w:rPr>
          <w:rFonts w:ascii="Calibri" w:eastAsia="Arial Unicode MS" w:hAnsi="Calibri" w:cs="Arial"/>
          <w:b/>
          <w:bCs/>
          <w:i/>
          <w:sz w:val="32"/>
          <w:szCs w:val="32"/>
        </w:rPr>
        <w:t>1</w:t>
      </w:r>
      <w:r w:rsidR="008E7F7C">
        <w:rPr>
          <w:rFonts w:ascii="Calibri" w:eastAsia="Arial Unicode MS" w:hAnsi="Calibri" w:cs="Arial"/>
          <w:b/>
          <w:bCs/>
          <w:i/>
          <w:sz w:val="32"/>
          <w:szCs w:val="32"/>
        </w:rPr>
        <w:t>/202</w:t>
      </w:r>
      <w:r w:rsidR="00DF61F2">
        <w:rPr>
          <w:rFonts w:ascii="Calibri" w:eastAsia="Arial Unicode MS" w:hAnsi="Calibri" w:cs="Arial"/>
          <w:b/>
          <w:bCs/>
          <w:i/>
          <w:sz w:val="32"/>
          <w:szCs w:val="32"/>
        </w:rPr>
        <w:t>2</w:t>
      </w:r>
      <w:r w:rsidRPr="002A7806">
        <w:rPr>
          <w:rFonts w:ascii="Calibri" w:eastAsia="Arial Unicode MS" w:hAnsi="Calibri" w:cs="Arial"/>
          <w:b/>
          <w:bCs/>
          <w:i/>
          <w:sz w:val="32"/>
          <w:szCs w:val="32"/>
        </w:rPr>
        <w:t>/</w:t>
      </w:r>
      <w:r w:rsidR="00AB1A89">
        <w:rPr>
          <w:rFonts w:ascii="Calibri" w:eastAsia="Arial Unicode MS" w:hAnsi="Calibri" w:cs="Arial"/>
          <w:b/>
          <w:bCs/>
          <w:i/>
          <w:sz w:val="32"/>
          <w:szCs w:val="32"/>
        </w:rPr>
        <w:t>FKSP</w:t>
      </w:r>
    </w:p>
    <w:p w:rsidR="00CC1194" w:rsidRP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</w:p>
    <w:tbl>
      <w:tblPr>
        <w:tblW w:w="1012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4993"/>
      </w:tblGrid>
      <w:tr w:rsidR="00CC1194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Odběratel: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Dodavatel:</w:t>
            </w:r>
          </w:p>
        </w:tc>
      </w:tr>
      <w:tr w:rsidR="006321FE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</w:tcBorders>
          </w:tcPr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Název:   </w:t>
            </w:r>
            <w:r w:rsidRPr="002A7806">
              <w:rPr>
                <w:rFonts w:ascii="Calibri" w:eastAsia="Arial Unicode MS" w:hAnsi="Calibri" w:cs="Arial"/>
                <w:b/>
                <w:sz w:val="24"/>
                <w:szCs w:val="24"/>
              </w:rPr>
              <w:t>Obchodní akademie Kroměříž</w:t>
            </w:r>
          </w:p>
        </w:tc>
        <w:tc>
          <w:tcPr>
            <w:tcW w:w="4993" w:type="dxa"/>
            <w:tcBorders>
              <w:top w:val="single" w:sz="12" w:space="0" w:color="auto"/>
              <w:right w:val="single" w:sz="12" w:space="0" w:color="auto"/>
            </w:tcBorders>
          </w:tcPr>
          <w:p w:rsidR="006321FE" w:rsidRPr="00B949A8" w:rsidRDefault="006321FE" w:rsidP="00351CCF">
            <w:pPr>
              <w:rPr>
                <w:color w:val="000000"/>
              </w:rPr>
            </w:pPr>
            <w:r w:rsidRPr="009A212C">
              <w:rPr>
                <w:rFonts w:ascii="Calibri" w:eastAsia="Arial Unicode MS" w:hAnsi="Calibri" w:cs="Arial"/>
                <w:sz w:val="24"/>
                <w:szCs w:val="24"/>
              </w:rPr>
              <w:t xml:space="preserve">Název: </w:t>
            </w:r>
            <w:r w:rsidR="00351CCF">
              <w:rPr>
                <w:rFonts w:ascii="Calibri" w:eastAsia="Arial Unicode MS" w:hAnsi="Calibri" w:cs="Arial"/>
                <w:b/>
                <w:sz w:val="24"/>
                <w:szCs w:val="24"/>
              </w:rPr>
              <w:t>Marie Hrochová</w:t>
            </w:r>
          </w:p>
        </w:tc>
      </w:tr>
      <w:tr w:rsidR="006321FE" w:rsidRPr="002A7806" w:rsidTr="00044F62">
        <w:tc>
          <w:tcPr>
            <w:tcW w:w="5129" w:type="dxa"/>
            <w:tcBorders>
              <w:left w:val="single" w:sz="12" w:space="0" w:color="auto"/>
            </w:tcBorders>
          </w:tcPr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Sídlo:     Obvodová 3503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/7</w:t>
            </w:r>
          </w:p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767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0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1 Kroměříž</w:t>
            </w:r>
          </w:p>
        </w:tc>
        <w:tc>
          <w:tcPr>
            <w:tcW w:w="4993" w:type="dxa"/>
            <w:tcBorders>
              <w:right w:val="single" w:sz="12" w:space="0" w:color="auto"/>
            </w:tcBorders>
          </w:tcPr>
          <w:p w:rsidR="006321FE" w:rsidRDefault="006321FE" w:rsidP="006321FE">
            <w:r w:rsidRPr="001E1D7B">
              <w:rPr>
                <w:rFonts w:ascii="Calibri" w:eastAsia="Arial Unicode MS" w:hAnsi="Calibri" w:cs="Arial"/>
                <w:sz w:val="24"/>
                <w:szCs w:val="24"/>
              </w:rPr>
              <w:t>Sídlo</w:t>
            </w:r>
            <w:r w:rsidRPr="00351CCF">
              <w:rPr>
                <w:rFonts w:ascii="Calibri" w:hAnsi="Calibri" w:cs="Arial"/>
                <w:sz w:val="24"/>
                <w:szCs w:val="24"/>
              </w:rPr>
              <w:t>:</w:t>
            </w:r>
            <w:r w:rsidRPr="001E1D7B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Sobotín ev.</w:t>
            </w:r>
            <w:r w:rsidR="00351CCF">
              <w:rPr>
                <w:rFonts w:ascii="Calibri" w:hAnsi="Calibri" w:cs="Arial"/>
                <w:sz w:val="24"/>
                <w:szCs w:val="24"/>
              </w:rPr>
              <w:t xml:space="preserve"> č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. 3</w:t>
            </w:r>
          </w:p>
          <w:p w:rsidR="006321FE" w:rsidRPr="001E1D7B" w:rsidRDefault="006321FE" w:rsidP="00ED1837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  <w:r w:rsidRPr="00747EC0">
              <w:rPr>
                <w:rFonts w:ascii="Calibri" w:hAnsi="Calibri" w:cs="Arial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78816 Sobotín</w:t>
            </w:r>
          </w:p>
        </w:tc>
      </w:tr>
      <w:tr w:rsidR="006321FE" w:rsidRPr="002A7806" w:rsidTr="00044F62">
        <w:tc>
          <w:tcPr>
            <w:tcW w:w="5129" w:type="dxa"/>
            <w:tcBorders>
              <w:left w:val="single" w:sz="12" w:space="0" w:color="auto"/>
              <w:bottom w:val="single" w:sz="12" w:space="0" w:color="auto"/>
            </w:tcBorders>
          </w:tcPr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IČ: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63458730                              DIČ: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neplátce DPH</w:t>
            </w:r>
          </w:p>
        </w:tc>
        <w:tc>
          <w:tcPr>
            <w:tcW w:w="4993" w:type="dxa"/>
            <w:tcBorders>
              <w:bottom w:val="single" w:sz="12" w:space="0" w:color="auto"/>
              <w:right w:val="single" w:sz="12" w:space="0" w:color="auto"/>
            </w:tcBorders>
          </w:tcPr>
          <w:p w:rsidR="006321FE" w:rsidRPr="001E1D7B" w:rsidRDefault="006321FE" w:rsidP="005D6CBC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9A4DD3">
              <w:rPr>
                <w:rFonts w:ascii="Calibri" w:eastAsia="Arial Unicode MS" w:hAnsi="Calibri" w:cs="Arial"/>
                <w:sz w:val="24"/>
                <w:szCs w:val="24"/>
              </w:rPr>
              <w:t>IČ</w:t>
            </w:r>
            <w:r w:rsidRPr="00CC75C7">
              <w:rPr>
                <w:rFonts w:ascii="Calibri" w:eastAsia="Arial Unicode MS" w:hAnsi="Calibri" w:cs="Arial"/>
                <w:sz w:val="24"/>
                <w:szCs w:val="24"/>
              </w:rPr>
              <w:t>:</w:t>
            </w:r>
            <w:r w:rsidRPr="00CC75C7">
              <w:t xml:space="preserve"> 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70601828</w:t>
            </w:r>
            <w:r w:rsidRPr="00351CCF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       DIČ: </w:t>
            </w:r>
          </w:p>
        </w:tc>
      </w:tr>
      <w:tr w:rsidR="00CC1194" w:rsidRPr="002A7806" w:rsidTr="00D30C24">
        <w:trPr>
          <w:trHeight w:val="6429"/>
        </w:trPr>
        <w:tc>
          <w:tcPr>
            <w:tcW w:w="10122" w:type="dxa"/>
            <w:gridSpan w:val="2"/>
            <w:tcBorders>
              <w:top w:val="single" w:sz="12" w:space="0" w:color="auto"/>
            </w:tcBorders>
          </w:tcPr>
          <w:p w:rsidR="00CC1194" w:rsidRDefault="00CC1194" w:rsidP="005C4A3A">
            <w:pPr>
              <w:rPr>
                <w:rFonts w:ascii="Calibri" w:eastAsia="Arial Unicode MS" w:hAnsi="Calibri" w:cs="Arial"/>
                <w:b/>
                <w:sz w:val="24"/>
                <w:szCs w:val="24"/>
              </w:rPr>
            </w:pP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044F62">
              <w:rPr>
                <w:rFonts w:ascii="Calibri" w:eastAsia="Arial Unicode MS" w:hAnsi="Calibri" w:cs="Arial"/>
                <w:sz w:val="24"/>
                <w:szCs w:val="24"/>
              </w:rPr>
              <w:t>Specifikace zboží/služeb:</w:t>
            </w: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</w:p>
          <w:p w:rsidR="00351CCF" w:rsidRDefault="00351CCF" w:rsidP="00351CCF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u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bytování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včetně stravy – 4.000 Kč včetně DPH/pokoj/noc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,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12 pokojů, cena </w:t>
            </w:r>
            <w:r w:rsidR="00270AFD">
              <w:rPr>
                <w:rFonts w:ascii="Calibri" w:eastAsia="Arial Unicode MS" w:hAnsi="Calibri" w:cs="Arial"/>
                <w:sz w:val="24"/>
                <w:szCs w:val="24"/>
              </w:rPr>
              <w:t xml:space="preserve">83.478,00 bez DPH,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96.000</w:t>
            </w:r>
            <w:r w:rsidR="00F41FB0">
              <w:rPr>
                <w:rFonts w:ascii="Calibri" w:eastAsia="Arial Unicode MS" w:hAnsi="Calibri" w:cs="Arial"/>
                <w:sz w:val="24"/>
                <w:szCs w:val="24"/>
              </w:rPr>
              <w:t>,00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Kč </w:t>
            </w:r>
            <w:r w:rsidR="00270AFD">
              <w:rPr>
                <w:rFonts w:ascii="Calibri" w:eastAsia="Arial Unicode MS" w:hAnsi="Calibri" w:cs="Arial"/>
                <w:sz w:val="24"/>
                <w:szCs w:val="24"/>
              </w:rPr>
              <w:t>včetně DPH</w:t>
            </w:r>
            <w:r w:rsidR="004B3F45">
              <w:rPr>
                <w:rFonts w:ascii="Calibri" w:eastAsia="Arial Unicode MS" w:hAnsi="Calibri" w:cs="Arial"/>
                <w:sz w:val="24"/>
                <w:szCs w:val="24"/>
              </w:rPr>
              <w:t xml:space="preserve"> 15 %</w:t>
            </w:r>
          </w:p>
          <w:p w:rsidR="004B3F45" w:rsidRDefault="004B3F45" w:rsidP="00351CCF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poplatek za ubytování 1.000</w:t>
            </w:r>
            <w:r w:rsidR="00F41FB0">
              <w:rPr>
                <w:rFonts w:ascii="Calibri" w:eastAsia="Arial Unicode MS" w:hAnsi="Calibri" w:cs="Arial"/>
                <w:sz w:val="24"/>
                <w:szCs w:val="24"/>
              </w:rPr>
              <w:t>,00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Kč bez DPH, 1.150</w:t>
            </w:r>
            <w:r w:rsidR="00F41FB0">
              <w:rPr>
                <w:rFonts w:ascii="Calibri" w:eastAsia="Arial Unicode MS" w:hAnsi="Calibri" w:cs="Arial"/>
                <w:sz w:val="24"/>
                <w:szCs w:val="24"/>
              </w:rPr>
              <w:t>,00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Kč včetně DPH 15 %</w:t>
            </w:r>
          </w:p>
          <w:p w:rsidR="00351CCF" w:rsidRPr="00266144" w:rsidRDefault="00351CCF" w:rsidP="00351CCF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p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ronájem zasedací místnosti a další služby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v ceně </w:t>
            </w:r>
            <w:r w:rsidR="00270AFD">
              <w:rPr>
                <w:rFonts w:ascii="Calibri" w:eastAsia="Arial Unicode MS" w:hAnsi="Calibri" w:cs="Arial"/>
                <w:sz w:val="24"/>
                <w:szCs w:val="24"/>
              </w:rPr>
              <w:t>14.000,00 Kč bez DPH, 16.940,00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Kč</w:t>
            </w:r>
            <w:r w:rsidR="004B3F45">
              <w:rPr>
                <w:rFonts w:ascii="Calibri" w:eastAsia="Arial Unicode MS" w:hAnsi="Calibri" w:cs="Arial"/>
                <w:sz w:val="24"/>
                <w:szCs w:val="24"/>
              </w:rPr>
              <w:t xml:space="preserve"> včetně DPH 21 %</w:t>
            </w:r>
          </w:p>
          <w:p w:rsidR="00A65BD2" w:rsidRPr="00044F62" w:rsidRDefault="00A65BD2" w:rsidP="005D6CBC">
            <w:pPr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CC1194" w:rsidRPr="002A7806" w:rsidTr="00044F62">
        <w:trPr>
          <w:cantSplit/>
          <w:trHeight w:val="3264"/>
        </w:trPr>
        <w:tc>
          <w:tcPr>
            <w:tcW w:w="10122" w:type="dxa"/>
            <w:gridSpan w:val="2"/>
          </w:tcPr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 xml:space="preserve">V Kroměříži dne </w:t>
            </w:r>
            <w:r w:rsidR="00AB1A89">
              <w:rPr>
                <w:rFonts w:ascii="Calibri" w:hAnsi="Calibri" w:cs="Arial"/>
                <w:sz w:val="24"/>
                <w:szCs w:val="24"/>
              </w:rPr>
              <w:t>24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AB1A89">
              <w:rPr>
                <w:rFonts w:ascii="Calibri" w:hAnsi="Calibri" w:cs="Arial"/>
                <w:sz w:val="24"/>
                <w:szCs w:val="24"/>
              </w:rPr>
              <w:t>8</w:t>
            </w:r>
            <w:bookmarkStart w:id="0" w:name="_GoBack"/>
            <w:bookmarkEnd w:id="0"/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202</w:t>
            </w:r>
            <w:r w:rsidR="00DF61F2">
              <w:rPr>
                <w:rFonts w:ascii="Calibri" w:hAnsi="Calibri" w:cs="Arial"/>
                <w:sz w:val="24"/>
                <w:szCs w:val="24"/>
              </w:rPr>
              <w:t>2</w:t>
            </w: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………………………………………………</w:t>
            </w:r>
          </w:p>
          <w:p w:rsidR="00CC1194" w:rsidRDefault="005D6CBC" w:rsidP="005C4A3A">
            <w:pPr>
              <w:spacing w:before="100" w:beforeAutospacing="1" w:after="100" w:afterAutospacing="1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PhDr. Mojmír Šemnický, MBA</w:t>
            </w:r>
          </w:p>
          <w:p w:rsidR="00CC1194" w:rsidRPr="002A7806" w:rsidRDefault="00CC1194" w:rsidP="00ED1837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</w:tbl>
    <w:p w:rsidR="00D03F42" w:rsidRDefault="00D03F42" w:rsidP="00CC1194">
      <w:pPr>
        <w:tabs>
          <w:tab w:val="left" w:pos="975"/>
        </w:tabs>
        <w:rPr>
          <w:rFonts w:ascii="Calibri" w:hAnsi="Calibri"/>
          <w:sz w:val="22"/>
          <w:szCs w:val="22"/>
        </w:rPr>
      </w:pPr>
    </w:p>
    <w:p w:rsidR="00D03F42" w:rsidRPr="00FC7E18" w:rsidRDefault="00D03F42" w:rsidP="00FC7E18">
      <w:pPr>
        <w:rPr>
          <w:rFonts w:ascii="Calibri" w:hAnsi="Calibri"/>
          <w:sz w:val="22"/>
          <w:szCs w:val="22"/>
        </w:rPr>
      </w:pPr>
    </w:p>
    <w:sectPr w:rsidR="00D03F42" w:rsidRPr="00FC7E18" w:rsidSect="00044F62">
      <w:headerReference w:type="default" r:id="rId8"/>
      <w:footerReference w:type="default" r:id="rId9"/>
      <w:pgSz w:w="11907" w:h="16840" w:code="9"/>
      <w:pgMar w:top="680" w:right="1134" w:bottom="1015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54" w:rsidRDefault="00207B54">
      <w:r>
        <w:separator/>
      </w:r>
    </w:p>
  </w:endnote>
  <w:endnote w:type="continuationSeparator" w:id="0">
    <w:p w:rsidR="00207B54" w:rsidRDefault="0020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Pr="00C43F4F" w:rsidRDefault="003031CA" w:rsidP="00C43F4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-309880</wp:posOffset>
              </wp:positionH>
              <wp:positionV relativeFrom="paragraph">
                <wp:posOffset>-433706</wp:posOffset>
              </wp:positionV>
              <wp:extent cx="6581775" cy="6572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D01" w:rsidRDefault="000F6D01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 xml:space="preserve">Tel.: +420 725 761 100     Email: oakm@oakm.cz     Účet: 86-2969350257/0100     IČO: 63458730     ID datové schránky: </w:t>
                          </w:r>
                          <w:r w:rsidR="005F1679"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8w77vy</w:t>
                          </w:r>
                        </w:p>
                        <w:p w:rsidR="00617B06" w:rsidRDefault="00617B06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</w:p>
                        <w:p w:rsidR="00617B06" w:rsidRPr="00617B06" w:rsidRDefault="00617B06" w:rsidP="00617B06">
                          <w:pPr>
                            <w:pStyle w:val="Zpat"/>
                            <w:jc w:val="center"/>
                            <w:rPr>
                              <w:rFonts w:ascii="Arial" w:hAnsi="Arial"/>
                            </w:rPr>
                          </w:pPr>
                          <w:r w:rsidRPr="00617B06">
                            <w:rPr>
                              <w:rFonts w:ascii="Arial" w:hAnsi="Arial"/>
                            </w:rPr>
                            <w:t>Obchodní akademie Kroměříž, Obvodová 3503</w:t>
                          </w:r>
                          <w:r w:rsidR="000054E9">
                            <w:rPr>
                              <w:rFonts w:ascii="Arial" w:hAnsi="Arial"/>
                            </w:rPr>
                            <w:t>/7</w:t>
                          </w:r>
                          <w:r w:rsidRPr="00617B06">
                            <w:rPr>
                              <w:rFonts w:ascii="Arial" w:hAnsi="Arial"/>
                            </w:rPr>
                            <w:t>, 767 01 Kroměříž, www.oakm.cz</w:t>
                          </w:r>
                        </w:p>
                        <w:p w:rsidR="000F6D01" w:rsidRDefault="000F6D01" w:rsidP="000F6D01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C43F4F" w:rsidRDefault="00C43F4F" w:rsidP="00C43F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pt;margin-top:-34.15pt;width:518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zB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KPEXywijCqwxdEiCCIbgmTH24NU+j0VPTKL&#10;HEvovEUn+1ulTTYkO7qYYFyUrOts9zv+7AAc5xOIDVeNzWRhm/mYeuk6WSehEwbx2gm9onCuy1Xo&#10;xKW/iIp3xWpV+D9NXD/MWlbXlJswR2H54Z817iDxWRInaSnRsdrAmZSU3G5WnUR7AsIu7XcoyJmb&#10;+zwNWwTg8oKSH4TeTZA6ZZwsnLAMIyddeInj+elNGnthGhblc0q3jNN/p4TGHKcR9NHS+S03z36v&#10;uZGsZxpGR8f6HCcnJ5IZCa55bVurCevm9VkpTPpPpYB2HxttBWs0OqtVT5sJUIyKN6J+AOlKAcoC&#10;fcK8g0Ur5A+MRpgdOVbfd0RSjLoPHOSf+mFoho3dhKBW2Mhzy+bcQngFUDnWGM3LlZ4H1G6QbNtC&#10;pPnBcXENT6ZhVs1PWR0eGswHS+owy8wAOt9br6eJu/wFAAD//wMAUEsDBBQABgAIAAAAIQAGTeuf&#10;3wAAAAoBAAAPAAAAZHJzL2Rvd25yZXYueG1sTI/NTsMwEITvSH0Ha5G4tTb9TUOcCoG4gmgLEjc3&#10;3iZR43UUu014+y6nctvRjma+yTaDa8QFu1B70vA4USCQCm9rKjXsd2/jBESIhqxpPKGGXwywyUd3&#10;mUmt7+kTL9tYCg6hkBoNVYxtKmUoKnQmTHyLxL+j75yJLLtS2s70HO4aOVVqKZ2piRsq0+JLhcVp&#10;e3Yavt6PP99z9VG+ukXb+0FJcmup9cP98PwEIuIQb2b4w2d0yJnp4M9kg2g0jOcJo0c+lskMBDvW&#10;yWoF4qBhtpiCzDP5f0J+BQAA//8DAFBLAQItABQABgAIAAAAIQC2gziS/gAAAOEBAAATAAAAAAAA&#10;AAAAAAAAAAAAAABbQ29udGVudF9UeXBlc10ueG1sUEsBAi0AFAAGAAgAAAAhADj9If/WAAAAlAEA&#10;AAsAAAAAAAAAAAAAAAAALwEAAF9yZWxzLy5yZWxzUEsBAi0AFAAGAAgAAAAhAI2+DMGzAgAAuQUA&#10;AA4AAAAAAAAAAAAAAAAALgIAAGRycy9lMm9Eb2MueG1sUEsBAi0AFAAGAAgAAAAhAAZN65/fAAAA&#10;CgEAAA8AAAAAAAAAAAAAAAAADQUAAGRycy9kb3ducmV2LnhtbFBLBQYAAAAABAAEAPMAAAAZBgAA&#10;AAA=&#10;" filled="f" stroked="f">
              <v:textbox>
                <w:txbxContent>
                  <w:p w:rsidR="000F6D01" w:rsidRDefault="000F6D01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  <w:szCs w:val="17"/>
                      </w:rPr>
                      <w:t xml:space="preserve">Tel.: +420 725 761 100     Email: oakm@oakm.cz     Účet: 86-2969350257/0100     IČO: 63458730     ID datové schránky: </w:t>
                    </w:r>
                    <w:r w:rsidR="005F1679">
                      <w:rPr>
                        <w:rFonts w:ascii="Arial" w:hAnsi="Arial"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Arial" w:hAnsi="Arial"/>
                        <w:sz w:val="17"/>
                        <w:szCs w:val="17"/>
                      </w:rPr>
                      <w:t>8w77vy</w:t>
                    </w:r>
                  </w:p>
                  <w:p w:rsidR="00617B06" w:rsidRDefault="00617B06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</w:p>
                  <w:p w:rsidR="00617B06" w:rsidRPr="00617B06" w:rsidRDefault="00617B06" w:rsidP="00617B06">
                    <w:pPr>
                      <w:pStyle w:val="Zpat"/>
                      <w:jc w:val="center"/>
                      <w:rPr>
                        <w:rFonts w:ascii="Arial" w:hAnsi="Arial"/>
                      </w:rPr>
                    </w:pPr>
                    <w:r w:rsidRPr="00617B06">
                      <w:rPr>
                        <w:rFonts w:ascii="Arial" w:hAnsi="Arial"/>
                      </w:rPr>
                      <w:t>Obchodní akademie Kroměříž, Obvodová 3503</w:t>
                    </w:r>
                    <w:r w:rsidR="000054E9">
                      <w:rPr>
                        <w:rFonts w:ascii="Arial" w:hAnsi="Arial"/>
                      </w:rPr>
                      <w:t>/7</w:t>
                    </w:r>
                    <w:r w:rsidRPr="00617B06">
                      <w:rPr>
                        <w:rFonts w:ascii="Arial" w:hAnsi="Arial"/>
                      </w:rPr>
                      <w:t>, 767 01 Kroměříž, www.oakm.cz</w:t>
                    </w:r>
                  </w:p>
                  <w:p w:rsidR="000F6D01" w:rsidRDefault="000F6D01" w:rsidP="000F6D01">
                    <w:pPr>
                      <w:jc w:val="center"/>
                      <w:rPr>
                        <w:sz w:val="17"/>
                        <w:szCs w:val="17"/>
                      </w:rPr>
                    </w:pPr>
                  </w:p>
                  <w:p w:rsidR="00C43F4F" w:rsidRDefault="00C43F4F" w:rsidP="00C43F4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54" w:rsidRDefault="00207B54">
      <w:r>
        <w:separator/>
      </w:r>
    </w:p>
  </w:footnote>
  <w:footnote w:type="continuationSeparator" w:id="0">
    <w:p w:rsidR="00207B54" w:rsidRDefault="0020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Default="00617B06">
    <w:pPr>
      <w:pStyle w:val="Zhlav"/>
      <w:rPr>
        <w:sz w:val="32"/>
      </w:rPr>
    </w:pPr>
    <w:r w:rsidRPr="00D41E07">
      <w:rPr>
        <w:noProof/>
      </w:rPr>
      <w:drawing>
        <wp:inline distT="0" distB="0" distL="0" distR="0">
          <wp:extent cx="2124075" cy="828675"/>
          <wp:effectExtent l="0" t="0" r="9525" b="9525"/>
          <wp:docPr id="10" name="Obrázek 10" descr="OAKM_logo_BW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M_logo_BW_poziti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12F6C"/>
    <w:multiLevelType w:val="hybridMultilevel"/>
    <w:tmpl w:val="097E6B0A"/>
    <w:lvl w:ilvl="0" w:tplc="85929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6E3F"/>
    <w:multiLevelType w:val="hybridMultilevel"/>
    <w:tmpl w:val="F9FCEE8C"/>
    <w:lvl w:ilvl="0" w:tplc="9404C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BC"/>
    <w:rsid w:val="000007E2"/>
    <w:rsid w:val="000042DE"/>
    <w:rsid w:val="000054E9"/>
    <w:rsid w:val="00013670"/>
    <w:rsid w:val="00032593"/>
    <w:rsid w:val="00044F62"/>
    <w:rsid w:val="000461A7"/>
    <w:rsid w:val="00050B95"/>
    <w:rsid w:val="00057ADB"/>
    <w:rsid w:val="00060D57"/>
    <w:rsid w:val="00061940"/>
    <w:rsid w:val="000625C6"/>
    <w:rsid w:val="00071202"/>
    <w:rsid w:val="00072C9A"/>
    <w:rsid w:val="00074530"/>
    <w:rsid w:val="0008003A"/>
    <w:rsid w:val="00082E14"/>
    <w:rsid w:val="0009536B"/>
    <w:rsid w:val="000A742A"/>
    <w:rsid w:val="000B4C03"/>
    <w:rsid w:val="000F050B"/>
    <w:rsid w:val="000F2477"/>
    <w:rsid w:val="000F4FEC"/>
    <w:rsid w:val="000F6D01"/>
    <w:rsid w:val="00103758"/>
    <w:rsid w:val="001057B7"/>
    <w:rsid w:val="00110B49"/>
    <w:rsid w:val="00122619"/>
    <w:rsid w:val="00133BDE"/>
    <w:rsid w:val="00157D47"/>
    <w:rsid w:val="001652C7"/>
    <w:rsid w:val="001765D9"/>
    <w:rsid w:val="001A4AA6"/>
    <w:rsid w:val="001A4D2D"/>
    <w:rsid w:val="001A6A73"/>
    <w:rsid w:val="001C3F68"/>
    <w:rsid w:val="001C5CB8"/>
    <w:rsid w:val="001D39A9"/>
    <w:rsid w:val="00202F1B"/>
    <w:rsid w:val="00207B54"/>
    <w:rsid w:val="0022669E"/>
    <w:rsid w:val="00250FCA"/>
    <w:rsid w:val="00265C1A"/>
    <w:rsid w:val="00266144"/>
    <w:rsid w:val="00270AFD"/>
    <w:rsid w:val="0028536C"/>
    <w:rsid w:val="0029537D"/>
    <w:rsid w:val="002B2A6F"/>
    <w:rsid w:val="0030047F"/>
    <w:rsid w:val="00302A5A"/>
    <w:rsid w:val="003031CA"/>
    <w:rsid w:val="0032204B"/>
    <w:rsid w:val="003263CB"/>
    <w:rsid w:val="003453DF"/>
    <w:rsid w:val="00345456"/>
    <w:rsid w:val="00345DB1"/>
    <w:rsid w:val="00351CCF"/>
    <w:rsid w:val="00354EDB"/>
    <w:rsid w:val="0037516C"/>
    <w:rsid w:val="003838EE"/>
    <w:rsid w:val="00387E1A"/>
    <w:rsid w:val="003939C5"/>
    <w:rsid w:val="003968BF"/>
    <w:rsid w:val="003B0B5C"/>
    <w:rsid w:val="003B43D6"/>
    <w:rsid w:val="003D151B"/>
    <w:rsid w:val="003D46D5"/>
    <w:rsid w:val="003E4E65"/>
    <w:rsid w:val="004033F0"/>
    <w:rsid w:val="00404514"/>
    <w:rsid w:val="00421DA7"/>
    <w:rsid w:val="00440FF3"/>
    <w:rsid w:val="00450E53"/>
    <w:rsid w:val="00461497"/>
    <w:rsid w:val="00463107"/>
    <w:rsid w:val="00467145"/>
    <w:rsid w:val="00470651"/>
    <w:rsid w:val="00487570"/>
    <w:rsid w:val="00492A41"/>
    <w:rsid w:val="004A23D5"/>
    <w:rsid w:val="004A3535"/>
    <w:rsid w:val="004A4577"/>
    <w:rsid w:val="004A7EA3"/>
    <w:rsid w:val="004B2561"/>
    <w:rsid w:val="004B3F45"/>
    <w:rsid w:val="004E3BB8"/>
    <w:rsid w:val="004F2BBC"/>
    <w:rsid w:val="005007EB"/>
    <w:rsid w:val="005052D4"/>
    <w:rsid w:val="00510E64"/>
    <w:rsid w:val="00526D08"/>
    <w:rsid w:val="005378FA"/>
    <w:rsid w:val="00540993"/>
    <w:rsid w:val="00546BA5"/>
    <w:rsid w:val="00547408"/>
    <w:rsid w:val="005565B3"/>
    <w:rsid w:val="0055665A"/>
    <w:rsid w:val="00582182"/>
    <w:rsid w:val="005A27C8"/>
    <w:rsid w:val="005B1F7F"/>
    <w:rsid w:val="005B5A21"/>
    <w:rsid w:val="005D5BF8"/>
    <w:rsid w:val="005D6CBC"/>
    <w:rsid w:val="005D7278"/>
    <w:rsid w:val="005E1EAD"/>
    <w:rsid w:val="005F1679"/>
    <w:rsid w:val="00617B06"/>
    <w:rsid w:val="006321FE"/>
    <w:rsid w:val="00650601"/>
    <w:rsid w:val="00651757"/>
    <w:rsid w:val="006564E5"/>
    <w:rsid w:val="00670AAE"/>
    <w:rsid w:val="006839DD"/>
    <w:rsid w:val="00683F71"/>
    <w:rsid w:val="00684300"/>
    <w:rsid w:val="006C7C12"/>
    <w:rsid w:val="006D33A6"/>
    <w:rsid w:val="00700B7F"/>
    <w:rsid w:val="00701638"/>
    <w:rsid w:val="007052B5"/>
    <w:rsid w:val="00705945"/>
    <w:rsid w:val="00724531"/>
    <w:rsid w:val="0073607B"/>
    <w:rsid w:val="00750643"/>
    <w:rsid w:val="007610F4"/>
    <w:rsid w:val="00773BB9"/>
    <w:rsid w:val="00774A81"/>
    <w:rsid w:val="00790577"/>
    <w:rsid w:val="007A2800"/>
    <w:rsid w:val="007A71E1"/>
    <w:rsid w:val="007B05CE"/>
    <w:rsid w:val="007B0E9D"/>
    <w:rsid w:val="007B5D19"/>
    <w:rsid w:val="007D27D8"/>
    <w:rsid w:val="007E42C2"/>
    <w:rsid w:val="007E68F8"/>
    <w:rsid w:val="007E7B2B"/>
    <w:rsid w:val="007F162B"/>
    <w:rsid w:val="00820655"/>
    <w:rsid w:val="008329B8"/>
    <w:rsid w:val="00865755"/>
    <w:rsid w:val="00867993"/>
    <w:rsid w:val="0087033E"/>
    <w:rsid w:val="00877931"/>
    <w:rsid w:val="008779EE"/>
    <w:rsid w:val="008877D3"/>
    <w:rsid w:val="00887C2A"/>
    <w:rsid w:val="008934D9"/>
    <w:rsid w:val="008A44B6"/>
    <w:rsid w:val="008C2A6E"/>
    <w:rsid w:val="008E4057"/>
    <w:rsid w:val="008E7F7C"/>
    <w:rsid w:val="008F0CE2"/>
    <w:rsid w:val="00900752"/>
    <w:rsid w:val="009022FC"/>
    <w:rsid w:val="00907139"/>
    <w:rsid w:val="0091140C"/>
    <w:rsid w:val="00933FA3"/>
    <w:rsid w:val="009431A8"/>
    <w:rsid w:val="00954C2E"/>
    <w:rsid w:val="00955C6C"/>
    <w:rsid w:val="00955D67"/>
    <w:rsid w:val="00964E50"/>
    <w:rsid w:val="00976170"/>
    <w:rsid w:val="00976409"/>
    <w:rsid w:val="00982D07"/>
    <w:rsid w:val="00983DD7"/>
    <w:rsid w:val="00993A12"/>
    <w:rsid w:val="009959C1"/>
    <w:rsid w:val="009A3099"/>
    <w:rsid w:val="009C3B57"/>
    <w:rsid w:val="009E3A64"/>
    <w:rsid w:val="009E50DF"/>
    <w:rsid w:val="009E568B"/>
    <w:rsid w:val="009F3EAA"/>
    <w:rsid w:val="009F48D5"/>
    <w:rsid w:val="00A051B4"/>
    <w:rsid w:val="00A120BB"/>
    <w:rsid w:val="00A370A2"/>
    <w:rsid w:val="00A43818"/>
    <w:rsid w:val="00A47C84"/>
    <w:rsid w:val="00A535C1"/>
    <w:rsid w:val="00A634C7"/>
    <w:rsid w:val="00A640A7"/>
    <w:rsid w:val="00A65BD2"/>
    <w:rsid w:val="00A7027C"/>
    <w:rsid w:val="00A73D7A"/>
    <w:rsid w:val="00A7680D"/>
    <w:rsid w:val="00A91386"/>
    <w:rsid w:val="00A97395"/>
    <w:rsid w:val="00AA09A9"/>
    <w:rsid w:val="00AB1A89"/>
    <w:rsid w:val="00AD2B1F"/>
    <w:rsid w:val="00B10CB8"/>
    <w:rsid w:val="00B242AD"/>
    <w:rsid w:val="00B30C16"/>
    <w:rsid w:val="00B60EA2"/>
    <w:rsid w:val="00B82D6D"/>
    <w:rsid w:val="00B9183E"/>
    <w:rsid w:val="00B97AFA"/>
    <w:rsid w:val="00BB1BD7"/>
    <w:rsid w:val="00BD1F70"/>
    <w:rsid w:val="00BE0ECA"/>
    <w:rsid w:val="00C10DF8"/>
    <w:rsid w:val="00C15B59"/>
    <w:rsid w:val="00C1673A"/>
    <w:rsid w:val="00C200AF"/>
    <w:rsid w:val="00C24889"/>
    <w:rsid w:val="00C35A17"/>
    <w:rsid w:val="00C43F4F"/>
    <w:rsid w:val="00C47EB4"/>
    <w:rsid w:val="00C65F6C"/>
    <w:rsid w:val="00C85646"/>
    <w:rsid w:val="00CA6C6C"/>
    <w:rsid w:val="00CB2D01"/>
    <w:rsid w:val="00CC1194"/>
    <w:rsid w:val="00CD3167"/>
    <w:rsid w:val="00CF53A0"/>
    <w:rsid w:val="00D00DC2"/>
    <w:rsid w:val="00D03F42"/>
    <w:rsid w:val="00D1291B"/>
    <w:rsid w:val="00D20928"/>
    <w:rsid w:val="00D30C24"/>
    <w:rsid w:val="00D437EB"/>
    <w:rsid w:val="00D44502"/>
    <w:rsid w:val="00D47A9D"/>
    <w:rsid w:val="00D576F5"/>
    <w:rsid w:val="00D67C5E"/>
    <w:rsid w:val="00D77C8D"/>
    <w:rsid w:val="00DA222E"/>
    <w:rsid w:val="00DB099D"/>
    <w:rsid w:val="00DC6D93"/>
    <w:rsid w:val="00DE0F23"/>
    <w:rsid w:val="00DF61F2"/>
    <w:rsid w:val="00DF799B"/>
    <w:rsid w:val="00E03D36"/>
    <w:rsid w:val="00E22969"/>
    <w:rsid w:val="00E2739A"/>
    <w:rsid w:val="00E47C62"/>
    <w:rsid w:val="00E55A9E"/>
    <w:rsid w:val="00E60884"/>
    <w:rsid w:val="00E70CE2"/>
    <w:rsid w:val="00E7492F"/>
    <w:rsid w:val="00E95328"/>
    <w:rsid w:val="00E97852"/>
    <w:rsid w:val="00EC78D0"/>
    <w:rsid w:val="00EC79AD"/>
    <w:rsid w:val="00ED1837"/>
    <w:rsid w:val="00ED2179"/>
    <w:rsid w:val="00ED5602"/>
    <w:rsid w:val="00EE260C"/>
    <w:rsid w:val="00EF23ED"/>
    <w:rsid w:val="00EF579D"/>
    <w:rsid w:val="00F00FB3"/>
    <w:rsid w:val="00F04E0D"/>
    <w:rsid w:val="00F20E97"/>
    <w:rsid w:val="00F41FB0"/>
    <w:rsid w:val="00F613CE"/>
    <w:rsid w:val="00F76582"/>
    <w:rsid w:val="00F96F8C"/>
    <w:rsid w:val="00FA2B87"/>
    <w:rsid w:val="00FB2113"/>
    <w:rsid w:val="00FB2A24"/>
    <w:rsid w:val="00FB3593"/>
    <w:rsid w:val="00FC58E9"/>
    <w:rsid w:val="00FC7E18"/>
    <w:rsid w:val="00FD3266"/>
    <w:rsid w:val="00FD5B1E"/>
    <w:rsid w:val="00FD69E3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03D55"/>
  <w15:docId w15:val="{54F9E15E-59E4-40A7-BF0C-0EADBD1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65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43F4F"/>
  </w:style>
  <w:style w:type="character" w:customStyle="1" w:styleId="ZhlavChar">
    <w:name w:val="Záhlaví Char"/>
    <w:link w:val="Zhlav"/>
    <w:rsid w:val="003031CA"/>
  </w:style>
  <w:style w:type="paragraph" w:styleId="Odstavecseseznamem">
    <w:name w:val="List Paragraph"/>
    <w:basedOn w:val="Normln"/>
    <w:uiPriority w:val="34"/>
    <w:qFormat/>
    <w:rsid w:val="009764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D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765D9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547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0309-A7CE-498B-A953-E842B2C7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Jana Kubíčková</cp:lastModifiedBy>
  <cp:revision>3</cp:revision>
  <cp:lastPrinted>2022-09-09T12:11:00Z</cp:lastPrinted>
  <dcterms:created xsi:type="dcterms:W3CDTF">2022-09-09T12:55:00Z</dcterms:created>
  <dcterms:modified xsi:type="dcterms:W3CDTF">2022-09-09T12:56:00Z</dcterms:modified>
</cp:coreProperties>
</file>