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A367D" w14:textId="6F66C613" w:rsidR="00026F92" w:rsidRPr="0028053F" w:rsidRDefault="00BB1622" w:rsidP="00BB1622">
      <w:pPr>
        <w:tabs>
          <w:tab w:val="left" w:pos="1640"/>
          <w:tab w:val="center" w:pos="4680"/>
        </w:tabs>
        <w:spacing w:after="0"/>
        <w:rPr>
          <w:rFonts w:cstheme="minorHAnsi"/>
          <w:b/>
          <w:bCs/>
          <w:lang w:val="cs-CZ"/>
        </w:rPr>
      </w:pPr>
      <w:r>
        <w:rPr>
          <w:rFonts w:cstheme="minorHAnsi"/>
          <w:b/>
          <w:bCs/>
          <w:lang w:val="cs-CZ"/>
        </w:rPr>
        <w:tab/>
      </w:r>
      <w:r>
        <w:rPr>
          <w:rFonts w:cstheme="minorHAnsi"/>
          <w:b/>
          <w:bCs/>
          <w:lang w:val="cs-CZ"/>
        </w:rPr>
        <w:tab/>
      </w:r>
      <w:r w:rsidR="00026F92" w:rsidRPr="0028053F">
        <w:rPr>
          <w:rFonts w:cstheme="minorHAnsi"/>
          <w:b/>
          <w:bCs/>
          <w:lang w:val="cs-CZ"/>
        </w:rPr>
        <w:t>Smlouva o využití výsledků projektu</w:t>
      </w:r>
    </w:p>
    <w:p w14:paraId="2B0921DE" w14:textId="2C1D99CE" w:rsidR="00026F92" w:rsidRPr="0028053F" w:rsidRDefault="00581D6B" w:rsidP="00B26224">
      <w:pPr>
        <w:spacing w:after="0"/>
        <w:jc w:val="center"/>
        <w:rPr>
          <w:rFonts w:cstheme="minorHAnsi"/>
          <w:lang w:val="cs-CZ"/>
        </w:rPr>
      </w:pPr>
      <w:r>
        <w:rPr>
          <w:rFonts w:cstheme="minorHAnsi"/>
          <w:lang w:val="cs-CZ"/>
        </w:rPr>
        <w:t>TH04010237</w:t>
      </w:r>
      <w:r w:rsidR="00026F92" w:rsidRPr="0028053F">
        <w:rPr>
          <w:rFonts w:cstheme="minorHAnsi"/>
          <w:lang w:val="cs-CZ"/>
        </w:rPr>
        <w:t xml:space="preserve"> –</w:t>
      </w:r>
      <w:r w:rsidR="006D3F9C">
        <w:rPr>
          <w:rFonts w:cstheme="minorHAnsi"/>
          <w:lang w:val="cs-CZ"/>
        </w:rPr>
        <w:t xml:space="preserve"> </w:t>
      </w:r>
      <w:r>
        <w:rPr>
          <w:rFonts w:cstheme="minorHAnsi"/>
          <w:lang w:val="cs-CZ"/>
        </w:rPr>
        <w:t xml:space="preserve">Systém včasné předpovědi poruchových stavů leteckých elektro-mechanických </w:t>
      </w:r>
      <w:proofErr w:type="spellStart"/>
      <w:r>
        <w:rPr>
          <w:rFonts w:cstheme="minorHAnsi"/>
          <w:lang w:val="cs-CZ"/>
        </w:rPr>
        <w:t>aktuátorů</w:t>
      </w:r>
      <w:proofErr w:type="spellEnd"/>
      <w:r w:rsidR="00026F92" w:rsidRPr="0028053F">
        <w:rPr>
          <w:rFonts w:cstheme="minorHAnsi"/>
          <w:lang w:val="cs-CZ"/>
        </w:rPr>
        <w:t>,</w:t>
      </w:r>
    </w:p>
    <w:p w14:paraId="18650DEE" w14:textId="23FE8720" w:rsidR="00026F92" w:rsidRPr="0028053F" w:rsidRDefault="006D3F9C" w:rsidP="00B26224">
      <w:pPr>
        <w:spacing w:after="0"/>
        <w:jc w:val="center"/>
        <w:rPr>
          <w:rFonts w:cstheme="minorHAnsi"/>
          <w:lang w:val="cs-CZ"/>
        </w:rPr>
      </w:pPr>
      <w:r>
        <w:rPr>
          <w:rFonts w:cstheme="minorHAnsi"/>
          <w:lang w:val="cs-CZ"/>
        </w:rPr>
        <w:t xml:space="preserve">Veřejné soutěže </w:t>
      </w:r>
      <w:r w:rsidR="00581D6B">
        <w:rPr>
          <w:rFonts w:cstheme="minorHAnsi"/>
          <w:lang w:val="cs-CZ"/>
        </w:rPr>
        <w:t>EPSILON 4</w:t>
      </w:r>
      <w:r w:rsidR="00026F92" w:rsidRPr="0028053F">
        <w:rPr>
          <w:rFonts w:cstheme="minorHAnsi"/>
          <w:lang w:val="cs-CZ"/>
        </w:rPr>
        <w:t>, Technologické agentury České republiky</w:t>
      </w:r>
    </w:p>
    <w:p w14:paraId="720EC42B" w14:textId="03D97397" w:rsidR="00026F92" w:rsidRPr="0028053F" w:rsidRDefault="00026F92" w:rsidP="00B26224">
      <w:pPr>
        <w:spacing w:after="0"/>
        <w:rPr>
          <w:rFonts w:cstheme="minorHAnsi"/>
          <w:lang w:val="cs-CZ"/>
        </w:rPr>
      </w:pPr>
    </w:p>
    <w:p w14:paraId="48342093" w14:textId="77777777" w:rsidR="000B39F1" w:rsidRPr="0028053F" w:rsidRDefault="000B39F1" w:rsidP="00B26224">
      <w:pPr>
        <w:spacing w:after="0"/>
        <w:rPr>
          <w:rFonts w:cstheme="minorHAnsi"/>
          <w:lang w:val="cs-CZ"/>
        </w:rPr>
      </w:pPr>
    </w:p>
    <w:p w14:paraId="77D4137D" w14:textId="285578FA" w:rsidR="00026F92" w:rsidRPr="0028053F" w:rsidRDefault="00026F92" w:rsidP="00B26224">
      <w:pPr>
        <w:spacing w:after="0"/>
        <w:rPr>
          <w:rFonts w:cstheme="minorHAnsi"/>
          <w:lang w:val="cs-CZ"/>
        </w:rPr>
      </w:pPr>
      <w:r w:rsidRPr="0028053F">
        <w:rPr>
          <w:rFonts w:cstheme="minorHAnsi"/>
          <w:lang w:val="cs-CZ"/>
        </w:rPr>
        <w:t>Smluvní strany:</w:t>
      </w:r>
    </w:p>
    <w:p w14:paraId="5E46B651" w14:textId="77777777" w:rsidR="00026F92" w:rsidRPr="0028053F" w:rsidRDefault="00026F92" w:rsidP="00B26224">
      <w:pPr>
        <w:spacing w:after="0"/>
        <w:rPr>
          <w:rFonts w:cstheme="minorHAnsi"/>
          <w:b/>
          <w:bCs/>
          <w:lang w:val="cs-CZ"/>
        </w:rPr>
      </w:pPr>
      <w:proofErr w:type="spellStart"/>
      <w:r w:rsidRPr="0028053F">
        <w:rPr>
          <w:rFonts w:cstheme="minorHAnsi"/>
          <w:b/>
          <w:bCs/>
          <w:lang w:val="cs-CZ"/>
        </w:rPr>
        <w:t>Honeywell</w:t>
      </w:r>
      <w:proofErr w:type="spellEnd"/>
      <w:r w:rsidRPr="0028053F">
        <w:rPr>
          <w:rFonts w:cstheme="minorHAnsi"/>
          <w:b/>
          <w:bCs/>
          <w:lang w:val="cs-CZ"/>
        </w:rPr>
        <w:t xml:space="preserve"> International s.r.o.</w:t>
      </w:r>
    </w:p>
    <w:p w14:paraId="59CD30B1" w14:textId="77777777" w:rsidR="00026F92" w:rsidRPr="0028053F" w:rsidRDefault="00026F92" w:rsidP="00B26224">
      <w:pPr>
        <w:spacing w:after="0"/>
        <w:rPr>
          <w:rFonts w:cstheme="minorHAnsi"/>
          <w:lang w:val="cs-CZ"/>
        </w:rPr>
      </w:pPr>
      <w:r w:rsidRPr="0028053F">
        <w:rPr>
          <w:rFonts w:cstheme="minorHAnsi"/>
          <w:lang w:val="cs-CZ"/>
        </w:rPr>
        <w:t>se sídlem: V Parku 2325/16, 148 00 Praha 4</w:t>
      </w:r>
    </w:p>
    <w:p w14:paraId="2FD1EC64" w14:textId="77777777" w:rsidR="00026F92" w:rsidRPr="0028053F" w:rsidRDefault="00026F92" w:rsidP="00B26224">
      <w:pPr>
        <w:spacing w:after="0"/>
        <w:rPr>
          <w:rFonts w:cstheme="minorHAnsi"/>
          <w:lang w:val="cs-CZ"/>
        </w:rPr>
      </w:pPr>
      <w:r w:rsidRPr="0028053F">
        <w:rPr>
          <w:rFonts w:cstheme="minorHAnsi"/>
          <w:lang w:val="cs-CZ"/>
        </w:rPr>
        <w:t>IČ: 27617793, DIČ: CZ27617793</w:t>
      </w:r>
    </w:p>
    <w:p w14:paraId="2CC97DEC" w14:textId="0D69564E" w:rsidR="00026F92" w:rsidRPr="0028053F" w:rsidRDefault="00891B89" w:rsidP="00B26224">
      <w:pPr>
        <w:spacing w:after="0"/>
        <w:rPr>
          <w:rFonts w:cstheme="minorHAnsi"/>
          <w:lang w:val="cs-CZ"/>
        </w:rPr>
      </w:pPr>
      <w:r w:rsidRPr="0028053F">
        <w:rPr>
          <w:rFonts w:cstheme="minorHAnsi"/>
          <w:lang w:val="cs-CZ"/>
        </w:rPr>
        <w:t>zastoupené</w:t>
      </w:r>
      <w:r w:rsidR="00026F92" w:rsidRPr="0028053F">
        <w:rPr>
          <w:rFonts w:cstheme="minorHAnsi"/>
          <w:lang w:val="cs-CZ"/>
        </w:rPr>
        <w:t xml:space="preserve">: </w:t>
      </w:r>
      <w:r w:rsidR="007965B3">
        <w:rPr>
          <w:rFonts w:cstheme="minorHAnsi"/>
          <w:lang w:val="cs-CZ"/>
        </w:rPr>
        <w:t>xxxxx</w:t>
      </w:r>
      <w:bookmarkStart w:id="0" w:name="_GoBack"/>
      <w:bookmarkEnd w:id="0"/>
      <w:r w:rsidR="00026F92" w:rsidRPr="0028053F">
        <w:rPr>
          <w:rFonts w:cstheme="minorHAnsi"/>
          <w:lang w:val="cs-CZ"/>
        </w:rPr>
        <w:t>, jednatel</w:t>
      </w:r>
    </w:p>
    <w:p w14:paraId="136D3A4E" w14:textId="16E416AA" w:rsidR="00026F92" w:rsidRPr="0028053F" w:rsidRDefault="00026F92" w:rsidP="00B26224">
      <w:pPr>
        <w:spacing w:after="0"/>
        <w:rPr>
          <w:rFonts w:cstheme="minorHAnsi"/>
          <w:lang w:val="cs-CZ"/>
        </w:rPr>
      </w:pPr>
      <w:r w:rsidRPr="0028053F">
        <w:rPr>
          <w:rFonts w:cstheme="minorHAnsi"/>
          <w:lang w:val="cs-CZ"/>
        </w:rPr>
        <w:t xml:space="preserve">na straně jedné (dále jen „Příjemce”) </w:t>
      </w:r>
    </w:p>
    <w:p w14:paraId="3999CAB7" w14:textId="6FA34F49" w:rsidR="00026F92" w:rsidRPr="0028053F" w:rsidRDefault="00026F92" w:rsidP="00B26224">
      <w:pPr>
        <w:spacing w:after="0"/>
        <w:rPr>
          <w:rFonts w:cstheme="minorHAnsi"/>
          <w:lang w:val="cs-CZ"/>
        </w:rPr>
      </w:pPr>
    </w:p>
    <w:p w14:paraId="151AB469" w14:textId="19784ABD" w:rsidR="00026F92" w:rsidRPr="0028053F" w:rsidRDefault="00026F92" w:rsidP="00B26224">
      <w:pPr>
        <w:spacing w:after="0"/>
        <w:rPr>
          <w:rFonts w:cstheme="minorHAnsi"/>
          <w:lang w:val="cs-CZ"/>
        </w:rPr>
      </w:pPr>
      <w:r w:rsidRPr="0028053F">
        <w:rPr>
          <w:rFonts w:cstheme="minorHAnsi"/>
          <w:lang w:val="cs-CZ"/>
        </w:rPr>
        <w:t>a</w:t>
      </w:r>
    </w:p>
    <w:p w14:paraId="20574903" w14:textId="77777777" w:rsidR="00E55CB6" w:rsidRPr="0028053F" w:rsidRDefault="00E55CB6" w:rsidP="00B26224">
      <w:pPr>
        <w:spacing w:after="0"/>
        <w:rPr>
          <w:rFonts w:cstheme="minorHAnsi"/>
          <w:lang w:val="cs-CZ"/>
        </w:rPr>
      </w:pPr>
    </w:p>
    <w:p w14:paraId="3C87EC59" w14:textId="1B635ADE" w:rsidR="00026F92" w:rsidRPr="0028053F" w:rsidRDefault="00581D6B" w:rsidP="00B26224">
      <w:pPr>
        <w:spacing w:after="0"/>
        <w:rPr>
          <w:rFonts w:cstheme="minorHAnsi"/>
          <w:b/>
          <w:bCs/>
          <w:lang w:val="cs-CZ"/>
        </w:rPr>
      </w:pPr>
      <w:r>
        <w:rPr>
          <w:rFonts w:cstheme="minorHAnsi"/>
          <w:b/>
          <w:bCs/>
          <w:lang w:val="cs-CZ"/>
        </w:rPr>
        <w:t>České v</w:t>
      </w:r>
      <w:r w:rsidR="00026F92" w:rsidRPr="0028053F">
        <w:rPr>
          <w:rFonts w:cstheme="minorHAnsi"/>
          <w:b/>
          <w:bCs/>
          <w:lang w:val="cs-CZ"/>
        </w:rPr>
        <w:t xml:space="preserve">ysoké učení technické v </w:t>
      </w:r>
      <w:r>
        <w:rPr>
          <w:rFonts w:cstheme="minorHAnsi"/>
          <w:b/>
          <w:bCs/>
          <w:lang w:val="cs-CZ"/>
        </w:rPr>
        <w:t>Praze</w:t>
      </w:r>
    </w:p>
    <w:p w14:paraId="4582E1C2" w14:textId="6236EDBD" w:rsidR="00026F92" w:rsidRPr="0028053F" w:rsidRDefault="00026F92" w:rsidP="00B26224">
      <w:pPr>
        <w:spacing w:after="0"/>
        <w:rPr>
          <w:rFonts w:cstheme="minorHAnsi"/>
          <w:lang w:val="cs-CZ"/>
        </w:rPr>
      </w:pPr>
      <w:r w:rsidRPr="0028053F">
        <w:rPr>
          <w:rFonts w:cstheme="minorHAnsi"/>
          <w:lang w:val="cs-CZ"/>
        </w:rPr>
        <w:t>se</w:t>
      </w:r>
      <w:r w:rsidR="00F04EF8">
        <w:rPr>
          <w:rFonts w:cstheme="minorHAnsi"/>
          <w:lang w:val="cs-CZ"/>
        </w:rPr>
        <w:t xml:space="preserve"> sídlem: </w:t>
      </w:r>
      <w:r w:rsidR="00581D6B" w:rsidRPr="00581D6B">
        <w:rPr>
          <w:rFonts w:cstheme="minorHAnsi"/>
          <w:lang w:val="cs-CZ"/>
        </w:rPr>
        <w:t>Jugoslávských partyzánů 1580/3, 160 00 Praha 6 - Dejvice</w:t>
      </w:r>
    </w:p>
    <w:p w14:paraId="491B97A2" w14:textId="4382CF88" w:rsidR="00026F92" w:rsidRPr="0028053F" w:rsidRDefault="00026F92" w:rsidP="00B26224">
      <w:pPr>
        <w:spacing w:after="0"/>
        <w:rPr>
          <w:rFonts w:cstheme="minorHAnsi"/>
          <w:lang w:val="cs-CZ"/>
        </w:rPr>
      </w:pPr>
      <w:r w:rsidRPr="0028053F">
        <w:rPr>
          <w:rFonts w:cstheme="minorHAnsi"/>
          <w:lang w:val="cs-CZ"/>
        </w:rPr>
        <w:t xml:space="preserve">IČ: </w:t>
      </w:r>
      <w:r w:rsidR="00581D6B" w:rsidRPr="00581D6B">
        <w:rPr>
          <w:rFonts w:cstheme="minorHAnsi"/>
          <w:lang w:val="cs-CZ"/>
        </w:rPr>
        <w:t>68407700</w:t>
      </w:r>
    </w:p>
    <w:p w14:paraId="2F67E255" w14:textId="0D7F8489" w:rsidR="00026F92" w:rsidRPr="0028053F" w:rsidRDefault="00891B89" w:rsidP="00B26224">
      <w:pPr>
        <w:spacing w:after="0"/>
        <w:rPr>
          <w:rFonts w:cstheme="minorHAnsi"/>
          <w:lang w:val="cs-CZ"/>
        </w:rPr>
      </w:pPr>
      <w:r w:rsidRPr="0028053F">
        <w:rPr>
          <w:rFonts w:cstheme="minorHAnsi"/>
          <w:lang w:val="cs-CZ"/>
        </w:rPr>
        <w:t>zastoupené</w:t>
      </w:r>
      <w:r w:rsidR="00026F92" w:rsidRPr="0028053F">
        <w:rPr>
          <w:rFonts w:cstheme="minorHAnsi"/>
          <w:lang w:val="cs-CZ"/>
        </w:rPr>
        <w:t>:</w:t>
      </w:r>
      <w:r w:rsidR="00581D6B">
        <w:rPr>
          <w:rFonts w:cstheme="minorHAnsi"/>
          <w:lang w:val="cs-CZ"/>
        </w:rPr>
        <w:t xml:space="preserve"> </w:t>
      </w:r>
      <w:proofErr w:type="spellStart"/>
      <w:r w:rsidR="007965B3">
        <w:rPr>
          <w:rFonts w:cstheme="minorHAnsi"/>
          <w:lang w:val="cs-CZ"/>
        </w:rPr>
        <w:t>xxxx</w:t>
      </w:r>
      <w:proofErr w:type="spellEnd"/>
      <w:r w:rsidR="00F04EF8">
        <w:rPr>
          <w:rFonts w:cstheme="minorHAnsi"/>
          <w:lang w:val="cs-CZ"/>
        </w:rPr>
        <w:t>,</w:t>
      </w:r>
      <w:r w:rsidR="00026F92" w:rsidRPr="0002707F">
        <w:rPr>
          <w:rFonts w:cstheme="minorHAnsi"/>
          <w:lang w:val="cs-CZ"/>
        </w:rPr>
        <w:t xml:space="preserve"> rektor</w:t>
      </w:r>
    </w:p>
    <w:p w14:paraId="550C3CB4" w14:textId="7253F805" w:rsidR="00026F92" w:rsidRDefault="00026F92" w:rsidP="00B26224">
      <w:pPr>
        <w:spacing w:after="0"/>
        <w:rPr>
          <w:rFonts w:cstheme="minorHAnsi"/>
          <w:lang w:val="cs-CZ"/>
        </w:rPr>
      </w:pPr>
      <w:r w:rsidRPr="0028053F">
        <w:rPr>
          <w:rFonts w:cstheme="minorHAnsi"/>
          <w:lang w:val="cs-CZ"/>
        </w:rPr>
        <w:t xml:space="preserve">jako další účastník projektu </w:t>
      </w:r>
    </w:p>
    <w:p w14:paraId="1A5ED1E1" w14:textId="42A6542B" w:rsidR="00AD3D8D" w:rsidRDefault="00AD3D8D" w:rsidP="00B26224">
      <w:pPr>
        <w:spacing w:after="0"/>
        <w:rPr>
          <w:rFonts w:cstheme="minorHAnsi"/>
          <w:lang w:val="cs-CZ"/>
        </w:rPr>
      </w:pPr>
    </w:p>
    <w:p w14:paraId="43B192E6" w14:textId="77777777" w:rsidR="00B26224" w:rsidRPr="0028053F" w:rsidRDefault="00B26224" w:rsidP="00B26224">
      <w:pPr>
        <w:spacing w:after="0"/>
        <w:rPr>
          <w:rFonts w:cstheme="minorHAnsi"/>
          <w:lang w:val="cs-CZ"/>
        </w:rPr>
      </w:pPr>
    </w:p>
    <w:p w14:paraId="1F58FF11" w14:textId="77777777" w:rsidR="00AD3D8D" w:rsidRDefault="00AD3D8D" w:rsidP="00B26224">
      <w:pPr>
        <w:spacing w:after="0"/>
        <w:jc w:val="both"/>
        <w:rPr>
          <w:rFonts w:cstheme="minorHAnsi"/>
          <w:lang w:val="cs-CZ"/>
        </w:rPr>
      </w:pPr>
    </w:p>
    <w:p w14:paraId="4F0A944A" w14:textId="72F2B4CB" w:rsidR="00026F92" w:rsidRPr="0028053F" w:rsidRDefault="00026F92" w:rsidP="00B26224">
      <w:pPr>
        <w:spacing w:after="0"/>
        <w:jc w:val="both"/>
        <w:rPr>
          <w:rFonts w:cstheme="minorHAnsi"/>
          <w:lang w:val="cs-CZ"/>
        </w:rPr>
      </w:pPr>
      <w:r w:rsidRPr="0028053F">
        <w:rPr>
          <w:rFonts w:cstheme="minorHAnsi"/>
          <w:lang w:val="cs-CZ"/>
        </w:rPr>
        <w:t xml:space="preserve">na straně druhé (dále jen </w:t>
      </w:r>
      <w:r w:rsidRPr="0028053F">
        <w:rPr>
          <w:rFonts w:cstheme="minorHAnsi"/>
          <w:b/>
          <w:bCs/>
          <w:lang w:val="cs-CZ"/>
        </w:rPr>
        <w:t>„Partner”</w:t>
      </w:r>
      <w:r w:rsidRPr="0028053F">
        <w:rPr>
          <w:rFonts w:cstheme="minorHAnsi"/>
          <w:lang w:val="cs-CZ"/>
        </w:rPr>
        <w:t>),</w:t>
      </w:r>
    </w:p>
    <w:p w14:paraId="63E7B7F1" w14:textId="77AFFDA7" w:rsidR="00026F92" w:rsidRPr="0028053F" w:rsidRDefault="00026F92" w:rsidP="00B26224">
      <w:pPr>
        <w:spacing w:after="0"/>
        <w:jc w:val="both"/>
        <w:rPr>
          <w:rFonts w:cstheme="minorHAnsi"/>
          <w:lang w:val="cs-CZ"/>
        </w:rPr>
      </w:pPr>
      <w:r w:rsidRPr="0028053F">
        <w:rPr>
          <w:rFonts w:cstheme="minorHAnsi"/>
          <w:lang w:val="cs-CZ"/>
        </w:rPr>
        <w:t>(Partne</w:t>
      </w:r>
      <w:r w:rsidR="00581D6B">
        <w:rPr>
          <w:rFonts w:cstheme="minorHAnsi"/>
          <w:lang w:val="cs-CZ"/>
        </w:rPr>
        <w:t>r</w:t>
      </w:r>
      <w:r w:rsidRPr="0028053F">
        <w:rPr>
          <w:rFonts w:cstheme="minorHAnsi"/>
          <w:lang w:val="cs-CZ"/>
        </w:rPr>
        <w:t xml:space="preserve"> a Příjemce dále také jen </w:t>
      </w:r>
      <w:r w:rsidRPr="0028053F">
        <w:rPr>
          <w:rFonts w:cstheme="minorHAnsi"/>
          <w:b/>
          <w:bCs/>
          <w:lang w:val="cs-CZ"/>
        </w:rPr>
        <w:t>„Smluvní strana“, „Smluvní strany“</w:t>
      </w:r>
      <w:r w:rsidRPr="0028053F">
        <w:rPr>
          <w:rFonts w:cstheme="minorHAnsi"/>
          <w:lang w:val="cs-CZ"/>
        </w:rPr>
        <w:t>)</w:t>
      </w:r>
    </w:p>
    <w:p w14:paraId="7F695870" w14:textId="77777777" w:rsidR="00B26224" w:rsidRPr="0028053F" w:rsidRDefault="00B26224" w:rsidP="00B26224">
      <w:pPr>
        <w:spacing w:after="0"/>
        <w:jc w:val="both"/>
        <w:rPr>
          <w:rFonts w:cstheme="minorHAnsi"/>
          <w:lang w:val="cs-CZ"/>
        </w:rPr>
      </w:pPr>
    </w:p>
    <w:p w14:paraId="52D97599" w14:textId="79BB03CA" w:rsidR="00026F92" w:rsidRPr="0028053F" w:rsidRDefault="00026F92" w:rsidP="00B26224">
      <w:pPr>
        <w:spacing w:after="0"/>
        <w:jc w:val="both"/>
        <w:rPr>
          <w:rFonts w:cstheme="minorHAnsi"/>
          <w:lang w:val="cs-CZ"/>
        </w:rPr>
      </w:pPr>
      <w:r w:rsidRPr="0028053F">
        <w:rPr>
          <w:rFonts w:cstheme="minorHAnsi"/>
          <w:lang w:val="cs-CZ"/>
        </w:rPr>
        <w:t>uzavřeli níže uvedeného dne, měsíce a roku smlouvu o využití výsledků ve smyslu ustanovení §16</w:t>
      </w:r>
      <w:r w:rsidR="00B26224" w:rsidRPr="0028053F">
        <w:rPr>
          <w:rFonts w:cstheme="minorHAnsi"/>
          <w:lang w:val="cs-CZ"/>
        </w:rPr>
        <w:t xml:space="preserve"> </w:t>
      </w:r>
      <w:r w:rsidRPr="0028053F">
        <w:rPr>
          <w:rFonts w:cstheme="minorHAnsi"/>
          <w:lang w:val="cs-CZ"/>
        </w:rPr>
        <w:t>zákona č. 130/2002 Sb., o podpoře výzkumu, experimentálního vývoje a inovací z veřejných</w:t>
      </w:r>
      <w:r w:rsidR="00B26224" w:rsidRPr="0028053F">
        <w:rPr>
          <w:rFonts w:cstheme="minorHAnsi"/>
          <w:lang w:val="cs-CZ"/>
        </w:rPr>
        <w:t xml:space="preserve"> </w:t>
      </w:r>
      <w:r w:rsidRPr="0028053F">
        <w:rPr>
          <w:rFonts w:cstheme="minorHAnsi"/>
          <w:lang w:val="cs-CZ"/>
        </w:rPr>
        <w:t>prostředků a o změně některých souvisejících zákonů (zákon o podpoře výzkumu, experimentálního vývoje a inovací), v účinném znění (dále jen „ZPVV“):</w:t>
      </w:r>
    </w:p>
    <w:p w14:paraId="7C807B0C" w14:textId="77777777" w:rsidR="00B26224" w:rsidRPr="0028053F" w:rsidRDefault="00B26224" w:rsidP="00B26224">
      <w:pPr>
        <w:spacing w:after="0"/>
        <w:jc w:val="both"/>
        <w:rPr>
          <w:rFonts w:cstheme="minorHAnsi"/>
          <w:lang w:val="cs-CZ"/>
        </w:rPr>
      </w:pPr>
    </w:p>
    <w:p w14:paraId="7B815D66" w14:textId="10403FB1" w:rsidR="00026F92" w:rsidRPr="0028053F" w:rsidRDefault="00026F92" w:rsidP="00014DC0">
      <w:pPr>
        <w:pStyle w:val="Odstavecseseznamem"/>
        <w:numPr>
          <w:ilvl w:val="0"/>
          <w:numId w:val="1"/>
        </w:numPr>
        <w:spacing w:after="0"/>
        <w:rPr>
          <w:rFonts w:cstheme="minorHAnsi"/>
          <w:b/>
          <w:bCs/>
          <w:lang w:val="cs-CZ"/>
        </w:rPr>
      </w:pPr>
      <w:r w:rsidRPr="0028053F">
        <w:rPr>
          <w:rFonts w:cstheme="minorHAnsi"/>
          <w:b/>
          <w:bCs/>
          <w:lang w:val="cs-CZ"/>
        </w:rPr>
        <w:t>Účel a předmět Smlouvy, název a identifikační údaje Projektu</w:t>
      </w:r>
    </w:p>
    <w:p w14:paraId="0A664262" w14:textId="77777777" w:rsidR="00B26224" w:rsidRPr="0028053F" w:rsidRDefault="00B26224" w:rsidP="00B26224">
      <w:pPr>
        <w:pStyle w:val="Odstavecseseznamem"/>
        <w:spacing w:after="0"/>
        <w:rPr>
          <w:rFonts w:cstheme="minorHAnsi"/>
          <w:b/>
          <w:bCs/>
          <w:lang w:val="cs-CZ"/>
        </w:rPr>
      </w:pPr>
    </w:p>
    <w:p w14:paraId="7F51A30A" w14:textId="5FD6D36D"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Účelem a předmětem této smlouvy o využití výsledků (dále jen „Smlouva“) je upravit způsob využití výsledků projektu s označením „</w:t>
      </w:r>
      <w:r w:rsidR="007C5486" w:rsidRPr="0028053F">
        <w:rPr>
          <w:rFonts w:cstheme="minorHAnsi"/>
          <w:lang w:val="cs-CZ"/>
        </w:rPr>
        <w:t xml:space="preserve"> </w:t>
      </w:r>
      <w:r w:rsidR="00581D6B">
        <w:rPr>
          <w:rFonts w:cstheme="minorHAnsi"/>
          <w:lang w:val="cs-CZ"/>
        </w:rPr>
        <w:t>TH04010237</w:t>
      </w:r>
      <w:r w:rsidR="007C5486" w:rsidRPr="0028053F">
        <w:rPr>
          <w:rFonts w:cstheme="minorHAnsi"/>
          <w:lang w:val="cs-CZ"/>
        </w:rPr>
        <w:t xml:space="preserve"> </w:t>
      </w:r>
      <w:r w:rsidRPr="0028053F">
        <w:rPr>
          <w:rFonts w:cstheme="minorHAnsi"/>
          <w:lang w:val="cs-CZ"/>
        </w:rPr>
        <w:t>“, a názvem „</w:t>
      </w:r>
      <w:r w:rsidR="00AD3D8D">
        <w:rPr>
          <w:rFonts w:cstheme="minorHAnsi"/>
          <w:lang w:val="cs-CZ"/>
        </w:rPr>
        <w:t xml:space="preserve"> </w:t>
      </w:r>
      <w:r w:rsidR="00581D6B">
        <w:rPr>
          <w:rFonts w:cstheme="minorHAnsi"/>
          <w:lang w:val="cs-CZ"/>
        </w:rPr>
        <w:t xml:space="preserve">Systém včasné předpovědi poruchových stavů leteckých elektro-mechanických </w:t>
      </w:r>
      <w:proofErr w:type="spellStart"/>
      <w:r w:rsidR="00581D6B">
        <w:rPr>
          <w:rFonts w:cstheme="minorHAnsi"/>
          <w:lang w:val="cs-CZ"/>
        </w:rPr>
        <w:t>aktuátorů</w:t>
      </w:r>
      <w:proofErr w:type="spellEnd"/>
      <w:r w:rsidR="00AD3D8D">
        <w:rPr>
          <w:rFonts w:cstheme="minorHAnsi"/>
          <w:lang w:val="cs-CZ"/>
        </w:rPr>
        <w:t xml:space="preserve"> </w:t>
      </w:r>
      <w:r w:rsidRPr="0028053F">
        <w:rPr>
          <w:rFonts w:cstheme="minorHAnsi"/>
          <w:lang w:val="cs-CZ"/>
        </w:rPr>
        <w:t>“ (dále jen „Projekt“) v souladu se Smlouvou o poskytnutí</w:t>
      </w:r>
      <w:r w:rsidR="00014DC0" w:rsidRPr="0028053F">
        <w:rPr>
          <w:rFonts w:cstheme="minorHAnsi"/>
          <w:lang w:val="cs-CZ"/>
        </w:rPr>
        <w:t xml:space="preserve">  </w:t>
      </w:r>
      <w:r w:rsidRPr="0028053F">
        <w:rPr>
          <w:rFonts w:cstheme="minorHAnsi"/>
          <w:lang w:val="cs-CZ"/>
        </w:rPr>
        <w:t xml:space="preserve">účelové podpory č. </w:t>
      </w:r>
      <w:r w:rsidR="00581D6B" w:rsidRPr="00581D6B">
        <w:rPr>
          <w:rFonts w:cstheme="minorHAnsi"/>
          <w:lang w:val="cs-CZ"/>
        </w:rPr>
        <w:t>2018TH04010237</w:t>
      </w:r>
      <w:r w:rsidRPr="0028053F">
        <w:rPr>
          <w:rFonts w:cstheme="minorHAnsi"/>
          <w:lang w:val="cs-CZ"/>
        </w:rPr>
        <w:t xml:space="preserve"> ze dne </w:t>
      </w:r>
      <w:r w:rsidR="00AD3D8D">
        <w:rPr>
          <w:rFonts w:cstheme="minorHAnsi"/>
          <w:lang w:val="cs-CZ"/>
        </w:rPr>
        <w:t>4</w:t>
      </w:r>
      <w:r w:rsidRPr="0028053F">
        <w:rPr>
          <w:rFonts w:cstheme="minorHAnsi"/>
          <w:lang w:val="cs-CZ"/>
        </w:rPr>
        <w:t xml:space="preserve">. </w:t>
      </w:r>
      <w:r w:rsidR="00581D6B">
        <w:rPr>
          <w:rFonts w:cstheme="minorHAnsi"/>
          <w:lang w:val="cs-CZ"/>
        </w:rPr>
        <w:t>1</w:t>
      </w:r>
      <w:r w:rsidRPr="0028053F">
        <w:rPr>
          <w:rFonts w:cstheme="minorHAnsi"/>
          <w:lang w:val="cs-CZ"/>
        </w:rPr>
        <w:t>. 20</w:t>
      </w:r>
      <w:r w:rsidR="00581D6B">
        <w:rPr>
          <w:rFonts w:cstheme="minorHAnsi"/>
          <w:lang w:val="cs-CZ"/>
        </w:rPr>
        <w:t>19</w:t>
      </w:r>
      <w:r w:rsidRPr="0028053F">
        <w:rPr>
          <w:rFonts w:cstheme="minorHAnsi"/>
          <w:lang w:val="cs-CZ"/>
        </w:rPr>
        <w:t xml:space="preserve"> (dále jen „Smlouva o poskytnutí účelové</w:t>
      </w:r>
      <w:r w:rsidR="00014DC0" w:rsidRPr="0028053F">
        <w:rPr>
          <w:rFonts w:cstheme="minorHAnsi"/>
          <w:lang w:val="cs-CZ"/>
        </w:rPr>
        <w:t xml:space="preserve"> </w:t>
      </w:r>
      <w:r w:rsidRPr="0028053F">
        <w:rPr>
          <w:rFonts w:cstheme="minorHAnsi"/>
          <w:lang w:val="cs-CZ"/>
        </w:rPr>
        <w:t>podpory“) uzavřenou s Technologickou agenturou České republiky (TA ČR, dále jen</w:t>
      </w:r>
      <w:r w:rsidR="00014DC0" w:rsidRPr="0028053F">
        <w:rPr>
          <w:rFonts w:cstheme="minorHAnsi"/>
          <w:lang w:val="cs-CZ"/>
        </w:rPr>
        <w:t xml:space="preserve"> </w:t>
      </w:r>
      <w:r w:rsidRPr="0028053F">
        <w:rPr>
          <w:rFonts w:cstheme="minorHAnsi"/>
          <w:lang w:val="cs-CZ"/>
        </w:rPr>
        <w:t xml:space="preserve">„Poskytovatel“) v rámci </w:t>
      </w:r>
      <w:r w:rsidR="00581D6B">
        <w:rPr>
          <w:rFonts w:cstheme="minorHAnsi"/>
          <w:lang w:val="cs-CZ"/>
        </w:rPr>
        <w:t>4</w:t>
      </w:r>
      <w:r w:rsidR="00AC4EB7">
        <w:rPr>
          <w:rFonts w:cstheme="minorHAnsi"/>
          <w:lang w:val="cs-CZ"/>
        </w:rPr>
        <w:t>. veřejné soutěže programu</w:t>
      </w:r>
      <w:r w:rsidRPr="0028053F">
        <w:rPr>
          <w:rFonts w:cstheme="minorHAnsi"/>
          <w:lang w:val="cs-CZ"/>
        </w:rPr>
        <w:t xml:space="preserve"> „</w:t>
      </w:r>
      <w:r w:rsidR="00581D6B">
        <w:rPr>
          <w:rFonts w:cstheme="minorHAnsi"/>
          <w:lang w:val="cs-CZ"/>
        </w:rPr>
        <w:t>EPSILON</w:t>
      </w:r>
      <w:r w:rsidRPr="0028053F">
        <w:rPr>
          <w:rFonts w:cstheme="minorHAnsi"/>
          <w:lang w:val="cs-CZ"/>
        </w:rPr>
        <w:t>" (dále jen „Výzva“ nebo „Program“).</w:t>
      </w:r>
    </w:p>
    <w:p w14:paraId="3D0A4123" w14:textId="77777777" w:rsidR="00014DC0" w:rsidRPr="0028053F" w:rsidRDefault="00014DC0" w:rsidP="00014DC0">
      <w:pPr>
        <w:pStyle w:val="Odstavecseseznamem"/>
        <w:spacing w:after="0"/>
        <w:ind w:left="1080"/>
        <w:jc w:val="both"/>
        <w:rPr>
          <w:rFonts w:cstheme="minorHAnsi"/>
          <w:lang w:val="cs-CZ"/>
        </w:rPr>
      </w:pPr>
    </w:p>
    <w:p w14:paraId="79E8AA3E" w14:textId="59287A87" w:rsidR="00026F92" w:rsidRPr="0028053F" w:rsidRDefault="00026F92" w:rsidP="00014DC0">
      <w:pPr>
        <w:pStyle w:val="Odstavecseseznamem"/>
        <w:numPr>
          <w:ilvl w:val="0"/>
          <w:numId w:val="1"/>
        </w:numPr>
        <w:spacing w:after="0"/>
        <w:jc w:val="both"/>
        <w:rPr>
          <w:rFonts w:cstheme="minorHAnsi"/>
          <w:b/>
          <w:bCs/>
          <w:lang w:val="cs-CZ"/>
        </w:rPr>
      </w:pPr>
      <w:r w:rsidRPr="0028053F">
        <w:rPr>
          <w:rFonts w:cstheme="minorHAnsi"/>
          <w:b/>
          <w:bCs/>
          <w:lang w:val="cs-CZ"/>
        </w:rPr>
        <w:t xml:space="preserve">Vymezení výsledků a </w:t>
      </w:r>
      <w:r w:rsidR="007C5486" w:rsidRPr="0028053F">
        <w:rPr>
          <w:rFonts w:cstheme="minorHAnsi"/>
          <w:b/>
          <w:bCs/>
          <w:lang w:val="cs-CZ"/>
        </w:rPr>
        <w:t>podílu jednotlivých Smluvních stran</w:t>
      </w:r>
    </w:p>
    <w:p w14:paraId="01B48FF4" w14:textId="77777777" w:rsidR="00014DC0" w:rsidRPr="0028053F" w:rsidRDefault="00014DC0" w:rsidP="00014DC0">
      <w:pPr>
        <w:pStyle w:val="Odstavecseseznamem"/>
        <w:spacing w:after="0"/>
        <w:jc w:val="both"/>
        <w:rPr>
          <w:rFonts w:cstheme="minorHAnsi"/>
          <w:b/>
          <w:bCs/>
          <w:lang w:val="cs-CZ"/>
        </w:rPr>
      </w:pPr>
    </w:p>
    <w:p w14:paraId="15FF7B37" w14:textId="57307F20"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Výsledky dosažené v rámci Projektu (dále jen „Výsledky“)</w:t>
      </w:r>
      <w:r w:rsidR="007C5486" w:rsidRPr="0028053F">
        <w:rPr>
          <w:rFonts w:cstheme="minorHAnsi"/>
          <w:lang w:val="cs-CZ"/>
        </w:rPr>
        <w:t xml:space="preserve"> a</w:t>
      </w:r>
      <w:r w:rsidRPr="0028053F">
        <w:rPr>
          <w:rFonts w:cstheme="minorHAnsi"/>
          <w:lang w:val="cs-CZ"/>
        </w:rPr>
        <w:t xml:space="preserve"> podíl Smluvních stran jsou vymezeny v Příloze č. 1</w:t>
      </w:r>
      <w:r w:rsidR="0034014D">
        <w:rPr>
          <w:rFonts w:cstheme="minorHAnsi"/>
          <w:lang w:val="cs-CZ"/>
        </w:rPr>
        <w:t xml:space="preserve"> a č. 2</w:t>
      </w:r>
      <w:r w:rsidRPr="0028053F">
        <w:rPr>
          <w:rFonts w:cstheme="minorHAnsi"/>
          <w:lang w:val="cs-CZ"/>
        </w:rPr>
        <w:t xml:space="preserve"> Smlouvy.</w:t>
      </w:r>
    </w:p>
    <w:p w14:paraId="59CA4B11" w14:textId="77777777" w:rsidR="00014DC0" w:rsidRPr="0028053F" w:rsidRDefault="00014DC0" w:rsidP="00014DC0">
      <w:pPr>
        <w:pStyle w:val="Odstavecseseznamem"/>
        <w:spacing w:after="0"/>
        <w:ind w:left="1080"/>
        <w:jc w:val="both"/>
        <w:rPr>
          <w:rFonts w:cstheme="minorHAnsi"/>
          <w:lang w:val="cs-CZ"/>
        </w:rPr>
      </w:pPr>
    </w:p>
    <w:p w14:paraId="0526A58E" w14:textId="00F07AE1" w:rsidR="00026F92" w:rsidRPr="0028053F" w:rsidRDefault="00026F92" w:rsidP="00014DC0">
      <w:pPr>
        <w:pStyle w:val="Odstavecseseznamem"/>
        <w:numPr>
          <w:ilvl w:val="0"/>
          <w:numId w:val="1"/>
        </w:numPr>
        <w:spacing w:after="0"/>
        <w:jc w:val="both"/>
        <w:rPr>
          <w:rFonts w:cstheme="minorHAnsi"/>
          <w:b/>
          <w:bCs/>
          <w:lang w:val="cs-CZ"/>
        </w:rPr>
      </w:pPr>
      <w:r w:rsidRPr="0028053F">
        <w:rPr>
          <w:rFonts w:cstheme="minorHAnsi"/>
          <w:b/>
          <w:bCs/>
          <w:lang w:val="cs-CZ"/>
        </w:rPr>
        <w:t>Úprava vlastnických a užívacích práv k Výsledkům</w:t>
      </w:r>
    </w:p>
    <w:p w14:paraId="65120FAE" w14:textId="77777777" w:rsidR="00014DC0" w:rsidRPr="0028053F" w:rsidRDefault="00014DC0" w:rsidP="00014DC0">
      <w:pPr>
        <w:pStyle w:val="Odstavecseseznamem"/>
        <w:spacing w:after="0"/>
        <w:jc w:val="both"/>
        <w:rPr>
          <w:rFonts w:cstheme="minorHAnsi"/>
          <w:b/>
          <w:bCs/>
          <w:lang w:val="cs-CZ"/>
        </w:rPr>
      </w:pPr>
    </w:p>
    <w:p w14:paraId="5943CE2C" w14:textId="1802A57B"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Smluvní strany dále prohlašují, že vlastnictví Výsledků a přístupová a užívací práva k Výsledkům vytvořeným v rámci Projektu Příjemcem a Partner</w:t>
      </w:r>
      <w:r w:rsidR="00581D6B">
        <w:rPr>
          <w:rFonts w:cstheme="minorHAnsi"/>
          <w:lang w:val="cs-CZ"/>
        </w:rPr>
        <w:t>em</w:t>
      </w:r>
      <w:r w:rsidRPr="0028053F">
        <w:rPr>
          <w:rFonts w:cstheme="minorHAnsi"/>
          <w:lang w:val="cs-CZ"/>
        </w:rPr>
        <w:t xml:space="preserve"> jsou upravena v souladu se smlouvou o </w:t>
      </w:r>
      <w:r w:rsidR="00AC7A86">
        <w:rPr>
          <w:rFonts w:cstheme="minorHAnsi"/>
          <w:lang w:val="cs-CZ"/>
        </w:rPr>
        <w:t>účasti na řešení projektu</w:t>
      </w:r>
      <w:r w:rsidR="00AC7A86" w:rsidRPr="0028053F">
        <w:rPr>
          <w:rFonts w:cstheme="minorHAnsi"/>
          <w:lang w:val="cs-CZ"/>
        </w:rPr>
        <w:t xml:space="preserve"> </w:t>
      </w:r>
      <w:r w:rsidRPr="0028053F">
        <w:rPr>
          <w:rFonts w:cstheme="minorHAnsi"/>
          <w:lang w:val="cs-CZ"/>
        </w:rPr>
        <w:t xml:space="preserve">ze dne </w:t>
      </w:r>
      <w:r w:rsidR="00581D6B">
        <w:rPr>
          <w:rFonts w:cstheme="minorHAnsi"/>
          <w:lang w:val="cs-CZ"/>
        </w:rPr>
        <w:t>10</w:t>
      </w:r>
      <w:r w:rsidRPr="00214258">
        <w:rPr>
          <w:rFonts w:cstheme="minorHAnsi"/>
          <w:lang w:val="cs-CZ"/>
        </w:rPr>
        <w:t>.</w:t>
      </w:r>
      <w:r w:rsidR="00603DDB" w:rsidRPr="00214258">
        <w:rPr>
          <w:rFonts w:cstheme="minorHAnsi"/>
          <w:lang w:val="cs-CZ"/>
        </w:rPr>
        <w:t xml:space="preserve"> </w:t>
      </w:r>
      <w:r w:rsidR="00581D6B">
        <w:rPr>
          <w:rFonts w:cstheme="minorHAnsi"/>
          <w:lang w:val="cs-CZ"/>
        </w:rPr>
        <w:t>12</w:t>
      </w:r>
      <w:r w:rsidRPr="00214258">
        <w:rPr>
          <w:rFonts w:cstheme="minorHAnsi"/>
          <w:lang w:val="cs-CZ"/>
        </w:rPr>
        <w:t>.</w:t>
      </w:r>
      <w:r w:rsidR="00603DDB" w:rsidRPr="00214258">
        <w:rPr>
          <w:rFonts w:cstheme="minorHAnsi"/>
          <w:lang w:val="cs-CZ"/>
        </w:rPr>
        <w:t xml:space="preserve"> </w:t>
      </w:r>
      <w:r w:rsidRPr="00214258">
        <w:rPr>
          <w:rFonts w:cstheme="minorHAnsi"/>
          <w:lang w:val="cs-CZ"/>
        </w:rPr>
        <w:t>20</w:t>
      </w:r>
      <w:r w:rsidR="00581D6B">
        <w:rPr>
          <w:rFonts w:cstheme="minorHAnsi"/>
          <w:lang w:val="cs-CZ"/>
        </w:rPr>
        <w:t>18</w:t>
      </w:r>
      <w:r w:rsidRPr="0028053F">
        <w:rPr>
          <w:rFonts w:cstheme="minorHAnsi"/>
          <w:lang w:val="cs-CZ"/>
        </w:rPr>
        <w:t xml:space="preserve">. Smluvní strany prohlašují, že jsou oprávněny dostát závazkům vyplývajícím z této Smlouvy. Podíl na Výsledcích je podrobněji vymezen v Příloze č. 1 </w:t>
      </w:r>
      <w:r w:rsidR="0034014D">
        <w:rPr>
          <w:rFonts w:cstheme="minorHAnsi"/>
          <w:lang w:val="cs-CZ"/>
        </w:rPr>
        <w:t xml:space="preserve">a č. 2 </w:t>
      </w:r>
      <w:r w:rsidRPr="0028053F">
        <w:rPr>
          <w:rFonts w:cstheme="minorHAnsi"/>
          <w:lang w:val="cs-CZ"/>
        </w:rPr>
        <w:t>Smlouvy.</w:t>
      </w:r>
      <w:r w:rsidR="00F305B5">
        <w:rPr>
          <w:rFonts w:cstheme="minorHAnsi"/>
          <w:lang w:val="cs-CZ"/>
        </w:rPr>
        <w:t xml:space="preserve"> </w:t>
      </w:r>
      <w:r w:rsidR="00F305B5" w:rsidRPr="00F305B5">
        <w:rPr>
          <w:rFonts w:cstheme="minorHAnsi"/>
          <w:lang w:val="cs-CZ"/>
        </w:rPr>
        <w:t>Výsledky jsou plně v souladu s cíli projektu.</w:t>
      </w:r>
    </w:p>
    <w:p w14:paraId="6BFE5675" w14:textId="77777777" w:rsidR="00014DC0" w:rsidRPr="0028053F" w:rsidRDefault="00014DC0" w:rsidP="00014DC0">
      <w:pPr>
        <w:pStyle w:val="Odstavecseseznamem"/>
        <w:spacing w:after="0"/>
        <w:ind w:left="1080"/>
        <w:jc w:val="both"/>
        <w:rPr>
          <w:rFonts w:cstheme="minorHAnsi"/>
          <w:lang w:val="cs-CZ"/>
        </w:rPr>
      </w:pPr>
    </w:p>
    <w:p w14:paraId="79321E71" w14:textId="3233F718"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Jakékoliv budoucí postoupení práv k Výsledkům bude provedeno tak, aby byla dodržena pravidla vyplývající ze Smlouvy o poskytnutí podpory, z ustanovení §16 ZPVV a pravidla veřejné podpory ve smyslu čl. 107 Smlouvy o fungování Evropské unie.</w:t>
      </w:r>
    </w:p>
    <w:p w14:paraId="782B5A4B" w14:textId="77777777" w:rsidR="00014DC0" w:rsidRPr="0028053F" w:rsidRDefault="00014DC0" w:rsidP="00014DC0">
      <w:pPr>
        <w:spacing w:after="0"/>
        <w:jc w:val="both"/>
        <w:rPr>
          <w:rFonts w:cstheme="minorHAnsi"/>
          <w:lang w:val="cs-CZ"/>
        </w:rPr>
      </w:pPr>
    </w:p>
    <w:p w14:paraId="1B5734ED" w14:textId="16EE6339"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Komerčně může Výsledek spoluvlastník užívat pouze poté, co budou předem písemnou smlouvou dohodnuty podmínky takového užití s ostatními spoluvlastníky Výsledku podle bodu</w:t>
      </w:r>
      <w:r w:rsidR="00014DC0" w:rsidRPr="0028053F">
        <w:rPr>
          <w:rFonts w:cstheme="minorHAnsi"/>
          <w:lang w:val="cs-CZ"/>
        </w:rPr>
        <w:t xml:space="preserve"> </w:t>
      </w:r>
      <w:r w:rsidRPr="0028053F">
        <w:rPr>
          <w:rFonts w:cstheme="minorHAnsi"/>
          <w:lang w:val="cs-CZ"/>
        </w:rPr>
        <w:t xml:space="preserve">3.1. Nekomerčně mohou výsledek užívat všichni spoluvlastníci konkrétního výsledku. </w:t>
      </w:r>
    </w:p>
    <w:p w14:paraId="2A1C3372" w14:textId="77777777" w:rsidR="00014DC0" w:rsidRPr="0028053F" w:rsidRDefault="00014DC0" w:rsidP="00014DC0">
      <w:pPr>
        <w:spacing w:after="0"/>
        <w:jc w:val="both"/>
        <w:rPr>
          <w:rFonts w:cstheme="minorHAnsi"/>
          <w:lang w:val="cs-CZ"/>
        </w:rPr>
      </w:pPr>
    </w:p>
    <w:p w14:paraId="6B9A2BB3" w14:textId="0235E9E6"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Kompenzace za komerční využití práv k Výsledkům bude mezi spoluvlastníky vypořádána podle jejich vzájemné dohody o způsobu výpočtu kompenzace a způsobu její úhrady (finanční nebo nefinanční) ve formě smlouvy uzavřené nejméně 1 měsíc před uvedením výrobku obsahujícího část nebo celý Výsledek na trh. Spoluvlastníci Výsledků se vzájemně zavazují uzavřít smlouvu o komerčním využití spoluvlastněných Výsledků dle bodu 3.3 do 3 měsíců ode dne doručení výzvy druhé smluvní strany k uzavření smlouvy o užití Výsledků, přičemž na základě této smlouvy budou spoluvlastníky Výsledků dohodnuty</w:t>
      </w:r>
      <w:r w:rsidR="00014DC0" w:rsidRPr="0028053F">
        <w:rPr>
          <w:rFonts w:cstheme="minorHAnsi"/>
          <w:lang w:val="cs-CZ"/>
        </w:rPr>
        <w:t xml:space="preserve"> </w:t>
      </w:r>
      <w:r w:rsidRPr="0028053F">
        <w:rPr>
          <w:rFonts w:cstheme="minorHAnsi"/>
          <w:lang w:val="cs-CZ"/>
        </w:rPr>
        <w:t xml:space="preserve">též podmínky udělení nevýhradní licence třetím osobám jako odběratelům v rámci komerčního využití Výsledku a současně bude domluvena kompenzace za využití práv k Výsledkům dle předchozí věty. </w:t>
      </w:r>
    </w:p>
    <w:p w14:paraId="24E8634B" w14:textId="77777777" w:rsidR="00014DC0" w:rsidRPr="0028053F" w:rsidRDefault="00014DC0" w:rsidP="00014DC0">
      <w:pPr>
        <w:spacing w:after="0"/>
        <w:jc w:val="both"/>
        <w:rPr>
          <w:rFonts w:cstheme="minorHAnsi"/>
          <w:lang w:val="cs-CZ"/>
        </w:rPr>
      </w:pPr>
    </w:p>
    <w:p w14:paraId="74D48DD9" w14:textId="24B3769F"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Kompenzace za využití práv k Výsledkům dle bodu 3.4 výše (licenční poplatek) bude stanovena se zohledněním podílu Výsledků na výrobku nebo technologii, jejíž součástí budou Výsledky, přičemž při stanovení podílu Výsledku na výrobku nebo technologii, jíž se bude smlouva týkat se přihlédne zejména, ne však výlučně, k/ke:</w:t>
      </w:r>
    </w:p>
    <w:p w14:paraId="7C460179" w14:textId="77777777" w:rsidR="00014DC0" w:rsidRPr="0028053F" w:rsidRDefault="00014DC0" w:rsidP="00014DC0">
      <w:pPr>
        <w:spacing w:after="0"/>
        <w:jc w:val="both"/>
        <w:rPr>
          <w:rFonts w:cstheme="minorHAnsi"/>
          <w:lang w:val="cs-CZ"/>
        </w:rPr>
      </w:pPr>
    </w:p>
    <w:p w14:paraId="1952A1B7" w14:textId="7A750961" w:rsidR="00026F92" w:rsidRPr="0028053F" w:rsidRDefault="00026F92" w:rsidP="00014DC0">
      <w:pPr>
        <w:spacing w:after="0"/>
        <w:ind w:left="360" w:firstLine="720"/>
        <w:jc w:val="both"/>
        <w:rPr>
          <w:rFonts w:cstheme="minorHAnsi"/>
          <w:lang w:val="cs-CZ"/>
        </w:rPr>
      </w:pPr>
      <w:r w:rsidRPr="0028053F">
        <w:rPr>
          <w:rFonts w:cstheme="minorHAnsi"/>
          <w:lang w:val="cs-CZ"/>
        </w:rPr>
        <w:t xml:space="preserve">3.5.1. </w:t>
      </w:r>
      <w:r w:rsidR="00603DDB" w:rsidRPr="0028053F">
        <w:rPr>
          <w:rFonts w:cstheme="minorHAnsi"/>
          <w:lang w:val="cs-CZ"/>
        </w:rPr>
        <w:t>n</w:t>
      </w:r>
      <w:r w:rsidRPr="0028053F">
        <w:rPr>
          <w:rFonts w:cstheme="minorHAnsi"/>
          <w:lang w:val="cs-CZ"/>
        </w:rPr>
        <w:t>ákladům na další vývoj výrobku/technologie využívající Výsledky;</w:t>
      </w:r>
    </w:p>
    <w:p w14:paraId="6FD9EC23" w14:textId="2CD21005" w:rsidR="00026F92" w:rsidRPr="0028053F" w:rsidRDefault="00026F92" w:rsidP="00014DC0">
      <w:pPr>
        <w:spacing w:after="0"/>
        <w:ind w:left="1710" w:hanging="630"/>
        <w:jc w:val="both"/>
        <w:rPr>
          <w:rFonts w:cstheme="minorHAnsi"/>
          <w:lang w:val="cs-CZ"/>
        </w:rPr>
      </w:pPr>
      <w:r w:rsidRPr="0028053F">
        <w:rPr>
          <w:rFonts w:cstheme="minorHAnsi"/>
          <w:lang w:val="cs-CZ"/>
        </w:rPr>
        <w:t xml:space="preserve">3.5.2. </w:t>
      </w:r>
      <w:r w:rsidR="00AC7A86" w:rsidRPr="0028053F">
        <w:rPr>
          <w:rFonts w:cstheme="minorHAnsi"/>
          <w:lang w:val="cs-CZ"/>
        </w:rPr>
        <w:t>náklad</w:t>
      </w:r>
      <w:r w:rsidR="00AC7A86">
        <w:rPr>
          <w:rFonts w:cstheme="minorHAnsi"/>
          <w:lang w:val="cs-CZ"/>
        </w:rPr>
        <w:t>ům</w:t>
      </w:r>
      <w:r w:rsidR="00AC7A86" w:rsidRPr="0028053F">
        <w:rPr>
          <w:rFonts w:cstheme="minorHAnsi"/>
          <w:lang w:val="cs-CZ"/>
        </w:rPr>
        <w:t xml:space="preserve"> </w:t>
      </w:r>
      <w:r w:rsidRPr="0028053F">
        <w:rPr>
          <w:rFonts w:cstheme="minorHAnsi"/>
          <w:lang w:val="cs-CZ"/>
        </w:rPr>
        <w:t>na schválení příp. homologaci výrobku/technologie před uvedením na trh v</w:t>
      </w:r>
      <w:r w:rsidR="00603DDB" w:rsidRPr="0028053F">
        <w:rPr>
          <w:rFonts w:cstheme="minorHAnsi"/>
          <w:lang w:val="cs-CZ"/>
        </w:rPr>
        <w:t xml:space="preserve"> </w:t>
      </w:r>
      <w:r w:rsidRPr="0028053F">
        <w:rPr>
          <w:rFonts w:cstheme="minorHAnsi"/>
          <w:lang w:val="cs-CZ"/>
        </w:rPr>
        <w:t>souladu s relevantními právními předpisy</w:t>
      </w:r>
      <w:r w:rsidR="00603DDB" w:rsidRPr="0028053F">
        <w:rPr>
          <w:rFonts w:cstheme="minorHAnsi"/>
          <w:lang w:val="cs-CZ"/>
        </w:rPr>
        <w:t>;</w:t>
      </w:r>
    </w:p>
    <w:p w14:paraId="1644F706" w14:textId="6889796C" w:rsidR="00026F92" w:rsidRPr="0028053F" w:rsidRDefault="00026F92" w:rsidP="00014DC0">
      <w:pPr>
        <w:spacing w:after="0"/>
        <w:ind w:left="360" w:firstLine="720"/>
        <w:jc w:val="both"/>
        <w:rPr>
          <w:rFonts w:cstheme="minorHAnsi"/>
          <w:lang w:val="cs-CZ"/>
        </w:rPr>
      </w:pPr>
      <w:r w:rsidRPr="0028053F">
        <w:rPr>
          <w:rFonts w:cstheme="minorHAnsi"/>
          <w:lang w:val="cs-CZ"/>
        </w:rPr>
        <w:t xml:space="preserve">3.5.3. </w:t>
      </w:r>
      <w:r w:rsidR="00AC7A86" w:rsidRPr="0028053F">
        <w:rPr>
          <w:rFonts w:cstheme="minorHAnsi"/>
          <w:lang w:val="cs-CZ"/>
        </w:rPr>
        <w:t>náklad</w:t>
      </w:r>
      <w:r w:rsidR="00AC7A86">
        <w:rPr>
          <w:rFonts w:cstheme="minorHAnsi"/>
          <w:lang w:val="cs-CZ"/>
        </w:rPr>
        <w:t>ům</w:t>
      </w:r>
      <w:r w:rsidR="00AC7A86" w:rsidRPr="0028053F">
        <w:rPr>
          <w:rFonts w:cstheme="minorHAnsi"/>
          <w:lang w:val="cs-CZ"/>
        </w:rPr>
        <w:t xml:space="preserve"> </w:t>
      </w:r>
      <w:r w:rsidRPr="0028053F">
        <w:rPr>
          <w:rFonts w:cstheme="minorHAnsi"/>
          <w:lang w:val="cs-CZ"/>
        </w:rPr>
        <w:t>na uvedení výrobku/technologie na trh.</w:t>
      </w:r>
    </w:p>
    <w:p w14:paraId="38B3BCBA" w14:textId="77777777" w:rsidR="00014DC0" w:rsidRPr="0028053F" w:rsidRDefault="00014DC0" w:rsidP="00014DC0">
      <w:pPr>
        <w:spacing w:after="0"/>
        <w:ind w:firstLine="720"/>
        <w:jc w:val="both"/>
        <w:rPr>
          <w:rFonts w:cstheme="minorHAnsi"/>
          <w:lang w:val="cs-CZ"/>
        </w:rPr>
      </w:pPr>
    </w:p>
    <w:p w14:paraId="25476BF2" w14:textId="4440AD37"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Výše uvedeným není dotčeno právo smluvních stran dohodnout ve smlouvě o komerčním využití Výsledků jiné než finanční protiplnění za využití výsledků.</w:t>
      </w:r>
    </w:p>
    <w:p w14:paraId="53E6470D" w14:textId="77777777" w:rsidR="00014DC0" w:rsidRPr="0028053F" w:rsidRDefault="00014DC0" w:rsidP="00014DC0">
      <w:pPr>
        <w:pStyle w:val="Odstavecseseznamem"/>
        <w:spacing w:after="0"/>
        <w:ind w:left="1080"/>
        <w:jc w:val="both"/>
        <w:rPr>
          <w:rFonts w:cstheme="minorHAnsi"/>
          <w:lang w:val="cs-CZ"/>
        </w:rPr>
      </w:pPr>
    </w:p>
    <w:p w14:paraId="58AE9693" w14:textId="21056692"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 xml:space="preserve">V případě, kdy je Výsledek ve společném vlastnictví více Stran, ale je mezi těmito Stranami jasně ujednáno, čím která Strana ke společnému Výsledku přispěla, pak pokud bude jedna z těchto Stran dále komercializovat pouze svůj příspěvek ke společnému Výsledku, pokud je toto technicky proveditelné, pak se povinnost kompenzace dle čl. 3.4 až 3.6 výše nepoužije. </w:t>
      </w:r>
    </w:p>
    <w:p w14:paraId="6E251E39" w14:textId="77777777" w:rsidR="00014DC0" w:rsidRPr="0028053F" w:rsidRDefault="00014DC0" w:rsidP="00014DC0">
      <w:pPr>
        <w:spacing w:after="0"/>
        <w:jc w:val="both"/>
        <w:rPr>
          <w:rFonts w:cstheme="minorHAnsi"/>
          <w:lang w:val="cs-CZ"/>
        </w:rPr>
      </w:pPr>
    </w:p>
    <w:p w14:paraId="3CD35F77" w14:textId="4B90DE51" w:rsidR="00026F92" w:rsidRPr="0028053F" w:rsidRDefault="00026F92" w:rsidP="00014DC0">
      <w:pPr>
        <w:pStyle w:val="Odstavecseseznamem"/>
        <w:numPr>
          <w:ilvl w:val="0"/>
          <w:numId w:val="1"/>
        </w:numPr>
        <w:spacing w:after="0"/>
        <w:jc w:val="both"/>
        <w:rPr>
          <w:rFonts w:cstheme="minorHAnsi"/>
          <w:b/>
          <w:bCs/>
          <w:lang w:val="cs-CZ"/>
        </w:rPr>
      </w:pPr>
      <w:r w:rsidRPr="0028053F">
        <w:rPr>
          <w:rFonts w:cstheme="minorHAnsi"/>
          <w:b/>
          <w:bCs/>
          <w:lang w:val="cs-CZ"/>
        </w:rPr>
        <w:t xml:space="preserve">Způsob využití Výsledků a doba, ve které budou Výsledky </w:t>
      </w:r>
      <w:r w:rsidR="00014DC0" w:rsidRPr="0028053F">
        <w:rPr>
          <w:rFonts w:cstheme="minorHAnsi"/>
          <w:b/>
          <w:bCs/>
          <w:lang w:val="cs-CZ"/>
        </w:rPr>
        <w:t>využit</w:t>
      </w:r>
      <w:r w:rsidR="00603DDB" w:rsidRPr="0028053F">
        <w:rPr>
          <w:rFonts w:cstheme="minorHAnsi"/>
          <w:b/>
          <w:bCs/>
          <w:lang w:val="cs-CZ"/>
        </w:rPr>
        <w:t>y</w:t>
      </w:r>
    </w:p>
    <w:p w14:paraId="7122FADC" w14:textId="77777777" w:rsidR="00014DC0" w:rsidRPr="0028053F" w:rsidRDefault="00014DC0" w:rsidP="00014DC0">
      <w:pPr>
        <w:pStyle w:val="Odstavecseseznamem"/>
        <w:spacing w:after="0"/>
        <w:jc w:val="both"/>
        <w:rPr>
          <w:rFonts w:cstheme="minorHAnsi"/>
          <w:b/>
          <w:bCs/>
          <w:lang w:val="cs-CZ"/>
        </w:rPr>
      </w:pPr>
    </w:p>
    <w:p w14:paraId="7847E32F" w14:textId="256B9BA9" w:rsidR="00014DC0"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Smluvní strany se zavazují spolupracovat a poskytnout si vzájemně maximální součinnost k tomu, aby byly Výsledky využity v souladu s Implementačním plánem, který byl schválen poskytovatelem. Pokud to bude nezbytné, zavazují se smluvní strany k uzavření příslušných smluv o postoupení práv nebo užívacích práv z výsledků za obvyklých tržních podmínek. Pro vyloučení pochybností strany výslovně prohlašují, že touto smlouvou nejsou převáděna jakákoliv práva k Výsledkům.</w:t>
      </w:r>
    </w:p>
    <w:p w14:paraId="4003080A" w14:textId="77777777" w:rsidR="00014DC0" w:rsidRPr="0028053F" w:rsidRDefault="00014DC0" w:rsidP="00B26224">
      <w:pPr>
        <w:spacing w:after="0"/>
        <w:jc w:val="both"/>
        <w:rPr>
          <w:rFonts w:cstheme="minorHAnsi"/>
          <w:lang w:val="cs-CZ"/>
        </w:rPr>
      </w:pPr>
    </w:p>
    <w:p w14:paraId="26835ECB" w14:textId="2B7DC098"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Partne</w:t>
      </w:r>
      <w:r w:rsidR="00581D6B">
        <w:rPr>
          <w:rFonts w:cstheme="minorHAnsi"/>
          <w:lang w:val="cs-CZ"/>
        </w:rPr>
        <w:t>r</w:t>
      </w:r>
      <w:r w:rsidRPr="0028053F">
        <w:rPr>
          <w:rFonts w:cstheme="minorHAnsi"/>
          <w:lang w:val="cs-CZ"/>
        </w:rPr>
        <w:t xml:space="preserve"> se zavazuj</w:t>
      </w:r>
      <w:r w:rsidR="00581D6B">
        <w:rPr>
          <w:rFonts w:cstheme="minorHAnsi"/>
          <w:lang w:val="cs-CZ"/>
        </w:rPr>
        <w:t>e</w:t>
      </w:r>
      <w:r w:rsidRPr="0028053F">
        <w:rPr>
          <w:rFonts w:cstheme="minorHAnsi"/>
          <w:lang w:val="cs-CZ"/>
        </w:rPr>
        <w:t xml:space="preserve"> poskytnout Příjemci nezbytnou součinnost při vykazování plnění Implementačního plánu vůči Poskytovateli a j</w:t>
      </w:r>
      <w:r w:rsidR="00581D6B">
        <w:rPr>
          <w:rFonts w:cstheme="minorHAnsi"/>
          <w:lang w:val="cs-CZ"/>
        </w:rPr>
        <w:t>e</w:t>
      </w:r>
      <w:r w:rsidRPr="0028053F">
        <w:rPr>
          <w:rFonts w:cstheme="minorHAnsi"/>
          <w:lang w:val="cs-CZ"/>
        </w:rPr>
        <w:t xml:space="preserve"> srozuměn s tím, že v případě neplnění Implementačního plánu mohou být vůči Projektu ze strany Poskytovatele uděleny finanční sankce. Smluvní strany se dále zavazují umožnit poskytovateli kontrolu průběhu plnění schváleného implementačního plánu výsledků (tzv. kontrolu etap schváleného implementačního plánu výsledků).</w:t>
      </w:r>
    </w:p>
    <w:p w14:paraId="4B4F38DD" w14:textId="77777777" w:rsidR="00014DC0" w:rsidRPr="0028053F" w:rsidRDefault="00014DC0" w:rsidP="00014DC0">
      <w:pPr>
        <w:spacing w:after="0"/>
        <w:jc w:val="both"/>
        <w:rPr>
          <w:rFonts w:cstheme="minorHAnsi"/>
          <w:lang w:val="cs-CZ"/>
        </w:rPr>
      </w:pPr>
    </w:p>
    <w:p w14:paraId="549B393F" w14:textId="0C01A628"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Smluvní strany prohlašují, že budou používat příjmy z komerčního využití Výsledků v souladu s pravidly veřejné podpory ve smyslu čl. 107 Smlouvy o fungování Evropské unie.</w:t>
      </w:r>
    </w:p>
    <w:p w14:paraId="2D435ADD" w14:textId="77777777" w:rsidR="00014DC0" w:rsidRPr="0028053F" w:rsidRDefault="00014DC0" w:rsidP="00014DC0">
      <w:pPr>
        <w:spacing w:after="0"/>
        <w:jc w:val="both"/>
        <w:rPr>
          <w:rFonts w:cstheme="minorHAnsi"/>
          <w:lang w:val="cs-CZ"/>
        </w:rPr>
      </w:pPr>
    </w:p>
    <w:p w14:paraId="6AE07D41" w14:textId="77AE0666"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Konkrétní způsob využití jednotlivých výsledků a doba, ve které budou využity, je uvedena v Implementačním plánu, který je přílohou Závěrečné zprávy Projektu, případně v jeho aktualizacích vykazovaných jednou ročně Poskytovateli.</w:t>
      </w:r>
    </w:p>
    <w:p w14:paraId="1EDBF761" w14:textId="77777777" w:rsidR="00014DC0" w:rsidRPr="0028053F" w:rsidRDefault="00014DC0" w:rsidP="00014DC0">
      <w:pPr>
        <w:spacing w:after="0"/>
        <w:jc w:val="both"/>
        <w:rPr>
          <w:rFonts w:cstheme="minorHAnsi"/>
          <w:lang w:val="cs-CZ"/>
        </w:rPr>
      </w:pPr>
    </w:p>
    <w:p w14:paraId="413213EF" w14:textId="282EE57D" w:rsidR="00026F92" w:rsidRPr="0028053F" w:rsidRDefault="00026F92" w:rsidP="00014DC0">
      <w:pPr>
        <w:pStyle w:val="Odstavecseseznamem"/>
        <w:numPr>
          <w:ilvl w:val="0"/>
          <w:numId w:val="1"/>
        </w:numPr>
        <w:spacing w:after="0"/>
        <w:jc w:val="both"/>
        <w:rPr>
          <w:rFonts w:cstheme="minorHAnsi"/>
          <w:b/>
          <w:bCs/>
          <w:lang w:val="cs-CZ"/>
        </w:rPr>
      </w:pPr>
      <w:r w:rsidRPr="0028053F">
        <w:rPr>
          <w:rFonts w:cstheme="minorHAnsi"/>
          <w:b/>
          <w:bCs/>
          <w:lang w:val="cs-CZ"/>
        </w:rPr>
        <w:t>Rozsah stupně důvěrnosti údajů a způsob nakládání s nimi</w:t>
      </w:r>
    </w:p>
    <w:p w14:paraId="6B7FFD8C" w14:textId="77777777" w:rsidR="00014DC0" w:rsidRPr="0028053F" w:rsidRDefault="00014DC0" w:rsidP="00014DC0">
      <w:pPr>
        <w:pStyle w:val="Odstavecseseznamem"/>
        <w:spacing w:after="0"/>
        <w:jc w:val="both"/>
        <w:rPr>
          <w:rFonts w:cstheme="minorHAnsi"/>
          <w:b/>
          <w:bCs/>
          <w:lang w:val="cs-CZ"/>
        </w:rPr>
      </w:pPr>
    </w:p>
    <w:p w14:paraId="262E6316" w14:textId="772D86C5" w:rsidR="00026F92" w:rsidRPr="0028053F" w:rsidRDefault="00026F92" w:rsidP="00014DC0">
      <w:pPr>
        <w:pStyle w:val="Odstavecseseznamem"/>
        <w:numPr>
          <w:ilvl w:val="1"/>
          <w:numId w:val="1"/>
        </w:numPr>
        <w:spacing w:after="0"/>
        <w:jc w:val="both"/>
        <w:rPr>
          <w:rFonts w:cstheme="minorHAnsi"/>
          <w:lang w:val="cs-CZ"/>
        </w:rPr>
      </w:pPr>
      <w:r w:rsidRPr="0028053F">
        <w:rPr>
          <w:rFonts w:cstheme="minorHAnsi"/>
          <w:lang w:val="cs-CZ"/>
        </w:rPr>
        <w:t xml:space="preserve">Veškeré výsledky Projektu tvoří obchodní tajemství ve smyslu ustanovení §504 zákona č. 89/2012 Sb., občanského zákoníku, ve znění pozdějších předpisů (dále jen „Občanský zákoník“), a smluvní strany se zavazují ve vztahu k obchodnímu tajemství, k němuž nemají výlučná práva, nestanoví-li Smlouva nebo její přílohy jinak, obsah tohoto obchodního tajemství nevyzradit žádné třetí osobě bez předchozího písemného souhlasu všech osob, které disponují právy k tomuto obchodnímu tajemství. </w:t>
      </w:r>
    </w:p>
    <w:p w14:paraId="075F8993" w14:textId="77777777" w:rsidR="00014DC0" w:rsidRPr="0028053F" w:rsidRDefault="00014DC0" w:rsidP="00014DC0">
      <w:pPr>
        <w:pStyle w:val="Odstavecseseznamem"/>
        <w:spacing w:after="0"/>
        <w:ind w:left="1080"/>
        <w:jc w:val="both"/>
        <w:rPr>
          <w:rFonts w:cstheme="minorHAnsi"/>
          <w:lang w:val="cs-CZ"/>
        </w:rPr>
      </w:pPr>
    </w:p>
    <w:p w14:paraId="02992F9E" w14:textId="7854C851" w:rsidR="00026F92" w:rsidRPr="0028053F" w:rsidRDefault="00026F92" w:rsidP="00A414B4">
      <w:pPr>
        <w:pStyle w:val="Odstavecseseznamem"/>
        <w:numPr>
          <w:ilvl w:val="1"/>
          <w:numId w:val="1"/>
        </w:numPr>
        <w:spacing w:before="240" w:after="0"/>
        <w:jc w:val="both"/>
        <w:rPr>
          <w:rFonts w:cstheme="minorHAnsi"/>
          <w:lang w:val="cs-CZ"/>
        </w:rPr>
      </w:pPr>
      <w:r w:rsidRPr="0028053F">
        <w:rPr>
          <w:rFonts w:cstheme="minorHAnsi"/>
          <w:lang w:val="cs-CZ"/>
        </w:rPr>
        <w:t>Není-li ve Smlouvě nebo v jej</w:t>
      </w:r>
      <w:r w:rsidR="00581D6B">
        <w:rPr>
          <w:rFonts w:cstheme="minorHAnsi"/>
          <w:lang w:val="cs-CZ"/>
        </w:rPr>
        <w:t>í</w:t>
      </w:r>
      <w:r w:rsidRPr="0028053F">
        <w:rPr>
          <w:rFonts w:cstheme="minorHAnsi"/>
          <w:lang w:val="cs-CZ"/>
        </w:rPr>
        <w:t xml:space="preserve">ch přílohách stanoveno jinak, jsou veškeré informace získané smluvními stranami v souvislosti s uzavíráním a plněním povinností dle Smlouvy přísně důvěrné a smluvní strany jsou povinny o nich zachovávat mlčenlivost, ledaže jde o </w:t>
      </w:r>
    </w:p>
    <w:p w14:paraId="0F0E9C07" w14:textId="011D5618" w:rsidR="00026F92" w:rsidRPr="0028053F" w:rsidRDefault="00026F92" w:rsidP="00A414B4">
      <w:pPr>
        <w:pStyle w:val="Odstavecseseznamem"/>
        <w:spacing w:before="240" w:after="0"/>
        <w:ind w:left="1080" w:firstLine="360"/>
        <w:jc w:val="both"/>
        <w:rPr>
          <w:rFonts w:cstheme="minorHAnsi"/>
          <w:lang w:val="cs-CZ"/>
        </w:rPr>
      </w:pPr>
      <w:r w:rsidRPr="0028053F">
        <w:rPr>
          <w:rFonts w:cstheme="minorHAnsi"/>
          <w:lang w:val="cs-CZ"/>
        </w:rPr>
        <w:t xml:space="preserve">(i) sdělení nebo případ povolený nebo vyžadovaný pro běžné a řádné plnění povinností dle Smlouvy; nebo </w:t>
      </w:r>
    </w:p>
    <w:p w14:paraId="7C2D6B16" w14:textId="5D7C7E5B" w:rsidR="00026F92" w:rsidRPr="0028053F" w:rsidRDefault="00026F92" w:rsidP="00A414B4">
      <w:pPr>
        <w:pStyle w:val="Odstavecseseznamem"/>
        <w:spacing w:before="240" w:after="0"/>
        <w:ind w:left="1080" w:firstLine="360"/>
        <w:jc w:val="both"/>
        <w:rPr>
          <w:rFonts w:cstheme="minorHAnsi"/>
          <w:lang w:val="cs-CZ"/>
        </w:rPr>
      </w:pPr>
      <w:r w:rsidRPr="0028053F">
        <w:rPr>
          <w:rFonts w:cstheme="minorHAnsi"/>
          <w:lang w:val="cs-CZ"/>
        </w:rPr>
        <w:t>(</w:t>
      </w:r>
      <w:proofErr w:type="spellStart"/>
      <w:r w:rsidRPr="0028053F">
        <w:rPr>
          <w:rFonts w:cstheme="minorHAnsi"/>
          <w:lang w:val="cs-CZ"/>
        </w:rPr>
        <w:t>ii</w:t>
      </w:r>
      <w:proofErr w:type="spellEnd"/>
      <w:r w:rsidRPr="0028053F">
        <w:rPr>
          <w:rFonts w:cstheme="minorHAnsi"/>
          <w:lang w:val="cs-CZ"/>
        </w:rPr>
        <w:t>) sdělení nebo případy požadované na základě nařízení příslušného soudu nebo příslušného orgánu veřejné správy; nebo</w:t>
      </w:r>
    </w:p>
    <w:p w14:paraId="349195B6" w14:textId="4EC5FD54" w:rsidR="00026F92" w:rsidRDefault="00026F92" w:rsidP="00A414B4">
      <w:pPr>
        <w:pStyle w:val="Odstavecseseznamem"/>
        <w:spacing w:before="240" w:after="0"/>
        <w:ind w:left="1080" w:firstLine="360"/>
        <w:jc w:val="both"/>
        <w:rPr>
          <w:rFonts w:cstheme="minorHAnsi"/>
          <w:lang w:val="cs-CZ"/>
        </w:rPr>
      </w:pPr>
      <w:r w:rsidRPr="0028053F">
        <w:rPr>
          <w:rFonts w:cstheme="minorHAnsi"/>
          <w:lang w:val="cs-CZ"/>
        </w:rPr>
        <w:t>(</w:t>
      </w:r>
      <w:proofErr w:type="spellStart"/>
      <w:r w:rsidRPr="0028053F">
        <w:rPr>
          <w:rFonts w:cstheme="minorHAnsi"/>
          <w:lang w:val="cs-CZ"/>
        </w:rPr>
        <w:t>iii</w:t>
      </w:r>
      <w:proofErr w:type="spellEnd"/>
      <w:r w:rsidRPr="0028053F">
        <w:rPr>
          <w:rFonts w:cstheme="minorHAnsi"/>
          <w:lang w:val="cs-CZ"/>
        </w:rPr>
        <w:t xml:space="preserve">) jakékoliv informace, které jsou veřejně známé jinak než v důsledku porušení ustanovení tohoto odstavce. </w:t>
      </w:r>
    </w:p>
    <w:p w14:paraId="1C9461A3" w14:textId="77777777" w:rsidR="00D962BF" w:rsidRPr="0028053F" w:rsidRDefault="00D962BF" w:rsidP="00A414B4">
      <w:pPr>
        <w:pStyle w:val="Odstavecseseznamem"/>
        <w:spacing w:before="240" w:after="0"/>
        <w:ind w:left="1080" w:firstLine="360"/>
        <w:jc w:val="both"/>
        <w:rPr>
          <w:rFonts w:cstheme="minorHAnsi"/>
          <w:lang w:val="cs-CZ"/>
        </w:rPr>
      </w:pPr>
    </w:p>
    <w:p w14:paraId="2D674AC1" w14:textId="77777777" w:rsidR="00014DC0" w:rsidRPr="0028053F" w:rsidRDefault="00014DC0" w:rsidP="00B26224">
      <w:pPr>
        <w:spacing w:after="0"/>
        <w:jc w:val="both"/>
        <w:rPr>
          <w:rFonts w:cstheme="minorHAnsi"/>
          <w:lang w:val="cs-CZ"/>
        </w:rPr>
      </w:pPr>
    </w:p>
    <w:p w14:paraId="502929E1" w14:textId="2826A9DA" w:rsidR="00026F92" w:rsidRPr="0028053F" w:rsidRDefault="00026F92" w:rsidP="00A414B4">
      <w:pPr>
        <w:pStyle w:val="Odstavecseseznamem"/>
        <w:numPr>
          <w:ilvl w:val="0"/>
          <w:numId w:val="1"/>
        </w:numPr>
        <w:spacing w:after="0"/>
        <w:jc w:val="both"/>
        <w:rPr>
          <w:rFonts w:cstheme="minorHAnsi"/>
          <w:b/>
          <w:bCs/>
          <w:lang w:val="cs-CZ"/>
        </w:rPr>
      </w:pPr>
      <w:r w:rsidRPr="0028053F">
        <w:rPr>
          <w:rFonts w:cstheme="minorHAnsi"/>
          <w:b/>
          <w:bCs/>
          <w:lang w:val="cs-CZ"/>
        </w:rPr>
        <w:lastRenderedPageBreak/>
        <w:t xml:space="preserve">Sankce </w:t>
      </w:r>
    </w:p>
    <w:p w14:paraId="184EF556" w14:textId="77777777" w:rsidR="00A414B4" w:rsidRPr="0028053F" w:rsidRDefault="00A414B4" w:rsidP="00A414B4">
      <w:pPr>
        <w:pStyle w:val="Odstavecseseznamem"/>
        <w:spacing w:after="0"/>
        <w:jc w:val="both"/>
        <w:rPr>
          <w:rFonts w:cstheme="minorHAnsi"/>
          <w:b/>
          <w:bCs/>
          <w:lang w:val="cs-CZ"/>
        </w:rPr>
      </w:pPr>
    </w:p>
    <w:p w14:paraId="11021031" w14:textId="1F924BDA" w:rsidR="00026F92" w:rsidRPr="00847080" w:rsidRDefault="00847080" w:rsidP="00A414B4">
      <w:pPr>
        <w:pStyle w:val="Odstavecseseznamem"/>
        <w:numPr>
          <w:ilvl w:val="1"/>
          <w:numId w:val="1"/>
        </w:numPr>
        <w:spacing w:after="0"/>
        <w:jc w:val="both"/>
        <w:rPr>
          <w:rFonts w:cstheme="minorHAnsi"/>
          <w:lang w:val="cs-CZ"/>
        </w:rPr>
      </w:pPr>
      <w:r w:rsidRPr="00847080">
        <w:rPr>
          <w:rFonts w:eastAsia="Times New Roman"/>
          <w:lang w:val="cs-CZ"/>
        </w:rPr>
        <w:t>V případě, že v důsledku neplnění Implementačního plánu bude ze strany Poskytovatele Příjemci udělena jakákoliv sankce, j</w:t>
      </w:r>
      <w:r w:rsidR="004A449D">
        <w:rPr>
          <w:rFonts w:eastAsia="Times New Roman"/>
          <w:lang w:val="cs-CZ"/>
        </w:rPr>
        <w:t>e Partner</w:t>
      </w:r>
      <w:r w:rsidRPr="00847080">
        <w:rPr>
          <w:rFonts w:eastAsia="Times New Roman"/>
          <w:lang w:val="cs-CZ"/>
        </w:rPr>
        <w:t xml:space="preserve"> povin</w:t>
      </w:r>
      <w:r w:rsidR="004A449D">
        <w:rPr>
          <w:rFonts w:eastAsia="Times New Roman"/>
          <w:lang w:val="cs-CZ"/>
        </w:rPr>
        <w:t>en</w:t>
      </w:r>
      <w:r w:rsidRPr="00847080">
        <w:rPr>
          <w:rFonts w:eastAsia="Times New Roman"/>
          <w:lang w:val="cs-CZ"/>
        </w:rPr>
        <w:t xml:space="preserve"> odpovídající část plné výše sankce (včetně účtovaných úroků, smluvních sankcí, odvodů za porušení rozpočtové kázně apod.) Příjemci uhradit v míře, jakou přispěl k udělení sankce Příjemci. Nelze-li určit, kte</w:t>
      </w:r>
      <w:r w:rsidR="004A449D">
        <w:rPr>
          <w:rFonts w:eastAsia="Times New Roman"/>
          <w:lang w:val="cs-CZ"/>
        </w:rPr>
        <w:t>rá strana</w:t>
      </w:r>
      <w:r w:rsidRPr="00847080">
        <w:rPr>
          <w:rFonts w:eastAsia="Times New Roman"/>
          <w:lang w:val="cs-CZ"/>
        </w:rPr>
        <w:t xml:space="preserve"> přispěl</w:t>
      </w:r>
      <w:r w:rsidR="004A449D">
        <w:rPr>
          <w:rFonts w:eastAsia="Times New Roman"/>
          <w:lang w:val="cs-CZ"/>
        </w:rPr>
        <w:t>a</w:t>
      </w:r>
      <w:r w:rsidRPr="00847080">
        <w:rPr>
          <w:rFonts w:eastAsia="Times New Roman"/>
          <w:lang w:val="cs-CZ"/>
        </w:rPr>
        <w:t xml:space="preserve"> k udělení sankce, nebo nelze-li určit, kte</w:t>
      </w:r>
      <w:r w:rsidR="004A449D">
        <w:rPr>
          <w:rFonts w:eastAsia="Times New Roman"/>
          <w:lang w:val="cs-CZ"/>
        </w:rPr>
        <w:t>rá strana</w:t>
      </w:r>
      <w:r w:rsidRPr="00847080">
        <w:rPr>
          <w:rFonts w:eastAsia="Times New Roman"/>
          <w:lang w:val="cs-CZ"/>
        </w:rPr>
        <w:t xml:space="preserve"> nepřispěl</w:t>
      </w:r>
      <w:r w:rsidR="004A449D">
        <w:rPr>
          <w:rFonts w:eastAsia="Times New Roman"/>
          <w:lang w:val="cs-CZ"/>
        </w:rPr>
        <w:t>a</w:t>
      </w:r>
      <w:r w:rsidRPr="00847080">
        <w:rPr>
          <w:rFonts w:eastAsia="Times New Roman"/>
          <w:lang w:val="cs-CZ"/>
        </w:rPr>
        <w:t xml:space="preserve"> k udělení sankce a tím j</w:t>
      </w:r>
      <w:r w:rsidR="004A449D">
        <w:rPr>
          <w:rFonts w:eastAsia="Times New Roman"/>
          <w:lang w:val="cs-CZ"/>
        </w:rPr>
        <w:t>i</w:t>
      </w:r>
      <w:r w:rsidRPr="00847080">
        <w:rPr>
          <w:rFonts w:eastAsia="Times New Roman"/>
          <w:lang w:val="cs-CZ"/>
        </w:rPr>
        <w:t xml:space="preserve"> zbavit odpovědnosti za udělenou sankci, má se za to, že se všechny strany podílely na udělení sankce stejnou měrou.</w:t>
      </w:r>
    </w:p>
    <w:p w14:paraId="73DF2A09" w14:textId="77777777" w:rsidR="00A414B4" w:rsidRPr="0028053F" w:rsidRDefault="00A414B4" w:rsidP="00A414B4">
      <w:pPr>
        <w:pStyle w:val="Odstavecseseznamem"/>
        <w:spacing w:after="0"/>
        <w:ind w:left="1080"/>
        <w:jc w:val="both"/>
        <w:rPr>
          <w:rFonts w:cstheme="minorHAnsi"/>
          <w:lang w:val="cs-CZ"/>
        </w:rPr>
      </w:pPr>
    </w:p>
    <w:p w14:paraId="029C880A" w14:textId="1B37D2C3" w:rsidR="00026F92" w:rsidRPr="0028053F" w:rsidRDefault="00026F92" w:rsidP="00A414B4">
      <w:pPr>
        <w:pStyle w:val="Odstavecseseznamem"/>
        <w:numPr>
          <w:ilvl w:val="1"/>
          <w:numId w:val="1"/>
        </w:numPr>
        <w:spacing w:after="0"/>
        <w:jc w:val="both"/>
        <w:rPr>
          <w:rFonts w:cstheme="minorHAnsi"/>
          <w:lang w:val="cs-CZ"/>
        </w:rPr>
      </w:pPr>
      <w:r w:rsidRPr="0028053F">
        <w:rPr>
          <w:rFonts w:cstheme="minorHAnsi"/>
          <w:lang w:val="cs-CZ"/>
        </w:rPr>
        <w:t>V případě neplnění povinností podle této Smlouvy je druhá smluvní strana</w:t>
      </w:r>
      <w:r w:rsidR="00603DDB" w:rsidRPr="0028053F">
        <w:rPr>
          <w:rFonts w:cstheme="minorHAnsi"/>
          <w:lang w:val="cs-CZ"/>
        </w:rPr>
        <w:t xml:space="preserve"> </w:t>
      </w:r>
      <w:r w:rsidRPr="0028053F">
        <w:rPr>
          <w:rFonts w:cstheme="minorHAnsi"/>
          <w:lang w:val="cs-CZ"/>
        </w:rPr>
        <w:t>oprávněna formou písemného oznámení vyzvat smluvní stranu, která porušuje povinnosti, k upuštění od porušování povinností a nápravě stavu vzniklého porušením povinnosti podle Smlouvy. V případě, že smluvní strana, která porušila / porušuje povinnosti, nenapraví vzniklý stav, nebo neupustí od porušování povinnosti, je tato smluvní strana povinna zaplatit smluvní straně</w:t>
      </w:r>
      <w:r w:rsidR="00ED2AB2">
        <w:rPr>
          <w:rFonts w:cstheme="minorHAnsi"/>
          <w:lang w:val="cs-CZ"/>
        </w:rPr>
        <w:t>, kterou byla vyzvána k upuštění od porušování povinností a nápravě stavu,</w:t>
      </w:r>
      <w:r w:rsidRPr="0028053F">
        <w:rPr>
          <w:rFonts w:cstheme="minorHAnsi"/>
          <w:lang w:val="cs-CZ"/>
        </w:rPr>
        <w:t xml:space="preserve"> smluvní pokutu ve výši 5</w:t>
      </w:r>
      <w:r w:rsidR="00A414B4" w:rsidRPr="0028053F">
        <w:rPr>
          <w:rFonts w:cstheme="minorHAnsi"/>
          <w:lang w:val="cs-CZ"/>
        </w:rPr>
        <w:t>.</w:t>
      </w:r>
      <w:r w:rsidRPr="0028053F">
        <w:rPr>
          <w:rFonts w:cstheme="minorHAnsi"/>
          <w:lang w:val="cs-CZ"/>
        </w:rPr>
        <w:t>000 Kč za každý jednotlivý případ porušení. Zaplacením smluvní pokuty nejsou dotčeny nároky smluvních stran na</w:t>
      </w:r>
      <w:r w:rsidR="00A414B4" w:rsidRPr="0028053F">
        <w:rPr>
          <w:rFonts w:cstheme="minorHAnsi"/>
          <w:lang w:val="cs-CZ"/>
        </w:rPr>
        <w:t xml:space="preserve"> </w:t>
      </w:r>
      <w:r w:rsidRPr="0028053F">
        <w:rPr>
          <w:rFonts w:cstheme="minorHAnsi"/>
          <w:lang w:val="cs-CZ"/>
        </w:rPr>
        <w:t>náhradu škody v částce převyšující hodnotu zaplacené smluvní pokuty.</w:t>
      </w:r>
    </w:p>
    <w:p w14:paraId="159C19BF" w14:textId="73EAF3E7" w:rsidR="00A414B4" w:rsidRDefault="00A414B4" w:rsidP="00A414B4">
      <w:pPr>
        <w:pStyle w:val="Odstavecseseznamem"/>
        <w:rPr>
          <w:rFonts w:cstheme="minorHAnsi"/>
          <w:lang w:val="cs-CZ"/>
        </w:rPr>
      </w:pPr>
    </w:p>
    <w:p w14:paraId="179BE0A1" w14:textId="77777777" w:rsidR="00AD3D8D" w:rsidRPr="0028053F" w:rsidRDefault="00AD3D8D" w:rsidP="00A414B4">
      <w:pPr>
        <w:pStyle w:val="Odstavecseseznamem"/>
        <w:rPr>
          <w:rFonts w:cstheme="minorHAnsi"/>
          <w:lang w:val="cs-CZ"/>
        </w:rPr>
      </w:pPr>
    </w:p>
    <w:p w14:paraId="244F29D9" w14:textId="77777777" w:rsidR="00A414B4" w:rsidRPr="0028053F" w:rsidRDefault="00A414B4" w:rsidP="00A414B4">
      <w:pPr>
        <w:pStyle w:val="Odstavecseseznamem"/>
        <w:spacing w:after="0"/>
        <w:ind w:left="1080"/>
        <w:jc w:val="both"/>
        <w:rPr>
          <w:rFonts w:cstheme="minorHAnsi"/>
          <w:lang w:val="cs-CZ"/>
        </w:rPr>
      </w:pPr>
    </w:p>
    <w:p w14:paraId="4A1B87DA" w14:textId="4700B32A" w:rsidR="00026F92" w:rsidRPr="0028053F" w:rsidRDefault="00026F92" w:rsidP="00A414B4">
      <w:pPr>
        <w:pStyle w:val="Odstavecseseznamem"/>
        <w:numPr>
          <w:ilvl w:val="0"/>
          <w:numId w:val="1"/>
        </w:numPr>
        <w:spacing w:after="0"/>
        <w:jc w:val="both"/>
        <w:rPr>
          <w:rFonts w:cstheme="minorHAnsi"/>
          <w:b/>
          <w:bCs/>
          <w:lang w:val="cs-CZ"/>
        </w:rPr>
      </w:pPr>
      <w:r w:rsidRPr="0028053F">
        <w:rPr>
          <w:rFonts w:cstheme="minorHAnsi"/>
          <w:b/>
          <w:bCs/>
          <w:lang w:val="cs-CZ"/>
        </w:rPr>
        <w:t>Závěrečná ustanovení</w:t>
      </w:r>
    </w:p>
    <w:p w14:paraId="6076C216" w14:textId="77777777" w:rsidR="00A414B4" w:rsidRPr="0028053F" w:rsidRDefault="00A414B4" w:rsidP="00A414B4">
      <w:pPr>
        <w:pStyle w:val="Odstavecseseznamem"/>
        <w:spacing w:after="0"/>
        <w:jc w:val="both"/>
        <w:rPr>
          <w:rFonts w:cstheme="minorHAnsi"/>
          <w:b/>
          <w:bCs/>
          <w:lang w:val="cs-CZ"/>
        </w:rPr>
      </w:pPr>
    </w:p>
    <w:p w14:paraId="64BEFB4F" w14:textId="7B1E86A4" w:rsidR="00026F92" w:rsidRPr="0028053F" w:rsidRDefault="00026F92" w:rsidP="00A414B4">
      <w:pPr>
        <w:pStyle w:val="Odstavecseseznamem"/>
        <w:numPr>
          <w:ilvl w:val="1"/>
          <w:numId w:val="1"/>
        </w:numPr>
        <w:spacing w:after="0"/>
        <w:jc w:val="both"/>
        <w:rPr>
          <w:rFonts w:cstheme="minorHAnsi"/>
          <w:lang w:val="cs-CZ"/>
        </w:rPr>
      </w:pPr>
      <w:r w:rsidRPr="0028053F">
        <w:rPr>
          <w:rFonts w:cstheme="minorHAnsi"/>
          <w:lang w:val="cs-CZ"/>
        </w:rPr>
        <w:t>Smluvní strany jsou povinny vzájemně se písemně informovat o každé změně</w:t>
      </w:r>
      <w:r w:rsidR="00A414B4" w:rsidRPr="0028053F">
        <w:rPr>
          <w:rFonts w:cstheme="minorHAnsi"/>
          <w:lang w:val="cs-CZ"/>
        </w:rPr>
        <w:t xml:space="preserve"> </w:t>
      </w:r>
      <w:r w:rsidRPr="0028053F">
        <w:rPr>
          <w:rFonts w:cstheme="minorHAnsi"/>
          <w:lang w:val="cs-CZ"/>
        </w:rPr>
        <w:t>údajů uvedených ve Smlouvě či jejích přílohách jakož i o jakýchkoliv skutečnostech relevantních pro plnění Implementačního plánu a postupu Poskytovatele vůči Příjemci ve vztahu k Projektu.</w:t>
      </w:r>
    </w:p>
    <w:p w14:paraId="2718BD2F" w14:textId="77777777" w:rsidR="00A414B4" w:rsidRPr="0028053F" w:rsidRDefault="00A414B4" w:rsidP="00A414B4">
      <w:pPr>
        <w:pStyle w:val="Odstavecseseznamem"/>
        <w:spacing w:after="0"/>
        <w:ind w:left="1080"/>
        <w:jc w:val="both"/>
        <w:rPr>
          <w:rFonts w:cstheme="minorHAnsi"/>
          <w:lang w:val="cs-CZ"/>
        </w:rPr>
      </w:pPr>
    </w:p>
    <w:p w14:paraId="7BB22058" w14:textId="1B9A4DB3" w:rsidR="00026F92" w:rsidRPr="0028053F" w:rsidRDefault="00026F92" w:rsidP="00A414B4">
      <w:pPr>
        <w:pStyle w:val="Odstavecseseznamem"/>
        <w:numPr>
          <w:ilvl w:val="1"/>
          <w:numId w:val="1"/>
        </w:numPr>
        <w:spacing w:after="0"/>
        <w:jc w:val="both"/>
        <w:rPr>
          <w:rFonts w:cstheme="minorHAnsi"/>
          <w:lang w:val="cs-CZ"/>
        </w:rPr>
      </w:pPr>
      <w:r w:rsidRPr="0028053F">
        <w:rPr>
          <w:rFonts w:cstheme="minorHAnsi"/>
          <w:lang w:val="cs-CZ"/>
        </w:rPr>
        <w:t xml:space="preserve">Změny a doplňky Smlouvy mohou být prováděny pouze dohodou smluvních stran ve formě číslovaných písemných dodatků k této Smlouvě. </w:t>
      </w:r>
    </w:p>
    <w:p w14:paraId="37C8560F" w14:textId="77777777" w:rsidR="00A414B4" w:rsidRPr="0028053F" w:rsidRDefault="00A414B4" w:rsidP="00A414B4">
      <w:pPr>
        <w:spacing w:after="0"/>
        <w:jc w:val="both"/>
        <w:rPr>
          <w:rFonts w:cstheme="minorHAnsi"/>
          <w:lang w:val="cs-CZ"/>
        </w:rPr>
      </w:pPr>
    </w:p>
    <w:p w14:paraId="7B8FCE25" w14:textId="6D529863" w:rsidR="00026F92" w:rsidRPr="0028053F" w:rsidRDefault="00026F92" w:rsidP="00A414B4">
      <w:pPr>
        <w:pStyle w:val="Odstavecseseznamem"/>
        <w:numPr>
          <w:ilvl w:val="1"/>
          <w:numId w:val="1"/>
        </w:numPr>
        <w:spacing w:after="0"/>
        <w:jc w:val="both"/>
        <w:rPr>
          <w:rFonts w:cstheme="minorHAnsi"/>
          <w:lang w:val="cs-CZ"/>
        </w:rPr>
      </w:pPr>
      <w:r w:rsidRPr="0028053F">
        <w:rPr>
          <w:rFonts w:cstheme="minorHAnsi"/>
          <w:lang w:val="cs-CZ"/>
        </w:rPr>
        <w:t>Vztahy neupravené Smlouvou se řídí ZPVV a Občanským zákoníkem.</w:t>
      </w:r>
    </w:p>
    <w:p w14:paraId="5076817E" w14:textId="77777777" w:rsidR="00A414B4" w:rsidRPr="0028053F" w:rsidRDefault="00A414B4" w:rsidP="00A414B4">
      <w:pPr>
        <w:spacing w:after="0"/>
        <w:jc w:val="both"/>
        <w:rPr>
          <w:rFonts w:cstheme="minorHAnsi"/>
          <w:lang w:val="cs-CZ"/>
        </w:rPr>
      </w:pPr>
    </w:p>
    <w:p w14:paraId="5BF5EF22" w14:textId="0EBE70DF" w:rsidR="00ED2AB2" w:rsidRPr="00C06175" w:rsidRDefault="00ED2AB2" w:rsidP="00ED2AB2">
      <w:pPr>
        <w:pStyle w:val="Odstavecseseznamem"/>
        <w:numPr>
          <w:ilvl w:val="1"/>
          <w:numId w:val="1"/>
        </w:numPr>
        <w:spacing w:after="0"/>
        <w:jc w:val="both"/>
        <w:rPr>
          <w:rFonts w:cstheme="minorHAnsi"/>
          <w:lang w:val="cs-CZ"/>
        </w:rPr>
      </w:pPr>
      <w:r w:rsidRPr="008A73CD">
        <w:rPr>
          <w:rFonts w:cstheme="minorHAnsi"/>
          <w:lang w:val="cs-CZ"/>
        </w:rPr>
        <w:t xml:space="preserve">Pokud nebude tato smlouva podepsána elektronickými podpisy, bude vyhotovena ve </w:t>
      </w:r>
      <w:r w:rsidR="004A449D">
        <w:rPr>
          <w:rFonts w:cstheme="minorHAnsi"/>
          <w:lang w:val="cs-CZ"/>
        </w:rPr>
        <w:t>2</w:t>
      </w:r>
      <w:r>
        <w:rPr>
          <w:rFonts w:cstheme="minorHAnsi"/>
          <w:lang w:val="cs-CZ"/>
        </w:rPr>
        <w:t xml:space="preserve"> (</w:t>
      </w:r>
      <w:r w:rsidR="004A449D">
        <w:rPr>
          <w:rFonts w:cstheme="minorHAnsi"/>
          <w:lang w:val="cs-CZ"/>
        </w:rPr>
        <w:t>dvou</w:t>
      </w:r>
      <w:r w:rsidRPr="008A73CD">
        <w:rPr>
          <w:rFonts w:cstheme="minorHAnsi"/>
          <w:lang w:val="cs-CZ"/>
        </w:rPr>
        <w:t xml:space="preserve">) stejnopisech s platností originálu, z nichž každá ze stran obdrží </w:t>
      </w:r>
      <w:r>
        <w:rPr>
          <w:rFonts w:cstheme="minorHAnsi"/>
          <w:lang w:val="cs-CZ"/>
        </w:rPr>
        <w:t>po jednom.</w:t>
      </w:r>
      <w:r w:rsidRPr="008A73CD">
        <w:rPr>
          <w:rFonts w:cstheme="minorHAnsi"/>
          <w:lang w:val="cs-CZ"/>
        </w:rPr>
        <w:t xml:space="preserve"> </w:t>
      </w:r>
      <w:r>
        <w:rPr>
          <w:rFonts w:cstheme="minorHAnsi"/>
          <w:lang w:val="cs-CZ"/>
        </w:rPr>
        <w:t>R</w:t>
      </w:r>
      <w:r w:rsidRPr="008A73CD">
        <w:rPr>
          <w:rFonts w:cstheme="minorHAnsi"/>
          <w:lang w:val="cs-CZ"/>
        </w:rPr>
        <w:t>ozeslání vyhotovení smlouvy zajistí v pořadí poslední podepisující strana.</w:t>
      </w:r>
    </w:p>
    <w:p w14:paraId="031BE1D8" w14:textId="77777777" w:rsidR="00A414B4" w:rsidRPr="0028053F" w:rsidRDefault="00A414B4" w:rsidP="00A414B4">
      <w:pPr>
        <w:spacing w:after="0"/>
        <w:jc w:val="both"/>
        <w:rPr>
          <w:rFonts w:cstheme="minorHAnsi"/>
          <w:lang w:val="cs-CZ"/>
        </w:rPr>
      </w:pPr>
    </w:p>
    <w:p w14:paraId="114BF385" w14:textId="319DF2A8" w:rsidR="00026F92" w:rsidRPr="0028053F" w:rsidRDefault="00026F92" w:rsidP="00A414B4">
      <w:pPr>
        <w:pStyle w:val="Odstavecseseznamem"/>
        <w:numPr>
          <w:ilvl w:val="1"/>
          <w:numId w:val="1"/>
        </w:numPr>
        <w:spacing w:after="0"/>
        <w:jc w:val="both"/>
        <w:rPr>
          <w:rFonts w:cstheme="minorHAnsi"/>
          <w:lang w:val="cs-CZ"/>
        </w:rPr>
      </w:pPr>
      <w:r w:rsidRPr="0028053F">
        <w:rPr>
          <w:rFonts w:cstheme="minorHAnsi"/>
          <w:lang w:val="cs-CZ"/>
        </w:rPr>
        <w:t xml:space="preserve">Smlouva nabývá platnosti dnem jejího podpisu zástupci </w:t>
      </w:r>
      <w:r w:rsidR="004A449D">
        <w:rPr>
          <w:rFonts w:cstheme="minorHAnsi"/>
          <w:lang w:val="cs-CZ"/>
        </w:rPr>
        <w:t>obou</w:t>
      </w:r>
      <w:r w:rsidRPr="0028053F">
        <w:rPr>
          <w:rFonts w:cstheme="minorHAnsi"/>
          <w:lang w:val="cs-CZ"/>
        </w:rPr>
        <w:t xml:space="preserve"> smluvních stran a účinnosti dnem uveřejnění v registru smluv a uzavírá se na dobu 5 let, tj. do 3</w:t>
      </w:r>
      <w:r w:rsidR="004A449D">
        <w:rPr>
          <w:rFonts w:cstheme="minorHAnsi"/>
          <w:lang w:val="cs-CZ"/>
        </w:rPr>
        <w:t>1</w:t>
      </w:r>
      <w:r w:rsidRPr="0028053F">
        <w:rPr>
          <w:rFonts w:cstheme="minorHAnsi"/>
          <w:lang w:val="cs-CZ"/>
        </w:rPr>
        <w:t>.</w:t>
      </w:r>
      <w:r w:rsidR="00AC4EB7">
        <w:rPr>
          <w:rFonts w:cstheme="minorHAnsi"/>
          <w:lang w:val="cs-CZ"/>
        </w:rPr>
        <w:t xml:space="preserve"> </w:t>
      </w:r>
      <w:r w:rsidR="004A449D">
        <w:rPr>
          <w:rFonts w:cstheme="minorHAnsi"/>
          <w:lang w:val="cs-CZ"/>
        </w:rPr>
        <w:t>12</w:t>
      </w:r>
      <w:r w:rsidRPr="0028053F">
        <w:rPr>
          <w:rFonts w:cstheme="minorHAnsi"/>
          <w:lang w:val="cs-CZ"/>
        </w:rPr>
        <w:t>.</w:t>
      </w:r>
      <w:r w:rsidR="00AC4EB7">
        <w:rPr>
          <w:rFonts w:cstheme="minorHAnsi"/>
          <w:lang w:val="cs-CZ"/>
        </w:rPr>
        <w:t xml:space="preserve"> </w:t>
      </w:r>
      <w:r w:rsidRPr="0028053F">
        <w:rPr>
          <w:rFonts w:cstheme="minorHAnsi"/>
          <w:lang w:val="cs-CZ"/>
        </w:rPr>
        <w:t>202</w:t>
      </w:r>
      <w:r w:rsidR="00AC4EB7">
        <w:rPr>
          <w:rFonts w:cstheme="minorHAnsi"/>
          <w:lang w:val="cs-CZ"/>
        </w:rPr>
        <w:t>7</w:t>
      </w:r>
      <w:r w:rsidRPr="0028053F">
        <w:rPr>
          <w:rFonts w:cstheme="minorHAnsi"/>
          <w:lang w:val="cs-CZ"/>
        </w:rPr>
        <w:t>. Ustanovení článků 4., 5. a 6. zůstávají platná a účinná i po skončení doby, na kterou je Smlouva uzavřena. Stejně tak zachovávají platná a účinná i jakákoliv další ustanovení Smlouvy, u nichž je zřejmé, že bylo úmyslem smluvních stran, aby nepozbyly platnosti a účinnosti okamžikem uplynutí doby, na kterou je Smlouva uzavřena.</w:t>
      </w:r>
    </w:p>
    <w:p w14:paraId="46CC2552" w14:textId="77777777" w:rsidR="00A414B4" w:rsidRPr="0028053F" w:rsidRDefault="00A414B4" w:rsidP="00A414B4">
      <w:pPr>
        <w:spacing w:after="0"/>
        <w:jc w:val="both"/>
        <w:rPr>
          <w:rFonts w:cstheme="minorHAnsi"/>
          <w:lang w:val="cs-CZ"/>
        </w:rPr>
      </w:pPr>
    </w:p>
    <w:p w14:paraId="417CA3BA" w14:textId="7E4BED87" w:rsidR="00026F92" w:rsidRPr="0028053F" w:rsidRDefault="00026F92" w:rsidP="00A414B4">
      <w:pPr>
        <w:pStyle w:val="Odstavecseseznamem"/>
        <w:numPr>
          <w:ilvl w:val="1"/>
          <w:numId w:val="1"/>
        </w:numPr>
        <w:spacing w:after="0"/>
        <w:jc w:val="both"/>
        <w:rPr>
          <w:rFonts w:cstheme="minorHAnsi"/>
          <w:lang w:val="cs-CZ"/>
        </w:rPr>
      </w:pPr>
      <w:r w:rsidRPr="0028053F">
        <w:rPr>
          <w:rFonts w:cstheme="minorHAnsi"/>
          <w:lang w:val="cs-CZ"/>
        </w:rPr>
        <w:lastRenderedPageBreak/>
        <w:t xml:space="preserve">Smluvní strany souhlasí s uveřejněním smlouvy v registru smluv podle zákona č. 340/2015 Sb., o zvláštních podmínkách účinnosti některých smluv, uveřejňování těchto smluv a o registru smluv, které se zavazuje zajistit </w:t>
      </w:r>
      <w:r w:rsidR="004A449D">
        <w:rPr>
          <w:rFonts w:cstheme="minorHAnsi"/>
          <w:lang w:val="cs-CZ"/>
        </w:rPr>
        <w:t>Č</w:t>
      </w:r>
      <w:r w:rsidRPr="0028053F">
        <w:rPr>
          <w:rFonts w:cstheme="minorHAnsi"/>
          <w:lang w:val="cs-CZ"/>
        </w:rPr>
        <w:t>VUT v</w:t>
      </w:r>
      <w:r w:rsidR="004C6C72">
        <w:rPr>
          <w:rFonts w:cstheme="minorHAnsi"/>
          <w:lang w:val="cs-CZ"/>
        </w:rPr>
        <w:t xml:space="preserve"> </w:t>
      </w:r>
      <w:r w:rsidR="004A449D">
        <w:rPr>
          <w:rFonts w:cstheme="minorHAnsi"/>
          <w:lang w:val="cs-CZ"/>
        </w:rPr>
        <w:t>Praze</w:t>
      </w:r>
      <w:r w:rsidRPr="0028053F">
        <w:rPr>
          <w:rFonts w:cstheme="minorHAnsi"/>
          <w:lang w:val="cs-CZ"/>
        </w:rPr>
        <w:t xml:space="preserve">; pro účely jejího uveřejnění nepovažují smluvní strany nic z obsahu této smlouvy ani z </w:t>
      </w:r>
      <w:proofErr w:type="spellStart"/>
      <w:r w:rsidRPr="0028053F">
        <w:rPr>
          <w:rFonts w:cstheme="minorHAnsi"/>
          <w:lang w:val="cs-CZ"/>
        </w:rPr>
        <w:t>metadat</w:t>
      </w:r>
      <w:proofErr w:type="spellEnd"/>
      <w:r w:rsidRPr="0028053F">
        <w:rPr>
          <w:rFonts w:cstheme="minorHAnsi"/>
          <w:lang w:val="cs-CZ"/>
        </w:rPr>
        <w:t xml:space="preserve"> k ní se vážících za vyloučené z uveřejnění.</w:t>
      </w:r>
    </w:p>
    <w:p w14:paraId="561031CF" w14:textId="77777777" w:rsidR="00A414B4" w:rsidRPr="0028053F" w:rsidRDefault="00A414B4" w:rsidP="00A414B4">
      <w:pPr>
        <w:pStyle w:val="Odstavecseseznamem"/>
        <w:rPr>
          <w:rFonts w:cstheme="minorHAnsi"/>
          <w:lang w:val="cs-CZ"/>
        </w:rPr>
      </w:pPr>
    </w:p>
    <w:p w14:paraId="1834F065" w14:textId="4BF995E4" w:rsidR="00A414B4" w:rsidRDefault="00A414B4" w:rsidP="00A414B4">
      <w:pPr>
        <w:pStyle w:val="Odstavecseseznamem"/>
        <w:spacing w:after="0"/>
        <w:ind w:left="1080"/>
        <w:jc w:val="both"/>
        <w:rPr>
          <w:rFonts w:cstheme="minorHAnsi"/>
          <w:lang w:val="cs-CZ"/>
        </w:rPr>
      </w:pPr>
    </w:p>
    <w:p w14:paraId="40F81DBA" w14:textId="09993081" w:rsidR="00AD3D8D" w:rsidRDefault="00AD3D8D" w:rsidP="00A414B4">
      <w:pPr>
        <w:pStyle w:val="Odstavecseseznamem"/>
        <w:spacing w:after="0"/>
        <w:ind w:left="1080"/>
        <w:jc w:val="both"/>
        <w:rPr>
          <w:rFonts w:cstheme="minorHAnsi"/>
          <w:lang w:val="cs-CZ"/>
        </w:rPr>
      </w:pPr>
    </w:p>
    <w:p w14:paraId="54E686B9" w14:textId="2ACB5A73" w:rsidR="00AD3D8D" w:rsidRDefault="00AD3D8D" w:rsidP="00A414B4">
      <w:pPr>
        <w:pStyle w:val="Odstavecseseznamem"/>
        <w:spacing w:after="0"/>
        <w:ind w:left="1080"/>
        <w:jc w:val="both"/>
        <w:rPr>
          <w:rFonts w:cstheme="minorHAnsi"/>
          <w:lang w:val="cs-CZ"/>
        </w:rPr>
      </w:pPr>
    </w:p>
    <w:p w14:paraId="5659AF30" w14:textId="49A2B43B" w:rsidR="00AD3D8D" w:rsidRDefault="00AD3D8D" w:rsidP="00A414B4">
      <w:pPr>
        <w:pStyle w:val="Odstavecseseznamem"/>
        <w:spacing w:after="0"/>
        <w:ind w:left="1080"/>
        <w:jc w:val="both"/>
        <w:rPr>
          <w:rFonts w:cstheme="minorHAnsi"/>
          <w:lang w:val="cs-CZ"/>
        </w:rPr>
      </w:pPr>
    </w:p>
    <w:p w14:paraId="01E91594" w14:textId="65ED6F95" w:rsidR="00AD3D8D" w:rsidRDefault="00AD3D8D" w:rsidP="00A414B4">
      <w:pPr>
        <w:pStyle w:val="Odstavecseseznamem"/>
        <w:spacing w:after="0"/>
        <w:ind w:left="1080"/>
        <w:jc w:val="both"/>
        <w:rPr>
          <w:rFonts w:cstheme="minorHAnsi"/>
          <w:lang w:val="cs-CZ"/>
        </w:rPr>
      </w:pPr>
    </w:p>
    <w:p w14:paraId="60DE9666" w14:textId="563CADC8" w:rsidR="00AD3D8D" w:rsidRDefault="00AD3D8D" w:rsidP="00A414B4">
      <w:pPr>
        <w:pStyle w:val="Odstavecseseznamem"/>
        <w:spacing w:after="0"/>
        <w:ind w:left="1080"/>
        <w:jc w:val="both"/>
        <w:rPr>
          <w:rFonts w:cstheme="minorHAnsi"/>
          <w:lang w:val="cs-CZ"/>
        </w:rPr>
      </w:pPr>
    </w:p>
    <w:p w14:paraId="70E3AC9E" w14:textId="696216DE" w:rsidR="00AD3D8D" w:rsidRDefault="00AD3D8D" w:rsidP="00A414B4">
      <w:pPr>
        <w:pStyle w:val="Odstavecseseznamem"/>
        <w:spacing w:after="0"/>
        <w:ind w:left="1080"/>
        <w:jc w:val="both"/>
        <w:rPr>
          <w:rFonts w:cstheme="minorHAnsi"/>
          <w:lang w:val="cs-CZ"/>
        </w:rPr>
      </w:pPr>
    </w:p>
    <w:p w14:paraId="73142B05" w14:textId="67C35FFE" w:rsidR="00AD3D8D" w:rsidRDefault="00AD3D8D" w:rsidP="00A414B4">
      <w:pPr>
        <w:pStyle w:val="Odstavecseseznamem"/>
        <w:spacing w:after="0"/>
        <w:ind w:left="1080"/>
        <w:jc w:val="both"/>
        <w:rPr>
          <w:rFonts w:cstheme="minorHAnsi"/>
          <w:lang w:val="cs-CZ"/>
        </w:rPr>
      </w:pPr>
    </w:p>
    <w:p w14:paraId="4D4672CE" w14:textId="22AF3961" w:rsidR="00AD3D8D" w:rsidRDefault="00AD3D8D" w:rsidP="00A414B4">
      <w:pPr>
        <w:pStyle w:val="Odstavecseseznamem"/>
        <w:spacing w:after="0"/>
        <w:ind w:left="1080"/>
        <w:jc w:val="both"/>
        <w:rPr>
          <w:rFonts w:cstheme="minorHAnsi"/>
          <w:lang w:val="cs-CZ"/>
        </w:rPr>
      </w:pPr>
    </w:p>
    <w:p w14:paraId="37391156" w14:textId="235AD494" w:rsidR="00AD3D8D" w:rsidRDefault="00AD3D8D" w:rsidP="00A414B4">
      <w:pPr>
        <w:pStyle w:val="Odstavecseseznamem"/>
        <w:spacing w:after="0"/>
        <w:ind w:left="1080"/>
        <w:jc w:val="both"/>
        <w:rPr>
          <w:rFonts w:cstheme="minorHAnsi"/>
          <w:lang w:val="cs-CZ"/>
        </w:rPr>
      </w:pPr>
    </w:p>
    <w:p w14:paraId="6E99FE6A" w14:textId="24C221BE" w:rsidR="00AD3D8D" w:rsidRDefault="00AD3D8D" w:rsidP="00A414B4">
      <w:pPr>
        <w:pStyle w:val="Odstavecseseznamem"/>
        <w:spacing w:after="0"/>
        <w:ind w:left="1080"/>
        <w:jc w:val="both"/>
        <w:rPr>
          <w:rFonts w:cstheme="minorHAnsi"/>
          <w:lang w:val="cs-CZ"/>
        </w:rPr>
      </w:pPr>
    </w:p>
    <w:p w14:paraId="46954BF7" w14:textId="689029AE" w:rsidR="00AD3D8D" w:rsidRDefault="00AD3D8D" w:rsidP="00A414B4">
      <w:pPr>
        <w:pStyle w:val="Odstavecseseznamem"/>
        <w:spacing w:after="0"/>
        <w:ind w:left="1080"/>
        <w:jc w:val="both"/>
        <w:rPr>
          <w:rFonts w:cstheme="minorHAnsi"/>
          <w:lang w:val="cs-CZ"/>
        </w:rPr>
      </w:pPr>
    </w:p>
    <w:p w14:paraId="7D9BE813" w14:textId="77777777" w:rsidR="00AD3D8D" w:rsidRPr="0028053F" w:rsidRDefault="00AD3D8D" w:rsidP="00A414B4">
      <w:pPr>
        <w:pStyle w:val="Odstavecseseznamem"/>
        <w:spacing w:after="0"/>
        <w:ind w:left="1080"/>
        <w:jc w:val="both"/>
        <w:rPr>
          <w:rFonts w:cstheme="minorHAnsi"/>
          <w:lang w:val="cs-CZ"/>
        </w:rPr>
      </w:pPr>
    </w:p>
    <w:p w14:paraId="150FC9DE" w14:textId="215B88DF" w:rsidR="00215216" w:rsidRPr="0028053F" w:rsidRDefault="00215216" w:rsidP="00B26224">
      <w:pPr>
        <w:spacing w:after="0"/>
        <w:jc w:val="both"/>
        <w:rPr>
          <w:rFonts w:cstheme="minorHAnsi"/>
          <w:lang w:val="cs-CZ"/>
        </w:rPr>
      </w:pPr>
    </w:p>
    <w:p w14:paraId="4F9E97A5" w14:textId="77777777" w:rsidR="00891B89" w:rsidRPr="0028053F" w:rsidRDefault="00891B89" w:rsidP="00B26224">
      <w:pPr>
        <w:spacing w:after="0"/>
        <w:jc w:val="both"/>
        <w:rPr>
          <w:rFonts w:cstheme="minorHAnsi"/>
          <w:lang w:val="cs-CZ"/>
        </w:rPr>
      </w:pPr>
    </w:p>
    <w:p w14:paraId="3EF7E5F7" w14:textId="473DF791" w:rsidR="00215216" w:rsidRPr="0028053F" w:rsidRDefault="00215216" w:rsidP="00B26224">
      <w:pPr>
        <w:spacing w:after="0"/>
        <w:jc w:val="both"/>
        <w:rPr>
          <w:rFonts w:cstheme="minorHAnsi"/>
          <w:lang w:val="cs-CZ"/>
        </w:rPr>
      </w:pPr>
    </w:p>
    <w:p w14:paraId="2F4F506A" w14:textId="3B5395F2" w:rsidR="00215216" w:rsidRPr="0028053F" w:rsidRDefault="00215216" w:rsidP="00B26224">
      <w:pPr>
        <w:spacing w:after="0"/>
        <w:jc w:val="both"/>
        <w:rPr>
          <w:rFonts w:cstheme="minorHAnsi"/>
          <w:lang w:val="cs-CZ"/>
        </w:rPr>
      </w:pPr>
    </w:p>
    <w:p w14:paraId="68E35718" w14:textId="77777777" w:rsidR="00C95926" w:rsidRDefault="00C95926" w:rsidP="00891B89">
      <w:pPr>
        <w:spacing w:after="0"/>
        <w:rPr>
          <w:rFonts w:cstheme="minorHAnsi"/>
          <w:lang w:val="cs-CZ"/>
        </w:rPr>
      </w:pPr>
    </w:p>
    <w:p w14:paraId="7EF813A1" w14:textId="77777777" w:rsidR="00C95926" w:rsidRDefault="00C95926" w:rsidP="00891B89">
      <w:pPr>
        <w:spacing w:after="0"/>
        <w:rPr>
          <w:rFonts w:cstheme="minorHAnsi"/>
          <w:lang w:val="cs-CZ"/>
        </w:rPr>
      </w:pPr>
    </w:p>
    <w:p w14:paraId="7FB8D175" w14:textId="77777777" w:rsidR="00C95926" w:rsidRDefault="00C95926" w:rsidP="00891B89">
      <w:pPr>
        <w:spacing w:after="0"/>
        <w:rPr>
          <w:rFonts w:cstheme="minorHAnsi"/>
          <w:lang w:val="cs-CZ"/>
        </w:rPr>
      </w:pPr>
    </w:p>
    <w:p w14:paraId="2451AFAD" w14:textId="77777777" w:rsidR="00C95926" w:rsidRDefault="00C95926" w:rsidP="00891B89">
      <w:pPr>
        <w:spacing w:after="0"/>
        <w:rPr>
          <w:rFonts w:cstheme="minorHAnsi"/>
          <w:lang w:val="cs-CZ"/>
        </w:rPr>
      </w:pPr>
    </w:p>
    <w:p w14:paraId="1A39262B" w14:textId="77777777" w:rsidR="00C95926" w:rsidRDefault="00C95926" w:rsidP="00891B89">
      <w:pPr>
        <w:spacing w:after="0"/>
        <w:rPr>
          <w:rFonts w:cstheme="minorHAnsi"/>
          <w:lang w:val="cs-CZ"/>
        </w:rPr>
      </w:pPr>
    </w:p>
    <w:p w14:paraId="10AC25E1" w14:textId="6CCD4767" w:rsidR="00215216" w:rsidRPr="0028053F" w:rsidRDefault="002F3655" w:rsidP="00891B89">
      <w:pPr>
        <w:spacing w:after="0"/>
        <w:rPr>
          <w:rFonts w:cstheme="minorHAnsi"/>
          <w:lang w:val="cs-CZ"/>
        </w:rPr>
      </w:pPr>
      <w:r w:rsidRPr="0028053F">
        <w:rPr>
          <w:rFonts w:cstheme="minorHAnsi"/>
          <w:lang w:val="cs-CZ"/>
        </w:rPr>
        <w:t>………………………………………………………………</w:t>
      </w:r>
      <w:r w:rsidRPr="0028053F">
        <w:rPr>
          <w:rFonts w:cstheme="minorHAnsi"/>
          <w:lang w:val="cs-CZ"/>
        </w:rPr>
        <w:tab/>
      </w:r>
      <w:r w:rsidRPr="0028053F">
        <w:rPr>
          <w:rFonts w:cstheme="minorHAnsi"/>
          <w:lang w:val="cs-CZ"/>
        </w:rPr>
        <w:tab/>
        <w:t>……………………………………………………………………</w:t>
      </w:r>
    </w:p>
    <w:p w14:paraId="28FCCFFA" w14:textId="40AB4F14" w:rsidR="002F3655" w:rsidRPr="00AD3D8D" w:rsidRDefault="002F3655" w:rsidP="00891B89">
      <w:pPr>
        <w:spacing w:after="0"/>
        <w:rPr>
          <w:rFonts w:cstheme="minorHAnsi"/>
          <w:b/>
          <w:bCs/>
          <w:lang w:val="cs-CZ"/>
        </w:rPr>
      </w:pPr>
      <w:r w:rsidRPr="0028053F">
        <w:rPr>
          <w:rFonts w:cstheme="minorHAnsi"/>
          <w:lang w:val="cs-CZ"/>
        </w:rPr>
        <w:t xml:space="preserve">       </w:t>
      </w:r>
      <w:proofErr w:type="spellStart"/>
      <w:r w:rsidR="007965B3">
        <w:rPr>
          <w:rFonts w:cstheme="minorHAnsi"/>
          <w:lang w:val="cs-CZ"/>
        </w:rPr>
        <w:t>xxxxxxxx</w:t>
      </w:r>
      <w:r w:rsidRPr="0028053F">
        <w:rPr>
          <w:rFonts w:cstheme="minorHAnsi"/>
          <w:lang w:val="cs-CZ"/>
        </w:rPr>
        <w:t>k</w:t>
      </w:r>
      <w:proofErr w:type="spellEnd"/>
      <w:r w:rsidR="00891B89" w:rsidRPr="0028053F">
        <w:rPr>
          <w:rFonts w:cstheme="minorHAnsi"/>
          <w:lang w:val="cs-CZ"/>
        </w:rPr>
        <w:t>, jednatel</w:t>
      </w:r>
      <w:r w:rsidR="00891B89" w:rsidRPr="0028053F">
        <w:rPr>
          <w:rFonts w:cstheme="minorHAnsi"/>
          <w:lang w:val="cs-CZ"/>
        </w:rPr>
        <w:tab/>
      </w:r>
      <w:r w:rsidR="00891B89" w:rsidRPr="0028053F">
        <w:rPr>
          <w:rFonts w:cstheme="minorHAnsi"/>
          <w:lang w:val="cs-CZ"/>
        </w:rPr>
        <w:tab/>
      </w:r>
      <w:r w:rsidR="00891B89" w:rsidRPr="0028053F">
        <w:rPr>
          <w:rFonts w:cstheme="minorHAnsi"/>
          <w:lang w:val="cs-CZ"/>
        </w:rPr>
        <w:tab/>
      </w:r>
      <w:r w:rsidR="004A449D">
        <w:rPr>
          <w:rFonts w:cstheme="minorHAnsi"/>
          <w:lang w:val="cs-CZ"/>
        </w:rPr>
        <w:t xml:space="preserve">   </w:t>
      </w:r>
      <w:r w:rsidR="007965B3">
        <w:rPr>
          <w:rFonts w:cstheme="minorHAnsi"/>
          <w:lang w:val="cs-CZ"/>
        </w:rPr>
        <w:t xml:space="preserve">                                </w:t>
      </w:r>
      <w:proofErr w:type="spellStart"/>
      <w:r w:rsidR="007965B3">
        <w:rPr>
          <w:rFonts w:cstheme="minorHAnsi"/>
          <w:lang w:val="cs-CZ"/>
        </w:rPr>
        <w:t>xxxxxxxx</w:t>
      </w:r>
      <w:proofErr w:type="spellEnd"/>
      <w:r w:rsidR="004A449D">
        <w:rPr>
          <w:rFonts w:cstheme="minorHAnsi"/>
          <w:lang w:val="cs-CZ"/>
        </w:rPr>
        <w:t>,</w:t>
      </w:r>
      <w:r w:rsidR="004A449D" w:rsidRPr="0002707F">
        <w:rPr>
          <w:rFonts w:cstheme="minorHAnsi"/>
          <w:lang w:val="cs-CZ"/>
        </w:rPr>
        <w:t xml:space="preserve"> rektor</w:t>
      </w:r>
    </w:p>
    <w:p w14:paraId="4D356114" w14:textId="5C91EF6E" w:rsidR="00891B89" w:rsidRPr="00AD3D8D" w:rsidRDefault="00891B89" w:rsidP="00891B89">
      <w:pPr>
        <w:spacing w:after="0"/>
        <w:rPr>
          <w:rFonts w:cstheme="minorHAnsi"/>
          <w:b/>
          <w:bCs/>
          <w:lang w:val="cs-CZ"/>
        </w:rPr>
      </w:pPr>
      <w:r w:rsidRPr="0028053F">
        <w:rPr>
          <w:rFonts w:cstheme="minorHAnsi"/>
          <w:lang w:val="cs-CZ"/>
        </w:rPr>
        <w:t xml:space="preserve">        </w:t>
      </w:r>
      <w:proofErr w:type="spellStart"/>
      <w:r w:rsidRPr="0028053F">
        <w:rPr>
          <w:rFonts w:cstheme="minorHAnsi"/>
          <w:lang w:val="cs-CZ"/>
        </w:rPr>
        <w:t>Honeywell</w:t>
      </w:r>
      <w:proofErr w:type="spellEnd"/>
      <w:r w:rsidRPr="0028053F">
        <w:rPr>
          <w:rFonts w:cstheme="minorHAnsi"/>
          <w:lang w:val="cs-CZ"/>
        </w:rPr>
        <w:t xml:space="preserve"> International s.r.o.</w:t>
      </w:r>
      <w:r w:rsidRPr="0028053F">
        <w:rPr>
          <w:rFonts w:cstheme="minorHAnsi"/>
          <w:lang w:val="cs-CZ"/>
        </w:rPr>
        <w:tab/>
      </w:r>
      <w:r w:rsidRPr="0028053F">
        <w:rPr>
          <w:rFonts w:cstheme="minorHAnsi"/>
          <w:lang w:val="cs-CZ"/>
        </w:rPr>
        <w:tab/>
      </w:r>
      <w:r w:rsidR="00ED2AB2">
        <w:rPr>
          <w:rFonts w:cstheme="minorHAnsi"/>
          <w:lang w:val="cs-CZ"/>
        </w:rPr>
        <w:tab/>
      </w:r>
      <w:r w:rsidR="00AD3D8D">
        <w:rPr>
          <w:rFonts w:cstheme="minorHAnsi"/>
          <w:lang w:val="cs-CZ"/>
        </w:rPr>
        <w:t xml:space="preserve">      </w:t>
      </w:r>
      <w:r w:rsidR="004A449D">
        <w:rPr>
          <w:rFonts w:cstheme="minorHAnsi"/>
          <w:lang w:val="cs-CZ"/>
        </w:rPr>
        <w:t>České vysoké učení technické v Praze</w:t>
      </w:r>
    </w:p>
    <w:p w14:paraId="52A1B9A3" w14:textId="264C4416" w:rsidR="00891B89" w:rsidRDefault="00891B89" w:rsidP="00891B89">
      <w:pPr>
        <w:spacing w:after="0"/>
        <w:rPr>
          <w:rFonts w:cstheme="minorHAnsi"/>
          <w:lang w:val="cs-CZ"/>
        </w:rPr>
      </w:pPr>
    </w:p>
    <w:p w14:paraId="56DCD75C" w14:textId="713EB651" w:rsidR="00AD3D8D" w:rsidRDefault="00AD3D8D" w:rsidP="00891B89">
      <w:pPr>
        <w:spacing w:after="0"/>
        <w:rPr>
          <w:rFonts w:cstheme="minorHAnsi"/>
          <w:lang w:val="cs-CZ"/>
        </w:rPr>
      </w:pPr>
    </w:p>
    <w:p w14:paraId="0DE52FB9" w14:textId="2C648E12" w:rsidR="00AD3D8D" w:rsidRDefault="00AD3D8D" w:rsidP="00891B89">
      <w:pPr>
        <w:spacing w:after="0"/>
        <w:rPr>
          <w:rFonts w:cstheme="minorHAnsi"/>
          <w:lang w:val="cs-CZ"/>
        </w:rPr>
      </w:pPr>
    </w:p>
    <w:p w14:paraId="2BDD18BD" w14:textId="3CA24B13" w:rsidR="00AD3D8D" w:rsidRDefault="00AD3D8D" w:rsidP="00AD3D8D">
      <w:pPr>
        <w:spacing w:after="0"/>
        <w:rPr>
          <w:rFonts w:cstheme="minorHAnsi"/>
          <w:lang w:val="cs-CZ"/>
        </w:rPr>
      </w:pPr>
    </w:p>
    <w:p w14:paraId="6F9B8B52" w14:textId="3D3CCB2A" w:rsidR="00891B89" w:rsidRPr="0028053F" w:rsidRDefault="00891B89" w:rsidP="00891B89">
      <w:pPr>
        <w:spacing w:after="0"/>
        <w:rPr>
          <w:rFonts w:cstheme="minorHAnsi"/>
          <w:lang w:val="cs-CZ"/>
        </w:rPr>
      </w:pPr>
    </w:p>
    <w:p w14:paraId="604AE631" w14:textId="0820B4F5" w:rsidR="00891B89" w:rsidRDefault="00891B89" w:rsidP="00891B89">
      <w:pPr>
        <w:spacing w:after="0"/>
        <w:rPr>
          <w:rFonts w:cstheme="minorHAnsi"/>
          <w:lang w:val="cs-CZ"/>
        </w:rPr>
      </w:pPr>
    </w:p>
    <w:p w14:paraId="0C093F92" w14:textId="59D88DEB" w:rsidR="00AD3D8D" w:rsidRDefault="00AD3D8D" w:rsidP="00891B89">
      <w:pPr>
        <w:spacing w:after="0"/>
        <w:rPr>
          <w:rFonts w:cstheme="minorHAnsi"/>
          <w:lang w:val="cs-CZ"/>
        </w:rPr>
      </w:pPr>
    </w:p>
    <w:p w14:paraId="63C94DF4" w14:textId="3CC084D3" w:rsidR="00AD3D8D" w:rsidRDefault="00AD3D8D" w:rsidP="00891B89">
      <w:pPr>
        <w:spacing w:after="0"/>
        <w:rPr>
          <w:rFonts w:cstheme="minorHAnsi"/>
          <w:lang w:val="cs-CZ"/>
        </w:rPr>
      </w:pPr>
    </w:p>
    <w:p w14:paraId="65A1F8A6" w14:textId="19BFF8DB" w:rsidR="00026F92" w:rsidRPr="0028053F" w:rsidRDefault="00026F92" w:rsidP="00B26224">
      <w:pPr>
        <w:spacing w:after="0"/>
        <w:jc w:val="both"/>
        <w:rPr>
          <w:rFonts w:cstheme="minorHAnsi"/>
          <w:lang w:val="cs-CZ"/>
        </w:rPr>
      </w:pPr>
      <w:r w:rsidRPr="0028053F">
        <w:rPr>
          <w:rFonts w:cstheme="minorHAnsi"/>
          <w:lang w:val="cs-CZ"/>
        </w:rPr>
        <w:t>Přílohy:</w:t>
      </w:r>
    </w:p>
    <w:p w14:paraId="715100AA" w14:textId="4B9378D6" w:rsidR="0034014D" w:rsidRDefault="00026F92" w:rsidP="00B26224">
      <w:pPr>
        <w:spacing w:after="0"/>
        <w:jc w:val="both"/>
        <w:rPr>
          <w:rFonts w:cstheme="minorHAnsi"/>
          <w:lang w:val="cs-CZ"/>
        </w:rPr>
      </w:pPr>
      <w:r w:rsidRPr="0028053F">
        <w:rPr>
          <w:rFonts w:cstheme="minorHAnsi"/>
          <w:lang w:val="cs-CZ"/>
        </w:rPr>
        <w:t xml:space="preserve">Příloha č. 1 </w:t>
      </w:r>
      <w:r w:rsidR="00215216" w:rsidRPr="0028053F">
        <w:rPr>
          <w:rFonts w:cstheme="minorHAnsi"/>
          <w:lang w:val="cs-CZ"/>
        </w:rPr>
        <w:t xml:space="preserve">- </w:t>
      </w:r>
      <w:r w:rsidRPr="0028053F">
        <w:rPr>
          <w:rFonts w:cstheme="minorHAnsi"/>
          <w:lang w:val="cs-CZ"/>
        </w:rPr>
        <w:t>Vymezení Výsledků a podílu na Výsledcích</w:t>
      </w:r>
    </w:p>
    <w:p w14:paraId="1EA13B9C" w14:textId="77777777" w:rsidR="0034014D" w:rsidRPr="00C0096A" w:rsidRDefault="0034014D" w:rsidP="0034014D">
      <w:pPr>
        <w:rPr>
          <w:color w:val="000000" w:themeColor="text1"/>
          <w:lang w:val="cs-CZ"/>
        </w:rPr>
      </w:pPr>
      <w:r w:rsidRPr="00C0096A">
        <w:rPr>
          <w:color w:val="000000" w:themeColor="text1"/>
          <w:shd w:val="clear" w:color="auto" w:fill="FFFFFF"/>
          <w:lang w:val="cs-CZ"/>
        </w:rPr>
        <w:t xml:space="preserve">Příloha č. 2 - </w:t>
      </w:r>
      <w:r w:rsidRPr="00C0096A">
        <w:rPr>
          <w:color w:val="000000" w:themeColor="text1"/>
          <w:lang w:val="cs-CZ"/>
        </w:rPr>
        <w:t xml:space="preserve">Podrobné rozdělení podílů k částem výsledku </w:t>
      </w:r>
      <w:r w:rsidRPr="00C0096A">
        <w:rPr>
          <w:color w:val="000000" w:themeColor="text1"/>
          <w:shd w:val="clear" w:color="auto" w:fill="FFFFFF"/>
          <w:lang w:val="cs-CZ"/>
        </w:rPr>
        <w:t xml:space="preserve">TH04010237-V1 – </w:t>
      </w:r>
      <w:r w:rsidRPr="00C0096A">
        <w:rPr>
          <w:color w:val="000000" w:themeColor="text1"/>
          <w:lang w:val="cs-CZ"/>
        </w:rPr>
        <w:t xml:space="preserve">Demonstrátor technologie Digital </w:t>
      </w:r>
      <w:proofErr w:type="spellStart"/>
      <w:r w:rsidRPr="00C0096A">
        <w:rPr>
          <w:color w:val="000000" w:themeColor="text1"/>
          <w:lang w:val="cs-CZ"/>
        </w:rPr>
        <w:t>Twin</w:t>
      </w:r>
      <w:proofErr w:type="spellEnd"/>
      <w:r w:rsidRPr="00C0096A">
        <w:rPr>
          <w:color w:val="000000" w:themeColor="text1"/>
          <w:lang w:val="cs-CZ"/>
        </w:rPr>
        <w:t xml:space="preserve"> pro PHM obecného elektro-mechanického </w:t>
      </w:r>
      <w:proofErr w:type="spellStart"/>
      <w:r w:rsidRPr="00C0096A">
        <w:rPr>
          <w:color w:val="000000" w:themeColor="text1"/>
          <w:lang w:val="cs-CZ"/>
        </w:rPr>
        <w:t>aktuačního</w:t>
      </w:r>
      <w:proofErr w:type="spellEnd"/>
      <w:r w:rsidRPr="00C0096A">
        <w:rPr>
          <w:color w:val="000000" w:themeColor="text1"/>
          <w:lang w:val="cs-CZ"/>
        </w:rPr>
        <w:t xml:space="preserve"> systému</w:t>
      </w:r>
    </w:p>
    <w:p w14:paraId="5DC30B9C" w14:textId="77777777" w:rsidR="0034014D" w:rsidRDefault="0034014D" w:rsidP="00B26224">
      <w:pPr>
        <w:spacing w:after="0"/>
        <w:jc w:val="both"/>
        <w:rPr>
          <w:rFonts w:cstheme="minorHAnsi"/>
          <w:lang w:val="cs-CZ"/>
        </w:rPr>
      </w:pPr>
    </w:p>
    <w:p w14:paraId="6AA3BC6D" w14:textId="77777777" w:rsidR="00847080" w:rsidRDefault="00847080" w:rsidP="00B26224">
      <w:pPr>
        <w:spacing w:after="0"/>
        <w:jc w:val="both"/>
        <w:rPr>
          <w:rFonts w:cstheme="minorHAnsi"/>
          <w:b/>
          <w:bCs/>
          <w:lang w:val="cs-CZ"/>
        </w:rPr>
      </w:pPr>
    </w:p>
    <w:p w14:paraId="4385C805" w14:textId="49B973FE" w:rsidR="00215216" w:rsidRPr="0025585B" w:rsidRDefault="00215216" w:rsidP="00B26224">
      <w:pPr>
        <w:spacing w:after="0"/>
        <w:jc w:val="both"/>
        <w:rPr>
          <w:rFonts w:cstheme="minorHAnsi"/>
          <w:b/>
          <w:bCs/>
          <w:lang w:val="cs-CZ"/>
        </w:rPr>
      </w:pPr>
      <w:r w:rsidRPr="0025585B">
        <w:rPr>
          <w:rFonts w:cstheme="minorHAnsi"/>
          <w:b/>
          <w:bCs/>
          <w:lang w:val="cs-CZ"/>
        </w:rPr>
        <w:lastRenderedPageBreak/>
        <w:t>Příloha č. 1 – Vymezení Výsledků a podílu na Výsledcích</w:t>
      </w:r>
    </w:p>
    <w:p w14:paraId="41C2FC76" w14:textId="705C0BA3" w:rsidR="00215216" w:rsidRPr="0028053F" w:rsidRDefault="00215216" w:rsidP="00572752">
      <w:pPr>
        <w:spacing w:after="0"/>
        <w:ind w:left="-720"/>
        <w:jc w:val="both"/>
        <w:rPr>
          <w:rFonts w:ascii="Times New Roman" w:hAnsi="Times New Roman" w:cs="Times New Roman"/>
          <w:sz w:val="24"/>
          <w:szCs w:val="24"/>
          <w:lang w:val="cs-CZ"/>
        </w:rPr>
      </w:pPr>
    </w:p>
    <w:p w14:paraId="67D6F761" w14:textId="0BD83163" w:rsidR="00026F92" w:rsidRPr="0028053F" w:rsidRDefault="00026F92" w:rsidP="00B26224">
      <w:pPr>
        <w:spacing w:after="0"/>
        <w:jc w:val="both"/>
        <w:rPr>
          <w:rFonts w:ascii="Times New Roman" w:hAnsi="Times New Roman" w:cs="Times New Roman"/>
          <w:sz w:val="24"/>
          <w:szCs w:val="24"/>
          <w:lang w:val="cs-CZ"/>
        </w:rPr>
      </w:pPr>
    </w:p>
    <w:tbl>
      <w:tblPr>
        <w:tblW w:w="9715" w:type="dxa"/>
        <w:tblLook w:val="04A0" w:firstRow="1" w:lastRow="0" w:firstColumn="1" w:lastColumn="0" w:noHBand="0" w:noVBand="1"/>
      </w:tblPr>
      <w:tblGrid>
        <w:gridCol w:w="1615"/>
        <w:gridCol w:w="4140"/>
        <w:gridCol w:w="1890"/>
        <w:gridCol w:w="1080"/>
        <w:gridCol w:w="990"/>
      </w:tblGrid>
      <w:tr w:rsidR="00572752" w:rsidRPr="00C0096A" w14:paraId="23045915" w14:textId="77777777" w:rsidTr="00F0037A">
        <w:trPr>
          <w:trHeight w:val="203"/>
        </w:trPr>
        <w:tc>
          <w:tcPr>
            <w:tcW w:w="161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568AF2" w14:textId="77777777" w:rsidR="00572752" w:rsidRPr="00C0096A" w:rsidRDefault="00572752" w:rsidP="00572752">
            <w:pPr>
              <w:spacing w:after="0" w:line="240" w:lineRule="auto"/>
              <w:jc w:val="center"/>
              <w:rPr>
                <w:rFonts w:ascii="Calibri" w:eastAsia="Times New Roman" w:hAnsi="Calibri" w:cs="Calibri"/>
                <w:b/>
                <w:bCs/>
                <w:color w:val="000000"/>
                <w:sz w:val="18"/>
                <w:szCs w:val="18"/>
                <w:lang w:val="cs-CZ"/>
              </w:rPr>
            </w:pPr>
            <w:r w:rsidRPr="00C0096A">
              <w:rPr>
                <w:rFonts w:ascii="Calibri" w:eastAsia="Times New Roman" w:hAnsi="Calibri" w:cs="Calibri"/>
                <w:b/>
                <w:bCs/>
                <w:color w:val="000000"/>
                <w:sz w:val="18"/>
                <w:szCs w:val="18"/>
                <w:lang w:val="cs-CZ"/>
              </w:rPr>
              <w:t>Identifikační číslo</w:t>
            </w:r>
          </w:p>
        </w:tc>
        <w:tc>
          <w:tcPr>
            <w:tcW w:w="414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1D4826" w14:textId="77777777" w:rsidR="00572752" w:rsidRPr="00C0096A" w:rsidRDefault="00572752" w:rsidP="00572752">
            <w:pPr>
              <w:spacing w:after="0" w:line="240" w:lineRule="auto"/>
              <w:jc w:val="center"/>
              <w:rPr>
                <w:rFonts w:ascii="Calibri" w:eastAsia="Times New Roman" w:hAnsi="Calibri" w:cs="Calibri"/>
                <w:b/>
                <w:bCs/>
                <w:color w:val="000000"/>
                <w:sz w:val="18"/>
                <w:szCs w:val="18"/>
                <w:lang w:val="cs-CZ"/>
              </w:rPr>
            </w:pPr>
            <w:r w:rsidRPr="00C0096A">
              <w:rPr>
                <w:rFonts w:ascii="Calibri" w:eastAsia="Times New Roman" w:hAnsi="Calibri" w:cs="Calibri"/>
                <w:b/>
                <w:bCs/>
                <w:color w:val="000000"/>
                <w:sz w:val="18"/>
                <w:szCs w:val="18"/>
                <w:lang w:val="cs-CZ"/>
              </w:rPr>
              <w:t>Název výsledku</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65924E" w14:textId="77777777" w:rsidR="00572752" w:rsidRPr="00C0096A" w:rsidRDefault="00572752" w:rsidP="00572752">
            <w:pPr>
              <w:spacing w:after="0" w:line="240" w:lineRule="auto"/>
              <w:jc w:val="center"/>
              <w:rPr>
                <w:rFonts w:ascii="Calibri" w:eastAsia="Times New Roman" w:hAnsi="Calibri" w:cs="Calibri"/>
                <w:b/>
                <w:bCs/>
                <w:color w:val="000000"/>
                <w:sz w:val="18"/>
                <w:szCs w:val="18"/>
                <w:lang w:val="cs-CZ"/>
              </w:rPr>
            </w:pPr>
            <w:r w:rsidRPr="00C0096A">
              <w:rPr>
                <w:rFonts w:ascii="Calibri" w:eastAsia="Times New Roman" w:hAnsi="Calibri" w:cs="Calibri"/>
                <w:b/>
                <w:bCs/>
                <w:color w:val="000000"/>
                <w:sz w:val="18"/>
                <w:szCs w:val="18"/>
                <w:lang w:val="cs-CZ"/>
              </w:rPr>
              <w:t>Druh výsledku</w:t>
            </w:r>
          </w:p>
        </w:tc>
        <w:tc>
          <w:tcPr>
            <w:tcW w:w="207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6AA6C2B" w14:textId="77777777" w:rsidR="00572752" w:rsidRPr="00C0096A" w:rsidRDefault="00572752" w:rsidP="00572752">
            <w:pPr>
              <w:spacing w:after="0" w:line="240" w:lineRule="auto"/>
              <w:jc w:val="center"/>
              <w:rPr>
                <w:rFonts w:ascii="Calibri" w:eastAsia="Times New Roman" w:hAnsi="Calibri" w:cs="Calibri"/>
                <w:b/>
                <w:bCs/>
                <w:color w:val="000000"/>
                <w:sz w:val="18"/>
                <w:szCs w:val="18"/>
                <w:lang w:val="cs-CZ"/>
              </w:rPr>
            </w:pPr>
            <w:r w:rsidRPr="00C0096A">
              <w:rPr>
                <w:rFonts w:ascii="Calibri" w:eastAsia="Times New Roman" w:hAnsi="Calibri" w:cs="Calibri"/>
                <w:b/>
                <w:bCs/>
                <w:color w:val="000000"/>
                <w:sz w:val="18"/>
                <w:szCs w:val="18"/>
                <w:lang w:val="cs-CZ"/>
              </w:rPr>
              <w:t>Vlastnický podíl dle organizace</w:t>
            </w:r>
          </w:p>
        </w:tc>
      </w:tr>
      <w:tr w:rsidR="00F0037A" w:rsidRPr="00C0096A" w14:paraId="6A069F52" w14:textId="77777777" w:rsidTr="00F0037A">
        <w:trPr>
          <w:trHeight w:val="203"/>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78DA3B97" w14:textId="77777777" w:rsidR="00F0037A" w:rsidRPr="00C0096A" w:rsidRDefault="00F0037A" w:rsidP="00572752">
            <w:pPr>
              <w:spacing w:after="0" w:line="240" w:lineRule="auto"/>
              <w:rPr>
                <w:rFonts w:ascii="Calibri" w:eastAsia="Times New Roman" w:hAnsi="Calibri" w:cs="Calibri"/>
                <w:b/>
                <w:bCs/>
                <w:color w:val="000000"/>
                <w:sz w:val="18"/>
                <w:szCs w:val="18"/>
                <w:lang w:val="cs-CZ"/>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72CFC33" w14:textId="77777777" w:rsidR="00F0037A" w:rsidRPr="00C0096A" w:rsidRDefault="00F0037A" w:rsidP="00572752">
            <w:pPr>
              <w:spacing w:after="0" w:line="240" w:lineRule="auto"/>
              <w:rPr>
                <w:rFonts w:ascii="Calibri" w:eastAsia="Times New Roman" w:hAnsi="Calibri" w:cs="Calibri"/>
                <w:b/>
                <w:bCs/>
                <w:color w:val="000000"/>
                <w:sz w:val="18"/>
                <w:szCs w:val="18"/>
                <w:lang w:val="cs-CZ"/>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3D4238B" w14:textId="77777777" w:rsidR="00F0037A" w:rsidRPr="00C0096A" w:rsidRDefault="00F0037A" w:rsidP="00572752">
            <w:pPr>
              <w:spacing w:after="0" w:line="240" w:lineRule="auto"/>
              <w:rPr>
                <w:rFonts w:ascii="Calibri" w:eastAsia="Times New Roman" w:hAnsi="Calibri" w:cs="Calibri"/>
                <w:b/>
                <w:bCs/>
                <w:color w:val="000000"/>
                <w:sz w:val="18"/>
                <w:szCs w:val="18"/>
                <w:lang w:val="cs-CZ"/>
              </w:rPr>
            </w:pPr>
          </w:p>
        </w:tc>
        <w:tc>
          <w:tcPr>
            <w:tcW w:w="1080" w:type="dxa"/>
            <w:tcBorders>
              <w:top w:val="nil"/>
              <w:left w:val="nil"/>
              <w:bottom w:val="single" w:sz="4" w:space="0" w:color="auto"/>
              <w:right w:val="single" w:sz="4" w:space="0" w:color="auto"/>
            </w:tcBorders>
            <w:shd w:val="clear" w:color="000000" w:fill="D9D9D9"/>
            <w:noWrap/>
            <w:vAlign w:val="center"/>
            <w:hideMark/>
          </w:tcPr>
          <w:p w14:paraId="3C645E5E" w14:textId="77777777" w:rsidR="00F0037A" w:rsidRPr="00C0096A" w:rsidRDefault="00F0037A" w:rsidP="00572752">
            <w:pPr>
              <w:spacing w:after="0" w:line="240" w:lineRule="auto"/>
              <w:jc w:val="center"/>
              <w:rPr>
                <w:rFonts w:ascii="Calibri" w:eastAsia="Times New Roman" w:hAnsi="Calibri" w:cs="Calibri"/>
                <w:b/>
                <w:bCs/>
                <w:color w:val="000000"/>
                <w:sz w:val="18"/>
                <w:szCs w:val="18"/>
                <w:lang w:val="cs-CZ"/>
              </w:rPr>
            </w:pPr>
            <w:r w:rsidRPr="00C0096A">
              <w:rPr>
                <w:rFonts w:ascii="Calibri" w:eastAsia="Times New Roman" w:hAnsi="Calibri" w:cs="Calibri"/>
                <w:b/>
                <w:bCs/>
                <w:color w:val="000000"/>
                <w:sz w:val="18"/>
                <w:szCs w:val="18"/>
                <w:lang w:val="cs-CZ"/>
              </w:rPr>
              <w:t>HON</w:t>
            </w:r>
          </w:p>
        </w:tc>
        <w:tc>
          <w:tcPr>
            <w:tcW w:w="990" w:type="dxa"/>
            <w:tcBorders>
              <w:top w:val="nil"/>
              <w:left w:val="nil"/>
              <w:bottom w:val="single" w:sz="4" w:space="0" w:color="auto"/>
              <w:right w:val="single" w:sz="4" w:space="0" w:color="auto"/>
            </w:tcBorders>
            <w:shd w:val="clear" w:color="000000" w:fill="D9D9D9"/>
            <w:noWrap/>
            <w:vAlign w:val="center"/>
            <w:hideMark/>
          </w:tcPr>
          <w:p w14:paraId="718511F0" w14:textId="1F297C4D" w:rsidR="00F0037A" w:rsidRPr="00C0096A" w:rsidRDefault="00F0037A" w:rsidP="00572752">
            <w:pPr>
              <w:spacing w:after="0" w:line="240" w:lineRule="auto"/>
              <w:jc w:val="center"/>
              <w:rPr>
                <w:rFonts w:ascii="Calibri" w:eastAsia="Times New Roman" w:hAnsi="Calibri" w:cs="Calibri"/>
                <w:b/>
                <w:bCs/>
                <w:color w:val="000000"/>
                <w:sz w:val="18"/>
                <w:szCs w:val="18"/>
                <w:lang w:val="cs-CZ"/>
              </w:rPr>
            </w:pPr>
            <w:r w:rsidRPr="00C0096A">
              <w:rPr>
                <w:rFonts w:ascii="Calibri" w:eastAsia="Times New Roman" w:hAnsi="Calibri" w:cs="Calibri"/>
                <w:b/>
                <w:bCs/>
                <w:color w:val="000000"/>
                <w:sz w:val="18"/>
                <w:szCs w:val="18"/>
                <w:lang w:val="cs-CZ"/>
              </w:rPr>
              <w:t>ČVUT</w:t>
            </w:r>
          </w:p>
        </w:tc>
      </w:tr>
      <w:tr w:rsidR="00F0037A" w:rsidRPr="00C0096A" w14:paraId="39B6810D" w14:textId="77777777" w:rsidTr="00F0037A">
        <w:trPr>
          <w:trHeight w:val="408"/>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B1AFF48" w14:textId="0C26FFCB" w:rsidR="00F0037A" w:rsidRPr="00C0096A" w:rsidRDefault="00F0037A" w:rsidP="00572752">
            <w:pPr>
              <w:spacing w:after="0" w:line="240" w:lineRule="auto"/>
              <w:jc w:val="center"/>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TH04010237-V1</w:t>
            </w:r>
          </w:p>
        </w:tc>
        <w:tc>
          <w:tcPr>
            <w:tcW w:w="4140" w:type="dxa"/>
            <w:tcBorders>
              <w:top w:val="nil"/>
              <w:left w:val="nil"/>
              <w:bottom w:val="single" w:sz="4" w:space="0" w:color="auto"/>
              <w:right w:val="single" w:sz="4" w:space="0" w:color="auto"/>
            </w:tcBorders>
            <w:shd w:val="clear" w:color="auto" w:fill="auto"/>
            <w:vAlign w:val="center"/>
            <w:hideMark/>
          </w:tcPr>
          <w:p w14:paraId="75C0359C" w14:textId="690FB67B" w:rsidR="00F0037A" w:rsidRPr="00C0096A" w:rsidRDefault="00F0037A" w:rsidP="00847080">
            <w:pPr>
              <w:spacing w:after="0" w:line="240" w:lineRule="auto"/>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 xml:space="preserve">Demonstrátor technologie Digital </w:t>
            </w:r>
            <w:proofErr w:type="spellStart"/>
            <w:r w:rsidRPr="00C0096A">
              <w:rPr>
                <w:rFonts w:ascii="Calibri" w:eastAsia="Times New Roman" w:hAnsi="Calibri" w:cs="Calibri"/>
                <w:color w:val="000000"/>
                <w:sz w:val="18"/>
                <w:szCs w:val="18"/>
                <w:lang w:val="cs-CZ"/>
              </w:rPr>
              <w:t>Twin</w:t>
            </w:r>
            <w:proofErr w:type="spellEnd"/>
            <w:r w:rsidRPr="00C0096A">
              <w:rPr>
                <w:rFonts w:ascii="Calibri" w:eastAsia="Times New Roman" w:hAnsi="Calibri" w:cs="Calibri"/>
                <w:color w:val="000000"/>
                <w:sz w:val="18"/>
                <w:szCs w:val="18"/>
                <w:lang w:val="cs-CZ"/>
              </w:rPr>
              <w:t xml:space="preserve"> pro PHM obecného elektro-mechanického </w:t>
            </w:r>
            <w:proofErr w:type="spellStart"/>
            <w:r w:rsidRPr="00C0096A">
              <w:rPr>
                <w:rFonts w:ascii="Calibri" w:eastAsia="Times New Roman" w:hAnsi="Calibri" w:cs="Calibri"/>
                <w:color w:val="000000"/>
                <w:sz w:val="18"/>
                <w:szCs w:val="18"/>
                <w:lang w:val="cs-CZ"/>
              </w:rPr>
              <w:t>aktuačního</w:t>
            </w:r>
            <w:proofErr w:type="spellEnd"/>
            <w:r w:rsidRPr="00C0096A">
              <w:rPr>
                <w:rFonts w:ascii="Calibri" w:eastAsia="Times New Roman" w:hAnsi="Calibri" w:cs="Calibri"/>
                <w:color w:val="000000"/>
                <w:sz w:val="18"/>
                <w:szCs w:val="18"/>
                <w:lang w:val="cs-CZ"/>
              </w:rPr>
              <w:t xml:space="preserve"> systému</w:t>
            </w:r>
          </w:p>
        </w:tc>
        <w:tc>
          <w:tcPr>
            <w:tcW w:w="1890" w:type="dxa"/>
            <w:tcBorders>
              <w:top w:val="nil"/>
              <w:left w:val="nil"/>
              <w:bottom w:val="single" w:sz="4" w:space="0" w:color="auto"/>
              <w:right w:val="single" w:sz="4" w:space="0" w:color="auto"/>
            </w:tcBorders>
            <w:shd w:val="clear" w:color="auto" w:fill="auto"/>
            <w:noWrap/>
            <w:vAlign w:val="center"/>
            <w:hideMark/>
          </w:tcPr>
          <w:p w14:paraId="69D5944F" w14:textId="3C4AEB90" w:rsidR="00F0037A" w:rsidRPr="00C0096A" w:rsidRDefault="00F74DB9" w:rsidP="00572752">
            <w:pPr>
              <w:spacing w:after="0" w:line="240" w:lineRule="auto"/>
              <w:jc w:val="center"/>
              <w:rPr>
                <w:rFonts w:ascii="Calibri" w:eastAsia="Times New Roman" w:hAnsi="Calibri" w:cs="Calibri"/>
                <w:color w:val="000000"/>
                <w:sz w:val="18"/>
                <w:szCs w:val="18"/>
                <w:lang w:val="cs-CZ"/>
              </w:rPr>
            </w:pPr>
            <w:proofErr w:type="spellStart"/>
            <w:r w:rsidRPr="00C0096A">
              <w:rPr>
                <w:rFonts w:ascii="Calibri" w:eastAsia="Times New Roman" w:hAnsi="Calibri" w:cs="Calibri"/>
                <w:color w:val="000000"/>
                <w:sz w:val="18"/>
                <w:szCs w:val="18"/>
                <w:lang w:val="cs-CZ"/>
              </w:rPr>
              <w:t>Gfunk</w:t>
            </w:r>
            <w:proofErr w:type="spellEnd"/>
            <w:r w:rsidRPr="00C0096A">
              <w:rPr>
                <w:rFonts w:ascii="Calibri" w:eastAsia="Times New Roman" w:hAnsi="Calibri" w:cs="Calibri"/>
                <w:color w:val="000000"/>
                <w:sz w:val="18"/>
                <w:szCs w:val="18"/>
                <w:lang w:val="cs-CZ"/>
              </w:rPr>
              <w:t xml:space="preserve"> – funkční</w:t>
            </w:r>
            <w:r w:rsidR="00F0037A" w:rsidRPr="00C0096A">
              <w:rPr>
                <w:rFonts w:ascii="Calibri" w:eastAsia="Times New Roman" w:hAnsi="Calibri" w:cs="Calibri"/>
                <w:color w:val="000000"/>
                <w:sz w:val="18"/>
                <w:szCs w:val="18"/>
                <w:lang w:val="cs-CZ"/>
              </w:rPr>
              <w:t xml:space="preserve"> vzorek</w:t>
            </w:r>
          </w:p>
        </w:tc>
        <w:tc>
          <w:tcPr>
            <w:tcW w:w="1080" w:type="dxa"/>
            <w:tcBorders>
              <w:top w:val="nil"/>
              <w:left w:val="nil"/>
              <w:bottom w:val="single" w:sz="4" w:space="0" w:color="auto"/>
              <w:right w:val="single" w:sz="4" w:space="0" w:color="auto"/>
            </w:tcBorders>
            <w:shd w:val="clear" w:color="auto" w:fill="auto"/>
            <w:noWrap/>
            <w:vAlign w:val="center"/>
            <w:hideMark/>
          </w:tcPr>
          <w:p w14:paraId="41A7979B" w14:textId="6040A078"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25 %</w:t>
            </w:r>
          </w:p>
        </w:tc>
        <w:tc>
          <w:tcPr>
            <w:tcW w:w="990" w:type="dxa"/>
            <w:tcBorders>
              <w:top w:val="nil"/>
              <w:left w:val="nil"/>
              <w:bottom w:val="single" w:sz="4" w:space="0" w:color="auto"/>
              <w:right w:val="single" w:sz="4" w:space="0" w:color="auto"/>
            </w:tcBorders>
            <w:shd w:val="clear" w:color="auto" w:fill="auto"/>
            <w:noWrap/>
            <w:vAlign w:val="center"/>
            <w:hideMark/>
          </w:tcPr>
          <w:p w14:paraId="556FE747" w14:textId="5BBF983F"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75 %</w:t>
            </w:r>
          </w:p>
        </w:tc>
      </w:tr>
      <w:tr w:rsidR="00F0037A" w:rsidRPr="00C0096A" w14:paraId="43C873FE" w14:textId="77777777" w:rsidTr="00F0037A">
        <w:trPr>
          <w:trHeight w:val="203"/>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981B1F5" w14:textId="20D4B8F7" w:rsidR="00F0037A" w:rsidRPr="00C0096A" w:rsidRDefault="00F0037A" w:rsidP="00572752">
            <w:pPr>
              <w:spacing w:after="0" w:line="240" w:lineRule="auto"/>
              <w:jc w:val="center"/>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TH04010237-V2</w:t>
            </w:r>
          </w:p>
        </w:tc>
        <w:tc>
          <w:tcPr>
            <w:tcW w:w="4140" w:type="dxa"/>
            <w:tcBorders>
              <w:top w:val="nil"/>
              <w:left w:val="nil"/>
              <w:bottom w:val="single" w:sz="4" w:space="0" w:color="auto"/>
              <w:right w:val="single" w:sz="4" w:space="0" w:color="auto"/>
            </w:tcBorders>
            <w:shd w:val="clear" w:color="auto" w:fill="auto"/>
            <w:vAlign w:val="center"/>
            <w:hideMark/>
          </w:tcPr>
          <w:p w14:paraId="6F94BC7F" w14:textId="66025FBA" w:rsidR="00F0037A" w:rsidRPr="00C0096A" w:rsidRDefault="00F0037A" w:rsidP="00847080">
            <w:pPr>
              <w:spacing w:after="0" w:line="240" w:lineRule="auto"/>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 xml:space="preserve">Digitální dvojče pro monitorování stavu elektromechanického </w:t>
            </w:r>
            <w:proofErr w:type="spellStart"/>
            <w:r w:rsidRPr="00C0096A">
              <w:rPr>
                <w:rFonts w:ascii="Calibri" w:eastAsia="Times New Roman" w:hAnsi="Calibri" w:cs="Calibri"/>
                <w:color w:val="000000"/>
                <w:sz w:val="18"/>
                <w:szCs w:val="18"/>
                <w:lang w:val="cs-CZ"/>
              </w:rPr>
              <w:t>aktuátoru</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381052B1" w14:textId="32FDFC11" w:rsidR="00F0037A" w:rsidRPr="00C0096A" w:rsidRDefault="00F0037A" w:rsidP="00572752">
            <w:pPr>
              <w:spacing w:after="0" w:line="240" w:lineRule="auto"/>
              <w:jc w:val="center"/>
              <w:rPr>
                <w:rFonts w:ascii="Calibri" w:eastAsia="Times New Roman" w:hAnsi="Calibri" w:cs="Calibri"/>
                <w:color w:val="000000"/>
                <w:sz w:val="18"/>
                <w:szCs w:val="18"/>
                <w:lang w:val="cs-CZ"/>
              </w:rPr>
            </w:pPr>
            <w:proofErr w:type="spellStart"/>
            <w:r w:rsidRPr="00C0096A">
              <w:rPr>
                <w:rFonts w:ascii="Calibri" w:eastAsia="Times New Roman" w:hAnsi="Calibri" w:cs="Calibri"/>
                <w:color w:val="000000"/>
                <w:sz w:val="18"/>
                <w:szCs w:val="18"/>
                <w:lang w:val="cs-CZ"/>
              </w:rPr>
              <w:t>Fuzit</w:t>
            </w:r>
            <w:proofErr w:type="spellEnd"/>
            <w:r w:rsidRPr="00C0096A">
              <w:rPr>
                <w:rFonts w:ascii="Calibri" w:eastAsia="Times New Roman" w:hAnsi="Calibri" w:cs="Calibri"/>
                <w:color w:val="000000"/>
                <w:sz w:val="18"/>
                <w:szCs w:val="18"/>
                <w:lang w:val="cs-CZ"/>
              </w:rPr>
              <w:t xml:space="preserve"> – užitný vzor</w:t>
            </w:r>
          </w:p>
        </w:tc>
        <w:tc>
          <w:tcPr>
            <w:tcW w:w="1080" w:type="dxa"/>
            <w:tcBorders>
              <w:top w:val="nil"/>
              <w:left w:val="nil"/>
              <w:bottom w:val="single" w:sz="4" w:space="0" w:color="auto"/>
              <w:right w:val="single" w:sz="4" w:space="0" w:color="auto"/>
            </w:tcBorders>
            <w:shd w:val="clear" w:color="auto" w:fill="auto"/>
            <w:noWrap/>
            <w:vAlign w:val="center"/>
            <w:hideMark/>
          </w:tcPr>
          <w:p w14:paraId="65412232" w14:textId="323779BB"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0 %</w:t>
            </w:r>
          </w:p>
        </w:tc>
        <w:tc>
          <w:tcPr>
            <w:tcW w:w="990" w:type="dxa"/>
            <w:tcBorders>
              <w:top w:val="nil"/>
              <w:left w:val="nil"/>
              <w:bottom w:val="single" w:sz="4" w:space="0" w:color="auto"/>
              <w:right w:val="single" w:sz="4" w:space="0" w:color="auto"/>
            </w:tcBorders>
            <w:shd w:val="clear" w:color="auto" w:fill="auto"/>
            <w:noWrap/>
            <w:vAlign w:val="center"/>
            <w:hideMark/>
          </w:tcPr>
          <w:p w14:paraId="0EC9C676" w14:textId="4BBE39E3"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100 %</w:t>
            </w:r>
          </w:p>
        </w:tc>
      </w:tr>
      <w:tr w:rsidR="00F0037A" w:rsidRPr="00C0096A" w14:paraId="54CFC3F0" w14:textId="77777777" w:rsidTr="00F0037A">
        <w:trPr>
          <w:trHeight w:val="203"/>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C16A951" w14:textId="7C4F6633" w:rsidR="00F0037A" w:rsidRPr="00C0096A" w:rsidRDefault="00F0037A" w:rsidP="00572752">
            <w:pPr>
              <w:spacing w:after="0" w:line="240" w:lineRule="auto"/>
              <w:jc w:val="center"/>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TH04010237-V3</w:t>
            </w:r>
          </w:p>
        </w:tc>
        <w:tc>
          <w:tcPr>
            <w:tcW w:w="4140" w:type="dxa"/>
            <w:tcBorders>
              <w:top w:val="nil"/>
              <w:left w:val="nil"/>
              <w:bottom w:val="single" w:sz="4" w:space="0" w:color="auto"/>
              <w:right w:val="single" w:sz="4" w:space="0" w:color="auto"/>
            </w:tcBorders>
            <w:shd w:val="clear" w:color="auto" w:fill="auto"/>
            <w:vAlign w:val="center"/>
            <w:hideMark/>
          </w:tcPr>
          <w:p w14:paraId="0C6A84A9" w14:textId="0C003D97" w:rsidR="00F0037A" w:rsidRPr="00C0096A" w:rsidRDefault="00F0037A" w:rsidP="00847080">
            <w:pPr>
              <w:spacing w:after="0" w:line="240" w:lineRule="auto"/>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Software PHM technologie</w:t>
            </w:r>
          </w:p>
        </w:tc>
        <w:tc>
          <w:tcPr>
            <w:tcW w:w="1890" w:type="dxa"/>
            <w:tcBorders>
              <w:top w:val="nil"/>
              <w:left w:val="nil"/>
              <w:bottom w:val="single" w:sz="4" w:space="0" w:color="auto"/>
              <w:right w:val="single" w:sz="4" w:space="0" w:color="auto"/>
            </w:tcBorders>
            <w:shd w:val="clear" w:color="auto" w:fill="auto"/>
            <w:noWrap/>
            <w:vAlign w:val="center"/>
            <w:hideMark/>
          </w:tcPr>
          <w:p w14:paraId="6D700129" w14:textId="0BDE7E00" w:rsidR="00F0037A" w:rsidRPr="00C0096A" w:rsidRDefault="00F74DB9" w:rsidP="00572752">
            <w:pPr>
              <w:spacing w:after="0" w:line="240" w:lineRule="auto"/>
              <w:jc w:val="center"/>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R – software</w:t>
            </w:r>
          </w:p>
        </w:tc>
        <w:tc>
          <w:tcPr>
            <w:tcW w:w="1080" w:type="dxa"/>
            <w:tcBorders>
              <w:top w:val="nil"/>
              <w:left w:val="nil"/>
              <w:bottom w:val="single" w:sz="4" w:space="0" w:color="auto"/>
              <w:right w:val="single" w:sz="4" w:space="0" w:color="auto"/>
            </w:tcBorders>
            <w:shd w:val="clear" w:color="auto" w:fill="auto"/>
            <w:noWrap/>
            <w:vAlign w:val="center"/>
            <w:hideMark/>
          </w:tcPr>
          <w:p w14:paraId="7CE983D1" w14:textId="25A44937"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100 %</w:t>
            </w:r>
          </w:p>
        </w:tc>
        <w:tc>
          <w:tcPr>
            <w:tcW w:w="990" w:type="dxa"/>
            <w:tcBorders>
              <w:top w:val="nil"/>
              <w:left w:val="nil"/>
              <w:bottom w:val="single" w:sz="4" w:space="0" w:color="auto"/>
              <w:right w:val="single" w:sz="4" w:space="0" w:color="auto"/>
            </w:tcBorders>
            <w:shd w:val="clear" w:color="auto" w:fill="auto"/>
            <w:noWrap/>
            <w:vAlign w:val="center"/>
            <w:hideMark/>
          </w:tcPr>
          <w:p w14:paraId="2572E7EE" w14:textId="6F268EB4"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0 %</w:t>
            </w:r>
          </w:p>
        </w:tc>
      </w:tr>
      <w:tr w:rsidR="00F0037A" w:rsidRPr="00C0096A" w14:paraId="7CE8DA23" w14:textId="77777777" w:rsidTr="00F0037A">
        <w:trPr>
          <w:trHeight w:val="203"/>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CAD6C" w14:textId="56A80A9B" w:rsidR="00F0037A" w:rsidRPr="00C0096A" w:rsidRDefault="00F0037A" w:rsidP="00572752">
            <w:pPr>
              <w:spacing w:after="0" w:line="240" w:lineRule="auto"/>
              <w:jc w:val="center"/>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TH04010237-V4</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2B5DCE8" w14:textId="2EB25E4A" w:rsidR="00F0037A" w:rsidRPr="00C0096A" w:rsidRDefault="00F0037A" w:rsidP="00847080">
            <w:pPr>
              <w:spacing w:after="0" w:line="240" w:lineRule="auto"/>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 xml:space="preserve">Demonstrátor PHM technologie elektro-mechanického </w:t>
            </w:r>
            <w:proofErr w:type="spellStart"/>
            <w:r w:rsidRPr="00C0096A">
              <w:rPr>
                <w:rFonts w:ascii="Calibri" w:eastAsia="Times New Roman" w:hAnsi="Calibri" w:cs="Calibri"/>
                <w:color w:val="000000"/>
                <w:sz w:val="18"/>
                <w:szCs w:val="18"/>
                <w:lang w:val="cs-CZ"/>
              </w:rPr>
              <w:t>aktuačního</w:t>
            </w:r>
            <w:proofErr w:type="spellEnd"/>
            <w:r w:rsidRPr="00C0096A">
              <w:rPr>
                <w:rFonts w:ascii="Calibri" w:eastAsia="Times New Roman" w:hAnsi="Calibri" w:cs="Calibri"/>
                <w:color w:val="000000"/>
                <w:sz w:val="18"/>
                <w:szCs w:val="18"/>
                <w:lang w:val="cs-CZ"/>
              </w:rPr>
              <w:t xml:space="preserve"> systému pro primární řídicí plochy</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5E86D80" w14:textId="4BFF2531" w:rsidR="00F0037A" w:rsidRPr="00C0096A" w:rsidRDefault="00F0037A" w:rsidP="00572752">
            <w:pPr>
              <w:spacing w:after="0" w:line="240" w:lineRule="auto"/>
              <w:jc w:val="center"/>
              <w:rPr>
                <w:rFonts w:ascii="Calibri" w:eastAsia="Times New Roman" w:hAnsi="Calibri" w:cs="Calibri"/>
                <w:color w:val="000000"/>
                <w:sz w:val="18"/>
                <w:szCs w:val="18"/>
                <w:lang w:val="cs-CZ"/>
              </w:rPr>
            </w:pPr>
            <w:proofErr w:type="spellStart"/>
            <w:r w:rsidRPr="00C0096A">
              <w:rPr>
                <w:rFonts w:ascii="Calibri" w:eastAsia="Times New Roman" w:hAnsi="Calibri" w:cs="Calibri"/>
                <w:color w:val="000000"/>
                <w:sz w:val="18"/>
                <w:szCs w:val="18"/>
                <w:lang w:val="cs-CZ"/>
              </w:rPr>
              <w:t>Gfunk</w:t>
            </w:r>
            <w:proofErr w:type="spellEnd"/>
            <w:r w:rsidRPr="00C0096A">
              <w:rPr>
                <w:rFonts w:ascii="Calibri" w:eastAsia="Times New Roman" w:hAnsi="Calibri" w:cs="Calibri"/>
                <w:color w:val="000000"/>
                <w:sz w:val="18"/>
                <w:szCs w:val="18"/>
                <w:lang w:val="cs-CZ"/>
              </w:rPr>
              <w:t xml:space="preserve"> – funkční vzorek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0BD8A56" w14:textId="2C153768"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100 %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270DFFB" w14:textId="7A1FE9F5"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0 %</w:t>
            </w:r>
          </w:p>
        </w:tc>
      </w:tr>
      <w:tr w:rsidR="00F0037A" w:rsidRPr="00C0096A" w14:paraId="4B1B7E7C" w14:textId="77777777" w:rsidTr="00F0037A">
        <w:trPr>
          <w:trHeight w:val="203"/>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D67E3" w14:textId="3F0AAEE9" w:rsidR="00F0037A" w:rsidRPr="00C0096A" w:rsidRDefault="00F0037A" w:rsidP="00572752">
            <w:pPr>
              <w:spacing w:after="0" w:line="240" w:lineRule="auto"/>
              <w:jc w:val="center"/>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TH04010237-V5</w:t>
            </w:r>
          </w:p>
        </w:tc>
        <w:tc>
          <w:tcPr>
            <w:tcW w:w="4140" w:type="dxa"/>
            <w:tcBorders>
              <w:top w:val="single" w:sz="4" w:space="0" w:color="auto"/>
              <w:left w:val="nil"/>
              <w:bottom w:val="single" w:sz="4" w:space="0" w:color="auto"/>
              <w:right w:val="single" w:sz="4" w:space="0" w:color="auto"/>
            </w:tcBorders>
            <w:shd w:val="clear" w:color="auto" w:fill="auto"/>
            <w:vAlign w:val="center"/>
          </w:tcPr>
          <w:p w14:paraId="58C7239D" w14:textId="02EED412" w:rsidR="00F0037A" w:rsidRPr="00C0096A" w:rsidRDefault="00F0037A" w:rsidP="00847080">
            <w:pPr>
              <w:spacing w:after="0" w:line="240" w:lineRule="auto"/>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Konferenční příspěvek IMEKO TC4</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AAE280E" w14:textId="2DBBFBAF" w:rsidR="00F0037A" w:rsidRPr="00C0096A" w:rsidRDefault="00F0037A" w:rsidP="00572752">
            <w:pPr>
              <w:spacing w:after="0" w:line="240" w:lineRule="auto"/>
              <w:jc w:val="center"/>
              <w:rPr>
                <w:rFonts w:ascii="Calibri" w:eastAsia="Times New Roman" w:hAnsi="Calibri" w:cs="Calibri"/>
                <w:color w:val="000000"/>
                <w:sz w:val="18"/>
                <w:szCs w:val="18"/>
                <w:lang w:val="cs-CZ"/>
              </w:rPr>
            </w:pPr>
            <w:r w:rsidRPr="00C0096A">
              <w:rPr>
                <w:rFonts w:ascii="Calibri" w:eastAsia="Times New Roman" w:hAnsi="Calibri" w:cs="Calibri"/>
                <w:color w:val="000000"/>
                <w:sz w:val="18"/>
                <w:szCs w:val="18"/>
                <w:lang w:val="cs-CZ"/>
              </w:rPr>
              <w:t>D – stať ve sborníku</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643A21D" w14:textId="15A3CC0F"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0 %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AF0421" w14:textId="1C48C5FC" w:rsidR="00F0037A" w:rsidRPr="00C0096A" w:rsidRDefault="00C0096A" w:rsidP="00572752">
            <w:pPr>
              <w:spacing w:after="0" w:line="240" w:lineRule="auto"/>
              <w:jc w:val="center"/>
              <w:rPr>
                <w:rFonts w:ascii="Calibri" w:eastAsia="Times New Roman" w:hAnsi="Calibri" w:cs="Calibri"/>
                <w:color w:val="000000"/>
                <w:sz w:val="18"/>
                <w:szCs w:val="18"/>
                <w:lang w:val="cs-CZ"/>
              </w:rPr>
            </w:pPr>
            <w:r>
              <w:rPr>
                <w:rFonts w:ascii="Calibri" w:eastAsia="Times New Roman" w:hAnsi="Calibri" w:cs="Calibri"/>
                <w:color w:val="000000"/>
                <w:sz w:val="18"/>
                <w:szCs w:val="18"/>
                <w:lang w:val="cs-CZ"/>
              </w:rPr>
              <w:t>100 %</w:t>
            </w:r>
          </w:p>
        </w:tc>
      </w:tr>
    </w:tbl>
    <w:p w14:paraId="0422E50A" w14:textId="77777777" w:rsidR="00847080" w:rsidRPr="00C0096A" w:rsidRDefault="00847080" w:rsidP="00123978">
      <w:pPr>
        <w:rPr>
          <w:b/>
          <w:bCs/>
          <w:shd w:val="clear" w:color="auto" w:fill="FFFFFF"/>
          <w:lang w:val="cs-CZ"/>
        </w:rPr>
      </w:pPr>
    </w:p>
    <w:p w14:paraId="16C4A72D" w14:textId="77777777" w:rsidR="00847080" w:rsidRPr="00C0096A" w:rsidRDefault="00847080" w:rsidP="00123978">
      <w:pPr>
        <w:rPr>
          <w:b/>
          <w:bCs/>
          <w:shd w:val="clear" w:color="auto" w:fill="FFFFFF"/>
          <w:lang w:val="cs-CZ"/>
        </w:rPr>
      </w:pPr>
    </w:p>
    <w:p w14:paraId="2B487B23" w14:textId="531EF926" w:rsidR="00847080" w:rsidRPr="00C0096A" w:rsidRDefault="0025585B" w:rsidP="00123978">
      <w:pPr>
        <w:rPr>
          <w:b/>
          <w:bCs/>
          <w:color w:val="000000" w:themeColor="text1"/>
          <w:lang w:val="cs-CZ"/>
        </w:rPr>
      </w:pPr>
      <w:r w:rsidRPr="00C0096A">
        <w:rPr>
          <w:b/>
          <w:bCs/>
          <w:color w:val="000000" w:themeColor="text1"/>
          <w:shd w:val="clear" w:color="auto" w:fill="FFFFFF"/>
          <w:lang w:val="cs-CZ"/>
        </w:rPr>
        <w:t xml:space="preserve">Příloha č. 2 - </w:t>
      </w:r>
      <w:r w:rsidRPr="00C0096A">
        <w:rPr>
          <w:b/>
          <w:bCs/>
          <w:color w:val="000000" w:themeColor="text1"/>
          <w:lang w:val="cs-CZ"/>
        </w:rPr>
        <w:t xml:space="preserve">Podrobné rozdělení podílů k částem výsledku </w:t>
      </w:r>
      <w:r w:rsidR="0034014D" w:rsidRPr="00C0096A">
        <w:rPr>
          <w:b/>
          <w:bCs/>
          <w:color w:val="000000" w:themeColor="text1"/>
          <w:shd w:val="clear" w:color="auto" w:fill="FFFFFF"/>
          <w:lang w:val="cs-CZ"/>
        </w:rPr>
        <w:t>TH04010237-V1</w:t>
      </w:r>
      <w:r w:rsidRPr="00C0096A">
        <w:rPr>
          <w:b/>
          <w:bCs/>
          <w:color w:val="000000" w:themeColor="text1"/>
          <w:shd w:val="clear" w:color="auto" w:fill="FFFFFF"/>
          <w:lang w:val="cs-CZ"/>
        </w:rPr>
        <w:t xml:space="preserve"> – </w:t>
      </w:r>
      <w:r w:rsidR="0034014D" w:rsidRPr="00C0096A">
        <w:rPr>
          <w:b/>
          <w:bCs/>
          <w:color w:val="000000" w:themeColor="text1"/>
          <w:lang w:val="cs-CZ"/>
        </w:rPr>
        <w:t xml:space="preserve">Demonstrátor technologie Digital </w:t>
      </w:r>
      <w:proofErr w:type="spellStart"/>
      <w:r w:rsidR="0034014D" w:rsidRPr="00C0096A">
        <w:rPr>
          <w:b/>
          <w:bCs/>
          <w:color w:val="000000" w:themeColor="text1"/>
          <w:lang w:val="cs-CZ"/>
        </w:rPr>
        <w:t>Twin</w:t>
      </w:r>
      <w:proofErr w:type="spellEnd"/>
      <w:r w:rsidR="0034014D" w:rsidRPr="00C0096A">
        <w:rPr>
          <w:b/>
          <w:bCs/>
          <w:color w:val="000000" w:themeColor="text1"/>
          <w:lang w:val="cs-CZ"/>
        </w:rPr>
        <w:t xml:space="preserve"> pro PHM obecného elektro-mechanického </w:t>
      </w:r>
      <w:proofErr w:type="spellStart"/>
      <w:r w:rsidR="0034014D" w:rsidRPr="00C0096A">
        <w:rPr>
          <w:b/>
          <w:bCs/>
          <w:color w:val="000000" w:themeColor="text1"/>
          <w:lang w:val="cs-CZ"/>
        </w:rPr>
        <w:t>aktuačního</w:t>
      </w:r>
      <w:proofErr w:type="spellEnd"/>
      <w:r w:rsidR="0034014D" w:rsidRPr="00C0096A">
        <w:rPr>
          <w:b/>
          <w:bCs/>
          <w:color w:val="000000" w:themeColor="text1"/>
          <w:lang w:val="cs-CZ"/>
        </w:rPr>
        <w:t xml:space="preserve"> systému</w:t>
      </w:r>
    </w:p>
    <w:p w14:paraId="09BBF5F2" w14:textId="256DC5B6" w:rsidR="00123978" w:rsidRPr="00C0096A" w:rsidRDefault="00123978" w:rsidP="00123978">
      <w:pPr>
        <w:rPr>
          <w:color w:val="000000" w:themeColor="text1"/>
          <w:shd w:val="clear" w:color="auto" w:fill="FFFFFF"/>
          <w:lang w:val="cs-CZ"/>
        </w:rPr>
      </w:pPr>
      <w:r w:rsidRPr="00C0096A">
        <w:rPr>
          <w:color w:val="000000" w:themeColor="text1"/>
          <w:lang w:val="cs-CZ"/>
        </w:rPr>
        <w:br/>
      </w:r>
      <w:r w:rsidRPr="00C0096A">
        <w:rPr>
          <w:color w:val="000000" w:themeColor="text1"/>
          <w:shd w:val="clear" w:color="auto" w:fill="FFFFFF"/>
          <w:lang w:val="cs-CZ"/>
        </w:rPr>
        <w:t xml:space="preserve">V následující tabulce je uveden podíl </w:t>
      </w:r>
      <w:r w:rsidR="004A449D" w:rsidRPr="00C0096A">
        <w:rPr>
          <w:color w:val="000000" w:themeColor="text1"/>
          <w:shd w:val="clear" w:color="auto" w:fill="FFFFFF"/>
          <w:lang w:val="cs-CZ"/>
        </w:rPr>
        <w:t>jednotlivých stran</w:t>
      </w:r>
      <w:r w:rsidRPr="00C0096A">
        <w:rPr>
          <w:color w:val="000000" w:themeColor="text1"/>
          <w:shd w:val="clear" w:color="auto" w:fill="FFFFFF"/>
          <w:lang w:val="cs-CZ"/>
        </w:rPr>
        <w:t xml:space="preserve"> na vytvořených dílčích částech Výsledku.</w:t>
      </w:r>
    </w:p>
    <w:p w14:paraId="662F43E1" w14:textId="77777777" w:rsidR="00847080" w:rsidRPr="00C0096A" w:rsidRDefault="00847080" w:rsidP="00123978">
      <w:pPr>
        <w:rPr>
          <w:rFonts w:ascii="Times New Roman" w:hAnsi="Times New Roman" w:cs="Times New Roman"/>
          <w:color w:val="A6A6A6" w:themeColor="background1" w:themeShade="A6"/>
          <w:sz w:val="24"/>
          <w:szCs w:val="24"/>
          <w:lang w:val="cs-CZ"/>
        </w:rPr>
      </w:pPr>
    </w:p>
    <w:tbl>
      <w:tblPr>
        <w:tblW w:w="9674" w:type="dxa"/>
        <w:tblLook w:val="04A0" w:firstRow="1" w:lastRow="0" w:firstColumn="1" w:lastColumn="0" w:noHBand="0" w:noVBand="1"/>
      </w:tblPr>
      <w:tblGrid>
        <w:gridCol w:w="839"/>
        <w:gridCol w:w="6477"/>
        <w:gridCol w:w="1148"/>
        <w:gridCol w:w="1210"/>
      </w:tblGrid>
      <w:tr w:rsidR="00F74DB9" w:rsidRPr="00F74DB9" w14:paraId="5A3D4C56" w14:textId="77777777" w:rsidTr="0034014D">
        <w:trPr>
          <w:trHeight w:val="272"/>
        </w:trPr>
        <w:tc>
          <w:tcPr>
            <w:tcW w:w="83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D700C9" w14:textId="77777777" w:rsidR="00123978" w:rsidRPr="00F74DB9" w:rsidRDefault="00123978" w:rsidP="00123978">
            <w:pPr>
              <w:spacing w:after="0" w:line="240" w:lineRule="auto"/>
              <w:jc w:val="center"/>
              <w:rPr>
                <w:rFonts w:eastAsia="Times New Roman" w:cstheme="minorHAnsi"/>
                <w:b/>
                <w:bCs/>
                <w:color w:val="000000" w:themeColor="text1"/>
                <w:sz w:val="18"/>
                <w:szCs w:val="18"/>
                <w:lang w:val="cs-CZ"/>
              </w:rPr>
            </w:pPr>
            <w:r w:rsidRPr="00F74DB9">
              <w:rPr>
                <w:rFonts w:eastAsia="Times New Roman" w:cstheme="minorHAnsi"/>
                <w:b/>
                <w:bCs/>
                <w:color w:val="000000" w:themeColor="text1"/>
                <w:sz w:val="18"/>
                <w:szCs w:val="18"/>
                <w:lang w:val="cs-CZ"/>
              </w:rPr>
              <w:t>Číslo</w:t>
            </w:r>
          </w:p>
        </w:tc>
        <w:tc>
          <w:tcPr>
            <w:tcW w:w="647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45D783" w14:textId="36783110" w:rsidR="00123978" w:rsidRPr="00F74DB9" w:rsidRDefault="00327187" w:rsidP="00123978">
            <w:pPr>
              <w:spacing w:after="0" w:line="240" w:lineRule="auto"/>
              <w:jc w:val="center"/>
              <w:rPr>
                <w:rFonts w:eastAsia="Times New Roman" w:cstheme="minorHAnsi"/>
                <w:b/>
                <w:bCs/>
                <w:color w:val="000000" w:themeColor="text1"/>
                <w:sz w:val="18"/>
                <w:szCs w:val="18"/>
                <w:lang w:val="cs-CZ"/>
              </w:rPr>
            </w:pPr>
            <w:r w:rsidRPr="00F74DB9">
              <w:rPr>
                <w:rFonts w:eastAsia="Times New Roman" w:cstheme="minorHAnsi"/>
                <w:b/>
                <w:bCs/>
                <w:color w:val="000000" w:themeColor="text1"/>
                <w:sz w:val="18"/>
                <w:szCs w:val="18"/>
                <w:lang w:val="cs-CZ"/>
              </w:rPr>
              <w:t xml:space="preserve">Dílčí části výsledku </w:t>
            </w:r>
            <w:r w:rsidR="0034014D" w:rsidRPr="00F74DB9">
              <w:rPr>
                <w:rFonts w:eastAsia="Times New Roman" w:cstheme="minorHAnsi"/>
                <w:b/>
                <w:bCs/>
                <w:color w:val="000000" w:themeColor="text1"/>
                <w:sz w:val="18"/>
                <w:szCs w:val="18"/>
                <w:lang w:val="cs-CZ"/>
              </w:rPr>
              <w:t>FH04010237-V1</w:t>
            </w:r>
          </w:p>
        </w:tc>
        <w:tc>
          <w:tcPr>
            <w:tcW w:w="235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369BB26" w14:textId="7EB0D13D" w:rsidR="00123978" w:rsidRPr="00F74DB9" w:rsidRDefault="00123978" w:rsidP="00123978">
            <w:pPr>
              <w:spacing w:after="0" w:line="240" w:lineRule="auto"/>
              <w:jc w:val="center"/>
              <w:rPr>
                <w:rFonts w:eastAsia="Times New Roman" w:cstheme="minorHAnsi"/>
                <w:b/>
                <w:bCs/>
                <w:color w:val="000000" w:themeColor="text1"/>
                <w:sz w:val="18"/>
                <w:szCs w:val="18"/>
                <w:lang w:val="cs-CZ"/>
              </w:rPr>
            </w:pPr>
            <w:r w:rsidRPr="00F74DB9">
              <w:rPr>
                <w:rFonts w:eastAsia="Times New Roman" w:cstheme="minorHAnsi"/>
                <w:b/>
                <w:bCs/>
                <w:color w:val="000000" w:themeColor="text1"/>
                <w:sz w:val="18"/>
                <w:szCs w:val="18"/>
                <w:lang w:val="cs-CZ"/>
              </w:rPr>
              <w:t>Vlastn</w:t>
            </w:r>
            <w:r w:rsidR="00327187" w:rsidRPr="00F74DB9">
              <w:rPr>
                <w:rFonts w:eastAsia="Times New Roman" w:cstheme="minorHAnsi"/>
                <w:b/>
                <w:bCs/>
                <w:color w:val="000000" w:themeColor="text1"/>
                <w:sz w:val="18"/>
                <w:szCs w:val="18"/>
                <w:lang w:val="cs-CZ"/>
              </w:rPr>
              <w:t>i</w:t>
            </w:r>
            <w:r w:rsidRPr="00F74DB9">
              <w:rPr>
                <w:rFonts w:eastAsia="Times New Roman" w:cstheme="minorHAnsi"/>
                <w:b/>
                <w:bCs/>
                <w:color w:val="000000" w:themeColor="text1"/>
                <w:sz w:val="18"/>
                <w:szCs w:val="18"/>
                <w:lang w:val="cs-CZ"/>
              </w:rPr>
              <w:t>cký podíl dle organizace</w:t>
            </w:r>
          </w:p>
        </w:tc>
      </w:tr>
      <w:tr w:rsidR="00F74DB9" w:rsidRPr="00F74DB9" w14:paraId="2B4F0231" w14:textId="77777777" w:rsidTr="0034014D">
        <w:trPr>
          <w:trHeight w:val="272"/>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CA66D89" w14:textId="77777777" w:rsidR="0034014D" w:rsidRPr="00F74DB9" w:rsidRDefault="0034014D" w:rsidP="00123978">
            <w:pPr>
              <w:spacing w:after="0" w:line="240" w:lineRule="auto"/>
              <w:rPr>
                <w:rFonts w:eastAsia="Times New Roman" w:cstheme="minorHAnsi"/>
                <w:b/>
                <w:bCs/>
                <w:color w:val="000000" w:themeColor="text1"/>
                <w:sz w:val="18"/>
                <w:szCs w:val="18"/>
                <w:lang w:val="cs-CZ"/>
              </w:rPr>
            </w:pPr>
          </w:p>
        </w:tc>
        <w:tc>
          <w:tcPr>
            <w:tcW w:w="6477" w:type="dxa"/>
            <w:vMerge/>
            <w:tcBorders>
              <w:top w:val="single" w:sz="4" w:space="0" w:color="auto"/>
              <w:left w:val="single" w:sz="4" w:space="0" w:color="auto"/>
              <w:bottom w:val="single" w:sz="4" w:space="0" w:color="auto"/>
              <w:right w:val="single" w:sz="4" w:space="0" w:color="auto"/>
            </w:tcBorders>
            <w:vAlign w:val="center"/>
            <w:hideMark/>
          </w:tcPr>
          <w:p w14:paraId="17C508FF" w14:textId="77777777" w:rsidR="0034014D" w:rsidRPr="00F74DB9" w:rsidRDefault="0034014D" w:rsidP="00123978">
            <w:pPr>
              <w:spacing w:after="0" w:line="240" w:lineRule="auto"/>
              <w:rPr>
                <w:rFonts w:eastAsia="Times New Roman" w:cstheme="minorHAnsi"/>
                <w:b/>
                <w:bCs/>
                <w:color w:val="000000" w:themeColor="text1"/>
                <w:sz w:val="18"/>
                <w:szCs w:val="18"/>
                <w:lang w:val="cs-CZ"/>
              </w:rPr>
            </w:pPr>
          </w:p>
        </w:tc>
        <w:tc>
          <w:tcPr>
            <w:tcW w:w="1148" w:type="dxa"/>
            <w:tcBorders>
              <w:top w:val="nil"/>
              <w:left w:val="nil"/>
              <w:bottom w:val="single" w:sz="4" w:space="0" w:color="auto"/>
              <w:right w:val="single" w:sz="4" w:space="0" w:color="auto"/>
            </w:tcBorders>
            <w:shd w:val="clear" w:color="000000" w:fill="D9D9D9"/>
            <w:noWrap/>
            <w:vAlign w:val="center"/>
            <w:hideMark/>
          </w:tcPr>
          <w:p w14:paraId="7CF6EB96" w14:textId="77777777" w:rsidR="0034014D" w:rsidRPr="00F74DB9" w:rsidRDefault="0034014D" w:rsidP="00123978">
            <w:pPr>
              <w:spacing w:after="0" w:line="240" w:lineRule="auto"/>
              <w:jc w:val="center"/>
              <w:rPr>
                <w:rFonts w:eastAsia="Times New Roman" w:cstheme="minorHAnsi"/>
                <w:b/>
                <w:bCs/>
                <w:color w:val="000000" w:themeColor="text1"/>
                <w:sz w:val="18"/>
                <w:szCs w:val="18"/>
                <w:lang w:val="cs-CZ"/>
              </w:rPr>
            </w:pPr>
            <w:r w:rsidRPr="00F74DB9">
              <w:rPr>
                <w:rFonts w:eastAsia="Times New Roman" w:cstheme="minorHAnsi"/>
                <w:b/>
                <w:bCs/>
                <w:color w:val="000000" w:themeColor="text1"/>
                <w:sz w:val="18"/>
                <w:szCs w:val="18"/>
                <w:lang w:val="cs-CZ"/>
              </w:rPr>
              <w:t>HON</w:t>
            </w:r>
          </w:p>
        </w:tc>
        <w:tc>
          <w:tcPr>
            <w:tcW w:w="1210" w:type="dxa"/>
            <w:tcBorders>
              <w:top w:val="nil"/>
              <w:left w:val="nil"/>
              <w:bottom w:val="single" w:sz="4" w:space="0" w:color="auto"/>
              <w:right w:val="single" w:sz="4" w:space="0" w:color="auto"/>
            </w:tcBorders>
            <w:shd w:val="clear" w:color="000000" w:fill="D9D9D9"/>
            <w:noWrap/>
            <w:vAlign w:val="center"/>
            <w:hideMark/>
          </w:tcPr>
          <w:p w14:paraId="27B8C83D" w14:textId="0BDC7254" w:rsidR="0034014D" w:rsidRPr="00F74DB9" w:rsidRDefault="0034014D" w:rsidP="00123978">
            <w:pPr>
              <w:spacing w:after="0" w:line="240" w:lineRule="auto"/>
              <w:jc w:val="center"/>
              <w:rPr>
                <w:rFonts w:eastAsia="Times New Roman" w:cstheme="minorHAnsi"/>
                <w:b/>
                <w:bCs/>
                <w:color w:val="000000" w:themeColor="text1"/>
                <w:sz w:val="18"/>
                <w:szCs w:val="18"/>
                <w:lang w:val="cs-CZ"/>
              </w:rPr>
            </w:pPr>
            <w:r w:rsidRPr="00F74DB9">
              <w:rPr>
                <w:rFonts w:eastAsia="Times New Roman" w:cstheme="minorHAnsi"/>
                <w:b/>
                <w:bCs/>
                <w:color w:val="000000" w:themeColor="text1"/>
                <w:sz w:val="18"/>
                <w:szCs w:val="18"/>
                <w:lang w:val="cs-CZ"/>
              </w:rPr>
              <w:t>ČVUT</w:t>
            </w:r>
          </w:p>
        </w:tc>
      </w:tr>
      <w:tr w:rsidR="00F74DB9" w:rsidRPr="00F74DB9" w14:paraId="6B100401" w14:textId="77777777" w:rsidTr="0034014D">
        <w:trPr>
          <w:trHeight w:val="272"/>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1113D41E" w14:textId="77777777" w:rsidR="0034014D" w:rsidRPr="00F74DB9" w:rsidRDefault="0034014D"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1</w:t>
            </w:r>
          </w:p>
        </w:tc>
        <w:tc>
          <w:tcPr>
            <w:tcW w:w="6477" w:type="dxa"/>
            <w:tcBorders>
              <w:top w:val="nil"/>
              <w:left w:val="nil"/>
              <w:bottom w:val="single" w:sz="4" w:space="0" w:color="auto"/>
              <w:right w:val="single" w:sz="4" w:space="0" w:color="auto"/>
            </w:tcBorders>
            <w:shd w:val="clear" w:color="auto" w:fill="auto"/>
            <w:noWrap/>
            <w:vAlign w:val="center"/>
            <w:hideMark/>
          </w:tcPr>
          <w:p w14:paraId="40BD2CDC" w14:textId="6DA8B474" w:rsidR="0034014D" w:rsidRPr="00F74DB9" w:rsidRDefault="00C0096A" w:rsidP="00847080">
            <w:pPr>
              <w:spacing w:after="0" w:line="240" w:lineRule="auto"/>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HW demonstrátoru a jeho sestavení</w:t>
            </w:r>
          </w:p>
        </w:tc>
        <w:tc>
          <w:tcPr>
            <w:tcW w:w="1148" w:type="dxa"/>
            <w:tcBorders>
              <w:top w:val="nil"/>
              <w:left w:val="nil"/>
              <w:bottom w:val="single" w:sz="4" w:space="0" w:color="auto"/>
              <w:right w:val="single" w:sz="4" w:space="0" w:color="auto"/>
            </w:tcBorders>
            <w:shd w:val="clear" w:color="auto" w:fill="auto"/>
            <w:noWrap/>
            <w:vAlign w:val="center"/>
            <w:hideMark/>
          </w:tcPr>
          <w:p w14:paraId="346EC2F9" w14:textId="60141B16" w:rsidR="0034014D" w:rsidRPr="00F74DB9" w:rsidRDefault="00F74DB9"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0 %</w:t>
            </w:r>
          </w:p>
        </w:tc>
        <w:tc>
          <w:tcPr>
            <w:tcW w:w="1210" w:type="dxa"/>
            <w:tcBorders>
              <w:top w:val="nil"/>
              <w:left w:val="nil"/>
              <w:bottom w:val="single" w:sz="4" w:space="0" w:color="auto"/>
              <w:right w:val="single" w:sz="4" w:space="0" w:color="auto"/>
            </w:tcBorders>
            <w:shd w:val="clear" w:color="auto" w:fill="auto"/>
            <w:noWrap/>
            <w:vAlign w:val="center"/>
            <w:hideMark/>
          </w:tcPr>
          <w:p w14:paraId="183A9623" w14:textId="1B53B805" w:rsidR="0034014D" w:rsidRPr="00F74DB9" w:rsidRDefault="0034014D"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100</w:t>
            </w:r>
            <w:r w:rsidR="00F74DB9" w:rsidRPr="00F74DB9">
              <w:rPr>
                <w:rFonts w:eastAsia="Times New Roman" w:cstheme="minorHAnsi"/>
                <w:color w:val="000000" w:themeColor="text1"/>
                <w:sz w:val="18"/>
                <w:szCs w:val="18"/>
                <w:lang w:val="cs-CZ"/>
              </w:rPr>
              <w:t xml:space="preserve"> </w:t>
            </w:r>
            <w:r w:rsidRPr="00F74DB9">
              <w:rPr>
                <w:rFonts w:eastAsia="Times New Roman" w:cstheme="minorHAnsi"/>
                <w:color w:val="000000" w:themeColor="text1"/>
                <w:sz w:val="18"/>
                <w:szCs w:val="18"/>
                <w:lang w:val="cs-CZ"/>
              </w:rPr>
              <w:t>%</w:t>
            </w:r>
          </w:p>
        </w:tc>
      </w:tr>
      <w:tr w:rsidR="00F74DB9" w:rsidRPr="00F74DB9" w14:paraId="195F31D5" w14:textId="77777777" w:rsidTr="0034014D">
        <w:trPr>
          <w:trHeight w:val="272"/>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60767A0C" w14:textId="77777777" w:rsidR="0034014D" w:rsidRPr="00F74DB9" w:rsidRDefault="0034014D"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2</w:t>
            </w:r>
          </w:p>
        </w:tc>
        <w:tc>
          <w:tcPr>
            <w:tcW w:w="6477" w:type="dxa"/>
            <w:tcBorders>
              <w:top w:val="nil"/>
              <w:left w:val="nil"/>
              <w:bottom w:val="single" w:sz="4" w:space="0" w:color="auto"/>
              <w:right w:val="single" w:sz="4" w:space="0" w:color="auto"/>
            </w:tcBorders>
            <w:shd w:val="clear" w:color="auto" w:fill="auto"/>
            <w:noWrap/>
            <w:vAlign w:val="center"/>
            <w:hideMark/>
          </w:tcPr>
          <w:p w14:paraId="3C34F68D" w14:textId="5DED58BA" w:rsidR="0034014D" w:rsidRPr="00F74DB9" w:rsidRDefault="00C0096A" w:rsidP="00847080">
            <w:pPr>
              <w:spacing w:after="0" w:line="240" w:lineRule="auto"/>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Data pro demonstraci funkce prognostických algoritmů a jejich sběr</w:t>
            </w:r>
          </w:p>
        </w:tc>
        <w:tc>
          <w:tcPr>
            <w:tcW w:w="1148" w:type="dxa"/>
            <w:tcBorders>
              <w:top w:val="nil"/>
              <w:left w:val="nil"/>
              <w:bottom w:val="single" w:sz="4" w:space="0" w:color="auto"/>
              <w:right w:val="single" w:sz="4" w:space="0" w:color="auto"/>
            </w:tcBorders>
            <w:shd w:val="clear" w:color="auto" w:fill="auto"/>
            <w:noWrap/>
            <w:vAlign w:val="center"/>
            <w:hideMark/>
          </w:tcPr>
          <w:p w14:paraId="56E3510B" w14:textId="1EDF2C0C" w:rsidR="0034014D" w:rsidRPr="00F74DB9" w:rsidRDefault="00F74DB9"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0 %</w:t>
            </w:r>
            <w:r w:rsidR="0034014D" w:rsidRPr="00F74DB9">
              <w:rPr>
                <w:rFonts w:eastAsia="Times New Roman" w:cstheme="minorHAnsi"/>
                <w:color w:val="000000" w:themeColor="text1"/>
                <w:sz w:val="18"/>
                <w:szCs w:val="18"/>
                <w:lang w:val="cs-CZ"/>
              </w:rPr>
              <w:t> </w:t>
            </w:r>
          </w:p>
        </w:tc>
        <w:tc>
          <w:tcPr>
            <w:tcW w:w="1210" w:type="dxa"/>
            <w:tcBorders>
              <w:top w:val="nil"/>
              <w:left w:val="nil"/>
              <w:bottom w:val="single" w:sz="4" w:space="0" w:color="auto"/>
              <w:right w:val="single" w:sz="4" w:space="0" w:color="auto"/>
            </w:tcBorders>
            <w:shd w:val="clear" w:color="auto" w:fill="auto"/>
            <w:noWrap/>
            <w:vAlign w:val="center"/>
            <w:hideMark/>
          </w:tcPr>
          <w:p w14:paraId="69A8FA52" w14:textId="5C39C4E1" w:rsidR="0034014D" w:rsidRPr="00F74DB9" w:rsidRDefault="00F74DB9"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 xml:space="preserve">100 </w:t>
            </w:r>
            <w:r w:rsidR="0034014D" w:rsidRPr="00F74DB9">
              <w:rPr>
                <w:rFonts w:eastAsia="Times New Roman" w:cstheme="minorHAnsi"/>
                <w:color w:val="000000" w:themeColor="text1"/>
                <w:sz w:val="18"/>
                <w:szCs w:val="18"/>
                <w:lang w:val="cs-CZ"/>
              </w:rPr>
              <w:t>%</w:t>
            </w:r>
          </w:p>
        </w:tc>
      </w:tr>
      <w:tr w:rsidR="00F74DB9" w:rsidRPr="00F74DB9" w14:paraId="5CE79EB8" w14:textId="77777777" w:rsidTr="0034014D">
        <w:trPr>
          <w:trHeight w:val="435"/>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74076A5A" w14:textId="77777777" w:rsidR="0034014D" w:rsidRPr="00F74DB9" w:rsidRDefault="0034014D"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3</w:t>
            </w:r>
          </w:p>
        </w:tc>
        <w:tc>
          <w:tcPr>
            <w:tcW w:w="6477" w:type="dxa"/>
            <w:tcBorders>
              <w:top w:val="nil"/>
              <w:left w:val="nil"/>
              <w:bottom w:val="single" w:sz="4" w:space="0" w:color="auto"/>
              <w:right w:val="single" w:sz="4" w:space="0" w:color="auto"/>
            </w:tcBorders>
            <w:shd w:val="clear" w:color="auto" w:fill="auto"/>
            <w:vAlign w:val="center"/>
            <w:hideMark/>
          </w:tcPr>
          <w:p w14:paraId="5B8804D1" w14:textId="3B89F9BB" w:rsidR="0034014D" w:rsidRPr="00F74DB9" w:rsidRDefault="00C0096A" w:rsidP="00847080">
            <w:pPr>
              <w:spacing w:after="0" w:line="240" w:lineRule="auto"/>
              <w:rPr>
                <w:rFonts w:eastAsia="Times New Roman" w:cstheme="minorHAnsi"/>
                <w:color w:val="000000" w:themeColor="text1"/>
                <w:sz w:val="18"/>
                <w:szCs w:val="18"/>
                <w:lang w:val="cs-CZ"/>
              </w:rPr>
            </w:pPr>
            <w:r w:rsidRPr="00F74DB9">
              <w:rPr>
                <w:rFonts w:ascii="Calibri" w:eastAsia="Times New Roman" w:hAnsi="Calibri" w:cs="Calibri"/>
                <w:color w:val="000000" w:themeColor="text1"/>
                <w:sz w:val="18"/>
                <w:szCs w:val="18"/>
                <w:lang w:val="cs-CZ"/>
              </w:rPr>
              <w:t xml:space="preserve">Adaptace SW digitálního dvojčete pro monitorování stavu elektromechanického </w:t>
            </w:r>
            <w:proofErr w:type="spellStart"/>
            <w:r w:rsidRPr="00F74DB9">
              <w:rPr>
                <w:rFonts w:ascii="Calibri" w:eastAsia="Times New Roman" w:hAnsi="Calibri" w:cs="Calibri"/>
                <w:color w:val="000000" w:themeColor="text1"/>
                <w:sz w:val="18"/>
                <w:szCs w:val="18"/>
                <w:lang w:val="cs-CZ"/>
              </w:rPr>
              <w:t>aktuátoru</w:t>
            </w:r>
            <w:proofErr w:type="spellEnd"/>
            <w:r w:rsidRPr="00F74DB9">
              <w:rPr>
                <w:rFonts w:ascii="Calibri" w:eastAsia="Times New Roman" w:hAnsi="Calibri" w:cs="Calibri"/>
                <w:color w:val="000000" w:themeColor="text1"/>
                <w:sz w:val="18"/>
                <w:szCs w:val="18"/>
                <w:lang w:val="cs-CZ"/>
              </w:rPr>
              <w:t xml:space="preserve"> pro demonstrátor</w:t>
            </w:r>
          </w:p>
        </w:tc>
        <w:tc>
          <w:tcPr>
            <w:tcW w:w="1148" w:type="dxa"/>
            <w:tcBorders>
              <w:top w:val="nil"/>
              <w:left w:val="nil"/>
              <w:bottom w:val="single" w:sz="4" w:space="0" w:color="auto"/>
              <w:right w:val="single" w:sz="4" w:space="0" w:color="auto"/>
            </w:tcBorders>
            <w:shd w:val="clear" w:color="auto" w:fill="auto"/>
            <w:noWrap/>
            <w:vAlign w:val="center"/>
            <w:hideMark/>
          </w:tcPr>
          <w:p w14:paraId="0C2DA52A" w14:textId="5D4A6071" w:rsidR="0034014D" w:rsidRPr="00F74DB9" w:rsidRDefault="00F74DB9"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0 %</w:t>
            </w:r>
          </w:p>
        </w:tc>
        <w:tc>
          <w:tcPr>
            <w:tcW w:w="1210" w:type="dxa"/>
            <w:tcBorders>
              <w:top w:val="nil"/>
              <w:left w:val="nil"/>
              <w:bottom w:val="single" w:sz="4" w:space="0" w:color="auto"/>
              <w:right w:val="single" w:sz="4" w:space="0" w:color="auto"/>
            </w:tcBorders>
            <w:shd w:val="clear" w:color="auto" w:fill="auto"/>
            <w:noWrap/>
            <w:vAlign w:val="center"/>
            <w:hideMark/>
          </w:tcPr>
          <w:p w14:paraId="4E25EA90" w14:textId="37D790EA" w:rsidR="0034014D" w:rsidRPr="00F74DB9" w:rsidRDefault="00F74DB9" w:rsidP="00123978">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100 %</w:t>
            </w:r>
          </w:p>
        </w:tc>
      </w:tr>
      <w:tr w:rsidR="00F74DB9" w:rsidRPr="00F74DB9" w14:paraId="2D31493C" w14:textId="77777777" w:rsidTr="0034014D">
        <w:trPr>
          <w:trHeight w:val="272"/>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3CC0ED82" w14:textId="77777777" w:rsidR="00C0096A" w:rsidRPr="00F74DB9" w:rsidRDefault="00C0096A" w:rsidP="00C0096A">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4</w:t>
            </w:r>
          </w:p>
        </w:tc>
        <w:tc>
          <w:tcPr>
            <w:tcW w:w="6477" w:type="dxa"/>
            <w:tcBorders>
              <w:top w:val="nil"/>
              <w:left w:val="nil"/>
              <w:bottom w:val="single" w:sz="4" w:space="0" w:color="auto"/>
              <w:right w:val="single" w:sz="4" w:space="0" w:color="auto"/>
            </w:tcBorders>
            <w:shd w:val="clear" w:color="auto" w:fill="auto"/>
            <w:noWrap/>
            <w:vAlign w:val="center"/>
            <w:hideMark/>
          </w:tcPr>
          <w:p w14:paraId="506466F2" w14:textId="6EC2AE65" w:rsidR="00C0096A" w:rsidRPr="00F74DB9" w:rsidRDefault="00C0096A" w:rsidP="00C0096A">
            <w:pPr>
              <w:spacing w:after="0" w:line="240" w:lineRule="auto"/>
              <w:rPr>
                <w:rFonts w:eastAsia="Times New Roman" w:cstheme="minorHAnsi"/>
                <w:color w:val="000000" w:themeColor="text1"/>
                <w:sz w:val="18"/>
                <w:szCs w:val="18"/>
                <w:lang w:val="cs-CZ"/>
              </w:rPr>
            </w:pPr>
            <w:r w:rsidRPr="00F74DB9">
              <w:rPr>
                <w:rFonts w:ascii="Calibri" w:eastAsia="Times New Roman" w:hAnsi="Calibri" w:cs="Calibri"/>
                <w:color w:val="000000" w:themeColor="text1"/>
                <w:sz w:val="18"/>
                <w:szCs w:val="18"/>
                <w:lang w:val="cs-CZ"/>
              </w:rPr>
              <w:t xml:space="preserve">Adaptace SW PHM technologie pro </w:t>
            </w:r>
            <w:r w:rsidR="00F74DB9" w:rsidRPr="00F74DB9">
              <w:rPr>
                <w:rFonts w:ascii="Calibri" w:eastAsia="Times New Roman" w:hAnsi="Calibri" w:cs="Calibri"/>
                <w:color w:val="000000" w:themeColor="text1"/>
                <w:sz w:val="18"/>
                <w:szCs w:val="18"/>
                <w:lang w:val="cs-CZ"/>
              </w:rPr>
              <w:t>demonstrátor</w:t>
            </w:r>
          </w:p>
        </w:tc>
        <w:tc>
          <w:tcPr>
            <w:tcW w:w="1148" w:type="dxa"/>
            <w:tcBorders>
              <w:top w:val="nil"/>
              <w:left w:val="nil"/>
              <w:bottom w:val="single" w:sz="4" w:space="0" w:color="auto"/>
              <w:right w:val="single" w:sz="4" w:space="0" w:color="auto"/>
            </w:tcBorders>
            <w:shd w:val="clear" w:color="auto" w:fill="auto"/>
            <w:noWrap/>
            <w:vAlign w:val="center"/>
            <w:hideMark/>
          </w:tcPr>
          <w:p w14:paraId="36CE4022" w14:textId="2330E073" w:rsidR="00C0096A" w:rsidRPr="00F74DB9" w:rsidRDefault="00F74DB9" w:rsidP="00C0096A">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100 %</w:t>
            </w:r>
            <w:r w:rsidR="00C0096A" w:rsidRPr="00F74DB9">
              <w:rPr>
                <w:rFonts w:eastAsia="Times New Roman" w:cstheme="minorHAnsi"/>
                <w:color w:val="000000" w:themeColor="text1"/>
                <w:sz w:val="18"/>
                <w:szCs w:val="18"/>
                <w:lang w:val="cs-CZ"/>
              </w:rPr>
              <w:t> </w:t>
            </w:r>
          </w:p>
        </w:tc>
        <w:tc>
          <w:tcPr>
            <w:tcW w:w="1210" w:type="dxa"/>
            <w:tcBorders>
              <w:top w:val="nil"/>
              <w:left w:val="nil"/>
              <w:bottom w:val="single" w:sz="4" w:space="0" w:color="auto"/>
              <w:right w:val="single" w:sz="4" w:space="0" w:color="auto"/>
            </w:tcBorders>
            <w:shd w:val="clear" w:color="auto" w:fill="auto"/>
            <w:noWrap/>
            <w:vAlign w:val="center"/>
            <w:hideMark/>
          </w:tcPr>
          <w:p w14:paraId="217F399C" w14:textId="6D35D73E" w:rsidR="00C0096A" w:rsidRPr="00F74DB9" w:rsidRDefault="00F74DB9" w:rsidP="00C0096A">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0 %</w:t>
            </w:r>
          </w:p>
        </w:tc>
      </w:tr>
      <w:tr w:rsidR="00F74DB9" w:rsidRPr="00F74DB9" w14:paraId="3D1A2D19" w14:textId="77777777" w:rsidTr="0034014D">
        <w:trPr>
          <w:trHeight w:val="272"/>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6D3481B" w14:textId="77777777" w:rsidR="00C0096A" w:rsidRPr="00F74DB9" w:rsidRDefault="00C0096A" w:rsidP="00C0096A">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5</w:t>
            </w:r>
          </w:p>
        </w:tc>
        <w:tc>
          <w:tcPr>
            <w:tcW w:w="6477" w:type="dxa"/>
            <w:tcBorders>
              <w:top w:val="nil"/>
              <w:left w:val="nil"/>
              <w:bottom w:val="single" w:sz="4" w:space="0" w:color="auto"/>
              <w:right w:val="single" w:sz="4" w:space="0" w:color="auto"/>
            </w:tcBorders>
            <w:shd w:val="clear" w:color="auto" w:fill="auto"/>
            <w:noWrap/>
            <w:vAlign w:val="center"/>
            <w:hideMark/>
          </w:tcPr>
          <w:p w14:paraId="02820E53" w14:textId="6F3DD9DB" w:rsidR="00C0096A" w:rsidRPr="00F74DB9" w:rsidRDefault="00C0096A" w:rsidP="00C0096A">
            <w:pPr>
              <w:spacing w:after="0" w:line="240" w:lineRule="auto"/>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Technická zpráva o demonstraci PHM technologie</w:t>
            </w:r>
          </w:p>
        </w:tc>
        <w:tc>
          <w:tcPr>
            <w:tcW w:w="1148" w:type="dxa"/>
            <w:tcBorders>
              <w:top w:val="nil"/>
              <w:left w:val="nil"/>
              <w:bottom w:val="single" w:sz="4" w:space="0" w:color="auto"/>
              <w:right w:val="single" w:sz="4" w:space="0" w:color="auto"/>
            </w:tcBorders>
            <w:shd w:val="clear" w:color="auto" w:fill="auto"/>
            <w:noWrap/>
            <w:vAlign w:val="center"/>
            <w:hideMark/>
          </w:tcPr>
          <w:p w14:paraId="526C49D0" w14:textId="458F4BA7" w:rsidR="00C0096A" w:rsidRPr="00F74DB9" w:rsidRDefault="00C0096A" w:rsidP="00C0096A">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50</w:t>
            </w:r>
            <w:r w:rsidR="00F74DB9">
              <w:rPr>
                <w:rFonts w:eastAsia="Times New Roman" w:cstheme="minorHAnsi"/>
                <w:color w:val="000000" w:themeColor="text1"/>
                <w:sz w:val="18"/>
                <w:szCs w:val="18"/>
                <w:lang w:val="cs-CZ"/>
              </w:rPr>
              <w:t xml:space="preserve"> </w:t>
            </w:r>
            <w:r w:rsidRPr="00F74DB9">
              <w:rPr>
                <w:rFonts w:eastAsia="Times New Roman" w:cstheme="minorHAnsi"/>
                <w:color w:val="000000" w:themeColor="text1"/>
                <w:sz w:val="18"/>
                <w:szCs w:val="18"/>
                <w:lang w:val="cs-CZ"/>
              </w:rPr>
              <w:t>%</w:t>
            </w:r>
          </w:p>
        </w:tc>
        <w:tc>
          <w:tcPr>
            <w:tcW w:w="1210" w:type="dxa"/>
            <w:tcBorders>
              <w:top w:val="nil"/>
              <w:left w:val="nil"/>
              <w:bottom w:val="single" w:sz="4" w:space="0" w:color="auto"/>
              <w:right w:val="single" w:sz="4" w:space="0" w:color="auto"/>
            </w:tcBorders>
            <w:shd w:val="clear" w:color="auto" w:fill="auto"/>
            <w:noWrap/>
            <w:vAlign w:val="center"/>
            <w:hideMark/>
          </w:tcPr>
          <w:p w14:paraId="1F588B3B" w14:textId="25560F53" w:rsidR="00C0096A" w:rsidRPr="00F74DB9" w:rsidRDefault="00C0096A" w:rsidP="00C0096A">
            <w:pPr>
              <w:spacing w:after="0" w:line="240" w:lineRule="auto"/>
              <w:jc w:val="center"/>
              <w:rPr>
                <w:rFonts w:eastAsia="Times New Roman" w:cstheme="minorHAnsi"/>
                <w:color w:val="000000" w:themeColor="text1"/>
                <w:sz w:val="18"/>
                <w:szCs w:val="18"/>
                <w:lang w:val="cs-CZ"/>
              </w:rPr>
            </w:pPr>
            <w:r w:rsidRPr="00F74DB9">
              <w:rPr>
                <w:rFonts w:eastAsia="Times New Roman" w:cstheme="minorHAnsi"/>
                <w:color w:val="000000" w:themeColor="text1"/>
                <w:sz w:val="18"/>
                <w:szCs w:val="18"/>
                <w:lang w:val="cs-CZ"/>
              </w:rPr>
              <w:t>5</w:t>
            </w:r>
            <w:r w:rsidR="00F74DB9" w:rsidRPr="00F74DB9">
              <w:rPr>
                <w:rFonts w:eastAsia="Times New Roman" w:cstheme="minorHAnsi"/>
                <w:color w:val="000000" w:themeColor="text1"/>
                <w:sz w:val="18"/>
                <w:szCs w:val="18"/>
                <w:lang w:val="cs-CZ"/>
              </w:rPr>
              <w:t>0</w:t>
            </w:r>
            <w:r w:rsidR="00F74DB9">
              <w:rPr>
                <w:rFonts w:eastAsia="Times New Roman" w:cstheme="minorHAnsi"/>
                <w:color w:val="000000" w:themeColor="text1"/>
                <w:sz w:val="18"/>
                <w:szCs w:val="18"/>
                <w:lang w:val="cs-CZ"/>
              </w:rPr>
              <w:t xml:space="preserve"> </w:t>
            </w:r>
            <w:r w:rsidRPr="00F74DB9">
              <w:rPr>
                <w:rFonts w:eastAsia="Times New Roman" w:cstheme="minorHAnsi"/>
                <w:color w:val="000000" w:themeColor="text1"/>
                <w:sz w:val="18"/>
                <w:szCs w:val="18"/>
                <w:lang w:val="cs-CZ"/>
              </w:rPr>
              <w:t>%</w:t>
            </w:r>
          </w:p>
        </w:tc>
      </w:tr>
    </w:tbl>
    <w:p w14:paraId="1A537FF1" w14:textId="71BD6441" w:rsidR="00E44157" w:rsidRPr="00F74DB9" w:rsidRDefault="00E44157" w:rsidP="00123978">
      <w:pPr>
        <w:rPr>
          <w:rFonts w:ascii="Times New Roman" w:hAnsi="Times New Roman" w:cs="Times New Roman"/>
          <w:color w:val="000000" w:themeColor="text1"/>
          <w:sz w:val="24"/>
          <w:szCs w:val="24"/>
          <w:lang w:val="cs-CZ"/>
        </w:rPr>
      </w:pPr>
    </w:p>
    <w:sectPr w:rsidR="00E44157" w:rsidRPr="00F74DB9" w:rsidSect="0051148D">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763ED" w14:textId="77777777" w:rsidR="004F55C0" w:rsidRDefault="004F55C0" w:rsidP="00026F92">
      <w:pPr>
        <w:spacing w:after="0" w:line="240" w:lineRule="auto"/>
      </w:pPr>
      <w:r>
        <w:separator/>
      </w:r>
    </w:p>
  </w:endnote>
  <w:endnote w:type="continuationSeparator" w:id="0">
    <w:p w14:paraId="3EEDAB11" w14:textId="77777777" w:rsidR="004F55C0" w:rsidRDefault="004F55C0" w:rsidP="0002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53156"/>
      <w:docPartObj>
        <w:docPartGallery w:val="Page Numbers (Bottom of Page)"/>
        <w:docPartUnique/>
      </w:docPartObj>
    </w:sdtPr>
    <w:sdtEndPr>
      <w:rPr>
        <w:noProof/>
      </w:rPr>
    </w:sdtEndPr>
    <w:sdtContent>
      <w:p w14:paraId="1731D945" w14:textId="0D34A126" w:rsidR="0051148D" w:rsidRDefault="0051148D">
        <w:pPr>
          <w:pStyle w:val="Zpat"/>
          <w:jc w:val="center"/>
        </w:pPr>
        <w:r>
          <w:fldChar w:fldCharType="begin"/>
        </w:r>
        <w:r>
          <w:instrText xml:space="preserve"> PAGE   \* MERGEFORMAT </w:instrText>
        </w:r>
        <w:r>
          <w:fldChar w:fldCharType="separate"/>
        </w:r>
        <w:r w:rsidR="007B063E">
          <w:rPr>
            <w:noProof/>
          </w:rPr>
          <w:t>6</w:t>
        </w:r>
        <w:r>
          <w:rPr>
            <w:noProof/>
          </w:rPr>
          <w:fldChar w:fldCharType="end"/>
        </w:r>
      </w:p>
    </w:sdtContent>
  </w:sdt>
  <w:p w14:paraId="58C12A6E" w14:textId="77777777" w:rsidR="0051148D" w:rsidRDefault="005114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67F29" w14:textId="77777777" w:rsidR="004F55C0" w:rsidRDefault="004F55C0" w:rsidP="00026F92">
      <w:pPr>
        <w:spacing w:after="0" w:line="240" w:lineRule="auto"/>
      </w:pPr>
      <w:r>
        <w:separator/>
      </w:r>
    </w:p>
  </w:footnote>
  <w:footnote w:type="continuationSeparator" w:id="0">
    <w:p w14:paraId="11B37C95" w14:textId="77777777" w:rsidR="004F55C0" w:rsidRDefault="004F55C0" w:rsidP="0002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BDC6" w14:textId="20BBD76B" w:rsidR="0051148D" w:rsidRPr="00BB1622" w:rsidRDefault="00C95926">
    <w:pPr>
      <w:pStyle w:val="Zhlav"/>
      <w:rPr>
        <w:color w:val="BFBFBF" w:themeColor="background1" w:themeShade="BF"/>
      </w:rPr>
    </w:pPr>
    <w:proofErr w:type="spellStart"/>
    <w:r w:rsidRPr="00BB1622">
      <w:rPr>
        <w:color w:val="BFBFBF" w:themeColor="background1" w:themeShade="BF"/>
      </w:rPr>
      <w:t>Smlouva</w:t>
    </w:r>
    <w:proofErr w:type="spellEnd"/>
    <w:r w:rsidRPr="00BB1622">
      <w:rPr>
        <w:color w:val="BFBFBF" w:themeColor="background1" w:themeShade="BF"/>
      </w:rPr>
      <w:t xml:space="preserve"> o </w:t>
    </w:r>
    <w:proofErr w:type="spellStart"/>
    <w:r w:rsidRPr="00BB1622">
      <w:rPr>
        <w:color w:val="BFBFBF" w:themeColor="background1" w:themeShade="BF"/>
      </w:rPr>
      <w:t>využití</w:t>
    </w:r>
    <w:proofErr w:type="spellEnd"/>
    <w:r w:rsidRPr="00BB1622">
      <w:rPr>
        <w:color w:val="BFBFBF" w:themeColor="background1" w:themeShade="BF"/>
      </w:rPr>
      <w:t xml:space="preserve"> </w:t>
    </w:r>
    <w:proofErr w:type="spellStart"/>
    <w:r w:rsidRPr="00BB1622">
      <w:rPr>
        <w:color w:val="BFBFBF" w:themeColor="background1" w:themeShade="BF"/>
      </w:rPr>
      <w:t>výsledků</w:t>
    </w:r>
    <w:proofErr w:type="spellEnd"/>
    <w:r w:rsidR="0051148D">
      <w:rPr>
        <w:color w:val="BFBFBF" w:themeColor="background1" w:themeShade="BF"/>
      </w:rPr>
      <w:t xml:space="preserve"> </w:t>
    </w:r>
    <w:proofErr w:type="spellStart"/>
    <w:r w:rsidR="0051148D">
      <w:rPr>
        <w:color w:val="BFBFBF" w:themeColor="background1" w:themeShade="BF"/>
      </w:rPr>
      <w:t>projektu</w:t>
    </w:r>
    <w:proofErr w:type="spellEnd"/>
    <w:r w:rsidRPr="00BB1622">
      <w:rPr>
        <w:color w:val="BFBFBF" w:themeColor="background1" w:themeShade="BF"/>
      </w:rPr>
      <w:tab/>
    </w:r>
    <w:r w:rsidRPr="00BB1622">
      <w:rPr>
        <w:color w:val="BFBFBF" w:themeColor="background1" w:themeShade="BF"/>
      </w:rPr>
      <w:tab/>
    </w:r>
    <w:r w:rsidR="0051148D">
      <w:rPr>
        <w:color w:val="BFBFBF" w:themeColor="background1" w:themeShade="BF"/>
      </w:rPr>
      <w:t>TH04010237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7D78"/>
    <w:multiLevelType w:val="multilevel"/>
    <w:tmpl w:val="408A68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92"/>
    <w:rsid w:val="00014DC0"/>
    <w:rsid w:val="00016877"/>
    <w:rsid w:val="00026F92"/>
    <w:rsid w:val="0002707F"/>
    <w:rsid w:val="000668AB"/>
    <w:rsid w:val="000A0FF6"/>
    <w:rsid w:val="000A4D9A"/>
    <w:rsid w:val="000B39F1"/>
    <w:rsid w:val="000F14CC"/>
    <w:rsid w:val="00123978"/>
    <w:rsid w:val="00174F20"/>
    <w:rsid w:val="001F297B"/>
    <w:rsid w:val="00211FE7"/>
    <w:rsid w:val="00212A0A"/>
    <w:rsid w:val="00214258"/>
    <w:rsid w:val="00215216"/>
    <w:rsid w:val="0025585B"/>
    <w:rsid w:val="00263CA9"/>
    <w:rsid w:val="0028053F"/>
    <w:rsid w:val="002B0F64"/>
    <w:rsid w:val="002B680E"/>
    <w:rsid w:val="002F3655"/>
    <w:rsid w:val="002F6210"/>
    <w:rsid w:val="00327187"/>
    <w:rsid w:val="0034014D"/>
    <w:rsid w:val="004A449D"/>
    <w:rsid w:val="004B27A7"/>
    <w:rsid w:val="004B6088"/>
    <w:rsid w:val="004C6C72"/>
    <w:rsid w:val="004F55C0"/>
    <w:rsid w:val="00500D13"/>
    <w:rsid w:val="0051148D"/>
    <w:rsid w:val="005207A1"/>
    <w:rsid w:val="0054590A"/>
    <w:rsid w:val="005462CE"/>
    <w:rsid w:val="00572752"/>
    <w:rsid w:val="00581D6B"/>
    <w:rsid w:val="00603DDB"/>
    <w:rsid w:val="00605E32"/>
    <w:rsid w:val="006853C6"/>
    <w:rsid w:val="00690950"/>
    <w:rsid w:val="00691D47"/>
    <w:rsid w:val="006D3F9C"/>
    <w:rsid w:val="00706AFA"/>
    <w:rsid w:val="00710EB4"/>
    <w:rsid w:val="0076640A"/>
    <w:rsid w:val="00771811"/>
    <w:rsid w:val="007736E6"/>
    <w:rsid w:val="007965B3"/>
    <w:rsid w:val="007A297B"/>
    <w:rsid w:val="007B063E"/>
    <w:rsid w:val="007C5486"/>
    <w:rsid w:val="007E092B"/>
    <w:rsid w:val="00847080"/>
    <w:rsid w:val="0084753B"/>
    <w:rsid w:val="00854FB5"/>
    <w:rsid w:val="00891B89"/>
    <w:rsid w:val="008C5581"/>
    <w:rsid w:val="008D5257"/>
    <w:rsid w:val="00947CDE"/>
    <w:rsid w:val="00984E24"/>
    <w:rsid w:val="009A19D5"/>
    <w:rsid w:val="009E3616"/>
    <w:rsid w:val="009F2D00"/>
    <w:rsid w:val="00A414B4"/>
    <w:rsid w:val="00A522D8"/>
    <w:rsid w:val="00AC4EB7"/>
    <w:rsid w:val="00AC7A86"/>
    <w:rsid w:val="00AD3D8D"/>
    <w:rsid w:val="00AF1D83"/>
    <w:rsid w:val="00B1477B"/>
    <w:rsid w:val="00B26224"/>
    <w:rsid w:val="00BB1622"/>
    <w:rsid w:val="00BE162C"/>
    <w:rsid w:val="00C0096A"/>
    <w:rsid w:val="00C2594D"/>
    <w:rsid w:val="00C87142"/>
    <w:rsid w:val="00C95926"/>
    <w:rsid w:val="00CB3E94"/>
    <w:rsid w:val="00CD6ADB"/>
    <w:rsid w:val="00D962BF"/>
    <w:rsid w:val="00DC37BD"/>
    <w:rsid w:val="00E33342"/>
    <w:rsid w:val="00E44157"/>
    <w:rsid w:val="00E55CB6"/>
    <w:rsid w:val="00E71084"/>
    <w:rsid w:val="00E73E3F"/>
    <w:rsid w:val="00E84496"/>
    <w:rsid w:val="00E91D71"/>
    <w:rsid w:val="00ED2AB2"/>
    <w:rsid w:val="00EE1CCC"/>
    <w:rsid w:val="00F0037A"/>
    <w:rsid w:val="00F04EF8"/>
    <w:rsid w:val="00F305B5"/>
    <w:rsid w:val="00F74DB9"/>
    <w:rsid w:val="00FD2A60"/>
    <w:rsid w:val="00FE6B71"/>
    <w:rsid w:val="00FF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2327"/>
  <w15:chartTrackingRefBased/>
  <w15:docId w15:val="{3150B4FA-B666-403D-86A9-EDE09559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224"/>
    <w:pPr>
      <w:ind w:left="720"/>
      <w:contextualSpacing/>
    </w:pPr>
  </w:style>
  <w:style w:type="character" w:styleId="Odkaznakoment">
    <w:name w:val="annotation reference"/>
    <w:basedOn w:val="Standardnpsmoodstavce"/>
    <w:uiPriority w:val="99"/>
    <w:semiHidden/>
    <w:unhideWhenUsed/>
    <w:rsid w:val="005207A1"/>
    <w:rPr>
      <w:sz w:val="16"/>
      <w:szCs w:val="16"/>
    </w:rPr>
  </w:style>
  <w:style w:type="paragraph" w:styleId="Textkomente">
    <w:name w:val="annotation text"/>
    <w:basedOn w:val="Normln"/>
    <w:link w:val="TextkomenteChar"/>
    <w:uiPriority w:val="99"/>
    <w:semiHidden/>
    <w:unhideWhenUsed/>
    <w:rsid w:val="005207A1"/>
    <w:pPr>
      <w:spacing w:line="240" w:lineRule="auto"/>
    </w:pPr>
    <w:rPr>
      <w:sz w:val="20"/>
      <w:szCs w:val="20"/>
    </w:rPr>
  </w:style>
  <w:style w:type="character" w:customStyle="1" w:styleId="TextkomenteChar">
    <w:name w:val="Text komentáře Char"/>
    <w:basedOn w:val="Standardnpsmoodstavce"/>
    <w:link w:val="Textkomente"/>
    <w:uiPriority w:val="99"/>
    <w:semiHidden/>
    <w:rsid w:val="005207A1"/>
    <w:rPr>
      <w:sz w:val="20"/>
      <w:szCs w:val="20"/>
    </w:rPr>
  </w:style>
  <w:style w:type="paragraph" w:styleId="Pedmtkomente">
    <w:name w:val="annotation subject"/>
    <w:basedOn w:val="Textkomente"/>
    <w:next w:val="Textkomente"/>
    <w:link w:val="PedmtkomenteChar"/>
    <w:uiPriority w:val="99"/>
    <w:semiHidden/>
    <w:unhideWhenUsed/>
    <w:rsid w:val="005207A1"/>
    <w:rPr>
      <w:b/>
      <w:bCs/>
    </w:rPr>
  </w:style>
  <w:style w:type="character" w:customStyle="1" w:styleId="PedmtkomenteChar">
    <w:name w:val="Předmět komentáře Char"/>
    <w:basedOn w:val="TextkomenteChar"/>
    <w:link w:val="Pedmtkomente"/>
    <w:uiPriority w:val="99"/>
    <w:semiHidden/>
    <w:rsid w:val="005207A1"/>
    <w:rPr>
      <w:b/>
      <w:bCs/>
      <w:sz w:val="20"/>
      <w:szCs w:val="20"/>
    </w:rPr>
  </w:style>
  <w:style w:type="paragraph" w:styleId="Textbubliny">
    <w:name w:val="Balloon Text"/>
    <w:basedOn w:val="Normln"/>
    <w:link w:val="TextbublinyChar"/>
    <w:uiPriority w:val="99"/>
    <w:semiHidden/>
    <w:unhideWhenUsed/>
    <w:rsid w:val="005207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07A1"/>
    <w:rPr>
      <w:rFonts w:ascii="Segoe UI" w:hAnsi="Segoe UI" w:cs="Segoe UI"/>
      <w:sz w:val="18"/>
      <w:szCs w:val="18"/>
    </w:rPr>
  </w:style>
  <w:style w:type="paragraph" w:customStyle="1" w:styleId="firma-pop">
    <w:name w:val="firma-pop"/>
    <w:uiPriority w:val="99"/>
    <w:rsid w:val="00AD3D8D"/>
    <w:pPr>
      <w:spacing w:after="0" w:line="240" w:lineRule="auto"/>
    </w:pPr>
    <w:rPr>
      <w:rFonts w:ascii="Arial" w:eastAsia="Times New Roman" w:hAnsi="Arial" w:cs="Times New Roman"/>
      <w:sz w:val="20"/>
      <w:szCs w:val="24"/>
      <w:lang w:val="cs-CZ" w:eastAsia="cs-CZ"/>
    </w:rPr>
  </w:style>
  <w:style w:type="paragraph" w:styleId="Zhlav">
    <w:name w:val="header"/>
    <w:basedOn w:val="Normln"/>
    <w:link w:val="ZhlavChar"/>
    <w:uiPriority w:val="99"/>
    <w:unhideWhenUsed/>
    <w:rsid w:val="00AC7A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7A86"/>
  </w:style>
  <w:style w:type="paragraph" w:styleId="Zpat">
    <w:name w:val="footer"/>
    <w:basedOn w:val="Normln"/>
    <w:link w:val="ZpatChar"/>
    <w:uiPriority w:val="99"/>
    <w:unhideWhenUsed/>
    <w:rsid w:val="00AC7A86"/>
    <w:pPr>
      <w:tabs>
        <w:tab w:val="center" w:pos="4536"/>
        <w:tab w:val="right" w:pos="9072"/>
      </w:tabs>
      <w:spacing w:after="0" w:line="240" w:lineRule="auto"/>
    </w:pPr>
  </w:style>
  <w:style w:type="character" w:customStyle="1" w:styleId="ZpatChar">
    <w:name w:val="Zápatí Char"/>
    <w:basedOn w:val="Standardnpsmoodstavce"/>
    <w:link w:val="Zpat"/>
    <w:uiPriority w:val="99"/>
    <w:rsid w:val="00AC7A86"/>
  </w:style>
  <w:style w:type="paragraph" w:styleId="Revize">
    <w:name w:val="Revision"/>
    <w:hidden/>
    <w:uiPriority w:val="99"/>
    <w:semiHidden/>
    <w:rsid w:val="00BB1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0028">
      <w:bodyDiv w:val="1"/>
      <w:marLeft w:val="0"/>
      <w:marRight w:val="0"/>
      <w:marTop w:val="0"/>
      <w:marBottom w:val="0"/>
      <w:divBdr>
        <w:top w:val="none" w:sz="0" w:space="0" w:color="auto"/>
        <w:left w:val="none" w:sz="0" w:space="0" w:color="auto"/>
        <w:bottom w:val="none" w:sz="0" w:space="0" w:color="auto"/>
        <w:right w:val="none" w:sz="0" w:space="0" w:color="auto"/>
      </w:divBdr>
    </w:div>
    <w:div w:id="338125339">
      <w:bodyDiv w:val="1"/>
      <w:marLeft w:val="0"/>
      <w:marRight w:val="0"/>
      <w:marTop w:val="0"/>
      <w:marBottom w:val="0"/>
      <w:divBdr>
        <w:top w:val="none" w:sz="0" w:space="0" w:color="auto"/>
        <w:left w:val="none" w:sz="0" w:space="0" w:color="auto"/>
        <w:bottom w:val="none" w:sz="0" w:space="0" w:color="auto"/>
        <w:right w:val="none" w:sz="0" w:space="0" w:color="auto"/>
      </w:divBdr>
    </w:div>
    <w:div w:id="545796717">
      <w:bodyDiv w:val="1"/>
      <w:marLeft w:val="0"/>
      <w:marRight w:val="0"/>
      <w:marTop w:val="0"/>
      <w:marBottom w:val="0"/>
      <w:divBdr>
        <w:top w:val="none" w:sz="0" w:space="0" w:color="auto"/>
        <w:left w:val="none" w:sz="0" w:space="0" w:color="auto"/>
        <w:bottom w:val="none" w:sz="0" w:space="0" w:color="auto"/>
        <w:right w:val="none" w:sz="0" w:space="0" w:color="auto"/>
      </w:divBdr>
    </w:div>
    <w:div w:id="602615143">
      <w:bodyDiv w:val="1"/>
      <w:marLeft w:val="0"/>
      <w:marRight w:val="0"/>
      <w:marTop w:val="0"/>
      <w:marBottom w:val="0"/>
      <w:divBdr>
        <w:top w:val="none" w:sz="0" w:space="0" w:color="auto"/>
        <w:left w:val="none" w:sz="0" w:space="0" w:color="auto"/>
        <w:bottom w:val="none" w:sz="0" w:space="0" w:color="auto"/>
        <w:right w:val="none" w:sz="0" w:space="0" w:color="auto"/>
      </w:divBdr>
    </w:div>
    <w:div w:id="637953346">
      <w:bodyDiv w:val="1"/>
      <w:marLeft w:val="0"/>
      <w:marRight w:val="0"/>
      <w:marTop w:val="0"/>
      <w:marBottom w:val="0"/>
      <w:divBdr>
        <w:top w:val="none" w:sz="0" w:space="0" w:color="auto"/>
        <w:left w:val="none" w:sz="0" w:space="0" w:color="auto"/>
        <w:bottom w:val="none" w:sz="0" w:space="0" w:color="auto"/>
        <w:right w:val="none" w:sz="0" w:space="0" w:color="auto"/>
      </w:divBdr>
    </w:div>
    <w:div w:id="868759005">
      <w:bodyDiv w:val="1"/>
      <w:marLeft w:val="0"/>
      <w:marRight w:val="0"/>
      <w:marTop w:val="0"/>
      <w:marBottom w:val="0"/>
      <w:divBdr>
        <w:top w:val="none" w:sz="0" w:space="0" w:color="auto"/>
        <w:left w:val="none" w:sz="0" w:space="0" w:color="auto"/>
        <w:bottom w:val="none" w:sz="0" w:space="0" w:color="auto"/>
        <w:right w:val="none" w:sz="0" w:space="0" w:color="auto"/>
      </w:divBdr>
    </w:div>
    <w:div w:id="1709834458">
      <w:bodyDiv w:val="1"/>
      <w:marLeft w:val="0"/>
      <w:marRight w:val="0"/>
      <w:marTop w:val="0"/>
      <w:marBottom w:val="0"/>
      <w:divBdr>
        <w:top w:val="none" w:sz="0" w:space="0" w:color="auto"/>
        <w:left w:val="none" w:sz="0" w:space="0" w:color="auto"/>
        <w:bottom w:val="none" w:sz="0" w:space="0" w:color="auto"/>
        <w:right w:val="none" w:sz="0" w:space="0" w:color="auto"/>
      </w:divBdr>
    </w:div>
    <w:div w:id="17099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10278</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Ficnerova, Alena</dc:creator>
  <cp:keywords/>
  <dc:description/>
  <cp:lastModifiedBy>floriren</cp:lastModifiedBy>
  <cp:revision>2</cp:revision>
  <cp:lastPrinted>2022-04-21T05:12:00Z</cp:lastPrinted>
  <dcterms:created xsi:type="dcterms:W3CDTF">2022-09-09T08:32:00Z</dcterms:created>
  <dcterms:modified xsi:type="dcterms:W3CDTF">2022-09-09T08:32:00Z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2022-05-13T11:44:18Z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783661eb-a1fc-47e6-9703-b0a0fc3ac51d</vt:lpwstr>
  </property>
  <property fmtid="{D5CDD505-2E9C-101B-9397-08002B2CF9AE}" pid="8" name="MSIP_Label_d546e5e1-5d42-4630-bacd-c69bfdcbd5e8_ContentBits">
    <vt:lpwstr>0</vt:lpwstr>
  </property>
  <property fmtid="{D5CDD505-2E9C-101B-9397-08002B2CF9AE}" pid="9" name="SmartTag">
    <vt:lpwstr>4</vt:lpwstr>
  </property>
</Properties>
</file>