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8A78" w14:textId="77777777" w:rsidR="002D028A" w:rsidRDefault="00000000">
      <w:pPr>
        <w:pStyle w:val="Nadpis30"/>
        <w:keepNext/>
        <w:keepLines/>
        <w:shd w:val="clear" w:color="auto" w:fill="auto"/>
        <w:spacing w:after="433" w:line="210" w:lineRule="exact"/>
        <w:ind w:left="20"/>
      </w:pPr>
      <w:bookmarkStart w:id="0" w:name="bookmark0"/>
      <w:r>
        <w:t>SMLOUVA O VYPOŘÁDÁNÍ ZÁVAZKŮ</w:t>
      </w:r>
      <w:bookmarkEnd w:id="0"/>
    </w:p>
    <w:p w14:paraId="3CB62690" w14:textId="77777777" w:rsidR="002D028A" w:rsidRDefault="00000000">
      <w:pPr>
        <w:pStyle w:val="Zkladntext30"/>
        <w:shd w:val="clear" w:color="auto" w:fill="auto"/>
        <w:spacing w:before="0" w:line="210" w:lineRule="exact"/>
        <w:ind w:left="480" w:firstLine="0"/>
      </w:pPr>
      <w:r>
        <w:t>uzavřená dle § 1746, odst. 2 zákona č. 89/2012 Sb., občanský zákoník, v platném znění,</w:t>
      </w:r>
    </w:p>
    <w:p w14:paraId="32F23DA7" w14:textId="77777777" w:rsidR="002D028A" w:rsidRDefault="00000000">
      <w:pPr>
        <w:pStyle w:val="Zkladntext30"/>
        <w:shd w:val="clear" w:color="auto" w:fill="auto"/>
        <w:spacing w:before="0" w:after="131" w:line="210" w:lineRule="exact"/>
        <w:ind w:left="20" w:firstLine="0"/>
        <w:jc w:val="center"/>
      </w:pPr>
      <w:r>
        <w:t>mezi těmito smluvními stranami:</w:t>
      </w:r>
    </w:p>
    <w:p w14:paraId="1233F342" w14:textId="77777777" w:rsidR="002D028A" w:rsidRDefault="00000000">
      <w:pPr>
        <w:pStyle w:val="Nadpis30"/>
        <w:keepNext/>
        <w:keepLines/>
        <w:shd w:val="clear" w:color="auto" w:fill="auto"/>
        <w:spacing w:after="0" w:line="288" w:lineRule="exact"/>
        <w:jc w:val="left"/>
      </w:pPr>
      <w:bookmarkStart w:id="1" w:name="bookmark1"/>
      <w:r>
        <w:t>Domov Kamélie Křižanov, příspěvková organizace</w:t>
      </w:r>
      <w:bookmarkEnd w:id="1"/>
    </w:p>
    <w:p w14:paraId="6E07D84E" w14:textId="77777777" w:rsidR="002D028A" w:rsidRDefault="00000000">
      <w:pPr>
        <w:pStyle w:val="Zkladntext30"/>
        <w:shd w:val="clear" w:color="auto" w:fill="auto"/>
        <w:spacing w:before="0" w:line="288" w:lineRule="exact"/>
        <w:ind w:firstLine="0"/>
        <w:jc w:val="left"/>
      </w:pPr>
      <w:r>
        <w:t>Zámek 1,594 51 Křižanov</w:t>
      </w:r>
    </w:p>
    <w:p w14:paraId="3E02246B" w14:textId="77777777" w:rsidR="002D028A" w:rsidRDefault="00000000">
      <w:pPr>
        <w:pStyle w:val="Zkladntext30"/>
        <w:shd w:val="clear" w:color="auto" w:fill="auto"/>
        <w:spacing w:before="0" w:line="288" w:lineRule="exact"/>
        <w:ind w:firstLine="0"/>
        <w:jc w:val="left"/>
      </w:pPr>
      <w:r>
        <w:t>zastoupená: Mgr. Silvie Tomšíková, MBA</w:t>
      </w:r>
    </w:p>
    <w:p w14:paraId="733BEEEA" w14:textId="77777777" w:rsidR="002D028A" w:rsidRDefault="00000000">
      <w:pPr>
        <w:pStyle w:val="Zkladntext30"/>
        <w:shd w:val="clear" w:color="auto" w:fill="auto"/>
        <w:spacing w:before="0" w:line="288" w:lineRule="exact"/>
        <w:ind w:firstLine="0"/>
        <w:jc w:val="left"/>
      </w:pPr>
      <w:r>
        <w:t>IČ:71184473</w:t>
      </w:r>
    </w:p>
    <w:p w14:paraId="5D49833D" w14:textId="77777777" w:rsidR="002D028A" w:rsidRDefault="00000000">
      <w:pPr>
        <w:pStyle w:val="Zkladntext30"/>
        <w:shd w:val="clear" w:color="auto" w:fill="auto"/>
        <w:spacing w:before="0" w:line="288" w:lineRule="exact"/>
        <w:ind w:firstLine="0"/>
        <w:jc w:val="left"/>
      </w:pPr>
      <w:r>
        <w:t>DIČ: CZ 71184473</w:t>
      </w:r>
    </w:p>
    <w:p w14:paraId="683C9B4B" w14:textId="77777777" w:rsidR="002D028A" w:rsidRDefault="00000000">
      <w:pPr>
        <w:pStyle w:val="Zkladntext40"/>
        <w:shd w:val="clear" w:color="auto" w:fill="auto"/>
      </w:pPr>
      <w:r>
        <w:rPr>
          <w:rStyle w:val="Zkladntext4ArialNarrowNetun"/>
        </w:rPr>
        <w:t xml:space="preserve">(dále jen </w:t>
      </w:r>
      <w:r>
        <w:t>„odběratel")</w:t>
      </w:r>
    </w:p>
    <w:p w14:paraId="781E67CE" w14:textId="77777777" w:rsidR="002D028A" w:rsidRDefault="00000000">
      <w:pPr>
        <w:pStyle w:val="Zkladntext30"/>
        <w:shd w:val="clear" w:color="auto" w:fill="auto"/>
        <w:spacing w:before="0" w:after="170" w:line="210" w:lineRule="exact"/>
        <w:ind w:firstLine="0"/>
        <w:jc w:val="left"/>
      </w:pPr>
      <w:r>
        <w:t>a</w:t>
      </w:r>
    </w:p>
    <w:p w14:paraId="418148B1" w14:textId="77777777" w:rsidR="002D028A" w:rsidRDefault="00000000">
      <w:pPr>
        <w:pStyle w:val="Nadpis30"/>
        <w:keepNext/>
        <w:keepLines/>
        <w:shd w:val="clear" w:color="auto" w:fill="auto"/>
        <w:spacing w:after="0" w:line="288" w:lineRule="exact"/>
        <w:jc w:val="left"/>
      </w:pPr>
      <w:bookmarkStart w:id="2" w:name="bookmark2"/>
      <w:r>
        <w:t>VODÁRENSKÁ AKCIOVÁ SPOLEČNOST, a.s.</w:t>
      </w:r>
      <w:bookmarkEnd w:id="2"/>
    </w:p>
    <w:p w14:paraId="7819461A" w14:textId="77777777" w:rsidR="00CB306C" w:rsidRDefault="00000000">
      <w:pPr>
        <w:pStyle w:val="Zkladntext30"/>
        <w:shd w:val="clear" w:color="auto" w:fill="auto"/>
        <w:spacing w:before="0" w:line="288" w:lineRule="exact"/>
        <w:ind w:right="4120" w:firstLine="0"/>
        <w:jc w:val="left"/>
      </w:pPr>
      <w:r>
        <w:t xml:space="preserve">Soběšická 820/156, Lesná, 638 00 Brno divize Žďár nad Sázavou, Studentská 1 133, 591 21 </w:t>
      </w:r>
    </w:p>
    <w:p w14:paraId="1E741428" w14:textId="77777777" w:rsidR="00CB306C" w:rsidRDefault="00000000">
      <w:pPr>
        <w:pStyle w:val="Zkladntext30"/>
        <w:shd w:val="clear" w:color="auto" w:fill="auto"/>
        <w:spacing w:before="0" w:line="288" w:lineRule="exact"/>
        <w:ind w:right="4120" w:firstLine="0"/>
        <w:jc w:val="left"/>
      </w:pPr>
      <w:r>
        <w:t xml:space="preserve">Zastoupená Ing. Karlem Fuchsem, ředitelem divize </w:t>
      </w:r>
    </w:p>
    <w:p w14:paraId="43CBC71E" w14:textId="77777777" w:rsidR="00CB306C" w:rsidRDefault="00000000">
      <w:pPr>
        <w:pStyle w:val="Zkladntext30"/>
        <w:shd w:val="clear" w:color="auto" w:fill="auto"/>
        <w:spacing w:before="0" w:line="288" w:lineRule="exact"/>
        <w:ind w:right="4120" w:firstLine="0"/>
        <w:jc w:val="left"/>
      </w:pPr>
      <w:r>
        <w:t xml:space="preserve">Žďár nad Sázavou, na základě plné moci </w:t>
      </w:r>
    </w:p>
    <w:p w14:paraId="17CE75B6" w14:textId="663614E0" w:rsidR="002D028A" w:rsidRDefault="00000000">
      <w:pPr>
        <w:pStyle w:val="Zkladntext30"/>
        <w:shd w:val="clear" w:color="auto" w:fill="auto"/>
        <w:spacing w:before="0" w:line="288" w:lineRule="exact"/>
        <w:ind w:right="4120" w:firstLine="0"/>
        <w:jc w:val="left"/>
      </w:pPr>
      <w:r>
        <w:t>IČ: 49455842</w:t>
      </w:r>
    </w:p>
    <w:p w14:paraId="66867E90" w14:textId="77777777" w:rsidR="002D028A" w:rsidRDefault="00000000">
      <w:pPr>
        <w:pStyle w:val="Zkladntext30"/>
        <w:shd w:val="clear" w:color="auto" w:fill="auto"/>
        <w:spacing w:before="0" w:after="533" w:line="226" w:lineRule="exact"/>
        <w:ind w:right="4120" w:firstLine="0"/>
        <w:jc w:val="left"/>
      </w:pPr>
      <w:r>
        <w:t xml:space="preserve">DIČ: 49455842 (dále jen </w:t>
      </w:r>
      <w:r>
        <w:rPr>
          <w:rStyle w:val="Zkladntext3MicrosoftSansSerifTun"/>
        </w:rPr>
        <w:t>„dodavatel")</w:t>
      </w:r>
    </w:p>
    <w:p w14:paraId="50B24409" w14:textId="77777777" w:rsidR="002D028A" w:rsidRDefault="00000000">
      <w:pPr>
        <w:pStyle w:val="Zkladntext20"/>
        <w:shd w:val="clear" w:color="auto" w:fill="auto"/>
        <w:spacing w:before="0" w:line="160" w:lineRule="exact"/>
        <w:ind w:left="4480" w:firstLine="0"/>
      </w:pPr>
      <w:r>
        <w:t>I.</w:t>
      </w:r>
    </w:p>
    <w:p w14:paraId="61E8F26C" w14:textId="77777777" w:rsidR="002D028A" w:rsidRDefault="00000000">
      <w:pPr>
        <w:pStyle w:val="Zkladntext40"/>
        <w:shd w:val="clear" w:color="auto" w:fill="auto"/>
        <w:spacing w:after="126" w:line="210" w:lineRule="exact"/>
        <w:ind w:left="20"/>
        <w:jc w:val="center"/>
      </w:pPr>
      <w:r>
        <w:t>Popis skutkového stavu</w:t>
      </w:r>
    </w:p>
    <w:p w14:paraId="40A8FB51" w14:textId="77777777" w:rsidR="002D028A" w:rsidRDefault="00000000">
      <w:pPr>
        <w:pStyle w:val="Zkladntext30"/>
        <w:numPr>
          <w:ilvl w:val="0"/>
          <w:numId w:val="1"/>
        </w:numPr>
        <w:shd w:val="clear" w:color="auto" w:fill="auto"/>
        <w:tabs>
          <w:tab w:val="left" w:pos="355"/>
        </w:tabs>
        <w:spacing w:before="0" w:line="288" w:lineRule="exact"/>
        <w:ind w:left="480"/>
      </w:pPr>
      <w:r>
        <w:t xml:space="preserve">Smluvní strany uzavřely dne 30.9.2020 Smlouvu č. </w:t>
      </w:r>
      <w:r>
        <w:rPr>
          <w:rStyle w:val="Zkladntext3TimesNewRoman11ptTun"/>
          <w:rFonts w:eastAsia="Arial Narrow"/>
        </w:rPr>
        <w:t>09/438209</w:t>
      </w:r>
      <w:r>
        <w:rPr>
          <w:rStyle w:val="Zkladntext3TimesNewRoman11pt"/>
          <w:rFonts w:eastAsia="Arial Narrow"/>
        </w:rPr>
        <w:t xml:space="preserve"> </w:t>
      </w:r>
      <w:r>
        <w:t>uzavřená na základě zákona č.</w:t>
      </w:r>
    </w:p>
    <w:p w14:paraId="2DBE235A" w14:textId="3A22561A" w:rsidR="002D028A" w:rsidRDefault="00000000">
      <w:pPr>
        <w:pStyle w:val="Zkladntext30"/>
        <w:shd w:val="clear" w:color="auto" w:fill="auto"/>
        <w:spacing w:before="0" w:line="288" w:lineRule="exact"/>
        <w:ind w:left="480" w:firstLine="0"/>
      </w:pPr>
      <w:r>
        <w:t>274/2001 Sb., o vodovodech a kanalizacích pro veřejnou potřebu a o změně některých zákonů, v platném znění a občanského zákoníku. Předmětem tohoto dodatku je dodávka pitné vody z vodovodu pro veřejnou potřebu, odvádění odpadních vod kanalizací pro veřejnou potřebu - Odběrné místo - Nové Město na Moravě, Malá, k. ú. Nové Město na Moravě č. par</w:t>
      </w:r>
      <w:r w:rsidR="00CB1345">
        <w:t>c</w:t>
      </w:r>
      <w:r>
        <w:t>. 280/1.</w:t>
      </w:r>
    </w:p>
    <w:p w14:paraId="725EEDC3" w14:textId="13234067" w:rsidR="002D028A" w:rsidRDefault="00000000">
      <w:pPr>
        <w:pStyle w:val="Zkladntext30"/>
        <w:numPr>
          <w:ilvl w:val="0"/>
          <w:numId w:val="1"/>
        </w:numPr>
        <w:shd w:val="clear" w:color="auto" w:fill="auto"/>
        <w:tabs>
          <w:tab w:val="left" w:pos="355"/>
        </w:tabs>
        <w:spacing w:before="0" w:line="288" w:lineRule="exact"/>
        <w:ind w:left="480"/>
      </w:pPr>
      <w:r>
        <w:t>Strana objednatele</w:t>
      </w:r>
      <w:r w:rsidR="00927EC3">
        <w:t>-odběratele</w:t>
      </w:r>
      <w:r>
        <w:t xml:space="preserve"> je povinným subjektem pro zveřejňování v Registru smluv dle smlouvy</w:t>
      </w:r>
    </w:p>
    <w:p w14:paraId="3ED44947" w14:textId="77777777" w:rsidR="002D028A" w:rsidRDefault="00000000">
      <w:pPr>
        <w:pStyle w:val="Zkladntext30"/>
        <w:shd w:val="clear" w:color="auto" w:fill="auto"/>
        <w:spacing w:before="0" w:line="288" w:lineRule="exact"/>
        <w:ind w:left="480" w:firstLine="0"/>
      </w:pPr>
      <w:r>
        <w:t>uvedené v ustanovení odst. 1. tohoto článku a má povinnost uzavřenou smlouvu zveřejnit postupem podle zákona č. 340/2015 Sb., zákon o registru smluv, ve znění pozdějších předpisů (dále jen ,,ZRS“).</w:t>
      </w:r>
    </w:p>
    <w:p w14:paraId="710BF0F2" w14:textId="77777777" w:rsidR="002D028A" w:rsidRDefault="00000000">
      <w:pPr>
        <w:pStyle w:val="Zkladntext30"/>
        <w:numPr>
          <w:ilvl w:val="0"/>
          <w:numId w:val="1"/>
        </w:numPr>
        <w:shd w:val="clear" w:color="auto" w:fill="auto"/>
        <w:tabs>
          <w:tab w:val="left" w:pos="355"/>
        </w:tabs>
        <w:spacing w:before="0" w:line="288" w:lineRule="exact"/>
        <w:ind w:left="480"/>
      </w:pPr>
      <w:r>
        <w:t>Obě smluvní strany shodně konstatují, že do okamžiku sjednání této smlouvy nedošlo k</w:t>
      </w:r>
    </w:p>
    <w:p w14:paraId="7227710B" w14:textId="6899D1EA" w:rsidR="002D028A" w:rsidRDefault="00000000">
      <w:pPr>
        <w:pStyle w:val="Zkladntext30"/>
        <w:shd w:val="clear" w:color="auto" w:fill="auto"/>
        <w:spacing w:before="0" w:line="288" w:lineRule="exact"/>
        <w:ind w:left="480" w:firstLine="0"/>
      </w:pPr>
      <w:r>
        <w:t>uveřejnění smlouvy uvedené v odst. 1 tohoto článku v Registru smluv, a že jsou si vědomy právních</w:t>
      </w:r>
      <w:r w:rsidR="00432482">
        <w:t xml:space="preserve"> </w:t>
      </w:r>
      <w:r>
        <w:t>následkům tím spojených.</w:t>
      </w:r>
    </w:p>
    <w:p w14:paraId="6E289A05" w14:textId="0AA4F509" w:rsidR="002D028A" w:rsidRDefault="00000000">
      <w:pPr>
        <w:pStyle w:val="Zkladntext30"/>
        <w:numPr>
          <w:ilvl w:val="0"/>
          <w:numId w:val="1"/>
        </w:numPr>
        <w:shd w:val="clear" w:color="auto" w:fill="auto"/>
        <w:tabs>
          <w:tab w:val="left" w:pos="355"/>
        </w:tabs>
        <w:spacing w:before="0" w:line="288" w:lineRule="exact"/>
        <w:ind w:left="480"/>
      </w:pPr>
      <w:r>
        <w:t>V zájmu úpravy vzájemných práv a povinností vyplývajících, původně sjednané smlouvy, s</w:t>
      </w:r>
    </w:p>
    <w:p w14:paraId="26A9A8BB" w14:textId="77777777" w:rsidR="002D028A" w:rsidRDefault="00000000">
      <w:pPr>
        <w:pStyle w:val="Zkladntext30"/>
        <w:shd w:val="clear" w:color="auto" w:fill="auto"/>
        <w:spacing w:before="0" w:after="422" w:line="288" w:lineRule="exact"/>
        <w:ind w:left="480" w:firstLine="0"/>
      </w:pPr>
      <w:r>
        <w:t>ohledem na skutečnost, že obě strany jednaly s vědomím závaznosti uzavřené smlouvy a v souladu s jejím obsahem plnily, co si vzájemně ujednaly, a ve snaze napravit stav vzniklý v důsledku neuveřejnění smlouvy v Registru smluv, sjednávají smluvní strany tuto novou smlouvu ve znění, jak je dále uvedeno.</w:t>
      </w:r>
    </w:p>
    <w:p w14:paraId="55BACB99" w14:textId="77777777" w:rsidR="002D028A" w:rsidRDefault="00000000">
      <w:pPr>
        <w:pStyle w:val="Nadpis30"/>
        <w:keepNext/>
        <w:keepLines/>
        <w:shd w:val="clear" w:color="auto" w:fill="auto"/>
        <w:spacing w:after="0" w:line="210" w:lineRule="exact"/>
        <w:ind w:left="4480"/>
        <w:jc w:val="left"/>
      </w:pPr>
      <w:bookmarkStart w:id="3" w:name="bookmark3"/>
      <w:r>
        <w:t>II.</w:t>
      </w:r>
      <w:bookmarkEnd w:id="3"/>
    </w:p>
    <w:p w14:paraId="7A21993A" w14:textId="77777777" w:rsidR="002D028A" w:rsidRDefault="00000000">
      <w:pPr>
        <w:pStyle w:val="Zkladntext40"/>
        <w:shd w:val="clear" w:color="auto" w:fill="auto"/>
        <w:spacing w:after="136" w:line="210" w:lineRule="exact"/>
        <w:ind w:left="20"/>
        <w:jc w:val="center"/>
      </w:pPr>
      <w:r>
        <w:t>Práva a závazky smluvních stran</w:t>
      </w:r>
    </w:p>
    <w:p w14:paraId="76002E71" w14:textId="77777777" w:rsidR="002D028A" w:rsidRDefault="00000000">
      <w:pPr>
        <w:pStyle w:val="Zkladntext30"/>
        <w:numPr>
          <w:ilvl w:val="0"/>
          <w:numId w:val="2"/>
        </w:numPr>
        <w:shd w:val="clear" w:color="auto" w:fill="auto"/>
        <w:tabs>
          <w:tab w:val="left" w:pos="355"/>
        </w:tabs>
        <w:spacing w:before="0" w:line="288" w:lineRule="exact"/>
        <w:ind w:left="480"/>
      </w:pPr>
      <w:r>
        <w:t>Smluvní strany si tímto ujednáním vzájemně stvrzují, že obsah vzájemných práv a povinností, který touto smlouvou nově sjednávají, je zcela a beze zbytku vyjádřen textem původně sjednané smlouvy</w:t>
      </w:r>
      <w:r>
        <w:rPr>
          <w:vertAlign w:val="superscript"/>
        </w:rPr>
        <w:footnoteReference w:id="1"/>
      </w:r>
      <w:r>
        <w:t>, která tvoří pro tyto účely přílohu této smlouvy. Lhůty se rovněž řídí původně</w:t>
      </w:r>
    </w:p>
    <w:p w14:paraId="0002A64E" w14:textId="77777777" w:rsidR="002D028A" w:rsidRDefault="00000000">
      <w:pPr>
        <w:pStyle w:val="Zkladntext20"/>
        <w:shd w:val="clear" w:color="auto" w:fill="auto"/>
        <w:tabs>
          <w:tab w:val="left" w:pos="9078"/>
        </w:tabs>
        <w:spacing w:before="0" w:line="160" w:lineRule="exact"/>
        <w:ind w:left="8420" w:firstLine="0"/>
        <w:jc w:val="both"/>
        <w:sectPr w:rsidR="002D028A">
          <w:pgSz w:w="11900" w:h="16840"/>
          <w:pgMar w:top="1199" w:right="1094" w:bottom="1010" w:left="1648" w:header="0" w:footer="3" w:gutter="0"/>
          <w:cols w:space="720"/>
          <w:noEndnote/>
          <w:docGrid w:linePitch="360"/>
        </w:sectPr>
      </w:pPr>
      <w:r>
        <w:t>r</w:t>
      </w:r>
      <w:r>
        <w:tab/>
      </w:r>
      <w:r>
        <w:rPr>
          <w:rStyle w:val="Zkladntext2Malpsmena"/>
        </w:rPr>
        <w:t>j</w:t>
      </w:r>
    </w:p>
    <w:p w14:paraId="00B2BE8E" w14:textId="77777777" w:rsidR="002D028A" w:rsidRDefault="00000000">
      <w:pPr>
        <w:pStyle w:val="Zkladntext30"/>
        <w:shd w:val="clear" w:color="auto" w:fill="auto"/>
        <w:spacing w:before="0" w:line="288" w:lineRule="exact"/>
        <w:ind w:left="500" w:firstLine="0"/>
      </w:pPr>
      <w:r>
        <w:lastRenderedPageBreak/>
        <w:t>sjednanou smlouvou a počítají se od uplynutí 31 dnů od data jejího uzavření.</w:t>
      </w:r>
    </w:p>
    <w:p w14:paraId="6444F440" w14:textId="77777777" w:rsidR="002D028A" w:rsidRDefault="00000000">
      <w:pPr>
        <w:pStyle w:val="Zkladntext30"/>
        <w:numPr>
          <w:ilvl w:val="0"/>
          <w:numId w:val="2"/>
        </w:numPr>
        <w:shd w:val="clear" w:color="auto" w:fill="auto"/>
        <w:tabs>
          <w:tab w:val="left" w:pos="357"/>
        </w:tabs>
        <w:spacing w:before="0" w:line="288" w:lineRule="exact"/>
        <w:ind w:firstLine="0"/>
      </w:pPr>
      <w:r>
        <w:t>Smluvní strany prohlašují, že veškerá vzájemně poskytnutá plnění na základě původně</w:t>
      </w:r>
    </w:p>
    <w:p w14:paraId="445B186F" w14:textId="77777777" w:rsidR="002D028A" w:rsidRDefault="00000000">
      <w:pPr>
        <w:pStyle w:val="Zkladntext30"/>
        <w:shd w:val="clear" w:color="auto" w:fill="auto"/>
        <w:spacing w:before="0" w:line="288" w:lineRule="exact"/>
        <w:ind w:left="500" w:firstLine="0"/>
      </w:pPr>
      <w:r>
        <w:t>sjednané smlouvy považují za plnění dle této smlouvy a že v souvislosti se vzájemně poskytnutým plněním nebudou vzájemně vznášet vůči druhé smluvní straně nároky z titulu bezdůvodného obohacení.</w:t>
      </w:r>
    </w:p>
    <w:p w14:paraId="75C536C8" w14:textId="77777777" w:rsidR="002D028A" w:rsidRDefault="00000000">
      <w:pPr>
        <w:pStyle w:val="Zkladntext30"/>
        <w:numPr>
          <w:ilvl w:val="0"/>
          <w:numId w:val="2"/>
        </w:numPr>
        <w:shd w:val="clear" w:color="auto" w:fill="auto"/>
        <w:tabs>
          <w:tab w:val="left" w:pos="357"/>
        </w:tabs>
        <w:spacing w:before="0" w:line="288" w:lineRule="exact"/>
        <w:ind w:firstLine="0"/>
      </w:pPr>
      <w:r>
        <w:t>Smluvní strany prohlašují, že veškerá budoucí plnění z této smlouvy, která mají být od okamžiku</w:t>
      </w:r>
    </w:p>
    <w:p w14:paraId="29D39C68" w14:textId="77777777" w:rsidR="002D028A" w:rsidRDefault="00000000">
      <w:pPr>
        <w:pStyle w:val="Zkladntext30"/>
        <w:shd w:val="clear" w:color="auto" w:fill="auto"/>
        <w:spacing w:before="0" w:line="288" w:lineRule="exact"/>
        <w:ind w:left="500" w:firstLine="0"/>
      </w:pPr>
      <w:r>
        <w:t>jejího uveřejnění v RS plněna v souladu s obsahem vzájemných závazků vyjádřeným v příloze této smlouvy, budou splněna podle sjednaných podmínek.</w:t>
      </w:r>
    </w:p>
    <w:p w14:paraId="3623FE19" w14:textId="77777777" w:rsidR="002D028A" w:rsidRDefault="00000000">
      <w:pPr>
        <w:pStyle w:val="Zkladntext30"/>
        <w:numPr>
          <w:ilvl w:val="0"/>
          <w:numId w:val="2"/>
        </w:numPr>
        <w:shd w:val="clear" w:color="auto" w:fill="auto"/>
        <w:tabs>
          <w:tab w:val="left" w:pos="357"/>
        </w:tabs>
        <w:spacing w:before="0" w:line="288" w:lineRule="exact"/>
        <w:ind w:firstLine="0"/>
      </w:pPr>
      <w:r>
        <w:t>Smluvní strana, která je povinným subjektem pro zveřejňování v registru smluv dle ZRS smlouvy</w:t>
      </w:r>
    </w:p>
    <w:p w14:paraId="1DD7E764" w14:textId="77777777" w:rsidR="002D028A" w:rsidRDefault="00000000">
      <w:pPr>
        <w:pStyle w:val="Zkladntext30"/>
        <w:shd w:val="clear" w:color="auto" w:fill="auto"/>
        <w:spacing w:before="0" w:after="542" w:line="288" w:lineRule="exact"/>
        <w:ind w:left="500" w:firstLine="0"/>
      </w:pPr>
      <w:r>
        <w:t>uvedené v čl. I. odst. 1 této smlouvy, se tímto zavazuje druhé smluvní straně k neprodlenému zveřejnění této smlouvy a její kompletní přílohy v registru smluv v souladu s ustanovením § 5 ZRS.</w:t>
      </w:r>
    </w:p>
    <w:p w14:paraId="7ED4A6CA" w14:textId="77777777" w:rsidR="002D028A" w:rsidRDefault="00000000">
      <w:pPr>
        <w:pStyle w:val="Nadpis320"/>
        <w:keepNext/>
        <w:keepLines/>
        <w:shd w:val="clear" w:color="auto" w:fill="auto"/>
        <w:spacing w:before="0" w:line="210" w:lineRule="exact"/>
      </w:pPr>
      <w:bookmarkStart w:id="4" w:name="bookmark4"/>
      <w:r>
        <w:t>III</w:t>
      </w:r>
      <w:bookmarkEnd w:id="4"/>
    </w:p>
    <w:p w14:paraId="3F0F8DD1" w14:textId="77777777" w:rsidR="002D028A" w:rsidRDefault="00000000">
      <w:pPr>
        <w:pStyle w:val="Zkladntext40"/>
        <w:shd w:val="clear" w:color="auto" w:fill="auto"/>
        <w:spacing w:after="131" w:line="210" w:lineRule="exact"/>
        <w:jc w:val="center"/>
      </w:pPr>
      <w:r>
        <w:t>Závěrečná ustanovení</w:t>
      </w:r>
    </w:p>
    <w:p w14:paraId="52C05D45" w14:textId="77777777" w:rsidR="002D028A" w:rsidRDefault="00000000">
      <w:pPr>
        <w:pStyle w:val="Zkladntext30"/>
        <w:numPr>
          <w:ilvl w:val="0"/>
          <w:numId w:val="3"/>
        </w:numPr>
        <w:shd w:val="clear" w:color="auto" w:fill="auto"/>
        <w:tabs>
          <w:tab w:val="left" w:pos="357"/>
        </w:tabs>
        <w:spacing w:before="0" w:line="288" w:lineRule="exact"/>
        <w:ind w:firstLine="0"/>
      </w:pPr>
      <w:r>
        <w:t>Tato smlouva o vypořádání závazků nabývá účinnosti dnem uveřejnění v Registru smluv.</w:t>
      </w:r>
    </w:p>
    <w:p w14:paraId="38C711CF" w14:textId="77777777" w:rsidR="002D028A" w:rsidRDefault="00000000">
      <w:pPr>
        <w:pStyle w:val="Zkladntext30"/>
        <w:numPr>
          <w:ilvl w:val="0"/>
          <w:numId w:val="3"/>
        </w:numPr>
        <w:shd w:val="clear" w:color="auto" w:fill="auto"/>
        <w:tabs>
          <w:tab w:val="left" w:pos="357"/>
        </w:tabs>
        <w:spacing w:before="0" w:line="288" w:lineRule="exact"/>
        <w:ind w:firstLine="0"/>
      </w:pPr>
      <w:r>
        <w:t>Tato smlouva o vypořádání závazků je vyhotovena ve dvou stejnopisech, každý s hodnotou</w:t>
      </w:r>
    </w:p>
    <w:p w14:paraId="480301B3" w14:textId="16E8E349" w:rsidR="002D028A" w:rsidRDefault="00000000">
      <w:pPr>
        <w:pStyle w:val="Zkladntext30"/>
        <w:shd w:val="clear" w:color="auto" w:fill="auto"/>
        <w:spacing w:before="0" w:line="288" w:lineRule="exact"/>
        <w:ind w:left="500" w:firstLine="0"/>
      </w:pPr>
      <w:r>
        <w:t>originálu, přičemž každá ze smluvních stran obdrží jeden stejnopis.</w:t>
      </w:r>
    </w:p>
    <w:p w14:paraId="42C2E05E" w14:textId="7F414FC8" w:rsidR="00927EC3" w:rsidRDefault="00D47D64">
      <w:pPr>
        <w:pStyle w:val="Zkladntext50"/>
        <w:shd w:val="clear" w:color="auto" w:fill="auto"/>
        <w:spacing w:after="4398" w:line="210" w:lineRule="exact"/>
      </w:pPr>
      <w:r>
        <w:rPr>
          <w:noProof/>
        </w:rPr>
        <mc:AlternateContent>
          <mc:Choice Requires="wps">
            <w:drawing>
              <wp:anchor distT="0" distB="391160" distL="63500" distR="1447800" simplePos="0" relativeHeight="377487104" behindDoc="1" locked="0" layoutInCell="1" allowOverlap="1" wp14:anchorId="15E4B11F" wp14:editId="7044175D">
                <wp:simplePos x="0" y="0"/>
                <wp:positionH relativeFrom="margin">
                  <wp:posOffset>635</wp:posOffset>
                </wp:positionH>
                <wp:positionV relativeFrom="paragraph">
                  <wp:posOffset>710565</wp:posOffset>
                </wp:positionV>
                <wp:extent cx="5778500" cy="257175"/>
                <wp:effectExtent l="3175"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181E3" w14:textId="38AB22C3" w:rsidR="002D028A" w:rsidRDefault="00000000" w:rsidP="00927EC3">
                            <w:pPr>
                              <w:pStyle w:val="Zkladntext30"/>
                              <w:shd w:val="clear" w:color="auto" w:fill="auto"/>
                              <w:spacing w:before="0" w:line="480" w:lineRule="auto"/>
                              <w:ind w:firstLine="0"/>
                              <w:jc w:val="left"/>
                            </w:pPr>
                            <w:r>
                              <w:rPr>
                                <w:rStyle w:val="Zkladntext3Exact"/>
                              </w:rPr>
                              <w:t>V Křižanově dne 26.8.2022</w:t>
                            </w:r>
                            <w:r w:rsidR="00927EC3">
                              <w:rPr>
                                <w:rStyle w:val="Zkladntext3Exact"/>
                              </w:rPr>
                              <w:t xml:space="preserve">                                                                     Ve Žďáře nad Sázavou     dne 5.9.2022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4B11F" id="_x0000_t202" coordsize="21600,21600" o:spt="202" path="m,l,21600r21600,l21600,xe">
                <v:stroke joinstyle="miter"/>
                <v:path gradientshapeok="t" o:connecttype="rect"/>
              </v:shapetype>
              <v:shape id="Text Box 2" o:spid="_x0000_s1026" type="#_x0000_t202" style="position:absolute;margin-left:.05pt;margin-top:55.95pt;width:455pt;height:20.25pt;z-index:-125829376;visibility:visible;mso-wrap-style:square;mso-width-percent:0;mso-height-percent:0;mso-wrap-distance-left:5pt;mso-wrap-distance-top:0;mso-wrap-distance-right:114pt;mso-wrap-distance-bottom:30.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" filled="f" stroked="f">
                <v:textbox inset="0,0,0,0">
                  <w:txbxContent>
                    <w:p w14:paraId="26F181E3" w14:textId="38AB22C3" w:rsidR="002D028A" w:rsidRDefault="00000000" w:rsidP="00927EC3">
                      <w:pPr>
                        <w:pStyle w:val="Zkladntext30"/>
                        <w:shd w:val="clear" w:color="auto" w:fill="auto"/>
                        <w:spacing w:before="0" w:line="480" w:lineRule="auto"/>
                        <w:ind w:firstLine="0"/>
                        <w:jc w:val="left"/>
                      </w:pPr>
                      <w:r>
                        <w:rPr>
                          <w:rStyle w:val="Zkladntext3Exact"/>
                        </w:rPr>
                        <w:t>V Křižanově dne 26.8.2022</w:t>
                      </w:r>
                      <w:r w:rsidR="00927EC3">
                        <w:rPr>
                          <w:rStyle w:val="Zkladntext3Exact"/>
                        </w:rPr>
                        <w:t xml:space="preserve">                                                                     Ve Žďáře nad Sázavou     dne 5.9.2022 </w:t>
                      </w:r>
                    </w:p>
                  </w:txbxContent>
                </v:textbox>
                <w10:wrap type="topAndBottom" anchorx="margin"/>
              </v:shape>
            </w:pict>
          </mc:Fallback>
        </mc:AlternateContent>
      </w:r>
      <w:r>
        <w:rPr>
          <w:noProof/>
        </w:rPr>
        <mc:AlternateContent>
          <mc:Choice Requires="wps">
            <w:drawing>
              <wp:anchor distT="0" distB="97790" distL="908050" distR="457200" simplePos="0" relativeHeight="377487105" behindDoc="1" locked="0" layoutInCell="1" allowOverlap="1" wp14:anchorId="016BBE51" wp14:editId="3868A141">
                <wp:simplePos x="0" y="0"/>
                <wp:positionH relativeFrom="margin">
                  <wp:posOffset>908050</wp:posOffset>
                </wp:positionH>
                <wp:positionV relativeFrom="paragraph">
                  <wp:posOffset>1261745</wp:posOffset>
                </wp:positionV>
                <wp:extent cx="4231640" cy="306070"/>
                <wp:effectExtent l="0" t="0" r="127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7EA2C" w14:textId="7F4B4226" w:rsidR="002D028A" w:rsidRDefault="00000000">
                            <w:pPr>
                              <w:pStyle w:val="Titulekobrzku2"/>
                              <w:shd w:val="clear" w:color="auto" w:fill="auto"/>
                              <w:spacing w:line="210" w:lineRule="exact"/>
                            </w:pPr>
                            <w:r>
                              <w:t>Odběratel</w:t>
                            </w:r>
                            <w:r w:rsidR="00927EC3">
                              <w:t xml:space="preserve">                                                                                     Dodavatel </w:t>
                            </w:r>
                          </w:p>
                          <w:p w14:paraId="06DF5F72" w14:textId="112DB070" w:rsidR="002D028A" w:rsidRDefault="00927EC3" w:rsidP="00927EC3">
                            <w:pPr>
                              <w:rPr>
                                <w:sz w:val="2"/>
                                <w:szCs w:val="2"/>
                              </w:rPr>
                            </w:pPr>
                            <w:r>
                              <w:t xml:space="preserve">----                                                                       -----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6BBE51" id="Text Box 3" o:spid="_x0000_s1027" type="#_x0000_t202" style="position:absolute;margin-left:71.5pt;margin-top:99.35pt;width:333.2pt;height:24.1pt;z-index:-125829375;visibility:visible;mso-wrap-style:square;mso-width-percent:0;mso-height-percent:0;mso-wrap-distance-left:71.5pt;mso-wrap-distance-top:0;mso-wrap-distance-right:36pt;mso-wrap-distance-bottom:7.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" filled="f" stroked="f">
                <v:textbox style="mso-fit-shape-to-text:t" inset="0,0,0,0">
                  <w:txbxContent>
                    <w:p w14:paraId="09F7EA2C" w14:textId="7F4B4226" w:rsidR="002D028A" w:rsidRDefault="00000000">
                      <w:pPr>
                        <w:pStyle w:val="Titulekobrzku2"/>
                        <w:shd w:val="clear" w:color="auto" w:fill="auto"/>
                        <w:spacing w:line="210" w:lineRule="exact"/>
                      </w:pPr>
                      <w:r>
                        <w:t>Odběratel</w:t>
                      </w:r>
                      <w:r w:rsidR="00927EC3">
                        <w:t xml:space="preserve">                                                                                     Dodavatel </w:t>
                      </w:r>
                    </w:p>
                    <w:p w14:paraId="06DF5F72" w14:textId="112DB070" w:rsidR="002D028A" w:rsidRDefault="00927EC3" w:rsidP="00927EC3">
                      <w:pPr>
                        <w:rPr>
                          <w:sz w:val="2"/>
                          <w:szCs w:val="2"/>
                        </w:rPr>
                      </w:pPr>
                      <w:r>
                        <w:t xml:space="preserve">----                                                                       -----          </w:t>
                      </w:r>
                    </w:p>
                  </w:txbxContent>
                </v:textbox>
                <w10:wrap type="topAndBottom" anchorx="margin"/>
              </v:shape>
            </w:pict>
          </mc:Fallback>
        </mc:AlternateContent>
      </w:r>
      <w:r>
        <w:rPr>
          <w:rStyle w:val="Zkladntext5105ptNetun"/>
        </w:rPr>
        <w:t xml:space="preserve">Příloha </w:t>
      </w:r>
      <w:r>
        <w:t xml:space="preserve">č. </w:t>
      </w:r>
      <w:r>
        <w:rPr>
          <w:rStyle w:val="Zkladntext5105ptNetun"/>
        </w:rPr>
        <w:t xml:space="preserve">1 -Smlouva </w:t>
      </w:r>
      <w:r>
        <w:t xml:space="preserve">Č. </w:t>
      </w:r>
      <w:r>
        <w:rPr>
          <w:rStyle w:val="Zkladntext5105ptNetun"/>
        </w:rPr>
        <w:t xml:space="preserve">09/438209. </w:t>
      </w:r>
      <w:r w:rsidRPr="00927EC3">
        <w:rPr>
          <w:b w:val="0"/>
          <w:bCs w:val="0"/>
        </w:rPr>
        <w:t>Souhrnné číslo smlouvy:09/4976</w:t>
      </w:r>
      <w:r>
        <w:t xml:space="preserve"> </w:t>
      </w:r>
    </w:p>
    <w:p w14:paraId="3664FF27" w14:textId="7016E063" w:rsidR="002D028A" w:rsidRDefault="00000000">
      <w:pPr>
        <w:pStyle w:val="Zkladntext50"/>
        <w:shd w:val="clear" w:color="auto" w:fill="auto"/>
        <w:spacing w:after="4398" w:line="210" w:lineRule="exact"/>
        <w:sectPr w:rsidR="002D028A">
          <w:pgSz w:w="11900" w:h="16840"/>
          <w:pgMar w:top="2009" w:right="1361" w:bottom="675" w:left="1399" w:header="0" w:footer="3" w:gutter="0"/>
          <w:cols w:space="720"/>
          <w:noEndnote/>
          <w:docGrid w:linePitch="360"/>
        </w:sectPr>
      </w:pPr>
      <w:r>
        <w:t>zadávání veřejných zakázek, jinak by mohl být postup</w:t>
      </w:r>
      <w:r w:rsidR="00432482">
        <w:t xml:space="preserve"> </w:t>
      </w:r>
      <w:r>
        <w:t>zadavatele považován za přestupek dle § 268 tohoto zákona.</w:t>
      </w:r>
      <w:r>
        <w:br w:type="page"/>
      </w:r>
    </w:p>
    <w:p w14:paraId="5B9D4DD0" w14:textId="77777777" w:rsidR="002D028A" w:rsidRDefault="00000000">
      <w:pPr>
        <w:pStyle w:val="Zkladntext60"/>
        <w:shd w:val="clear" w:color="auto" w:fill="auto"/>
        <w:spacing w:after="57" w:line="300" w:lineRule="exact"/>
      </w:pPr>
      <w:r>
        <w:rPr>
          <w:rStyle w:val="Zkladntext6dkovn4pt"/>
        </w:rPr>
        <w:lastRenderedPageBreak/>
        <w:t>SMLOUVA</w:t>
      </w:r>
      <w:r>
        <w:t xml:space="preserve"> č. 09/438209</w:t>
      </w:r>
    </w:p>
    <w:p w14:paraId="3CBF0BD0" w14:textId="3082537B" w:rsidR="002D028A" w:rsidRDefault="00D47D64">
      <w:pPr>
        <w:pStyle w:val="Zkladntext70"/>
        <w:shd w:val="clear" w:color="auto" w:fill="auto"/>
        <w:spacing w:before="0" w:after="38" w:line="220" w:lineRule="exact"/>
      </w:pPr>
      <w:r>
        <w:rPr>
          <w:noProof/>
        </w:rPr>
        <mc:AlternateContent>
          <mc:Choice Requires="wps">
            <w:drawing>
              <wp:anchor distT="0" distB="0" distL="63500" distR="1200785" simplePos="0" relativeHeight="377487107" behindDoc="1" locked="0" layoutInCell="1" allowOverlap="1" wp14:anchorId="0FF0E369" wp14:editId="1837D20F">
                <wp:simplePos x="0" y="0"/>
                <wp:positionH relativeFrom="margin">
                  <wp:posOffset>780415</wp:posOffset>
                </wp:positionH>
                <wp:positionV relativeFrom="paragraph">
                  <wp:posOffset>-204470</wp:posOffset>
                </wp:positionV>
                <wp:extent cx="1469390" cy="285750"/>
                <wp:effectExtent l="1270" t="0" r="0" b="3175"/>
                <wp:wrapSquare wrapText="r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5C249" w14:textId="1D276045" w:rsidR="002D028A" w:rsidRDefault="00927EC3">
                            <w:pPr>
                              <w:pStyle w:val="Titulekobrzku3"/>
                              <w:shd w:val="clear" w:color="auto" w:fill="auto"/>
                              <w:spacing w:line="260" w:lineRule="exact"/>
                            </w:pPr>
                            <w:r>
                              <w:t>Vodárenská</w:t>
                            </w:r>
                          </w:p>
                          <w:p w14:paraId="64DB1F91" w14:textId="77777777" w:rsidR="002D028A" w:rsidRDefault="00000000">
                            <w:pPr>
                              <w:pStyle w:val="Titulekobrzku4"/>
                              <w:shd w:val="clear" w:color="auto" w:fill="auto"/>
                              <w:spacing w:line="190" w:lineRule="exact"/>
                            </w:pPr>
                            <w:r>
                              <w:t>AKCIOVÁ SPOLEČNOST, a. 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F0E369" id="Text Box 6" o:spid="_x0000_s1028" type="#_x0000_t202" style="position:absolute;left:0;text-align:left;margin-left:61.45pt;margin-top:-16.1pt;width:115.7pt;height:22.5pt;z-index:-125829373;visibility:visible;mso-wrap-style:square;mso-width-percent:0;mso-height-percent:0;mso-wrap-distance-left:5pt;mso-wrap-distance-top:0;mso-wrap-distance-right:94.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" filled="f" stroked="f">
                <v:textbox style="mso-fit-shape-to-text:t" inset="0,0,0,0">
                  <w:txbxContent>
                    <w:p w14:paraId="1265C249" w14:textId="1D276045" w:rsidR="002D028A" w:rsidRDefault="00927EC3">
                      <w:pPr>
                        <w:pStyle w:val="Titulekobrzku3"/>
                        <w:shd w:val="clear" w:color="auto" w:fill="auto"/>
                        <w:spacing w:line="260" w:lineRule="exact"/>
                      </w:pPr>
                      <w:r>
                        <w:t>Vodárenská</w:t>
                      </w:r>
                    </w:p>
                    <w:p w14:paraId="64DB1F91" w14:textId="77777777" w:rsidR="002D028A" w:rsidRDefault="00000000">
                      <w:pPr>
                        <w:pStyle w:val="Titulekobrzku4"/>
                        <w:shd w:val="clear" w:color="auto" w:fill="auto"/>
                        <w:spacing w:line="190" w:lineRule="exact"/>
                      </w:pPr>
                      <w:r>
                        <w:t>AKCIOVÁ SPOLEČNOST, a. s,</w:t>
                      </w:r>
                    </w:p>
                  </w:txbxContent>
                </v:textbox>
                <w10:wrap type="square" side="right" anchorx="margin"/>
              </v:shape>
            </w:pict>
          </mc:Fallback>
        </mc:AlternateContent>
      </w:r>
      <w:r>
        <w:t>Souhrnné číslo smlouvy: 09/4976</w:t>
      </w:r>
    </w:p>
    <w:p w14:paraId="08350FF2" w14:textId="77777777" w:rsidR="002D028A" w:rsidRDefault="00000000">
      <w:pPr>
        <w:pStyle w:val="Zkladntext80"/>
        <w:shd w:val="clear" w:color="auto" w:fill="auto"/>
        <w:spacing w:before="0" w:after="108"/>
      </w:pPr>
      <w:r>
        <w:t>uzavřená na základě zákona č. 274/2001 Sb., o vodovodech a kanalizacích pro veřejnou potřebu a o</w:t>
      </w:r>
      <w:r>
        <w:br/>
        <w:t>změně některých zákonů, v platném znění a občanského zákoníku</w:t>
      </w:r>
    </w:p>
    <w:p w14:paraId="76B1612C" w14:textId="374A2BEB" w:rsidR="002D028A" w:rsidRDefault="00000000">
      <w:pPr>
        <w:pStyle w:val="Nadpis20"/>
        <w:keepNext/>
        <w:keepLines/>
        <w:shd w:val="clear" w:color="auto" w:fill="auto"/>
        <w:spacing w:before="0" w:after="232" w:line="260" w:lineRule="exact"/>
      </w:pPr>
      <w:bookmarkStart w:id="5" w:name="bookmark5"/>
      <w:r>
        <w:t>I. Smluvní strany</w:t>
      </w:r>
      <w:bookmarkEnd w:id="5"/>
    </w:p>
    <w:p w14:paraId="0DE9BFE9" w14:textId="5234F49A" w:rsidR="002D028A" w:rsidRDefault="00D47D64">
      <w:pPr>
        <w:pStyle w:val="Zkladntext90"/>
        <w:shd w:val="clear" w:color="auto" w:fill="auto"/>
        <w:spacing w:before="0" w:after="85" w:line="200" w:lineRule="exact"/>
      </w:pPr>
      <w:r>
        <w:rPr>
          <w:noProof/>
        </w:rPr>
        <mc:AlternateContent>
          <mc:Choice Requires="wps">
            <w:drawing>
              <wp:anchor distT="0" distB="127635" distL="389890" distR="63500" simplePos="0" relativeHeight="377487109" behindDoc="1" locked="0" layoutInCell="1" allowOverlap="1" wp14:anchorId="66D2D62D" wp14:editId="7B3598D4">
                <wp:simplePos x="0" y="0"/>
                <wp:positionH relativeFrom="margin">
                  <wp:posOffset>3008630</wp:posOffset>
                </wp:positionH>
                <wp:positionV relativeFrom="paragraph">
                  <wp:posOffset>78740</wp:posOffset>
                </wp:positionV>
                <wp:extent cx="2526665" cy="1577975"/>
                <wp:effectExtent l="635" t="2540" r="0" b="635"/>
                <wp:wrapSquare wrapText="lef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57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C0CCB" w14:textId="727427E8" w:rsidR="002D028A" w:rsidRDefault="00000000">
                            <w:pPr>
                              <w:pStyle w:val="Zkladntext90"/>
                              <w:shd w:val="clear" w:color="auto" w:fill="auto"/>
                              <w:spacing w:before="0" w:after="49" w:line="200" w:lineRule="exact"/>
                            </w:pPr>
                            <w:r>
                              <w:rPr>
                                <w:rStyle w:val="Zkladntext9Exact"/>
                                <w:b/>
                                <w:bCs/>
                              </w:rPr>
                              <w:t>Odběratel:</w:t>
                            </w:r>
                          </w:p>
                          <w:p w14:paraId="70539DD6" w14:textId="77777777" w:rsidR="002D028A" w:rsidRDefault="00000000">
                            <w:pPr>
                              <w:pStyle w:val="Zkladntext80"/>
                              <w:shd w:val="clear" w:color="auto" w:fill="auto"/>
                              <w:spacing w:before="0" w:after="0" w:line="226" w:lineRule="exact"/>
                              <w:jc w:val="left"/>
                            </w:pPr>
                            <w:r>
                              <w:rPr>
                                <w:rStyle w:val="Zkladntext8Exact"/>
                              </w:rPr>
                              <w:t>Domov Kamélie Křižanov, příspěvková organizace</w:t>
                            </w:r>
                          </w:p>
                          <w:p w14:paraId="52DB0FA1" w14:textId="77777777" w:rsidR="002D028A" w:rsidRDefault="00000000">
                            <w:pPr>
                              <w:pStyle w:val="Zkladntext80"/>
                              <w:shd w:val="clear" w:color="auto" w:fill="auto"/>
                              <w:spacing w:before="0" w:after="0" w:line="226" w:lineRule="exact"/>
                              <w:jc w:val="left"/>
                            </w:pPr>
                            <w:r>
                              <w:rPr>
                                <w:rStyle w:val="Zkladntext8Exact"/>
                              </w:rPr>
                              <w:t>Zámek 1</w:t>
                            </w:r>
                          </w:p>
                          <w:p w14:paraId="38F37B1D" w14:textId="77777777" w:rsidR="002D028A" w:rsidRDefault="00000000">
                            <w:pPr>
                              <w:pStyle w:val="Zkladntext80"/>
                              <w:shd w:val="clear" w:color="auto" w:fill="auto"/>
                              <w:spacing w:before="0" w:after="157" w:line="226" w:lineRule="exact"/>
                              <w:jc w:val="left"/>
                            </w:pPr>
                            <w:r>
                              <w:rPr>
                                <w:rStyle w:val="Zkladntext8Exact"/>
                              </w:rPr>
                              <w:t>594 51 Křižanov</w:t>
                            </w:r>
                          </w:p>
                          <w:p w14:paraId="6FC6E964" w14:textId="77777777" w:rsidR="002D028A" w:rsidRDefault="00000000">
                            <w:pPr>
                              <w:pStyle w:val="Zkladntext80"/>
                              <w:shd w:val="clear" w:color="auto" w:fill="auto"/>
                              <w:spacing w:before="0" w:after="195" w:line="180" w:lineRule="exact"/>
                              <w:jc w:val="left"/>
                            </w:pPr>
                            <w:r>
                              <w:rPr>
                                <w:rStyle w:val="Zkladntext8Exact"/>
                              </w:rPr>
                              <w:t>Zastoupení: Mgr. Silvie Tomšíková, ředitelka</w:t>
                            </w:r>
                          </w:p>
                          <w:p w14:paraId="71338BA2" w14:textId="77777777" w:rsidR="00A3163B" w:rsidRDefault="00000000">
                            <w:pPr>
                              <w:pStyle w:val="Zkladntext80"/>
                              <w:shd w:val="clear" w:color="auto" w:fill="auto"/>
                              <w:spacing w:before="0" w:after="0" w:line="221" w:lineRule="exact"/>
                              <w:jc w:val="left"/>
                              <w:rPr>
                                <w:rStyle w:val="Zkladntext8Exact"/>
                              </w:rPr>
                            </w:pPr>
                            <w:r>
                              <w:rPr>
                                <w:rStyle w:val="Zkladntext8Exact"/>
                              </w:rPr>
                              <w:t xml:space="preserve">Číslo účtu: </w:t>
                            </w:r>
                            <w:r w:rsidR="00A3163B">
                              <w:rPr>
                                <w:rStyle w:val="Zkladntext8Exact"/>
                              </w:rPr>
                              <w:t>-----</w:t>
                            </w:r>
                          </w:p>
                          <w:p w14:paraId="215AF9F1" w14:textId="77777777" w:rsidR="00A3163B" w:rsidRDefault="00000000">
                            <w:pPr>
                              <w:pStyle w:val="Zkladntext80"/>
                              <w:shd w:val="clear" w:color="auto" w:fill="auto"/>
                              <w:spacing w:before="0" w:after="0" w:line="221" w:lineRule="exact"/>
                              <w:jc w:val="left"/>
                              <w:rPr>
                                <w:rStyle w:val="Zkladntext8Exact"/>
                              </w:rPr>
                            </w:pPr>
                            <w:r>
                              <w:rPr>
                                <w:rStyle w:val="Zkladntext8Exact"/>
                              </w:rPr>
                              <w:t xml:space="preserve"> IČO: 71184473 DIČ: CZ71184473 </w:t>
                            </w:r>
                          </w:p>
                          <w:p w14:paraId="28E8CDFC" w14:textId="77777777" w:rsidR="00A3163B" w:rsidRDefault="00000000">
                            <w:pPr>
                              <w:pStyle w:val="Zkladntext80"/>
                              <w:shd w:val="clear" w:color="auto" w:fill="auto"/>
                              <w:spacing w:before="0" w:after="0" w:line="221" w:lineRule="exact"/>
                              <w:jc w:val="left"/>
                              <w:rPr>
                                <w:rStyle w:val="Zkladntext8Exact"/>
                              </w:rPr>
                            </w:pPr>
                            <w:r>
                              <w:rPr>
                                <w:rStyle w:val="Zkladntext8Exact"/>
                              </w:rPr>
                              <w:t xml:space="preserve">Tel: </w:t>
                            </w:r>
                            <w:r w:rsidR="00A3163B">
                              <w:rPr>
                                <w:rStyle w:val="Zkladntext8Exact"/>
                              </w:rPr>
                              <w:t>-----, -----</w:t>
                            </w:r>
                          </w:p>
                          <w:p w14:paraId="3CF483B6" w14:textId="2D6A274E" w:rsidR="002D028A" w:rsidRDefault="00000000">
                            <w:pPr>
                              <w:pStyle w:val="Zkladntext80"/>
                              <w:shd w:val="clear" w:color="auto" w:fill="auto"/>
                              <w:spacing w:before="0" w:after="0" w:line="221" w:lineRule="exact"/>
                              <w:jc w:val="left"/>
                            </w:pPr>
                            <w:r>
                              <w:rPr>
                                <w:rStyle w:val="Zkladntext8Exact"/>
                              </w:rPr>
                              <w:t xml:space="preserve"> Email: </w:t>
                            </w:r>
                            <w:hyperlink r:id="rId7" w:history="1">
                              <w:r w:rsidR="00A3163B">
                                <w:rPr>
                                  <w:rStyle w:val="Hypertextovodkaz"/>
                                  <w:lang w:val="en-US" w:eastAsia="en-US" w:bidi="en-US"/>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2D62D" id="Text Box 8" o:spid="_x0000_s1029" type="#_x0000_t202" style="position:absolute;margin-left:236.9pt;margin-top:6.2pt;width:198.95pt;height:124.25pt;z-index:-125829371;visibility:visible;mso-wrap-style:square;mso-width-percent:0;mso-height-percent:0;mso-wrap-distance-left:30.7pt;mso-wrap-distance-top:0;mso-wrap-distance-right:5pt;mso-wrap-distance-bottom:10.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" filled="f" stroked="f">
                <v:textbox inset="0,0,0,0">
                  <w:txbxContent>
                    <w:p w14:paraId="330C0CCB" w14:textId="727427E8" w:rsidR="002D028A" w:rsidRDefault="00000000">
                      <w:pPr>
                        <w:pStyle w:val="Zkladntext90"/>
                        <w:shd w:val="clear" w:color="auto" w:fill="auto"/>
                        <w:spacing w:before="0" w:after="49" w:line="200" w:lineRule="exact"/>
                      </w:pPr>
                      <w:r>
                        <w:rPr>
                          <w:rStyle w:val="Zkladntext9Exact"/>
                          <w:b/>
                          <w:bCs/>
                        </w:rPr>
                        <w:t>Odběratel:</w:t>
                      </w:r>
                    </w:p>
                    <w:p w14:paraId="70539DD6" w14:textId="77777777" w:rsidR="002D028A" w:rsidRDefault="00000000">
                      <w:pPr>
                        <w:pStyle w:val="Zkladntext80"/>
                        <w:shd w:val="clear" w:color="auto" w:fill="auto"/>
                        <w:spacing w:before="0" w:after="0" w:line="226" w:lineRule="exact"/>
                        <w:jc w:val="left"/>
                      </w:pPr>
                      <w:r>
                        <w:rPr>
                          <w:rStyle w:val="Zkladntext8Exact"/>
                        </w:rPr>
                        <w:t>Domov Kamélie Křižanov, příspěvková organizace</w:t>
                      </w:r>
                    </w:p>
                    <w:p w14:paraId="52DB0FA1" w14:textId="77777777" w:rsidR="002D028A" w:rsidRDefault="00000000">
                      <w:pPr>
                        <w:pStyle w:val="Zkladntext80"/>
                        <w:shd w:val="clear" w:color="auto" w:fill="auto"/>
                        <w:spacing w:before="0" w:after="0" w:line="226" w:lineRule="exact"/>
                        <w:jc w:val="left"/>
                      </w:pPr>
                      <w:r>
                        <w:rPr>
                          <w:rStyle w:val="Zkladntext8Exact"/>
                        </w:rPr>
                        <w:t>Zámek 1</w:t>
                      </w:r>
                    </w:p>
                    <w:p w14:paraId="38F37B1D" w14:textId="77777777" w:rsidR="002D028A" w:rsidRDefault="00000000">
                      <w:pPr>
                        <w:pStyle w:val="Zkladntext80"/>
                        <w:shd w:val="clear" w:color="auto" w:fill="auto"/>
                        <w:spacing w:before="0" w:after="157" w:line="226" w:lineRule="exact"/>
                        <w:jc w:val="left"/>
                      </w:pPr>
                      <w:r>
                        <w:rPr>
                          <w:rStyle w:val="Zkladntext8Exact"/>
                        </w:rPr>
                        <w:t>594 51 Křižanov</w:t>
                      </w:r>
                    </w:p>
                    <w:p w14:paraId="6FC6E964" w14:textId="77777777" w:rsidR="002D028A" w:rsidRDefault="00000000">
                      <w:pPr>
                        <w:pStyle w:val="Zkladntext80"/>
                        <w:shd w:val="clear" w:color="auto" w:fill="auto"/>
                        <w:spacing w:before="0" w:after="195" w:line="180" w:lineRule="exact"/>
                        <w:jc w:val="left"/>
                      </w:pPr>
                      <w:r>
                        <w:rPr>
                          <w:rStyle w:val="Zkladntext8Exact"/>
                        </w:rPr>
                        <w:t>Zastoupení: Mgr. Silvie Tomšíková, ředitelka</w:t>
                      </w:r>
                    </w:p>
                    <w:p w14:paraId="71338BA2" w14:textId="77777777" w:rsidR="00A3163B" w:rsidRDefault="00000000">
                      <w:pPr>
                        <w:pStyle w:val="Zkladntext80"/>
                        <w:shd w:val="clear" w:color="auto" w:fill="auto"/>
                        <w:spacing w:before="0" w:after="0" w:line="221" w:lineRule="exact"/>
                        <w:jc w:val="left"/>
                        <w:rPr>
                          <w:rStyle w:val="Zkladntext8Exact"/>
                        </w:rPr>
                      </w:pPr>
                      <w:r>
                        <w:rPr>
                          <w:rStyle w:val="Zkladntext8Exact"/>
                        </w:rPr>
                        <w:t xml:space="preserve">Číslo účtu: </w:t>
                      </w:r>
                      <w:r w:rsidR="00A3163B">
                        <w:rPr>
                          <w:rStyle w:val="Zkladntext8Exact"/>
                        </w:rPr>
                        <w:t>-----</w:t>
                      </w:r>
                    </w:p>
                    <w:p w14:paraId="215AF9F1" w14:textId="77777777" w:rsidR="00A3163B" w:rsidRDefault="00000000">
                      <w:pPr>
                        <w:pStyle w:val="Zkladntext80"/>
                        <w:shd w:val="clear" w:color="auto" w:fill="auto"/>
                        <w:spacing w:before="0" w:after="0" w:line="221" w:lineRule="exact"/>
                        <w:jc w:val="left"/>
                        <w:rPr>
                          <w:rStyle w:val="Zkladntext8Exact"/>
                        </w:rPr>
                      </w:pPr>
                      <w:r>
                        <w:rPr>
                          <w:rStyle w:val="Zkladntext8Exact"/>
                        </w:rPr>
                        <w:t xml:space="preserve"> IČO: 71184473 DIČ: CZ71184473 </w:t>
                      </w:r>
                    </w:p>
                    <w:p w14:paraId="28E8CDFC" w14:textId="77777777" w:rsidR="00A3163B" w:rsidRDefault="00000000">
                      <w:pPr>
                        <w:pStyle w:val="Zkladntext80"/>
                        <w:shd w:val="clear" w:color="auto" w:fill="auto"/>
                        <w:spacing w:before="0" w:after="0" w:line="221" w:lineRule="exact"/>
                        <w:jc w:val="left"/>
                        <w:rPr>
                          <w:rStyle w:val="Zkladntext8Exact"/>
                        </w:rPr>
                      </w:pPr>
                      <w:r>
                        <w:rPr>
                          <w:rStyle w:val="Zkladntext8Exact"/>
                        </w:rPr>
                        <w:t xml:space="preserve">Tel: </w:t>
                      </w:r>
                      <w:r w:rsidR="00A3163B">
                        <w:rPr>
                          <w:rStyle w:val="Zkladntext8Exact"/>
                        </w:rPr>
                        <w:t>-----, -----</w:t>
                      </w:r>
                    </w:p>
                    <w:p w14:paraId="3CF483B6" w14:textId="2D6A274E" w:rsidR="002D028A" w:rsidRDefault="00000000">
                      <w:pPr>
                        <w:pStyle w:val="Zkladntext80"/>
                        <w:shd w:val="clear" w:color="auto" w:fill="auto"/>
                        <w:spacing w:before="0" w:after="0" w:line="221" w:lineRule="exact"/>
                        <w:jc w:val="left"/>
                      </w:pPr>
                      <w:r>
                        <w:rPr>
                          <w:rStyle w:val="Zkladntext8Exact"/>
                        </w:rPr>
                        <w:t xml:space="preserve"> Email: </w:t>
                      </w:r>
                      <w:hyperlink r:id="rId8" w:history="1">
                        <w:r w:rsidR="00A3163B">
                          <w:rPr>
                            <w:rStyle w:val="Hypertextovodkaz"/>
                            <w:lang w:val="en-US" w:eastAsia="en-US" w:bidi="en-US"/>
                          </w:rPr>
                          <w:t>-----</w:t>
                        </w:r>
                      </w:hyperlink>
                    </w:p>
                  </w:txbxContent>
                </v:textbox>
                <w10:wrap type="square" side="left" anchorx="margin"/>
              </v:shape>
            </w:pict>
          </mc:Fallback>
        </mc:AlternateContent>
      </w:r>
      <w:r>
        <w:t>Dodavatel:</w:t>
      </w:r>
    </w:p>
    <w:p w14:paraId="5B7408E9" w14:textId="77777777" w:rsidR="002D028A" w:rsidRDefault="00000000" w:rsidP="00CB306C">
      <w:pPr>
        <w:pStyle w:val="Zkladntext100"/>
        <w:shd w:val="clear" w:color="auto" w:fill="auto"/>
        <w:spacing w:before="0"/>
        <w:jc w:val="left"/>
      </w:pPr>
      <w:r>
        <w:t xml:space="preserve">VODÁRENSKÁ AKCIOVÁ SPOLEČNOST, </w:t>
      </w:r>
      <w:r>
        <w:rPr>
          <w:rStyle w:val="Zkladntext10Netun"/>
        </w:rPr>
        <w:t>a.s.</w:t>
      </w:r>
    </w:p>
    <w:p w14:paraId="6B17B1F4" w14:textId="77777777" w:rsidR="00432482" w:rsidRDefault="00000000" w:rsidP="00432482">
      <w:pPr>
        <w:pStyle w:val="Zkladntext80"/>
        <w:shd w:val="clear" w:color="auto" w:fill="auto"/>
        <w:spacing w:before="0" w:after="0" w:line="221" w:lineRule="exact"/>
        <w:jc w:val="left"/>
      </w:pPr>
      <w:r>
        <w:t xml:space="preserve">Soběšická 820/156, Lesná, 638 00 Brno </w:t>
      </w:r>
    </w:p>
    <w:p w14:paraId="78953EFB" w14:textId="2F3A32D6" w:rsidR="00432482" w:rsidRDefault="00000000" w:rsidP="00432482">
      <w:pPr>
        <w:pStyle w:val="Zkladntext80"/>
        <w:shd w:val="clear" w:color="auto" w:fill="auto"/>
        <w:spacing w:before="0" w:after="0" w:line="221" w:lineRule="exact"/>
        <w:jc w:val="left"/>
      </w:pPr>
      <w:r>
        <w:t>divize Žďár</w:t>
      </w:r>
      <w:r w:rsidR="008576A3">
        <w:t xml:space="preserve"> </w:t>
      </w:r>
      <w:r>
        <w:t xml:space="preserve">nad Sázavou, Studentská 1133, 591 21 Zastoupená ing. Karlem Fuchsem, ředitelem divize </w:t>
      </w:r>
    </w:p>
    <w:p w14:paraId="1C2DF0D2" w14:textId="77777777" w:rsidR="00432482" w:rsidRDefault="00000000" w:rsidP="00432482">
      <w:pPr>
        <w:pStyle w:val="Zkladntext80"/>
        <w:shd w:val="clear" w:color="auto" w:fill="auto"/>
        <w:spacing w:before="0" w:after="0" w:line="221" w:lineRule="exact"/>
        <w:jc w:val="left"/>
      </w:pPr>
      <w:r>
        <w:t xml:space="preserve">Žďár nad Sázavou, na základě plné moci </w:t>
      </w:r>
    </w:p>
    <w:p w14:paraId="27E3AD2E" w14:textId="77777777" w:rsidR="00CB306C" w:rsidRDefault="00000000" w:rsidP="00432482">
      <w:pPr>
        <w:pStyle w:val="Zkladntext80"/>
        <w:shd w:val="clear" w:color="auto" w:fill="auto"/>
        <w:spacing w:before="0" w:after="0" w:line="221" w:lineRule="exact"/>
        <w:jc w:val="left"/>
      </w:pPr>
      <w:r>
        <w:t xml:space="preserve">Bankovní spojení: </w:t>
      </w:r>
      <w:r w:rsidR="00432482">
        <w:t>-----</w:t>
      </w:r>
      <w:r>
        <w:t xml:space="preserve"> </w:t>
      </w:r>
    </w:p>
    <w:p w14:paraId="758F6970" w14:textId="7BA29965" w:rsidR="00432482" w:rsidRDefault="00000000" w:rsidP="00432482">
      <w:pPr>
        <w:pStyle w:val="Zkladntext80"/>
        <w:shd w:val="clear" w:color="auto" w:fill="auto"/>
        <w:spacing w:before="0" w:after="0" w:line="221" w:lineRule="exact"/>
        <w:jc w:val="left"/>
      </w:pPr>
      <w:r>
        <w:t xml:space="preserve">Číslo účtu: </w:t>
      </w:r>
      <w:r w:rsidR="00432482">
        <w:t>-----</w:t>
      </w:r>
    </w:p>
    <w:p w14:paraId="63CC8CA6" w14:textId="77777777" w:rsidR="00432482" w:rsidRDefault="00000000" w:rsidP="00432482">
      <w:pPr>
        <w:pStyle w:val="Zkladntext80"/>
        <w:shd w:val="clear" w:color="auto" w:fill="auto"/>
        <w:spacing w:before="0" w:after="0" w:line="221" w:lineRule="exact"/>
        <w:jc w:val="left"/>
      </w:pPr>
      <w:r>
        <w:t xml:space="preserve"> IČO: 49455842 DIČ: CZ49455842 </w:t>
      </w:r>
    </w:p>
    <w:p w14:paraId="59E9DA4F" w14:textId="77777777" w:rsidR="00CB306C" w:rsidRDefault="00000000" w:rsidP="00432482">
      <w:pPr>
        <w:pStyle w:val="Zkladntext80"/>
        <w:shd w:val="clear" w:color="auto" w:fill="auto"/>
        <w:spacing w:before="0" w:after="0" w:line="221" w:lineRule="exact"/>
        <w:jc w:val="left"/>
      </w:pPr>
      <w:r>
        <w:t xml:space="preserve">Tel: </w:t>
      </w:r>
      <w:r w:rsidR="00432482">
        <w:t>-----</w:t>
      </w:r>
      <w:r>
        <w:t>, email:</w:t>
      </w:r>
      <w:hyperlink r:id="rId9" w:history="1">
        <w:r w:rsidR="00A3163B" w:rsidRPr="00360113">
          <w:rPr>
            <w:rStyle w:val="Hypertextovodkaz"/>
          </w:rPr>
          <w:t>--------</w:t>
        </w:r>
      </w:hyperlink>
      <w:r>
        <w:t xml:space="preserve"> </w:t>
      </w:r>
    </w:p>
    <w:p w14:paraId="72B4C83C" w14:textId="2E552DF4" w:rsidR="00CB306C" w:rsidRDefault="00CB306C" w:rsidP="00432482">
      <w:pPr>
        <w:pStyle w:val="Zkladntext80"/>
        <w:shd w:val="clear" w:color="auto" w:fill="auto"/>
        <w:spacing w:before="0" w:after="0" w:line="221" w:lineRule="exact"/>
        <w:jc w:val="left"/>
        <w:rPr>
          <w:lang w:val="en-US" w:eastAsia="en-US" w:bidi="en-US"/>
        </w:rPr>
      </w:pPr>
      <w:r>
        <w:rPr>
          <w:lang w:val="en-US" w:eastAsia="en-US" w:bidi="en-US"/>
        </w:rPr>
        <w:t>-----</w:t>
      </w:r>
    </w:p>
    <w:p w14:paraId="0D86C67D" w14:textId="10BE61A6" w:rsidR="002D028A" w:rsidRDefault="00000000" w:rsidP="00432482">
      <w:pPr>
        <w:pStyle w:val="Zkladntext80"/>
        <w:shd w:val="clear" w:color="auto" w:fill="auto"/>
        <w:spacing w:before="0" w:after="0" w:line="221" w:lineRule="exact"/>
        <w:jc w:val="left"/>
      </w:pPr>
      <w:r>
        <w:t>Zapsána: B1181 Krajský soud v Brně</w:t>
      </w:r>
    </w:p>
    <w:p w14:paraId="2451493A" w14:textId="77777777" w:rsidR="00A3163B" w:rsidRDefault="00A3163B">
      <w:pPr>
        <w:pStyle w:val="Zkladntext80"/>
        <w:shd w:val="clear" w:color="auto" w:fill="auto"/>
        <w:spacing w:before="0" w:after="157" w:line="226" w:lineRule="exact"/>
        <w:jc w:val="both"/>
      </w:pPr>
    </w:p>
    <w:p w14:paraId="382D0A8E" w14:textId="77777777" w:rsidR="00A3163B" w:rsidRDefault="00A3163B">
      <w:pPr>
        <w:pStyle w:val="Zkladntext80"/>
        <w:shd w:val="clear" w:color="auto" w:fill="auto"/>
        <w:spacing w:before="0" w:after="157" w:line="226" w:lineRule="exact"/>
        <w:jc w:val="both"/>
      </w:pPr>
    </w:p>
    <w:p w14:paraId="067955D9" w14:textId="5C72B8EC" w:rsidR="002D028A" w:rsidRDefault="00000000">
      <w:pPr>
        <w:pStyle w:val="Zkladntext80"/>
        <w:shd w:val="clear" w:color="auto" w:fill="auto"/>
        <w:spacing w:before="0" w:after="157" w:line="226" w:lineRule="exact"/>
        <w:jc w:val="both"/>
      </w:pPr>
      <w:r>
        <w:t>Vlastník vodovodu a kanalizace Svaz vodovodů a kanalizací Žďársko, Vodárenská 244/2, Žďár nad Sázavou 4, 591 01 Žďár nad Sázavou 1, IČO: 43383513 DIČ: CZ43383513 přenesl na dodavatele svou povinnost uzavřít tuto smlouvu. Dodavatel je provozovatelem vodovodu a kanalizace.</w:t>
      </w:r>
    </w:p>
    <w:p w14:paraId="77DF0E4A" w14:textId="77777777" w:rsidR="002D028A" w:rsidRDefault="00000000">
      <w:pPr>
        <w:pStyle w:val="Zkladntext80"/>
        <w:shd w:val="clear" w:color="auto" w:fill="auto"/>
        <w:spacing w:before="0" w:after="73" w:line="180" w:lineRule="exact"/>
        <w:jc w:val="left"/>
      </w:pPr>
      <w:r>
        <w:t>Vlastníkem přípojky a připojené stavby nebo pozemku je Kraj Vysočina.</w:t>
      </w:r>
    </w:p>
    <w:p w14:paraId="43343062" w14:textId="77777777" w:rsidR="002D028A" w:rsidRDefault="00000000">
      <w:pPr>
        <w:pStyle w:val="Nadpis20"/>
        <w:keepNext/>
        <w:keepLines/>
        <w:numPr>
          <w:ilvl w:val="0"/>
          <w:numId w:val="4"/>
        </w:numPr>
        <w:shd w:val="clear" w:color="auto" w:fill="auto"/>
        <w:tabs>
          <w:tab w:val="left" w:pos="3859"/>
        </w:tabs>
        <w:spacing w:before="0" w:after="62" w:line="260" w:lineRule="exact"/>
        <w:ind w:left="3420"/>
        <w:jc w:val="both"/>
      </w:pPr>
      <w:bookmarkStart w:id="6" w:name="bookmark6"/>
      <w:r>
        <w:t>Předmět smlouvy</w:t>
      </w:r>
      <w:bookmarkEnd w:id="6"/>
    </w:p>
    <w:p w14:paraId="4430F10C" w14:textId="77777777" w:rsidR="002D028A" w:rsidRDefault="00000000">
      <w:pPr>
        <w:pStyle w:val="Zkladntext80"/>
        <w:shd w:val="clear" w:color="auto" w:fill="auto"/>
        <w:spacing w:before="0" w:after="0" w:line="200" w:lineRule="exact"/>
        <w:jc w:val="left"/>
      </w:pPr>
      <w:r>
        <w:rPr>
          <w:rStyle w:val="Zkladntext810ptTun"/>
        </w:rPr>
        <w:t xml:space="preserve">Předmětem smlouvy je: </w:t>
      </w:r>
      <w:r>
        <w:t>- dodávka pitné vody z vodovodu pro veřejnou potřebu</w:t>
      </w:r>
    </w:p>
    <w:p w14:paraId="249C4436" w14:textId="77777777" w:rsidR="002D028A" w:rsidRDefault="00000000">
      <w:pPr>
        <w:pStyle w:val="Zkladntext80"/>
        <w:shd w:val="clear" w:color="auto" w:fill="auto"/>
        <w:spacing w:before="0" w:after="363" w:line="180" w:lineRule="exact"/>
      </w:pPr>
      <w:r>
        <w:t>- odvádění odpadních vod kanalizací pro veřejnou potřebu</w:t>
      </w:r>
    </w:p>
    <w:p w14:paraId="19F17FD8" w14:textId="77777777" w:rsidR="002D028A" w:rsidRDefault="00000000">
      <w:pPr>
        <w:pStyle w:val="Nadpis20"/>
        <w:keepNext/>
        <w:keepLines/>
        <w:numPr>
          <w:ilvl w:val="0"/>
          <w:numId w:val="4"/>
        </w:numPr>
        <w:shd w:val="clear" w:color="auto" w:fill="auto"/>
        <w:tabs>
          <w:tab w:val="left" w:pos="3969"/>
        </w:tabs>
        <w:spacing w:before="0" w:after="0" w:line="260" w:lineRule="exact"/>
        <w:ind w:left="3420"/>
        <w:jc w:val="both"/>
      </w:pPr>
      <w:bookmarkStart w:id="7" w:name="bookmark7"/>
      <w:r>
        <w:t>Odběrné místo</w:t>
      </w:r>
      <w:bookmarkEnd w:id="7"/>
    </w:p>
    <w:tbl>
      <w:tblPr>
        <w:tblOverlap w:val="never"/>
        <w:tblW w:w="0" w:type="auto"/>
        <w:jc w:val="center"/>
        <w:tblLayout w:type="fixed"/>
        <w:tblCellMar>
          <w:left w:w="10" w:type="dxa"/>
          <w:right w:w="10" w:type="dxa"/>
        </w:tblCellMar>
        <w:tblLook w:val="0000" w:firstRow="0" w:lastRow="0" w:firstColumn="0" w:lastColumn="0" w:noHBand="0" w:noVBand="0"/>
      </w:tblPr>
      <w:tblGrid>
        <w:gridCol w:w="1925"/>
        <w:gridCol w:w="2054"/>
        <w:gridCol w:w="2750"/>
        <w:gridCol w:w="2246"/>
      </w:tblGrid>
      <w:tr w:rsidR="002D028A" w14:paraId="04F2991A" w14:textId="77777777">
        <w:trPr>
          <w:trHeight w:hRule="exact" w:val="211"/>
          <w:jc w:val="center"/>
        </w:trPr>
        <w:tc>
          <w:tcPr>
            <w:tcW w:w="1925" w:type="dxa"/>
            <w:shd w:val="clear" w:color="auto" w:fill="FFFFFF"/>
            <w:vAlign w:val="bottom"/>
          </w:tcPr>
          <w:p w14:paraId="60C24C18" w14:textId="77777777" w:rsidR="002D028A" w:rsidRDefault="00000000">
            <w:pPr>
              <w:pStyle w:val="Zkladntext20"/>
              <w:framePr w:w="8976" w:wrap="notBeside" w:vAnchor="text" w:hAnchor="text" w:xAlign="center" w:y="1"/>
              <w:shd w:val="clear" w:color="auto" w:fill="auto"/>
              <w:spacing w:before="0" w:line="180" w:lineRule="exact"/>
              <w:ind w:firstLine="0"/>
            </w:pPr>
            <w:r>
              <w:rPr>
                <w:rStyle w:val="Zkladntext2TimesNewRoman9pt"/>
                <w:rFonts w:eastAsia="Arial Narrow"/>
              </w:rPr>
              <w:t>Služby uvedené v čl. II</w:t>
            </w:r>
          </w:p>
        </w:tc>
        <w:tc>
          <w:tcPr>
            <w:tcW w:w="7050" w:type="dxa"/>
            <w:gridSpan w:val="3"/>
            <w:tcBorders>
              <w:left w:val="single" w:sz="4" w:space="0" w:color="auto"/>
            </w:tcBorders>
            <w:shd w:val="clear" w:color="auto" w:fill="FFFFFF"/>
            <w:vAlign w:val="bottom"/>
          </w:tcPr>
          <w:p w14:paraId="18EE31A0" w14:textId="77777777" w:rsidR="002D028A" w:rsidRDefault="00000000">
            <w:pPr>
              <w:pStyle w:val="Zkladntext20"/>
              <w:framePr w:w="8976" w:wrap="notBeside" w:vAnchor="text" w:hAnchor="text" w:xAlign="center" w:y="1"/>
              <w:shd w:val="clear" w:color="auto" w:fill="auto"/>
              <w:spacing w:before="0" w:line="180" w:lineRule="exact"/>
              <w:ind w:firstLine="0"/>
            </w:pPr>
            <w:r>
              <w:rPr>
                <w:rStyle w:val="Zkladntext2TimesNewRoman9pt"/>
                <w:rFonts w:eastAsia="Arial Narrow"/>
              </w:rPr>
              <w:t>sou uskutečňovány pro následující odběrné místo odběratele:</w:t>
            </w:r>
          </w:p>
        </w:tc>
      </w:tr>
      <w:tr w:rsidR="002D028A" w14:paraId="0D20EC80" w14:textId="77777777">
        <w:trPr>
          <w:trHeight w:hRule="exact" w:val="509"/>
          <w:jc w:val="center"/>
        </w:trPr>
        <w:tc>
          <w:tcPr>
            <w:tcW w:w="1925" w:type="dxa"/>
            <w:tcBorders>
              <w:top w:val="single" w:sz="4" w:space="0" w:color="auto"/>
              <w:left w:val="single" w:sz="4" w:space="0" w:color="auto"/>
              <w:bottom w:val="single" w:sz="4" w:space="0" w:color="auto"/>
            </w:tcBorders>
            <w:shd w:val="clear" w:color="auto" w:fill="FFFFFF"/>
          </w:tcPr>
          <w:p w14:paraId="69E822FB" w14:textId="77777777" w:rsidR="002D028A" w:rsidRDefault="00000000">
            <w:pPr>
              <w:pStyle w:val="Zkladntext20"/>
              <w:framePr w:w="8976" w:wrap="notBeside" w:vAnchor="text" w:hAnchor="text" w:xAlign="center" w:y="1"/>
              <w:shd w:val="clear" w:color="auto" w:fill="auto"/>
              <w:spacing w:before="0" w:line="216" w:lineRule="exact"/>
              <w:ind w:firstLine="0"/>
              <w:jc w:val="both"/>
            </w:pPr>
            <w:r>
              <w:rPr>
                <w:rStyle w:val="Zkladntext2TimesNewRoman9pt"/>
                <w:rFonts w:eastAsia="Arial Narrow"/>
              </w:rPr>
              <w:t>Číslo odběrného místa: 92110-275</w:t>
            </w:r>
          </w:p>
        </w:tc>
        <w:tc>
          <w:tcPr>
            <w:tcW w:w="2054" w:type="dxa"/>
            <w:tcBorders>
              <w:top w:val="single" w:sz="4" w:space="0" w:color="auto"/>
              <w:left w:val="single" w:sz="4" w:space="0" w:color="auto"/>
              <w:bottom w:val="single" w:sz="4" w:space="0" w:color="auto"/>
            </w:tcBorders>
            <w:shd w:val="clear" w:color="auto" w:fill="FFFFFF"/>
          </w:tcPr>
          <w:p w14:paraId="0992DB4B" w14:textId="77777777" w:rsidR="002D028A" w:rsidRDefault="00000000">
            <w:pPr>
              <w:pStyle w:val="Zkladntext20"/>
              <w:framePr w:w="8976" w:wrap="notBeside" w:vAnchor="text" w:hAnchor="text" w:xAlign="center" w:y="1"/>
              <w:shd w:val="clear" w:color="auto" w:fill="auto"/>
              <w:spacing w:before="0" w:line="216" w:lineRule="exact"/>
              <w:ind w:firstLine="0"/>
            </w:pPr>
            <w:r>
              <w:rPr>
                <w:rStyle w:val="Zkladntext2TimesNewRoman9pt"/>
                <w:rFonts w:eastAsia="Arial Narrow"/>
              </w:rPr>
              <w:t>Evidenční číslo: 900083153</w:t>
            </w:r>
          </w:p>
        </w:tc>
        <w:tc>
          <w:tcPr>
            <w:tcW w:w="2750" w:type="dxa"/>
            <w:tcBorders>
              <w:top w:val="single" w:sz="4" w:space="0" w:color="auto"/>
              <w:left w:val="single" w:sz="4" w:space="0" w:color="auto"/>
              <w:bottom w:val="single" w:sz="4" w:space="0" w:color="auto"/>
            </w:tcBorders>
            <w:shd w:val="clear" w:color="auto" w:fill="FFFFFF"/>
          </w:tcPr>
          <w:p w14:paraId="61F37322" w14:textId="77777777" w:rsidR="002D028A" w:rsidRDefault="00000000">
            <w:pPr>
              <w:pStyle w:val="Zkladntext20"/>
              <w:framePr w:w="8976" w:wrap="notBeside" w:vAnchor="text" w:hAnchor="text" w:xAlign="center" w:y="1"/>
              <w:shd w:val="clear" w:color="auto" w:fill="auto"/>
              <w:spacing w:before="0" w:line="221" w:lineRule="exact"/>
              <w:ind w:firstLine="0"/>
            </w:pPr>
            <w:r>
              <w:rPr>
                <w:rStyle w:val="Zkladntext2TimesNewRoman9pt"/>
                <w:rFonts w:eastAsia="Arial Narrow"/>
              </w:rPr>
              <w:t>Popis objektu: RD</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14:paraId="5394C39B" w14:textId="77777777" w:rsidR="002D028A" w:rsidRDefault="00000000">
            <w:pPr>
              <w:pStyle w:val="Zkladntext20"/>
              <w:framePr w:w="8976" w:wrap="notBeside" w:vAnchor="text" w:hAnchor="text" w:xAlign="center" w:y="1"/>
              <w:shd w:val="clear" w:color="auto" w:fill="auto"/>
              <w:spacing w:before="0" w:line="221" w:lineRule="exact"/>
              <w:ind w:firstLine="0"/>
              <w:jc w:val="center"/>
            </w:pPr>
            <w:r>
              <w:rPr>
                <w:rStyle w:val="Zkladntext2TimesNewRoman9pt"/>
                <w:rFonts w:eastAsia="Arial Narrow"/>
              </w:rPr>
              <w:t>Počet trvale připojených osob: 6</w:t>
            </w:r>
          </w:p>
        </w:tc>
      </w:tr>
    </w:tbl>
    <w:p w14:paraId="431DA026" w14:textId="77777777" w:rsidR="002D028A" w:rsidRDefault="00000000">
      <w:pPr>
        <w:pStyle w:val="Titulektabulky0"/>
        <w:framePr w:w="8976" w:wrap="notBeside" w:vAnchor="text" w:hAnchor="text" w:xAlign="center" w:y="1"/>
        <w:shd w:val="clear" w:color="auto" w:fill="auto"/>
        <w:spacing w:line="180" w:lineRule="exact"/>
      </w:pPr>
      <w:r>
        <w:t>Adresa odběrného místa:</w:t>
      </w:r>
    </w:p>
    <w:p w14:paraId="6295ADBD" w14:textId="77777777" w:rsidR="002D028A" w:rsidRDefault="00000000">
      <w:pPr>
        <w:pStyle w:val="Titulektabulky0"/>
        <w:framePr w:w="8976" w:wrap="notBeside" w:vAnchor="text" w:hAnchor="text" w:xAlign="center" w:y="1"/>
        <w:shd w:val="clear" w:color="auto" w:fill="auto"/>
        <w:spacing w:line="180" w:lineRule="exact"/>
      </w:pPr>
      <w:r>
        <w:t>Nové Město na Moravě, Malá, k. ú. Nové Město na Moravě č. pare. 280/1</w:t>
      </w:r>
    </w:p>
    <w:p w14:paraId="233726FF" w14:textId="77777777" w:rsidR="002D028A" w:rsidRDefault="002D028A">
      <w:pPr>
        <w:framePr w:w="8976" w:wrap="notBeside" w:vAnchor="text" w:hAnchor="text" w:xAlign="center" w:y="1"/>
        <w:rPr>
          <w:sz w:val="2"/>
          <w:szCs w:val="2"/>
        </w:rPr>
      </w:pPr>
    </w:p>
    <w:p w14:paraId="15DFB75E" w14:textId="77777777" w:rsidR="002D028A" w:rsidRDefault="002D028A">
      <w:pPr>
        <w:rPr>
          <w:sz w:val="2"/>
          <w:szCs w:val="2"/>
        </w:rPr>
      </w:pPr>
    </w:p>
    <w:p w14:paraId="428A4380" w14:textId="77777777" w:rsidR="002D028A" w:rsidRDefault="00000000">
      <w:pPr>
        <w:pStyle w:val="Nadpis20"/>
        <w:keepNext/>
        <w:keepLines/>
        <w:numPr>
          <w:ilvl w:val="0"/>
          <w:numId w:val="4"/>
        </w:numPr>
        <w:shd w:val="clear" w:color="auto" w:fill="auto"/>
        <w:tabs>
          <w:tab w:val="left" w:pos="3795"/>
        </w:tabs>
        <w:spacing w:before="284" w:after="0" w:line="260" w:lineRule="exact"/>
        <w:ind w:left="3260"/>
        <w:jc w:val="both"/>
      </w:pPr>
      <w:bookmarkStart w:id="8" w:name="bookmark8"/>
      <w:r>
        <w:t>Specifikace služeb</w:t>
      </w:r>
      <w:bookmarkEnd w:id="8"/>
    </w:p>
    <w:p w14:paraId="4D4C61BC" w14:textId="77777777" w:rsidR="002D028A" w:rsidRDefault="00000000">
      <w:pPr>
        <w:pStyle w:val="Titulektabulky0"/>
        <w:framePr w:w="8981" w:wrap="notBeside" w:vAnchor="text" w:hAnchor="text" w:xAlign="center" w:y="1"/>
        <w:shd w:val="clear" w:color="auto" w:fill="auto"/>
        <w:spacing w:line="180" w:lineRule="exact"/>
      </w:pPr>
      <w:r>
        <w:t>- dodávka pitné vody z vodovodu pro veřejnou potřebu:</w:t>
      </w:r>
    </w:p>
    <w:p w14:paraId="064E5A25" w14:textId="77777777" w:rsidR="002D028A" w:rsidRDefault="00000000">
      <w:pPr>
        <w:pStyle w:val="Titulektabulky0"/>
        <w:framePr w:w="8981" w:wrap="notBeside" w:vAnchor="text" w:hAnchor="text" w:xAlign="center" w:y="1"/>
        <w:shd w:val="clear" w:color="auto" w:fill="auto"/>
        <w:spacing w:line="180" w:lineRule="exact"/>
      </w:pPr>
      <w:r>
        <w:t>Předmětem této služby je dodávka vody v kategorii: Pitná voda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15"/>
        <w:gridCol w:w="2050"/>
        <w:gridCol w:w="1896"/>
        <w:gridCol w:w="3120"/>
      </w:tblGrid>
      <w:tr w:rsidR="002D028A" w14:paraId="048A0CB0" w14:textId="77777777">
        <w:trPr>
          <w:trHeight w:hRule="exact" w:val="509"/>
          <w:jc w:val="center"/>
        </w:trPr>
        <w:tc>
          <w:tcPr>
            <w:tcW w:w="1915" w:type="dxa"/>
            <w:tcBorders>
              <w:top w:val="single" w:sz="4" w:space="0" w:color="auto"/>
              <w:left w:val="single" w:sz="4" w:space="0" w:color="auto"/>
            </w:tcBorders>
            <w:shd w:val="clear" w:color="auto" w:fill="FFFFFF"/>
          </w:tcPr>
          <w:p w14:paraId="06E4DFB0" w14:textId="77777777" w:rsidR="002D028A" w:rsidRDefault="00000000">
            <w:pPr>
              <w:pStyle w:val="Zkladntext20"/>
              <w:framePr w:w="8981" w:wrap="notBeside" w:vAnchor="text" w:hAnchor="text" w:xAlign="center" w:y="1"/>
              <w:shd w:val="clear" w:color="auto" w:fill="auto"/>
              <w:spacing w:before="0" w:line="211" w:lineRule="exact"/>
              <w:ind w:firstLine="0"/>
              <w:jc w:val="center"/>
            </w:pPr>
            <w:r>
              <w:rPr>
                <w:rStyle w:val="Zkladntext2TimesNewRoman9pt"/>
                <w:rFonts w:eastAsia="Arial Narrow"/>
              </w:rPr>
              <w:t>Způsob měření spotřeby: vodoměr</w:t>
            </w:r>
          </w:p>
        </w:tc>
        <w:tc>
          <w:tcPr>
            <w:tcW w:w="2050" w:type="dxa"/>
            <w:tcBorders>
              <w:top w:val="single" w:sz="4" w:space="0" w:color="auto"/>
              <w:left w:val="single" w:sz="4" w:space="0" w:color="auto"/>
            </w:tcBorders>
            <w:shd w:val="clear" w:color="auto" w:fill="FFFFFF"/>
          </w:tcPr>
          <w:p w14:paraId="156616CA" w14:textId="77777777" w:rsidR="002D028A" w:rsidRDefault="00000000">
            <w:pPr>
              <w:pStyle w:val="Zkladntext20"/>
              <w:framePr w:w="8981" w:wrap="notBeside" w:vAnchor="text" w:hAnchor="text" w:xAlign="center" w:y="1"/>
              <w:shd w:val="clear" w:color="auto" w:fill="auto"/>
              <w:spacing w:before="0" w:line="216" w:lineRule="exact"/>
              <w:ind w:firstLine="0"/>
              <w:jc w:val="center"/>
            </w:pPr>
            <w:r>
              <w:rPr>
                <w:rStyle w:val="Zkladntext2TimesNewRoman9pt"/>
                <w:rFonts w:eastAsia="Arial Narrow"/>
              </w:rPr>
              <w:t>Způsob stanovení spotřeby: odečet</w:t>
            </w:r>
          </w:p>
        </w:tc>
        <w:tc>
          <w:tcPr>
            <w:tcW w:w="1896" w:type="dxa"/>
            <w:tcBorders>
              <w:top w:val="single" w:sz="4" w:space="0" w:color="auto"/>
              <w:left w:val="single" w:sz="4" w:space="0" w:color="auto"/>
            </w:tcBorders>
            <w:shd w:val="clear" w:color="auto" w:fill="FFFFFF"/>
          </w:tcPr>
          <w:p w14:paraId="08851189" w14:textId="77777777" w:rsidR="002D028A" w:rsidRDefault="00000000">
            <w:pPr>
              <w:pStyle w:val="Zkladntext20"/>
              <w:framePr w:w="8981" w:wrap="notBeside" w:vAnchor="text" w:hAnchor="text" w:xAlign="center" w:y="1"/>
              <w:shd w:val="clear" w:color="auto" w:fill="auto"/>
              <w:spacing w:before="0" w:line="216" w:lineRule="exact"/>
              <w:ind w:firstLine="0"/>
            </w:pPr>
            <w:r>
              <w:rPr>
                <w:rStyle w:val="Zkladntext2TimesNewRoman9pt"/>
                <w:rFonts w:eastAsia="Arial Narrow"/>
              </w:rPr>
              <w:t>Limit množství: bez omezení</w:t>
            </w:r>
          </w:p>
        </w:tc>
        <w:tc>
          <w:tcPr>
            <w:tcW w:w="3120" w:type="dxa"/>
            <w:tcBorders>
              <w:top w:val="single" w:sz="4" w:space="0" w:color="auto"/>
              <w:left w:val="single" w:sz="4" w:space="0" w:color="auto"/>
              <w:right w:val="single" w:sz="4" w:space="0" w:color="auto"/>
            </w:tcBorders>
            <w:shd w:val="clear" w:color="auto" w:fill="FFFFFF"/>
          </w:tcPr>
          <w:p w14:paraId="73FE798D" w14:textId="77777777" w:rsidR="002D028A" w:rsidRDefault="00000000">
            <w:pPr>
              <w:pStyle w:val="Zkladntext20"/>
              <w:framePr w:w="8981" w:wrap="notBeside" w:vAnchor="text" w:hAnchor="text" w:xAlign="center" w:y="1"/>
              <w:shd w:val="clear" w:color="auto" w:fill="auto"/>
              <w:spacing w:before="0" w:line="221" w:lineRule="exact"/>
              <w:ind w:firstLine="0"/>
              <w:jc w:val="center"/>
            </w:pPr>
            <w:r>
              <w:rPr>
                <w:rStyle w:val="Zkladntext2TimesNewRoman9pt"/>
                <w:rFonts w:eastAsia="Arial Narrow"/>
              </w:rPr>
              <w:t>Kapacita vodoměru: 2,50 m</w:t>
            </w:r>
            <w:r>
              <w:rPr>
                <w:rStyle w:val="Zkladntext2TimesNewRoman9pt"/>
                <w:rFonts w:eastAsia="Arial Narrow"/>
                <w:vertAlign w:val="superscript"/>
              </w:rPr>
              <w:t>3</w:t>
            </w:r>
            <w:r>
              <w:rPr>
                <w:rStyle w:val="Zkladntext2TimesNewRoman9pt"/>
                <w:rFonts w:eastAsia="Arial Narrow"/>
              </w:rPr>
              <w:t>/hod</w:t>
            </w:r>
          </w:p>
        </w:tc>
      </w:tr>
      <w:tr w:rsidR="002D028A" w14:paraId="27C18343" w14:textId="77777777">
        <w:trPr>
          <w:trHeight w:hRule="exact" w:val="509"/>
          <w:jc w:val="center"/>
        </w:trPr>
        <w:tc>
          <w:tcPr>
            <w:tcW w:w="3965" w:type="dxa"/>
            <w:gridSpan w:val="2"/>
            <w:tcBorders>
              <w:top w:val="single" w:sz="4" w:space="0" w:color="auto"/>
              <w:left w:val="single" w:sz="4" w:space="0" w:color="auto"/>
              <w:bottom w:val="single" w:sz="4" w:space="0" w:color="auto"/>
            </w:tcBorders>
            <w:shd w:val="clear" w:color="auto" w:fill="FFFFFF"/>
          </w:tcPr>
          <w:p w14:paraId="3F157628" w14:textId="77777777" w:rsidR="002D028A" w:rsidRDefault="00000000">
            <w:pPr>
              <w:pStyle w:val="Zkladntext20"/>
              <w:framePr w:w="8981" w:wrap="notBeside" w:vAnchor="text" w:hAnchor="text" w:xAlign="center" w:y="1"/>
              <w:shd w:val="clear" w:color="auto" w:fill="auto"/>
              <w:spacing w:before="0" w:line="202" w:lineRule="exact"/>
              <w:ind w:firstLine="0"/>
            </w:pPr>
            <w:r>
              <w:rPr>
                <w:rStyle w:val="Zkladntext2TimesNewRoman9pt"/>
                <w:rFonts w:eastAsia="Arial Narrow"/>
              </w:rPr>
              <w:t>Tlakové poměry v místě přípojky: min. 0,15 MPa, max. 0,7 MPa</w:t>
            </w:r>
          </w:p>
        </w:tc>
        <w:tc>
          <w:tcPr>
            <w:tcW w:w="5016" w:type="dxa"/>
            <w:gridSpan w:val="2"/>
            <w:tcBorders>
              <w:top w:val="single" w:sz="4" w:space="0" w:color="auto"/>
              <w:left w:val="single" w:sz="4" w:space="0" w:color="auto"/>
              <w:bottom w:val="single" w:sz="4" w:space="0" w:color="auto"/>
              <w:right w:val="single" w:sz="4" w:space="0" w:color="auto"/>
            </w:tcBorders>
            <w:shd w:val="clear" w:color="auto" w:fill="FFFFFF"/>
          </w:tcPr>
          <w:p w14:paraId="3562BB8B" w14:textId="77777777" w:rsidR="002D028A" w:rsidRDefault="00000000">
            <w:pPr>
              <w:pStyle w:val="Zkladntext20"/>
              <w:framePr w:w="8981" w:wrap="notBeside" w:vAnchor="text" w:hAnchor="text" w:xAlign="center" w:y="1"/>
              <w:shd w:val="clear" w:color="auto" w:fill="auto"/>
              <w:spacing w:before="0" w:line="197" w:lineRule="exact"/>
              <w:ind w:firstLine="0"/>
              <w:jc w:val="both"/>
            </w:pPr>
            <w:r>
              <w:rPr>
                <w:rStyle w:val="Zkladntext2TimesNewRoman9pt"/>
                <w:rFonts w:eastAsia="Arial Narrow"/>
              </w:rPr>
              <w:t xml:space="preserve">Ukazatele jakosti: Vápník 20-100 mg/l, hořčík 5-50 mg/1, dusičnany max. 50mg/l (ostatní ukazatele jsou uvedeny na </w:t>
            </w:r>
            <w:r>
              <w:rPr>
                <w:rStyle w:val="Zkladntext2TimesNewRoman9pt"/>
                <w:rFonts w:eastAsia="Arial Narrow"/>
                <w:lang w:val="en-US" w:eastAsia="en-US" w:bidi="en-US"/>
              </w:rPr>
              <w:t>vvww.vodarenska.cz)</w:t>
            </w:r>
          </w:p>
        </w:tc>
      </w:tr>
    </w:tbl>
    <w:p w14:paraId="45D56AEB" w14:textId="77777777" w:rsidR="002D028A" w:rsidRDefault="002D028A">
      <w:pPr>
        <w:framePr w:w="8981" w:wrap="notBeside" w:vAnchor="text" w:hAnchor="text" w:xAlign="center" w:y="1"/>
        <w:rPr>
          <w:sz w:val="2"/>
          <w:szCs w:val="2"/>
        </w:rPr>
      </w:pPr>
    </w:p>
    <w:p w14:paraId="2773A173" w14:textId="77777777" w:rsidR="002D028A" w:rsidRDefault="002D028A">
      <w:pPr>
        <w:rPr>
          <w:sz w:val="2"/>
          <w:szCs w:val="2"/>
        </w:rPr>
      </w:pPr>
    </w:p>
    <w:p w14:paraId="1A0577B8" w14:textId="77777777" w:rsidR="002D028A" w:rsidRDefault="00000000">
      <w:pPr>
        <w:pStyle w:val="Titulektabulky0"/>
        <w:framePr w:w="8971" w:wrap="notBeside" w:vAnchor="text" w:hAnchor="text" w:xAlign="center" w:y="1"/>
        <w:shd w:val="clear" w:color="auto" w:fill="auto"/>
        <w:spacing w:line="180" w:lineRule="exact"/>
      </w:pPr>
      <w:r>
        <w:rPr>
          <w:rStyle w:val="Titulektabulky1"/>
        </w:rPr>
        <w:t>- odvádění odpadních vod kanalizací pro veřejnou potřebu: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10"/>
        <w:gridCol w:w="2050"/>
        <w:gridCol w:w="5011"/>
      </w:tblGrid>
      <w:tr w:rsidR="002D028A" w14:paraId="44108E38" w14:textId="77777777">
        <w:trPr>
          <w:trHeight w:hRule="exact" w:val="245"/>
          <w:jc w:val="center"/>
        </w:trPr>
        <w:tc>
          <w:tcPr>
            <w:tcW w:w="1910" w:type="dxa"/>
            <w:tcBorders>
              <w:top w:val="single" w:sz="4" w:space="0" w:color="auto"/>
              <w:left w:val="single" w:sz="4" w:space="0" w:color="auto"/>
            </w:tcBorders>
            <w:shd w:val="clear" w:color="auto" w:fill="FFFFFF"/>
            <w:vAlign w:val="bottom"/>
          </w:tcPr>
          <w:p w14:paraId="5ECE977F" w14:textId="77777777" w:rsidR="002D028A" w:rsidRDefault="00000000">
            <w:pPr>
              <w:pStyle w:val="Zkladntext20"/>
              <w:framePr w:w="8971" w:wrap="notBeside" w:vAnchor="text" w:hAnchor="text" w:xAlign="center" w:y="1"/>
              <w:shd w:val="clear" w:color="auto" w:fill="auto"/>
              <w:spacing w:before="0" w:line="180" w:lineRule="exact"/>
              <w:ind w:firstLine="0"/>
            </w:pPr>
            <w:r>
              <w:rPr>
                <w:rStyle w:val="Zkladntext2TimesNewRoman9pt"/>
                <w:rFonts w:eastAsia="Arial Narrow"/>
              </w:rPr>
              <w:t>Způsob měření spotřeby:</w:t>
            </w:r>
          </w:p>
        </w:tc>
        <w:tc>
          <w:tcPr>
            <w:tcW w:w="2050" w:type="dxa"/>
            <w:tcBorders>
              <w:top w:val="single" w:sz="4" w:space="0" w:color="auto"/>
              <w:left w:val="single" w:sz="4" w:space="0" w:color="auto"/>
            </w:tcBorders>
            <w:shd w:val="clear" w:color="auto" w:fill="FFFFFF"/>
            <w:vAlign w:val="bottom"/>
          </w:tcPr>
          <w:p w14:paraId="3696D22E" w14:textId="77777777" w:rsidR="002D028A" w:rsidRDefault="00000000">
            <w:pPr>
              <w:pStyle w:val="Zkladntext20"/>
              <w:framePr w:w="8971" w:wrap="notBeside" w:vAnchor="text" w:hAnchor="text" w:xAlign="center" w:y="1"/>
              <w:shd w:val="clear" w:color="auto" w:fill="auto"/>
              <w:spacing w:before="0" w:line="180" w:lineRule="exact"/>
              <w:ind w:firstLine="0"/>
            </w:pPr>
            <w:r>
              <w:rPr>
                <w:rStyle w:val="Zkladntext2TimesNewRoman9pt"/>
                <w:rFonts w:eastAsia="Arial Narrow"/>
              </w:rPr>
              <w:t>Způsob stanovení spotřeby:</w:t>
            </w:r>
          </w:p>
        </w:tc>
        <w:tc>
          <w:tcPr>
            <w:tcW w:w="5011" w:type="dxa"/>
            <w:tcBorders>
              <w:top w:val="single" w:sz="4" w:space="0" w:color="auto"/>
              <w:left w:val="single" w:sz="4" w:space="0" w:color="auto"/>
              <w:right w:val="single" w:sz="4" w:space="0" w:color="auto"/>
            </w:tcBorders>
            <w:shd w:val="clear" w:color="auto" w:fill="FFFFFF"/>
            <w:vAlign w:val="bottom"/>
          </w:tcPr>
          <w:p w14:paraId="530A0FE4" w14:textId="77777777" w:rsidR="002D028A" w:rsidRDefault="00000000">
            <w:pPr>
              <w:pStyle w:val="Zkladntext20"/>
              <w:framePr w:w="8971" w:wrap="notBeside" w:vAnchor="text" w:hAnchor="text" w:xAlign="center" w:y="1"/>
              <w:shd w:val="clear" w:color="auto" w:fill="auto"/>
              <w:spacing w:before="0" w:line="180" w:lineRule="exact"/>
              <w:ind w:firstLine="0"/>
            </w:pPr>
            <w:r>
              <w:rPr>
                <w:rStyle w:val="Zkladntext2TimesNewRoman9pt"/>
                <w:rFonts w:eastAsia="Arial Narrow"/>
              </w:rPr>
              <w:t>Limit množství:</w:t>
            </w:r>
          </w:p>
        </w:tc>
      </w:tr>
      <w:tr w:rsidR="002D028A" w14:paraId="6FE9085E" w14:textId="77777777">
        <w:trPr>
          <w:trHeight w:hRule="exact" w:val="293"/>
          <w:jc w:val="center"/>
        </w:trPr>
        <w:tc>
          <w:tcPr>
            <w:tcW w:w="1910" w:type="dxa"/>
            <w:tcBorders>
              <w:left w:val="single" w:sz="4" w:space="0" w:color="auto"/>
              <w:bottom w:val="single" w:sz="4" w:space="0" w:color="auto"/>
            </w:tcBorders>
            <w:shd w:val="clear" w:color="auto" w:fill="FFFFFF"/>
          </w:tcPr>
          <w:p w14:paraId="4A2CE5DE" w14:textId="77777777" w:rsidR="002D028A" w:rsidRDefault="00000000">
            <w:pPr>
              <w:pStyle w:val="Zkladntext20"/>
              <w:framePr w:w="8971" w:wrap="notBeside" w:vAnchor="text" w:hAnchor="text" w:xAlign="center" w:y="1"/>
              <w:shd w:val="clear" w:color="auto" w:fill="auto"/>
              <w:spacing w:before="0" w:line="180" w:lineRule="exact"/>
              <w:ind w:firstLine="0"/>
              <w:jc w:val="center"/>
            </w:pPr>
            <w:r>
              <w:rPr>
                <w:rStyle w:val="Zkladntext2TimesNewRoman9pt"/>
                <w:rFonts w:eastAsia="Arial Narrow"/>
              </w:rPr>
              <w:t>vodoměr</w:t>
            </w:r>
          </w:p>
        </w:tc>
        <w:tc>
          <w:tcPr>
            <w:tcW w:w="2050" w:type="dxa"/>
            <w:tcBorders>
              <w:left w:val="single" w:sz="4" w:space="0" w:color="auto"/>
              <w:bottom w:val="single" w:sz="4" w:space="0" w:color="auto"/>
            </w:tcBorders>
            <w:shd w:val="clear" w:color="auto" w:fill="FFFFFF"/>
          </w:tcPr>
          <w:p w14:paraId="377B423A" w14:textId="77777777" w:rsidR="002D028A" w:rsidRDefault="00000000">
            <w:pPr>
              <w:pStyle w:val="Zkladntext20"/>
              <w:framePr w:w="8971" w:wrap="notBeside" w:vAnchor="text" w:hAnchor="text" w:xAlign="center" w:y="1"/>
              <w:shd w:val="clear" w:color="auto" w:fill="auto"/>
              <w:spacing w:before="0" w:line="180" w:lineRule="exact"/>
              <w:ind w:firstLine="0"/>
              <w:jc w:val="center"/>
            </w:pPr>
            <w:r>
              <w:rPr>
                <w:rStyle w:val="Zkladntext2TimesNewRoman9pt"/>
                <w:rFonts w:eastAsia="Arial Narrow"/>
              </w:rPr>
              <w:t>odečet</w:t>
            </w:r>
          </w:p>
        </w:tc>
        <w:tc>
          <w:tcPr>
            <w:tcW w:w="5011" w:type="dxa"/>
            <w:tcBorders>
              <w:left w:val="single" w:sz="4" w:space="0" w:color="auto"/>
              <w:bottom w:val="single" w:sz="4" w:space="0" w:color="auto"/>
              <w:right w:val="single" w:sz="4" w:space="0" w:color="auto"/>
            </w:tcBorders>
            <w:shd w:val="clear" w:color="auto" w:fill="FFFFFF"/>
          </w:tcPr>
          <w:p w14:paraId="0EA876FA" w14:textId="77777777" w:rsidR="002D028A" w:rsidRDefault="00000000">
            <w:pPr>
              <w:pStyle w:val="Zkladntext20"/>
              <w:framePr w:w="8971" w:wrap="notBeside" w:vAnchor="text" w:hAnchor="text" w:xAlign="center" w:y="1"/>
              <w:shd w:val="clear" w:color="auto" w:fill="auto"/>
              <w:spacing w:before="0" w:line="180" w:lineRule="exact"/>
              <w:ind w:firstLine="0"/>
            </w:pPr>
            <w:r>
              <w:rPr>
                <w:rStyle w:val="Zkladntext2TimesNewRoman9pt"/>
                <w:rFonts w:eastAsia="Arial Narrow"/>
              </w:rPr>
              <w:t>bez omezení</w:t>
            </w:r>
          </w:p>
        </w:tc>
      </w:tr>
    </w:tbl>
    <w:p w14:paraId="59F2FD27" w14:textId="77777777" w:rsidR="002D028A" w:rsidRDefault="00000000">
      <w:pPr>
        <w:pStyle w:val="Titulektabulky0"/>
        <w:framePr w:w="8971" w:wrap="notBeside" w:vAnchor="text" w:hAnchor="text" w:xAlign="center" w:y="1"/>
        <w:shd w:val="clear" w:color="auto" w:fill="auto"/>
        <w:spacing w:line="192" w:lineRule="exact"/>
        <w:jc w:val="both"/>
      </w:pPr>
      <w:r>
        <w:t>Odběratel prohlašuje, že odběrné místo nemá jiný zdroj vody než vodovod pro veřejnou potřebu. Množství odvedených odpadních vod se stanovuje ve výši množství dodané vody vodovodem pro veřejnou potřebu a vypouštěné množství a kvalita není v rozporu s kanalizačním řádem v místě napojení.</w:t>
      </w:r>
    </w:p>
    <w:p w14:paraId="59E69683" w14:textId="77777777" w:rsidR="002D028A" w:rsidRDefault="002D028A">
      <w:pPr>
        <w:framePr w:w="8971" w:wrap="notBeside" w:vAnchor="text" w:hAnchor="text" w:xAlign="center" w:y="1"/>
        <w:rPr>
          <w:sz w:val="2"/>
          <w:szCs w:val="2"/>
        </w:rPr>
      </w:pPr>
    </w:p>
    <w:p w14:paraId="7E28F528" w14:textId="77777777" w:rsidR="002D028A" w:rsidRDefault="002D028A">
      <w:pPr>
        <w:rPr>
          <w:sz w:val="2"/>
          <w:szCs w:val="2"/>
        </w:rPr>
      </w:pPr>
    </w:p>
    <w:p w14:paraId="0451EA02" w14:textId="77777777" w:rsidR="002D028A" w:rsidRDefault="002D028A">
      <w:pPr>
        <w:rPr>
          <w:sz w:val="2"/>
          <w:szCs w:val="2"/>
        </w:rPr>
        <w:sectPr w:rsidR="002D028A">
          <w:pgSz w:w="11900" w:h="16840"/>
          <w:pgMar w:top="1175" w:right="1301" w:bottom="1175" w:left="1518" w:header="0" w:footer="3" w:gutter="0"/>
          <w:cols w:space="720"/>
          <w:noEndnote/>
          <w:docGrid w:linePitch="360"/>
        </w:sectPr>
      </w:pPr>
    </w:p>
    <w:p w14:paraId="558B068C" w14:textId="77777777" w:rsidR="002D028A" w:rsidRDefault="00000000">
      <w:pPr>
        <w:pStyle w:val="Nadpis20"/>
        <w:keepNext/>
        <w:keepLines/>
        <w:numPr>
          <w:ilvl w:val="0"/>
          <w:numId w:val="4"/>
        </w:numPr>
        <w:shd w:val="clear" w:color="auto" w:fill="auto"/>
        <w:tabs>
          <w:tab w:val="left" w:pos="3232"/>
        </w:tabs>
        <w:spacing w:before="0" w:after="40" w:line="260" w:lineRule="exact"/>
        <w:ind w:left="2840"/>
        <w:jc w:val="both"/>
      </w:pPr>
      <w:bookmarkStart w:id="9" w:name="bookmark9"/>
      <w:r>
        <w:lastRenderedPageBreak/>
        <w:t>Cenové, fakturační a platební podmínky</w:t>
      </w:r>
      <w:bookmarkEnd w:id="9"/>
    </w:p>
    <w:p w14:paraId="51870F10" w14:textId="77777777" w:rsidR="002D028A" w:rsidRDefault="00000000">
      <w:pPr>
        <w:pStyle w:val="Zkladntext80"/>
        <w:shd w:val="clear" w:color="auto" w:fill="auto"/>
        <w:spacing w:before="0" w:after="0" w:line="221" w:lineRule="exact"/>
        <w:ind w:left="780"/>
        <w:jc w:val="both"/>
      </w:pPr>
      <w:r>
        <w:t>Cena za dodávku 1 m3 pitné vody a cena za odvádění 1 m3 odpadních vod se stanovuje na základě platných cenových předpisů písemnou dohodou mezi vlastníkem vodovodu a kanalizace a dodavatelem. Sazby vodného a stočného a jejich změny jsou k dispozici pro odběratele u městských a obecních úřadů nebo v sídle svazku obcí a též ve veřejně přístupném ceníku u dodavatele. Změny se oznamují způsobem v místě obvyklým. Dojde-li ke změně ceny a není k dispozici časový odečet spotřeby, provede se fakturace na základě průměrné denní spotřeby za předchozí odečtové období. Fakturace bude prováděna za spotřebu od data posledního odečtu, k datu změny ceny dle předchozí ceny a od data změny ceny, k novému odečtu v nové ceně.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18"/>
        <w:gridCol w:w="1488"/>
        <w:gridCol w:w="1368"/>
        <w:gridCol w:w="1536"/>
        <w:gridCol w:w="2246"/>
      </w:tblGrid>
      <w:tr w:rsidR="002D028A" w14:paraId="33929536" w14:textId="77777777">
        <w:trPr>
          <w:trHeight w:hRule="exact" w:val="240"/>
        </w:trPr>
        <w:tc>
          <w:tcPr>
            <w:tcW w:w="2318" w:type="dxa"/>
            <w:tcBorders>
              <w:top w:val="single" w:sz="4" w:space="0" w:color="auto"/>
              <w:left w:val="single" w:sz="4" w:space="0" w:color="auto"/>
            </w:tcBorders>
            <w:shd w:val="clear" w:color="auto" w:fill="FFFFFF"/>
            <w:vAlign w:val="bottom"/>
          </w:tcPr>
          <w:p w14:paraId="4559A95C" w14:textId="77777777" w:rsidR="002D028A" w:rsidRDefault="00000000">
            <w:pPr>
              <w:pStyle w:val="Zkladntext20"/>
              <w:framePr w:w="8957" w:h="466" w:hSpace="830" w:wrap="notBeside" w:vAnchor="text" w:hAnchor="text" w:x="831" w:y="183"/>
              <w:shd w:val="clear" w:color="auto" w:fill="auto"/>
              <w:spacing w:before="0" w:line="180" w:lineRule="exact"/>
              <w:ind w:firstLine="0"/>
            </w:pPr>
            <w:r>
              <w:rPr>
                <w:rStyle w:val="Zkladntext2TimesNewRoman9pt"/>
                <w:rFonts w:eastAsia="Arial Narrow"/>
              </w:rPr>
              <w:t>Forma zálohových plateb:</w:t>
            </w:r>
          </w:p>
        </w:tc>
        <w:tc>
          <w:tcPr>
            <w:tcW w:w="1488" w:type="dxa"/>
            <w:tcBorders>
              <w:top w:val="single" w:sz="4" w:space="0" w:color="auto"/>
              <w:left w:val="single" w:sz="4" w:space="0" w:color="auto"/>
            </w:tcBorders>
            <w:shd w:val="clear" w:color="auto" w:fill="FFFFFF"/>
            <w:vAlign w:val="bottom"/>
          </w:tcPr>
          <w:p w14:paraId="1BC31261" w14:textId="77777777" w:rsidR="002D028A" w:rsidRDefault="00000000">
            <w:pPr>
              <w:pStyle w:val="Zkladntext20"/>
              <w:framePr w:w="8957" w:h="466" w:hSpace="830" w:wrap="notBeside" w:vAnchor="text" w:hAnchor="text" w:x="831" w:y="183"/>
              <w:shd w:val="clear" w:color="auto" w:fill="auto"/>
              <w:spacing w:before="0" w:line="180" w:lineRule="exact"/>
              <w:ind w:firstLine="0"/>
            </w:pPr>
            <w:r>
              <w:rPr>
                <w:rStyle w:val="Zkladntext2TimesNewRoman9pt"/>
                <w:rFonts w:eastAsia="Arial Narrow"/>
              </w:rPr>
              <w:t>Variabilní symbol:</w:t>
            </w:r>
          </w:p>
        </w:tc>
        <w:tc>
          <w:tcPr>
            <w:tcW w:w="1368" w:type="dxa"/>
            <w:tcBorders>
              <w:top w:val="single" w:sz="4" w:space="0" w:color="auto"/>
              <w:left w:val="single" w:sz="4" w:space="0" w:color="auto"/>
            </w:tcBorders>
            <w:shd w:val="clear" w:color="auto" w:fill="FFFFFF"/>
            <w:vAlign w:val="bottom"/>
          </w:tcPr>
          <w:p w14:paraId="25A4D28E" w14:textId="77777777" w:rsidR="002D028A" w:rsidRDefault="00000000">
            <w:pPr>
              <w:pStyle w:val="Zkladntext20"/>
              <w:framePr w:w="8957" w:h="466" w:hSpace="830" w:wrap="notBeside" w:vAnchor="text" w:hAnchor="text" w:x="831" w:y="183"/>
              <w:shd w:val="clear" w:color="auto" w:fill="auto"/>
              <w:spacing w:before="0" w:line="180" w:lineRule="exact"/>
              <w:ind w:firstLine="0"/>
            </w:pPr>
            <w:r>
              <w:rPr>
                <w:rStyle w:val="Zkladntext2TimesNewRoman9pt"/>
                <w:rFonts w:eastAsia="Arial Narrow"/>
              </w:rPr>
              <w:t>Četnost plateb:</w:t>
            </w:r>
          </w:p>
        </w:tc>
        <w:tc>
          <w:tcPr>
            <w:tcW w:w="1536" w:type="dxa"/>
            <w:tcBorders>
              <w:top w:val="single" w:sz="4" w:space="0" w:color="auto"/>
              <w:left w:val="single" w:sz="4" w:space="0" w:color="auto"/>
            </w:tcBorders>
            <w:shd w:val="clear" w:color="auto" w:fill="FFFFFF"/>
            <w:vAlign w:val="bottom"/>
          </w:tcPr>
          <w:p w14:paraId="3F2E57B8" w14:textId="77777777" w:rsidR="002D028A" w:rsidRDefault="00000000">
            <w:pPr>
              <w:pStyle w:val="Zkladntext20"/>
              <w:framePr w:w="8957" w:h="466" w:hSpace="830" w:wrap="notBeside" w:vAnchor="text" w:hAnchor="text" w:x="831" w:y="183"/>
              <w:shd w:val="clear" w:color="auto" w:fill="auto"/>
              <w:spacing w:before="0" w:line="180" w:lineRule="exact"/>
              <w:ind w:firstLine="0"/>
            </w:pPr>
            <w:r>
              <w:rPr>
                <w:rStyle w:val="Zkladntext2TimesNewRoman9pt"/>
                <w:rFonts w:eastAsia="Arial Narrow"/>
              </w:rPr>
              <w:t>Výše zálohy (Kč):</w:t>
            </w:r>
          </w:p>
        </w:tc>
        <w:tc>
          <w:tcPr>
            <w:tcW w:w="2246" w:type="dxa"/>
            <w:tcBorders>
              <w:top w:val="single" w:sz="4" w:space="0" w:color="auto"/>
              <w:left w:val="single" w:sz="4" w:space="0" w:color="auto"/>
              <w:right w:val="single" w:sz="4" w:space="0" w:color="auto"/>
            </w:tcBorders>
            <w:shd w:val="clear" w:color="auto" w:fill="FFFFFF"/>
            <w:vAlign w:val="bottom"/>
          </w:tcPr>
          <w:p w14:paraId="6FE80848" w14:textId="77777777" w:rsidR="002D028A" w:rsidRDefault="00000000">
            <w:pPr>
              <w:pStyle w:val="Zkladntext20"/>
              <w:framePr w:w="8957" w:h="466" w:hSpace="830" w:wrap="notBeside" w:vAnchor="text" w:hAnchor="text" w:x="831" w:y="183"/>
              <w:shd w:val="clear" w:color="auto" w:fill="auto"/>
              <w:spacing w:before="0" w:line="180" w:lineRule="exact"/>
              <w:ind w:firstLine="0"/>
            </w:pPr>
            <w:r>
              <w:rPr>
                <w:rStyle w:val="Zkladntext2TimesNewRoman9pt"/>
                <w:rFonts w:eastAsia="Arial Narrow"/>
              </w:rPr>
              <w:t>Bank. spojení odběratele:</w:t>
            </w:r>
          </w:p>
        </w:tc>
      </w:tr>
      <w:tr w:rsidR="002D028A" w14:paraId="586826D9" w14:textId="77777777">
        <w:trPr>
          <w:trHeight w:hRule="exact" w:val="226"/>
        </w:trPr>
        <w:tc>
          <w:tcPr>
            <w:tcW w:w="2318" w:type="dxa"/>
            <w:tcBorders>
              <w:left w:val="single" w:sz="4" w:space="0" w:color="auto"/>
              <w:bottom w:val="single" w:sz="4" w:space="0" w:color="auto"/>
            </w:tcBorders>
            <w:shd w:val="clear" w:color="auto" w:fill="FFFFFF"/>
          </w:tcPr>
          <w:p w14:paraId="1973178E" w14:textId="77777777" w:rsidR="002D028A" w:rsidRDefault="00000000">
            <w:pPr>
              <w:pStyle w:val="Zkladntext20"/>
              <w:framePr w:w="8957" w:h="466" w:hSpace="830" w:wrap="notBeside" w:vAnchor="text" w:hAnchor="text" w:x="831" w:y="183"/>
              <w:shd w:val="clear" w:color="auto" w:fill="auto"/>
              <w:spacing w:before="0" w:line="180" w:lineRule="exact"/>
              <w:ind w:firstLine="0"/>
              <w:jc w:val="center"/>
            </w:pPr>
            <w:r>
              <w:rPr>
                <w:rStyle w:val="Zkladntext2TimesNewRoman9pt"/>
                <w:rFonts w:eastAsia="Arial Narrow"/>
              </w:rPr>
              <w:t>Převodní příkaz</w:t>
            </w:r>
          </w:p>
        </w:tc>
        <w:tc>
          <w:tcPr>
            <w:tcW w:w="1488" w:type="dxa"/>
            <w:tcBorders>
              <w:left w:val="single" w:sz="4" w:space="0" w:color="auto"/>
              <w:bottom w:val="single" w:sz="4" w:space="0" w:color="auto"/>
            </w:tcBorders>
            <w:shd w:val="clear" w:color="auto" w:fill="FFFFFF"/>
          </w:tcPr>
          <w:p w14:paraId="6F5B5B61" w14:textId="77777777" w:rsidR="002D028A" w:rsidRDefault="00000000">
            <w:pPr>
              <w:pStyle w:val="Zkladntext20"/>
              <w:framePr w:w="8957" w:h="466" w:hSpace="830" w:wrap="notBeside" w:vAnchor="text" w:hAnchor="text" w:x="831" w:y="183"/>
              <w:shd w:val="clear" w:color="auto" w:fill="auto"/>
              <w:spacing w:before="0" w:line="180" w:lineRule="exact"/>
              <w:ind w:left="260" w:firstLine="0"/>
            </w:pPr>
            <w:r>
              <w:rPr>
                <w:rStyle w:val="Zkladntext2TimesNewRoman9pt"/>
                <w:rFonts w:eastAsia="Arial Narrow"/>
              </w:rPr>
              <w:t>2700233799</w:t>
            </w:r>
          </w:p>
        </w:tc>
        <w:tc>
          <w:tcPr>
            <w:tcW w:w="1368" w:type="dxa"/>
            <w:tcBorders>
              <w:left w:val="single" w:sz="4" w:space="0" w:color="auto"/>
              <w:bottom w:val="single" w:sz="4" w:space="0" w:color="auto"/>
            </w:tcBorders>
            <w:shd w:val="clear" w:color="auto" w:fill="FFFFFF"/>
          </w:tcPr>
          <w:p w14:paraId="1ECD8C4E" w14:textId="77777777" w:rsidR="002D028A" w:rsidRDefault="00000000">
            <w:pPr>
              <w:pStyle w:val="Zkladntext20"/>
              <w:framePr w:w="8957" w:h="466" w:hSpace="830" w:wrap="notBeside" w:vAnchor="text" w:hAnchor="text" w:x="831" w:y="183"/>
              <w:shd w:val="clear" w:color="auto" w:fill="auto"/>
              <w:spacing w:before="0" w:line="180" w:lineRule="exact"/>
              <w:ind w:firstLine="0"/>
              <w:jc w:val="center"/>
            </w:pPr>
            <w:r>
              <w:rPr>
                <w:rStyle w:val="Zkladntext2TimesNewRoman9pt"/>
                <w:rFonts w:eastAsia="Arial Narrow"/>
              </w:rPr>
              <w:t>měsíčně</w:t>
            </w:r>
          </w:p>
        </w:tc>
        <w:tc>
          <w:tcPr>
            <w:tcW w:w="1536" w:type="dxa"/>
            <w:tcBorders>
              <w:left w:val="single" w:sz="4" w:space="0" w:color="auto"/>
              <w:bottom w:val="single" w:sz="4" w:space="0" w:color="auto"/>
            </w:tcBorders>
            <w:shd w:val="clear" w:color="auto" w:fill="FFFFFF"/>
            <w:vAlign w:val="bottom"/>
          </w:tcPr>
          <w:p w14:paraId="4E8C4DBF" w14:textId="77777777" w:rsidR="002D028A" w:rsidRDefault="00000000">
            <w:pPr>
              <w:pStyle w:val="Zkladntext20"/>
              <w:framePr w:w="8957" w:h="466" w:hSpace="830" w:wrap="notBeside" w:vAnchor="text" w:hAnchor="text" w:x="831" w:y="183"/>
              <w:shd w:val="clear" w:color="auto" w:fill="auto"/>
              <w:spacing w:before="0" w:line="180" w:lineRule="exact"/>
              <w:ind w:firstLine="0"/>
              <w:jc w:val="center"/>
            </w:pPr>
            <w:r>
              <w:rPr>
                <w:rStyle w:val="Zkladntext2TimesNewRoman9pt"/>
                <w:rFonts w:eastAsia="Arial Narrow"/>
              </w:rPr>
              <w:t>2100</w:t>
            </w:r>
          </w:p>
        </w:tc>
        <w:tc>
          <w:tcPr>
            <w:tcW w:w="2246" w:type="dxa"/>
            <w:tcBorders>
              <w:left w:val="single" w:sz="4" w:space="0" w:color="auto"/>
              <w:bottom w:val="single" w:sz="4" w:space="0" w:color="auto"/>
              <w:right w:val="single" w:sz="4" w:space="0" w:color="auto"/>
            </w:tcBorders>
            <w:shd w:val="clear" w:color="auto" w:fill="FFFFFF"/>
          </w:tcPr>
          <w:p w14:paraId="778F882D" w14:textId="77777777" w:rsidR="002D028A" w:rsidRDefault="00000000">
            <w:pPr>
              <w:pStyle w:val="Zkladntext20"/>
              <w:framePr w:w="8957" w:h="466" w:hSpace="830" w:wrap="notBeside" w:vAnchor="text" w:hAnchor="text" w:x="831" w:y="183"/>
              <w:shd w:val="clear" w:color="auto" w:fill="auto"/>
              <w:spacing w:before="0" w:line="180" w:lineRule="exact"/>
              <w:ind w:firstLine="0"/>
              <w:jc w:val="center"/>
            </w:pPr>
            <w:r>
              <w:rPr>
                <w:rStyle w:val="Zkladntext2TimesNewRoman9pt"/>
                <w:rFonts w:eastAsia="Arial Narrow"/>
              </w:rPr>
              <w:t>188267451/0300</w:t>
            </w:r>
          </w:p>
        </w:tc>
      </w:tr>
    </w:tbl>
    <w:p w14:paraId="2EA74074" w14:textId="77777777" w:rsidR="002D028A" w:rsidRDefault="00000000">
      <w:pPr>
        <w:pStyle w:val="Titulektabulky0"/>
        <w:framePr w:w="1334" w:h="247" w:hSpace="830" w:wrap="notBeside" w:vAnchor="text" w:hAnchor="text" w:x="898" w:y="-13"/>
        <w:shd w:val="clear" w:color="auto" w:fill="auto"/>
        <w:spacing w:line="180" w:lineRule="exact"/>
      </w:pPr>
      <w:r>
        <w:t>Stanovení záloh</w:t>
      </w:r>
    </w:p>
    <w:p w14:paraId="61607203" w14:textId="77777777" w:rsidR="002D028A" w:rsidRDefault="00000000">
      <w:pPr>
        <w:pStyle w:val="Titulektabulky0"/>
        <w:framePr w:w="8904" w:h="508" w:hSpace="830" w:wrap="notBeside" w:vAnchor="text" w:hAnchor="text" w:x="831" w:y="613"/>
        <w:shd w:val="clear" w:color="auto" w:fill="auto"/>
        <w:spacing w:line="226" w:lineRule="exact"/>
        <w:jc w:val="both"/>
      </w:pPr>
      <w:r>
        <w:t>Splatnost záloh se stanovuje na 15.daného měsíce, viz Platební kalendář. Dodavatel je oprávněn při změně sazeb vodného a stočného nebo při změnách odebraného množství vody upravit nově výši záloh.</w:t>
      </w:r>
    </w:p>
    <w:p w14:paraId="4C02CF0E" w14:textId="77777777" w:rsidR="002D028A" w:rsidRDefault="002D028A">
      <w:pPr>
        <w:rPr>
          <w:sz w:val="2"/>
          <w:szCs w:val="2"/>
        </w:rPr>
      </w:pPr>
    </w:p>
    <w:p w14:paraId="22CE307E" w14:textId="77777777" w:rsidR="002D028A" w:rsidRDefault="00000000">
      <w:pPr>
        <w:pStyle w:val="Titulektabulky0"/>
        <w:framePr w:w="8947" w:wrap="notBeside" w:vAnchor="text" w:hAnchor="text" w:xAlign="right" w:y="1"/>
        <w:shd w:val="clear" w:color="auto" w:fill="auto"/>
        <w:spacing w:line="180" w:lineRule="exact"/>
      </w:pPr>
      <w:r>
        <w:rPr>
          <w:rStyle w:val="Titulektabulky1"/>
        </w:rPr>
        <w:t>Specifikace sazeb za poskytované služby pro:</w:t>
      </w:r>
    </w:p>
    <w:tbl>
      <w:tblPr>
        <w:tblOverlap w:val="never"/>
        <w:tblW w:w="0" w:type="auto"/>
        <w:jc w:val="right"/>
        <w:tblLayout w:type="fixed"/>
        <w:tblCellMar>
          <w:left w:w="10" w:type="dxa"/>
          <w:right w:w="10" w:type="dxa"/>
        </w:tblCellMar>
        <w:tblLook w:val="0000" w:firstRow="0" w:lastRow="0" w:firstColumn="0" w:lastColumn="0" w:noHBand="0" w:noVBand="0"/>
      </w:tblPr>
      <w:tblGrid>
        <w:gridCol w:w="1051"/>
        <w:gridCol w:w="1018"/>
        <w:gridCol w:w="1037"/>
        <w:gridCol w:w="5842"/>
      </w:tblGrid>
      <w:tr w:rsidR="002D028A" w14:paraId="4E77F739" w14:textId="77777777">
        <w:trPr>
          <w:trHeight w:hRule="exact" w:val="451"/>
          <w:jc w:val="right"/>
        </w:trPr>
        <w:tc>
          <w:tcPr>
            <w:tcW w:w="1051" w:type="dxa"/>
            <w:tcBorders>
              <w:top w:val="single" w:sz="4" w:space="0" w:color="auto"/>
              <w:left w:val="single" w:sz="4" w:space="0" w:color="auto"/>
            </w:tcBorders>
            <w:shd w:val="clear" w:color="auto" w:fill="FFFFFF"/>
          </w:tcPr>
          <w:p w14:paraId="5B271489" w14:textId="77777777" w:rsidR="002D028A" w:rsidRDefault="00000000">
            <w:pPr>
              <w:pStyle w:val="Zkladntext20"/>
              <w:framePr w:w="8947" w:wrap="notBeside" w:vAnchor="text" w:hAnchor="text" w:xAlign="right" w:y="1"/>
              <w:shd w:val="clear" w:color="auto" w:fill="auto"/>
              <w:spacing w:before="0" w:line="180" w:lineRule="exact"/>
              <w:ind w:firstLine="0"/>
            </w:pPr>
            <w:r>
              <w:rPr>
                <w:rStyle w:val="Zkladntext2TimesNewRoman9pt"/>
                <w:rFonts w:eastAsia="Arial Narrow"/>
              </w:rPr>
              <w:t>Kód sazby:</w:t>
            </w:r>
          </w:p>
        </w:tc>
        <w:tc>
          <w:tcPr>
            <w:tcW w:w="1018" w:type="dxa"/>
            <w:tcBorders>
              <w:top w:val="single" w:sz="4" w:space="0" w:color="auto"/>
              <w:left w:val="single" w:sz="4" w:space="0" w:color="auto"/>
            </w:tcBorders>
            <w:shd w:val="clear" w:color="auto" w:fill="FFFFFF"/>
          </w:tcPr>
          <w:p w14:paraId="054B9F8B" w14:textId="77777777" w:rsidR="002D028A" w:rsidRDefault="00000000">
            <w:pPr>
              <w:pStyle w:val="Zkladntext20"/>
              <w:framePr w:w="8947" w:wrap="notBeside" w:vAnchor="text" w:hAnchor="text" w:xAlign="right" w:y="1"/>
              <w:shd w:val="clear" w:color="auto" w:fill="auto"/>
              <w:spacing w:before="0" w:line="180" w:lineRule="exact"/>
              <w:ind w:left="200" w:firstLine="0"/>
            </w:pPr>
            <w:r>
              <w:rPr>
                <w:rStyle w:val="Zkladntext2TimesNewRoman9pt"/>
                <w:rFonts w:eastAsia="Arial Narrow"/>
              </w:rPr>
              <w:t>% sazby:</w:t>
            </w:r>
          </w:p>
        </w:tc>
        <w:tc>
          <w:tcPr>
            <w:tcW w:w="1037" w:type="dxa"/>
            <w:tcBorders>
              <w:top w:val="single" w:sz="4" w:space="0" w:color="auto"/>
              <w:left w:val="single" w:sz="4" w:space="0" w:color="auto"/>
            </w:tcBorders>
            <w:shd w:val="clear" w:color="auto" w:fill="FFFFFF"/>
            <w:vAlign w:val="bottom"/>
          </w:tcPr>
          <w:p w14:paraId="41344DD2" w14:textId="77777777" w:rsidR="002D028A" w:rsidRDefault="00000000">
            <w:pPr>
              <w:pStyle w:val="Zkladntext20"/>
              <w:framePr w:w="8947" w:wrap="notBeside" w:vAnchor="text" w:hAnchor="text" w:xAlign="right" w:y="1"/>
              <w:shd w:val="clear" w:color="auto" w:fill="auto"/>
              <w:spacing w:before="0" w:line="197" w:lineRule="exact"/>
              <w:ind w:firstLine="0"/>
              <w:jc w:val="both"/>
            </w:pPr>
            <w:r>
              <w:rPr>
                <w:rStyle w:val="Zkladntext2TimesNewRoman9pt"/>
                <w:rFonts w:eastAsia="Arial Narrow"/>
              </w:rPr>
              <w:t>Roční paušál v sazbě (m</w:t>
            </w:r>
            <w:r>
              <w:rPr>
                <w:rStyle w:val="Zkladntext2TimesNewRoman9pt"/>
                <w:rFonts w:eastAsia="Arial Narrow"/>
                <w:vertAlign w:val="superscript"/>
              </w:rPr>
              <w:t>3</w:t>
            </w:r>
            <w:r>
              <w:rPr>
                <w:rStyle w:val="Zkladntext2TimesNewRoman9pt"/>
                <w:rFonts w:eastAsia="Arial Narrow"/>
              </w:rPr>
              <w:t>):</w:t>
            </w:r>
          </w:p>
        </w:tc>
        <w:tc>
          <w:tcPr>
            <w:tcW w:w="5842" w:type="dxa"/>
            <w:tcBorders>
              <w:top w:val="single" w:sz="4" w:space="0" w:color="auto"/>
              <w:left w:val="single" w:sz="4" w:space="0" w:color="auto"/>
              <w:right w:val="single" w:sz="4" w:space="0" w:color="auto"/>
            </w:tcBorders>
            <w:shd w:val="clear" w:color="auto" w:fill="FFFFFF"/>
          </w:tcPr>
          <w:p w14:paraId="0E9A3F38" w14:textId="77777777" w:rsidR="002D028A" w:rsidRDefault="00000000">
            <w:pPr>
              <w:pStyle w:val="Zkladntext20"/>
              <w:framePr w:w="8947" w:wrap="notBeside" w:vAnchor="text" w:hAnchor="text" w:xAlign="right" w:y="1"/>
              <w:shd w:val="clear" w:color="auto" w:fill="auto"/>
              <w:spacing w:before="0" w:line="180" w:lineRule="exact"/>
              <w:ind w:firstLine="0"/>
            </w:pPr>
            <w:r>
              <w:rPr>
                <w:rStyle w:val="Zkladntext2TimesNewRoman9pt"/>
                <w:rFonts w:eastAsia="Arial Narrow"/>
              </w:rPr>
              <w:t>Popis sazby:</w:t>
            </w:r>
          </w:p>
        </w:tc>
      </w:tr>
      <w:tr w:rsidR="002D028A" w14:paraId="46773FCD" w14:textId="77777777">
        <w:trPr>
          <w:trHeight w:hRule="exact" w:val="379"/>
          <w:jc w:val="right"/>
        </w:trPr>
        <w:tc>
          <w:tcPr>
            <w:tcW w:w="1051" w:type="dxa"/>
            <w:tcBorders>
              <w:top w:val="single" w:sz="4" w:space="0" w:color="auto"/>
              <w:left w:val="single" w:sz="4" w:space="0" w:color="auto"/>
            </w:tcBorders>
            <w:shd w:val="clear" w:color="auto" w:fill="FFFFFF"/>
            <w:vAlign w:val="center"/>
          </w:tcPr>
          <w:p w14:paraId="6B54222B" w14:textId="77777777" w:rsidR="002D028A" w:rsidRDefault="00000000">
            <w:pPr>
              <w:pStyle w:val="Zkladntext20"/>
              <w:framePr w:w="8947" w:wrap="notBeside" w:vAnchor="text" w:hAnchor="text" w:xAlign="right" w:y="1"/>
              <w:shd w:val="clear" w:color="auto" w:fill="auto"/>
              <w:spacing w:before="0" w:line="180" w:lineRule="exact"/>
              <w:ind w:firstLine="0"/>
              <w:jc w:val="center"/>
            </w:pPr>
            <w:r>
              <w:rPr>
                <w:rStyle w:val="Zkladntext2TimesNewRoman9pt"/>
                <w:rFonts w:eastAsia="Arial Narrow"/>
              </w:rPr>
              <w:t>IlOv</w:t>
            </w:r>
          </w:p>
        </w:tc>
        <w:tc>
          <w:tcPr>
            <w:tcW w:w="1018" w:type="dxa"/>
            <w:tcBorders>
              <w:top w:val="single" w:sz="4" w:space="0" w:color="auto"/>
              <w:left w:val="single" w:sz="4" w:space="0" w:color="auto"/>
            </w:tcBorders>
            <w:shd w:val="clear" w:color="auto" w:fill="FFFFFF"/>
            <w:vAlign w:val="bottom"/>
          </w:tcPr>
          <w:p w14:paraId="15AFAB02" w14:textId="77777777" w:rsidR="002D028A" w:rsidRDefault="00000000">
            <w:pPr>
              <w:pStyle w:val="Zkladntext20"/>
              <w:framePr w:w="8947" w:wrap="notBeside" w:vAnchor="text" w:hAnchor="text" w:xAlign="right" w:y="1"/>
              <w:shd w:val="clear" w:color="auto" w:fill="auto"/>
              <w:spacing w:before="0" w:line="180" w:lineRule="exact"/>
              <w:ind w:firstLine="0"/>
              <w:jc w:val="center"/>
            </w:pPr>
            <w:r>
              <w:rPr>
                <w:rStyle w:val="Zkladntext2TimesNewRoman9pt"/>
                <w:rFonts w:eastAsia="Arial Narrow"/>
              </w:rPr>
              <w:t>100</w:t>
            </w:r>
          </w:p>
        </w:tc>
        <w:tc>
          <w:tcPr>
            <w:tcW w:w="1037" w:type="dxa"/>
            <w:tcBorders>
              <w:top w:val="single" w:sz="4" w:space="0" w:color="auto"/>
              <w:left w:val="single" w:sz="4" w:space="0" w:color="auto"/>
            </w:tcBorders>
            <w:shd w:val="clear" w:color="auto" w:fill="FFFFFF"/>
            <w:vAlign w:val="bottom"/>
          </w:tcPr>
          <w:p w14:paraId="0F40280C" w14:textId="77777777" w:rsidR="002D028A" w:rsidRDefault="00000000">
            <w:pPr>
              <w:pStyle w:val="Zkladntext20"/>
              <w:framePr w:w="8947" w:wrap="notBeside" w:vAnchor="text" w:hAnchor="text" w:xAlign="right" w:y="1"/>
              <w:shd w:val="clear" w:color="auto" w:fill="auto"/>
              <w:spacing w:before="0" w:line="180" w:lineRule="exact"/>
              <w:ind w:firstLine="0"/>
              <w:jc w:val="center"/>
            </w:pPr>
            <w:r>
              <w:rPr>
                <w:rStyle w:val="Zkladntext2TimesNewRoman9pt"/>
                <w:rFonts w:eastAsia="Arial Narrow"/>
              </w:rPr>
              <w:t>0</w:t>
            </w:r>
          </w:p>
        </w:tc>
        <w:tc>
          <w:tcPr>
            <w:tcW w:w="5842" w:type="dxa"/>
            <w:tcBorders>
              <w:top w:val="single" w:sz="4" w:space="0" w:color="auto"/>
              <w:left w:val="single" w:sz="4" w:space="0" w:color="auto"/>
              <w:right w:val="single" w:sz="4" w:space="0" w:color="auto"/>
            </w:tcBorders>
            <w:shd w:val="clear" w:color="auto" w:fill="FFFFFF"/>
            <w:vAlign w:val="center"/>
          </w:tcPr>
          <w:p w14:paraId="2B4D104E" w14:textId="77777777" w:rsidR="002D028A" w:rsidRDefault="00000000">
            <w:pPr>
              <w:pStyle w:val="Zkladntext20"/>
              <w:framePr w:w="8947" w:wrap="notBeside" w:vAnchor="text" w:hAnchor="text" w:xAlign="right" w:y="1"/>
              <w:shd w:val="clear" w:color="auto" w:fill="auto"/>
              <w:spacing w:before="0" w:line="180" w:lineRule="exact"/>
              <w:ind w:firstLine="0"/>
            </w:pPr>
            <w:r>
              <w:rPr>
                <w:rStyle w:val="Zkladntext2TimesNewRoman9pt"/>
                <w:rFonts w:eastAsia="Arial Narrow"/>
              </w:rPr>
              <w:t>Vodné dle vodoměru</w:t>
            </w:r>
          </w:p>
        </w:tc>
      </w:tr>
      <w:tr w:rsidR="002D028A" w14:paraId="6B0D7D98" w14:textId="77777777">
        <w:trPr>
          <w:trHeight w:hRule="exact" w:val="403"/>
          <w:jc w:val="right"/>
        </w:trPr>
        <w:tc>
          <w:tcPr>
            <w:tcW w:w="1051" w:type="dxa"/>
            <w:tcBorders>
              <w:top w:val="single" w:sz="4" w:space="0" w:color="auto"/>
              <w:left w:val="single" w:sz="4" w:space="0" w:color="auto"/>
              <w:bottom w:val="single" w:sz="4" w:space="0" w:color="auto"/>
            </w:tcBorders>
            <w:shd w:val="clear" w:color="auto" w:fill="FFFFFF"/>
            <w:vAlign w:val="center"/>
          </w:tcPr>
          <w:p w14:paraId="67D76F8A" w14:textId="77777777" w:rsidR="002D028A" w:rsidRDefault="00000000">
            <w:pPr>
              <w:pStyle w:val="Zkladntext20"/>
              <w:framePr w:w="8947" w:wrap="notBeside" w:vAnchor="text" w:hAnchor="text" w:xAlign="right" w:y="1"/>
              <w:shd w:val="clear" w:color="auto" w:fill="auto"/>
              <w:spacing w:before="0" w:line="180" w:lineRule="exact"/>
              <w:ind w:firstLine="0"/>
              <w:jc w:val="center"/>
            </w:pPr>
            <w:r>
              <w:rPr>
                <w:rStyle w:val="Zkladntext2TimesNewRoman9pt"/>
                <w:rFonts w:eastAsia="Arial Narrow"/>
              </w:rPr>
              <w:t>lOls</w:t>
            </w:r>
          </w:p>
        </w:tc>
        <w:tc>
          <w:tcPr>
            <w:tcW w:w="1018" w:type="dxa"/>
            <w:tcBorders>
              <w:top w:val="single" w:sz="4" w:space="0" w:color="auto"/>
              <w:left w:val="single" w:sz="4" w:space="0" w:color="auto"/>
              <w:bottom w:val="single" w:sz="4" w:space="0" w:color="auto"/>
            </w:tcBorders>
            <w:shd w:val="clear" w:color="auto" w:fill="FFFFFF"/>
            <w:vAlign w:val="center"/>
          </w:tcPr>
          <w:p w14:paraId="4EDEF9B1" w14:textId="77777777" w:rsidR="002D028A" w:rsidRDefault="00000000">
            <w:pPr>
              <w:pStyle w:val="Zkladntext20"/>
              <w:framePr w:w="8947" w:wrap="notBeside" w:vAnchor="text" w:hAnchor="text" w:xAlign="right" w:y="1"/>
              <w:shd w:val="clear" w:color="auto" w:fill="auto"/>
              <w:spacing w:before="0" w:line="180" w:lineRule="exact"/>
              <w:ind w:firstLine="0"/>
              <w:jc w:val="center"/>
            </w:pPr>
            <w:r>
              <w:rPr>
                <w:rStyle w:val="Zkladntext2TimesNewRoman9pt"/>
                <w:rFonts w:eastAsia="Arial Narrow"/>
              </w:rPr>
              <w:t>100</w:t>
            </w:r>
          </w:p>
        </w:tc>
        <w:tc>
          <w:tcPr>
            <w:tcW w:w="1037" w:type="dxa"/>
            <w:tcBorders>
              <w:top w:val="single" w:sz="4" w:space="0" w:color="auto"/>
              <w:left w:val="single" w:sz="4" w:space="0" w:color="auto"/>
              <w:bottom w:val="single" w:sz="4" w:space="0" w:color="auto"/>
            </w:tcBorders>
            <w:shd w:val="clear" w:color="auto" w:fill="FFFFFF"/>
            <w:vAlign w:val="center"/>
          </w:tcPr>
          <w:p w14:paraId="5B1DDF1B" w14:textId="77777777" w:rsidR="002D028A" w:rsidRDefault="00000000">
            <w:pPr>
              <w:pStyle w:val="Zkladntext20"/>
              <w:framePr w:w="8947" w:wrap="notBeside" w:vAnchor="text" w:hAnchor="text" w:xAlign="right" w:y="1"/>
              <w:shd w:val="clear" w:color="auto" w:fill="auto"/>
              <w:spacing w:before="0" w:line="180" w:lineRule="exact"/>
              <w:ind w:firstLine="0"/>
              <w:jc w:val="center"/>
            </w:pPr>
            <w:r>
              <w:rPr>
                <w:rStyle w:val="Zkladntext2TimesNewRoman9pt"/>
                <w:rFonts w:eastAsia="Arial Narrow"/>
              </w:rPr>
              <w:t>0</w:t>
            </w:r>
          </w:p>
        </w:tc>
        <w:tc>
          <w:tcPr>
            <w:tcW w:w="5842" w:type="dxa"/>
            <w:tcBorders>
              <w:top w:val="single" w:sz="4" w:space="0" w:color="auto"/>
              <w:left w:val="single" w:sz="4" w:space="0" w:color="auto"/>
              <w:bottom w:val="single" w:sz="4" w:space="0" w:color="auto"/>
              <w:right w:val="single" w:sz="4" w:space="0" w:color="auto"/>
            </w:tcBorders>
            <w:shd w:val="clear" w:color="auto" w:fill="FFFFFF"/>
            <w:vAlign w:val="center"/>
          </w:tcPr>
          <w:p w14:paraId="2404E68D" w14:textId="77777777" w:rsidR="002D028A" w:rsidRDefault="00000000">
            <w:pPr>
              <w:pStyle w:val="Zkladntext20"/>
              <w:framePr w:w="8947" w:wrap="notBeside" w:vAnchor="text" w:hAnchor="text" w:xAlign="right" w:y="1"/>
              <w:shd w:val="clear" w:color="auto" w:fill="auto"/>
              <w:spacing w:before="0" w:line="180" w:lineRule="exact"/>
              <w:ind w:firstLine="0"/>
            </w:pPr>
            <w:r>
              <w:rPr>
                <w:rStyle w:val="Zkladntext2TimesNewRoman9pt"/>
                <w:rFonts w:eastAsia="Arial Narrow"/>
              </w:rPr>
              <w:t>Stočné dle vodoměru</w:t>
            </w:r>
          </w:p>
        </w:tc>
      </w:tr>
    </w:tbl>
    <w:p w14:paraId="7F983045" w14:textId="77777777" w:rsidR="002D028A" w:rsidRDefault="002D028A">
      <w:pPr>
        <w:framePr w:w="8947" w:wrap="notBeside" w:vAnchor="text" w:hAnchor="text" w:xAlign="right" w:y="1"/>
        <w:rPr>
          <w:sz w:val="2"/>
          <w:szCs w:val="2"/>
        </w:rPr>
      </w:pPr>
    </w:p>
    <w:p w14:paraId="0C80B13E" w14:textId="77777777" w:rsidR="002D028A" w:rsidRDefault="002D028A">
      <w:pPr>
        <w:rPr>
          <w:sz w:val="2"/>
          <w:szCs w:val="2"/>
        </w:rPr>
      </w:pPr>
    </w:p>
    <w:p w14:paraId="401C59D6" w14:textId="77777777" w:rsidR="002D028A" w:rsidRDefault="00000000">
      <w:pPr>
        <w:pStyle w:val="Zkladntext80"/>
        <w:shd w:val="clear" w:color="auto" w:fill="auto"/>
        <w:spacing w:before="91" w:after="0" w:line="216" w:lineRule="exact"/>
        <w:ind w:left="780"/>
        <w:jc w:val="both"/>
      </w:pPr>
      <w:r>
        <w:t>Vyúčtování uvedených služeb dodavatel provede prostřednictvím faktury za odečtové období.</w:t>
      </w:r>
    </w:p>
    <w:p w14:paraId="1AAF3711" w14:textId="582A8F28" w:rsidR="002D028A" w:rsidRDefault="00000000">
      <w:pPr>
        <w:pStyle w:val="Zkladntext80"/>
        <w:shd w:val="clear" w:color="auto" w:fill="auto"/>
        <w:spacing w:before="0" w:after="0" w:line="216" w:lineRule="exact"/>
        <w:ind w:left="780"/>
        <w:jc w:val="both"/>
      </w:pPr>
      <w:r>
        <w:t xml:space="preserve">Způsob zasílání faktur: elektronicky (e-mailem) na </w:t>
      </w:r>
      <w:hyperlink r:id="rId10" w:history="1">
        <w:r w:rsidR="008576A3">
          <w:rPr>
            <w:rStyle w:val="Hypertextovodkaz"/>
            <w:lang w:val="en-US" w:eastAsia="en-US" w:bidi="en-US"/>
          </w:rPr>
          <w:t>-----</w:t>
        </w:r>
      </w:hyperlink>
    </w:p>
    <w:p w14:paraId="4EE05639" w14:textId="463D2A4E" w:rsidR="002D028A" w:rsidRDefault="00000000">
      <w:pPr>
        <w:pStyle w:val="Zkladntext80"/>
        <w:shd w:val="clear" w:color="auto" w:fill="auto"/>
        <w:spacing w:before="0" w:after="0" w:line="216" w:lineRule="exact"/>
        <w:ind w:left="780"/>
        <w:jc w:val="both"/>
      </w:pPr>
      <w:r>
        <w:t xml:space="preserve">Vypořádání přeplatků: Převodním příkazem na účet </w:t>
      </w:r>
      <w:r w:rsidR="008576A3">
        <w:t>-----</w:t>
      </w:r>
      <w:r>
        <w:t xml:space="preserve">, nedoplatků: Převodním příkazem z účtu </w:t>
      </w:r>
      <w:r w:rsidR="008576A3">
        <w:t>-----</w:t>
      </w:r>
      <w:r>
        <w:t>.</w:t>
      </w:r>
    </w:p>
    <w:p w14:paraId="0F58BAC0" w14:textId="77777777" w:rsidR="002D028A" w:rsidRDefault="00000000">
      <w:pPr>
        <w:pStyle w:val="Zkladntext80"/>
        <w:shd w:val="clear" w:color="auto" w:fill="auto"/>
        <w:spacing w:before="0" w:after="0" w:line="216" w:lineRule="exact"/>
        <w:ind w:left="780"/>
        <w:jc w:val="both"/>
      </w:pPr>
      <w:r>
        <w:t>Každá faktura (daňový doklad) je splatná do 10 dnů ode dne jejího odeslání. V případě pochybností se má za to, že faktura byla doručena třetího dne po jejím odeslání.</w:t>
      </w:r>
    </w:p>
    <w:p w14:paraId="5A011CC2" w14:textId="77777777" w:rsidR="002D028A" w:rsidRDefault="00000000">
      <w:pPr>
        <w:pStyle w:val="Zkladntext80"/>
        <w:shd w:val="clear" w:color="auto" w:fill="auto"/>
        <w:spacing w:before="0" w:after="205" w:line="216" w:lineRule="exact"/>
        <w:ind w:left="780"/>
        <w:jc w:val="both"/>
      </w:pPr>
      <w:r>
        <w:t>Při pozdní úhradě peněžitého plnění má dodavatel nárok na úhradu úroku z prodlení dle občanského zákoníku.</w:t>
      </w:r>
    </w:p>
    <w:p w14:paraId="77B9237A" w14:textId="77777777" w:rsidR="002D028A" w:rsidRDefault="00000000">
      <w:pPr>
        <w:pStyle w:val="Nadpis20"/>
        <w:keepNext/>
        <w:keepLines/>
        <w:numPr>
          <w:ilvl w:val="0"/>
          <w:numId w:val="4"/>
        </w:numPr>
        <w:shd w:val="clear" w:color="auto" w:fill="auto"/>
        <w:tabs>
          <w:tab w:val="left" w:pos="4268"/>
        </w:tabs>
        <w:spacing w:before="0" w:after="30" w:line="260" w:lineRule="exact"/>
        <w:ind w:left="3780"/>
        <w:jc w:val="both"/>
      </w:pPr>
      <w:bookmarkStart w:id="10" w:name="bookmark10"/>
      <w:r>
        <w:t>Závěrečná ustanovení</w:t>
      </w:r>
      <w:bookmarkEnd w:id="10"/>
    </w:p>
    <w:p w14:paraId="1492F9D5" w14:textId="77777777" w:rsidR="002D028A" w:rsidRDefault="00000000">
      <w:pPr>
        <w:pStyle w:val="Zkladntext80"/>
        <w:shd w:val="clear" w:color="auto" w:fill="auto"/>
        <w:spacing w:before="0" w:after="0" w:line="221" w:lineRule="exact"/>
        <w:ind w:left="780"/>
        <w:jc w:val="both"/>
      </w:pPr>
      <w:r>
        <w:t>Smlouva se uzavírá na dobu neurčitou s účinností od 30.9.2020 .</w:t>
      </w:r>
    </w:p>
    <w:p w14:paraId="65871341" w14:textId="77777777" w:rsidR="002D028A" w:rsidRDefault="00000000">
      <w:pPr>
        <w:pStyle w:val="Zkladntext80"/>
        <w:shd w:val="clear" w:color="auto" w:fill="auto"/>
        <w:spacing w:before="0" w:after="0" w:line="221" w:lineRule="exact"/>
        <w:ind w:left="780"/>
        <w:jc w:val="both"/>
      </w:pPr>
      <w:r>
        <w:t>Odběratel a dodavatel se zavazují, že jakékoliv skutečnosti, které budou mít vliv na změnu kterékoliv částí této smlouvy, budou druhé smluvní straně oznámeny písemně do 30 dnů od této skutečnosti. Změna smlouvy je možná jen písemnou formou, s výjimkou následujících ustanovení: číslo OM, zasílací adresa, stanovení záloh, způsob vyúčtování, specifikace sazeb za poskytované služby.</w:t>
      </w:r>
    </w:p>
    <w:p w14:paraId="09FA8B45" w14:textId="77777777" w:rsidR="002D028A" w:rsidRDefault="00000000">
      <w:pPr>
        <w:pStyle w:val="Zkladntext80"/>
        <w:shd w:val="clear" w:color="auto" w:fill="auto"/>
        <w:spacing w:before="0" w:line="221" w:lineRule="exact"/>
        <w:ind w:left="780"/>
        <w:jc w:val="both"/>
      </w:pPr>
      <w:r>
        <w:t>Smluvní strany mohou uzavřenou smlouvu vypovědět, pokud se mezi sebou nedohodnou jinak. Výpovědní doba se sjednává v délce 1 měsíc, přičemž výpovědní doba začne plynout prvním dnem měsíce následujícího po doručení projevu vůle.</w:t>
      </w:r>
    </w:p>
    <w:p w14:paraId="6BBD83B2" w14:textId="77777777" w:rsidR="002D028A" w:rsidRDefault="00000000">
      <w:pPr>
        <w:pStyle w:val="Zkladntext80"/>
        <w:shd w:val="clear" w:color="auto" w:fill="auto"/>
        <w:spacing w:before="0" w:after="0" w:line="221" w:lineRule="exact"/>
        <w:ind w:left="780"/>
        <w:jc w:val="both"/>
      </w:pPr>
      <w:r>
        <w:t>Nedílnou součástí smlouvy je příloha:</w:t>
      </w:r>
    </w:p>
    <w:p w14:paraId="60723541" w14:textId="77777777" w:rsidR="002D028A" w:rsidRDefault="00000000">
      <w:pPr>
        <w:pStyle w:val="Zkladntext80"/>
        <w:shd w:val="clear" w:color="auto" w:fill="auto"/>
        <w:spacing w:before="0" w:after="0" w:line="221" w:lineRule="exact"/>
        <w:ind w:left="780"/>
        <w:jc w:val="both"/>
      </w:pPr>
      <w:r>
        <w:t>Č. 1 - "Všeobecné podmínky dodávky pitné vody a odvádění odpadních vod"</w:t>
      </w:r>
    </w:p>
    <w:p w14:paraId="1871E68B" w14:textId="77777777" w:rsidR="002D028A" w:rsidRDefault="00000000">
      <w:pPr>
        <w:pStyle w:val="Zkladntext80"/>
        <w:shd w:val="clear" w:color="auto" w:fill="auto"/>
        <w:spacing w:before="0" w:after="116" w:line="221" w:lineRule="exact"/>
        <w:ind w:left="780"/>
        <w:jc w:val="both"/>
      </w:pPr>
      <w:r>
        <w:t>Podmínky pro zajištění nepřetržité dodávky pitné vody</w:t>
      </w:r>
    </w:p>
    <w:p w14:paraId="64A6137F" w14:textId="77777777" w:rsidR="002D028A" w:rsidRDefault="00000000">
      <w:pPr>
        <w:pStyle w:val="Zkladntext80"/>
        <w:shd w:val="clear" w:color="auto" w:fill="auto"/>
        <w:spacing w:before="0" w:after="124" w:line="226" w:lineRule="exact"/>
        <w:ind w:left="780"/>
        <w:jc w:val="both"/>
      </w:pPr>
      <w:r>
        <w:t>S touto přílohou se obě smluvní strany před podpisem smlouvy podrobně seznámily, s touto souhlasí a tuto odběratel převzal při podpisu smlouvy.</w:t>
      </w:r>
    </w:p>
    <w:p w14:paraId="5246E765" w14:textId="77777777" w:rsidR="002D028A" w:rsidRDefault="00000000">
      <w:pPr>
        <w:pStyle w:val="Zkladntext80"/>
        <w:shd w:val="clear" w:color="auto" w:fill="auto"/>
        <w:spacing w:before="0" w:after="0" w:line="221" w:lineRule="exact"/>
        <w:ind w:left="780"/>
        <w:jc w:val="left"/>
      </w:pPr>
      <w:r>
        <w:t>Vztahy mezi dodavatelem a odběratelem, které nejsou výslovně upraveny touto smlouvou, se řídí "Všeobecnými podmínkami dodávky pitné vody a odvádění odpadních vod“, příslušnými ustanoveními platných předpisů upravujících právní vztahy při dodávce pitné vody a odvádění odpadních vod a občanským zákoníkem. Smlouva se vypracovává ve dvou vyhotoveních, po jednom pro každou smluvní stranu.</w:t>
      </w:r>
    </w:p>
    <w:p w14:paraId="0527FBFD" w14:textId="77777777" w:rsidR="002D028A" w:rsidRDefault="00000000">
      <w:pPr>
        <w:pStyle w:val="Zkladntext80"/>
        <w:shd w:val="clear" w:color="auto" w:fill="auto"/>
        <w:spacing w:before="0" w:after="0" w:line="221" w:lineRule="exact"/>
        <w:ind w:left="780"/>
        <w:jc w:val="both"/>
      </w:pPr>
      <w:r>
        <w:t>Dnem nabytí účinnosti této smlouvy pozbývají účinnosti dřívější smluvní ujednání mezi stranami.</w:t>
      </w:r>
    </w:p>
    <w:p w14:paraId="69FADAC5" w14:textId="7EA3224B" w:rsidR="002D028A" w:rsidRDefault="00000000">
      <w:pPr>
        <w:pStyle w:val="Titulekobrzku0"/>
        <w:framePr w:h="1435" w:wrap="notBeside" w:vAnchor="text" w:hAnchor="text" w:y="1"/>
        <w:shd w:val="clear" w:color="auto" w:fill="auto"/>
        <w:spacing w:line="180" w:lineRule="exact"/>
      </w:pPr>
      <w:r>
        <w:t>Ve Žďáře nad Sázavou dne 30.9.2020</w:t>
      </w:r>
    </w:p>
    <w:p w14:paraId="5367811E" w14:textId="44D14F10" w:rsidR="008576A3" w:rsidRDefault="008576A3">
      <w:pPr>
        <w:pStyle w:val="Titulekobrzku0"/>
        <w:framePr w:h="1435" w:wrap="notBeside" w:vAnchor="text" w:hAnchor="text" w:y="1"/>
        <w:shd w:val="clear" w:color="auto" w:fill="auto"/>
        <w:spacing w:line="180" w:lineRule="exact"/>
      </w:pPr>
    </w:p>
    <w:p w14:paraId="2CD2F99F" w14:textId="34BF1650" w:rsidR="008576A3" w:rsidRDefault="008576A3">
      <w:pPr>
        <w:pStyle w:val="Titulekobrzku0"/>
        <w:framePr w:h="1435" w:wrap="notBeside" w:vAnchor="text" w:hAnchor="text" w:y="1"/>
        <w:shd w:val="clear" w:color="auto" w:fill="auto"/>
        <w:spacing w:line="180" w:lineRule="exact"/>
      </w:pPr>
    </w:p>
    <w:p w14:paraId="21C7D4D4" w14:textId="0A3C93B9" w:rsidR="008576A3" w:rsidRDefault="008576A3">
      <w:pPr>
        <w:pStyle w:val="Titulekobrzku0"/>
        <w:framePr w:h="1435" w:wrap="notBeside" w:vAnchor="text" w:hAnchor="text" w:y="1"/>
        <w:shd w:val="clear" w:color="auto" w:fill="auto"/>
        <w:spacing w:line="180" w:lineRule="exact"/>
      </w:pPr>
    </w:p>
    <w:p w14:paraId="50FBD75B" w14:textId="36A88BD8" w:rsidR="008576A3" w:rsidRDefault="008576A3">
      <w:pPr>
        <w:pStyle w:val="Titulekobrzku0"/>
        <w:framePr w:h="1435" w:wrap="notBeside" w:vAnchor="text" w:hAnchor="text" w:y="1"/>
        <w:shd w:val="clear" w:color="auto" w:fill="auto"/>
        <w:spacing w:line="180" w:lineRule="exact"/>
      </w:pPr>
      <w:r>
        <w:t>D</w:t>
      </w:r>
      <w:r w:rsidR="00CB306C">
        <w:t>ODAVATEL</w:t>
      </w:r>
      <w:r>
        <w:t>: -------                                                          O</w:t>
      </w:r>
      <w:r w:rsidR="00CB306C">
        <w:t>DBĚRATEL</w:t>
      </w:r>
      <w:r>
        <w:t>: -------</w:t>
      </w:r>
    </w:p>
    <w:p w14:paraId="57A7AACE" w14:textId="333E788A" w:rsidR="002D028A" w:rsidRDefault="002D028A">
      <w:pPr>
        <w:framePr w:h="1435" w:wrap="notBeside" w:vAnchor="text" w:hAnchor="text" w:y="1"/>
        <w:rPr>
          <w:sz w:val="2"/>
          <w:szCs w:val="2"/>
        </w:rPr>
      </w:pPr>
    </w:p>
    <w:p w14:paraId="5650889C" w14:textId="77777777" w:rsidR="002D028A" w:rsidRDefault="002D028A">
      <w:pPr>
        <w:rPr>
          <w:sz w:val="2"/>
          <w:szCs w:val="2"/>
        </w:rPr>
      </w:pPr>
    </w:p>
    <w:p w14:paraId="6A95B876" w14:textId="14D0A4FD" w:rsidR="002D028A" w:rsidRDefault="00000000">
      <w:pPr>
        <w:pStyle w:val="Zkladntext110"/>
        <w:shd w:val="clear" w:color="auto" w:fill="auto"/>
        <w:spacing w:before="665" w:line="120" w:lineRule="exact"/>
        <w:ind w:left="780"/>
      </w:pPr>
      <w:r>
        <w:br w:type="page"/>
      </w:r>
    </w:p>
    <w:p w14:paraId="0CD2875F" w14:textId="77777777" w:rsidR="002D028A" w:rsidRDefault="00000000">
      <w:pPr>
        <w:pStyle w:val="Zkladntext120"/>
        <w:shd w:val="clear" w:color="auto" w:fill="auto"/>
        <w:spacing w:after="369" w:line="200" w:lineRule="exact"/>
      </w:pPr>
      <w:r>
        <w:lastRenderedPageBreak/>
        <w:t>Příloha ke smlouvě č. 09/309437</w:t>
      </w:r>
    </w:p>
    <w:p w14:paraId="03A00EB3" w14:textId="77777777" w:rsidR="002D028A" w:rsidRDefault="00000000">
      <w:pPr>
        <w:pStyle w:val="Nadpis20"/>
        <w:keepNext/>
        <w:keepLines/>
        <w:shd w:val="clear" w:color="auto" w:fill="auto"/>
        <w:spacing w:before="0" w:after="197" w:line="260" w:lineRule="exact"/>
        <w:ind w:left="1980"/>
        <w:jc w:val="left"/>
      </w:pPr>
      <w:bookmarkStart w:id="11" w:name="bookmark11"/>
      <w:r>
        <w:t>Podmínky pro zajištění nepřetržité dodávky pitné vody</w:t>
      </w:r>
      <w:bookmarkEnd w:id="11"/>
    </w:p>
    <w:p w14:paraId="2E608B92" w14:textId="77777777" w:rsidR="002D028A" w:rsidRDefault="00000000">
      <w:pPr>
        <w:pStyle w:val="Zkladntext90"/>
        <w:shd w:val="clear" w:color="auto" w:fill="auto"/>
        <w:spacing w:before="0" w:after="184" w:line="250" w:lineRule="exact"/>
        <w:ind w:left="420" w:right="920"/>
      </w:pPr>
      <w:r>
        <w:t>Nad rámec přílohy č. 1 „Všeobecné podmínky dodávky pitné vody a odvádění odpadních vod“ se smluvní strany dohodly na rozšíření smluvních ustanovení následovně:</w:t>
      </w:r>
    </w:p>
    <w:p w14:paraId="48D72FC3" w14:textId="77777777" w:rsidR="002D028A" w:rsidRDefault="00000000">
      <w:pPr>
        <w:pStyle w:val="Zkladntext120"/>
        <w:shd w:val="clear" w:color="auto" w:fill="auto"/>
        <w:spacing w:after="180" w:line="245" w:lineRule="exact"/>
        <w:ind w:left="420"/>
        <w:jc w:val="both"/>
      </w:pPr>
      <w:r>
        <w:t xml:space="preserve">odběratel je povinen k datu 31.12.2020 , nejpozději však k datu trvalého osazení vodoměru +30 dní (je-li toto datum dříve než stanovené kontrolní datum) </w:t>
      </w:r>
      <w:r>
        <w:rPr>
          <w:rStyle w:val="Zkladntext12Tun"/>
        </w:rPr>
        <w:t>předložit dodavateli tyto požadované doklady:</w:t>
      </w:r>
    </w:p>
    <w:p w14:paraId="02502FE0" w14:textId="77777777" w:rsidR="002D028A" w:rsidRDefault="00000000">
      <w:pPr>
        <w:pStyle w:val="Zkladntext120"/>
        <w:numPr>
          <w:ilvl w:val="0"/>
          <w:numId w:val="5"/>
        </w:numPr>
        <w:shd w:val="clear" w:color="auto" w:fill="auto"/>
        <w:tabs>
          <w:tab w:val="left" w:pos="670"/>
        </w:tabs>
        <w:spacing w:after="0" w:line="245" w:lineRule="exact"/>
        <w:ind w:left="420" w:right="1020"/>
        <w:jc w:val="left"/>
      </w:pPr>
      <w:r>
        <w:t>geodetické zaměření trasy vodovodní přípojky v listinné podobě a v systému MicroStation (data v souřadném systému S-JTSK ve formátu DGN) před provedením obsypu a zásypu potrubí</w:t>
      </w:r>
    </w:p>
    <w:p w14:paraId="5949444B" w14:textId="77777777" w:rsidR="002D028A" w:rsidRDefault="00000000">
      <w:pPr>
        <w:pStyle w:val="Zkladntext120"/>
        <w:numPr>
          <w:ilvl w:val="0"/>
          <w:numId w:val="5"/>
        </w:numPr>
        <w:shd w:val="clear" w:color="auto" w:fill="auto"/>
        <w:tabs>
          <w:tab w:val="left" w:pos="675"/>
        </w:tabs>
        <w:spacing w:after="0" w:line="245" w:lineRule="exact"/>
        <w:ind w:left="420"/>
        <w:jc w:val="both"/>
      </w:pPr>
      <w:r>
        <w:t>kopie zápisu o kontrole vodoměrné šachty pro vodovodní přípojku</w:t>
      </w:r>
    </w:p>
    <w:p w14:paraId="6ACDD99F" w14:textId="77777777" w:rsidR="002D028A" w:rsidRDefault="00000000">
      <w:pPr>
        <w:pStyle w:val="Zkladntext120"/>
        <w:numPr>
          <w:ilvl w:val="0"/>
          <w:numId w:val="5"/>
        </w:numPr>
        <w:shd w:val="clear" w:color="auto" w:fill="auto"/>
        <w:tabs>
          <w:tab w:val="left" w:pos="675"/>
        </w:tabs>
        <w:spacing w:after="180" w:line="245" w:lineRule="exact"/>
        <w:ind w:left="420"/>
        <w:jc w:val="both"/>
      </w:pPr>
      <w:r>
        <w:t>doklad o spoluvlastnictví vodoměrné šachty podepsaný jejich majiteli</w:t>
      </w:r>
    </w:p>
    <w:p w14:paraId="76229A93" w14:textId="77777777" w:rsidR="002D028A" w:rsidRDefault="00000000">
      <w:pPr>
        <w:pStyle w:val="Zkladntext120"/>
        <w:shd w:val="clear" w:color="auto" w:fill="auto"/>
        <w:spacing w:after="448" w:line="245" w:lineRule="exact"/>
        <w:ind w:left="420"/>
        <w:jc w:val="both"/>
      </w:pPr>
      <w:r>
        <w:t>Nedodržení uvedeného kontrolního data (resp. lhůty po trvalém osazení vodoměru) bude kvalifikováno ze strany dodavatele jako nesplnění veškerých smluvních podmínek pro zajištění nepřetržité dodávky pitné vody, s možností přerušení dodávky vody do doby splnění výše uvedené povinnosti, tj. předložení požadovaných dokladů.</w:t>
      </w:r>
    </w:p>
    <w:p w14:paraId="7E85CD14" w14:textId="77777777" w:rsidR="008576A3" w:rsidRDefault="00000000">
      <w:pPr>
        <w:pStyle w:val="Zkladntext120"/>
        <w:shd w:val="clear" w:color="auto" w:fill="auto"/>
        <w:tabs>
          <w:tab w:val="left" w:pos="6002"/>
          <w:tab w:val="left" w:pos="6684"/>
        </w:tabs>
        <w:spacing w:after="0" w:line="210" w:lineRule="exact"/>
        <w:ind w:left="420"/>
        <w:jc w:val="both"/>
        <w:rPr>
          <w:rStyle w:val="Zkladntext12ArialNarrow105pt"/>
        </w:rPr>
      </w:pPr>
      <w:r>
        <w:t xml:space="preserve">Ve Žďáře nad Sázavou dne </w:t>
      </w:r>
      <w:r>
        <w:rPr>
          <w:rStyle w:val="Zkladntext12ArialNarrow105pt"/>
        </w:rPr>
        <w:t>30.9.2020</w:t>
      </w:r>
    </w:p>
    <w:p w14:paraId="6212A6A2" w14:textId="77777777" w:rsidR="008576A3" w:rsidRDefault="008576A3">
      <w:pPr>
        <w:pStyle w:val="Zkladntext120"/>
        <w:shd w:val="clear" w:color="auto" w:fill="auto"/>
        <w:tabs>
          <w:tab w:val="left" w:pos="6002"/>
          <w:tab w:val="left" w:pos="6684"/>
        </w:tabs>
        <w:spacing w:after="0" w:line="210" w:lineRule="exact"/>
        <w:ind w:left="420"/>
        <w:jc w:val="both"/>
        <w:rPr>
          <w:rStyle w:val="Zkladntext12ArialNarrow105pt"/>
        </w:rPr>
      </w:pPr>
    </w:p>
    <w:p w14:paraId="1B007DAE" w14:textId="77777777" w:rsidR="008576A3" w:rsidRDefault="008576A3">
      <w:pPr>
        <w:pStyle w:val="Zkladntext120"/>
        <w:shd w:val="clear" w:color="auto" w:fill="auto"/>
        <w:tabs>
          <w:tab w:val="left" w:pos="6002"/>
          <w:tab w:val="left" w:pos="6684"/>
        </w:tabs>
        <w:spacing w:after="0" w:line="210" w:lineRule="exact"/>
        <w:ind w:left="420"/>
        <w:jc w:val="both"/>
        <w:rPr>
          <w:rStyle w:val="Zkladntext12ArialNarrow105pt"/>
        </w:rPr>
      </w:pPr>
    </w:p>
    <w:p w14:paraId="0EE7321C" w14:textId="77777777" w:rsidR="008576A3" w:rsidRDefault="008576A3">
      <w:pPr>
        <w:pStyle w:val="Zkladntext120"/>
        <w:shd w:val="clear" w:color="auto" w:fill="auto"/>
        <w:tabs>
          <w:tab w:val="left" w:pos="6002"/>
          <w:tab w:val="left" w:pos="6684"/>
        </w:tabs>
        <w:spacing w:after="0" w:line="210" w:lineRule="exact"/>
        <w:ind w:left="420"/>
        <w:jc w:val="both"/>
        <w:rPr>
          <w:rStyle w:val="Zkladntext12ArialNarrow105pt"/>
        </w:rPr>
      </w:pPr>
    </w:p>
    <w:p w14:paraId="264C473C" w14:textId="77777777" w:rsidR="008576A3" w:rsidRDefault="008576A3">
      <w:pPr>
        <w:pStyle w:val="Zkladntext120"/>
        <w:shd w:val="clear" w:color="auto" w:fill="auto"/>
        <w:tabs>
          <w:tab w:val="left" w:pos="6002"/>
          <w:tab w:val="left" w:pos="6684"/>
        </w:tabs>
        <w:spacing w:after="0" w:line="210" w:lineRule="exact"/>
        <w:ind w:left="420"/>
        <w:jc w:val="both"/>
        <w:rPr>
          <w:rStyle w:val="Zkladntext12ArialNarrow105pt"/>
        </w:rPr>
      </w:pPr>
    </w:p>
    <w:p w14:paraId="2890F64F" w14:textId="5AB906AA" w:rsidR="002D028A" w:rsidRDefault="008576A3">
      <w:pPr>
        <w:pStyle w:val="Zkladntext120"/>
        <w:shd w:val="clear" w:color="auto" w:fill="auto"/>
        <w:tabs>
          <w:tab w:val="left" w:pos="6002"/>
          <w:tab w:val="left" w:pos="6684"/>
        </w:tabs>
        <w:spacing w:after="0" w:line="210" w:lineRule="exact"/>
        <w:ind w:left="420"/>
        <w:jc w:val="both"/>
        <w:sectPr w:rsidR="002D028A">
          <w:pgSz w:w="11900" w:h="16840"/>
          <w:pgMar w:top="1735" w:right="1307" w:bottom="686" w:left="806" w:header="0" w:footer="3" w:gutter="0"/>
          <w:cols w:space="720"/>
          <w:noEndnote/>
          <w:docGrid w:linePitch="360"/>
        </w:sectPr>
      </w:pPr>
      <w:r>
        <w:rPr>
          <w:rStyle w:val="Zkladntext12ArialNarrow105pt"/>
        </w:rPr>
        <w:t>DODAVATEL: -----                                                                                            ODBĚRATEL: -----</w:t>
      </w:r>
      <w:r>
        <w:rPr>
          <w:rStyle w:val="Zkladntext12ArialNarrow105pt"/>
        </w:rPr>
        <w:tab/>
        <w:t>„</w:t>
      </w:r>
      <w:r>
        <w:rPr>
          <w:rStyle w:val="Zkladntext12ArialNarrow105pt"/>
        </w:rPr>
        <w:tab/>
        <w:t>.</w:t>
      </w:r>
      <w:r>
        <w:br w:type="page"/>
      </w:r>
    </w:p>
    <w:p w14:paraId="5C4606BF" w14:textId="71DBD4C5" w:rsidR="002D028A" w:rsidRDefault="00000000">
      <w:pPr>
        <w:pStyle w:val="Zkladntext30"/>
        <w:shd w:val="clear" w:color="auto" w:fill="auto"/>
        <w:spacing w:before="0" w:after="271" w:line="264" w:lineRule="exact"/>
        <w:ind w:left="1220" w:right="1440" w:firstLine="0"/>
        <w:jc w:val="left"/>
      </w:pPr>
      <w:r>
        <w:lastRenderedPageBreak/>
        <w:t>VODÁRENSKÁ AKCIOVÁ SPOLEČNOST, a. s</w:t>
      </w:r>
      <w:r w:rsidR="00CB1345">
        <w:t xml:space="preserve"> </w:t>
      </w:r>
      <w:r>
        <w:t>„Soběšická 820/156, Lesná, 638 00 Brno IČ: 49455842, DIČ: CZ49455842, zapsána u Krajského soudu v Brně, oddíl B, vložka 1181</w:t>
      </w:r>
    </w:p>
    <w:p w14:paraId="057DA342" w14:textId="77777777" w:rsidR="002D028A" w:rsidRDefault="00000000">
      <w:pPr>
        <w:pStyle w:val="Nadpis10"/>
        <w:keepNext/>
        <w:keepLines/>
        <w:shd w:val="clear" w:color="auto" w:fill="auto"/>
        <w:spacing w:before="0" w:after="34" w:line="300" w:lineRule="exact"/>
        <w:ind w:left="240"/>
      </w:pPr>
      <w:bookmarkStart w:id="12" w:name="bookmark12"/>
      <w:r>
        <w:t>VŠEOBECNÉ PODMÍNKY</w:t>
      </w:r>
      <w:bookmarkEnd w:id="12"/>
    </w:p>
    <w:p w14:paraId="3FECD499" w14:textId="77777777" w:rsidR="002D028A" w:rsidRDefault="00000000">
      <w:pPr>
        <w:pStyle w:val="Nadpis10"/>
        <w:keepNext/>
        <w:keepLines/>
        <w:shd w:val="clear" w:color="auto" w:fill="auto"/>
        <w:spacing w:before="0" w:after="0" w:line="300" w:lineRule="exact"/>
        <w:ind w:left="240"/>
      </w:pPr>
      <w:bookmarkStart w:id="13" w:name="bookmark13"/>
      <w:r>
        <w:t>DODÁVKY PITNÉ VODY A ODVÁDĚNÍ ODPADNÍCH VOD</w:t>
      </w:r>
      <w:bookmarkEnd w:id="13"/>
    </w:p>
    <w:p w14:paraId="7BA4BF34" w14:textId="77777777" w:rsidR="002D028A" w:rsidRDefault="00000000">
      <w:pPr>
        <w:pStyle w:val="Nadpis330"/>
        <w:keepNext/>
        <w:keepLines/>
        <w:shd w:val="clear" w:color="auto" w:fill="auto"/>
        <w:spacing w:before="0" w:line="300" w:lineRule="exact"/>
        <w:ind w:left="240"/>
        <w:sectPr w:rsidR="002D028A">
          <w:pgSz w:w="11900" w:h="16840"/>
          <w:pgMar w:top="766" w:right="1308" w:bottom="752" w:left="795" w:header="0" w:footer="3" w:gutter="0"/>
          <w:cols w:space="720"/>
          <w:noEndnote/>
          <w:docGrid w:linePitch="360"/>
        </w:sectPr>
      </w:pPr>
      <w:bookmarkStart w:id="14" w:name="bookmark14"/>
      <w:r>
        <w:t xml:space="preserve">(DÁLE JEN </w:t>
      </w:r>
      <w:r>
        <w:rPr>
          <w:rStyle w:val="Nadpis3315pt"/>
          <w:b/>
          <w:bCs/>
        </w:rPr>
        <w:t>VDP)</w:t>
      </w:r>
      <w:bookmarkEnd w:id="14"/>
    </w:p>
    <w:p w14:paraId="7A4834FC" w14:textId="77777777" w:rsidR="002D028A" w:rsidRDefault="002D028A">
      <w:pPr>
        <w:spacing w:line="164" w:lineRule="exact"/>
        <w:rPr>
          <w:sz w:val="13"/>
          <w:szCs w:val="13"/>
        </w:rPr>
      </w:pPr>
    </w:p>
    <w:p w14:paraId="3F259491" w14:textId="77777777" w:rsidR="002D028A" w:rsidRDefault="002D028A">
      <w:pPr>
        <w:rPr>
          <w:sz w:val="2"/>
          <w:szCs w:val="2"/>
        </w:rPr>
        <w:sectPr w:rsidR="002D028A">
          <w:type w:val="continuous"/>
          <w:pgSz w:w="11900" w:h="16840"/>
          <w:pgMar w:top="808" w:right="0" w:bottom="710" w:left="0" w:header="0" w:footer="3" w:gutter="0"/>
          <w:cols w:space="720"/>
          <w:noEndnote/>
          <w:docGrid w:linePitch="360"/>
        </w:sectPr>
      </w:pPr>
    </w:p>
    <w:p w14:paraId="1FC1639B" w14:textId="77777777" w:rsidR="002D028A" w:rsidRDefault="00000000">
      <w:pPr>
        <w:pStyle w:val="Zkladntext20"/>
        <w:shd w:val="clear" w:color="auto" w:fill="auto"/>
        <w:spacing w:before="0" w:after="138" w:line="182" w:lineRule="exact"/>
        <w:ind w:firstLine="0"/>
        <w:jc w:val="both"/>
      </w:pPr>
      <w:r>
        <w:t>Uvádí-li se v těchto VDP slovo zákon/zákona, jde o zákon č. 274/2001 Sb., o vodovodech a kanalizacích pro veřejnou potřebu a o změně některých zákonů, v platném znění. Uvádí-li se v těchto VDP slovo vyhláška/vyhlášky, jde o vyhlášku č. 428/2001 Sb., kterou se provádí zákon o vodovodech a kanalizacích, v platném znění.</w:t>
      </w:r>
    </w:p>
    <w:p w14:paraId="5916FE7C" w14:textId="77777777" w:rsidR="002D028A" w:rsidRDefault="00000000">
      <w:pPr>
        <w:pStyle w:val="Zkladntext130"/>
        <w:numPr>
          <w:ilvl w:val="0"/>
          <w:numId w:val="6"/>
        </w:numPr>
        <w:shd w:val="clear" w:color="auto" w:fill="auto"/>
        <w:tabs>
          <w:tab w:val="left" w:pos="226"/>
        </w:tabs>
        <w:spacing w:before="0" w:after="62" w:line="160" w:lineRule="exact"/>
        <w:ind w:left="300"/>
      </w:pPr>
      <w:r>
        <w:t>Definice odběratele a dodavatele</w:t>
      </w:r>
    </w:p>
    <w:p w14:paraId="622DB855" w14:textId="77777777" w:rsidR="002D028A" w:rsidRDefault="00000000">
      <w:pPr>
        <w:pStyle w:val="Zkladntext20"/>
        <w:shd w:val="clear" w:color="auto" w:fill="auto"/>
        <w:spacing w:before="0" w:line="182" w:lineRule="exact"/>
        <w:ind w:firstLine="0"/>
        <w:jc w:val="both"/>
      </w:pPr>
      <w:r>
        <w:rPr>
          <w:rStyle w:val="Zkladntext2Tun"/>
        </w:rPr>
        <w:t xml:space="preserve">Odběratelem </w:t>
      </w:r>
      <w:r>
        <w:t>je vlastník pozemku nebo stavby připojené na vodovod nebo kanalizaci, u budov v majetku ČR je odběratelem organizační složka státu, které přísluší hospodaření s touto budovou podle zvláštního zákona; u budov, u nichž spoluvlastník budovy je vlastníkem bytu nebo nebytového prostoru jako prostorově vymezené části budovy a zároveň podílovým spoluvlastníkem společných části budovy, je odběratelem společenství vlastníků. U pozemků nebo budov předaných pro hospodařeni příspěvkových organizací zřízených územními samosprávnými celky jsou odběratelem tyto osoby. U spoluvlastnictví uzavírá smlouvu zpravidla většinový vlastník a pn rovnosti podílů kterýkoliv z vlastníků, jednajících ve shodě a dohodě s ostatními.</w:t>
      </w:r>
    </w:p>
    <w:p w14:paraId="0F057431" w14:textId="77777777" w:rsidR="002D028A" w:rsidRDefault="00000000">
      <w:pPr>
        <w:pStyle w:val="Zkladntext20"/>
        <w:shd w:val="clear" w:color="auto" w:fill="auto"/>
        <w:spacing w:before="0" w:after="138" w:line="182" w:lineRule="exact"/>
        <w:ind w:firstLine="0"/>
        <w:jc w:val="both"/>
      </w:pPr>
      <w:r>
        <w:rPr>
          <w:rStyle w:val="Zkladntext2Tun"/>
        </w:rPr>
        <w:t xml:space="preserve">Dodavatelem </w:t>
      </w:r>
      <w:r>
        <w:t>je provozovatel vodovodu nebo kanalizace, VODÁRENSKÁ AKCIOVÁ SPOLEČNOST, a. s„ na kterého vlastník vodovodu nebo kanalizace (obec nebo sdruženi obcí), přenesl svá práva a povinnosti stanovená zákonem v uzavřené smlouvě o provozování vodovodu nebo kanalizace a je zároveň osobou, které krajský úřad vydal povoleni k provozování.</w:t>
      </w:r>
    </w:p>
    <w:p w14:paraId="5F473113" w14:textId="77777777" w:rsidR="002D028A" w:rsidRDefault="00000000">
      <w:pPr>
        <w:pStyle w:val="Zkladntext130"/>
        <w:numPr>
          <w:ilvl w:val="0"/>
          <w:numId w:val="6"/>
        </w:numPr>
        <w:shd w:val="clear" w:color="auto" w:fill="auto"/>
        <w:tabs>
          <w:tab w:val="left" w:pos="231"/>
        </w:tabs>
        <w:spacing w:before="0" w:after="67" w:line="160" w:lineRule="exact"/>
        <w:ind w:left="300"/>
      </w:pPr>
      <w:r>
        <w:t>Měření dodávky a odečty měřidel</w:t>
      </w:r>
    </w:p>
    <w:p w14:paraId="4932855C" w14:textId="2EBA8E2D" w:rsidR="002D028A" w:rsidRDefault="00000000">
      <w:pPr>
        <w:pStyle w:val="Zkladntext20"/>
        <w:shd w:val="clear" w:color="auto" w:fill="auto"/>
        <w:spacing w:before="0" w:line="182" w:lineRule="exact"/>
        <w:ind w:firstLine="0"/>
        <w:jc w:val="both"/>
      </w:pPr>
      <w:r>
        <w:t>Právo na dodávku vody do p</w:t>
      </w:r>
      <w:r w:rsidR="008576A3">
        <w:t>ři</w:t>
      </w:r>
      <w:r>
        <w:t>pojeného pozemku nebo stavby vzniká uzavřením písemné smlouvy o dodávce pitné vody z vodovodu.</w:t>
      </w:r>
    </w:p>
    <w:p w14:paraId="323303FF" w14:textId="03EE6CAB" w:rsidR="002D028A" w:rsidRDefault="00000000">
      <w:pPr>
        <w:pStyle w:val="Zkladntext20"/>
        <w:shd w:val="clear" w:color="auto" w:fill="auto"/>
        <w:spacing w:before="0" w:line="178" w:lineRule="exact"/>
        <w:ind w:firstLine="0"/>
        <w:jc w:val="both"/>
      </w:pPr>
      <w:r>
        <w:t>1/ Množství dodané vody měří dodavatel vodoměrem, který je stanoveným mě</w:t>
      </w:r>
      <w:r w:rsidR="008576A3">
        <w:t>ři</w:t>
      </w:r>
      <w:r>
        <w:t>dlem v souladu se zvláštními právními přepisy. Vodoměr není ve vlastnictví odběratele, Osazení, údržbu a výměnu provádí dodavatel. Povinností odběratele je dodržet podmínky umístění vodoměru stanovené dodavatelem a odběratel je též povinen na písemné vyzvání dodavatele provést v poměřené lhůtě potřebné úpravy na p</w:t>
      </w:r>
      <w:r w:rsidR="008576A3">
        <w:t>ro</w:t>
      </w:r>
      <w:r>
        <w:t>pojeném pozemku či stavbě.</w:t>
      </w:r>
    </w:p>
    <w:p w14:paraId="6A2D24DA" w14:textId="46AE1601" w:rsidR="002D028A" w:rsidRDefault="00000000">
      <w:pPr>
        <w:pStyle w:val="Zkladntext20"/>
        <w:shd w:val="clear" w:color="auto" w:fill="auto"/>
        <w:spacing w:before="0" w:line="178" w:lineRule="exact"/>
        <w:ind w:firstLine="0"/>
        <w:jc w:val="both"/>
      </w:pPr>
      <w:r>
        <w:rPr>
          <w:rStyle w:val="Zkladntext2Kurzva"/>
        </w:rPr>
        <w:t>21</w:t>
      </w:r>
      <w:r>
        <w:t xml:space="preserve"> Odběratel je povinen chránit vodoměr před poškozením, umožnit dodavateli p</w:t>
      </w:r>
      <w:r w:rsidR="008576A3">
        <w:t>o</w:t>
      </w:r>
      <w:r>
        <w:t>stup k vodoměru a bez zbytečného odkladu oznámit dodavateli závady v měření, Jakýkoliv zásah do vodoměru bez souhlasu dodavatele je nepřípustný a dodavatel má právo vodoměr zajistit proti neoprávněné manipulaci. Mě</w:t>
      </w:r>
      <w:r w:rsidR="008576A3">
        <w:t>ří</w:t>
      </w:r>
      <w:r>
        <w:t>cí zařízeni musí být pracovníkům dodavatele přístupné a bez svolení dodavatele nesmí být přemisťováno. Pokud je umístěno v šachtě, mus</w:t>
      </w:r>
      <w:r w:rsidR="008576A3">
        <w:t>í</w:t>
      </w:r>
      <w:r>
        <w:t xml:space="preserve"> být šachta odvodněna. Dodavatel je oprávněn v případě potřeby vyměnit bez souhlasu odběratele měřící zař</w:t>
      </w:r>
      <w:r w:rsidR="008576A3">
        <w:t>í</w:t>
      </w:r>
      <w:r>
        <w:t>zení namontované u odběratele.</w:t>
      </w:r>
    </w:p>
    <w:p w14:paraId="60EBA984" w14:textId="638B6F47" w:rsidR="002D028A" w:rsidRDefault="00000000">
      <w:pPr>
        <w:pStyle w:val="Zkladntext20"/>
        <w:shd w:val="clear" w:color="auto" w:fill="auto"/>
        <w:spacing w:before="0" w:line="178" w:lineRule="exact"/>
        <w:ind w:firstLine="0"/>
        <w:jc w:val="both"/>
      </w:pPr>
      <w:r>
        <w:t>3/ Vodoměrem registrované množství dodané vody je podkladem pro vyúčtování (fakturaci) dodávky. Způsob určení množství odebírané vody, nen</w:t>
      </w:r>
      <w:r w:rsidR="008576A3">
        <w:t>í</w:t>
      </w:r>
      <w:r>
        <w:t>-li osazen vodoměr, se stanoví podle směrných čišel roční potřeby vody uvedených v příloze č. 12 vyhlášky. Má-li odběratel pochybnosti o správnosti měření nebo zjistí-li závadu, má právo písemně požádat, nejpozději však p</w:t>
      </w:r>
      <w:r w:rsidR="008576A3">
        <w:t>ři</w:t>
      </w:r>
      <w:r>
        <w:t xml:space="preserve"> jeho výměně, o jeho přezkoušeni. Dodavatel je povinen jeho písemné žádosti vyhovět a do 30 dnů zajistit přezkoušení u subjektu oprávněného provádět státní metrologickou kontrolu mě</w:t>
      </w:r>
      <w:r w:rsidR="008576A3">
        <w:t>ři</w:t>
      </w:r>
      <w:r>
        <w:t>del. Odběratel je povinen poskytnout součinnost. Dodavatel je povinen výsledek přezkoušení neprodleně písemně oznámit odběrateli. Podrobnosti včetně dalšího postupu po zjištění výsledků přezkoušení se stanoví v písemné dohodě mezi odběratelem a dodavatelem.</w:t>
      </w:r>
    </w:p>
    <w:p w14:paraId="4BD3237D" w14:textId="77777777" w:rsidR="002D028A" w:rsidRDefault="00000000">
      <w:pPr>
        <w:pStyle w:val="Zkladntext20"/>
        <w:shd w:val="clear" w:color="auto" w:fill="auto"/>
        <w:spacing w:before="0" w:after="67" w:line="160" w:lineRule="exact"/>
        <w:ind w:left="300" w:hanging="300"/>
        <w:jc w:val="both"/>
      </w:pPr>
      <w:r>
        <w:t>4/ Zjistí-li se pn přezkoušení vodoměru vyžádaném odběratelem, že:</w:t>
      </w:r>
    </w:p>
    <w:p w14:paraId="7E0559E2" w14:textId="77777777" w:rsidR="002D028A" w:rsidRDefault="00000000">
      <w:pPr>
        <w:pStyle w:val="Zkladntext20"/>
        <w:numPr>
          <w:ilvl w:val="0"/>
          <w:numId w:val="7"/>
        </w:numPr>
        <w:shd w:val="clear" w:color="auto" w:fill="auto"/>
        <w:tabs>
          <w:tab w:val="left" w:pos="241"/>
        </w:tabs>
        <w:spacing w:before="0" w:line="182" w:lineRule="exact"/>
        <w:ind w:left="300" w:hanging="300"/>
        <w:jc w:val="both"/>
      </w:pPr>
      <w:r>
        <w:t>údaje vodoměru nesplňuji některý z požadavků stanovených zákonem č. 505/1990 Sb., o metrologii, v platném znění (dále jen zákon o metrologii), vodoměr se považuje za nefunkční; stanovení množství dodané vody se v tom případě provádí podle skutečného odběru ve stejném období roku předcházejícímu tomu období, které je předmětem reklamace nebo žádosti o přezkoušení vodoměru. V případě, že takové údaje nejsou k dispozici, nebo jsou zjevně zpochybnitelné, stanoví se množství dodané vody podle následného odběru ve stejném období roku nebo podle směrných čísel spotřeby vody, pokud se dodavatel s odběratelem nedohodne jinak</w:t>
      </w:r>
    </w:p>
    <w:p w14:paraId="2E562D63" w14:textId="54F83213" w:rsidR="002D028A" w:rsidRDefault="00000000">
      <w:pPr>
        <w:pStyle w:val="Zkladntext20"/>
        <w:numPr>
          <w:ilvl w:val="0"/>
          <w:numId w:val="7"/>
        </w:numPr>
        <w:shd w:val="clear" w:color="auto" w:fill="auto"/>
        <w:tabs>
          <w:tab w:val="left" w:pos="466"/>
        </w:tabs>
        <w:spacing w:before="0" w:line="182" w:lineRule="exact"/>
        <w:ind w:left="420" w:hanging="200"/>
        <w:jc w:val="both"/>
      </w:pPr>
      <w:r>
        <w:t>údaje vodoměru splňují požadavky stanovené zákonem o metrologii, hrad</w:t>
      </w:r>
      <w:r w:rsidR="00A80353">
        <w:t>í</w:t>
      </w:r>
      <w:r>
        <w:t xml:space="preserve"> náklady spojené s výměnou a přezkoušením vodoměru odběratel</w:t>
      </w:r>
    </w:p>
    <w:p w14:paraId="3B17F33A" w14:textId="77777777" w:rsidR="002D028A" w:rsidRDefault="00000000">
      <w:pPr>
        <w:pStyle w:val="Zkladntext20"/>
        <w:numPr>
          <w:ilvl w:val="0"/>
          <w:numId w:val="7"/>
        </w:numPr>
        <w:shd w:val="clear" w:color="auto" w:fill="auto"/>
        <w:tabs>
          <w:tab w:val="left" w:pos="466"/>
        </w:tabs>
        <w:spacing w:before="0" w:line="182" w:lineRule="exact"/>
        <w:ind w:left="420" w:hanging="200"/>
        <w:jc w:val="both"/>
      </w:pPr>
      <w:r>
        <w:t>vodoměr je nefunkční, hradí náklady spojené s jeho výměnou a přezkoušením dodavatel</w:t>
      </w:r>
    </w:p>
    <w:p w14:paraId="20DABDC1" w14:textId="6F4418AF" w:rsidR="002D028A" w:rsidRDefault="00000000">
      <w:pPr>
        <w:pStyle w:val="Zkladntext20"/>
        <w:numPr>
          <w:ilvl w:val="0"/>
          <w:numId w:val="7"/>
        </w:numPr>
        <w:shd w:val="clear" w:color="auto" w:fill="auto"/>
        <w:tabs>
          <w:tab w:val="left" w:pos="466"/>
        </w:tabs>
        <w:spacing w:before="0" w:line="182" w:lineRule="exact"/>
        <w:ind w:left="420" w:hanging="200"/>
        <w:jc w:val="both"/>
      </w:pPr>
      <w:r>
        <w:t>pozbylo platnosti ověření vodoměru podle zákona o metrologii, považuje se vodoměr za nefunkční; stanovení množství dodané vody se v případě nesouhlasu odběratele s odečtem provedeným na tomto mě</w:t>
      </w:r>
      <w:r w:rsidR="00A80353">
        <w:t>ři</w:t>
      </w:r>
      <w:r>
        <w:t>dle provede</w:t>
      </w:r>
    </w:p>
    <w:p w14:paraId="02AE6C1C" w14:textId="77777777" w:rsidR="002D028A" w:rsidRDefault="00000000">
      <w:pPr>
        <w:pStyle w:val="Zkladntext20"/>
        <w:shd w:val="clear" w:color="auto" w:fill="auto"/>
        <w:spacing w:before="0" w:after="2" w:line="160" w:lineRule="exact"/>
        <w:ind w:left="540" w:firstLine="0"/>
      </w:pPr>
      <w:r>
        <w:t>postupem uvedeným v písmenu a)</w:t>
      </w:r>
    </w:p>
    <w:p w14:paraId="78761D39" w14:textId="2E9901CE" w:rsidR="002D028A" w:rsidRDefault="00000000">
      <w:pPr>
        <w:pStyle w:val="Zkladntext20"/>
        <w:shd w:val="clear" w:color="auto" w:fill="auto"/>
        <w:spacing w:before="0" w:after="56" w:line="182" w:lineRule="exact"/>
        <w:ind w:firstLine="0"/>
        <w:jc w:val="both"/>
      </w:pPr>
      <w:r>
        <w:t>5/ Odběratel si může na svůj náklad osadit na vnit</w:t>
      </w:r>
      <w:r w:rsidR="00A80353">
        <w:t>ř</w:t>
      </w:r>
      <w:r>
        <w:t>ním vodovodu vlastní podružný vodoměr (např. pro byt, ubytovnu, prodejnu, výrobnu, pronajaté prostory). Odpočet z podružného vodoměru nemá vliv na určení množství dodavatelem dodané vody.</w:t>
      </w:r>
    </w:p>
    <w:p w14:paraId="664C169B" w14:textId="77777777" w:rsidR="002D028A" w:rsidRDefault="00000000">
      <w:pPr>
        <w:pStyle w:val="Zkladntext20"/>
        <w:shd w:val="clear" w:color="auto" w:fill="auto"/>
        <w:spacing w:before="0" w:after="64" w:line="187" w:lineRule="exact"/>
        <w:ind w:firstLine="0"/>
        <w:jc w:val="both"/>
      </w:pPr>
      <w:r>
        <w:t xml:space="preserve">Právo na odvádění odpadních vod vzniká uzavřením písemné smlouvy na </w:t>
      </w:r>
      <w:r>
        <w:t>odvádění odpadních vod kanalizaci.</w:t>
      </w:r>
    </w:p>
    <w:p w14:paraId="100C35AB" w14:textId="785EDED6" w:rsidR="002D028A" w:rsidRDefault="00000000">
      <w:pPr>
        <w:pStyle w:val="Zkladntext20"/>
        <w:shd w:val="clear" w:color="auto" w:fill="auto"/>
        <w:spacing w:before="0" w:after="64" w:line="182" w:lineRule="exact"/>
        <w:ind w:firstLine="0"/>
        <w:jc w:val="both"/>
      </w:pPr>
      <w:r>
        <w:t>6/ Odpadni vody měn odběratel vlastním mě</w:t>
      </w:r>
      <w:r w:rsidR="00A80353">
        <w:t>ří</w:t>
      </w:r>
      <w:r>
        <w:t>cím zařízením, jestliže to stanoví kanalizační rad. Umístěni a typ měřicího za</w:t>
      </w:r>
      <w:r w:rsidR="00A80353">
        <w:t>ří</w:t>
      </w:r>
      <w:r>
        <w:t>zení stanoví příloha smlouvy. Měřící za</w:t>
      </w:r>
      <w:r w:rsidR="00A80353">
        <w:t>ří</w:t>
      </w:r>
      <w:r>
        <w:t>zení musí být pracovníkům dodavatele přístupné. Podléhá úřednímu ověření podle zákona o metrologii a toto ověřováni zajišťuje na své náklady odběratel. Má-li dodavatel pochybnost o správnosti měření nebo zjistí-li závadu, má právo požadovat jeho přezkoušení, Odběratel je povinen, na základě písemné žádosti dodavatele do 30 dnů od jejího doručení, zajistit přezkoušení měřícího za</w:t>
      </w:r>
      <w:r w:rsidR="00A80353">
        <w:t>ří</w:t>
      </w:r>
      <w:r>
        <w:t>zení u autorizované zkušebny. Výsledek přezkoušení oznámí písemně dodavateli neprodleně, nejpozději však do 7 dnů od jeho obdrženi. Podrobnosti včetně dalšího postupu po zjištění výsledků přezkoušení se stanoví v písemné dohodě mezi odběratelem a dodavatelem. Není-li množství vypouštěných odpadních vod měřeno, předpokládá se, že odběratel, který odebírá vodu z vodovodu, vypouští do kanalizace takové množství vody, které odpovídá zjištění na vodoměru nebo směrným číslům roční spotřeby vody, pokud nejsou instalovány vodoměry. V případě, kdy je měřen odběr z vodovodu, ale je také možnost odběru z jiných zdrojů, použijí se ke zjištění spotřeby vody směrná čísla roční spotřeby nebo se k naměřenému odběru z vodovodu p</w:t>
      </w:r>
      <w:r w:rsidR="00A80353">
        <w:t>ři</w:t>
      </w:r>
      <w:r>
        <w:t>počte množství vody získané z jiných, provozovatelem vodovodu měřených zdrojů.</w:t>
      </w:r>
    </w:p>
    <w:p w14:paraId="3F73902D" w14:textId="57AF8526" w:rsidR="002D028A" w:rsidRDefault="00000000">
      <w:pPr>
        <w:pStyle w:val="Zkladntext20"/>
        <w:shd w:val="clear" w:color="auto" w:fill="auto"/>
        <w:spacing w:before="0" w:after="56" w:line="178" w:lineRule="exact"/>
        <w:ind w:firstLine="0"/>
        <w:jc w:val="both"/>
      </w:pPr>
      <w:r>
        <w:t>7/ Jestliže odběratel vodu dodanou vodovodem zčásti spotřebuje bez vypouštění do kanalizace a toto množství je prokazatelně větší než 30 m</w:t>
      </w:r>
      <w:r>
        <w:rPr>
          <w:vertAlign w:val="superscript"/>
        </w:rPr>
        <w:t>3</w:t>
      </w:r>
      <w:r>
        <w:t>za rok, může každý rok uplatnit snížení množství odváděných odpadních vod. Podkladem pro výpočet snížení je průkazné měření množství vypouštěné odpadní vody nebo odborný výpočet, vycházející z technických propočtů předložených odběratelem a ověřených dodavatelem, pokud se dodavatel s odběratelem nedohodli jinak. Nárok na snížení odborným výpočtem prokazuje odběratel rozdílem odebrané, vodoměrem změ</w:t>
      </w:r>
      <w:r w:rsidR="00A80353">
        <w:t>ř</w:t>
      </w:r>
      <w:r>
        <w:t>ené pitné vody a množstvím stanoveným podle směrných čísel roční potřeby vody uvedených v příloze č. 12 vyhlášky. Nárok na snížení množství odváděných odpadních vod, na který nelze použít směrná čísla roční potřeby vody, např. výroba balených nápojů, potravin, zahradnictví, betonárky, apod., vyčísli odběratel technickým výpočtem, který schválí dodavatel. V případech měření vody zvláštním vodoměrem dle dohody s dodavatelem pro kropení (závlahy zeleně, apod.) nebo v případě vlastního zdroje vody (studna) měřeného zvláštním vodoměrem dle dohody s dodavatelem, odebíraného pro bytový fond, je tímto způsobem stanovené množství pro stočné posuzováno po celou dobu, kdy měření probíhá.</w:t>
      </w:r>
    </w:p>
    <w:p w14:paraId="4F6EEAE2" w14:textId="77777777" w:rsidR="002D028A" w:rsidRDefault="00000000">
      <w:pPr>
        <w:pStyle w:val="Zkladntext20"/>
        <w:shd w:val="clear" w:color="auto" w:fill="auto"/>
        <w:spacing w:before="0" w:after="64" w:line="182" w:lineRule="exact"/>
        <w:ind w:firstLine="0"/>
        <w:jc w:val="both"/>
      </w:pPr>
      <w:r>
        <w:t>8/ Není-li množství srážkových vod odváděných do jednotné kanalizace přímo přípojkou nebo přes uliční vpusť měřeno, vypočte se toto množství způsobem uvedeným v příloze č. 15 vyhlášky. Dodavatel je povinen uvést výpočet ve smlouvě.</w:t>
      </w:r>
    </w:p>
    <w:p w14:paraId="6D35C674" w14:textId="014A046C" w:rsidR="002D028A" w:rsidRDefault="00000000">
      <w:pPr>
        <w:pStyle w:val="Zkladntext20"/>
        <w:shd w:val="clear" w:color="auto" w:fill="auto"/>
        <w:spacing w:before="0" w:line="178" w:lineRule="exact"/>
        <w:ind w:firstLine="0"/>
        <w:jc w:val="both"/>
      </w:pPr>
      <w:r>
        <w:t>9/ Odečty mě</w:t>
      </w:r>
      <w:r w:rsidR="00A80353">
        <w:t>ři</w:t>
      </w:r>
      <w:r>
        <w:t>del provádí dodavatel dle svého odečtového harmonogramu. - Pokud se odběratel odečtu neúčastní, platí odečet dodavatele. V p</w:t>
      </w:r>
      <w:r w:rsidR="00A80353">
        <w:t>ří</w:t>
      </w:r>
      <w:r>
        <w:t>padě, že v době provádění odečtu nen</w:t>
      </w:r>
      <w:r w:rsidR="00A80353">
        <w:t>í</w:t>
      </w:r>
      <w:r>
        <w:t xml:space="preserve"> umožněn pracovníkovi dodavatele pro nepřítomnost odběratele p</w:t>
      </w:r>
      <w:r w:rsidR="00A80353">
        <w:t>o</w:t>
      </w:r>
      <w:r>
        <w:t>stup k mě</w:t>
      </w:r>
      <w:r w:rsidR="00A80353">
        <w:t>ři</w:t>
      </w:r>
      <w:r>
        <w:t>dlu, vyzve dodavatel odběratele, aby do data stanoveného v písemné výzvě, určenou formou, nahlásil stav mě</w:t>
      </w:r>
      <w:r w:rsidR="00A80353">
        <w:t>ři</w:t>
      </w:r>
      <w:r>
        <w:t>dla. Pokud odběratel tak neučiní, má dodavatel právo stanovit a vyúčtovat spotřebu za dané období ve výši průměrné denní spotřeby za předchozí období u odběratele, až do dalšího odečtu na tomto m</w:t>
      </w:r>
      <w:r w:rsidR="00A80353">
        <w:t>í</w:t>
      </w:r>
      <w:r>
        <w:t>stě.</w:t>
      </w:r>
    </w:p>
    <w:p w14:paraId="430B2EA0" w14:textId="4C3F0B46" w:rsidR="002D028A" w:rsidRDefault="00000000">
      <w:pPr>
        <w:pStyle w:val="Zkladntext20"/>
        <w:shd w:val="clear" w:color="auto" w:fill="auto"/>
        <w:spacing w:before="0" w:after="134" w:line="178" w:lineRule="exact"/>
        <w:ind w:firstLine="0"/>
        <w:jc w:val="both"/>
      </w:pPr>
      <w:r>
        <w:t>10/ Vedle fakturačních odečtů (k vystaveni faktury) má právo dodavatel provádět i odečty kontrolní (ke kontrole funkce mě</w:t>
      </w:r>
      <w:r w:rsidR="00A80353">
        <w:t>ři</w:t>
      </w:r>
      <w:r>
        <w:t>dla nebo pomocnému určení množství za starou a novou cenu, nezakládá však vznik zdanitelného plnění).</w:t>
      </w:r>
    </w:p>
    <w:p w14:paraId="1F088BEA" w14:textId="77777777" w:rsidR="002D028A" w:rsidRDefault="00000000">
      <w:pPr>
        <w:pStyle w:val="Zkladntext130"/>
        <w:numPr>
          <w:ilvl w:val="0"/>
          <w:numId w:val="6"/>
        </w:numPr>
        <w:shd w:val="clear" w:color="auto" w:fill="auto"/>
        <w:tabs>
          <w:tab w:val="left" w:pos="270"/>
        </w:tabs>
        <w:spacing w:before="0" w:after="62" w:line="160" w:lineRule="exact"/>
        <w:ind w:firstLine="0"/>
      </w:pPr>
      <w:r>
        <w:t>Splnění dodávky pitné vody a odvádění odpadních vod</w:t>
      </w:r>
    </w:p>
    <w:p w14:paraId="25EC570B" w14:textId="0A5F7021" w:rsidR="002D028A" w:rsidRDefault="00000000">
      <w:pPr>
        <w:pStyle w:val="Zkladntext20"/>
        <w:shd w:val="clear" w:color="auto" w:fill="auto"/>
        <w:spacing w:before="0" w:after="138" w:line="182" w:lineRule="exact"/>
        <w:ind w:firstLine="0"/>
        <w:jc w:val="both"/>
      </w:pPr>
      <w:r>
        <w:t>Povinnost dodávky pitné vody je splněna vtokem vody z vodovodu do vodovodní přípojky. Odvedení odpadních vod z p</w:t>
      </w:r>
      <w:r w:rsidR="00CB306C">
        <w:t>ři</w:t>
      </w:r>
      <w:r>
        <w:t>pojeného pozemku nebo stavby je splněno okamžikem vtoku odpadních vod z kanalizační přípojky do kanalizace.</w:t>
      </w:r>
    </w:p>
    <w:p w14:paraId="76D3FBF6" w14:textId="77777777" w:rsidR="002D028A" w:rsidRDefault="00000000">
      <w:pPr>
        <w:pStyle w:val="Zkladntext130"/>
        <w:numPr>
          <w:ilvl w:val="0"/>
          <w:numId w:val="6"/>
        </w:numPr>
        <w:shd w:val="clear" w:color="auto" w:fill="auto"/>
        <w:tabs>
          <w:tab w:val="left" w:pos="284"/>
        </w:tabs>
        <w:spacing w:before="0" w:after="63" w:line="160" w:lineRule="exact"/>
        <w:ind w:firstLine="0"/>
      </w:pPr>
      <w:r>
        <w:t>Vodné a stočné</w:t>
      </w:r>
    </w:p>
    <w:p w14:paraId="3D760AB2" w14:textId="77777777" w:rsidR="002D028A" w:rsidRDefault="00000000">
      <w:pPr>
        <w:pStyle w:val="Zkladntext20"/>
        <w:shd w:val="clear" w:color="auto" w:fill="auto"/>
        <w:spacing w:before="0" w:after="82" w:line="187" w:lineRule="exact"/>
        <w:ind w:firstLine="0"/>
        <w:jc w:val="both"/>
      </w:pPr>
      <w:r>
        <w:t>Dodavatel má právo na úplatu za dodávku pitné vody - vodné a za odvádění odpadních vod-stočné.</w:t>
      </w:r>
    </w:p>
    <w:p w14:paraId="74853217" w14:textId="77777777" w:rsidR="002D028A" w:rsidRDefault="00000000">
      <w:pPr>
        <w:pStyle w:val="Zkladntext20"/>
        <w:shd w:val="clear" w:color="auto" w:fill="auto"/>
        <w:spacing w:before="0" w:line="160" w:lineRule="exact"/>
        <w:ind w:firstLine="0"/>
        <w:jc w:val="both"/>
        <w:sectPr w:rsidR="002D028A">
          <w:type w:val="continuous"/>
          <w:pgSz w:w="11900" w:h="16840"/>
          <w:pgMar w:top="808" w:right="1267" w:bottom="710" w:left="836" w:header="0" w:footer="3" w:gutter="0"/>
          <w:cols w:num="2" w:space="312"/>
          <w:noEndnote/>
          <w:docGrid w:linePitch="360"/>
        </w:sectPr>
      </w:pPr>
      <w:r>
        <w:t xml:space="preserve">1/ Vodné je úplatou za pitnou vodu a za službu spojenou s jejím dodáním. Právo </w:t>
      </w:r>
    </w:p>
    <w:p w14:paraId="34DF9DFC" w14:textId="07904171" w:rsidR="002D028A" w:rsidRDefault="00000000">
      <w:pPr>
        <w:pStyle w:val="Zkladntext20"/>
        <w:shd w:val="clear" w:color="auto" w:fill="auto"/>
        <w:spacing w:before="0" w:line="160" w:lineRule="exact"/>
        <w:ind w:firstLine="0"/>
        <w:jc w:val="both"/>
      </w:pPr>
      <w:r>
        <w:lastRenderedPageBreak/>
        <w:t>na vodné vzniká vtokem vody do potrubí napojeného bezprostředně za vodoměrem a není-li vodoměr, vtokem vody do vnit</w:t>
      </w:r>
      <w:r w:rsidR="00A80353">
        <w:t>ř</w:t>
      </w:r>
      <w:r>
        <w:t>ního uzávěru připojeného pozemku nebo stavby, popřípadě do uzávěru hydrantu nebo výtokového stojanu.</w:t>
      </w:r>
    </w:p>
    <w:p w14:paraId="01BC8951" w14:textId="77777777" w:rsidR="002D028A" w:rsidRDefault="00000000">
      <w:pPr>
        <w:pStyle w:val="Zkladntext20"/>
        <w:shd w:val="clear" w:color="auto" w:fill="auto"/>
        <w:spacing w:before="0" w:line="182" w:lineRule="exact"/>
        <w:ind w:firstLine="0"/>
        <w:jc w:val="both"/>
      </w:pPr>
      <w:r>
        <w:rPr>
          <w:rStyle w:val="Zkladntext2Kurzva"/>
        </w:rPr>
        <w:t>21</w:t>
      </w:r>
      <w:r>
        <w:t xml:space="preserve"> Stočné je úplatou za službu spojenou s odváděním, čištěním, nebo jiným zneškodňováním odpadních vod. Právo na stočné vzniká okamžikem vtoku odpadních a srážkových vod do kanalizace.</w:t>
      </w:r>
    </w:p>
    <w:p w14:paraId="38ECA7D1" w14:textId="77777777" w:rsidR="002D028A" w:rsidRDefault="00000000">
      <w:pPr>
        <w:pStyle w:val="Zkladntext20"/>
        <w:shd w:val="clear" w:color="auto" w:fill="auto"/>
        <w:spacing w:before="0" w:line="187" w:lineRule="exact"/>
        <w:ind w:firstLine="0"/>
        <w:jc w:val="both"/>
      </w:pPr>
      <w:r>
        <w:t>3/ Vodné a stočné se hradí v jednosložkové formě, pokud není v souladu se zákonem stanovená dvousložková forma.</w:t>
      </w:r>
    </w:p>
    <w:p w14:paraId="69EECA07" w14:textId="77777777" w:rsidR="002D028A" w:rsidRDefault="00000000">
      <w:pPr>
        <w:pStyle w:val="Zkladntext20"/>
        <w:shd w:val="clear" w:color="auto" w:fill="auto"/>
        <w:spacing w:before="0" w:after="138" w:line="182" w:lineRule="exact"/>
        <w:ind w:firstLine="0"/>
        <w:jc w:val="both"/>
      </w:pPr>
      <w:r>
        <w:t>4/ Dodavatel je povinen předložit odběrateli na jeho žádost úplný výpočet ceny pro vodné a stočné ve struktuře stanovené právními předpisy.</w:t>
      </w:r>
    </w:p>
    <w:p w14:paraId="08C95BDE" w14:textId="77777777" w:rsidR="002D028A" w:rsidRDefault="00000000">
      <w:pPr>
        <w:pStyle w:val="Zkladntext130"/>
        <w:numPr>
          <w:ilvl w:val="0"/>
          <w:numId w:val="6"/>
        </w:numPr>
        <w:shd w:val="clear" w:color="auto" w:fill="auto"/>
        <w:tabs>
          <w:tab w:val="left" w:pos="306"/>
        </w:tabs>
        <w:spacing w:before="0" w:after="62" w:line="160" w:lineRule="exact"/>
        <w:ind w:firstLine="0"/>
      </w:pPr>
      <w:r>
        <w:t>Platby a doručování</w:t>
      </w:r>
    </w:p>
    <w:p w14:paraId="2FD607A6" w14:textId="77777777" w:rsidR="002D028A" w:rsidRDefault="00000000">
      <w:pPr>
        <w:pStyle w:val="Zkladntext20"/>
        <w:shd w:val="clear" w:color="auto" w:fill="auto"/>
        <w:spacing w:before="0" w:line="182" w:lineRule="exact"/>
        <w:ind w:firstLine="0"/>
        <w:jc w:val="both"/>
      </w:pPr>
      <w:r>
        <w:t>1/ Dodavatel má právo stanovit zálohový způsob plateb až do výše ceny za průměrnou (popř. očekávanou) spotřebu za příslušné období a pn změně ceny nebo výše odběru vody (vypouštění odpadních vod) výši zálohy automaticky tímto způsobem upravit. Vlastní požadavky odběratele na zálohový, splátkový způsob platby, popř. jeho změny stejně jako změny splatnosti faktur musí být předem písemně odsouhlaseny dodavatelem.</w:t>
      </w:r>
    </w:p>
    <w:p w14:paraId="40F04764" w14:textId="11D2FE29" w:rsidR="002D028A" w:rsidRDefault="00000000">
      <w:pPr>
        <w:pStyle w:val="Zkladntext20"/>
        <w:shd w:val="clear" w:color="auto" w:fill="auto"/>
        <w:spacing w:before="0" w:line="182" w:lineRule="exact"/>
        <w:ind w:firstLine="0"/>
        <w:jc w:val="both"/>
      </w:pPr>
      <w:r>
        <w:t>2/ Pokud odběratel p</w:t>
      </w:r>
      <w:r w:rsidR="00A80353">
        <w:t>ři</w:t>
      </w:r>
      <w:r>
        <w:t xml:space="preserve"> úhradě plateb za dodávku vody a odvádění odpadních vod neurčí, na který závazek plni, použije dodavatel plnění nejprve na smluvní pokutu, náklady spojené s vymáháním pohledávky, pak na úroky z prodlení, a poté na úhradu zbytku nejstaršího splatného závazku vůči dodavateli,</w:t>
      </w:r>
    </w:p>
    <w:p w14:paraId="5CEFAA3B" w14:textId="77777777" w:rsidR="002D028A" w:rsidRDefault="00000000">
      <w:pPr>
        <w:pStyle w:val="Zkladntext20"/>
        <w:shd w:val="clear" w:color="auto" w:fill="auto"/>
        <w:spacing w:before="0" w:line="182" w:lineRule="exact"/>
        <w:ind w:firstLine="0"/>
        <w:jc w:val="both"/>
      </w:pPr>
      <w:r>
        <w:t>3/ Dodavatel je oprávněn započíst případný přeplatek odběratele na uhrazení veškerých splatných pohledávek na jiných odběrných místech téhož odběratele. O takto provedených zápočtech bude dodavatel odběratele informovat.</w:t>
      </w:r>
    </w:p>
    <w:p w14:paraId="716290A4" w14:textId="77777777" w:rsidR="002D028A" w:rsidRDefault="00000000">
      <w:pPr>
        <w:pStyle w:val="Zkladntext20"/>
        <w:shd w:val="clear" w:color="auto" w:fill="auto"/>
        <w:spacing w:before="0" w:line="178" w:lineRule="exact"/>
        <w:ind w:firstLine="0"/>
        <w:jc w:val="both"/>
      </w:pPr>
      <w:r>
        <w:t>4/ Povinnost odběratele zaplatit dodavateli peněžité plnění je splněna okamžikem popsání poslušné částky ve prospěch bankovního účtu dodavatele uvedeného na faktuře nebo rozpisu záloh, a to tehdy, je-li platba označena správným variabilním symbolem. Neidentifikovatelné platby je dodavatel oprávněn vrátit zpět na účet, z něhož byly zaslány, čímž není dotčena povinnost odběratele splnit své závazky.</w:t>
      </w:r>
    </w:p>
    <w:p w14:paraId="6D53E367" w14:textId="77777777" w:rsidR="002D028A" w:rsidRDefault="00000000">
      <w:pPr>
        <w:pStyle w:val="Zkladntext20"/>
        <w:shd w:val="clear" w:color="auto" w:fill="auto"/>
        <w:spacing w:before="0" w:line="187" w:lineRule="exact"/>
        <w:ind w:firstLine="0"/>
        <w:jc w:val="both"/>
      </w:pPr>
      <w:r>
        <w:rPr>
          <w:rStyle w:val="Zkladntext2Kurzva"/>
        </w:rPr>
        <w:t>51</w:t>
      </w:r>
      <w:r>
        <w:t xml:space="preserve"> Dodavatel neodpovídá za škody a ušlý zisk, vzniklé nesprávným označením platby nebo nedoručením platby třetí osobou.</w:t>
      </w:r>
    </w:p>
    <w:p w14:paraId="4647E220" w14:textId="73B93DE9" w:rsidR="002D028A" w:rsidRDefault="00000000">
      <w:pPr>
        <w:pStyle w:val="Zkladntext20"/>
        <w:shd w:val="clear" w:color="auto" w:fill="auto"/>
        <w:spacing w:before="0" w:after="134" w:line="178" w:lineRule="exact"/>
        <w:ind w:firstLine="0"/>
        <w:jc w:val="both"/>
      </w:pPr>
      <w:r>
        <w:t>6/ Písemnosti jsou zasílány na zasílací adresu plátce, určenou ve smlouvě odběratelem, s výjimkou písemností určených přímo odběrateli. Doporučená zásilka se považuje za doručenou i v p</w:t>
      </w:r>
      <w:r w:rsidR="00A80353">
        <w:t>ří</w:t>
      </w:r>
      <w:r>
        <w:t>padě, že došla na uvedenou adresu příjemce a tento si ji v úložní lhůtě nevyzvednul,</w:t>
      </w:r>
    </w:p>
    <w:p w14:paraId="4EBABB44" w14:textId="77777777" w:rsidR="002D028A" w:rsidRDefault="00000000">
      <w:pPr>
        <w:pStyle w:val="Zkladntext130"/>
        <w:numPr>
          <w:ilvl w:val="0"/>
          <w:numId w:val="6"/>
        </w:numPr>
        <w:shd w:val="clear" w:color="auto" w:fill="auto"/>
        <w:tabs>
          <w:tab w:val="left" w:pos="306"/>
        </w:tabs>
        <w:spacing w:before="0" w:after="191" w:line="160" w:lineRule="exact"/>
        <w:ind w:firstLine="0"/>
      </w:pPr>
      <w:r>
        <w:t>Jakost pitné vody a míra znečištění odpadních vod</w:t>
      </w:r>
    </w:p>
    <w:p w14:paraId="6CAF1124" w14:textId="77777777" w:rsidR="002D028A" w:rsidRDefault="00000000">
      <w:pPr>
        <w:pStyle w:val="Zkladntext20"/>
        <w:shd w:val="clear" w:color="auto" w:fill="auto"/>
        <w:spacing w:before="0" w:line="178" w:lineRule="exact"/>
        <w:ind w:firstLine="0"/>
        <w:jc w:val="both"/>
      </w:pPr>
      <w:r>
        <w:t>1/ Pitná voda dodávaná odběrateli vodovodem musí splňovat požadavky na zdravotní nezávadnost pitné vody stanovené zvláštními právními předpisy (zákon č. 258/2000 Sb., o ochraně veřejného zdraví, v platném znění a vyhláška č. 252/2004 Sb., kterou se stanoví hygienické požadavky na pitnou a teplou vodu a četnost a rozsah kontroly pitné vody, v platném zněni). Dodavatel je povinen po zjištění zhoršeni jakosti dodávané pitné vody bez prodlení toto oznámit orgánu ochrany veřejného zdraví a krajskému úřadu. Odběrateli bude tato informace oznámena způsobem v místě obvyklém.</w:t>
      </w:r>
    </w:p>
    <w:p w14:paraId="1331926F" w14:textId="747B6D63" w:rsidR="002D028A" w:rsidRDefault="00000000">
      <w:pPr>
        <w:pStyle w:val="Zkladntext20"/>
        <w:shd w:val="clear" w:color="auto" w:fill="auto"/>
        <w:spacing w:before="0" w:after="134" w:line="178" w:lineRule="exact"/>
        <w:ind w:firstLine="0"/>
        <w:jc w:val="both"/>
      </w:pPr>
      <w:r>
        <w:rPr>
          <w:rStyle w:val="Zkladntext2Kurzva"/>
        </w:rPr>
        <w:t>21</w:t>
      </w:r>
      <w:r>
        <w:t xml:space="preserve"> Odpadni vody vypouštěné odběratelem do kanalizace musí splňovat limity znečištěni a množství stanovené v kanalizačním řádu a ve smlouvě. Jejich překročení může být dodavatelem pokutováno dle čl. X VDP. Není dovoleno vypouštět do kanalizace závadné látky (§ 39 zákona č. 254/2001 Sb., o vodách, v platném znění) a látky, které dle kanalizačního řádu nejsou odpadními vodami. Odběratel je povinen v místě a rozsahu stanoveném kanalizačním řádem, případně upřesněném ve smlouvě kontrolovat míru znečištění odpadních vod vypouštěných do kanalizace. Vypouští-li do kanalizace odpadní vody s obsahem zvlášť nebezpečných látek je vždy povinen mě</w:t>
      </w:r>
      <w:r w:rsidR="00A80353">
        <w:t>ři</w:t>
      </w:r>
      <w:r>
        <w:t>t jejich objem a míru znečištění v souladu s povolením vodoprávního úřadu.</w:t>
      </w:r>
    </w:p>
    <w:p w14:paraId="6FCB65A4" w14:textId="7B1C6FF9" w:rsidR="002D028A" w:rsidRDefault="00000000">
      <w:pPr>
        <w:pStyle w:val="Zkladntext130"/>
        <w:numPr>
          <w:ilvl w:val="0"/>
          <w:numId w:val="6"/>
        </w:numPr>
        <w:shd w:val="clear" w:color="auto" w:fill="auto"/>
        <w:tabs>
          <w:tab w:val="left" w:pos="327"/>
        </w:tabs>
        <w:spacing w:before="0" w:after="58" w:line="160" w:lineRule="exact"/>
        <w:ind w:firstLine="0"/>
      </w:pPr>
      <w:r>
        <w:t>Práva a povinnosti smluvn</w:t>
      </w:r>
      <w:r w:rsidR="00A80353">
        <w:t>í</w:t>
      </w:r>
      <w:r>
        <w:t>ch stran</w:t>
      </w:r>
    </w:p>
    <w:p w14:paraId="6907430E" w14:textId="2C65E76C" w:rsidR="002D028A" w:rsidRDefault="00000000">
      <w:pPr>
        <w:pStyle w:val="Zkladntext20"/>
        <w:shd w:val="clear" w:color="auto" w:fill="auto"/>
        <w:spacing w:before="0" w:line="187" w:lineRule="exact"/>
        <w:ind w:firstLine="0"/>
        <w:jc w:val="both"/>
      </w:pPr>
      <w:r>
        <w:t>1/ Dodavatel nesmí p</w:t>
      </w:r>
      <w:r w:rsidR="00A80353">
        <w:t>ři</w:t>
      </w:r>
      <w:r>
        <w:t xml:space="preserve"> uzavírání smlouvy a po dobu jejího trvání jedna</w:t>
      </w:r>
      <w:r w:rsidR="00A80353">
        <w:t>jí</w:t>
      </w:r>
      <w:r>
        <w:t xml:space="preserve"> rozporu s dobrými mravy, zejména nesmí odběratele diskriminovat.</w:t>
      </w:r>
    </w:p>
    <w:p w14:paraId="56A4614D" w14:textId="77777777" w:rsidR="002D028A" w:rsidRDefault="00000000">
      <w:pPr>
        <w:pStyle w:val="Zkladntext20"/>
        <w:shd w:val="clear" w:color="auto" w:fill="auto"/>
        <w:spacing w:before="0" w:line="192" w:lineRule="exact"/>
        <w:ind w:firstLine="0"/>
        <w:jc w:val="both"/>
      </w:pPr>
      <w:r>
        <w:rPr>
          <w:rStyle w:val="Zkladntext2Kurzva"/>
        </w:rPr>
        <w:t>21</w:t>
      </w:r>
      <w:r>
        <w:t xml:space="preserve"> Dodavatel je povinen umožnit připojení na vodovod či kanalizaci, pokud to umožňují kapacitní a technické možnosti těchto zařízeni.</w:t>
      </w:r>
    </w:p>
    <w:p w14:paraId="7B35B26B" w14:textId="77777777" w:rsidR="002D028A" w:rsidRDefault="00000000">
      <w:pPr>
        <w:pStyle w:val="Zkladntext20"/>
        <w:shd w:val="clear" w:color="auto" w:fill="auto"/>
        <w:spacing w:before="0" w:line="182" w:lineRule="exact"/>
        <w:ind w:firstLine="0"/>
        <w:jc w:val="both"/>
      </w:pPr>
      <w:r>
        <w:t>3/ Dodavatel je vůči odběrateli jediným nositelem odpovědnosti ve vztazích týkajících se dodávky pitné vody či odváděni odpadních vod, a to na základě smlouvy mezi dodavatelem a vlastníkem vodovodu a kanalizace.</w:t>
      </w:r>
    </w:p>
    <w:p w14:paraId="560A9ED7" w14:textId="1D3359C1" w:rsidR="002D028A" w:rsidRDefault="00000000">
      <w:pPr>
        <w:pStyle w:val="Zkladntext20"/>
        <w:shd w:val="clear" w:color="auto" w:fill="auto"/>
        <w:spacing w:before="0" w:line="182" w:lineRule="exact"/>
        <w:ind w:firstLine="0"/>
        <w:jc w:val="both"/>
      </w:pPr>
      <w:r>
        <w:t>4/ Odběratel je povinen věrohodně prokázat vlastnictví pozemku nebo stavby p</w:t>
      </w:r>
      <w:r w:rsidR="00A80353">
        <w:t>ři</w:t>
      </w:r>
      <w:r>
        <w:t>pojené na vodovod nebo kanalizaci pro účely uzavřeni smlouvy.</w:t>
      </w:r>
    </w:p>
    <w:p w14:paraId="707C9491" w14:textId="77777777" w:rsidR="002D028A" w:rsidRDefault="00000000">
      <w:pPr>
        <w:pStyle w:val="Zkladntext20"/>
        <w:shd w:val="clear" w:color="auto" w:fill="auto"/>
        <w:spacing w:before="0" w:line="187" w:lineRule="exact"/>
        <w:ind w:firstLine="0"/>
        <w:jc w:val="both"/>
      </w:pPr>
      <w:r>
        <w:t>5/ Výjimečně se strany mohou dohodnout, že odběratelem je třetí osoba, podle podmínek určených dodavatelem a zákonem.</w:t>
      </w:r>
    </w:p>
    <w:p w14:paraId="765C5F2E" w14:textId="43830E1E" w:rsidR="002D028A" w:rsidRDefault="00000000">
      <w:pPr>
        <w:pStyle w:val="Zkladntext20"/>
        <w:shd w:val="clear" w:color="auto" w:fill="auto"/>
        <w:spacing w:before="0" w:after="60" w:line="182" w:lineRule="exact"/>
        <w:ind w:firstLine="0"/>
        <w:jc w:val="both"/>
      </w:pPr>
      <w:r>
        <w:t>6/ Pokud odběratel hodlá ukončit odběr vody, je povinen tuto skutečnost oznámit dodavateli písemně 15 dnů předem a umožnit jeho pracovníkům provést konečný odečet, případně demontáž měřícího za</w:t>
      </w:r>
      <w:r w:rsidR="00A80353">
        <w:t>ří</w:t>
      </w:r>
      <w:r>
        <w:t>zení. Neoznám</w:t>
      </w:r>
      <w:r w:rsidR="00A80353">
        <w:t>í</w:t>
      </w:r>
      <w:r>
        <w:t>-li odběratel ukončení odběru nebo neumožní-li dodavateli provedení konečného odečtu a demontáž zařízeni, je povinen zaplatit vodné a stočné až do doby uzavření smlouvy s novým odběratelem nebo do doby zastavení dodávky pitné vody.</w:t>
      </w:r>
    </w:p>
    <w:p w14:paraId="50BC661D" w14:textId="374963C3" w:rsidR="002D028A" w:rsidRDefault="00000000">
      <w:pPr>
        <w:pStyle w:val="Zkladntext20"/>
        <w:shd w:val="clear" w:color="auto" w:fill="auto"/>
        <w:spacing w:before="0" w:after="60" w:line="182" w:lineRule="exact"/>
        <w:ind w:firstLine="0"/>
        <w:jc w:val="both"/>
      </w:pPr>
      <w:r>
        <w:t>7/Odběratel nesmí spojovat vodovodní přípojku ani vnit</w:t>
      </w:r>
      <w:r w:rsidR="00A80353">
        <w:t>ř</w:t>
      </w:r>
      <w:r>
        <w:t>ní vodovod p</w:t>
      </w:r>
      <w:r w:rsidR="00A80353">
        <w:t>ři</w:t>
      </w:r>
      <w:r>
        <w:t>pojený na sít vodovodu pro veřejnou potřebu s potrubím zásobovaným z jiného zdroje (např. ze studny, vlastního hydroforu, zásobní nádrže apod.) a přívod vody přes spotřebič spojovat s potrubím, jimž se odvádí odpadní voda. Výjimkou je takový spotřebič, který svým technickým zabezpečením vylučuje zpětné nasátí odpadní vody do vodovodního systému. Odběratel nesm</w:t>
      </w:r>
      <w:r w:rsidR="00A80353">
        <w:t>í</w:t>
      </w:r>
      <w:r>
        <w:t xml:space="preserve"> manipulovat s uzávěrem na odbočeni z vodovodu.</w:t>
      </w:r>
    </w:p>
    <w:p w14:paraId="66A650DB" w14:textId="5A50929A" w:rsidR="002D028A" w:rsidRDefault="00000000">
      <w:pPr>
        <w:pStyle w:val="Zkladntext20"/>
        <w:shd w:val="clear" w:color="auto" w:fill="auto"/>
        <w:spacing w:before="0" w:after="60" w:line="182" w:lineRule="exact"/>
        <w:ind w:firstLine="0"/>
        <w:jc w:val="both"/>
      </w:pPr>
      <w:r>
        <w:t xml:space="preserve">8/ Nárok na uzavření písemné smlouvy o dodávce pitné vody nebo odvádění </w:t>
      </w:r>
      <w:r>
        <w:t>odpadních vod kanalizací má odběratel pouze tehdy, je-li jeho pozemek nebo stavba p</w:t>
      </w:r>
      <w:r w:rsidR="00A80353">
        <w:t>ři</w:t>
      </w:r>
      <w:r>
        <w:t>pojena na vodovod nebo kanalizaci v souladu s právními předpisy. Zároveň je podmínkou, že okolnosti, za kterých došlo k povolení p</w:t>
      </w:r>
      <w:r w:rsidR="00A80353">
        <w:t>ři</w:t>
      </w:r>
      <w:r>
        <w:t>pojení na vodovod nebo kanalizaci, se nezměnily natolik, že nejsou splněny podmínky pro uzavření této smlouvy na straně odběratele.</w:t>
      </w:r>
    </w:p>
    <w:p w14:paraId="1578D819" w14:textId="77777777" w:rsidR="002D028A" w:rsidRDefault="00000000">
      <w:pPr>
        <w:pStyle w:val="Zkladntext20"/>
        <w:shd w:val="clear" w:color="auto" w:fill="auto"/>
        <w:spacing w:before="0" w:after="60" w:line="182" w:lineRule="exact"/>
        <w:ind w:firstLine="0"/>
        <w:jc w:val="both"/>
      </w:pPr>
      <w:r>
        <w:t>9/ Odběratel je povinen poskytnout dodavateli potřebnou majetkovou a technickou dokumentaci objektů a zařízení v souvislosti se smlouvou, dále pak i údaje o rozdělení spotřeby na domácnosti a ostatní a údaje o výměře jednotlivých druhů odkanalizovaných ploch pro výpočet množství srážkových vod.</w:t>
      </w:r>
    </w:p>
    <w:p w14:paraId="5806F832" w14:textId="2DE3FB19" w:rsidR="002D028A" w:rsidRDefault="00000000">
      <w:pPr>
        <w:pStyle w:val="Zkladntext20"/>
        <w:shd w:val="clear" w:color="auto" w:fill="auto"/>
        <w:spacing w:before="0" w:after="64" w:line="182" w:lineRule="exact"/>
        <w:ind w:firstLine="0"/>
        <w:jc w:val="both"/>
      </w:pPr>
      <w:r>
        <w:t>10/ V případě změn smluvně sjednaných odběratelských poměrů na odběrním místě p</w:t>
      </w:r>
      <w:r w:rsidR="00A80353">
        <w:t>ři</w:t>
      </w:r>
      <w:r>
        <w:t xml:space="preserve"> určení vodného dle § 16 odst. 6 a stočného dle § 19 odst. 5 zákona (paušál), je odběratel povinen tyto změny poměrů neprodleně ohlásit dodavateli a smluvně upravit. Jestliže tak neučiní, jedná se o odběry nebo vypouštěni v rozporu s uzavřenou smlouvou.</w:t>
      </w:r>
    </w:p>
    <w:p w14:paraId="1E6C6A16" w14:textId="712C7369" w:rsidR="002D028A" w:rsidRDefault="00000000">
      <w:pPr>
        <w:pStyle w:val="Zkladntext20"/>
        <w:shd w:val="clear" w:color="auto" w:fill="auto"/>
        <w:spacing w:before="0" w:after="60" w:line="178" w:lineRule="exact"/>
        <w:ind w:firstLine="0"/>
        <w:jc w:val="both"/>
      </w:pPr>
      <w:r>
        <w:t>11/ Pokud přípojka prochází před p</w:t>
      </w:r>
      <w:r w:rsidR="00A80353">
        <w:t>ři</w:t>
      </w:r>
      <w:r>
        <w:t>pojením na vodovod nebo kanalizaci přes pozemek, stavbu nebo přípojku jiného vlastníka (s výjimkou veřejného prostranství), je odběratel povinen zajistit výkon práv na těchto částech přípojky jako u pozemků a staveb ve svém vlastnictví. Pokud je zásobováno přípojkou více vlastníků pozemků nebo staveb, pak se má za to, že odběratelem je vlastník prvního pozemku nebo stavby, který je na vodovod nebo kanalizaci p</w:t>
      </w:r>
      <w:r w:rsidR="00A80353">
        <w:t>ři</w:t>
      </w:r>
      <w:r>
        <w:t>pojen.</w:t>
      </w:r>
    </w:p>
    <w:p w14:paraId="402E9241" w14:textId="6A9F53B3" w:rsidR="002D028A" w:rsidRDefault="00000000">
      <w:pPr>
        <w:pStyle w:val="Zkladntext20"/>
        <w:shd w:val="clear" w:color="auto" w:fill="auto"/>
        <w:spacing w:before="0" w:after="56" w:line="178" w:lineRule="exact"/>
        <w:ind w:firstLine="0"/>
        <w:jc w:val="both"/>
      </w:pPr>
      <w:r>
        <w:t>12/ Dodavatel, jež pro vlastníka vodovodu nebo kanalizace zajišťuje udržování vodovodu nebo kanalizace v dobrém stavebním stavu a plní povinnosti spojené s provozováním vodovodu a kanalizace (zjištění a odstranění havarijních a jiných poruch na vodovodu, kanalizaci nebo přípojkách, zjištění stavu vnitřního vodovodu nebo vnit</w:t>
      </w:r>
      <w:r w:rsidR="00A80353">
        <w:t>ř</w:t>
      </w:r>
      <w:r>
        <w:t>ní kanalizace, spotřeby vody, kontrolu Chodu fakturačního mě</w:t>
      </w:r>
      <w:r w:rsidR="00A80353">
        <w:t>ři</w:t>
      </w:r>
      <w:r>
        <w:t>la, jeho montáže a demontáže a kontrolního měření množství a jakosti vypouštěných vod), je oprávněn vstupovat a vjíždět na příjezdné, průjezdné a vodovodem a nebo kanalizací přímo dotčené cizí pozemky, na nichž nebo pod nimi se vodovod nebo kanalizace nachází. Dodavatel má právo na pozemek či stavbu umísťovat tabulky vyznačující polohu vodovodu nebo kanalizace a odběratel je povinen mu to umožnit. Vstup je nutno předem oznámit, po ukončení uvést do předchozího stavu, pokud se s vlastníkem nedohodne jinak. Je nutno co nejméně omezovat vlastníka nebo osoby, užívající pozemek nebo stavbu, Pokud těmto osobám vznikne majetková újma, mají právo na její náhradu.</w:t>
      </w:r>
    </w:p>
    <w:p w14:paraId="55AD8D4C" w14:textId="7C368F75" w:rsidR="002D028A" w:rsidRDefault="00000000">
      <w:pPr>
        <w:pStyle w:val="Zkladntext20"/>
        <w:shd w:val="clear" w:color="auto" w:fill="auto"/>
        <w:spacing w:before="0" w:line="182" w:lineRule="exact"/>
        <w:ind w:right="700" w:firstLine="0"/>
      </w:pPr>
      <w:r>
        <w:t>13/ Odběratel je povinen dodržovat podmínky smlouvy p</w:t>
      </w:r>
      <w:r w:rsidR="00A80353">
        <w:t>ři</w:t>
      </w:r>
      <w:r>
        <w:t xml:space="preserve"> vypouštění odpadních vod do kanalizace.</w:t>
      </w:r>
    </w:p>
    <w:p w14:paraId="7E127399" w14:textId="77777777" w:rsidR="002D028A" w:rsidRDefault="00000000">
      <w:pPr>
        <w:pStyle w:val="Zkladntext20"/>
        <w:shd w:val="clear" w:color="auto" w:fill="auto"/>
        <w:spacing w:before="0" w:after="60" w:line="182" w:lineRule="exact"/>
        <w:ind w:firstLine="0"/>
        <w:jc w:val="both"/>
      </w:pPr>
      <w:r>
        <w:t>11/ Dodavatel je povinen informovat odběratele prostřednictvím obecního úřadu obce, v jejímž obvodu zajišťuje provoz vodovodu nebo kanalizace o skutečnostech uvedených v § 36 odst. 3 zákona (zejména o technických požadavcích na přípojky, vnitřního vodovodu a kanalizace, jakosti a tlaku dodávané pitné vody a maximální míře znečištěni odváděných odpadních vod, způsobu zjišťováni množství odebírané vody včetně stanovení způsobů umístění vodoměrů, reklamačním řádu, atd.).</w:t>
      </w:r>
    </w:p>
    <w:p w14:paraId="24E9B05E" w14:textId="77777777" w:rsidR="002D028A" w:rsidRDefault="00000000">
      <w:pPr>
        <w:pStyle w:val="Zkladntext20"/>
        <w:shd w:val="clear" w:color="auto" w:fill="auto"/>
        <w:spacing w:before="0" w:after="60" w:line="182" w:lineRule="exact"/>
        <w:ind w:firstLine="0"/>
        <w:jc w:val="both"/>
      </w:pPr>
      <w:r>
        <w:t>15/ Odběratel podpisem smlouvy bere na vědomí, že dodavatel je správcem osobních údajů ve smyslu Nařízení Evropského parlamentu a Rady (EU) 2016/679 o ochraně fyzických osob v souvislosti se zpracováním osobních údajů a o volném pohybu těchto údajů (GDPR), které odběratel uvedl v souvislosti s uzavřením smluvního vztahu. Poskytnuté osobní údaje dodavatel zpracovává pro účely nezbytně nutné pro řádné plněni práv a povinností plynoucích z uzavřeného smluvního vztahu.</w:t>
      </w:r>
    </w:p>
    <w:p w14:paraId="341FBC53" w14:textId="544E1297" w:rsidR="002D028A" w:rsidRDefault="00000000">
      <w:pPr>
        <w:pStyle w:val="Zkladntext20"/>
        <w:shd w:val="clear" w:color="auto" w:fill="auto"/>
        <w:spacing w:before="0" w:after="56" w:line="182" w:lineRule="exact"/>
        <w:ind w:firstLine="0"/>
        <w:jc w:val="both"/>
      </w:pPr>
      <w:r>
        <w:t xml:space="preserve">Podrobnější informace týkající se zpracování a zásad ochrany osobních údajů jsou k dispozici na webových stránkách </w:t>
      </w:r>
      <w:hyperlink r:id="rId11" w:history="1">
        <w:r w:rsidR="00CB1345">
          <w:rPr>
            <w:rStyle w:val="Hypertextovodkaz"/>
          </w:rPr>
          <w:t>-----</w:t>
        </w:r>
      </w:hyperlink>
      <w:r>
        <w:rPr>
          <w:rStyle w:val="Zkladntext22"/>
        </w:rPr>
        <w:t xml:space="preserve"> </w:t>
      </w:r>
      <w:r>
        <w:t>nebo na zákaznických centrech dodavatele.</w:t>
      </w:r>
    </w:p>
    <w:p w14:paraId="40887C24" w14:textId="77777777" w:rsidR="002D028A" w:rsidRDefault="00000000">
      <w:pPr>
        <w:pStyle w:val="Zkladntext130"/>
        <w:shd w:val="clear" w:color="auto" w:fill="auto"/>
        <w:spacing w:before="0" w:after="64" w:line="187" w:lineRule="exact"/>
        <w:ind w:firstLine="0"/>
      </w:pPr>
      <w:r>
        <w:t>Vlil. Omezeni nebo přerušení dodávky pitné vody a odvádění odpadních vod</w:t>
      </w:r>
    </w:p>
    <w:p w14:paraId="4F0F4F90" w14:textId="77777777" w:rsidR="002D028A" w:rsidRDefault="00000000">
      <w:pPr>
        <w:pStyle w:val="Zkladntext20"/>
        <w:shd w:val="clear" w:color="auto" w:fill="auto"/>
        <w:spacing w:before="0" w:after="64" w:line="182" w:lineRule="exact"/>
        <w:ind w:firstLine="0"/>
        <w:jc w:val="both"/>
      </w:pPr>
      <w:r>
        <w:t>Dodavatel je oprávněn omezit nebo přerušit dodávku pitné vody z vodovodu nebo odvádění odpadních vod kanalizací:</w:t>
      </w:r>
    </w:p>
    <w:p w14:paraId="196C2307" w14:textId="77777777" w:rsidR="002D028A" w:rsidRDefault="00000000">
      <w:pPr>
        <w:pStyle w:val="Zkladntext20"/>
        <w:shd w:val="clear" w:color="auto" w:fill="auto"/>
        <w:spacing w:before="0" w:line="178" w:lineRule="exact"/>
        <w:ind w:firstLine="0"/>
        <w:jc w:val="both"/>
      </w:pPr>
      <w:r>
        <w:t>1/ bez předchozího upozornění</w:t>
      </w:r>
    </w:p>
    <w:p w14:paraId="6488839B" w14:textId="45947BFE" w:rsidR="002D028A" w:rsidRDefault="00000000">
      <w:pPr>
        <w:pStyle w:val="Zkladntext20"/>
        <w:shd w:val="clear" w:color="auto" w:fill="auto"/>
        <w:spacing w:before="0" w:line="178" w:lineRule="exact"/>
        <w:ind w:left="980" w:firstLine="0"/>
        <w:jc w:val="both"/>
      </w:pPr>
      <w:r>
        <w:t>jen v případech živelní pohromy, p</w:t>
      </w:r>
      <w:r w:rsidR="006D0AD7">
        <w:t>ři</w:t>
      </w:r>
      <w:r>
        <w:t xml:space="preserve"> havárii vodovodu nebo kanalizace, vodovodní nebo kanalizační přípojky nebo p</w:t>
      </w:r>
      <w:r w:rsidR="006D0AD7">
        <w:t>ři</w:t>
      </w:r>
      <w:r>
        <w:t xml:space="preserve"> možném ohroženi zdraví lidi nebo majetku. Toto přerušeni nebo omezení dodávky je dodavatel povinen bezprostředně oznámit územně příslušnému orgánu ochrany veřejného zdraví, vodoprávnímu úřadu, nemocnicím, operačnímu středisku hasičského záchranného sbor</w:t>
      </w:r>
      <w:r w:rsidR="006D0AD7">
        <w:t>u</w:t>
      </w:r>
      <w:r>
        <w:t xml:space="preserve"> kraje a dotčeným obcím. Tato povinnost se nevztahuje na přerušeni nebo omezení dodávky vody pouze havárii vodovodní přípojky.</w:t>
      </w:r>
    </w:p>
    <w:p w14:paraId="642DB6C2" w14:textId="1205CFD2" w:rsidR="002D028A" w:rsidRDefault="00000000">
      <w:pPr>
        <w:pStyle w:val="Zkladntext20"/>
        <w:shd w:val="clear" w:color="auto" w:fill="auto"/>
        <w:spacing w:before="0" w:line="160" w:lineRule="exact"/>
        <w:ind w:firstLine="0"/>
        <w:jc w:val="both"/>
      </w:pPr>
      <w:r>
        <w:t>2</w:t>
      </w:r>
      <w:r w:rsidR="006D0AD7">
        <w:t>/</w:t>
      </w:r>
      <w:r>
        <w:t xml:space="preserve"> s oznámením alespoň 15 dnů předem</w:t>
      </w:r>
    </w:p>
    <w:p w14:paraId="48C92E6E" w14:textId="77777777" w:rsidR="002D028A" w:rsidRDefault="00000000">
      <w:pPr>
        <w:pStyle w:val="Zkladntext20"/>
        <w:shd w:val="clear" w:color="auto" w:fill="auto"/>
        <w:spacing w:before="0" w:after="64" w:line="187" w:lineRule="exact"/>
        <w:ind w:left="1000" w:firstLine="0"/>
        <w:jc w:val="both"/>
      </w:pPr>
      <w:r>
        <w:t>v případech při provádění plánovaných oprav, udržovacích a revizních pracích</w:t>
      </w:r>
    </w:p>
    <w:p w14:paraId="690718C3" w14:textId="77777777" w:rsidR="002D028A" w:rsidRDefault="00000000">
      <w:pPr>
        <w:pStyle w:val="Zkladntext20"/>
        <w:shd w:val="clear" w:color="auto" w:fill="auto"/>
        <w:spacing w:before="0" w:after="60" w:line="182" w:lineRule="exact"/>
        <w:ind w:firstLine="0"/>
        <w:jc w:val="both"/>
      </w:pPr>
      <w:r>
        <w:t>3/ na základě opatření obecné povahy o dočasném omezení užívání pitné vody z vodovodu, vydaného a předem zveřejněného vodoprávním úřadem, s délkou trvání nejdéle 6 měsíců</w:t>
      </w:r>
    </w:p>
    <w:p w14:paraId="504DD2C5" w14:textId="77777777" w:rsidR="002D028A" w:rsidRDefault="00000000">
      <w:pPr>
        <w:pStyle w:val="Zkladntext20"/>
        <w:shd w:val="clear" w:color="auto" w:fill="auto"/>
        <w:spacing w:before="0" w:after="60" w:line="182" w:lineRule="exact"/>
        <w:ind w:firstLine="0"/>
      </w:pPr>
      <w:r>
        <w:t xml:space="preserve">Dodavatel je oprávněn v případech uvedených pod odst. 1/, </w:t>
      </w:r>
      <w:r>
        <w:rPr>
          <w:rStyle w:val="Zkladntext2Kurzva"/>
        </w:rPr>
        <w:t>21 a</w:t>
      </w:r>
      <w:r>
        <w:t xml:space="preserve"> 3/ stanovit podmínky tohoto přerušení nebo omezení a je povinen zajistit náhradní zásobováni pitnou vodou nebo náhradní odváděni odpadních vod v mezích technických možností a místních podmínek.</w:t>
      </w:r>
    </w:p>
    <w:p w14:paraId="549BB8EA" w14:textId="77777777" w:rsidR="002D028A" w:rsidRDefault="00000000">
      <w:pPr>
        <w:pStyle w:val="Zkladntext20"/>
        <w:shd w:val="clear" w:color="auto" w:fill="auto"/>
        <w:spacing w:before="0" w:line="182" w:lineRule="exact"/>
        <w:ind w:firstLine="0"/>
        <w:jc w:val="both"/>
      </w:pPr>
      <w:r>
        <w:t>4/ s oznámením alespoň 3 dny předem</w:t>
      </w:r>
    </w:p>
    <w:p w14:paraId="7511D1AE" w14:textId="6D0B812C" w:rsidR="002D028A" w:rsidRDefault="00000000">
      <w:pPr>
        <w:pStyle w:val="Zkladntext20"/>
        <w:shd w:val="clear" w:color="auto" w:fill="auto"/>
        <w:spacing w:before="0" w:line="182" w:lineRule="exact"/>
        <w:ind w:left="840" w:right="260" w:firstLine="0"/>
        <w:jc w:val="both"/>
      </w:pPr>
      <w:r>
        <w:t xml:space="preserve">nevyhovuje-li zařízení odběratele technickým požadavkům tak, že jakost nebo tlak vody ve vodovodu může ohrozit zdrávi a bezpečnost osob a způsobit škodu na majetku neumožní-li </w:t>
      </w:r>
      <w:r>
        <w:lastRenderedPageBreak/>
        <w:t>odběratel dodavateli, po jeho opakované písemné výzvě, přístup k vodoměru, přípojce nebo zařízení vnitřního vodovodu nebo kanalizace za podmínek uvedených ve smlouvě bylo-li zjištěno neoprávněné p</w:t>
      </w:r>
      <w:r w:rsidR="006D0AD7">
        <w:t>ři</w:t>
      </w:r>
      <w:r>
        <w:t>pojení vodovodní či kanalizační přípojky</w:t>
      </w:r>
    </w:p>
    <w:p w14:paraId="47A5F6E6" w14:textId="78157F33" w:rsidR="002D028A" w:rsidRDefault="00000000">
      <w:pPr>
        <w:pStyle w:val="Zkladntext20"/>
        <w:shd w:val="clear" w:color="auto" w:fill="auto"/>
        <w:spacing w:before="0" w:line="182" w:lineRule="exact"/>
        <w:ind w:left="840" w:right="260" w:firstLine="0"/>
        <w:jc w:val="both"/>
      </w:pPr>
      <w:r>
        <w:t>neodstraní-li odběratel závady na vodovodní či kanalizační přípojce nebo na vnit</w:t>
      </w:r>
      <w:r w:rsidR="006D0AD7">
        <w:t>ř</w:t>
      </w:r>
      <w:r>
        <w:t>ním vodovodu nebo vnitřní kanalizaci, zjištěné dodavatelem ve lhůtě jím stanovené, která nesmí být kratší t</w:t>
      </w:r>
      <w:r w:rsidR="006D0AD7">
        <w:t>ří</w:t>
      </w:r>
      <w:r>
        <w:t xml:space="preserve"> dnů</w:t>
      </w:r>
    </w:p>
    <w:p w14:paraId="44FDA49B" w14:textId="77777777" w:rsidR="002D028A" w:rsidRDefault="00000000">
      <w:pPr>
        <w:pStyle w:val="Zkladntext20"/>
        <w:shd w:val="clear" w:color="auto" w:fill="auto"/>
        <w:spacing w:before="0" w:after="60" w:line="182" w:lineRule="exact"/>
        <w:ind w:left="840" w:right="260" w:firstLine="0"/>
        <w:jc w:val="both"/>
      </w:pPr>
      <w:r>
        <w:t>pn prokázán í neoprávněného odběru vody nebo neoprávněného vypouštění odpadních vod</w:t>
      </w:r>
    </w:p>
    <w:p w14:paraId="51A099FC" w14:textId="77777777" w:rsidR="002D028A" w:rsidRDefault="00000000">
      <w:pPr>
        <w:pStyle w:val="Zkladntext20"/>
        <w:shd w:val="clear" w:color="auto" w:fill="auto"/>
        <w:spacing w:before="0" w:after="60" w:line="182" w:lineRule="exact"/>
        <w:ind w:firstLine="0"/>
      </w:pPr>
      <w:r>
        <w:t>Náklady spojené s přerušením a obnovením dodávky ve všech těchto případech hradí odběratel podle skutečných nákladů, nejméně však 1.000 Kč</w:t>
      </w:r>
    </w:p>
    <w:p w14:paraId="194043EC" w14:textId="77777777" w:rsidR="002D028A" w:rsidRDefault="00000000">
      <w:pPr>
        <w:pStyle w:val="Zkladntext20"/>
        <w:shd w:val="clear" w:color="auto" w:fill="auto"/>
        <w:spacing w:before="0" w:after="60" w:line="182" w:lineRule="exact"/>
        <w:ind w:left="1000" w:right="260" w:firstLine="0"/>
        <w:jc w:val="both"/>
      </w:pPr>
      <w:r>
        <w:t>v případě prodlení odběratele s placením podle sjednaného způsobu úhrady vodného nebo stočného po dobu delší než 30 dnů</w:t>
      </w:r>
    </w:p>
    <w:p w14:paraId="517A7360" w14:textId="77777777" w:rsidR="002D028A" w:rsidRDefault="00000000">
      <w:pPr>
        <w:pStyle w:val="Zkladntext20"/>
        <w:shd w:val="clear" w:color="auto" w:fill="auto"/>
        <w:spacing w:before="0" w:after="64" w:line="182" w:lineRule="exact"/>
        <w:ind w:right="260" w:firstLine="0"/>
        <w:jc w:val="both"/>
      </w:pPr>
      <w:r>
        <w:t>Náklady spojené s výjezdem pracovníků dodavatele za účelem přerušení dodávky vody, i když k samotnému přerušení dodávky vody nedojde (např. úhrada na místě nebo doložení úhrady vodného až 31. den po splatnosti sjednaného způsobu úhrady), hradí odběratel podle skutečných nákladů, nejméně však 500 Kč. Náklady spojené s obnovením dodávky vody hradí odběratel rovněž podle skutečných nákladů, nejméně však 500 Kč.</w:t>
      </w:r>
    </w:p>
    <w:p w14:paraId="61A8FE05" w14:textId="77777777" w:rsidR="002D028A" w:rsidRDefault="00000000">
      <w:pPr>
        <w:pStyle w:val="Zkladntext20"/>
        <w:shd w:val="clear" w:color="auto" w:fill="auto"/>
        <w:spacing w:before="0" w:after="60" w:line="178" w:lineRule="exact"/>
        <w:ind w:firstLine="0"/>
      </w:pPr>
      <w:r>
        <w:t>Dodavatel je povinen přerušit dodávku vody, požádá-li o to odběratel z důvodu potřeby odstranění závad na vodovodní přípojce, Odběratel uhradí dodavateli vyúčtované náklady spojené s tímto úkonem. Dodavatel dodávku obnoví teprve tehdy, až odběratel uhradí veškeré náklady, související s uzavřením a znovuobnovením této dodávky.</w:t>
      </w:r>
    </w:p>
    <w:p w14:paraId="2B25DEFC" w14:textId="5F9B6A81" w:rsidR="002D028A" w:rsidRDefault="00000000">
      <w:pPr>
        <w:pStyle w:val="Zkladntext20"/>
        <w:shd w:val="clear" w:color="auto" w:fill="auto"/>
        <w:spacing w:before="0" w:line="178" w:lineRule="exact"/>
        <w:ind w:left="180" w:firstLine="160"/>
        <w:jc w:val="both"/>
      </w:pPr>
      <w:r>
        <w:t>V případě nenadálé havárie (poruchy) na vnitřním vodovodu odběratele je dodavatel oprávněn na základě žádosti odběratele provést taková opatření na vnitřním vodovodu, aby se zamezilo vzniku dalších škod na majetku odběratele. Opatřeni budou provedena jen v minimálním a hospodárném rozsahu. Vyhodnocení nezbytnosti provedeni opatřen</w:t>
      </w:r>
      <w:r w:rsidR="00E800B4">
        <w:t>í</w:t>
      </w:r>
      <w:r>
        <w:t xml:space="preserve"> je zcela na rozhodnutí dodavatele a odběratel na ně nemá právní nárok.</w:t>
      </w:r>
    </w:p>
    <w:p w14:paraId="66E822DD" w14:textId="15777EA2" w:rsidR="002D028A" w:rsidRDefault="00000000">
      <w:pPr>
        <w:pStyle w:val="Zkladntext20"/>
        <w:shd w:val="clear" w:color="auto" w:fill="auto"/>
        <w:spacing w:before="0" w:after="74" w:line="178" w:lineRule="exact"/>
        <w:ind w:left="180" w:firstLine="0"/>
        <w:jc w:val="both"/>
      </w:pPr>
      <w:r>
        <w:t>Minimálním opatřením na vnitřním vodovodu se rozumí zastavení (přerušení) úniku vody na vnit</w:t>
      </w:r>
      <w:r w:rsidR="006D0AD7">
        <w:t>ř</w:t>
      </w:r>
      <w:r>
        <w:t>ním vodovodu a bude-li to nutné, pak i osazení a zprovoznění jednoho výtokového kohoutu za vodoměrem, pokud to bude technicky možné.</w:t>
      </w:r>
    </w:p>
    <w:p w14:paraId="728E76C3" w14:textId="77777777" w:rsidR="002D028A" w:rsidRDefault="00000000">
      <w:pPr>
        <w:pStyle w:val="Zkladntext130"/>
        <w:numPr>
          <w:ilvl w:val="0"/>
          <w:numId w:val="8"/>
        </w:numPr>
        <w:shd w:val="clear" w:color="auto" w:fill="auto"/>
        <w:tabs>
          <w:tab w:val="left" w:pos="464"/>
        </w:tabs>
        <w:spacing w:before="0" w:after="2" w:line="160" w:lineRule="exact"/>
        <w:ind w:left="180" w:firstLine="0"/>
      </w:pPr>
      <w:r>
        <w:t>Neoprávněný odběr vody a vypouštění odpadních vod</w:t>
      </w:r>
    </w:p>
    <w:p w14:paraId="5E6F080E" w14:textId="77777777" w:rsidR="002D028A" w:rsidRDefault="00000000">
      <w:pPr>
        <w:pStyle w:val="Zkladntext20"/>
        <w:shd w:val="clear" w:color="auto" w:fill="auto"/>
        <w:spacing w:before="0" w:line="182" w:lineRule="exact"/>
        <w:ind w:left="840" w:right="1420"/>
      </w:pPr>
      <w:r>
        <w:t>1/ Neoprávněným odběrem vody z vodovodu je odběr před vodoměrem</w:t>
      </w:r>
    </w:p>
    <w:p w14:paraId="6494EC9B" w14:textId="77777777" w:rsidR="002D028A" w:rsidRDefault="00000000">
      <w:pPr>
        <w:pStyle w:val="Zkladntext20"/>
        <w:shd w:val="clear" w:color="auto" w:fill="auto"/>
        <w:spacing w:before="0" w:line="182" w:lineRule="exact"/>
        <w:ind w:left="840" w:firstLine="0"/>
        <w:jc w:val="both"/>
      </w:pPr>
      <w:r>
        <w:t>bez uzavřené písemné smlouvy o dodávce vody nebo v rozporu sní</w:t>
      </w:r>
    </w:p>
    <w:p w14:paraId="4045E940" w14:textId="77777777" w:rsidR="002D028A" w:rsidRDefault="00000000">
      <w:pPr>
        <w:pStyle w:val="Zkladntext20"/>
        <w:shd w:val="clear" w:color="auto" w:fill="auto"/>
        <w:spacing w:before="0" w:line="182" w:lineRule="exact"/>
        <w:ind w:left="840" w:firstLine="0"/>
        <w:jc w:val="both"/>
      </w:pPr>
      <w:r>
        <w:t>přes vodoměr, který v důsledku zásahu odběratele odběr nezaznamenává nebo zaznamenává odběr menší, než je skutečný</w:t>
      </w:r>
    </w:p>
    <w:p w14:paraId="55120827" w14:textId="77777777" w:rsidR="002D028A" w:rsidRDefault="00000000">
      <w:pPr>
        <w:pStyle w:val="Zkladntext20"/>
        <w:shd w:val="clear" w:color="auto" w:fill="auto"/>
        <w:spacing w:before="0" w:after="60" w:line="182" w:lineRule="exact"/>
        <w:ind w:left="840" w:firstLine="0"/>
        <w:jc w:val="both"/>
      </w:pPr>
      <w:r>
        <w:t>přes vodoměr, který odběratel nedostatečně ochránil před poškozením</w:t>
      </w:r>
    </w:p>
    <w:p w14:paraId="2FCF9A15" w14:textId="77777777" w:rsidR="002D028A" w:rsidRDefault="00000000">
      <w:pPr>
        <w:pStyle w:val="Zkladntext20"/>
        <w:shd w:val="clear" w:color="auto" w:fill="auto"/>
        <w:spacing w:before="0" w:line="182" w:lineRule="exact"/>
        <w:ind w:left="840"/>
        <w:jc w:val="both"/>
      </w:pPr>
      <w:r>
        <w:rPr>
          <w:rStyle w:val="Zkladntext2Kurzva"/>
        </w:rPr>
        <w:t>21</w:t>
      </w:r>
      <w:r>
        <w:t xml:space="preserve"> Neoprávněným vypouštěním odpadních vod do kanalizace je vypouštění: bez uzavřené písemné smlouvy o odvádění odpadních vod nebo v rozporu s ni</w:t>
      </w:r>
    </w:p>
    <w:p w14:paraId="4A56F045" w14:textId="77777777" w:rsidR="002D028A" w:rsidRDefault="00000000">
      <w:pPr>
        <w:pStyle w:val="Zkladntext20"/>
        <w:shd w:val="clear" w:color="auto" w:fill="auto"/>
        <w:spacing w:before="0" w:line="182" w:lineRule="exact"/>
        <w:ind w:left="840" w:firstLine="0"/>
        <w:jc w:val="both"/>
      </w:pPr>
      <w:r>
        <w:t>v rozporu s podmínkami stanovenými pro odběratele kanalizačním řádem</w:t>
      </w:r>
    </w:p>
    <w:p w14:paraId="044C5C57" w14:textId="77777777" w:rsidR="002D028A" w:rsidRDefault="00000000">
      <w:pPr>
        <w:pStyle w:val="Zkladntext20"/>
        <w:shd w:val="clear" w:color="auto" w:fill="auto"/>
        <w:tabs>
          <w:tab w:val="left" w:pos="4190"/>
        </w:tabs>
        <w:spacing w:before="0" w:line="182" w:lineRule="exact"/>
        <w:ind w:left="840" w:firstLine="0"/>
        <w:jc w:val="both"/>
      </w:pPr>
      <w:r>
        <w:t>přes měřící zařízeni neschválené dodavatelem nebo přes měřicí zařízeni, které v důsledku zásahu odběratele množství vypouštěných odpadních vod nezaznamenává</w:t>
      </w:r>
      <w:r>
        <w:tab/>
        <w:t>nebo</w:t>
      </w:r>
    </w:p>
    <w:p w14:paraId="007F1DD9" w14:textId="77777777" w:rsidR="002D028A" w:rsidRDefault="00000000">
      <w:pPr>
        <w:pStyle w:val="Zkladntext20"/>
        <w:shd w:val="clear" w:color="auto" w:fill="auto"/>
        <w:spacing w:before="0" w:after="60" w:line="182" w:lineRule="exact"/>
        <w:ind w:left="840" w:firstLine="0"/>
        <w:jc w:val="both"/>
      </w:pPr>
      <w:r>
        <w:t>zaznamenává menší, než je skutečné množství</w:t>
      </w:r>
    </w:p>
    <w:p w14:paraId="27A8AFB4" w14:textId="77777777" w:rsidR="002D028A" w:rsidRDefault="00000000">
      <w:pPr>
        <w:pStyle w:val="Zkladntext20"/>
        <w:shd w:val="clear" w:color="auto" w:fill="auto"/>
        <w:spacing w:before="0" w:after="78" w:line="182" w:lineRule="exact"/>
        <w:ind w:left="180" w:firstLine="0"/>
        <w:jc w:val="both"/>
      </w:pPr>
      <w:r>
        <w:t xml:space="preserve">Odběratel je povinen nahradit dodavateli ztráty vzniklé podle odstavců 1/ a </w:t>
      </w:r>
      <w:r>
        <w:rPr>
          <w:rStyle w:val="Zkladntext2Kurzva"/>
        </w:rPr>
        <w:t>21.</w:t>
      </w:r>
      <w:r>
        <w:t xml:space="preserve"> Způsob výpočtu těchto ztrát stanoví vyhláška.</w:t>
      </w:r>
    </w:p>
    <w:p w14:paraId="0D6943C4" w14:textId="77777777" w:rsidR="002D028A" w:rsidRDefault="00000000">
      <w:pPr>
        <w:pStyle w:val="Zkladntext130"/>
        <w:numPr>
          <w:ilvl w:val="0"/>
          <w:numId w:val="8"/>
        </w:numPr>
        <w:shd w:val="clear" w:color="auto" w:fill="auto"/>
        <w:tabs>
          <w:tab w:val="left" w:pos="464"/>
        </w:tabs>
        <w:spacing w:before="0" w:after="25" w:line="160" w:lineRule="exact"/>
        <w:ind w:left="180" w:firstLine="0"/>
      </w:pPr>
      <w:r>
        <w:t>Smluvní pokuty a náhrady škody při porušení smluvních povinností</w:t>
      </w:r>
    </w:p>
    <w:p w14:paraId="1A597E19" w14:textId="77777777" w:rsidR="002D028A" w:rsidRDefault="00000000">
      <w:pPr>
        <w:pStyle w:val="Zkladntext20"/>
        <w:shd w:val="clear" w:color="auto" w:fill="auto"/>
        <w:spacing w:before="0" w:line="160" w:lineRule="exact"/>
        <w:ind w:left="180" w:firstLine="0"/>
        <w:jc w:val="both"/>
      </w:pPr>
      <w:r>
        <w:t>Dodavatel a odběratel si za porušeni smlouvy nebo porušeni těchto VDP</w:t>
      </w:r>
    </w:p>
    <w:p w14:paraId="764756A3" w14:textId="77777777" w:rsidR="002D028A" w:rsidRDefault="00000000">
      <w:pPr>
        <w:pStyle w:val="Zkladntext20"/>
        <w:shd w:val="clear" w:color="auto" w:fill="auto"/>
        <w:spacing w:before="0" w:line="182" w:lineRule="exact"/>
        <w:ind w:right="260" w:firstLine="0"/>
        <w:jc w:val="both"/>
      </w:pPr>
      <w:r>
        <w:t>sjednávají smluvní pokuty. Dodavatel může odběrateli účtovat a tento je po jejím vyúčtování povinen zaplatit smluvní pokutu.</w:t>
      </w:r>
    </w:p>
    <w:p w14:paraId="29D3B3B3" w14:textId="77777777" w:rsidR="002D028A" w:rsidRDefault="00000000">
      <w:pPr>
        <w:pStyle w:val="Zkladntext20"/>
        <w:shd w:val="clear" w:color="auto" w:fill="auto"/>
        <w:spacing w:before="0" w:line="182" w:lineRule="exact"/>
        <w:ind w:left="380" w:hanging="160"/>
        <w:jc w:val="both"/>
      </w:pPr>
      <w:r>
        <w:t>1 /Smluvní pokuta se sjednává až do výše 10.000 Kč v případě, že odběratel:</w:t>
      </w:r>
    </w:p>
    <w:p w14:paraId="39A19B4A" w14:textId="22E126D4" w:rsidR="002D028A" w:rsidRDefault="00000000">
      <w:pPr>
        <w:pStyle w:val="Zkladntext20"/>
        <w:numPr>
          <w:ilvl w:val="0"/>
          <w:numId w:val="9"/>
        </w:numPr>
        <w:shd w:val="clear" w:color="auto" w:fill="auto"/>
        <w:tabs>
          <w:tab w:val="left" w:pos="466"/>
        </w:tabs>
        <w:spacing w:before="0" w:line="182" w:lineRule="exact"/>
        <w:ind w:left="380" w:hanging="160"/>
        <w:jc w:val="both"/>
      </w:pPr>
      <w:r>
        <w:t>provedl taková opatření, aby fakturační mě</w:t>
      </w:r>
      <w:r w:rsidR="006D0AD7">
        <w:t>ři</w:t>
      </w:r>
      <w:r>
        <w:t>dlo bu průtok nezaznamenávalo, nebo jej zaznamenávalo nesprávně ke škodě dodavatele, popřípadě užívá-li vědomě nesprávně upraveného fakturačního mě</w:t>
      </w:r>
      <w:r w:rsidR="006D0AD7">
        <w:t>ři</w:t>
      </w:r>
      <w:r>
        <w:t>dla, jestliže fakturační</w:t>
      </w:r>
      <w:r w:rsidR="006D0AD7">
        <w:t xml:space="preserve"> </w:t>
      </w:r>
      <w:r>
        <w:t>mě</w:t>
      </w:r>
      <w:r w:rsidR="006D0AD7">
        <w:t>ři</w:t>
      </w:r>
      <w:r>
        <w:t>dlo poškodil nebo umožnil poškozeni zajištění (plomby) a neohlásil jeho nahodilé poškození do tří dnů po tom, kdy je zjistil a dále fakturační mě</w:t>
      </w:r>
      <w:r w:rsidR="006D0AD7">
        <w:t>ři</w:t>
      </w:r>
      <w:r>
        <w:t>dlo používal nebo fakturační mě</w:t>
      </w:r>
      <w:r w:rsidR="006D0AD7">
        <w:t>ři</w:t>
      </w:r>
      <w:r>
        <w:t>dlo přemístil z původního umístění bez souhlasu dodavatele. Stejná pokuta se vztahuje i na mě</w:t>
      </w:r>
      <w:r w:rsidR="006D0AD7">
        <w:t>ři</w:t>
      </w:r>
      <w:r>
        <w:t>dla, která zaznamenávají množství odpadních vod vypouštěných do kanalizace, respektive i průběh jejich vypouštění</w:t>
      </w:r>
    </w:p>
    <w:p w14:paraId="07CF47BE" w14:textId="3004D671" w:rsidR="002D028A" w:rsidRDefault="00000000">
      <w:pPr>
        <w:pStyle w:val="Zkladntext20"/>
        <w:numPr>
          <w:ilvl w:val="0"/>
          <w:numId w:val="9"/>
        </w:numPr>
        <w:shd w:val="clear" w:color="auto" w:fill="auto"/>
        <w:tabs>
          <w:tab w:val="left" w:pos="466"/>
        </w:tabs>
        <w:spacing w:before="0" w:line="182" w:lineRule="exact"/>
        <w:ind w:left="380" w:hanging="160"/>
        <w:jc w:val="both"/>
      </w:pPr>
      <w:r>
        <w:t>neumožní dodavateli přístup k přípojce nebo zařízeni vnitřního vodovodu nebo kanalizace podle podmínek uvedených ve smlouvě, případně k instalovaným mě</w:t>
      </w:r>
      <w:r w:rsidR="006D0AD7">
        <w:t>ří</w:t>
      </w:r>
      <w:r>
        <w:t>cím p</w:t>
      </w:r>
      <w:r w:rsidR="006D0AD7">
        <w:t>ří</w:t>
      </w:r>
      <w:r>
        <w:t>strojům</w:t>
      </w:r>
    </w:p>
    <w:p w14:paraId="3600000B" w14:textId="77777777" w:rsidR="002D028A" w:rsidRDefault="00000000">
      <w:pPr>
        <w:pStyle w:val="Zkladntext20"/>
        <w:numPr>
          <w:ilvl w:val="0"/>
          <w:numId w:val="9"/>
        </w:numPr>
        <w:shd w:val="clear" w:color="auto" w:fill="auto"/>
        <w:tabs>
          <w:tab w:val="left" w:pos="466"/>
        </w:tabs>
        <w:spacing w:before="0" w:line="182" w:lineRule="exact"/>
        <w:ind w:left="380" w:hanging="160"/>
        <w:jc w:val="both"/>
      </w:pPr>
      <w:r>
        <w:t>použil požární obtok vodoměru k jiným než požárním účelům</w:t>
      </w:r>
    </w:p>
    <w:p w14:paraId="390E6C6E" w14:textId="3C681F9C" w:rsidR="002D028A" w:rsidRDefault="00000000">
      <w:pPr>
        <w:pStyle w:val="Zkladntext20"/>
        <w:numPr>
          <w:ilvl w:val="0"/>
          <w:numId w:val="9"/>
        </w:numPr>
        <w:shd w:val="clear" w:color="auto" w:fill="auto"/>
        <w:tabs>
          <w:tab w:val="left" w:pos="466"/>
        </w:tabs>
        <w:spacing w:before="0" w:line="182" w:lineRule="exact"/>
        <w:ind w:left="380" w:hanging="160"/>
        <w:jc w:val="both"/>
      </w:pPr>
      <w:r>
        <w:t>bude zjištěno p</w:t>
      </w:r>
      <w:r w:rsidR="006D0AD7">
        <w:t>ři</w:t>
      </w:r>
      <w:r>
        <w:t>pojení vodovodní či kanalizační přípojky bez souhlasu dodavatele</w:t>
      </w:r>
    </w:p>
    <w:p w14:paraId="796287E8" w14:textId="615F56AC" w:rsidR="002D028A" w:rsidRDefault="00000000">
      <w:pPr>
        <w:pStyle w:val="Zkladntext20"/>
        <w:numPr>
          <w:ilvl w:val="0"/>
          <w:numId w:val="9"/>
        </w:numPr>
        <w:shd w:val="clear" w:color="auto" w:fill="auto"/>
        <w:tabs>
          <w:tab w:val="left" w:pos="466"/>
        </w:tabs>
        <w:spacing w:before="0" w:line="182" w:lineRule="exact"/>
        <w:ind w:left="380" w:hanging="160"/>
        <w:jc w:val="both"/>
      </w:pPr>
      <w:r>
        <w:t>umožni p</w:t>
      </w:r>
      <w:r w:rsidR="006D0AD7">
        <w:t>ři</w:t>
      </w:r>
      <w:r>
        <w:t>pojení dalšího odběratele na svoji přípojku bez výslovného souhlasu dodavatele</w:t>
      </w:r>
    </w:p>
    <w:p w14:paraId="5404C837" w14:textId="21A38F3F" w:rsidR="002D028A" w:rsidRDefault="00000000">
      <w:pPr>
        <w:pStyle w:val="Zkladntext20"/>
        <w:numPr>
          <w:ilvl w:val="0"/>
          <w:numId w:val="9"/>
        </w:numPr>
        <w:shd w:val="clear" w:color="auto" w:fill="auto"/>
        <w:tabs>
          <w:tab w:val="left" w:pos="466"/>
        </w:tabs>
        <w:spacing w:before="0" w:line="182" w:lineRule="exact"/>
        <w:ind w:left="380" w:hanging="160"/>
        <w:jc w:val="both"/>
      </w:pPr>
      <w:r>
        <w:t>neodstraní závady na vodovodní či kanalizační přípojce nebo na vnitřním vodovodu či vnitřní kanalizaci zjištěné dodavatelem ve lhůtě jím stanovené, která nesmí být kratší t</w:t>
      </w:r>
      <w:r w:rsidR="00D47D64">
        <w:t>ří</w:t>
      </w:r>
      <w:r>
        <w:t xml:space="preserve"> dnů</w:t>
      </w:r>
    </w:p>
    <w:p w14:paraId="5681C66A" w14:textId="77777777" w:rsidR="002D028A" w:rsidRDefault="00000000">
      <w:pPr>
        <w:pStyle w:val="Zkladntext20"/>
        <w:numPr>
          <w:ilvl w:val="0"/>
          <w:numId w:val="9"/>
        </w:numPr>
        <w:shd w:val="clear" w:color="auto" w:fill="auto"/>
        <w:tabs>
          <w:tab w:val="left" w:pos="466"/>
        </w:tabs>
        <w:spacing w:before="0" w:line="182" w:lineRule="exact"/>
        <w:ind w:left="380" w:hanging="160"/>
        <w:jc w:val="both"/>
      </w:pPr>
      <w:r>
        <w:t xml:space="preserve">převede právo z uzavřené smlouvy na dalšího odběratele bez souhlasu </w:t>
      </w:r>
      <w:r>
        <w:t>dodavatele</w:t>
      </w:r>
    </w:p>
    <w:p w14:paraId="4BA5A194" w14:textId="77777777" w:rsidR="002D028A" w:rsidRDefault="00000000">
      <w:pPr>
        <w:pStyle w:val="Zkladntext20"/>
        <w:numPr>
          <w:ilvl w:val="0"/>
          <w:numId w:val="9"/>
        </w:numPr>
        <w:shd w:val="clear" w:color="auto" w:fill="auto"/>
        <w:tabs>
          <w:tab w:val="left" w:pos="466"/>
        </w:tabs>
        <w:spacing w:before="0" w:line="182" w:lineRule="exact"/>
        <w:ind w:left="380" w:hanging="160"/>
        <w:jc w:val="both"/>
      </w:pPr>
      <w:r>
        <w:t>neoprávněně manipuloval s uzávěrem na odbočení z vodovodu</w:t>
      </w:r>
    </w:p>
    <w:p w14:paraId="2C349923" w14:textId="3B18A7BE" w:rsidR="002D028A" w:rsidRDefault="00000000">
      <w:pPr>
        <w:pStyle w:val="Zkladntext20"/>
        <w:numPr>
          <w:ilvl w:val="0"/>
          <w:numId w:val="9"/>
        </w:numPr>
        <w:shd w:val="clear" w:color="auto" w:fill="auto"/>
        <w:tabs>
          <w:tab w:val="left" w:pos="418"/>
        </w:tabs>
        <w:spacing w:before="0" w:line="182" w:lineRule="exact"/>
        <w:ind w:firstLine="220"/>
      </w:pPr>
      <w:r>
        <w:t xml:space="preserve">záměrně uvedl nesprávně údaje ve smlouvě poškozující dodavatele </w:t>
      </w:r>
      <w:r>
        <w:rPr>
          <w:rStyle w:val="Zkladntext2Kurzva"/>
        </w:rPr>
        <w:t>21</w:t>
      </w:r>
      <w:r>
        <w:t xml:space="preserve"> P</w:t>
      </w:r>
      <w:r w:rsidR="00D47D64">
        <w:t>ři</w:t>
      </w:r>
      <w:r>
        <w:t xml:space="preserve"> odběru pitné vody nebo vypouštěni odpadních vod, p</w:t>
      </w:r>
      <w:r w:rsidR="00D47D64">
        <w:t>ři</w:t>
      </w:r>
      <w:r>
        <w:t xml:space="preserve"> kterých odběratel porušil smluvní povinnosti dle odst. 1/, písm. a), c), a d) tohoto článku, se množství odebrané vody a vypouštěné odpadní vody za příslušné období stanovuje výpočtem dle zákona a vyhlášky.</w:t>
      </w:r>
    </w:p>
    <w:p w14:paraId="78E39C8B" w14:textId="77777777" w:rsidR="002D028A" w:rsidRDefault="00000000">
      <w:pPr>
        <w:pStyle w:val="Zkladntext20"/>
        <w:shd w:val="clear" w:color="auto" w:fill="auto"/>
        <w:spacing w:before="0" w:line="182" w:lineRule="exact"/>
        <w:ind w:right="260" w:firstLine="0"/>
        <w:jc w:val="both"/>
      </w:pPr>
      <w:r>
        <w:t>3/ Za vypouštění závadných látek nebo látek, které dle kanalizačního řádu nejsou odpadními vodami, může dodavatel odběrateli účtovat smluvní pokutu až do výše 50.000 Kč, a to za každý zjištěný druh takovéto látky,</w:t>
      </w:r>
    </w:p>
    <w:p w14:paraId="4EF96F9D" w14:textId="4B28B9CE" w:rsidR="002D028A" w:rsidRDefault="00000000">
      <w:pPr>
        <w:pStyle w:val="Zkladntext20"/>
        <w:shd w:val="clear" w:color="auto" w:fill="auto"/>
        <w:spacing w:before="0" w:line="182" w:lineRule="exact"/>
        <w:ind w:right="260" w:firstLine="0"/>
        <w:jc w:val="both"/>
        <w:sectPr w:rsidR="002D028A">
          <w:footerReference w:type="default" r:id="rId12"/>
          <w:pgSz w:w="11900" w:h="16840"/>
          <w:pgMar w:top="808" w:right="1267" w:bottom="710" w:left="836" w:header="0" w:footer="3" w:gutter="0"/>
          <w:pgNumType w:start="2"/>
          <w:cols w:num="2" w:space="312"/>
          <w:noEndnote/>
          <w:docGrid w:linePitch="360"/>
        </w:sectPr>
      </w:pPr>
      <w:r>
        <w:t>4/ Za vypouštěni odpadních vod do kanalizace ve vyšší koncentraci nebo bilanční hodnotě znečištěn</w:t>
      </w:r>
      <w:r w:rsidR="00D47D64">
        <w:t>í</w:t>
      </w:r>
      <w:r>
        <w:t xml:space="preserve"> než bylo sjednáno, může dodavatel odběrateli účtovat smluvní pokutu vypočtenou tak, že za překročeni každého ukazatele</w:t>
      </w:r>
    </w:p>
    <w:p w14:paraId="523BC242" w14:textId="384E774B" w:rsidR="002D028A" w:rsidRDefault="00000000">
      <w:pPr>
        <w:pStyle w:val="Zkladntext20"/>
        <w:shd w:val="clear" w:color="auto" w:fill="auto"/>
        <w:spacing w:before="0" w:line="182" w:lineRule="exact"/>
        <w:ind w:firstLine="0"/>
        <w:jc w:val="both"/>
      </w:pPr>
      <w:r>
        <w:lastRenderedPageBreak/>
        <w:t>koncentrační nebo bilanční hodnoty znečištěni o každé 1 %, činí smluvní pokuta dodavatelem stanovené procento stočného za dobu, po kterou k překročeni docházelo. Konkrétní výši procenta stočného určuje pro jednotlivé ukazatele nebo jejich skupiny příloha smlouvy, Nelze-li dobu překročení příslušného ukazatele přesně stanovit, má se za to, že tato doba čin</w:t>
      </w:r>
      <w:r w:rsidR="00D47D64">
        <w:t xml:space="preserve">í </w:t>
      </w:r>
      <w:r>
        <w:t>7 dnů. Při překročení ukazatele o více jak 500 % bude pro výpočet smluvní pokuty použit</w:t>
      </w:r>
      <w:r w:rsidR="00D47D64">
        <w:t>á</w:t>
      </w:r>
      <w:r>
        <w:t>,</w:t>
      </w:r>
      <w:r w:rsidR="00CB306C">
        <w:t xml:space="preserve"> </w:t>
      </w:r>
      <w:r>
        <w:t>nejvýše tato hodnota.</w:t>
      </w:r>
    </w:p>
    <w:p w14:paraId="59985137" w14:textId="77777777" w:rsidR="002D028A" w:rsidRDefault="00000000">
      <w:pPr>
        <w:pStyle w:val="Zkladntext20"/>
        <w:shd w:val="clear" w:color="auto" w:fill="auto"/>
        <w:spacing w:before="0" w:line="182" w:lineRule="exact"/>
        <w:ind w:firstLine="0"/>
        <w:jc w:val="both"/>
      </w:pPr>
      <w:r>
        <w:t>5/ Odběratel uhradí dodavateli náklady spojené se zjišťováním porušení povinnosti dle odstavců 3/ a 4/ tohoto článku, a to v případě, je-li toto porušení zjištěno.</w:t>
      </w:r>
    </w:p>
    <w:p w14:paraId="437092C2" w14:textId="77777777" w:rsidR="002D028A" w:rsidRDefault="00000000">
      <w:pPr>
        <w:pStyle w:val="Zkladntext20"/>
        <w:shd w:val="clear" w:color="auto" w:fill="auto"/>
        <w:spacing w:before="0" w:line="182" w:lineRule="exact"/>
        <w:ind w:firstLine="0"/>
        <w:jc w:val="both"/>
      </w:pPr>
      <w:r>
        <w:t>6/ Odebírá-li odběratel pitnou vodu nebo vypouští-li odpadni vody ve vyšším než dohodnutém množství a nad povolenou odchylku v množství + 20 %, může dodavatel vyúčtovat 'odběrateli smluvní pokutu ve výši trojnásobku vodného, resp. stočného, popadajícího na nadlimitní množství pitné vody odebrané z vodovodu, resp. odpadních vod vypouštěných do kanalizace. V případě překročení limitu pro okamžitý průtok (v l/s) se nadlimitní množství stanovuje za období 7 dnů. Pn výpočtu výše smluvní pokuty se povolená odchylka + 20 % nezohledňuje.</w:t>
      </w:r>
    </w:p>
    <w:p w14:paraId="50BAE5E8" w14:textId="77777777" w:rsidR="002D028A" w:rsidRDefault="00000000">
      <w:pPr>
        <w:pStyle w:val="Zkladntext20"/>
        <w:shd w:val="clear" w:color="auto" w:fill="auto"/>
        <w:spacing w:before="0" w:line="182" w:lineRule="exact"/>
        <w:ind w:firstLine="0"/>
        <w:jc w:val="both"/>
      </w:pPr>
      <w:r>
        <w:rPr>
          <w:rStyle w:val="Zkladntext2Kurzva"/>
        </w:rPr>
        <w:t>71</w:t>
      </w:r>
      <w:r>
        <w:t xml:space="preserve"> Smluvní pokuta se může vyúčtovat za každé porušeni smlouvy a těchto VDP zvlášť. Jeji zaplacení nezbavuje odběratele povinnosti uhradit případně způsobenou škodu.</w:t>
      </w:r>
    </w:p>
    <w:p w14:paraId="2D12CF6C" w14:textId="77777777" w:rsidR="002D028A" w:rsidRDefault="00000000">
      <w:pPr>
        <w:pStyle w:val="Zkladntext20"/>
        <w:shd w:val="clear" w:color="auto" w:fill="auto"/>
        <w:spacing w:before="0" w:line="187" w:lineRule="exact"/>
        <w:ind w:firstLine="0"/>
        <w:jc w:val="both"/>
      </w:pPr>
      <w:r>
        <w:t>8/ Dodavatel má rovněž nárok na náhradu škody, vzniklou uvedením nesprávných údajů odběratelem ve smlouvě.</w:t>
      </w:r>
    </w:p>
    <w:p w14:paraId="45AC296B" w14:textId="77777777" w:rsidR="002D028A" w:rsidRDefault="00000000">
      <w:pPr>
        <w:pStyle w:val="Zkladntext20"/>
        <w:shd w:val="clear" w:color="auto" w:fill="auto"/>
        <w:spacing w:before="0" w:line="178" w:lineRule="exact"/>
        <w:ind w:firstLine="0"/>
        <w:jc w:val="both"/>
      </w:pPr>
      <w:r>
        <w:t>9/ V případě nezaplaceni vodného a stočného, zálohy, faktury případně jiné pohledávky (nebo jejich části) do data jejich splatnosti, bude odběrateli zaslána upomínka. Za zaslání této písemné upomínky včetně jejího vyhotoveni a poštovného může dodavatel odběrateli v následujícím účtovacím období vyúčtovat tyto náklady, nejméně však 50 Kč za každý jednotlivý případ. Odběratel je v takovémto případě povinen tyto vyúčtované náklady uhradit společně s vyúčtováním za následující období.</w:t>
      </w:r>
    </w:p>
    <w:p w14:paraId="78BDB6C6" w14:textId="77777777" w:rsidR="002D028A" w:rsidRDefault="00000000">
      <w:pPr>
        <w:pStyle w:val="Zkladntext20"/>
        <w:shd w:val="clear" w:color="auto" w:fill="auto"/>
        <w:spacing w:before="0" w:line="182" w:lineRule="exact"/>
        <w:ind w:firstLine="0"/>
        <w:jc w:val="both"/>
      </w:pPr>
      <w:r>
        <w:t>10/ Odběratel má vůči dodavateli nárok na náhradu škody způsobenou porušením povinností dodavatele nebo způsobenou provozní činností v souladu s příslušnými ustanoveními občanského zákoníku. Dodavatel však v souladu se zákonem neodpovídá za škody a ušlý zisk vzniklé nedostatkem tlaku vody pň omezeném zásobování vodou pro poruchu na vodovodu, při přerušení dodávky elektrické energie, při nedostatku vody nebo z důvodu, pro který je dodavatel oprávněn dodávku vody přerušit nebo omezit.</w:t>
      </w:r>
    </w:p>
    <w:p w14:paraId="2119C005" w14:textId="77777777" w:rsidR="002D028A" w:rsidRDefault="00000000">
      <w:pPr>
        <w:pStyle w:val="Zkladntext20"/>
        <w:shd w:val="clear" w:color="auto" w:fill="auto"/>
        <w:spacing w:before="0" w:line="182" w:lineRule="exact"/>
        <w:ind w:firstLine="0"/>
        <w:jc w:val="both"/>
      </w:pPr>
      <w:r>
        <w:t>11/ Odběratel, který hradí vodné nebo stočné ve dvousložkové formě, je oprávněn dodavatele požádat o slevu z pevné složky v případech nefunkčnosti vodovodu nebo kanalizace přesahující 24 hodin. Na základě žádosti odběratele poskytne dodavatel slevu z pevné složky, která bude vypočtena jako výše pevné složky v Kč/365 x počet započatých dnů přesahujících 24 hodin nefunkčnosti vodovodu nebo kanalizace. Sleva z pevné složky bude počítána pro každý případ nefunkčnosti vodovodu nebo kanalizace v daném fakturačním období.</w:t>
      </w:r>
    </w:p>
    <w:p w14:paraId="73E83D7B" w14:textId="77777777" w:rsidR="002D028A" w:rsidRDefault="00000000">
      <w:pPr>
        <w:pStyle w:val="Zkladntext130"/>
        <w:numPr>
          <w:ilvl w:val="0"/>
          <w:numId w:val="8"/>
        </w:numPr>
        <w:shd w:val="clear" w:color="auto" w:fill="auto"/>
        <w:tabs>
          <w:tab w:val="left" w:pos="302"/>
        </w:tabs>
        <w:spacing w:before="0" w:after="66" w:line="160" w:lineRule="exact"/>
        <w:ind w:firstLine="0"/>
      </w:pPr>
      <w:r>
        <w:t>Reklamace</w:t>
      </w:r>
    </w:p>
    <w:p w14:paraId="2F8B8455" w14:textId="77777777" w:rsidR="002D028A" w:rsidRDefault="00000000">
      <w:pPr>
        <w:pStyle w:val="Zkladntext20"/>
        <w:shd w:val="clear" w:color="auto" w:fill="auto"/>
        <w:spacing w:before="0" w:line="178" w:lineRule="exact"/>
        <w:ind w:firstLine="0"/>
      </w:pPr>
      <w:r>
        <w:t>1/ Odběratel má právo uplatnit odpovědnost za vady. Rozsah a podmínky odpovědnosti za vady, způsob a místo jejich uplatnění, včetně nároků vyplývajících z této odpovědnosti je uveden v reklamačním řádu, který vydal dodavatel. Reklamační řád je k dispozici na obecních úřadech, městských úřadech, v sídle vlastníka vodovodu nebo kanalizace a na kontaktních místech dodavatele,</w:t>
      </w:r>
    </w:p>
    <w:p w14:paraId="1660730B" w14:textId="672E8751" w:rsidR="002D028A" w:rsidRDefault="00000000">
      <w:pPr>
        <w:pStyle w:val="Zkladntext20"/>
        <w:shd w:val="clear" w:color="auto" w:fill="auto"/>
        <w:spacing w:before="0" w:line="178" w:lineRule="exact"/>
        <w:ind w:firstLine="0"/>
      </w:pPr>
      <w:r>
        <w:rPr>
          <w:rStyle w:val="Zkladntext2Kurzva"/>
        </w:rPr>
        <w:t>21</w:t>
      </w:r>
      <w:r>
        <w:t xml:space="preserve"> Odběratel, který není spokojen s vyřešením reklamace, má možnost požádat Českou obchodní inspekci o řešení sporu mimosoudní cestou. Postup řešení sporu mimosoudní cestou je uveden na webových stránkách České obchodní inspekce </w:t>
      </w:r>
      <w:r>
        <w:rPr>
          <w:rStyle w:val="Zkladntext23"/>
        </w:rPr>
        <w:t>(</w:t>
      </w:r>
      <w:hyperlink r:id="rId13" w:history="1">
        <w:r w:rsidR="00CB306C">
          <w:rPr>
            <w:rStyle w:val="Hypertextovodkaz"/>
          </w:rPr>
          <w:t>-----</w:t>
        </w:r>
      </w:hyperlink>
      <w:r>
        <w:rPr>
          <w:rStyle w:val="Zkladntext23"/>
        </w:rPr>
        <w:t>).</w:t>
      </w:r>
    </w:p>
    <w:p w14:paraId="0D2A2F63" w14:textId="77777777" w:rsidR="002D028A" w:rsidRDefault="00000000">
      <w:pPr>
        <w:pStyle w:val="Zkladntext130"/>
        <w:numPr>
          <w:ilvl w:val="0"/>
          <w:numId w:val="8"/>
        </w:numPr>
        <w:shd w:val="clear" w:color="auto" w:fill="auto"/>
        <w:tabs>
          <w:tab w:val="left" w:pos="322"/>
        </w:tabs>
        <w:spacing w:before="0" w:after="67" w:line="160" w:lineRule="exact"/>
        <w:ind w:firstLine="0"/>
      </w:pPr>
      <w:r>
        <w:t>Platnost</w:t>
      </w:r>
    </w:p>
    <w:p w14:paraId="266899E5" w14:textId="77777777" w:rsidR="002D028A" w:rsidRDefault="00000000">
      <w:pPr>
        <w:pStyle w:val="Zkladntext20"/>
        <w:shd w:val="clear" w:color="auto" w:fill="auto"/>
        <w:spacing w:before="0" w:line="182" w:lineRule="exact"/>
        <w:ind w:right="280" w:firstLine="0"/>
        <w:jc w:val="both"/>
      </w:pPr>
      <w:r>
        <w:t>Platnost těchto Všeobecných podmínek dodávky pitné vody a odváděni odpadních vod, které byly schválené představenstvem společnosti dne 5.6. 2019, se vztahuje na všechny smlouvy na dodávku pitné vody a odvádění odpadních vod uzavřených mezi dodavatelem a odběratelem od 1. 7.2019 a jsou jejich nedílnou součásti.</w:t>
      </w:r>
    </w:p>
    <w:sectPr w:rsidR="002D028A">
      <w:pgSz w:w="11900" w:h="16840"/>
      <w:pgMar w:top="1107" w:right="6294" w:bottom="1107" w:left="91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1487D" w14:textId="77777777" w:rsidR="002A3280" w:rsidRDefault="002A3280">
      <w:r>
        <w:separator/>
      </w:r>
    </w:p>
  </w:endnote>
  <w:endnote w:type="continuationSeparator" w:id="0">
    <w:p w14:paraId="6852D7DE" w14:textId="77777777" w:rsidR="002A3280" w:rsidRDefault="002A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CFB4" w14:textId="5B2F45B9" w:rsidR="002D028A" w:rsidRDefault="00D47D64">
    <w:pPr>
      <w:rPr>
        <w:sz w:val="2"/>
        <w:szCs w:val="2"/>
      </w:rPr>
    </w:pPr>
    <w:r>
      <w:rPr>
        <w:noProof/>
      </w:rPr>
      <mc:AlternateContent>
        <mc:Choice Requires="wps">
          <w:drawing>
            <wp:anchor distT="0" distB="0" distL="63500" distR="63500" simplePos="0" relativeHeight="251657728" behindDoc="1" locked="0" layoutInCell="1" allowOverlap="1" wp14:anchorId="15408BD4" wp14:editId="6D72763F">
              <wp:simplePos x="0" y="0"/>
              <wp:positionH relativeFrom="page">
                <wp:posOffset>3526790</wp:posOffset>
              </wp:positionH>
              <wp:positionV relativeFrom="page">
                <wp:posOffset>10483850</wp:posOffset>
              </wp:positionV>
              <wp:extent cx="52705" cy="131445"/>
              <wp:effectExtent l="254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5B24E" w14:textId="77777777" w:rsidR="002D028A" w:rsidRDefault="00000000">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408BD4" id="_x0000_t202" coordsize="21600,21600" o:spt="202" path="m,l,21600r21600,l21600,xe">
              <v:stroke joinstyle="miter"/>
              <v:path gradientshapeok="t" o:connecttype="rect"/>
            </v:shapetype>
            <v:shape id="Text Box 1" o:spid="_x0000_s1030" type="#_x0000_t202" style="position:absolute;margin-left:277.7pt;margin-top:825.5pt;width:4.15pt;height:10.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" filled="f" stroked="f">
              <v:textbox style="mso-fit-shape-to-text:t" inset="0,0,0,0">
                <w:txbxContent>
                  <w:p w14:paraId="39F5B24E" w14:textId="77777777" w:rsidR="002D028A" w:rsidRDefault="00000000">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92036" w14:textId="77777777" w:rsidR="002A3280" w:rsidRDefault="002A3280">
      <w:r>
        <w:separator/>
      </w:r>
    </w:p>
  </w:footnote>
  <w:footnote w:type="continuationSeparator" w:id="0">
    <w:p w14:paraId="3F6EA48D" w14:textId="77777777" w:rsidR="002A3280" w:rsidRDefault="002A3280">
      <w:r>
        <w:continuationSeparator/>
      </w:r>
    </w:p>
  </w:footnote>
  <w:footnote w:id="1">
    <w:p w14:paraId="6840FADC" w14:textId="77777777" w:rsidR="002D028A" w:rsidRDefault="00000000">
      <w:pPr>
        <w:pStyle w:val="Poznmkapodarou0"/>
        <w:shd w:val="clear" w:color="auto" w:fill="auto"/>
        <w:spacing w:line="180" w:lineRule="exact"/>
      </w:pPr>
      <w:r>
        <w:rPr>
          <w:vertAlign w:val="superscript"/>
        </w:rPr>
        <w:footnoteRef/>
      </w:r>
      <w:r>
        <w:t xml:space="preserve"> V případě jakýchkoli změn smlouvy na veřejnou zakázku musí být tyto změny v souladu s § 222 zákona č. 134/2016, 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674"/>
    <w:multiLevelType w:val="multilevel"/>
    <w:tmpl w:val="96A832CC"/>
    <w:lvl w:ilvl="0">
      <w:start w:val="9"/>
      <w:numFmt w:val="upperRoman"/>
      <w:lvlText w:val="%1."/>
      <w:lvlJc w:val="left"/>
      <w:rPr>
        <w:rFonts w:ascii="Arial Narrow" w:eastAsia="Arial Narrow" w:hAnsi="Arial Narrow" w:cs="Arial Narrow"/>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79279E"/>
    <w:multiLevelType w:val="multilevel"/>
    <w:tmpl w:val="09AC71C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944E8B"/>
    <w:multiLevelType w:val="multilevel"/>
    <w:tmpl w:val="D49287F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3D50DF"/>
    <w:multiLevelType w:val="multilevel"/>
    <w:tmpl w:val="6374D1EE"/>
    <w:lvl w:ilvl="0">
      <w:start w:val="1"/>
      <w:numFmt w:val="upperRoman"/>
      <w:lvlText w:val="%1."/>
      <w:lvlJc w:val="left"/>
      <w:rPr>
        <w:rFonts w:ascii="Arial Narrow" w:eastAsia="Arial Narrow" w:hAnsi="Arial Narrow" w:cs="Arial Narrow"/>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E04582"/>
    <w:multiLevelType w:val="multilevel"/>
    <w:tmpl w:val="9774BB0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1859DB"/>
    <w:multiLevelType w:val="multilevel"/>
    <w:tmpl w:val="E9AAE5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AD1E11"/>
    <w:multiLevelType w:val="multilevel"/>
    <w:tmpl w:val="73A4FA26"/>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820E3E"/>
    <w:multiLevelType w:val="multilevel"/>
    <w:tmpl w:val="16F62FA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627BF9"/>
    <w:multiLevelType w:val="multilevel"/>
    <w:tmpl w:val="CB9EFC5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3668556">
    <w:abstractNumId w:val="2"/>
  </w:num>
  <w:num w:numId="2" w16cid:durableId="1617714754">
    <w:abstractNumId w:val="4"/>
  </w:num>
  <w:num w:numId="3" w16cid:durableId="2141873494">
    <w:abstractNumId w:val="7"/>
  </w:num>
  <w:num w:numId="4" w16cid:durableId="541285564">
    <w:abstractNumId w:val="1"/>
  </w:num>
  <w:num w:numId="5" w16cid:durableId="1792818762">
    <w:abstractNumId w:val="5"/>
  </w:num>
  <w:num w:numId="6" w16cid:durableId="724794263">
    <w:abstractNumId w:val="3"/>
  </w:num>
  <w:num w:numId="7" w16cid:durableId="395320935">
    <w:abstractNumId w:val="8"/>
  </w:num>
  <w:num w:numId="8" w16cid:durableId="245968066">
    <w:abstractNumId w:val="0"/>
  </w:num>
  <w:num w:numId="9" w16cid:durableId="10481483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8A"/>
    <w:rsid w:val="0006256C"/>
    <w:rsid w:val="00063D57"/>
    <w:rsid w:val="002A3280"/>
    <w:rsid w:val="002D028A"/>
    <w:rsid w:val="00432482"/>
    <w:rsid w:val="006D0AD7"/>
    <w:rsid w:val="008576A3"/>
    <w:rsid w:val="00927EC3"/>
    <w:rsid w:val="00A3163B"/>
    <w:rsid w:val="00A80353"/>
    <w:rsid w:val="00CB1345"/>
    <w:rsid w:val="00CB306C"/>
    <w:rsid w:val="00D47D64"/>
    <w:rsid w:val="00E800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C40B7"/>
  <w15:docId w15:val="{7143EFE8-F520-4517-A804-B4D6148B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Poznmkapodarou">
    <w:name w:val="Poznámka pod čarou_"/>
    <w:basedOn w:val="Standardnpsmoodstavce"/>
    <w:link w:val="Poznmkapodarou0"/>
    <w:rPr>
      <w:rFonts w:ascii="Arial Narrow" w:eastAsia="Arial Narrow" w:hAnsi="Arial Narrow" w:cs="Arial Narrow"/>
      <w:b/>
      <w:bCs/>
      <w:i w:val="0"/>
      <w:iCs w:val="0"/>
      <w:smallCaps w:val="0"/>
      <w:strike w:val="0"/>
      <w:sz w:val="18"/>
      <w:szCs w:val="18"/>
      <w:u w:val="none"/>
    </w:rPr>
  </w:style>
  <w:style w:type="character" w:customStyle="1" w:styleId="Nadpis3">
    <w:name w:val="Nadpis #3_"/>
    <w:basedOn w:val="Standardnpsmoodstavce"/>
    <w:link w:val="Nadpis30"/>
    <w:rPr>
      <w:b/>
      <w:bCs/>
      <w:i w:val="0"/>
      <w:iCs w:val="0"/>
      <w:smallCaps w:val="0"/>
      <w:strike w:val="0"/>
      <w:sz w:val="21"/>
      <w:szCs w:val="21"/>
      <w:u w:val="none"/>
    </w:rPr>
  </w:style>
  <w:style w:type="character" w:customStyle="1" w:styleId="Zkladntext3">
    <w:name w:val="Základní text (3)_"/>
    <w:basedOn w:val="Standardnpsmoodstavce"/>
    <w:link w:val="Zkladntext30"/>
    <w:rPr>
      <w:rFonts w:ascii="Arial Narrow" w:eastAsia="Arial Narrow" w:hAnsi="Arial Narrow" w:cs="Arial Narrow"/>
      <w:b w:val="0"/>
      <w:bCs w:val="0"/>
      <w:i w:val="0"/>
      <w:iCs w:val="0"/>
      <w:smallCaps w:val="0"/>
      <w:strike w:val="0"/>
      <w:sz w:val="21"/>
      <w:szCs w:val="21"/>
      <w:u w:val="none"/>
    </w:rPr>
  </w:style>
  <w:style w:type="character" w:customStyle="1" w:styleId="Zkladntext4">
    <w:name w:val="Základní text (4)_"/>
    <w:basedOn w:val="Standardnpsmoodstavce"/>
    <w:link w:val="Zkladntext40"/>
    <w:rPr>
      <w:b/>
      <w:bCs/>
      <w:i w:val="0"/>
      <w:iCs w:val="0"/>
      <w:smallCaps w:val="0"/>
      <w:strike w:val="0"/>
      <w:sz w:val="21"/>
      <w:szCs w:val="21"/>
      <w:u w:val="none"/>
    </w:rPr>
  </w:style>
  <w:style w:type="character" w:customStyle="1" w:styleId="Zkladntext4ArialNarrowNetun">
    <w:name w:val="Základní text (4) + Arial Narrow;Ne tučné"/>
    <w:basedOn w:val="Zkladntext4"/>
    <w:rPr>
      <w:rFonts w:ascii="Arial Narrow" w:eastAsia="Arial Narrow" w:hAnsi="Arial Narrow" w:cs="Arial Narrow"/>
      <w:b/>
      <w:bCs/>
      <w:i w:val="0"/>
      <w:iCs w:val="0"/>
      <w:smallCaps w:val="0"/>
      <w:strike w:val="0"/>
      <w:color w:val="000000"/>
      <w:spacing w:val="0"/>
      <w:w w:val="100"/>
      <w:position w:val="0"/>
      <w:sz w:val="21"/>
      <w:szCs w:val="21"/>
      <w:u w:val="none"/>
      <w:lang w:val="cs-CZ" w:eastAsia="cs-CZ" w:bidi="cs-CZ"/>
    </w:rPr>
  </w:style>
  <w:style w:type="character" w:customStyle="1" w:styleId="Zkladntext3MicrosoftSansSerifTun">
    <w:name w:val="Základní text (3) + Microsoft Sans Serif;Tučné"/>
    <w:basedOn w:val="Zkladntext3"/>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cs-CZ" w:eastAsia="cs-CZ" w:bidi="cs-CZ"/>
    </w:rPr>
  </w:style>
  <w:style w:type="character" w:customStyle="1" w:styleId="Zkladntext2">
    <w:name w:val="Základní text (2)_"/>
    <w:basedOn w:val="Standardnpsmoodstavce"/>
    <w:link w:val="Zkladntext20"/>
    <w:rPr>
      <w:rFonts w:ascii="Arial Narrow" w:eastAsia="Arial Narrow" w:hAnsi="Arial Narrow" w:cs="Arial Narrow"/>
      <w:b w:val="0"/>
      <w:bCs w:val="0"/>
      <w:i w:val="0"/>
      <w:iCs w:val="0"/>
      <w:smallCaps w:val="0"/>
      <w:strike w:val="0"/>
      <w:sz w:val="16"/>
      <w:szCs w:val="16"/>
      <w:u w:val="none"/>
    </w:rPr>
  </w:style>
  <w:style w:type="character" w:customStyle="1" w:styleId="Zkladntext3TimesNewRoman11ptTun">
    <w:name w:val="Základní text (3) + Times New Roman;11 pt;Tučné"/>
    <w:basedOn w:val="Zkladntext3"/>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3TimesNewRoman11pt">
    <w:name w:val="Základní text (3) + Times New Roman;11 pt"/>
    <w:basedOn w:val="Zkladntext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Malpsmena">
    <w:name w:val="Základní text (2) + Malá písmena"/>
    <w:basedOn w:val="Zkladntext2"/>
    <w:rPr>
      <w:rFonts w:ascii="Arial Narrow" w:eastAsia="Arial Narrow" w:hAnsi="Arial Narrow" w:cs="Arial Narrow"/>
      <w:b w:val="0"/>
      <w:bCs w:val="0"/>
      <w:i w:val="0"/>
      <w:iCs w:val="0"/>
      <w:smallCaps/>
      <w:strike w:val="0"/>
      <w:color w:val="000000"/>
      <w:spacing w:val="0"/>
      <w:w w:val="100"/>
      <w:position w:val="0"/>
      <w:sz w:val="16"/>
      <w:szCs w:val="16"/>
      <w:u w:val="none"/>
      <w:lang w:val="cs-CZ" w:eastAsia="cs-CZ" w:bidi="cs-CZ"/>
    </w:rPr>
  </w:style>
  <w:style w:type="character" w:customStyle="1" w:styleId="Zkladntext3Exact">
    <w:name w:val="Základní text (3) Exact"/>
    <w:basedOn w:val="Standardnpsmoodstavce"/>
    <w:rPr>
      <w:rFonts w:ascii="Arial Narrow" w:eastAsia="Arial Narrow" w:hAnsi="Arial Narrow" w:cs="Arial Narrow"/>
      <w:b w:val="0"/>
      <w:bCs w:val="0"/>
      <w:i w:val="0"/>
      <w:iCs w:val="0"/>
      <w:smallCaps w:val="0"/>
      <w:strike w:val="0"/>
      <w:sz w:val="21"/>
      <w:szCs w:val="21"/>
      <w:u w:val="none"/>
    </w:rPr>
  </w:style>
  <w:style w:type="character" w:customStyle="1" w:styleId="Titulekobrzku2Exact">
    <w:name w:val="Titulek obrázku (2) Exact"/>
    <w:basedOn w:val="Standardnpsmoodstavce"/>
    <w:link w:val="Titulekobrzku2"/>
    <w:rPr>
      <w:rFonts w:ascii="Arial Narrow" w:eastAsia="Arial Narrow" w:hAnsi="Arial Narrow" w:cs="Arial Narrow"/>
      <w:b w:val="0"/>
      <w:bCs w:val="0"/>
      <w:i w:val="0"/>
      <w:iCs w:val="0"/>
      <w:smallCaps w:val="0"/>
      <w:strike w:val="0"/>
      <w:sz w:val="21"/>
      <w:szCs w:val="21"/>
      <w:u w:val="none"/>
    </w:rPr>
  </w:style>
  <w:style w:type="character" w:customStyle="1" w:styleId="Nadpis32">
    <w:name w:val="Nadpis #3 (2)_"/>
    <w:basedOn w:val="Standardnpsmoodstavce"/>
    <w:link w:val="Nadpis320"/>
    <w:rPr>
      <w:rFonts w:ascii="Arial Narrow" w:eastAsia="Arial Narrow" w:hAnsi="Arial Narrow" w:cs="Arial Narrow"/>
      <w:b/>
      <w:bCs/>
      <w:i w:val="0"/>
      <w:iCs w:val="0"/>
      <w:smallCaps w:val="0"/>
      <w:strike w:val="0"/>
      <w:sz w:val="21"/>
      <w:szCs w:val="21"/>
      <w:u w:val="none"/>
    </w:rPr>
  </w:style>
  <w:style w:type="character" w:customStyle="1" w:styleId="Zkladntext5">
    <w:name w:val="Základní text (5)_"/>
    <w:basedOn w:val="Standardnpsmoodstavce"/>
    <w:link w:val="Zkladntext50"/>
    <w:rPr>
      <w:rFonts w:ascii="Arial Narrow" w:eastAsia="Arial Narrow" w:hAnsi="Arial Narrow" w:cs="Arial Narrow"/>
      <w:b/>
      <w:bCs/>
      <w:i w:val="0"/>
      <w:iCs w:val="0"/>
      <w:smallCaps w:val="0"/>
      <w:strike w:val="0"/>
      <w:sz w:val="18"/>
      <w:szCs w:val="18"/>
      <w:u w:val="none"/>
    </w:rPr>
  </w:style>
  <w:style w:type="character" w:customStyle="1" w:styleId="Zkladntext5105ptNetun">
    <w:name w:val="Základní text (5) + 10;5 pt;Ne tučné"/>
    <w:basedOn w:val="Zkladntext5"/>
    <w:rPr>
      <w:rFonts w:ascii="Arial Narrow" w:eastAsia="Arial Narrow" w:hAnsi="Arial Narrow" w:cs="Arial Narrow"/>
      <w:b/>
      <w:bCs/>
      <w:i w:val="0"/>
      <w:iCs w:val="0"/>
      <w:smallCaps w:val="0"/>
      <w:strike w:val="0"/>
      <w:color w:val="000000"/>
      <w:spacing w:val="0"/>
      <w:w w:val="100"/>
      <w:position w:val="0"/>
      <w:sz w:val="21"/>
      <w:szCs w:val="21"/>
      <w:u w:val="none"/>
      <w:lang w:val="cs-CZ" w:eastAsia="cs-CZ" w:bidi="cs-CZ"/>
    </w:rPr>
  </w:style>
  <w:style w:type="character" w:customStyle="1" w:styleId="Titulekobrzku3Exact">
    <w:name w:val="Titulek obrázku (3) Exact"/>
    <w:basedOn w:val="Standardnpsmoodstavce"/>
    <w:link w:val="Titulekobrzku3"/>
    <w:rPr>
      <w:rFonts w:ascii="Arial Narrow" w:eastAsia="Arial Narrow" w:hAnsi="Arial Narrow" w:cs="Arial Narrow"/>
      <w:b/>
      <w:bCs/>
      <w:i w:val="0"/>
      <w:iCs w:val="0"/>
      <w:smallCaps w:val="0"/>
      <w:strike w:val="0"/>
      <w:spacing w:val="70"/>
      <w:w w:val="100"/>
      <w:sz w:val="26"/>
      <w:szCs w:val="26"/>
      <w:u w:val="none"/>
    </w:rPr>
  </w:style>
  <w:style w:type="character" w:customStyle="1" w:styleId="Titulekobrzku4Exact">
    <w:name w:val="Titulek obrázku (4) Exact"/>
    <w:basedOn w:val="Standardnpsmoodstavce"/>
    <w:link w:val="Titulekobrzku4"/>
    <w:rPr>
      <w:rFonts w:ascii="Arial Narrow" w:eastAsia="Arial Narrow" w:hAnsi="Arial Narrow" w:cs="Arial Narrow"/>
      <w:b w:val="0"/>
      <w:bCs w:val="0"/>
      <w:i w:val="0"/>
      <w:iCs w:val="0"/>
      <w:smallCaps w:val="0"/>
      <w:strike w:val="0"/>
      <w:sz w:val="19"/>
      <w:szCs w:val="19"/>
      <w:u w:val="none"/>
    </w:rPr>
  </w:style>
  <w:style w:type="character" w:customStyle="1" w:styleId="Zkladntext9Exact">
    <w:name w:val="Základní text (9) Exact"/>
    <w:basedOn w:val="Standardnpsmoodstavce"/>
    <w:rPr>
      <w:rFonts w:ascii="Times New Roman" w:eastAsia="Times New Roman" w:hAnsi="Times New Roman" w:cs="Times New Roman"/>
      <w:b/>
      <w:bCs/>
      <w:i w:val="0"/>
      <w:iCs w:val="0"/>
      <w:smallCaps w:val="0"/>
      <w:strike w:val="0"/>
      <w:sz w:val="20"/>
      <w:szCs w:val="20"/>
      <w:u w:val="none"/>
    </w:rPr>
  </w:style>
  <w:style w:type="character" w:customStyle="1" w:styleId="Zkladntext8Exact">
    <w:name w:val="Základní text (8) Exact"/>
    <w:basedOn w:val="Standardnpsmoodstavce"/>
    <w:rPr>
      <w:rFonts w:ascii="Times New Roman" w:eastAsia="Times New Roman" w:hAnsi="Times New Roman" w:cs="Times New Roman"/>
      <w:b w:val="0"/>
      <w:bCs w:val="0"/>
      <w:i w:val="0"/>
      <w:iCs w:val="0"/>
      <w:smallCaps w:val="0"/>
      <w:strike w:val="0"/>
      <w:sz w:val="18"/>
      <w:szCs w:val="18"/>
      <w:u w:val="none"/>
    </w:rPr>
  </w:style>
  <w:style w:type="character" w:customStyle="1" w:styleId="Zkladntext6">
    <w:name w:val="Základní text (6)_"/>
    <w:basedOn w:val="Standardnpsmoodstavce"/>
    <w:link w:val="Zkladntext60"/>
    <w:rPr>
      <w:b w:val="0"/>
      <w:bCs w:val="0"/>
      <w:i w:val="0"/>
      <w:iCs w:val="0"/>
      <w:smallCaps w:val="0"/>
      <w:strike w:val="0"/>
      <w:spacing w:val="20"/>
      <w:sz w:val="30"/>
      <w:szCs w:val="30"/>
      <w:u w:val="none"/>
    </w:rPr>
  </w:style>
  <w:style w:type="character" w:customStyle="1" w:styleId="Zkladntext6dkovn4pt">
    <w:name w:val="Základní text (6) + Řádkování 4 pt"/>
    <w:basedOn w:val="Zkladntext6"/>
    <w:rPr>
      <w:rFonts w:ascii="Microsoft Sans Serif" w:eastAsia="Microsoft Sans Serif" w:hAnsi="Microsoft Sans Serif" w:cs="Microsoft Sans Serif"/>
      <w:b w:val="0"/>
      <w:bCs w:val="0"/>
      <w:i w:val="0"/>
      <w:iCs w:val="0"/>
      <w:smallCaps w:val="0"/>
      <w:strike w:val="0"/>
      <w:color w:val="000000"/>
      <w:spacing w:val="80"/>
      <w:w w:val="100"/>
      <w:position w:val="0"/>
      <w:sz w:val="30"/>
      <w:szCs w:val="30"/>
      <w:u w:val="none"/>
      <w:lang w:val="cs-CZ" w:eastAsia="cs-CZ" w:bidi="cs-CZ"/>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iCs/>
      <w:smallCaps w:val="0"/>
      <w:strike w:val="0"/>
      <w:sz w:val="22"/>
      <w:szCs w:val="22"/>
      <w:u w:val="none"/>
    </w:rPr>
  </w:style>
  <w:style w:type="character" w:customStyle="1" w:styleId="Zkladntext8">
    <w:name w:val="Základní text (8)_"/>
    <w:basedOn w:val="Standardnpsmoodstavce"/>
    <w:link w:val="Zkladntext80"/>
    <w:rPr>
      <w:rFonts w:ascii="Times New Roman" w:eastAsia="Times New Roman" w:hAnsi="Times New Roman" w:cs="Times New Roman"/>
      <w:b w:val="0"/>
      <w:bCs w:val="0"/>
      <w:i w:val="0"/>
      <w:iCs w:val="0"/>
      <w:smallCaps w:val="0"/>
      <w:strike w:val="0"/>
      <w:sz w:val="18"/>
      <w:szCs w:val="18"/>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6"/>
      <w:szCs w:val="26"/>
      <w:u w:val="none"/>
    </w:rPr>
  </w:style>
  <w:style w:type="character" w:customStyle="1" w:styleId="Zkladntext9">
    <w:name w:val="Základní text (9)_"/>
    <w:basedOn w:val="Standardnpsmoodstavce"/>
    <w:link w:val="Zkladntext90"/>
    <w:rPr>
      <w:rFonts w:ascii="Times New Roman" w:eastAsia="Times New Roman" w:hAnsi="Times New Roman" w:cs="Times New Roman"/>
      <w:b/>
      <w:bCs/>
      <w:i w:val="0"/>
      <w:iCs w:val="0"/>
      <w:smallCaps w:val="0"/>
      <w:strike w:val="0"/>
      <w:sz w:val="20"/>
      <w:szCs w:val="20"/>
      <w:u w:val="none"/>
    </w:rPr>
  </w:style>
  <w:style w:type="character" w:customStyle="1" w:styleId="Zkladntext10">
    <w:name w:val="Základní text (10)_"/>
    <w:basedOn w:val="Standardnpsmoodstavce"/>
    <w:link w:val="Zkladntext100"/>
    <w:rPr>
      <w:rFonts w:ascii="Times New Roman" w:eastAsia="Times New Roman" w:hAnsi="Times New Roman" w:cs="Times New Roman"/>
      <w:b/>
      <w:bCs/>
      <w:i w:val="0"/>
      <w:iCs w:val="0"/>
      <w:smallCaps w:val="0"/>
      <w:strike w:val="0"/>
      <w:sz w:val="18"/>
      <w:szCs w:val="18"/>
      <w:u w:val="none"/>
    </w:rPr>
  </w:style>
  <w:style w:type="character" w:customStyle="1" w:styleId="Zkladntext10Netun">
    <w:name w:val="Základní text (10) + Ne tučné"/>
    <w:basedOn w:val="Zkladntext10"/>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kladntext810ptTun">
    <w:name w:val="Základní text (8) + 10 pt;Tučné"/>
    <w:basedOn w:val="Zkladntext8"/>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8"/>
      <w:szCs w:val="18"/>
      <w:u w:val="none"/>
    </w:rPr>
  </w:style>
  <w:style w:type="character" w:customStyle="1" w:styleId="Zkladntext2TimesNewRoman9pt">
    <w:name w:val="Základní text (2) + Times New Roman;9 pt"/>
    <w:basedOn w:val="Zkladn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Titulektabulky1">
    <w:name w:val="Titulek tabulky"/>
    <w:basedOn w:val="Titulektabulky"/>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cs-CZ" w:eastAsia="cs-CZ" w:bidi="cs-CZ"/>
    </w:rPr>
  </w:style>
  <w:style w:type="character" w:customStyle="1" w:styleId="Titulekobrzku5Exact">
    <w:name w:val="Titulek obrázku (5) Exact"/>
    <w:basedOn w:val="Standardnpsmoodstavce"/>
    <w:link w:val="Titulekobrzku5"/>
    <w:rPr>
      <w:rFonts w:ascii="Times New Roman" w:eastAsia="Times New Roman" w:hAnsi="Times New Roman" w:cs="Times New Roman"/>
      <w:b w:val="0"/>
      <w:bCs w:val="0"/>
      <w:i/>
      <w:iCs/>
      <w:smallCaps w:val="0"/>
      <w:strike w:val="0"/>
      <w:sz w:val="21"/>
      <w:szCs w:val="21"/>
      <w:u w:val="none"/>
    </w:rPr>
  </w:style>
  <w:style w:type="character" w:customStyle="1" w:styleId="TitulekobrzkuExact">
    <w:name w:val="Titulek obrázku Exact"/>
    <w:basedOn w:val="Standardnpsmoodstavce"/>
    <w:rPr>
      <w:rFonts w:ascii="Times New Roman" w:eastAsia="Times New Roman" w:hAnsi="Times New Roman" w:cs="Times New Roman"/>
      <w:b w:val="0"/>
      <w:bCs w:val="0"/>
      <w:i w:val="0"/>
      <w:iCs w:val="0"/>
      <w:smallCaps w:val="0"/>
      <w:strike w:val="0"/>
      <w:sz w:val="18"/>
      <w:szCs w:val="18"/>
      <w:u w:val="none"/>
    </w:rPr>
  </w:style>
  <w:style w:type="character" w:customStyle="1" w:styleId="TitulekobrzkuArialNarrow8ptKurzvaExact">
    <w:name w:val="Titulek obrázku + Arial Narrow;8 pt;Kurzíva Exact"/>
    <w:basedOn w:val="Titulekobrzku"/>
    <w:rPr>
      <w:rFonts w:ascii="Arial Narrow" w:eastAsia="Arial Narrow" w:hAnsi="Arial Narrow" w:cs="Arial Narrow"/>
      <w:b w:val="0"/>
      <w:bCs w:val="0"/>
      <w:i/>
      <w:iCs/>
      <w:smallCaps w:val="0"/>
      <w:strike w:val="0"/>
      <w:sz w:val="16"/>
      <w:szCs w:val="16"/>
      <w:u w:val="none"/>
    </w:rPr>
  </w:style>
  <w:style w:type="character" w:customStyle="1" w:styleId="Titulekobrzku6Exact">
    <w:name w:val="Titulek obrázku (6) Exact"/>
    <w:basedOn w:val="Standardnpsmoodstavce"/>
    <w:link w:val="Titulekobrzku6"/>
    <w:rPr>
      <w:rFonts w:ascii="Times New Roman" w:eastAsia="Times New Roman" w:hAnsi="Times New Roman" w:cs="Times New Roman"/>
      <w:b w:val="0"/>
      <w:bCs w:val="0"/>
      <w:i/>
      <w:iCs/>
      <w:smallCaps w:val="0"/>
      <w:strike w:val="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8"/>
      <w:szCs w:val="18"/>
      <w:u w:val="none"/>
    </w:rPr>
  </w:style>
  <w:style w:type="character" w:customStyle="1" w:styleId="Zkladntext11">
    <w:name w:val="Základní text (11)_"/>
    <w:basedOn w:val="Standardnpsmoodstavce"/>
    <w:link w:val="Zkladntext110"/>
    <w:rPr>
      <w:rFonts w:ascii="Trebuchet MS" w:eastAsia="Trebuchet MS" w:hAnsi="Trebuchet MS" w:cs="Trebuchet MS"/>
      <w:b w:val="0"/>
      <w:bCs w:val="0"/>
      <w:i w:val="0"/>
      <w:iCs w:val="0"/>
      <w:smallCaps w:val="0"/>
      <w:strike w:val="0"/>
      <w:sz w:val="12"/>
      <w:szCs w:val="12"/>
      <w:u w:val="none"/>
    </w:rPr>
  </w:style>
  <w:style w:type="character" w:customStyle="1" w:styleId="Zkladntext12">
    <w:name w:val="Základní text (12)_"/>
    <w:basedOn w:val="Standardnpsmoodstavce"/>
    <w:link w:val="Zkladntext120"/>
    <w:rPr>
      <w:rFonts w:ascii="Times New Roman" w:eastAsia="Times New Roman" w:hAnsi="Times New Roman" w:cs="Times New Roman"/>
      <w:b w:val="0"/>
      <w:bCs w:val="0"/>
      <w:i w:val="0"/>
      <w:iCs w:val="0"/>
      <w:smallCaps w:val="0"/>
      <w:strike w:val="0"/>
      <w:sz w:val="20"/>
      <w:szCs w:val="20"/>
      <w:u w:val="none"/>
    </w:rPr>
  </w:style>
  <w:style w:type="character" w:customStyle="1" w:styleId="Zkladntext12Tun">
    <w:name w:val="Základní text (12) + Tučné"/>
    <w:basedOn w:val="Zkladntext12"/>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Zkladntext12ArialNarrow105pt">
    <w:name w:val="Základní text (12) + Arial Narrow;10;5 pt"/>
    <w:basedOn w:val="Zkladntext12"/>
    <w:rPr>
      <w:rFonts w:ascii="Arial Narrow" w:eastAsia="Arial Narrow" w:hAnsi="Arial Narrow" w:cs="Arial Narrow"/>
      <w:b w:val="0"/>
      <w:bCs w:val="0"/>
      <w:i w:val="0"/>
      <w:iCs w:val="0"/>
      <w:smallCaps w:val="0"/>
      <w:strike w:val="0"/>
      <w:color w:val="000000"/>
      <w:spacing w:val="0"/>
      <w:w w:val="100"/>
      <w:position w:val="0"/>
      <w:sz w:val="21"/>
      <w:szCs w:val="21"/>
      <w:u w:val="none"/>
      <w:lang w:val="cs-CZ" w:eastAsia="cs-CZ" w:bidi="cs-CZ"/>
    </w:rPr>
  </w:style>
  <w:style w:type="character" w:customStyle="1" w:styleId="Nadpis1">
    <w:name w:val="Nadpis #1_"/>
    <w:basedOn w:val="Standardnpsmoodstavce"/>
    <w:link w:val="Nadpis10"/>
    <w:rPr>
      <w:rFonts w:ascii="Arial Narrow" w:eastAsia="Arial Narrow" w:hAnsi="Arial Narrow" w:cs="Arial Narrow"/>
      <w:b/>
      <w:bCs/>
      <w:i w:val="0"/>
      <w:iCs w:val="0"/>
      <w:smallCaps w:val="0"/>
      <w:strike w:val="0"/>
      <w:sz w:val="30"/>
      <w:szCs w:val="30"/>
      <w:u w:val="none"/>
    </w:rPr>
  </w:style>
  <w:style w:type="character" w:customStyle="1" w:styleId="Nadpis33">
    <w:name w:val="Nadpis #3 (3)_"/>
    <w:basedOn w:val="Standardnpsmoodstavce"/>
    <w:link w:val="Nadpis330"/>
    <w:rPr>
      <w:rFonts w:ascii="Arial Narrow" w:eastAsia="Arial Narrow" w:hAnsi="Arial Narrow" w:cs="Arial Narrow"/>
      <w:b/>
      <w:bCs/>
      <w:i w:val="0"/>
      <w:iCs w:val="0"/>
      <w:smallCaps w:val="0"/>
      <w:strike w:val="0"/>
      <w:sz w:val="20"/>
      <w:szCs w:val="20"/>
      <w:u w:val="none"/>
    </w:rPr>
  </w:style>
  <w:style w:type="character" w:customStyle="1" w:styleId="Nadpis3315pt">
    <w:name w:val="Nadpis #3 (3) + 15 pt"/>
    <w:basedOn w:val="Nadpis33"/>
    <w:rPr>
      <w:rFonts w:ascii="Arial Narrow" w:eastAsia="Arial Narrow" w:hAnsi="Arial Narrow" w:cs="Arial Narrow"/>
      <w:b/>
      <w:bCs/>
      <w:i w:val="0"/>
      <w:iCs w:val="0"/>
      <w:smallCaps w:val="0"/>
      <w:strike w:val="0"/>
      <w:color w:val="000000"/>
      <w:spacing w:val="0"/>
      <w:w w:val="100"/>
      <w:position w:val="0"/>
      <w:sz w:val="30"/>
      <w:szCs w:val="30"/>
      <w:u w:val="none"/>
      <w:lang w:val="cs-CZ" w:eastAsia="cs-CZ" w:bidi="cs-CZ"/>
    </w:rPr>
  </w:style>
  <w:style w:type="character" w:customStyle="1" w:styleId="Zkladntext13">
    <w:name w:val="Základní text (13)_"/>
    <w:basedOn w:val="Standardnpsmoodstavce"/>
    <w:link w:val="Zkladntext130"/>
    <w:rPr>
      <w:rFonts w:ascii="Arial Narrow" w:eastAsia="Arial Narrow" w:hAnsi="Arial Narrow" w:cs="Arial Narrow"/>
      <w:b/>
      <w:bCs/>
      <w:i w:val="0"/>
      <w:iCs w:val="0"/>
      <w:smallCaps w:val="0"/>
      <w:strike w:val="0"/>
      <w:sz w:val="16"/>
      <w:szCs w:val="16"/>
      <w:u w:val="none"/>
    </w:rPr>
  </w:style>
  <w:style w:type="character" w:customStyle="1" w:styleId="Zkladntext2Tun">
    <w:name w:val="Základní text (2) + Tučné"/>
    <w:basedOn w:val="Zkladntext2"/>
    <w:rPr>
      <w:rFonts w:ascii="Arial Narrow" w:eastAsia="Arial Narrow" w:hAnsi="Arial Narrow" w:cs="Arial Narrow"/>
      <w:b/>
      <w:bCs/>
      <w:i w:val="0"/>
      <w:iCs w:val="0"/>
      <w:smallCaps w:val="0"/>
      <w:strike w:val="0"/>
      <w:color w:val="000000"/>
      <w:spacing w:val="0"/>
      <w:w w:val="100"/>
      <w:position w:val="0"/>
      <w:sz w:val="16"/>
      <w:szCs w:val="16"/>
      <w:u w:val="none"/>
      <w:lang w:val="cs-CZ" w:eastAsia="cs-CZ" w:bidi="cs-CZ"/>
    </w:rPr>
  </w:style>
  <w:style w:type="character" w:customStyle="1" w:styleId="Zkladntext2Kurzva">
    <w:name w:val="Základní text (2) + Kurzíva"/>
    <w:basedOn w:val="Zkladntext2"/>
    <w:rPr>
      <w:rFonts w:ascii="Arial Narrow" w:eastAsia="Arial Narrow" w:hAnsi="Arial Narrow" w:cs="Arial Narrow"/>
      <w:b w:val="0"/>
      <w:bCs w:val="0"/>
      <w:i/>
      <w:iCs/>
      <w:smallCaps w:val="0"/>
      <w:strike w:val="0"/>
      <w:color w:val="000000"/>
      <w:spacing w:val="0"/>
      <w:w w:val="100"/>
      <w:position w:val="0"/>
      <w:sz w:val="16"/>
      <w:szCs w:val="16"/>
      <w:u w:val="none"/>
      <w:lang w:val="cs-CZ" w:eastAsia="cs-CZ" w:bidi="cs-CZ"/>
    </w:rPr>
  </w:style>
  <w:style w:type="character" w:customStyle="1" w:styleId="ZhlavneboZpat">
    <w:name w:val="Záhlaví nebo Zápatí_"/>
    <w:basedOn w:val="Standardnpsmoodstavce"/>
    <w:link w:val="ZhlavneboZpat0"/>
    <w:rPr>
      <w:rFonts w:ascii="Arial Narrow" w:eastAsia="Arial Narrow" w:hAnsi="Arial Narrow" w:cs="Arial Narrow"/>
      <w:b w:val="0"/>
      <w:bCs w:val="0"/>
      <w:i w:val="0"/>
      <w:iCs w:val="0"/>
      <w:smallCaps w:val="0"/>
      <w:strike w:val="0"/>
      <w:w w:val="100"/>
      <w:sz w:val="18"/>
      <w:szCs w:val="18"/>
      <w:u w:val="none"/>
    </w:rPr>
  </w:style>
  <w:style w:type="character" w:customStyle="1" w:styleId="ZhlavneboZpat1">
    <w:name w:val="Záhlaví nebo Zápatí"/>
    <w:basedOn w:val="ZhlavneboZpat"/>
    <w:rPr>
      <w:rFonts w:ascii="Arial Narrow" w:eastAsia="Arial Narrow" w:hAnsi="Arial Narrow" w:cs="Arial Narrow"/>
      <w:b w:val="0"/>
      <w:bCs w:val="0"/>
      <w:i w:val="0"/>
      <w:iCs w:val="0"/>
      <w:smallCaps w:val="0"/>
      <w:strike w:val="0"/>
      <w:color w:val="000000"/>
      <w:spacing w:val="0"/>
      <w:w w:val="100"/>
      <w:position w:val="0"/>
      <w:sz w:val="18"/>
      <w:szCs w:val="18"/>
      <w:u w:val="none"/>
      <w:lang w:val="cs-CZ" w:eastAsia="cs-CZ" w:bidi="cs-CZ"/>
    </w:rPr>
  </w:style>
  <w:style w:type="character" w:customStyle="1" w:styleId="Zkladntext21">
    <w:name w:val="Základní text (2)"/>
    <w:basedOn w:val="Zkladntext2"/>
    <w:rPr>
      <w:rFonts w:ascii="Arial Narrow" w:eastAsia="Arial Narrow" w:hAnsi="Arial Narrow" w:cs="Arial Narrow"/>
      <w:b w:val="0"/>
      <w:bCs w:val="0"/>
      <w:i w:val="0"/>
      <w:iCs w:val="0"/>
      <w:smallCaps w:val="0"/>
      <w:strike w:val="0"/>
      <w:color w:val="000000"/>
      <w:spacing w:val="0"/>
      <w:w w:val="100"/>
      <w:position w:val="0"/>
      <w:sz w:val="16"/>
      <w:szCs w:val="16"/>
      <w:u w:val="single"/>
      <w:lang w:val="en-US" w:eastAsia="en-US" w:bidi="en-US"/>
    </w:rPr>
  </w:style>
  <w:style w:type="character" w:customStyle="1" w:styleId="Zkladntext22">
    <w:name w:val="Základní text (2)"/>
    <w:basedOn w:val="Zkladntext2"/>
    <w:rPr>
      <w:rFonts w:ascii="Arial Narrow" w:eastAsia="Arial Narrow" w:hAnsi="Arial Narrow" w:cs="Arial Narrow"/>
      <w:b w:val="0"/>
      <w:bCs w:val="0"/>
      <w:i w:val="0"/>
      <w:iCs w:val="0"/>
      <w:smallCaps w:val="0"/>
      <w:strike w:val="0"/>
      <w:color w:val="000000"/>
      <w:spacing w:val="0"/>
      <w:w w:val="100"/>
      <w:position w:val="0"/>
      <w:sz w:val="16"/>
      <w:szCs w:val="16"/>
      <w:u w:val="none"/>
      <w:lang w:val="en-US" w:eastAsia="en-US" w:bidi="en-US"/>
    </w:rPr>
  </w:style>
  <w:style w:type="character" w:customStyle="1" w:styleId="Zkladntext23">
    <w:name w:val="Základní text (2)"/>
    <w:basedOn w:val="Zkladntext2"/>
    <w:rPr>
      <w:rFonts w:ascii="Arial Narrow" w:eastAsia="Arial Narrow" w:hAnsi="Arial Narrow" w:cs="Arial Narrow"/>
      <w:b w:val="0"/>
      <w:bCs w:val="0"/>
      <w:i w:val="0"/>
      <w:iCs w:val="0"/>
      <w:smallCaps w:val="0"/>
      <w:strike w:val="0"/>
      <w:color w:val="000000"/>
      <w:spacing w:val="0"/>
      <w:w w:val="100"/>
      <w:position w:val="0"/>
      <w:sz w:val="16"/>
      <w:szCs w:val="16"/>
      <w:u w:val="none"/>
      <w:lang w:val="en-US" w:eastAsia="en-US" w:bidi="en-US"/>
    </w:rPr>
  </w:style>
  <w:style w:type="character" w:customStyle="1" w:styleId="Zkladntext24">
    <w:name w:val="Základní text (2)"/>
    <w:basedOn w:val="Zkladntext2"/>
    <w:rPr>
      <w:rFonts w:ascii="Arial Narrow" w:eastAsia="Arial Narrow" w:hAnsi="Arial Narrow" w:cs="Arial Narrow"/>
      <w:b w:val="0"/>
      <w:bCs w:val="0"/>
      <w:i w:val="0"/>
      <w:iCs w:val="0"/>
      <w:smallCaps w:val="0"/>
      <w:strike w:val="0"/>
      <w:color w:val="000000"/>
      <w:spacing w:val="0"/>
      <w:w w:val="100"/>
      <w:position w:val="0"/>
      <w:sz w:val="16"/>
      <w:szCs w:val="16"/>
      <w:u w:val="single"/>
      <w:lang w:val="en-US" w:eastAsia="en-US" w:bidi="en-US"/>
    </w:rPr>
  </w:style>
  <w:style w:type="paragraph" w:customStyle="1" w:styleId="Poznmkapodarou0">
    <w:name w:val="Poznámka pod čarou"/>
    <w:basedOn w:val="Normln"/>
    <w:link w:val="Poznmkapodarou"/>
    <w:pPr>
      <w:shd w:val="clear" w:color="auto" w:fill="FFFFFF"/>
      <w:spacing w:line="0" w:lineRule="atLeast"/>
    </w:pPr>
    <w:rPr>
      <w:rFonts w:ascii="Arial Narrow" w:eastAsia="Arial Narrow" w:hAnsi="Arial Narrow" w:cs="Arial Narrow"/>
      <w:b/>
      <w:bCs/>
      <w:sz w:val="18"/>
      <w:szCs w:val="18"/>
    </w:rPr>
  </w:style>
  <w:style w:type="paragraph" w:customStyle="1" w:styleId="Nadpis30">
    <w:name w:val="Nadpis #3"/>
    <w:basedOn w:val="Normln"/>
    <w:link w:val="Nadpis3"/>
    <w:pPr>
      <w:shd w:val="clear" w:color="auto" w:fill="FFFFFF"/>
      <w:spacing w:after="480" w:line="0" w:lineRule="atLeast"/>
      <w:jc w:val="center"/>
      <w:outlineLvl w:val="2"/>
    </w:pPr>
    <w:rPr>
      <w:b/>
      <w:bCs/>
      <w:sz w:val="21"/>
      <w:szCs w:val="21"/>
    </w:rPr>
  </w:style>
  <w:style w:type="paragraph" w:customStyle="1" w:styleId="Zkladntext30">
    <w:name w:val="Základní text (3)"/>
    <w:basedOn w:val="Normln"/>
    <w:link w:val="Zkladntext3"/>
    <w:pPr>
      <w:shd w:val="clear" w:color="auto" w:fill="FFFFFF"/>
      <w:spacing w:before="480" w:line="0" w:lineRule="atLeast"/>
      <w:ind w:hanging="480"/>
      <w:jc w:val="both"/>
    </w:pPr>
    <w:rPr>
      <w:rFonts w:ascii="Arial Narrow" w:eastAsia="Arial Narrow" w:hAnsi="Arial Narrow" w:cs="Arial Narrow"/>
      <w:sz w:val="21"/>
      <w:szCs w:val="21"/>
    </w:rPr>
  </w:style>
  <w:style w:type="paragraph" w:customStyle="1" w:styleId="Zkladntext40">
    <w:name w:val="Základní text (4)"/>
    <w:basedOn w:val="Normln"/>
    <w:link w:val="Zkladntext4"/>
    <w:pPr>
      <w:shd w:val="clear" w:color="auto" w:fill="FFFFFF"/>
      <w:spacing w:line="288" w:lineRule="exact"/>
    </w:pPr>
    <w:rPr>
      <w:b/>
      <w:bCs/>
      <w:sz w:val="21"/>
      <w:szCs w:val="21"/>
    </w:rPr>
  </w:style>
  <w:style w:type="paragraph" w:customStyle="1" w:styleId="Zkladntext20">
    <w:name w:val="Základní text (2)"/>
    <w:basedOn w:val="Normln"/>
    <w:link w:val="Zkladntext2"/>
    <w:pPr>
      <w:shd w:val="clear" w:color="auto" w:fill="FFFFFF"/>
      <w:spacing w:before="480" w:line="0" w:lineRule="atLeast"/>
      <w:ind w:hanging="660"/>
    </w:pPr>
    <w:rPr>
      <w:rFonts w:ascii="Arial Narrow" w:eastAsia="Arial Narrow" w:hAnsi="Arial Narrow" w:cs="Arial Narrow"/>
      <w:sz w:val="16"/>
      <w:szCs w:val="16"/>
    </w:rPr>
  </w:style>
  <w:style w:type="paragraph" w:customStyle="1" w:styleId="Titulekobrzku2">
    <w:name w:val="Titulek obrázku (2)"/>
    <w:basedOn w:val="Normln"/>
    <w:link w:val="Titulekobrzku2Exact"/>
    <w:pPr>
      <w:shd w:val="clear" w:color="auto" w:fill="FFFFFF"/>
      <w:spacing w:line="0" w:lineRule="atLeast"/>
    </w:pPr>
    <w:rPr>
      <w:rFonts w:ascii="Arial Narrow" w:eastAsia="Arial Narrow" w:hAnsi="Arial Narrow" w:cs="Arial Narrow"/>
      <w:sz w:val="21"/>
      <w:szCs w:val="21"/>
    </w:rPr>
  </w:style>
  <w:style w:type="paragraph" w:customStyle="1" w:styleId="Nadpis320">
    <w:name w:val="Nadpis #3 (2)"/>
    <w:basedOn w:val="Normln"/>
    <w:link w:val="Nadpis32"/>
    <w:pPr>
      <w:shd w:val="clear" w:color="auto" w:fill="FFFFFF"/>
      <w:spacing w:before="480" w:line="0" w:lineRule="atLeast"/>
      <w:jc w:val="center"/>
      <w:outlineLvl w:val="2"/>
    </w:pPr>
    <w:rPr>
      <w:rFonts w:ascii="Arial Narrow" w:eastAsia="Arial Narrow" w:hAnsi="Arial Narrow" w:cs="Arial Narrow"/>
      <w:b/>
      <w:bCs/>
      <w:sz w:val="21"/>
      <w:szCs w:val="21"/>
    </w:rPr>
  </w:style>
  <w:style w:type="paragraph" w:customStyle="1" w:styleId="Zkladntext50">
    <w:name w:val="Základní text (5)"/>
    <w:basedOn w:val="Normln"/>
    <w:link w:val="Zkladntext5"/>
    <w:pPr>
      <w:shd w:val="clear" w:color="auto" w:fill="FFFFFF"/>
      <w:spacing w:after="4440" w:line="0" w:lineRule="atLeast"/>
    </w:pPr>
    <w:rPr>
      <w:rFonts w:ascii="Arial Narrow" w:eastAsia="Arial Narrow" w:hAnsi="Arial Narrow" w:cs="Arial Narrow"/>
      <w:b/>
      <w:bCs/>
      <w:sz w:val="18"/>
      <w:szCs w:val="18"/>
    </w:rPr>
  </w:style>
  <w:style w:type="paragraph" w:customStyle="1" w:styleId="Titulekobrzku3">
    <w:name w:val="Titulek obrázku (3)"/>
    <w:basedOn w:val="Normln"/>
    <w:link w:val="Titulekobrzku3Exact"/>
    <w:pPr>
      <w:shd w:val="clear" w:color="auto" w:fill="FFFFFF"/>
      <w:spacing w:line="0" w:lineRule="atLeast"/>
    </w:pPr>
    <w:rPr>
      <w:rFonts w:ascii="Arial Narrow" w:eastAsia="Arial Narrow" w:hAnsi="Arial Narrow" w:cs="Arial Narrow"/>
      <w:b/>
      <w:bCs/>
      <w:spacing w:val="70"/>
      <w:sz w:val="26"/>
      <w:szCs w:val="26"/>
    </w:rPr>
  </w:style>
  <w:style w:type="paragraph" w:customStyle="1" w:styleId="Titulekobrzku4">
    <w:name w:val="Titulek obrázku (4)"/>
    <w:basedOn w:val="Normln"/>
    <w:link w:val="Titulekobrzku4Exact"/>
    <w:pPr>
      <w:shd w:val="clear" w:color="auto" w:fill="FFFFFF"/>
      <w:spacing w:line="0" w:lineRule="atLeast"/>
    </w:pPr>
    <w:rPr>
      <w:rFonts w:ascii="Arial Narrow" w:eastAsia="Arial Narrow" w:hAnsi="Arial Narrow" w:cs="Arial Narrow"/>
      <w:sz w:val="19"/>
      <w:szCs w:val="19"/>
    </w:rPr>
  </w:style>
  <w:style w:type="paragraph" w:customStyle="1" w:styleId="Zkladntext90">
    <w:name w:val="Základní text (9)"/>
    <w:basedOn w:val="Normln"/>
    <w:link w:val="Zkladntext9"/>
    <w:pPr>
      <w:shd w:val="clear" w:color="auto" w:fill="FFFFFF"/>
      <w:spacing w:before="300" w:after="120" w:line="0" w:lineRule="atLeast"/>
    </w:pPr>
    <w:rPr>
      <w:rFonts w:ascii="Times New Roman" w:eastAsia="Times New Roman" w:hAnsi="Times New Roman" w:cs="Times New Roman"/>
      <w:b/>
      <w:bCs/>
      <w:sz w:val="20"/>
      <w:szCs w:val="20"/>
    </w:rPr>
  </w:style>
  <w:style w:type="paragraph" w:customStyle="1" w:styleId="Zkladntext80">
    <w:name w:val="Základní text (8)"/>
    <w:basedOn w:val="Normln"/>
    <w:link w:val="Zkladntext8"/>
    <w:pPr>
      <w:shd w:val="clear" w:color="auto" w:fill="FFFFFF"/>
      <w:spacing w:before="120" w:after="120" w:line="245" w:lineRule="exact"/>
      <w:jc w:val="center"/>
    </w:pPr>
    <w:rPr>
      <w:rFonts w:ascii="Times New Roman" w:eastAsia="Times New Roman" w:hAnsi="Times New Roman" w:cs="Times New Roman"/>
      <w:sz w:val="18"/>
      <w:szCs w:val="18"/>
    </w:rPr>
  </w:style>
  <w:style w:type="paragraph" w:customStyle="1" w:styleId="Zkladntext60">
    <w:name w:val="Základní text (6)"/>
    <w:basedOn w:val="Normln"/>
    <w:link w:val="Zkladntext6"/>
    <w:pPr>
      <w:shd w:val="clear" w:color="auto" w:fill="FFFFFF"/>
      <w:spacing w:after="120" w:line="0" w:lineRule="atLeast"/>
      <w:jc w:val="right"/>
    </w:pPr>
    <w:rPr>
      <w:spacing w:val="20"/>
      <w:sz w:val="30"/>
      <w:szCs w:val="30"/>
    </w:rPr>
  </w:style>
  <w:style w:type="paragraph" w:customStyle="1" w:styleId="Zkladntext70">
    <w:name w:val="Základní text (7)"/>
    <w:basedOn w:val="Normln"/>
    <w:link w:val="Zkladntext7"/>
    <w:pPr>
      <w:shd w:val="clear" w:color="auto" w:fill="FFFFFF"/>
      <w:spacing w:before="120" w:line="0" w:lineRule="atLeast"/>
      <w:jc w:val="right"/>
    </w:pPr>
    <w:rPr>
      <w:rFonts w:ascii="Times New Roman" w:eastAsia="Times New Roman" w:hAnsi="Times New Roman" w:cs="Times New Roman"/>
      <w:i/>
      <w:iCs/>
      <w:sz w:val="22"/>
      <w:szCs w:val="22"/>
    </w:rPr>
  </w:style>
  <w:style w:type="paragraph" w:customStyle="1" w:styleId="Nadpis20">
    <w:name w:val="Nadpis #2"/>
    <w:basedOn w:val="Normln"/>
    <w:link w:val="Nadpis2"/>
    <w:pPr>
      <w:shd w:val="clear" w:color="auto" w:fill="FFFFFF"/>
      <w:spacing w:before="120" w:after="300" w:line="0" w:lineRule="atLeast"/>
      <w:jc w:val="center"/>
      <w:outlineLvl w:val="1"/>
    </w:pPr>
    <w:rPr>
      <w:rFonts w:ascii="Times New Roman" w:eastAsia="Times New Roman" w:hAnsi="Times New Roman" w:cs="Times New Roman"/>
      <w:b/>
      <w:bCs/>
      <w:sz w:val="26"/>
      <w:szCs w:val="26"/>
    </w:rPr>
  </w:style>
  <w:style w:type="paragraph" w:customStyle="1" w:styleId="Zkladntext100">
    <w:name w:val="Základní text (10)"/>
    <w:basedOn w:val="Normln"/>
    <w:link w:val="Zkladntext10"/>
    <w:pPr>
      <w:shd w:val="clear" w:color="auto" w:fill="FFFFFF"/>
      <w:spacing w:before="120" w:line="221" w:lineRule="exact"/>
      <w:jc w:val="right"/>
    </w:pPr>
    <w:rPr>
      <w:rFonts w:ascii="Times New Roman" w:eastAsia="Times New Roman" w:hAnsi="Times New Roman" w:cs="Times New Roman"/>
      <w:b/>
      <w:bCs/>
      <w:sz w:val="18"/>
      <w:szCs w:val="18"/>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sz w:val="18"/>
      <w:szCs w:val="18"/>
    </w:rPr>
  </w:style>
  <w:style w:type="paragraph" w:customStyle="1" w:styleId="Titulekobrzku5">
    <w:name w:val="Titulek obrázku (5)"/>
    <w:basedOn w:val="Normln"/>
    <w:link w:val="Titulekobrzku5Exact"/>
    <w:pPr>
      <w:shd w:val="clear" w:color="auto" w:fill="FFFFFF"/>
      <w:spacing w:line="0" w:lineRule="atLeast"/>
    </w:pPr>
    <w:rPr>
      <w:rFonts w:ascii="Times New Roman" w:eastAsia="Times New Roman" w:hAnsi="Times New Roman" w:cs="Times New Roman"/>
      <w:i/>
      <w:iCs/>
      <w:sz w:val="21"/>
      <w:szCs w:val="21"/>
    </w:rPr>
  </w:style>
  <w:style w:type="paragraph" w:customStyle="1" w:styleId="Titulekobrzku0">
    <w:name w:val="Titulek obrázku"/>
    <w:basedOn w:val="Normln"/>
    <w:link w:val="Titulekobrzku"/>
    <w:pPr>
      <w:shd w:val="clear" w:color="auto" w:fill="FFFFFF"/>
      <w:spacing w:line="0" w:lineRule="atLeast"/>
    </w:pPr>
    <w:rPr>
      <w:rFonts w:ascii="Times New Roman" w:eastAsia="Times New Roman" w:hAnsi="Times New Roman" w:cs="Times New Roman"/>
      <w:sz w:val="18"/>
      <w:szCs w:val="18"/>
    </w:rPr>
  </w:style>
  <w:style w:type="paragraph" w:customStyle="1" w:styleId="Titulekobrzku6">
    <w:name w:val="Titulek obrázku (6)"/>
    <w:basedOn w:val="Normln"/>
    <w:link w:val="Titulekobrzku6Exact"/>
    <w:pPr>
      <w:shd w:val="clear" w:color="auto" w:fill="FFFFFF"/>
      <w:spacing w:line="0" w:lineRule="atLeast"/>
      <w:jc w:val="right"/>
    </w:pPr>
    <w:rPr>
      <w:rFonts w:ascii="Times New Roman" w:eastAsia="Times New Roman" w:hAnsi="Times New Roman" w:cs="Times New Roman"/>
      <w:i/>
      <w:iCs/>
    </w:rPr>
  </w:style>
  <w:style w:type="paragraph" w:customStyle="1" w:styleId="Zkladntext110">
    <w:name w:val="Základní text (11)"/>
    <w:basedOn w:val="Normln"/>
    <w:link w:val="Zkladntext11"/>
    <w:pPr>
      <w:shd w:val="clear" w:color="auto" w:fill="FFFFFF"/>
      <w:spacing w:before="660" w:line="0" w:lineRule="atLeast"/>
      <w:jc w:val="both"/>
    </w:pPr>
    <w:rPr>
      <w:rFonts w:ascii="Trebuchet MS" w:eastAsia="Trebuchet MS" w:hAnsi="Trebuchet MS" w:cs="Trebuchet MS"/>
      <w:sz w:val="12"/>
      <w:szCs w:val="12"/>
    </w:rPr>
  </w:style>
  <w:style w:type="paragraph" w:customStyle="1" w:styleId="Zkladntext120">
    <w:name w:val="Základní text (12)"/>
    <w:basedOn w:val="Normln"/>
    <w:link w:val="Zkladntext12"/>
    <w:pPr>
      <w:shd w:val="clear" w:color="auto" w:fill="FFFFFF"/>
      <w:spacing w:after="420" w:line="0" w:lineRule="atLeast"/>
      <w:jc w:val="right"/>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before="300" w:after="60" w:line="0" w:lineRule="atLeast"/>
      <w:jc w:val="center"/>
      <w:outlineLvl w:val="0"/>
    </w:pPr>
    <w:rPr>
      <w:rFonts w:ascii="Arial Narrow" w:eastAsia="Arial Narrow" w:hAnsi="Arial Narrow" w:cs="Arial Narrow"/>
      <w:b/>
      <w:bCs/>
      <w:sz w:val="30"/>
      <w:szCs w:val="30"/>
    </w:rPr>
  </w:style>
  <w:style w:type="paragraph" w:customStyle="1" w:styleId="Nadpis330">
    <w:name w:val="Nadpis #3 (3)"/>
    <w:basedOn w:val="Normln"/>
    <w:link w:val="Nadpis33"/>
    <w:pPr>
      <w:shd w:val="clear" w:color="auto" w:fill="FFFFFF"/>
      <w:spacing w:before="60" w:line="0" w:lineRule="atLeast"/>
      <w:jc w:val="center"/>
      <w:outlineLvl w:val="2"/>
    </w:pPr>
    <w:rPr>
      <w:rFonts w:ascii="Arial Narrow" w:eastAsia="Arial Narrow" w:hAnsi="Arial Narrow" w:cs="Arial Narrow"/>
      <w:b/>
      <w:bCs/>
      <w:sz w:val="20"/>
      <w:szCs w:val="20"/>
    </w:rPr>
  </w:style>
  <w:style w:type="paragraph" w:customStyle="1" w:styleId="Zkladntext130">
    <w:name w:val="Základní text (13)"/>
    <w:basedOn w:val="Normln"/>
    <w:link w:val="Zkladntext13"/>
    <w:pPr>
      <w:shd w:val="clear" w:color="auto" w:fill="FFFFFF"/>
      <w:spacing w:before="120" w:after="120" w:line="0" w:lineRule="atLeast"/>
      <w:ind w:hanging="300"/>
      <w:jc w:val="both"/>
    </w:pPr>
    <w:rPr>
      <w:rFonts w:ascii="Arial Narrow" w:eastAsia="Arial Narrow" w:hAnsi="Arial Narrow" w:cs="Arial Narrow"/>
      <w:b/>
      <w:bCs/>
      <w:sz w:val="16"/>
      <w:szCs w:val="16"/>
    </w:rPr>
  </w:style>
  <w:style w:type="paragraph" w:customStyle="1" w:styleId="ZhlavneboZpat0">
    <w:name w:val="Záhlaví nebo Zápatí"/>
    <w:basedOn w:val="Normln"/>
    <w:link w:val="ZhlavneboZpat"/>
    <w:pPr>
      <w:shd w:val="clear" w:color="auto" w:fill="FFFFFF"/>
      <w:spacing w:line="0" w:lineRule="atLeast"/>
    </w:pPr>
    <w:rPr>
      <w:rFonts w:ascii="Arial Narrow" w:eastAsia="Arial Narrow" w:hAnsi="Arial Narrow" w:cs="Arial Narrow"/>
      <w:sz w:val="18"/>
      <w:szCs w:val="18"/>
    </w:rPr>
  </w:style>
  <w:style w:type="character" w:styleId="Nevyeenzmnka">
    <w:name w:val="Unresolved Mention"/>
    <w:basedOn w:val="Standardnpsmoodstavce"/>
    <w:uiPriority w:val="99"/>
    <w:semiHidden/>
    <w:unhideWhenUsed/>
    <w:rsid w:val="00A31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ka@uspkrizanov.cz" TargetMode="External"/><Relationship Id="rId13" Type="http://schemas.openxmlformats.org/officeDocument/2006/relationships/hyperlink" Target="http://www.coi.cz" TargetMode="External"/><Relationship Id="rId3" Type="http://schemas.openxmlformats.org/officeDocument/2006/relationships/settings" Target="settings.xml"/><Relationship Id="rId7" Type="http://schemas.openxmlformats.org/officeDocument/2006/relationships/hyperlink" Target="mailto:reditelka@uspkrizanov.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darenska.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vozni@domovkamelie.cz" TargetMode="External"/><Relationship Id="rId4" Type="http://schemas.openxmlformats.org/officeDocument/2006/relationships/webSettings" Target="webSettings.xml"/><Relationship Id="rId9" Type="http://schemas.openxmlformats.org/officeDocument/2006/relationships/hyperlink" Target="--------"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5782</Words>
  <Characters>34120</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7</cp:revision>
  <dcterms:created xsi:type="dcterms:W3CDTF">2022-09-08T10:17:00Z</dcterms:created>
  <dcterms:modified xsi:type="dcterms:W3CDTF">2022-09-08T10:59:00Z</dcterms:modified>
</cp:coreProperties>
</file>