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4F141" w14:textId="77777777" w:rsidR="00D7260B" w:rsidRPr="00FE68C1" w:rsidRDefault="00D7260B" w:rsidP="00D7260B">
      <w:pPr>
        <w:pStyle w:val="Nzev"/>
        <w:rPr>
          <w:rFonts w:cs="Arial"/>
          <w:sz w:val="32"/>
          <w:szCs w:val="24"/>
          <w:lang w:val="cs-CZ"/>
        </w:rPr>
      </w:pPr>
      <w:r w:rsidRPr="00FE68C1">
        <w:rPr>
          <w:rFonts w:cs="Arial"/>
          <w:sz w:val="32"/>
          <w:szCs w:val="24"/>
          <w:lang w:val="cs-CZ"/>
        </w:rPr>
        <w:t>S M L O U V A   O   P O S K Y T N U T Í   S L U Ž E B</w:t>
      </w:r>
    </w:p>
    <w:p w14:paraId="63382F8A" w14:textId="77777777" w:rsidR="00D7260B" w:rsidRPr="00FE68C1" w:rsidRDefault="00D7260B" w:rsidP="00D7260B">
      <w:pPr>
        <w:jc w:val="center"/>
      </w:pPr>
    </w:p>
    <w:p w14:paraId="7D84B4BE" w14:textId="7ACF01F0" w:rsidR="00D7260B" w:rsidRPr="00FE68C1" w:rsidRDefault="002A567B" w:rsidP="00D7260B">
      <w:pPr>
        <w:jc w:val="center"/>
        <w:rPr>
          <w:b/>
        </w:rPr>
      </w:pPr>
      <w:r w:rsidRPr="00FE68C1">
        <w:rPr>
          <w:b/>
        </w:rPr>
        <w:t xml:space="preserve">č. </w:t>
      </w:r>
      <w:r w:rsidR="008E3DF0">
        <w:rPr>
          <w:b/>
        </w:rPr>
        <w:t>50694/2022-17110</w:t>
      </w:r>
    </w:p>
    <w:p w14:paraId="6716E7A4" w14:textId="77777777" w:rsidR="00D7260B" w:rsidRPr="00FE68C1" w:rsidRDefault="00D7260B" w:rsidP="00D7260B">
      <w:pPr>
        <w:pStyle w:val="Zkladntext"/>
        <w:rPr>
          <w:rFonts w:ascii="Arial" w:hAnsi="Arial" w:cs="Arial"/>
          <w:b/>
          <w:bCs/>
          <w:sz w:val="24"/>
          <w:szCs w:val="24"/>
          <w:lang w:val="cs-CZ"/>
        </w:rPr>
      </w:pPr>
    </w:p>
    <w:p w14:paraId="74C159EA" w14:textId="77777777" w:rsidR="00D7260B" w:rsidRPr="00FE68C1" w:rsidRDefault="00D7260B" w:rsidP="00D7260B">
      <w:pPr>
        <w:pStyle w:val="Zkladntext"/>
        <w:rPr>
          <w:rFonts w:ascii="Arial" w:hAnsi="Arial" w:cs="Arial"/>
          <w:b/>
          <w:bCs/>
          <w:sz w:val="24"/>
          <w:szCs w:val="24"/>
          <w:lang w:val="cs-CZ"/>
        </w:rPr>
      </w:pPr>
      <w:r w:rsidRPr="00FE68C1">
        <w:rPr>
          <w:rFonts w:ascii="Arial" w:hAnsi="Arial" w:cs="Arial"/>
          <w:b/>
          <w:bCs/>
          <w:sz w:val="24"/>
          <w:szCs w:val="24"/>
          <w:lang w:val="cs-CZ"/>
        </w:rPr>
        <w:t xml:space="preserve">uzavřená podle § 1746 odst. 2. </w:t>
      </w:r>
      <w:r w:rsidR="002D5CE9" w:rsidRPr="00FE68C1">
        <w:rPr>
          <w:rFonts w:ascii="Arial" w:hAnsi="Arial" w:cs="Arial"/>
          <w:b/>
          <w:bCs/>
          <w:sz w:val="24"/>
          <w:szCs w:val="24"/>
          <w:lang w:val="cs-CZ"/>
        </w:rPr>
        <w:t xml:space="preserve">a za použití § 2586 a násl. </w:t>
      </w:r>
      <w:r w:rsidRPr="00FE68C1">
        <w:rPr>
          <w:rFonts w:ascii="Arial" w:hAnsi="Arial" w:cs="Arial"/>
          <w:b/>
          <w:bCs/>
          <w:sz w:val="24"/>
          <w:szCs w:val="24"/>
          <w:lang w:val="cs-CZ"/>
        </w:rPr>
        <w:t xml:space="preserve">zákona č. 89/2012 Sb., </w:t>
      </w:r>
      <w:r w:rsidR="004F2D21" w:rsidRPr="00FE68C1">
        <w:rPr>
          <w:rFonts w:ascii="Arial" w:hAnsi="Arial" w:cs="Arial"/>
          <w:b/>
          <w:bCs/>
          <w:sz w:val="24"/>
          <w:szCs w:val="24"/>
          <w:lang w:val="cs-CZ"/>
        </w:rPr>
        <w:t xml:space="preserve">občanského </w:t>
      </w:r>
      <w:r w:rsidRPr="00FE68C1">
        <w:rPr>
          <w:rFonts w:ascii="Arial" w:hAnsi="Arial" w:cs="Arial"/>
          <w:b/>
          <w:bCs/>
          <w:sz w:val="24"/>
          <w:szCs w:val="24"/>
          <w:lang w:val="cs-CZ"/>
        </w:rPr>
        <w:t>zákoník</w:t>
      </w:r>
      <w:r w:rsidR="004F2D21" w:rsidRPr="00FE68C1">
        <w:rPr>
          <w:rFonts w:ascii="Arial" w:hAnsi="Arial" w:cs="Arial"/>
          <w:b/>
          <w:bCs/>
          <w:sz w:val="24"/>
          <w:szCs w:val="24"/>
          <w:lang w:val="cs-CZ"/>
        </w:rPr>
        <w:t>u</w:t>
      </w:r>
      <w:r w:rsidR="00EA7A67" w:rsidRPr="00FE68C1">
        <w:rPr>
          <w:rFonts w:ascii="Arial" w:hAnsi="Arial" w:cs="Arial"/>
          <w:b/>
          <w:bCs/>
          <w:sz w:val="24"/>
          <w:szCs w:val="24"/>
          <w:lang w:val="cs-CZ"/>
        </w:rPr>
        <w:t>,</w:t>
      </w:r>
      <w:r w:rsidRPr="00FE68C1">
        <w:rPr>
          <w:rFonts w:ascii="Arial" w:hAnsi="Arial" w:cs="Arial"/>
          <w:b/>
          <w:bCs/>
          <w:sz w:val="24"/>
          <w:szCs w:val="24"/>
          <w:lang w:val="cs-CZ"/>
        </w:rPr>
        <w:t xml:space="preserve"> </w:t>
      </w:r>
      <w:r w:rsidR="002D5CE9" w:rsidRPr="00FE68C1">
        <w:rPr>
          <w:rFonts w:ascii="Arial" w:hAnsi="Arial" w:cs="Arial"/>
          <w:b/>
          <w:bCs/>
          <w:sz w:val="24"/>
          <w:szCs w:val="24"/>
          <w:lang w:val="cs-CZ"/>
        </w:rPr>
        <w:t xml:space="preserve">v platném znění </w:t>
      </w:r>
      <w:r w:rsidRPr="00FE68C1">
        <w:rPr>
          <w:rFonts w:ascii="Arial" w:hAnsi="Arial" w:cs="Arial"/>
          <w:b/>
          <w:bCs/>
          <w:sz w:val="24"/>
          <w:szCs w:val="24"/>
          <w:lang w:val="cs-CZ"/>
        </w:rPr>
        <w:t>(dále jen „občanský zákoník“) a ustanovení § 6 a §</w:t>
      </w:r>
      <w:r w:rsidR="0045512D" w:rsidRPr="00FE68C1">
        <w:rPr>
          <w:rFonts w:ascii="Arial" w:hAnsi="Arial" w:cs="Arial"/>
          <w:b/>
          <w:bCs/>
          <w:sz w:val="24"/>
          <w:szCs w:val="24"/>
          <w:lang w:val="cs-CZ"/>
        </w:rPr>
        <w:t xml:space="preserve"> 27</w:t>
      </w:r>
      <w:r w:rsidRPr="00FE68C1">
        <w:rPr>
          <w:rFonts w:ascii="Arial" w:hAnsi="Arial" w:cs="Arial"/>
          <w:b/>
          <w:bCs/>
          <w:sz w:val="24"/>
          <w:szCs w:val="24"/>
          <w:lang w:val="cs-CZ"/>
        </w:rPr>
        <w:t xml:space="preserve"> zákona č. 13</w:t>
      </w:r>
      <w:r w:rsidR="0045512D" w:rsidRPr="00FE68C1">
        <w:rPr>
          <w:rFonts w:ascii="Arial" w:hAnsi="Arial" w:cs="Arial"/>
          <w:b/>
          <w:bCs/>
          <w:sz w:val="24"/>
          <w:szCs w:val="24"/>
          <w:lang w:val="cs-CZ"/>
        </w:rPr>
        <w:t>4</w:t>
      </w:r>
      <w:r w:rsidRPr="00FE68C1">
        <w:rPr>
          <w:rFonts w:ascii="Arial" w:hAnsi="Arial" w:cs="Arial"/>
          <w:b/>
          <w:bCs/>
          <w:sz w:val="24"/>
          <w:szCs w:val="24"/>
          <w:lang w:val="cs-CZ"/>
        </w:rPr>
        <w:t>/20</w:t>
      </w:r>
      <w:r w:rsidR="0045512D" w:rsidRPr="00FE68C1">
        <w:rPr>
          <w:rFonts w:ascii="Arial" w:hAnsi="Arial" w:cs="Arial"/>
          <w:b/>
          <w:bCs/>
          <w:sz w:val="24"/>
          <w:szCs w:val="24"/>
          <w:lang w:val="cs-CZ"/>
        </w:rPr>
        <w:t>1</w:t>
      </w:r>
      <w:r w:rsidRPr="00FE68C1">
        <w:rPr>
          <w:rFonts w:ascii="Arial" w:hAnsi="Arial" w:cs="Arial"/>
          <w:b/>
          <w:bCs/>
          <w:sz w:val="24"/>
          <w:szCs w:val="24"/>
          <w:lang w:val="cs-CZ"/>
        </w:rPr>
        <w:t>6 Sb.</w:t>
      </w:r>
      <w:r w:rsidR="0045512D" w:rsidRPr="00FE68C1">
        <w:rPr>
          <w:rFonts w:ascii="Arial" w:hAnsi="Arial" w:cs="Arial"/>
          <w:b/>
          <w:bCs/>
          <w:sz w:val="24"/>
          <w:szCs w:val="24"/>
          <w:lang w:val="cs-CZ"/>
        </w:rPr>
        <w:t>,</w:t>
      </w:r>
      <w:r w:rsidRPr="00FE68C1">
        <w:rPr>
          <w:rFonts w:ascii="Arial" w:hAnsi="Arial" w:cs="Arial"/>
          <w:b/>
          <w:bCs/>
          <w:sz w:val="24"/>
          <w:szCs w:val="24"/>
          <w:lang w:val="cs-CZ"/>
        </w:rPr>
        <w:t xml:space="preserve"> o zadávání veřejných zakázek</w:t>
      </w:r>
      <w:r w:rsidR="00EA7A67" w:rsidRPr="00FE68C1">
        <w:rPr>
          <w:rFonts w:ascii="Arial" w:hAnsi="Arial" w:cs="Arial"/>
          <w:b/>
          <w:bCs/>
          <w:sz w:val="24"/>
          <w:szCs w:val="24"/>
          <w:lang w:val="cs-CZ"/>
        </w:rPr>
        <w:t>,</w:t>
      </w:r>
      <w:r w:rsidR="002D5CE9" w:rsidRPr="00FE68C1">
        <w:rPr>
          <w:rFonts w:ascii="Arial" w:hAnsi="Arial" w:cs="Arial"/>
          <w:b/>
          <w:bCs/>
          <w:sz w:val="24"/>
          <w:szCs w:val="24"/>
          <w:lang w:val="cs-CZ"/>
        </w:rPr>
        <w:t xml:space="preserve"> v platném znění (dále jen „ZZVZ“)</w:t>
      </w:r>
    </w:p>
    <w:p w14:paraId="38A34FF5" w14:textId="77777777" w:rsidR="002D5CE9" w:rsidRPr="00FE68C1" w:rsidRDefault="002D5CE9" w:rsidP="00244CE0">
      <w:pPr>
        <w:pStyle w:val="Zkladntext"/>
        <w:jc w:val="center"/>
        <w:rPr>
          <w:rFonts w:ascii="Arial" w:hAnsi="Arial" w:cs="Arial"/>
          <w:b/>
          <w:bCs/>
          <w:sz w:val="24"/>
          <w:szCs w:val="24"/>
          <w:lang w:val="cs-CZ"/>
        </w:rPr>
      </w:pPr>
    </w:p>
    <w:p w14:paraId="6C3F3DD9" w14:textId="77777777" w:rsidR="00D453F2" w:rsidRPr="00FE68C1" w:rsidRDefault="00D453F2" w:rsidP="00244CE0">
      <w:pPr>
        <w:pStyle w:val="Zkladntext"/>
        <w:jc w:val="center"/>
        <w:rPr>
          <w:rFonts w:ascii="Arial" w:hAnsi="Arial" w:cs="Arial"/>
          <w:b/>
          <w:bCs/>
          <w:sz w:val="24"/>
          <w:szCs w:val="24"/>
          <w:lang w:val="cs-CZ"/>
        </w:rPr>
      </w:pPr>
      <w:r w:rsidRPr="00FE68C1">
        <w:rPr>
          <w:rFonts w:ascii="Arial" w:hAnsi="Arial" w:cs="Arial"/>
          <w:b/>
          <w:bCs/>
          <w:sz w:val="24"/>
          <w:szCs w:val="24"/>
          <w:lang w:val="cs-CZ"/>
        </w:rPr>
        <w:t xml:space="preserve">(dále jen </w:t>
      </w:r>
      <w:r w:rsidR="009546DF" w:rsidRPr="00FE68C1">
        <w:rPr>
          <w:rFonts w:ascii="Arial" w:hAnsi="Arial" w:cs="Arial"/>
          <w:b/>
          <w:bCs/>
          <w:sz w:val="24"/>
          <w:szCs w:val="24"/>
          <w:lang w:val="cs-CZ"/>
        </w:rPr>
        <w:t>„</w:t>
      </w:r>
      <w:r w:rsidRPr="00FE68C1">
        <w:rPr>
          <w:rFonts w:ascii="Arial" w:hAnsi="Arial" w:cs="Arial"/>
          <w:b/>
          <w:bCs/>
          <w:sz w:val="24"/>
          <w:szCs w:val="24"/>
          <w:lang w:val="cs-CZ"/>
        </w:rPr>
        <w:t>smlouva“)</w:t>
      </w:r>
    </w:p>
    <w:p w14:paraId="5134917C" w14:textId="77777777" w:rsidR="00D7260B" w:rsidRPr="00FE68C1" w:rsidRDefault="00D7260B" w:rsidP="00D7260B">
      <w:pPr>
        <w:pStyle w:val="Zkladntext"/>
        <w:rPr>
          <w:rFonts w:ascii="Arial" w:hAnsi="Arial" w:cs="Arial"/>
          <w:b/>
          <w:bCs/>
          <w:sz w:val="24"/>
          <w:szCs w:val="24"/>
          <w:lang w:val="cs-CZ"/>
        </w:rPr>
      </w:pPr>
    </w:p>
    <w:p w14:paraId="326A65B1" w14:textId="77777777" w:rsidR="004747BD" w:rsidRDefault="004747BD" w:rsidP="00D7260B">
      <w:pPr>
        <w:pStyle w:val="Zkladntext"/>
        <w:jc w:val="center"/>
        <w:rPr>
          <w:rFonts w:ascii="Arial" w:hAnsi="Arial" w:cs="Arial"/>
          <w:b/>
          <w:bCs/>
          <w:caps/>
          <w:spacing w:val="40"/>
          <w:sz w:val="24"/>
          <w:szCs w:val="24"/>
          <w:lang w:val="cs-CZ"/>
        </w:rPr>
      </w:pPr>
    </w:p>
    <w:p w14:paraId="68BE325D" w14:textId="3AED0876" w:rsidR="00D7260B" w:rsidRPr="00FE68C1" w:rsidRDefault="00D7260B" w:rsidP="00D7260B">
      <w:pPr>
        <w:pStyle w:val="Zkladntext"/>
        <w:jc w:val="center"/>
        <w:rPr>
          <w:rFonts w:ascii="Arial" w:hAnsi="Arial" w:cs="Arial"/>
          <w:b/>
          <w:bCs/>
          <w:caps/>
          <w:spacing w:val="40"/>
          <w:sz w:val="24"/>
          <w:szCs w:val="24"/>
          <w:lang w:val="cs-CZ"/>
        </w:rPr>
      </w:pPr>
      <w:r w:rsidRPr="00FE68C1">
        <w:rPr>
          <w:rFonts w:ascii="Arial" w:hAnsi="Arial" w:cs="Arial"/>
          <w:b/>
          <w:bCs/>
          <w:caps/>
          <w:spacing w:val="40"/>
          <w:sz w:val="24"/>
          <w:szCs w:val="24"/>
          <w:lang w:val="cs-CZ"/>
        </w:rPr>
        <w:t>Smluvní strany</w:t>
      </w:r>
    </w:p>
    <w:p w14:paraId="639EFE56" w14:textId="77777777" w:rsidR="00D7260B" w:rsidRPr="00FE68C1" w:rsidRDefault="00D7260B" w:rsidP="00D7260B">
      <w:pPr>
        <w:pStyle w:val="Zkladntext"/>
        <w:jc w:val="left"/>
        <w:rPr>
          <w:rFonts w:ascii="Arial" w:hAnsi="Arial" w:cs="Arial"/>
          <w:sz w:val="24"/>
          <w:szCs w:val="24"/>
          <w:lang w:val="cs-CZ"/>
        </w:rPr>
      </w:pPr>
    </w:p>
    <w:p w14:paraId="6590204D" w14:textId="77777777" w:rsidR="00D7260B" w:rsidRPr="00FE68C1" w:rsidRDefault="00D7260B" w:rsidP="00833E02">
      <w:pPr>
        <w:pStyle w:val="Zkladntext"/>
        <w:numPr>
          <w:ilvl w:val="0"/>
          <w:numId w:val="14"/>
        </w:numPr>
        <w:tabs>
          <w:tab w:val="clear" w:pos="786"/>
        </w:tabs>
        <w:spacing w:after="60"/>
        <w:ind w:left="360"/>
        <w:rPr>
          <w:rFonts w:ascii="Arial" w:hAnsi="Arial" w:cs="Arial"/>
          <w:b/>
          <w:bCs/>
          <w:sz w:val="24"/>
          <w:szCs w:val="24"/>
          <w:lang w:val="cs-CZ"/>
        </w:rPr>
      </w:pPr>
      <w:r w:rsidRPr="00FE68C1">
        <w:rPr>
          <w:rFonts w:ascii="Arial" w:hAnsi="Arial" w:cs="Arial"/>
          <w:b/>
          <w:bCs/>
          <w:sz w:val="24"/>
          <w:szCs w:val="24"/>
          <w:lang w:val="cs-CZ"/>
        </w:rPr>
        <w:t>Česká republika – Ministerstvo zemědělství</w:t>
      </w:r>
    </w:p>
    <w:p w14:paraId="65341BDD" w14:textId="77777777" w:rsidR="00D7260B" w:rsidRPr="00FE68C1" w:rsidRDefault="00D7260B" w:rsidP="00D7260B">
      <w:pPr>
        <w:pStyle w:val="Zkladntext"/>
        <w:ind w:left="426"/>
        <w:rPr>
          <w:rFonts w:ascii="Arial" w:hAnsi="Arial" w:cs="Arial"/>
          <w:sz w:val="24"/>
          <w:szCs w:val="24"/>
          <w:lang w:val="cs-CZ"/>
        </w:rPr>
      </w:pPr>
      <w:r w:rsidRPr="00FE68C1">
        <w:rPr>
          <w:rFonts w:ascii="Arial" w:hAnsi="Arial" w:cs="Arial"/>
          <w:sz w:val="24"/>
          <w:szCs w:val="24"/>
          <w:lang w:val="cs-CZ"/>
        </w:rPr>
        <w:t xml:space="preserve">se sídlem: </w:t>
      </w:r>
      <w:proofErr w:type="spellStart"/>
      <w:r w:rsidRPr="00FE68C1">
        <w:rPr>
          <w:rFonts w:ascii="Arial" w:hAnsi="Arial" w:cs="Arial"/>
          <w:sz w:val="24"/>
          <w:szCs w:val="24"/>
          <w:lang w:val="cs-CZ"/>
        </w:rPr>
        <w:t>Těšnov</w:t>
      </w:r>
      <w:proofErr w:type="spellEnd"/>
      <w:r w:rsidRPr="00FE68C1">
        <w:rPr>
          <w:rFonts w:ascii="Arial" w:hAnsi="Arial" w:cs="Arial"/>
          <w:sz w:val="24"/>
          <w:szCs w:val="24"/>
          <w:lang w:val="cs-CZ"/>
        </w:rPr>
        <w:t xml:space="preserve"> 65/17, Praha – Nové Město, PSČ 110 00</w:t>
      </w:r>
    </w:p>
    <w:p w14:paraId="1B1DCAB9" w14:textId="0163DE5E" w:rsidR="00D7260B" w:rsidRPr="00FE68C1" w:rsidRDefault="00D7260B" w:rsidP="00D7260B">
      <w:pPr>
        <w:pStyle w:val="Zkladntext"/>
        <w:ind w:left="426"/>
        <w:rPr>
          <w:rFonts w:ascii="Arial" w:hAnsi="Arial" w:cs="Arial"/>
          <w:sz w:val="24"/>
          <w:szCs w:val="24"/>
          <w:lang w:val="cs-CZ"/>
        </w:rPr>
      </w:pPr>
      <w:r w:rsidRPr="00FE68C1">
        <w:rPr>
          <w:rFonts w:ascii="Arial" w:hAnsi="Arial" w:cs="Arial"/>
          <w:sz w:val="24"/>
          <w:szCs w:val="24"/>
          <w:lang w:val="cs-CZ"/>
        </w:rPr>
        <w:t>IČ: 00020478</w:t>
      </w:r>
    </w:p>
    <w:p w14:paraId="60F6E216" w14:textId="77777777" w:rsidR="00D7260B" w:rsidRPr="00FE68C1" w:rsidRDefault="00D7260B" w:rsidP="00D7260B">
      <w:pPr>
        <w:pStyle w:val="Zkladntext"/>
        <w:ind w:left="426"/>
        <w:rPr>
          <w:rFonts w:ascii="Arial" w:hAnsi="Arial" w:cs="Arial"/>
          <w:sz w:val="24"/>
          <w:szCs w:val="24"/>
          <w:lang w:val="cs-CZ"/>
        </w:rPr>
      </w:pPr>
      <w:r w:rsidRPr="00FE68C1">
        <w:rPr>
          <w:rFonts w:ascii="Arial" w:hAnsi="Arial" w:cs="Arial"/>
          <w:sz w:val="24"/>
          <w:szCs w:val="24"/>
          <w:lang w:val="cs-CZ"/>
        </w:rPr>
        <w:t xml:space="preserve">DIČ: </w:t>
      </w:r>
      <w:r w:rsidR="009546DF" w:rsidRPr="00FE68C1">
        <w:rPr>
          <w:rFonts w:ascii="Arial" w:hAnsi="Arial" w:cs="Arial"/>
          <w:sz w:val="24"/>
          <w:szCs w:val="24"/>
          <w:lang w:val="cs-CZ"/>
        </w:rPr>
        <w:t>CZ00020478</w:t>
      </w:r>
    </w:p>
    <w:p w14:paraId="7A4C5FBF" w14:textId="77777777" w:rsidR="00D7260B" w:rsidRPr="00FE68C1" w:rsidRDefault="00D7260B" w:rsidP="00D7260B">
      <w:pPr>
        <w:pStyle w:val="Zkladntext"/>
        <w:ind w:left="426"/>
        <w:rPr>
          <w:rFonts w:ascii="Arial" w:hAnsi="Arial" w:cs="Arial"/>
          <w:sz w:val="24"/>
          <w:szCs w:val="24"/>
          <w:lang w:val="cs-CZ"/>
        </w:rPr>
      </w:pPr>
      <w:r w:rsidRPr="00FE68C1">
        <w:rPr>
          <w:rFonts w:ascii="Arial" w:hAnsi="Arial" w:cs="Arial"/>
          <w:sz w:val="24"/>
          <w:szCs w:val="24"/>
          <w:lang w:val="cs-CZ"/>
        </w:rPr>
        <w:t>Bankovní spojení: ČNB, centrální pobočka Praha 1, č.</w:t>
      </w:r>
      <w:r w:rsidR="00296A5B" w:rsidRPr="00FE68C1">
        <w:rPr>
          <w:rFonts w:ascii="Arial" w:hAnsi="Arial" w:cs="Arial"/>
          <w:sz w:val="24"/>
          <w:szCs w:val="24"/>
          <w:lang w:val="cs-CZ"/>
        </w:rPr>
        <w:t xml:space="preserve"> </w:t>
      </w:r>
      <w:r w:rsidRPr="00FE68C1">
        <w:rPr>
          <w:rFonts w:ascii="Arial" w:hAnsi="Arial" w:cs="Arial"/>
          <w:sz w:val="24"/>
          <w:szCs w:val="24"/>
          <w:lang w:val="cs-CZ"/>
        </w:rPr>
        <w:t>ú: 1226001/0710</w:t>
      </w:r>
    </w:p>
    <w:p w14:paraId="5F0228F5" w14:textId="00146622" w:rsidR="00D7260B" w:rsidRPr="00FE68C1" w:rsidRDefault="00AC189D" w:rsidP="00D7260B">
      <w:pPr>
        <w:pStyle w:val="Zkladntext"/>
        <w:ind w:left="426"/>
        <w:rPr>
          <w:rFonts w:ascii="Arial" w:hAnsi="Arial" w:cs="Arial"/>
          <w:sz w:val="24"/>
          <w:szCs w:val="24"/>
          <w:lang w:val="cs-CZ"/>
        </w:rPr>
      </w:pPr>
      <w:r w:rsidRPr="00FE68C1">
        <w:rPr>
          <w:rFonts w:ascii="Arial" w:hAnsi="Arial" w:cs="Arial"/>
          <w:sz w:val="24"/>
          <w:szCs w:val="24"/>
          <w:lang w:val="cs-CZ"/>
        </w:rPr>
        <w:t xml:space="preserve">zastoupená </w:t>
      </w:r>
      <w:r w:rsidR="00687482" w:rsidRPr="00FE68C1">
        <w:rPr>
          <w:rFonts w:ascii="Arial" w:hAnsi="Arial" w:cs="Arial"/>
          <w:sz w:val="24"/>
          <w:szCs w:val="24"/>
          <w:lang w:val="cs-CZ"/>
        </w:rPr>
        <w:t>Ing. Milošem Pinkasem</w:t>
      </w:r>
      <w:r w:rsidR="00687482">
        <w:rPr>
          <w:rFonts w:ascii="Arial" w:hAnsi="Arial" w:cs="Arial"/>
          <w:sz w:val="24"/>
          <w:szCs w:val="24"/>
          <w:lang w:val="cs-CZ"/>
        </w:rPr>
        <w:t>,</w:t>
      </w:r>
      <w:r w:rsidR="00687482" w:rsidRPr="00FE68C1">
        <w:rPr>
          <w:rFonts w:ascii="Arial" w:hAnsi="Arial" w:cs="Arial"/>
          <w:sz w:val="24"/>
          <w:szCs w:val="24"/>
          <w:lang w:val="cs-CZ"/>
        </w:rPr>
        <w:t xml:space="preserve"> ředitelem Odboru pro vztahy s EU</w:t>
      </w:r>
    </w:p>
    <w:p w14:paraId="6FD247C5" w14:textId="77777777" w:rsidR="00EC73B6" w:rsidRDefault="00EC73B6" w:rsidP="00D7260B">
      <w:pPr>
        <w:ind w:right="-70" w:firstLine="426"/>
      </w:pPr>
    </w:p>
    <w:p w14:paraId="70EA2188" w14:textId="2040C500" w:rsidR="00D7260B" w:rsidRPr="00FE68C1" w:rsidRDefault="00D7260B" w:rsidP="00D7260B">
      <w:pPr>
        <w:ind w:right="-70" w:firstLine="426"/>
        <w:rPr>
          <w:rFonts w:eastAsia="Times New Roman"/>
          <w:color w:val="800000"/>
          <w:sz w:val="20"/>
          <w:szCs w:val="20"/>
        </w:rPr>
      </w:pPr>
      <w:r w:rsidRPr="00FE68C1">
        <w:t>(dále jen „</w:t>
      </w:r>
      <w:r w:rsidR="00C64124" w:rsidRPr="00FE68C1">
        <w:t>O</w:t>
      </w:r>
      <w:r w:rsidRPr="00FE68C1">
        <w:t>bjednatel“)</w:t>
      </w:r>
      <w:r w:rsidRPr="00FE68C1">
        <w:rPr>
          <w:b/>
          <w:bCs/>
        </w:rPr>
        <w:t xml:space="preserve"> </w:t>
      </w:r>
    </w:p>
    <w:p w14:paraId="61155923" w14:textId="77777777" w:rsidR="00D7260B" w:rsidRPr="00FE68C1" w:rsidRDefault="00D7260B" w:rsidP="00D7260B">
      <w:pPr>
        <w:rPr>
          <w:rFonts w:eastAsia="Times New Roman"/>
          <w:color w:val="800000"/>
        </w:rPr>
      </w:pPr>
    </w:p>
    <w:p w14:paraId="0B0981F0" w14:textId="77777777" w:rsidR="00D7260B" w:rsidRPr="00FE68C1" w:rsidRDefault="00D7260B" w:rsidP="00D7260B">
      <w:pPr>
        <w:pStyle w:val="Zkladntext"/>
        <w:ind w:left="426"/>
        <w:jc w:val="center"/>
        <w:rPr>
          <w:rFonts w:ascii="Arial" w:hAnsi="Arial" w:cs="Arial"/>
          <w:b/>
          <w:sz w:val="24"/>
          <w:szCs w:val="24"/>
          <w:lang w:val="cs-CZ"/>
        </w:rPr>
      </w:pPr>
      <w:r w:rsidRPr="00FE68C1">
        <w:rPr>
          <w:rFonts w:ascii="Arial" w:hAnsi="Arial" w:cs="Arial"/>
          <w:b/>
          <w:sz w:val="24"/>
          <w:szCs w:val="24"/>
          <w:lang w:val="cs-CZ"/>
        </w:rPr>
        <w:t>na straně jedné</w:t>
      </w:r>
    </w:p>
    <w:p w14:paraId="06CA8F16" w14:textId="77777777" w:rsidR="00DA0261" w:rsidRPr="00FE68C1" w:rsidRDefault="00DA0261" w:rsidP="00D7260B">
      <w:pPr>
        <w:pStyle w:val="Zkladntext"/>
        <w:ind w:left="426"/>
        <w:jc w:val="center"/>
        <w:rPr>
          <w:rFonts w:ascii="Arial" w:hAnsi="Arial" w:cs="Arial"/>
          <w:b/>
          <w:sz w:val="24"/>
          <w:szCs w:val="24"/>
          <w:lang w:val="cs-CZ"/>
        </w:rPr>
      </w:pPr>
    </w:p>
    <w:p w14:paraId="23DFE9A1" w14:textId="77777777" w:rsidR="00D7260B" w:rsidRPr="00FE68C1" w:rsidRDefault="00D7260B" w:rsidP="00D7260B">
      <w:pPr>
        <w:pStyle w:val="Zkladntext"/>
        <w:ind w:left="426"/>
        <w:jc w:val="center"/>
        <w:rPr>
          <w:rFonts w:ascii="Arial" w:hAnsi="Arial" w:cs="Arial"/>
          <w:b/>
          <w:sz w:val="24"/>
          <w:szCs w:val="24"/>
          <w:lang w:val="cs-CZ"/>
        </w:rPr>
      </w:pPr>
      <w:r w:rsidRPr="00FE68C1">
        <w:rPr>
          <w:rFonts w:ascii="Arial" w:hAnsi="Arial" w:cs="Arial"/>
          <w:b/>
          <w:sz w:val="24"/>
          <w:szCs w:val="24"/>
          <w:lang w:val="cs-CZ"/>
        </w:rPr>
        <w:t>a</w:t>
      </w:r>
    </w:p>
    <w:p w14:paraId="60128686" w14:textId="77777777" w:rsidR="00DA0261" w:rsidRPr="00FE68C1" w:rsidRDefault="00DA0261" w:rsidP="008537E0">
      <w:pPr>
        <w:pStyle w:val="Zkladntext"/>
        <w:ind w:left="426"/>
        <w:jc w:val="center"/>
        <w:rPr>
          <w:rFonts w:ascii="Arial" w:hAnsi="Arial" w:cs="Arial"/>
          <w:b/>
          <w:sz w:val="24"/>
          <w:szCs w:val="24"/>
          <w:lang w:val="cs-CZ"/>
        </w:rPr>
      </w:pPr>
    </w:p>
    <w:p w14:paraId="41BFB5FF" w14:textId="77777777" w:rsidR="00D50F37" w:rsidRPr="00FE68C1" w:rsidRDefault="00D50F37" w:rsidP="008537E0">
      <w:pPr>
        <w:spacing w:after="60"/>
        <w:rPr>
          <w:b/>
          <w:color w:val="000000"/>
        </w:rPr>
      </w:pPr>
      <w:r w:rsidRPr="00FE68C1">
        <w:rPr>
          <w:b/>
          <w:color w:val="000000"/>
        </w:rPr>
        <w:t>2.</w:t>
      </w:r>
      <w:r w:rsidR="00114442" w:rsidRPr="00FE68C1">
        <w:rPr>
          <w:b/>
          <w:color w:val="000000"/>
        </w:rPr>
        <w:t xml:space="preserve"> </w:t>
      </w:r>
      <w:r w:rsidR="000A5142" w:rsidRPr="00FE68C1">
        <w:rPr>
          <w:b/>
          <w:color w:val="000000"/>
        </w:rPr>
        <w:t>Jiří Lobkowicz</w:t>
      </w:r>
    </w:p>
    <w:p w14:paraId="72B5C004" w14:textId="5FAF0378" w:rsidR="00D50F37" w:rsidRPr="00882DB6" w:rsidRDefault="00833E02" w:rsidP="00882DB6">
      <w:pPr>
        <w:pStyle w:val="Zkladntext"/>
        <w:ind w:left="426"/>
        <w:rPr>
          <w:rFonts w:ascii="Arial" w:hAnsi="Arial" w:cs="Arial"/>
          <w:sz w:val="24"/>
          <w:szCs w:val="24"/>
          <w:lang w:val="cs-CZ"/>
        </w:rPr>
      </w:pPr>
      <w:r>
        <w:rPr>
          <w:rFonts w:ascii="Arial" w:hAnsi="Arial" w:cs="Arial"/>
          <w:sz w:val="24"/>
          <w:szCs w:val="24"/>
          <w:lang w:val="cs-CZ"/>
        </w:rPr>
        <w:t>Sídlo</w:t>
      </w:r>
      <w:r w:rsidR="6CE641AE" w:rsidRPr="00882DB6">
        <w:rPr>
          <w:rFonts w:ascii="Arial" w:hAnsi="Arial" w:cs="Arial"/>
          <w:sz w:val="24"/>
          <w:szCs w:val="24"/>
          <w:lang w:val="cs-CZ"/>
        </w:rPr>
        <w:t xml:space="preserve">: </w:t>
      </w:r>
      <w:r w:rsidR="002B2DAE" w:rsidRPr="00882DB6">
        <w:rPr>
          <w:rFonts w:ascii="Arial" w:hAnsi="Arial" w:cs="Arial"/>
          <w:sz w:val="24"/>
          <w:szCs w:val="24"/>
          <w:lang w:val="cs-CZ"/>
        </w:rPr>
        <w:t>Svatováclavská 19/16,  276 01 Mělník</w:t>
      </w:r>
    </w:p>
    <w:p w14:paraId="41944520" w14:textId="77777777" w:rsidR="00DE3500" w:rsidRPr="00882DB6" w:rsidRDefault="00DE3500" w:rsidP="00882DB6">
      <w:pPr>
        <w:pStyle w:val="Zkladntext"/>
        <w:ind w:left="426"/>
        <w:rPr>
          <w:rFonts w:ascii="Arial" w:hAnsi="Arial" w:cs="Arial"/>
          <w:sz w:val="24"/>
          <w:szCs w:val="24"/>
          <w:lang w:val="cs-CZ"/>
        </w:rPr>
      </w:pPr>
      <w:r w:rsidRPr="00882DB6">
        <w:rPr>
          <w:rFonts w:ascii="Arial" w:hAnsi="Arial" w:cs="Arial"/>
          <w:sz w:val="24"/>
          <w:szCs w:val="24"/>
          <w:lang w:val="cs-CZ"/>
        </w:rPr>
        <w:t>fyzická osoba podnikající na základě živnostenského oprávnění</w:t>
      </w:r>
    </w:p>
    <w:p w14:paraId="702CB736" w14:textId="77777777" w:rsidR="00D50F37" w:rsidRPr="00882DB6" w:rsidRDefault="00D50F37" w:rsidP="00882DB6">
      <w:pPr>
        <w:pStyle w:val="Zkladntext"/>
        <w:ind w:left="426"/>
        <w:rPr>
          <w:rFonts w:ascii="Arial" w:hAnsi="Arial" w:cs="Arial"/>
          <w:sz w:val="24"/>
          <w:szCs w:val="24"/>
          <w:lang w:val="cs-CZ"/>
        </w:rPr>
      </w:pPr>
      <w:r w:rsidRPr="00882DB6">
        <w:rPr>
          <w:rFonts w:ascii="Arial" w:hAnsi="Arial" w:cs="Arial"/>
          <w:sz w:val="24"/>
          <w:szCs w:val="24"/>
          <w:lang w:val="cs-CZ"/>
        </w:rPr>
        <w:t xml:space="preserve">IČO: </w:t>
      </w:r>
      <w:r w:rsidR="002511E8" w:rsidRPr="00882DB6">
        <w:rPr>
          <w:rFonts w:ascii="Arial" w:hAnsi="Arial" w:cs="Arial"/>
          <w:sz w:val="24"/>
          <w:szCs w:val="24"/>
          <w:lang w:val="cs-CZ"/>
        </w:rPr>
        <w:t>45895694</w:t>
      </w:r>
    </w:p>
    <w:p w14:paraId="7E7D839B" w14:textId="0301A6AA" w:rsidR="00D50F37" w:rsidRDefault="00D50F37" w:rsidP="00882DB6">
      <w:pPr>
        <w:pStyle w:val="Zkladntext"/>
        <w:ind w:left="426"/>
        <w:rPr>
          <w:rFonts w:ascii="Arial" w:hAnsi="Arial" w:cs="Arial"/>
          <w:sz w:val="24"/>
          <w:szCs w:val="24"/>
          <w:lang w:val="cs-CZ"/>
        </w:rPr>
      </w:pPr>
      <w:r w:rsidRPr="00882DB6">
        <w:rPr>
          <w:rFonts w:ascii="Arial" w:hAnsi="Arial" w:cs="Arial"/>
          <w:sz w:val="24"/>
          <w:szCs w:val="24"/>
          <w:lang w:val="cs-CZ"/>
        </w:rPr>
        <w:t xml:space="preserve">DIČ: </w:t>
      </w:r>
      <w:r w:rsidR="00A4140C">
        <w:rPr>
          <w:rFonts w:ascii="Arial" w:hAnsi="Arial" w:cs="Arial"/>
          <w:sz w:val="24"/>
          <w:szCs w:val="24"/>
          <w:lang w:val="cs-CZ"/>
        </w:rPr>
        <w:t>xxx</w:t>
      </w:r>
    </w:p>
    <w:p w14:paraId="61BDD4F3" w14:textId="71776874" w:rsidR="00EC73B6" w:rsidRPr="00FE68C1" w:rsidRDefault="00EC73B6" w:rsidP="00EC73B6">
      <w:pPr>
        <w:pStyle w:val="Zkladntext"/>
        <w:ind w:left="426"/>
        <w:rPr>
          <w:rFonts w:eastAsia="Times New Roman"/>
          <w:color w:val="800000"/>
          <w:sz w:val="20"/>
          <w:szCs w:val="20"/>
        </w:rPr>
      </w:pPr>
      <w:r w:rsidRPr="00FE68C1">
        <w:rPr>
          <w:rFonts w:ascii="Arial" w:hAnsi="Arial" w:cs="Arial"/>
          <w:sz w:val="24"/>
          <w:szCs w:val="24"/>
          <w:lang w:val="cs-CZ"/>
        </w:rPr>
        <w:t xml:space="preserve">Bankovní spojení: </w:t>
      </w:r>
      <w:r w:rsidR="00077AEB">
        <w:rPr>
          <w:rFonts w:ascii="Arial" w:hAnsi="Arial" w:cs="Arial"/>
          <w:sz w:val="24"/>
          <w:szCs w:val="24"/>
          <w:lang w:val="cs-CZ"/>
        </w:rPr>
        <w:t>xxx</w:t>
      </w:r>
    </w:p>
    <w:p w14:paraId="17E4629B" w14:textId="55B5C5AD" w:rsidR="00EC73B6" w:rsidRPr="00FE68C1" w:rsidRDefault="00EC73B6" w:rsidP="00EC73B6">
      <w:pPr>
        <w:pStyle w:val="Zkladntext"/>
        <w:ind w:left="426"/>
        <w:rPr>
          <w:rFonts w:eastAsia="Times New Roman"/>
          <w:color w:val="800000"/>
          <w:sz w:val="20"/>
          <w:szCs w:val="20"/>
        </w:rPr>
      </w:pPr>
      <w:r w:rsidRPr="00127308">
        <w:rPr>
          <w:rFonts w:ascii="Arial" w:hAnsi="Arial" w:cs="Arial"/>
          <w:sz w:val="24"/>
          <w:szCs w:val="24"/>
          <w:lang w:val="cs-CZ"/>
        </w:rPr>
        <w:t>Plátce DPH</w:t>
      </w:r>
    </w:p>
    <w:p w14:paraId="76EA941B" w14:textId="77777777" w:rsidR="00EC73B6" w:rsidRDefault="00EC73B6" w:rsidP="00EC73B6">
      <w:pPr>
        <w:pStyle w:val="Zkladntext"/>
        <w:ind w:left="360" w:firstLine="66"/>
        <w:jc w:val="left"/>
        <w:rPr>
          <w:rFonts w:ascii="Arial" w:eastAsia="Times New Roman" w:hAnsi="Arial" w:cs="Arial"/>
          <w:sz w:val="24"/>
          <w:szCs w:val="24"/>
          <w:lang w:val="cs-CZ"/>
        </w:rPr>
      </w:pPr>
    </w:p>
    <w:p w14:paraId="36894648" w14:textId="4B96A775" w:rsidR="00127308" w:rsidRDefault="002555DE" w:rsidP="0063110E">
      <w:pPr>
        <w:pStyle w:val="Zkladntext"/>
        <w:ind w:left="360" w:firstLine="66"/>
        <w:jc w:val="left"/>
        <w:rPr>
          <w:rFonts w:ascii="Arial" w:eastAsia="Times New Roman" w:hAnsi="Arial" w:cs="Arial"/>
          <w:sz w:val="24"/>
          <w:szCs w:val="24"/>
          <w:lang w:val="cs-CZ"/>
        </w:rPr>
      </w:pPr>
      <w:r w:rsidRPr="00FE68C1">
        <w:rPr>
          <w:rFonts w:ascii="Arial" w:eastAsia="Times New Roman" w:hAnsi="Arial" w:cs="Arial"/>
          <w:sz w:val="24"/>
          <w:szCs w:val="24"/>
          <w:lang w:val="cs-CZ"/>
        </w:rPr>
        <w:t>(dále jen „</w:t>
      </w:r>
      <w:r w:rsidR="00C64124" w:rsidRPr="00FE68C1">
        <w:rPr>
          <w:rFonts w:ascii="Arial" w:eastAsia="Times New Roman" w:hAnsi="Arial" w:cs="Arial"/>
          <w:sz w:val="24"/>
          <w:szCs w:val="24"/>
          <w:lang w:val="cs-CZ"/>
        </w:rPr>
        <w:t>P</w:t>
      </w:r>
      <w:r w:rsidRPr="00FE68C1">
        <w:rPr>
          <w:rFonts w:ascii="Arial" w:eastAsia="Times New Roman" w:hAnsi="Arial" w:cs="Arial"/>
          <w:sz w:val="24"/>
          <w:szCs w:val="24"/>
          <w:lang w:val="cs-CZ"/>
        </w:rPr>
        <w:t>oskytovatel“)</w:t>
      </w:r>
      <w:r w:rsidR="00AE5E15" w:rsidRPr="00FE68C1">
        <w:rPr>
          <w:rFonts w:ascii="Arial" w:eastAsia="Times New Roman" w:hAnsi="Arial" w:cs="Arial"/>
          <w:sz w:val="24"/>
          <w:szCs w:val="24"/>
          <w:lang w:val="cs-CZ"/>
        </w:rPr>
        <w:t xml:space="preserve"> </w:t>
      </w:r>
    </w:p>
    <w:p w14:paraId="7A7FD330" w14:textId="12D127A4" w:rsidR="00127308" w:rsidRDefault="00127308" w:rsidP="002555DE">
      <w:pPr>
        <w:pStyle w:val="Zkladntext"/>
        <w:jc w:val="left"/>
        <w:rPr>
          <w:rFonts w:ascii="Arial" w:eastAsia="Times New Roman" w:hAnsi="Arial" w:cs="Arial"/>
          <w:sz w:val="24"/>
          <w:szCs w:val="24"/>
          <w:lang w:val="cs-CZ"/>
        </w:rPr>
      </w:pPr>
    </w:p>
    <w:p w14:paraId="7CEA689C" w14:textId="77777777" w:rsidR="00127308" w:rsidRPr="00FE68C1" w:rsidRDefault="00127308" w:rsidP="002555DE">
      <w:pPr>
        <w:pStyle w:val="Zkladntext"/>
        <w:jc w:val="left"/>
        <w:rPr>
          <w:rFonts w:ascii="Arial" w:eastAsia="Times New Roman" w:hAnsi="Arial" w:cs="Arial"/>
          <w:sz w:val="24"/>
          <w:szCs w:val="24"/>
          <w:lang w:val="cs-CZ"/>
        </w:rPr>
      </w:pPr>
    </w:p>
    <w:p w14:paraId="1151D1B1" w14:textId="77777777" w:rsidR="00D7260B" w:rsidRPr="00FE68C1" w:rsidRDefault="00D7260B" w:rsidP="002555DE">
      <w:pPr>
        <w:pStyle w:val="Zkladntext"/>
        <w:jc w:val="center"/>
        <w:rPr>
          <w:rFonts w:ascii="Arial" w:hAnsi="Arial" w:cs="Arial"/>
          <w:b/>
          <w:bCs/>
          <w:sz w:val="24"/>
          <w:szCs w:val="24"/>
          <w:lang w:val="cs-CZ"/>
        </w:rPr>
      </w:pPr>
      <w:r w:rsidRPr="00FE68C1">
        <w:rPr>
          <w:rFonts w:ascii="Arial" w:hAnsi="Arial" w:cs="Arial"/>
          <w:b/>
          <w:bCs/>
          <w:sz w:val="24"/>
          <w:szCs w:val="24"/>
          <w:lang w:val="cs-CZ"/>
        </w:rPr>
        <w:t>na straně druhé</w:t>
      </w:r>
    </w:p>
    <w:p w14:paraId="0AE63DA2" w14:textId="77777777" w:rsidR="00A248ED" w:rsidRPr="00FE68C1" w:rsidRDefault="00A248ED" w:rsidP="00D7260B">
      <w:pPr>
        <w:pStyle w:val="Zkladntext"/>
        <w:jc w:val="center"/>
        <w:rPr>
          <w:rFonts w:ascii="Arial" w:hAnsi="Arial" w:cs="Arial"/>
          <w:b/>
          <w:bCs/>
          <w:sz w:val="24"/>
          <w:szCs w:val="24"/>
          <w:lang w:val="cs-CZ"/>
        </w:rPr>
      </w:pPr>
    </w:p>
    <w:p w14:paraId="3DD72A85" w14:textId="77777777" w:rsidR="00D7260B" w:rsidRPr="00FE68C1" w:rsidRDefault="00D7260B" w:rsidP="00D7260B">
      <w:pPr>
        <w:pStyle w:val="Zkladntext"/>
        <w:jc w:val="center"/>
        <w:rPr>
          <w:rFonts w:ascii="Arial" w:hAnsi="Arial" w:cs="Arial"/>
          <w:b/>
          <w:bCs/>
          <w:sz w:val="24"/>
          <w:szCs w:val="24"/>
          <w:lang w:val="cs-CZ"/>
        </w:rPr>
      </w:pPr>
      <w:r w:rsidRPr="00FE68C1">
        <w:rPr>
          <w:rFonts w:ascii="Arial" w:hAnsi="Arial" w:cs="Arial"/>
          <w:b/>
          <w:bCs/>
          <w:sz w:val="24"/>
          <w:szCs w:val="24"/>
          <w:lang w:val="cs-CZ"/>
        </w:rPr>
        <w:t>uzavírají tuto smlouvu:</w:t>
      </w:r>
    </w:p>
    <w:p w14:paraId="028712C7" w14:textId="77777777" w:rsidR="006F252C" w:rsidRPr="00FE68C1" w:rsidRDefault="006F252C" w:rsidP="00D7260B">
      <w:pPr>
        <w:pStyle w:val="Zkladntext"/>
        <w:jc w:val="center"/>
        <w:rPr>
          <w:rFonts w:ascii="Arial" w:hAnsi="Arial" w:cs="Arial"/>
          <w:b/>
          <w:bCs/>
          <w:sz w:val="24"/>
          <w:szCs w:val="24"/>
          <w:lang w:val="cs-CZ"/>
        </w:rPr>
      </w:pPr>
    </w:p>
    <w:p w14:paraId="12E80355" w14:textId="230A376A" w:rsidR="00E9085C" w:rsidRDefault="00E9085C" w:rsidP="00E9085C">
      <w:pPr>
        <w:jc w:val="center"/>
        <w:rPr>
          <w:b/>
          <w:bCs/>
        </w:rPr>
      </w:pPr>
    </w:p>
    <w:p w14:paraId="59FCAB5B" w14:textId="75C7725F" w:rsidR="00FE68C1" w:rsidRDefault="00FE68C1" w:rsidP="00E9085C">
      <w:pPr>
        <w:jc w:val="center"/>
        <w:rPr>
          <w:b/>
          <w:bCs/>
        </w:rPr>
      </w:pPr>
    </w:p>
    <w:p w14:paraId="4B9A9600" w14:textId="50BB43B5" w:rsidR="00EC73B6" w:rsidRDefault="00EC73B6">
      <w:pPr>
        <w:rPr>
          <w:b/>
          <w:bCs/>
        </w:rPr>
      </w:pPr>
    </w:p>
    <w:p w14:paraId="69D49FB5" w14:textId="7118484D" w:rsidR="00E9085C" w:rsidRPr="00FE68C1" w:rsidRDefault="00E9085C" w:rsidP="00E9085C">
      <w:pPr>
        <w:jc w:val="center"/>
        <w:rPr>
          <w:b/>
          <w:bCs/>
        </w:rPr>
      </w:pPr>
      <w:r w:rsidRPr="00FE68C1">
        <w:rPr>
          <w:b/>
          <w:bCs/>
        </w:rPr>
        <w:lastRenderedPageBreak/>
        <w:t>Článek I.</w:t>
      </w:r>
    </w:p>
    <w:p w14:paraId="1CFFCCB4" w14:textId="77777777" w:rsidR="00E9085C" w:rsidRPr="00FE68C1" w:rsidRDefault="00E9085C" w:rsidP="00840A34">
      <w:pPr>
        <w:spacing w:after="240"/>
        <w:jc w:val="center"/>
        <w:rPr>
          <w:b/>
          <w:bCs/>
        </w:rPr>
      </w:pPr>
      <w:r w:rsidRPr="00FE68C1">
        <w:rPr>
          <w:b/>
          <w:bCs/>
        </w:rPr>
        <w:t>Úvodní ustanovení</w:t>
      </w:r>
    </w:p>
    <w:p w14:paraId="79D0FC8E" w14:textId="1E2E6C00" w:rsidR="00FE68C1" w:rsidRPr="00FE68C1" w:rsidRDefault="6D7A77BA" w:rsidP="00833E02">
      <w:pPr>
        <w:numPr>
          <w:ilvl w:val="0"/>
          <w:numId w:val="28"/>
        </w:numPr>
        <w:spacing w:before="240" w:after="240"/>
        <w:jc w:val="both"/>
      </w:pPr>
      <w:r w:rsidRPr="00FE68C1">
        <w:t>Poskytovatel</w:t>
      </w:r>
      <w:r w:rsidR="6E303E70" w:rsidRPr="00FE68C1">
        <w:t xml:space="preserve"> je</w:t>
      </w:r>
      <w:r w:rsidR="002C4DF8" w:rsidRPr="00FE68C1">
        <w:t xml:space="preserve"> fyzickou osobou podnikající na základě živnostenského oprávnění.</w:t>
      </w:r>
      <w:r w:rsidRPr="00FE68C1">
        <w:t xml:space="preserve"> </w:t>
      </w:r>
    </w:p>
    <w:p w14:paraId="044CE3BC" w14:textId="796C0D40" w:rsidR="00FE68C1" w:rsidRDefault="000A569F" w:rsidP="00833E02">
      <w:pPr>
        <w:numPr>
          <w:ilvl w:val="0"/>
          <w:numId w:val="28"/>
        </w:numPr>
        <w:spacing w:before="240" w:after="240"/>
        <w:jc w:val="both"/>
      </w:pPr>
      <w:r w:rsidRPr="00FE68C1">
        <w:t>Poskytovatel není osobou, na níž by se vztahovaly (i) sankční režimy zavedené Evropskou unií na základě nařízení Rady (EU) č. 269/</w:t>
      </w:r>
      <w:r w:rsidR="00750902" w:rsidRPr="00FE68C1">
        <w:t>20</w:t>
      </w:r>
      <w:r w:rsidRPr="00FE68C1">
        <w:t xml:space="preserve">14 </w:t>
      </w:r>
      <w:r w:rsidRPr="00FE68C1">
        <w:br/>
        <w:t>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FE68C1">
        <w:t>ii</w:t>
      </w:r>
      <w:proofErr w:type="spellEnd"/>
      <w:r w:rsidRPr="00FE68C1">
        <w:t xml:space="preserve">) české právní předpisy, zejména zákon č. 69/2006 Sb., o provádění mezinárodních sankcí, v platném znění, navazující na nařízení EU uvedená v tomto odstavci. </w:t>
      </w:r>
    </w:p>
    <w:p w14:paraId="62134F20" w14:textId="0A64E32A" w:rsidR="000A569F" w:rsidRPr="00FE68C1" w:rsidRDefault="000A569F" w:rsidP="00F6241F">
      <w:pPr>
        <w:numPr>
          <w:ilvl w:val="0"/>
          <w:numId w:val="28"/>
        </w:numPr>
        <w:spacing w:before="240"/>
        <w:jc w:val="both"/>
      </w:pPr>
      <w:r w:rsidRPr="00FE68C1">
        <w:t xml:space="preserve">Poskytovatel se tímto zavazuje udržovat prohlášení podle předchozího odst. 2 tohoto článku smlouvy v pravdivosti a platnosti po dobu účinnosti této smlouvy.  </w:t>
      </w:r>
    </w:p>
    <w:p w14:paraId="60DD9E8D" w14:textId="77777777" w:rsidR="00D7260B" w:rsidRPr="00FE68C1" w:rsidRDefault="00E9085C" w:rsidP="00EC73B6">
      <w:pPr>
        <w:pStyle w:val="Zkladntext"/>
        <w:spacing w:before="360"/>
        <w:jc w:val="center"/>
        <w:rPr>
          <w:rFonts w:ascii="Arial" w:hAnsi="Arial" w:cs="Arial"/>
          <w:b/>
          <w:bCs/>
          <w:sz w:val="24"/>
          <w:szCs w:val="24"/>
          <w:lang w:val="cs-CZ"/>
        </w:rPr>
      </w:pPr>
      <w:r w:rsidRPr="00FE68C1">
        <w:rPr>
          <w:rFonts w:ascii="Arial" w:hAnsi="Arial" w:cs="Arial"/>
          <w:b/>
          <w:bCs/>
          <w:sz w:val="24"/>
          <w:szCs w:val="24"/>
          <w:lang w:val="cs-CZ"/>
        </w:rPr>
        <w:t>Článek II</w:t>
      </w:r>
      <w:r w:rsidR="00D7260B" w:rsidRPr="00FE68C1">
        <w:rPr>
          <w:rFonts w:ascii="Arial" w:hAnsi="Arial" w:cs="Arial"/>
          <w:b/>
          <w:bCs/>
          <w:sz w:val="24"/>
          <w:szCs w:val="24"/>
          <w:lang w:val="cs-CZ"/>
        </w:rPr>
        <w:t>.</w:t>
      </w:r>
    </w:p>
    <w:p w14:paraId="3118651C" w14:textId="77777777" w:rsidR="00D7260B" w:rsidRPr="00FE68C1" w:rsidRDefault="00D7260B" w:rsidP="00840A34">
      <w:pPr>
        <w:pStyle w:val="Zkladntext"/>
        <w:spacing w:after="240"/>
        <w:jc w:val="center"/>
        <w:rPr>
          <w:rFonts w:ascii="Arial" w:hAnsi="Arial" w:cs="Arial"/>
          <w:b/>
          <w:bCs/>
          <w:sz w:val="24"/>
          <w:szCs w:val="24"/>
          <w:lang w:val="cs-CZ"/>
        </w:rPr>
      </w:pPr>
      <w:r w:rsidRPr="00FE68C1">
        <w:rPr>
          <w:rFonts w:ascii="Arial" w:hAnsi="Arial" w:cs="Arial"/>
          <w:b/>
          <w:bCs/>
          <w:sz w:val="24"/>
          <w:szCs w:val="24"/>
          <w:lang w:val="cs-CZ"/>
        </w:rPr>
        <w:t>Předmět a účel smlouvy</w:t>
      </w:r>
    </w:p>
    <w:p w14:paraId="5F6BE888" w14:textId="3402CCDD" w:rsidR="00CF0B4A" w:rsidRPr="00833E02" w:rsidRDefault="00D7260B" w:rsidP="00833E02">
      <w:pPr>
        <w:numPr>
          <w:ilvl w:val="0"/>
          <w:numId w:val="48"/>
        </w:numPr>
        <w:spacing w:before="240" w:after="240"/>
        <w:jc w:val="both"/>
      </w:pPr>
      <w:r w:rsidRPr="00FE68C1">
        <w:t xml:space="preserve">Předmětem této smlouvy je závazek </w:t>
      </w:r>
      <w:r w:rsidR="00AC2D32" w:rsidRPr="00FE68C1">
        <w:t>P</w:t>
      </w:r>
      <w:r w:rsidRPr="00FE68C1">
        <w:t xml:space="preserve">oskytovatele poskytnout služby specifikované v odstavci 2 </w:t>
      </w:r>
      <w:r w:rsidR="0072092F" w:rsidRPr="00FE68C1">
        <w:t>tohoto článku</w:t>
      </w:r>
      <w:r w:rsidRPr="00FE68C1">
        <w:t xml:space="preserve"> a závazek </w:t>
      </w:r>
      <w:r w:rsidR="00AC2D32" w:rsidRPr="00FE68C1">
        <w:t>O</w:t>
      </w:r>
      <w:r w:rsidRPr="00FE68C1">
        <w:t xml:space="preserve">bjednatele zaplatit </w:t>
      </w:r>
      <w:r w:rsidR="00DC0410">
        <w:t>P</w:t>
      </w:r>
      <w:r w:rsidRPr="00FE68C1">
        <w:t xml:space="preserve">oskytovateli cenu za uskutečněné služby. </w:t>
      </w:r>
    </w:p>
    <w:p w14:paraId="0380DAF1" w14:textId="77777777" w:rsidR="00833E02" w:rsidRDefault="008A2B5B" w:rsidP="00833E02">
      <w:pPr>
        <w:numPr>
          <w:ilvl w:val="0"/>
          <w:numId w:val="48"/>
        </w:numPr>
        <w:spacing w:before="240" w:after="240"/>
        <w:jc w:val="both"/>
      </w:pPr>
      <w:r w:rsidRPr="00FE68C1">
        <w:t xml:space="preserve">Poskytovatel se zavazuje k zajištění </w:t>
      </w:r>
      <w:r w:rsidR="2A13AEF4" w:rsidRPr="00FE68C1">
        <w:t>servírované</w:t>
      </w:r>
      <w:r w:rsidR="002511E8" w:rsidRPr="00FE68C1">
        <w:t>ho</w:t>
      </w:r>
      <w:r w:rsidR="2A13AEF4" w:rsidRPr="00FE68C1">
        <w:t xml:space="preserve"> </w:t>
      </w:r>
      <w:r w:rsidR="002511E8" w:rsidRPr="00FE68C1">
        <w:t>oběda</w:t>
      </w:r>
      <w:r w:rsidR="00B70FFF" w:rsidRPr="00FE68C1">
        <w:t xml:space="preserve"> pro ministry</w:t>
      </w:r>
      <w:r w:rsidR="002511E8" w:rsidRPr="00FE68C1">
        <w:t xml:space="preserve">, </w:t>
      </w:r>
      <w:proofErr w:type="spellStart"/>
      <w:r w:rsidR="002511E8" w:rsidRPr="00FE68C1">
        <w:t>welcome</w:t>
      </w:r>
      <w:proofErr w:type="spellEnd"/>
      <w:r w:rsidR="002511E8" w:rsidRPr="00FE68C1">
        <w:t xml:space="preserve"> drinku, prohlídk</w:t>
      </w:r>
      <w:r w:rsidR="005323AF" w:rsidRPr="00FE68C1">
        <w:t>y</w:t>
      </w:r>
      <w:r w:rsidR="002511E8" w:rsidRPr="00FE68C1">
        <w:t xml:space="preserve"> zámku</w:t>
      </w:r>
      <w:r w:rsidR="00FE68C1">
        <w:t xml:space="preserve"> s anglicky mluvícím průvodcem</w:t>
      </w:r>
      <w:r w:rsidR="002511E8" w:rsidRPr="00FE68C1">
        <w:t>, prohlídk</w:t>
      </w:r>
      <w:r w:rsidR="005323AF" w:rsidRPr="00FE68C1">
        <w:t>y</w:t>
      </w:r>
      <w:r w:rsidR="002511E8" w:rsidRPr="00FE68C1">
        <w:t xml:space="preserve"> sklepů s vinnou degustací</w:t>
      </w:r>
      <w:r w:rsidR="00FE68C1">
        <w:t xml:space="preserve"> s anglicky mluvícím průvodcem, dále </w:t>
      </w:r>
      <w:r w:rsidR="00B70FFF" w:rsidRPr="00FE68C1">
        <w:t>oběd</w:t>
      </w:r>
      <w:r w:rsidR="00FE68C1">
        <w:t>a</w:t>
      </w:r>
      <w:r w:rsidR="00B70FFF" w:rsidRPr="00FE68C1">
        <w:t xml:space="preserve"> pro doprovodný personál</w:t>
      </w:r>
      <w:r w:rsidR="002511E8" w:rsidRPr="00FE68C1">
        <w:t xml:space="preserve"> </w:t>
      </w:r>
      <w:r w:rsidR="278238DB" w:rsidRPr="00FE68C1">
        <w:t xml:space="preserve">(dále jen </w:t>
      </w:r>
      <w:r w:rsidR="00AC2D32" w:rsidRPr="00FE68C1">
        <w:t>„</w:t>
      </w:r>
      <w:r w:rsidR="002511E8" w:rsidRPr="00FE68C1">
        <w:t>Oběd</w:t>
      </w:r>
      <w:r w:rsidR="00AC2D32" w:rsidRPr="00FE68C1">
        <w:t>“</w:t>
      </w:r>
      <w:r w:rsidR="2A13AEF4" w:rsidRPr="00FE68C1">
        <w:t>)</w:t>
      </w:r>
      <w:r w:rsidR="4547FB2A" w:rsidRPr="00FE68C1">
        <w:t xml:space="preserve"> </w:t>
      </w:r>
      <w:r w:rsidR="1DBB67EE" w:rsidRPr="00FE68C1">
        <w:t>dne 1</w:t>
      </w:r>
      <w:r w:rsidR="2A13AEF4" w:rsidRPr="00FE68C1">
        <w:t>5</w:t>
      </w:r>
      <w:r w:rsidR="00FE68C1">
        <w:t>. </w:t>
      </w:r>
      <w:r w:rsidR="1DBB67EE" w:rsidRPr="00FE68C1">
        <w:t>září 2022 (od 1</w:t>
      </w:r>
      <w:r w:rsidR="007341D5" w:rsidRPr="00FE68C1">
        <w:t>1</w:t>
      </w:r>
      <w:r w:rsidR="1DBB67EE" w:rsidRPr="00FE68C1">
        <w:t>:</w:t>
      </w:r>
      <w:r w:rsidR="007341D5" w:rsidRPr="00FE68C1">
        <w:t>3</w:t>
      </w:r>
      <w:r w:rsidR="1DBB67EE" w:rsidRPr="00FE68C1">
        <w:t xml:space="preserve">0 do </w:t>
      </w:r>
      <w:r w:rsidR="007B3038" w:rsidRPr="00FE68C1">
        <w:t>14</w:t>
      </w:r>
      <w:r w:rsidR="1DBB67EE" w:rsidRPr="00FE68C1">
        <w:t>:</w:t>
      </w:r>
      <w:r w:rsidR="002D4630" w:rsidRPr="00FE68C1">
        <w:t>30</w:t>
      </w:r>
      <w:r w:rsidR="1DBB67EE" w:rsidRPr="00FE68C1">
        <w:t xml:space="preserve">) </w:t>
      </w:r>
      <w:r w:rsidR="498A4888" w:rsidRPr="00FE68C1">
        <w:t xml:space="preserve">během Neformálního zasedání ministrů zemědělství </w:t>
      </w:r>
      <w:r w:rsidR="689BAC66" w:rsidRPr="00FE68C1">
        <w:t xml:space="preserve">Evropské unie </w:t>
      </w:r>
      <w:r w:rsidR="498A4888" w:rsidRPr="00FE68C1">
        <w:t>konaného ve dnech 14.</w:t>
      </w:r>
      <w:r w:rsidR="004747BD">
        <w:t xml:space="preserve"> </w:t>
      </w:r>
      <w:r w:rsidR="498A4888" w:rsidRPr="00FE68C1">
        <w:t>-</w:t>
      </w:r>
      <w:r w:rsidR="004747BD">
        <w:t xml:space="preserve"> </w:t>
      </w:r>
      <w:r w:rsidR="498A4888" w:rsidRPr="00FE68C1">
        <w:t>16. září 2022</w:t>
      </w:r>
      <w:r w:rsidR="45A4429D" w:rsidRPr="00FE68C1">
        <w:t xml:space="preserve"> </w:t>
      </w:r>
      <w:r w:rsidR="3778B36B" w:rsidRPr="00FE68C1">
        <w:t xml:space="preserve">(dále jen </w:t>
      </w:r>
      <w:r w:rsidR="00AC2D32" w:rsidRPr="00FE68C1">
        <w:t>„</w:t>
      </w:r>
      <w:r w:rsidR="3778B36B" w:rsidRPr="00FE68C1">
        <w:t>Zasedání“)</w:t>
      </w:r>
      <w:r w:rsidR="2A13AEF4" w:rsidRPr="00FE68C1">
        <w:t>.</w:t>
      </w:r>
    </w:p>
    <w:p w14:paraId="326DC892" w14:textId="259FEE2C" w:rsidR="00955AD9" w:rsidRPr="00FE68C1" w:rsidRDefault="000A569F" w:rsidP="00833E02">
      <w:pPr>
        <w:spacing w:before="240" w:after="240"/>
        <w:ind w:left="360"/>
        <w:jc w:val="both"/>
      </w:pPr>
      <w:r w:rsidRPr="00FE68C1">
        <w:t>Součástí smlouvy je závazek Poskytovatele poskytnout ve prospěch Objednatele následující služby:</w:t>
      </w:r>
    </w:p>
    <w:p w14:paraId="5500B1CB" w14:textId="70B82995" w:rsidR="003945E7" w:rsidRPr="00FE68C1" w:rsidRDefault="00FE68C1" w:rsidP="00EC73B6">
      <w:pPr>
        <w:pStyle w:val="Odstavecseseznamem"/>
        <w:numPr>
          <w:ilvl w:val="0"/>
          <w:numId w:val="29"/>
        </w:numPr>
        <w:ind w:left="1803"/>
        <w:jc w:val="both"/>
      </w:pPr>
      <w:r>
        <w:t>S</w:t>
      </w:r>
      <w:r w:rsidR="4547FB2A" w:rsidRPr="00FE68C1">
        <w:t>ervírovan</w:t>
      </w:r>
      <w:r w:rsidR="007B3038" w:rsidRPr="00FE68C1">
        <w:t>ý</w:t>
      </w:r>
      <w:r w:rsidR="4547FB2A" w:rsidRPr="00FE68C1">
        <w:t xml:space="preserve"> </w:t>
      </w:r>
      <w:r w:rsidR="007B3038" w:rsidRPr="00FE68C1">
        <w:t>3</w:t>
      </w:r>
      <w:r w:rsidR="4547FB2A" w:rsidRPr="00FE68C1">
        <w:t>-</w:t>
      </w:r>
      <w:r w:rsidR="2A13AEF4" w:rsidRPr="00FE68C1">
        <w:t>chodov</w:t>
      </w:r>
      <w:r w:rsidR="007B3038" w:rsidRPr="00FE68C1">
        <w:t>ý</w:t>
      </w:r>
      <w:r w:rsidR="2A13AEF4" w:rsidRPr="00FE68C1">
        <w:t xml:space="preserve"> </w:t>
      </w:r>
      <w:r w:rsidR="00DC0410">
        <w:t>O</w:t>
      </w:r>
      <w:r w:rsidR="007B3038" w:rsidRPr="00FE68C1">
        <w:t>běd</w:t>
      </w:r>
      <w:r w:rsidR="278238DB" w:rsidRPr="00FE68C1">
        <w:t xml:space="preserve"> dne</w:t>
      </w:r>
      <w:r w:rsidR="632A4A53" w:rsidRPr="00FE68C1">
        <w:t xml:space="preserve"> 1</w:t>
      </w:r>
      <w:r w:rsidR="2A13AEF4" w:rsidRPr="00FE68C1">
        <w:t>5</w:t>
      </w:r>
      <w:r w:rsidR="632A4A53" w:rsidRPr="00FE68C1">
        <w:t xml:space="preserve">. září </w:t>
      </w:r>
      <w:r w:rsidR="00B22A2C" w:rsidRPr="00FE68C1">
        <w:t xml:space="preserve">2022 </w:t>
      </w:r>
      <w:r w:rsidR="278238DB" w:rsidRPr="00FE68C1">
        <w:t xml:space="preserve">pro předpokládaný </w:t>
      </w:r>
      <w:r w:rsidR="7FBD979D" w:rsidRPr="00FE68C1">
        <w:t xml:space="preserve">maximální </w:t>
      </w:r>
      <w:r w:rsidR="278238DB" w:rsidRPr="00FE68C1">
        <w:t xml:space="preserve">počet </w:t>
      </w:r>
      <w:r w:rsidR="007B3038" w:rsidRPr="00FE68C1">
        <w:t xml:space="preserve">90 </w:t>
      </w:r>
      <w:r w:rsidR="278238DB" w:rsidRPr="00FE68C1">
        <w:t>hostů</w:t>
      </w:r>
      <w:r w:rsidR="6D7755B0" w:rsidRPr="00FE68C1">
        <w:t xml:space="preserve">, délka </w:t>
      </w:r>
      <w:r w:rsidR="00DC0410">
        <w:t>O</w:t>
      </w:r>
      <w:r w:rsidR="007B3038" w:rsidRPr="00FE68C1">
        <w:t xml:space="preserve">běda </w:t>
      </w:r>
      <w:r w:rsidR="000C6000" w:rsidRPr="00FE68C1">
        <w:t xml:space="preserve">a </w:t>
      </w:r>
      <w:proofErr w:type="spellStart"/>
      <w:r w:rsidR="000C6000" w:rsidRPr="00FE68C1">
        <w:t>welcome</w:t>
      </w:r>
      <w:proofErr w:type="spellEnd"/>
      <w:r w:rsidR="000C6000" w:rsidRPr="00FE68C1">
        <w:t xml:space="preserve"> drinku </w:t>
      </w:r>
      <w:r w:rsidR="007B3038" w:rsidRPr="00FE68C1">
        <w:t>2</w:t>
      </w:r>
      <w:r w:rsidR="6D7755B0" w:rsidRPr="00FE68C1">
        <w:t xml:space="preserve"> hodiny. Očekáváný příjezd hostů je stanoven na 1</w:t>
      </w:r>
      <w:r w:rsidR="0010302A" w:rsidRPr="00FE68C1">
        <w:t>1</w:t>
      </w:r>
      <w:r w:rsidR="6D7755B0" w:rsidRPr="00FE68C1">
        <w:t>:</w:t>
      </w:r>
      <w:r w:rsidR="0010302A" w:rsidRPr="00FE68C1">
        <w:t>3</w:t>
      </w:r>
      <w:r w:rsidR="6D7755B0" w:rsidRPr="00FE68C1">
        <w:t>0</w:t>
      </w:r>
      <w:r w:rsidR="0010302A" w:rsidRPr="00FE68C1">
        <w:t>. Očekávaný odjezd hostů je stanoven na 14</w:t>
      </w:r>
      <w:r w:rsidR="007341D5" w:rsidRPr="00FE68C1">
        <w:t>:30</w:t>
      </w:r>
      <w:r w:rsidR="6D7755B0" w:rsidRPr="00FE68C1">
        <w:t>.</w:t>
      </w:r>
    </w:p>
    <w:p w14:paraId="16B1AD43" w14:textId="77777777" w:rsidR="00955AD9" w:rsidRPr="00FE68C1" w:rsidRDefault="00955AD9"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t xml:space="preserve">Zajištění přípravy sálu pro </w:t>
      </w:r>
      <w:r w:rsidR="008A36AD" w:rsidRPr="00FE68C1">
        <w:rPr>
          <w:rFonts w:eastAsia="Arial"/>
          <w:color w:val="000000" w:themeColor="text1"/>
        </w:rPr>
        <w:t xml:space="preserve">90 </w:t>
      </w:r>
      <w:r w:rsidRPr="00FE68C1">
        <w:rPr>
          <w:rFonts w:eastAsia="Arial"/>
          <w:color w:val="000000" w:themeColor="text1"/>
        </w:rPr>
        <w:t xml:space="preserve">lidí, včetně mobiliáře, a usazení </w:t>
      </w:r>
      <w:r w:rsidR="0010302A" w:rsidRPr="00FE68C1">
        <w:rPr>
          <w:rFonts w:eastAsia="Arial"/>
          <w:color w:val="000000" w:themeColor="text1"/>
        </w:rPr>
        <w:t xml:space="preserve">hostů. </w:t>
      </w:r>
    </w:p>
    <w:p w14:paraId="3950A820" w14:textId="77777777" w:rsidR="00955AD9" w:rsidRPr="00012286" w:rsidRDefault="00955AD9"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t xml:space="preserve">Uspořádání sezení u kulatých stolů, přičemž maximální počet je </w:t>
      </w:r>
      <w:r w:rsidR="008A36AD" w:rsidRPr="00FE68C1">
        <w:rPr>
          <w:rFonts w:eastAsia="Arial"/>
          <w:color w:val="000000" w:themeColor="text1"/>
        </w:rPr>
        <w:t xml:space="preserve">8 </w:t>
      </w:r>
      <w:r w:rsidR="007341D5" w:rsidRPr="00FE68C1">
        <w:rPr>
          <w:rFonts w:eastAsia="Arial"/>
          <w:color w:val="000000" w:themeColor="text1"/>
        </w:rPr>
        <w:t xml:space="preserve">lidí u jednoho stolu. </w:t>
      </w:r>
      <w:r w:rsidRPr="00012286">
        <w:rPr>
          <w:rFonts w:eastAsia="Arial"/>
          <w:color w:val="000000" w:themeColor="text1"/>
        </w:rPr>
        <w:t>Zajištění dostatečného počtu obsluhující</w:t>
      </w:r>
      <w:r w:rsidR="00043134" w:rsidRPr="00012286">
        <w:rPr>
          <w:rFonts w:eastAsia="Arial"/>
          <w:color w:val="000000" w:themeColor="text1"/>
        </w:rPr>
        <w:t>ho</w:t>
      </w:r>
      <w:r w:rsidRPr="00012286">
        <w:rPr>
          <w:rFonts w:eastAsia="Arial"/>
          <w:color w:val="000000" w:themeColor="text1"/>
        </w:rPr>
        <w:t xml:space="preserve"> personálu mluvícího českým a anglickým jazykem.</w:t>
      </w:r>
    </w:p>
    <w:p w14:paraId="664EA3B9" w14:textId="77777777" w:rsidR="00955AD9" w:rsidRPr="00012286" w:rsidRDefault="00955AD9" w:rsidP="00EC73B6">
      <w:pPr>
        <w:pStyle w:val="Odstavecseseznamem"/>
        <w:numPr>
          <w:ilvl w:val="0"/>
          <w:numId w:val="29"/>
        </w:numPr>
        <w:spacing w:line="257" w:lineRule="auto"/>
        <w:ind w:left="1803"/>
        <w:jc w:val="both"/>
        <w:rPr>
          <w:rFonts w:eastAsia="Arial"/>
          <w:color w:val="000000" w:themeColor="text1"/>
        </w:rPr>
      </w:pPr>
      <w:r w:rsidRPr="00012286">
        <w:rPr>
          <w:rFonts w:eastAsia="Arial"/>
          <w:color w:val="000000" w:themeColor="text1"/>
        </w:rPr>
        <w:t xml:space="preserve">Zajištění </w:t>
      </w:r>
      <w:proofErr w:type="spellStart"/>
      <w:r w:rsidRPr="00012286">
        <w:rPr>
          <w:rFonts w:eastAsia="Arial"/>
          <w:color w:val="000000" w:themeColor="text1"/>
        </w:rPr>
        <w:t>welcome</w:t>
      </w:r>
      <w:proofErr w:type="spellEnd"/>
      <w:r w:rsidRPr="00012286">
        <w:rPr>
          <w:rFonts w:eastAsia="Arial"/>
          <w:color w:val="000000" w:themeColor="text1"/>
        </w:rPr>
        <w:t xml:space="preserve"> drinku.</w:t>
      </w:r>
    </w:p>
    <w:p w14:paraId="71EBD0B6" w14:textId="77777777" w:rsidR="00955AD9" w:rsidRPr="00FE68C1" w:rsidRDefault="00955AD9"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lastRenderedPageBreak/>
        <w:t xml:space="preserve">Zajištění servírovaného prémiového </w:t>
      </w:r>
      <w:r w:rsidR="00801B6D" w:rsidRPr="00FE68C1">
        <w:rPr>
          <w:rFonts w:eastAsia="Arial"/>
          <w:color w:val="000000" w:themeColor="text1"/>
        </w:rPr>
        <w:t>3</w:t>
      </w:r>
      <w:r w:rsidRPr="00FE68C1">
        <w:rPr>
          <w:rFonts w:eastAsia="Arial"/>
          <w:color w:val="000000" w:themeColor="text1"/>
        </w:rPr>
        <w:t>-chodového menu se zaměřením na českou kuchyni a lokální a regionální potraviny</w:t>
      </w:r>
      <w:r w:rsidR="008A2B5B" w:rsidRPr="00FE68C1">
        <w:rPr>
          <w:rFonts w:eastAsia="Arial"/>
          <w:color w:val="000000" w:themeColor="text1"/>
        </w:rPr>
        <w:t xml:space="preserve"> odsouhlaseného </w:t>
      </w:r>
      <w:r w:rsidR="004511E6" w:rsidRPr="00FE68C1">
        <w:rPr>
          <w:rFonts w:eastAsia="Arial"/>
          <w:color w:val="000000" w:themeColor="text1"/>
        </w:rPr>
        <w:t>p</w:t>
      </w:r>
      <w:r w:rsidR="009915C2" w:rsidRPr="00FE68C1">
        <w:rPr>
          <w:rFonts w:eastAsia="Arial"/>
          <w:color w:val="000000" w:themeColor="text1"/>
        </w:rPr>
        <w:t>ředem</w:t>
      </w:r>
      <w:r w:rsidR="004511E6" w:rsidRPr="00FE68C1">
        <w:rPr>
          <w:rFonts w:eastAsia="Arial"/>
          <w:color w:val="000000" w:themeColor="text1"/>
        </w:rPr>
        <w:t xml:space="preserve"> </w:t>
      </w:r>
      <w:r w:rsidR="008A2B5B" w:rsidRPr="00FE68C1">
        <w:rPr>
          <w:rFonts w:eastAsia="Arial"/>
          <w:color w:val="000000" w:themeColor="text1"/>
        </w:rPr>
        <w:t xml:space="preserve">ze strany </w:t>
      </w:r>
      <w:r w:rsidR="009915C2" w:rsidRPr="00FE68C1">
        <w:rPr>
          <w:rFonts w:eastAsia="Arial"/>
          <w:color w:val="000000" w:themeColor="text1"/>
        </w:rPr>
        <w:t>O</w:t>
      </w:r>
      <w:r w:rsidR="008A2B5B" w:rsidRPr="00FE68C1">
        <w:rPr>
          <w:rFonts w:eastAsia="Arial"/>
          <w:color w:val="000000" w:themeColor="text1"/>
        </w:rPr>
        <w:t>bjednatele</w:t>
      </w:r>
      <w:r w:rsidRPr="00FE68C1">
        <w:rPr>
          <w:rFonts w:eastAsia="Arial"/>
          <w:color w:val="000000" w:themeColor="text1"/>
        </w:rPr>
        <w:t>.</w:t>
      </w:r>
    </w:p>
    <w:p w14:paraId="7EB2D485" w14:textId="01BA3864" w:rsidR="00955AD9" w:rsidRPr="00FE68C1" w:rsidRDefault="00955AD9" w:rsidP="00EC73B6">
      <w:pPr>
        <w:pStyle w:val="Odstavecseseznamem"/>
        <w:numPr>
          <w:ilvl w:val="0"/>
          <w:numId w:val="29"/>
        </w:numPr>
        <w:spacing w:line="257" w:lineRule="auto"/>
        <w:ind w:left="1803"/>
        <w:jc w:val="both"/>
        <w:rPr>
          <w:rFonts w:eastAsia="Arial"/>
        </w:rPr>
      </w:pPr>
      <w:r w:rsidRPr="00FE68C1">
        <w:rPr>
          <w:rFonts w:eastAsia="Arial"/>
        </w:rPr>
        <w:t>Zajištění nápojů (víno</w:t>
      </w:r>
      <w:r w:rsidR="00DB6348" w:rsidRPr="00FE68C1">
        <w:rPr>
          <w:rFonts w:eastAsia="Arial"/>
        </w:rPr>
        <w:t xml:space="preserve"> s nabídkou vín z vinařských oblastí Čechy a Morava</w:t>
      </w:r>
      <w:r w:rsidR="00B22A2C" w:rsidRPr="00FE68C1">
        <w:rPr>
          <w:rFonts w:eastAsia="Arial"/>
        </w:rPr>
        <w:t>,</w:t>
      </w:r>
      <w:r w:rsidRPr="00FE68C1">
        <w:rPr>
          <w:rFonts w:eastAsia="Arial"/>
        </w:rPr>
        <w:t xml:space="preserve"> nealkoholické nápoje). </w:t>
      </w:r>
    </w:p>
    <w:p w14:paraId="2D8FDCA4" w14:textId="77777777" w:rsidR="00955AD9" w:rsidRPr="00FE68C1" w:rsidRDefault="00955AD9"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t>Ochutnávku připravovaného menu.</w:t>
      </w:r>
    </w:p>
    <w:p w14:paraId="03104FD5" w14:textId="7FFC1B1A" w:rsidR="00955AD9" w:rsidRPr="00FE68C1" w:rsidRDefault="00955AD9"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t>Zajištění alternativ pokrmů vzhledem k dietním omezením, které budou upřesněny formou emailové komunikace min. 1</w:t>
      </w:r>
      <w:r w:rsidR="00B04431" w:rsidRPr="00FE68C1">
        <w:rPr>
          <w:rFonts w:eastAsia="Arial"/>
          <w:color w:val="000000" w:themeColor="text1"/>
        </w:rPr>
        <w:t>0</w:t>
      </w:r>
      <w:r w:rsidRPr="00FE68C1">
        <w:rPr>
          <w:rFonts w:eastAsia="Arial"/>
          <w:color w:val="000000" w:themeColor="text1"/>
        </w:rPr>
        <w:t xml:space="preserve"> </w:t>
      </w:r>
      <w:r w:rsidR="008A2B5B" w:rsidRPr="00FE68C1">
        <w:rPr>
          <w:rFonts w:eastAsia="Arial"/>
          <w:color w:val="000000" w:themeColor="text1"/>
        </w:rPr>
        <w:t xml:space="preserve">kalendářních </w:t>
      </w:r>
      <w:r w:rsidRPr="00FE68C1">
        <w:rPr>
          <w:rFonts w:eastAsia="Arial"/>
          <w:color w:val="000000" w:themeColor="text1"/>
        </w:rPr>
        <w:t xml:space="preserve">dní před konáním </w:t>
      </w:r>
      <w:r w:rsidR="00DC0410">
        <w:rPr>
          <w:rFonts w:eastAsia="Arial"/>
          <w:color w:val="000000" w:themeColor="text1"/>
        </w:rPr>
        <w:t>O</w:t>
      </w:r>
      <w:r w:rsidR="00801B6D" w:rsidRPr="00FE68C1">
        <w:rPr>
          <w:rFonts w:eastAsia="Arial"/>
          <w:color w:val="000000" w:themeColor="text1"/>
        </w:rPr>
        <w:t>běda</w:t>
      </w:r>
      <w:r w:rsidR="00B9739A" w:rsidRPr="00FE68C1">
        <w:rPr>
          <w:rFonts w:eastAsia="Arial"/>
          <w:color w:val="000000" w:themeColor="text1"/>
        </w:rPr>
        <w:t xml:space="preserve"> </w:t>
      </w:r>
      <w:r w:rsidRPr="00FE68C1">
        <w:rPr>
          <w:rFonts w:eastAsia="Arial"/>
          <w:color w:val="000000" w:themeColor="text1"/>
        </w:rPr>
        <w:t>(včetně mimo jiné veganství, intolerance na lepek a laktózu).</w:t>
      </w:r>
    </w:p>
    <w:p w14:paraId="23D34019" w14:textId="5C909C5E" w:rsidR="0010302A" w:rsidRPr="00FE68C1" w:rsidRDefault="0010302A" w:rsidP="00EC73B6">
      <w:pPr>
        <w:pStyle w:val="Odstavecseseznamem"/>
        <w:numPr>
          <w:ilvl w:val="0"/>
          <w:numId w:val="29"/>
        </w:numPr>
        <w:spacing w:line="257" w:lineRule="auto"/>
        <w:ind w:left="1803"/>
        <w:jc w:val="both"/>
        <w:rPr>
          <w:rFonts w:eastAsia="Arial"/>
          <w:color w:val="000000" w:themeColor="text1"/>
        </w:rPr>
      </w:pPr>
      <w:r w:rsidRPr="00FE68C1">
        <w:rPr>
          <w:rFonts w:eastAsia="Arial"/>
          <w:color w:val="000000" w:themeColor="text1"/>
        </w:rPr>
        <w:t xml:space="preserve">Zajištění </w:t>
      </w:r>
      <w:r w:rsidR="00DC0410">
        <w:rPr>
          <w:rFonts w:eastAsia="Arial"/>
          <w:color w:val="000000" w:themeColor="text1"/>
        </w:rPr>
        <w:t>O</w:t>
      </w:r>
      <w:r w:rsidRPr="00FE68C1">
        <w:rPr>
          <w:rFonts w:eastAsia="Arial"/>
          <w:color w:val="000000" w:themeColor="text1"/>
        </w:rPr>
        <w:t xml:space="preserve">běda pro doprovodný personál se zaměřením na českou kuchyni. </w:t>
      </w:r>
    </w:p>
    <w:p w14:paraId="7A4ECEE1" w14:textId="70061906" w:rsidR="00955AD9" w:rsidRPr="00FE68C1" w:rsidRDefault="00955AD9" w:rsidP="00EC73B6">
      <w:pPr>
        <w:pStyle w:val="Odstavecseseznamem"/>
        <w:numPr>
          <w:ilvl w:val="0"/>
          <w:numId w:val="29"/>
        </w:numPr>
        <w:spacing w:line="257" w:lineRule="auto"/>
        <w:ind w:left="1803"/>
        <w:jc w:val="both"/>
        <w:rPr>
          <w:rFonts w:eastAsia="Arial"/>
        </w:rPr>
      </w:pPr>
      <w:r w:rsidRPr="00FE68C1">
        <w:rPr>
          <w:rFonts w:eastAsia="Arial"/>
        </w:rPr>
        <w:t xml:space="preserve">Konkrétní složení menu </w:t>
      </w:r>
      <w:r w:rsidR="00DC0410">
        <w:rPr>
          <w:rFonts w:eastAsia="Arial"/>
        </w:rPr>
        <w:t>O</w:t>
      </w:r>
      <w:r w:rsidR="00801B6D" w:rsidRPr="00FE68C1">
        <w:rPr>
          <w:rFonts w:eastAsia="Arial"/>
        </w:rPr>
        <w:t xml:space="preserve">běda </w:t>
      </w:r>
      <w:r w:rsidRPr="00FE68C1">
        <w:rPr>
          <w:rFonts w:eastAsia="Arial"/>
        </w:rPr>
        <w:t>b</w:t>
      </w:r>
      <w:r w:rsidR="00801B6D" w:rsidRPr="00FE68C1">
        <w:rPr>
          <w:rFonts w:eastAsia="Arial"/>
        </w:rPr>
        <w:t>ylo</w:t>
      </w:r>
      <w:r w:rsidRPr="00FE68C1">
        <w:rPr>
          <w:rFonts w:eastAsia="Arial"/>
        </w:rPr>
        <w:t xml:space="preserve"> předloženo Objednateli předem</w:t>
      </w:r>
      <w:r w:rsidR="00801B6D" w:rsidRPr="00FE68C1">
        <w:rPr>
          <w:rFonts w:eastAsia="Arial"/>
        </w:rPr>
        <w:t xml:space="preserve"> a je Přílohou č. 1.</w:t>
      </w:r>
    </w:p>
    <w:p w14:paraId="3C638FBD" w14:textId="77777777" w:rsidR="00AD71D5" w:rsidRPr="00FE68C1" w:rsidRDefault="00955AD9" w:rsidP="00EC73B6">
      <w:pPr>
        <w:pStyle w:val="Odstavecseseznamem"/>
        <w:numPr>
          <w:ilvl w:val="0"/>
          <w:numId w:val="29"/>
        </w:numPr>
        <w:spacing w:line="257" w:lineRule="auto"/>
        <w:ind w:left="1803"/>
        <w:jc w:val="both"/>
        <w:rPr>
          <w:rFonts w:eastAsia="Arial"/>
        </w:rPr>
      </w:pPr>
      <w:r w:rsidRPr="00FE68C1">
        <w:rPr>
          <w:rFonts w:eastAsia="Arial"/>
        </w:rPr>
        <w:t>Zajištění tištěného menu v</w:t>
      </w:r>
      <w:r w:rsidR="00420906" w:rsidRPr="00FE68C1">
        <w:rPr>
          <w:rFonts w:eastAsia="Arial"/>
        </w:rPr>
        <w:t xml:space="preserve"> českém a </w:t>
      </w:r>
      <w:r w:rsidRPr="00FE68C1">
        <w:rPr>
          <w:rFonts w:eastAsia="Arial"/>
        </w:rPr>
        <w:t>anglickém jazyce pro všechny účastníky s uvedením alternativ pro dietní omezení.</w:t>
      </w:r>
    </w:p>
    <w:p w14:paraId="0BEEA583" w14:textId="57DEFC4C" w:rsidR="00084D77" w:rsidRPr="00FE68C1" w:rsidRDefault="00425961" w:rsidP="00EC73B6">
      <w:pPr>
        <w:pStyle w:val="Odstavecseseznamem"/>
        <w:numPr>
          <w:ilvl w:val="0"/>
          <w:numId w:val="29"/>
        </w:numPr>
        <w:spacing w:line="257" w:lineRule="auto"/>
        <w:ind w:left="1803"/>
        <w:jc w:val="both"/>
        <w:rPr>
          <w:rFonts w:eastAsia="Arial"/>
        </w:rPr>
      </w:pPr>
      <w:r w:rsidRPr="00FE68C1">
        <w:t>Poskytovatel</w:t>
      </w:r>
      <w:r w:rsidRPr="00FE68C1">
        <w:rPr>
          <w:rFonts w:eastAsia="Arial"/>
        </w:rPr>
        <w:t xml:space="preserve"> zajistí v průběhu </w:t>
      </w:r>
      <w:r w:rsidR="00DC0410">
        <w:rPr>
          <w:rFonts w:eastAsia="Arial"/>
        </w:rPr>
        <w:t>O</w:t>
      </w:r>
      <w:r w:rsidR="00E418CF" w:rsidRPr="00FE68C1">
        <w:rPr>
          <w:rFonts w:eastAsia="Arial"/>
        </w:rPr>
        <w:t>běda</w:t>
      </w:r>
      <w:r w:rsidRPr="00FE68C1">
        <w:rPr>
          <w:rFonts w:eastAsia="Arial"/>
        </w:rPr>
        <w:t xml:space="preserve"> pro účely občerstvení místní nebo regionální potraviny z lokální produkce (krátkého dodavatelského řetězce), dle možností, oceněné příslušnými značkami kvality a původu a splňující požadavky na </w:t>
      </w:r>
      <w:proofErr w:type="spellStart"/>
      <w:r w:rsidRPr="00FE68C1">
        <w:rPr>
          <w:rFonts w:eastAsia="Arial"/>
        </w:rPr>
        <w:t>fairtrade</w:t>
      </w:r>
      <w:proofErr w:type="spellEnd"/>
      <w:r w:rsidRPr="00FE68C1">
        <w:rPr>
          <w:rFonts w:eastAsia="Arial"/>
        </w:rPr>
        <w:t xml:space="preserve"> produkty a zabezpečí další kroky směřující k ochraně životního prostředí (</w:t>
      </w:r>
      <w:r w:rsidRPr="00012286">
        <w:rPr>
          <w:rFonts w:eastAsia="Arial"/>
        </w:rPr>
        <w:t>recyklovatelné nádobí,</w:t>
      </w:r>
      <w:r w:rsidRPr="00FE68C1">
        <w:rPr>
          <w:rFonts w:eastAsia="Arial"/>
        </w:rPr>
        <w:t xml:space="preserve"> společensky odpovědné nakládání s odpady apod.)</w:t>
      </w:r>
      <w:r w:rsidR="00084D77" w:rsidRPr="00FE68C1">
        <w:rPr>
          <w:rFonts w:eastAsia="Arial"/>
        </w:rPr>
        <w:t xml:space="preserve"> </w:t>
      </w:r>
    </w:p>
    <w:p w14:paraId="3235B958" w14:textId="535A1AEF" w:rsidR="00425961" w:rsidRPr="00FE68C1" w:rsidRDefault="00425961" w:rsidP="00EC73B6">
      <w:pPr>
        <w:pStyle w:val="Odstavecseseznamem"/>
        <w:numPr>
          <w:ilvl w:val="0"/>
          <w:numId w:val="29"/>
        </w:numPr>
        <w:spacing w:line="257" w:lineRule="auto"/>
        <w:ind w:left="1803"/>
        <w:jc w:val="both"/>
        <w:rPr>
          <w:rFonts w:eastAsia="Arial"/>
        </w:rPr>
      </w:pPr>
      <w:r w:rsidRPr="00FE68C1">
        <w:rPr>
          <w:rFonts w:eastAsia="Arial"/>
        </w:rPr>
        <w:t>Poskytovatel bude akceptovat nároky Objednatele na speciální úkony spojené s naplněním případných hygienických požadavků spojených s vlastním konáním</w:t>
      </w:r>
      <w:r w:rsidR="007341D5" w:rsidRPr="00FE68C1">
        <w:rPr>
          <w:rFonts w:eastAsia="Arial"/>
        </w:rPr>
        <w:t xml:space="preserve"> </w:t>
      </w:r>
      <w:r w:rsidR="00DC0410">
        <w:rPr>
          <w:rFonts w:eastAsia="Arial"/>
        </w:rPr>
        <w:t>O</w:t>
      </w:r>
      <w:r w:rsidR="00E418CF" w:rsidRPr="00FE68C1">
        <w:rPr>
          <w:rFonts w:eastAsia="Arial"/>
        </w:rPr>
        <w:t>běda</w:t>
      </w:r>
      <w:r w:rsidRPr="00FE68C1">
        <w:rPr>
          <w:rFonts w:eastAsia="Arial"/>
        </w:rPr>
        <w:t>.</w:t>
      </w:r>
    </w:p>
    <w:p w14:paraId="52143810" w14:textId="77777777" w:rsidR="00425961" w:rsidRPr="00FE68C1" w:rsidRDefault="00425961" w:rsidP="009915C2">
      <w:pPr>
        <w:pStyle w:val="Odstavecseseznamem"/>
        <w:spacing w:line="257" w:lineRule="auto"/>
        <w:ind w:left="1428"/>
        <w:jc w:val="both"/>
        <w:rPr>
          <w:rFonts w:eastAsia="Arial"/>
        </w:rPr>
      </w:pPr>
    </w:p>
    <w:p w14:paraId="6CB7A882" w14:textId="77777777" w:rsidR="00955AD9" w:rsidRPr="00FE68C1" w:rsidRDefault="00AD71D5" w:rsidP="00EC73B6">
      <w:pPr>
        <w:spacing w:line="257" w:lineRule="auto"/>
        <w:ind w:left="708" w:firstLine="375"/>
        <w:jc w:val="both"/>
        <w:rPr>
          <w:rFonts w:eastAsia="Arial"/>
        </w:rPr>
      </w:pPr>
      <w:r w:rsidRPr="00FE68C1">
        <w:rPr>
          <w:color w:val="000000" w:themeColor="text1"/>
        </w:rPr>
        <w:t xml:space="preserve">(Veškeré výše uvedené služby dále jen „Služby“) </w:t>
      </w:r>
      <w:r w:rsidR="00955AD9" w:rsidRPr="00FE68C1">
        <w:rPr>
          <w:color w:val="000000" w:themeColor="text1"/>
        </w:rPr>
        <w:t xml:space="preserve"> </w:t>
      </w:r>
    </w:p>
    <w:p w14:paraId="5CC8763D" w14:textId="77777777" w:rsidR="00573D24" w:rsidRPr="00FE68C1" w:rsidRDefault="00573D24" w:rsidP="002F5C14">
      <w:pPr>
        <w:jc w:val="both"/>
      </w:pPr>
    </w:p>
    <w:p w14:paraId="1CF8075C" w14:textId="77777777" w:rsidR="00BE77F3" w:rsidRPr="00FE68C1" w:rsidRDefault="00BE77F3" w:rsidP="000A32AE">
      <w:pPr>
        <w:ind w:left="340"/>
        <w:jc w:val="both"/>
      </w:pPr>
      <w:r w:rsidRPr="00FE68C1">
        <w:rPr>
          <w:u w:val="single"/>
        </w:rPr>
        <w:t xml:space="preserve">Další </w:t>
      </w:r>
      <w:r w:rsidR="00BE78EE" w:rsidRPr="00FE68C1">
        <w:rPr>
          <w:u w:val="single"/>
        </w:rPr>
        <w:t>ujednání</w:t>
      </w:r>
      <w:r w:rsidRPr="00FE68C1">
        <w:t>:</w:t>
      </w:r>
    </w:p>
    <w:p w14:paraId="76611CC2" w14:textId="1106F4E7" w:rsidR="00AB4967" w:rsidRPr="004747BD" w:rsidRDefault="21030D03" w:rsidP="00833E02">
      <w:pPr>
        <w:numPr>
          <w:ilvl w:val="0"/>
          <w:numId w:val="48"/>
        </w:numPr>
        <w:spacing w:before="240" w:after="240"/>
        <w:jc w:val="both"/>
      </w:pPr>
      <w:r w:rsidRPr="00FE68C1">
        <w:t>Účelem smlouvy je zajištění</w:t>
      </w:r>
      <w:r w:rsidR="53AB6FBE" w:rsidRPr="00FE68C1">
        <w:t xml:space="preserve"> </w:t>
      </w:r>
      <w:r w:rsidR="00DC0410">
        <w:t>O</w:t>
      </w:r>
      <w:r w:rsidR="00E418CF" w:rsidRPr="00FE68C1">
        <w:t>běda</w:t>
      </w:r>
      <w:r w:rsidR="00B9739A" w:rsidRPr="00FE68C1">
        <w:t xml:space="preserve"> </w:t>
      </w:r>
      <w:r w:rsidR="53AB6FBE" w:rsidRPr="00FE68C1">
        <w:t>pro účastníky</w:t>
      </w:r>
      <w:r w:rsidRPr="00FE68C1">
        <w:t xml:space="preserve"> </w:t>
      </w:r>
      <w:r w:rsidR="457D09EF" w:rsidRPr="00FE68C1">
        <w:t>Neformálního zasedání Rady ministrů zemědělství</w:t>
      </w:r>
      <w:r w:rsidR="00E418CF" w:rsidRPr="00FE68C1">
        <w:t xml:space="preserve"> a doprovodný personál</w:t>
      </w:r>
      <w:r w:rsidRPr="00FE68C1">
        <w:t xml:space="preserve">. </w:t>
      </w:r>
      <w:r w:rsidR="66E3A478" w:rsidRPr="00FE68C1">
        <w:t xml:space="preserve">Realizovaná zakázka se významně podílí na </w:t>
      </w:r>
      <w:r w:rsidR="6DA8EE05" w:rsidRPr="00FE68C1">
        <w:t xml:space="preserve">Neformálním zasedání ministrů zemědělství </w:t>
      </w:r>
      <w:r w:rsidR="689BAC66" w:rsidRPr="00FE68C1">
        <w:t>Evropské unie</w:t>
      </w:r>
      <w:r w:rsidR="6DA8EE05" w:rsidRPr="00FE68C1">
        <w:t>, které se tradičně považuje za nejprestižnější akci předsednické země v oblasti resortu zemědělství. Úroveň této prestižní události musí kvůli zachování reputace České republiky v EU splňovat vysoké standardy nastavené jinými členskými zeměmi.</w:t>
      </w:r>
      <w:r w:rsidR="35B3EF05" w:rsidRPr="00FE68C1">
        <w:t xml:space="preserve"> </w:t>
      </w:r>
    </w:p>
    <w:p w14:paraId="069941AE" w14:textId="63016691" w:rsidR="00887160" w:rsidRPr="004747BD" w:rsidRDefault="38A4F9A6" w:rsidP="00833E02">
      <w:pPr>
        <w:numPr>
          <w:ilvl w:val="0"/>
          <w:numId w:val="48"/>
        </w:numPr>
        <w:spacing w:before="240" w:after="240"/>
        <w:jc w:val="both"/>
      </w:pPr>
      <w:r w:rsidRPr="00FE68C1">
        <w:t xml:space="preserve">Poskytovatel se zavazuje </w:t>
      </w:r>
      <w:r w:rsidR="00287A6E" w:rsidRPr="00FE68C1">
        <w:t>O</w:t>
      </w:r>
      <w:r w:rsidRPr="00FE68C1">
        <w:t xml:space="preserve">bjednateli dodat výše uvedené </w:t>
      </w:r>
      <w:r w:rsidR="00DB17E2" w:rsidRPr="00FE68C1">
        <w:t>S</w:t>
      </w:r>
      <w:r w:rsidRPr="00FE68C1">
        <w:t>lužby v</w:t>
      </w:r>
      <w:r w:rsidR="1BC9956B" w:rsidRPr="00FE68C1">
        <w:t xml:space="preserve"> rozsahu </w:t>
      </w:r>
      <w:r w:rsidR="538E46C3" w:rsidRPr="00FE68C1">
        <w:t>a </w:t>
      </w:r>
      <w:r w:rsidR="1BC9956B" w:rsidRPr="00FE68C1">
        <w:t>kvalitě uvedené v této smlouvě</w:t>
      </w:r>
      <w:r w:rsidR="4696FC62" w:rsidRPr="00FE68C1">
        <w:t>.</w:t>
      </w:r>
      <w:r w:rsidR="00F0758C" w:rsidRPr="00FE68C1">
        <w:t xml:space="preserve"> Poskytovatel si je této skutečnosti vědom a  při plnění této smlouvy vynaloží veškeré úsilí, jež lze po něm </w:t>
      </w:r>
      <w:r w:rsidR="00A30C9A" w:rsidRPr="00D46DC3">
        <w:t>požadovat jako po odborníkovi, resp. příslušníkovi stavu poskytování gastronomických služeb, k němuž se touto smlouvou ve smyslu § 5 odst. 1 občanského zákoníku hlásí,</w:t>
      </w:r>
      <w:r w:rsidR="00A30C9A">
        <w:t xml:space="preserve">  </w:t>
      </w:r>
      <w:r w:rsidR="00F0758C" w:rsidRPr="00FE68C1">
        <w:t xml:space="preserve">aby </w:t>
      </w:r>
      <w:r w:rsidR="00F0758C" w:rsidRPr="00FE68C1">
        <w:lastRenderedPageBreak/>
        <w:t>jím poskytnuté gastronomické služby vzorně, ve vysoké kvalitě reprezentovaly českou gastronomii u představitelů resortů zemědělství členských států EU.</w:t>
      </w:r>
    </w:p>
    <w:p w14:paraId="407965C9" w14:textId="77777777" w:rsidR="00B9739A" w:rsidRPr="00FE68C1" w:rsidRDefault="00B9739A" w:rsidP="00833E02">
      <w:pPr>
        <w:numPr>
          <w:ilvl w:val="0"/>
          <w:numId w:val="48"/>
        </w:numPr>
        <w:spacing w:before="240" w:after="240"/>
        <w:jc w:val="both"/>
      </w:pPr>
      <w:r w:rsidRPr="00FE68C1">
        <w:t xml:space="preserve">Poskytovatel se zavazuje Objednateli, že zámek Mělník bude připravený na příjezd ministrů od 11:30 a na odjezd v 14:30, aby Objednatel nebyl v prodlení se zadaným časovým harmonogramem. </w:t>
      </w:r>
    </w:p>
    <w:p w14:paraId="0C42A4FE" w14:textId="77777777" w:rsidR="00955AD9" w:rsidRPr="004747BD" w:rsidRDefault="00955AD9" w:rsidP="00833E02">
      <w:pPr>
        <w:numPr>
          <w:ilvl w:val="0"/>
          <w:numId w:val="48"/>
        </w:numPr>
        <w:spacing w:before="240" w:after="240"/>
        <w:jc w:val="both"/>
      </w:pPr>
      <w:r w:rsidRPr="00FE68C1">
        <w:t xml:space="preserve">Poskytovatel se zavazuje </w:t>
      </w:r>
      <w:r w:rsidR="00573328" w:rsidRPr="00FE68C1">
        <w:t xml:space="preserve">k zajištění dostatečného počtu </w:t>
      </w:r>
      <w:r w:rsidRPr="00FE68C1">
        <w:t>personál</w:t>
      </w:r>
      <w:r w:rsidR="00573328" w:rsidRPr="00FE68C1">
        <w:t>u</w:t>
      </w:r>
      <w:r w:rsidRPr="00FE68C1">
        <w:t>, který zajistí hladký průběh akce dle zvyklostí akcí na této úrovni.</w:t>
      </w:r>
    </w:p>
    <w:p w14:paraId="73C056FF" w14:textId="25590E13" w:rsidR="000A569F" w:rsidRPr="00FE68C1" w:rsidRDefault="000A569F" w:rsidP="00F6241F">
      <w:pPr>
        <w:numPr>
          <w:ilvl w:val="0"/>
          <w:numId w:val="48"/>
        </w:numPr>
        <w:spacing w:before="240"/>
        <w:jc w:val="both"/>
      </w:pPr>
      <w:r w:rsidRPr="00FE68C1">
        <w:t xml:space="preserve">V případě, že Objednatel rozhodne </w:t>
      </w:r>
      <w:r w:rsidRPr="004747BD">
        <w:t>o zrušení akce plánované na termín 15. 9. 2022 (i) z důvodu</w:t>
      </w:r>
      <w:r w:rsidRPr="00FE68C1">
        <w:t xml:space="preserve"> zhoršující se epidemiologické situace </w:t>
      </w:r>
      <w:r w:rsidRPr="004747BD">
        <w:t xml:space="preserve">v souvislosti s pandemií onemocnění COVID-19 </w:t>
      </w:r>
      <w:r w:rsidRPr="00FE68C1">
        <w:t>a s tím souvisejícího zvýšeného rizika nákazy v uzavřeném prostoru zámku nebo (</w:t>
      </w:r>
      <w:proofErr w:type="spellStart"/>
      <w:r w:rsidRPr="00FE68C1">
        <w:t>ii</w:t>
      </w:r>
      <w:proofErr w:type="spellEnd"/>
      <w:r w:rsidRPr="00FE68C1">
        <w:t xml:space="preserve">) zákazu konání takových akcí opatřením příslušného veřejnoprávního orgánu </w:t>
      </w:r>
      <w:r w:rsidRPr="004747BD">
        <w:t>zapříčiněného změněnou epidemiologickou situací v souvislosti s pandemií onemocnění COVID-19</w:t>
      </w:r>
      <w:r w:rsidRPr="00FE68C1">
        <w:t>, nebo (</w:t>
      </w:r>
      <w:proofErr w:type="spellStart"/>
      <w:r w:rsidRPr="00FE68C1">
        <w:t>iii</w:t>
      </w:r>
      <w:proofErr w:type="spellEnd"/>
      <w:r w:rsidRPr="00FE68C1">
        <w:t>) z důvodu bezpečnostní situace v Evropě souvisejícího s válečným konfliktem na Ukrajině a s tím souvisejícího omezení přicestování osob na akci, není stanoven náhradní termín konání</w:t>
      </w:r>
      <w:r w:rsidRPr="004747BD">
        <w:t xml:space="preserve">. </w:t>
      </w:r>
      <w:r w:rsidRPr="00FE68C1">
        <w:t xml:space="preserve">Z tohoto důvodu bude postupováno dle § 2006 občanského zákoníku upravujícího následnou nemožnost plnění a smlouva bez dalšího zanikne. V případě zrušení akce z výše uvedeného důvodu </w:t>
      </w:r>
      <w:r w:rsidR="000C3ACB">
        <w:t>nejméně 5 (pět) dnů před plánovaným termíne</w:t>
      </w:r>
      <w:r w:rsidR="0063110E">
        <w:t>m</w:t>
      </w:r>
      <w:r w:rsidR="000C3ACB">
        <w:t xml:space="preserve"> (15.</w:t>
      </w:r>
      <w:r w:rsidR="0063110E">
        <w:t xml:space="preserve"> </w:t>
      </w:r>
      <w:r w:rsidR="000C3ACB">
        <w:t>9.</w:t>
      </w:r>
      <w:r w:rsidR="0063110E">
        <w:t xml:space="preserve"> </w:t>
      </w:r>
      <w:r w:rsidR="000C3ACB">
        <w:t xml:space="preserve">2022)  </w:t>
      </w:r>
      <w:r w:rsidRPr="00FE68C1">
        <w:t>nevznikne žádné smluvní straně vůči druhé nárok na úhradu nákladů a jakékoliv újmy nebo na úhradu smluvní pokuty.</w:t>
      </w:r>
      <w:r w:rsidR="000C3ACB">
        <w:t xml:space="preserve"> V případě zrušení akce z výše uvedeného důvodu později než 5 (pět) dnů před plánovaným termíne</w:t>
      </w:r>
      <w:r w:rsidR="00642E47">
        <w:t>m</w:t>
      </w:r>
      <w:r w:rsidR="000C3ACB">
        <w:t xml:space="preserve"> (15.</w:t>
      </w:r>
      <w:r w:rsidR="0063110E">
        <w:t xml:space="preserve"> </w:t>
      </w:r>
      <w:r w:rsidR="000C3ACB">
        <w:t>9.</w:t>
      </w:r>
      <w:r w:rsidR="0063110E">
        <w:t xml:space="preserve"> </w:t>
      </w:r>
      <w:r w:rsidR="000C3ACB">
        <w:t>2022) je Objednatel povinen uhradit Poskytovateli již prokazatelně vzniklé náklady na zajištění Předmětu plnění dle této smlouvy</w:t>
      </w:r>
      <w:r w:rsidR="00642E47">
        <w:t>, které Poskytovateli během těchto posledních 5 dní vznikly</w:t>
      </w:r>
      <w:r w:rsidR="000C3ACB">
        <w:t>.</w:t>
      </w:r>
    </w:p>
    <w:p w14:paraId="727ABDB3" w14:textId="77777777" w:rsidR="00495B74" w:rsidRPr="00FE68C1" w:rsidRDefault="00495B74" w:rsidP="00EC73B6">
      <w:pPr>
        <w:pStyle w:val="Zkladntext"/>
        <w:spacing w:before="360"/>
        <w:jc w:val="center"/>
        <w:rPr>
          <w:rFonts w:ascii="Arial" w:hAnsi="Arial" w:cs="Arial"/>
          <w:b/>
          <w:bCs/>
          <w:sz w:val="24"/>
          <w:szCs w:val="24"/>
          <w:lang w:val="cs-CZ"/>
        </w:rPr>
      </w:pPr>
      <w:r w:rsidRPr="00FE68C1">
        <w:rPr>
          <w:rFonts w:ascii="Arial" w:hAnsi="Arial" w:cs="Arial"/>
          <w:b/>
          <w:bCs/>
          <w:sz w:val="24"/>
          <w:szCs w:val="24"/>
          <w:lang w:val="cs-CZ"/>
        </w:rPr>
        <w:t>Článek III.</w:t>
      </w:r>
    </w:p>
    <w:p w14:paraId="69CC5EA1" w14:textId="77777777" w:rsidR="00495B74" w:rsidRPr="00FE68C1" w:rsidRDefault="00495B74" w:rsidP="00495B74">
      <w:pPr>
        <w:pStyle w:val="Zkladntext"/>
        <w:jc w:val="center"/>
        <w:rPr>
          <w:rFonts w:ascii="Arial" w:hAnsi="Arial" w:cs="Arial"/>
          <w:b/>
          <w:bCs/>
          <w:sz w:val="24"/>
          <w:szCs w:val="24"/>
          <w:lang w:val="cs-CZ"/>
        </w:rPr>
      </w:pPr>
      <w:r w:rsidRPr="00FE68C1">
        <w:rPr>
          <w:rFonts w:ascii="Arial" w:hAnsi="Arial" w:cs="Arial"/>
          <w:b/>
          <w:bCs/>
          <w:sz w:val="24"/>
          <w:szCs w:val="24"/>
          <w:lang w:val="cs-CZ"/>
        </w:rPr>
        <w:t>Místo plnění, doba plnění</w:t>
      </w:r>
    </w:p>
    <w:p w14:paraId="0F794364" w14:textId="1AB1363A" w:rsidR="00495B74" w:rsidRPr="00FE68C1" w:rsidRDefault="00495B74" w:rsidP="00833E02">
      <w:pPr>
        <w:numPr>
          <w:ilvl w:val="0"/>
          <w:numId w:val="47"/>
        </w:numPr>
        <w:spacing w:before="240" w:after="240"/>
        <w:jc w:val="both"/>
      </w:pPr>
      <w:r w:rsidRPr="00FE68C1">
        <w:t xml:space="preserve">Místem plnění je Zámek Mělník na adrese Svatováclavská 19/16, 276 01 Mělník, Česká republika. </w:t>
      </w:r>
    </w:p>
    <w:p w14:paraId="34D673B7" w14:textId="73544901" w:rsidR="000A569F" w:rsidRPr="00FE68C1" w:rsidRDefault="00495B74" w:rsidP="00833E02">
      <w:pPr>
        <w:numPr>
          <w:ilvl w:val="0"/>
          <w:numId w:val="47"/>
        </w:numPr>
        <w:spacing w:after="240"/>
        <w:ind w:left="357" w:hanging="357"/>
        <w:jc w:val="both"/>
        <w:rPr>
          <w:rFonts w:eastAsia="Arial"/>
        </w:rPr>
      </w:pPr>
      <w:r w:rsidRPr="00FE68C1">
        <w:t>Datum plnění: 15. 9. 2022 v době od 11:</w:t>
      </w:r>
      <w:r w:rsidR="00D97158">
        <w:t>3</w:t>
      </w:r>
      <w:r w:rsidRPr="00FE68C1">
        <w:t>0 do 14:30</w:t>
      </w:r>
      <w:r w:rsidR="00285E30" w:rsidRPr="00FE68C1">
        <w:t>.</w:t>
      </w:r>
    </w:p>
    <w:p w14:paraId="3A8A0D55" w14:textId="01E4626F" w:rsidR="00BF197D" w:rsidRPr="00FE68C1" w:rsidRDefault="00BF197D" w:rsidP="00F6241F">
      <w:pPr>
        <w:numPr>
          <w:ilvl w:val="0"/>
          <w:numId w:val="47"/>
        </w:numPr>
        <w:ind w:left="357" w:hanging="357"/>
        <w:jc w:val="both"/>
        <w:rPr>
          <w:rFonts w:eastAsia="Arial"/>
        </w:rPr>
      </w:pPr>
      <w:r w:rsidRPr="00FE68C1">
        <w:t xml:space="preserve">Po skončení </w:t>
      </w:r>
      <w:r w:rsidR="00DC0410">
        <w:t>O</w:t>
      </w:r>
      <w:r w:rsidRPr="00FE68C1">
        <w:t>běda sepíší smluvní strany Protokol o poskytnutých Službách, v němž bude uvedeno, zda byly služby poskytnuty v plném rozsahu v souladu s čl.</w:t>
      </w:r>
      <w:r w:rsidR="00084D77" w:rsidRPr="00FE68C1">
        <w:t> </w:t>
      </w:r>
      <w:r w:rsidRPr="00FE68C1">
        <w:t>II smlouvy, eventuálně budou popsány chybějící plnění a vady. Protokol o poskytnutých Službách bude obsahovat také další informace v souladu s čl. V odst. 3 a s čl. VI odst. 2 smlouvy.</w:t>
      </w:r>
    </w:p>
    <w:p w14:paraId="799D9ACC" w14:textId="77777777" w:rsidR="0063110E" w:rsidRDefault="0063110E" w:rsidP="00EC73B6">
      <w:pPr>
        <w:spacing w:before="360"/>
        <w:jc w:val="center"/>
        <w:rPr>
          <w:b/>
          <w:bCs/>
        </w:rPr>
      </w:pPr>
    </w:p>
    <w:p w14:paraId="17E94CAF" w14:textId="77777777" w:rsidR="0063110E" w:rsidRDefault="0063110E" w:rsidP="00EC73B6">
      <w:pPr>
        <w:spacing w:before="360"/>
        <w:jc w:val="center"/>
        <w:rPr>
          <w:b/>
          <w:bCs/>
        </w:rPr>
      </w:pPr>
    </w:p>
    <w:p w14:paraId="575F94B0" w14:textId="55E045F9" w:rsidR="00D7260B" w:rsidRPr="00FE68C1" w:rsidRDefault="00E9085C" w:rsidP="00EC73B6">
      <w:pPr>
        <w:spacing w:before="360"/>
        <w:jc w:val="center"/>
        <w:rPr>
          <w:b/>
          <w:bCs/>
        </w:rPr>
      </w:pPr>
      <w:r w:rsidRPr="00FE68C1">
        <w:rPr>
          <w:b/>
          <w:bCs/>
        </w:rPr>
        <w:lastRenderedPageBreak/>
        <w:t>Článek IV</w:t>
      </w:r>
      <w:r w:rsidR="00D7260B" w:rsidRPr="00FE68C1">
        <w:rPr>
          <w:b/>
          <w:bCs/>
        </w:rPr>
        <w:t>.</w:t>
      </w:r>
    </w:p>
    <w:p w14:paraId="08D81874" w14:textId="77777777" w:rsidR="00D7260B" w:rsidRPr="00FE68C1" w:rsidRDefault="00D7260B" w:rsidP="00F72F42">
      <w:pPr>
        <w:jc w:val="center"/>
        <w:rPr>
          <w:b/>
          <w:bCs/>
        </w:rPr>
      </w:pPr>
      <w:r w:rsidRPr="00FE68C1">
        <w:rPr>
          <w:b/>
          <w:bCs/>
        </w:rPr>
        <w:t>Povinnosti objednatele a poskytovatele</w:t>
      </w:r>
    </w:p>
    <w:p w14:paraId="522AFA32" w14:textId="77777777" w:rsidR="2D608A55" w:rsidRPr="00EC73B6" w:rsidRDefault="2D608A55" w:rsidP="00840A34">
      <w:pPr>
        <w:numPr>
          <w:ilvl w:val="0"/>
          <w:numId w:val="40"/>
        </w:numPr>
        <w:spacing w:before="240" w:after="240"/>
        <w:jc w:val="both"/>
      </w:pPr>
      <w:r w:rsidRPr="00FE68C1">
        <w:t>Objednatel se zavazuje:</w:t>
      </w:r>
    </w:p>
    <w:p w14:paraId="55CD30AC" w14:textId="1CA2564F" w:rsidR="2BC52EF6" w:rsidRPr="00840A34" w:rsidRDefault="00840A34" w:rsidP="00840A34">
      <w:pPr>
        <w:pStyle w:val="Odstavecseseznamem"/>
        <w:numPr>
          <w:ilvl w:val="0"/>
          <w:numId w:val="41"/>
        </w:numPr>
        <w:ind w:left="1803"/>
        <w:jc w:val="both"/>
      </w:pPr>
      <w:r>
        <w:t>O</w:t>
      </w:r>
      <w:r w:rsidR="46F8A8CF" w:rsidRPr="00FE68C1">
        <w:t xml:space="preserve">známit konečný počet </w:t>
      </w:r>
      <w:r w:rsidR="60B905DB" w:rsidRPr="00FE68C1">
        <w:t>hostů</w:t>
      </w:r>
      <w:r w:rsidR="00F73E63" w:rsidRPr="00FE68C1">
        <w:t xml:space="preserve"> a doprovodného personálu</w:t>
      </w:r>
      <w:r w:rsidR="60B905DB" w:rsidRPr="00FE68C1">
        <w:t xml:space="preserve"> na </w:t>
      </w:r>
      <w:r w:rsidR="00DC0410">
        <w:t>O</w:t>
      </w:r>
      <w:r w:rsidR="00B9739A" w:rsidRPr="00FE68C1">
        <w:t>běd</w:t>
      </w:r>
      <w:r w:rsidR="60B905DB" w:rsidRPr="00FE68C1">
        <w:t xml:space="preserve"> </w:t>
      </w:r>
      <w:r w:rsidR="46F8A8CF" w:rsidRPr="00FE68C1">
        <w:t xml:space="preserve">nejméně </w:t>
      </w:r>
      <w:r w:rsidR="088511A1" w:rsidRPr="00FE68C1">
        <w:t>7</w:t>
      </w:r>
      <w:r w:rsidR="4696FC62" w:rsidRPr="00FE68C1">
        <w:t xml:space="preserve"> </w:t>
      </w:r>
      <w:r w:rsidR="46F8A8CF" w:rsidRPr="00FE68C1">
        <w:t xml:space="preserve">pracovních dní před konáním </w:t>
      </w:r>
      <w:r w:rsidR="00DC0410">
        <w:t>O</w:t>
      </w:r>
      <w:r w:rsidR="00B9739A" w:rsidRPr="00FE68C1">
        <w:t>běda.</w:t>
      </w:r>
    </w:p>
    <w:p w14:paraId="3BD10E87" w14:textId="07A53693" w:rsidR="003F1B08" w:rsidRPr="00840A34" w:rsidRDefault="00840A34" w:rsidP="00840A34">
      <w:pPr>
        <w:pStyle w:val="Odstavecseseznamem"/>
        <w:numPr>
          <w:ilvl w:val="0"/>
          <w:numId w:val="41"/>
        </w:numPr>
        <w:ind w:left="1803"/>
        <w:jc w:val="both"/>
      </w:pPr>
      <w:r>
        <w:t>P</w:t>
      </w:r>
      <w:r w:rsidR="20FD1233" w:rsidRPr="00840A34">
        <w:t xml:space="preserve">oskytnout </w:t>
      </w:r>
      <w:r w:rsidR="00287A6E" w:rsidRPr="00840A34">
        <w:t>P</w:t>
      </w:r>
      <w:r w:rsidR="20FD1233" w:rsidRPr="00840A34">
        <w:t>oskytovateli součinnost při realizaci příprav</w:t>
      </w:r>
      <w:r w:rsidR="004747BD">
        <w:t>.</w:t>
      </w:r>
    </w:p>
    <w:p w14:paraId="29637448" w14:textId="77777777" w:rsidR="00687482" w:rsidRDefault="00840A34" w:rsidP="00687482">
      <w:pPr>
        <w:pStyle w:val="Odstavecseseznamem"/>
        <w:numPr>
          <w:ilvl w:val="0"/>
          <w:numId w:val="41"/>
        </w:numPr>
        <w:ind w:left="1803"/>
        <w:jc w:val="both"/>
      </w:pPr>
      <w:r>
        <w:t>U</w:t>
      </w:r>
      <w:r w:rsidR="003F1B08" w:rsidRPr="00840A34">
        <w:t>rčenou kontaktní osobou za Ministerstvo zemědělství j</w:t>
      </w:r>
      <w:r w:rsidR="00EC73B6" w:rsidRPr="00840A34">
        <w:t>sou</w:t>
      </w:r>
      <w:r w:rsidR="003F1B08" w:rsidRPr="00840A34">
        <w:t xml:space="preserve"> </w:t>
      </w:r>
      <w:r w:rsidR="00687482" w:rsidRPr="00840A34">
        <w:t>Mgr. Markéta Kozáková (marketa.kozakova@mze.cz) a Ing. Lucie Slabinová (</w:t>
      </w:r>
      <w:r w:rsidR="00687482" w:rsidRPr="0063110E">
        <w:t>lucie.slabinova@mze.cz</w:t>
      </w:r>
      <w:r w:rsidR="00687482" w:rsidRPr="00840A34">
        <w:t>).</w:t>
      </w:r>
    </w:p>
    <w:p w14:paraId="597A7239" w14:textId="0C9E20F8" w:rsidR="0063110E" w:rsidRPr="00840A34" w:rsidRDefault="0063110E" w:rsidP="00687482">
      <w:pPr>
        <w:pStyle w:val="Odstavecseseznamem"/>
        <w:ind w:left="1803"/>
        <w:jc w:val="both"/>
      </w:pPr>
    </w:p>
    <w:p w14:paraId="1C5AB7AB" w14:textId="77777777" w:rsidR="00D7260B" w:rsidRPr="00EC73B6" w:rsidRDefault="2D608A55" w:rsidP="00EC73B6">
      <w:pPr>
        <w:numPr>
          <w:ilvl w:val="0"/>
          <w:numId w:val="40"/>
        </w:numPr>
        <w:spacing w:after="240"/>
        <w:jc w:val="both"/>
      </w:pPr>
      <w:r w:rsidRPr="00FE68C1">
        <w:t>Poskytovatel se zavazuje:</w:t>
      </w:r>
    </w:p>
    <w:p w14:paraId="5F44E05A" w14:textId="066371D0" w:rsidR="00D7260B" w:rsidRPr="00840A34" w:rsidRDefault="00840A34" w:rsidP="00840A34">
      <w:pPr>
        <w:pStyle w:val="Odstavecseseznamem"/>
        <w:numPr>
          <w:ilvl w:val="0"/>
          <w:numId w:val="42"/>
        </w:numPr>
        <w:ind w:left="1803"/>
        <w:jc w:val="both"/>
      </w:pPr>
      <w:r>
        <w:t>Z</w:t>
      </w:r>
      <w:r w:rsidR="00D7260B" w:rsidRPr="00FE68C1">
        <w:t xml:space="preserve">ajistit </w:t>
      </w:r>
      <w:r w:rsidR="00287A6E" w:rsidRPr="00FE68C1">
        <w:t>S</w:t>
      </w:r>
      <w:r w:rsidR="00D7260B" w:rsidRPr="00FE68C1">
        <w:t>lužby specifikované v čl. I</w:t>
      </w:r>
      <w:r w:rsidR="00BE78EE" w:rsidRPr="00FE68C1">
        <w:t>I</w:t>
      </w:r>
      <w:r w:rsidR="00D7260B" w:rsidRPr="00FE68C1">
        <w:t xml:space="preserve"> odst. </w:t>
      </w:r>
      <w:r w:rsidR="00D97158">
        <w:t>2 - 6</w:t>
      </w:r>
      <w:r w:rsidR="00D7260B" w:rsidRPr="00FE68C1">
        <w:t xml:space="preserve"> </w:t>
      </w:r>
      <w:r w:rsidR="00E975D9" w:rsidRPr="00FE68C1">
        <w:t>s</w:t>
      </w:r>
      <w:r w:rsidR="00D7260B" w:rsidRPr="00FE68C1">
        <w:t>mlouvy</w:t>
      </w:r>
      <w:r w:rsidR="004747BD">
        <w:t>.</w:t>
      </w:r>
    </w:p>
    <w:p w14:paraId="6A36AA81" w14:textId="1A080A80" w:rsidR="00084D77" w:rsidRPr="00840A34" w:rsidRDefault="00840A34" w:rsidP="00840A34">
      <w:pPr>
        <w:pStyle w:val="Odstavecseseznamem"/>
        <w:numPr>
          <w:ilvl w:val="0"/>
          <w:numId w:val="42"/>
        </w:numPr>
        <w:ind w:left="1803"/>
        <w:jc w:val="both"/>
      </w:pPr>
      <w:r>
        <w:t>P</w:t>
      </w:r>
      <w:r w:rsidR="00D7260B" w:rsidRPr="00840A34">
        <w:t xml:space="preserve">oskytnout </w:t>
      </w:r>
      <w:r w:rsidR="00287A6E" w:rsidRPr="00840A34">
        <w:t>O</w:t>
      </w:r>
      <w:r w:rsidR="00D7260B" w:rsidRPr="00840A34">
        <w:t xml:space="preserve">bjednateli součinnost při realizaci průběžné kontroly naplňování zakázky dle této </w:t>
      </w:r>
      <w:r w:rsidR="00E975D9" w:rsidRPr="00840A34">
        <w:t>s</w:t>
      </w:r>
      <w:r w:rsidR="00D7260B" w:rsidRPr="00840A34">
        <w:t>mlouvy</w:t>
      </w:r>
      <w:r w:rsidR="004747BD">
        <w:t>.</w:t>
      </w:r>
    </w:p>
    <w:p w14:paraId="27B8C017" w14:textId="1B8E2FA0" w:rsidR="003F1B08" w:rsidRPr="00840A34" w:rsidRDefault="00840A34" w:rsidP="00840A34">
      <w:pPr>
        <w:pStyle w:val="Odstavecseseznamem"/>
        <w:numPr>
          <w:ilvl w:val="0"/>
          <w:numId w:val="42"/>
        </w:numPr>
        <w:ind w:left="1803"/>
        <w:jc w:val="both"/>
      </w:pPr>
      <w:r>
        <w:t>P</w:t>
      </w:r>
      <w:r w:rsidR="00536301" w:rsidRPr="00840A34">
        <w:t xml:space="preserve">oskytnout operativní pomoc a součinnost, resp. samostatné řešení všech neočekávaných situací vzniklých v průběhu realizace </w:t>
      </w:r>
      <w:r w:rsidR="00DC0410">
        <w:t>O</w:t>
      </w:r>
      <w:r w:rsidR="00DC0410" w:rsidRPr="00840A34">
        <w:t>běda</w:t>
      </w:r>
      <w:r w:rsidR="00536301" w:rsidRPr="00840A34">
        <w:t xml:space="preserve">, týkajících se </w:t>
      </w:r>
      <w:r w:rsidR="00B04431" w:rsidRPr="00840A34">
        <w:t>cateringu</w:t>
      </w:r>
      <w:r w:rsidR="00536301" w:rsidRPr="00840A34">
        <w:t xml:space="preserve"> pro tyto účely Poskytovatel určí kontaktní osobu pro</w:t>
      </w:r>
      <w:r w:rsidR="00355C1D" w:rsidRPr="00840A34">
        <w:t xml:space="preserve"> emailovou</w:t>
      </w:r>
      <w:r w:rsidR="00536301" w:rsidRPr="00840A34">
        <w:t xml:space="preserve"> komunikaci s Objednatelem.</w:t>
      </w:r>
    </w:p>
    <w:p w14:paraId="6D28CC55" w14:textId="77777777" w:rsidR="00084D77" w:rsidRPr="00FE68C1" w:rsidRDefault="00084D77" w:rsidP="00084D77">
      <w:pPr>
        <w:pStyle w:val="Odstavecseseznamem"/>
        <w:ind w:left="1434"/>
        <w:contextualSpacing w:val="0"/>
        <w:jc w:val="both"/>
        <w:rPr>
          <w:b/>
          <w:bCs/>
        </w:rPr>
      </w:pPr>
    </w:p>
    <w:p w14:paraId="75AE0CCA" w14:textId="77777777" w:rsidR="00DB2264" w:rsidRPr="00FE68C1" w:rsidRDefault="7449404D" w:rsidP="00840A34">
      <w:pPr>
        <w:numPr>
          <w:ilvl w:val="0"/>
          <w:numId w:val="40"/>
        </w:numPr>
        <w:spacing w:after="240"/>
        <w:jc w:val="both"/>
      </w:pPr>
      <w:r w:rsidRPr="00FE68C1">
        <w:t>Poskytovatel je povinen písemně oznámit objednateli změnu údajů o poskytovateli uvedených v záhlaví smlouvy, a to nejpozději do 5 pracovních dnů od uskutečnění takové změny</w:t>
      </w:r>
      <w:r w:rsidR="743F4A8E" w:rsidRPr="00FE68C1">
        <w:t>.</w:t>
      </w:r>
      <w:r w:rsidRPr="00FE68C1">
        <w:t xml:space="preserve"> </w:t>
      </w:r>
      <w:r w:rsidR="732718C5" w:rsidRPr="00FE68C1">
        <w:t xml:space="preserve"> </w:t>
      </w:r>
    </w:p>
    <w:p w14:paraId="3FFE5968" w14:textId="77777777" w:rsidR="00573328" w:rsidRPr="00FE68C1" w:rsidRDefault="732718C5" w:rsidP="00840A34">
      <w:pPr>
        <w:numPr>
          <w:ilvl w:val="0"/>
          <w:numId w:val="40"/>
        </w:numPr>
        <w:spacing w:after="240"/>
        <w:jc w:val="both"/>
      </w:pPr>
      <w:r w:rsidRPr="00FE68C1">
        <w:t>Poskytovatel je povinen zajistit po dobu plnění této smlouvy</w:t>
      </w:r>
      <w:r w:rsidR="0F91A44A" w:rsidRPr="00FE68C1">
        <w:t>:</w:t>
      </w:r>
    </w:p>
    <w:p w14:paraId="1BB8C9F1" w14:textId="40527C3B" w:rsidR="00573328" w:rsidRPr="00FE68C1" w:rsidRDefault="00436144" w:rsidP="00840A34">
      <w:pPr>
        <w:pStyle w:val="Odstavecseseznamem"/>
        <w:numPr>
          <w:ilvl w:val="0"/>
          <w:numId w:val="43"/>
        </w:numPr>
        <w:ind w:left="1803"/>
        <w:jc w:val="both"/>
      </w:pPr>
      <w:r w:rsidRPr="00FE68C1">
        <w:t>D</w:t>
      </w:r>
      <w:r w:rsidR="4C163D56" w:rsidRPr="00FE68C1">
        <w:t xml:space="preserve">održování veškerých právních předpisů České republiky s důrazem na legální zaměstnávání, spravedlivé odměňování a dodržování bezpečnosti a ochrany zdraví při práci, přičemž uvedené je </w:t>
      </w:r>
      <w:r w:rsidR="00F51B0C" w:rsidRPr="00FE68C1">
        <w:t>P</w:t>
      </w:r>
      <w:r w:rsidR="4C163D56" w:rsidRPr="00FE68C1">
        <w:t xml:space="preserve">oskytovatel povinen zajistit vůči všem osobám, které se na plnění veřejné zakázky podílejí; k plnění těchto povinností zaváže Poskytovatel i své poddodavatele;  </w:t>
      </w:r>
      <w:r w:rsidR="3C08F427" w:rsidRPr="00FE68C1">
        <w:t xml:space="preserve">Ve smlouvách s takovými poddodavateli bude </w:t>
      </w:r>
      <w:r w:rsidR="00F51B0C" w:rsidRPr="00FE68C1">
        <w:t>Poskytovatel</w:t>
      </w:r>
      <w:r w:rsidR="3C08F427" w:rsidRPr="00FE68C1">
        <w:t xml:space="preserve"> povinen zajistit srovnatelnou úroveň </w:t>
      </w:r>
      <w:r w:rsidR="00F51B0C" w:rsidRPr="00FE68C1">
        <w:t>Objednatelem</w:t>
      </w:r>
      <w:r w:rsidR="3C08F427" w:rsidRPr="00FE68C1">
        <w:t xml:space="preserve"> určených smluvních podmínek s podmínkami smlouvy </w:t>
      </w:r>
      <w:r w:rsidR="00F51B0C" w:rsidRPr="00FE68C1">
        <w:t>Poskytovatele</w:t>
      </w:r>
      <w:r w:rsidR="3C08F427" w:rsidRPr="00FE68C1">
        <w:t xml:space="preserve"> s </w:t>
      </w:r>
      <w:r w:rsidR="00F51B0C" w:rsidRPr="00FE68C1">
        <w:t>Objednatelem</w:t>
      </w:r>
      <w:r w:rsidR="3C08F427" w:rsidRPr="00FE68C1">
        <w:t xml:space="preserve"> v rámci této veřejné zakázky. Těmito podmínkami je </w:t>
      </w:r>
      <w:r w:rsidR="00F51B0C" w:rsidRPr="00FE68C1">
        <w:t xml:space="preserve">mj. </w:t>
      </w:r>
      <w:r w:rsidR="3C08F427" w:rsidRPr="00FE68C1">
        <w:t>splatnost faktur a výše shodných smluvních pokut.</w:t>
      </w:r>
    </w:p>
    <w:p w14:paraId="1B27F041" w14:textId="5B47132A" w:rsidR="00573328" w:rsidRPr="00FE68C1" w:rsidRDefault="00436144" w:rsidP="00840A34">
      <w:pPr>
        <w:pStyle w:val="Odstavecseseznamem"/>
        <w:numPr>
          <w:ilvl w:val="0"/>
          <w:numId w:val="43"/>
        </w:numPr>
        <w:ind w:left="1803"/>
        <w:jc w:val="both"/>
      </w:pPr>
      <w:r w:rsidRPr="00FE68C1">
        <w:t>S</w:t>
      </w:r>
      <w:r w:rsidR="00DB2264" w:rsidRPr="00FE68C1">
        <w:t xml:space="preserve">jednání a dodržování nediskriminačních smluvních podmínek se svými poddodavateli, zejména srovnatelné úrovně splatnosti faktur a srovnatelné výše smluvních pokut s podmínkami této </w:t>
      </w:r>
      <w:r w:rsidR="00F51B0C" w:rsidRPr="00FE68C1">
        <w:t>s</w:t>
      </w:r>
      <w:r w:rsidR="00DB2264" w:rsidRPr="00FE68C1">
        <w:t>mlouvy, včetně poskytování řádných plateb za provedené práce těmto svým poddodavatel</w:t>
      </w:r>
      <w:r w:rsidR="005323AF" w:rsidRPr="00FE68C1">
        <w:t>ům</w:t>
      </w:r>
      <w:r w:rsidR="004747BD">
        <w:t>.</w:t>
      </w:r>
    </w:p>
    <w:p w14:paraId="6638AEF3" w14:textId="359F2751" w:rsidR="00DB2264" w:rsidRPr="00FE68C1" w:rsidRDefault="00436144" w:rsidP="00840A34">
      <w:pPr>
        <w:pStyle w:val="Odstavecseseznamem"/>
        <w:numPr>
          <w:ilvl w:val="0"/>
          <w:numId w:val="43"/>
        </w:numPr>
        <w:ind w:left="1803"/>
        <w:jc w:val="both"/>
      </w:pPr>
      <w:r w:rsidRPr="00840A34">
        <w:lastRenderedPageBreak/>
        <w:t>P</w:t>
      </w:r>
      <w:r w:rsidR="00E07631" w:rsidRPr="00840A34">
        <w:t xml:space="preserve">oužívání </w:t>
      </w:r>
      <w:r w:rsidR="00DB2264" w:rsidRPr="00840A34">
        <w:t>při výkonu administrativních činností souvisejících s plněním předmětu smlouvy, je-li to objektivně možné, recyklované nebo recyklovatelné materiály, výrobky a obaly.</w:t>
      </w:r>
    </w:p>
    <w:p w14:paraId="279C891B" w14:textId="77777777" w:rsidR="000A569F" w:rsidRPr="00FE68C1" w:rsidRDefault="000A569F" w:rsidP="00C66E07">
      <w:pPr>
        <w:ind w:left="1134"/>
        <w:jc w:val="both"/>
      </w:pPr>
    </w:p>
    <w:p w14:paraId="4F3D4E8F" w14:textId="7E2D6DE1" w:rsidR="000A569F" w:rsidRPr="00840A34" w:rsidRDefault="000A569F" w:rsidP="00840A34">
      <w:pPr>
        <w:numPr>
          <w:ilvl w:val="0"/>
          <w:numId w:val="40"/>
        </w:numPr>
        <w:spacing w:after="240"/>
        <w:jc w:val="both"/>
      </w:pPr>
      <w:r w:rsidRPr="00840A34">
        <w:t>Poskytovatel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840A34">
        <w:t>ii</w:t>
      </w:r>
      <w:proofErr w:type="spellEnd"/>
      <w:r w:rsidRPr="00840A34">
        <w:t xml:space="preserve">) české právní předpisy, zejména zákon č. 69/2006 Sb., o provádění mezinárodních sankcí, v platném znění, navazující na výše uvedená nařízení EU. </w:t>
      </w:r>
    </w:p>
    <w:p w14:paraId="52FAF661" w14:textId="20FDCB49" w:rsidR="009F38A4" w:rsidRPr="00840A34" w:rsidRDefault="000A569F" w:rsidP="00F6241F">
      <w:pPr>
        <w:numPr>
          <w:ilvl w:val="0"/>
          <w:numId w:val="40"/>
        </w:numPr>
        <w:jc w:val="both"/>
      </w:pPr>
      <w:r w:rsidRPr="00840A34">
        <w:t>Poskytovatel je povinen bezodkladně (nejpozději do 3 pracovních dnů ode dne, kdy příslušná změna nastala) oznámit objednateli změnu jakýchkoliv skutečností uvedených výše v čl. I</w:t>
      </w:r>
      <w:r w:rsidR="001D6B0E" w:rsidRPr="00840A34">
        <w:t xml:space="preserve"> odst. 2 smlouvy nebo čl. I</w:t>
      </w:r>
      <w:r w:rsidRPr="00840A34">
        <w:t>V odst. 5 smlouvy.</w:t>
      </w:r>
    </w:p>
    <w:p w14:paraId="00CAB910" w14:textId="77777777" w:rsidR="00D7260B" w:rsidRPr="00FE68C1" w:rsidRDefault="00D7260B" w:rsidP="00840A34">
      <w:pPr>
        <w:spacing w:before="360"/>
        <w:jc w:val="center"/>
        <w:rPr>
          <w:b/>
          <w:bCs/>
        </w:rPr>
      </w:pPr>
      <w:r w:rsidRPr="00D46DC3">
        <w:rPr>
          <w:b/>
          <w:bCs/>
        </w:rPr>
        <w:t>Článek V.</w:t>
      </w:r>
    </w:p>
    <w:p w14:paraId="739126D5" w14:textId="03210285" w:rsidR="006F252C" w:rsidRPr="00840A34" w:rsidRDefault="00D7260B" w:rsidP="00840A34">
      <w:pPr>
        <w:pStyle w:val="Zkladntext"/>
        <w:jc w:val="center"/>
        <w:rPr>
          <w:rFonts w:ascii="Arial" w:hAnsi="Arial" w:cs="Arial"/>
          <w:b/>
          <w:bCs/>
          <w:sz w:val="24"/>
          <w:szCs w:val="24"/>
          <w:lang w:val="cs-CZ"/>
        </w:rPr>
      </w:pPr>
      <w:r w:rsidRPr="00FE68C1">
        <w:rPr>
          <w:rFonts w:ascii="Arial" w:hAnsi="Arial" w:cs="Arial"/>
          <w:b/>
          <w:bCs/>
          <w:sz w:val="24"/>
          <w:szCs w:val="24"/>
          <w:lang w:val="cs-CZ"/>
        </w:rPr>
        <w:t>Cena</w:t>
      </w:r>
    </w:p>
    <w:p w14:paraId="228BA3A1" w14:textId="6B17E39B" w:rsidR="5B875F3A" w:rsidRPr="00D46DC3" w:rsidRDefault="5B875F3A" w:rsidP="00572092">
      <w:pPr>
        <w:pStyle w:val="Odstavecseseznamem"/>
        <w:numPr>
          <w:ilvl w:val="0"/>
          <w:numId w:val="38"/>
        </w:numPr>
        <w:spacing w:before="240" w:after="240"/>
        <w:jc w:val="both"/>
      </w:pPr>
      <w:r w:rsidRPr="00D46DC3">
        <w:t xml:space="preserve">Dohodnutá cena za poskytnuté Služby nesmí přesáhnout 395 600 Kč bez DPH, slovy tři sta devadesát pět tisíc šest set korun českých. </w:t>
      </w:r>
      <w:r w:rsidR="001015A5">
        <w:t xml:space="preserve">K této částce bude připočtena příslušná zákonná sazba DPH odpovídající jednotlivým nákladovým položkám v jejich definitivním členění ve smyslu odst. 3 tohoto článku smlouvy.  </w:t>
      </w:r>
    </w:p>
    <w:p w14:paraId="62112E7A" w14:textId="27A3F922" w:rsidR="008504A7" w:rsidRPr="00FE68C1" w:rsidRDefault="25E7E85E" w:rsidP="00985F7E">
      <w:pPr>
        <w:numPr>
          <w:ilvl w:val="0"/>
          <w:numId w:val="38"/>
        </w:numPr>
        <w:spacing w:after="240"/>
        <w:jc w:val="both"/>
      </w:pPr>
      <w:r w:rsidRPr="00FE68C1">
        <w:t>Dohodnutá cena</w:t>
      </w:r>
      <w:r w:rsidR="6104BF36" w:rsidRPr="00FE68C1">
        <w:t xml:space="preserve"> </w:t>
      </w:r>
      <w:r w:rsidRPr="00FE68C1">
        <w:t xml:space="preserve">je cenou maximální </w:t>
      </w:r>
      <w:r w:rsidR="574722E0" w:rsidRPr="00FE68C1">
        <w:t>a </w:t>
      </w:r>
      <w:r w:rsidRPr="00FE68C1">
        <w:t xml:space="preserve">nepřekročitelnou a zahrnuje veškeré náklady </w:t>
      </w:r>
      <w:r w:rsidR="00F51B0C" w:rsidRPr="00FE68C1">
        <w:t>P</w:t>
      </w:r>
      <w:r w:rsidRPr="00FE68C1">
        <w:t>oskytovatele so</w:t>
      </w:r>
      <w:r w:rsidR="3CD60D17" w:rsidRPr="00FE68C1">
        <w:t xml:space="preserve">uvisející s poskytnutím </w:t>
      </w:r>
      <w:r w:rsidR="00F51B0C" w:rsidRPr="00FE68C1">
        <w:t>S</w:t>
      </w:r>
      <w:r w:rsidR="3CD60D17" w:rsidRPr="00FE68C1">
        <w:t>lužeb.</w:t>
      </w:r>
      <w:r w:rsidR="408D80D0" w:rsidRPr="00FE68C1">
        <w:t xml:space="preserve"> </w:t>
      </w:r>
      <w:r w:rsidR="071CA250" w:rsidRPr="00FE68C1">
        <w:t xml:space="preserve"> V případě menšího počtu než </w:t>
      </w:r>
      <w:r w:rsidR="007A0ED7" w:rsidRPr="00FE68C1">
        <w:t xml:space="preserve">90 </w:t>
      </w:r>
      <w:r w:rsidR="071CA250" w:rsidRPr="00FE68C1">
        <w:t xml:space="preserve">hostů bude dohodnutá cena poměrně krácena v případě splnění podmínek </w:t>
      </w:r>
      <w:r w:rsidR="00DC0410">
        <w:t>O</w:t>
      </w:r>
      <w:r w:rsidR="071CA250" w:rsidRPr="00FE68C1">
        <w:t xml:space="preserve">bjednatelem uvedených v čl. IV odst. 1 </w:t>
      </w:r>
      <w:r w:rsidR="44810B48" w:rsidRPr="00FE68C1">
        <w:t xml:space="preserve">bod jedna </w:t>
      </w:r>
      <w:r w:rsidR="071CA250" w:rsidRPr="00FE68C1">
        <w:t>smlouvy</w:t>
      </w:r>
      <w:r w:rsidR="253F4BA8" w:rsidRPr="00FE68C1">
        <w:t xml:space="preserve">, a to až do počtu </w:t>
      </w:r>
      <w:r w:rsidR="008F34F1" w:rsidRPr="00FE68C1">
        <w:t xml:space="preserve">70 </w:t>
      </w:r>
      <w:r w:rsidR="07F90E15" w:rsidRPr="00FE68C1">
        <w:t>hostů/</w:t>
      </w:r>
      <w:r w:rsidR="08D2065C" w:rsidRPr="00FE68C1">
        <w:t>účastníků</w:t>
      </w:r>
      <w:r w:rsidR="008F34F1" w:rsidRPr="00FE68C1">
        <w:t xml:space="preserve"> </w:t>
      </w:r>
      <w:r w:rsidR="00DC0410">
        <w:t>O</w:t>
      </w:r>
      <w:r w:rsidR="008F34F1" w:rsidRPr="00FE68C1">
        <w:t>běda</w:t>
      </w:r>
      <w:r w:rsidR="08D2065C" w:rsidRPr="00FE68C1">
        <w:t>.</w:t>
      </w:r>
      <w:r w:rsidR="29DA2C55" w:rsidRPr="00FE68C1">
        <w:t xml:space="preserve"> </w:t>
      </w:r>
    </w:p>
    <w:p w14:paraId="19F793FC" w14:textId="377D8F39" w:rsidR="00D7260B" w:rsidRPr="00FE68C1" w:rsidRDefault="08657CC5" w:rsidP="00985F7E">
      <w:pPr>
        <w:numPr>
          <w:ilvl w:val="0"/>
          <w:numId w:val="38"/>
        </w:numPr>
        <w:spacing w:after="240"/>
        <w:jc w:val="both"/>
      </w:pPr>
      <w:r w:rsidRPr="00FE68C1">
        <w:t>Platba proběhne v jedné splátce s tím, že po řádném splnění budou uhrazeny skutečně poskytnuté Služby (faktura bude vystavena</w:t>
      </w:r>
      <w:r w:rsidR="008F34F1" w:rsidRPr="00FE68C1">
        <w:t xml:space="preserve"> se splatností </w:t>
      </w:r>
      <w:r w:rsidR="00395BAD">
        <w:t>21</w:t>
      </w:r>
      <w:r w:rsidR="008F34F1" w:rsidRPr="00FE68C1">
        <w:t xml:space="preserve"> dní</w:t>
      </w:r>
      <w:r w:rsidRPr="00FE68C1">
        <w:t xml:space="preserve"> na základě skutečně vynaložených nákladů). Částky jednotlivých nákladových položek se mohou změnit, přičemž maximální částka za poskytnuté Služby</w:t>
      </w:r>
      <w:r w:rsidR="0037301B" w:rsidRPr="00FE68C1">
        <w:t xml:space="preserve"> </w:t>
      </w:r>
      <w:r w:rsidR="001015A5">
        <w:t>395 600 Kč</w:t>
      </w:r>
      <w:r w:rsidR="00290F41" w:rsidRPr="00FE68C1">
        <w:t xml:space="preserve"> </w:t>
      </w:r>
      <w:r w:rsidRPr="00FE68C1">
        <w:t xml:space="preserve"> </w:t>
      </w:r>
      <w:r w:rsidR="001015A5">
        <w:t xml:space="preserve">bez </w:t>
      </w:r>
      <w:r w:rsidRPr="00FE68C1">
        <w:t xml:space="preserve">DPH </w:t>
      </w:r>
      <w:r w:rsidR="00FD7C7C">
        <w:t>nesmí být překročena</w:t>
      </w:r>
      <w:r w:rsidRPr="00FE68C1">
        <w:t xml:space="preserve">. Rozsah skutečně poskytnutých </w:t>
      </w:r>
      <w:r w:rsidR="00995C59" w:rsidRPr="00FE68C1">
        <w:t>S</w:t>
      </w:r>
      <w:r w:rsidRPr="00FE68C1">
        <w:t xml:space="preserve">lužeb, včetně ceny za ně, </w:t>
      </w:r>
      <w:r w:rsidR="0099673C" w:rsidRPr="00FE68C1">
        <w:t xml:space="preserve">a případné slevy, nebyly-li Služby poskytnuté Poskytovatelem v kvalitě odpovídající smlouvě, </w:t>
      </w:r>
      <w:r w:rsidRPr="00FE68C1">
        <w:t>bude obsažen v Protokolu o poskytnutých Službách.</w:t>
      </w:r>
    </w:p>
    <w:p w14:paraId="636A6153" w14:textId="77777777" w:rsidR="00D7260B" w:rsidRPr="00FE68C1" w:rsidRDefault="00D7260B" w:rsidP="00840A34">
      <w:pPr>
        <w:pStyle w:val="Zkladntext"/>
        <w:keepNext/>
        <w:spacing w:before="360"/>
        <w:jc w:val="center"/>
        <w:rPr>
          <w:rFonts w:ascii="Arial" w:hAnsi="Arial" w:cs="Arial"/>
          <w:b/>
          <w:bCs/>
          <w:sz w:val="24"/>
          <w:szCs w:val="24"/>
          <w:lang w:val="cs-CZ"/>
        </w:rPr>
      </w:pPr>
      <w:r w:rsidRPr="00FE68C1">
        <w:rPr>
          <w:rFonts w:ascii="Arial" w:hAnsi="Arial" w:cs="Arial"/>
          <w:b/>
          <w:bCs/>
          <w:sz w:val="24"/>
          <w:szCs w:val="24"/>
          <w:lang w:val="cs-CZ"/>
        </w:rPr>
        <w:lastRenderedPageBreak/>
        <w:t>Článek V</w:t>
      </w:r>
      <w:r w:rsidR="00E9085C" w:rsidRPr="00FE68C1">
        <w:rPr>
          <w:rFonts w:ascii="Arial" w:hAnsi="Arial" w:cs="Arial"/>
          <w:b/>
          <w:bCs/>
          <w:sz w:val="24"/>
          <w:szCs w:val="24"/>
          <w:lang w:val="cs-CZ"/>
        </w:rPr>
        <w:t>I</w:t>
      </w:r>
      <w:r w:rsidRPr="00FE68C1">
        <w:rPr>
          <w:rFonts w:ascii="Arial" w:hAnsi="Arial" w:cs="Arial"/>
          <w:b/>
          <w:bCs/>
          <w:sz w:val="24"/>
          <w:szCs w:val="24"/>
          <w:lang w:val="cs-CZ"/>
        </w:rPr>
        <w:t>.</w:t>
      </w:r>
    </w:p>
    <w:p w14:paraId="03249395" w14:textId="77777777" w:rsidR="00D7260B" w:rsidRPr="00FE68C1" w:rsidRDefault="00D7260B" w:rsidP="00C949A0">
      <w:pPr>
        <w:pStyle w:val="Zkladntext"/>
        <w:keepNext/>
        <w:jc w:val="center"/>
        <w:rPr>
          <w:rFonts w:ascii="Arial" w:hAnsi="Arial" w:cs="Arial"/>
          <w:b/>
          <w:bCs/>
          <w:sz w:val="24"/>
          <w:szCs w:val="24"/>
          <w:lang w:val="cs-CZ"/>
        </w:rPr>
      </w:pPr>
      <w:r w:rsidRPr="00FE68C1">
        <w:rPr>
          <w:rFonts w:ascii="Arial" w:hAnsi="Arial" w:cs="Arial"/>
          <w:b/>
          <w:bCs/>
          <w:sz w:val="24"/>
          <w:szCs w:val="24"/>
          <w:lang w:val="cs-CZ"/>
        </w:rPr>
        <w:t>Platební podmínky a fakturace</w:t>
      </w:r>
    </w:p>
    <w:p w14:paraId="50E38DF0" w14:textId="1A2EEE68" w:rsidR="00D7260B" w:rsidRPr="00FE68C1" w:rsidRDefault="08657CC5" w:rsidP="00840A34">
      <w:pPr>
        <w:numPr>
          <w:ilvl w:val="0"/>
          <w:numId w:val="21"/>
        </w:numPr>
        <w:spacing w:before="240" w:after="240"/>
        <w:jc w:val="both"/>
        <w:rPr>
          <w:rFonts w:eastAsia="Arial"/>
        </w:rPr>
      </w:pPr>
      <w:r w:rsidRPr="00FE68C1">
        <w:rPr>
          <w:rFonts w:eastAsia="Arial"/>
        </w:rPr>
        <w:t xml:space="preserve">Objednatel je povinen zaplatit </w:t>
      </w:r>
      <w:r w:rsidR="00F51B0C" w:rsidRPr="00FE68C1">
        <w:rPr>
          <w:rFonts w:eastAsia="Arial"/>
        </w:rPr>
        <w:t>P</w:t>
      </w:r>
      <w:r w:rsidRPr="00FE68C1">
        <w:rPr>
          <w:rFonts w:eastAsia="Arial"/>
        </w:rPr>
        <w:t xml:space="preserve">oskytovateli cenu uvedenou v čl. V po řádném a včasném poskytnutí Služeb, a to ve lhůtě </w:t>
      </w:r>
      <w:r w:rsidR="005D402A">
        <w:rPr>
          <w:rFonts w:eastAsia="Arial"/>
        </w:rPr>
        <w:t xml:space="preserve">21 </w:t>
      </w:r>
      <w:r w:rsidR="008F34F1" w:rsidRPr="00FE68C1">
        <w:rPr>
          <w:rFonts w:eastAsia="Arial"/>
        </w:rPr>
        <w:t xml:space="preserve"> </w:t>
      </w:r>
      <w:r w:rsidRPr="00FE68C1">
        <w:rPr>
          <w:rFonts w:eastAsia="Arial"/>
        </w:rPr>
        <w:t xml:space="preserve">dnů po obdržení vyúčtování ceny formou faktury doručené na adresu </w:t>
      </w:r>
      <w:r w:rsidR="00F51B0C" w:rsidRPr="00FE68C1">
        <w:rPr>
          <w:rFonts w:eastAsia="Arial"/>
        </w:rPr>
        <w:t>O</w:t>
      </w:r>
      <w:r w:rsidRPr="00FE68C1">
        <w:rPr>
          <w:rFonts w:eastAsia="Arial"/>
        </w:rPr>
        <w:t>bjednatele.</w:t>
      </w:r>
    </w:p>
    <w:p w14:paraId="44C907A1" w14:textId="48879F9A" w:rsidR="00D7260B" w:rsidRPr="00FE68C1" w:rsidRDefault="00D7260B" w:rsidP="00840A34">
      <w:pPr>
        <w:numPr>
          <w:ilvl w:val="0"/>
          <w:numId w:val="21"/>
        </w:numPr>
        <w:spacing w:before="120" w:after="240"/>
        <w:jc w:val="both"/>
      </w:pPr>
      <w:r w:rsidRPr="00FE68C1">
        <w:t xml:space="preserve">Přílohu faktury bude jako její nedílnou součást tvořit oběma smluvními stranami odsouhlasený Protokol o poskytnutých </w:t>
      </w:r>
      <w:r w:rsidR="00DB17E2" w:rsidRPr="00FE68C1">
        <w:t>S</w:t>
      </w:r>
      <w:r w:rsidRPr="00FE68C1">
        <w:t>lužbách, který bude obsahovat</w:t>
      </w:r>
      <w:r w:rsidR="00417937" w:rsidRPr="00FE68C1">
        <w:t xml:space="preserve"> vyúčtování v členění dle čl. V</w:t>
      </w:r>
      <w:r w:rsidRPr="00FE68C1">
        <w:t xml:space="preserve"> odst. 2</w:t>
      </w:r>
      <w:r w:rsidR="005D402A">
        <w:t xml:space="preserve"> a 3</w:t>
      </w:r>
      <w:r w:rsidRPr="00FE68C1">
        <w:t xml:space="preserve"> včetně prohlášení o řádném a </w:t>
      </w:r>
      <w:r w:rsidR="00F51B0C" w:rsidRPr="00FE68C1">
        <w:t>O</w:t>
      </w:r>
      <w:r w:rsidRPr="00FE68C1">
        <w:t xml:space="preserve">bjednatelem odsouhlaseném poskytnutí </w:t>
      </w:r>
      <w:r w:rsidR="00DB17E2" w:rsidRPr="00FE68C1">
        <w:t>S</w:t>
      </w:r>
      <w:r w:rsidRPr="00FE68C1">
        <w:t xml:space="preserve">lužeb a o ceně za tyto </w:t>
      </w:r>
      <w:r w:rsidR="00DB17E2" w:rsidRPr="00FE68C1">
        <w:t>S</w:t>
      </w:r>
      <w:r w:rsidRPr="00FE68C1">
        <w:t>lužby.</w:t>
      </w:r>
    </w:p>
    <w:p w14:paraId="6F36845A" w14:textId="77777777" w:rsidR="00D7260B" w:rsidRPr="00FE68C1" w:rsidRDefault="00D7260B" w:rsidP="00840A34">
      <w:pPr>
        <w:numPr>
          <w:ilvl w:val="0"/>
          <w:numId w:val="21"/>
        </w:numPr>
        <w:spacing w:before="120" w:after="240"/>
        <w:jc w:val="both"/>
      </w:pPr>
      <w:r w:rsidRPr="00FE68C1">
        <w:t xml:space="preserve">Faktura </w:t>
      </w:r>
      <w:r w:rsidR="00F51B0C" w:rsidRPr="00FE68C1">
        <w:t>P</w:t>
      </w:r>
      <w:r w:rsidRPr="00FE68C1">
        <w:t xml:space="preserve">oskytovatele musí obsahovat náležitosti </w:t>
      </w:r>
      <w:r w:rsidR="00E46CE2" w:rsidRPr="00FE68C1">
        <w:t>daňového</w:t>
      </w:r>
      <w:r w:rsidRPr="00FE68C1">
        <w:t xml:space="preserve"> dokladu stanovené v</w:t>
      </w:r>
      <w:r w:rsidR="000034D7" w:rsidRPr="00FE68C1">
        <w:t> </w:t>
      </w:r>
      <w:r w:rsidRPr="00FE68C1">
        <w:t>§</w:t>
      </w:r>
      <w:r w:rsidR="000034D7" w:rsidRPr="00FE68C1">
        <w:t> </w:t>
      </w:r>
      <w:r w:rsidRPr="00FE68C1">
        <w:t>29 zákona č. 235/2004 Sb., o dani z přidané hodnoty, ve znění pozdějších předpisů</w:t>
      </w:r>
      <w:r w:rsidR="00B05F4F" w:rsidRPr="00FE68C1">
        <w:t>, a informace povinně uváděné na obchodních listinách dle § 435 občanského zákoníku.</w:t>
      </w:r>
    </w:p>
    <w:p w14:paraId="19805ADF" w14:textId="090990F9" w:rsidR="00D7260B" w:rsidRPr="00FE68C1" w:rsidRDefault="00D7260B" w:rsidP="00840A34">
      <w:pPr>
        <w:numPr>
          <w:ilvl w:val="0"/>
          <w:numId w:val="21"/>
        </w:numPr>
        <w:spacing w:before="120" w:after="240"/>
        <w:jc w:val="both"/>
      </w:pPr>
      <w:r w:rsidRPr="00FE68C1">
        <w:t xml:space="preserve">Nebude-li </w:t>
      </w:r>
      <w:r w:rsidR="00116FCE" w:rsidRPr="00FE68C1">
        <w:t>faktura</w:t>
      </w:r>
      <w:r w:rsidRPr="00FE68C1">
        <w:t xml:space="preserve"> obsahovat </w:t>
      </w:r>
      <w:r w:rsidR="00E975D9" w:rsidRPr="00FE68C1">
        <w:t xml:space="preserve">zákonem nebo smlouvou </w:t>
      </w:r>
      <w:r w:rsidRPr="00FE68C1">
        <w:t>stanovené náležitosti včetně příloh</w:t>
      </w:r>
      <w:r w:rsidR="00F51B0C" w:rsidRPr="00FE68C1">
        <w:t>y</w:t>
      </w:r>
      <w:r w:rsidRPr="00FE68C1">
        <w:t xml:space="preserve"> stanoven</w:t>
      </w:r>
      <w:r w:rsidR="00F51B0C" w:rsidRPr="00FE68C1">
        <w:t>é</w:t>
      </w:r>
      <w:r w:rsidRPr="00FE68C1">
        <w:t xml:space="preserve"> touto </w:t>
      </w:r>
      <w:r w:rsidR="00B05F4F" w:rsidRPr="00FE68C1">
        <w:t>s</w:t>
      </w:r>
      <w:r w:rsidRPr="00FE68C1">
        <w:t xml:space="preserve">mlouvou, je </w:t>
      </w:r>
      <w:r w:rsidR="00F51B0C" w:rsidRPr="00FE68C1">
        <w:t>O</w:t>
      </w:r>
      <w:r w:rsidRPr="00FE68C1">
        <w:t xml:space="preserve">bjednatel oprávněn fakturu vrátit k přepracování. V tomto případě neplatí původní </w:t>
      </w:r>
      <w:r w:rsidR="009C356E" w:rsidRPr="00FE68C1">
        <w:t>doba</w:t>
      </w:r>
      <w:r w:rsidRPr="00FE68C1">
        <w:t xml:space="preserve"> splatnosti, ale celá </w:t>
      </w:r>
      <w:r w:rsidR="009C356E" w:rsidRPr="00FE68C1">
        <w:t>doba</w:t>
      </w:r>
      <w:r w:rsidRPr="00FE68C1">
        <w:t xml:space="preserve"> splatnosti </w:t>
      </w:r>
      <w:r w:rsidR="005974C4">
        <w:t xml:space="preserve">21 </w:t>
      </w:r>
      <w:r w:rsidR="00797399" w:rsidRPr="00FE68C1">
        <w:t xml:space="preserve">dnů </w:t>
      </w:r>
      <w:r w:rsidRPr="00FE68C1">
        <w:t xml:space="preserve">běží znovu ode dne doručení opravené nebo nově vystavené faktury. </w:t>
      </w:r>
    </w:p>
    <w:p w14:paraId="6C2ADF52" w14:textId="77777777" w:rsidR="00D7260B" w:rsidRPr="00FE68C1" w:rsidRDefault="00D7260B" w:rsidP="00840A34">
      <w:pPr>
        <w:numPr>
          <w:ilvl w:val="0"/>
          <w:numId w:val="21"/>
        </w:numPr>
        <w:spacing w:before="120" w:after="240"/>
        <w:jc w:val="both"/>
      </w:pPr>
      <w:r w:rsidRPr="00FE68C1">
        <w:t xml:space="preserve">Objednatel neposkytne </w:t>
      </w:r>
      <w:r w:rsidR="00F51B0C" w:rsidRPr="00FE68C1">
        <w:t>P</w:t>
      </w:r>
      <w:r w:rsidRPr="00FE68C1">
        <w:t>oskytovateli zálohy.</w:t>
      </w:r>
      <w:r w:rsidR="009064B1" w:rsidRPr="00FE68C1">
        <w:t xml:space="preserve"> </w:t>
      </w:r>
    </w:p>
    <w:p w14:paraId="43C6437A" w14:textId="77777777" w:rsidR="00D7260B" w:rsidRPr="00FE68C1" w:rsidRDefault="00D7260B" w:rsidP="00484B95">
      <w:pPr>
        <w:numPr>
          <w:ilvl w:val="0"/>
          <w:numId w:val="21"/>
        </w:numPr>
        <w:jc w:val="both"/>
      </w:pPr>
      <w:r w:rsidRPr="00FE68C1">
        <w:t xml:space="preserve">Platba se považuje za splněnou dnem odepsání z účtu </w:t>
      </w:r>
      <w:r w:rsidR="00F51B0C" w:rsidRPr="00FE68C1">
        <w:t>O</w:t>
      </w:r>
      <w:r w:rsidRPr="00FE68C1">
        <w:t>bjednatele.</w:t>
      </w:r>
    </w:p>
    <w:p w14:paraId="63288433" w14:textId="77777777" w:rsidR="00D7260B" w:rsidRPr="00FE68C1" w:rsidRDefault="00D7260B" w:rsidP="00840A34">
      <w:pPr>
        <w:spacing w:before="360"/>
        <w:jc w:val="center"/>
        <w:rPr>
          <w:b/>
          <w:bCs/>
        </w:rPr>
      </w:pPr>
      <w:r w:rsidRPr="00FE68C1">
        <w:rPr>
          <w:b/>
          <w:bCs/>
        </w:rPr>
        <w:t>Článek VI</w:t>
      </w:r>
      <w:r w:rsidR="00E9085C" w:rsidRPr="00FE68C1">
        <w:rPr>
          <w:b/>
          <w:bCs/>
        </w:rPr>
        <w:t>I</w:t>
      </w:r>
      <w:r w:rsidRPr="00FE68C1">
        <w:rPr>
          <w:b/>
          <w:bCs/>
        </w:rPr>
        <w:t>.</w:t>
      </w:r>
    </w:p>
    <w:p w14:paraId="24649309" w14:textId="25D6C5D3" w:rsidR="00F72F42" w:rsidRPr="00FE68C1" w:rsidRDefault="00D7260B" w:rsidP="00833E02">
      <w:pPr>
        <w:pStyle w:val="Zkladntext"/>
        <w:spacing w:after="240"/>
        <w:jc w:val="center"/>
        <w:rPr>
          <w:rFonts w:ascii="Arial" w:hAnsi="Arial" w:cs="Arial"/>
          <w:b/>
          <w:bCs/>
          <w:sz w:val="24"/>
          <w:szCs w:val="24"/>
          <w:lang w:val="cs-CZ"/>
        </w:rPr>
      </w:pPr>
      <w:r w:rsidRPr="00FE68C1">
        <w:rPr>
          <w:rFonts w:ascii="Arial" w:hAnsi="Arial" w:cs="Arial"/>
          <w:b/>
          <w:bCs/>
          <w:sz w:val="24"/>
          <w:szCs w:val="24"/>
          <w:lang w:val="cs-CZ"/>
        </w:rPr>
        <w:t>Odpovědnost za vady</w:t>
      </w:r>
      <w:r w:rsidR="005F70F8">
        <w:rPr>
          <w:rFonts w:ascii="Arial" w:hAnsi="Arial" w:cs="Arial"/>
          <w:b/>
          <w:bCs/>
          <w:sz w:val="24"/>
          <w:szCs w:val="24"/>
          <w:lang w:val="cs-CZ"/>
        </w:rPr>
        <w:t>, pojištění</w:t>
      </w:r>
    </w:p>
    <w:p w14:paraId="0B301703" w14:textId="431D205A" w:rsidR="5811D11D" w:rsidRPr="00FE68C1" w:rsidRDefault="5811D11D" w:rsidP="00840A34">
      <w:pPr>
        <w:numPr>
          <w:ilvl w:val="0"/>
          <w:numId w:val="44"/>
        </w:numPr>
        <w:spacing w:before="120" w:after="240"/>
        <w:jc w:val="both"/>
      </w:pPr>
      <w:r w:rsidRPr="00FE68C1">
        <w:t xml:space="preserve">V případě, že Služby uvedené v článku II. odst. </w:t>
      </w:r>
      <w:r w:rsidR="0062637B">
        <w:t>2 - 6</w:t>
      </w:r>
      <w:r w:rsidRPr="00FE68C1">
        <w:t xml:space="preserve"> smlouvy vykazují </w:t>
      </w:r>
      <w:r w:rsidR="00BD3486">
        <w:t xml:space="preserve">prokazatelné </w:t>
      </w:r>
      <w:r w:rsidRPr="00FE68C1">
        <w:t>podstatné vady</w:t>
      </w:r>
      <w:r w:rsidR="00BD3486">
        <w:t>, které nebudou bezodkladně po upozornění</w:t>
      </w:r>
      <w:r w:rsidR="00F75C07">
        <w:t xml:space="preserve"> ze strany</w:t>
      </w:r>
      <w:r w:rsidR="00533AC0">
        <w:t xml:space="preserve"> Objednatele</w:t>
      </w:r>
      <w:r w:rsidR="00BD3486">
        <w:t xml:space="preserve"> (</w:t>
      </w:r>
      <w:r w:rsidR="00687482">
        <w:t>paní Mgr. Markéty Kozákové nebo Ing. Lucie Slabinové</w:t>
      </w:r>
      <w:r w:rsidR="004B790F">
        <w:t xml:space="preserve">, </w:t>
      </w:r>
      <w:proofErr w:type="spellStart"/>
      <w:r w:rsidR="00533AC0">
        <w:t>popř</w:t>
      </w:r>
      <w:proofErr w:type="spellEnd"/>
      <w:r w:rsidR="00533AC0">
        <w:t>, jiné osoby disponující pověřením od Objednatele</w:t>
      </w:r>
      <w:r w:rsidR="00D345DA">
        <w:t>)</w:t>
      </w:r>
      <w:r w:rsidR="00BD3486">
        <w:t xml:space="preserve"> Poskytovatelem odstraněny nebo uspokojivě</w:t>
      </w:r>
      <w:r w:rsidR="00645F7E">
        <w:t xml:space="preserve"> </w:t>
      </w:r>
      <w:r w:rsidR="00BD3486">
        <w:t>vyřešeny</w:t>
      </w:r>
      <w:r w:rsidR="00C550FF">
        <w:t>;</w:t>
      </w:r>
      <w:r w:rsidR="00C550FF" w:rsidRPr="00C550FF">
        <w:t xml:space="preserve"> </w:t>
      </w:r>
      <w:r w:rsidR="00C550FF">
        <w:t>zda jsou uspokojivě vyřešeny, rozhoduje Objednatel</w:t>
      </w:r>
      <w:r w:rsidR="00BD3486">
        <w:t xml:space="preserve"> </w:t>
      </w:r>
      <w:r w:rsidRPr="00FE68C1">
        <w:t>(např. nefunkční toalety, nedostatečná čistota prostor)</w:t>
      </w:r>
      <w:r w:rsidR="00D345DA">
        <w:t>,</w:t>
      </w:r>
      <w:r w:rsidRPr="00FE68C1">
        <w:t xml:space="preserve"> bude konečná cena (tj. cena uvedená v čl. V odst. 3 smlouvy, aniž by byl případně dotčen čl. V odst. 2 smlouvy) ponížena o </w:t>
      </w:r>
      <w:r w:rsidR="006C442E">
        <w:t>10</w:t>
      </w:r>
      <w:r w:rsidRPr="00FE68C1">
        <w:t xml:space="preserve"> % z celkové ceny za každou jednotlivou podstatnou vadu. I v tomto případě je povinností Poskytovatele odstranit tyto podstatné vady bez zbytečného odkladu, pokud to jejich povaha dovoluje.</w:t>
      </w:r>
      <w:r w:rsidR="005A69CB">
        <w:t xml:space="preserve"> Pověřený zástupce Objednatele upozorní na vady zástupce Objednatele pana</w:t>
      </w:r>
      <w:r w:rsidR="00687482" w:rsidRPr="00687482">
        <w:t xml:space="preserve"> </w:t>
      </w:r>
      <w:r w:rsidR="00341130">
        <w:t>xxx</w:t>
      </w:r>
      <w:r w:rsidR="005A69CB">
        <w:t>, popř. jinou pověřenou osobu</w:t>
      </w:r>
      <w:r w:rsidR="00A77E17">
        <w:t xml:space="preserve"> Poskytovatele (Poskytovatel je před zahájením poskytování služeb, nejpozději dne 15. září 2022 v 9:00 h </w:t>
      </w:r>
      <w:r w:rsidR="001E0DB5" w:rsidRPr="001E0DB5">
        <w:t xml:space="preserve">povinen </w:t>
      </w:r>
      <w:r w:rsidR="00A77E17" w:rsidRPr="001E0DB5">
        <w:t>s</w:t>
      </w:r>
      <w:r w:rsidR="00A77E17">
        <w:t>dělit písemně Objednateli pověřenou osobu, která bude po celou dobu poskytování služeb Objednateli k</w:t>
      </w:r>
      <w:r w:rsidR="00E252F3">
        <w:t> </w:t>
      </w:r>
      <w:r w:rsidR="00A77E17">
        <w:t>dispozici</w:t>
      </w:r>
      <w:r w:rsidR="00E252F3">
        <w:t>;</w:t>
      </w:r>
      <w:r w:rsidR="00645F7E">
        <w:t xml:space="preserve"> v případě nedosažitelnosti těchto osob Objednatel</w:t>
      </w:r>
      <w:r w:rsidR="00E252F3">
        <w:t xml:space="preserve"> upozorní Poskytovatele</w:t>
      </w:r>
      <w:r w:rsidR="00645F7E">
        <w:t xml:space="preserve"> elektronickou cestou</w:t>
      </w:r>
      <w:r w:rsidR="00A77E17">
        <w:t>)</w:t>
      </w:r>
      <w:r w:rsidR="006275F0">
        <w:t>.</w:t>
      </w:r>
    </w:p>
    <w:p w14:paraId="55084C52" w14:textId="1195A812" w:rsidR="5811D11D" w:rsidRPr="00FE68C1" w:rsidRDefault="5811D11D" w:rsidP="00840A34">
      <w:pPr>
        <w:numPr>
          <w:ilvl w:val="0"/>
          <w:numId w:val="44"/>
        </w:numPr>
        <w:spacing w:before="120" w:after="240"/>
        <w:jc w:val="both"/>
      </w:pPr>
      <w:r w:rsidRPr="00FE68C1">
        <w:lastRenderedPageBreak/>
        <w:t xml:space="preserve">V případě, že Služby uvedené v článku II. odst. </w:t>
      </w:r>
      <w:r w:rsidR="0062637B">
        <w:t xml:space="preserve">2 – 6 </w:t>
      </w:r>
      <w:r w:rsidRPr="00FE68C1">
        <w:t xml:space="preserve"> smlouvy vykazují jiné než podstatné vady je povinností Poskytovatele odstranit tyto vady (pokud to jejich povaha umožňuje) ve lhůtě stanovené Objednatelem</w:t>
      </w:r>
      <w:r w:rsidR="001B3402">
        <w:t xml:space="preserve"> (</w:t>
      </w:r>
      <w:r w:rsidR="00687482" w:rsidRPr="00840A34">
        <w:t xml:space="preserve">Mgr. Markéta Kozáková </w:t>
      </w:r>
      <w:r w:rsidR="00687482">
        <w:t>nebo</w:t>
      </w:r>
      <w:r w:rsidR="00687482" w:rsidRPr="00840A34">
        <w:t xml:space="preserve"> Ing. Lucie Slabinová</w:t>
      </w:r>
      <w:r w:rsidR="00687482">
        <w:t xml:space="preserve">, </w:t>
      </w:r>
      <w:r w:rsidR="00956D8C">
        <w:t>popř</w:t>
      </w:r>
      <w:r w:rsidR="006C442E">
        <w:t>.</w:t>
      </w:r>
      <w:r w:rsidR="00956D8C">
        <w:t>, jiná osoba disponující pověřením od Objednatele</w:t>
      </w:r>
      <w:r w:rsidR="001B3402">
        <w:t>)</w:t>
      </w:r>
      <w:r w:rsidRPr="00FE68C1">
        <w:t xml:space="preserve">. V případě prodlení Poskytovatele s odstraněním vady ve lhůtě stanovené Objednatelem je povinností Poskytovatele zaplatit Objednateli smluvní pokutu ve výši </w:t>
      </w:r>
      <w:r w:rsidR="001B3402">
        <w:t>5000</w:t>
      </w:r>
      <w:r w:rsidRPr="00FE68C1">
        <w:t xml:space="preserve"> Kč, za každé jednotlivé porušení.    </w:t>
      </w:r>
    </w:p>
    <w:p w14:paraId="48BBD6C5" w14:textId="1D757C58" w:rsidR="00C66E07" w:rsidRPr="00FE68C1" w:rsidRDefault="00116FCE" w:rsidP="00840A34">
      <w:pPr>
        <w:numPr>
          <w:ilvl w:val="0"/>
          <w:numId w:val="44"/>
        </w:numPr>
        <w:spacing w:before="120" w:after="240"/>
        <w:jc w:val="both"/>
      </w:pPr>
      <w:r w:rsidRPr="00FE68C1">
        <w:t xml:space="preserve">Poskytovatel je povinen být po celou dobu účinnosti této smlouvy pojištěn, a to na částku, která by uhradila veškerá případná plnění v plné výši vůči </w:t>
      </w:r>
      <w:r w:rsidR="00B92ACF" w:rsidRPr="00FE68C1">
        <w:t>O</w:t>
      </w:r>
      <w:r w:rsidRPr="00FE68C1">
        <w:t xml:space="preserve">bjednateli </w:t>
      </w:r>
      <w:r w:rsidR="00ED30AE" w:rsidRPr="00FE68C1">
        <w:t>či </w:t>
      </w:r>
      <w:r w:rsidRPr="00FE68C1">
        <w:t xml:space="preserve">třetím osobám, </w:t>
      </w:r>
      <w:r w:rsidRPr="00012286">
        <w:t>spojené s touto smlouvou s minimální výší plnění 1</w:t>
      </w:r>
      <w:r w:rsidR="0062637B" w:rsidRPr="00012286">
        <w:t xml:space="preserve"> </w:t>
      </w:r>
      <w:r w:rsidRPr="00012286">
        <w:t>000</w:t>
      </w:r>
      <w:r w:rsidR="0062637B" w:rsidRPr="00012286">
        <w:t xml:space="preserve"> </w:t>
      </w:r>
      <w:r w:rsidRPr="00012286">
        <w:t>000 Kč</w:t>
      </w:r>
      <w:r w:rsidRPr="00FE68C1">
        <w:t>.</w:t>
      </w:r>
      <w:r w:rsidR="009064B1" w:rsidRPr="00FE68C1">
        <w:t xml:space="preserve"> </w:t>
      </w:r>
      <w:r w:rsidR="00C66E07" w:rsidRPr="00FE68C1">
        <w:t>Za tímto účelem je Objednatel oprávněn požadovat po Poskytovateli předložení pojistné smlouvy v rozsahu výše uvedeném, a to po celou dobu účinnosti smlouvy.</w:t>
      </w:r>
    </w:p>
    <w:p w14:paraId="47F43BDA" w14:textId="77777777" w:rsidR="00D7260B" w:rsidRPr="00FE68C1" w:rsidRDefault="00D7260B" w:rsidP="00840A34">
      <w:pPr>
        <w:pStyle w:val="Zkladntext"/>
        <w:keepNext/>
        <w:spacing w:before="360"/>
        <w:jc w:val="center"/>
        <w:rPr>
          <w:rFonts w:ascii="Arial" w:hAnsi="Arial" w:cs="Arial"/>
          <w:b/>
          <w:bCs/>
          <w:sz w:val="24"/>
          <w:szCs w:val="24"/>
          <w:lang w:val="cs-CZ"/>
        </w:rPr>
      </w:pPr>
      <w:r w:rsidRPr="00FE68C1">
        <w:rPr>
          <w:rFonts w:ascii="Arial" w:hAnsi="Arial" w:cs="Arial"/>
          <w:b/>
          <w:bCs/>
          <w:sz w:val="24"/>
          <w:szCs w:val="24"/>
          <w:lang w:val="cs-CZ"/>
        </w:rPr>
        <w:t>Článek VII</w:t>
      </w:r>
      <w:r w:rsidR="00E9085C" w:rsidRPr="00FE68C1">
        <w:rPr>
          <w:rFonts w:ascii="Arial" w:hAnsi="Arial" w:cs="Arial"/>
          <w:b/>
          <w:bCs/>
          <w:sz w:val="24"/>
          <w:szCs w:val="24"/>
          <w:lang w:val="cs-CZ"/>
        </w:rPr>
        <w:t>I</w:t>
      </w:r>
      <w:r w:rsidRPr="00FE68C1">
        <w:rPr>
          <w:rFonts w:ascii="Arial" w:hAnsi="Arial" w:cs="Arial"/>
          <w:b/>
          <w:bCs/>
          <w:sz w:val="24"/>
          <w:szCs w:val="24"/>
          <w:lang w:val="cs-CZ"/>
        </w:rPr>
        <w:t>.</w:t>
      </w:r>
    </w:p>
    <w:p w14:paraId="7FA90411" w14:textId="77777777" w:rsidR="00D7260B" w:rsidRPr="00FE68C1" w:rsidRDefault="00D7260B" w:rsidP="00F72F42">
      <w:pPr>
        <w:pStyle w:val="Zkladntext"/>
        <w:keepNext/>
        <w:jc w:val="center"/>
        <w:rPr>
          <w:rFonts w:ascii="Arial" w:hAnsi="Arial" w:cs="Arial"/>
          <w:b/>
          <w:bCs/>
          <w:sz w:val="24"/>
          <w:szCs w:val="24"/>
          <w:lang w:val="cs-CZ"/>
        </w:rPr>
      </w:pPr>
      <w:r w:rsidRPr="00FE68C1">
        <w:rPr>
          <w:rFonts w:ascii="Arial" w:hAnsi="Arial" w:cs="Arial"/>
          <w:b/>
          <w:bCs/>
          <w:sz w:val="24"/>
          <w:szCs w:val="24"/>
          <w:lang w:val="cs-CZ"/>
        </w:rPr>
        <w:t>Sankční ustanovení, náhrada škody</w:t>
      </w:r>
    </w:p>
    <w:p w14:paraId="3C3A518B" w14:textId="6F1F1A4C" w:rsidR="0037301B" w:rsidRPr="00FE68C1" w:rsidRDefault="0037301B" w:rsidP="00840A34">
      <w:pPr>
        <w:numPr>
          <w:ilvl w:val="0"/>
          <w:numId w:val="17"/>
        </w:numPr>
        <w:spacing w:before="240" w:after="240"/>
        <w:jc w:val="both"/>
      </w:pPr>
      <w:r w:rsidRPr="00FE68C1">
        <w:t xml:space="preserve">V případě, že </w:t>
      </w:r>
      <w:r w:rsidR="00995C59" w:rsidRPr="00FE68C1">
        <w:t>S</w:t>
      </w:r>
      <w:r w:rsidRPr="00FE68C1">
        <w:t xml:space="preserve">lužby uvedené v článku II. odst. </w:t>
      </w:r>
      <w:r w:rsidR="0062637B">
        <w:t>2 - 6</w:t>
      </w:r>
      <w:r w:rsidRPr="00FE68C1">
        <w:t xml:space="preserve"> smlouvy vykazují vady, Objednatel tyto vady bez zbytečného odkladu reklamuje a v reklamaci uvede, jak se zjištěné vady projevují, odstranění vad provede Poskytovatel okamžitě po obdržení reklamace na svůj náklad a na své nebezpečí. </w:t>
      </w:r>
    </w:p>
    <w:p w14:paraId="2457132C" w14:textId="53C83F0E" w:rsidR="00D7260B" w:rsidRPr="00FE68C1" w:rsidRDefault="00D7260B" w:rsidP="00DD77CA">
      <w:pPr>
        <w:spacing w:after="240"/>
        <w:ind w:left="360"/>
        <w:jc w:val="both"/>
      </w:pPr>
    </w:p>
    <w:p w14:paraId="3B873203" w14:textId="00E45D23" w:rsidR="00D7260B" w:rsidRPr="00FE68C1" w:rsidRDefault="5811D11D" w:rsidP="5811D11D">
      <w:pPr>
        <w:numPr>
          <w:ilvl w:val="0"/>
          <w:numId w:val="17"/>
        </w:numPr>
        <w:spacing w:after="240"/>
        <w:jc w:val="both"/>
        <w:rPr>
          <w:rFonts w:eastAsia="Arial"/>
        </w:rPr>
      </w:pPr>
      <w:r w:rsidRPr="00FE68C1">
        <w:rPr>
          <w:rFonts w:eastAsia="Arial"/>
        </w:rPr>
        <w:t>V případě prodlení Objednatele s platbou, na kterou vznikl Poskytovateli nárok, uhradí Objednatel úrok z prodlení ve výši 0,0</w:t>
      </w:r>
      <w:r w:rsidR="00436144" w:rsidRPr="00FE68C1">
        <w:rPr>
          <w:rFonts w:eastAsia="Arial"/>
        </w:rPr>
        <w:t>1 % z dlužné částky za každý i </w:t>
      </w:r>
      <w:r w:rsidRPr="00FE68C1">
        <w:rPr>
          <w:rFonts w:eastAsia="Arial"/>
        </w:rPr>
        <w:t xml:space="preserve">započatý den prodlení. </w:t>
      </w:r>
    </w:p>
    <w:p w14:paraId="4C966B51" w14:textId="4427D33A" w:rsidR="00D7260B" w:rsidRPr="00FE68C1" w:rsidRDefault="5811D11D" w:rsidP="00290F41">
      <w:pPr>
        <w:pStyle w:val="Odstavecseseznamem"/>
        <w:numPr>
          <w:ilvl w:val="0"/>
          <w:numId w:val="17"/>
        </w:numPr>
        <w:spacing w:after="240"/>
        <w:jc w:val="both"/>
        <w:rPr>
          <w:rFonts w:eastAsia="Arial"/>
        </w:rPr>
      </w:pPr>
      <w:r w:rsidRPr="00FE68C1">
        <w:rPr>
          <w:rFonts w:eastAsia="Arial"/>
        </w:rPr>
        <w:t xml:space="preserve">V případě porušení smluvních povinností ze strany Poskytovatele dle </w:t>
      </w:r>
      <w:r w:rsidR="00543182">
        <w:rPr>
          <w:rFonts w:eastAsia="Arial"/>
        </w:rPr>
        <w:t>čl. IV odst. 2 smlouvy (</w:t>
      </w:r>
      <w:r w:rsidR="00543182" w:rsidRPr="00D46DC3">
        <w:rPr>
          <w:rFonts w:eastAsia="Arial"/>
        </w:rPr>
        <w:t xml:space="preserve">nevztahuje se </w:t>
      </w:r>
      <w:r w:rsidR="00976E5A" w:rsidRPr="00D46DC3">
        <w:rPr>
          <w:rFonts w:eastAsia="Arial"/>
        </w:rPr>
        <w:t xml:space="preserve">případné porušení povinností Poskytovatele dle </w:t>
      </w:r>
      <w:r w:rsidR="00543182" w:rsidRPr="00D46DC3">
        <w:rPr>
          <w:rFonts w:eastAsia="Arial"/>
        </w:rPr>
        <w:t>čl. VII odst.</w:t>
      </w:r>
      <w:r w:rsidR="00976E5A" w:rsidRPr="00D46DC3">
        <w:rPr>
          <w:rFonts w:eastAsia="Arial"/>
        </w:rPr>
        <w:t xml:space="preserve"> 1 Smlouvy a</w:t>
      </w:r>
      <w:r w:rsidR="00543182" w:rsidRPr="00D46DC3">
        <w:rPr>
          <w:rFonts w:eastAsia="Arial"/>
        </w:rPr>
        <w:t xml:space="preserve"> </w:t>
      </w:r>
      <w:r w:rsidR="00976E5A" w:rsidRPr="00D46DC3">
        <w:rPr>
          <w:rFonts w:eastAsia="Arial"/>
        </w:rPr>
        <w:t xml:space="preserve">na prodlení s odstraněním vad dle čl. VII odst. </w:t>
      </w:r>
      <w:r w:rsidR="00543182" w:rsidRPr="00D46DC3">
        <w:rPr>
          <w:rFonts w:eastAsia="Arial"/>
        </w:rPr>
        <w:t xml:space="preserve">2 smlouvy, jež je utvrzeno smluvní pokutou stanovenou </w:t>
      </w:r>
      <w:r w:rsidR="00E252F3" w:rsidRPr="00D46DC3">
        <w:rPr>
          <w:rFonts w:eastAsia="Arial"/>
        </w:rPr>
        <w:t xml:space="preserve">přímo </w:t>
      </w:r>
      <w:r w:rsidR="00543182" w:rsidRPr="00D46DC3">
        <w:rPr>
          <w:rFonts w:eastAsia="Arial"/>
        </w:rPr>
        <w:t xml:space="preserve">v uvedeném </w:t>
      </w:r>
      <w:r w:rsidR="00645F7E" w:rsidRPr="00D46DC3">
        <w:rPr>
          <w:rFonts w:eastAsia="Arial"/>
        </w:rPr>
        <w:t>čl.</w:t>
      </w:r>
      <w:r w:rsidR="00543182" w:rsidRPr="00D46DC3">
        <w:rPr>
          <w:rFonts w:eastAsia="Arial"/>
        </w:rPr>
        <w:t xml:space="preserve"> VII odst. 2 smlouvy)</w:t>
      </w:r>
      <w:r w:rsidR="00543182">
        <w:rPr>
          <w:rFonts w:eastAsia="Arial"/>
        </w:rPr>
        <w:t xml:space="preserve"> nebo</w:t>
      </w:r>
      <w:r w:rsidRPr="00FE68C1">
        <w:rPr>
          <w:rFonts w:eastAsia="Arial"/>
        </w:rPr>
        <w:t xml:space="preserve">  čl. IX odst. 7 smlouvy, přísluší Objednateli smluvní pokuta ve výši 1 % z celkové ceny plnění uvedené v čl. V odst. 1, a to za každé jednotlivé porušení. </w:t>
      </w:r>
    </w:p>
    <w:p w14:paraId="4139144E" w14:textId="77777777" w:rsidR="00436144" w:rsidRPr="00FE68C1" w:rsidRDefault="00436144" w:rsidP="00436144">
      <w:pPr>
        <w:pStyle w:val="Odstavecseseznamem"/>
        <w:spacing w:after="240"/>
        <w:ind w:left="360"/>
        <w:jc w:val="both"/>
        <w:rPr>
          <w:rFonts w:eastAsia="Arial"/>
        </w:rPr>
      </w:pPr>
    </w:p>
    <w:p w14:paraId="419FCE2E" w14:textId="4BD668C1" w:rsidR="00D7260B" w:rsidRPr="00FE68C1" w:rsidRDefault="5811D11D" w:rsidP="00436144">
      <w:pPr>
        <w:pStyle w:val="Odstavecseseznamem"/>
        <w:numPr>
          <w:ilvl w:val="0"/>
          <w:numId w:val="17"/>
        </w:numPr>
        <w:ind w:left="357" w:hanging="357"/>
        <w:jc w:val="both"/>
        <w:rPr>
          <w:rFonts w:eastAsia="Arial"/>
        </w:rPr>
      </w:pPr>
      <w:r w:rsidRPr="00FE68C1">
        <w:rPr>
          <w:rFonts w:eastAsia="Arial"/>
        </w:rPr>
        <w:t>Uplatněním smluvní pokuty není dotčeno právo Objednatele na náhradu škody v plné výši, pokud mu v důsledku porušení smluvní povinnosti Poskytovatele vznikne, ani právo Objednatele na odstoupení od této smlouvy, ani povinnost Poskytovatele ke splnění povinnosti utvrzené smluvní pokutou.</w:t>
      </w:r>
    </w:p>
    <w:p w14:paraId="75D6FFA7" w14:textId="77777777" w:rsidR="00436144" w:rsidRPr="00FE68C1" w:rsidRDefault="00436144" w:rsidP="00436144">
      <w:pPr>
        <w:pStyle w:val="Odstavecseseznamem"/>
        <w:rPr>
          <w:rFonts w:eastAsia="Arial"/>
        </w:rPr>
      </w:pPr>
    </w:p>
    <w:p w14:paraId="10FCEED3" w14:textId="4424878B" w:rsidR="5811D11D" w:rsidRPr="00FE68C1" w:rsidRDefault="5811D11D" w:rsidP="00436144">
      <w:pPr>
        <w:pStyle w:val="Odstavecseseznamem"/>
        <w:numPr>
          <w:ilvl w:val="0"/>
          <w:numId w:val="17"/>
        </w:numPr>
        <w:ind w:left="357" w:hanging="357"/>
        <w:jc w:val="both"/>
        <w:rPr>
          <w:rFonts w:eastAsia="Arial"/>
        </w:rPr>
      </w:pPr>
      <w:r w:rsidRPr="00FE68C1">
        <w:rPr>
          <w:rFonts w:eastAsia="Arial"/>
        </w:rPr>
        <w:t xml:space="preserve">Pokud dojde ze strany Poskytovatele ke zpožděnému plnění, tj. dojde k nedodržení doby plnění dle čl. III odst. 2 a zároveň závazek zanikne dle čl. IX odst. 2 písm. </w:t>
      </w:r>
      <w:proofErr w:type="spellStart"/>
      <w:r w:rsidR="0062637B">
        <w:rPr>
          <w:rFonts w:eastAsia="Arial"/>
        </w:rPr>
        <w:t>iv</w:t>
      </w:r>
      <w:proofErr w:type="spellEnd"/>
      <w:r w:rsidRPr="00FE68C1">
        <w:rPr>
          <w:rFonts w:eastAsia="Arial"/>
        </w:rPr>
        <w:t>) smlouvy, je Poskytovatel povinen uhradit Objednateli sankci ve výši 50 % z celkové</w:t>
      </w:r>
      <w:r w:rsidR="00436144" w:rsidRPr="00FE68C1">
        <w:rPr>
          <w:rFonts w:eastAsia="Arial"/>
        </w:rPr>
        <w:t xml:space="preserve"> ceny uvedené v čl. V odst. 1. </w:t>
      </w:r>
    </w:p>
    <w:p w14:paraId="32C30D0C" w14:textId="77777777" w:rsidR="00436144" w:rsidRPr="00FE68C1" w:rsidRDefault="00436144" w:rsidP="00436144">
      <w:pPr>
        <w:pStyle w:val="Odstavecseseznamem"/>
        <w:rPr>
          <w:rFonts w:eastAsia="Arial"/>
        </w:rPr>
      </w:pPr>
    </w:p>
    <w:p w14:paraId="31D854D8" w14:textId="1DE024A1" w:rsidR="00D7260B" w:rsidRPr="00FE68C1" w:rsidRDefault="00D166DF" w:rsidP="00436144">
      <w:pPr>
        <w:pStyle w:val="Zkladntext"/>
        <w:numPr>
          <w:ilvl w:val="0"/>
          <w:numId w:val="17"/>
        </w:numPr>
        <w:ind w:left="357" w:hanging="357"/>
        <w:rPr>
          <w:rFonts w:ascii="Arial" w:hAnsi="Arial" w:cs="Arial"/>
          <w:sz w:val="24"/>
          <w:lang w:val="cs-CZ"/>
        </w:rPr>
      </w:pPr>
      <w:r>
        <w:rPr>
          <w:rFonts w:ascii="Arial" w:hAnsi="Arial" w:cs="Arial"/>
          <w:sz w:val="24"/>
          <w:szCs w:val="24"/>
          <w:lang w:val="cs-CZ"/>
        </w:rPr>
        <w:lastRenderedPageBreak/>
        <w:t xml:space="preserve">Smluvní pokuty </w:t>
      </w:r>
      <w:r w:rsidR="00E252F3">
        <w:rPr>
          <w:rFonts w:ascii="Arial" w:hAnsi="Arial" w:cs="Arial"/>
          <w:sz w:val="24"/>
          <w:szCs w:val="24"/>
          <w:lang w:val="cs-CZ"/>
        </w:rPr>
        <w:t xml:space="preserve">stanovené v této smlouvě </w:t>
      </w:r>
      <w:r>
        <w:rPr>
          <w:rFonts w:ascii="Arial" w:hAnsi="Arial" w:cs="Arial"/>
          <w:sz w:val="24"/>
          <w:szCs w:val="24"/>
          <w:lang w:val="cs-CZ"/>
        </w:rPr>
        <w:t xml:space="preserve">jsou splatné 21. den ode dne doručení písemné výzvy Objednatele k jejich úhradě Poskytovatelem.   </w:t>
      </w:r>
    </w:p>
    <w:p w14:paraId="5A3EB8E1" w14:textId="77777777" w:rsidR="00436144" w:rsidRPr="00FE68C1" w:rsidRDefault="00436144" w:rsidP="00436144">
      <w:pPr>
        <w:pStyle w:val="Odstavecseseznamem"/>
      </w:pPr>
    </w:p>
    <w:p w14:paraId="533BAD8C" w14:textId="041F7324" w:rsidR="00E06C24" w:rsidRPr="00FE68C1" w:rsidRDefault="00E06C24" w:rsidP="00436144">
      <w:pPr>
        <w:numPr>
          <w:ilvl w:val="0"/>
          <w:numId w:val="17"/>
        </w:numPr>
        <w:tabs>
          <w:tab w:val="num" w:pos="-900"/>
        </w:tabs>
        <w:jc w:val="both"/>
      </w:pPr>
      <w:r w:rsidRPr="00FE68C1">
        <w:t xml:space="preserve">Pro účely výpočtu výše smluvních pokut a jiných sankcí určených procentní sazbou se počítá výše smluvní pokuty nebo jiné sankce z celkové ceny </w:t>
      </w:r>
      <w:r w:rsidR="001B3402">
        <w:t xml:space="preserve">bez </w:t>
      </w:r>
      <w:r w:rsidRPr="00FE68C1">
        <w:t>DPH.</w:t>
      </w:r>
    </w:p>
    <w:p w14:paraId="2680D451" w14:textId="77777777" w:rsidR="00FD7C7C" w:rsidRDefault="00FD7C7C" w:rsidP="00840A34">
      <w:pPr>
        <w:pStyle w:val="Zkladntext"/>
        <w:spacing w:before="360"/>
        <w:jc w:val="center"/>
        <w:rPr>
          <w:rFonts w:ascii="Arial" w:hAnsi="Arial" w:cs="Arial"/>
          <w:b/>
          <w:bCs/>
          <w:sz w:val="24"/>
          <w:szCs w:val="24"/>
          <w:lang w:val="cs-CZ"/>
        </w:rPr>
      </w:pPr>
    </w:p>
    <w:p w14:paraId="77833D70" w14:textId="72F11A0A" w:rsidR="00A75051" w:rsidRPr="00FE68C1" w:rsidRDefault="00A75051" w:rsidP="00840A34">
      <w:pPr>
        <w:pStyle w:val="Zkladntext"/>
        <w:spacing w:before="360"/>
        <w:jc w:val="center"/>
        <w:rPr>
          <w:rFonts w:ascii="Arial" w:hAnsi="Arial" w:cs="Arial"/>
          <w:b/>
          <w:bCs/>
          <w:sz w:val="24"/>
          <w:szCs w:val="24"/>
          <w:lang w:val="cs-CZ"/>
        </w:rPr>
      </w:pPr>
      <w:r w:rsidRPr="00FE68C1">
        <w:rPr>
          <w:rFonts w:ascii="Arial" w:hAnsi="Arial" w:cs="Arial"/>
          <w:b/>
          <w:bCs/>
          <w:sz w:val="24"/>
          <w:szCs w:val="24"/>
          <w:lang w:val="cs-CZ"/>
        </w:rPr>
        <w:t xml:space="preserve">Článek </w:t>
      </w:r>
      <w:r w:rsidR="00EB68B8" w:rsidRPr="00FE68C1">
        <w:rPr>
          <w:rFonts w:ascii="Arial" w:hAnsi="Arial" w:cs="Arial"/>
          <w:b/>
          <w:bCs/>
          <w:sz w:val="24"/>
          <w:szCs w:val="24"/>
          <w:lang w:val="cs-CZ"/>
        </w:rPr>
        <w:t>I</w:t>
      </w:r>
      <w:r w:rsidR="00E9085C" w:rsidRPr="00FE68C1">
        <w:rPr>
          <w:rFonts w:ascii="Arial" w:hAnsi="Arial" w:cs="Arial"/>
          <w:b/>
          <w:bCs/>
          <w:sz w:val="24"/>
          <w:szCs w:val="24"/>
          <w:lang w:val="cs-CZ"/>
        </w:rPr>
        <w:t>X.</w:t>
      </w:r>
    </w:p>
    <w:p w14:paraId="00D8E934" w14:textId="77777777" w:rsidR="00A75051" w:rsidRPr="00FE68C1" w:rsidRDefault="00A75051" w:rsidP="00D7260B">
      <w:pPr>
        <w:pStyle w:val="Zkladntext"/>
        <w:jc w:val="center"/>
        <w:rPr>
          <w:rFonts w:ascii="Arial" w:hAnsi="Arial" w:cs="Arial"/>
          <w:b/>
          <w:bCs/>
          <w:sz w:val="24"/>
          <w:szCs w:val="24"/>
          <w:lang w:val="cs-CZ"/>
        </w:rPr>
      </w:pPr>
      <w:r w:rsidRPr="00FE68C1">
        <w:rPr>
          <w:rFonts w:ascii="Arial" w:hAnsi="Arial" w:cs="Arial"/>
          <w:b/>
          <w:bCs/>
          <w:sz w:val="24"/>
          <w:szCs w:val="24"/>
          <w:lang w:val="cs-CZ"/>
        </w:rPr>
        <w:t>Společná ujednání</w:t>
      </w:r>
    </w:p>
    <w:p w14:paraId="1FF6B172" w14:textId="6FBD3A46" w:rsidR="007A034E" w:rsidRPr="00FE68C1" w:rsidRDefault="00833E02" w:rsidP="00840A34">
      <w:pPr>
        <w:pStyle w:val="Zkladntext"/>
        <w:numPr>
          <w:ilvl w:val="0"/>
          <w:numId w:val="22"/>
        </w:numPr>
        <w:spacing w:before="240" w:after="240"/>
        <w:ind w:left="426" w:hanging="426"/>
        <w:rPr>
          <w:rFonts w:ascii="Arial" w:hAnsi="Arial" w:cs="Arial"/>
          <w:bCs/>
          <w:sz w:val="24"/>
          <w:szCs w:val="24"/>
          <w:lang w:val="cs-CZ"/>
        </w:rPr>
      </w:pPr>
      <w:r>
        <w:rPr>
          <w:rFonts w:ascii="Arial" w:hAnsi="Arial" w:cs="Arial"/>
          <w:bCs/>
          <w:sz w:val="24"/>
          <w:szCs w:val="24"/>
          <w:lang w:val="cs-CZ"/>
        </w:rPr>
        <w:t>T</w:t>
      </w:r>
      <w:r w:rsidR="007A034E" w:rsidRPr="00FE68C1">
        <w:rPr>
          <w:rFonts w:ascii="Arial" w:hAnsi="Arial" w:cs="Arial"/>
          <w:bCs/>
          <w:sz w:val="24"/>
          <w:szCs w:val="24"/>
          <w:lang w:val="cs-CZ"/>
        </w:rPr>
        <w:t xml:space="preserve">ato smlouva </w:t>
      </w:r>
      <w:r w:rsidR="00B05F4F" w:rsidRPr="00FE68C1">
        <w:rPr>
          <w:rFonts w:ascii="Arial" w:hAnsi="Arial" w:cs="Arial"/>
          <w:bCs/>
          <w:sz w:val="24"/>
          <w:szCs w:val="24"/>
          <w:lang w:val="cs-CZ"/>
        </w:rPr>
        <w:t>nabývá platnosti dnem podpisu</w:t>
      </w:r>
      <w:r w:rsidR="007A034E" w:rsidRPr="00FE68C1">
        <w:rPr>
          <w:rFonts w:ascii="Arial" w:hAnsi="Arial" w:cs="Arial"/>
          <w:bCs/>
          <w:sz w:val="24"/>
          <w:szCs w:val="24"/>
          <w:lang w:val="cs-CZ"/>
        </w:rPr>
        <w:t xml:space="preserve"> druh</w:t>
      </w:r>
      <w:r w:rsidR="00B05F4F" w:rsidRPr="00FE68C1">
        <w:rPr>
          <w:rFonts w:ascii="Arial" w:hAnsi="Arial" w:cs="Arial"/>
          <w:bCs/>
          <w:sz w:val="24"/>
          <w:szCs w:val="24"/>
          <w:lang w:val="cs-CZ"/>
        </w:rPr>
        <w:t>é</w:t>
      </w:r>
      <w:r w:rsidR="007A034E" w:rsidRPr="00FE68C1">
        <w:rPr>
          <w:rFonts w:ascii="Arial" w:hAnsi="Arial" w:cs="Arial"/>
          <w:bCs/>
          <w:sz w:val="24"/>
          <w:szCs w:val="24"/>
          <w:lang w:val="cs-CZ"/>
        </w:rPr>
        <w:t xml:space="preserve"> ze smluvních stran</w:t>
      </w:r>
      <w:r w:rsidR="00B05F4F" w:rsidRPr="00FE68C1">
        <w:rPr>
          <w:rFonts w:ascii="Arial" w:hAnsi="Arial" w:cs="Arial"/>
          <w:bCs/>
          <w:sz w:val="24"/>
          <w:szCs w:val="24"/>
          <w:lang w:val="cs-CZ"/>
        </w:rPr>
        <w:t>. Tato smlouva nabývá účinnosti dnem jejího uveřejnění v registru smluv.</w:t>
      </w:r>
    </w:p>
    <w:p w14:paraId="560232EC" w14:textId="77777777" w:rsidR="007A034E" w:rsidRPr="00FE68C1" w:rsidRDefault="007A034E" w:rsidP="00484B95">
      <w:pPr>
        <w:pStyle w:val="Zkladntext"/>
        <w:numPr>
          <w:ilvl w:val="0"/>
          <w:numId w:val="22"/>
        </w:numPr>
        <w:spacing w:after="120"/>
        <w:ind w:left="426" w:hanging="426"/>
        <w:rPr>
          <w:rFonts w:ascii="Arial" w:hAnsi="Arial" w:cs="Arial"/>
          <w:bCs/>
          <w:sz w:val="24"/>
          <w:szCs w:val="24"/>
          <w:lang w:val="cs-CZ"/>
        </w:rPr>
      </w:pPr>
      <w:r w:rsidRPr="00FE68C1">
        <w:rPr>
          <w:rFonts w:ascii="Arial" w:hAnsi="Arial" w:cs="Arial"/>
          <w:bCs/>
          <w:sz w:val="24"/>
          <w:szCs w:val="24"/>
          <w:lang w:val="cs-CZ"/>
        </w:rPr>
        <w:t>Tato smlouva bude ukončena, nastane-li některý z následujících případů:</w:t>
      </w:r>
    </w:p>
    <w:p w14:paraId="2D687B63" w14:textId="28A80462" w:rsidR="007A034E" w:rsidRPr="004747BD" w:rsidRDefault="00840A34" w:rsidP="004747BD">
      <w:pPr>
        <w:pStyle w:val="Odstavecseseznamem"/>
        <w:numPr>
          <w:ilvl w:val="0"/>
          <w:numId w:val="45"/>
        </w:numPr>
        <w:ind w:left="1803"/>
        <w:jc w:val="both"/>
      </w:pPr>
      <w:r w:rsidRPr="004747BD">
        <w:t>s</w:t>
      </w:r>
      <w:r w:rsidR="007A034E" w:rsidRPr="004747BD">
        <w:t>plněním</w:t>
      </w:r>
      <w:r w:rsidR="004747BD">
        <w:t>;</w:t>
      </w:r>
    </w:p>
    <w:p w14:paraId="1C52597D" w14:textId="7D25ABCA" w:rsidR="007A034E" w:rsidRPr="004747BD" w:rsidRDefault="007A034E" w:rsidP="004747BD">
      <w:pPr>
        <w:pStyle w:val="Odstavecseseznamem"/>
        <w:numPr>
          <w:ilvl w:val="0"/>
          <w:numId w:val="45"/>
        </w:numPr>
        <w:ind w:left="1803"/>
        <w:jc w:val="both"/>
      </w:pPr>
      <w:r w:rsidRPr="004747BD">
        <w:t>písemnou dohodou smluvních stran</w:t>
      </w:r>
      <w:r w:rsidR="00E06C24" w:rsidRPr="004747BD">
        <w:t xml:space="preserve"> (čl. X odst. 2)</w:t>
      </w:r>
      <w:r w:rsidR="004747BD">
        <w:t>;</w:t>
      </w:r>
    </w:p>
    <w:p w14:paraId="1E3FBFB1" w14:textId="0B3C73A4" w:rsidR="007A034E" w:rsidRPr="004747BD" w:rsidRDefault="007A034E" w:rsidP="004747BD">
      <w:pPr>
        <w:pStyle w:val="Odstavecseseznamem"/>
        <w:numPr>
          <w:ilvl w:val="0"/>
          <w:numId w:val="45"/>
        </w:numPr>
        <w:ind w:left="1803"/>
        <w:jc w:val="both"/>
      </w:pPr>
      <w:r w:rsidRPr="004747BD">
        <w:t xml:space="preserve">odstoupením od smlouvy (dle čl. </w:t>
      </w:r>
      <w:r w:rsidR="00EB68B8" w:rsidRPr="004747BD">
        <w:t>I</w:t>
      </w:r>
      <w:r w:rsidR="00E9085C" w:rsidRPr="004747BD">
        <w:t xml:space="preserve">X </w:t>
      </w:r>
      <w:r w:rsidRPr="004747BD">
        <w:t>odst. 3)</w:t>
      </w:r>
      <w:r w:rsidR="004747BD">
        <w:t>;</w:t>
      </w:r>
    </w:p>
    <w:p w14:paraId="04E21748" w14:textId="10C57145" w:rsidR="004747BD" w:rsidRDefault="007A034E" w:rsidP="004747BD">
      <w:pPr>
        <w:pStyle w:val="Odstavecseseznamem"/>
        <w:numPr>
          <w:ilvl w:val="0"/>
          <w:numId w:val="45"/>
        </w:numPr>
        <w:ind w:left="1803"/>
        <w:jc w:val="both"/>
      </w:pPr>
      <w:r w:rsidRPr="00FE68C1">
        <w:t xml:space="preserve">zánikem závazku s odkazem na § 1980 občanského zákoníku (tzv. fixní závazek), a to v případě, že </w:t>
      </w:r>
      <w:r w:rsidR="00B92ACF" w:rsidRPr="00FE68C1">
        <w:t>P</w:t>
      </w:r>
      <w:r w:rsidRPr="00FE68C1">
        <w:t xml:space="preserve">oskytovatel nedodrží dobu plnění uvedenou v čl. </w:t>
      </w:r>
      <w:r w:rsidR="00243A71" w:rsidRPr="00FE68C1">
        <w:t>I</w:t>
      </w:r>
      <w:r w:rsidRPr="00FE68C1">
        <w:t xml:space="preserve">II odst. 2 </w:t>
      </w:r>
      <w:r w:rsidR="00D46DC3">
        <w:t xml:space="preserve">smlouvy. </w:t>
      </w:r>
      <w:r w:rsidRPr="00FE68C1">
        <w:t>V takovém případě zaniká závazek vyplývající z</w:t>
      </w:r>
      <w:r w:rsidR="00417937" w:rsidRPr="00FE68C1">
        <w:t> </w:t>
      </w:r>
      <w:r w:rsidRPr="00FE68C1">
        <w:t xml:space="preserve">této smlouvy počátkem prodlení </w:t>
      </w:r>
      <w:r w:rsidR="00B92ACF" w:rsidRPr="00FE68C1">
        <w:t>P</w:t>
      </w:r>
      <w:r w:rsidRPr="00FE68C1">
        <w:t xml:space="preserve">oskytovatele, ledaže </w:t>
      </w:r>
      <w:r w:rsidR="00B92ACF" w:rsidRPr="00FE68C1">
        <w:t>O</w:t>
      </w:r>
      <w:r w:rsidRPr="00FE68C1">
        <w:t xml:space="preserve">bjednatel </w:t>
      </w:r>
      <w:r w:rsidR="00B92ACF" w:rsidRPr="00FE68C1">
        <w:t>P</w:t>
      </w:r>
      <w:r w:rsidRPr="00FE68C1">
        <w:t>oskytovateli bez zbytečného odkladu oznámí, že na splnění smlouvy trvá</w:t>
      </w:r>
      <w:r w:rsidR="004747BD">
        <w:t>;</w:t>
      </w:r>
    </w:p>
    <w:p w14:paraId="1DDCDBAE" w14:textId="46DF3B6D" w:rsidR="001E5D32" w:rsidRDefault="001E5D32" w:rsidP="004747BD">
      <w:pPr>
        <w:pStyle w:val="Odstavecseseznamem"/>
        <w:numPr>
          <w:ilvl w:val="0"/>
          <w:numId w:val="45"/>
        </w:numPr>
        <w:ind w:left="1803"/>
        <w:jc w:val="both"/>
      </w:pPr>
      <w:r w:rsidRPr="004747BD">
        <w:t xml:space="preserve">nemožnost plnění dle § 2006 občanského zákoníku, a to zejména za podmínek uvedených v čl. II odst. </w:t>
      </w:r>
      <w:r w:rsidR="00DD77CA">
        <w:t>7</w:t>
      </w:r>
      <w:r w:rsidRPr="004747BD">
        <w:t xml:space="preserve"> této smlouvy</w:t>
      </w:r>
      <w:r w:rsidR="00F616F6" w:rsidRPr="004747BD">
        <w:t>.</w:t>
      </w:r>
    </w:p>
    <w:p w14:paraId="232A5F66" w14:textId="77777777" w:rsidR="007A034E" w:rsidRPr="00FE68C1" w:rsidRDefault="007A034E" w:rsidP="004747BD">
      <w:pPr>
        <w:pStyle w:val="Zkladntext"/>
        <w:numPr>
          <w:ilvl w:val="0"/>
          <w:numId w:val="22"/>
        </w:numPr>
        <w:spacing w:before="240" w:after="120"/>
        <w:ind w:left="426" w:hanging="426"/>
        <w:rPr>
          <w:rFonts w:ascii="Arial" w:hAnsi="Arial" w:cs="Arial"/>
          <w:sz w:val="24"/>
          <w:szCs w:val="24"/>
          <w:lang w:val="cs-CZ"/>
        </w:rPr>
      </w:pPr>
      <w:r w:rsidRPr="00FE68C1">
        <w:rPr>
          <w:rFonts w:ascii="Arial" w:hAnsi="Arial" w:cs="Arial"/>
          <w:sz w:val="24"/>
          <w:szCs w:val="24"/>
          <w:lang w:val="cs-CZ"/>
        </w:rPr>
        <w:t xml:space="preserve">Objednatel je oprávněn od smlouvy odstoupit v případě, že </w:t>
      </w:r>
    </w:p>
    <w:p w14:paraId="2B9A90C4" w14:textId="77777777" w:rsidR="007A034E" w:rsidRPr="004747BD" w:rsidRDefault="001F3D91" w:rsidP="004747BD">
      <w:pPr>
        <w:pStyle w:val="Odstavecseseznamem"/>
        <w:numPr>
          <w:ilvl w:val="0"/>
          <w:numId w:val="46"/>
        </w:numPr>
        <w:ind w:left="1803"/>
        <w:jc w:val="both"/>
      </w:pPr>
      <w:r w:rsidRPr="004747BD">
        <w:t xml:space="preserve">bude vydáno rozhodnutí o úpadku </w:t>
      </w:r>
      <w:r w:rsidR="0012192D" w:rsidRPr="004747BD">
        <w:t>P</w:t>
      </w:r>
      <w:r w:rsidRPr="004747BD">
        <w:t>oskytovatele</w:t>
      </w:r>
      <w:r w:rsidR="00BC676E" w:rsidRPr="004747BD">
        <w:t xml:space="preserve"> nebo</w:t>
      </w:r>
      <w:r w:rsidR="005323AF" w:rsidRPr="004747BD">
        <w:t>;</w:t>
      </w:r>
    </w:p>
    <w:p w14:paraId="63B07855" w14:textId="1D4E9898" w:rsidR="00BC676E" w:rsidRPr="004747BD" w:rsidRDefault="004747BD" w:rsidP="004747BD">
      <w:pPr>
        <w:pStyle w:val="Odstavecseseznamem"/>
        <w:numPr>
          <w:ilvl w:val="0"/>
          <w:numId w:val="46"/>
        </w:numPr>
        <w:ind w:left="1803"/>
        <w:jc w:val="both"/>
      </w:pPr>
      <w:r>
        <w:t>P</w:t>
      </w:r>
      <w:r w:rsidR="00BC676E" w:rsidRPr="004747BD">
        <w:t>oskytovatel sám podá dlužnický návrh na zahájení insolvenčního řízení nebo</w:t>
      </w:r>
      <w:r w:rsidR="005323AF" w:rsidRPr="004747BD">
        <w:t>;</w:t>
      </w:r>
    </w:p>
    <w:p w14:paraId="04053983" w14:textId="77777777" w:rsidR="00BC676E" w:rsidRPr="004747BD" w:rsidRDefault="001F3D91" w:rsidP="004747BD">
      <w:pPr>
        <w:pStyle w:val="Odstavecseseznamem"/>
        <w:numPr>
          <w:ilvl w:val="0"/>
          <w:numId w:val="46"/>
        </w:numPr>
        <w:ind w:left="1803"/>
        <w:jc w:val="both"/>
      </w:pPr>
      <w:r w:rsidRPr="004747BD">
        <w:t xml:space="preserve">bude zahájeno insolvenční řízení s </w:t>
      </w:r>
      <w:r w:rsidR="0012192D" w:rsidRPr="004747BD">
        <w:t>P</w:t>
      </w:r>
      <w:r w:rsidRPr="004747BD">
        <w:t>oskytovatelem</w:t>
      </w:r>
      <w:r w:rsidRPr="004747BD" w:rsidDel="001F3D91">
        <w:t xml:space="preserve"> </w:t>
      </w:r>
      <w:r w:rsidR="00BC676E" w:rsidRPr="004747BD">
        <w:t>nebo</w:t>
      </w:r>
      <w:r w:rsidR="005323AF" w:rsidRPr="004747BD">
        <w:t>;</w:t>
      </w:r>
    </w:p>
    <w:p w14:paraId="577C07E4" w14:textId="3BE73DD2" w:rsidR="00BC676E" w:rsidRPr="004747BD" w:rsidRDefault="004747BD" w:rsidP="004747BD">
      <w:pPr>
        <w:pStyle w:val="Odstavecseseznamem"/>
        <w:numPr>
          <w:ilvl w:val="0"/>
          <w:numId w:val="46"/>
        </w:numPr>
        <w:ind w:left="1803"/>
        <w:jc w:val="both"/>
      </w:pPr>
      <w:r>
        <w:t>P</w:t>
      </w:r>
      <w:r w:rsidR="00BC676E" w:rsidRPr="004747BD">
        <w:t>oskytovatel vstoupí do likvidace nebo</w:t>
      </w:r>
      <w:r w:rsidR="005323AF" w:rsidRPr="004747BD">
        <w:t>;</w:t>
      </w:r>
    </w:p>
    <w:p w14:paraId="4C47A399" w14:textId="7CF798E3" w:rsidR="001D6B0E" w:rsidRPr="00FE68C1" w:rsidRDefault="691D6357" w:rsidP="004747BD">
      <w:pPr>
        <w:pStyle w:val="Odstavecseseznamem"/>
        <w:numPr>
          <w:ilvl w:val="0"/>
          <w:numId w:val="46"/>
        </w:numPr>
        <w:ind w:left="1803"/>
        <w:jc w:val="both"/>
      </w:pPr>
      <w:r w:rsidRPr="00FE68C1">
        <w:t xml:space="preserve">dojde k podstatnému porušení povinnosti </w:t>
      </w:r>
      <w:r w:rsidR="0012192D" w:rsidRPr="00FE68C1">
        <w:t>P</w:t>
      </w:r>
      <w:r w:rsidRPr="00FE68C1">
        <w:t xml:space="preserve">oskytovatele, za něž se považuje zejm. neposkytnutí </w:t>
      </w:r>
      <w:r w:rsidR="00995C59" w:rsidRPr="00FE68C1">
        <w:t>S</w:t>
      </w:r>
      <w:r w:rsidRPr="00FE68C1">
        <w:t xml:space="preserve">lužeb v souladu s čl. </w:t>
      </w:r>
      <w:r w:rsidR="5A0A6433" w:rsidRPr="00FE68C1">
        <w:t>I</w:t>
      </w:r>
      <w:r w:rsidRPr="00FE68C1">
        <w:t xml:space="preserve">I odst. </w:t>
      </w:r>
      <w:r w:rsidR="0062637B">
        <w:t>2 - 6</w:t>
      </w:r>
      <w:r w:rsidRPr="00FE68C1">
        <w:t xml:space="preserve"> </w:t>
      </w:r>
      <w:r w:rsidR="00012286">
        <w:t>a</w:t>
      </w:r>
      <w:r w:rsidR="00DC3614">
        <w:t xml:space="preserve"> které nebud</w:t>
      </w:r>
      <w:r w:rsidR="00C550FF">
        <w:t>e</w:t>
      </w:r>
      <w:r w:rsidR="00DC3614">
        <w:t xml:space="preserve"> bezodkladně</w:t>
      </w:r>
      <w:r w:rsidR="00C550FF">
        <w:t xml:space="preserve"> za podmínek uvedených v čl. VII odst. 1 smlouvy</w:t>
      </w:r>
      <w:r w:rsidR="00DC3614">
        <w:t xml:space="preserve"> po upozornění Poskytovatele ze strany Objednatele  Poskytovatelem odstraněno nebo uspokojivě vyřešeno</w:t>
      </w:r>
      <w:r w:rsidR="00DC3614" w:rsidRPr="00FE68C1">
        <w:t xml:space="preserve"> </w:t>
      </w:r>
      <w:r w:rsidRPr="00FE68C1">
        <w:t xml:space="preserve">(toto ustanovení se neuplatní, zanikl-li závazek dle čl. </w:t>
      </w:r>
      <w:r w:rsidR="72F269E2" w:rsidRPr="00FE68C1">
        <w:t>I</w:t>
      </w:r>
      <w:r w:rsidR="48A2A5B1" w:rsidRPr="00FE68C1">
        <w:t>X</w:t>
      </w:r>
      <w:r w:rsidRPr="00FE68C1">
        <w:t xml:space="preserve"> odst. 2 písm. </w:t>
      </w:r>
      <w:proofErr w:type="spellStart"/>
      <w:r w:rsidR="0062637B">
        <w:t>iv</w:t>
      </w:r>
      <w:proofErr w:type="spellEnd"/>
      <w:r w:rsidRPr="00FE68C1">
        <w:t>)</w:t>
      </w:r>
      <w:r w:rsidR="00C66E07" w:rsidRPr="00FE68C1">
        <w:t xml:space="preserve"> nebo</w:t>
      </w:r>
      <w:r w:rsidR="005323AF" w:rsidRPr="00FE68C1">
        <w:t>;</w:t>
      </w:r>
    </w:p>
    <w:p w14:paraId="735C0264" w14:textId="77777777" w:rsidR="001D6B0E" w:rsidRPr="004747BD" w:rsidRDefault="001D6B0E" w:rsidP="004747BD">
      <w:pPr>
        <w:pStyle w:val="Odstavecseseznamem"/>
        <w:numPr>
          <w:ilvl w:val="0"/>
          <w:numId w:val="46"/>
        </w:numPr>
        <w:ind w:left="1803"/>
        <w:jc w:val="both"/>
      </w:pPr>
      <w:r w:rsidRPr="004747BD">
        <w:t>Poskytovatel poruší závazek dle čl. I odst. 3 smlouvy udržovat po celou dobu jejího trvání prohlášení Poskytovatele dle čl. I odst. 2 smlouvy v pravdivosti a platnosti, nebo</w:t>
      </w:r>
      <w:r w:rsidR="005323AF" w:rsidRPr="004747BD">
        <w:t>;</w:t>
      </w:r>
    </w:p>
    <w:p w14:paraId="2BD4A00E" w14:textId="77777777" w:rsidR="00C66E07" w:rsidRPr="00FE68C1" w:rsidRDefault="00C66E07" w:rsidP="004747BD">
      <w:pPr>
        <w:pStyle w:val="Odstavecseseznamem"/>
        <w:numPr>
          <w:ilvl w:val="0"/>
          <w:numId w:val="46"/>
        </w:numPr>
        <w:ind w:left="1803"/>
        <w:jc w:val="both"/>
      </w:pPr>
      <w:r w:rsidRPr="00FE68C1">
        <w:t xml:space="preserve">nedodržení </w:t>
      </w:r>
      <w:r w:rsidR="001D6B0E" w:rsidRPr="00FE68C1">
        <w:t>z</w:t>
      </w:r>
      <w:r w:rsidRPr="00FE68C1">
        <w:t xml:space="preserve">ávazku </w:t>
      </w:r>
      <w:r w:rsidR="001D6B0E" w:rsidRPr="00FE68C1">
        <w:t xml:space="preserve">Poskytovatele </w:t>
      </w:r>
      <w:r w:rsidRPr="00FE68C1">
        <w:t>dle čl. IV odst. 5 smlouvy, nebo</w:t>
      </w:r>
      <w:r w:rsidR="005323AF" w:rsidRPr="00FE68C1">
        <w:t>;</w:t>
      </w:r>
    </w:p>
    <w:p w14:paraId="170CF7F4" w14:textId="77777777" w:rsidR="00C66E07" w:rsidRPr="00FE68C1" w:rsidRDefault="00C66E07" w:rsidP="004747BD">
      <w:pPr>
        <w:pStyle w:val="Odstavecseseznamem"/>
        <w:numPr>
          <w:ilvl w:val="0"/>
          <w:numId w:val="46"/>
        </w:numPr>
        <w:ind w:left="1803"/>
        <w:jc w:val="both"/>
      </w:pPr>
      <w:r w:rsidRPr="00FE68C1">
        <w:t xml:space="preserve">porušení povinnosti </w:t>
      </w:r>
      <w:r w:rsidR="001D6B0E" w:rsidRPr="00FE68C1">
        <w:t xml:space="preserve">Poskytovatele </w:t>
      </w:r>
      <w:r w:rsidRPr="00FE68C1">
        <w:t>dle čl. IV odst. 6 smlouvy.</w:t>
      </w:r>
    </w:p>
    <w:p w14:paraId="12895AB1" w14:textId="77777777" w:rsidR="00436144" w:rsidRPr="00FE68C1" w:rsidRDefault="00436144" w:rsidP="00436144">
      <w:pPr>
        <w:pStyle w:val="Zkladntext"/>
        <w:ind w:left="425"/>
        <w:rPr>
          <w:rFonts w:ascii="Arial" w:hAnsi="Arial" w:cs="Arial"/>
          <w:bCs/>
          <w:sz w:val="24"/>
          <w:szCs w:val="24"/>
          <w:lang w:val="cs-CZ"/>
        </w:rPr>
      </w:pPr>
    </w:p>
    <w:p w14:paraId="42DF7951" w14:textId="45864137" w:rsidR="00B442E6" w:rsidRPr="004747BD" w:rsidRDefault="00B442E6" w:rsidP="004747BD">
      <w:pPr>
        <w:pStyle w:val="Zkladntext"/>
        <w:numPr>
          <w:ilvl w:val="0"/>
          <w:numId w:val="22"/>
        </w:numPr>
        <w:spacing w:after="240"/>
        <w:ind w:left="426" w:hanging="426"/>
        <w:rPr>
          <w:rFonts w:ascii="Arial" w:hAnsi="Arial" w:cs="Arial"/>
          <w:sz w:val="24"/>
          <w:szCs w:val="24"/>
          <w:lang w:val="cs-CZ"/>
        </w:rPr>
      </w:pPr>
      <w:r w:rsidRPr="004747BD">
        <w:rPr>
          <w:rFonts w:ascii="Arial" w:hAnsi="Arial" w:cs="Arial"/>
          <w:sz w:val="24"/>
          <w:szCs w:val="24"/>
          <w:lang w:val="cs-CZ"/>
        </w:rPr>
        <w:t xml:space="preserve">Odstoupení od smlouvy ze strany </w:t>
      </w:r>
      <w:r w:rsidR="0012192D" w:rsidRPr="004747BD">
        <w:rPr>
          <w:rFonts w:ascii="Arial" w:hAnsi="Arial" w:cs="Arial"/>
          <w:sz w:val="24"/>
          <w:szCs w:val="24"/>
          <w:lang w:val="cs-CZ"/>
        </w:rPr>
        <w:t>O</w:t>
      </w:r>
      <w:r w:rsidRPr="004747BD">
        <w:rPr>
          <w:rFonts w:ascii="Arial" w:hAnsi="Arial" w:cs="Arial"/>
          <w:sz w:val="24"/>
          <w:szCs w:val="24"/>
          <w:lang w:val="cs-CZ"/>
        </w:rPr>
        <w:t>bjednatele je vždy bez jakýchkoliv sankcí. Odstoupení od smlouvy nabývá účinnosti doručením písemného oznámení o</w:t>
      </w:r>
      <w:r w:rsidR="00417937" w:rsidRPr="004747BD">
        <w:rPr>
          <w:rFonts w:ascii="Arial" w:hAnsi="Arial" w:cs="Arial"/>
          <w:sz w:val="24"/>
          <w:szCs w:val="24"/>
          <w:lang w:val="cs-CZ"/>
        </w:rPr>
        <w:t> </w:t>
      </w:r>
      <w:r w:rsidRPr="004747BD">
        <w:rPr>
          <w:rFonts w:ascii="Arial" w:hAnsi="Arial" w:cs="Arial"/>
          <w:sz w:val="24"/>
          <w:szCs w:val="24"/>
          <w:lang w:val="cs-CZ"/>
        </w:rPr>
        <w:t>odstoupení druhé smluvní straně.</w:t>
      </w:r>
      <w:r w:rsidR="005168F1" w:rsidRPr="004747BD">
        <w:rPr>
          <w:rFonts w:ascii="Arial" w:hAnsi="Arial" w:cs="Arial"/>
          <w:sz w:val="24"/>
          <w:szCs w:val="24"/>
          <w:lang w:val="cs-CZ"/>
        </w:rPr>
        <w:t xml:space="preserve">  </w:t>
      </w:r>
    </w:p>
    <w:p w14:paraId="123DF93C" w14:textId="77777777" w:rsidR="00B442E6"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Ukončením účinnosti této smlouvy nejsou dotčena ustanovení smlouvy týkající se nároku z vadného plnění, nároku z náhrady škody, nároku ze smluvních pokut či úroků z prodlení, ustanovení o ochraně informací a mlčenlivosti, ani další ustanovení a nároky, z jejichž povahy vyplývá, že mají trvat i po zániku této smlouvy.</w:t>
      </w:r>
    </w:p>
    <w:p w14:paraId="6E8F4058" w14:textId="77777777" w:rsidR="00B442E6"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 xml:space="preserve">Poskytovatel tímto prohlašuje, že v době uzavření smlouvy není v likvidaci a není vůči němu vedeno řízení dle zákona č. 182/2006 Sb., o úpadku a způsobech jeho řešení (insolvenční zákona), ve znění pozdějších předpisů a zavazuje se </w:t>
      </w:r>
      <w:r w:rsidR="0012192D" w:rsidRPr="00FE68C1">
        <w:rPr>
          <w:rFonts w:ascii="Arial" w:hAnsi="Arial" w:cs="Arial"/>
          <w:sz w:val="24"/>
          <w:szCs w:val="24"/>
          <w:lang w:val="cs-CZ"/>
        </w:rPr>
        <w:t>O</w:t>
      </w:r>
      <w:r w:rsidRPr="00FE68C1">
        <w:rPr>
          <w:rFonts w:ascii="Arial" w:hAnsi="Arial" w:cs="Arial"/>
          <w:sz w:val="24"/>
          <w:szCs w:val="24"/>
          <w:lang w:val="cs-CZ"/>
        </w:rPr>
        <w:t xml:space="preserve">bjednatele bezodkladně informovat o všech skutečnostech o hrozícím úpadku, popř. o prohlášení </w:t>
      </w:r>
      <w:r w:rsidR="004121EB" w:rsidRPr="00FE68C1">
        <w:rPr>
          <w:rFonts w:ascii="Arial" w:hAnsi="Arial" w:cs="Arial"/>
          <w:sz w:val="24"/>
          <w:szCs w:val="24"/>
          <w:lang w:val="cs-CZ"/>
        </w:rPr>
        <w:t xml:space="preserve">jeho </w:t>
      </w:r>
      <w:r w:rsidR="00B95193" w:rsidRPr="00FE68C1">
        <w:rPr>
          <w:rFonts w:ascii="Arial" w:hAnsi="Arial" w:cs="Arial"/>
          <w:sz w:val="24"/>
          <w:szCs w:val="24"/>
          <w:lang w:val="cs-CZ"/>
        </w:rPr>
        <w:t>úpadku.</w:t>
      </w:r>
    </w:p>
    <w:p w14:paraId="08A4701A" w14:textId="77777777" w:rsidR="00B442E6"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 xml:space="preserve">Poskytovatel se zavazuje provést požadované </w:t>
      </w:r>
      <w:r w:rsidR="00DB17E2" w:rsidRPr="00FE68C1">
        <w:rPr>
          <w:rFonts w:ascii="Arial" w:hAnsi="Arial" w:cs="Arial"/>
          <w:sz w:val="24"/>
          <w:szCs w:val="24"/>
          <w:lang w:val="cs-CZ"/>
        </w:rPr>
        <w:t>S</w:t>
      </w:r>
      <w:r w:rsidRPr="00FE68C1">
        <w:rPr>
          <w:rFonts w:ascii="Arial" w:hAnsi="Arial" w:cs="Arial"/>
          <w:sz w:val="24"/>
          <w:szCs w:val="24"/>
          <w:lang w:val="cs-CZ"/>
        </w:rPr>
        <w:t>lužb</w:t>
      </w:r>
      <w:r w:rsidR="00B05F4F" w:rsidRPr="00FE68C1">
        <w:rPr>
          <w:rFonts w:ascii="Arial" w:hAnsi="Arial" w:cs="Arial"/>
          <w:sz w:val="24"/>
          <w:szCs w:val="24"/>
          <w:lang w:val="cs-CZ"/>
        </w:rPr>
        <w:t>y</w:t>
      </w:r>
      <w:r w:rsidRPr="00FE68C1">
        <w:rPr>
          <w:rFonts w:ascii="Arial" w:hAnsi="Arial" w:cs="Arial"/>
          <w:sz w:val="24"/>
          <w:szCs w:val="24"/>
          <w:lang w:val="cs-CZ"/>
        </w:rPr>
        <w:t xml:space="preserve"> podle této smlouvy včas a řádně a odpovídá za jeho kvalitní a odborné provedení.</w:t>
      </w:r>
    </w:p>
    <w:p w14:paraId="276D39F0" w14:textId="77777777" w:rsidR="007E263D" w:rsidRPr="00FE68C1" w:rsidRDefault="007E263D"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 xml:space="preserve">Poskytovatel se zavazuje během plnění smlouvy i po ukončení smlouvy zachovávat mlčenlivost o všech skutečnostech, o kterých se dozví od </w:t>
      </w:r>
      <w:r w:rsidR="0012192D" w:rsidRPr="00FE68C1">
        <w:rPr>
          <w:rFonts w:ascii="Arial" w:hAnsi="Arial" w:cs="Arial"/>
          <w:sz w:val="24"/>
          <w:szCs w:val="24"/>
          <w:lang w:val="cs-CZ"/>
        </w:rPr>
        <w:t>O</w:t>
      </w:r>
      <w:r w:rsidRPr="00FE68C1">
        <w:rPr>
          <w:rFonts w:ascii="Arial" w:hAnsi="Arial" w:cs="Arial"/>
          <w:sz w:val="24"/>
          <w:szCs w:val="24"/>
          <w:lang w:val="cs-CZ"/>
        </w:rPr>
        <w:t xml:space="preserve">bjednatele v souvislosti s plněním smlouvy. Povinnost mlčenlivosti zahrnuje také mlčenlivost </w:t>
      </w:r>
      <w:r w:rsidR="0012192D" w:rsidRPr="00FE68C1">
        <w:rPr>
          <w:rFonts w:ascii="Arial" w:hAnsi="Arial" w:cs="Arial"/>
          <w:sz w:val="24"/>
          <w:szCs w:val="24"/>
          <w:lang w:val="cs-CZ"/>
        </w:rPr>
        <w:t>P</w:t>
      </w:r>
      <w:r w:rsidRPr="00FE68C1">
        <w:rPr>
          <w:rFonts w:ascii="Arial" w:hAnsi="Arial" w:cs="Arial"/>
          <w:sz w:val="24"/>
          <w:szCs w:val="24"/>
          <w:lang w:val="cs-CZ"/>
        </w:rPr>
        <w:t xml:space="preserve">oskytovatele ohledně osobních údajů. Bude-li </w:t>
      </w:r>
      <w:r w:rsidR="0012192D" w:rsidRPr="00FE68C1">
        <w:rPr>
          <w:rFonts w:ascii="Arial" w:hAnsi="Arial" w:cs="Arial"/>
          <w:sz w:val="24"/>
          <w:szCs w:val="24"/>
          <w:lang w:val="cs-CZ"/>
        </w:rPr>
        <w:t>P</w:t>
      </w:r>
      <w:r w:rsidRPr="00FE68C1">
        <w:rPr>
          <w:rFonts w:ascii="Arial" w:hAnsi="Arial" w:cs="Arial"/>
          <w:sz w:val="24"/>
          <w:szCs w:val="24"/>
          <w:lang w:val="cs-CZ"/>
        </w:rPr>
        <w:t>oskytovatel s</w:t>
      </w:r>
      <w:r w:rsidR="00417937" w:rsidRPr="00FE68C1">
        <w:rPr>
          <w:rFonts w:ascii="Arial" w:hAnsi="Arial" w:cs="Arial"/>
          <w:sz w:val="24"/>
          <w:szCs w:val="24"/>
          <w:lang w:val="cs-CZ"/>
        </w:rPr>
        <w:t> </w:t>
      </w:r>
      <w:r w:rsidRPr="00FE68C1">
        <w:rPr>
          <w:rFonts w:ascii="Arial" w:hAnsi="Arial" w:cs="Arial"/>
          <w:sz w:val="24"/>
          <w:szCs w:val="24"/>
          <w:lang w:val="cs-CZ"/>
        </w:rPr>
        <w:t xml:space="preserve">osobními údaji nakládat při realizaci předmětu této smlouvy, odpovídá </w:t>
      </w:r>
      <w:r w:rsidR="0012192D" w:rsidRPr="00FE68C1">
        <w:rPr>
          <w:rFonts w:ascii="Arial" w:hAnsi="Arial" w:cs="Arial"/>
          <w:sz w:val="24"/>
          <w:szCs w:val="24"/>
          <w:lang w:val="cs-CZ"/>
        </w:rPr>
        <w:t>P</w:t>
      </w:r>
      <w:r w:rsidRPr="00FE68C1">
        <w:rPr>
          <w:rFonts w:ascii="Arial" w:hAnsi="Arial" w:cs="Arial"/>
          <w:sz w:val="24"/>
          <w:szCs w:val="24"/>
          <w:lang w:val="cs-CZ"/>
        </w:rPr>
        <w:t>oskytovatel za to, že z jeho strany bude nakládání s těmito osobními údaji v</w:t>
      </w:r>
      <w:r w:rsidR="00417937" w:rsidRPr="00FE68C1">
        <w:rPr>
          <w:rFonts w:ascii="Arial" w:hAnsi="Arial" w:cs="Arial"/>
          <w:sz w:val="24"/>
          <w:szCs w:val="24"/>
          <w:lang w:val="cs-CZ"/>
        </w:rPr>
        <w:t> </w:t>
      </w:r>
      <w:r w:rsidRPr="00FE68C1">
        <w:rPr>
          <w:rFonts w:ascii="Arial" w:hAnsi="Arial" w:cs="Arial"/>
          <w:sz w:val="24"/>
          <w:szCs w:val="24"/>
          <w:lang w:val="cs-CZ"/>
        </w:rPr>
        <w:t>souladu s příslušnými právními předpisy o ochraně osobních údajů, zejm. v</w:t>
      </w:r>
      <w:r w:rsidR="00417937" w:rsidRPr="00FE68C1">
        <w:rPr>
          <w:rFonts w:ascii="Arial" w:hAnsi="Arial" w:cs="Arial"/>
          <w:sz w:val="24"/>
          <w:szCs w:val="24"/>
          <w:lang w:val="cs-CZ"/>
        </w:rPr>
        <w:t> </w:t>
      </w:r>
      <w:r w:rsidRPr="00FE68C1">
        <w:rPr>
          <w:rFonts w:ascii="Arial" w:hAnsi="Arial" w:cs="Arial"/>
          <w:sz w:val="24"/>
          <w:szCs w:val="24"/>
          <w:lang w:val="cs-CZ"/>
        </w:rPr>
        <w:t>souladu s nařízením Evropského parlamentu a Rady (EU) 2016/679 ze dne 27.</w:t>
      </w:r>
      <w:r w:rsidR="00417937" w:rsidRPr="00FE68C1">
        <w:rPr>
          <w:rFonts w:ascii="Arial" w:hAnsi="Arial" w:cs="Arial"/>
          <w:sz w:val="24"/>
          <w:szCs w:val="24"/>
          <w:lang w:val="cs-CZ"/>
        </w:rPr>
        <w:t> </w:t>
      </w:r>
      <w:r w:rsidRPr="00FE68C1">
        <w:rPr>
          <w:rFonts w:ascii="Arial" w:hAnsi="Arial" w:cs="Arial"/>
          <w:sz w:val="24"/>
          <w:szCs w:val="24"/>
          <w:lang w:val="cs-CZ"/>
        </w:rPr>
        <w:t>dubna 2016 o ochraně fyzických osob v souvislosti se zpracováním osobních údajů a o volném pohybu těchto údajů a o zrušení směrnice 95/46/ES (obecné nařízení o ochraně osobních údajů; GDPR) a zákonem č. 110/2019 Sb., o</w:t>
      </w:r>
      <w:r w:rsidR="00417937" w:rsidRPr="00FE68C1">
        <w:rPr>
          <w:rFonts w:ascii="Arial" w:hAnsi="Arial" w:cs="Arial"/>
          <w:sz w:val="24"/>
          <w:szCs w:val="24"/>
          <w:lang w:val="cs-CZ"/>
        </w:rPr>
        <w:t> </w:t>
      </w:r>
      <w:r w:rsidRPr="00FE68C1">
        <w:rPr>
          <w:rFonts w:ascii="Arial" w:hAnsi="Arial" w:cs="Arial"/>
          <w:sz w:val="24"/>
          <w:szCs w:val="24"/>
          <w:lang w:val="cs-CZ"/>
        </w:rPr>
        <w:t>zpracování osobních údajů.</w:t>
      </w:r>
    </w:p>
    <w:p w14:paraId="24547146" w14:textId="77777777" w:rsidR="00B442E6"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r w:rsidR="004A489D" w:rsidRPr="00FE68C1">
        <w:rPr>
          <w:rFonts w:ascii="Arial" w:hAnsi="Arial" w:cs="Arial"/>
          <w:sz w:val="24"/>
          <w:szCs w:val="24"/>
          <w:lang w:val="cs-CZ"/>
        </w:rPr>
        <w:t xml:space="preserve"> </w:t>
      </w:r>
    </w:p>
    <w:p w14:paraId="568A5009" w14:textId="4E93B858" w:rsidR="002D47CE"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 xml:space="preserve">Objednatel si vyhrazuje právo kontroly </w:t>
      </w:r>
      <w:r w:rsidR="0012192D" w:rsidRPr="00FE68C1">
        <w:rPr>
          <w:rFonts w:ascii="Arial" w:hAnsi="Arial" w:cs="Arial"/>
          <w:sz w:val="24"/>
          <w:szCs w:val="24"/>
          <w:lang w:val="cs-CZ"/>
        </w:rPr>
        <w:t>P</w:t>
      </w:r>
      <w:r w:rsidRPr="00FE68C1">
        <w:rPr>
          <w:rFonts w:ascii="Arial" w:hAnsi="Arial" w:cs="Arial"/>
          <w:sz w:val="24"/>
          <w:szCs w:val="24"/>
          <w:lang w:val="cs-CZ"/>
        </w:rPr>
        <w:t xml:space="preserve">oskytovatele, co se týče přípravy </w:t>
      </w:r>
      <w:r w:rsidR="00DC0410">
        <w:rPr>
          <w:rFonts w:ascii="Arial" w:hAnsi="Arial" w:cs="Arial"/>
          <w:sz w:val="24"/>
          <w:szCs w:val="24"/>
          <w:lang w:val="cs-CZ"/>
        </w:rPr>
        <w:t>O</w:t>
      </w:r>
      <w:r w:rsidR="0037301B" w:rsidRPr="00FE68C1">
        <w:rPr>
          <w:rFonts w:ascii="Arial" w:hAnsi="Arial" w:cs="Arial"/>
          <w:sz w:val="24"/>
          <w:szCs w:val="24"/>
          <w:lang w:val="cs-CZ"/>
        </w:rPr>
        <w:t>běda</w:t>
      </w:r>
      <w:r w:rsidRPr="00FE68C1">
        <w:rPr>
          <w:rFonts w:ascii="Arial" w:hAnsi="Arial" w:cs="Arial"/>
          <w:sz w:val="24"/>
          <w:szCs w:val="24"/>
          <w:lang w:val="cs-CZ"/>
        </w:rPr>
        <w:t xml:space="preserve">. Poskytovatel je povinen řídit se pokyny </w:t>
      </w:r>
      <w:r w:rsidR="0012192D" w:rsidRPr="00FE68C1">
        <w:rPr>
          <w:rFonts w:ascii="Arial" w:hAnsi="Arial" w:cs="Arial"/>
          <w:sz w:val="24"/>
          <w:szCs w:val="24"/>
          <w:lang w:val="cs-CZ"/>
        </w:rPr>
        <w:t>O</w:t>
      </w:r>
      <w:r w:rsidRPr="00FE68C1">
        <w:rPr>
          <w:rFonts w:ascii="Arial" w:hAnsi="Arial" w:cs="Arial"/>
          <w:sz w:val="24"/>
          <w:szCs w:val="24"/>
          <w:lang w:val="cs-CZ"/>
        </w:rPr>
        <w:t>bjednatel</w:t>
      </w:r>
      <w:r w:rsidR="005323AF" w:rsidRPr="00FE68C1">
        <w:rPr>
          <w:rFonts w:ascii="Arial" w:hAnsi="Arial" w:cs="Arial"/>
          <w:sz w:val="24"/>
          <w:szCs w:val="24"/>
          <w:lang w:val="cs-CZ"/>
        </w:rPr>
        <w:t>e</w:t>
      </w:r>
      <w:r w:rsidRPr="00FE68C1">
        <w:rPr>
          <w:rFonts w:ascii="Arial" w:hAnsi="Arial" w:cs="Arial"/>
          <w:sz w:val="24"/>
          <w:szCs w:val="24"/>
          <w:lang w:val="cs-CZ"/>
        </w:rPr>
        <w:t>.</w:t>
      </w:r>
    </w:p>
    <w:p w14:paraId="132D5FA9" w14:textId="77777777" w:rsidR="00B442E6" w:rsidRPr="00FE68C1" w:rsidRDefault="00B442E6" w:rsidP="00484B95">
      <w:pPr>
        <w:pStyle w:val="Zkladntext"/>
        <w:numPr>
          <w:ilvl w:val="0"/>
          <w:numId w:val="22"/>
        </w:numPr>
        <w:spacing w:after="240"/>
        <w:ind w:left="426" w:hanging="426"/>
        <w:rPr>
          <w:rFonts w:ascii="Arial" w:hAnsi="Arial" w:cs="Arial"/>
          <w:sz w:val="24"/>
          <w:szCs w:val="24"/>
          <w:lang w:val="cs-CZ"/>
        </w:rPr>
      </w:pPr>
      <w:r w:rsidRPr="00FE68C1">
        <w:rPr>
          <w:rFonts w:ascii="Arial" w:hAnsi="Arial" w:cs="Arial"/>
          <w:sz w:val="24"/>
          <w:szCs w:val="24"/>
          <w:lang w:val="cs-CZ"/>
        </w:rPr>
        <w:t xml:space="preserve">Poskytovatel se zavazuje při poskytování </w:t>
      </w:r>
      <w:r w:rsidR="0012192D" w:rsidRPr="00FE68C1">
        <w:rPr>
          <w:rFonts w:ascii="Arial" w:hAnsi="Arial" w:cs="Arial"/>
          <w:sz w:val="24"/>
          <w:szCs w:val="24"/>
          <w:lang w:val="cs-CZ"/>
        </w:rPr>
        <w:t>S</w:t>
      </w:r>
      <w:r w:rsidRPr="00FE68C1">
        <w:rPr>
          <w:rFonts w:ascii="Arial" w:hAnsi="Arial" w:cs="Arial"/>
          <w:sz w:val="24"/>
          <w:szCs w:val="24"/>
          <w:lang w:val="cs-CZ"/>
        </w:rPr>
        <w:t xml:space="preserve">lužby postupovat s veškerou odbornou péčí a dodržovat všechny právní předpisy vztahující se k poskytované službě V případě jejich porušení vzniká </w:t>
      </w:r>
      <w:r w:rsidR="0012192D" w:rsidRPr="00FE68C1">
        <w:rPr>
          <w:rFonts w:ascii="Arial" w:hAnsi="Arial" w:cs="Arial"/>
          <w:sz w:val="24"/>
          <w:szCs w:val="24"/>
          <w:lang w:val="cs-CZ"/>
        </w:rPr>
        <w:t>O</w:t>
      </w:r>
      <w:r w:rsidRPr="00FE68C1">
        <w:rPr>
          <w:rFonts w:ascii="Arial" w:hAnsi="Arial" w:cs="Arial"/>
          <w:sz w:val="24"/>
          <w:szCs w:val="24"/>
          <w:lang w:val="cs-CZ"/>
        </w:rPr>
        <w:t>bjednateli nárok na náhradu škody způsobené porušením těchto povinností.</w:t>
      </w:r>
    </w:p>
    <w:p w14:paraId="4EBB8992" w14:textId="77777777" w:rsidR="00F2600A" w:rsidRPr="00FE68C1" w:rsidRDefault="004525CF" w:rsidP="00484B95">
      <w:pPr>
        <w:pStyle w:val="Zkladntext"/>
        <w:numPr>
          <w:ilvl w:val="0"/>
          <w:numId w:val="22"/>
        </w:numPr>
        <w:ind w:left="426" w:hanging="426"/>
        <w:rPr>
          <w:rFonts w:ascii="Arial" w:hAnsi="Arial" w:cs="Arial"/>
          <w:b/>
          <w:bCs/>
          <w:sz w:val="24"/>
          <w:szCs w:val="24"/>
          <w:lang w:val="cs-CZ"/>
        </w:rPr>
      </w:pPr>
      <w:r w:rsidRPr="00FE68C1">
        <w:rPr>
          <w:rFonts w:ascii="Arial" w:hAnsi="Arial" w:cs="Arial"/>
          <w:sz w:val="24"/>
          <w:szCs w:val="24"/>
          <w:lang w:val="cs-CZ"/>
        </w:rPr>
        <w:lastRenderedPageBreak/>
        <w:t xml:space="preserve">Poskytovatel svým podpisem níže potvrzuje, že souhlasí s tím, aby obraz smlouvy včetně jejích příloh a případných dodatků a metadata k této smlouvě byla </w:t>
      </w:r>
      <w:r w:rsidRPr="0063110E">
        <w:rPr>
          <w:rFonts w:ascii="Arial" w:hAnsi="Arial" w:cs="Arial"/>
          <w:sz w:val="24"/>
          <w:lang w:val="cs-CZ"/>
        </w:rPr>
        <w:t>uveřejněna v registru smluv v souladu se zákonem č. 340/2015 Sb.,</w:t>
      </w:r>
      <w:r w:rsidR="00ED30AE" w:rsidRPr="0063110E">
        <w:rPr>
          <w:rFonts w:ascii="Arial" w:hAnsi="Arial" w:cs="Arial"/>
          <w:sz w:val="24"/>
          <w:lang w:val="cs-CZ"/>
        </w:rPr>
        <w:t xml:space="preserve"> </w:t>
      </w:r>
      <w:r w:rsidRPr="0063110E">
        <w:rPr>
          <w:rFonts w:ascii="Arial" w:hAnsi="Arial" w:cs="Arial"/>
          <w:sz w:val="24"/>
          <w:lang w:val="cs-CZ"/>
        </w:rPr>
        <w:t>o</w:t>
      </w:r>
      <w:r w:rsidR="00ED30AE" w:rsidRPr="0063110E">
        <w:rPr>
          <w:rFonts w:ascii="Arial" w:hAnsi="Arial" w:cs="Arial"/>
          <w:sz w:val="24"/>
          <w:lang w:val="cs-CZ"/>
        </w:rPr>
        <w:t> </w:t>
      </w:r>
      <w:r w:rsidRPr="0063110E">
        <w:rPr>
          <w:rFonts w:ascii="Arial" w:hAnsi="Arial" w:cs="Arial"/>
          <w:sz w:val="24"/>
          <w:lang w:val="cs-CZ"/>
        </w:rPr>
        <w:t>zvláštních podmínkách účinnosti některých smluv, uveřejňování těchto smluv a</w:t>
      </w:r>
      <w:r w:rsidR="00AC4404" w:rsidRPr="0063110E">
        <w:rPr>
          <w:rFonts w:ascii="Arial" w:hAnsi="Arial" w:cs="Arial"/>
          <w:sz w:val="24"/>
          <w:lang w:val="cs-CZ"/>
        </w:rPr>
        <w:t> </w:t>
      </w:r>
      <w:r w:rsidRPr="0063110E">
        <w:rPr>
          <w:rFonts w:ascii="Arial" w:hAnsi="Arial" w:cs="Arial"/>
          <w:sz w:val="24"/>
          <w:lang w:val="cs-CZ"/>
        </w:rPr>
        <w:t xml:space="preserve">o registru smluv, ve znění pozdějších předpisů (zákon o registru smluv). Smluvní strany se dohodly, že podklady dle předchozí věty odešle za účelem jejich uveřejnění správci registru smluv </w:t>
      </w:r>
      <w:r w:rsidR="0012192D" w:rsidRPr="0063110E">
        <w:rPr>
          <w:rFonts w:ascii="Arial" w:hAnsi="Arial" w:cs="Arial"/>
          <w:sz w:val="24"/>
          <w:lang w:val="cs-CZ"/>
        </w:rPr>
        <w:t>O</w:t>
      </w:r>
      <w:r w:rsidRPr="0063110E">
        <w:rPr>
          <w:rFonts w:ascii="Arial" w:hAnsi="Arial" w:cs="Arial"/>
          <w:sz w:val="24"/>
          <w:lang w:val="cs-CZ"/>
        </w:rPr>
        <w:t xml:space="preserve">bjednatel; tím není dotčeno právo </w:t>
      </w:r>
      <w:r w:rsidR="0012192D" w:rsidRPr="0063110E">
        <w:rPr>
          <w:rFonts w:ascii="Arial" w:hAnsi="Arial" w:cs="Arial"/>
          <w:sz w:val="24"/>
          <w:lang w:val="cs-CZ"/>
        </w:rPr>
        <w:t>P</w:t>
      </w:r>
      <w:r w:rsidRPr="0063110E">
        <w:rPr>
          <w:rFonts w:ascii="Arial" w:hAnsi="Arial" w:cs="Arial"/>
          <w:sz w:val="24"/>
          <w:lang w:val="cs-CZ"/>
        </w:rPr>
        <w:t>oskytovatele k jejich odeslání.</w:t>
      </w:r>
    </w:p>
    <w:p w14:paraId="1B24C867" w14:textId="77777777" w:rsidR="00D7260B" w:rsidRPr="00FE68C1" w:rsidRDefault="00D7260B" w:rsidP="004747BD">
      <w:pPr>
        <w:pStyle w:val="Zkladntext"/>
        <w:spacing w:before="360"/>
        <w:jc w:val="center"/>
        <w:rPr>
          <w:rFonts w:ascii="Arial" w:hAnsi="Arial" w:cs="Arial"/>
          <w:b/>
          <w:bCs/>
          <w:sz w:val="24"/>
          <w:szCs w:val="24"/>
          <w:lang w:val="cs-CZ"/>
        </w:rPr>
      </w:pPr>
      <w:r w:rsidRPr="00FE68C1">
        <w:rPr>
          <w:rFonts w:ascii="Arial" w:hAnsi="Arial" w:cs="Arial"/>
          <w:b/>
          <w:bCs/>
          <w:sz w:val="24"/>
          <w:szCs w:val="24"/>
          <w:lang w:val="cs-CZ"/>
        </w:rPr>
        <w:t>Článek X.</w:t>
      </w:r>
    </w:p>
    <w:p w14:paraId="6D28E424" w14:textId="77777777" w:rsidR="00D7260B" w:rsidRPr="00FE68C1" w:rsidRDefault="00D7260B" w:rsidP="00F72F42">
      <w:pPr>
        <w:pStyle w:val="Zkladntext"/>
        <w:jc w:val="center"/>
        <w:rPr>
          <w:rFonts w:ascii="Arial" w:hAnsi="Arial" w:cs="Arial"/>
          <w:sz w:val="24"/>
          <w:szCs w:val="24"/>
          <w:lang w:val="cs-CZ"/>
        </w:rPr>
      </w:pPr>
      <w:r w:rsidRPr="00FE68C1">
        <w:rPr>
          <w:rFonts w:ascii="Arial" w:hAnsi="Arial" w:cs="Arial"/>
          <w:b/>
          <w:bCs/>
          <w:sz w:val="24"/>
          <w:szCs w:val="24"/>
          <w:lang w:val="cs-CZ"/>
        </w:rPr>
        <w:t>Závěrečná ustanovení</w:t>
      </w:r>
    </w:p>
    <w:p w14:paraId="2D3350E8" w14:textId="497698D5" w:rsidR="00D7260B" w:rsidRPr="00FE68C1" w:rsidRDefault="00D7260B" w:rsidP="004747BD">
      <w:pPr>
        <w:pStyle w:val="Zkladntext"/>
        <w:numPr>
          <w:ilvl w:val="0"/>
          <w:numId w:val="18"/>
        </w:numPr>
        <w:spacing w:before="240"/>
        <w:rPr>
          <w:rFonts w:ascii="Arial" w:hAnsi="Arial" w:cs="Arial"/>
          <w:sz w:val="24"/>
          <w:lang w:val="cs-CZ"/>
        </w:rPr>
      </w:pPr>
      <w:r w:rsidRPr="00FE68C1">
        <w:rPr>
          <w:rFonts w:ascii="Arial" w:hAnsi="Arial" w:cs="Arial"/>
          <w:sz w:val="24"/>
          <w:lang w:val="cs-CZ"/>
        </w:rPr>
        <w:t xml:space="preserve">Tato smlouva je </w:t>
      </w:r>
      <w:r w:rsidR="00775B4B" w:rsidRPr="00FE68C1">
        <w:rPr>
          <w:rFonts w:ascii="Arial" w:hAnsi="Arial" w:cs="Arial"/>
          <w:sz w:val="24"/>
          <w:lang w:val="cs-CZ"/>
        </w:rPr>
        <w:t>vy</w:t>
      </w:r>
      <w:r w:rsidRPr="00FE68C1">
        <w:rPr>
          <w:rFonts w:ascii="Arial" w:hAnsi="Arial" w:cs="Arial"/>
          <w:sz w:val="24"/>
          <w:lang w:val="cs-CZ"/>
        </w:rPr>
        <w:t>hotovena ve čtyřech stejnopisech každý s platností originálu, z</w:t>
      </w:r>
      <w:r w:rsidR="00AC4404" w:rsidRPr="00FE68C1">
        <w:rPr>
          <w:rFonts w:ascii="Arial" w:hAnsi="Arial" w:cs="Arial"/>
          <w:sz w:val="24"/>
          <w:lang w:val="cs-CZ"/>
        </w:rPr>
        <w:t> </w:t>
      </w:r>
      <w:r w:rsidRPr="00FE68C1">
        <w:rPr>
          <w:rFonts w:ascii="Arial" w:hAnsi="Arial" w:cs="Arial"/>
          <w:sz w:val="24"/>
          <w:lang w:val="cs-CZ"/>
        </w:rPr>
        <w:t xml:space="preserve">nichž </w:t>
      </w:r>
      <w:r w:rsidR="0012192D" w:rsidRPr="00FE68C1">
        <w:rPr>
          <w:rFonts w:ascii="Arial" w:hAnsi="Arial" w:cs="Arial"/>
          <w:sz w:val="24"/>
          <w:lang w:val="cs-CZ"/>
        </w:rPr>
        <w:t>O</w:t>
      </w:r>
      <w:r w:rsidRPr="00FE68C1">
        <w:rPr>
          <w:rFonts w:ascii="Arial" w:hAnsi="Arial" w:cs="Arial"/>
          <w:sz w:val="24"/>
          <w:lang w:val="cs-CZ"/>
        </w:rPr>
        <w:t xml:space="preserve">bjednatel obdrží tři </w:t>
      </w:r>
      <w:r w:rsidR="004525CF" w:rsidRPr="00FE68C1">
        <w:rPr>
          <w:rFonts w:ascii="Arial" w:hAnsi="Arial" w:cs="Arial"/>
          <w:sz w:val="24"/>
          <w:lang w:val="cs-CZ"/>
        </w:rPr>
        <w:t>vyhotovení</w:t>
      </w:r>
      <w:r w:rsidRPr="00FE68C1">
        <w:rPr>
          <w:rFonts w:ascii="Arial" w:hAnsi="Arial" w:cs="Arial"/>
          <w:sz w:val="24"/>
          <w:lang w:val="cs-CZ"/>
        </w:rPr>
        <w:t xml:space="preserve"> a </w:t>
      </w:r>
      <w:r w:rsidR="0012192D" w:rsidRPr="00FE68C1">
        <w:rPr>
          <w:rFonts w:ascii="Arial" w:hAnsi="Arial" w:cs="Arial"/>
          <w:sz w:val="24"/>
          <w:lang w:val="cs-CZ"/>
        </w:rPr>
        <w:t>P</w:t>
      </w:r>
      <w:r w:rsidRPr="00FE68C1">
        <w:rPr>
          <w:rFonts w:ascii="Arial" w:hAnsi="Arial" w:cs="Arial"/>
          <w:sz w:val="24"/>
          <w:lang w:val="cs-CZ"/>
        </w:rPr>
        <w:t>oskytovatel obdrží jed</w:t>
      </w:r>
      <w:r w:rsidR="004525CF" w:rsidRPr="00FE68C1">
        <w:rPr>
          <w:rFonts w:ascii="Arial" w:hAnsi="Arial" w:cs="Arial"/>
          <w:sz w:val="24"/>
          <w:lang w:val="cs-CZ"/>
        </w:rPr>
        <w:t>no</w:t>
      </w:r>
      <w:r w:rsidRPr="00FE68C1">
        <w:rPr>
          <w:rFonts w:ascii="Arial" w:hAnsi="Arial" w:cs="Arial"/>
          <w:sz w:val="24"/>
          <w:lang w:val="cs-CZ"/>
        </w:rPr>
        <w:t xml:space="preserve"> v</w:t>
      </w:r>
      <w:r w:rsidR="004525CF" w:rsidRPr="00FE68C1">
        <w:rPr>
          <w:rFonts w:ascii="Arial" w:hAnsi="Arial" w:cs="Arial"/>
          <w:sz w:val="24"/>
          <w:lang w:val="cs-CZ"/>
        </w:rPr>
        <w:t>yhotovení</w:t>
      </w:r>
      <w:r w:rsidRPr="00FE68C1">
        <w:rPr>
          <w:rFonts w:ascii="Arial" w:hAnsi="Arial" w:cs="Arial"/>
          <w:sz w:val="24"/>
          <w:lang w:val="cs-CZ"/>
        </w:rPr>
        <w:t>.</w:t>
      </w:r>
    </w:p>
    <w:p w14:paraId="24B38E47" w14:textId="3E1BAF28" w:rsidR="00D7260B" w:rsidRPr="00FE68C1" w:rsidRDefault="00775B4B" w:rsidP="004747BD">
      <w:pPr>
        <w:pStyle w:val="Zkladntext"/>
        <w:numPr>
          <w:ilvl w:val="0"/>
          <w:numId w:val="18"/>
        </w:numPr>
        <w:spacing w:before="240" w:after="240"/>
        <w:rPr>
          <w:rFonts w:ascii="Arial" w:hAnsi="Arial" w:cs="Arial"/>
          <w:sz w:val="24"/>
          <w:lang w:val="cs-CZ"/>
        </w:rPr>
      </w:pPr>
      <w:r w:rsidRPr="00FE68C1">
        <w:rPr>
          <w:rFonts w:ascii="Arial" w:hAnsi="Arial" w:cs="Arial"/>
          <w:sz w:val="24"/>
          <w:lang w:val="cs-CZ"/>
        </w:rPr>
        <w:t>Veškeré změny a doplňky smlouvy budou uskutečněny po vzájemné dohodě smluvních stran formou písemných dodatků podepsaných oprávněnými zástupci obou smluvních stran.</w:t>
      </w:r>
      <w:r w:rsidR="007B4B7A" w:rsidRPr="00FE68C1">
        <w:rPr>
          <w:rFonts w:ascii="Arial" w:hAnsi="Arial" w:cs="Arial"/>
          <w:sz w:val="24"/>
          <w:lang w:val="cs-CZ"/>
        </w:rPr>
        <w:t xml:space="preserve"> Smlouvu lze zrušit pouze dohodou smluvních stran, která musí mít písemnou formu a musí být podepsána oprávněnými zástupci obou smluvních stran.</w:t>
      </w:r>
    </w:p>
    <w:p w14:paraId="176603E6" w14:textId="639C9E13" w:rsidR="00775B4B" w:rsidRPr="00FE68C1" w:rsidRDefault="00775B4B" w:rsidP="004747BD">
      <w:pPr>
        <w:pStyle w:val="Zkladntext"/>
        <w:numPr>
          <w:ilvl w:val="0"/>
          <w:numId w:val="18"/>
        </w:numPr>
        <w:spacing w:after="240"/>
        <w:rPr>
          <w:rFonts w:ascii="Arial" w:hAnsi="Arial" w:cs="Arial"/>
          <w:sz w:val="24"/>
          <w:lang w:val="cs-CZ"/>
        </w:rPr>
      </w:pPr>
      <w:r w:rsidRPr="00FE68C1">
        <w:rPr>
          <w:rFonts w:ascii="Arial" w:hAnsi="Arial" w:cs="Arial"/>
          <w:sz w:val="24"/>
          <w:lang w:val="cs-CZ"/>
        </w:rPr>
        <w:t>V případě, že práva a povinnosti stran nejsou upraveny touto smlouvou, řídí se ustanoveními občanského zákoníku.</w:t>
      </w:r>
    </w:p>
    <w:p w14:paraId="3FB05AAF" w14:textId="4B3953FD" w:rsidR="00CB0427" w:rsidRPr="00FE68C1" w:rsidRDefault="00CB0427" w:rsidP="00FE68C1">
      <w:pPr>
        <w:pStyle w:val="Zkladntext"/>
        <w:numPr>
          <w:ilvl w:val="0"/>
          <w:numId w:val="18"/>
        </w:numPr>
        <w:rPr>
          <w:rFonts w:ascii="Arial" w:hAnsi="Arial" w:cs="Arial"/>
          <w:sz w:val="24"/>
          <w:lang w:val="cs-CZ"/>
        </w:rPr>
      </w:pPr>
      <w:r w:rsidRPr="00FE68C1">
        <w:rPr>
          <w:rFonts w:ascii="Arial" w:hAnsi="Arial" w:cs="Arial"/>
          <w:sz w:val="24"/>
          <w:lang w:val="cs-CZ"/>
        </w:rPr>
        <w:t xml:space="preserve">Tato smlouva se řídí právním řádem České republiky. Veškeré spory vyplývající z této smlouvy budou řešeny soudy České republiky, přičemž v případě, že </w:t>
      </w:r>
      <w:r w:rsidR="0012192D" w:rsidRPr="00FE68C1">
        <w:rPr>
          <w:rFonts w:ascii="Arial" w:hAnsi="Arial" w:cs="Arial"/>
          <w:sz w:val="24"/>
          <w:lang w:val="cs-CZ"/>
        </w:rPr>
        <w:t>P</w:t>
      </w:r>
      <w:r w:rsidRPr="00FE68C1">
        <w:rPr>
          <w:rFonts w:ascii="Arial" w:hAnsi="Arial" w:cs="Arial"/>
          <w:sz w:val="24"/>
          <w:lang w:val="cs-CZ"/>
        </w:rPr>
        <w:t xml:space="preserve">oskytovatel má sídlo mimo území České republiky (spory s mezinárodním prvkem), bude věcně a místně příslušným soudem vždy soud určený podle sídla </w:t>
      </w:r>
      <w:r w:rsidR="0012192D" w:rsidRPr="00FE68C1">
        <w:rPr>
          <w:rFonts w:ascii="Arial" w:hAnsi="Arial" w:cs="Arial"/>
          <w:sz w:val="24"/>
          <w:lang w:val="cs-CZ"/>
        </w:rPr>
        <w:t>O</w:t>
      </w:r>
      <w:r w:rsidRPr="00FE68C1">
        <w:rPr>
          <w:rFonts w:ascii="Arial" w:hAnsi="Arial" w:cs="Arial"/>
          <w:sz w:val="24"/>
          <w:lang w:val="cs-CZ"/>
        </w:rPr>
        <w:t>bjednatele.</w:t>
      </w:r>
    </w:p>
    <w:p w14:paraId="6B93B407" w14:textId="0EB319E3" w:rsidR="00C66E07" w:rsidRPr="00FE68C1" w:rsidRDefault="00C66E07" w:rsidP="004747BD">
      <w:pPr>
        <w:numPr>
          <w:ilvl w:val="0"/>
          <w:numId w:val="18"/>
        </w:numPr>
        <w:spacing w:before="240"/>
        <w:jc w:val="both"/>
      </w:pPr>
      <w:r w:rsidRPr="00FE68C1">
        <w:t>Smluvní strany se dále dohodly, že použití ustanovení § 1765 a § 1766 občanského zákoníku je pro tuto smlouvou vyloučeno.</w:t>
      </w:r>
    </w:p>
    <w:p w14:paraId="51DFD89E" w14:textId="4AFC154D" w:rsidR="00D7260B" w:rsidRPr="00FE68C1" w:rsidRDefault="00D7260B" w:rsidP="004747BD">
      <w:pPr>
        <w:pStyle w:val="Zkladntext"/>
        <w:numPr>
          <w:ilvl w:val="0"/>
          <w:numId w:val="18"/>
        </w:numPr>
        <w:spacing w:before="240"/>
        <w:rPr>
          <w:rFonts w:ascii="Arial" w:hAnsi="Arial" w:cs="Arial"/>
          <w:sz w:val="24"/>
          <w:lang w:val="cs-CZ"/>
        </w:rPr>
      </w:pPr>
      <w:r w:rsidRPr="00FE68C1">
        <w:rPr>
          <w:rFonts w:ascii="Arial" w:hAnsi="Arial" w:cs="Arial"/>
          <w:sz w:val="24"/>
          <w:lang w:val="cs-CZ"/>
        </w:rPr>
        <w:t>Smluvní strany prohlašují, že se s obsahem smlouvy seznámily, rozumějí mu a</w:t>
      </w:r>
      <w:r w:rsidR="000034D7" w:rsidRPr="00FE68C1">
        <w:rPr>
          <w:rFonts w:ascii="Arial" w:hAnsi="Arial" w:cs="Arial"/>
          <w:sz w:val="24"/>
          <w:lang w:val="cs-CZ"/>
        </w:rPr>
        <w:t> </w:t>
      </w:r>
      <w:r w:rsidRPr="00FE68C1">
        <w:rPr>
          <w:rFonts w:ascii="Arial" w:hAnsi="Arial" w:cs="Arial"/>
          <w:sz w:val="24"/>
          <w:lang w:val="cs-CZ"/>
        </w:rPr>
        <w:t>souhlasí s ním, a dále že potvrzují, že smlouva je uzavřena bez jakýchkoli podmínek znevýhodňujících jednu ze stran.</w:t>
      </w:r>
    </w:p>
    <w:p w14:paraId="1385F75F" w14:textId="7E1084F8" w:rsidR="00D7260B" w:rsidRDefault="00D7260B" w:rsidP="004747BD">
      <w:pPr>
        <w:pStyle w:val="Zkladntext"/>
        <w:numPr>
          <w:ilvl w:val="0"/>
          <w:numId w:val="18"/>
        </w:numPr>
        <w:spacing w:before="240"/>
        <w:rPr>
          <w:rFonts w:ascii="Arial" w:hAnsi="Arial" w:cs="Arial"/>
          <w:sz w:val="24"/>
          <w:lang w:val="cs-CZ"/>
        </w:rPr>
      </w:pPr>
      <w:r w:rsidRPr="00FE68C1">
        <w:rPr>
          <w:rFonts w:ascii="Arial" w:hAnsi="Arial" w:cs="Arial"/>
          <w:sz w:val="24"/>
          <w:lang w:val="cs-CZ"/>
        </w:rPr>
        <w:t>Obě smluvní strany prohlašují, že</w:t>
      </w:r>
      <w:r w:rsidR="000034D7" w:rsidRPr="00FE68C1">
        <w:rPr>
          <w:rFonts w:ascii="Arial" w:hAnsi="Arial" w:cs="Arial"/>
          <w:sz w:val="24"/>
          <w:lang w:val="cs-CZ"/>
        </w:rPr>
        <w:t> </w:t>
      </w:r>
      <w:r w:rsidRPr="00FE68C1">
        <w:rPr>
          <w:rFonts w:ascii="Arial" w:hAnsi="Arial" w:cs="Arial"/>
          <w:sz w:val="24"/>
          <w:lang w:val="cs-CZ"/>
        </w:rPr>
        <w:t>tato smlouva je projevem jejich svobodné vůle, pokládají ji za určitou a</w:t>
      </w:r>
      <w:r w:rsidR="000034D7" w:rsidRPr="00FE68C1">
        <w:rPr>
          <w:rFonts w:ascii="Arial" w:hAnsi="Arial" w:cs="Arial"/>
          <w:sz w:val="24"/>
          <w:lang w:val="cs-CZ"/>
        </w:rPr>
        <w:t> </w:t>
      </w:r>
      <w:r w:rsidRPr="00FE68C1">
        <w:rPr>
          <w:rFonts w:ascii="Arial" w:hAnsi="Arial" w:cs="Arial"/>
          <w:sz w:val="24"/>
          <w:lang w:val="cs-CZ"/>
        </w:rPr>
        <w:t xml:space="preserve">srozumitelnou a na znamení souhlasu s jejím obsahem připojují své podpisy. </w:t>
      </w:r>
    </w:p>
    <w:p w14:paraId="5ACA1D19" w14:textId="164099B3" w:rsidR="0063110E" w:rsidRDefault="0063110E" w:rsidP="0063110E">
      <w:pPr>
        <w:pStyle w:val="Zkladntext"/>
        <w:spacing w:before="240"/>
        <w:rPr>
          <w:rFonts w:ascii="Arial" w:hAnsi="Arial" w:cs="Arial"/>
          <w:sz w:val="24"/>
          <w:lang w:val="cs-CZ"/>
        </w:rPr>
      </w:pPr>
    </w:p>
    <w:p w14:paraId="475522D9" w14:textId="33122B48" w:rsidR="0063110E" w:rsidRDefault="0063110E" w:rsidP="0063110E">
      <w:pPr>
        <w:pStyle w:val="Zkladntext"/>
        <w:spacing w:before="240"/>
        <w:rPr>
          <w:rFonts w:ascii="Arial" w:hAnsi="Arial" w:cs="Arial"/>
          <w:sz w:val="24"/>
          <w:lang w:val="cs-CZ"/>
        </w:rPr>
      </w:pPr>
    </w:p>
    <w:p w14:paraId="5B13294B" w14:textId="15B6899D" w:rsidR="0063110E" w:rsidRDefault="0063110E" w:rsidP="0063110E">
      <w:pPr>
        <w:pStyle w:val="Zkladntext"/>
        <w:spacing w:before="240"/>
        <w:rPr>
          <w:rFonts w:ascii="Arial" w:hAnsi="Arial" w:cs="Arial"/>
          <w:sz w:val="24"/>
          <w:lang w:val="cs-CZ"/>
        </w:rPr>
      </w:pPr>
    </w:p>
    <w:p w14:paraId="16CA0BBA" w14:textId="3C4146F2" w:rsidR="0063110E" w:rsidRDefault="0063110E" w:rsidP="0063110E">
      <w:pPr>
        <w:pStyle w:val="Zkladntext"/>
        <w:spacing w:before="240"/>
        <w:rPr>
          <w:rFonts w:ascii="Arial" w:hAnsi="Arial" w:cs="Arial"/>
          <w:sz w:val="24"/>
          <w:lang w:val="cs-CZ"/>
        </w:rPr>
      </w:pPr>
    </w:p>
    <w:p w14:paraId="2F4B866F" w14:textId="2B84B925" w:rsidR="00FD7C7C" w:rsidRDefault="00FD7C7C" w:rsidP="0063110E">
      <w:pPr>
        <w:pStyle w:val="Zkladntext"/>
        <w:spacing w:before="240"/>
        <w:rPr>
          <w:rFonts w:ascii="Arial" w:hAnsi="Arial" w:cs="Arial"/>
          <w:sz w:val="24"/>
          <w:lang w:val="cs-CZ"/>
        </w:rPr>
      </w:pPr>
    </w:p>
    <w:p w14:paraId="1DBF7C89" w14:textId="52A18D32" w:rsidR="00FD7C7C" w:rsidRDefault="00FD7C7C" w:rsidP="0063110E">
      <w:pPr>
        <w:pStyle w:val="Zkladntext"/>
        <w:spacing w:before="240"/>
        <w:rPr>
          <w:rFonts w:ascii="Arial" w:hAnsi="Arial" w:cs="Arial"/>
          <w:sz w:val="24"/>
          <w:lang w:val="cs-CZ"/>
        </w:rPr>
      </w:pPr>
    </w:p>
    <w:p w14:paraId="1AB2907B" w14:textId="0C7F23B0" w:rsidR="00FD7C7C" w:rsidRDefault="00FD7C7C" w:rsidP="0063110E">
      <w:pPr>
        <w:pStyle w:val="Zkladntext"/>
        <w:spacing w:before="240"/>
        <w:rPr>
          <w:rFonts w:ascii="Arial" w:hAnsi="Arial" w:cs="Arial"/>
          <w:sz w:val="24"/>
          <w:lang w:val="cs-CZ"/>
        </w:rPr>
      </w:pPr>
    </w:p>
    <w:p w14:paraId="1D75FB33" w14:textId="4ECFC203" w:rsidR="00FD7C7C" w:rsidRPr="00FE68C1" w:rsidRDefault="00FD7C7C" w:rsidP="0063110E">
      <w:pPr>
        <w:pStyle w:val="Zkladntext"/>
        <w:spacing w:before="240"/>
        <w:rPr>
          <w:rFonts w:ascii="Arial" w:hAnsi="Arial" w:cs="Arial"/>
          <w:sz w:val="24"/>
          <w:lang w:val="cs-CZ"/>
        </w:rPr>
      </w:pPr>
    </w:p>
    <w:p w14:paraId="353A78BF" w14:textId="77777777" w:rsidR="004747BD" w:rsidRDefault="0012192D" w:rsidP="004747BD">
      <w:pPr>
        <w:pStyle w:val="Zkladntext"/>
        <w:numPr>
          <w:ilvl w:val="0"/>
          <w:numId w:val="18"/>
        </w:numPr>
        <w:spacing w:before="240" w:after="120"/>
        <w:rPr>
          <w:rFonts w:ascii="Arial" w:hAnsi="Arial" w:cs="Arial"/>
          <w:sz w:val="24"/>
          <w:lang w:val="cs-CZ"/>
        </w:rPr>
      </w:pPr>
      <w:r w:rsidRPr="00882DB6">
        <w:rPr>
          <w:rFonts w:ascii="Arial" w:hAnsi="Arial" w:cs="Arial"/>
          <w:sz w:val="24"/>
          <w:lang w:val="cs-CZ"/>
        </w:rPr>
        <w:t>Nedílnou součástí smlouvy j</w:t>
      </w:r>
      <w:r w:rsidR="00FE68C1" w:rsidRPr="00882DB6">
        <w:rPr>
          <w:rFonts w:ascii="Arial" w:hAnsi="Arial" w:cs="Arial"/>
          <w:sz w:val="24"/>
          <w:lang w:val="cs-CZ"/>
        </w:rPr>
        <w:t>sou</w:t>
      </w:r>
      <w:r w:rsidRPr="00882DB6">
        <w:rPr>
          <w:rFonts w:ascii="Arial" w:hAnsi="Arial" w:cs="Arial"/>
          <w:sz w:val="24"/>
          <w:lang w:val="cs-CZ"/>
        </w:rPr>
        <w:t xml:space="preserve"> </w:t>
      </w:r>
      <w:r w:rsidR="004747BD">
        <w:rPr>
          <w:rFonts w:ascii="Arial" w:hAnsi="Arial" w:cs="Arial"/>
          <w:sz w:val="24"/>
          <w:lang w:val="cs-CZ"/>
        </w:rPr>
        <w:t>tyto přílohy:</w:t>
      </w:r>
    </w:p>
    <w:p w14:paraId="482CFA80" w14:textId="57AC5B99" w:rsidR="005D04F5" w:rsidRPr="00882DB6" w:rsidRDefault="00FE68C1" w:rsidP="004747BD">
      <w:pPr>
        <w:pStyle w:val="Zkladntext"/>
        <w:spacing w:before="120"/>
        <w:ind w:left="360"/>
        <w:rPr>
          <w:rFonts w:ascii="Arial" w:hAnsi="Arial" w:cs="Arial"/>
          <w:sz w:val="24"/>
          <w:lang w:val="cs-CZ"/>
        </w:rPr>
      </w:pPr>
      <w:r w:rsidRPr="00882DB6">
        <w:rPr>
          <w:rFonts w:ascii="Arial" w:hAnsi="Arial" w:cs="Arial"/>
          <w:sz w:val="24"/>
          <w:lang w:val="cs-CZ"/>
        </w:rPr>
        <w:t>P</w:t>
      </w:r>
      <w:r w:rsidR="0012192D" w:rsidRPr="00882DB6">
        <w:rPr>
          <w:rFonts w:ascii="Arial" w:hAnsi="Arial" w:cs="Arial"/>
          <w:sz w:val="24"/>
          <w:lang w:val="cs-CZ"/>
        </w:rPr>
        <w:t xml:space="preserve">říloha č. 1 – </w:t>
      </w:r>
      <w:r w:rsidRPr="00882DB6">
        <w:rPr>
          <w:rFonts w:ascii="Arial" w:hAnsi="Arial" w:cs="Arial"/>
          <w:sz w:val="24"/>
          <w:lang w:val="cs-CZ"/>
        </w:rPr>
        <w:t>K</w:t>
      </w:r>
      <w:r w:rsidR="0012192D" w:rsidRPr="00882DB6">
        <w:rPr>
          <w:rFonts w:ascii="Arial" w:hAnsi="Arial" w:cs="Arial"/>
          <w:sz w:val="24"/>
          <w:lang w:val="cs-CZ"/>
        </w:rPr>
        <w:t>alkulace nákladů</w:t>
      </w:r>
    </w:p>
    <w:p w14:paraId="1FC6325C" w14:textId="77777777" w:rsidR="004747BD" w:rsidRDefault="004747BD" w:rsidP="7927E80B">
      <w:pPr>
        <w:pStyle w:val="Zkladntext"/>
        <w:rPr>
          <w:rFonts w:ascii="Arial" w:hAnsi="Arial" w:cs="Arial"/>
          <w:sz w:val="24"/>
          <w:szCs w:val="24"/>
          <w:lang w:val="cs-CZ"/>
        </w:rPr>
      </w:pPr>
    </w:p>
    <w:p w14:paraId="77DE4EB7" w14:textId="77777777" w:rsidR="004747BD" w:rsidRDefault="004747BD" w:rsidP="7927E80B">
      <w:pPr>
        <w:pStyle w:val="Zkladntext"/>
        <w:rPr>
          <w:rFonts w:ascii="Arial" w:hAnsi="Arial" w:cs="Arial"/>
          <w:sz w:val="24"/>
          <w:szCs w:val="24"/>
          <w:lang w:val="cs-CZ"/>
        </w:rPr>
      </w:pPr>
    </w:p>
    <w:p w14:paraId="68C18CA0" w14:textId="77777777" w:rsidR="004747BD" w:rsidRDefault="004747BD" w:rsidP="7927E80B">
      <w:pPr>
        <w:pStyle w:val="Zkladntext"/>
        <w:rPr>
          <w:rFonts w:ascii="Arial" w:hAnsi="Arial" w:cs="Arial"/>
          <w:sz w:val="24"/>
          <w:szCs w:val="24"/>
          <w:lang w:val="cs-CZ"/>
        </w:rPr>
      </w:pPr>
    </w:p>
    <w:p w14:paraId="0D05858B" w14:textId="77777777" w:rsidR="004747BD" w:rsidRDefault="004747BD" w:rsidP="7927E80B">
      <w:pPr>
        <w:pStyle w:val="Zkladntext"/>
        <w:rPr>
          <w:rFonts w:ascii="Arial" w:hAnsi="Arial" w:cs="Arial"/>
          <w:sz w:val="24"/>
          <w:szCs w:val="24"/>
          <w:lang w:val="cs-CZ"/>
        </w:rPr>
      </w:pPr>
    </w:p>
    <w:p w14:paraId="7A889C40" w14:textId="77777777" w:rsidR="004747BD" w:rsidRDefault="004747BD" w:rsidP="7927E80B">
      <w:pPr>
        <w:pStyle w:val="Zkladntext"/>
        <w:rPr>
          <w:rFonts w:ascii="Arial" w:hAnsi="Arial" w:cs="Arial"/>
          <w:sz w:val="24"/>
          <w:szCs w:val="24"/>
          <w:lang w:val="cs-CZ"/>
        </w:rPr>
      </w:pPr>
    </w:p>
    <w:p w14:paraId="422B5F4D" w14:textId="51F504B2" w:rsidR="004747BD" w:rsidRDefault="004747BD" w:rsidP="7927E80B">
      <w:pPr>
        <w:pStyle w:val="Zkladntext"/>
        <w:rPr>
          <w:rFonts w:ascii="Arial" w:hAnsi="Arial" w:cs="Arial"/>
          <w:sz w:val="24"/>
          <w:szCs w:val="24"/>
          <w:lang w:val="cs-CZ"/>
        </w:rPr>
      </w:pPr>
    </w:p>
    <w:p w14:paraId="3FC208BD" w14:textId="7C976559" w:rsidR="00FD7C7C" w:rsidRDefault="00FD7C7C" w:rsidP="7927E80B">
      <w:pPr>
        <w:pStyle w:val="Zkladntext"/>
        <w:rPr>
          <w:rFonts w:ascii="Arial" w:hAnsi="Arial" w:cs="Arial"/>
          <w:sz w:val="24"/>
          <w:szCs w:val="24"/>
          <w:lang w:val="cs-CZ"/>
        </w:rPr>
      </w:pPr>
    </w:p>
    <w:p w14:paraId="57180343" w14:textId="77777777" w:rsidR="00FD7C7C" w:rsidRDefault="00FD7C7C" w:rsidP="7927E80B">
      <w:pPr>
        <w:pStyle w:val="Zkladntext"/>
        <w:rPr>
          <w:rFonts w:ascii="Arial" w:hAnsi="Arial" w:cs="Arial"/>
          <w:sz w:val="24"/>
          <w:szCs w:val="24"/>
          <w:lang w:val="cs-CZ"/>
        </w:rPr>
      </w:pPr>
    </w:p>
    <w:p w14:paraId="6E600EE9" w14:textId="77777777" w:rsidR="004747BD" w:rsidRDefault="004747BD" w:rsidP="7927E80B">
      <w:pPr>
        <w:pStyle w:val="Zkladntext"/>
        <w:rPr>
          <w:rFonts w:ascii="Arial" w:hAnsi="Arial" w:cs="Arial"/>
          <w:sz w:val="24"/>
          <w:szCs w:val="24"/>
          <w:lang w:val="cs-CZ"/>
        </w:rPr>
      </w:pPr>
    </w:p>
    <w:p w14:paraId="62969775" w14:textId="2B4DE678" w:rsidR="004747BD" w:rsidRDefault="004747BD" w:rsidP="7927E80B">
      <w:pPr>
        <w:pStyle w:val="Zkladntext"/>
        <w:rPr>
          <w:rFonts w:ascii="Arial" w:hAnsi="Arial" w:cs="Arial"/>
          <w:sz w:val="24"/>
          <w:szCs w:val="24"/>
          <w:lang w:val="cs-CZ"/>
        </w:rPr>
      </w:pPr>
    </w:p>
    <w:p w14:paraId="3BAB4DFD" w14:textId="77777777" w:rsidR="004747BD" w:rsidRDefault="004747BD" w:rsidP="7927E80B">
      <w:pPr>
        <w:pStyle w:val="Zkladntext"/>
        <w:rPr>
          <w:rFonts w:ascii="Arial" w:hAnsi="Arial" w:cs="Arial"/>
          <w:sz w:val="24"/>
          <w:szCs w:val="24"/>
          <w:lang w:val="cs-CZ"/>
        </w:rPr>
      </w:pPr>
    </w:p>
    <w:p w14:paraId="47A31D6B" w14:textId="77777777" w:rsidR="004747BD" w:rsidRDefault="004747BD" w:rsidP="7927E80B">
      <w:pPr>
        <w:pStyle w:val="Zkladntext"/>
        <w:rPr>
          <w:rFonts w:ascii="Arial" w:hAnsi="Arial" w:cs="Arial"/>
          <w:sz w:val="24"/>
          <w:szCs w:val="24"/>
          <w:lang w:val="cs-CZ"/>
        </w:rPr>
      </w:pPr>
    </w:p>
    <w:p w14:paraId="1E617B2D" w14:textId="369E3C62" w:rsidR="007167B1" w:rsidRDefault="007167B1" w:rsidP="006C442E">
      <w:pPr>
        <w:pStyle w:val="Zkladntext"/>
      </w:pPr>
      <w:r w:rsidRPr="00FE68C1">
        <w:rPr>
          <w:rFonts w:ascii="Arial" w:hAnsi="Arial" w:cs="Arial"/>
          <w:sz w:val="24"/>
          <w:szCs w:val="24"/>
          <w:lang w:val="cs-CZ"/>
        </w:rPr>
        <w:t xml:space="preserve">V Praze dne </w:t>
      </w:r>
      <w:r w:rsidRPr="00FE68C1">
        <w:rPr>
          <w:lang w:val="cs-CZ"/>
        </w:rPr>
        <w:tab/>
      </w:r>
      <w:r w:rsidRPr="00FE68C1">
        <w:rPr>
          <w:rFonts w:ascii="Arial" w:hAnsi="Arial" w:cs="Arial"/>
          <w:sz w:val="24"/>
          <w:szCs w:val="24"/>
          <w:lang w:val="cs-CZ"/>
        </w:rPr>
        <w:t xml:space="preserve">                                                 </w:t>
      </w:r>
      <w:r w:rsidR="004747BD">
        <w:rPr>
          <w:rFonts w:ascii="Arial" w:hAnsi="Arial" w:cs="Arial"/>
          <w:sz w:val="24"/>
          <w:szCs w:val="24"/>
          <w:lang w:val="cs-CZ"/>
        </w:rPr>
        <w:tab/>
      </w:r>
      <w:r w:rsidR="004747BD">
        <w:rPr>
          <w:rFonts w:ascii="Arial" w:hAnsi="Arial" w:cs="Arial"/>
          <w:sz w:val="24"/>
          <w:szCs w:val="24"/>
          <w:lang w:val="cs-CZ"/>
        </w:rPr>
        <w:tab/>
      </w:r>
      <w:r w:rsidR="00B7313E" w:rsidRPr="00FE68C1">
        <w:rPr>
          <w:rFonts w:ascii="Arial" w:hAnsi="Arial" w:cs="Arial"/>
          <w:sz w:val="24"/>
          <w:szCs w:val="24"/>
          <w:lang w:val="cs-CZ"/>
        </w:rPr>
        <w:t>V</w:t>
      </w:r>
      <w:r w:rsidR="006C442E">
        <w:rPr>
          <w:rFonts w:ascii="Arial" w:hAnsi="Arial" w:cs="Arial"/>
          <w:sz w:val="24"/>
          <w:szCs w:val="24"/>
          <w:lang w:val="cs-CZ"/>
        </w:rPr>
        <w:t xml:space="preserve"> ………….</w:t>
      </w:r>
      <w:r w:rsidR="0063110E">
        <w:rPr>
          <w:rFonts w:ascii="Arial" w:hAnsi="Arial" w:cs="Arial"/>
          <w:sz w:val="24"/>
          <w:szCs w:val="24"/>
          <w:lang w:val="cs-CZ"/>
        </w:rPr>
        <w:t> </w:t>
      </w:r>
      <w:r w:rsidR="00B7313E" w:rsidRPr="00FE68C1">
        <w:rPr>
          <w:rFonts w:ascii="Arial" w:hAnsi="Arial" w:cs="Arial"/>
          <w:sz w:val="24"/>
          <w:szCs w:val="24"/>
          <w:lang w:val="cs-CZ"/>
        </w:rPr>
        <w:t xml:space="preserve"> dne </w:t>
      </w:r>
      <w:r w:rsidR="002D47CE" w:rsidRPr="00FE68C1">
        <w:rPr>
          <w:rFonts w:ascii="Arial" w:hAnsi="Arial" w:cs="Arial"/>
          <w:sz w:val="24"/>
          <w:szCs w:val="24"/>
          <w:lang w:val="cs-CZ"/>
        </w:rPr>
        <w:t xml:space="preserve">   </w:t>
      </w:r>
      <w:r w:rsidR="00E04889" w:rsidRPr="00FE68C1">
        <w:rPr>
          <w:rFonts w:ascii="Arial" w:hAnsi="Arial" w:cs="Arial"/>
          <w:sz w:val="24"/>
          <w:szCs w:val="24"/>
          <w:lang w:val="cs-CZ"/>
        </w:rPr>
        <w:t xml:space="preserve">             </w:t>
      </w:r>
    </w:p>
    <w:p w14:paraId="77F42361" w14:textId="2949DD82" w:rsidR="00293F5E" w:rsidRPr="00FE68C1" w:rsidRDefault="00293F5E" w:rsidP="006C442E">
      <w:pPr>
        <w:pStyle w:val="Zkladntext"/>
      </w:pPr>
    </w:p>
    <w:p w14:paraId="1CBF1EE1" w14:textId="328D64BD" w:rsidR="007167B1" w:rsidRPr="00FE68C1" w:rsidRDefault="007167B1" w:rsidP="00E04889">
      <w:pPr>
        <w:spacing w:line="276" w:lineRule="auto"/>
        <w:rPr>
          <w:szCs w:val="28"/>
        </w:rPr>
      </w:pPr>
      <w:r w:rsidRPr="00FE68C1">
        <w:rPr>
          <w:szCs w:val="28"/>
        </w:rPr>
        <w:t xml:space="preserve">................................………..                                      </w:t>
      </w:r>
      <w:r w:rsidR="004747BD">
        <w:rPr>
          <w:szCs w:val="28"/>
        </w:rPr>
        <w:tab/>
      </w:r>
      <w:r w:rsidR="004747BD" w:rsidRPr="00FE68C1">
        <w:rPr>
          <w:szCs w:val="28"/>
        </w:rPr>
        <w:t xml:space="preserve">................................………..  </w:t>
      </w:r>
    </w:p>
    <w:p w14:paraId="6B105F30" w14:textId="77777777" w:rsidR="00ED0860" w:rsidRPr="00FE68C1" w:rsidRDefault="00ED0860" w:rsidP="00E04889">
      <w:pPr>
        <w:spacing w:line="276" w:lineRule="auto"/>
        <w:rPr>
          <w:szCs w:val="28"/>
        </w:rPr>
        <w:sectPr w:rsidR="00ED0860" w:rsidRPr="00FE68C1" w:rsidSect="00A136FC">
          <w:headerReference w:type="default" r:id="rId8"/>
          <w:footerReference w:type="even" r:id="rId9"/>
          <w:footerReference w:type="default" r:id="rId10"/>
          <w:pgSz w:w="11906" w:h="16838"/>
          <w:pgMar w:top="1417" w:right="1417" w:bottom="1417" w:left="1417" w:header="708" w:footer="708" w:gutter="0"/>
          <w:cols w:space="708"/>
          <w:docGrid w:linePitch="360"/>
        </w:sectPr>
      </w:pPr>
    </w:p>
    <w:p w14:paraId="6E209488" w14:textId="58511DB2" w:rsidR="0021472E" w:rsidRPr="00FE68C1" w:rsidRDefault="007167B1" w:rsidP="00E04889">
      <w:pPr>
        <w:spacing w:line="276" w:lineRule="auto"/>
        <w:rPr>
          <w:szCs w:val="28"/>
        </w:rPr>
      </w:pPr>
      <w:r w:rsidRPr="00FE68C1">
        <w:rPr>
          <w:szCs w:val="28"/>
        </w:rPr>
        <w:t xml:space="preserve">za </w:t>
      </w:r>
      <w:r w:rsidR="0012192D" w:rsidRPr="00FE68C1">
        <w:rPr>
          <w:szCs w:val="28"/>
        </w:rPr>
        <w:t>O</w:t>
      </w:r>
      <w:r w:rsidRPr="00FE68C1">
        <w:rPr>
          <w:szCs w:val="28"/>
        </w:rPr>
        <w:t xml:space="preserve">bjednatele       </w:t>
      </w:r>
      <w:r w:rsidR="00ED0860" w:rsidRPr="00FE68C1">
        <w:rPr>
          <w:szCs w:val="28"/>
        </w:rPr>
        <w:tab/>
      </w:r>
      <w:r w:rsidR="00ED0860" w:rsidRPr="00FE68C1">
        <w:rPr>
          <w:szCs w:val="28"/>
        </w:rPr>
        <w:tab/>
      </w:r>
      <w:r w:rsidR="00ED0860" w:rsidRPr="00FE68C1">
        <w:rPr>
          <w:szCs w:val="28"/>
        </w:rPr>
        <w:tab/>
      </w:r>
      <w:r w:rsidR="00ED0860" w:rsidRPr="00FE68C1">
        <w:rPr>
          <w:szCs w:val="28"/>
        </w:rPr>
        <w:tab/>
      </w:r>
      <w:r w:rsidR="00ED0860" w:rsidRPr="00FE68C1">
        <w:rPr>
          <w:szCs w:val="28"/>
        </w:rPr>
        <w:tab/>
      </w:r>
      <w:r w:rsidR="004747BD">
        <w:rPr>
          <w:szCs w:val="28"/>
        </w:rPr>
        <w:tab/>
      </w:r>
      <w:r w:rsidR="00ED0860" w:rsidRPr="00FE68C1">
        <w:rPr>
          <w:szCs w:val="28"/>
        </w:rPr>
        <w:t>za Poskytovatele</w:t>
      </w:r>
      <w:r w:rsidR="00695B50" w:rsidRPr="00FE68C1">
        <w:rPr>
          <w:szCs w:val="28"/>
        </w:rPr>
        <w:t xml:space="preserve">   </w:t>
      </w:r>
    </w:p>
    <w:p w14:paraId="72EF10C7" w14:textId="77777777" w:rsidR="00ED0860" w:rsidRPr="00FE68C1" w:rsidRDefault="00ED0860" w:rsidP="00E04889">
      <w:pPr>
        <w:spacing w:line="276" w:lineRule="auto"/>
        <w:rPr>
          <w:szCs w:val="28"/>
        </w:rPr>
        <w:sectPr w:rsidR="00ED0860" w:rsidRPr="00FE68C1" w:rsidSect="00ED0860">
          <w:type w:val="continuous"/>
          <w:pgSz w:w="11906" w:h="16838"/>
          <w:pgMar w:top="1417" w:right="1417" w:bottom="1417" w:left="1417" w:header="708" w:footer="708" w:gutter="0"/>
          <w:cols w:space="708"/>
          <w:docGrid w:linePitch="360"/>
        </w:sectPr>
      </w:pPr>
    </w:p>
    <w:p w14:paraId="5863875F" w14:textId="6EF5039F" w:rsidR="00E04889" w:rsidRPr="00FE68C1" w:rsidRDefault="002F48E3" w:rsidP="00E04889">
      <w:pPr>
        <w:spacing w:line="276" w:lineRule="auto"/>
        <w:rPr>
          <w:szCs w:val="28"/>
        </w:rPr>
      </w:pPr>
      <w:r w:rsidRPr="00FE68C1">
        <w:rPr>
          <w:szCs w:val="28"/>
        </w:rPr>
        <w:t>Česká republika – Ministerstvo</w:t>
      </w:r>
      <w:r w:rsidR="00021647" w:rsidRPr="00FE68C1">
        <w:rPr>
          <w:szCs w:val="28"/>
        </w:rPr>
        <w:t xml:space="preserve"> </w:t>
      </w:r>
      <w:proofErr w:type="gramStart"/>
      <w:r w:rsidR="00F15C06" w:rsidRPr="00FE68C1">
        <w:rPr>
          <w:szCs w:val="28"/>
        </w:rPr>
        <w:t>z</w:t>
      </w:r>
      <w:r w:rsidRPr="00FE68C1">
        <w:rPr>
          <w:szCs w:val="28"/>
        </w:rPr>
        <w:t>emědělství</w:t>
      </w:r>
      <w:r w:rsidR="00695B50" w:rsidRPr="00FE68C1">
        <w:rPr>
          <w:szCs w:val="28"/>
        </w:rPr>
        <w:t xml:space="preserve">            </w:t>
      </w:r>
      <w:bookmarkStart w:id="0" w:name="_GoBack"/>
      <w:bookmarkEnd w:id="0"/>
      <w:r w:rsidR="00695B50" w:rsidRPr="00FE68C1">
        <w:rPr>
          <w:szCs w:val="28"/>
        </w:rPr>
        <w:t xml:space="preserve"> </w:t>
      </w:r>
      <w:r w:rsidR="00784556">
        <w:rPr>
          <w:szCs w:val="28"/>
        </w:rPr>
        <w:t xml:space="preserve"> </w:t>
      </w:r>
      <w:r w:rsidR="00695B50" w:rsidRPr="00FE68C1">
        <w:rPr>
          <w:szCs w:val="28"/>
        </w:rPr>
        <w:t xml:space="preserve">  </w:t>
      </w:r>
      <w:r w:rsidR="00784556">
        <w:rPr>
          <w:szCs w:val="28"/>
        </w:rPr>
        <w:t>Jiří</w:t>
      </w:r>
      <w:proofErr w:type="gramEnd"/>
      <w:r w:rsidR="00784556">
        <w:rPr>
          <w:szCs w:val="28"/>
        </w:rPr>
        <w:t xml:space="preserve"> </w:t>
      </w:r>
      <w:r w:rsidR="00784556" w:rsidRPr="00784556">
        <w:rPr>
          <w:szCs w:val="28"/>
        </w:rPr>
        <w:t>Lobkowicz</w:t>
      </w:r>
      <w:r w:rsidRPr="00FE68C1">
        <w:rPr>
          <w:szCs w:val="28"/>
        </w:rPr>
        <w:tab/>
      </w:r>
      <w:r w:rsidR="009F63D9" w:rsidRPr="00FE68C1">
        <w:rPr>
          <w:szCs w:val="28"/>
        </w:rPr>
        <w:tab/>
      </w:r>
      <w:r w:rsidR="00E04889" w:rsidRPr="00FE68C1">
        <w:rPr>
          <w:szCs w:val="28"/>
        </w:rPr>
        <w:t xml:space="preserve"> </w:t>
      </w:r>
      <w:r w:rsidR="00EF1889" w:rsidRPr="00FE68C1">
        <w:rPr>
          <w:szCs w:val="28"/>
        </w:rPr>
        <w:t xml:space="preserve">                             </w:t>
      </w:r>
    </w:p>
    <w:p w14:paraId="2949809B" w14:textId="77777777" w:rsidR="00687482" w:rsidRDefault="00687482" w:rsidP="00687482">
      <w:pPr>
        <w:spacing w:line="276" w:lineRule="auto"/>
      </w:pPr>
      <w:r>
        <w:t xml:space="preserve">Ing. Miloš Pinkas </w:t>
      </w:r>
      <w:r w:rsidRPr="00FE68C1">
        <w:t xml:space="preserve"> </w:t>
      </w:r>
    </w:p>
    <w:p w14:paraId="03D78BD6" w14:textId="77777777" w:rsidR="00687482" w:rsidRDefault="00687482" w:rsidP="00687482">
      <w:pPr>
        <w:spacing w:line="276" w:lineRule="auto"/>
      </w:pPr>
      <w:r w:rsidRPr="00FE68C1">
        <w:rPr>
          <w:szCs w:val="28"/>
        </w:rPr>
        <w:t xml:space="preserve">ředitel odboru pro vztahy s EU </w:t>
      </w:r>
      <w:r w:rsidRPr="00FE68C1">
        <w:t xml:space="preserve"> </w:t>
      </w:r>
    </w:p>
    <w:p w14:paraId="7D4D22B2" w14:textId="02FCDC21" w:rsidR="00C62085" w:rsidRPr="00FE68C1" w:rsidRDefault="00C62085" w:rsidP="00E04889">
      <w:pPr>
        <w:spacing w:line="276" w:lineRule="auto"/>
      </w:pPr>
    </w:p>
    <w:sectPr w:rsidR="00C62085" w:rsidRPr="00FE68C1" w:rsidSect="00ED08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AA6AC" w14:textId="77777777" w:rsidR="00F93C3D" w:rsidRDefault="00F93C3D">
      <w:r>
        <w:separator/>
      </w:r>
    </w:p>
  </w:endnote>
  <w:endnote w:type="continuationSeparator" w:id="0">
    <w:p w14:paraId="260E8111" w14:textId="77777777" w:rsidR="00F93C3D" w:rsidRDefault="00F93C3D">
      <w:r>
        <w:continuationSeparator/>
      </w:r>
    </w:p>
  </w:endnote>
  <w:endnote w:type="continuationNotice" w:id="1">
    <w:p w14:paraId="0C3EFB17" w14:textId="77777777" w:rsidR="00F93C3D" w:rsidRDefault="00F93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3320" w14:textId="77777777" w:rsidR="00227826" w:rsidRDefault="0022782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F4475D" w14:textId="77777777" w:rsidR="00227826" w:rsidRDefault="002278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70829"/>
      <w:docPartObj>
        <w:docPartGallery w:val="Page Numbers (Bottom of Page)"/>
        <w:docPartUnique/>
      </w:docPartObj>
    </w:sdtPr>
    <w:sdtEndPr/>
    <w:sdtContent>
      <w:p w14:paraId="78E6D00D" w14:textId="436CCF9F" w:rsidR="00227826" w:rsidRDefault="00227826">
        <w:pPr>
          <w:pStyle w:val="Zpat"/>
          <w:jc w:val="center"/>
        </w:pPr>
        <w:r>
          <w:fldChar w:fldCharType="begin"/>
        </w:r>
        <w:r>
          <w:instrText>PAGE   \* MERGEFORMAT</w:instrText>
        </w:r>
        <w:r>
          <w:fldChar w:fldCharType="separate"/>
        </w:r>
        <w:r w:rsidR="00784556" w:rsidRPr="00784556">
          <w:rPr>
            <w:noProof/>
            <w:lang w:val="cs-CZ"/>
          </w:rPr>
          <w:t>10</w:t>
        </w:r>
        <w:r>
          <w:fldChar w:fldCharType="end"/>
        </w:r>
      </w:p>
    </w:sdtContent>
  </w:sdt>
  <w:p w14:paraId="49C88AB8" w14:textId="77777777" w:rsidR="00227826" w:rsidRDefault="00227826">
    <w:pPr>
      <w:pStyle w:val="Zpat"/>
      <w:rPr>
        <w:lang w:val="cs-CZ"/>
      </w:rPr>
    </w:pPr>
  </w:p>
  <w:p w14:paraId="2D7E8265" w14:textId="77777777" w:rsidR="00227826" w:rsidRDefault="00227826">
    <w:pPr>
      <w:pStyle w:val="Zpat"/>
      <w:rPr>
        <w:lang w:val="cs-CZ"/>
      </w:rPr>
    </w:pPr>
  </w:p>
  <w:p w14:paraId="695D3674" w14:textId="77777777" w:rsidR="00227826" w:rsidRDefault="00227826">
    <w:pPr>
      <w:pStyle w:val="Zpat"/>
      <w:rPr>
        <w:lang w:val="cs-CZ"/>
      </w:rPr>
    </w:pPr>
  </w:p>
  <w:p w14:paraId="37FEF135" w14:textId="77777777" w:rsidR="00227826" w:rsidRDefault="00227826">
    <w:pPr>
      <w:pStyle w:val="Zpat"/>
      <w:rPr>
        <w:lang w:val="cs-CZ"/>
      </w:rPr>
    </w:pPr>
  </w:p>
  <w:p w14:paraId="4A785BC4" w14:textId="77777777" w:rsidR="00227826" w:rsidRDefault="00227826">
    <w:pPr>
      <w:pStyle w:val="Zpat"/>
      <w:rPr>
        <w:lang w:val="cs-CZ"/>
      </w:rPr>
    </w:pPr>
  </w:p>
  <w:p w14:paraId="06653C0F" w14:textId="77777777" w:rsidR="00227826" w:rsidRPr="00E749AA" w:rsidRDefault="00227826">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3334" w14:textId="77777777" w:rsidR="00F93C3D" w:rsidRDefault="00F93C3D">
      <w:r>
        <w:separator/>
      </w:r>
    </w:p>
  </w:footnote>
  <w:footnote w:type="continuationSeparator" w:id="0">
    <w:p w14:paraId="015C8612" w14:textId="77777777" w:rsidR="00F93C3D" w:rsidRDefault="00F93C3D">
      <w:r>
        <w:continuationSeparator/>
      </w:r>
    </w:p>
  </w:footnote>
  <w:footnote w:type="continuationNotice" w:id="1">
    <w:p w14:paraId="15BB33D7" w14:textId="77777777" w:rsidR="00F93C3D" w:rsidRDefault="00F93C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120F" w14:textId="77777777" w:rsidR="00227826" w:rsidRDefault="00227826">
    <w:pPr>
      <w:pStyle w:val="Zhlav"/>
    </w:pPr>
  </w:p>
  <w:p w14:paraId="57EC9BA5" w14:textId="77777777" w:rsidR="00227826" w:rsidRDefault="00227826" w:rsidP="00A136FC">
    <w:pPr>
      <w:pStyle w:val="Zhlav"/>
      <w:tabs>
        <w:tab w:val="clear" w:pos="4536"/>
        <w:tab w:val="clear" w:pos="9072"/>
        <w:tab w:val="left" w:pos="62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858"/>
    <w:multiLevelType w:val="hybridMultilevel"/>
    <w:tmpl w:val="E36AFD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CF71D9"/>
    <w:multiLevelType w:val="hybridMultilevel"/>
    <w:tmpl w:val="B2D2AE72"/>
    <w:lvl w:ilvl="0" w:tplc="8932B396">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7D01E9"/>
    <w:multiLevelType w:val="hybridMultilevel"/>
    <w:tmpl w:val="26B0BAA4"/>
    <w:lvl w:ilvl="0" w:tplc="FFFFFFFF">
      <w:start w:val="1"/>
      <w:numFmt w:val="decimal"/>
      <w:lvlText w:val="%1."/>
      <w:lvlJc w:val="left"/>
      <w:pPr>
        <w:tabs>
          <w:tab w:val="num" w:pos="360"/>
        </w:tabs>
        <w:ind w:left="360" w:hanging="360"/>
      </w:pPr>
      <w:rPr>
        <w:rFonts w:ascii="Arial" w:hAnsi="Arial" w:cs="Arial"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4D6732"/>
    <w:multiLevelType w:val="hybridMultilevel"/>
    <w:tmpl w:val="F6D86BBA"/>
    <w:lvl w:ilvl="0" w:tplc="42D424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4162D"/>
    <w:multiLevelType w:val="hybridMultilevel"/>
    <w:tmpl w:val="F598520E"/>
    <w:lvl w:ilvl="0" w:tplc="FFFFFFFF">
      <w:start w:val="1"/>
      <w:numFmt w:val="bullet"/>
      <w:lvlText w:val=""/>
      <w:lvlJc w:val="left"/>
      <w:pPr>
        <w:ind w:left="1780" w:hanging="360"/>
      </w:pPr>
      <w:rPr>
        <w:rFonts w:ascii="Symbol" w:hAnsi="Symbo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5" w15:restartNumberingAfterBreak="0">
    <w:nsid w:val="0B241F88"/>
    <w:multiLevelType w:val="hybridMultilevel"/>
    <w:tmpl w:val="99BAE0C2"/>
    <w:lvl w:ilvl="0" w:tplc="0C84975A">
      <w:start w:val="1"/>
      <w:numFmt w:val="decimal"/>
      <w:lvlText w:val="%1."/>
      <w:lvlJc w:val="left"/>
      <w:pPr>
        <w:ind w:left="644" w:hanging="360"/>
      </w:pPr>
    </w:lvl>
    <w:lvl w:ilvl="1" w:tplc="FB4C14AE">
      <w:start w:val="1"/>
      <w:numFmt w:val="lowerLetter"/>
      <w:lvlText w:val="%2."/>
      <w:lvlJc w:val="left"/>
      <w:pPr>
        <w:ind w:left="1440" w:hanging="360"/>
      </w:pPr>
    </w:lvl>
    <w:lvl w:ilvl="2" w:tplc="D8606510">
      <w:start w:val="1"/>
      <w:numFmt w:val="lowerRoman"/>
      <w:lvlText w:val="%3."/>
      <w:lvlJc w:val="right"/>
      <w:pPr>
        <w:ind w:left="2160" w:hanging="180"/>
      </w:pPr>
    </w:lvl>
    <w:lvl w:ilvl="3" w:tplc="7B943D1A">
      <w:start w:val="1"/>
      <w:numFmt w:val="decimal"/>
      <w:lvlText w:val="%4."/>
      <w:lvlJc w:val="left"/>
      <w:pPr>
        <w:ind w:left="2880" w:hanging="360"/>
      </w:pPr>
    </w:lvl>
    <w:lvl w:ilvl="4" w:tplc="5B0091F8">
      <w:start w:val="1"/>
      <w:numFmt w:val="lowerLetter"/>
      <w:lvlText w:val="%5."/>
      <w:lvlJc w:val="left"/>
      <w:pPr>
        <w:ind w:left="3600" w:hanging="360"/>
      </w:pPr>
    </w:lvl>
    <w:lvl w:ilvl="5" w:tplc="635AF51C">
      <w:start w:val="1"/>
      <w:numFmt w:val="lowerRoman"/>
      <w:lvlText w:val="%6."/>
      <w:lvlJc w:val="right"/>
      <w:pPr>
        <w:ind w:left="4320" w:hanging="180"/>
      </w:pPr>
    </w:lvl>
    <w:lvl w:ilvl="6" w:tplc="C0E6C78C">
      <w:start w:val="1"/>
      <w:numFmt w:val="decimal"/>
      <w:lvlText w:val="%7."/>
      <w:lvlJc w:val="left"/>
      <w:pPr>
        <w:ind w:left="5040" w:hanging="360"/>
      </w:pPr>
    </w:lvl>
    <w:lvl w:ilvl="7" w:tplc="CE9E15A8">
      <w:start w:val="1"/>
      <w:numFmt w:val="lowerLetter"/>
      <w:lvlText w:val="%8."/>
      <w:lvlJc w:val="left"/>
      <w:pPr>
        <w:ind w:left="5760" w:hanging="360"/>
      </w:pPr>
    </w:lvl>
    <w:lvl w:ilvl="8" w:tplc="47F8646E">
      <w:start w:val="1"/>
      <w:numFmt w:val="lowerRoman"/>
      <w:lvlText w:val="%9."/>
      <w:lvlJc w:val="right"/>
      <w:pPr>
        <w:ind w:left="6480" w:hanging="180"/>
      </w:pPr>
    </w:lvl>
  </w:abstractNum>
  <w:abstractNum w:abstractNumId="6" w15:restartNumberingAfterBreak="0">
    <w:nsid w:val="105824BE"/>
    <w:multiLevelType w:val="hybridMultilevel"/>
    <w:tmpl w:val="65FAB4C0"/>
    <w:lvl w:ilvl="0" w:tplc="2188AB1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5625B1F"/>
    <w:multiLevelType w:val="hybridMultilevel"/>
    <w:tmpl w:val="8B12D9EC"/>
    <w:lvl w:ilvl="0" w:tplc="CEB69BFC">
      <w:start w:val="1"/>
      <w:numFmt w:val="decimal"/>
      <w:lvlText w:val="%1."/>
      <w:lvlJc w:val="left"/>
      <w:pPr>
        <w:ind w:left="720" w:hanging="360"/>
      </w:pPr>
    </w:lvl>
    <w:lvl w:ilvl="1" w:tplc="9D0A0138">
      <w:start w:val="1"/>
      <w:numFmt w:val="lowerLetter"/>
      <w:lvlText w:val="%2."/>
      <w:lvlJc w:val="left"/>
      <w:pPr>
        <w:ind w:left="1440" w:hanging="360"/>
      </w:pPr>
    </w:lvl>
    <w:lvl w:ilvl="2" w:tplc="20F0DD58">
      <w:start w:val="1"/>
      <w:numFmt w:val="lowerRoman"/>
      <w:lvlText w:val="%3."/>
      <w:lvlJc w:val="right"/>
      <w:pPr>
        <w:ind w:left="2160" w:hanging="180"/>
      </w:pPr>
    </w:lvl>
    <w:lvl w:ilvl="3" w:tplc="F176F7BE">
      <w:start w:val="1"/>
      <w:numFmt w:val="decimal"/>
      <w:lvlText w:val="%4."/>
      <w:lvlJc w:val="left"/>
      <w:pPr>
        <w:ind w:left="2880" w:hanging="360"/>
      </w:pPr>
    </w:lvl>
    <w:lvl w:ilvl="4" w:tplc="DFB83F04">
      <w:start w:val="1"/>
      <w:numFmt w:val="lowerLetter"/>
      <w:lvlText w:val="%5."/>
      <w:lvlJc w:val="left"/>
      <w:pPr>
        <w:ind w:left="3600" w:hanging="360"/>
      </w:pPr>
    </w:lvl>
    <w:lvl w:ilvl="5" w:tplc="E00CBB0A">
      <w:start w:val="1"/>
      <w:numFmt w:val="lowerRoman"/>
      <w:lvlText w:val="%6."/>
      <w:lvlJc w:val="right"/>
      <w:pPr>
        <w:ind w:left="4320" w:hanging="180"/>
      </w:pPr>
    </w:lvl>
    <w:lvl w:ilvl="6" w:tplc="1018D76A">
      <w:start w:val="1"/>
      <w:numFmt w:val="decimal"/>
      <w:lvlText w:val="%7."/>
      <w:lvlJc w:val="left"/>
      <w:pPr>
        <w:ind w:left="5040" w:hanging="360"/>
      </w:pPr>
    </w:lvl>
    <w:lvl w:ilvl="7" w:tplc="B6F2F204">
      <w:start w:val="1"/>
      <w:numFmt w:val="lowerLetter"/>
      <w:lvlText w:val="%8."/>
      <w:lvlJc w:val="left"/>
      <w:pPr>
        <w:ind w:left="5760" w:hanging="360"/>
      </w:pPr>
    </w:lvl>
    <w:lvl w:ilvl="8" w:tplc="36B2AD62">
      <w:start w:val="1"/>
      <w:numFmt w:val="lowerRoman"/>
      <w:lvlText w:val="%9."/>
      <w:lvlJc w:val="right"/>
      <w:pPr>
        <w:ind w:left="6480" w:hanging="180"/>
      </w:pPr>
    </w:lvl>
  </w:abstractNum>
  <w:abstractNum w:abstractNumId="8" w15:restartNumberingAfterBreak="0">
    <w:nsid w:val="17E01D0F"/>
    <w:multiLevelType w:val="hybridMultilevel"/>
    <w:tmpl w:val="0F22E9D4"/>
    <w:lvl w:ilvl="0" w:tplc="FFFFFFFF">
      <w:start w:val="1"/>
      <w:numFmt w:val="decimal"/>
      <w:lvlText w:val="%1."/>
      <w:lvlJc w:val="left"/>
      <w:pPr>
        <w:tabs>
          <w:tab w:val="num" w:pos="927"/>
        </w:tabs>
        <w:ind w:left="927" w:hanging="360"/>
      </w:pPr>
      <w:rPr>
        <w:b w:val="0"/>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1B9C5C88"/>
    <w:multiLevelType w:val="hybridMultilevel"/>
    <w:tmpl w:val="26B0BAA4"/>
    <w:lvl w:ilvl="0" w:tplc="FFFFFFFF">
      <w:start w:val="1"/>
      <w:numFmt w:val="decimal"/>
      <w:lvlText w:val="%1."/>
      <w:lvlJc w:val="left"/>
      <w:pPr>
        <w:tabs>
          <w:tab w:val="num" w:pos="360"/>
        </w:tabs>
        <w:ind w:left="360" w:hanging="360"/>
      </w:pPr>
      <w:rPr>
        <w:rFonts w:ascii="Arial" w:hAnsi="Arial" w:cs="Arial"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E2061FC"/>
    <w:multiLevelType w:val="hybridMultilevel"/>
    <w:tmpl w:val="8CF87F9E"/>
    <w:lvl w:ilvl="0" w:tplc="2E48E674">
      <w:start w:val="1"/>
      <w:numFmt w:val="bullet"/>
      <w:lvlText w:val=""/>
      <w:lvlJc w:val="left"/>
      <w:pPr>
        <w:ind w:left="720" w:hanging="360"/>
      </w:pPr>
      <w:rPr>
        <w:rFonts w:ascii="Symbol" w:hAnsi="Symbol" w:hint="default"/>
      </w:rPr>
    </w:lvl>
    <w:lvl w:ilvl="1" w:tplc="A3B4BCD2">
      <w:start w:val="1"/>
      <w:numFmt w:val="bullet"/>
      <w:lvlText w:val="o"/>
      <w:lvlJc w:val="left"/>
      <w:pPr>
        <w:ind w:left="1440" w:hanging="360"/>
      </w:pPr>
      <w:rPr>
        <w:rFonts w:ascii="Courier New" w:hAnsi="Courier New" w:hint="default"/>
      </w:rPr>
    </w:lvl>
    <w:lvl w:ilvl="2" w:tplc="705872FC">
      <w:start w:val="1"/>
      <w:numFmt w:val="bullet"/>
      <w:lvlText w:val=""/>
      <w:lvlJc w:val="left"/>
      <w:pPr>
        <w:ind w:left="2160" w:hanging="360"/>
      </w:pPr>
      <w:rPr>
        <w:rFonts w:ascii="Wingdings" w:hAnsi="Wingdings" w:hint="default"/>
      </w:rPr>
    </w:lvl>
    <w:lvl w:ilvl="3" w:tplc="8F68EE26">
      <w:start w:val="1"/>
      <w:numFmt w:val="bullet"/>
      <w:lvlText w:val=""/>
      <w:lvlJc w:val="left"/>
      <w:pPr>
        <w:ind w:left="2880" w:hanging="360"/>
      </w:pPr>
      <w:rPr>
        <w:rFonts w:ascii="Symbol" w:hAnsi="Symbol" w:hint="default"/>
      </w:rPr>
    </w:lvl>
    <w:lvl w:ilvl="4" w:tplc="B43036F4">
      <w:start w:val="1"/>
      <w:numFmt w:val="bullet"/>
      <w:lvlText w:val="o"/>
      <w:lvlJc w:val="left"/>
      <w:pPr>
        <w:ind w:left="3600" w:hanging="360"/>
      </w:pPr>
      <w:rPr>
        <w:rFonts w:ascii="Courier New" w:hAnsi="Courier New" w:hint="default"/>
      </w:rPr>
    </w:lvl>
    <w:lvl w:ilvl="5" w:tplc="AC12A1E8">
      <w:start w:val="1"/>
      <w:numFmt w:val="bullet"/>
      <w:lvlText w:val=""/>
      <w:lvlJc w:val="left"/>
      <w:pPr>
        <w:ind w:left="4320" w:hanging="360"/>
      </w:pPr>
      <w:rPr>
        <w:rFonts w:ascii="Wingdings" w:hAnsi="Wingdings" w:hint="default"/>
      </w:rPr>
    </w:lvl>
    <w:lvl w:ilvl="6" w:tplc="C5D0335A">
      <w:start w:val="1"/>
      <w:numFmt w:val="bullet"/>
      <w:lvlText w:val=""/>
      <w:lvlJc w:val="left"/>
      <w:pPr>
        <w:ind w:left="5040" w:hanging="360"/>
      </w:pPr>
      <w:rPr>
        <w:rFonts w:ascii="Symbol" w:hAnsi="Symbol" w:hint="default"/>
      </w:rPr>
    </w:lvl>
    <w:lvl w:ilvl="7" w:tplc="74880C16">
      <w:start w:val="1"/>
      <w:numFmt w:val="bullet"/>
      <w:lvlText w:val="o"/>
      <w:lvlJc w:val="left"/>
      <w:pPr>
        <w:ind w:left="5760" w:hanging="360"/>
      </w:pPr>
      <w:rPr>
        <w:rFonts w:ascii="Courier New" w:hAnsi="Courier New" w:hint="default"/>
      </w:rPr>
    </w:lvl>
    <w:lvl w:ilvl="8" w:tplc="FC307B54">
      <w:start w:val="1"/>
      <w:numFmt w:val="bullet"/>
      <w:lvlText w:val=""/>
      <w:lvlJc w:val="left"/>
      <w:pPr>
        <w:ind w:left="6480" w:hanging="360"/>
      </w:pPr>
      <w:rPr>
        <w:rFonts w:ascii="Wingdings" w:hAnsi="Wingdings" w:hint="default"/>
      </w:rPr>
    </w:lvl>
  </w:abstractNum>
  <w:abstractNum w:abstractNumId="11" w15:restartNumberingAfterBreak="0">
    <w:nsid w:val="1E295489"/>
    <w:multiLevelType w:val="hybridMultilevel"/>
    <w:tmpl w:val="99BAE0C2"/>
    <w:lvl w:ilvl="0" w:tplc="0C84975A">
      <w:start w:val="1"/>
      <w:numFmt w:val="decimal"/>
      <w:lvlText w:val="%1."/>
      <w:lvlJc w:val="left"/>
      <w:pPr>
        <w:ind w:left="644" w:hanging="360"/>
      </w:pPr>
    </w:lvl>
    <w:lvl w:ilvl="1" w:tplc="FB4C14AE">
      <w:start w:val="1"/>
      <w:numFmt w:val="lowerLetter"/>
      <w:lvlText w:val="%2."/>
      <w:lvlJc w:val="left"/>
      <w:pPr>
        <w:ind w:left="1440" w:hanging="360"/>
      </w:pPr>
    </w:lvl>
    <w:lvl w:ilvl="2" w:tplc="D8606510">
      <w:start w:val="1"/>
      <w:numFmt w:val="lowerRoman"/>
      <w:lvlText w:val="%3."/>
      <w:lvlJc w:val="right"/>
      <w:pPr>
        <w:ind w:left="2160" w:hanging="180"/>
      </w:pPr>
    </w:lvl>
    <w:lvl w:ilvl="3" w:tplc="7B943D1A">
      <w:start w:val="1"/>
      <w:numFmt w:val="decimal"/>
      <w:lvlText w:val="%4."/>
      <w:lvlJc w:val="left"/>
      <w:pPr>
        <w:ind w:left="2880" w:hanging="360"/>
      </w:pPr>
    </w:lvl>
    <w:lvl w:ilvl="4" w:tplc="5B0091F8">
      <w:start w:val="1"/>
      <w:numFmt w:val="lowerLetter"/>
      <w:lvlText w:val="%5."/>
      <w:lvlJc w:val="left"/>
      <w:pPr>
        <w:ind w:left="3600" w:hanging="360"/>
      </w:pPr>
    </w:lvl>
    <w:lvl w:ilvl="5" w:tplc="635AF51C">
      <w:start w:val="1"/>
      <w:numFmt w:val="lowerRoman"/>
      <w:lvlText w:val="%6."/>
      <w:lvlJc w:val="right"/>
      <w:pPr>
        <w:ind w:left="4320" w:hanging="180"/>
      </w:pPr>
    </w:lvl>
    <w:lvl w:ilvl="6" w:tplc="C0E6C78C">
      <w:start w:val="1"/>
      <w:numFmt w:val="decimal"/>
      <w:lvlText w:val="%7."/>
      <w:lvlJc w:val="left"/>
      <w:pPr>
        <w:ind w:left="5040" w:hanging="360"/>
      </w:pPr>
    </w:lvl>
    <w:lvl w:ilvl="7" w:tplc="CE9E15A8">
      <w:start w:val="1"/>
      <w:numFmt w:val="lowerLetter"/>
      <w:lvlText w:val="%8."/>
      <w:lvlJc w:val="left"/>
      <w:pPr>
        <w:ind w:left="5760" w:hanging="360"/>
      </w:pPr>
    </w:lvl>
    <w:lvl w:ilvl="8" w:tplc="47F8646E">
      <w:start w:val="1"/>
      <w:numFmt w:val="lowerRoman"/>
      <w:lvlText w:val="%9."/>
      <w:lvlJc w:val="right"/>
      <w:pPr>
        <w:ind w:left="6480" w:hanging="180"/>
      </w:pPr>
    </w:lvl>
  </w:abstractNum>
  <w:abstractNum w:abstractNumId="12" w15:restartNumberingAfterBreak="0">
    <w:nsid w:val="2A426B5A"/>
    <w:multiLevelType w:val="hybridMultilevel"/>
    <w:tmpl w:val="7A56946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E8E34EA"/>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62C6FCD"/>
    <w:multiLevelType w:val="multilevel"/>
    <w:tmpl w:val="9346828A"/>
    <w:lvl w:ilvl="0">
      <w:start w:val="1"/>
      <w:numFmt w:val="decimal"/>
      <w:lvlText w:val="%1."/>
      <w:lvlJc w:val="left"/>
      <w:pPr>
        <w:tabs>
          <w:tab w:val="num" w:pos="1163"/>
        </w:tabs>
        <w:ind w:left="993"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2581"/>
        </w:tabs>
        <w:ind w:left="2411"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5" w15:restartNumberingAfterBreak="0">
    <w:nsid w:val="37FE3F12"/>
    <w:multiLevelType w:val="hybridMultilevel"/>
    <w:tmpl w:val="A5DA4656"/>
    <w:lvl w:ilvl="0" w:tplc="E782184E">
      <w:start w:val="1"/>
      <w:numFmt w:val="bullet"/>
      <w:lvlText w:val=""/>
      <w:lvlJc w:val="left"/>
      <w:pPr>
        <w:ind w:left="720" w:hanging="360"/>
      </w:pPr>
      <w:rPr>
        <w:rFonts w:ascii="Symbol" w:hAnsi="Symbol" w:hint="default"/>
      </w:rPr>
    </w:lvl>
    <w:lvl w:ilvl="1" w:tplc="EECC9370">
      <w:start w:val="1"/>
      <w:numFmt w:val="bullet"/>
      <w:lvlText w:val="o"/>
      <w:lvlJc w:val="left"/>
      <w:pPr>
        <w:ind w:left="1440" w:hanging="360"/>
      </w:pPr>
      <w:rPr>
        <w:rFonts w:ascii="Courier New" w:hAnsi="Courier New" w:hint="default"/>
      </w:rPr>
    </w:lvl>
    <w:lvl w:ilvl="2" w:tplc="BAC49612">
      <w:start w:val="1"/>
      <w:numFmt w:val="bullet"/>
      <w:lvlText w:val=""/>
      <w:lvlJc w:val="left"/>
      <w:pPr>
        <w:ind w:left="2160" w:hanging="360"/>
      </w:pPr>
      <w:rPr>
        <w:rFonts w:ascii="Wingdings" w:hAnsi="Wingdings" w:hint="default"/>
      </w:rPr>
    </w:lvl>
    <w:lvl w:ilvl="3" w:tplc="B10EE166">
      <w:start w:val="1"/>
      <w:numFmt w:val="bullet"/>
      <w:lvlText w:val=""/>
      <w:lvlJc w:val="left"/>
      <w:pPr>
        <w:ind w:left="2880" w:hanging="360"/>
      </w:pPr>
      <w:rPr>
        <w:rFonts w:ascii="Symbol" w:hAnsi="Symbol" w:hint="default"/>
      </w:rPr>
    </w:lvl>
    <w:lvl w:ilvl="4" w:tplc="98404488">
      <w:start w:val="1"/>
      <w:numFmt w:val="bullet"/>
      <w:lvlText w:val="o"/>
      <w:lvlJc w:val="left"/>
      <w:pPr>
        <w:ind w:left="3600" w:hanging="360"/>
      </w:pPr>
      <w:rPr>
        <w:rFonts w:ascii="Courier New" w:hAnsi="Courier New" w:hint="default"/>
      </w:rPr>
    </w:lvl>
    <w:lvl w:ilvl="5" w:tplc="A46C452C">
      <w:start w:val="1"/>
      <w:numFmt w:val="bullet"/>
      <w:lvlText w:val=""/>
      <w:lvlJc w:val="left"/>
      <w:pPr>
        <w:ind w:left="4320" w:hanging="360"/>
      </w:pPr>
      <w:rPr>
        <w:rFonts w:ascii="Wingdings" w:hAnsi="Wingdings" w:hint="default"/>
      </w:rPr>
    </w:lvl>
    <w:lvl w:ilvl="6" w:tplc="03D8E8E4">
      <w:start w:val="1"/>
      <w:numFmt w:val="bullet"/>
      <w:lvlText w:val=""/>
      <w:lvlJc w:val="left"/>
      <w:pPr>
        <w:ind w:left="5040" w:hanging="360"/>
      </w:pPr>
      <w:rPr>
        <w:rFonts w:ascii="Symbol" w:hAnsi="Symbol" w:hint="default"/>
      </w:rPr>
    </w:lvl>
    <w:lvl w:ilvl="7" w:tplc="0CB0412C">
      <w:start w:val="1"/>
      <w:numFmt w:val="bullet"/>
      <w:lvlText w:val="o"/>
      <w:lvlJc w:val="left"/>
      <w:pPr>
        <w:ind w:left="5760" w:hanging="360"/>
      </w:pPr>
      <w:rPr>
        <w:rFonts w:ascii="Courier New" w:hAnsi="Courier New" w:hint="default"/>
      </w:rPr>
    </w:lvl>
    <w:lvl w:ilvl="8" w:tplc="8326B5C0">
      <w:start w:val="1"/>
      <w:numFmt w:val="bullet"/>
      <w:lvlText w:val=""/>
      <w:lvlJc w:val="left"/>
      <w:pPr>
        <w:ind w:left="6480" w:hanging="360"/>
      </w:pPr>
      <w:rPr>
        <w:rFonts w:ascii="Wingdings" w:hAnsi="Wingdings" w:hint="default"/>
      </w:rPr>
    </w:lvl>
  </w:abstractNum>
  <w:abstractNum w:abstractNumId="16" w15:restartNumberingAfterBreak="0">
    <w:nsid w:val="382211FB"/>
    <w:multiLevelType w:val="hybridMultilevel"/>
    <w:tmpl w:val="3118DF58"/>
    <w:lvl w:ilvl="0" w:tplc="EB20E00A">
      <w:start w:val="1"/>
      <w:numFmt w:val="decimal"/>
      <w:lvlText w:val="%1."/>
      <w:lvlJc w:val="left"/>
      <w:pPr>
        <w:ind w:left="720" w:hanging="360"/>
      </w:pPr>
    </w:lvl>
    <w:lvl w:ilvl="1" w:tplc="87425DD2">
      <w:start w:val="1"/>
      <w:numFmt w:val="lowerLetter"/>
      <w:lvlText w:val="%2."/>
      <w:lvlJc w:val="left"/>
      <w:pPr>
        <w:ind w:left="1440" w:hanging="360"/>
      </w:pPr>
    </w:lvl>
    <w:lvl w:ilvl="2" w:tplc="BC5497D0">
      <w:start w:val="1"/>
      <w:numFmt w:val="lowerRoman"/>
      <w:lvlText w:val="%3."/>
      <w:lvlJc w:val="right"/>
      <w:pPr>
        <w:ind w:left="2160" w:hanging="180"/>
      </w:pPr>
    </w:lvl>
    <w:lvl w:ilvl="3" w:tplc="71E4A65E">
      <w:start w:val="1"/>
      <w:numFmt w:val="decimal"/>
      <w:lvlText w:val="%4."/>
      <w:lvlJc w:val="left"/>
      <w:pPr>
        <w:ind w:left="2880" w:hanging="360"/>
      </w:pPr>
    </w:lvl>
    <w:lvl w:ilvl="4" w:tplc="E7E4ADD2">
      <w:start w:val="1"/>
      <w:numFmt w:val="lowerLetter"/>
      <w:lvlText w:val="%5."/>
      <w:lvlJc w:val="left"/>
      <w:pPr>
        <w:ind w:left="3600" w:hanging="360"/>
      </w:pPr>
    </w:lvl>
    <w:lvl w:ilvl="5" w:tplc="DB54E222">
      <w:start w:val="1"/>
      <w:numFmt w:val="lowerRoman"/>
      <w:lvlText w:val="%6."/>
      <w:lvlJc w:val="right"/>
      <w:pPr>
        <w:ind w:left="4320" w:hanging="180"/>
      </w:pPr>
    </w:lvl>
    <w:lvl w:ilvl="6" w:tplc="EE2CA73A">
      <w:start w:val="1"/>
      <w:numFmt w:val="decimal"/>
      <w:lvlText w:val="%7."/>
      <w:lvlJc w:val="left"/>
      <w:pPr>
        <w:ind w:left="5040" w:hanging="360"/>
      </w:pPr>
    </w:lvl>
    <w:lvl w:ilvl="7" w:tplc="F1D627BC">
      <w:start w:val="1"/>
      <w:numFmt w:val="lowerLetter"/>
      <w:lvlText w:val="%8."/>
      <w:lvlJc w:val="left"/>
      <w:pPr>
        <w:ind w:left="5760" w:hanging="360"/>
      </w:pPr>
    </w:lvl>
    <w:lvl w:ilvl="8" w:tplc="D52820C8">
      <w:start w:val="1"/>
      <w:numFmt w:val="lowerRoman"/>
      <w:lvlText w:val="%9."/>
      <w:lvlJc w:val="right"/>
      <w:pPr>
        <w:ind w:left="6480" w:hanging="180"/>
      </w:pPr>
    </w:lvl>
  </w:abstractNum>
  <w:abstractNum w:abstractNumId="17" w15:restartNumberingAfterBreak="0">
    <w:nsid w:val="3C2931FB"/>
    <w:multiLevelType w:val="hybridMultilevel"/>
    <w:tmpl w:val="B5EA8870"/>
    <w:lvl w:ilvl="0" w:tplc="FFFFFFFF">
      <w:start w:val="1"/>
      <w:numFmt w:val="decimal"/>
      <w:lvlText w:val="%1."/>
      <w:lvlJc w:val="left"/>
      <w:pPr>
        <w:tabs>
          <w:tab w:val="num" w:pos="360"/>
        </w:tabs>
        <w:ind w:left="360" w:hanging="360"/>
      </w:pPr>
      <w:rPr>
        <w:rFonts w:ascii="Arial" w:hAnsi="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E5B663B"/>
    <w:multiLevelType w:val="hybridMultilevel"/>
    <w:tmpl w:val="65FAB4C0"/>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FE6099A"/>
    <w:multiLevelType w:val="hybridMultilevel"/>
    <w:tmpl w:val="65FAB4C0"/>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1E530BF"/>
    <w:multiLevelType w:val="hybridMultilevel"/>
    <w:tmpl w:val="65FAB4C0"/>
    <w:lvl w:ilvl="0" w:tplc="2188AB1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31B13FD"/>
    <w:multiLevelType w:val="hybridMultilevel"/>
    <w:tmpl w:val="B5EA8870"/>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9FC7C63"/>
    <w:multiLevelType w:val="hybridMultilevel"/>
    <w:tmpl w:val="26B0BAA4"/>
    <w:lvl w:ilvl="0" w:tplc="FFFFFFFF">
      <w:start w:val="1"/>
      <w:numFmt w:val="decimal"/>
      <w:lvlText w:val="%1."/>
      <w:lvlJc w:val="left"/>
      <w:pPr>
        <w:tabs>
          <w:tab w:val="num" w:pos="360"/>
        </w:tabs>
        <w:ind w:left="360" w:hanging="360"/>
      </w:pPr>
      <w:rPr>
        <w:rFonts w:ascii="Arial" w:hAnsi="Arial" w:cs="Arial"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AA785DE"/>
    <w:multiLevelType w:val="hybridMultilevel"/>
    <w:tmpl w:val="7E0C336A"/>
    <w:lvl w:ilvl="0" w:tplc="CBDC594A">
      <w:start w:val="1"/>
      <w:numFmt w:val="decimal"/>
      <w:lvlText w:val="%1."/>
      <w:lvlJc w:val="left"/>
      <w:pPr>
        <w:ind w:left="720" w:hanging="360"/>
      </w:pPr>
    </w:lvl>
    <w:lvl w:ilvl="1" w:tplc="DCA8AB2E">
      <w:start w:val="1"/>
      <w:numFmt w:val="lowerLetter"/>
      <w:lvlText w:val="%2."/>
      <w:lvlJc w:val="left"/>
      <w:pPr>
        <w:ind w:left="1440" w:hanging="360"/>
      </w:pPr>
    </w:lvl>
    <w:lvl w:ilvl="2" w:tplc="6EECE914">
      <w:start w:val="1"/>
      <w:numFmt w:val="lowerRoman"/>
      <w:lvlText w:val="%3."/>
      <w:lvlJc w:val="right"/>
      <w:pPr>
        <w:ind w:left="2160" w:hanging="180"/>
      </w:pPr>
    </w:lvl>
    <w:lvl w:ilvl="3" w:tplc="32E85544">
      <w:start w:val="1"/>
      <w:numFmt w:val="decimal"/>
      <w:lvlText w:val="%4."/>
      <w:lvlJc w:val="left"/>
      <w:pPr>
        <w:ind w:left="2880" w:hanging="360"/>
      </w:pPr>
    </w:lvl>
    <w:lvl w:ilvl="4" w:tplc="72A6E7AE">
      <w:start w:val="1"/>
      <w:numFmt w:val="lowerLetter"/>
      <w:lvlText w:val="%5."/>
      <w:lvlJc w:val="left"/>
      <w:pPr>
        <w:ind w:left="3600" w:hanging="360"/>
      </w:pPr>
    </w:lvl>
    <w:lvl w:ilvl="5" w:tplc="BEE04570">
      <w:start w:val="1"/>
      <w:numFmt w:val="lowerRoman"/>
      <w:lvlText w:val="%6."/>
      <w:lvlJc w:val="right"/>
      <w:pPr>
        <w:ind w:left="4320" w:hanging="180"/>
      </w:pPr>
    </w:lvl>
    <w:lvl w:ilvl="6" w:tplc="25CC82D4">
      <w:start w:val="1"/>
      <w:numFmt w:val="decimal"/>
      <w:lvlText w:val="%7."/>
      <w:lvlJc w:val="left"/>
      <w:pPr>
        <w:ind w:left="5040" w:hanging="360"/>
      </w:pPr>
    </w:lvl>
    <w:lvl w:ilvl="7" w:tplc="7E38B9C6">
      <w:start w:val="1"/>
      <w:numFmt w:val="lowerLetter"/>
      <w:lvlText w:val="%8."/>
      <w:lvlJc w:val="left"/>
      <w:pPr>
        <w:ind w:left="5760" w:hanging="360"/>
      </w:pPr>
    </w:lvl>
    <w:lvl w:ilvl="8" w:tplc="7DD61240">
      <w:start w:val="1"/>
      <w:numFmt w:val="lowerRoman"/>
      <w:lvlText w:val="%9."/>
      <w:lvlJc w:val="right"/>
      <w:pPr>
        <w:ind w:left="6480" w:hanging="180"/>
      </w:pPr>
    </w:lvl>
  </w:abstractNum>
  <w:abstractNum w:abstractNumId="24" w15:restartNumberingAfterBreak="0">
    <w:nsid w:val="4ADE7851"/>
    <w:multiLevelType w:val="hybridMultilevel"/>
    <w:tmpl w:val="83D282D8"/>
    <w:lvl w:ilvl="0" w:tplc="07E8AD2E">
      <w:start w:val="1"/>
      <w:numFmt w:val="decimal"/>
      <w:lvlText w:val="%1."/>
      <w:lvlJc w:val="left"/>
      <w:pPr>
        <w:tabs>
          <w:tab w:val="num" w:pos="786"/>
        </w:tabs>
        <w:ind w:left="786"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B122BD2"/>
    <w:multiLevelType w:val="hybridMultilevel"/>
    <w:tmpl w:val="AF200458"/>
    <w:lvl w:ilvl="0" w:tplc="2236C042">
      <w:start w:val="1"/>
      <w:numFmt w:val="decimal"/>
      <w:lvlText w:val="%1."/>
      <w:lvlJc w:val="left"/>
      <w:pPr>
        <w:ind w:left="360" w:hanging="360"/>
      </w:pPr>
    </w:lvl>
    <w:lvl w:ilvl="1" w:tplc="247E7C9C">
      <w:start w:val="1"/>
      <w:numFmt w:val="lowerLetter"/>
      <w:lvlText w:val="%2."/>
      <w:lvlJc w:val="left"/>
      <w:pPr>
        <w:ind w:left="1080" w:hanging="360"/>
      </w:pPr>
    </w:lvl>
    <w:lvl w:ilvl="2" w:tplc="E1643D92">
      <w:start w:val="1"/>
      <w:numFmt w:val="lowerRoman"/>
      <w:lvlText w:val="%3."/>
      <w:lvlJc w:val="right"/>
      <w:pPr>
        <w:ind w:left="1800" w:hanging="180"/>
      </w:pPr>
    </w:lvl>
    <w:lvl w:ilvl="3" w:tplc="8376B12C">
      <w:start w:val="1"/>
      <w:numFmt w:val="decimal"/>
      <w:lvlText w:val="%4."/>
      <w:lvlJc w:val="left"/>
      <w:pPr>
        <w:ind w:left="2520" w:hanging="360"/>
      </w:pPr>
    </w:lvl>
    <w:lvl w:ilvl="4" w:tplc="68E6BF3E">
      <w:start w:val="1"/>
      <w:numFmt w:val="lowerLetter"/>
      <w:lvlText w:val="%5."/>
      <w:lvlJc w:val="left"/>
      <w:pPr>
        <w:ind w:left="3240" w:hanging="360"/>
      </w:pPr>
    </w:lvl>
    <w:lvl w:ilvl="5" w:tplc="46E67068">
      <w:start w:val="1"/>
      <w:numFmt w:val="lowerRoman"/>
      <w:lvlText w:val="%6."/>
      <w:lvlJc w:val="right"/>
      <w:pPr>
        <w:ind w:left="3960" w:hanging="180"/>
      </w:pPr>
    </w:lvl>
    <w:lvl w:ilvl="6" w:tplc="A100F0E6">
      <w:start w:val="1"/>
      <w:numFmt w:val="decimal"/>
      <w:lvlText w:val="%7."/>
      <w:lvlJc w:val="left"/>
      <w:pPr>
        <w:ind w:left="4680" w:hanging="360"/>
      </w:pPr>
    </w:lvl>
    <w:lvl w:ilvl="7" w:tplc="655AC878">
      <w:start w:val="1"/>
      <w:numFmt w:val="lowerLetter"/>
      <w:lvlText w:val="%8."/>
      <w:lvlJc w:val="left"/>
      <w:pPr>
        <w:ind w:left="5400" w:hanging="360"/>
      </w:pPr>
    </w:lvl>
    <w:lvl w:ilvl="8" w:tplc="29284B78">
      <w:start w:val="1"/>
      <w:numFmt w:val="lowerRoman"/>
      <w:lvlText w:val="%9."/>
      <w:lvlJc w:val="right"/>
      <w:pPr>
        <w:ind w:left="6120" w:hanging="180"/>
      </w:pPr>
    </w:lvl>
  </w:abstractNum>
  <w:abstractNum w:abstractNumId="26" w15:restartNumberingAfterBreak="0">
    <w:nsid w:val="4B5D024C"/>
    <w:multiLevelType w:val="hybridMultilevel"/>
    <w:tmpl w:val="80060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F732830"/>
    <w:multiLevelType w:val="hybridMultilevel"/>
    <w:tmpl w:val="517EE366"/>
    <w:lvl w:ilvl="0" w:tplc="FFFFFFFF">
      <w:start w:val="1"/>
      <w:numFmt w:val="decimal"/>
      <w:lvlText w:val="%1."/>
      <w:lvlJc w:val="left"/>
      <w:pPr>
        <w:tabs>
          <w:tab w:val="num" w:pos="360"/>
        </w:tabs>
        <w:ind w:left="360" w:hanging="360"/>
      </w:pPr>
      <w:rPr>
        <w:rFonts w:ascii="Arial" w:hAnsi="Arial" w:cs="Arial"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0267EB5"/>
    <w:multiLevelType w:val="hybridMultilevel"/>
    <w:tmpl w:val="0A5A6876"/>
    <w:lvl w:ilvl="0" w:tplc="7B668E34">
      <w:start w:val="1"/>
      <w:numFmt w:val="decimal"/>
      <w:lvlText w:val="%1."/>
      <w:lvlJc w:val="left"/>
      <w:pPr>
        <w:tabs>
          <w:tab w:val="num" w:pos="360"/>
        </w:tabs>
        <w:ind w:left="360" w:hanging="360"/>
      </w:pPr>
      <w:rPr>
        <w:rFonts w:ascii="Arial" w:hAnsi="Arial" w:cs="Arial"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3982DEF"/>
    <w:multiLevelType w:val="hybridMultilevel"/>
    <w:tmpl w:val="AF200458"/>
    <w:lvl w:ilvl="0" w:tplc="2236C042">
      <w:start w:val="1"/>
      <w:numFmt w:val="decimal"/>
      <w:lvlText w:val="%1."/>
      <w:lvlJc w:val="left"/>
      <w:pPr>
        <w:ind w:left="720" w:hanging="360"/>
      </w:pPr>
    </w:lvl>
    <w:lvl w:ilvl="1" w:tplc="247E7C9C">
      <w:start w:val="1"/>
      <w:numFmt w:val="lowerLetter"/>
      <w:lvlText w:val="%2."/>
      <w:lvlJc w:val="left"/>
      <w:pPr>
        <w:ind w:left="1440" w:hanging="360"/>
      </w:pPr>
    </w:lvl>
    <w:lvl w:ilvl="2" w:tplc="E1643D92">
      <w:start w:val="1"/>
      <w:numFmt w:val="lowerRoman"/>
      <w:lvlText w:val="%3."/>
      <w:lvlJc w:val="right"/>
      <w:pPr>
        <w:ind w:left="2160" w:hanging="180"/>
      </w:pPr>
    </w:lvl>
    <w:lvl w:ilvl="3" w:tplc="8376B12C">
      <w:start w:val="1"/>
      <w:numFmt w:val="decimal"/>
      <w:lvlText w:val="%4."/>
      <w:lvlJc w:val="left"/>
      <w:pPr>
        <w:ind w:left="2880" w:hanging="360"/>
      </w:pPr>
    </w:lvl>
    <w:lvl w:ilvl="4" w:tplc="68E6BF3E">
      <w:start w:val="1"/>
      <w:numFmt w:val="lowerLetter"/>
      <w:lvlText w:val="%5."/>
      <w:lvlJc w:val="left"/>
      <w:pPr>
        <w:ind w:left="3600" w:hanging="360"/>
      </w:pPr>
    </w:lvl>
    <w:lvl w:ilvl="5" w:tplc="46E67068">
      <w:start w:val="1"/>
      <w:numFmt w:val="lowerRoman"/>
      <w:lvlText w:val="%6."/>
      <w:lvlJc w:val="right"/>
      <w:pPr>
        <w:ind w:left="4320" w:hanging="180"/>
      </w:pPr>
    </w:lvl>
    <w:lvl w:ilvl="6" w:tplc="A100F0E6">
      <w:start w:val="1"/>
      <w:numFmt w:val="decimal"/>
      <w:lvlText w:val="%7."/>
      <w:lvlJc w:val="left"/>
      <w:pPr>
        <w:ind w:left="5040" w:hanging="360"/>
      </w:pPr>
    </w:lvl>
    <w:lvl w:ilvl="7" w:tplc="655AC878">
      <w:start w:val="1"/>
      <w:numFmt w:val="lowerLetter"/>
      <w:lvlText w:val="%8."/>
      <w:lvlJc w:val="left"/>
      <w:pPr>
        <w:ind w:left="5760" w:hanging="360"/>
      </w:pPr>
    </w:lvl>
    <w:lvl w:ilvl="8" w:tplc="29284B78">
      <w:start w:val="1"/>
      <w:numFmt w:val="lowerRoman"/>
      <w:lvlText w:val="%9."/>
      <w:lvlJc w:val="right"/>
      <w:pPr>
        <w:ind w:left="6480" w:hanging="180"/>
      </w:pPr>
    </w:lvl>
  </w:abstractNum>
  <w:abstractNum w:abstractNumId="30" w15:restartNumberingAfterBreak="0">
    <w:nsid w:val="55AB4DD6"/>
    <w:multiLevelType w:val="hybridMultilevel"/>
    <w:tmpl w:val="8AAEAF82"/>
    <w:lvl w:ilvl="0" w:tplc="BC6C206E">
      <w:start w:val="1"/>
      <w:numFmt w:val="bullet"/>
      <w:lvlText w:val=""/>
      <w:lvlJc w:val="left"/>
      <w:pPr>
        <w:ind w:left="720" w:hanging="360"/>
      </w:pPr>
      <w:rPr>
        <w:rFonts w:ascii="Symbol" w:hAnsi="Symbol" w:hint="default"/>
      </w:rPr>
    </w:lvl>
    <w:lvl w:ilvl="1" w:tplc="778EE7F0">
      <w:start w:val="1"/>
      <w:numFmt w:val="bullet"/>
      <w:lvlText w:val="o"/>
      <w:lvlJc w:val="left"/>
      <w:pPr>
        <w:ind w:left="1440" w:hanging="360"/>
      </w:pPr>
      <w:rPr>
        <w:rFonts w:ascii="Courier New" w:hAnsi="Courier New" w:hint="default"/>
      </w:rPr>
    </w:lvl>
    <w:lvl w:ilvl="2" w:tplc="94D2D1A6">
      <w:start w:val="1"/>
      <w:numFmt w:val="bullet"/>
      <w:lvlText w:val=""/>
      <w:lvlJc w:val="left"/>
      <w:pPr>
        <w:ind w:left="2160" w:hanging="360"/>
      </w:pPr>
      <w:rPr>
        <w:rFonts w:ascii="Wingdings" w:hAnsi="Wingdings" w:hint="default"/>
      </w:rPr>
    </w:lvl>
    <w:lvl w:ilvl="3" w:tplc="4E8E15C6">
      <w:start w:val="1"/>
      <w:numFmt w:val="bullet"/>
      <w:lvlText w:val=""/>
      <w:lvlJc w:val="left"/>
      <w:pPr>
        <w:ind w:left="2880" w:hanging="360"/>
      </w:pPr>
      <w:rPr>
        <w:rFonts w:ascii="Symbol" w:hAnsi="Symbol" w:hint="default"/>
      </w:rPr>
    </w:lvl>
    <w:lvl w:ilvl="4" w:tplc="A1E20250">
      <w:start w:val="1"/>
      <w:numFmt w:val="bullet"/>
      <w:lvlText w:val="o"/>
      <w:lvlJc w:val="left"/>
      <w:pPr>
        <w:ind w:left="3600" w:hanging="360"/>
      </w:pPr>
      <w:rPr>
        <w:rFonts w:ascii="Courier New" w:hAnsi="Courier New" w:hint="default"/>
      </w:rPr>
    </w:lvl>
    <w:lvl w:ilvl="5" w:tplc="12989F26">
      <w:start w:val="1"/>
      <w:numFmt w:val="bullet"/>
      <w:lvlText w:val=""/>
      <w:lvlJc w:val="left"/>
      <w:pPr>
        <w:ind w:left="4320" w:hanging="360"/>
      </w:pPr>
      <w:rPr>
        <w:rFonts w:ascii="Wingdings" w:hAnsi="Wingdings" w:hint="default"/>
      </w:rPr>
    </w:lvl>
    <w:lvl w:ilvl="6" w:tplc="F46A06E8">
      <w:start w:val="1"/>
      <w:numFmt w:val="bullet"/>
      <w:lvlText w:val=""/>
      <w:lvlJc w:val="left"/>
      <w:pPr>
        <w:ind w:left="5040" w:hanging="360"/>
      </w:pPr>
      <w:rPr>
        <w:rFonts w:ascii="Symbol" w:hAnsi="Symbol" w:hint="default"/>
      </w:rPr>
    </w:lvl>
    <w:lvl w:ilvl="7" w:tplc="3AB6BD10">
      <w:start w:val="1"/>
      <w:numFmt w:val="bullet"/>
      <w:lvlText w:val="o"/>
      <w:lvlJc w:val="left"/>
      <w:pPr>
        <w:ind w:left="5760" w:hanging="360"/>
      </w:pPr>
      <w:rPr>
        <w:rFonts w:ascii="Courier New" w:hAnsi="Courier New" w:hint="default"/>
      </w:rPr>
    </w:lvl>
    <w:lvl w:ilvl="8" w:tplc="87F67794">
      <w:start w:val="1"/>
      <w:numFmt w:val="bullet"/>
      <w:lvlText w:val=""/>
      <w:lvlJc w:val="left"/>
      <w:pPr>
        <w:ind w:left="6480" w:hanging="360"/>
      </w:pPr>
      <w:rPr>
        <w:rFonts w:ascii="Wingdings" w:hAnsi="Wingdings" w:hint="default"/>
      </w:rPr>
    </w:lvl>
  </w:abstractNum>
  <w:abstractNum w:abstractNumId="31" w15:restartNumberingAfterBreak="0">
    <w:nsid w:val="595313BB"/>
    <w:multiLevelType w:val="hybridMultilevel"/>
    <w:tmpl w:val="58763D14"/>
    <w:lvl w:ilvl="0" w:tplc="A67ED2E0">
      <w:start w:val="1"/>
      <w:numFmt w:val="bullet"/>
      <w:lvlText w:val=""/>
      <w:lvlJc w:val="left"/>
      <w:pPr>
        <w:ind w:left="720" w:hanging="360"/>
      </w:pPr>
      <w:rPr>
        <w:rFonts w:ascii="Symbol" w:hAnsi="Symbol" w:hint="default"/>
      </w:rPr>
    </w:lvl>
    <w:lvl w:ilvl="1" w:tplc="863C43AE">
      <w:start w:val="1"/>
      <w:numFmt w:val="bullet"/>
      <w:lvlText w:val="o"/>
      <w:lvlJc w:val="left"/>
      <w:pPr>
        <w:ind w:left="1440" w:hanging="360"/>
      </w:pPr>
      <w:rPr>
        <w:rFonts w:ascii="Courier New" w:hAnsi="Courier New" w:hint="default"/>
      </w:rPr>
    </w:lvl>
    <w:lvl w:ilvl="2" w:tplc="E65C08A0">
      <w:start w:val="1"/>
      <w:numFmt w:val="bullet"/>
      <w:lvlText w:val=""/>
      <w:lvlJc w:val="left"/>
      <w:pPr>
        <w:ind w:left="2160" w:hanging="360"/>
      </w:pPr>
      <w:rPr>
        <w:rFonts w:ascii="Wingdings" w:hAnsi="Wingdings" w:hint="default"/>
      </w:rPr>
    </w:lvl>
    <w:lvl w:ilvl="3" w:tplc="571AE1E6">
      <w:start w:val="1"/>
      <w:numFmt w:val="bullet"/>
      <w:lvlText w:val=""/>
      <w:lvlJc w:val="left"/>
      <w:pPr>
        <w:ind w:left="2880" w:hanging="360"/>
      </w:pPr>
      <w:rPr>
        <w:rFonts w:ascii="Symbol" w:hAnsi="Symbol" w:hint="default"/>
      </w:rPr>
    </w:lvl>
    <w:lvl w:ilvl="4" w:tplc="F6D4CEFE">
      <w:start w:val="1"/>
      <w:numFmt w:val="bullet"/>
      <w:lvlText w:val="o"/>
      <w:lvlJc w:val="left"/>
      <w:pPr>
        <w:ind w:left="3600" w:hanging="360"/>
      </w:pPr>
      <w:rPr>
        <w:rFonts w:ascii="Courier New" w:hAnsi="Courier New" w:hint="default"/>
      </w:rPr>
    </w:lvl>
    <w:lvl w:ilvl="5" w:tplc="61B0F85C">
      <w:start w:val="1"/>
      <w:numFmt w:val="bullet"/>
      <w:lvlText w:val=""/>
      <w:lvlJc w:val="left"/>
      <w:pPr>
        <w:ind w:left="4320" w:hanging="360"/>
      </w:pPr>
      <w:rPr>
        <w:rFonts w:ascii="Wingdings" w:hAnsi="Wingdings" w:hint="default"/>
      </w:rPr>
    </w:lvl>
    <w:lvl w:ilvl="6" w:tplc="8A0A3DEC">
      <w:start w:val="1"/>
      <w:numFmt w:val="bullet"/>
      <w:lvlText w:val=""/>
      <w:lvlJc w:val="left"/>
      <w:pPr>
        <w:ind w:left="5040" w:hanging="360"/>
      </w:pPr>
      <w:rPr>
        <w:rFonts w:ascii="Symbol" w:hAnsi="Symbol" w:hint="default"/>
      </w:rPr>
    </w:lvl>
    <w:lvl w:ilvl="7" w:tplc="16FAD65C">
      <w:start w:val="1"/>
      <w:numFmt w:val="bullet"/>
      <w:lvlText w:val="o"/>
      <w:lvlJc w:val="left"/>
      <w:pPr>
        <w:ind w:left="5760" w:hanging="360"/>
      </w:pPr>
      <w:rPr>
        <w:rFonts w:ascii="Courier New" w:hAnsi="Courier New" w:hint="default"/>
      </w:rPr>
    </w:lvl>
    <w:lvl w:ilvl="8" w:tplc="41FCD7C8">
      <w:start w:val="1"/>
      <w:numFmt w:val="bullet"/>
      <w:lvlText w:val=""/>
      <w:lvlJc w:val="left"/>
      <w:pPr>
        <w:ind w:left="6480" w:hanging="360"/>
      </w:pPr>
      <w:rPr>
        <w:rFonts w:ascii="Wingdings" w:hAnsi="Wingdings" w:hint="default"/>
      </w:rPr>
    </w:lvl>
  </w:abstractNum>
  <w:abstractNum w:abstractNumId="32" w15:restartNumberingAfterBreak="0">
    <w:nsid w:val="5A361BD9"/>
    <w:multiLevelType w:val="hybridMultilevel"/>
    <w:tmpl w:val="369A31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A6768DB"/>
    <w:multiLevelType w:val="hybridMultilevel"/>
    <w:tmpl w:val="65FAB4C0"/>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5BD95F67"/>
    <w:multiLevelType w:val="hybridMultilevel"/>
    <w:tmpl w:val="535662D4"/>
    <w:lvl w:ilvl="0" w:tplc="7FCEA80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5CEE6D56"/>
    <w:multiLevelType w:val="hybridMultilevel"/>
    <w:tmpl w:val="26B0BAA4"/>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7156984"/>
    <w:multiLevelType w:val="hybridMultilevel"/>
    <w:tmpl w:val="7B1A1342"/>
    <w:lvl w:ilvl="0" w:tplc="89AC134A">
      <w:start w:val="1"/>
      <w:numFmt w:val="decimal"/>
      <w:lvlText w:val="%1."/>
      <w:lvlJc w:val="left"/>
      <w:pPr>
        <w:tabs>
          <w:tab w:val="num" w:pos="360"/>
        </w:tabs>
        <w:ind w:left="36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971A01"/>
    <w:multiLevelType w:val="hybridMultilevel"/>
    <w:tmpl w:val="A0C419E0"/>
    <w:lvl w:ilvl="0" w:tplc="F8CA226C">
      <w:start w:val="1"/>
      <w:numFmt w:val="bullet"/>
      <w:lvlText w:val=""/>
      <w:lvlJc w:val="left"/>
      <w:pPr>
        <w:ind w:left="720" w:hanging="360"/>
      </w:pPr>
      <w:rPr>
        <w:rFonts w:ascii="Symbol" w:hAnsi="Symbol" w:hint="default"/>
      </w:rPr>
    </w:lvl>
    <w:lvl w:ilvl="1" w:tplc="CA1AC54C">
      <w:start w:val="1"/>
      <w:numFmt w:val="bullet"/>
      <w:lvlText w:val="o"/>
      <w:lvlJc w:val="left"/>
      <w:pPr>
        <w:ind w:left="1440" w:hanging="360"/>
      </w:pPr>
      <w:rPr>
        <w:rFonts w:ascii="Courier New" w:hAnsi="Courier New" w:hint="default"/>
      </w:rPr>
    </w:lvl>
    <w:lvl w:ilvl="2" w:tplc="7D5835B6">
      <w:start w:val="1"/>
      <w:numFmt w:val="bullet"/>
      <w:lvlText w:val=""/>
      <w:lvlJc w:val="left"/>
      <w:pPr>
        <w:ind w:left="2160" w:hanging="360"/>
      </w:pPr>
      <w:rPr>
        <w:rFonts w:ascii="Wingdings" w:hAnsi="Wingdings" w:hint="default"/>
      </w:rPr>
    </w:lvl>
    <w:lvl w:ilvl="3" w:tplc="F306BB92">
      <w:start w:val="1"/>
      <w:numFmt w:val="bullet"/>
      <w:lvlText w:val=""/>
      <w:lvlJc w:val="left"/>
      <w:pPr>
        <w:ind w:left="2880" w:hanging="360"/>
      </w:pPr>
      <w:rPr>
        <w:rFonts w:ascii="Symbol" w:hAnsi="Symbol" w:hint="default"/>
      </w:rPr>
    </w:lvl>
    <w:lvl w:ilvl="4" w:tplc="88522818">
      <w:start w:val="1"/>
      <w:numFmt w:val="bullet"/>
      <w:lvlText w:val="o"/>
      <w:lvlJc w:val="left"/>
      <w:pPr>
        <w:ind w:left="3600" w:hanging="360"/>
      </w:pPr>
      <w:rPr>
        <w:rFonts w:ascii="Courier New" w:hAnsi="Courier New" w:hint="default"/>
      </w:rPr>
    </w:lvl>
    <w:lvl w:ilvl="5" w:tplc="762A9CFA">
      <w:start w:val="1"/>
      <w:numFmt w:val="bullet"/>
      <w:lvlText w:val=""/>
      <w:lvlJc w:val="left"/>
      <w:pPr>
        <w:ind w:left="4320" w:hanging="360"/>
      </w:pPr>
      <w:rPr>
        <w:rFonts w:ascii="Wingdings" w:hAnsi="Wingdings" w:hint="default"/>
      </w:rPr>
    </w:lvl>
    <w:lvl w:ilvl="6" w:tplc="95069A28">
      <w:start w:val="1"/>
      <w:numFmt w:val="bullet"/>
      <w:lvlText w:val=""/>
      <w:lvlJc w:val="left"/>
      <w:pPr>
        <w:ind w:left="5040" w:hanging="360"/>
      </w:pPr>
      <w:rPr>
        <w:rFonts w:ascii="Symbol" w:hAnsi="Symbol" w:hint="default"/>
      </w:rPr>
    </w:lvl>
    <w:lvl w:ilvl="7" w:tplc="95381132">
      <w:start w:val="1"/>
      <w:numFmt w:val="bullet"/>
      <w:lvlText w:val="o"/>
      <w:lvlJc w:val="left"/>
      <w:pPr>
        <w:ind w:left="5760" w:hanging="360"/>
      </w:pPr>
      <w:rPr>
        <w:rFonts w:ascii="Courier New" w:hAnsi="Courier New" w:hint="default"/>
      </w:rPr>
    </w:lvl>
    <w:lvl w:ilvl="8" w:tplc="2BB07192">
      <w:start w:val="1"/>
      <w:numFmt w:val="bullet"/>
      <w:lvlText w:val=""/>
      <w:lvlJc w:val="left"/>
      <w:pPr>
        <w:ind w:left="6480" w:hanging="360"/>
      </w:pPr>
      <w:rPr>
        <w:rFonts w:ascii="Wingdings" w:hAnsi="Wingdings" w:hint="default"/>
      </w:rPr>
    </w:lvl>
  </w:abstractNum>
  <w:abstractNum w:abstractNumId="38" w15:restartNumberingAfterBreak="0">
    <w:nsid w:val="6C595475"/>
    <w:multiLevelType w:val="hybridMultilevel"/>
    <w:tmpl w:val="65FAB4C0"/>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0E65024"/>
    <w:multiLevelType w:val="hybridMultilevel"/>
    <w:tmpl w:val="CC2A0152"/>
    <w:lvl w:ilvl="0" w:tplc="EE84C8EA">
      <w:start w:val="1"/>
      <w:numFmt w:val="decimal"/>
      <w:lvlText w:val="%1."/>
      <w:lvlJc w:val="left"/>
      <w:pPr>
        <w:ind w:left="720" w:hanging="360"/>
      </w:pPr>
    </w:lvl>
    <w:lvl w:ilvl="1" w:tplc="60E82DC8">
      <w:start w:val="1"/>
      <w:numFmt w:val="lowerLetter"/>
      <w:lvlText w:val="%2."/>
      <w:lvlJc w:val="left"/>
      <w:pPr>
        <w:ind w:left="1440" w:hanging="360"/>
      </w:pPr>
    </w:lvl>
    <w:lvl w:ilvl="2" w:tplc="CBF2BBBA">
      <w:start w:val="1"/>
      <w:numFmt w:val="lowerRoman"/>
      <w:lvlText w:val="%3."/>
      <w:lvlJc w:val="right"/>
      <w:pPr>
        <w:ind w:left="2160" w:hanging="180"/>
      </w:pPr>
    </w:lvl>
    <w:lvl w:ilvl="3" w:tplc="4C6C3A94">
      <w:start w:val="1"/>
      <w:numFmt w:val="decimal"/>
      <w:lvlText w:val="%4."/>
      <w:lvlJc w:val="left"/>
      <w:pPr>
        <w:ind w:left="2880" w:hanging="360"/>
      </w:pPr>
    </w:lvl>
    <w:lvl w:ilvl="4" w:tplc="8BAA725A">
      <w:start w:val="1"/>
      <w:numFmt w:val="lowerLetter"/>
      <w:lvlText w:val="%5."/>
      <w:lvlJc w:val="left"/>
      <w:pPr>
        <w:ind w:left="3600" w:hanging="360"/>
      </w:pPr>
    </w:lvl>
    <w:lvl w:ilvl="5" w:tplc="5B84695E">
      <w:start w:val="1"/>
      <w:numFmt w:val="lowerRoman"/>
      <w:lvlText w:val="%6."/>
      <w:lvlJc w:val="right"/>
      <w:pPr>
        <w:ind w:left="4320" w:hanging="180"/>
      </w:pPr>
    </w:lvl>
    <w:lvl w:ilvl="6" w:tplc="D0D0762E">
      <w:start w:val="1"/>
      <w:numFmt w:val="decimal"/>
      <w:lvlText w:val="%7."/>
      <w:lvlJc w:val="left"/>
      <w:pPr>
        <w:ind w:left="5040" w:hanging="360"/>
      </w:pPr>
    </w:lvl>
    <w:lvl w:ilvl="7" w:tplc="46129D02">
      <w:start w:val="1"/>
      <w:numFmt w:val="lowerLetter"/>
      <w:lvlText w:val="%8."/>
      <w:lvlJc w:val="left"/>
      <w:pPr>
        <w:ind w:left="5760" w:hanging="360"/>
      </w:pPr>
    </w:lvl>
    <w:lvl w:ilvl="8" w:tplc="E4FA02C4">
      <w:start w:val="1"/>
      <w:numFmt w:val="lowerRoman"/>
      <w:lvlText w:val="%9."/>
      <w:lvlJc w:val="right"/>
      <w:pPr>
        <w:ind w:left="6480" w:hanging="180"/>
      </w:pPr>
    </w:lvl>
  </w:abstractNum>
  <w:abstractNum w:abstractNumId="40" w15:restartNumberingAfterBreak="0">
    <w:nsid w:val="737A5766"/>
    <w:multiLevelType w:val="hybridMultilevel"/>
    <w:tmpl w:val="5576FDC8"/>
    <w:lvl w:ilvl="0" w:tplc="ACB4EEBE">
      <w:start w:val="1"/>
      <w:numFmt w:val="bullet"/>
      <w:lvlText w:val=""/>
      <w:lvlJc w:val="left"/>
      <w:pPr>
        <w:ind w:left="720" w:hanging="360"/>
      </w:pPr>
      <w:rPr>
        <w:rFonts w:ascii="Symbol" w:hAnsi="Symbol" w:hint="default"/>
      </w:rPr>
    </w:lvl>
    <w:lvl w:ilvl="1" w:tplc="84FC2DFE">
      <w:start w:val="1"/>
      <w:numFmt w:val="bullet"/>
      <w:lvlText w:val="o"/>
      <w:lvlJc w:val="left"/>
      <w:pPr>
        <w:ind w:left="1440" w:hanging="360"/>
      </w:pPr>
      <w:rPr>
        <w:rFonts w:ascii="Courier New" w:hAnsi="Courier New" w:hint="default"/>
      </w:rPr>
    </w:lvl>
    <w:lvl w:ilvl="2" w:tplc="CBB42D42">
      <w:start w:val="1"/>
      <w:numFmt w:val="bullet"/>
      <w:lvlText w:val=""/>
      <w:lvlJc w:val="left"/>
      <w:pPr>
        <w:ind w:left="2160" w:hanging="360"/>
      </w:pPr>
      <w:rPr>
        <w:rFonts w:ascii="Wingdings" w:hAnsi="Wingdings" w:hint="default"/>
      </w:rPr>
    </w:lvl>
    <w:lvl w:ilvl="3" w:tplc="C1F8EBCA">
      <w:start w:val="1"/>
      <w:numFmt w:val="bullet"/>
      <w:lvlText w:val=""/>
      <w:lvlJc w:val="left"/>
      <w:pPr>
        <w:ind w:left="2880" w:hanging="360"/>
      </w:pPr>
      <w:rPr>
        <w:rFonts w:ascii="Symbol" w:hAnsi="Symbol" w:hint="default"/>
      </w:rPr>
    </w:lvl>
    <w:lvl w:ilvl="4" w:tplc="6C2EAEB2">
      <w:start w:val="1"/>
      <w:numFmt w:val="bullet"/>
      <w:lvlText w:val="o"/>
      <w:lvlJc w:val="left"/>
      <w:pPr>
        <w:ind w:left="3600" w:hanging="360"/>
      </w:pPr>
      <w:rPr>
        <w:rFonts w:ascii="Courier New" w:hAnsi="Courier New" w:hint="default"/>
      </w:rPr>
    </w:lvl>
    <w:lvl w:ilvl="5" w:tplc="72E2E6DC">
      <w:start w:val="1"/>
      <w:numFmt w:val="bullet"/>
      <w:lvlText w:val=""/>
      <w:lvlJc w:val="left"/>
      <w:pPr>
        <w:ind w:left="4320" w:hanging="360"/>
      </w:pPr>
      <w:rPr>
        <w:rFonts w:ascii="Wingdings" w:hAnsi="Wingdings" w:hint="default"/>
      </w:rPr>
    </w:lvl>
    <w:lvl w:ilvl="6" w:tplc="0ADAB5A4">
      <w:start w:val="1"/>
      <w:numFmt w:val="bullet"/>
      <w:lvlText w:val=""/>
      <w:lvlJc w:val="left"/>
      <w:pPr>
        <w:ind w:left="5040" w:hanging="360"/>
      </w:pPr>
      <w:rPr>
        <w:rFonts w:ascii="Symbol" w:hAnsi="Symbol" w:hint="default"/>
      </w:rPr>
    </w:lvl>
    <w:lvl w:ilvl="7" w:tplc="DC30C3F4">
      <w:start w:val="1"/>
      <w:numFmt w:val="bullet"/>
      <w:lvlText w:val="o"/>
      <w:lvlJc w:val="left"/>
      <w:pPr>
        <w:ind w:left="5760" w:hanging="360"/>
      </w:pPr>
      <w:rPr>
        <w:rFonts w:ascii="Courier New" w:hAnsi="Courier New" w:hint="default"/>
      </w:rPr>
    </w:lvl>
    <w:lvl w:ilvl="8" w:tplc="0922C188">
      <w:start w:val="1"/>
      <w:numFmt w:val="bullet"/>
      <w:lvlText w:val=""/>
      <w:lvlJc w:val="left"/>
      <w:pPr>
        <w:ind w:left="6480" w:hanging="360"/>
      </w:pPr>
      <w:rPr>
        <w:rFonts w:ascii="Wingdings" w:hAnsi="Wingdings" w:hint="default"/>
      </w:rPr>
    </w:lvl>
  </w:abstractNum>
  <w:abstractNum w:abstractNumId="41" w15:restartNumberingAfterBreak="0">
    <w:nsid w:val="76A443ED"/>
    <w:multiLevelType w:val="hybridMultilevel"/>
    <w:tmpl w:val="65FAB4C0"/>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7025E1E"/>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664890"/>
    <w:multiLevelType w:val="multilevel"/>
    <w:tmpl w:val="DE4CC992"/>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775F83"/>
    <w:multiLevelType w:val="hybridMultilevel"/>
    <w:tmpl w:val="F9DC30EE"/>
    <w:lvl w:ilvl="0" w:tplc="7B10AEE6">
      <w:start w:val="2"/>
      <w:numFmt w:val="decimal"/>
      <w:lvlText w:val="%1."/>
      <w:lvlJc w:val="left"/>
      <w:pPr>
        <w:ind w:left="644" w:hanging="360"/>
      </w:pPr>
    </w:lvl>
    <w:lvl w:ilvl="1" w:tplc="52D2C132">
      <w:start w:val="1"/>
      <w:numFmt w:val="lowerLetter"/>
      <w:lvlText w:val="%2."/>
      <w:lvlJc w:val="left"/>
      <w:pPr>
        <w:ind w:left="1440" w:hanging="360"/>
      </w:pPr>
    </w:lvl>
    <w:lvl w:ilvl="2" w:tplc="20E072BA">
      <w:start w:val="1"/>
      <w:numFmt w:val="lowerRoman"/>
      <w:lvlText w:val="%3."/>
      <w:lvlJc w:val="right"/>
      <w:pPr>
        <w:ind w:left="2160" w:hanging="180"/>
      </w:pPr>
    </w:lvl>
    <w:lvl w:ilvl="3" w:tplc="A3881B10">
      <w:start w:val="1"/>
      <w:numFmt w:val="decimal"/>
      <w:lvlText w:val="%4."/>
      <w:lvlJc w:val="left"/>
      <w:pPr>
        <w:ind w:left="2880" w:hanging="360"/>
      </w:pPr>
    </w:lvl>
    <w:lvl w:ilvl="4" w:tplc="83A032EC">
      <w:start w:val="1"/>
      <w:numFmt w:val="lowerLetter"/>
      <w:lvlText w:val="%5."/>
      <w:lvlJc w:val="left"/>
      <w:pPr>
        <w:ind w:left="3600" w:hanging="360"/>
      </w:pPr>
    </w:lvl>
    <w:lvl w:ilvl="5" w:tplc="D9FC2F3E">
      <w:start w:val="1"/>
      <w:numFmt w:val="lowerRoman"/>
      <w:lvlText w:val="%6."/>
      <w:lvlJc w:val="right"/>
      <w:pPr>
        <w:ind w:left="4320" w:hanging="180"/>
      </w:pPr>
    </w:lvl>
    <w:lvl w:ilvl="6" w:tplc="DADE2D90">
      <w:start w:val="1"/>
      <w:numFmt w:val="decimal"/>
      <w:lvlText w:val="%7."/>
      <w:lvlJc w:val="left"/>
      <w:pPr>
        <w:ind w:left="5040" w:hanging="360"/>
      </w:pPr>
    </w:lvl>
    <w:lvl w:ilvl="7" w:tplc="3F54CE46">
      <w:start w:val="1"/>
      <w:numFmt w:val="lowerLetter"/>
      <w:lvlText w:val="%8."/>
      <w:lvlJc w:val="left"/>
      <w:pPr>
        <w:ind w:left="5760" w:hanging="360"/>
      </w:pPr>
    </w:lvl>
    <w:lvl w:ilvl="8" w:tplc="F82421F4">
      <w:start w:val="1"/>
      <w:numFmt w:val="lowerRoman"/>
      <w:lvlText w:val="%9."/>
      <w:lvlJc w:val="right"/>
      <w:pPr>
        <w:ind w:left="6480" w:hanging="180"/>
      </w:pPr>
    </w:lvl>
  </w:abstractNum>
  <w:num w:numId="1">
    <w:abstractNumId w:val="39"/>
  </w:num>
  <w:num w:numId="2">
    <w:abstractNumId w:val="23"/>
  </w:num>
  <w:num w:numId="3">
    <w:abstractNumId w:val="7"/>
  </w:num>
  <w:num w:numId="4">
    <w:abstractNumId w:val="16"/>
  </w:num>
  <w:num w:numId="5">
    <w:abstractNumId w:val="15"/>
  </w:num>
  <w:num w:numId="6">
    <w:abstractNumId w:val="31"/>
  </w:num>
  <w:num w:numId="7">
    <w:abstractNumId w:val="30"/>
  </w:num>
  <w:num w:numId="8">
    <w:abstractNumId w:val="37"/>
  </w:num>
  <w:num w:numId="9">
    <w:abstractNumId w:val="10"/>
  </w:num>
  <w:num w:numId="10">
    <w:abstractNumId w:val="40"/>
  </w:num>
  <w:num w:numId="11">
    <w:abstractNumId w:val="44"/>
  </w:num>
  <w:num w:numId="12">
    <w:abstractNumId w:val="29"/>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8"/>
  </w:num>
  <w:num w:numId="17">
    <w:abstractNumId w:val="17"/>
  </w:num>
  <w:num w:numId="18">
    <w:abstractNumId w:val="21"/>
  </w:num>
  <w:num w:numId="19">
    <w:abstractNumId w:val="42"/>
  </w:num>
  <w:num w:numId="20">
    <w:abstractNumId w:val="8"/>
  </w:num>
  <w:num w:numId="21">
    <w:abstractNumId w:val="13"/>
  </w:num>
  <w:num w:numId="22">
    <w:abstractNumId w:val="3"/>
  </w:num>
  <w:num w:numId="23">
    <w:abstractNumId w:val="12"/>
  </w:num>
  <w:num w:numId="24">
    <w:abstractNumId w:val="32"/>
  </w:num>
  <w:num w:numId="25">
    <w:abstractNumId w:val="4"/>
  </w:num>
  <w:num w:numId="26">
    <w:abstractNumId w:val="20"/>
  </w:num>
  <w:num w:numId="27">
    <w:abstractNumId w:val="1"/>
  </w:num>
  <w:num w:numId="28">
    <w:abstractNumId w:val="35"/>
  </w:num>
  <w:num w:numId="29">
    <w:abstractNumId w:val="6"/>
  </w:num>
  <w:num w:numId="30">
    <w:abstractNumId w:val="43"/>
  </w:num>
  <w:num w:numId="31">
    <w:abstractNumId w:val="26"/>
  </w:num>
  <w:num w:numId="32">
    <w:abstractNumId w:val="34"/>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5"/>
  </w:num>
  <w:num w:numId="40">
    <w:abstractNumId w:val="2"/>
  </w:num>
  <w:num w:numId="41">
    <w:abstractNumId w:val="33"/>
  </w:num>
  <w:num w:numId="42">
    <w:abstractNumId w:val="41"/>
  </w:num>
  <w:num w:numId="43">
    <w:abstractNumId w:val="38"/>
  </w:num>
  <w:num w:numId="44">
    <w:abstractNumId w:val="27"/>
  </w:num>
  <w:num w:numId="45">
    <w:abstractNumId w:val="18"/>
  </w:num>
  <w:num w:numId="46">
    <w:abstractNumId w:val="19"/>
  </w:num>
  <w:num w:numId="47">
    <w:abstractNumId w:val="9"/>
  </w:num>
  <w:num w:numId="48">
    <w:abstractNumId w:val="22"/>
  </w:num>
  <w:num w:numId="4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EA"/>
    <w:rsid w:val="0000334B"/>
    <w:rsid w:val="0000335D"/>
    <w:rsid w:val="000034D7"/>
    <w:rsid w:val="000040E3"/>
    <w:rsid w:val="00005E89"/>
    <w:rsid w:val="0000704A"/>
    <w:rsid w:val="00011077"/>
    <w:rsid w:val="00012286"/>
    <w:rsid w:val="000151F9"/>
    <w:rsid w:val="00021647"/>
    <w:rsid w:val="000219AE"/>
    <w:rsid w:val="00024B05"/>
    <w:rsid w:val="00026404"/>
    <w:rsid w:val="00027D03"/>
    <w:rsid w:val="000318AD"/>
    <w:rsid w:val="00031FB5"/>
    <w:rsid w:val="00032A6E"/>
    <w:rsid w:val="000339DE"/>
    <w:rsid w:val="00033CCB"/>
    <w:rsid w:val="0003574C"/>
    <w:rsid w:val="00040376"/>
    <w:rsid w:val="00041A1F"/>
    <w:rsid w:val="00042A5D"/>
    <w:rsid w:val="00043134"/>
    <w:rsid w:val="0004390D"/>
    <w:rsid w:val="00045D23"/>
    <w:rsid w:val="00046CB3"/>
    <w:rsid w:val="00054C92"/>
    <w:rsid w:val="00060B14"/>
    <w:rsid w:val="00061518"/>
    <w:rsid w:val="00063075"/>
    <w:rsid w:val="00067ABA"/>
    <w:rsid w:val="00071FD9"/>
    <w:rsid w:val="000727E1"/>
    <w:rsid w:val="00073206"/>
    <w:rsid w:val="0007393B"/>
    <w:rsid w:val="00077A80"/>
    <w:rsid w:val="00077AEB"/>
    <w:rsid w:val="000815FB"/>
    <w:rsid w:val="000845E8"/>
    <w:rsid w:val="00084D77"/>
    <w:rsid w:val="00084E8E"/>
    <w:rsid w:val="00092AA7"/>
    <w:rsid w:val="00095061"/>
    <w:rsid w:val="000A2021"/>
    <w:rsid w:val="000A2DF6"/>
    <w:rsid w:val="000A32AE"/>
    <w:rsid w:val="000A3A32"/>
    <w:rsid w:val="000A5142"/>
    <w:rsid w:val="000A569F"/>
    <w:rsid w:val="000A5821"/>
    <w:rsid w:val="000A6A4F"/>
    <w:rsid w:val="000B3885"/>
    <w:rsid w:val="000B3ADC"/>
    <w:rsid w:val="000B540E"/>
    <w:rsid w:val="000B59A0"/>
    <w:rsid w:val="000B61FE"/>
    <w:rsid w:val="000B7F9A"/>
    <w:rsid w:val="000C3AA8"/>
    <w:rsid w:val="000C3ACB"/>
    <w:rsid w:val="000C470E"/>
    <w:rsid w:val="000C49AF"/>
    <w:rsid w:val="000C6000"/>
    <w:rsid w:val="000D04BA"/>
    <w:rsid w:val="000D1C66"/>
    <w:rsid w:val="000D3A47"/>
    <w:rsid w:val="000D581D"/>
    <w:rsid w:val="000D5F4C"/>
    <w:rsid w:val="000D731A"/>
    <w:rsid w:val="000E0E1E"/>
    <w:rsid w:val="000E3FE0"/>
    <w:rsid w:val="000E5661"/>
    <w:rsid w:val="000F4B06"/>
    <w:rsid w:val="000F75DA"/>
    <w:rsid w:val="001015A5"/>
    <w:rsid w:val="0010302A"/>
    <w:rsid w:val="001055C8"/>
    <w:rsid w:val="001063F2"/>
    <w:rsid w:val="0011186E"/>
    <w:rsid w:val="00114442"/>
    <w:rsid w:val="00116FCE"/>
    <w:rsid w:val="001205CB"/>
    <w:rsid w:val="0012192D"/>
    <w:rsid w:val="00126A82"/>
    <w:rsid w:val="00126ED7"/>
    <w:rsid w:val="00127308"/>
    <w:rsid w:val="00132914"/>
    <w:rsid w:val="001342B8"/>
    <w:rsid w:val="001359AF"/>
    <w:rsid w:val="001361DB"/>
    <w:rsid w:val="0014062E"/>
    <w:rsid w:val="00143EE2"/>
    <w:rsid w:val="00144712"/>
    <w:rsid w:val="001466E0"/>
    <w:rsid w:val="00146796"/>
    <w:rsid w:val="00155702"/>
    <w:rsid w:val="001602EA"/>
    <w:rsid w:val="00161870"/>
    <w:rsid w:val="001621B7"/>
    <w:rsid w:val="00163E5C"/>
    <w:rsid w:val="001673A5"/>
    <w:rsid w:val="0018004E"/>
    <w:rsid w:val="00182781"/>
    <w:rsid w:val="00185522"/>
    <w:rsid w:val="001858A3"/>
    <w:rsid w:val="00191807"/>
    <w:rsid w:val="0019403B"/>
    <w:rsid w:val="001976FB"/>
    <w:rsid w:val="001A1AEC"/>
    <w:rsid w:val="001A69E1"/>
    <w:rsid w:val="001A7507"/>
    <w:rsid w:val="001B067C"/>
    <w:rsid w:val="001B3402"/>
    <w:rsid w:val="001B43F1"/>
    <w:rsid w:val="001B6B65"/>
    <w:rsid w:val="001C105F"/>
    <w:rsid w:val="001C3649"/>
    <w:rsid w:val="001C46AB"/>
    <w:rsid w:val="001C6FF6"/>
    <w:rsid w:val="001D2395"/>
    <w:rsid w:val="001D673F"/>
    <w:rsid w:val="001D6B0E"/>
    <w:rsid w:val="001E0DB5"/>
    <w:rsid w:val="001E2DF1"/>
    <w:rsid w:val="001E5D32"/>
    <w:rsid w:val="001E68EE"/>
    <w:rsid w:val="001E7002"/>
    <w:rsid w:val="001F1E87"/>
    <w:rsid w:val="001F3D91"/>
    <w:rsid w:val="001F4B56"/>
    <w:rsid w:val="001F6178"/>
    <w:rsid w:val="00201442"/>
    <w:rsid w:val="00202F18"/>
    <w:rsid w:val="002039F5"/>
    <w:rsid w:val="00203D5A"/>
    <w:rsid w:val="00204516"/>
    <w:rsid w:val="00206133"/>
    <w:rsid w:val="00206313"/>
    <w:rsid w:val="00206DBB"/>
    <w:rsid w:val="00210032"/>
    <w:rsid w:val="00213A8A"/>
    <w:rsid w:val="0021472E"/>
    <w:rsid w:val="002152DE"/>
    <w:rsid w:val="0021530F"/>
    <w:rsid w:val="00217903"/>
    <w:rsid w:val="00220491"/>
    <w:rsid w:val="00222AD3"/>
    <w:rsid w:val="002235CF"/>
    <w:rsid w:val="002256D8"/>
    <w:rsid w:val="00227826"/>
    <w:rsid w:val="00230791"/>
    <w:rsid w:val="00230C88"/>
    <w:rsid w:val="00230D17"/>
    <w:rsid w:val="002349BA"/>
    <w:rsid w:val="00234DAD"/>
    <w:rsid w:val="002351EA"/>
    <w:rsid w:val="00240363"/>
    <w:rsid w:val="00240AB8"/>
    <w:rsid w:val="00241AF0"/>
    <w:rsid w:val="00243A71"/>
    <w:rsid w:val="00243BE3"/>
    <w:rsid w:val="00243D21"/>
    <w:rsid w:val="0024414E"/>
    <w:rsid w:val="00244CE0"/>
    <w:rsid w:val="0024582D"/>
    <w:rsid w:val="00246238"/>
    <w:rsid w:val="00247A96"/>
    <w:rsid w:val="002501A4"/>
    <w:rsid w:val="002511E8"/>
    <w:rsid w:val="002512CB"/>
    <w:rsid w:val="00254CE6"/>
    <w:rsid w:val="002555DE"/>
    <w:rsid w:val="00260FDD"/>
    <w:rsid w:val="002617EC"/>
    <w:rsid w:val="00262621"/>
    <w:rsid w:val="002651E8"/>
    <w:rsid w:val="002657BF"/>
    <w:rsid w:val="00267EA9"/>
    <w:rsid w:val="00274ECE"/>
    <w:rsid w:val="00281158"/>
    <w:rsid w:val="00281FF7"/>
    <w:rsid w:val="00282C1A"/>
    <w:rsid w:val="00283123"/>
    <w:rsid w:val="002837EF"/>
    <w:rsid w:val="00284546"/>
    <w:rsid w:val="00284735"/>
    <w:rsid w:val="00284972"/>
    <w:rsid w:val="00284CB6"/>
    <w:rsid w:val="00285D50"/>
    <w:rsid w:val="00285E30"/>
    <w:rsid w:val="00285F7E"/>
    <w:rsid w:val="002860D1"/>
    <w:rsid w:val="00287A6E"/>
    <w:rsid w:val="00290F41"/>
    <w:rsid w:val="00293F5E"/>
    <w:rsid w:val="00296A5B"/>
    <w:rsid w:val="00297346"/>
    <w:rsid w:val="0029790E"/>
    <w:rsid w:val="0029CB43"/>
    <w:rsid w:val="002A5018"/>
    <w:rsid w:val="002A567B"/>
    <w:rsid w:val="002A7705"/>
    <w:rsid w:val="002A7AB3"/>
    <w:rsid w:val="002B2DAE"/>
    <w:rsid w:val="002B5AC2"/>
    <w:rsid w:val="002B6018"/>
    <w:rsid w:val="002C0920"/>
    <w:rsid w:val="002C2245"/>
    <w:rsid w:val="002C22B6"/>
    <w:rsid w:val="002C36F5"/>
    <w:rsid w:val="002C3F25"/>
    <w:rsid w:val="002C4DF8"/>
    <w:rsid w:val="002C51A3"/>
    <w:rsid w:val="002D0431"/>
    <w:rsid w:val="002D1EBE"/>
    <w:rsid w:val="002D2ACE"/>
    <w:rsid w:val="002D3124"/>
    <w:rsid w:val="002D4630"/>
    <w:rsid w:val="002D47CE"/>
    <w:rsid w:val="002D5CE9"/>
    <w:rsid w:val="002D7467"/>
    <w:rsid w:val="002D7914"/>
    <w:rsid w:val="002E0491"/>
    <w:rsid w:val="002E05D3"/>
    <w:rsid w:val="002E30E4"/>
    <w:rsid w:val="002E4A3C"/>
    <w:rsid w:val="002E771D"/>
    <w:rsid w:val="002E7AF3"/>
    <w:rsid w:val="002F02EE"/>
    <w:rsid w:val="002F03AD"/>
    <w:rsid w:val="002F1FB6"/>
    <w:rsid w:val="002F364D"/>
    <w:rsid w:val="002F48E3"/>
    <w:rsid w:val="002F5C14"/>
    <w:rsid w:val="002F6F26"/>
    <w:rsid w:val="002F7BAC"/>
    <w:rsid w:val="002F7F16"/>
    <w:rsid w:val="00302391"/>
    <w:rsid w:val="00303002"/>
    <w:rsid w:val="003042DB"/>
    <w:rsid w:val="00306EDF"/>
    <w:rsid w:val="00310D32"/>
    <w:rsid w:val="00312F46"/>
    <w:rsid w:val="003130ED"/>
    <w:rsid w:val="00313674"/>
    <w:rsid w:val="00314B13"/>
    <w:rsid w:val="00316975"/>
    <w:rsid w:val="00317EC5"/>
    <w:rsid w:val="00320C48"/>
    <w:rsid w:val="00323706"/>
    <w:rsid w:val="00325965"/>
    <w:rsid w:val="00327C2C"/>
    <w:rsid w:val="00332D86"/>
    <w:rsid w:val="003343D4"/>
    <w:rsid w:val="00337C5B"/>
    <w:rsid w:val="00340DBE"/>
    <w:rsid w:val="00341130"/>
    <w:rsid w:val="003412A8"/>
    <w:rsid w:val="00344A3C"/>
    <w:rsid w:val="00344A8A"/>
    <w:rsid w:val="00346021"/>
    <w:rsid w:val="00347B26"/>
    <w:rsid w:val="00350183"/>
    <w:rsid w:val="003506C0"/>
    <w:rsid w:val="00352FA5"/>
    <w:rsid w:val="00353142"/>
    <w:rsid w:val="003559D4"/>
    <w:rsid w:val="00355C1D"/>
    <w:rsid w:val="00356E40"/>
    <w:rsid w:val="00361C8D"/>
    <w:rsid w:val="003637F6"/>
    <w:rsid w:val="00364376"/>
    <w:rsid w:val="00366771"/>
    <w:rsid w:val="00370C78"/>
    <w:rsid w:val="0037227F"/>
    <w:rsid w:val="0037301B"/>
    <w:rsid w:val="003745F4"/>
    <w:rsid w:val="00375DA3"/>
    <w:rsid w:val="0037654A"/>
    <w:rsid w:val="0037732F"/>
    <w:rsid w:val="003840B7"/>
    <w:rsid w:val="00385154"/>
    <w:rsid w:val="003865AE"/>
    <w:rsid w:val="00391C4A"/>
    <w:rsid w:val="0039230D"/>
    <w:rsid w:val="003925A3"/>
    <w:rsid w:val="003945E7"/>
    <w:rsid w:val="00394883"/>
    <w:rsid w:val="00395BAD"/>
    <w:rsid w:val="00395E87"/>
    <w:rsid w:val="003966CE"/>
    <w:rsid w:val="003A19BD"/>
    <w:rsid w:val="003A2C7F"/>
    <w:rsid w:val="003B0A85"/>
    <w:rsid w:val="003B3774"/>
    <w:rsid w:val="003B4DDE"/>
    <w:rsid w:val="003B6D83"/>
    <w:rsid w:val="003B6FF2"/>
    <w:rsid w:val="003C0602"/>
    <w:rsid w:val="003C3379"/>
    <w:rsid w:val="003C3B79"/>
    <w:rsid w:val="003C3F1D"/>
    <w:rsid w:val="003C4736"/>
    <w:rsid w:val="003C66DE"/>
    <w:rsid w:val="003D1D28"/>
    <w:rsid w:val="003D745E"/>
    <w:rsid w:val="003E0386"/>
    <w:rsid w:val="003E5E12"/>
    <w:rsid w:val="003E7AC0"/>
    <w:rsid w:val="003F0FD6"/>
    <w:rsid w:val="003F1B08"/>
    <w:rsid w:val="003F2955"/>
    <w:rsid w:val="003F4B33"/>
    <w:rsid w:val="0040166D"/>
    <w:rsid w:val="00402D63"/>
    <w:rsid w:val="00402F86"/>
    <w:rsid w:val="00403EAF"/>
    <w:rsid w:val="0040429D"/>
    <w:rsid w:val="00405446"/>
    <w:rsid w:val="00406F00"/>
    <w:rsid w:val="004121EB"/>
    <w:rsid w:val="00412E4A"/>
    <w:rsid w:val="00414CFE"/>
    <w:rsid w:val="00416D37"/>
    <w:rsid w:val="00417552"/>
    <w:rsid w:val="00417930"/>
    <w:rsid w:val="00417937"/>
    <w:rsid w:val="00420906"/>
    <w:rsid w:val="00423909"/>
    <w:rsid w:val="00424D60"/>
    <w:rsid w:val="00425961"/>
    <w:rsid w:val="00430121"/>
    <w:rsid w:val="004323C8"/>
    <w:rsid w:val="004331D4"/>
    <w:rsid w:val="004336BA"/>
    <w:rsid w:val="00436144"/>
    <w:rsid w:val="00440AF9"/>
    <w:rsid w:val="00441F62"/>
    <w:rsid w:val="00443762"/>
    <w:rsid w:val="00443A96"/>
    <w:rsid w:val="00450026"/>
    <w:rsid w:val="00451046"/>
    <w:rsid w:val="004511E6"/>
    <w:rsid w:val="004524A7"/>
    <w:rsid w:val="004525CF"/>
    <w:rsid w:val="00452986"/>
    <w:rsid w:val="0045512D"/>
    <w:rsid w:val="00460BC3"/>
    <w:rsid w:val="00461849"/>
    <w:rsid w:val="00462574"/>
    <w:rsid w:val="004644D4"/>
    <w:rsid w:val="004658A1"/>
    <w:rsid w:val="004667FC"/>
    <w:rsid w:val="00467A20"/>
    <w:rsid w:val="004747BD"/>
    <w:rsid w:val="0047543B"/>
    <w:rsid w:val="004818FD"/>
    <w:rsid w:val="00483AF6"/>
    <w:rsid w:val="00484B95"/>
    <w:rsid w:val="0048684C"/>
    <w:rsid w:val="00487640"/>
    <w:rsid w:val="00494F76"/>
    <w:rsid w:val="00495B74"/>
    <w:rsid w:val="00496DB8"/>
    <w:rsid w:val="004973CA"/>
    <w:rsid w:val="004A0E36"/>
    <w:rsid w:val="004A2BC7"/>
    <w:rsid w:val="004A489D"/>
    <w:rsid w:val="004A4908"/>
    <w:rsid w:val="004A4D49"/>
    <w:rsid w:val="004A6824"/>
    <w:rsid w:val="004A7DA7"/>
    <w:rsid w:val="004B211D"/>
    <w:rsid w:val="004B3325"/>
    <w:rsid w:val="004B4CAD"/>
    <w:rsid w:val="004B534A"/>
    <w:rsid w:val="004B59B3"/>
    <w:rsid w:val="004B790F"/>
    <w:rsid w:val="004C1829"/>
    <w:rsid w:val="004C333B"/>
    <w:rsid w:val="004C5F8A"/>
    <w:rsid w:val="004D2D53"/>
    <w:rsid w:val="004D3C25"/>
    <w:rsid w:val="004E02DC"/>
    <w:rsid w:val="004E08AB"/>
    <w:rsid w:val="004E3109"/>
    <w:rsid w:val="004E3E52"/>
    <w:rsid w:val="004E486A"/>
    <w:rsid w:val="004E5124"/>
    <w:rsid w:val="004E55E4"/>
    <w:rsid w:val="004F2D21"/>
    <w:rsid w:val="004F3F54"/>
    <w:rsid w:val="004F4AB8"/>
    <w:rsid w:val="004F7561"/>
    <w:rsid w:val="004F7B5C"/>
    <w:rsid w:val="00500399"/>
    <w:rsid w:val="00504CF8"/>
    <w:rsid w:val="00507C05"/>
    <w:rsid w:val="005101B8"/>
    <w:rsid w:val="005168F1"/>
    <w:rsid w:val="00517BA5"/>
    <w:rsid w:val="0052026B"/>
    <w:rsid w:val="005236C5"/>
    <w:rsid w:val="00523966"/>
    <w:rsid w:val="005266C8"/>
    <w:rsid w:val="0052687D"/>
    <w:rsid w:val="005323AF"/>
    <w:rsid w:val="00532F48"/>
    <w:rsid w:val="00533AC0"/>
    <w:rsid w:val="00534414"/>
    <w:rsid w:val="00536301"/>
    <w:rsid w:val="00540F15"/>
    <w:rsid w:val="00543182"/>
    <w:rsid w:val="00544B34"/>
    <w:rsid w:val="00547FF2"/>
    <w:rsid w:val="00551EE5"/>
    <w:rsid w:val="00552DF2"/>
    <w:rsid w:val="00553C3D"/>
    <w:rsid w:val="00555A42"/>
    <w:rsid w:val="00560980"/>
    <w:rsid w:val="00563B8E"/>
    <w:rsid w:val="00565129"/>
    <w:rsid w:val="00566AC4"/>
    <w:rsid w:val="0056746D"/>
    <w:rsid w:val="00567FDF"/>
    <w:rsid w:val="00570571"/>
    <w:rsid w:val="00570CFC"/>
    <w:rsid w:val="00571121"/>
    <w:rsid w:val="00571250"/>
    <w:rsid w:val="005715E1"/>
    <w:rsid w:val="00572092"/>
    <w:rsid w:val="00573328"/>
    <w:rsid w:val="0057340B"/>
    <w:rsid w:val="00573D24"/>
    <w:rsid w:val="00574276"/>
    <w:rsid w:val="00577780"/>
    <w:rsid w:val="00577AE5"/>
    <w:rsid w:val="00580232"/>
    <w:rsid w:val="00581669"/>
    <w:rsid w:val="00591E83"/>
    <w:rsid w:val="0059520C"/>
    <w:rsid w:val="00597220"/>
    <w:rsid w:val="005974C4"/>
    <w:rsid w:val="005A0BEB"/>
    <w:rsid w:val="005A232E"/>
    <w:rsid w:val="005A4F40"/>
    <w:rsid w:val="005A675F"/>
    <w:rsid w:val="005A69CB"/>
    <w:rsid w:val="005A6B96"/>
    <w:rsid w:val="005A792A"/>
    <w:rsid w:val="005A7F96"/>
    <w:rsid w:val="005B1B62"/>
    <w:rsid w:val="005B1F10"/>
    <w:rsid w:val="005B2F9F"/>
    <w:rsid w:val="005B695F"/>
    <w:rsid w:val="005C071C"/>
    <w:rsid w:val="005C562D"/>
    <w:rsid w:val="005C5A6F"/>
    <w:rsid w:val="005C6808"/>
    <w:rsid w:val="005D04F5"/>
    <w:rsid w:val="005D35DF"/>
    <w:rsid w:val="005D402A"/>
    <w:rsid w:val="005E006A"/>
    <w:rsid w:val="005E1CCA"/>
    <w:rsid w:val="005E353B"/>
    <w:rsid w:val="005E74EE"/>
    <w:rsid w:val="005F01C5"/>
    <w:rsid w:val="005F3F1A"/>
    <w:rsid w:val="005F6CD3"/>
    <w:rsid w:val="005F70F8"/>
    <w:rsid w:val="005F7EE0"/>
    <w:rsid w:val="00603461"/>
    <w:rsid w:val="0060467B"/>
    <w:rsid w:val="00604D5B"/>
    <w:rsid w:val="00606A2F"/>
    <w:rsid w:val="0061022D"/>
    <w:rsid w:val="00612154"/>
    <w:rsid w:val="006127A4"/>
    <w:rsid w:val="00613E27"/>
    <w:rsid w:val="00613F9C"/>
    <w:rsid w:val="006142DF"/>
    <w:rsid w:val="006169B8"/>
    <w:rsid w:val="0062029F"/>
    <w:rsid w:val="00621034"/>
    <w:rsid w:val="006213FF"/>
    <w:rsid w:val="00621E5C"/>
    <w:rsid w:val="00625377"/>
    <w:rsid w:val="0062637B"/>
    <w:rsid w:val="00627304"/>
    <w:rsid w:val="006275F0"/>
    <w:rsid w:val="0063110E"/>
    <w:rsid w:val="00642E47"/>
    <w:rsid w:val="00645F7E"/>
    <w:rsid w:val="00650D59"/>
    <w:rsid w:val="00655A69"/>
    <w:rsid w:val="00656A12"/>
    <w:rsid w:val="00661586"/>
    <w:rsid w:val="00661CE6"/>
    <w:rsid w:val="006628B6"/>
    <w:rsid w:val="006636AA"/>
    <w:rsid w:val="00665A7D"/>
    <w:rsid w:val="00667B65"/>
    <w:rsid w:val="0066F9D7"/>
    <w:rsid w:val="00670948"/>
    <w:rsid w:val="00671253"/>
    <w:rsid w:val="00673E72"/>
    <w:rsid w:val="00674147"/>
    <w:rsid w:val="006745E8"/>
    <w:rsid w:val="00676501"/>
    <w:rsid w:val="00677D91"/>
    <w:rsid w:val="006805F8"/>
    <w:rsid w:val="006820C0"/>
    <w:rsid w:val="006856F5"/>
    <w:rsid w:val="00685C62"/>
    <w:rsid w:val="00687482"/>
    <w:rsid w:val="00687E28"/>
    <w:rsid w:val="006907B9"/>
    <w:rsid w:val="00692E35"/>
    <w:rsid w:val="006958E7"/>
    <w:rsid w:val="00695B50"/>
    <w:rsid w:val="0069750D"/>
    <w:rsid w:val="00697BBD"/>
    <w:rsid w:val="006A1CE9"/>
    <w:rsid w:val="006A342A"/>
    <w:rsid w:val="006A7158"/>
    <w:rsid w:val="006A76BB"/>
    <w:rsid w:val="006B05CD"/>
    <w:rsid w:val="006B1B43"/>
    <w:rsid w:val="006B2308"/>
    <w:rsid w:val="006B2953"/>
    <w:rsid w:val="006B3D6F"/>
    <w:rsid w:val="006B464F"/>
    <w:rsid w:val="006B4A72"/>
    <w:rsid w:val="006B6F00"/>
    <w:rsid w:val="006B7875"/>
    <w:rsid w:val="006C442E"/>
    <w:rsid w:val="006C501A"/>
    <w:rsid w:val="006C6C43"/>
    <w:rsid w:val="006D433A"/>
    <w:rsid w:val="006E0946"/>
    <w:rsid w:val="006E0D7C"/>
    <w:rsid w:val="006E53EA"/>
    <w:rsid w:val="006F0CE5"/>
    <w:rsid w:val="006F252C"/>
    <w:rsid w:val="006F25B2"/>
    <w:rsid w:val="006F587B"/>
    <w:rsid w:val="006F7407"/>
    <w:rsid w:val="0070023D"/>
    <w:rsid w:val="00706935"/>
    <w:rsid w:val="00710F61"/>
    <w:rsid w:val="00713532"/>
    <w:rsid w:val="00713FA1"/>
    <w:rsid w:val="007167B1"/>
    <w:rsid w:val="00717035"/>
    <w:rsid w:val="00717D46"/>
    <w:rsid w:val="0072092F"/>
    <w:rsid w:val="00721DE9"/>
    <w:rsid w:val="00721F75"/>
    <w:rsid w:val="00724C9E"/>
    <w:rsid w:val="00725466"/>
    <w:rsid w:val="00726B9F"/>
    <w:rsid w:val="007312E1"/>
    <w:rsid w:val="00732200"/>
    <w:rsid w:val="00732686"/>
    <w:rsid w:val="007341D5"/>
    <w:rsid w:val="0074142F"/>
    <w:rsid w:val="00741A2B"/>
    <w:rsid w:val="007426A3"/>
    <w:rsid w:val="00743655"/>
    <w:rsid w:val="007459D4"/>
    <w:rsid w:val="007507CB"/>
    <w:rsid w:val="00750902"/>
    <w:rsid w:val="00750CFD"/>
    <w:rsid w:val="0075369D"/>
    <w:rsid w:val="0075456A"/>
    <w:rsid w:val="0075622B"/>
    <w:rsid w:val="0075739A"/>
    <w:rsid w:val="00761475"/>
    <w:rsid w:val="00772409"/>
    <w:rsid w:val="00772A4A"/>
    <w:rsid w:val="00775B4B"/>
    <w:rsid w:val="0078011A"/>
    <w:rsid w:val="00780D4D"/>
    <w:rsid w:val="00783939"/>
    <w:rsid w:val="00784556"/>
    <w:rsid w:val="0078773C"/>
    <w:rsid w:val="0078784C"/>
    <w:rsid w:val="00791405"/>
    <w:rsid w:val="00797399"/>
    <w:rsid w:val="00797E27"/>
    <w:rsid w:val="007A034E"/>
    <w:rsid w:val="007A042E"/>
    <w:rsid w:val="007A0ED7"/>
    <w:rsid w:val="007A276D"/>
    <w:rsid w:val="007A290C"/>
    <w:rsid w:val="007A3CAB"/>
    <w:rsid w:val="007B09E6"/>
    <w:rsid w:val="007B1111"/>
    <w:rsid w:val="007B3038"/>
    <w:rsid w:val="007B4B7A"/>
    <w:rsid w:val="007B5F3B"/>
    <w:rsid w:val="007C5465"/>
    <w:rsid w:val="007C76BC"/>
    <w:rsid w:val="007D196C"/>
    <w:rsid w:val="007D3310"/>
    <w:rsid w:val="007D771C"/>
    <w:rsid w:val="007E0EA5"/>
    <w:rsid w:val="007E263D"/>
    <w:rsid w:val="007E33C8"/>
    <w:rsid w:val="007E440A"/>
    <w:rsid w:val="007F713D"/>
    <w:rsid w:val="00800109"/>
    <w:rsid w:val="00800675"/>
    <w:rsid w:val="00801B6D"/>
    <w:rsid w:val="00807ACF"/>
    <w:rsid w:val="00810364"/>
    <w:rsid w:val="008139A2"/>
    <w:rsid w:val="00814EA1"/>
    <w:rsid w:val="00817222"/>
    <w:rsid w:val="00822002"/>
    <w:rsid w:val="00822266"/>
    <w:rsid w:val="008222B4"/>
    <w:rsid w:val="0082277A"/>
    <w:rsid w:val="00824742"/>
    <w:rsid w:val="00824A40"/>
    <w:rsid w:val="00831416"/>
    <w:rsid w:val="00833E02"/>
    <w:rsid w:val="00834FD1"/>
    <w:rsid w:val="0083538A"/>
    <w:rsid w:val="00835391"/>
    <w:rsid w:val="00835D98"/>
    <w:rsid w:val="00837066"/>
    <w:rsid w:val="008403A7"/>
    <w:rsid w:val="00840A34"/>
    <w:rsid w:val="00846A7F"/>
    <w:rsid w:val="008501E5"/>
    <w:rsid w:val="008504A7"/>
    <w:rsid w:val="008514FC"/>
    <w:rsid w:val="008537E0"/>
    <w:rsid w:val="008554D3"/>
    <w:rsid w:val="00856E4F"/>
    <w:rsid w:val="00857F7C"/>
    <w:rsid w:val="0086065F"/>
    <w:rsid w:val="00864FDF"/>
    <w:rsid w:val="0086620A"/>
    <w:rsid w:val="0086684B"/>
    <w:rsid w:val="00866A90"/>
    <w:rsid w:val="0086723E"/>
    <w:rsid w:val="00871766"/>
    <w:rsid w:val="00871EF6"/>
    <w:rsid w:val="00875059"/>
    <w:rsid w:val="00882DB6"/>
    <w:rsid w:val="0088345B"/>
    <w:rsid w:val="00885CF6"/>
    <w:rsid w:val="00887160"/>
    <w:rsid w:val="0089035E"/>
    <w:rsid w:val="00893671"/>
    <w:rsid w:val="008946E5"/>
    <w:rsid w:val="008A2B5B"/>
    <w:rsid w:val="008A36AD"/>
    <w:rsid w:val="008A5FC4"/>
    <w:rsid w:val="008A6FCF"/>
    <w:rsid w:val="008B2408"/>
    <w:rsid w:val="008B6F6C"/>
    <w:rsid w:val="008B738A"/>
    <w:rsid w:val="008C0E12"/>
    <w:rsid w:val="008C0FD2"/>
    <w:rsid w:val="008C1594"/>
    <w:rsid w:val="008C3670"/>
    <w:rsid w:val="008C5262"/>
    <w:rsid w:val="008D3845"/>
    <w:rsid w:val="008D44CC"/>
    <w:rsid w:val="008D6701"/>
    <w:rsid w:val="008E3DF0"/>
    <w:rsid w:val="008E3DF5"/>
    <w:rsid w:val="008E4080"/>
    <w:rsid w:val="008F2220"/>
    <w:rsid w:val="008F222D"/>
    <w:rsid w:val="008F34F1"/>
    <w:rsid w:val="008F6790"/>
    <w:rsid w:val="008F6A0A"/>
    <w:rsid w:val="008F7849"/>
    <w:rsid w:val="009001AE"/>
    <w:rsid w:val="00900B03"/>
    <w:rsid w:val="00903F25"/>
    <w:rsid w:val="00905001"/>
    <w:rsid w:val="009064B1"/>
    <w:rsid w:val="00913829"/>
    <w:rsid w:val="00915380"/>
    <w:rsid w:val="00915E85"/>
    <w:rsid w:val="00926D23"/>
    <w:rsid w:val="00930599"/>
    <w:rsid w:val="009308A5"/>
    <w:rsid w:val="00936FBB"/>
    <w:rsid w:val="00942118"/>
    <w:rsid w:val="009433F3"/>
    <w:rsid w:val="009533B0"/>
    <w:rsid w:val="00953470"/>
    <w:rsid w:val="00953B42"/>
    <w:rsid w:val="00953C62"/>
    <w:rsid w:val="00953DB5"/>
    <w:rsid w:val="0095405F"/>
    <w:rsid w:val="009546DF"/>
    <w:rsid w:val="00955AD9"/>
    <w:rsid w:val="00956D8C"/>
    <w:rsid w:val="00963C15"/>
    <w:rsid w:val="00965C2E"/>
    <w:rsid w:val="00965F65"/>
    <w:rsid w:val="009674FB"/>
    <w:rsid w:val="00971CC7"/>
    <w:rsid w:val="00974362"/>
    <w:rsid w:val="00976E5A"/>
    <w:rsid w:val="00977C18"/>
    <w:rsid w:val="009800C0"/>
    <w:rsid w:val="00983204"/>
    <w:rsid w:val="00985F7E"/>
    <w:rsid w:val="009915C2"/>
    <w:rsid w:val="009935C0"/>
    <w:rsid w:val="009948A8"/>
    <w:rsid w:val="00995C59"/>
    <w:rsid w:val="00995C60"/>
    <w:rsid w:val="0099673C"/>
    <w:rsid w:val="00997CF3"/>
    <w:rsid w:val="009A33D0"/>
    <w:rsid w:val="009A4249"/>
    <w:rsid w:val="009A4FAA"/>
    <w:rsid w:val="009B03B8"/>
    <w:rsid w:val="009B1BC8"/>
    <w:rsid w:val="009B1E46"/>
    <w:rsid w:val="009B5D56"/>
    <w:rsid w:val="009B6A5D"/>
    <w:rsid w:val="009C0ED2"/>
    <w:rsid w:val="009C1B2C"/>
    <w:rsid w:val="009C1E2E"/>
    <w:rsid w:val="009C3370"/>
    <w:rsid w:val="009C356E"/>
    <w:rsid w:val="009C7AF9"/>
    <w:rsid w:val="009D171E"/>
    <w:rsid w:val="009D1886"/>
    <w:rsid w:val="009D245A"/>
    <w:rsid w:val="009D2AE8"/>
    <w:rsid w:val="009D7EB5"/>
    <w:rsid w:val="009E0343"/>
    <w:rsid w:val="009E0608"/>
    <w:rsid w:val="009E5787"/>
    <w:rsid w:val="009F17BA"/>
    <w:rsid w:val="009F38A4"/>
    <w:rsid w:val="009F63D9"/>
    <w:rsid w:val="009F6910"/>
    <w:rsid w:val="009F7678"/>
    <w:rsid w:val="00A00FAD"/>
    <w:rsid w:val="00A02963"/>
    <w:rsid w:val="00A03935"/>
    <w:rsid w:val="00A03A7B"/>
    <w:rsid w:val="00A11352"/>
    <w:rsid w:val="00A13660"/>
    <w:rsid w:val="00A136FC"/>
    <w:rsid w:val="00A24587"/>
    <w:rsid w:val="00A248ED"/>
    <w:rsid w:val="00A30C9A"/>
    <w:rsid w:val="00A40718"/>
    <w:rsid w:val="00A4140C"/>
    <w:rsid w:val="00A44FC6"/>
    <w:rsid w:val="00A4628B"/>
    <w:rsid w:val="00A538B7"/>
    <w:rsid w:val="00A53AB9"/>
    <w:rsid w:val="00A543F3"/>
    <w:rsid w:val="00A54D28"/>
    <w:rsid w:val="00A56118"/>
    <w:rsid w:val="00A564F2"/>
    <w:rsid w:val="00A56F7B"/>
    <w:rsid w:val="00A60BA3"/>
    <w:rsid w:val="00A61F63"/>
    <w:rsid w:val="00A62751"/>
    <w:rsid w:val="00A6280F"/>
    <w:rsid w:val="00A7160D"/>
    <w:rsid w:val="00A72CCE"/>
    <w:rsid w:val="00A732DB"/>
    <w:rsid w:val="00A73529"/>
    <w:rsid w:val="00A74016"/>
    <w:rsid w:val="00A75051"/>
    <w:rsid w:val="00A77765"/>
    <w:rsid w:val="00A77E17"/>
    <w:rsid w:val="00A820DC"/>
    <w:rsid w:val="00A83D26"/>
    <w:rsid w:val="00A845A0"/>
    <w:rsid w:val="00A864B3"/>
    <w:rsid w:val="00A868FC"/>
    <w:rsid w:val="00A871C8"/>
    <w:rsid w:val="00A87BAE"/>
    <w:rsid w:val="00A926CB"/>
    <w:rsid w:val="00A95141"/>
    <w:rsid w:val="00A970C3"/>
    <w:rsid w:val="00AB05A2"/>
    <w:rsid w:val="00AB4967"/>
    <w:rsid w:val="00AB63D2"/>
    <w:rsid w:val="00AC042E"/>
    <w:rsid w:val="00AC1572"/>
    <w:rsid w:val="00AC1614"/>
    <w:rsid w:val="00AC189D"/>
    <w:rsid w:val="00AC2102"/>
    <w:rsid w:val="00AC2D32"/>
    <w:rsid w:val="00AC2DCE"/>
    <w:rsid w:val="00AC4404"/>
    <w:rsid w:val="00AD102E"/>
    <w:rsid w:val="00AD43E5"/>
    <w:rsid w:val="00AD46EC"/>
    <w:rsid w:val="00AD71D5"/>
    <w:rsid w:val="00AE06F0"/>
    <w:rsid w:val="00AE22A2"/>
    <w:rsid w:val="00AE3D0A"/>
    <w:rsid w:val="00AE5951"/>
    <w:rsid w:val="00AE5E15"/>
    <w:rsid w:val="00AF36AD"/>
    <w:rsid w:val="00AF3845"/>
    <w:rsid w:val="00AF667D"/>
    <w:rsid w:val="00B04431"/>
    <w:rsid w:val="00B05F4F"/>
    <w:rsid w:val="00B07398"/>
    <w:rsid w:val="00B07D18"/>
    <w:rsid w:val="00B11C40"/>
    <w:rsid w:val="00B15004"/>
    <w:rsid w:val="00B21164"/>
    <w:rsid w:val="00B22A2C"/>
    <w:rsid w:val="00B263FB"/>
    <w:rsid w:val="00B2687F"/>
    <w:rsid w:val="00B27E33"/>
    <w:rsid w:val="00B31265"/>
    <w:rsid w:val="00B32018"/>
    <w:rsid w:val="00B322DD"/>
    <w:rsid w:val="00B32374"/>
    <w:rsid w:val="00B34E77"/>
    <w:rsid w:val="00B363A1"/>
    <w:rsid w:val="00B40305"/>
    <w:rsid w:val="00B40EDD"/>
    <w:rsid w:val="00B427EA"/>
    <w:rsid w:val="00B42E04"/>
    <w:rsid w:val="00B436B9"/>
    <w:rsid w:val="00B442A2"/>
    <w:rsid w:val="00B442E6"/>
    <w:rsid w:val="00B50540"/>
    <w:rsid w:val="00B53D75"/>
    <w:rsid w:val="00B55B26"/>
    <w:rsid w:val="00B56400"/>
    <w:rsid w:val="00B61AD6"/>
    <w:rsid w:val="00B61EC5"/>
    <w:rsid w:val="00B64000"/>
    <w:rsid w:val="00B70FFF"/>
    <w:rsid w:val="00B7313E"/>
    <w:rsid w:val="00B74272"/>
    <w:rsid w:val="00B751FB"/>
    <w:rsid w:val="00B75DF6"/>
    <w:rsid w:val="00B7748B"/>
    <w:rsid w:val="00B77DEF"/>
    <w:rsid w:val="00B80899"/>
    <w:rsid w:val="00B82E18"/>
    <w:rsid w:val="00B84DE4"/>
    <w:rsid w:val="00B85111"/>
    <w:rsid w:val="00B863D2"/>
    <w:rsid w:val="00B86D07"/>
    <w:rsid w:val="00B92ACF"/>
    <w:rsid w:val="00B939B4"/>
    <w:rsid w:val="00B95193"/>
    <w:rsid w:val="00B95B3F"/>
    <w:rsid w:val="00B9739A"/>
    <w:rsid w:val="00BA0BBF"/>
    <w:rsid w:val="00BA1155"/>
    <w:rsid w:val="00BA3A86"/>
    <w:rsid w:val="00BA4E1A"/>
    <w:rsid w:val="00BA77FF"/>
    <w:rsid w:val="00BB250B"/>
    <w:rsid w:val="00BB456D"/>
    <w:rsid w:val="00BBC6E6"/>
    <w:rsid w:val="00BC08F5"/>
    <w:rsid w:val="00BC676E"/>
    <w:rsid w:val="00BC70CB"/>
    <w:rsid w:val="00BD2B1B"/>
    <w:rsid w:val="00BD3486"/>
    <w:rsid w:val="00BD4D90"/>
    <w:rsid w:val="00BE0758"/>
    <w:rsid w:val="00BE12F0"/>
    <w:rsid w:val="00BE3277"/>
    <w:rsid w:val="00BE46AC"/>
    <w:rsid w:val="00BE6093"/>
    <w:rsid w:val="00BE6FB1"/>
    <w:rsid w:val="00BE77F3"/>
    <w:rsid w:val="00BE78EE"/>
    <w:rsid w:val="00BF197D"/>
    <w:rsid w:val="00BF3BBC"/>
    <w:rsid w:val="00BF3E13"/>
    <w:rsid w:val="00BF44C1"/>
    <w:rsid w:val="00BF4BB0"/>
    <w:rsid w:val="00BF77D0"/>
    <w:rsid w:val="00C039F4"/>
    <w:rsid w:val="00C03E62"/>
    <w:rsid w:val="00C05987"/>
    <w:rsid w:val="00C12556"/>
    <w:rsid w:val="00C21FE6"/>
    <w:rsid w:val="00C23C26"/>
    <w:rsid w:val="00C25701"/>
    <w:rsid w:val="00C25A48"/>
    <w:rsid w:val="00C32FA3"/>
    <w:rsid w:val="00C37021"/>
    <w:rsid w:val="00C41259"/>
    <w:rsid w:val="00C41D58"/>
    <w:rsid w:val="00C4316C"/>
    <w:rsid w:val="00C434F9"/>
    <w:rsid w:val="00C460BA"/>
    <w:rsid w:val="00C46F87"/>
    <w:rsid w:val="00C47CDB"/>
    <w:rsid w:val="00C47FCB"/>
    <w:rsid w:val="00C550FF"/>
    <w:rsid w:val="00C56569"/>
    <w:rsid w:val="00C61548"/>
    <w:rsid w:val="00C62085"/>
    <w:rsid w:val="00C62525"/>
    <w:rsid w:val="00C64124"/>
    <w:rsid w:val="00C64485"/>
    <w:rsid w:val="00C66E07"/>
    <w:rsid w:val="00C71732"/>
    <w:rsid w:val="00C72970"/>
    <w:rsid w:val="00C83301"/>
    <w:rsid w:val="00C858B4"/>
    <w:rsid w:val="00C90D62"/>
    <w:rsid w:val="00C91CCE"/>
    <w:rsid w:val="00C92C83"/>
    <w:rsid w:val="00C949A0"/>
    <w:rsid w:val="00C95927"/>
    <w:rsid w:val="00CA0E75"/>
    <w:rsid w:val="00CA1860"/>
    <w:rsid w:val="00CA2802"/>
    <w:rsid w:val="00CA4338"/>
    <w:rsid w:val="00CA44C0"/>
    <w:rsid w:val="00CA5CE5"/>
    <w:rsid w:val="00CA7115"/>
    <w:rsid w:val="00CB0427"/>
    <w:rsid w:val="00CB1FBC"/>
    <w:rsid w:val="00CB2B06"/>
    <w:rsid w:val="00CB5513"/>
    <w:rsid w:val="00CC659D"/>
    <w:rsid w:val="00CC6CE5"/>
    <w:rsid w:val="00CC776D"/>
    <w:rsid w:val="00CD1351"/>
    <w:rsid w:val="00CD31C4"/>
    <w:rsid w:val="00CE0ADE"/>
    <w:rsid w:val="00CE314C"/>
    <w:rsid w:val="00CE6BB4"/>
    <w:rsid w:val="00CF0B4A"/>
    <w:rsid w:val="00CF301E"/>
    <w:rsid w:val="00CF7310"/>
    <w:rsid w:val="00D018AD"/>
    <w:rsid w:val="00D057B7"/>
    <w:rsid w:val="00D0591D"/>
    <w:rsid w:val="00D11A00"/>
    <w:rsid w:val="00D12B86"/>
    <w:rsid w:val="00D166DF"/>
    <w:rsid w:val="00D171CF"/>
    <w:rsid w:val="00D21041"/>
    <w:rsid w:val="00D22410"/>
    <w:rsid w:val="00D3029B"/>
    <w:rsid w:val="00D345DA"/>
    <w:rsid w:val="00D359EA"/>
    <w:rsid w:val="00D379C8"/>
    <w:rsid w:val="00D419EE"/>
    <w:rsid w:val="00D453F2"/>
    <w:rsid w:val="00D46DC3"/>
    <w:rsid w:val="00D50937"/>
    <w:rsid w:val="00D50F37"/>
    <w:rsid w:val="00D543B7"/>
    <w:rsid w:val="00D5481F"/>
    <w:rsid w:val="00D55D36"/>
    <w:rsid w:val="00D57D2E"/>
    <w:rsid w:val="00D6027C"/>
    <w:rsid w:val="00D6090F"/>
    <w:rsid w:val="00D67E26"/>
    <w:rsid w:val="00D705DB"/>
    <w:rsid w:val="00D714C6"/>
    <w:rsid w:val="00D71B6F"/>
    <w:rsid w:val="00D7260B"/>
    <w:rsid w:val="00D72E2A"/>
    <w:rsid w:val="00D72F83"/>
    <w:rsid w:val="00D730FE"/>
    <w:rsid w:val="00D73B9A"/>
    <w:rsid w:val="00D76AA4"/>
    <w:rsid w:val="00D76D55"/>
    <w:rsid w:val="00D81EAC"/>
    <w:rsid w:val="00D9206C"/>
    <w:rsid w:val="00D963E0"/>
    <w:rsid w:val="00D96B88"/>
    <w:rsid w:val="00D96EF9"/>
    <w:rsid w:val="00D97158"/>
    <w:rsid w:val="00DA0261"/>
    <w:rsid w:val="00DA2DEA"/>
    <w:rsid w:val="00DA6896"/>
    <w:rsid w:val="00DB15B4"/>
    <w:rsid w:val="00DB17E2"/>
    <w:rsid w:val="00DB18FB"/>
    <w:rsid w:val="00DB2264"/>
    <w:rsid w:val="00DB4796"/>
    <w:rsid w:val="00DB4D40"/>
    <w:rsid w:val="00DB6348"/>
    <w:rsid w:val="00DC0410"/>
    <w:rsid w:val="00DC3406"/>
    <w:rsid w:val="00DC3614"/>
    <w:rsid w:val="00DD235F"/>
    <w:rsid w:val="00DD48B6"/>
    <w:rsid w:val="00DD5F42"/>
    <w:rsid w:val="00DD67AF"/>
    <w:rsid w:val="00DD77CA"/>
    <w:rsid w:val="00DE3500"/>
    <w:rsid w:val="00DE4306"/>
    <w:rsid w:val="00DE627A"/>
    <w:rsid w:val="00DF0958"/>
    <w:rsid w:val="00DF0B4B"/>
    <w:rsid w:val="00DF7F40"/>
    <w:rsid w:val="00E00C54"/>
    <w:rsid w:val="00E01FC7"/>
    <w:rsid w:val="00E02A86"/>
    <w:rsid w:val="00E02B15"/>
    <w:rsid w:val="00E04889"/>
    <w:rsid w:val="00E04C2D"/>
    <w:rsid w:val="00E05C15"/>
    <w:rsid w:val="00E06C24"/>
    <w:rsid w:val="00E06E2B"/>
    <w:rsid w:val="00E07631"/>
    <w:rsid w:val="00E11EF1"/>
    <w:rsid w:val="00E13FA9"/>
    <w:rsid w:val="00E14D99"/>
    <w:rsid w:val="00E1537E"/>
    <w:rsid w:val="00E22704"/>
    <w:rsid w:val="00E245A1"/>
    <w:rsid w:val="00E252F3"/>
    <w:rsid w:val="00E25B13"/>
    <w:rsid w:val="00E26225"/>
    <w:rsid w:val="00E2693A"/>
    <w:rsid w:val="00E30D25"/>
    <w:rsid w:val="00E33A59"/>
    <w:rsid w:val="00E33CF1"/>
    <w:rsid w:val="00E37E57"/>
    <w:rsid w:val="00E4038E"/>
    <w:rsid w:val="00E40D66"/>
    <w:rsid w:val="00E418CF"/>
    <w:rsid w:val="00E42169"/>
    <w:rsid w:val="00E433F8"/>
    <w:rsid w:val="00E4399D"/>
    <w:rsid w:val="00E4436D"/>
    <w:rsid w:val="00E46CE2"/>
    <w:rsid w:val="00E47ADB"/>
    <w:rsid w:val="00E47F54"/>
    <w:rsid w:val="00E50B7D"/>
    <w:rsid w:val="00E5230F"/>
    <w:rsid w:val="00E533C8"/>
    <w:rsid w:val="00E53BF0"/>
    <w:rsid w:val="00E557D8"/>
    <w:rsid w:val="00E62191"/>
    <w:rsid w:val="00E62B86"/>
    <w:rsid w:val="00E67064"/>
    <w:rsid w:val="00E71153"/>
    <w:rsid w:val="00E7335E"/>
    <w:rsid w:val="00E740FD"/>
    <w:rsid w:val="00E749AA"/>
    <w:rsid w:val="00E753D6"/>
    <w:rsid w:val="00E80C1A"/>
    <w:rsid w:val="00E81840"/>
    <w:rsid w:val="00E81BD3"/>
    <w:rsid w:val="00E830EA"/>
    <w:rsid w:val="00E84238"/>
    <w:rsid w:val="00E84D16"/>
    <w:rsid w:val="00E8641A"/>
    <w:rsid w:val="00E87A5D"/>
    <w:rsid w:val="00E9085C"/>
    <w:rsid w:val="00E90F6A"/>
    <w:rsid w:val="00E9198A"/>
    <w:rsid w:val="00E91C8F"/>
    <w:rsid w:val="00E9484E"/>
    <w:rsid w:val="00E95425"/>
    <w:rsid w:val="00E96BE1"/>
    <w:rsid w:val="00E97247"/>
    <w:rsid w:val="00E9758D"/>
    <w:rsid w:val="00E975D9"/>
    <w:rsid w:val="00EA293F"/>
    <w:rsid w:val="00EA52B6"/>
    <w:rsid w:val="00EA7A67"/>
    <w:rsid w:val="00EA7FE6"/>
    <w:rsid w:val="00EB2C9F"/>
    <w:rsid w:val="00EB3084"/>
    <w:rsid w:val="00EB3E28"/>
    <w:rsid w:val="00EB68B8"/>
    <w:rsid w:val="00EB6F2C"/>
    <w:rsid w:val="00EB7CA7"/>
    <w:rsid w:val="00EC30A2"/>
    <w:rsid w:val="00EC4952"/>
    <w:rsid w:val="00EC5379"/>
    <w:rsid w:val="00EC73B6"/>
    <w:rsid w:val="00ED0860"/>
    <w:rsid w:val="00ED30AE"/>
    <w:rsid w:val="00ED654C"/>
    <w:rsid w:val="00ED68BD"/>
    <w:rsid w:val="00EF0DAE"/>
    <w:rsid w:val="00EF0FF9"/>
    <w:rsid w:val="00EF1889"/>
    <w:rsid w:val="00EF215C"/>
    <w:rsid w:val="00EF3CC7"/>
    <w:rsid w:val="00EF3F97"/>
    <w:rsid w:val="00F0125D"/>
    <w:rsid w:val="00F02236"/>
    <w:rsid w:val="00F0758C"/>
    <w:rsid w:val="00F07D47"/>
    <w:rsid w:val="00F10A0C"/>
    <w:rsid w:val="00F14136"/>
    <w:rsid w:val="00F15C06"/>
    <w:rsid w:val="00F15CEA"/>
    <w:rsid w:val="00F208A6"/>
    <w:rsid w:val="00F242A8"/>
    <w:rsid w:val="00F2600A"/>
    <w:rsid w:val="00F37B05"/>
    <w:rsid w:val="00F403F0"/>
    <w:rsid w:val="00F405EA"/>
    <w:rsid w:val="00F41252"/>
    <w:rsid w:val="00F41A79"/>
    <w:rsid w:val="00F41C15"/>
    <w:rsid w:val="00F4785A"/>
    <w:rsid w:val="00F47883"/>
    <w:rsid w:val="00F50F40"/>
    <w:rsid w:val="00F517D9"/>
    <w:rsid w:val="00F51B0C"/>
    <w:rsid w:val="00F54274"/>
    <w:rsid w:val="00F616F6"/>
    <w:rsid w:val="00F62362"/>
    <w:rsid w:val="00F6241F"/>
    <w:rsid w:val="00F65334"/>
    <w:rsid w:val="00F72F42"/>
    <w:rsid w:val="00F73E63"/>
    <w:rsid w:val="00F73FD0"/>
    <w:rsid w:val="00F75A92"/>
    <w:rsid w:val="00F75C07"/>
    <w:rsid w:val="00F76A6C"/>
    <w:rsid w:val="00F76EC8"/>
    <w:rsid w:val="00F839C6"/>
    <w:rsid w:val="00F842F0"/>
    <w:rsid w:val="00F8503B"/>
    <w:rsid w:val="00F86882"/>
    <w:rsid w:val="00F9147B"/>
    <w:rsid w:val="00F9203E"/>
    <w:rsid w:val="00F930F6"/>
    <w:rsid w:val="00F93C3D"/>
    <w:rsid w:val="00F959F5"/>
    <w:rsid w:val="00F96F1B"/>
    <w:rsid w:val="00F972AC"/>
    <w:rsid w:val="00FA0089"/>
    <w:rsid w:val="00FA479D"/>
    <w:rsid w:val="00FA734D"/>
    <w:rsid w:val="00FB25E9"/>
    <w:rsid w:val="00FB269A"/>
    <w:rsid w:val="00FB58D5"/>
    <w:rsid w:val="00FB5C77"/>
    <w:rsid w:val="00FB70E0"/>
    <w:rsid w:val="00FB7CBA"/>
    <w:rsid w:val="00FC3122"/>
    <w:rsid w:val="00FC376C"/>
    <w:rsid w:val="00FC49E0"/>
    <w:rsid w:val="00FC5160"/>
    <w:rsid w:val="00FC7025"/>
    <w:rsid w:val="00FD0B1D"/>
    <w:rsid w:val="00FD34BC"/>
    <w:rsid w:val="00FD4AE7"/>
    <w:rsid w:val="00FD7C7C"/>
    <w:rsid w:val="00FE3319"/>
    <w:rsid w:val="00FE3CDA"/>
    <w:rsid w:val="00FE65F9"/>
    <w:rsid w:val="00FE68C1"/>
    <w:rsid w:val="00FE7AE3"/>
    <w:rsid w:val="00FE7D9D"/>
    <w:rsid w:val="00FE7E22"/>
    <w:rsid w:val="00FF3575"/>
    <w:rsid w:val="00FF4645"/>
    <w:rsid w:val="00FF5F6F"/>
    <w:rsid w:val="00FF6614"/>
    <w:rsid w:val="010B7C65"/>
    <w:rsid w:val="0166AC4E"/>
    <w:rsid w:val="019AB68C"/>
    <w:rsid w:val="01D259B2"/>
    <w:rsid w:val="0218D561"/>
    <w:rsid w:val="0287DF3D"/>
    <w:rsid w:val="02D00082"/>
    <w:rsid w:val="02D05D51"/>
    <w:rsid w:val="02DBA55C"/>
    <w:rsid w:val="032C8F4C"/>
    <w:rsid w:val="032F834E"/>
    <w:rsid w:val="03F367A8"/>
    <w:rsid w:val="03FC7E4C"/>
    <w:rsid w:val="0410C680"/>
    <w:rsid w:val="04391D39"/>
    <w:rsid w:val="0449B0FC"/>
    <w:rsid w:val="0458AEAE"/>
    <w:rsid w:val="04706BB5"/>
    <w:rsid w:val="048C1FD2"/>
    <w:rsid w:val="04948276"/>
    <w:rsid w:val="04E199FA"/>
    <w:rsid w:val="04FCA634"/>
    <w:rsid w:val="05872846"/>
    <w:rsid w:val="0595A76F"/>
    <w:rsid w:val="059FA4DE"/>
    <w:rsid w:val="05A8AF72"/>
    <w:rsid w:val="05AB3860"/>
    <w:rsid w:val="05AEAEEC"/>
    <w:rsid w:val="05D50B66"/>
    <w:rsid w:val="061D7864"/>
    <w:rsid w:val="071CA250"/>
    <w:rsid w:val="07C3B3D6"/>
    <w:rsid w:val="07F90E15"/>
    <w:rsid w:val="08657CC5"/>
    <w:rsid w:val="0868FBE7"/>
    <w:rsid w:val="0882EB77"/>
    <w:rsid w:val="088511A1"/>
    <w:rsid w:val="08A5596E"/>
    <w:rsid w:val="08D2065C"/>
    <w:rsid w:val="08D3589E"/>
    <w:rsid w:val="08F4FACF"/>
    <w:rsid w:val="091056CB"/>
    <w:rsid w:val="093AC80E"/>
    <w:rsid w:val="095A5649"/>
    <w:rsid w:val="09866B4F"/>
    <w:rsid w:val="0A16E662"/>
    <w:rsid w:val="0AA4FA21"/>
    <w:rsid w:val="0B3FDE28"/>
    <w:rsid w:val="0B55AB73"/>
    <w:rsid w:val="0B74D60E"/>
    <w:rsid w:val="0B8A6B27"/>
    <w:rsid w:val="0B90C92F"/>
    <w:rsid w:val="0BC0B19F"/>
    <w:rsid w:val="0C954C24"/>
    <w:rsid w:val="0CC1006E"/>
    <w:rsid w:val="0D5F4755"/>
    <w:rsid w:val="0D86D61E"/>
    <w:rsid w:val="0E292EFF"/>
    <w:rsid w:val="0E5DA1BA"/>
    <w:rsid w:val="0E620F62"/>
    <w:rsid w:val="0E6426DD"/>
    <w:rsid w:val="0E6A5682"/>
    <w:rsid w:val="0E77AA7B"/>
    <w:rsid w:val="0E87679A"/>
    <w:rsid w:val="0EAC76D0"/>
    <w:rsid w:val="0EE18B04"/>
    <w:rsid w:val="0F02A202"/>
    <w:rsid w:val="0F083EE3"/>
    <w:rsid w:val="0F161C3A"/>
    <w:rsid w:val="0F91A44A"/>
    <w:rsid w:val="0FC4FF60"/>
    <w:rsid w:val="10374543"/>
    <w:rsid w:val="108601E2"/>
    <w:rsid w:val="109B7E06"/>
    <w:rsid w:val="10BAF46F"/>
    <w:rsid w:val="10CC4C60"/>
    <w:rsid w:val="10D1C55B"/>
    <w:rsid w:val="1173F963"/>
    <w:rsid w:val="11ACCF96"/>
    <w:rsid w:val="11E4EC73"/>
    <w:rsid w:val="11F80C5A"/>
    <w:rsid w:val="11F86233"/>
    <w:rsid w:val="11F96FE3"/>
    <w:rsid w:val="1202CBD8"/>
    <w:rsid w:val="123E6607"/>
    <w:rsid w:val="126AB5B4"/>
    <w:rsid w:val="12BDD350"/>
    <w:rsid w:val="12CF0B28"/>
    <w:rsid w:val="13AD448D"/>
    <w:rsid w:val="13DF6EAD"/>
    <w:rsid w:val="1416C9DE"/>
    <w:rsid w:val="14293243"/>
    <w:rsid w:val="14686E3E"/>
    <w:rsid w:val="14C39ED7"/>
    <w:rsid w:val="15462823"/>
    <w:rsid w:val="155BE90A"/>
    <w:rsid w:val="16912EFB"/>
    <w:rsid w:val="16974BCF"/>
    <w:rsid w:val="16CBD356"/>
    <w:rsid w:val="16DB483A"/>
    <w:rsid w:val="17A72468"/>
    <w:rsid w:val="1815D0C2"/>
    <w:rsid w:val="182234C3"/>
    <w:rsid w:val="18661429"/>
    <w:rsid w:val="18B61232"/>
    <w:rsid w:val="192C4CE7"/>
    <w:rsid w:val="197AF05B"/>
    <w:rsid w:val="19BCC700"/>
    <w:rsid w:val="19F8CE98"/>
    <w:rsid w:val="1A481D0B"/>
    <w:rsid w:val="1ADC5F66"/>
    <w:rsid w:val="1AF607F1"/>
    <w:rsid w:val="1B3A05D8"/>
    <w:rsid w:val="1B79C65E"/>
    <w:rsid w:val="1B9CC3DC"/>
    <w:rsid w:val="1BC9956B"/>
    <w:rsid w:val="1BEC1FB6"/>
    <w:rsid w:val="1C9E8FBA"/>
    <w:rsid w:val="1CA38276"/>
    <w:rsid w:val="1CAC5B1C"/>
    <w:rsid w:val="1CB9F27C"/>
    <w:rsid w:val="1D58675C"/>
    <w:rsid w:val="1DBB67EE"/>
    <w:rsid w:val="1E27A4B6"/>
    <w:rsid w:val="1ED6E53B"/>
    <w:rsid w:val="1EDB9FA7"/>
    <w:rsid w:val="1EFDB4E4"/>
    <w:rsid w:val="1F63A038"/>
    <w:rsid w:val="1F76C040"/>
    <w:rsid w:val="1F864D9A"/>
    <w:rsid w:val="1FD567A5"/>
    <w:rsid w:val="1FE7A91D"/>
    <w:rsid w:val="200883CE"/>
    <w:rsid w:val="2018EC6E"/>
    <w:rsid w:val="2037A09A"/>
    <w:rsid w:val="2053AF72"/>
    <w:rsid w:val="206929A4"/>
    <w:rsid w:val="20C45EE8"/>
    <w:rsid w:val="20CF3EF3"/>
    <w:rsid w:val="20DD92E6"/>
    <w:rsid w:val="20DDB91B"/>
    <w:rsid w:val="20E2A857"/>
    <w:rsid w:val="20FD1233"/>
    <w:rsid w:val="21030D03"/>
    <w:rsid w:val="213620E4"/>
    <w:rsid w:val="2183797E"/>
    <w:rsid w:val="21E1E7E0"/>
    <w:rsid w:val="22602F49"/>
    <w:rsid w:val="22B72D1E"/>
    <w:rsid w:val="22E7758B"/>
    <w:rsid w:val="22FDFD91"/>
    <w:rsid w:val="2314733B"/>
    <w:rsid w:val="23F0FA81"/>
    <w:rsid w:val="241A4919"/>
    <w:rsid w:val="247ABFB4"/>
    <w:rsid w:val="24F1975E"/>
    <w:rsid w:val="24F54AC6"/>
    <w:rsid w:val="24FCBF40"/>
    <w:rsid w:val="253F4BA8"/>
    <w:rsid w:val="2573683E"/>
    <w:rsid w:val="259C5885"/>
    <w:rsid w:val="25E7E85E"/>
    <w:rsid w:val="260C76B4"/>
    <w:rsid w:val="2625DC7A"/>
    <w:rsid w:val="2647AC65"/>
    <w:rsid w:val="278238DB"/>
    <w:rsid w:val="27868614"/>
    <w:rsid w:val="28844A3C"/>
    <w:rsid w:val="28975D4B"/>
    <w:rsid w:val="28AE0D62"/>
    <w:rsid w:val="28B40CAE"/>
    <w:rsid w:val="28B64870"/>
    <w:rsid w:val="28BF7964"/>
    <w:rsid w:val="28EF7902"/>
    <w:rsid w:val="295C5DFC"/>
    <w:rsid w:val="295F106F"/>
    <w:rsid w:val="29DA2C55"/>
    <w:rsid w:val="2A13AEF4"/>
    <w:rsid w:val="2A648D8C"/>
    <w:rsid w:val="2B533985"/>
    <w:rsid w:val="2B749A7F"/>
    <w:rsid w:val="2BBD5448"/>
    <w:rsid w:val="2BC52EF6"/>
    <w:rsid w:val="2BF8AE7A"/>
    <w:rsid w:val="2C0A25BB"/>
    <w:rsid w:val="2C23658C"/>
    <w:rsid w:val="2D608A55"/>
    <w:rsid w:val="2D655319"/>
    <w:rsid w:val="2D9107E5"/>
    <w:rsid w:val="2F121B94"/>
    <w:rsid w:val="2F60B3C2"/>
    <w:rsid w:val="2FE7BBFB"/>
    <w:rsid w:val="30320FA2"/>
    <w:rsid w:val="305FD853"/>
    <w:rsid w:val="30E40016"/>
    <w:rsid w:val="313570A8"/>
    <w:rsid w:val="31410C1A"/>
    <w:rsid w:val="31895E90"/>
    <w:rsid w:val="326F9F71"/>
    <w:rsid w:val="32778B33"/>
    <w:rsid w:val="328062F6"/>
    <w:rsid w:val="3296063A"/>
    <w:rsid w:val="32BB73F7"/>
    <w:rsid w:val="338B2A79"/>
    <w:rsid w:val="339DE934"/>
    <w:rsid w:val="33B37251"/>
    <w:rsid w:val="356D681F"/>
    <w:rsid w:val="3587A49A"/>
    <w:rsid w:val="35927F09"/>
    <w:rsid w:val="35B3EF05"/>
    <w:rsid w:val="3650299E"/>
    <w:rsid w:val="368A051B"/>
    <w:rsid w:val="3691540A"/>
    <w:rsid w:val="36F67C78"/>
    <w:rsid w:val="36FAC803"/>
    <w:rsid w:val="3778B36B"/>
    <w:rsid w:val="3810D36A"/>
    <w:rsid w:val="3817194D"/>
    <w:rsid w:val="38476C78"/>
    <w:rsid w:val="38A4F9A6"/>
    <w:rsid w:val="39012997"/>
    <w:rsid w:val="39030D5B"/>
    <w:rsid w:val="399B0723"/>
    <w:rsid w:val="399D5E77"/>
    <w:rsid w:val="39B48ABA"/>
    <w:rsid w:val="39CE4C61"/>
    <w:rsid w:val="3A493B1E"/>
    <w:rsid w:val="3A6248D4"/>
    <w:rsid w:val="3AA3885E"/>
    <w:rsid w:val="3AD85B50"/>
    <w:rsid w:val="3BCDC18A"/>
    <w:rsid w:val="3C08F427"/>
    <w:rsid w:val="3C5CBF24"/>
    <w:rsid w:val="3C724EA4"/>
    <w:rsid w:val="3CD60D17"/>
    <w:rsid w:val="3D4A47F9"/>
    <w:rsid w:val="3D79C17C"/>
    <w:rsid w:val="3D7F921F"/>
    <w:rsid w:val="3DD14051"/>
    <w:rsid w:val="3DE6C4D3"/>
    <w:rsid w:val="3E301EBD"/>
    <w:rsid w:val="3E3C7347"/>
    <w:rsid w:val="3E488275"/>
    <w:rsid w:val="3EBFF706"/>
    <w:rsid w:val="3F0E654C"/>
    <w:rsid w:val="3F14A722"/>
    <w:rsid w:val="3F17D59A"/>
    <w:rsid w:val="3F2A5267"/>
    <w:rsid w:val="3FCD5122"/>
    <w:rsid w:val="403503F0"/>
    <w:rsid w:val="408D80D0"/>
    <w:rsid w:val="4108E113"/>
    <w:rsid w:val="4113E5BB"/>
    <w:rsid w:val="412427D1"/>
    <w:rsid w:val="41BE1A34"/>
    <w:rsid w:val="41CE6089"/>
    <w:rsid w:val="41DDB5CD"/>
    <w:rsid w:val="424AA71C"/>
    <w:rsid w:val="427B1D6C"/>
    <w:rsid w:val="434244A3"/>
    <w:rsid w:val="4392CCEB"/>
    <w:rsid w:val="43F2A49A"/>
    <w:rsid w:val="43FFA6CB"/>
    <w:rsid w:val="44810B48"/>
    <w:rsid w:val="4547FB2A"/>
    <w:rsid w:val="457D09EF"/>
    <w:rsid w:val="45A2E00B"/>
    <w:rsid w:val="45A4429D"/>
    <w:rsid w:val="45D2601B"/>
    <w:rsid w:val="460F560C"/>
    <w:rsid w:val="463D7883"/>
    <w:rsid w:val="46415D8E"/>
    <w:rsid w:val="4696FC62"/>
    <w:rsid w:val="4697FE93"/>
    <w:rsid w:val="46F8A8CF"/>
    <w:rsid w:val="4704E2A4"/>
    <w:rsid w:val="475AF845"/>
    <w:rsid w:val="47AB5BE1"/>
    <w:rsid w:val="47F0C6D0"/>
    <w:rsid w:val="486B81FA"/>
    <w:rsid w:val="48A2A5B1"/>
    <w:rsid w:val="498A4888"/>
    <w:rsid w:val="499B84D1"/>
    <w:rsid w:val="4A8085DC"/>
    <w:rsid w:val="4AA0A32E"/>
    <w:rsid w:val="4B3BD7E6"/>
    <w:rsid w:val="4BF44CDD"/>
    <w:rsid w:val="4C163D56"/>
    <w:rsid w:val="4C3C7A7A"/>
    <w:rsid w:val="4C48176D"/>
    <w:rsid w:val="4C9799D6"/>
    <w:rsid w:val="4E7A046D"/>
    <w:rsid w:val="4E7E81AF"/>
    <w:rsid w:val="4E900A77"/>
    <w:rsid w:val="4F064F5A"/>
    <w:rsid w:val="4F1001C7"/>
    <w:rsid w:val="4F1F080E"/>
    <w:rsid w:val="4F4EF508"/>
    <w:rsid w:val="4FE00F3D"/>
    <w:rsid w:val="50B48982"/>
    <w:rsid w:val="5125731E"/>
    <w:rsid w:val="5127B752"/>
    <w:rsid w:val="51DDB3DE"/>
    <w:rsid w:val="52011803"/>
    <w:rsid w:val="527AFFFB"/>
    <w:rsid w:val="52D48490"/>
    <w:rsid w:val="52F415CF"/>
    <w:rsid w:val="538E46C3"/>
    <w:rsid w:val="539CE864"/>
    <w:rsid w:val="53A36C32"/>
    <w:rsid w:val="53AB6FBE"/>
    <w:rsid w:val="53D9E873"/>
    <w:rsid w:val="5400C274"/>
    <w:rsid w:val="54B6217B"/>
    <w:rsid w:val="54F333D8"/>
    <w:rsid w:val="55645581"/>
    <w:rsid w:val="55C08DE5"/>
    <w:rsid w:val="55C24CF0"/>
    <w:rsid w:val="564865E4"/>
    <w:rsid w:val="567F91FB"/>
    <w:rsid w:val="56AF0774"/>
    <w:rsid w:val="571F8F06"/>
    <w:rsid w:val="57369931"/>
    <w:rsid w:val="574722E0"/>
    <w:rsid w:val="575BE7B9"/>
    <w:rsid w:val="575E1D51"/>
    <w:rsid w:val="57807F93"/>
    <w:rsid w:val="57A34E99"/>
    <w:rsid w:val="57A738EC"/>
    <w:rsid w:val="5811D11D"/>
    <w:rsid w:val="5813FE93"/>
    <w:rsid w:val="58C19721"/>
    <w:rsid w:val="59864A6A"/>
    <w:rsid w:val="59DD6CD5"/>
    <w:rsid w:val="5A0A6433"/>
    <w:rsid w:val="5A137FF6"/>
    <w:rsid w:val="5B3CC4F4"/>
    <w:rsid w:val="5B875F3A"/>
    <w:rsid w:val="5BB460EB"/>
    <w:rsid w:val="5BCBD1FB"/>
    <w:rsid w:val="5BD06AA8"/>
    <w:rsid w:val="5C604D1F"/>
    <w:rsid w:val="5C799249"/>
    <w:rsid w:val="5C9BBD3C"/>
    <w:rsid w:val="5CA2FB1D"/>
    <w:rsid w:val="5CE54240"/>
    <w:rsid w:val="5DDB76DE"/>
    <w:rsid w:val="5E0364CE"/>
    <w:rsid w:val="5F206F09"/>
    <w:rsid w:val="5F50C6B4"/>
    <w:rsid w:val="5F881D6F"/>
    <w:rsid w:val="60229FDE"/>
    <w:rsid w:val="6043C9CC"/>
    <w:rsid w:val="6085B38E"/>
    <w:rsid w:val="60B905DB"/>
    <w:rsid w:val="6104BF36"/>
    <w:rsid w:val="6109DC16"/>
    <w:rsid w:val="6131D229"/>
    <w:rsid w:val="6170B2A2"/>
    <w:rsid w:val="61B9A455"/>
    <w:rsid w:val="61DF9A2D"/>
    <w:rsid w:val="61FC54B2"/>
    <w:rsid w:val="61FCFEC3"/>
    <w:rsid w:val="62580FCB"/>
    <w:rsid w:val="625AF478"/>
    <w:rsid w:val="62FB4767"/>
    <w:rsid w:val="631C9958"/>
    <w:rsid w:val="632A4A53"/>
    <w:rsid w:val="6386D0E5"/>
    <w:rsid w:val="6467FFD9"/>
    <w:rsid w:val="64C8F12A"/>
    <w:rsid w:val="65195DB7"/>
    <w:rsid w:val="65275594"/>
    <w:rsid w:val="654C9A3D"/>
    <w:rsid w:val="65703A92"/>
    <w:rsid w:val="65A6E708"/>
    <w:rsid w:val="6672FC29"/>
    <w:rsid w:val="669FFF1D"/>
    <w:rsid w:val="66DA847B"/>
    <w:rsid w:val="66E3A478"/>
    <w:rsid w:val="677FE779"/>
    <w:rsid w:val="67821D45"/>
    <w:rsid w:val="679A8D7E"/>
    <w:rsid w:val="67B7F065"/>
    <w:rsid w:val="67CC16CF"/>
    <w:rsid w:val="67EED61C"/>
    <w:rsid w:val="6868040E"/>
    <w:rsid w:val="68748A82"/>
    <w:rsid w:val="689BAC66"/>
    <w:rsid w:val="691D6357"/>
    <w:rsid w:val="6924EE0E"/>
    <w:rsid w:val="6927739B"/>
    <w:rsid w:val="69EAAC12"/>
    <w:rsid w:val="6A27762B"/>
    <w:rsid w:val="6A7042E8"/>
    <w:rsid w:val="6B2A1A7C"/>
    <w:rsid w:val="6B91D4F7"/>
    <w:rsid w:val="6B9C0D9D"/>
    <w:rsid w:val="6BCDFE88"/>
    <w:rsid w:val="6C21F553"/>
    <w:rsid w:val="6C271E15"/>
    <w:rsid w:val="6C71E866"/>
    <w:rsid w:val="6CE641AE"/>
    <w:rsid w:val="6D7755B0"/>
    <w:rsid w:val="6D7A77BA"/>
    <w:rsid w:val="6D9761D6"/>
    <w:rsid w:val="6DA8EE05"/>
    <w:rsid w:val="6E303E70"/>
    <w:rsid w:val="6EB3B882"/>
    <w:rsid w:val="6F3CD5C9"/>
    <w:rsid w:val="6F4DC221"/>
    <w:rsid w:val="6F75A3BD"/>
    <w:rsid w:val="6F7B26C1"/>
    <w:rsid w:val="6FE7E975"/>
    <w:rsid w:val="700EF688"/>
    <w:rsid w:val="703DEE21"/>
    <w:rsid w:val="708B40DA"/>
    <w:rsid w:val="70A6D86D"/>
    <w:rsid w:val="70D5558C"/>
    <w:rsid w:val="71982C2A"/>
    <w:rsid w:val="71F5BDF7"/>
    <w:rsid w:val="7258FCD9"/>
    <w:rsid w:val="72AA5158"/>
    <w:rsid w:val="72F269E2"/>
    <w:rsid w:val="72FFB725"/>
    <w:rsid w:val="731434DE"/>
    <w:rsid w:val="732718C5"/>
    <w:rsid w:val="73284830"/>
    <w:rsid w:val="739C87DD"/>
    <w:rsid w:val="73D9922D"/>
    <w:rsid w:val="743F4A8E"/>
    <w:rsid w:val="7449404D"/>
    <w:rsid w:val="7514F637"/>
    <w:rsid w:val="75F2B628"/>
    <w:rsid w:val="7613356B"/>
    <w:rsid w:val="765D7444"/>
    <w:rsid w:val="769D2DB7"/>
    <w:rsid w:val="772806FC"/>
    <w:rsid w:val="774D4BCC"/>
    <w:rsid w:val="774F4444"/>
    <w:rsid w:val="7757C3BE"/>
    <w:rsid w:val="7761ECA2"/>
    <w:rsid w:val="77E358D6"/>
    <w:rsid w:val="780301B6"/>
    <w:rsid w:val="78257E12"/>
    <w:rsid w:val="7864FF7B"/>
    <w:rsid w:val="7927E80B"/>
    <w:rsid w:val="79464DB3"/>
    <w:rsid w:val="7AE6A68E"/>
    <w:rsid w:val="7B2F0CA9"/>
    <w:rsid w:val="7BE5B097"/>
    <w:rsid w:val="7BEBF08F"/>
    <w:rsid w:val="7C2684A7"/>
    <w:rsid w:val="7C5584A0"/>
    <w:rsid w:val="7CD6F376"/>
    <w:rsid w:val="7D0FE352"/>
    <w:rsid w:val="7D2735C7"/>
    <w:rsid w:val="7DE71071"/>
    <w:rsid w:val="7E591E28"/>
    <w:rsid w:val="7EA94D28"/>
    <w:rsid w:val="7EAF7B62"/>
    <w:rsid w:val="7EC2DB36"/>
    <w:rsid w:val="7ED5D496"/>
    <w:rsid w:val="7F18EE15"/>
    <w:rsid w:val="7F65EC09"/>
    <w:rsid w:val="7F7F43C5"/>
    <w:rsid w:val="7FA6D517"/>
    <w:rsid w:val="7FB61D09"/>
    <w:rsid w:val="7FBD979D"/>
    <w:rsid w:val="7FC569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FE23"/>
  <w15:docId w15:val="{7B30E4EB-A309-4CF2-9DED-C22A240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260B"/>
    <w:rPr>
      <w:rFonts w:ascii="Arial" w:hAnsi="Arial" w:cs="Arial"/>
      <w:sz w:val="24"/>
      <w:szCs w:val="24"/>
      <w:lang w:eastAsia="cs-CZ"/>
    </w:rPr>
  </w:style>
  <w:style w:type="paragraph" w:styleId="Nadpis2">
    <w:name w:val="heading 2"/>
    <w:basedOn w:val="Normln"/>
    <w:next w:val="Normln"/>
    <w:link w:val="Nadpis2Char"/>
    <w:qFormat/>
    <w:rsid w:val="00391C4A"/>
    <w:pPr>
      <w:keepNext/>
      <w:jc w:val="both"/>
      <w:outlineLvl w:val="1"/>
    </w:pPr>
    <w:rPr>
      <w:rFonts w:ascii="Times New Roman" w:eastAsia="Times New Roman" w:hAnsi="Times New Roman" w:cs="Times New Roman"/>
      <w:b/>
      <w:sz w:val="20"/>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7260B"/>
    <w:pPr>
      <w:jc w:val="center"/>
    </w:pPr>
    <w:rPr>
      <w:rFonts w:cs="Times New Roman"/>
      <w:b/>
      <w:bCs/>
      <w:sz w:val="40"/>
      <w:szCs w:val="40"/>
      <w:lang w:val="x-none"/>
    </w:rPr>
  </w:style>
  <w:style w:type="character" w:customStyle="1" w:styleId="NzevChar">
    <w:name w:val="Název Char"/>
    <w:link w:val="Nzev"/>
    <w:rsid w:val="00D7260B"/>
    <w:rPr>
      <w:rFonts w:ascii="Arial" w:eastAsia="Calibri" w:hAnsi="Arial" w:cs="Arial"/>
      <w:b/>
      <w:bCs/>
      <w:sz w:val="40"/>
      <w:szCs w:val="40"/>
      <w:lang w:eastAsia="cs-CZ"/>
    </w:rPr>
  </w:style>
  <w:style w:type="paragraph" w:styleId="Zkladntext">
    <w:name w:val="Body Text"/>
    <w:basedOn w:val="Normln"/>
    <w:link w:val="ZkladntextChar"/>
    <w:unhideWhenUsed/>
    <w:rsid w:val="00D7260B"/>
    <w:pPr>
      <w:jc w:val="both"/>
    </w:pPr>
    <w:rPr>
      <w:rFonts w:ascii="Times New Roman" w:hAnsi="Times New Roman" w:cs="Times New Roman"/>
      <w:sz w:val="28"/>
      <w:szCs w:val="28"/>
      <w:lang w:val="x-none"/>
    </w:rPr>
  </w:style>
  <w:style w:type="character" w:customStyle="1" w:styleId="ZkladntextChar">
    <w:name w:val="Základní text Char"/>
    <w:link w:val="Zkladntext"/>
    <w:rsid w:val="00D7260B"/>
    <w:rPr>
      <w:rFonts w:ascii="Times New Roman" w:eastAsia="Calibri" w:hAnsi="Times New Roman" w:cs="Times New Roman"/>
      <w:sz w:val="28"/>
      <w:szCs w:val="28"/>
      <w:lang w:eastAsia="cs-CZ"/>
    </w:rPr>
  </w:style>
  <w:style w:type="paragraph" w:styleId="Zkladntextodsazen">
    <w:name w:val="Body Text Indent"/>
    <w:basedOn w:val="Normln"/>
    <w:link w:val="ZkladntextodsazenChar"/>
    <w:unhideWhenUsed/>
    <w:rsid w:val="00D7260B"/>
    <w:pPr>
      <w:ind w:left="708" w:hanging="708"/>
    </w:pPr>
    <w:rPr>
      <w:rFonts w:cs="Times New Roman"/>
      <w:lang w:val="x-none"/>
    </w:rPr>
  </w:style>
  <w:style w:type="character" w:customStyle="1" w:styleId="ZkladntextodsazenChar">
    <w:name w:val="Základní text odsazený Char"/>
    <w:link w:val="Zkladntextodsazen"/>
    <w:rsid w:val="00D7260B"/>
    <w:rPr>
      <w:rFonts w:ascii="Arial" w:eastAsia="Calibri" w:hAnsi="Arial" w:cs="Arial"/>
      <w:sz w:val="24"/>
      <w:szCs w:val="24"/>
      <w:lang w:eastAsia="cs-CZ"/>
    </w:rPr>
  </w:style>
  <w:style w:type="paragraph" w:styleId="Odstavecseseznamem">
    <w:name w:val="List Paragraph"/>
    <w:aliases w:val="Nad,Odstavec_muj,_Odstavec se seznamem"/>
    <w:basedOn w:val="Normln"/>
    <w:link w:val="OdstavecseseznamemChar"/>
    <w:uiPriority w:val="34"/>
    <w:qFormat/>
    <w:rsid w:val="00D7260B"/>
    <w:pPr>
      <w:ind w:left="720"/>
      <w:contextualSpacing/>
    </w:pPr>
  </w:style>
  <w:style w:type="paragraph" w:customStyle="1" w:styleId="Normln1">
    <w:name w:val="Normální1"/>
    <w:basedOn w:val="Normln"/>
    <w:rsid w:val="00D7260B"/>
    <w:pPr>
      <w:widowControl w:val="0"/>
    </w:pPr>
    <w:rPr>
      <w:rFonts w:ascii="Times New Roman" w:eastAsia="Times New Roman" w:hAnsi="Times New Roman" w:cs="Times New Roman"/>
      <w:sz w:val="20"/>
      <w:szCs w:val="20"/>
      <w:lang w:val="sv-SE"/>
    </w:rPr>
  </w:style>
  <w:style w:type="paragraph" w:styleId="Zpat">
    <w:name w:val="footer"/>
    <w:basedOn w:val="Normln"/>
    <w:link w:val="ZpatChar"/>
    <w:uiPriority w:val="99"/>
    <w:rsid w:val="00D7260B"/>
    <w:pPr>
      <w:tabs>
        <w:tab w:val="center" w:pos="4536"/>
        <w:tab w:val="right" w:pos="9072"/>
      </w:tabs>
    </w:pPr>
    <w:rPr>
      <w:rFonts w:cs="Times New Roman"/>
      <w:lang w:val="x-none"/>
    </w:rPr>
  </w:style>
  <w:style w:type="character" w:customStyle="1" w:styleId="ZpatChar">
    <w:name w:val="Zápatí Char"/>
    <w:link w:val="Zpat"/>
    <w:uiPriority w:val="99"/>
    <w:rsid w:val="00D7260B"/>
    <w:rPr>
      <w:rFonts w:ascii="Arial" w:eastAsia="Calibri" w:hAnsi="Arial" w:cs="Arial"/>
      <w:sz w:val="24"/>
      <w:szCs w:val="24"/>
      <w:lang w:eastAsia="cs-CZ"/>
    </w:rPr>
  </w:style>
  <w:style w:type="character" w:styleId="slostrnky">
    <w:name w:val="page number"/>
    <w:basedOn w:val="Standardnpsmoodstavce"/>
    <w:semiHidden/>
    <w:rsid w:val="00D7260B"/>
  </w:style>
  <w:style w:type="character" w:styleId="Hypertextovodkaz">
    <w:name w:val="Hyperlink"/>
    <w:uiPriority w:val="99"/>
    <w:unhideWhenUsed/>
    <w:rsid w:val="00D7260B"/>
    <w:rPr>
      <w:color w:val="0000FF"/>
      <w:u w:val="single"/>
    </w:rPr>
  </w:style>
  <w:style w:type="paragraph" w:styleId="Zhlav">
    <w:name w:val="header"/>
    <w:basedOn w:val="Normln"/>
    <w:link w:val="ZhlavChar"/>
    <w:uiPriority w:val="99"/>
    <w:unhideWhenUsed/>
    <w:rsid w:val="00D7260B"/>
    <w:pPr>
      <w:tabs>
        <w:tab w:val="center" w:pos="4536"/>
        <w:tab w:val="right" w:pos="9072"/>
      </w:tabs>
    </w:pPr>
    <w:rPr>
      <w:rFonts w:cs="Times New Roman"/>
      <w:lang w:val="x-none"/>
    </w:rPr>
  </w:style>
  <w:style w:type="character" w:customStyle="1" w:styleId="ZhlavChar">
    <w:name w:val="Záhlaví Char"/>
    <w:link w:val="Zhlav"/>
    <w:uiPriority w:val="99"/>
    <w:rsid w:val="00D7260B"/>
    <w:rPr>
      <w:rFonts w:ascii="Arial" w:eastAsia="Calibri" w:hAnsi="Arial" w:cs="Arial"/>
      <w:sz w:val="24"/>
      <w:szCs w:val="24"/>
      <w:lang w:eastAsia="cs-CZ"/>
    </w:rPr>
  </w:style>
  <w:style w:type="paragraph" w:styleId="Textbubliny">
    <w:name w:val="Balloon Text"/>
    <w:basedOn w:val="Normln"/>
    <w:link w:val="TextbublinyChar"/>
    <w:uiPriority w:val="99"/>
    <w:semiHidden/>
    <w:unhideWhenUsed/>
    <w:rsid w:val="00AE22A2"/>
    <w:rPr>
      <w:rFonts w:ascii="Tahoma" w:hAnsi="Tahoma" w:cs="Times New Roman"/>
      <w:sz w:val="16"/>
      <w:szCs w:val="16"/>
      <w:lang w:val="x-none"/>
    </w:rPr>
  </w:style>
  <w:style w:type="character" w:customStyle="1" w:styleId="TextbublinyChar">
    <w:name w:val="Text bubliny Char"/>
    <w:link w:val="Textbubliny"/>
    <w:uiPriority w:val="99"/>
    <w:semiHidden/>
    <w:rsid w:val="00AE22A2"/>
    <w:rPr>
      <w:rFonts w:ascii="Tahoma" w:eastAsia="Calibri" w:hAnsi="Tahoma" w:cs="Tahoma"/>
      <w:sz w:val="16"/>
      <w:szCs w:val="16"/>
      <w:lang w:eastAsia="cs-CZ"/>
    </w:rPr>
  </w:style>
  <w:style w:type="paragraph" w:customStyle="1" w:styleId="4DNormln">
    <w:name w:val="4D Normální"/>
    <w:link w:val="4DNormlnChar"/>
    <w:rsid w:val="0040429D"/>
    <w:rPr>
      <w:rFonts w:ascii="Arial" w:eastAsia="Times New Roman" w:hAnsi="Arial" w:cs="Tahoma"/>
      <w:sz w:val="22"/>
      <w:szCs w:val="22"/>
      <w:lang w:eastAsia="cs-CZ"/>
    </w:rPr>
  </w:style>
  <w:style w:type="character" w:customStyle="1" w:styleId="4DNormlnChar">
    <w:name w:val="4D Normální Char"/>
    <w:link w:val="4DNormln"/>
    <w:rsid w:val="0040429D"/>
    <w:rPr>
      <w:rFonts w:ascii="Arial" w:eastAsia="Times New Roman" w:hAnsi="Arial" w:cs="Tahoma"/>
      <w:sz w:val="22"/>
      <w:szCs w:val="22"/>
      <w:lang w:eastAsia="cs-CZ" w:bidi="ar-SA"/>
    </w:rPr>
  </w:style>
  <w:style w:type="paragraph" w:customStyle="1" w:styleId="Podtitul1">
    <w:name w:val="Podtitul1"/>
    <w:basedOn w:val="4DNormln"/>
    <w:next w:val="Normln"/>
    <w:link w:val="PodtitulChar"/>
    <w:uiPriority w:val="11"/>
    <w:qFormat/>
    <w:rsid w:val="00FF6614"/>
    <w:pPr>
      <w:spacing w:before="120" w:after="120" w:line="276" w:lineRule="auto"/>
      <w:jc w:val="both"/>
    </w:pPr>
    <w:rPr>
      <w:rFonts w:cs="Times New Roman"/>
      <w:sz w:val="20"/>
      <w:szCs w:val="20"/>
      <w:lang w:val="x-none"/>
    </w:rPr>
  </w:style>
  <w:style w:type="character" w:customStyle="1" w:styleId="PodtitulChar">
    <w:name w:val="Podtitul Char"/>
    <w:link w:val="Podtitul1"/>
    <w:uiPriority w:val="11"/>
    <w:rsid w:val="00FF6614"/>
    <w:rPr>
      <w:rFonts w:ascii="Arial" w:eastAsia="Times New Roman" w:hAnsi="Arial" w:cs="Arial"/>
      <w:sz w:val="20"/>
      <w:szCs w:val="20"/>
      <w:lang w:eastAsia="cs-CZ"/>
    </w:rPr>
  </w:style>
  <w:style w:type="character" w:styleId="Odkaznakoment">
    <w:name w:val="annotation reference"/>
    <w:uiPriority w:val="99"/>
    <w:semiHidden/>
    <w:unhideWhenUsed/>
    <w:rsid w:val="00FF6614"/>
    <w:rPr>
      <w:sz w:val="16"/>
      <w:szCs w:val="16"/>
    </w:rPr>
  </w:style>
  <w:style w:type="paragraph" w:styleId="Textkomente">
    <w:name w:val="annotation text"/>
    <w:basedOn w:val="Normln"/>
    <w:link w:val="TextkomenteChar"/>
    <w:uiPriority w:val="99"/>
    <w:unhideWhenUsed/>
    <w:rsid w:val="00FF6614"/>
    <w:rPr>
      <w:rFonts w:cs="Times New Roman"/>
      <w:sz w:val="20"/>
      <w:szCs w:val="20"/>
      <w:lang w:val="x-none"/>
    </w:rPr>
  </w:style>
  <w:style w:type="character" w:customStyle="1" w:styleId="TextkomenteChar">
    <w:name w:val="Text komentáře Char"/>
    <w:link w:val="Textkomente"/>
    <w:uiPriority w:val="99"/>
    <w:rsid w:val="00FF6614"/>
    <w:rPr>
      <w:rFonts w:ascii="Arial" w:eastAsia="Calibri"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FF6614"/>
    <w:rPr>
      <w:b/>
      <w:bCs/>
    </w:rPr>
  </w:style>
  <w:style w:type="character" w:customStyle="1" w:styleId="PedmtkomenteChar">
    <w:name w:val="Předmět komentáře Char"/>
    <w:link w:val="Pedmtkomente"/>
    <w:uiPriority w:val="99"/>
    <w:semiHidden/>
    <w:rsid w:val="00FF6614"/>
    <w:rPr>
      <w:rFonts w:ascii="Arial" w:eastAsia="Calibri" w:hAnsi="Arial" w:cs="Arial"/>
      <w:b/>
      <w:bCs/>
      <w:sz w:val="20"/>
      <w:szCs w:val="20"/>
      <w:lang w:eastAsia="cs-CZ"/>
    </w:rPr>
  </w:style>
  <w:style w:type="table" w:styleId="Mkatabulky">
    <w:name w:val="Table Grid"/>
    <w:basedOn w:val="Normlntabulka"/>
    <w:uiPriority w:val="59"/>
    <w:rsid w:val="00CC659D"/>
    <w:rPr>
      <w:rFonts w:ascii="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8501E5"/>
    <w:rPr>
      <w:b/>
      <w:bCs/>
    </w:rPr>
  </w:style>
  <w:style w:type="paragraph" w:styleId="Normlnweb">
    <w:name w:val="Normal (Web)"/>
    <w:basedOn w:val="Normln"/>
    <w:uiPriority w:val="99"/>
    <w:unhideWhenUsed/>
    <w:rsid w:val="002D5CE9"/>
    <w:pPr>
      <w:spacing w:before="100" w:beforeAutospacing="1" w:after="100" w:afterAutospacing="1"/>
    </w:pPr>
    <w:rPr>
      <w:rFonts w:ascii="Times New Roman" w:eastAsia="Times New Roman" w:hAnsi="Times New Roman" w:cs="Times New Roman"/>
    </w:rPr>
  </w:style>
  <w:style w:type="character" w:styleId="Sledovanodkaz">
    <w:name w:val="FollowedHyperlink"/>
    <w:uiPriority w:val="99"/>
    <w:semiHidden/>
    <w:unhideWhenUsed/>
    <w:rsid w:val="004323C8"/>
    <w:rPr>
      <w:color w:val="800080"/>
      <w:u w:val="single"/>
    </w:rPr>
  </w:style>
  <w:style w:type="character" w:customStyle="1" w:styleId="tsubjname">
    <w:name w:val="tsubjname"/>
    <w:rsid w:val="002E771D"/>
  </w:style>
  <w:style w:type="character" w:customStyle="1" w:styleId="Nevyeenzmnka1">
    <w:name w:val="Nevyřešená zmínka1"/>
    <w:uiPriority w:val="99"/>
    <w:semiHidden/>
    <w:unhideWhenUsed/>
    <w:rsid w:val="00E557D8"/>
    <w:rPr>
      <w:color w:val="605E5C"/>
      <w:shd w:val="clear" w:color="auto" w:fill="E1DFDD"/>
    </w:rPr>
  </w:style>
  <w:style w:type="paragraph" w:customStyle="1" w:styleId="RLTextlnkuslovan">
    <w:name w:val="RL Text článku číslovaný"/>
    <w:link w:val="RLTextlnkuslovanChar"/>
    <w:qFormat/>
    <w:rsid w:val="00CB0427"/>
    <w:pPr>
      <w:pBdr>
        <w:top w:val="nil"/>
        <w:left w:val="nil"/>
        <w:bottom w:val="nil"/>
        <w:right w:val="nil"/>
        <w:between w:val="nil"/>
        <w:bar w:val="nil"/>
      </w:pBdr>
      <w:tabs>
        <w:tab w:val="left" w:pos="1474"/>
      </w:tabs>
      <w:spacing w:after="120" w:line="280" w:lineRule="exact"/>
      <w:jc w:val="both"/>
    </w:pPr>
    <w:rPr>
      <w:rFonts w:cs="Calibri"/>
      <w:color w:val="000000"/>
      <w:u w:color="000000"/>
      <w:bdr w:val="nil"/>
      <w:lang w:eastAsia="cs-CZ"/>
    </w:rPr>
  </w:style>
  <w:style w:type="character" w:customStyle="1" w:styleId="dn">
    <w:name w:val="Žádný"/>
    <w:rsid w:val="00CB0427"/>
  </w:style>
  <w:style w:type="character" w:customStyle="1" w:styleId="RLTextlnkuslovanChar">
    <w:name w:val="RL Text článku číslovaný Char"/>
    <w:link w:val="RLTextlnkuslovan"/>
    <w:rsid w:val="00CB0427"/>
    <w:rPr>
      <w:rFonts w:cs="Calibri"/>
      <w:color w:val="000000"/>
      <w:u w:color="000000"/>
      <w:bdr w:val="nil"/>
    </w:rPr>
  </w:style>
  <w:style w:type="paragraph" w:styleId="Revize">
    <w:name w:val="Revision"/>
    <w:hidden/>
    <w:uiPriority w:val="99"/>
    <w:semiHidden/>
    <w:rsid w:val="002A7705"/>
    <w:rPr>
      <w:rFonts w:ascii="Arial" w:hAnsi="Arial" w:cs="Arial"/>
      <w:sz w:val="24"/>
      <w:szCs w:val="24"/>
      <w:lang w:eastAsia="cs-CZ"/>
    </w:rPr>
  </w:style>
  <w:style w:type="character" w:customStyle="1" w:styleId="Nadpis2Char">
    <w:name w:val="Nadpis 2 Char"/>
    <w:link w:val="Nadpis2"/>
    <w:rsid w:val="00391C4A"/>
    <w:rPr>
      <w:rFonts w:ascii="Times New Roman" w:eastAsia="Times New Roman" w:hAnsi="Times New Roman"/>
      <w:b/>
      <w:lang w:val="en-GB" w:eastAsia="en-US"/>
    </w:rPr>
  </w:style>
  <w:style w:type="paragraph" w:customStyle="1" w:styleId="commentcontentpara">
    <w:name w:val="commentcontentpara"/>
    <w:basedOn w:val="Normln"/>
    <w:rsid w:val="008F6A0A"/>
    <w:pPr>
      <w:spacing w:before="100" w:beforeAutospacing="1" w:after="100" w:afterAutospacing="1"/>
    </w:pPr>
    <w:rPr>
      <w:rFonts w:ascii="Times New Roman" w:eastAsia="Times New Roman" w:hAnsi="Times New Roman" w:cs="Times New Roman"/>
    </w:rPr>
  </w:style>
  <w:style w:type="character" w:customStyle="1" w:styleId="OdstavecseseznamemChar">
    <w:name w:val="Odstavec se seznamem Char"/>
    <w:aliases w:val="Nad Char,Odstavec_muj Char,_Odstavec se seznamem Char"/>
    <w:link w:val="Odstavecseseznamem"/>
    <w:uiPriority w:val="34"/>
    <w:rsid w:val="000A569F"/>
    <w:rPr>
      <w:rFonts w:ascii="Arial" w:hAnsi="Arial" w:cs="Arial"/>
      <w:sz w:val="24"/>
      <w:szCs w:val="24"/>
      <w:lang w:eastAsia="cs-CZ"/>
    </w:rPr>
  </w:style>
  <w:style w:type="paragraph" w:customStyle="1" w:styleId="RLlneksmlouvy">
    <w:name w:val="RL Článek smlouvy"/>
    <w:basedOn w:val="Normln"/>
    <w:next w:val="RLTextlnkuslovan"/>
    <w:rsid w:val="00D166DF"/>
    <w:pPr>
      <w:keepNext/>
      <w:tabs>
        <w:tab w:val="num" w:pos="1163"/>
      </w:tabs>
      <w:suppressAutoHyphens/>
      <w:spacing w:before="360" w:after="120" w:line="280" w:lineRule="exact"/>
      <w:ind w:left="993" w:hanging="567"/>
      <w:jc w:val="both"/>
      <w:outlineLvl w:val="0"/>
    </w:pPr>
    <w:rPr>
      <w:rFonts w:ascii="Calibri" w:eastAsia="Times New Roman" w:hAnsi="Calibri"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201">
      <w:bodyDiv w:val="1"/>
      <w:marLeft w:val="0"/>
      <w:marRight w:val="0"/>
      <w:marTop w:val="0"/>
      <w:marBottom w:val="0"/>
      <w:divBdr>
        <w:top w:val="none" w:sz="0" w:space="0" w:color="auto"/>
        <w:left w:val="none" w:sz="0" w:space="0" w:color="auto"/>
        <w:bottom w:val="none" w:sz="0" w:space="0" w:color="auto"/>
        <w:right w:val="none" w:sz="0" w:space="0" w:color="auto"/>
      </w:divBdr>
    </w:div>
    <w:div w:id="20329369">
      <w:bodyDiv w:val="1"/>
      <w:marLeft w:val="0"/>
      <w:marRight w:val="0"/>
      <w:marTop w:val="0"/>
      <w:marBottom w:val="0"/>
      <w:divBdr>
        <w:top w:val="none" w:sz="0" w:space="0" w:color="auto"/>
        <w:left w:val="none" w:sz="0" w:space="0" w:color="auto"/>
        <w:bottom w:val="none" w:sz="0" w:space="0" w:color="auto"/>
        <w:right w:val="none" w:sz="0" w:space="0" w:color="auto"/>
      </w:divBdr>
      <w:divsChild>
        <w:div w:id="678432585">
          <w:marLeft w:val="0"/>
          <w:marRight w:val="0"/>
          <w:marTop w:val="0"/>
          <w:marBottom w:val="0"/>
          <w:divBdr>
            <w:top w:val="none" w:sz="0" w:space="0" w:color="auto"/>
            <w:left w:val="none" w:sz="0" w:space="0" w:color="auto"/>
            <w:bottom w:val="none" w:sz="0" w:space="0" w:color="auto"/>
            <w:right w:val="none" w:sz="0" w:space="0" w:color="auto"/>
          </w:divBdr>
        </w:div>
      </w:divsChild>
    </w:div>
    <w:div w:id="42365235">
      <w:bodyDiv w:val="1"/>
      <w:marLeft w:val="0"/>
      <w:marRight w:val="0"/>
      <w:marTop w:val="0"/>
      <w:marBottom w:val="0"/>
      <w:divBdr>
        <w:top w:val="none" w:sz="0" w:space="0" w:color="auto"/>
        <w:left w:val="none" w:sz="0" w:space="0" w:color="auto"/>
        <w:bottom w:val="none" w:sz="0" w:space="0" w:color="auto"/>
        <w:right w:val="none" w:sz="0" w:space="0" w:color="auto"/>
      </w:divBdr>
    </w:div>
    <w:div w:id="108554762">
      <w:bodyDiv w:val="1"/>
      <w:marLeft w:val="0"/>
      <w:marRight w:val="0"/>
      <w:marTop w:val="0"/>
      <w:marBottom w:val="0"/>
      <w:divBdr>
        <w:top w:val="none" w:sz="0" w:space="0" w:color="auto"/>
        <w:left w:val="none" w:sz="0" w:space="0" w:color="auto"/>
        <w:bottom w:val="none" w:sz="0" w:space="0" w:color="auto"/>
        <w:right w:val="none" w:sz="0" w:space="0" w:color="auto"/>
      </w:divBdr>
      <w:divsChild>
        <w:div w:id="1846284162">
          <w:marLeft w:val="0"/>
          <w:marRight w:val="0"/>
          <w:marTop w:val="0"/>
          <w:marBottom w:val="0"/>
          <w:divBdr>
            <w:top w:val="none" w:sz="0" w:space="0" w:color="auto"/>
            <w:left w:val="none" w:sz="0" w:space="0" w:color="auto"/>
            <w:bottom w:val="none" w:sz="0" w:space="0" w:color="auto"/>
            <w:right w:val="none" w:sz="0" w:space="0" w:color="auto"/>
          </w:divBdr>
        </w:div>
      </w:divsChild>
    </w:div>
    <w:div w:id="134220935">
      <w:bodyDiv w:val="1"/>
      <w:marLeft w:val="0"/>
      <w:marRight w:val="0"/>
      <w:marTop w:val="0"/>
      <w:marBottom w:val="0"/>
      <w:divBdr>
        <w:top w:val="none" w:sz="0" w:space="0" w:color="auto"/>
        <w:left w:val="none" w:sz="0" w:space="0" w:color="auto"/>
        <w:bottom w:val="none" w:sz="0" w:space="0" w:color="auto"/>
        <w:right w:val="none" w:sz="0" w:space="0" w:color="auto"/>
      </w:divBdr>
    </w:div>
    <w:div w:id="200358705">
      <w:bodyDiv w:val="1"/>
      <w:marLeft w:val="0"/>
      <w:marRight w:val="0"/>
      <w:marTop w:val="0"/>
      <w:marBottom w:val="0"/>
      <w:divBdr>
        <w:top w:val="none" w:sz="0" w:space="0" w:color="auto"/>
        <w:left w:val="none" w:sz="0" w:space="0" w:color="auto"/>
        <w:bottom w:val="none" w:sz="0" w:space="0" w:color="auto"/>
        <w:right w:val="none" w:sz="0" w:space="0" w:color="auto"/>
      </w:divBdr>
      <w:divsChild>
        <w:div w:id="2000117043">
          <w:marLeft w:val="0"/>
          <w:marRight w:val="0"/>
          <w:marTop w:val="0"/>
          <w:marBottom w:val="0"/>
          <w:divBdr>
            <w:top w:val="none" w:sz="0" w:space="0" w:color="auto"/>
            <w:left w:val="none" w:sz="0" w:space="0" w:color="auto"/>
            <w:bottom w:val="none" w:sz="0" w:space="0" w:color="auto"/>
            <w:right w:val="none" w:sz="0" w:space="0" w:color="auto"/>
          </w:divBdr>
        </w:div>
      </w:divsChild>
    </w:div>
    <w:div w:id="263194563">
      <w:bodyDiv w:val="1"/>
      <w:marLeft w:val="0"/>
      <w:marRight w:val="0"/>
      <w:marTop w:val="0"/>
      <w:marBottom w:val="0"/>
      <w:divBdr>
        <w:top w:val="none" w:sz="0" w:space="0" w:color="auto"/>
        <w:left w:val="none" w:sz="0" w:space="0" w:color="auto"/>
        <w:bottom w:val="none" w:sz="0" w:space="0" w:color="auto"/>
        <w:right w:val="none" w:sz="0" w:space="0" w:color="auto"/>
      </w:divBdr>
    </w:div>
    <w:div w:id="287863043">
      <w:bodyDiv w:val="1"/>
      <w:marLeft w:val="0"/>
      <w:marRight w:val="0"/>
      <w:marTop w:val="0"/>
      <w:marBottom w:val="0"/>
      <w:divBdr>
        <w:top w:val="none" w:sz="0" w:space="0" w:color="auto"/>
        <w:left w:val="none" w:sz="0" w:space="0" w:color="auto"/>
        <w:bottom w:val="none" w:sz="0" w:space="0" w:color="auto"/>
        <w:right w:val="none" w:sz="0" w:space="0" w:color="auto"/>
      </w:divBdr>
    </w:div>
    <w:div w:id="309991298">
      <w:bodyDiv w:val="1"/>
      <w:marLeft w:val="0"/>
      <w:marRight w:val="0"/>
      <w:marTop w:val="0"/>
      <w:marBottom w:val="0"/>
      <w:divBdr>
        <w:top w:val="none" w:sz="0" w:space="0" w:color="auto"/>
        <w:left w:val="none" w:sz="0" w:space="0" w:color="auto"/>
        <w:bottom w:val="none" w:sz="0" w:space="0" w:color="auto"/>
        <w:right w:val="none" w:sz="0" w:space="0" w:color="auto"/>
      </w:divBdr>
      <w:divsChild>
        <w:div w:id="1825779779">
          <w:marLeft w:val="0"/>
          <w:marRight w:val="0"/>
          <w:marTop w:val="0"/>
          <w:marBottom w:val="0"/>
          <w:divBdr>
            <w:top w:val="none" w:sz="0" w:space="0" w:color="auto"/>
            <w:left w:val="none" w:sz="0" w:space="0" w:color="auto"/>
            <w:bottom w:val="none" w:sz="0" w:space="0" w:color="auto"/>
            <w:right w:val="none" w:sz="0" w:space="0" w:color="auto"/>
          </w:divBdr>
        </w:div>
      </w:divsChild>
    </w:div>
    <w:div w:id="408691940">
      <w:bodyDiv w:val="1"/>
      <w:marLeft w:val="0"/>
      <w:marRight w:val="0"/>
      <w:marTop w:val="0"/>
      <w:marBottom w:val="0"/>
      <w:divBdr>
        <w:top w:val="none" w:sz="0" w:space="0" w:color="auto"/>
        <w:left w:val="none" w:sz="0" w:space="0" w:color="auto"/>
        <w:bottom w:val="none" w:sz="0" w:space="0" w:color="auto"/>
        <w:right w:val="none" w:sz="0" w:space="0" w:color="auto"/>
      </w:divBdr>
    </w:div>
    <w:div w:id="476265539">
      <w:bodyDiv w:val="1"/>
      <w:marLeft w:val="0"/>
      <w:marRight w:val="0"/>
      <w:marTop w:val="0"/>
      <w:marBottom w:val="0"/>
      <w:divBdr>
        <w:top w:val="none" w:sz="0" w:space="0" w:color="auto"/>
        <w:left w:val="none" w:sz="0" w:space="0" w:color="auto"/>
        <w:bottom w:val="none" w:sz="0" w:space="0" w:color="auto"/>
        <w:right w:val="none" w:sz="0" w:space="0" w:color="auto"/>
      </w:divBdr>
    </w:div>
    <w:div w:id="525488683">
      <w:bodyDiv w:val="1"/>
      <w:marLeft w:val="0"/>
      <w:marRight w:val="0"/>
      <w:marTop w:val="0"/>
      <w:marBottom w:val="0"/>
      <w:divBdr>
        <w:top w:val="none" w:sz="0" w:space="0" w:color="auto"/>
        <w:left w:val="none" w:sz="0" w:space="0" w:color="auto"/>
        <w:bottom w:val="none" w:sz="0" w:space="0" w:color="auto"/>
        <w:right w:val="none" w:sz="0" w:space="0" w:color="auto"/>
      </w:divBdr>
    </w:div>
    <w:div w:id="658970790">
      <w:bodyDiv w:val="1"/>
      <w:marLeft w:val="0"/>
      <w:marRight w:val="0"/>
      <w:marTop w:val="0"/>
      <w:marBottom w:val="0"/>
      <w:divBdr>
        <w:top w:val="none" w:sz="0" w:space="0" w:color="auto"/>
        <w:left w:val="none" w:sz="0" w:space="0" w:color="auto"/>
        <w:bottom w:val="none" w:sz="0" w:space="0" w:color="auto"/>
        <w:right w:val="none" w:sz="0" w:space="0" w:color="auto"/>
      </w:divBdr>
      <w:divsChild>
        <w:div w:id="1441413188">
          <w:marLeft w:val="0"/>
          <w:marRight w:val="0"/>
          <w:marTop w:val="0"/>
          <w:marBottom w:val="0"/>
          <w:divBdr>
            <w:top w:val="none" w:sz="0" w:space="0" w:color="auto"/>
            <w:left w:val="none" w:sz="0" w:space="0" w:color="auto"/>
            <w:bottom w:val="none" w:sz="0" w:space="0" w:color="auto"/>
            <w:right w:val="none" w:sz="0" w:space="0" w:color="auto"/>
          </w:divBdr>
        </w:div>
      </w:divsChild>
    </w:div>
    <w:div w:id="732045832">
      <w:bodyDiv w:val="1"/>
      <w:marLeft w:val="0"/>
      <w:marRight w:val="0"/>
      <w:marTop w:val="0"/>
      <w:marBottom w:val="0"/>
      <w:divBdr>
        <w:top w:val="none" w:sz="0" w:space="0" w:color="auto"/>
        <w:left w:val="none" w:sz="0" w:space="0" w:color="auto"/>
        <w:bottom w:val="none" w:sz="0" w:space="0" w:color="auto"/>
        <w:right w:val="none" w:sz="0" w:space="0" w:color="auto"/>
      </w:divBdr>
    </w:div>
    <w:div w:id="747927581">
      <w:bodyDiv w:val="1"/>
      <w:marLeft w:val="0"/>
      <w:marRight w:val="0"/>
      <w:marTop w:val="0"/>
      <w:marBottom w:val="0"/>
      <w:divBdr>
        <w:top w:val="none" w:sz="0" w:space="0" w:color="auto"/>
        <w:left w:val="none" w:sz="0" w:space="0" w:color="auto"/>
        <w:bottom w:val="none" w:sz="0" w:space="0" w:color="auto"/>
        <w:right w:val="none" w:sz="0" w:space="0" w:color="auto"/>
      </w:divBdr>
    </w:div>
    <w:div w:id="803155533">
      <w:bodyDiv w:val="1"/>
      <w:marLeft w:val="0"/>
      <w:marRight w:val="0"/>
      <w:marTop w:val="0"/>
      <w:marBottom w:val="0"/>
      <w:divBdr>
        <w:top w:val="none" w:sz="0" w:space="0" w:color="auto"/>
        <w:left w:val="none" w:sz="0" w:space="0" w:color="auto"/>
        <w:bottom w:val="none" w:sz="0" w:space="0" w:color="auto"/>
        <w:right w:val="none" w:sz="0" w:space="0" w:color="auto"/>
      </w:divBdr>
      <w:divsChild>
        <w:div w:id="2076127337">
          <w:marLeft w:val="0"/>
          <w:marRight w:val="0"/>
          <w:marTop w:val="0"/>
          <w:marBottom w:val="0"/>
          <w:divBdr>
            <w:top w:val="none" w:sz="0" w:space="0" w:color="auto"/>
            <w:left w:val="none" w:sz="0" w:space="0" w:color="auto"/>
            <w:bottom w:val="none" w:sz="0" w:space="0" w:color="auto"/>
            <w:right w:val="none" w:sz="0" w:space="0" w:color="auto"/>
          </w:divBdr>
        </w:div>
      </w:divsChild>
    </w:div>
    <w:div w:id="911815189">
      <w:bodyDiv w:val="1"/>
      <w:marLeft w:val="0"/>
      <w:marRight w:val="0"/>
      <w:marTop w:val="0"/>
      <w:marBottom w:val="0"/>
      <w:divBdr>
        <w:top w:val="none" w:sz="0" w:space="0" w:color="auto"/>
        <w:left w:val="none" w:sz="0" w:space="0" w:color="auto"/>
        <w:bottom w:val="none" w:sz="0" w:space="0" w:color="auto"/>
        <w:right w:val="none" w:sz="0" w:space="0" w:color="auto"/>
      </w:divBdr>
    </w:div>
    <w:div w:id="935871818">
      <w:bodyDiv w:val="1"/>
      <w:marLeft w:val="0"/>
      <w:marRight w:val="0"/>
      <w:marTop w:val="0"/>
      <w:marBottom w:val="0"/>
      <w:divBdr>
        <w:top w:val="none" w:sz="0" w:space="0" w:color="auto"/>
        <w:left w:val="none" w:sz="0" w:space="0" w:color="auto"/>
        <w:bottom w:val="none" w:sz="0" w:space="0" w:color="auto"/>
        <w:right w:val="none" w:sz="0" w:space="0" w:color="auto"/>
      </w:divBdr>
      <w:divsChild>
        <w:div w:id="1988971090">
          <w:marLeft w:val="0"/>
          <w:marRight w:val="0"/>
          <w:marTop w:val="0"/>
          <w:marBottom w:val="0"/>
          <w:divBdr>
            <w:top w:val="none" w:sz="0" w:space="0" w:color="auto"/>
            <w:left w:val="none" w:sz="0" w:space="0" w:color="auto"/>
            <w:bottom w:val="none" w:sz="0" w:space="0" w:color="auto"/>
            <w:right w:val="none" w:sz="0" w:space="0" w:color="auto"/>
          </w:divBdr>
        </w:div>
      </w:divsChild>
    </w:div>
    <w:div w:id="1005128624">
      <w:bodyDiv w:val="1"/>
      <w:marLeft w:val="0"/>
      <w:marRight w:val="0"/>
      <w:marTop w:val="0"/>
      <w:marBottom w:val="0"/>
      <w:divBdr>
        <w:top w:val="none" w:sz="0" w:space="0" w:color="auto"/>
        <w:left w:val="none" w:sz="0" w:space="0" w:color="auto"/>
        <w:bottom w:val="none" w:sz="0" w:space="0" w:color="auto"/>
        <w:right w:val="none" w:sz="0" w:space="0" w:color="auto"/>
      </w:divBdr>
    </w:div>
    <w:div w:id="1139029855">
      <w:bodyDiv w:val="1"/>
      <w:marLeft w:val="0"/>
      <w:marRight w:val="0"/>
      <w:marTop w:val="0"/>
      <w:marBottom w:val="0"/>
      <w:divBdr>
        <w:top w:val="none" w:sz="0" w:space="0" w:color="auto"/>
        <w:left w:val="none" w:sz="0" w:space="0" w:color="auto"/>
        <w:bottom w:val="none" w:sz="0" w:space="0" w:color="auto"/>
        <w:right w:val="none" w:sz="0" w:space="0" w:color="auto"/>
      </w:divBdr>
    </w:div>
    <w:div w:id="1407417492">
      <w:bodyDiv w:val="1"/>
      <w:marLeft w:val="0"/>
      <w:marRight w:val="0"/>
      <w:marTop w:val="0"/>
      <w:marBottom w:val="0"/>
      <w:divBdr>
        <w:top w:val="none" w:sz="0" w:space="0" w:color="auto"/>
        <w:left w:val="none" w:sz="0" w:space="0" w:color="auto"/>
        <w:bottom w:val="none" w:sz="0" w:space="0" w:color="auto"/>
        <w:right w:val="none" w:sz="0" w:space="0" w:color="auto"/>
      </w:divBdr>
    </w:div>
    <w:div w:id="1415544391">
      <w:bodyDiv w:val="1"/>
      <w:marLeft w:val="0"/>
      <w:marRight w:val="0"/>
      <w:marTop w:val="0"/>
      <w:marBottom w:val="0"/>
      <w:divBdr>
        <w:top w:val="none" w:sz="0" w:space="0" w:color="auto"/>
        <w:left w:val="none" w:sz="0" w:space="0" w:color="auto"/>
        <w:bottom w:val="none" w:sz="0" w:space="0" w:color="auto"/>
        <w:right w:val="none" w:sz="0" w:space="0" w:color="auto"/>
      </w:divBdr>
    </w:div>
    <w:div w:id="1423406288">
      <w:bodyDiv w:val="1"/>
      <w:marLeft w:val="0"/>
      <w:marRight w:val="0"/>
      <w:marTop w:val="0"/>
      <w:marBottom w:val="0"/>
      <w:divBdr>
        <w:top w:val="none" w:sz="0" w:space="0" w:color="auto"/>
        <w:left w:val="none" w:sz="0" w:space="0" w:color="auto"/>
        <w:bottom w:val="none" w:sz="0" w:space="0" w:color="auto"/>
        <w:right w:val="none" w:sz="0" w:space="0" w:color="auto"/>
      </w:divBdr>
      <w:divsChild>
        <w:div w:id="1024138124">
          <w:marLeft w:val="0"/>
          <w:marRight w:val="0"/>
          <w:marTop w:val="0"/>
          <w:marBottom w:val="0"/>
          <w:divBdr>
            <w:top w:val="none" w:sz="0" w:space="0" w:color="auto"/>
            <w:left w:val="none" w:sz="0" w:space="0" w:color="auto"/>
            <w:bottom w:val="none" w:sz="0" w:space="0" w:color="auto"/>
            <w:right w:val="none" w:sz="0" w:space="0" w:color="auto"/>
          </w:divBdr>
        </w:div>
      </w:divsChild>
    </w:div>
    <w:div w:id="1479498538">
      <w:bodyDiv w:val="1"/>
      <w:marLeft w:val="0"/>
      <w:marRight w:val="0"/>
      <w:marTop w:val="0"/>
      <w:marBottom w:val="0"/>
      <w:divBdr>
        <w:top w:val="none" w:sz="0" w:space="0" w:color="auto"/>
        <w:left w:val="none" w:sz="0" w:space="0" w:color="auto"/>
        <w:bottom w:val="none" w:sz="0" w:space="0" w:color="auto"/>
        <w:right w:val="none" w:sz="0" w:space="0" w:color="auto"/>
      </w:divBdr>
    </w:div>
    <w:div w:id="1514955769">
      <w:bodyDiv w:val="1"/>
      <w:marLeft w:val="0"/>
      <w:marRight w:val="0"/>
      <w:marTop w:val="0"/>
      <w:marBottom w:val="0"/>
      <w:divBdr>
        <w:top w:val="none" w:sz="0" w:space="0" w:color="auto"/>
        <w:left w:val="none" w:sz="0" w:space="0" w:color="auto"/>
        <w:bottom w:val="none" w:sz="0" w:space="0" w:color="auto"/>
        <w:right w:val="none" w:sz="0" w:space="0" w:color="auto"/>
      </w:divBdr>
    </w:div>
    <w:div w:id="1525708185">
      <w:bodyDiv w:val="1"/>
      <w:marLeft w:val="0"/>
      <w:marRight w:val="0"/>
      <w:marTop w:val="0"/>
      <w:marBottom w:val="0"/>
      <w:divBdr>
        <w:top w:val="none" w:sz="0" w:space="0" w:color="auto"/>
        <w:left w:val="none" w:sz="0" w:space="0" w:color="auto"/>
        <w:bottom w:val="none" w:sz="0" w:space="0" w:color="auto"/>
        <w:right w:val="none" w:sz="0" w:space="0" w:color="auto"/>
      </w:divBdr>
    </w:div>
    <w:div w:id="1542592741">
      <w:bodyDiv w:val="1"/>
      <w:marLeft w:val="0"/>
      <w:marRight w:val="0"/>
      <w:marTop w:val="0"/>
      <w:marBottom w:val="0"/>
      <w:divBdr>
        <w:top w:val="none" w:sz="0" w:space="0" w:color="auto"/>
        <w:left w:val="none" w:sz="0" w:space="0" w:color="auto"/>
        <w:bottom w:val="none" w:sz="0" w:space="0" w:color="auto"/>
        <w:right w:val="none" w:sz="0" w:space="0" w:color="auto"/>
      </w:divBdr>
    </w:div>
    <w:div w:id="1627734641">
      <w:bodyDiv w:val="1"/>
      <w:marLeft w:val="0"/>
      <w:marRight w:val="0"/>
      <w:marTop w:val="0"/>
      <w:marBottom w:val="0"/>
      <w:divBdr>
        <w:top w:val="none" w:sz="0" w:space="0" w:color="auto"/>
        <w:left w:val="none" w:sz="0" w:space="0" w:color="auto"/>
        <w:bottom w:val="none" w:sz="0" w:space="0" w:color="auto"/>
        <w:right w:val="none" w:sz="0" w:space="0" w:color="auto"/>
      </w:divBdr>
      <w:divsChild>
        <w:div w:id="1214731206">
          <w:marLeft w:val="0"/>
          <w:marRight w:val="0"/>
          <w:marTop w:val="0"/>
          <w:marBottom w:val="0"/>
          <w:divBdr>
            <w:top w:val="none" w:sz="0" w:space="0" w:color="auto"/>
            <w:left w:val="none" w:sz="0" w:space="0" w:color="auto"/>
            <w:bottom w:val="none" w:sz="0" w:space="0" w:color="auto"/>
            <w:right w:val="none" w:sz="0" w:space="0" w:color="auto"/>
          </w:divBdr>
        </w:div>
      </w:divsChild>
    </w:div>
    <w:div w:id="1656104500">
      <w:bodyDiv w:val="1"/>
      <w:marLeft w:val="0"/>
      <w:marRight w:val="0"/>
      <w:marTop w:val="0"/>
      <w:marBottom w:val="0"/>
      <w:divBdr>
        <w:top w:val="none" w:sz="0" w:space="0" w:color="auto"/>
        <w:left w:val="none" w:sz="0" w:space="0" w:color="auto"/>
        <w:bottom w:val="none" w:sz="0" w:space="0" w:color="auto"/>
        <w:right w:val="none" w:sz="0" w:space="0" w:color="auto"/>
      </w:divBdr>
      <w:divsChild>
        <w:div w:id="244415559">
          <w:marLeft w:val="0"/>
          <w:marRight w:val="0"/>
          <w:marTop w:val="0"/>
          <w:marBottom w:val="0"/>
          <w:divBdr>
            <w:top w:val="none" w:sz="0" w:space="0" w:color="auto"/>
            <w:left w:val="none" w:sz="0" w:space="0" w:color="auto"/>
            <w:bottom w:val="none" w:sz="0" w:space="0" w:color="auto"/>
            <w:right w:val="none" w:sz="0" w:space="0" w:color="auto"/>
          </w:divBdr>
        </w:div>
      </w:divsChild>
    </w:div>
    <w:div w:id="1715303786">
      <w:bodyDiv w:val="1"/>
      <w:marLeft w:val="0"/>
      <w:marRight w:val="0"/>
      <w:marTop w:val="0"/>
      <w:marBottom w:val="0"/>
      <w:divBdr>
        <w:top w:val="none" w:sz="0" w:space="0" w:color="auto"/>
        <w:left w:val="none" w:sz="0" w:space="0" w:color="auto"/>
        <w:bottom w:val="none" w:sz="0" w:space="0" w:color="auto"/>
        <w:right w:val="none" w:sz="0" w:space="0" w:color="auto"/>
      </w:divBdr>
      <w:divsChild>
        <w:div w:id="1393692709">
          <w:marLeft w:val="0"/>
          <w:marRight w:val="0"/>
          <w:marTop w:val="0"/>
          <w:marBottom w:val="0"/>
          <w:divBdr>
            <w:top w:val="none" w:sz="0" w:space="0" w:color="auto"/>
            <w:left w:val="none" w:sz="0" w:space="0" w:color="auto"/>
            <w:bottom w:val="none" w:sz="0" w:space="0" w:color="auto"/>
            <w:right w:val="none" w:sz="0" w:space="0" w:color="auto"/>
          </w:divBdr>
        </w:div>
      </w:divsChild>
    </w:div>
    <w:div w:id="1867788048">
      <w:bodyDiv w:val="1"/>
      <w:marLeft w:val="0"/>
      <w:marRight w:val="0"/>
      <w:marTop w:val="0"/>
      <w:marBottom w:val="0"/>
      <w:divBdr>
        <w:top w:val="none" w:sz="0" w:space="0" w:color="auto"/>
        <w:left w:val="none" w:sz="0" w:space="0" w:color="auto"/>
        <w:bottom w:val="none" w:sz="0" w:space="0" w:color="auto"/>
        <w:right w:val="none" w:sz="0" w:space="0" w:color="auto"/>
      </w:divBdr>
      <w:divsChild>
        <w:div w:id="2146854842">
          <w:marLeft w:val="0"/>
          <w:marRight w:val="0"/>
          <w:marTop w:val="0"/>
          <w:marBottom w:val="0"/>
          <w:divBdr>
            <w:top w:val="none" w:sz="0" w:space="0" w:color="auto"/>
            <w:left w:val="none" w:sz="0" w:space="0" w:color="auto"/>
            <w:bottom w:val="none" w:sz="0" w:space="0" w:color="auto"/>
            <w:right w:val="none" w:sz="0" w:space="0" w:color="auto"/>
          </w:divBdr>
        </w:div>
      </w:divsChild>
    </w:div>
    <w:div w:id="1883980031">
      <w:bodyDiv w:val="1"/>
      <w:marLeft w:val="0"/>
      <w:marRight w:val="0"/>
      <w:marTop w:val="0"/>
      <w:marBottom w:val="0"/>
      <w:divBdr>
        <w:top w:val="none" w:sz="0" w:space="0" w:color="auto"/>
        <w:left w:val="none" w:sz="0" w:space="0" w:color="auto"/>
        <w:bottom w:val="none" w:sz="0" w:space="0" w:color="auto"/>
        <w:right w:val="none" w:sz="0" w:space="0" w:color="auto"/>
      </w:divBdr>
      <w:divsChild>
        <w:div w:id="1848640975">
          <w:marLeft w:val="0"/>
          <w:marRight w:val="0"/>
          <w:marTop w:val="0"/>
          <w:marBottom w:val="0"/>
          <w:divBdr>
            <w:top w:val="none" w:sz="0" w:space="0" w:color="auto"/>
            <w:left w:val="none" w:sz="0" w:space="0" w:color="auto"/>
            <w:bottom w:val="none" w:sz="0" w:space="0" w:color="auto"/>
            <w:right w:val="none" w:sz="0" w:space="0" w:color="auto"/>
          </w:divBdr>
          <w:divsChild>
            <w:div w:id="1811823022">
              <w:marLeft w:val="0"/>
              <w:marRight w:val="0"/>
              <w:marTop w:val="0"/>
              <w:marBottom w:val="0"/>
              <w:divBdr>
                <w:top w:val="none" w:sz="0" w:space="0" w:color="auto"/>
                <w:left w:val="none" w:sz="0" w:space="0" w:color="auto"/>
                <w:bottom w:val="none" w:sz="0" w:space="0" w:color="auto"/>
                <w:right w:val="none" w:sz="0" w:space="0" w:color="auto"/>
              </w:divBdr>
              <w:divsChild>
                <w:div w:id="666519620">
                  <w:marLeft w:val="0"/>
                  <w:marRight w:val="0"/>
                  <w:marTop w:val="0"/>
                  <w:marBottom w:val="0"/>
                  <w:divBdr>
                    <w:top w:val="none" w:sz="0" w:space="0" w:color="auto"/>
                    <w:left w:val="none" w:sz="0" w:space="0" w:color="auto"/>
                    <w:bottom w:val="none" w:sz="0" w:space="0" w:color="auto"/>
                    <w:right w:val="none" w:sz="0" w:space="0" w:color="auto"/>
                  </w:divBdr>
                  <w:divsChild>
                    <w:div w:id="1063216196">
                      <w:marLeft w:val="0"/>
                      <w:marRight w:val="0"/>
                      <w:marTop w:val="0"/>
                      <w:marBottom w:val="0"/>
                      <w:divBdr>
                        <w:top w:val="none" w:sz="0" w:space="0" w:color="auto"/>
                        <w:left w:val="none" w:sz="0" w:space="0" w:color="auto"/>
                        <w:bottom w:val="none" w:sz="0" w:space="0" w:color="auto"/>
                        <w:right w:val="none" w:sz="0" w:space="0" w:color="auto"/>
                      </w:divBdr>
                      <w:divsChild>
                        <w:div w:id="1251623665">
                          <w:marLeft w:val="0"/>
                          <w:marRight w:val="0"/>
                          <w:marTop w:val="0"/>
                          <w:marBottom w:val="0"/>
                          <w:divBdr>
                            <w:top w:val="none" w:sz="0" w:space="0" w:color="auto"/>
                            <w:left w:val="none" w:sz="0" w:space="0" w:color="auto"/>
                            <w:bottom w:val="none" w:sz="0" w:space="0" w:color="auto"/>
                            <w:right w:val="none" w:sz="0" w:space="0" w:color="auto"/>
                          </w:divBdr>
                          <w:divsChild>
                            <w:div w:id="1449546503">
                              <w:marLeft w:val="0"/>
                              <w:marRight w:val="0"/>
                              <w:marTop w:val="0"/>
                              <w:marBottom w:val="0"/>
                              <w:divBdr>
                                <w:top w:val="none" w:sz="0" w:space="0" w:color="auto"/>
                                <w:left w:val="none" w:sz="0" w:space="0" w:color="auto"/>
                                <w:bottom w:val="none" w:sz="0" w:space="0" w:color="auto"/>
                                <w:right w:val="none" w:sz="0" w:space="0" w:color="auto"/>
                              </w:divBdr>
                              <w:divsChild>
                                <w:div w:id="10420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94528">
      <w:bodyDiv w:val="1"/>
      <w:marLeft w:val="0"/>
      <w:marRight w:val="0"/>
      <w:marTop w:val="0"/>
      <w:marBottom w:val="0"/>
      <w:divBdr>
        <w:top w:val="none" w:sz="0" w:space="0" w:color="auto"/>
        <w:left w:val="none" w:sz="0" w:space="0" w:color="auto"/>
        <w:bottom w:val="none" w:sz="0" w:space="0" w:color="auto"/>
        <w:right w:val="none" w:sz="0" w:space="0" w:color="auto"/>
      </w:divBdr>
      <w:divsChild>
        <w:div w:id="1622494523">
          <w:marLeft w:val="0"/>
          <w:marRight w:val="0"/>
          <w:marTop w:val="0"/>
          <w:marBottom w:val="0"/>
          <w:divBdr>
            <w:top w:val="none" w:sz="0" w:space="0" w:color="auto"/>
            <w:left w:val="none" w:sz="0" w:space="0" w:color="auto"/>
            <w:bottom w:val="none" w:sz="0" w:space="0" w:color="auto"/>
            <w:right w:val="none" w:sz="0" w:space="0" w:color="auto"/>
          </w:divBdr>
        </w:div>
      </w:divsChild>
    </w:div>
    <w:div w:id="2032416703">
      <w:bodyDiv w:val="1"/>
      <w:marLeft w:val="0"/>
      <w:marRight w:val="0"/>
      <w:marTop w:val="0"/>
      <w:marBottom w:val="0"/>
      <w:divBdr>
        <w:top w:val="none" w:sz="0" w:space="0" w:color="auto"/>
        <w:left w:val="none" w:sz="0" w:space="0" w:color="auto"/>
        <w:bottom w:val="none" w:sz="0" w:space="0" w:color="auto"/>
        <w:right w:val="none" w:sz="0" w:space="0" w:color="auto"/>
      </w:divBdr>
    </w:div>
    <w:div w:id="2035114355">
      <w:bodyDiv w:val="1"/>
      <w:marLeft w:val="0"/>
      <w:marRight w:val="0"/>
      <w:marTop w:val="0"/>
      <w:marBottom w:val="0"/>
      <w:divBdr>
        <w:top w:val="none" w:sz="0" w:space="0" w:color="auto"/>
        <w:left w:val="none" w:sz="0" w:space="0" w:color="auto"/>
        <w:bottom w:val="none" w:sz="0" w:space="0" w:color="auto"/>
        <w:right w:val="none" w:sz="0" w:space="0" w:color="auto"/>
      </w:divBdr>
    </w:div>
    <w:div w:id="2075741230">
      <w:bodyDiv w:val="1"/>
      <w:marLeft w:val="0"/>
      <w:marRight w:val="0"/>
      <w:marTop w:val="0"/>
      <w:marBottom w:val="0"/>
      <w:divBdr>
        <w:top w:val="none" w:sz="0" w:space="0" w:color="auto"/>
        <w:left w:val="none" w:sz="0" w:space="0" w:color="auto"/>
        <w:bottom w:val="none" w:sz="0" w:space="0" w:color="auto"/>
        <w:right w:val="none" w:sz="0" w:space="0" w:color="auto"/>
      </w:divBdr>
    </w:div>
    <w:div w:id="21072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EC3A-9D5C-49C8-876D-1D6A1DA5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3480</Words>
  <Characters>20536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Kokulová Lucie</dc:creator>
  <cp:lastModifiedBy>Kozáková Markéta</cp:lastModifiedBy>
  <cp:revision>2</cp:revision>
  <cp:lastPrinted>2022-08-19T11:04:00Z</cp:lastPrinted>
  <dcterms:created xsi:type="dcterms:W3CDTF">2022-09-07T12:49:00Z</dcterms:created>
  <dcterms:modified xsi:type="dcterms:W3CDTF">2022-09-07T12:49:00Z</dcterms:modified>
</cp:coreProperties>
</file>