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747" w14:textId="556B07EF" w:rsidR="00900620" w:rsidRPr="001A4D43" w:rsidRDefault="00900620" w:rsidP="00900620">
      <w:pPr>
        <w:jc w:val="center"/>
        <w:rPr>
          <w:b/>
        </w:rPr>
      </w:pPr>
      <w:r w:rsidRPr="001A4D43">
        <w:rPr>
          <w:b/>
        </w:rPr>
        <w:t xml:space="preserve">DODATEK Č. </w:t>
      </w:r>
      <w:r w:rsidR="008C69E3">
        <w:rPr>
          <w:b/>
        </w:rPr>
        <w:t>7</w:t>
      </w:r>
    </w:p>
    <w:p w14:paraId="3004018D" w14:textId="318489CB" w:rsidR="00900620" w:rsidRDefault="00900620" w:rsidP="00900620">
      <w:pPr>
        <w:jc w:val="center"/>
        <w:rPr>
          <w:b/>
          <w:bCs/>
        </w:rPr>
      </w:pPr>
      <w:r w:rsidRPr="001A4D43">
        <w:rPr>
          <w:b/>
          <w:bCs/>
        </w:rPr>
        <w:t>K DOHODĚ O POSKYTOVÁNÍ MNOŽSTEVNÍHO BONUSU ZA ODBĚR VÝROBKŮ</w:t>
      </w:r>
    </w:p>
    <w:p w14:paraId="44A702CB" w14:textId="674075C9" w:rsidR="00AD56E3" w:rsidRPr="00AD56E3" w:rsidRDefault="00AD56E3" w:rsidP="00900620">
      <w:pPr>
        <w:jc w:val="center"/>
      </w:pPr>
      <w:r>
        <w:t>(dále jen „</w:t>
      </w:r>
      <w:r>
        <w:rPr>
          <w:b/>
          <w:bCs/>
        </w:rPr>
        <w:t>Dodatek</w:t>
      </w:r>
      <w:r>
        <w:t>“)</w:t>
      </w:r>
    </w:p>
    <w:p w14:paraId="24BC4123" w14:textId="77777777" w:rsidR="00900620" w:rsidRPr="001A4D43" w:rsidRDefault="00900620" w:rsidP="00900620">
      <w:pPr>
        <w:pStyle w:val="Nzev"/>
        <w:widowControl/>
        <w:rPr>
          <w:sz w:val="32"/>
          <w:szCs w:val="32"/>
        </w:rPr>
      </w:pPr>
    </w:p>
    <w:p w14:paraId="651B970E" w14:textId="4A769256" w:rsidR="00900620" w:rsidRPr="001A4D43" w:rsidRDefault="00AD56E3" w:rsidP="00900620">
      <w:r w:rsidRPr="001A4D43">
        <w:t>U</w:t>
      </w:r>
      <w:r w:rsidR="00900620" w:rsidRPr="001A4D43">
        <w:t>zavřen</w:t>
      </w:r>
      <w:r>
        <w:t>é dne 15.12.2016</w:t>
      </w:r>
      <w:r w:rsidR="00900620" w:rsidRPr="001A4D43">
        <w:t xml:space="preserve">: </w:t>
      </w:r>
    </w:p>
    <w:p w14:paraId="6E7EEEE4" w14:textId="77777777" w:rsidR="00900620" w:rsidRPr="001A4D43" w:rsidRDefault="00900620" w:rsidP="00900620">
      <w:pPr>
        <w:jc w:val="both"/>
      </w:pPr>
    </w:p>
    <w:p w14:paraId="169F95DE" w14:textId="4BAF3B66" w:rsidR="00900620" w:rsidRPr="001A4D43" w:rsidRDefault="00900620" w:rsidP="0090062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</w:pPr>
      <w:r w:rsidRPr="001A4D43">
        <w:rPr>
          <w:b/>
        </w:rPr>
        <w:t>Pfizer, spol. s r.o.</w:t>
      </w:r>
      <w:r w:rsidRPr="001A4D43">
        <w:t xml:space="preserve">, se sídlem Stroupežnického 17, Praha 5, IČ: 49244809, DIČ: CZ49244809, zapsanou v obchodním rejstříku vedeném u Městského soudu v Praze, oddíl C., vložka číslo 20616, zastoupena </w:t>
      </w:r>
      <w:r w:rsidR="00A07585" w:rsidRPr="00BF3A41">
        <w:rPr>
          <w:i/>
          <w:iCs/>
        </w:rPr>
        <w:t>[</w:t>
      </w:r>
      <w:r w:rsidR="00A07585">
        <w:rPr>
          <w:b/>
          <w:bCs/>
          <w:i/>
          <w:iCs/>
        </w:rPr>
        <w:t>OU OU</w:t>
      </w:r>
      <w:r w:rsidR="00A07585" w:rsidRPr="00BF3A41">
        <w:rPr>
          <w:i/>
          <w:iCs/>
        </w:rPr>
        <w:t>]</w:t>
      </w:r>
      <w:r w:rsidRPr="001A4D43">
        <w:t>, jednatelem (dále jen „</w:t>
      </w:r>
      <w:r w:rsidRPr="001A4D43">
        <w:rPr>
          <w:b/>
        </w:rPr>
        <w:t>Pfizer</w:t>
      </w:r>
      <w:r w:rsidRPr="001A4D43">
        <w:t>“);</w:t>
      </w:r>
    </w:p>
    <w:p w14:paraId="03453500" w14:textId="77777777" w:rsidR="00900620" w:rsidRPr="001A4D43" w:rsidRDefault="00900620" w:rsidP="00900620">
      <w:pPr>
        <w:jc w:val="both"/>
        <w:rPr>
          <w:sz w:val="16"/>
          <w:szCs w:val="16"/>
        </w:rPr>
      </w:pPr>
    </w:p>
    <w:p w14:paraId="110F0231" w14:textId="77777777" w:rsidR="00900620" w:rsidRPr="001A4D43" w:rsidRDefault="00900620" w:rsidP="00900620">
      <w:pPr>
        <w:jc w:val="both"/>
      </w:pPr>
      <w:r w:rsidRPr="001A4D43">
        <w:t>a</w:t>
      </w:r>
    </w:p>
    <w:p w14:paraId="07D3C655" w14:textId="77777777" w:rsidR="00900620" w:rsidRPr="001A4D43" w:rsidRDefault="00900620" w:rsidP="00900620">
      <w:pPr>
        <w:jc w:val="both"/>
        <w:rPr>
          <w:sz w:val="16"/>
          <w:szCs w:val="16"/>
        </w:rPr>
      </w:pPr>
    </w:p>
    <w:p w14:paraId="626C5BA8" w14:textId="061C4819" w:rsidR="00900620" w:rsidRPr="00CB2FC2" w:rsidRDefault="00900620" w:rsidP="0090062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jc w:val="both"/>
      </w:pPr>
      <w:r>
        <w:rPr>
          <w:b/>
        </w:rPr>
        <w:t>Fakultní nemocnice u sv. Anny v Brně</w:t>
      </w:r>
      <w:r w:rsidRPr="00CB2FC2">
        <w:t>,</w:t>
      </w:r>
      <w:r>
        <w:t xml:space="preserve"> se sídlem Pekařská 53, 656 91 Brno, IČ: 00159816, státní příspěvková organizace nezapsaná v obchodním rejstříku</w:t>
      </w:r>
      <w:r w:rsidRPr="00CB2FC2">
        <w:t xml:space="preserve">, </w:t>
      </w:r>
      <w:r w:rsidRPr="003302CD">
        <w:t>b</w:t>
      </w:r>
      <w:r>
        <w:t>ankovní spojení: Česká národní banka, pobočka Brno</w:t>
      </w:r>
      <w:r w:rsidRPr="003302CD">
        <w:t>, č.</w:t>
      </w:r>
      <w:r w:rsidR="008C69E3">
        <w:t xml:space="preserve"> </w:t>
      </w:r>
      <w:proofErr w:type="spellStart"/>
      <w:r w:rsidRPr="003302CD">
        <w:t>ú.</w:t>
      </w:r>
      <w:proofErr w:type="spellEnd"/>
      <w:r w:rsidRPr="003302CD">
        <w:t xml:space="preserve"> </w:t>
      </w:r>
      <w:r>
        <w:t>71138621/0710</w:t>
      </w:r>
      <w:r w:rsidRPr="00CB2FC2">
        <w:t xml:space="preserve"> zastoupena </w:t>
      </w:r>
      <w:r>
        <w:t xml:space="preserve">Ing. Vlastimilem </w:t>
      </w:r>
      <w:proofErr w:type="spellStart"/>
      <w:r>
        <w:t>Vajdákem</w:t>
      </w:r>
      <w:proofErr w:type="spellEnd"/>
      <w:r>
        <w:t xml:space="preserve">, ředitelem </w:t>
      </w:r>
      <w:r w:rsidRPr="00CB2FC2">
        <w:t>(dále jen „</w:t>
      </w:r>
      <w:r w:rsidR="00510EF0">
        <w:rPr>
          <w:b/>
        </w:rPr>
        <w:t>Nákupní organizace</w:t>
      </w:r>
      <w:r w:rsidRPr="003302CD">
        <w:t>“)</w:t>
      </w:r>
    </w:p>
    <w:p w14:paraId="72051F62" w14:textId="77777777" w:rsidR="00900620" w:rsidRPr="001A4D43" w:rsidRDefault="00900620" w:rsidP="00900620">
      <w:pPr>
        <w:pStyle w:val="Nzev"/>
        <w:widowControl/>
        <w:tabs>
          <w:tab w:val="clear" w:pos="180"/>
          <w:tab w:val="clear" w:pos="540"/>
          <w:tab w:val="left" w:pos="709"/>
        </w:tabs>
        <w:jc w:val="left"/>
        <w:rPr>
          <w:sz w:val="22"/>
          <w:szCs w:val="22"/>
        </w:rPr>
      </w:pPr>
    </w:p>
    <w:p w14:paraId="4991ED42" w14:textId="77777777" w:rsidR="00900620" w:rsidRPr="001A4D43" w:rsidRDefault="00900620" w:rsidP="00900620">
      <w:pPr>
        <w:jc w:val="both"/>
        <w:rPr>
          <w:bCs/>
          <w:spacing w:val="-3"/>
        </w:rPr>
      </w:pPr>
      <w:r w:rsidRPr="001A4D43">
        <w:rPr>
          <w:bCs/>
          <w:spacing w:val="-3"/>
        </w:rPr>
        <w:t xml:space="preserve">Pfizer a </w:t>
      </w:r>
      <w:r w:rsidRPr="001A4D43">
        <w:t xml:space="preserve">Nákupní organizace </w:t>
      </w:r>
      <w:r w:rsidRPr="001A4D43">
        <w:rPr>
          <w:bCs/>
          <w:spacing w:val="-3"/>
        </w:rPr>
        <w:t>budou dále v tomto Dodatku společně označováni také jako „</w:t>
      </w:r>
      <w:r w:rsidRPr="001A4D43">
        <w:rPr>
          <w:b/>
          <w:bCs/>
          <w:spacing w:val="-3"/>
        </w:rPr>
        <w:t>strany</w:t>
      </w:r>
      <w:r w:rsidRPr="001A4D43">
        <w:rPr>
          <w:bCs/>
          <w:spacing w:val="-3"/>
        </w:rPr>
        <w:t>“ a jednotlivě jako „</w:t>
      </w:r>
      <w:r w:rsidRPr="001A4D43">
        <w:rPr>
          <w:b/>
          <w:bCs/>
          <w:spacing w:val="-3"/>
        </w:rPr>
        <w:t>strana</w:t>
      </w:r>
      <w:r w:rsidRPr="001A4D43">
        <w:rPr>
          <w:bCs/>
          <w:spacing w:val="-3"/>
        </w:rPr>
        <w:t>“.</w:t>
      </w:r>
    </w:p>
    <w:p w14:paraId="295C8EED" w14:textId="0606AC9F" w:rsidR="00AD56E3" w:rsidRPr="00672A83" w:rsidRDefault="00AD56E3" w:rsidP="00AD56E3">
      <w:pPr>
        <w:jc w:val="both"/>
      </w:pPr>
      <w:r>
        <w:t xml:space="preserve">Strany </w:t>
      </w:r>
      <w:r w:rsidRPr="00672A83">
        <w:t xml:space="preserve">uzavírají tento Dodatek </w:t>
      </w:r>
      <w:r w:rsidRPr="00210C31">
        <w:t xml:space="preserve">č. </w:t>
      </w:r>
      <w:r w:rsidR="00510EF0">
        <w:t>7</w:t>
      </w:r>
      <w:r w:rsidRPr="00672A83">
        <w:t xml:space="preserve"> k dohodě o poskytování </w:t>
      </w:r>
      <w:r>
        <w:t xml:space="preserve">množstevního </w:t>
      </w:r>
      <w:r w:rsidRPr="00672A83">
        <w:t>bonusu za odběr výrobků uzavřené dne</w:t>
      </w:r>
      <w:r>
        <w:t xml:space="preserve"> 15. 12. 2016</w:t>
      </w:r>
      <w:r w:rsidRPr="00672A83">
        <w:t xml:space="preserve">, jejímž předmětem </w:t>
      </w:r>
      <w:r>
        <w:t>je</w:t>
      </w:r>
      <w:r w:rsidRPr="00672A83">
        <w:t xml:space="preserve"> poskytnutí množstevního bonusu </w:t>
      </w:r>
      <w:r>
        <w:t xml:space="preserve">společností Pfizer Nákupní organizaci </w:t>
      </w:r>
      <w:r w:rsidRPr="00672A83">
        <w:t xml:space="preserve">za odběr </w:t>
      </w:r>
      <w:r>
        <w:t xml:space="preserve">určitých </w:t>
      </w:r>
      <w:r w:rsidRPr="00672A83">
        <w:t xml:space="preserve">výrobků </w:t>
      </w:r>
      <w:r>
        <w:t>značky</w:t>
      </w:r>
      <w:r w:rsidRPr="00672A83">
        <w:t xml:space="preserve"> Pfizer (dále jen „</w:t>
      </w:r>
      <w:r w:rsidRPr="00672A83">
        <w:rPr>
          <w:b/>
        </w:rPr>
        <w:t>Dohoda</w:t>
      </w:r>
      <w:r w:rsidRPr="00672A83">
        <w:t>“).</w:t>
      </w:r>
    </w:p>
    <w:p w14:paraId="33FC7D13" w14:textId="77777777" w:rsidR="00900620" w:rsidRPr="00BF3A41" w:rsidRDefault="00900620" w:rsidP="00900620">
      <w:pPr>
        <w:jc w:val="both"/>
      </w:pPr>
      <w:r w:rsidRPr="001A4D43">
        <w:t>STRANY SE DOHODLY NA NÁ</w:t>
      </w:r>
      <w:r w:rsidRPr="00BF3A41">
        <w:t>SLEDUJÍCÍM:</w:t>
      </w:r>
    </w:p>
    <w:p w14:paraId="7A579E8B" w14:textId="4918F274" w:rsidR="00510EF0" w:rsidRPr="00BF3A41" w:rsidRDefault="00510EF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F3A41">
        <w:t>Strany se dohodly</w:t>
      </w:r>
      <w:r w:rsidR="00963DE7" w:rsidRPr="00BF3A41">
        <w:t xml:space="preserve">, že s účinností ke dni 1. </w:t>
      </w:r>
      <w:r w:rsidR="008C69E3" w:rsidRPr="00BF3A41">
        <w:t>8</w:t>
      </w:r>
      <w:r w:rsidR="00963DE7" w:rsidRPr="00BF3A41">
        <w:t xml:space="preserve">. 2022 se mění znění </w:t>
      </w:r>
      <w:r w:rsidRPr="00BF3A41">
        <w:t>odst. 1 článku II. Dohody (Vyhodnocovací období) a to tak, že odst. 1 článku II. Dohody bude mít následující znění:</w:t>
      </w:r>
    </w:p>
    <w:p w14:paraId="229E0189" w14:textId="77777777" w:rsidR="00963DE7" w:rsidRPr="00BF3A41" w:rsidRDefault="00963DE7" w:rsidP="00963DE7">
      <w:pPr>
        <w:pStyle w:val="Odstavecseseznamem"/>
        <w:spacing w:after="0" w:line="240" w:lineRule="auto"/>
        <w:jc w:val="both"/>
      </w:pPr>
    </w:p>
    <w:p w14:paraId="1AC97931" w14:textId="3630395F" w:rsidR="00507466" w:rsidRPr="00BF3A41" w:rsidRDefault="00963DE7" w:rsidP="00957B82">
      <w:pPr>
        <w:pStyle w:val="Odstavecseseznamem"/>
        <w:spacing w:after="0" w:line="240" w:lineRule="auto"/>
        <w:jc w:val="both"/>
        <w:rPr>
          <w:i/>
          <w:iCs/>
        </w:rPr>
      </w:pPr>
      <w:r w:rsidRPr="00BF3A41">
        <w:rPr>
          <w:i/>
          <w:iCs/>
        </w:rPr>
        <w:t>[</w:t>
      </w:r>
      <w:r w:rsidR="00957B82" w:rsidRPr="00BF3A41">
        <w:rPr>
          <w:b/>
          <w:bCs/>
          <w:i/>
          <w:iCs/>
        </w:rPr>
        <w:t>OBCHODNÍ TAJEMSTVÍ</w:t>
      </w:r>
      <w:r w:rsidR="00957B82" w:rsidRPr="00BF3A41">
        <w:rPr>
          <w:i/>
          <w:iCs/>
        </w:rPr>
        <w:t>] Vyhodnocovacím obdobím jsou tato období:</w:t>
      </w:r>
    </w:p>
    <w:p w14:paraId="615F113D" w14:textId="1EAB54D4" w:rsidR="00957B82" w:rsidRPr="00BF3A41" w:rsidRDefault="00957B82" w:rsidP="00957B82">
      <w:pPr>
        <w:pStyle w:val="Odstavecseseznamem"/>
        <w:spacing w:after="0" w:line="240" w:lineRule="auto"/>
        <w:jc w:val="both"/>
        <w:rPr>
          <w:i/>
          <w:iCs/>
        </w:rPr>
      </w:pPr>
    </w:p>
    <w:p w14:paraId="2E4B384B" w14:textId="2BF4975A" w:rsidR="00957B82" w:rsidRPr="00BF3A41" w:rsidRDefault="00957B82" w:rsidP="00957B82">
      <w:pPr>
        <w:pStyle w:val="Odstavecseseznamem"/>
        <w:spacing w:after="0" w:line="240" w:lineRule="auto"/>
        <w:jc w:val="both"/>
        <w:rPr>
          <w:i/>
          <w:iCs/>
        </w:rPr>
      </w:pPr>
    </w:p>
    <w:p w14:paraId="7856FE4B" w14:textId="5D1A29CD" w:rsidR="00900620" w:rsidRPr="00BF3A41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F3A41">
        <w:t xml:space="preserve">S účinností ke dni 1. </w:t>
      </w:r>
      <w:r w:rsidR="008C69E3" w:rsidRPr="00BF3A41">
        <w:t>8</w:t>
      </w:r>
      <w:r w:rsidRPr="00BF3A41">
        <w:t>. 202</w:t>
      </w:r>
      <w:r w:rsidR="00AD56E3" w:rsidRPr="00BF3A41">
        <w:t>2</w:t>
      </w:r>
      <w:r w:rsidRPr="00BF3A41">
        <w:t xml:space="preserve"> se mění znění Přílohy č. 1 Dohody, a to tak, že Příloha č. 1 Dohody bude mít znění uvedené v Příloze č. 1 tohoto Dodatku.</w:t>
      </w:r>
    </w:p>
    <w:p w14:paraId="613A964F" w14:textId="4FC27942" w:rsidR="00C91E59" w:rsidRPr="00BF3A41" w:rsidRDefault="00C91E59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BF3A41">
        <w:t xml:space="preserve">S účinností ke dni 1. </w:t>
      </w:r>
      <w:r w:rsidR="008C69E3" w:rsidRPr="00BF3A41">
        <w:t>8</w:t>
      </w:r>
      <w:r w:rsidRPr="00BF3A41">
        <w:t>. 2022 se mění znění Přílohy č. 2 Dohody, a to tak, že Příloha č. 2 Dohody bude mít znění uvedené v Příloze č. 2 tohoto Dodatku.</w:t>
      </w:r>
    </w:p>
    <w:p w14:paraId="3C666C85" w14:textId="77777777" w:rsidR="00900620" w:rsidRPr="001A4D43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Ostatní články a přílohy Dohody nedotčené tímto Dodatkem zůstávají v plném znění v platnosti a beze změn.</w:t>
      </w:r>
    </w:p>
    <w:p w14:paraId="405E0C19" w14:textId="77777777" w:rsidR="00900620" w:rsidRPr="001A4D43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7302F67E" w14:textId="0C44AF98" w:rsidR="00900620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lastRenderedPageBreak/>
        <w:t>Způsob uveřejnění tohoto Dodatku v registru smluv se řídí podmínkami sjednanými stranami v Dohodě.</w:t>
      </w:r>
    </w:p>
    <w:p w14:paraId="53B730B1" w14:textId="77777777" w:rsidR="00900620" w:rsidRPr="001A4D43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Veškeré výrazy začínající velkými písmeny použité v tomto Dodatku mají význam uvedený v Dohodě, ledaže by v tomto Dodatku bylo stanoveno jinak.</w:t>
      </w:r>
    </w:p>
    <w:p w14:paraId="35D3C5F3" w14:textId="77777777" w:rsidR="00900620" w:rsidRPr="001A4D43" w:rsidRDefault="00900620" w:rsidP="0090062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1A4D43">
        <w:t>Tento Dodatek je sepsán ve dvou originálních vyhotoveních, z nichž každá strana obdrží po jednom originálním vyhotovení.</w:t>
      </w:r>
    </w:p>
    <w:p w14:paraId="185DD857" w14:textId="77777777" w:rsidR="00900620" w:rsidRPr="001A4D43" w:rsidRDefault="00900620" w:rsidP="00900620">
      <w:pPr>
        <w:jc w:val="both"/>
        <w:rPr>
          <w:highlight w:val="yellow"/>
        </w:rPr>
      </w:pPr>
    </w:p>
    <w:p w14:paraId="5B0DD0BA" w14:textId="77777777" w:rsidR="00900620" w:rsidRPr="001A4D43" w:rsidRDefault="00900620" w:rsidP="00900620">
      <w:pPr>
        <w:jc w:val="both"/>
      </w:pPr>
      <w:r w:rsidRPr="001A4D43">
        <w:rPr>
          <w:u w:val="single"/>
        </w:rPr>
        <w:t>Přílohy</w:t>
      </w:r>
      <w:r w:rsidRPr="001A4D43">
        <w:t>:</w:t>
      </w:r>
      <w:r w:rsidRPr="001A4D43">
        <w:tab/>
      </w:r>
    </w:p>
    <w:p w14:paraId="21DBCDCC" w14:textId="75FA8AD2" w:rsidR="00AD56E3" w:rsidRDefault="00900620" w:rsidP="00AD56E3">
      <w:pPr>
        <w:jc w:val="both"/>
      </w:pPr>
      <w:r w:rsidRPr="001A4D43">
        <w:t>Příloha č. 1 – Nové znění Přílohy č. 1 Dohody</w:t>
      </w:r>
    </w:p>
    <w:p w14:paraId="245C1DC3" w14:textId="57DAE947" w:rsidR="00AD56E3" w:rsidRDefault="00AD56E3" w:rsidP="00AD56E3">
      <w:pPr>
        <w:jc w:val="both"/>
      </w:pPr>
      <w:r w:rsidRPr="001A4D43">
        <w:t xml:space="preserve">Příloha č. </w:t>
      </w:r>
      <w:r>
        <w:t>2</w:t>
      </w:r>
      <w:r w:rsidRPr="001A4D43">
        <w:t xml:space="preserve"> – Nové znění Přílohy č. </w:t>
      </w:r>
      <w:r>
        <w:t>2</w:t>
      </w:r>
      <w:r w:rsidRPr="001A4D43">
        <w:t xml:space="preserve"> Dohody</w:t>
      </w:r>
    </w:p>
    <w:p w14:paraId="17377ED2" w14:textId="77777777" w:rsidR="00900620" w:rsidRPr="001A4D43" w:rsidRDefault="00900620" w:rsidP="00900620">
      <w:pPr>
        <w:jc w:val="both"/>
      </w:pPr>
    </w:p>
    <w:p w14:paraId="4708F68F" w14:textId="19989AB2" w:rsidR="00900620" w:rsidRPr="001A4D43" w:rsidRDefault="00900620" w:rsidP="00900620">
      <w:pPr>
        <w:jc w:val="both"/>
      </w:pPr>
      <w:r w:rsidRPr="001A4D43">
        <w:t xml:space="preserve">V Praze, dne: </w:t>
      </w:r>
      <w:r w:rsidR="00A07585">
        <w:t>2.8.2022</w:t>
      </w:r>
      <w:r w:rsidRPr="001A4D43">
        <w:tab/>
      </w:r>
      <w:r w:rsidRPr="001A4D43">
        <w:tab/>
      </w:r>
      <w:r w:rsidRPr="001A4D43">
        <w:tab/>
        <w:t xml:space="preserve">      </w:t>
      </w:r>
      <w:r w:rsidR="00AD56E3">
        <w:t xml:space="preserve">              </w:t>
      </w:r>
      <w:r w:rsidRPr="001A4D43">
        <w:t>V</w:t>
      </w:r>
      <w:r>
        <w:t xml:space="preserve"> Brně</w:t>
      </w:r>
      <w:r w:rsidRPr="001A4D43">
        <w:t xml:space="preserve">, dne: </w:t>
      </w:r>
      <w:r w:rsidR="00A07585">
        <w:t>10.8.2022</w:t>
      </w:r>
    </w:p>
    <w:p w14:paraId="5A9D6354" w14:textId="77777777" w:rsidR="00900620" w:rsidRPr="001A4D43" w:rsidRDefault="00900620" w:rsidP="00900620">
      <w:pPr>
        <w:jc w:val="both"/>
      </w:pPr>
    </w:p>
    <w:p w14:paraId="62F8718B" w14:textId="77777777" w:rsidR="00900620" w:rsidRPr="001A4D43" w:rsidRDefault="00900620" w:rsidP="0090062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900620" w:rsidRPr="001A4D43" w14:paraId="3EC934EC" w14:textId="77777777" w:rsidTr="007D1977">
        <w:tc>
          <w:tcPr>
            <w:tcW w:w="4536" w:type="dxa"/>
            <w:shd w:val="clear" w:color="auto" w:fill="auto"/>
          </w:tcPr>
          <w:p w14:paraId="7028CE24" w14:textId="77777777" w:rsidR="00900620" w:rsidRPr="001A4D43" w:rsidRDefault="00900620" w:rsidP="007D1977">
            <w:pPr>
              <w:jc w:val="both"/>
            </w:pPr>
            <w:r w:rsidRPr="001A4D43">
              <w:t>_______________________</w:t>
            </w:r>
          </w:p>
          <w:p w14:paraId="68792373" w14:textId="77777777" w:rsidR="00900620" w:rsidRPr="001A4D43" w:rsidRDefault="00900620" w:rsidP="007D1977">
            <w:pPr>
              <w:jc w:val="both"/>
            </w:pPr>
            <w:r w:rsidRPr="001A4D43">
              <w:rPr>
                <w:b/>
              </w:rPr>
              <w:t>Pfizer, spol. s r.o.</w:t>
            </w:r>
            <w:r w:rsidRPr="001A4D43">
              <w:t xml:space="preserve"> </w:t>
            </w:r>
          </w:p>
          <w:p w14:paraId="7100E48C" w14:textId="77777777" w:rsidR="00A07585" w:rsidRDefault="00A07585" w:rsidP="007D1977">
            <w:pPr>
              <w:jc w:val="both"/>
            </w:pPr>
            <w:r w:rsidRPr="00BF3A41">
              <w:rPr>
                <w:i/>
                <w:iCs/>
              </w:rPr>
              <w:t>[</w:t>
            </w:r>
            <w:r>
              <w:rPr>
                <w:b/>
                <w:bCs/>
                <w:i/>
                <w:iCs/>
              </w:rPr>
              <w:t>OU OU</w:t>
            </w:r>
            <w:r w:rsidRPr="00BF3A41">
              <w:rPr>
                <w:i/>
                <w:iCs/>
              </w:rPr>
              <w:t>]</w:t>
            </w:r>
            <w:r w:rsidRPr="001A4D43">
              <w:t xml:space="preserve">, </w:t>
            </w:r>
          </w:p>
          <w:p w14:paraId="050B970C" w14:textId="505F3F01" w:rsidR="00900620" w:rsidRPr="001A4D43" w:rsidRDefault="00900620" w:rsidP="007D1977">
            <w:pPr>
              <w:jc w:val="both"/>
            </w:pPr>
            <w:r w:rsidRPr="001A4D43">
              <w:t>jednatel</w:t>
            </w:r>
          </w:p>
        </w:tc>
        <w:tc>
          <w:tcPr>
            <w:tcW w:w="4536" w:type="dxa"/>
            <w:shd w:val="clear" w:color="auto" w:fill="auto"/>
          </w:tcPr>
          <w:p w14:paraId="28AE6D6B" w14:textId="77777777" w:rsidR="00900620" w:rsidRPr="001A4D43" w:rsidRDefault="00900620" w:rsidP="007D1977">
            <w:pPr>
              <w:jc w:val="both"/>
            </w:pPr>
            <w:r w:rsidRPr="001A4D43">
              <w:t>_______________________</w:t>
            </w:r>
          </w:p>
          <w:p w14:paraId="46A87557" w14:textId="77777777" w:rsidR="00900620" w:rsidRDefault="00900620" w:rsidP="007D1977">
            <w:pPr>
              <w:rPr>
                <w:b/>
              </w:rPr>
            </w:pPr>
            <w:r>
              <w:rPr>
                <w:b/>
              </w:rPr>
              <w:t>Fakultní nemocnice u svaté Anny v Brně</w:t>
            </w:r>
          </w:p>
          <w:p w14:paraId="47AA71C8" w14:textId="2EAE7DB0" w:rsidR="00900620" w:rsidRDefault="00C91E59" w:rsidP="007D1977">
            <w:r>
              <w:t xml:space="preserve">Ing. </w:t>
            </w:r>
            <w:r w:rsidR="00900620">
              <w:t xml:space="preserve">Vlastimil </w:t>
            </w:r>
            <w:proofErr w:type="spellStart"/>
            <w:r w:rsidR="00900620">
              <w:t>Vajdák</w:t>
            </w:r>
            <w:proofErr w:type="spellEnd"/>
            <w:r w:rsidR="00900620">
              <w:t xml:space="preserve"> </w:t>
            </w:r>
          </w:p>
          <w:p w14:paraId="70DBE410" w14:textId="77777777" w:rsidR="00900620" w:rsidRPr="001A4D43" w:rsidRDefault="00900620" w:rsidP="007D1977">
            <w:r w:rsidRPr="001A4D43">
              <w:t>ředitel</w:t>
            </w:r>
          </w:p>
        </w:tc>
      </w:tr>
    </w:tbl>
    <w:p w14:paraId="4D765C9D" w14:textId="19F96E76" w:rsidR="002D2FE9" w:rsidRDefault="002D2FE9" w:rsidP="00900620">
      <w:pPr>
        <w:jc w:val="both"/>
      </w:pPr>
    </w:p>
    <w:p w14:paraId="110F5413" w14:textId="77777777" w:rsidR="002D2FE9" w:rsidRDefault="002D2FE9">
      <w:r>
        <w:br w:type="page"/>
      </w:r>
    </w:p>
    <w:p w14:paraId="09911284" w14:textId="77777777" w:rsidR="00900620" w:rsidRPr="009B634B" w:rsidRDefault="00900620" w:rsidP="00900620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B634B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Příloha 1</w:t>
      </w:r>
    </w:p>
    <w:p w14:paraId="1D7FFF5D" w14:textId="77777777" w:rsidR="00900620" w:rsidRPr="001A4D43" w:rsidRDefault="00900620" w:rsidP="00900620">
      <w:pPr>
        <w:jc w:val="center"/>
        <w:rPr>
          <w:b/>
        </w:rPr>
      </w:pPr>
    </w:p>
    <w:p w14:paraId="5274491B" w14:textId="77777777" w:rsidR="00900620" w:rsidRPr="001A4D43" w:rsidRDefault="00900620" w:rsidP="00900620">
      <w:pPr>
        <w:jc w:val="center"/>
        <w:rPr>
          <w:b/>
        </w:rPr>
      </w:pPr>
      <w:r w:rsidRPr="001A4D43">
        <w:rPr>
          <w:b/>
        </w:rPr>
        <w:t>Seznam Výrobků a výše bonusů</w:t>
      </w:r>
    </w:p>
    <w:p w14:paraId="3D4E5C96" w14:textId="7BBDE2BE" w:rsidR="00AA19E9" w:rsidRDefault="00900620" w:rsidP="00A07585">
      <w:pPr>
        <w:rPr>
          <w:b/>
          <w:bCs/>
        </w:rPr>
      </w:pPr>
      <w:r w:rsidRPr="001A4D43">
        <w:rPr>
          <w:b/>
        </w:rPr>
        <w:t>[XX</w:t>
      </w:r>
      <w:r>
        <w:rPr>
          <w:b/>
        </w:rPr>
        <w:t>…</w:t>
      </w:r>
      <w:r>
        <w:rPr>
          <w:b/>
          <w:bCs/>
        </w:rPr>
        <w:t>…XX]</w:t>
      </w:r>
    </w:p>
    <w:p w14:paraId="05D1C748" w14:textId="77777777" w:rsidR="00AA19E9" w:rsidRDefault="00AA19E9">
      <w:pPr>
        <w:rPr>
          <w:b/>
          <w:bCs/>
        </w:rPr>
      </w:pPr>
      <w:r>
        <w:rPr>
          <w:b/>
          <w:bCs/>
        </w:rPr>
        <w:br w:type="page"/>
      </w:r>
    </w:p>
    <w:p w14:paraId="193D116C" w14:textId="09D634B3" w:rsidR="00C91E59" w:rsidRPr="00CE709C" w:rsidRDefault="00C91E59" w:rsidP="00C91E59">
      <w:pPr>
        <w:jc w:val="center"/>
        <w:rPr>
          <w:rFonts w:cstheme="minorHAnsi"/>
          <w:b/>
        </w:rPr>
      </w:pPr>
      <w:r w:rsidRPr="00CE709C">
        <w:rPr>
          <w:rFonts w:cstheme="minorHAnsi"/>
          <w:b/>
        </w:rPr>
        <w:lastRenderedPageBreak/>
        <w:t xml:space="preserve">Příloha </w:t>
      </w:r>
      <w:r>
        <w:rPr>
          <w:rFonts w:cstheme="minorHAnsi"/>
          <w:b/>
        </w:rPr>
        <w:t>č.2</w:t>
      </w:r>
    </w:p>
    <w:p w14:paraId="56D21AF3" w14:textId="5D9DC6E7" w:rsidR="00C91E59" w:rsidRPr="00CE709C" w:rsidRDefault="00C91E59" w:rsidP="00C91E59">
      <w:pPr>
        <w:jc w:val="center"/>
        <w:rPr>
          <w:rFonts w:cstheme="minorHAnsi"/>
          <w:b/>
        </w:rPr>
      </w:pPr>
      <w:r w:rsidRPr="00CE709C">
        <w:rPr>
          <w:rFonts w:cstheme="minorHAnsi"/>
          <w:b/>
        </w:rPr>
        <w:t xml:space="preserve">Seznam odběrových míst platný od 1. </w:t>
      </w:r>
      <w:r>
        <w:rPr>
          <w:rFonts w:cstheme="minorHAnsi"/>
          <w:b/>
        </w:rPr>
        <w:t>6</w:t>
      </w:r>
      <w:r w:rsidRPr="00CE709C">
        <w:rPr>
          <w:rFonts w:cstheme="minorHAnsi"/>
          <w:b/>
        </w:rPr>
        <w:t>. 202</w:t>
      </w:r>
      <w:r>
        <w:rPr>
          <w:rFonts w:cstheme="minorHAnsi"/>
          <w:b/>
        </w:rPr>
        <w:t>2</w:t>
      </w:r>
    </w:p>
    <w:p w14:paraId="09930724" w14:textId="4154B9CB" w:rsidR="00C91E59" w:rsidRPr="00CE709C" w:rsidRDefault="00C91E59" w:rsidP="00C91E59">
      <w:pPr>
        <w:jc w:val="center"/>
        <w:rPr>
          <w:rFonts w:cstheme="minorHAnsi"/>
          <w:b/>
          <w:bCs/>
        </w:rPr>
      </w:pPr>
      <w:r w:rsidRPr="00CE709C">
        <w:rPr>
          <w:rFonts w:cstheme="minorHAnsi"/>
          <w:b/>
        </w:rPr>
        <w:t>[XX</w:t>
      </w:r>
      <w:r w:rsidR="00A07585">
        <w:rPr>
          <w:rFonts w:cstheme="minorHAnsi"/>
          <w:b/>
        </w:rPr>
        <w:t xml:space="preserve">   </w:t>
      </w:r>
      <w:r w:rsidRPr="00CE709C">
        <w:rPr>
          <w:rFonts w:cstheme="minorHAnsi"/>
          <w:b/>
        </w:rPr>
        <w:t>XX]</w:t>
      </w:r>
    </w:p>
    <w:sectPr w:rsidR="00C91E59" w:rsidRPr="00CE709C" w:rsidSect="00D60FCB">
      <w:headerReference w:type="default" r:id="rId10"/>
      <w:footerReference w:type="default" r:id="rId11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8F8E" w14:textId="77777777" w:rsidR="00255FF8" w:rsidRDefault="00255FF8" w:rsidP="009B08D8">
      <w:pPr>
        <w:spacing w:after="0" w:line="240" w:lineRule="auto"/>
      </w:pPr>
      <w:r>
        <w:separator/>
      </w:r>
    </w:p>
  </w:endnote>
  <w:endnote w:type="continuationSeparator" w:id="0">
    <w:p w14:paraId="207077BE" w14:textId="77777777" w:rsidR="00255FF8" w:rsidRDefault="00255FF8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F143" w14:textId="77777777" w:rsidR="00255FF8" w:rsidRDefault="00255FF8" w:rsidP="009B08D8">
      <w:pPr>
        <w:spacing w:after="0" w:line="240" w:lineRule="auto"/>
      </w:pPr>
      <w:r>
        <w:separator/>
      </w:r>
    </w:p>
  </w:footnote>
  <w:footnote w:type="continuationSeparator" w:id="0">
    <w:p w14:paraId="6DA2C391" w14:textId="77777777" w:rsidR="00255FF8" w:rsidRDefault="00255FF8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8F4"/>
    <w:multiLevelType w:val="hybridMultilevel"/>
    <w:tmpl w:val="DAA23312"/>
    <w:lvl w:ilvl="0" w:tplc="A1B4E11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0E20FB4"/>
    <w:multiLevelType w:val="multilevel"/>
    <w:tmpl w:val="6D40ADA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6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519652">
    <w:abstractNumId w:val="0"/>
  </w:num>
  <w:num w:numId="2" w16cid:durableId="1974173654">
    <w:abstractNumId w:val="7"/>
  </w:num>
  <w:num w:numId="3" w16cid:durableId="1968659082">
    <w:abstractNumId w:val="3"/>
  </w:num>
  <w:num w:numId="4" w16cid:durableId="58402780">
    <w:abstractNumId w:val="1"/>
  </w:num>
  <w:num w:numId="5" w16cid:durableId="1873960873">
    <w:abstractNumId w:val="4"/>
  </w:num>
  <w:num w:numId="6" w16cid:durableId="616565649">
    <w:abstractNumId w:val="8"/>
  </w:num>
  <w:num w:numId="7" w16cid:durableId="1319305363">
    <w:abstractNumId w:val="6"/>
  </w:num>
  <w:num w:numId="8" w16cid:durableId="1161967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75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11AB2"/>
    <w:rsid w:val="000219B6"/>
    <w:rsid w:val="00037F21"/>
    <w:rsid w:val="000417D2"/>
    <w:rsid w:val="00042359"/>
    <w:rsid w:val="00050FDE"/>
    <w:rsid w:val="00053883"/>
    <w:rsid w:val="00083A94"/>
    <w:rsid w:val="000A078A"/>
    <w:rsid w:val="000B4F8D"/>
    <w:rsid w:val="000C0F44"/>
    <w:rsid w:val="000C3064"/>
    <w:rsid w:val="000E11A2"/>
    <w:rsid w:val="000E126B"/>
    <w:rsid w:val="000F6683"/>
    <w:rsid w:val="000F6AB3"/>
    <w:rsid w:val="001158F3"/>
    <w:rsid w:val="0015458D"/>
    <w:rsid w:val="00155F29"/>
    <w:rsid w:val="001560AB"/>
    <w:rsid w:val="00186301"/>
    <w:rsid w:val="001A20D0"/>
    <w:rsid w:val="001C1C4F"/>
    <w:rsid w:val="001D2416"/>
    <w:rsid w:val="001F142F"/>
    <w:rsid w:val="001F3EC0"/>
    <w:rsid w:val="00214939"/>
    <w:rsid w:val="002316E0"/>
    <w:rsid w:val="002429A2"/>
    <w:rsid w:val="00255FF8"/>
    <w:rsid w:val="00266BB8"/>
    <w:rsid w:val="00267BED"/>
    <w:rsid w:val="00285227"/>
    <w:rsid w:val="002A24D2"/>
    <w:rsid w:val="002A6DCE"/>
    <w:rsid w:val="002D2FE9"/>
    <w:rsid w:val="002D37A7"/>
    <w:rsid w:val="002D44A2"/>
    <w:rsid w:val="002F7613"/>
    <w:rsid w:val="002F77BC"/>
    <w:rsid w:val="00302FC6"/>
    <w:rsid w:val="003407C9"/>
    <w:rsid w:val="00341B24"/>
    <w:rsid w:val="003517F3"/>
    <w:rsid w:val="00353A49"/>
    <w:rsid w:val="0036655E"/>
    <w:rsid w:val="003670A3"/>
    <w:rsid w:val="00380A0A"/>
    <w:rsid w:val="0039285F"/>
    <w:rsid w:val="003B0194"/>
    <w:rsid w:val="003B0BD3"/>
    <w:rsid w:val="003F459B"/>
    <w:rsid w:val="00406609"/>
    <w:rsid w:val="00433DB2"/>
    <w:rsid w:val="0044725B"/>
    <w:rsid w:val="004A29E8"/>
    <w:rsid w:val="00502CA0"/>
    <w:rsid w:val="00507466"/>
    <w:rsid w:val="00510EF0"/>
    <w:rsid w:val="00535F8D"/>
    <w:rsid w:val="00545B40"/>
    <w:rsid w:val="00592699"/>
    <w:rsid w:val="005A4A32"/>
    <w:rsid w:val="005B2941"/>
    <w:rsid w:val="005D0035"/>
    <w:rsid w:val="005E55BF"/>
    <w:rsid w:val="005F19CF"/>
    <w:rsid w:val="005F7504"/>
    <w:rsid w:val="00600900"/>
    <w:rsid w:val="00603ADE"/>
    <w:rsid w:val="006232A5"/>
    <w:rsid w:val="00632681"/>
    <w:rsid w:val="00644C35"/>
    <w:rsid w:val="00647007"/>
    <w:rsid w:val="006667A7"/>
    <w:rsid w:val="006668A5"/>
    <w:rsid w:val="00667BDD"/>
    <w:rsid w:val="006C7F3C"/>
    <w:rsid w:val="00736788"/>
    <w:rsid w:val="00753B66"/>
    <w:rsid w:val="007553DF"/>
    <w:rsid w:val="00765472"/>
    <w:rsid w:val="007738FF"/>
    <w:rsid w:val="00800497"/>
    <w:rsid w:val="00802BF0"/>
    <w:rsid w:val="008110FE"/>
    <w:rsid w:val="008566F6"/>
    <w:rsid w:val="008773DE"/>
    <w:rsid w:val="008A05B0"/>
    <w:rsid w:val="008A2E01"/>
    <w:rsid w:val="008A5A3E"/>
    <w:rsid w:val="008B2071"/>
    <w:rsid w:val="008B74EA"/>
    <w:rsid w:val="008C69E3"/>
    <w:rsid w:val="008D7D73"/>
    <w:rsid w:val="008E3C45"/>
    <w:rsid w:val="008F0FBB"/>
    <w:rsid w:val="008F3AA8"/>
    <w:rsid w:val="00900620"/>
    <w:rsid w:val="00957B82"/>
    <w:rsid w:val="009624D8"/>
    <w:rsid w:val="00963DE7"/>
    <w:rsid w:val="00987186"/>
    <w:rsid w:val="009B08D8"/>
    <w:rsid w:val="009B634B"/>
    <w:rsid w:val="00A07585"/>
    <w:rsid w:val="00A1345D"/>
    <w:rsid w:val="00A249AD"/>
    <w:rsid w:val="00A33B11"/>
    <w:rsid w:val="00A42BAD"/>
    <w:rsid w:val="00A55022"/>
    <w:rsid w:val="00A554E3"/>
    <w:rsid w:val="00A92149"/>
    <w:rsid w:val="00A93E45"/>
    <w:rsid w:val="00A95707"/>
    <w:rsid w:val="00AA143B"/>
    <w:rsid w:val="00AA19E9"/>
    <w:rsid w:val="00AB7485"/>
    <w:rsid w:val="00AD0584"/>
    <w:rsid w:val="00AD56E3"/>
    <w:rsid w:val="00AD6139"/>
    <w:rsid w:val="00AF2155"/>
    <w:rsid w:val="00B10F7E"/>
    <w:rsid w:val="00B64FCA"/>
    <w:rsid w:val="00B74EA5"/>
    <w:rsid w:val="00B80DA4"/>
    <w:rsid w:val="00B92F8C"/>
    <w:rsid w:val="00BB5BC7"/>
    <w:rsid w:val="00BC2A13"/>
    <w:rsid w:val="00BC595D"/>
    <w:rsid w:val="00BD3A46"/>
    <w:rsid w:val="00BE16BC"/>
    <w:rsid w:val="00BE2EB5"/>
    <w:rsid w:val="00BF3A41"/>
    <w:rsid w:val="00C115A9"/>
    <w:rsid w:val="00C37C3F"/>
    <w:rsid w:val="00C852D4"/>
    <w:rsid w:val="00C87394"/>
    <w:rsid w:val="00C91E59"/>
    <w:rsid w:val="00C965DB"/>
    <w:rsid w:val="00CB1B91"/>
    <w:rsid w:val="00CB4BF9"/>
    <w:rsid w:val="00CD6511"/>
    <w:rsid w:val="00CD664D"/>
    <w:rsid w:val="00CD701D"/>
    <w:rsid w:val="00D11F71"/>
    <w:rsid w:val="00D460B5"/>
    <w:rsid w:val="00D51E7E"/>
    <w:rsid w:val="00D60FCB"/>
    <w:rsid w:val="00DC4603"/>
    <w:rsid w:val="00DC4D60"/>
    <w:rsid w:val="00DD1F33"/>
    <w:rsid w:val="00DD45A7"/>
    <w:rsid w:val="00E01598"/>
    <w:rsid w:val="00E07917"/>
    <w:rsid w:val="00E16DE5"/>
    <w:rsid w:val="00E57E64"/>
    <w:rsid w:val="00E77A27"/>
    <w:rsid w:val="00EC52A3"/>
    <w:rsid w:val="00EE70E6"/>
    <w:rsid w:val="00F00321"/>
    <w:rsid w:val="00F04FAB"/>
    <w:rsid w:val="00F112DC"/>
    <w:rsid w:val="00F1522A"/>
    <w:rsid w:val="00F40A10"/>
    <w:rsid w:val="00F50419"/>
    <w:rsid w:val="00F56E2F"/>
    <w:rsid w:val="00F9466B"/>
    <w:rsid w:val="00F96419"/>
    <w:rsid w:val="00F9684C"/>
    <w:rsid w:val="00FE5C2E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  <w15:docId w15:val="{ED1F9325-ECDC-48E3-8CFA-2886DE9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00620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0062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0062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00620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SimpleL9">
    <w:name w:val="Simple L9"/>
    <w:basedOn w:val="Normln"/>
    <w:rsid w:val="00900620"/>
    <w:pPr>
      <w:numPr>
        <w:ilvl w:val="8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900620"/>
    <w:pPr>
      <w:numPr>
        <w:ilvl w:val="7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900620"/>
    <w:pPr>
      <w:numPr>
        <w:ilvl w:val="6"/>
        <w:numId w:val="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900620"/>
    <w:pPr>
      <w:numPr>
        <w:ilvl w:val="5"/>
        <w:numId w:val="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900620"/>
    <w:pPr>
      <w:numPr>
        <w:ilvl w:val="4"/>
        <w:numId w:val="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locked/>
    <w:rsid w:val="00900620"/>
    <w:rPr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900620"/>
    <w:pPr>
      <w:numPr>
        <w:ilvl w:val="3"/>
        <w:numId w:val="8"/>
      </w:numPr>
      <w:spacing w:after="240" w:line="240" w:lineRule="auto"/>
      <w:jc w:val="both"/>
      <w:outlineLvl w:val="3"/>
    </w:pPr>
    <w:rPr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900620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rsid w:val="00900620"/>
    <w:pPr>
      <w:numPr>
        <w:ilvl w:val="1"/>
        <w:numId w:val="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900620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BodyText21">
    <w:name w:val="Body Text 21"/>
    <w:basedOn w:val="Normln"/>
    <w:rsid w:val="009B634B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Jarolín, Martin</dc:creator>
  <cp:lastModifiedBy>VDP</cp:lastModifiedBy>
  <cp:revision>2</cp:revision>
  <dcterms:created xsi:type="dcterms:W3CDTF">2022-09-08T10:41:00Z</dcterms:created>
  <dcterms:modified xsi:type="dcterms:W3CDTF">2022-09-08T10:41:00Z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</Properties>
</file>