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1C" w:rsidRDefault="005B671C">
      <w:pPr>
        <w:pStyle w:val="Zkladntext"/>
        <w:rPr>
          <w:rFonts w:ascii="Times New Roman"/>
          <w:sz w:val="11"/>
        </w:rPr>
      </w:pPr>
      <w:bookmarkStart w:id="0" w:name="_GoBack"/>
      <w:bookmarkEnd w:id="0"/>
    </w:p>
    <w:p w:rsidR="005B671C" w:rsidRDefault="005B671C">
      <w:pPr>
        <w:rPr>
          <w:rFonts w:ascii="Times New Roman"/>
          <w:sz w:val="11"/>
        </w:rPr>
        <w:sectPr w:rsidR="005B671C">
          <w:footerReference w:type="default" r:id="rId7"/>
          <w:type w:val="continuous"/>
          <w:pgSz w:w="11910" w:h="16840"/>
          <w:pgMar w:top="500" w:right="900" w:bottom="1200" w:left="1580" w:header="0" w:footer="1020" w:gutter="0"/>
          <w:pgNumType w:start="1"/>
          <w:cols w:space="708"/>
        </w:sectPr>
      </w:pPr>
    </w:p>
    <w:p w:rsidR="005B671C" w:rsidRDefault="00A8238D">
      <w:pPr>
        <w:spacing w:before="102"/>
        <w:ind w:left="134"/>
        <w:rPr>
          <w:rFonts w:ascii="Arial Black" w:hAnsi="Arial Black"/>
          <w:sz w:val="27"/>
        </w:rPr>
      </w:pPr>
      <w:r>
        <w:rPr>
          <w:rFonts w:ascii="Arial Black" w:hAnsi="Arial Black"/>
          <w:sz w:val="27"/>
        </w:rPr>
        <w:t>DAROVACÍ</w:t>
      </w:r>
      <w:r>
        <w:rPr>
          <w:rFonts w:ascii="Arial Black" w:hAnsi="Arial Black"/>
          <w:spacing w:val="-9"/>
          <w:sz w:val="27"/>
        </w:rPr>
        <w:t xml:space="preserve"> </w:t>
      </w:r>
      <w:r>
        <w:rPr>
          <w:rFonts w:ascii="Arial Black" w:hAnsi="Arial Black"/>
          <w:spacing w:val="-2"/>
          <w:sz w:val="27"/>
        </w:rPr>
        <w:t>SMLOUVA</w:t>
      </w:r>
    </w:p>
    <w:p w:rsidR="005B671C" w:rsidRDefault="00A8238D">
      <w:pPr>
        <w:spacing w:before="3"/>
        <w:rPr>
          <w:rFonts w:ascii="Arial Black"/>
          <w:sz w:val="27"/>
        </w:rPr>
      </w:pPr>
      <w:r>
        <w:br w:type="column"/>
      </w:r>
    </w:p>
    <w:p w:rsidR="005B671C" w:rsidRDefault="00A8238D">
      <w:pPr>
        <w:pStyle w:val="Zkladntext"/>
        <w:ind w:left="134"/>
        <w:rPr>
          <w:rFonts w:ascii="Calibri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5905500</wp:posOffset>
            </wp:positionH>
            <wp:positionV relativeFrom="paragraph">
              <wp:posOffset>-330053</wp:posOffset>
            </wp:positionV>
            <wp:extent cx="962025" cy="753446"/>
            <wp:effectExtent l="0" t="0" r="0" b="0"/>
            <wp:wrapNone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53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2"/>
        </w:rPr>
        <w:t>Confidential</w:t>
      </w:r>
    </w:p>
    <w:p w:rsidR="005B671C" w:rsidRDefault="005B671C">
      <w:pPr>
        <w:rPr>
          <w:rFonts w:ascii="Calibri"/>
        </w:rPr>
        <w:sectPr w:rsidR="005B671C">
          <w:type w:val="continuous"/>
          <w:pgSz w:w="11910" w:h="16840"/>
          <w:pgMar w:top="500" w:right="900" w:bottom="1200" w:left="1580" w:header="0" w:footer="1020" w:gutter="0"/>
          <w:cols w:num="2" w:space="708" w:equalWidth="0">
            <w:col w:w="3357" w:space="2090"/>
            <w:col w:w="3983"/>
          </w:cols>
        </w:sectPr>
      </w:pPr>
    </w:p>
    <w:p w:rsidR="005B671C" w:rsidRDefault="005B671C">
      <w:pPr>
        <w:pStyle w:val="Zkladntext"/>
        <w:rPr>
          <w:rFonts w:ascii="Calibri"/>
        </w:rPr>
      </w:pPr>
    </w:p>
    <w:p w:rsidR="005B671C" w:rsidRDefault="005B671C">
      <w:pPr>
        <w:pStyle w:val="Zkladntext"/>
        <w:spacing w:before="1"/>
        <w:rPr>
          <w:rFonts w:ascii="Calibri"/>
          <w:sz w:val="28"/>
        </w:rPr>
      </w:pPr>
    </w:p>
    <w:p w:rsidR="005B671C" w:rsidRDefault="00AF62AD">
      <w:pPr>
        <w:pStyle w:val="Zkladntext"/>
        <w:spacing w:line="20" w:lineRule="exact"/>
        <w:ind w:left="107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842635" cy="6350"/>
                <wp:effectExtent l="4445" t="0" r="1270" b="5080"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6350"/>
                          <a:chOff x="0" y="0"/>
                          <a:chExt cx="9201" cy="10"/>
                        </a:xfrm>
                      </wpg:grpSpPr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01" cy="10"/>
                          </a:xfrm>
                          <a:custGeom>
                            <a:avLst/>
                            <a:gdLst>
                              <a:gd name="T0" fmla="*/ 9201 w 9201"/>
                              <a:gd name="T1" fmla="*/ 0 h 10"/>
                              <a:gd name="T2" fmla="*/ 7576 w 9201"/>
                              <a:gd name="T3" fmla="*/ 0 h 10"/>
                              <a:gd name="T4" fmla="*/ 7571 w 9201"/>
                              <a:gd name="T5" fmla="*/ 0 h 10"/>
                              <a:gd name="T6" fmla="*/ 7562 w 9201"/>
                              <a:gd name="T7" fmla="*/ 0 h 10"/>
                              <a:gd name="T8" fmla="*/ 0 w 9201"/>
                              <a:gd name="T9" fmla="*/ 0 h 10"/>
                              <a:gd name="T10" fmla="*/ 0 w 9201"/>
                              <a:gd name="T11" fmla="*/ 10 h 10"/>
                              <a:gd name="T12" fmla="*/ 7562 w 9201"/>
                              <a:gd name="T13" fmla="*/ 10 h 10"/>
                              <a:gd name="T14" fmla="*/ 7571 w 9201"/>
                              <a:gd name="T15" fmla="*/ 10 h 10"/>
                              <a:gd name="T16" fmla="*/ 7576 w 9201"/>
                              <a:gd name="T17" fmla="*/ 10 h 10"/>
                              <a:gd name="T18" fmla="*/ 9201 w 9201"/>
                              <a:gd name="T19" fmla="*/ 10 h 10"/>
                              <a:gd name="T20" fmla="*/ 9201 w 9201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01" h="10">
                                <a:moveTo>
                                  <a:pt x="9201" y="0"/>
                                </a:moveTo>
                                <a:lnTo>
                                  <a:pt x="7576" y="0"/>
                                </a:lnTo>
                                <a:lnTo>
                                  <a:pt x="7571" y="0"/>
                                </a:lnTo>
                                <a:lnTo>
                                  <a:pt x="7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562" y="10"/>
                                </a:lnTo>
                                <a:lnTo>
                                  <a:pt x="7571" y="10"/>
                                </a:lnTo>
                                <a:lnTo>
                                  <a:pt x="7576" y="10"/>
                                </a:lnTo>
                                <a:lnTo>
                                  <a:pt x="9201" y="10"/>
                                </a:lnTo>
                                <a:lnTo>
                                  <a:pt x="9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0D9FE" id="docshapegroup4" o:spid="_x0000_s1026" style="width:460.05pt;height:.5pt;mso-position-horizontal-relative:char;mso-position-vertical-relative:line" coordsize="9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">
                <v:shape id="docshape5" o:spid="_x0000_s1027" style="position:absolute;width:9201;height:10;visibility:visible;mso-wrap-style:square;v-text-anchor:top" coordsize="920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" path="m9201,l7576,r-5,l7562,,,,,10r7562,l7571,10r5,l9201,10r,-10xe" fillcolor="black" stroked="f">
                  <v:path arrowok="t" o:connecttype="custom" o:connectlocs="9201,0;7576,0;7571,0;7562,0;0,0;0,10;7562,10;7571,10;7576,10;9201,10;9201,0" o:connectangles="0,0,0,0,0,0,0,0,0,0,0"/>
                </v:shape>
                <w10:anchorlock/>
              </v:group>
            </w:pict>
          </mc:Fallback>
        </mc:AlternateContent>
      </w:r>
    </w:p>
    <w:p w:rsidR="005B671C" w:rsidRDefault="00A8238D">
      <w:pPr>
        <w:spacing w:before="95"/>
        <w:ind w:left="2742" w:right="2688"/>
        <w:jc w:val="center"/>
        <w:rPr>
          <w:b/>
          <w:sz w:val="20"/>
        </w:rPr>
      </w:pPr>
      <w:r>
        <w:rPr>
          <w:sz w:val="20"/>
        </w:rPr>
        <w:t>evidovaná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dárce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8"/>
          <w:sz w:val="20"/>
        </w:rPr>
        <w:t xml:space="preserve"> </w:t>
      </w:r>
      <w:r>
        <w:rPr>
          <w:sz w:val="20"/>
        </w:rPr>
        <w:t>číslem: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926129-00-</w:t>
      </w:r>
      <w:r>
        <w:rPr>
          <w:b/>
          <w:spacing w:val="-5"/>
          <w:sz w:val="20"/>
        </w:rPr>
        <w:t>00</w:t>
      </w:r>
    </w:p>
    <w:p w:rsidR="005B671C" w:rsidRDefault="005B671C">
      <w:pPr>
        <w:pStyle w:val="Zkladntext"/>
        <w:rPr>
          <w:b/>
        </w:rPr>
      </w:pPr>
    </w:p>
    <w:p w:rsidR="005B671C" w:rsidRDefault="00A8238D">
      <w:pPr>
        <w:pStyle w:val="Zkladntext"/>
        <w:ind w:left="122"/>
      </w:pPr>
      <w:r>
        <w:t>uzavřená ve smyslu ustanovení § 2055 a násl. zák. č. 89/2012 Sb., občanský</w:t>
      </w:r>
      <w:r>
        <w:rPr>
          <w:spacing w:val="-3"/>
        </w:rPr>
        <w:t xml:space="preserve"> </w:t>
      </w:r>
      <w:r>
        <w:t>zákoník v platném znění, mezi níže uvedenými smluvními stranami:</w:t>
      </w:r>
    </w:p>
    <w:p w:rsidR="005B671C" w:rsidRDefault="005B671C">
      <w:pPr>
        <w:pStyle w:val="Zkladntext"/>
        <w:spacing w:before="11"/>
        <w:rPr>
          <w:sz w:val="19"/>
        </w:rPr>
      </w:pPr>
    </w:p>
    <w:p w:rsidR="005B671C" w:rsidRDefault="00A8238D">
      <w:pPr>
        <w:pStyle w:val="Nadpis2"/>
      </w:pPr>
      <w:r>
        <w:t>Československá</w:t>
      </w:r>
      <w:r>
        <w:rPr>
          <w:spacing w:val="-12"/>
        </w:rPr>
        <w:t xml:space="preserve"> </w:t>
      </w:r>
      <w:r>
        <w:t>obchodní</w:t>
      </w:r>
      <w:r>
        <w:rPr>
          <w:spacing w:val="-11"/>
        </w:rPr>
        <w:t xml:space="preserve"> </w:t>
      </w:r>
      <w:r>
        <w:t>banka,</w:t>
      </w:r>
      <w:r>
        <w:rPr>
          <w:spacing w:val="-9"/>
        </w:rPr>
        <w:t xml:space="preserve"> </w:t>
      </w:r>
      <w:r>
        <w:t>a.</w:t>
      </w:r>
      <w:r>
        <w:rPr>
          <w:spacing w:val="-12"/>
        </w:rPr>
        <w:t xml:space="preserve"> </w:t>
      </w:r>
      <w:r>
        <w:rPr>
          <w:spacing w:val="-5"/>
        </w:rPr>
        <w:t>s.</w:t>
      </w:r>
    </w:p>
    <w:p w:rsidR="005B671C" w:rsidRDefault="00A8238D">
      <w:pPr>
        <w:pStyle w:val="Zkladntext"/>
        <w:spacing w:before="3" w:line="229" w:lineRule="exact"/>
        <w:ind w:left="122"/>
      </w:pP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Radlická</w:t>
      </w:r>
      <w:r>
        <w:rPr>
          <w:spacing w:val="-7"/>
        </w:rPr>
        <w:t xml:space="preserve"> </w:t>
      </w:r>
      <w:r>
        <w:t>333/150,</w:t>
      </w:r>
      <w:r>
        <w:rPr>
          <w:spacing w:val="-7"/>
        </w:rPr>
        <w:t xml:space="preserve"> </w:t>
      </w:r>
      <w:r>
        <w:t>150</w:t>
      </w:r>
      <w:r>
        <w:rPr>
          <w:spacing w:val="-7"/>
        </w:rPr>
        <w:t xml:space="preserve"> </w:t>
      </w:r>
      <w:r>
        <w:t>57</w:t>
      </w:r>
      <w:r>
        <w:rPr>
          <w:spacing w:val="-7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5B671C" w:rsidRDefault="00A8238D">
      <w:pPr>
        <w:pStyle w:val="Zkladntext"/>
        <w:ind w:left="122" w:right="7578"/>
      </w:pPr>
      <w:r>
        <w:t>IČO: 00001350 DIČ:</w:t>
      </w:r>
      <w:r>
        <w:rPr>
          <w:spacing w:val="-14"/>
        </w:rPr>
        <w:t xml:space="preserve"> </w:t>
      </w:r>
      <w:r>
        <w:t>CZ699000761</w:t>
      </w:r>
    </w:p>
    <w:p w:rsidR="005B671C" w:rsidRDefault="00A8238D">
      <w:pPr>
        <w:pStyle w:val="Zkladntext"/>
        <w:ind w:left="122"/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rPr>
          <w:spacing w:val="-4"/>
        </w:rPr>
        <w:t xml:space="preserve"> </w:t>
      </w:r>
    </w:p>
    <w:p w:rsidR="005B671C" w:rsidRDefault="00A8238D">
      <w:pPr>
        <w:pStyle w:val="Zkladntext"/>
        <w:tabs>
          <w:tab w:val="left" w:pos="2248"/>
        </w:tabs>
        <w:ind w:left="122" w:right="912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Městským</w:t>
      </w:r>
      <w:r>
        <w:rPr>
          <w:spacing w:val="-1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XXXVI,</w:t>
      </w:r>
      <w:r>
        <w:rPr>
          <w:spacing w:val="-4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 xml:space="preserve">46 </w:t>
      </w:r>
      <w:r>
        <w:rPr>
          <w:spacing w:val="-2"/>
        </w:rPr>
        <w:t>Zastoupená:</w:t>
      </w:r>
      <w:r>
        <w:tab/>
        <w:t>Miroslavem Husaříkem, výkonným manažerem Nákup ICT</w:t>
      </w:r>
    </w:p>
    <w:p w:rsidR="005B671C" w:rsidRDefault="00A8238D">
      <w:pPr>
        <w:pStyle w:val="Zkladntext"/>
        <w:spacing w:line="228" w:lineRule="exact"/>
        <w:ind w:left="2959"/>
      </w:pPr>
      <w:r>
        <w:rPr>
          <w:w w:val="99"/>
        </w:rPr>
        <w:t>a</w:t>
      </w:r>
    </w:p>
    <w:p w:rsidR="005B671C" w:rsidRDefault="00A8238D">
      <w:pPr>
        <w:pStyle w:val="Zkladntext"/>
        <w:ind w:left="2246"/>
      </w:pPr>
      <w:r>
        <w:t>Jiřím</w:t>
      </w:r>
      <w:r>
        <w:rPr>
          <w:spacing w:val="-10"/>
        </w:rPr>
        <w:t xml:space="preserve"> </w:t>
      </w:r>
      <w:r>
        <w:t>Jirkou,</w:t>
      </w:r>
      <w:r>
        <w:rPr>
          <w:spacing w:val="-12"/>
        </w:rPr>
        <w:t xml:space="preserve"> </w:t>
      </w:r>
      <w:r>
        <w:t>manažerem</w:t>
      </w:r>
      <w:r>
        <w:rPr>
          <w:spacing w:val="-7"/>
        </w:rPr>
        <w:t xml:space="preserve"> </w:t>
      </w:r>
      <w:r>
        <w:t>útvaru</w:t>
      </w:r>
      <w:r>
        <w:rPr>
          <w:spacing w:val="-10"/>
        </w:rPr>
        <w:t xml:space="preserve"> </w:t>
      </w:r>
      <w:r>
        <w:t>FAM</w:t>
      </w:r>
      <w:r>
        <w:rPr>
          <w:spacing w:val="-11"/>
        </w:rPr>
        <w:t xml:space="preserve"> </w:t>
      </w:r>
      <w:r>
        <w:rPr>
          <w:spacing w:val="-2"/>
        </w:rPr>
        <w:t>majetek</w:t>
      </w:r>
    </w:p>
    <w:p w:rsidR="005B671C" w:rsidRDefault="00A8238D">
      <w:pPr>
        <w:pStyle w:val="Zkladntext"/>
        <w:tabs>
          <w:tab w:val="right" w:pos="3136"/>
        </w:tabs>
        <w:spacing w:before="1"/>
        <w:ind w:left="122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  <w:w w:val="95"/>
        </w:rPr>
        <w:t>00001350</w:t>
      </w:r>
    </w:p>
    <w:p w:rsidR="005B671C" w:rsidRDefault="00A8238D">
      <w:pPr>
        <w:pStyle w:val="Zkladntext"/>
        <w:tabs>
          <w:tab w:val="left" w:pos="2248"/>
        </w:tabs>
        <w:spacing w:before="1"/>
        <w:ind w:left="122"/>
      </w:pPr>
      <w:r>
        <w:rPr>
          <w:spacing w:val="-4"/>
        </w:rPr>
        <w:t>DIČ:</w:t>
      </w:r>
      <w:r>
        <w:tab/>
      </w:r>
      <w:r>
        <w:rPr>
          <w:spacing w:val="-2"/>
        </w:rPr>
        <w:t>CZ699000761</w:t>
      </w:r>
    </w:p>
    <w:p w:rsidR="00961DB8" w:rsidRDefault="00A8238D">
      <w:pPr>
        <w:pStyle w:val="Zkladntext"/>
        <w:tabs>
          <w:tab w:val="left" w:pos="2248"/>
        </w:tabs>
        <w:ind w:left="122" w:right="5054"/>
      </w:pPr>
      <w:r>
        <w:rPr>
          <w:noProof/>
        </w:rPr>
        <w:drawing>
          <wp:anchor distT="0" distB="0" distL="0" distR="0" simplePos="0" relativeHeight="487389184" behindDoc="1" locked="0" layoutInCell="1" allowOverlap="1">
            <wp:simplePos x="0" y="0"/>
            <wp:positionH relativeFrom="page">
              <wp:posOffset>1937059</wp:posOffset>
            </wp:positionH>
            <wp:positionV relativeFrom="paragraph">
              <wp:posOffset>300731</wp:posOffset>
            </wp:positionV>
            <wp:extent cx="4151955" cy="32381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55" cy="323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číslo účtu:</w:t>
      </w:r>
      <w:r>
        <w:tab/>
      </w:r>
    </w:p>
    <w:p w:rsidR="005B671C" w:rsidRDefault="00A8238D">
      <w:pPr>
        <w:pStyle w:val="Zkladntext"/>
        <w:tabs>
          <w:tab w:val="left" w:pos="2248"/>
        </w:tabs>
        <w:ind w:left="122" w:right="5054"/>
      </w:pPr>
      <w:r>
        <w:t xml:space="preserve"> (dále jen „dárce“)</w:t>
      </w:r>
    </w:p>
    <w:p w:rsidR="005B671C" w:rsidRDefault="00A8238D">
      <w:pPr>
        <w:pStyle w:val="Zkladntext"/>
        <w:spacing w:before="120"/>
        <w:ind w:left="122"/>
        <w:rPr>
          <w:rFonts w:ascii="Tahoma"/>
        </w:rPr>
      </w:pPr>
      <w:r>
        <w:rPr>
          <w:rFonts w:ascii="Tahoma"/>
          <w:w w:val="99"/>
        </w:rPr>
        <w:t>a</w:t>
      </w:r>
    </w:p>
    <w:p w:rsidR="005B671C" w:rsidRDefault="005B671C">
      <w:pPr>
        <w:pStyle w:val="Zkladntext"/>
        <w:spacing w:before="10"/>
        <w:rPr>
          <w:rFonts w:ascii="Tahoma"/>
          <w:sz w:val="18"/>
        </w:rPr>
      </w:pPr>
    </w:p>
    <w:p w:rsidR="005B671C" w:rsidRDefault="00A8238D">
      <w:pPr>
        <w:pStyle w:val="Nadpis2"/>
      </w:pPr>
      <w:r>
        <w:t>Základní</w:t>
      </w:r>
      <w:r>
        <w:rPr>
          <w:spacing w:val="-7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Slaný,</w:t>
      </w:r>
      <w:r>
        <w:rPr>
          <w:spacing w:val="-4"/>
        </w:rPr>
        <w:t xml:space="preserve"> </w:t>
      </w:r>
      <w:r>
        <w:t>Politických</w:t>
      </w:r>
      <w:r>
        <w:rPr>
          <w:spacing w:val="-9"/>
        </w:rPr>
        <w:t xml:space="preserve"> </w:t>
      </w:r>
      <w:r>
        <w:t>vězňů</w:t>
      </w:r>
      <w:r>
        <w:rPr>
          <w:spacing w:val="-8"/>
        </w:rPr>
        <w:t xml:space="preserve"> </w:t>
      </w:r>
      <w:r>
        <w:t>777,</w:t>
      </w:r>
      <w:r>
        <w:rPr>
          <w:spacing w:val="-9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rPr>
          <w:spacing w:val="-2"/>
        </w:rPr>
        <w:t>Kladno</w:t>
      </w:r>
    </w:p>
    <w:p w:rsidR="005B671C" w:rsidRDefault="005B671C">
      <w:pPr>
        <w:pStyle w:val="Zkladntext"/>
        <w:spacing w:before="1"/>
        <w:rPr>
          <w:b/>
        </w:rPr>
      </w:pPr>
    </w:p>
    <w:p w:rsidR="005B671C" w:rsidRDefault="00A8238D">
      <w:pPr>
        <w:pStyle w:val="Zkladntext"/>
        <w:tabs>
          <w:tab w:val="left" w:pos="2248"/>
        </w:tabs>
        <w:ind w:left="122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274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Slaný,</w:t>
      </w:r>
      <w:r>
        <w:rPr>
          <w:spacing w:val="-6"/>
        </w:rPr>
        <w:t xml:space="preserve"> </w:t>
      </w:r>
      <w:r>
        <w:t>Politických</w:t>
      </w:r>
      <w:r>
        <w:rPr>
          <w:spacing w:val="-7"/>
        </w:rPr>
        <w:t xml:space="preserve"> </w:t>
      </w:r>
      <w:r>
        <w:t>vězňů</w:t>
      </w:r>
      <w:r>
        <w:rPr>
          <w:spacing w:val="-6"/>
        </w:rPr>
        <w:t xml:space="preserve"> </w:t>
      </w:r>
      <w:r>
        <w:rPr>
          <w:spacing w:val="-5"/>
        </w:rPr>
        <w:t>777</w:t>
      </w:r>
    </w:p>
    <w:p w:rsidR="005B671C" w:rsidRDefault="00A8238D">
      <w:pPr>
        <w:pStyle w:val="Zkladntext"/>
        <w:tabs>
          <w:tab w:val="left" w:pos="2248"/>
        </w:tabs>
        <w:ind w:left="122"/>
      </w:pPr>
      <w:r>
        <w:rPr>
          <w:spacing w:val="-4"/>
        </w:rPr>
        <w:t>IČO:</w:t>
      </w:r>
      <w:r>
        <w:tab/>
      </w:r>
      <w:r>
        <w:rPr>
          <w:spacing w:val="-2"/>
        </w:rPr>
        <w:t>43776761</w:t>
      </w:r>
    </w:p>
    <w:p w:rsidR="005B671C" w:rsidRDefault="00A8238D">
      <w:pPr>
        <w:pStyle w:val="Zkladntext"/>
        <w:tabs>
          <w:tab w:val="left" w:pos="2260"/>
        </w:tabs>
        <w:spacing w:before="1"/>
        <w:ind w:left="122" w:right="4157"/>
      </w:pPr>
      <w:r>
        <w:rPr>
          <w:spacing w:val="-2"/>
        </w:rPr>
        <w:t>Zastoupená:</w:t>
      </w:r>
      <w:r>
        <w:tab/>
      </w:r>
      <w:r>
        <w:rPr>
          <w:color w:val="000000"/>
          <w:shd w:val="clear" w:color="auto" w:fill="FFFFFF"/>
        </w:rPr>
        <w:t>Ing.</w:t>
      </w:r>
      <w:r>
        <w:rPr>
          <w:color w:val="000000"/>
          <w:spacing w:val="-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Věrou</w:t>
      </w:r>
      <w:r>
        <w:rPr>
          <w:color w:val="000000"/>
          <w:spacing w:val="-1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Bělochovou,</w:t>
      </w:r>
      <w:r>
        <w:rPr>
          <w:color w:val="000000"/>
          <w:spacing w:val="-1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ředitelkou</w:t>
      </w:r>
      <w:r>
        <w:rPr>
          <w:color w:val="000000"/>
        </w:rPr>
        <w:t xml:space="preserve"> (dále jen „obdarovaný“)</w:t>
      </w:r>
    </w:p>
    <w:p w:rsidR="005B671C" w:rsidRDefault="005B671C">
      <w:pPr>
        <w:pStyle w:val="Zkladntext"/>
        <w:spacing w:before="10"/>
        <w:rPr>
          <w:sz w:val="19"/>
        </w:rPr>
      </w:pPr>
    </w:p>
    <w:p w:rsidR="005B671C" w:rsidRDefault="00A8238D">
      <w:pPr>
        <w:pStyle w:val="Nadpis2"/>
        <w:ind w:left="3847" w:right="3843" w:firstLine="456"/>
      </w:pPr>
      <w:r>
        <w:t>Článek I. Předmět</w:t>
      </w:r>
      <w:r>
        <w:rPr>
          <w:spacing w:val="-14"/>
        </w:rPr>
        <w:t xml:space="preserve"> </w:t>
      </w:r>
      <w:r>
        <w:t>smlouvy:</w:t>
      </w:r>
    </w:p>
    <w:p w:rsidR="005B671C" w:rsidRDefault="005B671C">
      <w:pPr>
        <w:pStyle w:val="Zkladntext"/>
        <w:spacing w:before="2"/>
        <w:rPr>
          <w:b/>
        </w:rPr>
      </w:pPr>
    </w:p>
    <w:p w:rsidR="005B671C" w:rsidRDefault="00A8238D">
      <w:pPr>
        <w:pStyle w:val="Odstavecseseznamem"/>
        <w:numPr>
          <w:ilvl w:val="0"/>
          <w:numId w:val="3"/>
        </w:numPr>
        <w:tabs>
          <w:tab w:val="left" w:pos="542"/>
        </w:tabs>
        <w:ind w:left="541" w:right="116"/>
        <w:jc w:val="both"/>
        <w:rPr>
          <w:sz w:val="20"/>
        </w:rPr>
      </w:pPr>
      <w:r>
        <w:rPr>
          <w:sz w:val="20"/>
        </w:rPr>
        <w:t>V souladu s ustanovením §20 odst. 8 zákona č. 586/1992 Sb., o daních z příjmů v</w:t>
      </w:r>
      <w:r>
        <w:rPr>
          <w:spacing w:val="-4"/>
          <w:sz w:val="20"/>
        </w:rPr>
        <w:t xml:space="preserve"> </w:t>
      </w:r>
      <w:r>
        <w:rPr>
          <w:sz w:val="20"/>
        </w:rPr>
        <w:t>platném znění, dárce</w:t>
      </w:r>
      <w:r>
        <w:rPr>
          <w:spacing w:val="20"/>
          <w:sz w:val="20"/>
        </w:rPr>
        <w:t xml:space="preserve"> </w:t>
      </w:r>
      <w:r>
        <w:rPr>
          <w:sz w:val="20"/>
        </w:rPr>
        <w:t>daruje</w:t>
      </w:r>
      <w:r>
        <w:rPr>
          <w:spacing w:val="21"/>
          <w:sz w:val="20"/>
        </w:rPr>
        <w:t xml:space="preserve"> </w:t>
      </w:r>
      <w:r>
        <w:rPr>
          <w:sz w:val="20"/>
        </w:rPr>
        <w:t>obdarovanému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40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ks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počítačů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hodnotě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65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031,-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Kč,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ks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monitorů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hodnotě </w:t>
      </w:r>
      <w:r>
        <w:rPr>
          <w:b/>
          <w:sz w:val="20"/>
        </w:rPr>
        <w:t>14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703,- Kč </w:t>
      </w:r>
      <w:r>
        <w:rPr>
          <w:sz w:val="20"/>
        </w:rPr>
        <w:t xml:space="preserve">a </w:t>
      </w:r>
      <w:r>
        <w:rPr>
          <w:b/>
          <w:sz w:val="20"/>
        </w:rPr>
        <w:t xml:space="preserve">15 ks mobilních telefonů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hodnotě </w:t>
      </w:r>
      <w:r>
        <w:rPr>
          <w:b/>
          <w:sz w:val="20"/>
        </w:rPr>
        <w:t xml:space="preserve">11 908,- Kč </w:t>
      </w:r>
      <w:r>
        <w:rPr>
          <w:sz w:val="20"/>
        </w:rPr>
        <w:t xml:space="preserve">celková hodnota daru </w:t>
      </w:r>
      <w:r>
        <w:rPr>
          <w:b/>
          <w:sz w:val="20"/>
        </w:rPr>
        <w:t xml:space="preserve">91 642,- Kč </w:t>
      </w:r>
      <w:r>
        <w:rPr>
          <w:sz w:val="20"/>
        </w:rPr>
        <w:t xml:space="preserve">(slovy devadesát jedna tisíc šest set čtyřicet dva korun českých), (dále jen „dar“ nebo „předmět </w:t>
      </w:r>
      <w:r>
        <w:rPr>
          <w:spacing w:val="-2"/>
          <w:sz w:val="20"/>
        </w:rPr>
        <w:t>smlouvy“).</w:t>
      </w:r>
    </w:p>
    <w:p w:rsidR="005B671C" w:rsidRDefault="005B671C">
      <w:pPr>
        <w:pStyle w:val="Zkladntext"/>
      </w:pPr>
    </w:p>
    <w:p w:rsidR="005B671C" w:rsidRDefault="00A8238D">
      <w:pPr>
        <w:pStyle w:val="Odstavecseseznamem"/>
        <w:numPr>
          <w:ilvl w:val="0"/>
          <w:numId w:val="3"/>
        </w:numPr>
        <w:tabs>
          <w:tab w:val="left" w:pos="542"/>
        </w:tabs>
        <w:ind w:left="541" w:right="128"/>
        <w:jc w:val="both"/>
        <w:rPr>
          <w:sz w:val="20"/>
        </w:rPr>
      </w:pPr>
      <w:r>
        <w:rPr>
          <w:sz w:val="20"/>
        </w:rPr>
        <w:t>Obdarovaný tento dar přijímá a zavazuje se, že dar použije pro účely dle předmětu činnosti, pro kterou byl založen.</w:t>
      </w:r>
    </w:p>
    <w:p w:rsidR="005B671C" w:rsidRDefault="005B671C">
      <w:pPr>
        <w:pStyle w:val="Zkladntext"/>
        <w:rPr>
          <w:sz w:val="22"/>
        </w:rPr>
      </w:pPr>
    </w:p>
    <w:p w:rsidR="005B671C" w:rsidRDefault="005B671C">
      <w:pPr>
        <w:pStyle w:val="Zkladntext"/>
        <w:spacing w:before="8"/>
        <w:rPr>
          <w:sz w:val="17"/>
        </w:rPr>
      </w:pPr>
    </w:p>
    <w:p w:rsidR="005B671C" w:rsidRDefault="00A8238D">
      <w:pPr>
        <w:pStyle w:val="Nadpis2"/>
        <w:ind w:left="3897" w:right="3893" w:firstLine="477"/>
      </w:pPr>
      <w:r>
        <w:t>Článek II. Ostatní</w:t>
      </w:r>
      <w:r>
        <w:rPr>
          <w:spacing w:val="-14"/>
        </w:rPr>
        <w:t xml:space="preserve"> </w:t>
      </w:r>
      <w:r>
        <w:t>ujednání:</w:t>
      </w:r>
    </w:p>
    <w:p w:rsidR="005B671C" w:rsidRDefault="005B671C">
      <w:pPr>
        <w:pStyle w:val="Zkladntext"/>
        <w:spacing w:before="4"/>
        <w:rPr>
          <w:b/>
        </w:rPr>
      </w:pPr>
    </w:p>
    <w:p w:rsidR="005B671C" w:rsidRDefault="00A8238D">
      <w:pPr>
        <w:pStyle w:val="Odstavecseseznamem"/>
        <w:numPr>
          <w:ilvl w:val="0"/>
          <w:numId w:val="2"/>
        </w:numPr>
        <w:tabs>
          <w:tab w:val="left" w:pos="542"/>
        </w:tabs>
        <w:ind w:left="541" w:right="129"/>
        <w:jc w:val="both"/>
        <w:rPr>
          <w:sz w:val="20"/>
        </w:rPr>
      </w:pPr>
      <w:r>
        <w:rPr>
          <w:sz w:val="20"/>
        </w:rPr>
        <w:t>Dárce prohlašuje, že dar není zatížen žádnými právními povinnostmi ani jinými věcnými právy vůči třetím osobám.</w:t>
      </w:r>
    </w:p>
    <w:p w:rsidR="005B671C" w:rsidRDefault="005B671C">
      <w:pPr>
        <w:pStyle w:val="Zkladntext"/>
        <w:spacing w:before="11"/>
        <w:rPr>
          <w:sz w:val="19"/>
        </w:rPr>
      </w:pPr>
    </w:p>
    <w:p w:rsidR="005B671C" w:rsidRDefault="00A8238D">
      <w:pPr>
        <w:pStyle w:val="Odstavecseseznamem"/>
        <w:numPr>
          <w:ilvl w:val="0"/>
          <w:numId w:val="2"/>
        </w:numPr>
        <w:tabs>
          <w:tab w:val="left" w:pos="542"/>
        </w:tabs>
        <w:ind w:left="541" w:right="123"/>
        <w:jc w:val="both"/>
        <w:rPr>
          <w:sz w:val="20"/>
        </w:rPr>
      </w:pPr>
      <w:r>
        <w:rPr>
          <w:sz w:val="20"/>
        </w:rPr>
        <w:t>Obdarovaný bere na vědomí, že předmět daru není nový a že byl používán a prohlašuje, že si je vědom</w:t>
      </w:r>
      <w:r>
        <w:rPr>
          <w:spacing w:val="8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sz w:val="20"/>
        </w:rPr>
        <w:t xml:space="preserve"> </w:t>
      </w:r>
      <w:r>
        <w:rPr>
          <w:sz w:val="20"/>
        </w:rPr>
        <w:t>toho</w:t>
      </w:r>
      <w:r>
        <w:rPr>
          <w:spacing w:val="80"/>
          <w:sz w:val="20"/>
        </w:rPr>
        <w:t xml:space="preserve"> </w:t>
      </w:r>
      <w:r>
        <w:rPr>
          <w:sz w:val="20"/>
        </w:rPr>
        <w:t>plynoucích</w:t>
      </w:r>
      <w:r>
        <w:rPr>
          <w:spacing w:val="80"/>
          <w:sz w:val="20"/>
        </w:rPr>
        <w:t xml:space="preserve"> </w:t>
      </w:r>
      <w:r>
        <w:rPr>
          <w:sz w:val="20"/>
        </w:rPr>
        <w:t>možných</w:t>
      </w:r>
      <w:r>
        <w:rPr>
          <w:spacing w:val="8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80"/>
          <w:sz w:val="20"/>
        </w:rPr>
        <w:t xml:space="preserve"> </w:t>
      </w:r>
      <w:r>
        <w:rPr>
          <w:sz w:val="20"/>
        </w:rPr>
        <w:t>(zvýšená</w:t>
      </w:r>
      <w:r>
        <w:rPr>
          <w:spacing w:val="80"/>
          <w:sz w:val="20"/>
        </w:rPr>
        <w:t xml:space="preserve"> </w:t>
      </w:r>
      <w:r>
        <w:rPr>
          <w:sz w:val="20"/>
        </w:rPr>
        <w:t>poruchovost,</w:t>
      </w:r>
      <w:r>
        <w:rPr>
          <w:spacing w:val="80"/>
          <w:sz w:val="20"/>
        </w:rPr>
        <w:t xml:space="preserve"> </w:t>
      </w:r>
      <w:r>
        <w:rPr>
          <w:sz w:val="20"/>
        </w:rPr>
        <w:t>omezená</w:t>
      </w:r>
      <w:r>
        <w:rPr>
          <w:spacing w:val="80"/>
          <w:sz w:val="20"/>
        </w:rPr>
        <w:t xml:space="preserve"> </w:t>
      </w:r>
      <w:r>
        <w:rPr>
          <w:sz w:val="20"/>
        </w:rPr>
        <w:t>funkčnost a životnost).</w:t>
      </w:r>
    </w:p>
    <w:p w:rsidR="005B671C" w:rsidRDefault="005B671C">
      <w:pPr>
        <w:pStyle w:val="Zkladntext"/>
        <w:spacing w:before="2"/>
      </w:pPr>
    </w:p>
    <w:p w:rsidR="005B671C" w:rsidRDefault="00A8238D">
      <w:pPr>
        <w:pStyle w:val="Odstavecseseznamem"/>
        <w:numPr>
          <w:ilvl w:val="0"/>
          <w:numId w:val="2"/>
        </w:numPr>
        <w:tabs>
          <w:tab w:val="left" w:pos="541"/>
          <w:tab w:val="left" w:pos="542"/>
        </w:tabs>
        <w:rPr>
          <w:sz w:val="20"/>
        </w:rPr>
      </w:pPr>
      <w:r>
        <w:rPr>
          <w:sz w:val="20"/>
        </w:rPr>
        <w:t>Obdarovaný,</w:t>
      </w:r>
      <w:r>
        <w:rPr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vědomí</w:t>
      </w:r>
      <w:r>
        <w:rPr>
          <w:spacing w:val="-8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6"/>
          <w:sz w:val="20"/>
        </w:rPr>
        <w:t xml:space="preserve"> </w:t>
      </w:r>
      <w:r>
        <w:rPr>
          <w:sz w:val="20"/>
        </w:rPr>
        <w:t>dar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stavu,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jakém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nachází,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přebírá.</w:t>
      </w:r>
    </w:p>
    <w:p w:rsidR="005B671C" w:rsidRDefault="005B671C">
      <w:pPr>
        <w:pStyle w:val="Zkladntext"/>
        <w:spacing w:before="9"/>
        <w:rPr>
          <w:sz w:val="19"/>
        </w:rPr>
      </w:pPr>
    </w:p>
    <w:p w:rsidR="005B671C" w:rsidRDefault="00A8238D">
      <w:pPr>
        <w:pStyle w:val="Odstavecseseznamem"/>
        <w:numPr>
          <w:ilvl w:val="0"/>
          <w:numId w:val="2"/>
        </w:numPr>
        <w:tabs>
          <w:tab w:val="left" w:pos="541"/>
          <w:tab w:val="left" w:pos="542"/>
        </w:tabs>
        <w:spacing w:before="1"/>
        <w:rPr>
          <w:sz w:val="20"/>
        </w:rPr>
      </w:pP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daru</w:t>
      </w:r>
      <w:r>
        <w:rPr>
          <w:spacing w:val="-9"/>
          <w:sz w:val="20"/>
        </w:rPr>
        <w:t xml:space="preserve"> </w:t>
      </w:r>
      <w:r>
        <w:rPr>
          <w:sz w:val="20"/>
        </w:rPr>
        <w:t>přejde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obdarovaného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oboustranném</w:t>
      </w:r>
      <w:r>
        <w:rPr>
          <w:spacing w:val="-6"/>
          <w:sz w:val="20"/>
        </w:rPr>
        <w:t xml:space="preserve"> </w:t>
      </w:r>
      <w:r>
        <w:rPr>
          <w:sz w:val="20"/>
        </w:rPr>
        <w:t>podpisu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darovací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5B671C" w:rsidRDefault="005B671C">
      <w:pPr>
        <w:pStyle w:val="Zkladntext"/>
      </w:pPr>
    </w:p>
    <w:p w:rsidR="005B671C" w:rsidRDefault="00A8238D">
      <w:pPr>
        <w:pStyle w:val="Odstavecseseznamem"/>
        <w:numPr>
          <w:ilvl w:val="0"/>
          <w:numId w:val="2"/>
        </w:numPr>
        <w:tabs>
          <w:tab w:val="left" w:pos="542"/>
        </w:tabs>
        <w:ind w:left="541" w:right="113"/>
        <w:jc w:val="both"/>
        <w:rPr>
          <w:sz w:val="20"/>
        </w:rPr>
      </w:pPr>
      <w:r>
        <w:rPr>
          <w:sz w:val="20"/>
        </w:rPr>
        <w:t>Obdarovaný je srozuměn s tím, že údaje, týkající se tohoto smluvního vztahu budou v rámci finančního výkaznictví uloženy dárcem na nosičích dat a případně zpracovávány v databázích dárce.</w:t>
      </w:r>
      <w:r>
        <w:rPr>
          <w:spacing w:val="-14"/>
          <w:sz w:val="20"/>
        </w:rPr>
        <w:t xml:space="preserve"> </w:t>
      </w:r>
      <w:r>
        <w:rPr>
          <w:sz w:val="20"/>
        </w:rPr>
        <w:t>Dárce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4"/>
          <w:sz w:val="20"/>
        </w:rPr>
        <w:t xml:space="preserve"> </w:t>
      </w:r>
      <w:r>
        <w:rPr>
          <w:sz w:val="20"/>
        </w:rPr>
        <w:t>dat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zákona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ochraně</w:t>
      </w:r>
      <w:r>
        <w:rPr>
          <w:spacing w:val="-14"/>
          <w:sz w:val="20"/>
        </w:rPr>
        <w:t xml:space="preserve"> </w:t>
      </w:r>
      <w:r>
        <w:rPr>
          <w:sz w:val="20"/>
        </w:rPr>
        <w:t>osobních</w:t>
      </w:r>
      <w:r>
        <w:rPr>
          <w:spacing w:val="-14"/>
          <w:sz w:val="20"/>
        </w:rPr>
        <w:t xml:space="preserve"> </w:t>
      </w:r>
      <w:r>
        <w:rPr>
          <w:sz w:val="20"/>
        </w:rPr>
        <w:t>údajů</w:t>
      </w:r>
    </w:p>
    <w:p w:rsidR="005B671C" w:rsidRDefault="005B671C">
      <w:pPr>
        <w:jc w:val="both"/>
        <w:rPr>
          <w:sz w:val="20"/>
        </w:rPr>
        <w:sectPr w:rsidR="005B671C">
          <w:type w:val="continuous"/>
          <w:pgSz w:w="11910" w:h="16840"/>
          <w:pgMar w:top="500" w:right="900" w:bottom="1200" w:left="1580" w:header="0" w:footer="1020" w:gutter="0"/>
          <w:cols w:space="708"/>
        </w:sectPr>
      </w:pPr>
    </w:p>
    <w:p w:rsidR="005B671C" w:rsidRDefault="00A8238D">
      <w:pPr>
        <w:pStyle w:val="Zkladntext"/>
        <w:spacing w:before="45"/>
        <w:ind w:left="2007" w:right="2688"/>
        <w:jc w:val="center"/>
        <w:rPr>
          <w:rFonts w:ascii="Calibri"/>
        </w:rPr>
      </w:pPr>
      <w:r>
        <w:rPr>
          <w:rFonts w:ascii="Calibri"/>
          <w:spacing w:val="-2"/>
        </w:rPr>
        <w:lastRenderedPageBreak/>
        <w:t>Confidential</w:t>
      </w:r>
    </w:p>
    <w:p w:rsidR="005B671C" w:rsidRDefault="005B671C">
      <w:pPr>
        <w:pStyle w:val="Zkladntext"/>
        <w:rPr>
          <w:rFonts w:ascii="Calibri"/>
        </w:rPr>
      </w:pPr>
    </w:p>
    <w:p w:rsidR="005B671C" w:rsidRDefault="005B671C">
      <w:pPr>
        <w:pStyle w:val="Zkladntext"/>
        <w:spacing w:before="10"/>
        <w:rPr>
          <w:rFonts w:ascii="Calibri"/>
          <w:sz w:val="18"/>
        </w:rPr>
      </w:pPr>
    </w:p>
    <w:p w:rsidR="005B671C" w:rsidRDefault="00A8238D">
      <w:pPr>
        <w:pStyle w:val="Zkladntext"/>
        <w:ind w:left="541" w:right="128"/>
        <w:jc w:val="both"/>
      </w:pPr>
      <w:r>
        <w:t>v</w:t>
      </w:r>
      <w:r>
        <w:rPr>
          <w:spacing w:val="-5"/>
        </w:rPr>
        <w:t xml:space="preserve"> </w:t>
      </w:r>
      <w:r>
        <w:t>informačních</w:t>
      </w:r>
      <w:r>
        <w:rPr>
          <w:spacing w:val="-7"/>
        </w:rPr>
        <w:t xml:space="preserve"> </w:t>
      </w:r>
      <w:r>
        <w:t>systémech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mlčenlivost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všech</w:t>
      </w:r>
      <w:r>
        <w:rPr>
          <w:spacing w:val="-5"/>
        </w:rPr>
        <w:t xml:space="preserve"> </w:t>
      </w:r>
      <w:r>
        <w:t>skutečnostech,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kterých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dozvěděl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touto</w:t>
      </w:r>
      <w:r>
        <w:rPr>
          <w:spacing w:val="17"/>
        </w:rPr>
        <w:t xml:space="preserve"> </w:t>
      </w:r>
      <w:r>
        <w:t>smlouvou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obdarovaném,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skončení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smlouvy.</w:t>
      </w:r>
      <w:r>
        <w:rPr>
          <w:spacing w:val="20"/>
        </w:rPr>
        <w:t xml:space="preserve"> </w:t>
      </w:r>
      <w:r>
        <w:t>Stejné</w:t>
      </w:r>
      <w:r>
        <w:rPr>
          <w:spacing w:val="16"/>
        </w:rPr>
        <w:t xml:space="preserve"> </w:t>
      </w:r>
      <w:r>
        <w:t>právo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povinnost</w:t>
      </w:r>
      <w:r>
        <w:rPr>
          <w:spacing w:val="17"/>
        </w:rPr>
        <w:t xml:space="preserve"> </w:t>
      </w:r>
      <w:r>
        <w:t>má i obdarovaný.</w:t>
      </w:r>
    </w:p>
    <w:p w:rsidR="005B671C" w:rsidRDefault="005B671C">
      <w:pPr>
        <w:pStyle w:val="Zkladntext"/>
      </w:pPr>
    </w:p>
    <w:p w:rsidR="005B671C" w:rsidRDefault="00A8238D">
      <w:pPr>
        <w:pStyle w:val="Odstavecseseznamem"/>
        <w:numPr>
          <w:ilvl w:val="0"/>
          <w:numId w:val="2"/>
        </w:numPr>
        <w:tabs>
          <w:tab w:val="left" w:pos="542"/>
        </w:tabs>
        <w:ind w:left="541" w:right="122"/>
        <w:jc w:val="both"/>
        <w:rPr>
          <w:sz w:val="20"/>
        </w:rPr>
      </w:pPr>
      <w:r>
        <w:rPr>
          <w:sz w:val="20"/>
        </w:rPr>
        <w:t>Obdarovaný se zavazuje, že budoucí likvidaci daru zajistí v souladu se zákonem č. 185/2001 Sb. zákon o odpadech a změně některých zákonů.</w:t>
      </w:r>
    </w:p>
    <w:p w:rsidR="005B671C" w:rsidRDefault="005B671C">
      <w:pPr>
        <w:pStyle w:val="Zkladntext"/>
        <w:rPr>
          <w:sz w:val="22"/>
        </w:rPr>
      </w:pPr>
    </w:p>
    <w:p w:rsidR="005B671C" w:rsidRDefault="005B671C">
      <w:pPr>
        <w:pStyle w:val="Zkladntext"/>
        <w:spacing w:before="11"/>
        <w:rPr>
          <w:sz w:val="17"/>
        </w:rPr>
      </w:pPr>
    </w:p>
    <w:p w:rsidR="005B671C" w:rsidRDefault="00A8238D">
      <w:pPr>
        <w:pStyle w:val="Odstavecseseznamem"/>
        <w:numPr>
          <w:ilvl w:val="0"/>
          <w:numId w:val="2"/>
        </w:numPr>
        <w:tabs>
          <w:tab w:val="left" w:pos="542"/>
        </w:tabs>
        <w:ind w:left="541" w:right="114"/>
        <w:jc w:val="both"/>
        <w:rPr>
          <w:sz w:val="20"/>
        </w:rPr>
      </w:pPr>
      <w:r>
        <w:rPr>
          <w:sz w:val="20"/>
        </w:rPr>
        <w:t xml:space="preserve">Při plnění smluvních závazků z této smlouvy vyplývajících a při dalším nakládáním s darem se obdarovaný zavazuje postupovat tak, aby v žádném případě nedošlo k poškození dobrého jména </w:t>
      </w:r>
      <w:r>
        <w:rPr>
          <w:spacing w:val="-2"/>
          <w:sz w:val="20"/>
        </w:rPr>
        <w:t>dárce.</w:t>
      </w:r>
    </w:p>
    <w:p w:rsidR="005B671C" w:rsidRDefault="005B671C">
      <w:pPr>
        <w:pStyle w:val="Zkladntext"/>
        <w:spacing w:before="10"/>
        <w:rPr>
          <w:sz w:val="19"/>
        </w:rPr>
      </w:pPr>
    </w:p>
    <w:p w:rsidR="005B671C" w:rsidRDefault="00A8238D">
      <w:pPr>
        <w:pStyle w:val="Nadpis2"/>
        <w:spacing w:before="1" w:line="229" w:lineRule="exact"/>
        <w:ind w:left="2689" w:right="2688"/>
        <w:jc w:val="center"/>
      </w:pPr>
      <w:r>
        <w:rPr>
          <w:spacing w:val="-4"/>
        </w:rPr>
        <w:t>III.</w:t>
      </w:r>
    </w:p>
    <w:p w:rsidR="005B671C" w:rsidRDefault="00A8238D">
      <w:pPr>
        <w:spacing w:line="229" w:lineRule="exact"/>
        <w:ind w:left="2688" w:right="2688"/>
        <w:jc w:val="center"/>
        <w:rPr>
          <w:b/>
          <w:sz w:val="20"/>
        </w:rPr>
      </w:pPr>
      <w:r>
        <w:rPr>
          <w:b/>
          <w:spacing w:val="-2"/>
          <w:sz w:val="20"/>
        </w:rPr>
        <w:t>Závěrečná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ustanovení:</w:t>
      </w:r>
    </w:p>
    <w:p w:rsidR="005B671C" w:rsidRDefault="005B671C">
      <w:pPr>
        <w:pStyle w:val="Zkladntext"/>
        <w:spacing w:before="3"/>
        <w:rPr>
          <w:b/>
        </w:rPr>
      </w:pPr>
    </w:p>
    <w:p w:rsidR="005B671C" w:rsidRDefault="00A8238D">
      <w:pPr>
        <w:pStyle w:val="Odstavecseseznamem"/>
        <w:numPr>
          <w:ilvl w:val="0"/>
          <w:numId w:val="1"/>
        </w:numPr>
        <w:tabs>
          <w:tab w:val="left" w:pos="550"/>
        </w:tabs>
        <w:ind w:right="114"/>
        <w:jc w:val="both"/>
        <w:rPr>
          <w:sz w:val="20"/>
        </w:rPr>
      </w:pPr>
      <w:r>
        <w:rPr>
          <w:sz w:val="20"/>
        </w:rPr>
        <w:t xml:space="preserve">Smluvní strany prohlašují, že si smlouvu přečetly a souhlasí s jejím obsahem a jako takovou ji </w:t>
      </w:r>
      <w:r>
        <w:rPr>
          <w:spacing w:val="-2"/>
          <w:sz w:val="20"/>
        </w:rPr>
        <w:t>podepisují.</w:t>
      </w:r>
    </w:p>
    <w:p w:rsidR="005B671C" w:rsidRDefault="005B671C">
      <w:pPr>
        <w:pStyle w:val="Zkladntext"/>
        <w:spacing w:before="1"/>
      </w:pPr>
    </w:p>
    <w:p w:rsidR="005B671C" w:rsidRDefault="00A8238D">
      <w:pPr>
        <w:pStyle w:val="Odstavecseseznamem"/>
        <w:numPr>
          <w:ilvl w:val="0"/>
          <w:numId w:val="1"/>
        </w:numPr>
        <w:tabs>
          <w:tab w:val="left" w:pos="550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Strany se dohodly, že tato smlouva může být měněna nebo rušena pouze v písemné formě a po vzájemné dohodě.</w:t>
      </w:r>
    </w:p>
    <w:p w:rsidR="005B671C" w:rsidRDefault="005B671C">
      <w:pPr>
        <w:pStyle w:val="Zkladntext"/>
      </w:pPr>
    </w:p>
    <w:p w:rsidR="005B671C" w:rsidRDefault="005B671C">
      <w:pPr>
        <w:pStyle w:val="Zkladntext"/>
      </w:pPr>
    </w:p>
    <w:p w:rsidR="005B671C" w:rsidRDefault="005B671C">
      <w:pPr>
        <w:pStyle w:val="Zkladntext"/>
      </w:pPr>
    </w:p>
    <w:p w:rsidR="005B671C" w:rsidRDefault="005B671C">
      <w:pPr>
        <w:pStyle w:val="Zkladntext"/>
      </w:pPr>
    </w:p>
    <w:p w:rsidR="00961DB8" w:rsidRDefault="00961DB8" w:rsidP="00961DB8">
      <w:pPr>
        <w:pStyle w:val="Zkladntext"/>
        <w:spacing w:before="5"/>
        <w:ind w:firstLine="549"/>
        <w:rPr>
          <w:sz w:val="16"/>
        </w:rPr>
      </w:pPr>
      <w:r>
        <w:rPr>
          <w:sz w:val="16"/>
        </w:rPr>
        <w:t xml:space="preserve">V Praze dne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V Praze dne </w:t>
      </w:r>
    </w:p>
    <w:p w:rsidR="00961DB8" w:rsidRDefault="00961DB8" w:rsidP="00961DB8">
      <w:pPr>
        <w:pStyle w:val="Zkladntext"/>
        <w:spacing w:before="5"/>
        <w:ind w:firstLine="549"/>
        <w:rPr>
          <w:sz w:val="16"/>
        </w:rPr>
      </w:pPr>
    </w:p>
    <w:p w:rsidR="005B671C" w:rsidRDefault="005B671C">
      <w:pPr>
        <w:pStyle w:val="Zkladntext"/>
        <w:spacing w:before="5"/>
        <w:rPr>
          <w:sz w:val="16"/>
        </w:rPr>
      </w:pPr>
    </w:p>
    <w:p w:rsidR="00961DB8" w:rsidRDefault="00961DB8" w:rsidP="00961DB8">
      <w:pPr>
        <w:pStyle w:val="Zkladntext"/>
        <w:spacing w:before="5"/>
        <w:ind w:firstLine="549"/>
        <w:rPr>
          <w:sz w:val="16"/>
        </w:rPr>
      </w:pPr>
      <w:r>
        <w:rPr>
          <w:sz w:val="16"/>
        </w:rPr>
        <w:t xml:space="preserve">Za dárce: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Za obdarovaného</w:t>
      </w:r>
    </w:p>
    <w:sectPr w:rsidR="00961DB8" w:rsidSect="00961DB8">
      <w:footerReference w:type="default" r:id="rId10"/>
      <w:pgSz w:w="12240" w:h="15840"/>
      <w:pgMar w:top="680" w:right="940" w:bottom="280" w:left="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FB7" w:rsidRDefault="007A4FB7">
      <w:r>
        <w:separator/>
      </w:r>
    </w:p>
  </w:endnote>
  <w:endnote w:type="continuationSeparator" w:id="0">
    <w:p w:rsidR="007A4FB7" w:rsidRDefault="007A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1C" w:rsidRDefault="00AF62A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>
              <wp:simplePos x="0" y="0"/>
              <wp:positionH relativeFrom="page">
                <wp:posOffset>1134110</wp:posOffset>
              </wp:positionH>
              <wp:positionV relativeFrom="page">
                <wp:posOffset>9918065</wp:posOffset>
              </wp:positionV>
              <wp:extent cx="5819775" cy="635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19775" cy="6350"/>
                      </a:xfrm>
                      <a:custGeom>
                        <a:avLst/>
                        <a:gdLst>
                          <a:gd name="T0" fmla="+- 0 8161 1786"/>
                          <a:gd name="T1" fmla="*/ T0 w 9165"/>
                          <a:gd name="T2" fmla="+- 0 15619 15619"/>
                          <a:gd name="T3" fmla="*/ 15619 h 10"/>
                          <a:gd name="T4" fmla="+- 0 8152 1786"/>
                          <a:gd name="T5" fmla="*/ T4 w 9165"/>
                          <a:gd name="T6" fmla="+- 0 15619 15619"/>
                          <a:gd name="T7" fmla="*/ 15619 h 10"/>
                          <a:gd name="T8" fmla="+- 0 8152 1786"/>
                          <a:gd name="T9" fmla="*/ T8 w 9165"/>
                          <a:gd name="T10" fmla="+- 0 15619 15619"/>
                          <a:gd name="T11" fmla="*/ 15619 h 10"/>
                          <a:gd name="T12" fmla="+- 0 1786 1786"/>
                          <a:gd name="T13" fmla="*/ T12 w 9165"/>
                          <a:gd name="T14" fmla="+- 0 15619 15619"/>
                          <a:gd name="T15" fmla="*/ 15619 h 10"/>
                          <a:gd name="T16" fmla="+- 0 1786 1786"/>
                          <a:gd name="T17" fmla="*/ T16 w 9165"/>
                          <a:gd name="T18" fmla="+- 0 15628 15619"/>
                          <a:gd name="T19" fmla="*/ 15628 h 10"/>
                          <a:gd name="T20" fmla="+- 0 8152 1786"/>
                          <a:gd name="T21" fmla="*/ T20 w 9165"/>
                          <a:gd name="T22" fmla="+- 0 15628 15619"/>
                          <a:gd name="T23" fmla="*/ 15628 h 10"/>
                          <a:gd name="T24" fmla="+- 0 8152 1786"/>
                          <a:gd name="T25" fmla="*/ T24 w 9165"/>
                          <a:gd name="T26" fmla="+- 0 15628 15619"/>
                          <a:gd name="T27" fmla="*/ 15628 h 10"/>
                          <a:gd name="T28" fmla="+- 0 8161 1786"/>
                          <a:gd name="T29" fmla="*/ T28 w 9165"/>
                          <a:gd name="T30" fmla="+- 0 15628 15619"/>
                          <a:gd name="T31" fmla="*/ 15628 h 10"/>
                          <a:gd name="T32" fmla="+- 0 8161 1786"/>
                          <a:gd name="T33" fmla="*/ T32 w 9165"/>
                          <a:gd name="T34" fmla="+- 0 15619 15619"/>
                          <a:gd name="T35" fmla="*/ 15619 h 10"/>
                          <a:gd name="T36" fmla="+- 0 10951 1786"/>
                          <a:gd name="T37" fmla="*/ T36 w 9165"/>
                          <a:gd name="T38" fmla="+- 0 15619 15619"/>
                          <a:gd name="T39" fmla="*/ 15619 h 10"/>
                          <a:gd name="T40" fmla="+- 0 8161 1786"/>
                          <a:gd name="T41" fmla="*/ T40 w 9165"/>
                          <a:gd name="T42" fmla="+- 0 15619 15619"/>
                          <a:gd name="T43" fmla="*/ 15619 h 10"/>
                          <a:gd name="T44" fmla="+- 0 8161 1786"/>
                          <a:gd name="T45" fmla="*/ T44 w 9165"/>
                          <a:gd name="T46" fmla="+- 0 15628 15619"/>
                          <a:gd name="T47" fmla="*/ 15628 h 10"/>
                          <a:gd name="T48" fmla="+- 0 10951 1786"/>
                          <a:gd name="T49" fmla="*/ T48 w 9165"/>
                          <a:gd name="T50" fmla="+- 0 15628 15619"/>
                          <a:gd name="T51" fmla="*/ 15628 h 10"/>
                          <a:gd name="T52" fmla="+- 0 10951 1786"/>
                          <a:gd name="T53" fmla="*/ T52 w 9165"/>
                          <a:gd name="T54" fmla="+- 0 15619 15619"/>
                          <a:gd name="T55" fmla="*/ 15619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9165" h="10">
                            <a:moveTo>
                              <a:pt x="6375" y="0"/>
                            </a:moveTo>
                            <a:lnTo>
                              <a:pt x="6366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66" y="9"/>
                            </a:lnTo>
                            <a:lnTo>
                              <a:pt x="6375" y="9"/>
                            </a:lnTo>
                            <a:lnTo>
                              <a:pt x="6375" y="0"/>
                            </a:lnTo>
                            <a:close/>
                            <a:moveTo>
                              <a:pt x="9165" y="0"/>
                            </a:moveTo>
                            <a:lnTo>
                              <a:pt x="6375" y="0"/>
                            </a:lnTo>
                            <a:lnTo>
                              <a:pt x="6375" y="9"/>
                            </a:lnTo>
                            <a:lnTo>
                              <a:pt x="9165" y="9"/>
                            </a:lnTo>
                            <a:lnTo>
                              <a:pt x="91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23F9C" id="docshape1" o:spid="_x0000_s1026" style="position:absolute;margin-left:89.3pt;margin-top:780.95pt;width:458.25pt;height:.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" path="m6375,r-9,l,,,9r6366,l6375,9r,-9xm9165,l6375,r,9l9165,9r,-9xe" fillcolor="black" stroked="f">
              <v:path arrowok="t" o:connecttype="custom" o:connectlocs="4048125,9918065;4042410,9918065;4042410,9918065;0,9918065;0,9923780;4042410,9923780;4042410,9923780;4048125,9923780;4048125,9918065;5819775,9918065;4048125,9918065;4048125,9923780;5819775,9923780;5819775,9918065" o:connectangles="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>
              <wp:simplePos x="0" y="0"/>
              <wp:positionH relativeFrom="page">
                <wp:posOffset>1133475</wp:posOffset>
              </wp:positionH>
              <wp:positionV relativeFrom="page">
                <wp:posOffset>9932035</wp:posOffset>
              </wp:positionV>
              <wp:extent cx="3231515" cy="33528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71C" w:rsidRDefault="00A8238D">
                          <w:pPr>
                            <w:spacing w:before="16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Československá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obchodní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banka,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a.</w:t>
                          </w:r>
                          <w:r>
                            <w:rPr>
                              <w:b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s.</w:t>
                          </w:r>
                        </w:p>
                        <w:p w:rsidR="005B671C" w:rsidRDefault="00A8238D">
                          <w:pPr>
                            <w:spacing w:before="37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Radlická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333/150,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150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57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Praha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5,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IČO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00001350</w:t>
                          </w:r>
                        </w:p>
                        <w:p w:rsidR="005B671C" w:rsidRDefault="00A8238D">
                          <w:pPr>
                            <w:spacing w:before="4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Zapsaná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 obchodním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rejstříku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vedeném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Městským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soudem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Praze,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oddíl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XXXVI,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vložka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89.25pt;margin-top:782.05pt;width:254.45pt;height:26.4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" filled="f" stroked="f">
              <v:textbox inset="0,0,0,0">
                <w:txbxContent>
                  <w:p w:rsidR="005B671C" w:rsidRDefault="00A8238D">
                    <w:pPr>
                      <w:spacing w:before="16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Československá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obchodní</w:t>
                    </w:r>
                    <w:r>
                      <w:rPr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banka,</w:t>
                    </w:r>
                    <w:r>
                      <w:rPr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a.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2"/>
                      </w:rPr>
                      <w:t>s.</w:t>
                    </w:r>
                  </w:p>
                  <w:p w:rsidR="005B671C" w:rsidRDefault="00A8238D">
                    <w:pPr>
                      <w:spacing w:before="37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Radlická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333/150,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150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57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Praha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5,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IČO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00001350</w:t>
                    </w:r>
                  </w:p>
                  <w:p w:rsidR="005B671C" w:rsidRDefault="00A8238D">
                    <w:pPr>
                      <w:spacing w:before="4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Zapsaná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 obchodním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rejstříku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vedeném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Městským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soudem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Praze,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oddíl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XXXVI,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vložka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pacing w:val="-5"/>
                        <w:sz w:val="12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>
              <wp:simplePos x="0" y="0"/>
              <wp:positionH relativeFrom="page">
                <wp:posOffset>6366510</wp:posOffset>
              </wp:positionH>
              <wp:positionV relativeFrom="page">
                <wp:posOffset>9940925</wp:posOffset>
              </wp:positionV>
              <wp:extent cx="556260" cy="1397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71C" w:rsidRDefault="00A8238D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strana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z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7" type="#_x0000_t202" style="position:absolute;margin-left:501.3pt;margin-top:782.75pt;width:43.8pt;height:11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" filled="f" stroked="f">
              <v:textbox inset="0,0,0,0">
                <w:txbxContent>
                  <w:p w:rsidR="005B671C" w:rsidRDefault="00A8238D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strana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z w:val="16"/>
                      </w:rPr>
                      <w:fldChar w:fldCharType="separate"/>
                    </w:r>
                    <w:r>
                      <w:rPr>
                        <w:i/>
                        <w:sz w:val="16"/>
                      </w:rPr>
                      <w:t>1</w:t>
                    </w:r>
                    <w:r>
                      <w:rPr>
                        <w:i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z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1C" w:rsidRDefault="005B671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FB7" w:rsidRDefault="007A4FB7">
      <w:r>
        <w:separator/>
      </w:r>
    </w:p>
  </w:footnote>
  <w:footnote w:type="continuationSeparator" w:id="0">
    <w:p w:rsidR="007A4FB7" w:rsidRDefault="007A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5FF"/>
    <w:multiLevelType w:val="hybridMultilevel"/>
    <w:tmpl w:val="D3483088"/>
    <w:lvl w:ilvl="0" w:tplc="42ECCC2A">
      <w:start w:val="1"/>
      <w:numFmt w:val="decimal"/>
      <w:lvlText w:val="%1."/>
      <w:lvlJc w:val="left"/>
      <w:pPr>
        <w:ind w:left="542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B46ABEE">
      <w:numFmt w:val="bullet"/>
      <w:lvlText w:val="•"/>
      <w:lvlJc w:val="left"/>
      <w:pPr>
        <w:ind w:left="1428" w:hanging="420"/>
      </w:pPr>
      <w:rPr>
        <w:rFonts w:hint="default"/>
        <w:lang w:val="cs-CZ" w:eastAsia="en-US" w:bidi="ar-SA"/>
      </w:rPr>
    </w:lvl>
    <w:lvl w:ilvl="2" w:tplc="5ADAE0C6">
      <w:numFmt w:val="bullet"/>
      <w:lvlText w:val="•"/>
      <w:lvlJc w:val="left"/>
      <w:pPr>
        <w:ind w:left="2317" w:hanging="420"/>
      </w:pPr>
      <w:rPr>
        <w:rFonts w:hint="default"/>
        <w:lang w:val="cs-CZ" w:eastAsia="en-US" w:bidi="ar-SA"/>
      </w:rPr>
    </w:lvl>
    <w:lvl w:ilvl="3" w:tplc="C77C6F88">
      <w:numFmt w:val="bullet"/>
      <w:lvlText w:val="•"/>
      <w:lvlJc w:val="left"/>
      <w:pPr>
        <w:ind w:left="3205" w:hanging="420"/>
      </w:pPr>
      <w:rPr>
        <w:rFonts w:hint="default"/>
        <w:lang w:val="cs-CZ" w:eastAsia="en-US" w:bidi="ar-SA"/>
      </w:rPr>
    </w:lvl>
    <w:lvl w:ilvl="4" w:tplc="3926D502">
      <w:numFmt w:val="bullet"/>
      <w:lvlText w:val="•"/>
      <w:lvlJc w:val="left"/>
      <w:pPr>
        <w:ind w:left="4094" w:hanging="420"/>
      </w:pPr>
      <w:rPr>
        <w:rFonts w:hint="default"/>
        <w:lang w:val="cs-CZ" w:eastAsia="en-US" w:bidi="ar-SA"/>
      </w:rPr>
    </w:lvl>
    <w:lvl w:ilvl="5" w:tplc="38BE59FE">
      <w:numFmt w:val="bullet"/>
      <w:lvlText w:val="•"/>
      <w:lvlJc w:val="left"/>
      <w:pPr>
        <w:ind w:left="4983" w:hanging="420"/>
      </w:pPr>
      <w:rPr>
        <w:rFonts w:hint="default"/>
        <w:lang w:val="cs-CZ" w:eastAsia="en-US" w:bidi="ar-SA"/>
      </w:rPr>
    </w:lvl>
    <w:lvl w:ilvl="6" w:tplc="FD9CE13E">
      <w:numFmt w:val="bullet"/>
      <w:lvlText w:val="•"/>
      <w:lvlJc w:val="left"/>
      <w:pPr>
        <w:ind w:left="5871" w:hanging="420"/>
      </w:pPr>
      <w:rPr>
        <w:rFonts w:hint="default"/>
        <w:lang w:val="cs-CZ" w:eastAsia="en-US" w:bidi="ar-SA"/>
      </w:rPr>
    </w:lvl>
    <w:lvl w:ilvl="7" w:tplc="CDDAAEC4">
      <w:numFmt w:val="bullet"/>
      <w:lvlText w:val="•"/>
      <w:lvlJc w:val="left"/>
      <w:pPr>
        <w:ind w:left="6760" w:hanging="420"/>
      </w:pPr>
      <w:rPr>
        <w:rFonts w:hint="default"/>
        <w:lang w:val="cs-CZ" w:eastAsia="en-US" w:bidi="ar-SA"/>
      </w:rPr>
    </w:lvl>
    <w:lvl w:ilvl="8" w:tplc="0D8AE328">
      <w:numFmt w:val="bullet"/>
      <w:lvlText w:val="•"/>
      <w:lvlJc w:val="left"/>
      <w:pPr>
        <w:ind w:left="7649" w:hanging="420"/>
      </w:pPr>
      <w:rPr>
        <w:rFonts w:hint="default"/>
        <w:lang w:val="cs-CZ" w:eastAsia="en-US" w:bidi="ar-SA"/>
      </w:rPr>
    </w:lvl>
  </w:abstractNum>
  <w:abstractNum w:abstractNumId="1" w15:restartNumberingAfterBreak="0">
    <w:nsid w:val="791579BD"/>
    <w:multiLevelType w:val="hybridMultilevel"/>
    <w:tmpl w:val="4AF6494C"/>
    <w:lvl w:ilvl="0" w:tplc="34EA5F8C">
      <w:start w:val="1"/>
      <w:numFmt w:val="decimal"/>
      <w:lvlText w:val="%1."/>
      <w:lvlJc w:val="left"/>
      <w:pPr>
        <w:ind w:left="54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61EEE62">
      <w:numFmt w:val="bullet"/>
      <w:lvlText w:val="•"/>
      <w:lvlJc w:val="left"/>
      <w:pPr>
        <w:ind w:left="1428" w:hanging="428"/>
      </w:pPr>
      <w:rPr>
        <w:rFonts w:hint="default"/>
        <w:lang w:val="cs-CZ" w:eastAsia="en-US" w:bidi="ar-SA"/>
      </w:rPr>
    </w:lvl>
    <w:lvl w:ilvl="2" w:tplc="E1B450D6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 w:tplc="8E44593E">
      <w:numFmt w:val="bullet"/>
      <w:lvlText w:val="•"/>
      <w:lvlJc w:val="left"/>
      <w:pPr>
        <w:ind w:left="3205" w:hanging="428"/>
      </w:pPr>
      <w:rPr>
        <w:rFonts w:hint="default"/>
        <w:lang w:val="cs-CZ" w:eastAsia="en-US" w:bidi="ar-SA"/>
      </w:rPr>
    </w:lvl>
    <w:lvl w:ilvl="4" w:tplc="358493C2">
      <w:numFmt w:val="bullet"/>
      <w:lvlText w:val="•"/>
      <w:lvlJc w:val="left"/>
      <w:pPr>
        <w:ind w:left="4094" w:hanging="428"/>
      </w:pPr>
      <w:rPr>
        <w:rFonts w:hint="default"/>
        <w:lang w:val="cs-CZ" w:eastAsia="en-US" w:bidi="ar-SA"/>
      </w:rPr>
    </w:lvl>
    <w:lvl w:ilvl="5" w:tplc="DCE61E26">
      <w:numFmt w:val="bullet"/>
      <w:lvlText w:val="•"/>
      <w:lvlJc w:val="left"/>
      <w:pPr>
        <w:ind w:left="4983" w:hanging="428"/>
      </w:pPr>
      <w:rPr>
        <w:rFonts w:hint="default"/>
        <w:lang w:val="cs-CZ" w:eastAsia="en-US" w:bidi="ar-SA"/>
      </w:rPr>
    </w:lvl>
    <w:lvl w:ilvl="6" w:tplc="FE801CF6">
      <w:numFmt w:val="bullet"/>
      <w:lvlText w:val="•"/>
      <w:lvlJc w:val="left"/>
      <w:pPr>
        <w:ind w:left="5871" w:hanging="428"/>
      </w:pPr>
      <w:rPr>
        <w:rFonts w:hint="default"/>
        <w:lang w:val="cs-CZ" w:eastAsia="en-US" w:bidi="ar-SA"/>
      </w:rPr>
    </w:lvl>
    <w:lvl w:ilvl="7" w:tplc="5A468D1C">
      <w:numFmt w:val="bullet"/>
      <w:lvlText w:val="•"/>
      <w:lvlJc w:val="left"/>
      <w:pPr>
        <w:ind w:left="6760" w:hanging="428"/>
      </w:pPr>
      <w:rPr>
        <w:rFonts w:hint="default"/>
        <w:lang w:val="cs-CZ" w:eastAsia="en-US" w:bidi="ar-SA"/>
      </w:rPr>
    </w:lvl>
    <w:lvl w:ilvl="8" w:tplc="0780197C">
      <w:numFmt w:val="bullet"/>
      <w:lvlText w:val="•"/>
      <w:lvlJc w:val="left"/>
      <w:pPr>
        <w:ind w:left="7649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7A8166A5"/>
    <w:multiLevelType w:val="hybridMultilevel"/>
    <w:tmpl w:val="3D1A932A"/>
    <w:lvl w:ilvl="0" w:tplc="3C423F0A">
      <w:start w:val="1"/>
      <w:numFmt w:val="decimal"/>
      <w:lvlText w:val="%1."/>
      <w:lvlJc w:val="left"/>
      <w:pPr>
        <w:ind w:left="542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742D98A">
      <w:numFmt w:val="bullet"/>
      <w:lvlText w:val="•"/>
      <w:lvlJc w:val="left"/>
      <w:pPr>
        <w:ind w:left="1428" w:hanging="420"/>
      </w:pPr>
      <w:rPr>
        <w:rFonts w:hint="default"/>
        <w:lang w:val="cs-CZ" w:eastAsia="en-US" w:bidi="ar-SA"/>
      </w:rPr>
    </w:lvl>
    <w:lvl w:ilvl="2" w:tplc="34AC0BDC">
      <w:numFmt w:val="bullet"/>
      <w:lvlText w:val="•"/>
      <w:lvlJc w:val="left"/>
      <w:pPr>
        <w:ind w:left="2317" w:hanging="420"/>
      </w:pPr>
      <w:rPr>
        <w:rFonts w:hint="default"/>
        <w:lang w:val="cs-CZ" w:eastAsia="en-US" w:bidi="ar-SA"/>
      </w:rPr>
    </w:lvl>
    <w:lvl w:ilvl="3" w:tplc="5FF0D13A">
      <w:numFmt w:val="bullet"/>
      <w:lvlText w:val="•"/>
      <w:lvlJc w:val="left"/>
      <w:pPr>
        <w:ind w:left="3205" w:hanging="420"/>
      </w:pPr>
      <w:rPr>
        <w:rFonts w:hint="default"/>
        <w:lang w:val="cs-CZ" w:eastAsia="en-US" w:bidi="ar-SA"/>
      </w:rPr>
    </w:lvl>
    <w:lvl w:ilvl="4" w:tplc="424A6106">
      <w:numFmt w:val="bullet"/>
      <w:lvlText w:val="•"/>
      <w:lvlJc w:val="left"/>
      <w:pPr>
        <w:ind w:left="4094" w:hanging="420"/>
      </w:pPr>
      <w:rPr>
        <w:rFonts w:hint="default"/>
        <w:lang w:val="cs-CZ" w:eastAsia="en-US" w:bidi="ar-SA"/>
      </w:rPr>
    </w:lvl>
    <w:lvl w:ilvl="5" w:tplc="92AA1FDC">
      <w:numFmt w:val="bullet"/>
      <w:lvlText w:val="•"/>
      <w:lvlJc w:val="left"/>
      <w:pPr>
        <w:ind w:left="4983" w:hanging="420"/>
      </w:pPr>
      <w:rPr>
        <w:rFonts w:hint="default"/>
        <w:lang w:val="cs-CZ" w:eastAsia="en-US" w:bidi="ar-SA"/>
      </w:rPr>
    </w:lvl>
    <w:lvl w:ilvl="6" w:tplc="84CAC1D2">
      <w:numFmt w:val="bullet"/>
      <w:lvlText w:val="•"/>
      <w:lvlJc w:val="left"/>
      <w:pPr>
        <w:ind w:left="5871" w:hanging="420"/>
      </w:pPr>
      <w:rPr>
        <w:rFonts w:hint="default"/>
        <w:lang w:val="cs-CZ" w:eastAsia="en-US" w:bidi="ar-SA"/>
      </w:rPr>
    </w:lvl>
    <w:lvl w:ilvl="7" w:tplc="211EE560">
      <w:numFmt w:val="bullet"/>
      <w:lvlText w:val="•"/>
      <w:lvlJc w:val="left"/>
      <w:pPr>
        <w:ind w:left="6760" w:hanging="420"/>
      </w:pPr>
      <w:rPr>
        <w:rFonts w:hint="default"/>
        <w:lang w:val="cs-CZ" w:eastAsia="en-US" w:bidi="ar-SA"/>
      </w:rPr>
    </w:lvl>
    <w:lvl w:ilvl="8" w:tplc="15943FB4">
      <w:numFmt w:val="bullet"/>
      <w:lvlText w:val="•"/>
      <w:lvlJc w:val="left"/>
      <w:pPr>
        <w:ind w:left="7649" w:hanging="42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1C"/>
    <w:rsid w:val="003D1751"/>
    <w:rsid w:val="005B671C"/>
    <w:rsid w:val="007A4FB7"/>
    <w:rsid w:val="00961DB8"/>
    <w:rsid w:val="00A8238D"/>
    <w:rsid w:val="00A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0EB53E-7505-4E11-84F9-0A82AA33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343" w:lineRule="exact"/>
      <w:ind w:left="2214"/>
      <w:outlineLvl w:val="0"/>
    </w:pPr>
    <w:rPr>
      <w:rFonts w:ascii="Calibri" w:eastAsia="Calibri" w:hAnsi="Calibri" w:cs="Calibri"/>
      <w:i/>
      <w:iCs/>
      <w:sz w:val="33"/>
      <w:szCs w:val="33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2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1" w:hanging="4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Homolová</dc:creator>
  <cp:lastModifiedBy>Šárka Homolová</cp:lastModifiedBy>
  <cp:revision>2</cp:revision>
  <dcterms:created xsi:type="dcterms:W3CDTF">2022-09-08T11:33:00Z</dcterms:created>
  <dcterms:modified xsi:type="dcterms:W3CDTF">2022-09-08T11:33:00Z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Sign</vt:lpwstr>
  </property>
</Properties>
</file>