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9E" w:rsidRDefault="00145DF8">
      <w:pPr>
        <w:pStyle w:val="Zkladntext"/>
        <w:spacing w:before="150"/>
        <w:ind w:left="6466" w:right="6471"/>
        <w:jc w:val="center"/>
      </w:pPr>
      <w:r>
        <w:pict>
          <v:rect id="_x0000_s1029" style="position:absolute;left:0;text-align:left;margin-left:50.05pt;margin-top:1.9pt;width:1.7pt;height:23.9pt;z-index:15729152;mso-position-horizontal-relative:page" fillcolor="black" stroked="f">
            <w10:wrap anchorx="page"/>
          </v:rect>
        </w:pict>
      </w:r>
      <w:r>
        <w:t>Příloha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Cenová</w:t>
      </w:r>
      <w:r>
        <w:rPr>
          <w:spacing w:val="7"/>
        </w:rPr>
        <w:t xml:space="preserve"> </w:t>
      </w:r>
      <w:r>
        <w:t>nabídka</w:t>
      </w:r>
    </w:p>
    <w:p w:rsidR="0001439E" w:rsidRDefault="0001439E">
      <w:pPr>
        <w:rPr>
          <w:b/>
          <w:sz w:val="20"/>
        </w:rPr>
      </w:pPr>
    </w:p>
    <w:p w:rsidR="0001439E" w:rsidRDefault="00145DF8">
      <w:pPr>
        <w:rPr>
          <w:b/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3504565</wp:posOffset>
                </wp:positionV>
                <wp:extent cx="1409700" cy="12096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5DF8" w:rsidRDefault="00145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23.75pt;margin-top:275.95pt;width:111pt;height:95.2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" fillcolor="white [3201]" strokecolor="white [3212]" strokeweight=".5pt">
                <v:textbox>
                  <w:txbxContent>
                    <w:p w:rsidR="00145DF8" w:rsidRDefault="00145DF8"/>
                  </w:txbxContent>
                </v:textbox>
              </v:shape>
            </w:pict>
          </mc:Fallback>
        </mc:AlternateContent>
      </w:r>
      <w:r w:rsidRPr="00145DF8">
        <w:pict>
          <v:group id="_x0000_s1026" style="position:absolute;margin-left:50.8pt;margin-top:273.4pt;width:515.9pt;height:81.35pt;z-index:-15728640;mso-wrap-distance-left:0;mso-wrap-distance-right:0;mso-position-horizontal-relative:page;mso-position-vertical-relative:text" coordorigin="1001,230" coordsize="10403,1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273;top:490;width:2131;height:1366">
              <v:imagedata r:id="rId4" o:title=""/>
            </v:shape>
            <v:shape id="_x0000_s1027" type="#_x0000_t202" style="position:absolute;left:1018;top:247;width:8267;height:1028" filled="f" strokeweight="1.68pt">
              <v:textbox style="mso-next-textbox:#_x0000_s1027" inset="0,0,0,0">
                <w:txbxContent>
                  <w:p w:rsidR="0001439E" w:rsidRPr="00145DF8" w:rsidRDefault="00145DF8" w:rsidP="00145DF8">
                    <w:r w:rsidRPr="00145DF8">
                      <w:t>Pozn.:</w:t>
                    </w:r>
                  </w:p>
                  <w:p w:rsidR="0001439E" w:rsidRPr="00145DF8" w:rsidRDefault="00145DF8" w:rsidP="00145DF8">
                    <w:r w:rsidRPr="00145DF8">
                      <w:t>Cena</w:t>
                    </w:r>
                    <w:r w:rsidRPr="00145DF8">
                      <w:t xml:space="preserve"> </w:t>
                    </w:r>
                    <w:r w:rsidRPr="00145DF8">
                      <w:t>v</w:t>
                    </w:r>
                    <w:r w:rsidRPr="00145DF8">
                      <w:t xml:space="preserve"> </w:t>
                    </w:r>
                    <w:r w:rsidRPr="00145DF8">
                      <w:t>sobě</w:t>
                    </w:r>
                    <w:r w:rsidRPr="00145DF8">
                      <w:t xml:space="preserve"> </w:t>
                    </w:r>
                    <w:r w:rsidRPr="00145DF8">
                      <w:t>zahrnuje</w:t>
                    </w:r>
                    <w:r w:rsidRPr="00145DF8">
                      <w:t xml:space="preserve"> </w:t>
                    </w:r>
                    <w:r w:rsidRPr="00145DF8">
                      <w:t>instalaci</w:t>
                    </w:r>
                    <w:r w:rsidRPr="00145DF8">
                      <w:t xml:space="preserve"> </w:t>
                    </w:r>
                    <w:r w:rsidRPr="00145DF8">
                      <w:t>a</w:t>
                    </w:r>
                    <w:r w:rsidRPr="00145DF8">
                      <w:t xml:space="preserve"> </w:t>
                    </w:r>
                    <w:proofErr w:type="spellStart"/>
                    <w:r w:rsidRPr="00145DF8">
                      <w:t>deinstalaci</w:t>
                    </w:r>
                    <w:proofErr w:type="spellEnd"/>
                    <w:r w:rsidRPr="00145DF8">
                      <w:t xml:space="preserve"> </w:t>
                    </w:r>
                    <w:r w:rsidRPr="00145DF8">
                      <w:t>výstavy.</w:t>
                    </w:r>
                    <w:r w:rsidRPr="00145DF8">
                      <w:t xml:space="preserve"> </w:t>
                    </w:r>
                    <w:r w:rsidRPr="00145DF8">
                      <w:t>Cena</w:t>
                    </w:r>
                    <w:r w:rsidRPr="00145DF8">
                      <w:t xml:space="preserve"> </w:t>
                    </w:r>
                    <w:r w:rsidRPr="00145DF8">
                      <w:t>je</w:t>
                    </w:r>
                    <w:r w:rsidRPr="00145DF8">
                      <w:t xml:space="preserve"> </w:t>
                    </w:r>
                    <w:r w:rsidRPr="00145DF8">
                      <w:t>konečná</w:t>
                    </w:r>
                    <w:r w:rsidRPr="00145DF8">
                      <w:t xml:space="preserve"> </w:t>
                    </w:r>
                    <w:r w:rsidRPr="00145DF8">
                      <w:t>a</w:t>
                    </w:r>
                    <w:r w:rsidRPr="00145DF8">
                      <w:t xml:space="preserve"> </w:t>
                    </w:r>
                    <w:r w:rsidRPr="00145DF8">
                      <w:t>nepřekročitelná.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99"/>
        <w:gridCol w:w="3630"/>
        <w:gridCol w:w="2799"/>
      </w:tblGrid>
      <w:tr w:rsidR="0001439E">
        <w:trPr>
          <w:trHeight w:val="473"/>
        </w:trPr>
        <w:tc>
          <w:tcPr>
            <w:tcW w:w="4268" w:type="dxa"/>
            <w:shd w:val="clear" w:color="auto" w:fill="D9E0F1"/>
          </w:tcPr>
          <w:p w:rsidR="0001439E" w:rsidRDefault="00145DF8">
            <w:pPr>
              <w:pStyle w:val="TableParagraph"/>
              <w:spacing w:before="121"/>
              <w:ind w:left="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Místnost</w:t>
            </w:r>
          </w:p>
        </w:tc>
        <w:tc>
          <w:tcPr>
            <w:tcW w:w="3999" w:type="dxa"/>
            <w:shd w:val="clear" w:color="auto" w:fill="D9E0F1"/>
          </w:tcPr>
          <w:p w:rsidR="0001439E" w:rsidRDefault="00145DF8">
            <w:pPr>
              <w:pStyle w:val="TableParagraph"/>
              <w:spacing w:before="0" w:line="228" w:lineRule="exact"/>
              <w:ind w:left="125" w:right="87"/>
              <w:rPr>
                <w:b/>
                <w:sz w:val="19"/>
              </w:rPr>
            </w:pPr>
            <w:r>
              <w:rPr>
                <w:b/>
                <w:sz w:val="19"/>
              </w:rPr>
              <w:t>Cena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instalaci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výstavy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pro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místnost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Kč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bez</w:t>
            </w:r>
          </w:p>
          <w:p w:rsidR="0001439E" w:rsidRDefault="00145DF8">
            <w:pPr>
              <w:pStyle w:val="TableParagraph"/>
              <w:spacing w:before="22" w:line="203" w:lineRule="exact"/>
              <w:ind w:left="125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DPH</w:t>
            </w:r>
          </w:p>
        </w:tc>
        <w:tc>
          <w:tcPr>
            <w:tcW w:w="3630" w:type="dxa"/>
            <w:shd w:val="clear" w:color="auto" w:fill="D9E0F1"/>
          </w:tcPr>
          <w:p w:rsidR="0001439E" w:rsidRDefault="00145DF8">
            <w:pPr>
              <w:pStyle w:val="TableParagraph"/>
              <w:spacing w:before="0" w:line="228" w:lineRule="exact"/>
              <w:ind w:left="115"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Cena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deinstalaci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výstavy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pro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místnost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</w:p>
          <w:p w:rsidR="0001439E" w:rsidRDefault="00145DF8">
            <w:pPr>
              <w:pStyle w:val="TableParagraph"/>
              <w:spacing w:before="22" w:line="203" w:lineRule="exact"/>
              <w:ind w:left="115" w:right="76"/>
              <w:rPr>
                <w:b/>
                <w:sz w:val="19"/>
              </w:rPr>
            </w:pPr>
            <w:r>
              <w:rPr>
                <w:b/>
                <w:sz w:val="19"/>
              </w:rPr>
              <w:t>Kč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bez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DPH</w:t>
            </w:r>
          </w:p>
        </w:tc>
        <w:tc>
          <w:tcPr>
            <w:tcW w:w="2799" w:type="dxa"/>
            <w:shd w:val="clear" w:color="auto" w:fill="D9E0F1"/>
          </w:tcPr>
          <w:p w:rsidR="0001439E" w:rsidRDefault="00145DF8">
            <w:pPr>
              <w:pStyle w:val="TableParagraph"/>
              <w:spacing w:before="123"/>
              <w:ind w:left="166" w:right="130"/>
              <w:rPr>
                <w:b/>
                <w:sz w:val="19"/>
              </w:rPr>
            </w:pPr>
            <w:r>
              <w:rPr>
                <w:b/>
                <w:sz w:val="19"/>
              </w:rPr>
              <w:t>Cena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místnost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Kč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bez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DPH</w:t>
            </w:r>
          </w:p>
        </w:tc>
      </w:tr>
      <w:tr w:rsidR="0001439E">
        <w:trPr>
          <w:trHeight w:val="470"/>
        </w:trPr>
        <w:tc>
          <w:tcPr>
            <w:tcW w:w="4268" w:type="dxa"/>
            <w:tcBorders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13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Masarykova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pracovna</w:t>
            </w:r>
          </w:p>
        </w:tc>
        <w:tc>
          <w:tcPr>
            <w:tcW w:w="3999" w:type="dxa"/>
            <w:tcBorders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13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850,00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3630" w:type="dxa"/>
            <w:tcBorders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13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500,00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2799" w:type="dxa"/>
            <w:tcBorders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13"/>
              <w:ind w:left="166" w:right="117"/>
              <w:rPr>
                <w:sz w:val="19"/>
              </w:rPr>
            </w:pPr>
            <w:r>
              <w:rPr>
                <w:sz w:val="19"/>
              </w:rPr>
              <w:t>42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350,00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  <w:tr w:rsidR="0001439E">
        <w:trPr>
          <w:trHeight w:val="507"/>
        </w:trPr>
        <w:tc>
          <w:tcPr>
            <w:tcW w:w="4268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36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Sál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č.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39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185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000,00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3630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39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38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600,00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36"/>
              <w:ind w:left="166" w:right="115"/>
              <w:rPr>
                <w:sz w:val="19"/>
              </w:rPr>
            </w:pPr>
            <w:r>
              <w:rPr>
                <w:sz w:val="19"/>
              </w:rPr>
              <w:t>223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600,00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  <w:tr w:rsidR="0001439E">
        <w:trPr>
          <w:trHeight w:val="481"/>
        </w:trPr>
        <w:tc>
          <w:tcPr>
            <w:tcW w:w="4268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24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Sál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č.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24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41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500,00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3630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24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800,00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24"/>
              <w:ind w:left="166" w:right="117"/>
              <w:rPr>
                <w:sz w:val="19"/>
              </w:rPr>
            </w:pPr>
            <w:r>
              <w:rPr>
                <w:sz w:val="19"/>
              </w:rPr>
              <w:t>66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300,00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  <w:tr w:rsidR="0001439E">
        <w:trPr>
          <w:trHeight w:val="496"/>
        </w:trPr>
        <w:tc>
          <w:tcPr>
            <w:tcW w:w="4268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Sál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č.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</w:tc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485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000,00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3630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69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800,00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left="166" w:right="115"/>
              <w:rPr>
                <w:sz w:val="19"/>
              </w:rPr>
            </w:pPr>
            <w:r>
              <w:rPr>
                <w:sz w:val="19"/>
              </w:rPr>
              <w:t>554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800,00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  <w:tr w:rsidR="0001439E">
        <w:trPr>
          <w:trHeight w:val="496"/>
        </w:trPr>
        <w:tc>
          <w:tcPr>
            <w:tcW w:w="4268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Sál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č.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</w:p>
        </w:tc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106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950,00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3630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900,00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ind w:left="166" w:right="115"/>
              <w:rPr>
                <w:sz w:val="19"/>
              </w:rPr>
            </w:pPr>
            <w:r>
              <w:rPr>
                <w:sz w:val="19"/>
              </w:rPr>
              <w:t>135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850,00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  <w:tr w:rsidR="0001439E">
        <w:trPr>
          <w:trHeight w:val="520"/>
        </w:trPr>
        <w:tc>
          <w:tcPr>
            <w:tcW w:w="4268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Sál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č.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</w:p>
        </w:tc>
        <w:tc>
          <w:tcPr>
            <w:tcW w:w="39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57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750,00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3630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34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350,00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left="166" w:right="117"/>
              <w:rPr>
                <w:sz w:val="19"/>
              </w:rPr>
            </w:pPr>
            <w:r>
              <w:rPr>
                <w:sz w:val="19"/>
              </w:rPr>
              <w:t>92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100,00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  <w:tr w:rsidR="0001439E">
        <w:trPr>
          <w:trHeight w:val="506"/>
        </w:trPr>
        <w:tc>
          <w:tcPr>
            <w:tcW w:w="4268" w:type="dxa"/>
            <w:tcBorders>
              <w:top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left="73"/>
              <w:jc w:val="left"/>
              <w:rPr>
                <w:sz w:val="19"/>
              </w:rPr>
            </w:pPr>
            <w:r>
              <w:rPr>
                <w:sz w:val="19"/>
              </w:rPr>
              <w:t>Sál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č.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</w:p>
        </w:tc>
        <w:tc>
          <w:tcPr>
            <w:tcW w:w="3999" w:type="dxa"/>
            <w:tcBorders>
              <w:top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39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400,00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3630" w:type="dxa"/>
            <w:tcBorders>
              <w:top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750,00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  <w:tc>
          <w:tcPr>
            <w:tcW w:w="2799" w:type="dxa"/>
            <w:tcBorders>
              <w:top w:val="single" w:sz="8" w:space="0" w:color="000000"/>
            </w:tcBorders>
          </w:tcPr>
          <w:p w:rsidR="0001439E" w:rsidRDefault="00145DF8">
            <w:pPr>
              <w:pStyle w:val="TableParagraph"/>
              <w:spacing w:before="144"/>
              <w:ind w:left="166" w:right="117"/>
              <w:rPr>
                <w:sz w:val="19"/>
              </w:rPr>
            </w:pPr>
            <w:r>
              <w:rPr>
                <w:sz w:val="19"/>
              </w:rPr>
              <w:t>49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150,00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  <w:tr w:rsidR="0001439E">
        <w:trPr>
          <w:trHeight w:val="298"/>
        </w:trPr>
        <w:tc>
          <w:tcPr>
            <w:tcW w:w="14696" w:type="dxa"/>
            <w:gridSpan w:val="4"/>
            <w:tcBorders>
              <w:right w:val="nil"/>
            </w:tcBorders>
          </w:tcPr>
          <w:p w:rsidR="0001439E" w:rsidRDefault="0001439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1439E">
        <w:trPr>
          <w:trHeight w:val="495"/>
        </w:trPr>
        <w:tc>
          <w:tcPr>
            <w:tcW w:w="11897" w:type="dxa"/>
            <w:gridSpan w:val="3"/>
            <w:shd w:val="clear" w:color="auto" w:fill="FFF1CC"/>
          </w:tcPr>
          <w:p w:rsidR="0001439E" w:rsidRDefault="00145DF8">
            <w:pPr>
              <w:pStyle w:val="TableParagraph"/>
              <w:spacing w:before="123"/>
              <w:ind w:left="4433" w:right="4383"/>
              <w:rPr>
                <w:b/>
                <w:sz w:val="19"/>
              </w:rPr>
            </w:pPr>
            <w:r>
              <w:rPr>
                <w:b/>
                <w:sz w:val="19"/>
              </w:rPr>
              <w:t>Celková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nabídková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cena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Kč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bez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DPH</w:t>
            </w:r>
          </w:p>
        </w:tc>
        <w:tc>
          <w:tcPr>
            <w:tcW w:w="2799" w:type="dxa"/>
            <w:shd w:val="clear" w:color="auto" w:fill="FFF1CC"/>
          </w:tcPr>
          <w:p w:rsidR="0001439E" w:rsidRDefault="00145DF8">
            <w:pPr>
              <w:pStyle w:val="TableParagraph"/>
              <w:ind w:left="166" w:right="117"/>
              <w:rPr>
                <w:sz w:val="19"/>
              </w:rPr>
            </w:pPr>
            <w:bookmarkStart w:id="0" w:name="_GoBack"/>
            <w:bookmarkEnd w:id="0"/>
            <w:r>
              <w:rPr>
                <w:sz w:val="19"/>
              </w:rPr>
              <w:t>1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164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150,00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Kč</w:t>
            </w:r>
          </w:p>
        </w:tc>
      </w:tr>
    </w:tbl>
    <w:p w:rsidR="0001439E" w:rsidRPr="00145DF8" w:rsidRDefault="0001439E" w:rsidP="00145DF8"/>
    <w:sectPr w:rsidR="0001439E" w:rsidRPr="00145DF8">
      <w:type w:val="continuous"/>
      <w:pgSz w:w="16840" w:h="11910" w:orient="landscape"/>
      <w:pgMar w:top="110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439E"/>
    <w:rsid w:val="0001439E"/>
    <w:rsid w:val="001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C3E2CFD-0880-4289-AF66-E96B9C8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Svoboda</dc:creator>
  <cp:lastModifiedBy>Horná Veronika</cp:lastModifiedBy>
  <cp:revision>2</cp:revision>
  <dcterms:created xsi:type="dcterms:W3CDTF">2022-09-07T13:32:00Z</dcterms:created>
  <dcterms:modified xsi:type="dcterms:W3CDTF">2022-09-07T13:37:00Z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2022-09-07T00:00:00Z</vt:filetime>
  </property>
</Properties>
</file>