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A" w:rsidRPr="00500BAD" w:rsidRDefault="007B531E" w:rsidP="0026509A">
      <w:pPr>
        <w:pStyle w:val="Nzev"/>
        <w:spacing w:after="120" w:line="276" w:lineRule="auto"/>
        <w:rPr>
          <w:szCs w:val="24"/>
          <w:u w:val="single"/>
        </w:rPr>
      </w:pPr>
      <w:r>
        <w:rPr>
          <w:szCs w:val="24"/>
          <w:u w:val="single"/>
        </w:rPr>
        <w:t xml:space="preserve">Dodatek č. </w:t>
      </w:r>
      <w:r w:rsidR="003C6F13">
        <w:rPr>
          <w:szCs w:val="24"/>
          <w:u w:val="single"/>
        </w:rPr>
        <w:t xml:space="preserve">2 </w:t>
      </w:r>
      <w:r>
        <w:rPr>
          <w:szCs w:val="24"/>
          <w:u w:val="single"/>
        </w:rPr>
        <w:t xml:space="preserve">ke Smlouvě o zajištění </w:t>
      </w:r>
      <w:r w:rsidR="00E1611C">
        <w:rPr>
          <w:szCs w:val="24"/>
          <w:u w:val="single"/>
        </w:rPr>
        <w:t xml:space="preserve">služeb </w:t>
      </w:r>
      <w:proofErr w:type="spellStart"/>
      <w:r>
        <w:rPr>
          <w:szCs w:val="24"/>
          <w:u w:val="single"/>
        </w:rPr>
        <w:t>Cloudového</w:t>
      </w:r>
      <w:proofErr w:type="spellEnd"/>
      <w:r>
        <w:rPr>
          <w:szCs w:val="24"/>
          <w:u w:val="single"/>
        </w:rPr>
        <w:t xml:space="preserve"> prostředí pro platformu GINIS </w:t>
      </w:r>
      <w:r w:rsidR="003C6F13">
        <w:rPr>
          <w:szCs w:val="24"/>
          <w:u w:val="single"/>
        </w:rPr>
        <w:br/>
      </w:r>
      <w:r>
        <w:rPr>
          <w:szCs w:val="24"/>
          <w:u w:val="single"/>
        </w:rPr>
        <w:t xml:space="preserve">ze dne </w:t>
      </w:r>
      <w:r w:rsidR="003C6F13">
        <w:rPr>
          <w:szCs w:val="24"/>
          <w:u w:val="single"/>
        </w:rPr>
        <w:t>27. 12. 2018</w:t>
      </w:r>
    </w:p>
    <w:p w:rsidR="0026509A" w:rsidRDefault="0026509A" w:rsidP="0026509A">
      <w:pPr>
        <w:spacing w:after="0"/>
        <w:rPr>
          <w:rStyle w:val="markedcontent"/>
          <w:rFonts w:ascii="Times New Roman" w:hAnsi="Times New Roman" w:cs="Times New Roman"/>
          <w:b/>
          <w:sz w:val="20"/>
          <w:szCs w:val="28"/>
        </w:rPr>
      </w:pPr>
    </w:p>
    <w:p w:rsidR="003C6F13" w:rsidRPr="003C6F13" w:rsidRDefault="003C6F13" w:rsidP="003C6F13">
      <w:pPr>
        <w:spacing w:after="120"/>
        <w:rPr>
          <w:rStyle w:val="markedcontent"/>
          <w:rFonts w:ascii="Times New Roman" w:hAnsi="Times New Roman" w:cs="Times New Roman"/>
          <w:sz w:val="24"/>
          <w:szCs w:val="28"/>
        </w:rPr>
      </w:pP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>Smluvní strany:</w:t>
      </w:r>
    </w:p>
    <w:p w:rsidR="0026509A" w:rsidRPr="000B67D5" w:rsidRDefault="0026509A" w:rsidP="0026509A">
      <w:pPr>
        <w:spacing w:after="0"/>
        <w:rPr>
          <w:rStyle w:val="markedcontent"/>
          <w:rFonts w:ascii="Times New Roman" w:hAnsi="Times New Roman" w:cs="Times New Roman"/>
          <w:sz w:val="24"/>
          <w:szCs w:val="28"/>
        </w:rPr>
      </w:pPr>
      <w:r w:rsidRPr="000B67D5">
        <w:rPr>
          <w:rStyle w:val="markedcontent"/>
          <w:rFonts w:ascii="Times New Roman" w:hAnsi="Times New Roman" w:cs="Times New Roman"/>
          <w:b/>
          <w:sz w:val="24"/>
          <w:szCs w:val="28"/>
        </w:rPr>
        <w:t>Ústav pro hydrodynamiku AV ČR, v. v. i.</w:t>
      </w:r>
      <w:r w:rsidRPr="000B67D5">
        <w:rPr>
          <w:rFonts w:ascii="Times New Roman" w:hAnsi="Times New Roman" w:cs="Times New Roman"/>
          <w:b/>
          <w:sz w:val="20"/>
        </w:rPr>
        <w:br/>
      </w: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 xml:space="preserve">se sídlem Pod </w:t>
      </w:r>
      <w:proofErr w:type="spellStart"/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Paťankou</w:t>
      </w:r>
      <w:proofErr w:type="spellEnd"/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 xml:space="preserve"> 30/5, 166 12 Praha 6</w:t>
      </w:r>
      <w:r w:rsidRPr="000B67D5">
        <w:rPr>
          <w:rFonts w:ascii="Times New Roman" w:hAnsi="Times New Roman" w:cs="Times New Roman"/>
          <w:sz w:val="20"/>
        </w:rPr>
        <w:br/>
      </w: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IČ: 67985874</w:t>
      </w:r>
      <w:r w:rsidRPr="000B67D5">
        <w:rPr>
          <w:rFonts w:ascii="Times New Roman" w:hAnsi="Times New Roman" w:cs="Times New Roman"/>
          <w:sz w:val="20"/>
        </w:rPr>
        <w:br/>
      </w: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DIČ: CZ67985874</w:t>
      </w:r>
    </w:p>
    <w:p w:rsidR="0026509A" w:rsidRPr="000B67D5" w:rsidRDefault="0026509A" w:rsidP="0026509A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 xml:space="preserve">zapsaný: v Rejstříku veřejných výzkumných institucí Ministerstva školství, mládeže </w:t>
      </w:r>
      <w:r>
        <w:rPr>
          <w:rStyle w:val="markedcontent"/>
          <w:rFonts w:ascii="Times New Roman" w:hAnsi="Times New Roman" w:cs="Times New Roman"/>
          <w:sz w:val="24"/>
          <w:szCs w:val="28"/>
        </w:rPr>
        <w:br/>
      </w: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a tělovýchovy ČR</w:t>
      </w:r>
    </w:p>
    <w:p w:rsidR="0026509A" w:rsidRPr="003C6F13" w:rsidRDefault="0026509A" w:rsidP="0026509A">
      <w:pPr>
        <w:spacing w:after="0"/>
        <w:rPr>
          <w:rStyle w:val="markedcontent"/>
          <w:rFonts w:ascii="Times New Roman" w:hAnsi="Times New Roman" w:cs="Times New Roman"/>
          <w:sz w:val="24"/>
          <w:szCs w:val="28"/>
        </w:rPr>
      </w:pP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 xml:space="preserve">zastoupen: doc. RNDr. Martinem </w:t>
      </w:r>
      <w:proofErr w:type="spellStart"/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Pivokonským</w:t>
      </w:r>
      <w:proofErr w:type="spellEnd"/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, Ph.D., ředitelem</w:t>
      </w:r>
      <w:r w:rsidRPr="000B67D5">
        <w:rPr>
          <w:rFonts w:ascii="Times New Roman" w:hAnsi="Times New Roman" w:cs="Times New Roman"/>
          <w:sz w:val="20"/>
        </w:rPr>
        <w:br/>
      </w: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>(dále jen „objednatel“)</w:t>
      </w:r>
    </w:p>
    <w:p w:rsidR="0026509A" w:rsidRPr="000B67D5" w:rsidRDefault="0026509A" w:rsidP="0026509A">
      <w:pPr>
        <w:spacing w:after="0"/>
        <w:rPr>
          <w:rStyle w:val="markedcontent"/>
          <w:rFonts w:ascii="Times New Roman" w:hAnsi="Times New Roman" w:cs="Times New Roman"/>
          <w:b/>
          <w:sz w:val="14"/>
          <w:szCs w:val="28"/>
        </w:rPr>
      </w:pPr>
      <w:r w:rsidRPr="000B67D5">
        <w:rPr>
          <w:rFonts w:ascii="Times New Roman" w:hAnsi="Times New Roman" w:cs="Times New Roman"/>
          <w:sz w:val="10"/>
        </w:rPr>
        <w:br/>
      </w:r>
      <w:r w:rsidRPr="000B67D5">
        <w:rPr>
          <w:rStyle w:val="markedcontent"/>
          <w:rFonts w:ascii="Times New Roman" w:hAnsi="Times New Roman" w:cs="Times New Roman"/>
          <w:sz w:val="24"/>
          <w:szCs w:val="28"/>
        </w:rPr>
        <w:t>a</w:t>
      </w:r>
      <w:r w:rsidRPr="000B67D5">
        <w:rPr>
          <w:rFonts w:ascii="Times New Roman" w:hAnsi="Times New Roman" w:cs="Times New Roman"/>
          <w:sz w:val="20"/>
        </w:rPr>
        <w:br/>
      </w:r>
    </w:p>
    <w:p w:rsidR="0026509A" w:rsidRPr="003C6F13" w:rsidRDefault="007B531E" w:rsidP="0026509A">
      <w:pPr>
        <w:spacing w:after="0"/>
        <w:rPr>
          <w:rStyle w:val="markedcontent"/>
          <w:rFonts w:ascii="Times New Roman" w:hAnsi="Times New Roman" w:cs="Times New Roman"/>
          <w:sz w:val="24"/>
          <w:szCs w:val="28"/>
        </w:rPr>
      </w:pPr>
      <w:proofErr w:type="spellStart"/>
      <w:r w:rsidRPr="003C6F13">
        <w:rPr>
          <w:rStyle w:val="markedcontent"/>
          <w:rFonts w:ascii="Times New Roman" w:hAnsi="Times New Roman" w:cs="Times New Roman"/>
          <w:b/>
          <w:sz w:val="24"/>
          <w:szCs w:val="28"/>
        </w:rPr>
        <w:t>PragoData</w:t>
      </w:r>
      <w:proofErr w:type="spellEnd"/>
      <w:r w:rsidRPr="003C6F13">
        <w:rPr>
          <w:rStyle w:val="markedcontent"/>
          <w:rFonts w:ascii="Times New Roman" w:hAnsi="Times New Roman" w:cs="Times New Roman"/>
          <w:b/>
          <w:sz w:val="24"/>
          <w:szCs w:val="28"/>
        </w:rPr>
        <w:t xml:space="preserve"> a.s.</w:t>
      </w:r>
      <w:r w:rsidR="0026509A" w:rsidRPr="003C6F13">
        <w:rPr>
          <w:rStyle w:val="markedcontent"/>
          <w:rFonts w:ascii="Times New Roman" w:hAnsi="Times New Roman" w:cs="Times New Roman"/>
          <w:b/>
          <w:sz w:val="24"/>
          <w:szCs w:val="28"/>
        </w:rPr>
        <w:br/>
      </w:r>
      <w:r w:rsidR="0026509A" w:rsidRPr="003C6F13">
        <w:rPr>
          <w:rStyle w:val="markedcontent"/>
          <w:rFonts w:ascii="Times New Roman" w:hAnsi="Times New Roman" w:cs="Times New Roman"/>
          <w:sz w:val="24"/>
          <w:szCs w:val="28"/>
        </w:rPr>
        <w:t xml:space="preserve">se sídlem </w:t>
      </w: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>Opletalova 1418/23, 110 00 Praha – Nové Město</w:t>
      </w:r>
      <w:r w:rsidR="0026509A" w:rsidRPr="003C6F13">
        <w:rPr>
          <w:rFonts w:ascii="Times New Roman" w:hAnsi="Times New Roman" w:cs="Times New Roman"/>
          <w:sz w:val="20"/>
        </w:rPr>
        <w:br/>
      </w:r>
      <w:r w:rsidR="0026509A" w:rsidRPr="003C6F13">
        <w:rPr>
          <w:rStyle w:val="markedcontent"/>
          <w:rFonts w:ascii="Times New Roman" w:hAnsi="Times New Roman" w:cs="Times New Roman"/>
          <w:sz w:val="24"/>
          <w:szCs w:val="28"/>
        </w:rPr>
        <w:t xml:space="preserve">IČ: </w:t>
      </w: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>05433622</w:t>
      </w:r>
    </w:p>
    <w:p w:rsidR="0026509A" w:rsidRPr="003C6F13" w:rsidRDefault="0026509A" w:rsidP="0026509A">
      <w:pPr>
        <w:pStyle w:val="Nadpis2"/>
        <w:spacing w:before="0" w:beforeAutospacing="0" w:after="0" w:afterAutospacing="0"/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</w:pPr>
      <w:r w:rsidRPr="003C6F13"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  <w:t>DIČ: CZ</w:t>
      </w:r>
      <w:r w:rsidR="007B531E" w:rsidRPr="003C6F13"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  <w:t>05433622</w:t>
      </w:r>
      <w:r w:rsidRPr="003C6F13"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  <w:br/>
        <w:t xml:space="preserve">zapsaná: v Obchodním rejstříku, vedeném Městským soudem v Praze, oddíl </w:t>
      </w:r>
      <w:r w:rsidR="007B531E" w:rsidRPr="003C6F13"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  <w:t>B</w:t>
      </w:r>
      <w:r w:rsidRPr="003C6F13"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  <w:t xml:space="preserve">, vložka </w:t>
      </w:r>
      <w:r w:rsidR="007B531E" w:rsidRPr="003C6F13">
        <w:rPr>
          <w:rStyle w:val="markedcontent"/>
          <w:rFonts w:eastAsiaTheme="minorHAnsi"/>
          <w:b w:val="0"/>
          <w:bCs w:val="0"/>
          <w:sz w:val="24"/>
          <w:szCs w:val="28"/>
          <w:lang w:eastAsia="en-US"/>
        </w:rPr>
        <w:t>21892</w:t>
      </w:r>
    </w:p>
    <w:p w:rsidR="0026509A" w:rsidRPr="003C6F13" w:rsidRDefault="0026509A" w:rsidP="0026509A">
      <w:pPr>
        <w:spacing w:after="0"/>
        <w:rPr>
          <w:rStyle w:val="markedcontent"/>
          <w:rFonts w:ascii="Times New Roman" w:hAnsi="Times New Roman" w:cs="Times New Roman"/>
          <w:sz w:val="24"/>
          <w:szCs w:val="28"/>
        </w:rPr>
      </w:pP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 xml:space="preserve">zastoupena: </w:t>
      </w:r>
      <w:r w:rsidR="007B531E" w:rsidRPr="003C6F13">
        <w:rPr>
          <w:rStyle w:val="markedcontent"/>
          <w:rFonts w:ascii="Times New Roman" w:hAnsi="Times New Roman" w:cs="Times New Roman"/>
          <w:sz w:val="24"/>
          <w:szCs w:val="28"/>
        </w:rPr>
        <w:t xml:space="preserve">Ing. Břetislavem Mocem, </w:t>
      </w:r>
      <w:r w:rsidR="003C6F13" w:rsidRPr="003C6F13">
        <w:rPr>
          <w:rStyle w:val="markedcontent"/>
          <w:rFonts w:ascii="Times New Roman" w:hAnsi="Times New Roman" w:cs="Times New Roman"/>
          <w:sz w:val="24"/>
          <w:szCs w:val="28"/>
        </w:rPr>
        <w:t>statutárním ředitelem</w:t>
      </w:r>
      <w:r w:rsidRPr="003C6F13">
        <w:rPr>
          <w:rStyle w:val="markedcontent"/>
          <w:sz w:val="24"/>
          <w:szCs w:val="28"/>
        </w:rPr>
        <w:br/>
      </w: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>(dále jen „</w:t>
      </w:r>
      <w:r w:rsidR="003C6F13" w:rsidRPr="003C6F13">
        <w:rPr>
          <w:rStyle w:val="markedcontent"/>
          <w:rFonts w:ascii="Times New Roman" w:hAnsi="Times New Roman" w:cs="Times New Roman"/>
          <w:sz w:val="24"/>
          <w:szCs w:val="28"/>
        </w:rPr>
        <w:t>poskytovatel</w:t>
      </w:r>
      <w:r w:rsidRPr="003C6F13">
        <w:rPr>
          <w:rStyle w:val="markedcontent"/>
          <w:rFonts w:ascii="Times New Roman" w:hAnsi="Times New Roman" w:cs="Times New Roman"/>
          <w:sz w:val="24"/>
          <w:szCs w:val="28"/>
        </w:rPr>
        <w:t>“)</w:t>
      </w:r>
    </w:p>
    <w:p w:rsidR="0026509A" w:rsidRPr="000B67D5" w:rsidRDefault="0026509A" w:rsidP="0026509A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6509A" w:rsidRPr="00017C25" w:rsidRDefault="007B531E" w:rsidP="0026509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C25">
        <w:rPr>
          <w:rFonts w:ascii="Times New Roman" w:hAnsi="Times New Roman" w:cs="Times New Roman"/>
          <w:b/>
          <w:sz w:val="24"/>
          <w:szCs w:val="24"/>
        </w:rPr>
        <w:t>Tímto dodatkem</w:t>
      </w:r>
      <w:r w:rsidR="003C6F13" w:rsidRPr="00017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26" w:rsidRPr="00017C25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C6F13" w:rsidRPr="00017C25">
        <w:rPr>
          <w:rFonts w:ascii="Times New Roman" w:hAnsi="Times New Roman" w:cs="Times New Roman"/>
          <w:b/>
          <w:sz w:val="24"/>
          <w:szCs w:val="24"/>
        </w:rPr>
        <w:t xml:space="preserve">mění článek IX. Závěrečná ustanovení, do </w:t>
      </w:r>
      <w:proofErr w:type="gramStart"/>
      <w:r w:rsidR="003C6F13" w:rsidRPr="00017C25">
        <w:rPr>
          <w:rFonts w:ascii="Times New Roman" w:hAnsi="Times New Roman" w:cs="Times New Roman"/>
          <w:b/>
          <w:sz w:val="24"/>
          <w:szCs w:val="24"/>
        </w:rPr>
        <w:t>kterého</w:t>
      </w:r>
      <w:proofErr w:type="gramEnd"/>
      <w:r w:rsidR="003C6F13" w:rsidRPr="00017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26" w:rsidRPr="00017C25"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3C6F13" w:rsidRPr="00017C25">
        <w:rPr>
          <w:rFonts w:ascii="Times New Roman" w:hAnsi="Times New Roman" w:cs="Times New Roman"/>
          <w:b/>
          <w:sz w:val="24"/>
          <w:szCs w:val="24"/>
        </w:rPr>
        <w:t>doplňuj</w:t>
      </w:r>
      <w:r w:rsidR="00304A26" w:rsidRPr="00017C25">
        <w:rPr>
          <w:rFonts w:ascii="Times New Roman" w:hAnsi="Times New Roman" w:cs="Times New Roman"/>
          <w:b/>
          <w:sz w:val="24"/>
          <w:szCs w:val="24"/>
        </w:rPr>
        <w:t>e následující bod</w:t>
      </w:r>
      <w:r w:rsidR="003C6F13" w:rsidRPr="00017C25">
        <w:rPr>
          <w:rFonts w:ascii="Times New Roman" w:hAnsi="Times New Roman" w:cs="Times New Roman"/>
          <w:b/>
          <w:sz w:val="24"/>
          <w:szCs w:val="24"/>
        </w:rPr>
        <w:t>:</w:t>
      </w:r>
    </w:p>
    <w:p w:rsidR="003C6F13" w:rsidRPr="00500BAD" w:rsidRDefault="003C6F13" w:rsidP="00017C2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bere na vědomí, že objednatel, kter</w:t>
      </w:r>
      <w:r w:rsidR="00BA5A79">
        <w:rPr>
          <w:rFonts w:ascii="Times New Roman" w:hAnsi="Times New Roman" w:cs="Times New Roman"/>
          <w:sz w:val="24"/>
          <w:szCs w:val="24"/>
        </w:rPr>
        <w:t xml:space="preserve">ý je povinným subjektem dle zákona </w:t>
      </w:r>
      <w:r w:rsidR="00BA5A79">
        <w:rPr>
          <w:rFonts w:ascii="Times New Roman" w:hAnsi="Times New Roman" w:cs="Times New Roman"/>
          <w:sz w:val="24"/>
          <w:szCs w:val="24"/>
        </w:rPr>
        <w:br/>
        <w:t xml:space="preserve">č. 340/2015 Sb., o zvláštních podmínkách účinnosti některých smluv, uveřejňování těchto smluv a registru smluv, ve znění pozdějších předpisů, </w:t>
      </w:r>
      <w:r w:rsidR="00BA5A79" w:rsidRPr="00BA5A79">
        <w:rPr>
          <w:rFonts w:ascii="Times New Roman" w:hAnsi="Times New Roman" w:cs="Times New Roman"/>
          <w:sz w:val="24"/>
          <w:szCs w:val="24"/>
        </w:rPr>
        <w:t>Smlouv</w:t>
      </w:r>
      <w:r w:rsidR="00BA5A79">
        <w:rPr>
          <w:rFonts w:ascii="Times New Roman" w:hAnsi="Times New Roman" w:cs="Times New Roman"/>
          <w:sz w:val="24"/>
          <w:szCs w:val="24"/>
        </w:rPr>
        <w:t>u</w:t>
      </w:r>
      <w:r w:rsidR="00BA5A79" w:rsidRPr="00BA5A79">
        <w:rPr>
          <w:rFonts w:ascii="Times New Roman" w:hAnsi="Times New Roman" w:cs="Times New Roman"/>
          <w:sz w:val="24"/>
          <w:szCs w:val="24"/>
        </w:rPr>
        <w:t xml:space="preserve"> o zajištění </w:t>
      </w:r>
      <w:r w:rsidR="00E1611C">
        <w:rPr>
          <w:rFonts w:ascii="Times New Roman" w:hAnsi="Times New Roman" w:cs="Times New Roman"/>
          <w:sz w:val="24"/>
          <w:szCs w:val="24"/>
        </w:rPr>
        <w:t xml:space="preserve">služeb </w:t>
      </w:r>
      <w:proofErr w:type="spellStart"/>
      <w:r w:rsidR="00BA5A79" w:rsidRPr="00BA5A79">
        <w:rPr>
          <w:rFonts w:ascii="Times New Roman" w:hAnsi="Times New Roman" w:cs="Times New Roman"/>
          <w:sz w:val="24"/>
          <w:szCs w:val="24"/>
        </w:rPr>
        <w:t>Cloudového</w:t>
      </w:r>
      <w:proofErr w:type="spellEnd"/>
      <w:r w:rsidR="00BA5A79" w:rsidRPr="00BA5A79">
        <w:rPr>
          <w:rFonts w:ascii="Times New Roman" w:hAnsi="Times New Roman" w:cs="Times New Roman"/>
          <w:sz w:val="24"/>
          <w:szCs w:val="24"/>
        </w:rPr>
        <w:t xml:space="preserve"> prostředí pro platformu GINIS</w:t>
      </w:r>
      <w:r w:rsidR="00BA5A79">
        <w:rPr>
          <w:rFonts w:ascii="Times New Roman" w:hAnsi="Times New Roman" w:cs="Times New Roman"/>
          <w:sz w:val="24"/>
          <w:szCs w:val="24"/>
        </w:rPr>
        <w:t xml:space="preserve"> </w:t>
      </w:r>
      <w:r w:rsidR="00BA5A79" w:rsidRPr="00BA5A79">
        <w:rPr>
          <w:rFonts w:ascii="Times New Roman" w:hAnsi="Times New Roman" w:cs="Times New Roman"/>
          <w:sz w:val="24"/>
          <w:szCs w:val="24"/>
        </w:rPr>
        <w:t xml:space="preserve">ze dne 27. 12. 2018 a </w:t>
      </w:r>
      <w:r w:rsidR="00BA5A79">
        <w:rPr>
          <w:rFonts w:ascii="Times New Roman" w:hAnsi="Times New Roman" w:cs="Times New Roman"/>
          <w:sz w:val="24"/>
          <w:szCs w:val="24"/>
        </w:rPr>
        <w:t>dodatek</w:t>
      </w:r>
      <w:r w:rsidR="00BA5A79" w:rsidRPr="00BA5A79">
        <w:rPr>
          <w:rFonts w:ascii="Times New Roman" w:hAnsi="Times New Roman" w:cs="Times New Roman"/>
          <w:sz w:val="24"/>
          <w:szCs w:val="24"/>
        </w:rPr>
        <w:t xml:space="preserve"> č. 1 k této smlouvě ze dne </w:t>
      </w:r>
      <w:r w:rsidR="00BA5A79">
        <w:rPr>
          <w:rFonts w:ascii="Times New Roman" w:hAnsi="Times New Roman" w:cs="Times New Roman"/>
          <w:sz w:val="24"/>
          <w:szCs w:val="24"/>
        </w:rPr>
        <w:br/>
      </w:r>
      <w:r w:rsidR="00BA5A79" w:rsidRPr="00BA5A79">
        <w:rPr>
          <w:rFonts w:ascii="Times New Roman" w:hAnsi="Times New Roman" w:cs="Times New Roman"/>
          <w:sz w:val="24"/>
          <w:szCs w:val="24"/>
        </w:rPr>
        <w:t>10. 1. 2022</w:t>
      </w:r>
      <w:r w:rsidR="00BA5A79">
        <w:rPr>
          <w:rFonts w:ascii="Times New Roman" w:hAnsi="Times New Roman" w:cs="Times New Roman"/>
          <w:sz w:val="24"/>
          <w:szCs w:val="24"/>
        </w:rPr>
        <w:t xml:space="preserve"> uveřejní v registru smluv dle podmínek stanovených výše uvedeným zákonem.</w:t>
      </w:r>
    </w:p>
    <w:p w:rsidR="00E1611C" w:rsidRDefault="00017C25" w:rsidP="00E1611C">
      <w:pPr>
        <w:pStyle w:val="Nadpis2"/>
        <w:spacing w:before="0" w:beforeAutospacing="0" w:after="12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Ostatní ustanovení výše uvedené smlouvy a dodatku </w:t>
      </w:r>
      <w:r w:rsidR="00304A26" w:rsidRPr="00304A26">
        <w:rPr>
          <w:rFonts w:eastAsiaTheme="minorHAnsi"/>
          <w:b w:val="0"/>
          <w:bCs w:val="0"/>
          <w:sz w:val="24"/>
          <w:szCs w:val="24"/>
          <w:lang w:eastAsia="en-US"/>
        </w:rPr>
        <w:t xml:space="preserve">nedotčená tímto dodatkem se nemění. </w:t>
      </w:r>
    </w:p>
    <w:p w:rsidR="00304A26" w:rsidRPr="00304A26" w:rsidRDefault="00304A26" w:rsidP="00E1611C">
      <w:pPr>
        <w:pStyle w:val="Nadpis2"/>
        <w:spacing w:before="0" w:beforeAutospacing="0" w:after="12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304A26">
        <w:rPr>
          <w:rFonts w:eastAsiaTheme="minorHAnsi"/>
          <w:b w:val="0"/>
          <w:bCs w:val="0"/>
          <w:sz w:val="24"/>
          <w:szCs w:val="24"/>
          <w:lang w:eastAsia="en-US"/>
        </w:rPr>
        <w:t>Dodatek je vypracován ve dvou vyhotoveních, z nichž každá ze</w:t>
      </w:r>
      <w:r w:rsidR="00017C25">
        <w:rPr>
          <w:rFonts w:eastAsiaTheme="minorHAnsi"/>
          <w:b w:val="0"/>
          <w:bCs w:val="0"/>
          <w:sz w:val="24"/>
          <w:szCs w:val="24"/>
          <w:lang w:eastAsia="en-US"/>
        </w:rPr>
        <w:t xml:space="preserve"> smluvních</w:t>
      </w:r>
      <w:r w:rsidRPr="00304A26">
        <w:rPr>
          <w:rFonts w:eastAsiaTheme="minorHAnsi"/>
          <w:b w:val="0"/>
          <w:bCs w:val="0"/>
          <w:sz w:val="24"/>
          <w:szCs w:val="24"/>
          <w:lang w:eastAsia="en-US"/>
        </w:rPr>
        <w:t xml:space="preserve"> stran obdrží po jednom.</w:t>
      </w:r>
    </w:p>
    <w:p w:rsidR="00304A26" w:rsidRPr="00304A26" w:rsidRDefault="00304A26" w:rsidP="00E1611C">
      <w:pPr>
        <w:pStyle w:val="Nadpis2"/>
        <w:spacing w:before="0" w:beforeAutospacing="0" w:after="120" w:afterAutospacing="0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304A26">
        <w:rPr>
          <w:rFonts w:eastAsiaTheme="minorHAnsi"/>
          <w:b w:val="0"/>
          <w:bCs w:val="0"/>
          <w:sz w:val="24"/>
          <w:szCs w:val="24"/>
          <w:lang w:eastAsia="en-US"/>
        </w:rPr>
        <w:t>Dodatek nabývá platnosti a účinnosti dnem podpisu ob</w:t>
      </w:r>
      <w:r w:rsidR="00017C25">
        <w:rPr>
          <w:rFonts w:eastAsiaTheme="minorHAnsi"/>
          <w:b w:val="0"/>
          <w:bCs w:val="0"/>
          <w:sz w:val="24"/>
          <w:szCs w:val="24"/>
          <w:lang w:eastAsia="en-US"/>
        </w:rPr>
        <w:t>ěma smluvními</w:t>
      </w:r>
      <w:r w:rsidRPr="00304A26">
        <w:rPr>
          <w:rFonts w:eastAsiaTheme="minorHAnsi"/>
          <w:b w:val="0"/>
          <w:bCs w:val="0"/>
          <w:sz w:val="24"/>
          <w:szCs w:val="24"/>
          <w:lang w:eastAsia="en-US"/>
        </w:rPr>
        <w:t xml:space="preserve"> stran</w:t>
      </w:r>
      <w:r w:rsidR="00017C25">
        <w:rPr>
          <w:rFonts w:eastAsiaTheme="minorHAnsi"/>
          <w:b w:val="0"/>
          <w:bCs w:val="0"/>
          <w:sz w:val="24"/>
          <w:szCs w:val="24"/>
          <w:lang w:eastAsia="en-US"/>
        </w:rPr>
        <w:t>ami</w:t>
      </w:r>
      <w:r w:rsidRPr="00304A26">
        <w:rPr>
          <w:rFonts w:eastAsiaTheme="minorHAnsi"/>
          <w:b w:val="0"/>
          <w:bCs w:val="0"/>
          <w:sz w:val="24"/>
          <w:szCs w:val="24"/>
          <w:lang w:eastAsia="en-US"/>
        </w:rPr>
        <w:t>.</w:t>
      </w:r>
    </w:p>
    <w:p w:rsidR="00E1611C" w:rsidRDefault="00E1611C" w:rsidP="002650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6509A" w:rsidRPr="00570933" w:rsidRDefault="0026509A" w:rsidP="002650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0933">
        <w:rPr>
          <w:rFonts w:ascii="Times New Roman" w:hAnsi="Times New Roman" w:cs="Times New Roman"/>
          <w:sz w:val="24"/>
          <w:szCs w:val="24"/>
        </w:rPr>
        <w:t>V ……… dne …………..</w:t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  <w:t>V ……… dne …………..</w:t>
      </w:r>
    </w:p>
    <w:p w:rsidR="0026509A" w:rsidRPr="00570933" w:rsidRDefault="0026509A" w:rsidP="0026509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6509A" w:rsidRPr="00570933" w:rsidRDefault="0026509A" w:rsidP="002650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93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6509A" w:rsidRPr="00570933" w:rsidRDefault="0026509A" w:rsidP="002650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70933">
        <w:rPr>
          <w:rFonts w:ascii="Times New Roman" w:hAnsi="Times New Roman" w:cs="Times New Roman"/>
          <w:sz w:val="24"/>
          <w:szCs w:val="24"/>
        </w:rPr>
        <w:t xml:space="preserve">     </w:t>
      </w:r>
      <w:r w:rsidR="00017C25">
        <w:rPr>
          <w:rFonts w:ascii="Times New Roman" w:hAnsi="Times New Roman" w:cs="Times New Roman"/>
          <w:sz w:val="24"/>
          <w:szCs w:val="24"/>
        </w:rPr>
        <w:t xml:space="preserve"> </w:t>
      </w:r>
      <w:r w:rsidRPr="00570933">
        <w:rPr>
          <w:rFonts w:ascii="Times New Roman" w:hAnsi="Times New Roman" w:cs="Times New Roman"/>
          <w:sz w:val="24"/>
          <w:szCs w:val="24"/>
        </w:rPr>
        <w:t>objednatel</w:t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</w:r>
      <w:r w:rsidRPr="00570933">
        <w:rPr>
          <w:rFonts w:ascii="Times New Roman" w:hAnsi="Times New Roman" w:cs="Times New Roman"/>
          <w:sz w:val="24"/>
          <w:szCs w:val="24"/>
        </w:rPr>
        <w:tab/>
        <w:t xml:space="preserve">        poskytovatel</w:t>
      </w:r>
    </w:p>
    <w:p w:rsidR="00F42A80" w:rsidRDefault="00F42A80"/>
    <w:sectPr w:rsidR="00F4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9A"/>
    <w:rsid w:val="00017C25"/>
    <w:rsid w:val="0026509A"/>
    <w:rsid w:val="00304A26"/>
    <w:rsid w:val="003C6F13"/>
    <w:rsid w:val="007B531E"/>
    <w:rsid w:val="00BA5A79"/>
    <w:rsid w:val="00E1611C"/>
    <w:rsid w:val="00F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819E"/>
  <w15:chartTrackingRefBased/>
  <w15:docId w15:val="{14CE4B6A-7126-41CA-828A-0F426107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09A"/>
    <w:pPr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265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650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6509A"/>
    <w:pPr>
      <w:ind w:left="720"/>
      <w:contextualSpacing/>
    </w:pPr>
  </w:style>
  <w:style w:type="paragraph" w:styleId="Nzev">
    <w:name w:val="Title"/>
    <w:basedOn w:val="Normln"/>
    <w:link w:val="NzevChar"/>
    <w:qFormat/>
    <w:rsid w:val="002650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650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650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650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6509A"/>
  </w:style>
  <w:style w:type="character" w:customStyle="1" w:styleId="markedcontent">
    <w:name w:val="markedcontent"/>
    <w:basedOn w:val="Standardnpsmoodstavce"/>
    <w:rsid w:val="0026509A"/>
  </w:style>
  <w:style w:type="paragraph" w:styleId="Textbubliny">
    <w:name w:val="Balloon Text"/>
    <w:basedOn w:val="Normln"/>
    <w:link w:val="TextbublinyChar"/>
    <w:uiPriority w:val="99"/>
    <w:semiHidden/>
    <w:unhideWhenUsed/>
    <w:rsid w:val="0030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Filipova</dc:creator>
  <cp:keywords/>
  <dc:description/>
  <cp:lastModifiedBy>Filipova</cp:lastModifiedBy>
  <cp:revision>5</cp:revision>
  <cp:lastPrinted>2022-09-06T11:00:00Z</cp:lastPrinted>
  <dcterms:created xsi:type="dcterms:W3CDTF">2022-09-06T10:32:00Z</dcterms:created>
  <dcterms:modified xsi:type="dcterms:W3CDTF">2022-09-06T11:41:00Z</dcterms:modified>
</cp:coreProperties>
</file>