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5C2C" w14:textId="77777777" w:rsidR="00584D99" w:rsidRDefault="000751A1">
      <w:pPr>
        <w:spacing w:after="854" w:line="595" w:lineRule="auto"/>
        <w:ind w:left="10" w:right="715" w:hanging="10"/>
        <w:jc w:val="right"/>
      </w:pPr>
      <w:r>
        <w:t>č.j. 2022/3921/NM</w:t>
      </w:r>
    </w:p>
    <w:p w14:paraId="31BDD4E6" w14:textId="77777777" w:rsidR="00584D99" w:rsidRDefault="000751A1">
      <w:pPr>
        <w:spacing w:after="814" w:line="259" w:lineRule="auto"/>
        <w:ind w:left="3590" w:right="3499" w:firstLine="662"/>
        <w:jc w:val="left"/>
      </w:pPr>
      <w:r>
        <w:rPr>
          <w:sz w:val="26"/>
        </w:rPr>
        <w:t>Dodatek č. 2 ke Smlouvě o dílo č. 220230</w:t>
      </w:r>
    </w:p>
    <w:p w14:paraId="5A9D4CB3" w14:textId="77777777" w:rsidR="00584D99" w:rsidRDefault="000751A1">
      <w:pPr>
        <w:spacing w:after="244"/>
        <w:ind w:left="81"/>
      </w:pPr>
      <w:r>
        <w:t>Národní muzeum se sídlem: Praha 1, Václavské náměstí 68, PSČ: 115 79 jejímž jménem jedná: Ing. Ivo Macek RNDr. — ředitel přírodovědeckého muzea lč: 00023272, DIČ: CZ 00023272 (dále jen „objednatel”) a</w:t>
      </w:r>
    </w:p>
    <w:p w14:paraId="5F94645D" w14:textId="77777777" w:rsidR="00584D99" w:rsidRDefault="000751A1">
      <w:pPr>
        <w:spacing w:after="0" w:line="259" w:lineRule="auto"/>
        <w:ind w:left="81" w:right="0" w:hanging="10"/>
        <w:jc w:val="left"/>
      </w:pPr>
      <w:r>
        <w:rPr>
          <w:sz w:val="26"/>
        </w:rPr>
        <w:t>AB Clima s.r.o.</w:t>
      </w:r>
    </w:p>
    <w:p w14:paraId="5ADB2EDB" w14:textId="45FF15B5" w:rsidR="00584D99" w:rsidRDefault="000751A1">
      <w:pPr>
        <w:spacing w:after="581"/>
        <w:ind w:left="81" w:right="4325"/>
      </w:pPr>
      <w:r>
        <w:t xml:space="preserve">se sídlem: Högerova 1219/3, Hlubočepy, </w:t>
      </w:r>
      <w:r>
        <w:t xml:space="preserve">152 OO Praha 5 jejímž jménem jedná: Miroslav Buřič, Prokura </w:t>
      </w:r>
      <w:r>
        <w:br/>
      </w:r>
      <w:r>
        <w:t>lč: 27386899, DIČ: CZ27386899 (dále jen „dodavatel”)</w:t>
      </w:r>
    </w:p>
    <w:p w14:paraId="25A1770E" w14:textId="77777777" w:rsidR="00584D99" w:rsidRDefault="000751A1">
      <w:pPr>
        <w:spacing w:after="0" w:line="259" w:lineRule="auto"/>
        <w:ind w:left="96" w:right="0" w:hanging="10"/>
        <w:jc w:val="center"/>
      </w:pPr>
      <w:r>
        <w:rPr>
          <w:sz w:val="26"/>
        </w:rPr>
        <w:t>Článek l .</w:t>
      </w:r>
    </w:p>
    <w:p w14:paraId="3E61125A" w14:textId="77777777" w:rsidR="00584D99" w:rsidRDefault="000751A1">
      <w:pPr>
        <w:spacing w:after="581"/>
        <w:ind w:left="81" w:right="0"/>
      </w:pPr>
      <w:r>
        <w:t xml:space="preserve">Shora uvedené smluvní strany uzavřely Smlouvu o dílo č. 220230 (dále jen Smlouva) dne 2. května </w:t>
      </w:r>
      <w:r>
        <w:rPr>
          <w:noProof/>
        </w:rPr>
        <w:drawing>
          <wp:inline distT="0" distB="0" distL="0" distR="0" wp14:anchorId="7DA66099" wp14:editId="72D4C457">
            <wp:extent cx="3048" cy="6098"/>
            <wp:effectExtent l="0" t="0" r="0" b="0"/>
            <wp:docPr id="933" name="Picture 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Picture 9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2022.</w:t>
      </w:r>
    </w:p>
    <w:p w14:paraId="2D09DE5D" w14:textId="77777777" w:rsidR="00584D99" w:rsidRDefault="000751A1">
      <w:pPr>
        <w:spacing w:after="0" w:line="259" w:lineRule="auto"/>
        <w:ind w:left="96" w:right="10" w:hanging="10"/>
        <w:jc w:val="center"/>
      </w:pPr>
      <w:r>
        <w:rPr>
          <w:sz w:val="26"/>
        </w:rPr>
        <w:t>Článek Il.</w:t>
      </w:r>
    </w:p>
    <w:p w14:paraId="6EA45D30" w14:textId="77777777" w:rsidR="00584D99" w:rsidRDefault="000751A1">
      <w:pPr>
        <w:ind w:left="81" w:right="0"/>
      </w:pPr>
      <w:r>
        <w:t xml:space="preserve">S ohledem na dobu </w:t>
      </w:r>
      <w:r>
        <w:t>dodání náhradních dílů se smluvní strany dohodly na následující změně Smlouvy takto:</w:t>
      </w:r>
    </w:p>
    <w:p w14:paraId="3297FE9D" w14:textId="77777777" w:rsidR="00584D99" w:rsidRDefault="000751A1">
      <w:pPr>
        <w:ind w:left="81" w:right="0"/>
      </w:pPr>
      <w:r>
        <w:t>Ustanovení čl. 2 odst. 2.2 Smlouvy se mění a po změně zní:</w:t>
      </w:r>
      <w:r>
        <w:rPr>
          <w:noProof/>
        </w:rPr>
        <w:drawing>
          <wp:inline distT="0" distB="0" distL="0" distR="0" wp14:anchorId="677D3A0F" wp14:editId="4A294669">
            <wp:extent cx="3048" cy="3049"/>
            <wp:effectExtent l="0" t="0" r="0" b="0"/>
            <wp:docPr id="934" name="Picture 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Picture 9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9066" w14:textId="77777777" w:rsidR="00584D99" w:rsidRDefault="000751A1">
      <w:pPr>
        <w:spacing w:after="543"/>
        <w:ind w:left="81" w:right="0"/>
      </w:pPr>
      <w:r>
        <w:t>2.2 Ukončení plnění do: 31.10.2022</w:t>
      </w:r>
    </w:p>
    <w:p w14:paraId="4C2357D8" w14:textId="77777777" w:rsidR="00584D99" w:rsidRDefault="000751A1">
      <w:pPr>
        <w:spacing w:after="0" w:line="259" w:lineRule="auto"/>
        <w:ind w:left="96" w:right="10" w:hanging="10"/>
        <w:jc w:val="center"/>
      </w:pPr>
      <w:r>
        <w:rPr>
          <w:sz w:val="26"/>
        </w:rPr>
        <w:t>Článek Ill.</w:t>
      </w:r>
    </w:p>
    <w:p w14:paraId="02EDDB8E" w14:textId="77777777" w:rsidR="00584D99" w:rsidRDefault="000751A1">
      <w:pPr>
        <w:numPr>
          <w:ilvl w:val="0"/>
          <w:numId w:val="1"/>
        </w:numPr>
        <w:ind w:right="0" w:hanging="283"/>
      </w:pPr>
      <w:r>
        <w:t>Ostatní ustanovení a přílohy Smlouvy se nemění.</w:t>
      </w:r>
    </w:p>
    <w:p w14:paraId="7A0C8124" w14:textId="77777777" w:rsidR="00584D99" w:rsidRDefault="000751A1">
      <w:pPr>
        <w:numPr>
          <w:ilvl w:val="0"/>
          <w:numId w:val="1"/>
        </w:numPr>
        <w:ind w:right="0" w:hanging="283"/>
      </w:pPr>
      <w:r>
        <w:t>Tento dodatek je vyhotoven ve třech vyhotoveních, z nichž každé má platnost originálu. Objednatel obdrží dvě a dodavatel jedno vyhotovení.</w:t>
      </w:r>
      <w:r>
        <w:rPr>
          <w:noProof/>
        </w:rPr>
        <w:drawing>
          <wp:inline distT="0" distB="0" distL="0" distR="0" wp14:anchorId="2C7F18BD" wp14:editId="22E4E866">
            <wp:extent cx="9144" cy="15245"/>
            <wp:effectExtent l="0" t="0" r="0" b="0"/>
            <wp:docPr id="3964" name="Picture 3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" name="Picture 39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348E0" w14:textId="77777777" w:rsidR="00584D99" w:rsidRDefault="000751A1">
      <w:pPr>
        <w:numPr>
          <w:ilvl w:val="0"/>
          <w:numId w:val="1"/>
        </w:numPr>
        <w:spacing w:after="2042"/>
        <w:ind w:right="0" w:hanging="283"/>
      </w:pPr>
      <w:r>
        <w:t xml:space="preserve">Tento dodatek nabývá platnosti dnem jeho podpisu smluvními stranami </w:t>
      </w:r>
      <w:r>
        <w:t>a účinnosti dnem zveřejnění v registru smluv.</w:t>
      </w:r>
      <w:r>
        <w:rPr>
          <w:noProof/>
        </w:rPr>
        <w:drawing>
          <wp:inline distT="0" distB="0" distL="0" distR="0" wp14:anchorId="42B44D72" wp14:editId="1A0BF7B1">
            <wp:extent cx="3048" cy="3049"/>
            <wp:effectExtent l="0" t="0" r="0" b="0"/>
            <wp:docPr id="938" name="Picture 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A172" w14:textId="77777777" w:rsidR="00584D99" w:rsidRDefault="000751A1">
      <w:pPr>
        <w:spacing w:after="639" w:line="259" w:lineRule="auto"/>
        <w:ind w:left="10" w:right="230" w:hanging="10"/>
        <w:jc w:val="center"/>
      </w:pPr>
      <w:r>
        <w:rPr>
          <w:sz w:val="26"/>
        </w:rPr>
        <w:t>1</w:t>
      </w:r>
    </w:p>
    <w:p w14:paraId="0A719E16" w14:textId="77777777" w:rsidR="00584D99" w:rsidRDefault="000751A1">
      <w:pPr>
        <w:spacing w:after="826" w:line="595" w:lineRule="auto"/>
        <w:ind w:left="10" w:right="715" w:hanging="10"/>
        <w:jc w:val="right"/>
      </w:pPr>
      <w:r>
        <w:lastRenderedPageBreak/>
        <w:t>č.j. 2022/3921/NM</w:t>
      </w:r>
    </w:p>
    <w:p w14:paraId="43CA5549" w14:textId="4B4E1A8C" w:rsidR="00584D99" w:rsidRDefault="000751A1">
      <w:pPr>
        <w:numPr>
          <w:ilvl w:val="0"/>
          <w:numId w:val="1"/>
        </w:numPr>
        <w:spacing w:after="1108"/>
        <w:ind w:right="0" w:hanging="283"/>
      </w:pPr>
      <w:r>
        <w:t>Smluvní strany prohlašují, že tento dodatek ke smlouvě byl sepsán podle jejich pravé a svobodné vůle, nikoli v tísni nebo za jinak jednostranně nevýhodných podmínek. Dodatek si přečetly, so</w:t>
      </w:r>
      <w:r>
        <w:t>uhlasí bez výhrad s jeho obsahem a na důkaz toho připojují své podpisy.</w:t>
      </w:r>
    </w:p>
    <w:p w14:paraId="0E5D3970" w14:textId="476A47DA" w:rsidR="000751A1" w:rsidRDefault="000751A1" w:rsidP="000751A1">
      <w:pPr>
        <w:spacing w:after="1108"/>
        <w:ind w:left="364" w:right="0" w:firstLine="0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</w:t>
      </w:r>
    </w:p>
    <w:p w14:paraId="53535521" w14:textId="31FCB45A" w:rsidR="000751A1" w:rsidRDefault="000751A1" w:rsidP="000751A1">
      <w:pPr>
        <w:spacing w:after="1108"/>
        <w:ind w:left="364" w:right="0" w:firstLine="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dodavatel:</w:t>
      </w:r>
    </w:p>
    <w:p w14:paraId="4C124FBC" w14:textId="66CCE1B9" w:rsidR="000751A1" w:rsidRDefault="000751A1" w:rsidP="000751A1">
      <w:pPr>
        <w:spacing w:after="1108"/>
        <w:ind w:left="364" w:right="0" w:firstLine="0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  <w:t>Národní muzeum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 Clima s.r.o.</w:t>
      </w:r>
    </w:p>
    <w:p w14:paraId="3ADE4FC1" w14:textId="77777777" w:rsidR="00584D99" w:rsidRDefault="000751A1">
      <w:pPr>
        <w:spacing w:after="639" w:line="259" w:lineRule="auto"/>
        <w:ind w:left="10" w:right="235" w:hanging="10"/>
        <w:jc w:val="center"/>
      </w:pPr>
      <w:r>
        <w:rPr>
          <w:sz w:val="26"/>
        </w:rPr>
        <w:t>2</w:t>
      </w:r>
    </w:p>
    <w:sectPr w:rsidR="00584D99">
      <w:pgSz w:w="11904" w:h="16834"/>
      <w:pgMar w:top="697" w:right="758" w:bottom="1277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0022"/>
    <w:multiLevelType w:val="hybridMultilevel"/>
    <w:tmpl w:val="9B301B4E"/>
    <w:lvl w:ilvl="0" w:tplc="F29CE2FC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8B64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94EFD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AAD580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0A5138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76AA70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617C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90E576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C06116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99"/>
    <w:rsid w:val="000751A1"/>
    <w:rsid w:val="005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955"/>
  <w15:docId w15:val="{C21D8557-1DD9-4DEB-A7D5-F1410912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48" w:lineRule="auto"/>
      <w:ind w:left="77" w:right="2174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Kuncová Nikola</dc:creator>
  <cp:keywords/>
  <cp:lastModifiedBy>Kuncová Nikola</cp:lastModifiedBy>
  <cp:revision>2</cp:revision>
  <dcterms:created xsi:type="dcterms:W3CDTF">2022-09-07T12:44:00Z</dcterms:created>
  <dcterms:modified xsi:type="dcterms:W3CDTF">2022-09-07T12:44:00Z</dcterms:modified>
</cp:coreProperties>
</file>