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BB13" w14:textId="1977AB78" w:rsidR="008675D5" w:rsidRDefault="008675D5" w:rsidP="008675D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306431/2022</w:t>
      </w:r>
    </w:p>
    <w:p w14:paraId="4BBDA2DD" w14:textId="77777777" w:rsidR="000164A2" w:rsidRPr="005123A9" w:rsidRDefault="000164A2" w:rsidP="000164A2">
      <w:pPr>
        <w:widowControl/>
        <w:rPr>
          <w:rFonts w:ascii="Arial" w:hAnsi="Arial" w:cs="Arial"/>
          <w:b/>
          <w:sz w:val="22"/>
          <w:szCs w:val="22"/>
        </w:rPr>
      </w:pPr>
      <w:r w:rsidRPr="005123A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51DE5C1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Sídlo: Husinecká 1024/11a, 130 00 Praha 3</w:t>
      </w:r>
      <w:r w:rsidR="00F344DA" w:rsidRPr="005123A9">
        <w:rPr>
          <w:rFonts w:ascii="Arial" w:hAnsi="Arial" w:cs="Arial"/>
          <w:sz w:val="22"/>
          <w:szCs w:val="22"/>
        </w:rPr>
        <w:t xml:space="preserve"> - Žižkov</w:t>
      </w:r>
      <w:r w:rsidRPr="005123A9">
        <w:rPr>
          <w:rFonts w:ascii="Arial" w:hAnsi="Arial" w:cs="Arial"/>
          <w:sz w:val="22"/>
          <w:szCs w:val="22"/>
        </w:rPr>
        <w:t>,</w:t>
      </w:r>
    </w:p>
    <w:p w14:paraId="2704056A" w14:textId="77777777" w:rsidR="000164A2" w:rsidRPr="005123A9" w:rsidRDefault="000164A2" w:rsidP="000164A2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kter</w:t>
      </w:r>
      <w:r w:rsidR="00D821FA" w:rsidRPr="005123A9">
        <w:rPr>
          <w:rFonts w:ascii="Arial" w:hAnsi="Arial" w:cs="Arial"/>
          <w:color w:val="000000"/>
          <w:sz w:val="22"/>
          <w:szCs w:val="22"/>
        </w:rPr>
        <w:t>ou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5123A9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6050875A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0C656B5A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IČ</w:t>
      </w:r>
      <w:r w:rsidR="001A609E" w:rsidRPr="005123A9">
        <w:rPr>
          <w:rFonts w:ascii="Arial" w:hAnsi="Arial" w:cs="Arial"/>
          <w:sz w:val="22"/>
          <w:szCs w:val="22"/>
        </w:rPr>
        <w:t>O</w:t>
      </w:r>
      <w:r w:rsidRPr="005123A9">
        <w:rPr>
          <w:rFonts w:ascii="Arial" w:hAnsi="Arial" w:cs="Arial"/>
          <w:sz w:val="22"/>
          <w:szCs w:val="22"/>
        </w:rPr>
        <w:t>: 01312774</w:t>
      </w:r>
    </w:p>
    <w:p w14:paraId="29D42580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DIČ:  CZ01312774</w:t>
      </w:r>
    </w:p>
    <w:p w14:paraId="4AAF761E" w14:textId="77777777" w:rsidR="000164A2" w:rsidRPr="005123A9" w:rsidRDefault="000164A2" w:rsidP="000164A2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485335D7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4543E2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</w:t>
      </w:r>
    </w:p>
    <w:p w14:paraId="6B4A1994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ACE519D" w14:textId="77777777" w:rsidR="007363BE" w:rsidRDefault="007363BE" w:rsidP="007363B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Kraj Vysočina</w:t>
      </w:r>
      <w:r>
        <w:rPr>
          <w:rFonts w:ascii="Arial" w:hAnsi="Arial" w:cs="Arial"/>
          <w:color w:val="000000"/>
          <w:sz w:val="22"/>
          <w:szCs w:val="22"/>
        </w:rPr>
        <w:t>, sídlo Žižkova 1882/57, Jihlava, PSČ 58601, IČO 70890749, DIČ CZ70890749</w:t>
      </w:r>
    </w:p>
    <w:p w14:paraId="381DCBDA" w14:textId="77777777" w:rsidR="007363BE" w:rsidRDefault="007363BE" w:rsidP="007363B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zastoupený hejtmanem Mgr. Vítězslavem Schrekem, MBA</w:t>
      </w:r>
    </w:p>
    <w:p w14:paraId="6A223F89" w14:textId="77777777" w:rsidR="007363BE" w:rsidRDefault="007363BE" w:rsidP="007363B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podpisu smlouvy pověřen Mgr. Karel Janoušek, člen rady kraje</w:t>
      </w:r>
    </w:p>
    <w:p w14:paraId="3EEC66B4" w14:textId="77777777" w:rsidR="007363BE" w:rsidRDefault="007363BE" w:rsidP="007363B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14:paraId="3B434B1A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FA4EEDA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156BE2D6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66E9E3B6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D1B142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4889F948" w14:textId="77777777" w:rsidR="000F674E" w:rsidRPr="005123A9" w:rsidRDefault="000F674E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02D23DB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č. </w:t>
      </w:r>
      <w:r w:rsidRPr="005123A9">
        <w:rPr>
          <w:rFonts w:ascii="Arial" w:hAnsi="Arial" w:cs="Arial"/>
          <w:color w:val="000000"/>
          <w:sz w:val="22"/>
          <w:szCs w:val="22"/>
        </w:rPr>
        <w:t>1003972220</w:t>
      </w:r>
    </w:p>
    <w:p w14:paraId="0EC58D8F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4BD46A4F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I.</w:t>
      </w:r>
    </w:p>
    <w:p w14:paraId="2EFF3DDB" w14:textId="15A58BBB" w:rsidR="000F674E" w:rsidRPr="005123A9" w:rsidRDefault="00782C0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Státní pozemkový úřad jako </w:t>
      </w:r>
      <w:r w:rsidR="006F42BE"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5123A9">
        <w:rPr>
          <w:rFonts w:ascii="Arial" w:hAnsi="Arial" w:cs="Arial"/>
          <w:sz w:val="22"/>
          <w:szCs w:val="22"/>
        </w:rPr>
        <w:br/>
        <w:t xml:space="preserve">č. 503/2012 Sb., o Státním pozemkovém úřadu a o změně některých souvisejících zákonů, </w:t>
      </w:r>
      <w:r w:rsidR="006F42BE" w:rsidRPr="005123A9">
        <w:rPr>
          <w:rFonts w:ascii="Arial" w:hAnsi="Arial" w:cs="Arial"/>
          <w:sz w:val="22"/>
          <w:szCs w:val="22"/>
        </w:rPr>
        <w:t xml:space="preserve">ve znění pozdějších předpisů, </w:t>
      </w:r>
      <w:r w:rsidRPr="005123A9">
        <w:rPr>
          <w:rFonts w:ascii="Arial" w:hAnsi="Arial" w:cs="Arial"/>
          <w:sz w:val="22"/>
          <w:szCs w:val="22"/>
        </w:rPr>
        <w:t>s níže uvedeným pozemkem v majetku České republiky vedeným</w:t>
      </w:r>
      <w:r w:rsidR="000F674E" w:rsidRPr="005123A9">
        <w:rPr>
          <w:rFonts w:ascii="Arial" w:hAnsi="Arial" w:cs="Arial"/>
          <w:sz w:val="22"/>
          <w:szCs w:val="22"/>
        </w:rPr>
        <w:t xml:space="preserve"> u</w:t>
      </w:r>
      <w:r w:rsidR="00610F12">
        <w:rPr>
          <w:rFonts w:ascii="Arial" w:hAnsi="Arial" w:cs="Arial"/>
          <w:sz w:val="22"/>
          <w:szCs w:val="22"/>
        </w:rPr>
        <w:t> </w:t>
      </w:r>
      <w:r w:rsidR="000F674E" w:rsidRPr="005123A9">
        <w:rPr>
          <w:rFonts w:ascii="Arial" w:hAnsi="Arial" w:cs="Arial"/>
          <w:sz w:val="22"/>
          <w:szCs w:val="22"/>
        </w:rPr>
        <w:t>Katastrálního úřadu pro Vysočinu, Katastrální pracoviště Jihlava na LV 10 002:</w:t>
      </w:r>
    </w:p>
    <w:p w14:paraId="10F4B648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70192B8" w14:textId="77777777" w:rsidR="000F674E" w:rsidRPr="005123A9" w:rsidRDefault="000F674E">
      <w:pPr>
        <w:pStyle w:val="obec1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Obec</w:t>
      </w:r>
      <w:r w:rsidRPr="005123A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123A9">
        <w:rPr>
          <w:rFonts w:ascii="Arial" w:hAnsi="Arial" w:cs="Arial"/>
          <w:sz w:val="22"/>
          <w:szCs w:val="22"/>
        </w:rPr>
        <w:tab/>
        <w:t>Parcelní číslo</w:t>
      </w:r>
      <w:r w:rsidRPr="005123A9">
        <w:rPr>
          <w:rFonts w:ascii="Arial" w:hAnsi="Arial" w:cs="Arial"/>
          <w:sz w:val="22"/>
          <w:szCs w:val="22"/>
        </w:rPr>
        <w:tab/>
        <w:t>Druh pozemku</w:t>
      </w:r>
    </w:p>
    <w:p w14:paraId="326656EA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B212015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>Katastr nemovitostí - pozemkové</w:t>
      </w:r>
    </w:p>
    <w:p w14:paraId="60D88DA2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>Brtnice</w:t>
      </w:r>
      <w:r w:rsidRPr="005123A9">
        <w:rPr>
          <w:rFonts w:ascii="Arial" w:hAnsi="Arial" w:cs="Arial"/>
          <w:sz w:val="18"/>
          <w:szCs w:val="18"/>
        </w:rPr>
        <w:tab/>
        <w:t>Brtnice</w:t>
      </w:r>
      <w:r w:rsidRPr="005123A9">
        <w:rPr>
          <w:rFonts w:ascii="Arial" w:hAnsi="Arial" w:cs="Arial"/>
          <w:sz w:val="18"/>
          <w:szCs w:val="18"/>
        </w:rPr>
        <w:tab/>
        <w:t>2414/40</w:t>
      </w:r>
      <w:r w:rsidRPr="005123A9">
        <w:rPr>
          <w:rFonts w:ascii="Arial" w:hAnsi="Arial" w:cs="Arial"/>
          <w:sz w:val="18"/>
          <w:szCs w:val="18"/>
        </w:rPr>
        <w:tab/>
        <w:t>trvalý travní porost</w:t>
      </w:r>
    </w:p>
    <w:p w14:paraId="6EBE6F0B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AB6E81E" w14:textId="77777777" w:rsidR="000F674E" w:rsidRPr="005123A9" w:rsidRDefault="005123A9" w:rsidP="005123A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 </w:t>
      </w:r>
      <w:r w:rsidR="000F674E" w:rsidRPr="005123A9">
        <w:rPr>
          <w:rFonts w:ascii="Arial" w:hAnsi="Arial" w:cs="Arial"/>
          <w:sz w:val="22"/>
          <w:szCs w:val="22"/>
        </w:rPr>
        <w:t>(dále jen ”pozemek”)</w:t>
      </w:r>
    </w:p>
    <w:p w14:paraId="75F388C2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1AD26DB8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II.</w:t>
      </w:r>
    </w:p>
    <w:p w14:paraId="15C7ED69" w14:textId="77777777" w:rsidR="000F674E" w:rsidRPr="005123A9" w:rsidRDefault="000F674E" w:rsidP="00782C07">
      <w:pPr>
        <w:pStyle w:val="vnintext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se uzavírá podle § 7 odst. 3 písmeno c)</w:t>
      </w:r>
      <w:r w:rsidRPr="005123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6F42BE" w:rsidRPr="005123A9">
        <w:rPr>
          <w:rFonts w:ascii="Arial" w:hAnsi="Arial" w:cs="Arial"/>
          <w:sz w:val="22"/>
          <w:szCs w:val="22"/>
        </w:rPr>
        <w:t>, ve znění pozdějších předpisů</w:t>
      </w:r>
      <w:r w:rsidR="00782C07" w:rsidRPr="005123A9">
        <w:rPr>
          <w:rFonts w:ascii="Arial" w:hAnsi="Arial" w:cs="Arial"/>
          <w:sz w:val="22"/>
          <w:szCs w:val="22"/>
        </w:rPr>
        <w:t>.</w:t>
      </w:r>
    </w:p>
    <w:p w14:paraId="31EB8626" w14:textId="77777777" w:rsidR="00782C07" w:rsidRPr="005123A9" w:rsidRDefault="00782C07" w:rsidP="00782C07">
      <w:pPr>
        <w:pStyle w:val="vnintext"/>
        <w:rPr>
          <w:rFonts w:ascii="Arial" w:hAnsi="Arial" w:cs="Arial"/>
          <w:sz w:val="22"/>
          <w:szCs w:val="22"/>
        </w:rPr>
      </w:pPr>
    </w:p>
    <w:p w14:paraId="338631B4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III.</w:t>
      </w:r>
    </w:p>
    <w:p w14:paraId="3E2D8E52" w14:textId="2908BF4F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610F12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v jakém se nachází ke dni </w:t>
      </w:r>
      <w:r w:rsidR="0029718A">
        <w:rPr>
          <w:rFonts w:ascii="Arial" w:hAnsi="Arial" w:cs="Arial"/>
          <w:sz w:val="22"/>
          <w:szCs w:val="22"/>
        </w:rPr>
        <w:t xml:space="preserve">účinnosti </w:t>
      </w:r>
      <w:r w:rsidRPr="005123A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74B9C803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63B0E55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IV.</w:t>
      </w:r>
    </w:p>
    <w:p w14:paraId="72A19470" w14:textId="77777777" w:rsidR="003D53C8" w:rsidRPr="005123A9" w:rsidRDefault="000F674E" w:rsidP="00A13B6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Pozemek se s ohledem na to, že je určen </w:t>
      </w:r>
      <w:r w:rsidR="007F426D" w:rsidRPr="005123A9">
        <w:rPr>
          <w:rFonts w:ascii="Arial" w:hAnsi="Arial" w:cs="Arial"/>
          <w:sz w:val="22"/>
          <w:szCs w:val="22"/>
        </w:rPr>
        <w:t>k zastavění veřejně prospěšnou stavbou, převádí na nabyvatele bezúplatně.</w:t>
      </w:r>
    </w:p>
    <w:p w14:paraId="3BC88A6B" w14:textId="77777777" w:rsidR="005A734C" w:rsidRPr="007B7B6F" w:rsidRDefault="005A734C" w:rsidP="00695F4D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5A734C" w:rsidRPr="007B7B6F" w14:paraId="3A1BEE11" w14:textId="77777777" w:rsidTr="009D6C48">
        <w:tc>
          <w:tcPr>
            <w:tcW w:w="3261" w:type="dxa"/>
            <w:hideMark/>
          </w:tcPr>
          <w:p w14:paraId="1772FCEC" w14:textId="77777777" w:rsidR="005A734C" w:rsidRPr="007B7B6F" w:rsidRDefault="005A734C" w:rsidP="009D6C48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315D993D" w14:textId="77777777" w:rsidR="005A734C" w:rsidRPr="007B7B6F" w:rsidRDefault="005A734C" w:rsidP="009D6C48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6ECC9924" w14:textId="77777777" w:rsidR="005A734C" w:rsidRPr="007B7B6F" w:rsidRDefault="005A734C" w:rsidP="009D6C4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Účetní ocenění v Kč</w:t>
            </w:r>
          </w:p>
        </w:tc>
      </w:tr>
      <w:tr w:rsidR="005A734C" w:rsidRPr="007B7B6F" w14:paraId="47757A55" w14:textId="77777777" w:rsidTr="009D6C48">
        <w:tc>
          <w:tcPr>
            <w:tcW w:w="3261" w:type="dxa"/>
            <w:hideMark/>
          </w:tcPr>
          <w:p w14:paraId="5C88E2E8" w14:textId="77777777" w:rsidR="005A734C" w:rsidRPr="007B7B6F" w:rsidRDefault="005A734C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Brtnice</w:t>
            </w:r>
          </w:p>
        </w:tc>
        <w:tc>
          <w:tcPr>
            <w:tcW w:w="2551" w:type="dxa"/>
            <w:hideMark/>
          </w:tcPr>
          <w:p w14:paraId="0A75CB3B" w14:textId="77777777" w:rsidR="005A734C" w:rsidRPr="007B7B6F" w:rsidRDefault="005A734C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KN 2414/40</w:t>
            </w:r>
          </w:p>
        </w:tc>
        <w:tc>
          <w:tcPr>
            <w:tcW w:w="3260" w:type="dxa"/>
            <w:hideMark/>
          </w:tcPr>
          <w:p w14:paraId="64024DF4" w14:textId="77777777" w:rsidR="005A734C" w:rsidRPr="007B7B6F" w:rsidRDefault="005A734C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15,60 Kč</w:t>
            </w:r>
          </w:p>
        </w:tc>
      </w:tr>
    </w:tbl>
    <w:p w14:paraId="00E2EFEA" w14:textId="77777777" w:rsidR="00676A32" w:rsidRPr="007B7B6F" w:rsidRDefault="00676A32" w:rsidP="00676A32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p w14:paraId="1D1AA01A" w14:textId="77777777" w:rsidR="00CA00A2" w:rsidRPr="004E4596" w:rsidRDefault="009366DA" w:rsidP="004E459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4E4596">
        <w:rPr>
          <w:rFonts w:ascii="Arial" w:hAnsi="Arial" w:cs="Arial"/>
          <w:sz w:val="22"/>
          <w:szCs w:val="22"/>
        </w:rPr>
        <w:t>2) V případě změny územně plánovací dokumentace či změny rozhodnutí o</w:t>
      </w:r>
      <w:r w:rsidRPr="005123A9">
        <w:rPr>
          <w:rFonts w:ascii="Arial" w:hAnsi="Arial" w:cs="Arial"/>
          <w:sz w:val="22"/>
          <w:szCs w:val="22"/>
        </w:rPr>
        <w:t xml:space="preserve"> umístění stavby, na základě kterého došlo k bezúplatnému převodu pozemku do vlastnictví kraje, pro kterou by nebyl pozemek nebo jeho část využit k zastavění veřejně</w:t>
      </w:r>
      <w:r w:rsidR="00C34702" w:rsidRPr="005123A9">
        <w:rPr>
          <w:rFonts w:ascii="Arial" w:hAnsi="Arial" w:cs="Arial"/>
          <w:sz w:val="22"/>
          <w:szCs w:val="22"/>
        </w:rPr>
        <w:t xml:space="preserve"> prospěšnou stavbou</w:t>
      </w:r>
      <w:r w:rsidRPr="005123A9">
        <w:rPr>
          <w:rFonts w:ascii="Arial" w:hAnsi="Arial" w:cs="Arial"/>
          <w:sz w:val="22"/>
          <w:szCs w:val="22"/>
        </w:rPr>
        <w:t xml:space="preserve">, je kraj povinen zemědělský pozemek převést zpět na převádějícího za stejných podmínek, za jakých byl na </w:t>
      </w:r>
      <w:r w:rsidRPr="005123A9">
        <w:rPr>
          <w:rFonts w:ascii="Arial" w:hAnsi="Arial" w:cs="Arial"/>
          <w:sz w:val="22"/>
          <w:szCs w:val="22"/>
        </w:rPr>
        <w:lastRenderedPageBreak/>
        <w:t xml:space="preserve">nabyvatele převeden, a to ve lhůtě do </w:t>
      </w:r>
      <w:r w:rsidR="002B22D8" w:rsidRPr="005123A9">
        <w:rPr>
          <w:rFonts w:ascii="Arial" w:hAnsi="Arial" w:cs="Arial"/>
          <w:sz w:val="22"/>
          <w:szCs w:val="22"/>
        </w:rPr>
        <w:t>6 měsíců</w:t>
      </w:r>
      <w:r w:rsidRPr="005123A9">
        <w:rPr>
          <w:rFonts w:ascii="Arial" w:hAnsi="Arial" w:cs="Arial"/>
          <w:sz w:val="22"/>
          <w:szCs w:val="22"/>
        </w:rPr>
        <w:t xml:space="preserve"> od nabytí právní moci změny územního plánu nebo změny regulačního plánu nebo nabytí právní moci rozhodnutí o umístění stavby. Jestliže nebude možné pozemek převést zpět na převádějícího, protože bude ve vlastnictví třetí osoby, zavazuje se kraj k tomu, že ve stejné lhůtě poskytne převádějícímu náhradu za tento pozemek v penězích. Výše náhrady bude rovna ceně pozemku zjištěné podle cenového předpisu platného ke dni uzavření smlouvy, podle které byl pozemek kraji převeden</w:t>
      </w:r>
      <w:r w:rsidR="00CA00A2">
        <w:rPr>
          <w:rFonts w:ascii="Arial" w:hAnsi="Arial" w:cs="Arial"/>
          <w:sz w:val="22"/>
          <w:szCs w:val="22"/>
        </w:rPr>
        <w:t xml:space="preserve"> </w:t>
      </w:r>
      <w:r w:rsidR="00CA00A2" w:rsidRPr="004E4596">
        <w:rPr>
          <w:rFonts w:ascii="Arial" w:hAnsi="Arial" w:cs="Arial"/>
          <w:sz w:val="22"/>
          <w:szCs w:val="22"/>
        </w:rPr>
        <w:t xml:space="preserve">a podle současného způsobu využití pozemku. </w:t>
      </w:r>
    </w:p>
    <w:p w14:paraId="217CD2D9" w14:textId="47D02CB2" w:rsidR="000F674E" w:rsidRPr="005123A9" w:rsidRDefault="00CA00A2" w:rsidP="004E459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4E4596">
        <w:rPr>
          <w:rFonts w:ascii="Arial" w:hAnsi="Arial" w:cs="Arial"/>
          <w:sz w:val="22"/>
          <w:szCs w:val="22"/>
        </w:rPr>
        <w:t>Tato povinnost platí po dobu 10 let ode dne provedení vkladu vlastnického práva k</w:t>
      </w:r>
      <w:r w:rsidR="00610F12">
        <w:rPr>
          <w:rFonts w:ascii="Arial" w:hAnsi="Arial" w:cs="Arial"/>
          <w:sz w:val="22"/>
          <w:szCs w:val="22"/>
        </w:rPr>
        <w:t> </w:t>
      </w:r>
      <w:r w:rsidRPr="004E4596">
        <w:rPr>
          <w:rFonts w:ascii="Arial" w:hAnsi="Arial" w:cs="Arial"/>
          <w:sz w:val="22"/>
          <w:szCs w:val="22"/>
        </w:rPr>
        <w:t>zemědělskému pozemku do katas</w:t>
      </w:r>
      <w:r>
        <w:rPr>
          <w:rFonts w:ascii="Arial" w:hAnsi="Arial" w:cs="Arial"/>
          <w:sz w:val="22"/>
          <w:szCs w:val="22"/>
        </w:rPr>
        <w:t>tru nemovitostí ve prospěch kraje</w:t>
      </w:r>
      <w:r w:rsidR="009366DA" w:rsidRPr="005123A9">
        <w:rPr>
          <w:rFonts w:ascii="Arial" w:hAnsi="Arial" w:cs="Arial"/>
          <w:sz w:val="22"/>
          <w:szCs w:val="22"/>
        </w:rPr>
        <w:t>.</w:t>
      </w:r>
      <w:r w:rsidR="000F674E" w:rsidRPr="005123A9">
        <w:rPr>
          <w:rFonts w:ascii="Arial" w:hAnsi="Arial" w:cs="Arial"/>
          <w:sz w:val="22"/>
          <w:szCs w:val="22"/>
        </w:rPr>
        <w:t xml:space="preserve"> </w:t>
      </w:r>
    </w:p>
    <w:p w14:paraId="4CB1A629" w14:textId="77777777" w:rsidR="00402472" w:rsidRPr="005123A9" w:rsidRDefault="00402472" w:rsidP="00402472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  <w:r w:rsidRPr="005123A9">
        <w:rPr>
          <w:rFonts w:ascii="Arial" w:hAnsi="Arial" w:cs="Arial"/>
          <w:sz w:val="22"/>
          <w:szCs w:val="22"/>
          <w:lang w:eastAsia="en-US"/>
        </w:rPr>
        <w:t xml:space="preserve">3) Nabyvatel se zavazuje, že v případě náhrady za tento pozemek v penězích podle ustanovení bodu 2) článku IV. této smlouvy uhradí převádějícímu náklady, které budou vynaloženy na </w:t>
      </w:r>
      <w:r w:rsidR="00040100" w:rsidRPr="005123A9">
        <w:rPr>
          <w:rFonts w:ascii="Arial" w:hAnsi="Arial" w:cs="Arial"/>
          <w:sz w:val="22"/>
          <w:szCs w:val="22"/>
          <w:lang w:eastAsia="en-US"/>
        </w:rPr>
        <w:t>jeho ocenění</w:t>
      </w:r>
      <w:r w:rsidRPr="005123A9">
        <w:rPr>
          <w:rFonts w:ascii="Arial" w:hAnsi="Arial" w:cs="Arial"/>
          <w:sz w:val="22"/>
          <w:szCs w:val="22"/>
          <w:lang w:eastAsia="en-US"/>
        </w:rPr>
        <w:t>.</w:t>
      </w:r>
    </w:p>
    <w:p w14:paraId="5640547D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  <w:lang w:eastAsia="en-US"/>
        </w:rPr>
      </w:pPr>
    </w:p>
    <w:p w14:paraId="7CF61C9E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V.</w:t>
      </w:r>
    </w:p>
    <w:p w14:paraId="08B4D81B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1CD33D48" w14:textId="77777777" w:rsidR="002D4382" w:rsidRPr="005123A9" w:rsidRDefault="002D438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EE2B2D8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09F3F172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  <w:lang w:val="en-US"/>
        </w:rPr>
      </w:pPr>
    </w:p>
    <w:p w14:paraId="1BE8FDB0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VI.</w:t>
      </w:r>
    </w:p>
    <w:p w14:paraId="545911FE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78141AEE" w14:textId="77777777" w:rsidR="00782C07" w:rsidRPr="005123A9" w:rsidRDefault="00D13A0C" w:rsidP="00054A79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</w:t>
      </w:r>
      <w:r w:rsidR="00782C07" w:rsidRPr="005123A9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14:paraId="365A1E9D" w14:textId="77777777" w:rsidR="000F674E" w:rsidRPr="005123A9" w:rsidRDefault="000F674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3A553425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VII.</w:t>
      </w:r>
    </w:p>
    <w:p w14:paraId="71BE3160" w14:textId="17A8D02E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="0065302D" w:rsidRPr="005123A9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</w:t>
      </w:r>
      <w:r w:rsidR="00610F12">
        <w:rPr>
          <w:rFonts w:ascii="Arial" w:hAnsi="Arial" w:cs="Arial"/>
          <w:sz w:val="22"/>
          <w:szCs w:val="22"/>
        </w:rPr>
        <w:t> </w:t>
      </w:r>
      <w:r w:rsidR="00782C07" w:rsidRPr="005123A9">
        <w:rPr>
          <w:rFonts w:ascii="Arial" w:hAnsi="Arial" w:cs="Arial"/>
          <w:sz w:val="22"/>
          <w:szCs w:val="22"/>
        </w:rPr>
        <w:t>o</w:t>
      </w:r>
      <w:r w:rsidR="00610F12">
        <w:rPr>
          <w:rFonts w:ascii="Arial" w:hAnsi="Arial" w:cs="Arial"/>
          <w:sz w:val="22"/>
          <w:szCs w:val="22"/>
        </w:rPr>
        <w:t> </w:t>
      </w:r>
      <w:r w:rsidR="00782C07" w:rsidRPr="005123A9">
        <w:rPr>
          <w:rFonts w:ascii="Arial" w:hAnsi="Arial" w:cs="Arial"/>
          <w:sz w:val="22"/>
          <w:szCs w:val="22"/>
        </w:rPr>
        <w:t>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.</w:t>
      </w:r>
    </w:p>
    <w:p w14:paraId="28792A16" w14:textId="2A34F257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3 písmeno c) zákona č.</w:t>
      </w:r>
      <w:r w:rsidR="00610F12">
        <w:rPr>
          <w:rFonts w:ascii="Arial" w:hAnsi="Arial" w:cs="Arial"/>
          <w:sz w:val="22"/>
          <w:szCs w:val="22"/>
        </w:rPr>
        <w:t> </w:t>
      </w:r>
      <w:r w:rsidR="00782C07" w:rsidRPr="005123A9">
        <w:rPr>
          <w:rFonts w:ascii="Arial" w:hAnsi="Arial" w:cs="Arial"/>
          <w:sz w:val="22"/>
          <w:szCs w:val="22"/>
        </w:rPr>
        <w:t>503/2012 Sb., o Státní</w:t>
      </w:r>
      <w:r w:rsidR="00175955" w:rsidRPr="005123A9">
        <w:rPr>
          <w:rFonts w:ascii="Arial" w:hAnsi="Arial" w:cs="Arial"/>
          <w:sz w:val="22"/>
          <w:szCs w:val="22"/>
        </w:rPr>
        <w:t>m</w:t>
      </w:r>
      <w:r w:rsidR="00782C07" w:rsidRPr="005123A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, převeden dle rozhodnutí o umístění stavby k zastavění čj. KUJI 44665/2020 ze dne 12.</w:t>
      </w:r>
      <w:r w:rsidR="00610F12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5.</w:t>
      </w:r>
      <w:r w:rsidR="00610F12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2020 vydaného Krajským úřadem Kraje Vysočina.</w:t>
      </w:r>
    </w:p>
    <w:p w14:paraId="4B504B5C" w14:textId="48BEC7C3" w:rsidR="00D26AE9" w:rsidRPr="005123A9" w:rsidRDefault="00D26AE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Nabyvatel prohlašuje, že nabytí pozemku odsouhlasilo zastupitelstvo Kraje Vysočina dne 12.</w:t>
      </w:r>
      <w:r w:rsidR="00610F12">
        <w:rPr>
          <w:rFonts w:ascii="Arial" w:hAnsi="Arial" w:cs="Arial"/>
          <w:sz w:val="22"/>
          <w:szCs w:val="22"/>
        </w:rPr>
        <w:t> </w:t>
      </w:r>
      <w:r w:rsidRPr="005123A9">
        <w:rPr>
          <w:rFonts w:ascii="Arial" w:hAnsi="Arial" w:cs="Arial"/>
          <w:sz w:val="22"/>
          <w:szCs w:val="22"/>
        </w:rPr>
        <w:t>5.</w:t>
      </w:r>
      <w:r w:rsidR="00610F12">
        <w:rPr>
          <w:rFonts w:ascii="Arial" w:hAnsi="Arial" w:cs="Arial"/>
          <w:sz w:val="22"/>
          <w:szCs w:val="22"/>
        </w:rPr>
        <w:t> </w:t>
      </w:r>
      <w:r w:rsidRPr="005123A9">
        <w:rPr>
          <w:rFonts w:ascii="Arial" w:hAnsi="Arial" w:cs="Arial"/>
          <w:sz w:val="22"/>
          <w:szCs w:val="22"/>
        </w:rPr>
        <w:t>2020 usnesením č. 0212/03/2020/ZK.</w:t>
      </w:r>
    </w:p>
    <w:p w14:paraId="6267D931" w14:textId="77777777" w:rsidR="00011AD3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450425A9" w14:textId="77777777" w:rsidR="00FA0709" w:rsidRPr="005123A9" w:rsidRDefault="00FA070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B259DB5" w14:textId="77777777" w:rsidR="00FA0709" w:rsidRPr="005123A9" w:rsidRDefault="00FA0709" w:rsidP="00FA0709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VIII.</w:t>
      </w:r>
    </w:p>
    <w:p w14:paraId="7D20165F" w14:textId="77777777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30730BF" w14:textId="05B2222B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Tato smlouva je vyhotovena ve </w:t>
      </w:r>
      <w:r w:rsidRPr="005123A9">
        <w:rPr>
          <w:rFonts w:ascii="Arial" w:hAnsi="Arial" w:cs="Arial"/>
          <w:color w:val="000000"/>
          <w:sz w:val="22"/>
          <w:szCs w:val="22"/>
        </w:rPr>
        <w:t>3</w:t>
      </w:r>
      <w:r w:rsidRPr="005123A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 a ostatní jsou určeny pro převádějícího.</w:t>
      </w:r>
    </w:p>
    <w:p w14:paraId="55E60180" w14:textId="77777777" w:rsidR="00D726A5" w:rsidRDefault="00D726A5" w:rsidP="00D726A5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>
        <w:rPr>
          <w:rFonts w:ascii="Arial" w:hAnsi="Arial" w:cs="Arial"/>
          <w:bCs/>
          <w:sz w:val="22"/>
          <w:szCs w:val="22"/>
          <w:lang w:eastAsia="ar-SA"/>
        </w:rPr>
        <w:lastRenderedPageBreak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59B18079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IX.</w:t>
      </w:r>
    </w:p>
    <w:p w14:paraId="099A8F48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09777129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463CE79E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298E7B4E" w14:textId="6D13D2B8" w:rsidR="000F674E" w:rsidRPr="005123A9" w:rsidRDefault="000F6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V Jihlavě dne </w:t>
      </w:r>
      <w:r w:rsidR="002448AA">
        <w:rPr>
          <w:rFonts w:ascii="Arial" w:hAnsi="Arial" w:cs="Arial"/>
          <w:sz w:val="22"/>
          <w:szCs w:val="22"/>
        </w:rPr>
        <w:t>7. 9. 2022</w:t>
      </w:r>
      <w:r w:rsidRPr="005123A9">
        <w:rPr>
          <w:rFonts w:ascii="Arial" w:hAnsi="Arial" w:cs="Arial"/>
          <w:sz w:val="22"/>
          <w:szCs w:val="22"/>
        </w:rPr>
        <w:tab/>
        <w:t xml:space="preserve">V </w:t>
      </w:r>
      <w:r w:rsidR="00610F12">
        <w:rPr>
          <w:rFonts w:ascii="Arial" w:hAnsi="Arial" w:cs="Arial"/>
          <w:sz w:val="22"/>
          <w:szCs w:val="22"/>
        </w:rPr>
        <w:t>Jihlavě</w:t>
      </w:r>
      <w:r w:rsidRPr="005123A9">
        <w:rPr>
          <w:rFonts w:ascii="Arial" w:hAnsi="Arial" w:cs="Arial"/>
          <w:sz w:val="22"/>
          <w:szCs w:val="22"/>
        </w:rPr>
        <w:t xml:space="preserve"> dne </w:t>
      </w:r>
      <w:r w:rsidR="002448AA">
        <w:rPr>
          <w:rFonts w:ascii="Arial" w:hAnsi="Arial" w:cs="Arial"/>
          <w:sz w:val="22"/>
          <w:szCs w:val="22"/>
        </w:rPr>
        <w:t>31. 8. 2022</w:t>
      </w:r>
    </w:p>
    <w:p w14:paraId="5A1D302F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CCE548A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28E0755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DBBE926" w14:textId="7BFB53C7" w:rsidR="000F674E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3CA0388" w14:textId="27F67D8E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63B81E2" w14:textId="23F29804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CBE8DEC" w14:textId="2557609E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422449F" w14:textId="51AF5C94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F7F8B48" w14:textId="6B0F2A1C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FCF7606" w14:textId="14EF95C8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651C5B7" w14:textId="77777777" w:rsidR="00610F12" w:rsidRPr="005123A9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CEC2329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............................................</w:t>
      </w:r>
      <w:r w:rsidRPr="005123A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A0DA9E6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Státní pozemkový úřad</w:t>
      </w:r>
      <w:r w:rsidRPr="005123A9">
        <w:rPr>
          <w:rFonts w:ascii="Arial" w:hAnsi="Arial" w:cs="Arial"/>
          <w:sz w:val="22"/>
          <w:szCs w:val="22"/>
        </w:rPr>
        <w:tab/>
        <w:t>Kraj Vysočina</w:t>
      </w:r>
    </w:p>
    <w:p w14:paraId="193B9368" w14:textId="42D05712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ředitelka Krajského pozemkového úřadu</w:t>
      </w:r>
      <w:r w:rsidRPr="005123A9">
        <w:rPr>
          <w:rFonts w:ascii="Arial" w:hAnsi="Arial" w:cs="Arial"/>
          <w:sz w:val="22"/>
          <w:szCs w:val="22"/>
        </w:rPr>
        <w:tab/>
      </w:r>
      <w:r w:rsidR="00610F12">
        <w:rPr>
          <w:rFonts w:ascii="Arial" w:hAnsi="Arial" w:cs="Arial"/>
          <w:sz w:val="22"/>
          <w:szCs w:val="22"/>
        </w:rPr>
        <w:t>zast. člen rady kraje</w:t>
      </w:r>
    </w:p>
    <w:p w14:paraId="1D92AEC3" w14:textId="7DDC32D9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pro Kraj Vysočina</w:t>
      </w:r>
      <w:r w:rsidRPr="005123A9">
        <w:rPr>
          <w:rFonts w:ascii="Arial" w:hAnsi="Arial" w:cs="Arial"/>
          <w:sz w:val="22"/>
          <w:szCs w:val="22"/>
        </w:rPr>
        <w:tab/>
      </w:r>
      <w:r w:rsidR="00610F12">
        <w:rPr>
          <w:rFonts w:ascii="Arial" w:hAnsi="Arial" w:cs="Arial"/>
          <w:sz w:val="22"/>
          <w:szCs w:val="22"/>
        </w:rPr>
        <w:t>Mgr. Karel Janoušek</w:t>
      </w:r>
    </w:p>
    <w:p w14:paraId="1F47283D" w14:textId="3155C76C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Mgr. Silvie Hawerlandová, LL.M.</w:t>
      </w:r>
      <w:r w:rsidRPr="005123A9">
        <w:rPr>
          <w:rFonts w:ascii="Arial" w:hAnsi="Arial" w:cs="Arial"/>
          <w:sz w:val="22"/>
          <w:szCs w:val="22"/>
        </w:rPr>
        <w:tab/>
      </w:r>
      <w:r w:rsidR="00610F12" w:rsidRPr="005123A9">
        <w:rPr>
          <w:rFonts w:ascii="Arial" w:hAnsi="Arial" w:cs="Arial"/>
          <w:sz w:val="22"/>
          <w:szCs w:val="22"/>
        </w:rPr>
        <w:t>nabyvatel</w:t>
      </w:r>
    </w:p>
    <w:p w14:paraId="07DF64E2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ab/>
      </w:r>
    </w:p>
    <w:p w14:paraId="202DF8D6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EAFEF34" w14:textId="4A1ACFD4" w:rsidR="000F674E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1A3C366" w14:textId="028BC932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7B22BED" w14:textId="194C013F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3D88676" w14:textId="74AB15A9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26AE875" w14:textId="3A64B848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4FE6B96" w14:textId="6F7233A1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B339509" w14:textId="54E94353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3C8A4D1" w14:textId="13679B5A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08BF92BB" w14:textId="386CCAE7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0B0D7E2" w14:textId="5B56DC61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E5168EE" w14:textId="04333753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BDE1BDB" w14:textId="52DF7CF2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2C92854" w14:textId="5A1D053E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65EF67D" w14:textId="2422E085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90C1040" w14:textId="0ED86176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1E1FA929" w14:textId="3FA953B3" w:rsidR="00610F12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DFCD0A5" w14:textId="77777777" w:rsidR="00610F12" w:rsidRPr="005123A9" w:rsidRDefault="00610F12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E785FFA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65302D" w:rsidRPr="005123A9">
        <w:rPr>
          <w:rFonts w:ascii="Arial" w:hAnsi="Arial" w:cs="Arial"/>
          <w:sz w:val="22"/>
          <w:szCs w:val="22"/>
        </w:rPr>
        <w:t>SPÚ</w:t>
      </w:r>
      <w:r w:rsidRPr="005123A9">
        <w:rPr>
          <w:rFonts w:ascii="Arial" w:hAnsi="Arial" w:cs="Arial"/>
          <w:sz w:val="22"/>
          <w:szCs w:val="22"/>
        </w:rPr>
        <w:t xml:space="preserve">: </w:t>
      </w:r>
      <w:r w:rsidRPr="005123A9">
        <w:rPr>
          <w:rFonts w:ascii="Arial" w:hAnsi="Arial" w:cs="Arial"/>
          <w:color w:val="000000"/>
          <w:sz w:val="22"/>
          <w:szCs w:val="22"/>
        </w:rPr>
        <w:t>3130820</w:t>
      </w:r>
      <w:r w:rsidRPr="005123A9">
        <w:rPr>
          <w:rFonts w:ascii="Arial" w:hAnsi="Arial" w:cs="Arial"/>
          <w:color w:val="000000"/>
          <w:sz w:val="22"/>
          <w:szCs w:val="22"/>
        </w:rPr>
        <w:br/>
      </w:r>
    </w:p>
    <w:p w14:paraId="4B06DB9A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1237E5B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Za věcnou a formální správnost odpovídá</w:t>
      </w:r>
    </w:p>
    <w:p w14:paraId="29B359FA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vedoucí oddělení převodu majetku státu KPÚ pro Kraj Vysočina</w:t>
      </w:r>
    </w:p>
    <w:p w14:paraId="608F9B64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Ing. Alena Procházková</w:t>
      </w:r>
    </w:p>
    <w:p w14:paraId="004947CA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</w:p>
    <w:p w14:paraId="1653B88C" w14:textId="77777777" w:rsidR="00D75276" w:rsidRPr="005123A9" w:rsidRDefault="00D75276" w:rsidP="00D75276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14:paraId="24DB9420" w14:textId="77777777" w:rsidR="00FD1919" w:rsidRPr="005123A9" w:rsidRDefault="00FD1919" w:rsidP="00FD1919">
      <w:pPr>
        <w:widowControl/>
        <w:ind w:firstLine="708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podpis</w:t>
      </w:r>
    </w:p>
    <w:p w14:paraId="16CE597D" w14:textId="77777777" w:rsidR="00FD1919" w:rsidRPr="005123A9" w:rsidRDefault="00FD1919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54BCF81" w14:textId="77777777" w:rsidR="000F674E" w:rsidRPr="005123A9" w:rsidRDefault="000F674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Za správnost: </w:t>
      </w:r>
      <w:r w:rsidRPr="005123A9">
        <w:rPr>
          <w:rFonts w:ascii="Arial" w:hAnsi="Arial" w:cs="Arial"/>
          <w:color w:val="000000"/>
          <w:sz w:val="22"/>
          <w:szCs w:val="22"/>
        </w:rPr>
        <w:t>Bc. Ilona Fichtnerová</w:t>
      </w:r>
    </w:p>
    <w:p w14:paraId="48643917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7EF0E28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14:paraId="38FEF677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</w:t>
      </w:r>
    </w:p>
    <w:p w14:paraId="0A03188B" w14:textId="4F62B9BC" w:rsidR="00501E97" w:rsidRPr="005123A9" w:rsidRDefault="00501E97" w:rsidP="00610F12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9249A6" w:rsidRPr="005123A9">
        <w:rPr>
          <w:rFonts w:ascii="Arial" w:hAnsi="Arial" w:cs="Arial"/>
          <w:sz w:val="22"/>
          <w:szCs w:val="22"/>
        </w:rPr>
        <w:t>v</w:t>
      </w:r>
      <w:r w:rsidR="00610F12">
        <w:rPr>
          <w:rFonts w:ascii="Arial" w:hAnsi="Arial" w:cs="Arial"/>
          <w:sz w:val="22"/>
          <w:szCs w:val="22"/>
        </w:rPr>
        <w:t> </w:t>
      </w:r>
      <w:r w:rsidR="009249A6" w:rsidRPr="005123A9">
        <w:rPr>
          <w:rFonts w:ascii="Arial" w:hAnsi="Arial" w:cs="Arial"/>
          <w:sz w:val="22"/>
          <w:szCs w:val="22"/>
        </w:rPr>
        <w:t>Registru</w:t>
      </w:r>
      <w:r w:rsidR="00610F12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smluv, vedeném dle zákona č. 340/2015 Sb.,</w:t>
      </w:r>
      <w:r w:rsidR="00610F12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o</w:t>
      </w:r>
      <w:r w:rsidR="00610F12">
        <w:rPr>
          <w:rFonts w:ascii="Arial" w:hAnsi="Arial" w:cs="Arial"/>
          <w:sz w:val="22"/>
          <w:szCs w:val="22"/>
        </w:rPr>
        <w:t> </w:t>
      </w:r>
      <w:r w:rsidRPr="005123A9">
        <w:rPr>
          <w:rFonts w:ascii="Arial" w:hAnsi="Arial" w:cs="Arial"/>
          <w:sz w:val="22"/>
          <w:szCs w:val="22"/>
        </w:rPr>
        <w:t>registru smluv, dne</w:t>
      </w:r>
    </w:p>
    <w:p w14:paraId="33D13BC7" w14:textId="77777777" w:rsidR="00501E97" w:rsidRPr="005123A9" w:rsidRDefault="00501E97" w:rsidP="00501E97">
      <w:pPr>
        <w:jc w:val="both"/>
        <w:rPr>
          <w:rFonts w:ascii="Arial" w:hAnsi="Arial" w:cs="Arial"/>
          <w:sz w:val="22"/>
          <w:szCs w:val="22"/>
        </w:rPr>
      </w:pPr>
    </w:p>
    <w:p w14:paraId="7CEF0C5E" w14:textId="72ACEAB8" w:rsidR="00501E97" w:rsidRPr="005123A9" w:rsidRDefault="00610F12" w:rsidP="00501E97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  <w:r>
        <w:rPr>
          <w:rFonts w:ascii="Arial" w:hAnsi="Arial" w:cs="Arial"/>
          <w:sz w:val="22"/>
          <w:szCs w:val="22"/>
        </w:rPr>
        <w:t xml:space="preserve"> </w:t>
      </w:r>
      <w:r w:rsidR="00501E97" w:rsidRPr="005123A9">
        <w:rPr>
          <w:rFonts w:ascii="Arial" w:hAnsi="Arial" w:cs="Arial"/>
          <w:sz w:val="22"/>
          <w:szCs w:val="22"/>
        </w:rPr>
        <w:t>………………………</w:t>
      </w:r>
    </w:p>
    <w:p w14:paraId="00C77830" w14:textId="77777777" w:rsidR="00501E97" w:rsidRPr="005123A9" w:rsidRDefault="00501E97" w:rsidP="00501E97">
      <w:pPr>
        <w:jc w:val="both"/>
        <w:rPr>
          <w:rFonts w:ascii="Arial" w:hAnsi="Arial" w:cs="Arial"/>
          <w:i/>
          <w:sz w:val="22"/>
          <w:szCs w:val="22"/>
        </w:rPr>
      </w:pPr>
    </w:p>
    <w:p w14:paraId="7F5A7B43" w14:textId="1FDF7E0A" w:rsidR="003D52B3" w:rsidRPr="005123A9" w:rsidRDefault="00610F12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  <w:r>
        <w:rPr>
          <w:rFonts w:ascii="Arial" w:hAnsi="Arial" w:cs="Arial"/>
          <w:sz w:val="22"/>
          <w:szCs w:val="22"/>
        </w:rPr>
        <w:t xml:space="preserve"> </w:t>
      </w:r>
      <w:r w:rsidR="003D52B3" w:rsidRPr="005123A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6CA2548B" w14:textId="77777777" w:rsidR="000D4FF8" w:rsidRDefault="000D4FF8" w:rsidP="000D4F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A9243CC" w14:textId="32E73210" w:rsidR="000D4FF8" w:rsidRDefault="00610F12" w:rsidP="000D4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 verze </w:t>
      </w:r>
      <w:r w:rsidR="000D4FF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4C07F0EC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67B26686" w14:textId="0228550E" w:rsidR="003D52B3" w:rsidRPr="005123A9" w:rsidRDefault="00610F12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 xml:space="preserve"> Bc. Ilona Fichtnerová</w:t>
      </w:r>
    </w:p>
    <w:p w14:paraId="15329BD3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5190B6A2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37BB3B8B" w14:textId="58ECF5FB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</w:t>
      </w:r>
      <w:r w:rsidR="00610F12">
        <w:rPr>
          <w:rFonts w:ascii="Arial" w:hAnsi="Arial" w:cs="Arial"/>
          <w:sz w:val="22"/>
          <w:szCs w:val="22"/>
        </w:rPr>
        <w:t xml:space="preserve"> Jihlavě </w:t>
      </w:r>
      <w:r w:rsidR="00610F12" w:rsidRPr="005123A9">
        <w:rPr>
          <w:rFonts w:ascii="Arial" w:hAnsi="Arial" w:cs="Arial"/>
          <w:sz w:val="22"/>
          <w:szCs w:val="22"/>
        </w:rPr>
        <w:t>dne ………………</w:t>
      </w:r>
      <w:r w:rsidR="00610F12">
        <w:rPr>
          <w:rFonts w:ascii="Arial" w:hAnsi="Arial" w:cs="Arial"/>
          <w:sz w:val="22"/>
          <w:szCs w:val="22"/>
        </w:rPr>
        <w:t>…………..</w:t>
      </w:r>
      <w:r w:rsidRPr="005123A9">
        <w:rPr>
          <w:rFonts w:ascii="Arial" w:hAnsi="Arial" w:cs="Arial"/>
          <w:sz w:val="22"/>
          <w:szCs w:val="22"/>
        </w:rPr>
        <w:tab/>
        <w:t>………………………………</w:t>
      </w:r>
      <w:r w:rsidR="00610F12">
        <w:rPr>
          <w:rFonts w:ascii="Arial" w:hAnsi="Arial" w:cs="Arial"/>
          <w:sz w:val="22"/>
          <w:szCs w:val="22"/>
        </w:rPr>
        <w:t>………..</w:t>
      </w:r>
    </w:p>
    <w:p w14:paraId="78A3136F" w14:textId="39B5F11D" w:rsidR="00501E97" w:rsidRPr="005123A9" w:rsidRDefault="003D52B3" w:rsidP="00501E9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</w:r>
      <w:r w:rsidR="00610F12">
        <w:rPr>
          <w:rFonts w:ascii="Arial" w:hAnsi="Arial" w:cs="Arial"/>
          <w:sz w:val="22"/>
          <w:szCs w:val="22"/>
        </w:rPr>
        <w:tab/>
      </w:r>
      <w:r w:rsidR="00610F12">
        <w:rPr>
          <w:rFonts w:ascii="Arial" w:hAnsi="Arial" w:cs="Arial"/>
          <w:sz w:val="22"/>
          <w:szCs w:val="22"/>
        </w:rPr>
        <w:tab/>
      </w:r>
      <w:r w:rsidRPr="005123A9">
        <w:rPr>
          <w:rFonts w:ascii="Arial" w:hAnsi="Arial" w:cs="Arial"/>
          <w:sz w:val="22"/>
          <w:szCs w:val="22"/>
        </w:rPr>
        <w:t>podpis odpovědného</w:t>
      </w:r>
      <w:r w:rsidR="00610F12">
        <w:rPr>
          <w:rFonts w:ascii="Arial" w:hAnsi="Arial" w:cs="Arial"/>
          <w:sz w:val="22"/>
          <w:szCs w:val="22"/>
        </w:rPr>
        <w:t xml:space="preserve"> </w:t>
      </w:r>
      <w:r w:rsidR="00501E97" w:rsidRPr="005123A9">
        <w:rPr>
          <w:rFonts w:ascii="Arial" w:hAnsi="Arial" w:cs="Arial"/>
          <w:sz w:val="22"/>
          <w:szCs w:val="22"/>
        </w:rPr>
        <w:tab/>
        <w:t>zaměstnance</w:t>
      </w:r>
    </w:p>
    <w:p w14:paraId="232D948B" w14:textId="77777777" w:rsidR="00501E97" w:rsidRPr="005123A9" w:rsidRDefault="00501E97">
      <w:pPr>
        <w:widowControl/>
        <w:rPr>
          <w:rFonts w:ascii="Arial" w:hAnsi="Arial" w:cs="Arial"/>
          <w:sz w:val="22"/>
          <w:szCs w:val="22"/>
        </w:rPr>
      </w:pPr>
    </w:p>
    <w:sectPr w:rsidR="00501E97" w:rsidRPr="005123A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84F8" w14:textId="77777777" w:rsidR="00D13C85" w:rsidRDefault="00D13C85">
      <w:r>
        <w:separator/>
      </w:r>
    </w:p>
  </w:endnote>
  <w:endnote w:type="continuationSeparator" w:id="0">
    <w:p w14:paraId="3CC6EA7C" w14:textId="77777777" w:rsidR="00D13C85" w:rsidRDefault="00D1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5EDB" w14:textId="77777777" w:rsidR="00D13C85" w:rsidRDefault="00D13C85">
      <w:r>
        <w:separator/>
      </w:r>
    </w:p>
  </w:footnote>
  <w:footnote w:type="continuationSeparator" w:id="0">
    <w:p w14:paraId="092644D4" w14:textId="77777777" w:rsidR="00D13C85" w:rsidRDefault="00D1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D913" w14:textId="77777777" w:rsidR="000F674E" w:rsidRDefault="000F674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674E"/>
    <w:rsid w:val="00011AD3"/>
    <w:rsid w:val="000164A2"/>
    <w:rsid w:val="00040100"/>
    <w:rsid w:val="00054A79"/>
    <w:rsid w:val="000A1977"/>
    <w:rsid w:val="000D4FF8"/>
    <w:rsid w:val="000F674E"/>
    <w:rsid w:val="00110AFF"/>
    <w:rsid w:val="00175955"/>
    <w:rsid w:val="001A609E"/>
    <w:rsid w:val="002448AA"/>
    <w:rsid w:val="002524DF"/>
    <w:rsid w:val="00261220"/>
    <w:rsid w:val="0029620C"/>
    <w:rsid w:val="0029718A"/>
    <w:rsid w:val="002B22D8"/>
    <w:rsid w:val="002B7376"/>
    <w:rsid w:val="002D4382"/>
    <w:rsid w:val="002D697D"/>
    <w:rsid w:val="002F40A8"/>
    <w:rsid w:val="00307FB3"/>
    <w:rsid w:val="0032101A"/>
    <w:rsid w:val="00365707"/>
    <w:rsid w:val="0037452C"/>
    <w:rsid w:val="003965F9"/>
    <w:rsid w:val="003A4500"/>
    <w:rsid w:val="003C581D"/>
    <w:rsid w:val="003D5121"/>
    <w:rsid w:val="003D52B3"/>
    <w:rsid w:val="003D53C8"/>
    <w:rsid w:val="003F64D6"/>
    <w:rsid w:val="00402472"/>
    <w:rsid w:val="00497819"/>
    <w:rsid w:val="004E4596"/>
    <w:rsid w:val="00501E97"/>
    <w:rsid w:val="005123A9"/>
    <w:rsid w:val="00533D85"/>
    <w:rsid w:val="005A734C"/>
    <w:rsid w:val="00610F12"/>
    <w:rsid w:val="0065302D"/>
    <w:rsid w:val="006704D9"/>
    <w:rsid w:val="006763E0"/>
    <w:rsid w:val="00676A32"/>
    <w:rsid w:val="00690118"/>
    <w:rsid w:val="00695F4D"/>
    <w:rsid w:val="006D72A5"/>
    <w:rsid w:val="006F42BE"/>
    <w:rsid w:val="006F60C3"/>
    <w:rsid w:val="007363BE"/>
    <w:rsid w:val="00782C07"/>
    <w:rsid w:val="007A4C9B"/>
    <w:rsid w:val="007B7B6F"/>
    <w:rsid w:val="007C4BBA"/>
    <w:rsid w:val="007D57CD"/>
    <w:rsid w:val="007F426D"/>
    <w:rsid w:val="00821CA3"/>
    <w:rsid w:val="00825E2D"/>
    <w:rsid w:val="00841366"/>
    <w:rsid w:val="008675D5"/>
    <w:rsid w:val="0086777B"/>
    <w:rsid w:val="00914293"/>
    <w:rsid w:val="009249A6"/>
    <w:rsid w:val="009366DA"/>
    <w:rsid w:val="00987824"/>
    <w:rsid w:val="009D6C48"/>
    <w:rsid w:val="00A13B66"/>
    <w:rsid w:val="00A31C3B"/>
    <w:rsid w:val="00A504B2"/>
    <w:rsid w:val="00A53C68"/>
    <w:rsid w:val="00AD7FDB"/>
    <w:rsid w:val="00AE5523"/>
    <w:rsid w:val="00B1430A"/>
    <w:rsid w:val="00B25867"/>
    <w:rsid w:val="00B3615A"/>
    <w:rsid w:val="00B555D0"/>
    <w:rsid w:val="00C34702"/>
    <w:rsid w:val="00C9419D"/>
    <w:rsid w:val="00CA00A2"/>
    <w:rsid w:val="00CF023C"/>
    <w:rsid w:val="00CF076C"/>
    <w:rsid w:val="00D02BDA"/>
    <w:rsid w:val="00D13A0C"/>
    <w:rsid w:val="00D13C85"/>
    <w:rsid w:val="00D26AE9"/>
    <w:rsid w:val="00D30B5D"/>
    <w:rsid w:val="00D726A5"/>
    <w:rsid w:val="00D75276"/>
    <w:rsid w:val="00D821FA"/>
    <w:rsid w:val="00D911D5"/>
    <w:rsid w:val="00DB3E9C"/>
    <w:rsid w:val="00DF2489"/>
    <w:rsid w:val="00E32B55"/>
    <w:rsid w:val="00E53FE2"/>
    <w:rsid w:val="00E64CAC"/>
    <w:rsid w:val="00EB0AD5"/>
    <w:rsid w:val="00EC4B62"/>
    <w:rsid w:val="00F23DB4"/>
    <w:rsid w:val="00F344DA"/>
    <w:rsid w:val="00F53A92"/>
    <w:rsid w:val="00F72B4E"/>
    <w:rsid w:val="00F844E4"/>
    <w:rsid w:val="00FA0709"/>
    <w:rsid w:val="00FB6C30"/>
    <w:rsid w:val="00FD1919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7094"/>
  <w14:defaultImageDpi w14:val="0"/>
  <w15:docId w15:val="{66BDB953-B7B2-4674-AB55-73E012C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tylDoprava">
    <w:name w:val="Styl Doprava"/>
    <w:basedOn w:val="Normln"/>
    <w:rsid w:val="008675D5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6446</Characters>
  <Application>Microsoft Office Word</Application>
  <DocSecurity>0</DocSecurity>
  <Lines>53</Lines>
  <Paragraphs>15</Paragraphs>
  <ScaleCrop>false</ScaleCrop>
  <Company>Pozemkový Fond ČR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Fichtnerová Ilona</dc:creator>
  <cp:keywords/>
  <dc:description/>
  <cp:lastModifiedBy>Fichtnerová Ilona Bc.</cp:lastModifiedBy>
  <cp:revision>4</cp:revision>
  <cp:lastPrinted>2000-06-28T08:06:00Z</cp:lastPrinted>
  <dcterms:created xsi:type="dcterms:W3CDTF">2022-08-23T11:49:00Z</dcterms:created>
  <dcterms:modified xsi:type="dcterms:W3CDTF">2022-09-07T11:23:00Z</dcterms:modified>
</cp:coreProperties>
</file>