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74" w:rsidRDefault="00013ECE">
      <w:pPr>
        <w:pStyle w:val="Nadpis30"/>
        <w:framePr w:w="9336" w:h="837" w:hRule="exact" w:wrap="around" w:vAnchor="page" w:hAnchor="page" w:x="1311" w:y="1477"/>
        <w:shd w:val="clear" w:color="auto" w:fill="auto"/>
        <w:spacing w:after="0" w:line="260" w:lineRule="exact"/>
        <w:ind w:right="20"/>
      </w:pPr>
      <w:bookmarkStart w:id="0" w:name="bookmark0"/>
      <w:r>
        <w:t>Kupní smlouva č. 16 030/2</w:t>
      </w:r>
      <w:bookmarkEnd w:id="0"/>
    </w:p>
    <w:p w:rsidR="00757374" w:rsidRDefault="00013ECE">
      <w:pPr>
        <w:pStyle w:val="Zkladntext20"/>
        <w:framePr w:w="9336" w:h="837" w:hRule="exact" w:wrap="around" w:vAnchor="page" w:hAnchor="page" w:x="1311" w:y="1477"/>
        <w:shd w:val="clear" w:color="auto" w:fill="auto"/>
        <w:spacing w:before="0" w:after="0"/>
        <w:ind w:right="20" w:firstLine="0"/>
      </w:pPr>
      <w:bookmarkStart w:id="1" w:name="bookmark1"/>
      <w:r>
        <w:t>uzavřená dle § 2079 občanského zákoníku č. 89/2012 Sb. mezi smluvními stranami</w:t>
      </w:r>
      <w:bookmarkEnd w:id="1"/>
    </w:p>
    <w:p w:rsidR="00757374" w:rsidRDefault="00013ECE">
      <w:pPr>
        <w:pStyle w:val="Zkladntext30"/>
        <w:framePr w:w="9336" w:h="12542" w:hRule="exact" w:wrap="around" w:vAnchor="page" w:hAnchor="page" w:x="1311" w:y="2821"/>
        <w:shd w:val="clear" w:color="auto" w:fill="auto"/>
        <w:spacing w:before="0" w:after="0" w:line="180" w:lineRule="exact"/>
        <w:ind w:left="100"/>
      </w:pPr>
      <w:r>
        <w:t>Krajská nemocnice T. Bati, a. s.</w:t>
      </w:r>
    </w:p>
    <w:p w:rsidR="00757374" w:rsidRDefault="00013ECE">
      <w:pPr>
        <w:pStyle w:val="Zkladntext20"/>
        <w:framePr w:w="9336" w:h="12542" w:hRule="exact" w:wrap="around" w:vAnchor="page" w:hAnchor="page" w:x="1311" w:y="2821"/>
        <w:shd w:val="clear" w:color="auto" w:fill="auto"/>
        <w:spacing w:before="0" w:after="0" w:line="226" w:lineRule="exact"/>
        <w:ind w:left="100" w:right="620" w:firstLine="0"/>
        <w:jc w:val="left"/>
      </w:pPr>
      <w:r>
        <w:t>sídlo: Havlíčkovo nábřeží 600, 762 75 Zlín IČO: 276 61 989, DIČ: CZ276 61 989</w:t>
      </w:r>
    </w:p>
    <w:p w:rsidR="00757374" w:rsidRDefault="00013ECE">
      <w:pPr>
        <w:pStyle w:val="Zkladntext20"/>
        <w:framePr w:w="9336" w:h="12542" w:hRule="exact" w:wrap="around" w:vAnchor="page" w:hAnchor="page" w:x="1311" w:y="2821"/>
        <w:shd w:val="clear" w:color="auto" w:fill="auto"/>
        <w:spacing w:before="0" w:after="176" w:line="226" w:lineRule="exact"/>
        <w:ind w:left="100" w:right="620" w:firstLine="0"/>
        <w:jc w:val="left"/>
      </w:pPr>
      <w:r>
        <w:t xml:space="preserve">bankovní spojení: Česká spořitelna, a. s., Budějovická 1912, Praha 4, č. </w:t>
      </w:r>
      <w:proofErr w:type="spellStart"/>
      <w:r>
        <w:t>ú</w:t>
      </w:r>
      <w:proofErr w:type="spellEnd"/>
      <w:r>
        <w:t xml:space="preserve">. 3482762/0800 zapsána v obchodním rejstříku u Krajského soudu v Brně, oddíl B, vložka 4437 zastoupená: Ing. Vlastimilem </w:t>
      </w:r>
      <w:proofErr w:type="spellStart"/>
      <w:r>
        <w:t>Vajdákem</w:t>
      </w:r>
      <w:proofErr w:type="spellEnd"/>
      <w:r>
        <w:t xml:space="preserve"> a MUDr. Petrem Sládkem, členy představenstva </w:t>
      </w:r>
      <w:r>
        <w:rPr>
          <w:rStyle w:val="Zkladntext2Tundkovn0pt"/>
        </w:rPr>
        <w:t>(dále j</w:t>
      </w:r>
      <w:r>
        <w:rPr>
          <w:rStyle w:val="Zkladntext2Tundkovn0pt"/>
        </w:rPr>
        <w:t>en „kupující“)</w:t>
      </w:r>
    </w:p>
    <w:p w:rsidR="00757374" w:rsidRDefault="00013ECE">
      <w:pPr>
        <w:pStyle w:val="Zkladntext20"/>
        <w:framePr w:w="9336" w:h="12542" w:hRule="exact" w:wrap="around" w:vAnchor="page" w:hAnchor="page" w:x="1311" w:y="2821"/>
        <w:shd w:val="clear" w:color="auto" w:fill="auto"/>
        <w:spacing w:before="0" w:after="0" w:line="230" w:lineRule="exact"/>
        <w:ind w:left="100" w:firstLine="0"/>
        <w:jc w:val="left"/>
      </w:pPr>
      <w:r>
        <w:t>a</w:t>
      </w:r>
    </w:p>
    <w:p w:rsidR="00757374" w:rsidRDefault="00013ECE">
      <w:pPr>
        <w:pStyle w:val="Zkladntext30"/>
        <w:framePr w:w="9336" w:h="12542" w:hRule="exact" w:wrap="around" w:vAnchor="page" w:hAnchor="page" w:x="1311" w:y="2821"/>
        <w:shd w:val="clear" w:color="auto" w:fill="auto"/>
        <w:spacing w:before="0" w:after="0" w:line="230" w:lineRule="exact"/>
        <w:ind w:left="100"/>
      </w:pPr>
      <w:r>
        <w:rPr>
          <w:rStyle w:val="Zkladntext3Netundkovn0pt"/>
        </w:rPr>
        <w:t xml:space="preserve">název: </w:t>
      </w:r>
      <w:r>
        <w:t>VAMARI s.r.o.</w:t>
      </w:r>
    </w:p>
    <w:p w:rsidR="00757374" w:rsidRDefault="00013ECE">
      <w:pPr>
        <w:pStyle w:val="Zkladntext20"/>
        <w:framePr w:w="9336" w:h="12542" w:hRule="exact" w:wrap="around" w:vAnchor="page" w:hAnchor="page" w:x="1311" w:y="2821"/>
        <w:shd w:val="clear" w:color="auto" w:fill="auto"/>
        <w:spacing w:before="0" w:after="0" w:line="230" w:lineRule="exact"/>
        <w:ind w:left="100" w:firstLine="0"/>
        <w:jc w:val="left"/>
      </w:pPr>
      <w:r>
        <w:t xml:space="preserve">sídlo: Krátká 911, 330 23 </w:t>
      </w:r>
      <w:proofErr w:type="spellStart"/>
      <w:r>
        <w:t>Nýřany</w:t>
      </w:r>
      <w:proofErr w:type="spellEnd"/>
    </w:p>
    <w:p w:rsidR="00757374" w:rsidRDefault="00013ECE">
      <w:pPr>
        <w:pStyle w:val="Zkladntext20"/>
        <w:framePr w:w="9336" w:h="12542" w:hRule="exact" w:wrap="around" w:vAnchor="page" w:hAnchor="page" w:x="1311" w:y="2821"/>
        <w:shd w:val="clear" w:color="auto" w:fill="auto"/>
        <w:spacing w:before="0" w:after="0" w:line="230" w:lineRule="exact"/>
        <w:ind w:left="100" w:firstLine="0"/>
        <w:jc w:val="left"/>
      </w:pPr>
      <w:r>
        <w:t>IČO: 041 40 265, DIČ: CZ041 40 265</w:t>
      </w:r>
    </w:p>
    <w:p w:rsidR="00757374" w:rsidRDefault="00013ECE">
      <w:pPr>
        <w:pStyle w:val="Zkladntext20"/>
        <w:framePr w:w="9336" w:h="12542" w:hRule="exact" w:wrap="around" w:vAnchor="page" w:hAnchor="page" w:x="1311" w:y="2821"/>
        <w:shd w:val="clear" w:color="auto" w:fill="auto"/>
        <w:spacing w:before="0" w:after="0" w:line="230" w:lineRule="exact"/>
        <w:ind w:left="100" w:firstLine="0"/>
        <w:jc w:val="left"/>
      </w:pPr>
      <w:r>
        <w:t xml:space="preserve">bankovní spojení: FIO banka, č. </w:t>
      </w:r>
      <w:proofErr w:type="spellStart"/>
      <w:r>
        <w:t>ú</w:t>
      </w:r>
      <w:proofErr w:type="spellEnd"/>
      <w:r>
        <w:t>. 2800831530/2010</w:t>
      </w:r>
    </w:p>
    <w:p w:rsidR="00757374" w:rsidRDefault="00013ECE">
      <w:pPr>
        <w:pStyle w:val="Zkladntext20"/>
        <w:framePr w:w="9336" w:h="12542" w:hRule="exact" w:wrap="around" w:vAnchor="page" w:hAnchor="page" w:x="1311" w:y="2821"/>
        <w:shd w:val="clear" w:color="auto" w:fill="auto"/>
        <w:spacing w:before="0" w:after="220" w:line="230" w:lineRule="exact"/>
        <w:ind w:left="100" w:right="620" w:firstLine="0"/>
        <w:jc w:val="left"/>
      </w:pPr>
      <w:r>
        <w:t xml:space="preserve">zapsán v obchodním rejstříku u Krajského soudu v Plzni, spisová značka C 31282 zastoupená: </w:t>
      </w:r>
      <w:proofErr w:type="spellStart"/>
      <w:r>
        <w:t>Natalií</w:t>
      </w:r>
      <w:proofErr w:type="spellEnd"/>
      <w:r>
        <w:t xml:space="preserve"> </w:t>
      </w:r>
      <w:r>
        <w:t>Heinrichovou, jednatelkou společnosti</w:t>
      </w:r>
    </w:p>
    <w:p w:rsidR="00757374" w:rsidRDefault="00013ECE">
      <w:pPr>
        <w:pStyle w:val="Zkladntext30"/>
        <w:framePr w:w="9336" w:h="12542" w:hRule="exact" w:wrap="around" w:vAnchor="page" w:hAnchor="page" w:x="1311" w:y="2821"/>
        <w:shd w:val="clear" w:color="auto" w:fill="auto"/>
        <w:spacing w:before="0" w:after="154" w:line="180" w:lineRule="exact"/>
        <w:ind w:left="100"/>
      </w:pPr>
      <w:r>
        <w:t>(dále jen „prodávající“)</w:t>
      </w:r>
    </w:p>
    <w:p w:rsidR="00757374" w:rsidRDefault="00013ECE">
      <w:pPr>
        <w:pStyle w:val="Zkladntext30"/>
        <w:framePr w:w="9336" w:h="12542" w:hRule="exact" w:wrap="around" w:vAnchor="page" w:hAnchor="page" w:x="1311" w:y="2821"/>
        <w:shd w:val="clear" w:color="auto" w:fill="auto"/>
        <w:spacing w:before="0" w:after="127" w:line="180" w:lineRule="exact"/>
        <w:ind w:right="20"/>
        <w:jc w:val="center"/>
      </w:pPr>
      <w:r>
        <w:t>I. Předmět smlouvy</w:t>
      </w:r>
    </w:p>
    <w:p w:rsidR="00757374" w:rsidRDefault="00013ECE">
      <w:pPr>
        <w:pStyle w:val="Zkladntext20"/>
        <w:framePr w:w="9336" w:h="12542" w:hRule="exact" w:wrap="around" w:vAnchor="page" w:hAnchor="page" w:x="1311" w:y="2821"/>
        <w:numPr>
          <w:ilvl w:val="0"/>
          <w:numId w:val="1"/>
        </w:numPr>
        <w:shd w:val="clear" w:color="auto" w:fill="auto"/>
        <w:spacing w:before="0" w:after="0" w:line="226" w:lineRule="exact"/>
        <w:ind w:left="100" w:right="20" w:firstLine="0"/>
        <w:jc w:val="both"/>
      </w:pPr>
      <w:r>
        <w:t xml:space="preserve"> Předmětem smlouvy jsou pravidelné dodávky inkontinenčních pomůcek (podrobná specifikace je uvedena v cenové nabídce, která tvoří přílohu č. 1 této smlouvy), kdy se prodávající zavazuje dodávat kupujícímu příslušný předmět smlouvy a kupující se zavazuje př</w:t>
      </w:r>
      <w:r>
        <w:t>edmět smlouvy převzít a včas zaplatit.</w:t>
      </w:r>
    </w:p>
    <w:p w:rsidR="00757374" w:rsidRDefault="00013ECE">
      <w:pPr>
        <w:pStyle w:val="Zkladntext20"/>
        <w:framePr w:w="9336" w:h="12542" w:hRule="exact" w:wrap="around" w:vAnchor="page" w:hAnchor="page" w:x="1311" w:y="2821"/>
        <w:numPr>
          <w:ilvl w:val="0"/>
          <w:numId w:val="1"/>
        </w:numPr>
        <w:shd w:val="clear" w:color="auto" w:fill="auto"/>
        <w:spacing w:before="0" w:after="0" w:line="226" w:lineRule="exact"/>
        <w:ind w:left="100" w:firstLine="0"/>
        <w:jc w:val="left"/>
      </w:pPr>
      <w:r>
        <w:t xml:space="preserve"> Předmět smlouvy je podrobně stanoven v příloze č. 1, která je nedílnou součástí této smlouvy.</w:t>
      </w:r>
    </w:p>
    <w:p w:rsidR="00757374" w:rsidRDefault="00013ECE">
      <w:pPr>
        <w:pStyle w:val="Zkladntext20"/>
        <w:framePr w:w="9336" w:h="12542" w:hRule="exact" w:wrap="around" w:vAnchor="page" w:hAnchor="page" w:x="1311" w:y="2821"/>
        <w:numPr>
          <w:ilvl w:val="0"/>
          <w:numId w:val="1"/>
        </w:numPr>
        <w:shd w:val="clear" w:color="auto" w:fill="auto"/>
        <w:spacing w:before="0" w:after="176" w:line="226" w:lineRule="exact"/>
        <w:ind w:left="100" w:right="180" w:firstLine="0"/>
        <w:jc w:val="both"/>
      </w:pPr>
      <w:r>
        <w:t xml:space="preserve"> Prodávající prohlašuje, že zboží nemá právní vady a jeho kvalitativní a technické vlastnosti odpovídají příslušným obecně</w:t>
      </w:r>
      <w:r>
        <w:t xml:space="preserve"> závazným právním předpisům a technickým normám. Prodávající v souvislosti s nabídkou zboží poskytl kupujícímu kopii prohlášení o shodě, případně CE certifikát</w:t>
      </w:r>
    </w:p>
    <w:p w:rsidR="00757374" w:rsidRDefault="00013ECE">
      <w:pPr>
        <w:pStyle w:val="Zkladntext30"/>
        <w:framePr w:w="9336" w:h="12542" w:hRule="exact" w:wrap="around" w:vAnchor="page" w:hAnchor="page" w:x="1311" w:y="2821"/>
        <w:shd w:val="clear" w:color="auto" w:fill="auto"/>
        <w:spacing w:before="0" w:after="0" w:line="230" w:lineRule="exact"/>
        <w:ind w:right="20"/>
        <w:jc w:val="center"/>
      </w:pPr>
      <w:r>
        <w:t>II. Kupní cena</w:t>
      </w:r>
    </w:p>
    <w:p w:rsidR="00757374" w:rsidRDefault="00013ECE">
      <w:pPr>
        <w:pStyle w:val="Zkladntext20"/>
        <w:framePr w:w="9336" w:h="12542" w:hRule="exact" w:wrap="around" w:vAnchor="page" w:hAnchor="page" w:x="1311" w:y="2821"/>
        <w:numPr>
          <w:ilvl w:val="0"/>
          <w:numId w:val="2"/>
        </w:numPr>
        <w:shd w:val="clear" w:color="auto" w:fill="auto"/>
        <w:spacing w:before="0" w:after="0" w:line="230" w:lineRule="exact"/>
        <w:ind w:left="100" w:firstLine="0"/>
        <w:jc w:val="left"/>
      </w:pPr>
      <w:r>
        <w:t xml:space="preserve"> Cena je podrobně stanovena v příloze č. 1, která je nedílnou součástí smlouvy.</w:t>
      </w:r>
    </w:p>
    <w:p w:rsidR="00757374" w:rsidRDefault="00013ECE">
      <w:pPr>
        <w:pStyle w:val="Zkladntext20"/>
        <w:framePr w:w="9336" w:h="12542" w:hRule="exact" w:wrap="around" w:vAnchor="page" w:hAnchor="page" w:x="1311" w:y="2821"/>
        <w:numPr>
          <w:ilvl w:val="0"/>
          <w:numId w:val="2"/>
        </w:numPr>
        <w:shd w:val="clear" w:color="auto" w:fill="auto"/>
        <w:spacing w:before="0" w:after="0" w:line="230" w:lineRule="exact"/>
        <w:ind w:left="100" w:firstLine="0"/>
        <w:jc w:val="left"/>
      </w:pPr>
      <w:r>
        <w:t xml:space="preserve"> Kupní cenou se rozumí cena předmětu smlouvy včetně obalu a dopravy na místo plnění.</w:t>
      </w:r>
    </w:p>
    <w:p w:rsidR="00757374" w:rsidRDefault="00013ECE">
      <w:pPr>
        <w:pStyle w:val="Zkladntext20"/>
        <w:framePr w:w="9336" w:h="12542" w:hRule="exact" w:wrap="around" w:vAnchor="page" w:hAnchor="page" w:x="1311" w:y="2821"/>
        <w:numPr>
          <w:ilvl w:val="0"/>
          <w:numId w:val="2"/>
        </w:numPr>
        <w:shd w:val="clear" w:color="auto" w:fill="auto"/>
        <w:spacing w:before="0" w:after="0" w:line="230" w:lineRule="exact"/>
        <w:ind w:left="100" w:firstLine="0"/>
        <w:jc w:val="left"/>
      </w:pPr>
      <w:r>
        <w:t xml:space="preserve"> Nabídková cena obsahuje veškeré náklady a výdaje prodávajícího spojené s realizací dodávky.</w:t>
      </w:r>
    </w:p>
    <w:p w:rsidR="00757374" w:rsidRDefault="00013ECE">
      <w:pPr>
        <w:pStyle w:val="Zkladntext20"/>
        <w:framePr w:w="9336" w:h="12542" w:hRule="exact" w:wrap="around" w:vAnchor="page" w:hAnchor="page" w:x="1311" w:y="2821"/>
        <w:numPr>
          <w:ilvl w:val="0"/>
          <w:numId w:val="2"/>
        </w:numPr>
        <w:shd w:val="clear" w:color="auto" w:fill="auto"/>
        <w:spacing w:before="0" w:after="0" w:line="230" w:lineRule="exact"/>
        <w:ind w:left="100" w:right="180" w:firstLine="0"/>
        <w:jc w:val="both"/>
      </w:pPr>
      <w:r>
        <w:t xml:space="preserve"> Nabídkové ceny jsou závazné i pro operativní dodávky v akutních případech a n</w:t>
      </w:r>
      <w:r>
        <w:t>ebude k nim účtována žádná přirážka.</w:t>
      </w:r>
    </w:p>
    <w:p w:rsidR="00757374" w:rsidRDefault="00013ECE">
      <w:pPr>
        <w:pStyle w:val="Zkladntext20"/>
        <w:framePr w:w="9336" w:h="12542" w:hRule="exact" w:wrap="around" w:vAnchor="page" w:hAnchor="page" w:x="1311" w:y="2821"/>
        <w:numPr>
          <w:ilvl w:val="0"/>
          <w:numId w:val="2"/>
        </w:numPr>
        <w:shd w:val="clear" w:color="auto" w:fill="auto"/>
        <w:spacing w:before="0" w:after="0" w:line="230" w:lineRule="exact"/>
        <w:ind w:left="100" w:right="20" w:firstLine="0"/>
        <w:jc w:val="both"/>
      </w:pPr>
      <w:r>
        <w:t xml:space="preserve"> Jednotkové nabídkové ceny bez DPH jsou považovány za ceny maximálně přípustné, které nelze po dobu platnosti smlouvy zvyšovat. Celková nabídková cena bez DPH za orientační množství ročně je považována za cenu nejvýše p</w:t>
      </w:r>
      <w:r>
        <w:t>řípustnou, která bude změněna jen v případě, že skutečné množství dodávaných výrobků se bude lišit od orientačního množství za 1 rok nebo že dojde ke snížení jednotkových nabídkových cen bez DPH.</w:t>
      </w:r>
    </w:p>
    <w:p w:rsidR="00757374" w:rsidRDefault="00013ECE">
      <w:pPr>
        <w:pStyle w:val="Zkladntext20"/>
        <w:framePr w:w="9336" w:h="12542" w:hRule="exact" w:wrap="around" w:vAnchor="page" w:hAnchor="page" w:x="1311" w:y="2821"/>
        <w:numPr>
          <w:ilvl w:val="0"/>
          <w:numId w:val="2"/>
        </w:numPr>
        <w:shd w:val="clear" w:color="auto" w:fill="auto"/>
        <w:spacing w:before="0" w:after="220" w:line="230" w:lineRule="exact"/>
        <w:ind w:left="100" w:right="20" w:firstLine="0"/>
        <w:jc w:val="both"/>
      </w:pPr>
      <w:r>
        <w:t xml:space="preserve"> Orientační množství ročně je nezávazné a neurčuje skutečný </w:t>
      </w:r>
      <w:r>
        <w:t>objem dodávek, který bude dán pouze potřebou kupujícího a množstvím uvedeným na jednotlivých dílčích objednávkách.</w:t>
      </w:r>
    </w:p>
    <w:p w:rsidR="00757374" w:rsidRDefault="00013ECE">
      <w:pPr>
        <w:pStyle w:val="Zkladntext30"/>
        <w:framePr w:w="9336" w:h="12542" w:hRule="exact" w:wrap="around" w:vAnchor="page" w:hAnchor="page" w:x="1311" w:y="2821"/>
        <w:numPr>
          <w:ilvl w:val="0"/>
          <w:numId w:val="3"/>
        </w:numPr>
        <w:shd w:val="clear" w:color="auto" w:fill="auto"/>
        <w:tabs>
          <w:tab w:val="left" w:pos="4285"/>
        </w:tabs>
        <w:spacing w:before="0" w:after="118" w:line="180" w:lineRule="exact"/>
        <w:ind w:left="3900"/>
        <w:jc w:val="both"/>
      </w:pPr>
      <w:r>
        <w:t>Dodací podmínky</w:t>
      </w:r>
    </w:p>
    <w:p w:rsidR="00757374" w:rsidRDefault="00013ECE">
      <w:pPr>
        <w:pStyle w:val="Zkladntext20"/>
        <w:framePr w:w="9336" w:h="12542" w:hRule="exact" w:wrap="around" w:vAnchor="page" w:hAnchor="page" w:x="1311" w:y="2821"/>
        <w:numPr>
          <w:ilvl w:val="0"/>
          <w:numId w:val="4"/>
        </w:numPr>
        <w:shd w:val="clear" w:color="auto" w:fill="auto"/>
        <w:spacing w:before="0" w:after="0" w:line="230" w:lineRule="exact"/>
        <w:ind w:left="100" w:right="20" w:firstLine="0"/>
        <w:jc w:val="both"/>
      </w:pPr>
      <w:r>
        <w:t xml:space="preserve"> Jednotlivé dílčí dodávky budou kupujícímu dodávány prodávajícím na základě závazné objednávky do 48 hodin od objednání, v případě urgentní potřeby do 24 hodin od objednání formou přímého závozu na jednotlivá oddělení KNTB.</w:t>
      </w:r>
    </w:p>
    <w:p w:rsidR="00757374" w:rsidRDefault="00013ECE">
      <w:pPr>
        <w:pStyle w:val="Zkladntext20"/>
        <w:framePr w:w="9336" w:h="12542" w:hRule="exact" w:wrap="around" w:vAnchor="page" w:hAnchor="page" w:x="1311" w:y="2821"/>
        <w:numPr>
          <w:ilvl w:val="0"/>
          <w:numId w:val="4"/>
        </w:numPr>
        <w:shd w:val="clear" w:color="auto" w:fill="auto"/>
        <w:tabs>
          <w:tab w:val="left" w:pos="7348"/>
          <w:tab w:val="right" w:pos="9321"/>
        </w:tabs>
        <w:spacing w:before="0" w:after="0" w:line="230" w:lineRule="exact"/>
        <w:ind w:left="100" w:right="20" w:firstLine="0"/>
        <w:jc w:val="both"/>
      </w:pPr>
      <w:r>
        <w:t xml:space="preserve"> Závaznou objednávku učiní kupuj</w:t>
      </w:r>
      <w:r>
        <w:t>ící elektronic</w:t>
      </w:r>
      <w:r w:rsidR="00730C74">
        <w:t xml:space="preserve">kou poštou, doporučeným dopisem, faxem, popř. telefonicky. </w:t>
      </w:r>
      <w:r>
        <w:t xml:space="preserve"> Kontaktní </w:t>
      </w:r>
      <w:proofErr w:type="gramStart"/>
      <w:r>
        <w:t>osobou</w:t>
      </w:r>
      <w:proofErr w:type="gramEnd"/>
      <w:r>
        <w:t xml:space="preserve"> .</w:t>
      </w:r>
      <w:proofErr w:type="gramStart"/>
      <w:r>
        <w:t>prodávajícího</w:t>
      </w:r>
      <w:proofErr w:type="gramEnd"/>
      <w:r>
        <w:t xml:space="preserve"> je, pro tento účel </w:t>
      </w:r>
      <w:r>
        <w:rPr>
          <w:rStyle w:val="Zkladntext211ptTundkovn0pt"/>
        </w:rPr>
        <w:tab/>
      </w:r>
      <w:r>
        <w:rPr>
          <w:rStyle w:val="Zkladntext27ptKurzvadkovn0pt"/>
        </w:rPr>
        <w:tab/>
        <w:t>'</w:t>
      </w:r>
      <w:r>
        <w:rPr>
          <w:rStyle w:val="Zkladntext21"/>
        </w:rPr>
        <w:t xml:space="preserve"> </w:t>
      </w:r>
      <w:r>
        <w:t>tel.</w:t>
      </w:r>
    </w:p>
    <w:p w:rsidR="00757374" w:rsidRDefault="00013ECE">
      <w:pPr>
        <w:pStyle w:val="Nadpis20"/>
        <w:framePr w:w="9336" w:h="12542" w:hRule="exact" w:wrap="around" w:vAnchor="page" w:hAnchor="page" w:x="1311" w:y="2821"/>
        <w:shd w:val="clear" w:color="auto" w:fill="auto"/>
        <w:tabs>
          <w:tab w:val="left" w:leader="dot" w:pos="6941"/>
        </w:tabs>
        <w:spacing w:after="0" w:line="200" w:lineRule="exact"/>
      </w:pPr>
      <w:bookmarkStart w:id="2" w:name="bookmark2"/>
      <w:r>
        <w:rPr>
          <w:rStyle w:val="Nadpis2Nekurzvadkovn0pt"/>
        </w:rPr>
        <w:tab/>
      </w:r>
      <w:bookmarkEnd w:id="2"/>
    </w:p>
    <w:p w:rsidR="00757374" w:rsidRDefault="00013ECE">
      <w:pPr>
        <w:pStyle w:val="Zkladntext20"/>
        <w:framePr w:w="9336" w:h="12542" w:hRule="exact" w:wrap="around" w:vAnchor="page" w:hAnchor="page" w:x="1311" w:y="2821"/>
        <w:numPr>
          <w:ilvl w:val="0"/>
          <w:numId w:val="4"/>
        </w:numPr>
        <w:shd w:val="clear" w:color="auto" w:fill="auto"/>
        <w:spacing w:before="0" w:after="0" w:line="230" w:lineRule="exact"/>
        <w:ind w:left="100" w:right="20" w:firstLine="0"/>
        <w:jc w:val="both"/>
      </w:pPr>
      <w:r>
        <w:t xml:space="preserve"> Při změně objednávky prodávající operativně dodá zboží podle potřeb kupujícího. Ke každé dodáv</w:t>
      </w:r>
      <w:r>
        <w:t>ce bude přiložen doklad o předání a převzetí zboží - dodací list, ve kterém budou uvedeny názvy výrobků, kódy VZP a objednací kódy dodavatele.</w:t>
      </w:r>
    </w:p>
    <w:p w:rsidR="00757374" w:rsidRDefault="00013ECE">
      <w:pPr>
        <w:pStyle w:val="Zkladntext20"/>
        <w:framePr w:w="9336" w:h="12542" w:hRule="exact" w:wrap="around" w:vAnchor="page" w:hAnchor="page" w:x="1311" w:y="2821"/>
        <w:numPr>
          <w:ilvl w:val="0"/>
          <w:numId w:val="4"/>
        </w:numPr>
        <w:shd w:val="clear" w:color="auto" w:fill="auto"/>
        <w:spacing w:before="0" w:after="0" w:line="230" w:lineRule="exact"/>
        <w:ind w:right="20" w:firstLine="0"/>
      </w:pPr>
      <w:r>
        <w:t xml:space="preserve"> Předmětem dodávky za nabídkové ceny mohou být pouze výrobky, u nichž ke dni splnění dodávky prošla nejvýše 1/3 z vyznačené expirační doby. Výrobky, u nichž ke dni splnění dodávky prošla větší</w:t>
      </w:r>
    </w:p>
    <w:p w:rsidR="00757374" w:rsidRDefault="00757374">
      <w:pPr>
        <w:rPr>
          <w:sz w:val="2"/>
          <w:szCs w:val="2"/>
        </w:rPr>
        <w:sectPr w:rsidR="00757374">
          <w:pgSz w:w="11909" w:h="16838"/>
          <w:pgMar w:top="0" w:right="0" w:bottom="0" w:left="0" w:header="0" w:footer="3" w:gutter="0"/>
          <w:cols w:space="720"/>
          <w:noEndnote/>
          <w:docGrid w:linePitch="360"/>
        </w:sectPr>
      </w:pPr>
    </w:p>
    <w:p w:rsidR="00757374" w:rsidRDefault="00013ECE">
      <w:pPr>
        <w:pStyle w:val="Zkladntext20"/>
        <w:framePr w:w="9370" w:h="12830" w:hRule="exact" w:wrap="around" w:vAnchor="page" w:hAnchor="page" w:x="1294" w:y="2000"/>
        <w:shd w:val="clear" w:color="auto" w:fill="auto"/>
        <w:spacing w:before="0" w:after="0" w:line="182" w:lineRule="exact"/>
        <w:ind w:left="100" w:right="20" w:firstLine="0"/>
        <w:jc w:val="both"/>
      </w:pPr>
      <w:r>
        <w:lastRenderedPageBreak/>
        <w:t xml:space="preserve">část z vyznačené expirační doby, mohou </w:t>
      </w:r>
      <w:r>
        <w:t xml:space="preserve">být </w:t>
      </w:r>
      <w:r w:rsidR="00AA1C6F">
        <w:t>dodávány jen po předchozí dohodě</w:t>
      </w:r>
      <w:r>
        <w:t xml:space="preserve"> s kupujícím a za snížené ceny.</w:t>
      </w:r>
    </w:p>
    <w:p w:rsidR="00757374" w:rsidRDefault="00AA1C6F">
      <w:pPr>
        <w:pStyle w:val="Zkladntext20"/>
        <w:framePr w:w="9370" w:h="12830" w:hRule="exact" w:wrap="around" w:vAnchor="page" w:hAnchor="page" w:x="1294" w:y="2000"/>
        <w:numPr>
          <w:ilvl w:val="0"/>
          <w:numId w:val="4"/>
        </w:numPr>
        <w:shd w:val="clear" w:color="auto" w:fill="auto"/>
        <w:spacing w:before="0" w:after="0" w:line="180" w:lineRule="exact"/>
        <w:ind w:left="100" w:firstLine="0"/>
        <w:jc w:val="left"/>
      </w:pPr>
      <w:r>
        <w:t xml:space="preserve"> Místem dodání je Krajská nemo</w:t>
      </w:r>
      <w:r w:rsidR="00013ECE">
        <w:t xml:space="preserve">cníce T. Bati, a. </w:t>
      </w:r>
      <w:r>
        <w:t>s. - jednotlivá odděleni KNTB</w:t>
      </w:r>
    </w:p>
    <w:p w:rsidR="00757374" w:rsidRDefault="00013ECE">
      <w:pPr>
        <w:pStyle w:val="Zkladntext20"/>
        <w:framePr w:w="9370" w:h="12830" w:hRule="exact" w:wrap="around" w:vAnchor="page" w:hAnchor="page" w:x="1294" w:y="2000"/>
        <w:numPr>
          <w:ilvl w:val="0"/>
          <w:numId w:val="4"/>
        </w:numPr>
        <w:shd w:val="clear" w:color="auto" w:fill="auto"/>
        <w:spacing w:before="0" w:after="0" w:line="226" w:lineRule="exact"/>
        <w:ind w:left="100" w:right="20" w:firstLine="0"/>
        <w:jc w:val="both"/>
      </w:pPr>
      <w:r>
        <w:t xml:space="preserve"> N&lt; péčí škody na předmětu smlouvy přechází na kupujícího v okamžiku převzetí zboží v místě plnění. Vlastni</w:t>
      </w:r>
      <w:r>
        <w:t>cká práva k dodanému zboží přecházejí na kupujícího v okamžiku převzetí zboží.</w:t>
      </w:r>
    </w:p>
    <w:p w:rsidR="00757374" w:rsidRDefault="00AA1C6F" w:rsidP="00AA1C6F">
      <w:pPr>
        <w:pStyle w:val="Zkladntext20"/>
        <w:framePr w:w="9370" w:h="12830" w:hRule="exact" w:wrap="around" w:vAnchor="page" w:hAnchor="page" w:x="1294" w:y="2000"/>
        <w:shd w:val="clear" w:color="auto" w:fill="auto"/>
        <w:tabs>
          <w:tab w:val="center" w:pos="8585"/>
          <w:tab w:val="center" w:pos="8481"/>
          <w:tab w:val="center" w:pos="8855"/>
          <w:tab w:val="right" w:pos="9268"/>
        </w:tabs>
        <w:spacing w:before="0" w:after="0" w:line="226" w:lineRule="exact"/>
        <w:ind w:left="100" w:firstLine="0"/>
        <w:jc w:val="both"/>
      </w:pPr>
      <w:r>
        <w:t>Při pr</w:t>
      </w:r>
      <w:r w:rsidR="00013ECE">
        <w:t>odlení s dodávkami je prodávající povi</w:t>
      </w:r>
      <w:r>
        <w:t>nen zaplatit kupujícímu</w:t>
      </w:r>
      <w:r>
        <w:tab/>
        <w:t xml:space="preserve"> smluvní </w:t>
      </w:r>
      <w:r w:rsidR="00013ECE">
        <w:t>pokutu ve</w:t>
      </w:r>
      <w:r w:rsidR="00013ECE">
        <w:tab/>
        <w:t>výši</w:t>
      </w:r>
      <w:r w:rsidR="00013ECE">
        <w:tab/>
      </w:r>
      <w:r>
        <w:t xml:space="preserve"> </w:t>
      </w:r>
      <w:r w:rsidR="00013ECE">
        <w:t>0,2</w:t>
      </w:r>
      <w:r w:rsidR="00013ECE">
        <w:tab/>
        <w:t>%</w:t>
      </w:r>
    </w:p>
    <w:p w:rsidR="00757374" w:rsidRDefault="00013ECE">
      <w:pPr>
        <w:pStyle w:val="Zkladntext20"/>
        <w:framePr w:w="9370" w:h="12830" w:hRule="exact" w:wrap="around" w:vAnchor="page" w:hAnchor="page" w:x="1294" w:y="2000"/>
        <w:shd w:val="clear" w:color="auto" w:fill="auto"/>
        <w:spacing w:before="0" w:after="277" w:line="226" w:lineRule="exact"/>
        <w:ind w:left="100" w:firstLine="0"/>
        <w:jc w:val="both"/>
      </w:pPr>
      <w:r>
        <w:t>z kupní ceny zboží bez DPH, s jehož dodáním bu</w:t>
      </w:r>
      <w:r w:rsidR="00AA1C6F">
        <w:t>de v prodlení bez ohledu na délku</w:t>
      </w:r>
      <w:r>
        <w:t xml:space="preserve"> u prodlení.</w:t>
      </w:r>
    </w:p>
    <w:p w:rsidR="00757374" w:rsidRPr="00730C74" w:rsidRDefault="00730C74" w:rsidP="00730C74">
      <w:pPr>
        <w:pStyle w:val="Zkladntext20"/>
        <w:framePr w:w="9370" w:h="12830" w:hRule="exact" w:wrap="around" w:vAnchor="page" w:hAnchor="page" w:x="1294" w:y="2000"/>
        <w:shd w:val="clear" w:color="auto" w:fill="auto"/>
        <w:tabs>
          <w:tab w:val="left" w:pos="4130"/>
        </w:tabs>
        <w:spacing w:before="0" w:after="113" w:line="180" w:lineRule="exact"/>
        <w:ind w:left="3700" w:firstLine="0"/>
        <w:jc w:val="both"/>
        <w:rPr>
          <w:b/>
        </w:rPr>
      </w:pPr>
      <w:proofErr w:type="spellStart"/>
      <w:proofErr w:type="gramStart"/>
      <w:r>
        <w:rPr>
          <w:b/>
        </w:rPr>
        <w:t>IV.</w:t>
      </w:r>
      <w:r w:rsidR="00AA1C6F" w:rsidRPr="00730C74">
        <w:rPr>
          <w:b/>
        </w:rPr>
        <w:t>Platební</w:t>
      </w:r>
      <w:proofErr w:type="spellEnd"/>
      <w:proofErr w:type="gramEnd"/>
      <w:r w:rsidR="00013ECE" w:rsidRPr="00730C74">
        <w:rPr>
          <w:b/>
        </w:rPr>
        <w:t xml:space="preserve"> podmínky</w:t>
      </w:r>
    </w:p>
    <w:p w:rsidR="00757374" w:rsidRDefault="00AA1C6F">
      <w:pPr>
        <w:pStyle w:val="Zkladntext20"/>
        <w:framePr w:w="9370" w:h="12830" w:hRule="exact" w:wrap="around" w:vAnchor="page" w:hAnchor="page" w:x="1294" w:y="2000"/>
        <w:shd w:val="clear" w:color="auto" w:fill="auto"/>
        <w:tabs>
          <w:tab w:val="right" w:pos="8392"/>
          <w:tab w:val="center" w:pos="8609"/>
        </w:tabs>
        <w:spacing w:before="0" w:after="0" w:line="221" w:lineRule="exact"/>
        <w:ind w:left="100" w:firstLine="0"/>
        <w:jc w:val="both"/>
      </w:pPr>
      <w:r>
        <w:t xml:space="preserve">1 </w:t>
      </w:r>
      <w:r w:rsidR="00013ECE">
        <w:t>Kupující zaplatí kupní cenu na základě faktury vystavené kupujícím,</w:t>
      </w:r>
      <w:r w:rsidR="00013ECE">
        <w:tab/>
        <w:t>a to nejpozději do</w:t>
      </w:r>
      <w:r>
        <w:t xml:space="preserve"> </w:t>
      </w:r>
      <w:r w:rsidR="00013ECE">
        <w:tab/>
        <w:t>posledního</w:t>
      </w:r>
    </w:p>
    <w:p w:rsidR="00757374" w:rsidRDefault="00AA1C6F">
      <w:pPr>
        <w:pStyle w:val="Zkladntext20"/>
        <w:framePr w:w="9370" w:h="12830" w:hRule="exact" w:wrap="around" w:vAnchor="page" w:hAnchor="page" w:x="1294" w:y="2000"/>
        <w:shd w:val="clear" w:color="auto" w:fill="auto"/>
        <w:tabs>
          <w:tab w:val="right" w:pos="7593"/>
        </w:tabs>
        <w:spacing w:before="0" w:after="0" w:line="221" w:lineRule="exact"/>
        <w:ind w:left="100" w:firstLine="0"/>
        <w:jc w:val="both"/>
      </w:pPr>
      <w:r>
        <w:t>dne i její splatnosti</w:t>
      </w:r>
      <w:r w:rsidR="00013ECE">
        <w:t xml:space="preserve"> </w:t>
      </w:r>
      <w:proofErr w:type="spellStart"/>
      <w:r w:rsidR="00013ECE">
        <w:t>Splatnost</w:t>
      </w:r>
      <w:proofErr w:type="spellEnd"/>
      <w:r w:rsidR="00013ECE">
        <w:t xml:space="preserve"> faktur je sjednána 30 dnů od </w:t>
      </w:r>
      <w:r w:rsidR="00013ECE">
        <w:rPr>
          <w:rStyle w:val="Zkladntext2Sylfaen8ptdkovn0pt"/>
        </w:rPr>
        <w:t xml:space="preserve">jejího </w:t>
      </w:r>
      <w:r w:rsidR="00013ECE">
        <w:t>doručení</w:t>
      </w:r>
      <w:r w:rsidR="00013ECE">
        <w:tab/>
        <w:t>kupujícímu.</w:t>
      </w:r>
    </w:p>
    <w:p w:rsidR="00757374" w:rsidRDefault="00AA1C6F">
      <w:pPr>
        <w:pStyle w:val="Zkladntext20"/>
        <w:framePr w:w="9370" w:h="12830" w:hRule="exact" w:wrap="around" w:vAnchor="page" w:hAnchor="page" w:x="1294" w:y="2000"/>
        <w:numPr>
          <w:ilvl w:val="0"/>
          <w:numId w:val="5"/>
        </w:numPr>
        <w:shd w:val="clear" w:color="auto" w:fill="auto"/>
        <w:tabs>
          <w:tab w:val="left" w:pos="444"/>
        </w:tabs>
        <w:spacing w:before="0" w:after="273" w:line="221" w:lineRule="exact"/>
        <w:ind w:left="100" w:right="20" w:firstLine="0"/>
        <w:jc w:val="left"/>
      </w:pPr>
      <w:r>
        <w:t>Za zaplacení kupn</w:t>
      </w:r>
      <w:r w:rsidR="00013ECE">
        <w:t>í ceny se považuje</w:t>
      </w:r>
      <w:r w:rsidR="00013ECE">
        <w:t xml:space="preserve"> připsání příslušné částky ve prospěch účtu prodáv</w:t>
      </w:r>
      <w:r>
        <w:t>ajícího Za případné prodlení s ú</w:t>
      </w:r>
      <w:r w:rsidR="00013ECE">
        <w:t>hradou faktur je prodávající op</w:t>
      </w:r>
      <w:r>
        <w:t>rávněn vyúčtovat kupujícímu úrok z prodlení ve výš</w:t>
      </w:r>
      <w:r w:rsidR="00013ECE">
        <w:t>i stanovené dle občanského zákoníku.</w:t>
      </w:r>
    </w:p>
    <w:p w:rsidR="00757374" w:rsidRPr="00730C74" w:rsidRDefault="00013ECE">
      <w:pPr>
        <w:pStyle w:val="Zkladntext20"/>
        <w:framePr w:w="9370" w:h="12830" w:hRule="exact" w:wrap="around" w:vAnchor="page" w:hAnchor="page" w:x="1294" w:y="2000"/>
        <w:shd w:val="clear" w:color="auto" w:fill="auto"/>
        <w:spacing w:before="0" w:after="113" w:line="180" w:lineRule="exact"/>
        <w:ind w:left="100" w:firstLine="0"/>
        <w:rPr>
          <w:b/>
        </w:rPr>
      </w:pPr>
      <w:r w:rsidRPr="00730C74">
        <w:rPr>
          <w:b/>
        </w:rPr>
        <w:t>V. Zvláštní ustanovení o DPH</w:t>
      </w:r>
    </w:p>
    <w:p w:rsidR="00757374" w:rsidRDefault="00013ECE">
      <w:pPr>
        <w:pStyle w:val="Zkladntext20"/>
        <w:framePr w:w="9370" w:h="12830" w:hRule="exact" w:wrap="around" w:vAnchor="page" w:hAnchor="page" w:x="1294" w:y="2000"/>
        <w:numPr>
          <w:ilvl w:val="0"/>
          <w:numId w:val="6"/>
        </w:numPr>
        <w:shd w:val="clear" w:color="auto" w:fill="auto"/>
        <w:spacing w:before="0" w:after="0" w:line="221" w:lineRule="exact"/>
        <w:ind w:left="100" w:right="200" w:firstLine="0"/>
        <w:jc w:val="both"/>
      </w:pPr>
      <w:r>
        <w:t xml:space="preserve"> Prodávající je povinen sdě</w:t>
      </w:r>
      <w:r>
        <w:t>lit kupujícímu skutečnosti, které zakládají jeho p</w:t>
      </w:r>
      <w:r w:rsidR="00AA1C6F">
        <w:t>ovinnost ručení za neodvedenou d</w:t>
      </w:r>
      <w:r>
        <w:t>aň z přidané hodnoty za zdanitelná plnění uskutečněná p »dle této smlouvy (viz § 109 zákona č. 235/2004 Sb., o dani z přidané hodnoty, v platném znění). Informace musí poskyt</w:t>
      </w:r>
      <w:r>
        <w:t>nout písemně nejpozději do 10 dnů od vzniku uvedených skutečností.</w:t>
      </w:r>
    </w:p>
    <w:p w:rsidR="00757374" w:rsidRDefault="00013ECE">
      <w:pPr>
        <w:pStyle w:val="Zkladntext20"/>
        <w:framePr w:w="9370" w:h="12830" w:hRule="exact" w:wrap="around" w:vAnchor="page" w:hAnchor="page" w:x="1294" w:y="2000"/>
        <w:numPr>
          <w:ilvl w:val="0"/>
          <w:numId w:val="6"/>
        </w:numPr>
        <w:shd w:val="clear" w:color="auto" w:fill="auto"/>
        <w:spacing w:before="0" w:after="0" w:line="216" w:lineRule="exact"/>
        <w:ind w:left="100" w:right="200" w:firstLine="0"/>
        <w:jc w:val="both"/>
      </w:pPr>
      <w:r>
        <w:t xml:space="preserve"> V případě, že skutečnosti definované § 109 zákona č. 235/2004 Sb., o dani z přidané hodnoty, </w:t>
      </w:r>
      <w:r w:rsidRPr="00AA1C6F">
        <w:rPr>
          <w:sz w:val="20"/>
          <w:szCs w:val="20"/>
        </w:rPr>
        <w:t xml:space="preserve">v </w:t>
      </w:r>
      <w:r w:rsidR="00AA1C6F" w:rsidRPr="00AA1C6F">
        <w:rPr>
          <w:rStyle w:val="Zkladntext27ptKurzvadkovn0pt0"/>
          <w:sz w:val="20"/>
          <w:szCs w:val="20"/>
        </w:rPr>
        <w:t>pl</w:t>
      </w:r>
      <w:r w:rsidRPr="00AA1C6F">
        <w:rPr>
          <w:sz w:val="20"/>
          <w:szCs w:val="20"/>
        </w:rPr>
        <w:t>atném</w:t>
      </w:r>
      <w:r w:rsidR="00AA1C6F">
        <w:t xml:space="preserve"> zněn</w:t>
      </w:r>
      <w:r>
        <w:t>í nastanou je kupující oprávněn zajistit předmětnou daň z přidané hodnoty podle § 109a zákona č. 235/2004 Sb., o dani z přidané hodnoty, v platném znění. Kupující je oprávněn uvedeny postup uplatnit zejména v případech, že:</w:t>
      </w:r>
    </w:p>
    <w:p w:rsidR="00757374" w:rsidRDefault="00AA1C6F">
      <w:pPr>
        <w:pStyle w:val="Zkladntext20"/>
        <w:framePr w:w="9370" w:h="12830" w:hRule="exact" w:wrap="around" w:vAnchor="page" w:hAnchor="page" w:x="1294" w:y="2000"/>
        <w:numPr>
          <w:ilvl w:val="0"/>
          <w:numId w:val="7"/>
        </w:numPr>
        <w:shd w:val="clear" w:color="auto" w:fill="auto"/>
        <w:spacing w:before="0" w:after="0" w:line="216" w:lineRule="exact"/>
        <w:ind w:left="1500"/>
        <w:jc w:val="left"/>
      </w:pPr>
      <w:r>
        <w:t xml:space="preserve"> na prodáva</w:t>
      </w:r>
      <w:r w:rsidR="00013ECE">
        <w:t>jícího z</w:t>
      </w:r>
      <w:r w:rsidR="00013ECE">
        <w:t>danitelného p</w:t>
      </w:r>
      <w:r w:rsidR="00730C74">
        <w:t xml:space="preserve">lnění bude vyhlášeno </w:t>
      </w:r>
      <w:proofErr w:type="spellStart"/>
      <w:r w:rsidR="00730C74">
        <w:t>insolvenční</w:t>
      </w:r>
      <w:proofErr w:type="spellEnd"/>
      <w:r w:rsidR="00013ECE">
        <w:t xml:space="preserve"> řízení,</w:t>
      </w:r>
    </w:p>
    <w:p w:rsidR="00757374" w:rsidRDefault="00AA1C6F">
      <w:pPr>
        <w:pStyle w:val="Zkladntext20"/>
        <w:framePr w:w="9370" w:h="12830" w:hRule="exact" w:wrap="around" w:vAnchor="page" w:hAnchor="page" w:x="1294" w:y="2000"/>
        <w:numPr>
          <w:ilvl w:val="0"/>
          <w:numId w:val="7"/>
        </w:numPr>
        <w:shd w:val="clear" w:color="auto" w:fill="auto"/>
        <w:spacing w:before="0" w:after="0" w:line="216" w:lineRule="exact"/>
        <w:ind w:left="1500" w:right="200"/>
        <w:jc w:val="left"/>
      </w:pPr>
      <w:r>
        <w:t xml:space="preserve"> prodávající neb</w:t>
      </w:r>
      <w:r w:rsidR="00013ECE">
        <w:t xml:space="preserve">ude schopen na </w:t>
      </w:r>
      <w:proofErr w:type="gramStart"/>
      <w:r w:rsidR="00013ECE">
        <w:t>požádaní</w:t>
      </w:r>
      <w:proofErr w:type="gramEnd"/>
      <w:r w:rsidR="00013ECE">
        <w:t xml:space="preserve"> kupujícího předložit prohlášení o bezdlužnosti vůči správci daně,</w:t>
      </w:r>
    </w:p>
    <w:p w:rsidR="00757374" w:rsidRDefault="00013ECE">
      <w:pPr>
        <w:pStyle w:val="Zkladntext20"/>
        <w:framePr w:w="9370" w:h="12830" w:hRule="exact" w:wrap="around" w:vAnchor="page" w:hAnchor="page" w:x="1294" w:y="2000"/>
        <w:numPr>
          <w:ilvl w:val="0"/>
          <w:numId w:val="7"/>
        </w:numPr>
        <w:shd w:val="clear" w:color="auto" w:fill="auto"/>
        <w:spacing w:before="0" w:after="0" w:line="206" w:lineRule="exact"/>
        <w:ind w:left="1500" w:right="200"/>
        <w:jc w:val="left"/>
      </w:pPr>
      <w:r>
        <w:t xml:space="preserve"> prodávající sdělí podle odst. 1 tohoto článku smlouvy skutečnosti rozhodné pro vznik povinnosti</w:t>
      </w:r>
      <w:r>
        <w:t xml:space="preserve"> ručení ze strany kupujícího.</w:t>
      </w:r>
    </w:p>
    <w:p w:rsidR="00757374" w:rsidRDefault="00AA1C6F">
      <w:pPr>
        <w:pStyle w:val="Zkladntext20"/>
        <w:framePr w:w="9370" w:h="12830" w:hRule="exact" w:wrap="around" w:vAnchor="page" w:hAnchor="page" w:x="1294" w:y="2000"/>
        <w:numPr>
          <w:ilvl w:val="0"/>
          <w:numId w:val="6"/>
        </w:numPr>
        <w:shd w:val="clear" w:color="auto" w:fill="auto"/>
        <w:spacing w:before="0" w:after="0" w:line="216" w:lineRule="exact"/>
        <w:ind w:left="100" w:right="200" w:firstLine="0"/>
        <w:jc w:val="both"/>
      </w:pPr>
      <w:r>
        <w:t xml:space="preserve"> V případě, ž</w:t>
      </w:r>
      <w:r w:rsidR="00013ECE">
        <w:t xml:space="preserve">e prodávající poruší povinnost uloženou v odst. 1 a 2 tohoto článku smlouvy je kupující oprávněn vůči němu uplatnit náhradu „a veškeré </w:t>
      </w:r>
      <w:proofErr w:type="gramStart"/>
      <w:r w:rsidR="00013ECE">
        <w:t>škody které</w:t>
      </w:r>
      <w:proofErr w:type="gramEnd"/>
      <w:r w:rsidR="00013ECE">
        <w:t xml:space="preserve"> mu tím vzniknou.</w:t>
      </w:r>
    </w:p>
    <w:p w:rsidR="00757374" w:rsidRDefault="00730C74">
      <w:pPr>
        <w:pStyle w:val="Zkladntext20"/>
        <w:framePr w:w="9370" w:h="12830" w:hRule="exact" w:wrap="around" w:vAnchor="page" w:hAnchor="page" w:x="1294" w:y="2000"/>
        <w:shd w:val="clear" w:color="auto" w:fill="auto"/>
        <w:spacing w:before="0" w:after="277" w:line="226" w:lineRule="exact"/>
        <w:ind w:left="100" w:right="200" w:firstLine="0"/>
        <w:jc w:val="both"/>
      </w:pPr>
      <w:r>
        <w:t>Kupují</w:t>
      </w:r>
      <w:r w:rsidR="00AA1C6F">
        <w:t>cí je povinen ve lhůtě i1</w:t>
      </w:r>
      <w:r w:rsidR="00013ECE">
        <w:t xml:space="preserve">5 dnů sdělit </w:t>
      </w:r>
      <w:r w:rsidR="00013ECE">
        <w:t>prodávajícímu, že v souladu s předchozími ods</w:t>
      </w:r>
      <w:r w:rsidR="00AA1C6F">
        <w:t>tavci uplatnil zajištění daně. Tí</w:t>
      </w:r>
      <w:r w:rsidR="00013ECE">
        <w:t xml:space="preserve">mto oznámením se </w:t>
      </w:r>
      <w:r>
        <w:t>má za to, že kupující splnil vůči</w:t>
      </w:r>
      <w:r w:rsidR="00013ECE">
        <w:t xml:space="preserve"> pr</w:t>
      </w:r>
      <w:r>
        <w:t>odávajícímu svůj závazek ve výši</w:t>
      </w:r>
      <w:r w:rsidR="00013ECE">
        <w:t xml:space="preserve"> uplatněné daně z přidané hodnoty, plynoucí z jednotlivých daňových dokladů.</w:t>
      </w:r>
    </w:p>
    <w:p w:rsidR="00757374" w:rsidRPr="00730C74" w:rsidRDefault="00730C74">
      <w:pPr>
        <w:pStyle w:val="Zkladntext20"/>
        <w:framePr w:w="9370" w:h="12830" w:hRule="exact" w:wrap="around" w:vAnchor="page" w:hAnchor="page" w:x="1294" w:y="2000"/>
        <w:shd w:val="clear" w:color="auto" w:fill="auto"/>
        <w:spacing w:before="0" w:after="113" w:line="180" w:lineRule="exact"/>
        <w:ind w:left="3700" w:firstLine="0"/>
        <w:jc w:val="both"/>
        <w:rPr>
          <w:b/>
        </w:rPr>
      </w:pPr>
      <w:r w:rsidRPr="00730C74">
        <w:rPr>
          <w:b/>
        </w:rPr>
        <w:t>VI. Platnost</w:t>
      </w:r>
      <w:r w:rsidR="00013ECE" w:rsidRPr="00730C74">
        <w:rPr>
          <w:b/>
        </w:rPr>
        <w:t xml:space="preserve"> sml</w:t>
      </w:r>
      <w:r w:rsidR="00013ECE" w:rsidRPr="00730C74">
        <w:rPr>
          <w:b/>
        </w:rPr>
        <w:t>ouvy</w:t>
      </w:r>
    </w:p>
    <w:p w:rsidR="00757374" w:rsidRDefault="00730C74">
      <w:pPr>
        <w:pStyle w:val="Zkladntext20"/>
        <w:framePr w:w="9370" w:h="12830" w:hRule="exact" w:wrap="around" w:vAnchor="page" w:hAnchor="page" w:x="1294" w:y="2000"/>
        <w:numPr>
          <w:ilvl w:val="0"/>
          <w:numId w:val="8"/>
        </w:numPr>
        <w:shd w:val="clear" w:color="auto" w:fill="auto"/>
        <w:spacing w:before="0" w:after="0" w:line="221" w:lineRule="exact"/>
        <w:ind w:left="100" w:firstLine="0"/>
        <w:jc w:val="both"/>
      </w:pPr>
      <w:r>
        <w:t xml:space="preserve"> Smlouva se uzav</w:t>
      </w:r>
      <w:r w:rsidR="00013ECE">
        <w:t>írá na dobu jednoho roku od data podpisu této smlouvy oběma smluvními stranami.</w:t>
      </w:r>
    </w:p>
    <w:p w:rsidR="00757374" w:rsidRDefault="00013ECE">
      <w:pPr>
        <w:pStyle w:val="Zkladntext20"/>
        <w:framePr w:w="9370" w:h="12830" w:hRule="exact" w:wrap="around" w:vAnchor="page" w:hAnchor="page" w:x="1294" w:y="2000"/>
        <w:numPr>
          <w:ilvl w:val="0"/>
          <w:numId w:val="8"/>
        </w:numPr>
        <w:shd w:val="clear" w:color="auto" w:fill="auto"/>
        <w:spacing w:before="0" w:after="273" w:line="221" w:lineRule="exact"/>
        <w:ind w:left="100" w:right="120" w:firstLine="0"/>
        <w:jc w:val="both"/>
      </w:pPr>
      <w:r>
        <w:t xml:space="preserve"> Smlouva před uplynutím doby uvedené v odst. 1 tohoto článku může z</w:t>
      </w:r>
      <w:r w:rsidR="00730C74">
        <w:t>aniknout dohodou stran nebo pís</w:t>
      </w:r>
      <w:r>
        <w:t>emnou výpovědí jedné ze smluvních stran, a to po uplynut</w:t>
      </w:r>
      <w:r>
        <w:t>í výpovědní doby v délce jednoho měsíce, kdy tato doba počne běžet prvním dnem kalendářního měsíce následujícího po doručení výpovědi druhé smluvní straně.</w:t>
      </w:r>
    </w:p>
    <w:p w:rsidR="00757374" w:rsidRPr="00730C74" w:rsidRDefault="00730C74">
      <w:pPr>
        <w:pStyle w:val="Zkladntext20"/>
        <w:framePr w:w="9370" w:h="12830" w:hRule="exact" w:wrap="around" w:vAnchor="page" w:hAnchor="page" w:x="1294" w:y="2000"/>
        <w:shd w:val="clear" w:color="auto" w:fill="auto"/>
        <w:spacing w:before="0" w:after="118" w:line="180" w:lineRule="exact"/>
        <w:ind w:left="100" w:firstLine="0"/>
        <w:rPr>
          <w:b/>
        </w:rPr>
      </w:pPr>
      <w:bookmarkStart w:id="3" w:name="bookmark3"/>
      <w:r w:rsidRPr="00730C74">
        <w:rPr>
          <w:b/>
        </w:rPr>
        <w:t>VII. Záruka</w:t>
      </w:r>
      <w:r w:rsidR="00013ECE" w:rsidRPr="00730C74">
        <w:rPr>
          <w:b/>
        </w:rPr>
        <w:t xml:space="preserve"> a odpovědnost za vady</w:t>
      </w:r>
      <w:bookmarkEnd w:id="3"/>
    </w:p>
    <w:p w:rsidR="00757374" w:rsidRDefault="00730C74">
      <w:pPr>
        <w:pStyle w:val="Zkladntext20"/>
        <w:framePr w:w="9370" w:h="12830" w:hRule="exact" w:wrap="around" w:vAnchor="page" w:hAnchor="page" w:x="1294" w:y="2000"/>
        <w:numPr>
          <w:ilvl w:val="0"/>
          <w:numId w:val="9"/>
        </w:numPr>
        <w:shd w:val="clear" w:color="auto" w:fill="auto"/>
        <w:tabs>
          <w:tab w:val="left" w:pos="430"/>
        </w:tabs>
        <w:spacing w:before="0" w:after="0" w:line="180" w:lineRule="exact"/>
        <w:ind w:left="100" w:firstLine="0"/>
        <w:jc w:val="both"/>
      </w:pPr>
      <w:r>
        <w:t>Pr</w:t>
      </w:r>
      <w:r w:rsidR="00013ECE">
        <w:t>odávající poskytuje na předmět plnění záruku.</w:t>
      </w:r>
    </w:p>
    <w:p w:rsidR="00757374" w:rsidRDefault="00730C74" w:rsidP="00730C74">
      <w:pPr>
        <w:pStyle w:val="Zkladntext20"/>
        <w:framePr w:w="9370" w:h="12830" w:hRule="exact" w:wrap="around" w:vAnchor="page" w:hAnchor="page" w:x="1294" w:y="2000"/>
        <w:shd w:val="clear" w:color="auto" w:fill="auto"/>
        <w:spacing w:before="0" w:after="0" w:line="216" w:lineRule="exact"/>
        <w:ind w:left="100" w:firstLine="0"/>
        <w:jc w:val="left"/>
      </w:pPr>
      <w:proofErr w:type="gramStart"/>
      <w:r>
        <w:t>2.Z</w:t>
      </w:r>
      <w:r w:rsidR="00013ECE">
        <w:t>áruční</w:t>
      </w:r>
      <w:proofErr w:type="gramEnd"/>
      <w:r w:rsidR="00013ECE">
        <w:t xml:space="preserve"> doba bude </w:t>
      </w:r>
      <w:r w:rsidR="00013ECE">
        <w:t>činit nejméně 24 měsíců ode dne řádného předání předmětu plnění kupujícímu.</w:t>
      </w:r>
    </w:p>
    <w:p w:rsidR="00757374" w:rsidRDefault="00730C74" w:rsidP="00730C74">
      <w:pPr>
        <w:pStyle w:val="Zkladntext20"/>
        <w:framePr w:w="9370" w:h="12830" w:hRule="exact" w:wrap="around" w:vAnchor="page" w:hAnchor="page" w:x="1294" w:y="2000"/>
        <w:shd w:val="clear" w:color="auto" w:fill="auto"/>
        <w:spacing w:before="0" w:after="0" w:line="216" w:lineRule="exact"/>
        <w:ind w:right="120" w:firstLine="0"/>
        <w:jc w:val="left"/>
      </w:pPr>
      <w:r>
        <w:t xml:space="preserve">3. Vady, na </w:t>
      </w:r>
      <w:proofErr w:type="gramStart"/>
      <w:r>
        <w:t>něž  se</w:t>
      </w:r>
      <w:proofErr w:type="gramEnd"/>
      <w:r>
        <w:t xml:space="preserve"> vz</w:t>
      </w:r>
      <w:r w:rsidR="00013ECE">
        <w:t>tahuje záruka, je kupující povinen písemně oznámit prodávajícímu neprodleně po jejich zjištění, nejpozději však do konce záruční doby.</w:t>
      </w:r>
    </w:p>
    <w:p w:rsidR="00757374" w:rsidRDefault="00013ECE">
      <w:pPr>
        <w:pStyle w:val="Zkladntext20"/>
        <w:framePr w:w="9370" w:h="12830" w:hRule="exact" w:wrap="around" w:vAnchor="page" w:hAnchor="page" w:x="1294" w:y="2000"/>
        <w:numPr>
          <w:ilvl w:val="0"/>
          <w:numId w:val="6"/>
        </w:numPr>
        <w:shd w:val="clear" w:color="auto" w:fill="auto"/>
        <w:spacing w:before="0" w:after="0" w:line="187" w:lineRule="exact"/>
        <w:ind w:left="100" w:right="200" w:hanging="100"/>
        <w:jc w:val="left"/>
      </w:pPr>
      <w:r>
        <w:t xml:space="preserve"> Záruka se nevztahuje na v</w:t>
      </w:r>
      <w:r>
        <w:t>ady předmětu plnění či jeho částí, které vzniknou v důsledku činnosti kupujícího, zejména:</w:t>
      </w:r>
    </w:p>
    <w:p w:rsidR="00757374" w:rsidRDefault="00013ECE">
      <w:pPr>
        <w:pStyle w:val="Zkladntext20"/>
        <w:framePr w:w="9370" w:h="12830" w:hRule="exact" w:wrap="around" w:vAnchor="page" w:hAnchor="page" w:x="1294" w:y="2000"/>
        <w:shd w:val="clear" w:color="auto" w:fill="auto"/>
        <w:spacing w:before="0" w:after="0" w:line="216" w:lineRule="exact"/>
        <w:ind w:left="1500" w:right="660" w:firstLine="0"/>
        <w:jc w:val="left"/>
      </w:pPr>
      <w:r>
        <w:t xml:space="preserve">nedodržením pokynů prodávajícího </w:t>
      </w:r>
      <w:proofErr w:type="spellStart"/>
      <w:r>
        <w:t>čl</w:t>
      </w:r>
      <w:proofErr w:type="spellEnd"/>
      <w:r>
        <w:t xml:space="preserve"> předpisů výrobce o </w:t>
      </w:r>
      <w:proofErr w:type="gramStart"/>
      <w:r>
        <w:t>používáni</w:t>
      </w:r>
      <w:proofErr w:type="gramEnd"/>
      <w:r>
        <w:t xml:space="preserve"> či skladováni, nedodržením provozních, bezpečnostních nebo hygienických předpisů,</w:t>
      </w:r>
    </w:p>
    <w:p w:rsidR="00757374" w:rsidRDefault="00013ECE">
      <w:pPr>
        <w:pStyle w:val="Zkladntext20"/>
        <w:framePr w:w="9370" w:h="12830" w:hRule="exact" w:wrap="around" w:vAnchor="page" w:hAnchor="page" w:x="1294" w:y="2000"/>
        <w:numPr>
          <w:ilvl w:val="0"/>
          <w:numId w:val="10"/>
        </w:numPr>
        <w:shd w:val="clear" w:color="auto" w:fill="auto"/>
        <w:spacing w:before="0" w:after="0" w:line="216" w:lineRule="exact"/>
        <w:ind w:left="1500"/>
        <w:jc w:val="left"/>
      </w:pPr>
      <w:r>
        <w:t xml:space="preserve"> násilným poškozením předmětu plnění,</w:t>
      </w:r>
    </w:p>
    <w:p w:rsidR="00757374" w:rsidRDefault="00013ECE">
      <w:pPr>
        <w:pStyle w:val="Zkladntext20"/>
        <w:framePr w:w="9370" w:h="12830" w:hRule="exact" w:wrap="around" w:vAnchor="page" w:hAnchor="page" w:x="1294" w:y="2000"/>
        <w:numPr>
          <w:ilvl w:val="0"/>
          <w:numId w:val="10"/>
        </w:numPr>
        <w:shd w:val="clear" w:color="auto" w:fill="auto"/>
        <w:spacing w:before="0" w:after="0" w:line="180" w:lineRule="exact"/>
        <w:ind w:left="1500"/>
        <w:jc w:val="left"/>
      </w:pPr>
      <w:r>
        <w:t xml:space="preserve"> vlivem požáru okolí nebo jiné živelné katastrofy či jiných vnějších vlivů.</w:t>
      </w:r>
    </w:p>
    <w:p w:rsidR="00757374" w:rsidRDefault="00757374">
      <w:pPr>
        <w:rPr>
          <w:sz w:val="2"/>
          <w:szCs w:val="2"/>
        </w:rPr>
        <w:sectPr w:rsidR="00757374">
          <w:pgSz w:w="11909" w:h="16838"/>
          <w:pgMar w:top="0" w:right="0" w:bottom="0" w:left="0" w:header="0" w:footer="3" w:gutter="0"/>
          <w:cols w:space="720"/>
          <w:noEndnote/>
          <w:docGrid w:linePitch="360"/>
        </w:sectPr>
      </w:pPr>
    </w:p>
    <w:p w:rsidR="00757374" w:rsidRDefault="00013ECE">
      <w:pPr>
        <w:pStyle w:val="Zkladntext30"/>
        <w:framePr w:w="9254" w:h="247" w:hRule="exact" w:wrap="around" w:vAnchor="page" w:hAnchor="page" w:x="1352" w:y="1477"/>
        <w:shd w:val="clear" w:color="auto" w:fill="auto"/>
        <w:spacing w:before="0" w:after="0" w:line="180" w:lineRule="exact"/>
        <w:ind w:left="40"/>
        <w:jc w:val="center"/>
      </w:pPr>
      <w:r>
        <w:lastRenderedPageBreak/>
        <w:t>VIII. Závěrečná ustanovení</w:t>
      </w:r>
    </w:p>
    <w:p w:rsidR="00757374" w:rsidRDefault="00013ECE">
      <w:pPr>
        <w:pStyle w:val="Zkladntext20"/>
        <w:framePr w:w="9254" w:h="3504" w:hRule="exact" w:wrap="around" w:vAnchor="page" w:hAnchor="page" w:x="1352" w:y="1805"/>
        <w:numPr>
          <w:ilvl w:val="0"/>
          <w:numId w:val="11"/>
        </w:numPr>
        <w:shd w:val="clear" w:color="auto" w:fill="auto"/>
        <w:spacing w:before="0" w:after="0" w:line="226" w:lineRule="exact"/>
        <w:ind w:left="20" w:right="20" w:firstLine="0"/>
        <w:jc w:val="both"/>
      </w:pPr>
      <w:r>
        <w:t xml:space="preserve"> Právní vztahy mezi smluvními stranami, které nejsou výslovně upraveny touto smlouvou, se řídí nejprve ustanoveními nákupních podmínek kupujícího a pak ustanoveními občanského zákoníku. Nákupní podmínky jsou nedílnou součástí smlouvy jako její příloha č. 2</w:t>
      </w:r>
      <w:r>
        <w:t>.</w:t>
      </w:r>
    </w:p>
    <w:p w:rsidR="00757374" w:rsidRDefault="00013ECE">
      <w:pPr>
        <w:pStyle w:val="Zkladntext20"/>
        <w:framePr w:w="9254" w:h="3504" w:hRule="exact" w:wrap="around" w:vAnchor="page" w:hAnchor="page" w:x="1352" w:y="1805"/>
        <w:numPr>
          <w:ilvl w:val="0"/>
          <w:numId w:val="11"/>
        </w:numPr>
        <w:shd w:val="clear" w:color="auto" w:fill="auto"/>
        <w:spacing w:before="0" w:after="0" w:line="226" w:lineRule="exact"/>
        <w:ind w:left="20" w:right="20" w:firstLine="0"/>
        <w:jc w:val="both"/>
      </w:pPr>
      <w:r>
        <w:t xml:space="preserve"> Jakékoliv změny a dodatky této smlouvy musí být učiněny pouze písemně a schváleny podpisem obou stran. Tyto dodatky musí být číslovány v chronologickém pořadí a stanou se nedílnou součástí smlouvy.</w:t>
      </w:r>
    </w:p>
    <w:p w:rsidR="00757374" w:rsidRDefault="00013ECE">
      <w:pPr>
        <w:pStyle w:val="Zkladntext20"/>
        <w:framePr w:w="9254" w:h="3504" w:hRule="exact" w:wrap="around" w:vAnchor="page" w:hAnchor="page" w:x="1352" w:y="1805"/>
        <w:numPr>
          <w:ilvl w:val="0"/>
          <w:numId w:val="11"/>
        </w:numPr>
        <w:shd w:val="clear" w:color="auto" w:fill="auto"/>
        <w:spacing w:before="0" w:after="0" w:line="226" w:lineRule="exact"/>
        <w:ind w:left="20" w:right="20" w:firstLine="0"/>
        <w:jc w:val="both"/>
      </w:pPr>
      <w:r>
        <w:t xml:space="preserve"> Tato smlouva je sepsána ve dvou vyhotoveních, každé s </w:t>
      </w:r>
      <w:r>
        <w:t>platností originálu, z nichž každá smluvní strana obdrží po jednou vyhotovení.</w:t>
      </w:r>
    </w:p>
    <w:p w:rsidR="00757374" w:rsidRDefault="00013ECE">
      <w:pPr>
        <w:pStyle w:val="Zkladntext20"/>
        <w:framePr w:w="9254" w:h="3504" w:hRule="exact" w:wrap="around" w:vAnchor="page" w:hAnchor="page" w:x="1352" w:y="1805"/>
        <w:numPr>
          <w:ilvl w:val="0"/>
          <w:numId w:val="11"/>
        </w:numPr>
        <w:shd w:val="clear" w:color="auto" w:fill="auto"/>
        <w:spacing w:before="0" w:after="0" w:line="226" w:lineRule="exact"/>
        <w:ind w:left="20" w:right="20" w:firstLine="0"/>
        <w:jc w:val="both"/>
      </w:pPr>
      <w:r>
        <w:t xml:space="preserve"> Smluvní strany shodně prohlašují, že si smlouvu přečetly, jejímu obsahu rozumí a odpovídá jejích pravé a svobodné vůli. Na důkaz toho připojují své podpisy.</w:t>
      </w:r>
    </w:p>
    <w:p w:rsidR="00757374" w:rsidRDefault="00013ECE">
      <w:pPr>
        <w:pStyle w:val="Zkladntext20"/>
        <w:framePr w:w="9254" w:h="3504" w:hRule="exact" w:wrap="around" w:vAnchor="page" w:hAnchor="page" w:x="1352" w:y="1805"/>
        <w:numPr>
          <w:ilvl w:val="0"/>
          <w:numId w:val="11"/>
        </w:numPr>
        <w:shd w:val="clear" w:color="auto" w:fill="auto"/>
        <w:spacing w:before="0" w:after="0" w:line="226" w:lineRule="exact"/>
        <w:ind w:left="20" w:right="160" w:firstLine="0"/>
        <w:jc w:val="both"/>
      </w:pPr>
      <w:r>
        <w:t xml:space="preserve"> Vztahuje-li se na </w:t>
      </w:r>
      <w:r>
        <w:t>tuto smlouvu povinnost uveřejnění prostřednictvím registru smluv dle zákona č. 340/2015 Sb., o zvláštních podmínkách účinnosti některých smluv, uveřejňování těchto smluv a o registru smluv (zákon o registru smluv), v platném znění, souhlasí obě smluvní str</w:t>
      </w:r>
      <w:r>
        <w:t>any s tímto uveřejněním a sjednávají, že správci registru smluv zašle tuto smlouvu k uveřejnění prostřednictvím registru smluv Krajská nemocnice T. Bati, a. s.</w:t>
      </w:r>
    </w:p>
    <w:p w:rsidR="00757374" w:rsidRDefault="00AC6F94">
      <w:pPr>
        <w:pStyle w:val="Zkladntext20"/>
        <w:framePr w:w="9254" w:h="499" w:hRule="exact" w:wrap="around" w:vAnchor="page" w:hAnchor="page" w:x="1352" w:y="5970"/>
        <w:shd w:val="clear" w:color="auto" w:fill="auto"/>
        <w:tabs>
          <w:tab w:val="right" w:pos="2396"/>
          <w:tab w:val="right" w:pos="1652"/>
          <w:tab w:val="right" w:pos="2396"/>
          <w:tab w:val="center" w:pos="2814"/>
        </w:tabs>
        <w:spacing w:before="0" w:after="0" w:line="180" w:lineRule="exact"/>
        <w:ind w:left="20" w:firstLine="0"/>
        <w:jc w:val="both"/>
      </w:pPr>
      <w:r>
        <w:t xml:space="preserve">Přílohy:                  1 </w:t>
      </w:r>
      <w:r w:rsidR="00013ECE">
        <w:t>-</w:t>
      </w:r>
      <w:r w:rsidR="00013ECE">
        <w:tab/>
        <w:t>Cenová</w:t>
      </w:r>
      <w:r w:rsidR="00013ECE">
        <w:tab/>
        <w:t>nabídka</w:t>
      </w:r>
    </w:p>
    <w:p w:rsidR="00757374" w:rsidRDefault="00013ECE">
      <w:pPr>
        <w:pStyle w:val="Zkladntext20"/>
        <w:framePr w:w="9254" w:h="499" w:hRule="exact" w:wrap="around" w:vAnchor="page" w:hAnchor="page" w:x="1352" w:y="5970"/>
        <w:shd w:val="clear" w:color="auto" w:fill="auto"/>
        <w:spacing w:before="0" w:after="0" w:line="180" w:lineRule="exact"/>
        <w:ind w:left="1420" w:firstLine="0"/>
        <w:jc w:val="left"/>
      </w:pPr>
      <w:r>
        <w:t xml:space="preserve">2 - Nákupní podmínky pro dodávky zdravotnických prostředků do KNTB, </w:t>
      </w:r>
      <w:r>
        <w:t>a. s.</w:t>
      </w:r>
    </w:p>
    <w:p w:rsidR="00757374" w:rsidRDefault="00AC6F94">
      <w:pPr>
        <w:pStyle w:val="Nadpis40"/>
        <w:framePr w:wrap="around" w:vAnchor="page" w:hAnchor="page" w:x="1352" w:y="7458"/>
        <w:shd w:val="clear" w:color="auto" w:fill="auto"/>
        <w:tabs>
          <w:tab w:val="right" w:pos="6049"/>
          <w:tab w:val="left" w:leader="dot" w:pos="6433"/>
        </w:tabs>
        <w:spacing w:before="0" w:line="220" w:lineRule="exact"/>
        <w:ind w:left="20"/>
      </w:pPr>
      <w:bookmarkStart w:id="4" w:name="bookmark4"/>
      <w:r w:rsidRPr="00AC6F94">
        <w:rPr>
          <w:sz w:val="20"/>
          <w:szCs w:val="20"/>
        </w:rPr>
        <w:t xml:space="preserve">Zlín </w:t>
      </w:r>
      <w:proofErr w:type="gramStart"/>
      <w:r w:rsidRPr="00AC6F94">
        <w:rPr>
          <w:sz w:val="20"/>
          <w:szCs w:val="20"/>
        </w:rPr>
        <w:t>28.4.2017</w:t>
      </w:r>
      <w:proofErr w:type="gramEnd"/>
      <w:r w:rsidR="00013ECE">
        <w:tab/>
      </w:r>
      <w:bookmarkEnd w:id="4"/>
      <w:r w:rsidRPr="00AC6F94">
        <w:rPr>
          <w:sz w:val="20"/>
          <w:szCs w:val="20"/>
        </w:rPr>
        <w:t>Plzeň 21.4.2017</w:t>
      </w:r>
    </w:p>
    <w:p w:rsidR="00757374" w:rsidRDefault="00AC6F94">
      <w:pPr>
        <w:pStyle w:val="Zkladntext20"/>
        <w:framePr w:w="1810" w:h="655" w:hRule="exact" w:wrap="around" w:vAnchor="page" w:hAnchor="page" w:x="1337" w:y="9194"/>
        <w:shd w:val="clear" w:color="auto" w:fill="auto"/>
        <w:spacing w:before="0" w:after="0" w:line="230" w:lineRule="exact"/>
        <w:ind w:left="20" w:right="140" w:firstLine="0"/>
        <w:jc w:val="both"/>
      </w:pPr>
      <w:r>
        <w:t>MUDr. Pe</w:t>
      </w:r>
      <w:r w:rsidR="00013ECE">
        <w:t>tr Sládek člen představenstva</w:t>
      </w:r>
    </w:p>
    <w:p w:rsidR="00923B23" w:rsidRDefault="00923B23">
      <w:pPr>
        <w:pStyle w:val="Zkladntext20"/>
        <w:framePr w:w="1810" w:h="655" w:hRule="exact" w:wrap="around" w:vAnchor="page" w:hAnchor="page" w:x="1337" w:y="9194"/>
        <w:shd w:val="clear" w:color="auto" w:fill="auto"/>
        <w:spacing w:before="0" w:after="0" w:line="230" w:lineRule="exact"/>
        <w:ind w:left="20" w:right="140" w:firstLine="0"/>
        <w:jc w:val="both"/>
      </w:pPr>
      <w:r>
        <w:t>KNTB, a. s.</w:t>
      </w:r>
    </w:p>
    <w:p w:rsidR="00757374" w:rsidRDefault="00013ECE">
      <w:pPr>
        <w:pStyle w:val="Zkladntext51"/>
        <w:framePr w:w="2582" w:h="752" w:hRule="exact" w:wrap="around" w:vAnchor="page" w:hAnchor="page" w:x="3180" w:y="10009"/>
        <w:shd w:val="clear" w:color="auto" w:fill="auto"/>
        <w:tabs>
          <w:tab w:val="right" w:pos="2559"/>
        </w:tabs>
        <w:ind w:left="860"/>
      </w:pPr>
      <w:r>
        <w:rPr>
          <w:rStyle w:val="Zkladntext52"/>
        </w:rPr>
        <w:t>;</w:t>
      </w:r>
    </w:p>
    <w:p w:rsidR="00757374" w:rsidRDefault="00013ECE" w:rsidP="00923B23">
      <w:pPr>
        <w:pStyle w:val="Zkladntext20"/>
        <w:framePr w:w="1809" w:h="1871" w:hRule="exact" w:wrap="around" w:vAnchor="page" w:hAnchor="page" w:x="1339" w:y="10927"/>
        <w:shd w:val="clear" w:color="auto" w:fill="auto"/>
        <w:spacing w:before="0" w:after="0" w:line="230" w:lineRule="exact"/>
        <w:ind w:left="20" w:right="20" w:firstLine="0"/>
        <w:jc w:val="both"/>
      </w:pPr>
      <w:r>
        <w:t>Ing. Vlastimil Vajdák člen představenstva</w:t>
      </w:r>
    </w:p>
    <w:p w:rsidR="00923B23" w:rsidRDefault="00923B23" w:rsidP="00923B23">
      <w:pPr>
        <w:pStyle w:val="Zkladntext20"/>
        <w:framePr w:w="1809" w:h="1871" w:hRule="exact" w:wrap="around" w:vAnchor="page" w:hAnchor="page" w:x="1339" w:y="10927"/>
        <w:shd w:val="clear" w:color="auto" w:fill="auto"/>
        <w:spacing w:before="0" w:after="0" w:line="230" w:lineRule="exact"/>
        <w:ind w:left="20" w:right="20" w:firstLine="0"/>
        <w:jc w:val="both"/>
      </w:pPr>
      <w:r>
        <w:t>KNTB, a. s.</w:t>
      </w:r>
    </w:p>
    <w:p w:rsidR="00757374" w:rsidRDefault="00013ECE" w:rsidP="00AC6F94">
      <w:pPr>
        <w:pStyle w:val="Zkladntext20"/>
        <w:framePr w:w="2676" w:h="2098" w:hRule="exact" w:wrap="around" w:vAnchor="page" w:hAnchor="page" w:x="6992" w:y="9192"/>
        <w:shd w:val="clear" w:color="auto" w:fill="auto"/>
        <w:spacing w:before="0" w:after="0" w:line="230" w:lineRule="exact"/>
        <w:ind w:left="20" w:right="20" w:firstLine="0"/>
        <w:jc w:val="left"/>
      </w:pPr>
      <w:r>
        <w:rPr>
          <w:lang w:val="es-ES" w:eastAsia="es-ES" w:bidi="es-ES"/>
        </w:rPr>
        <w:t xml:space="preserve">Natalia </w:t>
      </w:r>
      <w:proofErr w:type="spellStart"/>
      <w:r>
        <w:t>Heinrichová</w:t>
      </w:r>
      <w:proofErr w:type="spellEnd"/>
      <w:r>
        <w:br/>
        <w:t>jednatelka společnosti</w:t>
      </w:r>
      <w:r w:rsidR="00AC6F94">
        <w:t xml:space="preserve"> VAMARI s.r.o.</w:t>
      </w:r>
    </w:p>
    <w:p w:rsidR="00757374" w:rsidRDefault="00757374">
      <w:pPr>
        <w:pStyle w:val="Zkladntext60"/>
        <w:framePr w:w="2678" w:h="1037" w:hRule="exact" w:wrap="around" w:vAnchor="page" w:hAnchor="page" w:x="7006" w:y="10251"/>
        <w:shd w:val="clear" w:color="auto" w:fill="auto"/>
        <w:ind w:left="140" w:right="20"/>
      </w:pPr>
    </w:p>
    <w:p w:rsidR="00757374" w:rsidRDefault="00757374">
      <w:pPr>
        <w:rPr>
          <w:sz w:val="2"/>
          <w:szCs w:val="2"/>
        </w:rPr>
        <w:sectPr w:rsidR="00757374">
          <w:pgSz w:w="11909" w:h="16838"/>
          <w:pgMar w:top="0" w:right="0" w:bottom="0" w:left="0" w:header="0" w:footer="3" w:gutter="0"/>
          <w:cols w:space="720"/>
          <w:noEndnote/>
          <w:docGrid w:linePitch="360"/>
        </w:sectPr>
      </w:pPr>
    </w:p>
    <w:p w:rsidR="00757374" w:rsidRDefault="00013ECE">
      <w:pPr>
        <w:pStyle w:val="ZhlavneboZpat0"/>
        <w:framePr w:wrap="around" w:vAnchor="page" w:hAnchor="page" w:x="9533" w:y="1414"/>
        <w:shd w:val="clear" w:color="auto" w:fill="auto"/>
        <w:spacing w:line="130" w:lineRule="exact"/>
        <w:ind w:left="20"/>
      </w:pPr>
      <w:r>
        <w:lastRenderedPageBreak/>
        <w:t>Příloha £. 1</w:t>
      </w:r>
    </w:p>
    <w:p w:rsidR="00757374" w:rsidRDefault="00013ECE">
      <w:pPr>
        <w:pStyle w:val="Zkladntext70"/>
        <w:framePr w:w="9494" w:h="1195" w:hRule="exact" w:wrap="around" w:vAnchor="page" w:hAnchor="page" w:x="1273" w:y="1678"/>
        <w:shd w:val="clear" w:color="auto" w:fill="auto"/>
        <w:tabs>
          <w:tab w:val="left" w:leader="underscore" w:pos="5890"/>
        </w:tabs>
        <w:spacing w:after="50" w:line="130" w:lineRule="exact"/>
      </w:pPr>
      <w:r>
        <w:rPr>
          <w:rStyle w:val="Zkladntext71"/>
          <w:b/>
          <w:bCs/>
        </w:rPr>
        <w:t>:á nemocnice T. Bati, a. s., Havlíčkovo nábřeží 600,762 75 Zlín</w:t>
      </w:r>
      <w:r>
        <w:tab/>
      </w:r>
    </w:p>
    <w:p w:rsidR="00757374" w:rsidRDefault="00013ECE">
      <w:pPr>
        <w:pStyle w:val="Zkladntext70"/>
        <w:framePr w:w="9494" w:h="1195" w:hRule="exact" w:wrap="around" w:vAnchor="page" w:hAnchor="page" w:x="1273" w:y="1678"/>
        <w:shd w:val="clear" w:color="auto" w:fill="auto"/>
        <w:spacing w:after="156" w:line="130" w:lineRule="exact"/>
      </w:pPr>
      <w:proofErr w:type="spellStart"/>
      <w:r>
        <w:t>ná</w:t>
      </w:r>
      <w:proofErr w:type="spellEnd"/>
      <w:r>
        <w:t xml:space="preserve"> zakázka č. 16030</w:t>
      </w:r>
    </w:p>
    <w:p w:rsidR="00757374" w:rsidRDefault="00013ECE">
      <w:pPr>
        <w:pStyle w:val="Zkladntext20"/>
        <w:framePr w:w="9494" w:h="1195" w:hRule="exact" w:wrap="around" w:vAnchor="page" w:hAnchor="page" w:x="1273" w:y="1678"/>
        <w:shd w:val="clear" w:color="auto" w:fill="auto"/>
        <w:spacing w:before="0" w:after="0" w:line="259" w:lineRule="exact"/>
        <w:ind w:left="820" w:firstLine="0"/>
      </w:pPr>
      <w:bookmarkStart w:id="5" w:name="bookmark6"/>
      <w:r>
        <w:t xml:space="preserve">Cenová nabídka Inkontinenční pomůcky pro </w:t>
      </w:r>
      <w:r>
        <w:t>dospělé</w:t>
      </w:r>
      <w:bookmarkEnd w:id="5"/>
    </w:p>
    <w:tbl>
      <w:tblPr>
        <w:tblOverlap w:val="never"/>
        <w:tblW w:w="0" w:type="auto"/>
        <w:tblLayout w:type="fixed"/>
        <w:tblCellMar>
          <w:left w:w="10" w:type="dxa"/>
          <w:right w:w="10" w:type="dxa"/>
        </w:tblCellMar>
        <w:tblLook w:val="0000"/>
      </w:tblPr>
      <w:tblGrid>
        <w:gridCol w:w="163"/>
        <w:gridCol w:w="3998"/>
        <w:gridCol w:w="946"/>
        <w:gridCol w:w="1008"/>
        <w:gridCol w:w="1061"/>
        <w:gridCol w:w="998"/>
        <w:gridCol w:w="1051"/>
      </w:tblGrid>
      <w:tr w:rsidR="00757374">
        <w:tblPrEx>
          <w:tblCellMar>
            <w:top w:w="0" w:type="dxa"/>
            <w:bottom w:w="0" w:type="dxa"/>
          </w:tblCellMar>
        </w:tblPrEx>
        <w:trPr>
          <w:trHeight w:hRule="exact" w:val="264"/>
        </w:trPr>
        <w:tc>
          <w:tcPr>
            <w:tcW w:w="163" w:type="dxa"/>
            <w:vMerge w:val="restart"/>
            <w:tcBorders>
              <w:top w:val="single" w:sz="4" w:space="0" w:color="auto"/>
            </w:tcBorders>
            <w:shd w:val="clear" w:color="auto" w:fill="FFFFFF"/>
            <w:vAlign w:val="center"/>
          </w:tcPr>
          <w:p w:rsidR="00757374" w:rsidRDefault="00013ECE">
            <w:pPr>
              <w:pStyle w:val="Zkladntext5"/>
              <w:framePr w:w="9226" w:h="7666" w:wrap="around" w:vAnchor="page" w:hAnchor="page" w:x="1277" w:y="3253"/>
              <w:shd w:val="clear" w:color="auto" w:fill="auto"/>
              <w:spacing w:line="130" w:lineRule="exact"/>
              <w:ind w:left="20" w:firstLine="0"/>
              <w:jc w:val="left"/>
            </w:pPr>
            <w:r>
              <w:rPr>
                <w:rStyle w:val="ZkladntextTahoma65ptTundkovn0pt"/>
              </w:rPr>
              <w:t>-</w:t>
            </w:r>
          </w:p>
        </w:tc>
        <w:tc>
          <w:tcPr>
            <w:tcW w:w="3998" w:type="dxa"/>
            <w:vMerge w:val="restart"/>
            <w:tcBorders>
              <w:top w:val="single" w:sz="4" w:space="0" w:color="auto"/>
              <w:left w:val="single" w:sz="4" w:space="0" w:color="auto"/>
            </w:tcBorders>
            <w:shd w:val="clear" w:color="auto" w:fill="FFFFFF"/>
            <w:vAlign w:val="center"/>
          </w:tcPr>
          <w:p w:rsidR="00757374" w:rsidRDefault="00013ECE">
            <w:pPr>
              <w:pStyle w:val="Zkladntext5"/>
              <w:framePr w:w="9226" w:h="7666" w:wrap="around" w:vAnchor="page" w:hAnchor="page" w:x="1277" w:y="3253"/>
              <w:shd w:val="clear" w:color="auto" w:fill="auto"/>
              <w:spacing w:line="130" w:lineRule="exact"/>
              <w:ind w:firstLine="0"/>
            </w:pPr>
            <w:r>
              <w:rPr>
                <w:rStyle w:val="ZkladntextTahoma65ptTundkovn0pt"/>
              </w:rPr>
              <w:t>Specifikace předmětu plnění</w:t>
            </w:r>
          </w:p>
        </w:tc>
        <w:tc>
          <w:tcPr>
            <w:tcW w:w="946" w:type="dxa"/>
            <w:vMerge w:val="restart"/>
            <w:tcBorders>
              <w:top w:val="single" w:sz="4" w:space="0" w:color="auto"/>
              <w:left w:val="single" w:sz="4" w:space="0" w:color="auto"/>
            </w:tcBorders>
            <w:shd w:val="clear" w:color="auto" w:fill="FFFFFF"/>
            <w:vAlign w:val="center"/>
          </w:tcPr>
          <w:p w:rsidR="00757374" w:rsidRDefault="00013ECE">
            <w:pPr>
              <w:pStyle w:val="Zkladntext5"/>
              <w:framePr w:w="9226" w:h="7666" w:wrap="around" w:vAnchor="page" w:hAnchor="page" w:x="1277" w:y="3253"/>
              <w:shd w:val="clear" w:color="auto" w:fill="auto"/>
              <w:spacing w:line="130" w:lineRule="exact"/>
              <w:ind w:left="140" w:firstLine="0"/>
              <w:jc w:val="left"/>
            </w:pPr>
            <w:proofErr w:type="spellStart"/>
            <w:r>
              <w:rPr>
                <w:rStyle w:val="ZkladntextTahoma65ptTundkovn0pt"/>
              </w:rPr>
              <w:t>kédVZP</w:t>
            </w:r>
            <w:proofErr w:type="spellEnd"/>
          </w:p>
        </w:tc>
        <w:tc>
          <w:tcPr>
            <w:tcW w:w="1008" w:type="dxa"/>
            <w:vMerge w:val="restart"/>
            <w:tcBorders>
              <w:top w:val="single" w:sz="4" w:space="0" w:color="auto"/>
              <w:left w:val="single" w:sz="4" w:space="0" w:color="auto"/>
            </w:tcBorders>
            <w:shd w:val="clear" w:color="auto" w:fill="FFFFFF"/>
            <w:vAlign w:val="bottom"/>
          </w:tcPr>
          <w:p w:rsidR="00757374" w:rsidRDefault="00013ECE">
            <w:pPr>
              <w:pStyle w:val="Zkladntext5"/>
              <w:framePr w:w="9226" w:h="7666" w:wrap="around" w:vAnchor="page" w:hAnchor="page" w:x="1277" w:y="3253"/>
              <w:shd w:val="clear" w:color="auto" w:fill="auto"/>
              <w:ind w:firstLine="0"/>
            </w:pPr>
            <w:r>
              <w:rPr>
                <w:rStyle w:val="ZkladntextTahoma65ptTundkovn0pt"/>
              </w:rPr>
              <w:t>Objednací</w:t>
            </w:r>
          </w:p>
          <w:p w:rsidR="00757374" w:rsidRDefault="00013ECE">
            <w:pPr>
              <w:pStyle w:val="Zkladntext5"/>
              <w:framePr w:w="9226" w:h="7666" w:wrap="around" w:vAnchor="page" w:hAnchor="page" w:x="1277" w:y="3253"/>
              <w:shd w:val="clear" w:color="auto" w:fill="auto"/>
              <w:ind w:firstLine="0"/>
            </w:pPr>
            <w:r>
              <w:rPr>
                <w:rStyle w:val="ZkladntextTahoma65ptTundkovn0pt"/>
              </w:rPr>
              <w:t>kód</w:t>
            </w:r>
          </w:p>
          <w:p w:rsidR="00757374" w:rsidRDefault="00013ECE">
            <w:pPr>
              <w:pStyle w:val="Zkladntext5"/>
              <w:framePr w:w="9226" w:h="7666" w:wrap="around" w:vAnchor="page" w:hAnchor="page" w:x="1277" w:y="3253"/>
              <w:shd w:val="clear" w:color="auto" w:fill="auto"/>
              <w:ind w:firstLine="0"/>
            </w:pPr>
            <w:r>
              <w:rPr>
                <w:rStyle w:val="ZkladntextTahoma65ptTundkovn0pt"/>
              </w:rPr>
              <w:t>dodavatele</w:t>
            </w:r>
          </w:p>
        </w:tc>
        <w:tc>
          <w:tcPr>
            <w:tcW w:w="1061" w:type="dxa"/>
            <w:tcBorders>
              <w:top w:val="single" w:sz="4" w:space="0" w:color="auto"/>
              <w:left w:val="single" w:sz="4" w:space="0" w:color="auto"/>
            </w:tcBorders>
            <w:shd w:val="clear" w:color="auto" w:fill="FFFFFF"/>
            <w:vAlign w:val="bottom"/>
          </w:tcPr>
          <w:p w:rsidR="00757374" w:rsidRDefault="00013ECE">
            <w:pPr>
              <w:pStyle w:val="Zkladntext5"/>
              <w:framePr w:w="9226" w:h="7666" w:wrap="around" w:vAnchor="page" w:hAnchor="page" w:x="1277" w:y="3253"/>
              <w:shd w:val="clear" w:color="auto" w:fill="auto"/>
              <w:spacing w:line="130" w:lineRule="exact"/>
              <w:ind w:firstLine="0"/>
            </w:pPr>
            <w:r>
              <w:rPr>
                <w:rStyle w:val="ZkladntextTahoma65ptTundkovn0pt"/>
              </w:rPr>
              <w:t>orientační</w:t>
            </w:r>
          </w:p>
        </w:tc>
        <w:tc>
          <w:tcPr>
            <w:tcW w:w="2049" w:type="dxa"/>
            <w:gridSpan w:val="2"/>
            <w:tcBorders>
              <w:top w:val="single" w:sz="4" w:space="0" w:color="auto"/>
              <w:left w:val="single" w:sz="4" w:space="0" w:color="auto"/>
              <w:right w:val="single" w:sz="4" w:space="0" w:color="auto"/>
            </w:tcBorders>
            <w:shd w:val="clear" w:color="auto" w:fill="FFFFFF"/>
            <w:vAlign w:val="bottom"/>
          </w:tcPr>
          <w:p w:rsidR="00757374" w:rsidRDefault="00013ECE">
            <w:pPr>
              <w:pStyle w:val="Zkladntext5"/>
              <w:framePr w:w="9226" w:h="7666" w:wrap="around" w:vAnchor="page" w:hAnchor="page" w:x="1277" w:y="3253"/>
              <w:shd w:val="clear" w:color="auto" w:fill="auto"/>
              <w:spacing w:line="130" w:lineRule="exact"/>
              <w:ind w:firstLine="0"/>
            </w:pPr>
            <w:r>
              <w:rPr>
                <w:rStyle w:val="ZkladntextTahoma65ptTundkovn0pt"/>
              </w:rPr>
              <w:t>nabídková cena Kč</w:t>
            </w:r>
          </w:p>
        </w:tc>
      </w:tr>
      <w:tr w:rsidR="00757374">
        <w:tblPrEx>
          <w:tblCellMar>
            <w:top w:w="0" w:type="dxa"/>
            <w:bottom w:w="0" w:type="dxa"/>
          </w:tblCellMar>
        </w:tblPrEx>
        <w:trPr>
          <w:trHeight w:hRule="exact" w:val="442"/>
        </w:trPr>
        <w:tc>
          <w:tcPr>
            <w:tcW w:w="163" w:type="dxa"/>
            <w:vMerge/>
            <w:shd w:val="clear" w:color="auto" w:fill="FFFFFF"/>
            <w:vAlign w:val="center"/>
          </w:tcPr>
          <w:p w:rsidR="00757374" w:rsidRDefault="00757374">
            <w:pPr>
              <w:framePr w:w="9226" w:h="7666" w:wrap="around" w:vAnchor="page" w:hAnchor="page" w:x="1277" w:y="3253"/>
            </w:pPr>
          </w:p>
        </w:tc>
        <w:tc>
          <w:tcPr>
            <w:tcW w:w="3998" w:type="dxa"/>
            <w:vMerge/>
            <w:tcBorders>
              <w:left w:val="single" w:sz="4" w:space="0" w:color="auto"/>
            </w:tcBorders>
            <w:shd w:val="clear" w:color="auto" w:fill="FFFFFF"/>
            <w:vAlign w:val="center"/>
          </w:tcPr>
          <w:p w:rsidR="00757374" w:rsidRDefault="00757374">
            <w:pPr>
              <w:framePr w:w="9226" w:h="7666" w:wrap="around" w:vAnchor="page" w:hAnchor="page" w:x="1277" w:y="3253"/>
            </w:pPr>
          </w:p>
        </w:tc>
        <w:tc>
          <w:tcPr>
            <w:tcW w:w="946" w:type="dxa"/>
            <w:vMerge/>
            <w:tcBorders>
              <w:left w:val="single" w:sz="4" w:space="0" w:color="auto"/>
            </w:tcBorders>
            <w:shd w:val="clear" w:color="auto" w:fill="FFFFFF"/>
            <w:vAlign w:val="center"/>
          </w:tcPr>
          <w:p w:rsidR="00757374" w:rsidRDefault="00757374">
            <w:pPr>
              <w:framePr w:w="9226" w:h="7666" w:wrap="around" w:vAnchor="page" w:hAnchor="page" w:x="1277" w:y="3253"/>
            </w:pPr>
          </w:p>
        </w:tc>
        <w:tc>
          <w:tcPr>
            <w:tcW w:w="1008" w:type="dxa"/>
            <w:vMerge/>
            <w:tcBorders>
              <w:left w:val="single" w:sz="4" w:space="0" w:color="auto"/>
            </w:tcBorders>
            <w:shd w:val="clear" w:color="auto" w:fill="FFFFFF"/>
            <w:vAlign w:val="bottom"/>
          </w:tcPr>
          <w:p w:rsidR="00757374" w:rsidRDefault="00757374">
            <w:pPr>
              <w:framePr w:w="9226" w:h="7666" w:wrap="around" w:vAnchor="page" w:hAnchor="page" w:x="1277" w:y="3253"/>
            </w:pPr>
          </w:p>
        </w:tc>
        <w:tc>
          <w:tcPr>
            <w:tcW w:w="1061" w:type="dxa"/>
            <w:tcBorders>
              <w:left w:val="single" w:sz="4" w:space="0" w:color="auto"/>
            </w:tcBorders>
            <w:shd w:val="clear" w:color="auto" w:fill="FFFFFF"/>
          </w:tcPr>
          <w:p w:rsidR="00757374" w:rsidRDefault="00013ECE">
            <w:pPr>
              <w:pStyle w:val="Zkladntext5"/>
              <w:framePr w:w="9226" w:h="7666" w:wrap="around" w:vAnchor="page" w:hAnchor="page" w:x="1277" w:y="3253"/>
              <w:shd w:val="clear" w:color="auto" w:fill="auto"/>
              <w:ind w:firstLine="0"/>
            </w:pPr>
            <w:r>
              <w:rPr>
                <w:rStyle w:val="ZkladntextTahoma65ptTundkovn0pt"/>
              </w:rPr>
              <w:t>množství ks za 1 rok</w:t>
            </w:r>
          </w:p>
        </w:tc>
        <w:tc>
          <w:tcPr>
            <w:tcW w:w="998"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ind w:firstLine="0"/>
            </w:pPr>
            <w:r>
              <w:rPr>
                <w:rStyle w:val="Zkladntext22"/>
              </w:rPr>
              <w:t>bez DPH za 1 ks</w:t>
            </w:r>
          </w:p>
        </w:tc>
        <w:tc>
          <w:tcPr>
            <w:tcW w:w="1051" w:type="dxa"/>
            <w:tcBorders>
              <w:top w:val="single" w:sz="4" w:space="0" w:color="auto"/>
              <w:left w:val="single" w:sz="4" w:space="0" w:color="auto"/>
              <w:right w:val="single" w:sz="4" w:space="0" w:color="auto"/>
            </w:tcBorders>
            <w:shd w:val="clear" w:color="auto" w:fill="FFFFFF"/>
          </w:tcPr>
          <w:p w:rsidR="00757374" w:rsidRDefault="00013ECE">
            <w:pPr>
              <w:pStyle w:val="Zkladntext5"/>
              <w:framePr w:w="9226" w:h="7666" w:wrap="around" w:vAnchor="page" w:hAnchor="page" w:x="1277" w:y="3253"/>
              <w:shd w:val="clear" w:color="auto" w:fill="auto"/>
              <w:ind w:left="200" w:firstLine="0"/>
              <w:jc w:val="left"/>
            </w:pPr>
            <w:r>
              <w:rPr>
                <w:rStyle w:val="Zkladntext22"/>
              </w:rPr>
              <w:t>bez DPH celkem</w:t>
            </w:r>
          </w:p>
        </w:tc>
      </w:tr>
      <w:tr w:rsidR="00757374">
        <w:tblPrEx>
          <w:tblCellMar>
            <w:top w:w="0" w:type="dxa"/>
            <w:bottom w:w="0" w:type="dxa"/>
          </w:tblCellMar>
        </w:tblPrEx>
        <w:trPr>
          <w:trHeight w:hRule="exact" w:val="250"/>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9062" w:type="dxa"/>
            <w:gridSpan w:val="6"/>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240"/>
        </w:trPr>
        <w:tc>
          <w:tcPr>
            <w:tcW w:w="7176" w:type="dxa"/>
            <w:gridSpan w:val="5"/>
            <w:tcBorders>
              <w:top w:val="single" w:sz="4" w:space="0" w:color="auto"/>
            </w:tcBorders>
            <w:shd w:val="clear" w:color="auto" w:fill="FFFFFF"/>
            <w:vAlign w:val="bottom"/>
          </w:tcPr>
          <w:p w:rsidR="00757374" w:rsidRDefault="00013ECE">
            <w:pPr>
              <w:pStyle w:val="Zkladntext5"/>
              <w:framePr w:w="9226" w:h="7666" w:wrap="around" w:vAnchor="page" w:hAnchor="page" w:x="1277" w:y="3253"/>
              <w:shd w:val="clear" w:color="auto" w:fill="auto"/>
              <w:spacing w:line="130" w:lineRule="exact"/>
              <w:ind w:left="360" w:firstLine="0"/>
              <w:jc w:val="left"/>
            </w:pPr>
            <w:r>
              <w:rPr>
                <w:rStyle w:val="ZkladntextTahoma65ptTundkovn0pt"/>
              </w:rPr>
              <w:t>1. část: Plenkové kalhotky pro dospělé</w:t>
            </w:r>
          </w:p>
        </w:tc>
        <w:tc>
          <w:tcPr>
            <w:tcW w:w="998"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226"/>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221"/>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vAlign w:val="bottom"/>
          </w:tcPr>
          <w:p w:rsidR="00757374" w:rsidRDefault="00013ECE">
            <w:pPr>
              <w:pStyle w:val="Zkladntext5"/>
              <w:framePr w:w="9226" w:h="7666" w:wrap="around" w:vAnchor="page" w:hAnchor="page" w:x="1277" w:y="3253"/>
              <w:shd w:val="clear" w:color="auto" w:fill="auto"/>
              <w:spacing w:line="130" w:lineRule="exact"/>
              <w:ind w:left="40" w:firstLine="0"/>
              <w:jc w:val="left"/>
            </w:pPr>
            <w:r>
              <w:rPr>
                <w:rStyle w:val="ZkladntextTahoma65ptTundkovn0pt"/>
              </w:rPr>
              <w:t>Plenkové kalhotky na den</w:t>
            </w: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446"/>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left="40" w:firstLine="0"/>
              <w:jc w:val="left"/>
            </w:pPr>
            <w:r>
              <w:rPr>
                <w:rStyle w:val="Zkladntext22"/>
              </w:rPr>
              <w:t xml:space="preserve">vel. M - </w:t>
            </w:r>
            <w:r>
              <w:rPr>
                <w:rStyle w:val="Zkladntext22"/>
              </w:rPr>
              <w:t>obvod boků 90-120 cm, min. savost 1900 ml</w:t>
            </w: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firstLine="0"/>
            </w:pPr>
            <w:r>
              <w:rPr>
                <w:rStyle w:val="Zkladntext22"/>
              </w:rPr>
              <w:t>18150</w:t>
            </w: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466"/>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left="40" w:firstLine="0"/>
              <w:jc w:val="left"/>
            </w:pPr>
            <w:r>
              <w:rPr>
                <w:rStyle w:val="Zkladntext22"/>
              </w:rPr>
              <w:t>vel. L - obvod boků 120-150 cm, min. savost 2200 ml</w:t>
            </w: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firstLine="0"/>
            </w:pPr>
            <w:r>
              <w:rPr>
                <w:rStyle w:val="Zkladntext22"/>
              </w:rPr>
              <w:t>74 910</w:t>
            </w: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446"/>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left="40" w:firstLine="0"/>
              <w:jc w:val="left"/>
            </w:pPr>
            <w:r>
              <w:rPr>
                <w:rStyle w:val="Zkladntext22"/>
              </w:rPr>
              <w:t>vel. XL - obvod boků 150-175 cm, min. savost 2500 ml</w:t>
            </w: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firstLine="0"/>
            </w:pPr>
            <w:r>
              <w:rPr>
                <w:rStyle w:val="Zkladntext22"/>
              </w:rPr>
              <w:t>966</w:t>
            </w: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235"/>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226"/>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vAlign w:val="bottom"/>
          </w:tcPr>
          <w:p w:rsidR="00757374" w:rsidRDefault="00013ECE">
            <w:pPr>
              <w:pStyle w:val="Zkladntext5"/>
              <w:framePr w:w="9226" w:h="7666" w:wrap="around" w:vAnchor="page" w:hAnchor="page" w:x="1277" w:y="3253"/>
              <w:shd w:val="clear" w:color="auto" w:fill="auto"/>
              <w:spacing w:line="130" w:lineRule="exact"/>
              <w:ind w:left="40" w:firstLine="0"/>
              <w:jc w:val="left"/>
            </w:pPr>
            <w:r>
              <w:rPr>
                <w:rStyle w:val="ZkladntextTahoma65ptTundkovn0pt"/>
              </w:rPr>
              <w:t>Plenkové kalhotky na noc</w:t>
            </w: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446"/>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left="40" w:firstLine="0"/>
              <w:jc w:val="left"/>
            </w:pPr>
            <w:r>
              <w:rPr>
                <w:rStyle w:val="Zkladntext22"/>
              </w:rPr>
              <w:t xml:space="preserve">vel. M - obvod boků 90-120 cm, </w:t>
            </w:r>
            <w:r>
              <w:rPr>
                <w:rStyle w:val="Zkladntext22"/>
              </w:rPr>
              <w:t>savost min. 2800 ml</w:t>
            </w: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firstLine="0"/>
            </w:pPr>
            <w:r>
              <w:rPr>
                <w:rStyle w:val="Zkladntext22"/>
              </w:rPr>
              <w:t>3 030</w:t>
            </w: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456"/>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left="40" w:firstLine="0"/>
              <w:jc w:val="left"/>
            </w:pPr>
            <w:r>
              <w:rPr>
                <w:rStyle w:val="Zkladntext22"/>
              </w:rPr>
              <w:t>vel. L - obvod boků 120-150 cm, min. savost 3000 ml</w:t>
            </w: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firstLine="0"/>
            </w:pPr>
            <w:r>
              <w:rPr>
                <w:rStyle w:val="Zkladntext22"/>
              </w:rPr>
              <w:t>11940</w:t>
            </w: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226"/>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230"/>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vAlign w:val="bottom"/>
          </w:tcPr>
          <w:p w:rsidR="00757374" w:rsidRDefault="00013ECE">
            <w:pPr>
              <w:pStyle w:val="Zkladntext5"/>
              <w:framePr w:w="9226" w:h="7666" w:wrap="around" w:vAnchor="page" w:hAnchor="page" w:x="1277" w:y="3253"/>
              <w:shd w:val="clear" w:color="auto" w:fill="auto"/>
              <w:spacing w:line="130" w:lineRule="exact"/>
              <w:ind w:left="40" w:firstLine="0"/>
              <w:jc w:val="left"/>
            </w:pPr>
            <w:r>
              <w:rPr>
                <w:rStyle w:val="ZkladntextTahoma65ptTundkovn0pt"/>
              </w:rPr>
              <w:t xml:space="preserve">Nabídková cena celkem bez DPH </w:t>
            </w:r>
            <w:proofErr w:type="spellStart"/>
            <w:r>
              <w:rPr>
                <w:rStyle w:val="ZkladntextTahoma65ptTundkovn0pt"/>
              </w:rPr>
              <w:t>ipol</w:t>
            </w:r>
            <w:proofErr w:type="spellEnd"/>
            <w:r>
              <w:rPr>
                <w:rStyle w:val="ZkladntextTahoma65ptTundkovn0pt"/>
              </w:rPr>
              <w:t>. č. 1-5)</w:t>
            </w: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226"/>
        </w:trPr>
        <w:tc>
          <w:tcPr>
            <w:tcW w:w="163" w:type="dxa"/>
            <w:tcBorders>
              <w:top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200" w:lineRule="exact"/>
              <w:ind w:left="20" w:firstLine="0"/>
              <w:jc w:val="left"/>
            </w:pPr>
            <w:r>
              <w:rPr>
                <w:rStyle w:val="Zkladntext10ptdkovn0pt"/>
              </w:rPr>
              <w:t>.</w:t>
            </w:r>
          </w:p>
        </w:tc>
        <w:tc>
          <w:tcPr>
            <w:tcW w:w="3998" w:type="dxa"/>
            <w:tcBorders>
              <w:top w:val="single" w:sz="4" w:space="0" w:color="auto"/>
              <w:left w:val="single" w:sz="4" w:space="0" w:color="auto"/>
            </w:tcBorders>
            <w:shd w:val="clear" w:color="auto" w:fill="FFFFFF"/>
            <w:vAlign w:val="bottom"/>
          </w:tcPr>
          <w:p w:rsidR="00757374" w:rsidRDefault="00013ECE">
            <w:pPr>
              <w:pStyle w:val="Zkladntext5"/>
              <w:framePr w:w="9226" w:h="7666" w:wrap="around" w:vAnchor="page" w:hAnchor="page" w:x="1277" w:y="3253"/>
              <w:shd w:val="clear" w:color="auto" w:fill="auto"/>
              <w:spacing w:line="130" w:lineRule="exact"/>
              <w:ind w:left="40" w:firstLine="0"/>
              <w:jc w:val="left"/>
            </w:pPr>
            <w:r>
              <w:rPr>
                <w:rStyle w:val="ZkladntextTahoma65ptTundkovn0pt"/>
              </w:rPr>
              <w:t>DPH celkem (</w:t>
            </w:r>
            <w:proofErr w:type="spellStart"/>
            <w:r>
              <w:rPr>
                <w:rStyle w:val="ZkladntextTahoma65ptTundkovn0pt"/>
              </w:rPr>
              <w:t>pol</w:t>
            </w:r>
            <w:proofErr w:type="spellEnd"/>
            <w:r>
              <w:rPr>
                <w:rStyle w:val="ZkladntextTahoma65ptTundkovn0pt"/>
              </w:rPr>
              <w:t>. č. 1-5)</w:t>
            </w: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235"/>
        </w:trPr>
        <w:tc>
          <w:tcPr>
            <w:tcW w:w="163"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vAlign w:val="bottom"/>
          </w:tcPr>
          <w:p w:rsidR="00757374" w:rsidRDefault="00013ECE">
            <w:pPr>
              <w:pStyle w:val="Zkladntext5"/>
              <w:framePr w:w="9226" w:h="7666" w:wrap="around" w:vAnchor="page" w:hAnchor="page" w:x="1277" w:y="3253"/>
              <w:shd w:val="clear" w:color="auto" w:fill="auto"/>
              <w:spacing w:line="130" w:lineRule="exact"/>
              <w:ind w:left="40" w:firstLine="0"/>
              <w:jc w:val="left"/>
            </w:pPr>
            <w:r>
              <w:rPr>
                <w:rStyle w:val="ZkladntextTahoma65ptTundkovn0pt"/>
              </w:rPr>
              <w:t>Nabídková cena celkem vč. DPH (</w:t>
            </w:r>
            <w:proofErr w:type="spellStart"/>
            <w:r>
              <w:rPr>
                <w:rStyle w:val="ZkladntextTahoma65ptTundkovn0pt"/>
              </w:rPr>
              <w:t>pol</w:t>
            </w:r>
            <w:proofErr w:type="spellEnd"/>
            <w:r>
              <w:rPr>
                <w:rStyle w:val="ZkladntextTahoma65ptTundkovn0pt"/>
              </w:rPr>
              <w:t>. č. 1-5)</w:t>
            </w: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466"/>
        </w:trPr>
        <w:tc>
          <w:tcPr>
            <w:tcW w:w="163"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062" w:type="dxa"/>
            <w:gridSpan w:val="6"/>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230"/>
        </w:trPr>
        <w:tc>
          <w:tcPr>
            <w:tcW w:w="8174" w:type="dxa"/>
            <w:gridSpan w:val="6"/>
            <w:tcBorders>
              <w:top w:val="single" w:sz="4" w:space="0" w:color="auto"/>
              <w:left w:val="single" w:sz="4" w:space="0" w:color="auto"/>
            </w:tcBorders>
            <w:shd w:val="clear" w:color="auto" w:fill="FFFFFF"/>
            <w:vAlign w:val="bottom"/>
          </w:tcPr>
          <w:p w:rsidR="00757374" w:rsidRDefault="006840F2">
            <w:pPr>
              <w:pStyle w:val="Zkladntext5"/>
              <w:framePr w:w="9226" w:h="7666" w:wrap="around" w:vAnchor="page" w:hAnchor="page" w:x="1277" w:y="3253"/>
              <w:shd w:val="clear" w:color="auto" w:fill="auto"/>
              <w:tabs>
                <w:tab w:val="left" w:leader="hyphen" w:pos="7771"/>
              </w:tabs>
              <w:spacing w:line="160" w:lineRule="exact"/>
              <w:ind w:firstLine="0"/>
              <w:jc w:val="both"/>
            </w:pPr>
            <w:r w:rsidRPr="006840F2">
              <w:rPr>
                <w:rStyle w:val="ZkladntextConstantia8ptdkovn0pt"/>
                <w:sz w:val="20"/>
                <w:szCs w:val="20"/>
              </w:rPr>
              <w:t>2</w:t>
            </w:r>
            <w:r>
              <w:rPr>
                <w:rStyle w:val="ZkladntextConstantia8ptdkovn0pt"/>
                <w:sz w:val="20"/>
                <w:szCs w:val="20"/>
              </w:rPr>
              <w:t>.</w:t>
            </w:r>
            <w:r>
              <w:rPr>
                <w:rStyle w:val="ZkladntextTahoma65ptTundkovn0pt"/>
              </w:rPr>
              <w:t xml:space="preserve"> část: </w:t>
            </w:r>
            <w:proofErr w:type="spellStart"/>
            <w:r>
              <w:rPr>
                <w:rStyle w:val="ZkladntextTahoma65ptTundkovn0pt"/>
              </w:rPr>
              <w:t>Podložkv</w:t>
            </w:r>
            <w:proofErr w:type="spellEnd"/>
            <w:r>
              <w:rPr>
                <w:rStyle w:val="ZkladntextTahoma65ptTundkovn0pt"/>
              </w:rPr>
              <w:t xml:space="preserve"> Dod </w:t>
            </w:r>
            <w:proofErr w:type="spellStart"/>
            <w:r>
              <w:rPr>
                <w:rStyle w:val="ZkladntextTahoma65ptTundkovn0pt"/>
              </w:rPr>
              <w:t>p</w:t>
            </w:r>
            <w:r w:rsidR="00013ECE">
              <w:rPr>
                <w:rStyle w:val="ZkladntextTahoma65ptTundkovn0pt"/>
              </w:rPr>
              <w:t>acientv</w:t>
            </w:r>
            <w:proofErr w:type="spellEnd"/>
            <w:r w:rsidR="00013ECE">
              <w:rPr>
                <w:rStyle w:val="ZkladntextTahoma65ptTundkovn0pt"/>
              </w:rPr>
              <w:t xml:space="preserve"> </w:t>
            </w:r>
            <w:r w:rsidR="00013ECE">
              <w:rPr>
                <w:rStyle w:val="ZkladntextTahoma65ptTundkovn0pt"/>
              </w:rPr>
              <w:tab/>
            </w:r>
          </w:p>
        </w:tc>
        <w:tc>
          <w:tcPr>
            <w:tcW w:w="1051" w:type="dxa"/>
            <w:tcBorders>
              <w:top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235"/>
        </w:trPr>
        <w:tc>
          <w:tcPr>
            <w:tcW w:w="163"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226"/>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vAlign w:val="bottom"/>
          </w:tcPr>
          <w:p w:rsidR="00757374" w:rsidRDefault="00013ECE">
            <w:pPr>
              <w:pStyle w:val="Zkladntext5"/>
              <w:framePr w:w="9226" w:h="7666" w:wrap="around" w:vAnchor="page" w:hAnchor="page" w:x="1277" w:y="3253"/>
              <w:shd w:val="clear" w:color="auto" w:fill="auto"/>
              <w:spacing w:line="140" w:lineRule="exact"/>
              <w:ind w:left="80" w:firstLine="0"/>
              <w:jc w:val="left"/>
            </w:pPr>
            <w:r>
              <w:rPr>
                <w:rStyle w:val="Zkladntext22"/>
              </w:rPr>
              <w:t>rozměr 60x60 cm, min. savost 800 ml</w:t>
            </w: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left="80" w:firstLine="0"/>
              <w:jc w:val="left"/>
            </w:pPr>
            <w:r>
              <w:rPr>
                <w:rStyle w:val="Zkladntext22"/>
              </w:rPr>
              <w:t>AP02</w:t>
            </w:r>
          </w:p>
        </w:tc>
        <w:tc>
          <w:tcPr>
            <w:tcW w:w="1061" w:type="dxa"/>
            <w:tcBorders>
              <w:top w:val="single" w:sz="4" w:space="0" w:color="auto"/>
              <w:left w:val="single" w:sz="4" w:space="0" w:color="auto"/>
            </w:tcBorders>
            <w:shd w:val="clear" w:color="auto" w:fill="FFFFFF"/>
            <w:vAlign w:val="center"/>
          </w:tcPr>
          <w:p w:rsidR="00757374" w:rsidRDefault="00013ECE">
            <w:pPr>
              <w:pStyle w:val="Zkladntext5"/>
              <w:framePr w:w="9226" w:h="7666" w:wrap="around" w:vAnchor="page" w:hAnchor="page" w:x="1277" w:y="3253"/>
              <w:shd w:val="clear" w:color="auto" w:fill="auto"/>
              <w:spacing w:line="140" w:lineRule="exact"/>
              <w:ind w:firstLine="0"/>
            </w:pPr>
            <w:r>
              <w:rPr>
                <w:rStyle w:val="Zkladntext22"/>
              </w:rPr>
              <w:t>122 000</w:t>
            </w:r>
          </w:p>
        </w:tc>
        <w:tc>
          <w:tcPr>
            <w:tcW w:w="998"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firstLine="0"/>
            </w:pPr>
            <w:r>
              <w:rPr>
                <w:rStyle w:val="Zkladntext22"/>
              </w:rPr>
              <w:t>2,95</w:t>
            </w:r>
          </w:p>
        </w:tc>
        <w:tc>
          <w:tcPr>
            <w:tcW w:w="1051" w:type="dxa"/>
            <w:tcBorders>
              <w:top w:val="single" w:sz="4" w:space="0" w:color="auto"/>
              <w:left w:val="single" w:sz="4" w:space="0" w:color="auto"/>
              <w:righ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right="80" w:firstLine="0"/>
              <w:jc w:val="right"/>
            </w:pPr>
            <w:r>
              <w:rPr>
                <w:rStyle w:val="Zkladntext22"/>
              </w:rPr>
              <w:t>359 900,-</w:t>
            </w:r>
          </w:p>
        </w:tc>
      </w:tr>
      <w:tr w:rsidR="00757374">
        <w:tblPrEx>
          <w:tblCellMar>
            <w:top w:w="0" w:type="dxa"/>
            <w:bottom w:w="0" w:type="dxa"/>
          </w:tblCellMar>
        </w:tblPrEx>
        <w:trPr>
          <w:trHeight w:hRule="exact" w:val="216"/>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left="80" w:firstLine="0"/>
              <w:jc w:val="left"/>
            </w:pPr>
            <w:r>
              <w:rPr>
                <w:rStyle w:val="Zkladntext22"/>
              </w:rPr>
              <w:t>rozměr 60x90 cm, min. savost 1100 ml</w:t>
            </w: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left="80" w:firstLine="0"/>
              <w:jc w:val="left"/>
            </w:pPr>
            <w:r>
              <w:rPr>
                <w:rStyle w:val="Zkladntext22"/>
              </w:rPr>
              <w:t>AP03</w:t>
            </w:r>
          </w:p>
        </w:tc>
        <w:tc>
          <w:tcPr>
            <w:tcW w:w="1061"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firstLine="0"/>
            </w:pPr>
            <w:r>
              <w:rPr>
                <w:rStyle w:val="Zkladntext22"/>
              </w:rPr>
              <w:t>98 200</w:t>
            </w:r>
          </w:p>
        </w:tc>
        <w:tc>
          <w:tcPr>
            <w:tcW w:w="998" w:type="dxa"/>
            <w:tcBorders>
              <w:top w:val="single" w:sz="4" w:space="0" w:color="auto"/>
              <w:lef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firstLine="0"/>
            </w:pPr>
            <w:r>
              <w:rPr>
                <w:rStyle w:val="Zkladntext22"/>
              </w:rPr>
              <w:t>4,05</w:t>
            </w:r>
          </w:p>
        </w:tc>
        <w:tc>
          <w:tcPr>
            <w:tcW w:w="1051" w:type="dxa"/>
            <w:tcBorders>
              <w:top w:val="single" w:sz="4" w:space="0" w:color="auto"/>
              <w:left w:val="single" w:sz="4" w:space="0" w:color="auto"/>
              <w:righ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right="80" w:firstLine="0"/>
              <w:jc w:val="right"/>
            </w:pPr>
            <w:r>
              <w:rPr>
                <w:rStyle w:val="Zkladntext22"/>
              </w:rPr>
              <w:t>397 710,-</w:t>
            </w:r>
          </w:p>
        </w:tc>
      </w:tr>
      <w:tr w:rsidR="00757374">
        <w:tblPrEx>
          <w:tblCellMar>
            <w:top w:w="0" w:type="dxa"/>
            <w:bottom w:w="0" w:type="dxa"/>
          </w:tblCellMar>
        </w:tblPrEx>
        <w:trPr>
          <w:trHeight w:hRule="exact" w:val="226"/>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757374">
            <w:pPr>
              <w:framePr w:w="9226" w:h="7666" w:wrap="around" w:vAnchor="page" w:hAnchor="page" w:x="1277" w:y="3253"/>
              <w:rPr>
                <w:sz w:val="10"/>
                <w:szCs w:val="10"/>
              </w:rPr>
            </w:pPr>
          </w:p>
        </w:tc>
      </w:tr>
      <w:tr w:rsidR="00757374">
        <w:tblPrEx>
          <w:tblCellMar>
            <w:top w:w="0" w:type="dxa"/>
            <w:bottom w:w="0" w:type="dxa"/>
          </w:tblCellMar>
        </w:tblPrEx>
        <w:trPr>
          <w:trHeight w:hRule="exact" w:val="235"/>
        </w:trPr>
        <w:tc>
          <w:tcPr>
            <w:tcW w:w="163" w:type="dxa"/>
            <w:tcBorders>
              <w:top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30" w:lineRule="exact"/>
              <w:ind w:firstLine="0"/>
              <w:jc w:val="left"/>
            </w:pPr>
            <w:r>
              <w:rPr>
                <w:rStyle w:val="ZkladntextTahoma65ptTundkovn0pt"/>
              </w:rPr>
              <w:t>—</w:t>
            </w:r>
          </w:p>
        </w:tc>
        <w:tc>
          <w:tcPr>
            <w:tcW w:w="3998" w:type="dxa"/>
            <w:tcBorders>
              <w:top w:val="single" w:sz="4" w:space="0" w:color="auto"/>
              <w:left w:val="single" w:sz="4" w:space="0" w:color="auto"/>
            </w:tcBorders>
            <w:shd w:val="clear" w:color="auto" w:fill="FFFFFF"/>
            <w:vAlign w:val="bottom"/>
          </w:tcPr>
          <w:p w:rsidR="00757374" w:rsidRDefault="00013ECE">
            <w:pPr>
              <w:pStyle w:val="Zkladntext5"/>
              <w:framePr w:w="9226" w:h="7666" w:wrap="around" w:vAnchor="page" w:hAnchor="page" w:x="1277" w:y="3253"/>
              <w:shd w:val="clear" w:color="auto" w:fill="auto"/>
              <w:spacing w:line="130" w:lineRule="exact"/>
              <w:ind w:left="80" w:firstLine="0"/>
              <w:jc w:val="left"/>
            </w:pPr>
            <w:r>
              <w:rPr>
                <w:rStyle w:val="ZkladntextTahoma65ptTundkovn0pt"/>
              </w:rPr>
              <w:t>Nabídková cena celkem bez DPH (</w:t>
            </w:r>
            <w:proofErr w:type="spellStart"/>
            <w:r>
              <w:rPr>
                <w:rStyle w:val="ZkladntextTahoma65ptTundkovn0pt"/>
              </w:rPr>
              <w:t>pol</w:t>
            </w:r>
            <w:proofErr w:type="spellEnd"/>
            <w:r>
              <w:rPr>
                <w:rStyle w:val="ZkladntextTahoma65ptTundkovn0pt"/>
              </w:rPr>
              <w:t>. č. 6-7)</w:t>
            </w: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right="80" w:firstLine="0"/>
              <w:jc w:val="right"/>
            </w:pPr>
            <w:r>
              <w:rPr>
                <w:rStyle w:val="Zkladntext22"/>
              </w:rPr>
              <w:t>757 610,-</w:t>
            </w:r>
          </w:p>
        </w:tc>
      </w:tr>
      <w:tr w:rsidR="00757374">
        <w:tblPrEx>
          <w:tblCellMar>
            <w:top w:w="0" w:type="dxa"/>
            <w:bottom w:w="0" w:type="dxa"/>
          </w:tblCellMar>
        </w:tblPrEx>
        <w:trPr>
          <w:trHeight w:hRule="exact" w:val="221"/>
        </w:trPr>
        <w:tc>
          <w:tcPr>
            <w:tcW w:w="163" w:type="dxa"/>
            <w:tcBorders>
              <w:top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tcBorders>
            <w:shd w:val="clear" w:color="auto" w:fill="FFFFFF"/>
            <w:vAlign w:val="bottom"/>
          </w:tcPr>
          <w:p w:rsidR="00757374" w:rsidRDefault="00013ECE">
            <w:pPr>
              <w:pStyle w:val="Zkladntext5"/>
              <w:framePr w:w="9226" w:h="7666" w:wrap="around" w:vAnchor="page" w:hAnchor="page" w:x="1277" w:y="3253"/>
              <w:shd w:val="clear" w:color="auto" w:fill="auto"/>
              <w:spacing w:line="130" w:lineRule="exact"/>
              <w:ind w:left="80" w:firstLine="0"/>
              <w:jc w:val="left"/>
            </w:pPr>
            <w:r>
              <w:rPr>
                <w:rStyle w:val="ZkladntextTahoma65ptTundkovn0pt"/>
              </w:rPr>
              <w:t xml:space="preserve">DPH celkem </w:t>
            </w:r>
            <w:r>
              <w:rPr>
                <w:rStyle w:val="ZkladntextTahoma65ptTundkovn0pt"/>
              </w:rPr>
              <w:t>(</w:t>
            </w:r>
            <w:proofErr w:type="spellStart"/>
            <w:r>
              <w:rPr>
                <w:rStyle w:val="ZkladntextTahoma65ptTundkovn0pt"/>
              </w:rPr>
              <w:t>pol</w:t>
            </w:r>
            <w:proofErr w:type="spellEnd"/>
            <w:r>
              <w:rPr>
                <w:rStyle w:val="ZkladntextTahoma65ptTundkovn0pt"/>
              </w:rPr>
              <w:t>. č. 6-7)</w:t>
            </w:r>
          </w:p>
        </w:tc>
        <w:tc>
          <w:tcPr>
            <w:tcW w:w="946"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998" w:type="dxa"/>
            <w:tcBorders>
              <w:top w:val="single" w:sz="4" w:space="0" w:color="auto"/>
              <w:left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righ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right="80" w:firstLine="0"/>
              <w:jc w:val="right"/>
            </w:pPr>
            <w:r>
              <w:rPr>
                <w:rStyle w:val="Zkladntext22"/>
              </w:rPr>
              <w:t>113 641,50</w:t>
            </w:r>
          </w:p>
        </w:tc>
      </w:tr>
      <w:tr w:rsidR="00757374">
        <w:tblPrEx>
          <w:tblCellMar>
            <w:top w:w="0" w:type="dxa"/>
            <w:bottom w:w="0" w:type="dxa"/>
          </w:tblCellMar>
        </w:tblPrEx>
        <w:trPr>
          <w:trHeight w:hRule="exact" w:val="331"/>
        </w:trPr>
        <w:tc>
          <w:tcPr>
            <w:tcW w:w="163" w:type="dxa"/>
            <w:tcBorders>
              <w:top w:val="single" w:sz="4" w:space="0" w:color="auto"/>
              <w:bottom w:val="single" w:sz="4" w:space="0" w:color="auto"/>
            </w:tcBorders>
            <w:shd w:val="clear" w:color="auto" w:fill="FFFFFF"/>
          </w:tcPr>
          <w:p w:rsidR="00757374" w:rsidRDefault="00757374">
            <w:pPr>
              <w:framePr w:w="9226" w:h="7666" w:wrap="around" w:vAnchor="page" w:hAnchor="page" w:x="1277" w:y="3253"/>
              <w:rPr>
                <w:sz w:val="10"/>
                <w:szCs w:val="10"/>
              </w:rPr>
            </w:pPr>
          </w:p>
        </w:tc>
        <w:tc>
          <w:tcPr>
            <w:tcW w:w="3998" w:type="dxa"/>
            <w:tcBorders>
              <w:top w:val="single" w:sz="4" w:space="0" w:color="auto"/>
              <w:left w:val="single" w:sz="4" w:space="0" w:color="auto"/>
              <w:bottom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30" w:lineRule="exact"/>
              <w:ind w:left="80" w:firstLine="0"/>
              <w:jc w:val="left"/>
            </w:pPr>
            <w:r>
              <w:rPr>
                <w:rStyle w:val="ZkladntextTahoma65ptTundkovn0pt"/>
              </w:rPr>
              <w:t>Nabídková cena celkem vč. DPH (</w:t>
            </w:r>
            <w:proofErr w:type="spellStart"/>
            <w:r>
              <w:rPr>
                <w:rStyle w:val="ZkladntextTahoma65ptTundkovn0pt"/>
              </w:rPr>
              <w:t>pol</w:t>
            </w:r>
            <w:proofErr w:type="spellEnd"/>
            <w:r>
              <w:rPr>
                <w:rStyle w:val="ZkladntextTahoma65ptTundkovn0pt"/>
              </w:rPr>
              <w:t>. č. 6-7)</w:t>
            </w:r>
          </w:p>
        </w:tc>
        <w:tc>
          <w:tcPr>
            <w:tcW w:w="946" w:type="dxa"/>
            <w:tcBorders>
              <w:top w:val="single" w:sz="4" w:space="0" w:color="auto"/>
              <w:left w:val="single" w:sz="4" w:space="0" w:color="auto"/>
              <w:bottom w:val="single" w:sz="4" w:space="0" w:color="auto"/>
            </w:tcBorders>
            <w:shd w:val="clear" w:color="auto" w:fill="FFFFFF"/>
          </w:tcPr>
          <w:p w:rsidR="00757374" w:rsidRDefault="00757374">
            <w:pPr>
              <w:framePr w:w="9226" w:h="7666" w:wrap="around" w:vAnchor="page" w:hAnchor="page" w:x="1277" w:y="3253"/>
              <w:rPr>
                <w:sz w:val="10"/>
                <w:szCs w:val="10"/>
              </w:rPr>
            </w:pPr>
          </w:p>
        </w:tc>
        <w:tc>
          <w:tcPr>
            <w:tcW w:w="1008" w:type="dxa"/>
            <w:tcBorders>
              <w:top w:val="single" w:sz="4" w:space="0" w:color="auto"/>
              <w:left w:val="single" w:sz="4" w:space="0" w:color="auto"/>
              <w:bottom w:val="single" w:sz="4" w:space="0" w:color="auto"/>
            </w:tcBorders>
            <w:shd w:val="clear" w:color="auto" w:fill="FFFFFF"/>
          </w:tcPr>
          <w:p w:rsidR="00757374" w:rsidRDefault="00757374">
            <w:pPr>
              <w:framePr w:w="9226" w:h="7666" w:wrap="around" w:vAnchor="page" w:hAnchor="page" w:x="1277" w:y="3253"/>
              <w:rPr>
                <w:sz w:val="10"/>
                <w:szCs w:val="10"/>
              </w:rPr>
            </w:pPr>
          </w:p>
        </w:tc>
        <w:tc>
          <w:tcPr>
            <w:tcW w:w="1061" w:type="dxa"/>
            <w:tcBorders>
              <w:top w:val="single" w:sz="4" w:space="0" w:color="auto"/>
              <w:left w:val="single" w:sz="4" w:space="0" w:color="auto"/>
              <w:bottom w:val="single" w:sz="4" w:space="0" w:color="auto"/>
            </w:tcBorders>
            <w:shd w:val="clear" w:color="auto" w:fill="FFFFFF"/>
          </w:tcPr>
          <w:p w:rsidR="00757374" w:rsidRDefault="00757374">
            <w:pPr>
              <w:framePr w:w="9226" w:h="7666" w:wrap="around" w:vAnchor="page" w:hAnchor="page" w:x="1277" w:y="3253"/>
              <w:rPr>
                <w:sz w:val="10"/>
                <w:szCs w:val="10"/>
              </w:rPr>
            </w:pPr>
          </w:p>
        </w:tc>
        <w:tc>
          <w:tcPr>
            <w:tcW w:w="998" w:type="dxa"/>
            <w:tcBorders>
              <w:top w:val="single" w:sz="4" w:space="0" w:color="auto"/>
              <w:left w:val="single" w:sz="4" w:space="0" w:color="auto"/>
              <w:bottom w:val="single" w:sz="4" w:space="0" w:color="auto"/>
            </w:tcBorders>
            <w:shd w:val="clear" w:color="auto" w:fill="FFFFFF"/>
          </w:tcPr>
          <w:p w:rsidR="00757374" w:rsidRDefault="00757374">
            <w:pPr>
              <w:framePr w:w="9226" w:h="7666" w:wrap="around" w:vAnchor="page" w:hAnchor="page" w:x="1277" w:y="3253"/>
              <w:rPr>
                <w:sz w:val="10"/>
                <w:szCs w:val="10"/>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757374" w:rsidRDefault="00013ECE">
            <w:pPr>
              <w:pStyle w:val="Zkladntext5"/>
              <w:framePr w:w="9226" w:h="7666" w:wrap="around" w:vAnchor="page" w:hAnchor="page" w:x="1277" w:y="3253"/>
              <w:shd w:val="clear" w:color="auto" w:fill="auto"/>
              <w:spacing w:line="140" w:lineRule="exact"/>
              <w:ind w:right="80" w:firstLine="0"/>
              <w:jc w:val="right"/>
            </w:pPr>
            <w:r>
              <w:rPr>
                <w:rStyle w:val="Zkladntext22"/>
              </w:rPr>
              <w:t>871251,50</w:t>
            </w:r>
          </w:p>
        </w:tc>
      </w:tr>
    </w:tbl>
    <w:p w:rsidR="00757374" w:rsidRDefault="00013ECE">
      <w:pPr>
        <w:pStyle w:val="Zkladntext80"/>
        <w:framePr w:w="9494" w:h="998" w:hRule="exact" w:wrap="around" w:vAnchor="page" w:hAnchor="page" w:x="1273" w:y="12080"/>
        <w:shd w:val="clear" w:color="auto" w:fill="auto"/>
        <w:ind w:right="620"/>
      </w:pPr>
      <w:r>
        <w:rPr>
          <w:rStyle w:val="Zkladntext8ConstantiaNetundkovn0pt"/>
        </w:rPr>
        <w:t>3</w:t>
      </w:r>
    </w:p>
    <w:p w:rsidR="00757374" w:rsidRDefault="00757374">
      <w:pPr>
        <w:rPr>
          <w:sz w:val="2"/>
          <w:szCs w:val="2"/>
        </w:rPr>
        <w:sectPr w:rsidR="00757374">
          <w:pgSz w:w="11909" w:h="16838"/>
          <w:pgMar w:top="0" w:right="0" w:bottom="0" w:left="0" w:header="0" w:footer="3" w:gutter="0"/>
          <w:cols w:space="720"/>
          <w:noEndnote/>
          <w:docGrid w:linePitch="360"/>
        </w:sectPr>
      </w:pPr>
    </w:p>
    <w:p w:rsidR="00757374" w:rsidRDefault="00013ECE">
      <w:pPr>
        <w:pStyle w:val="Zkladntext5"/>
        <w:framePr w:w="9451" w:h="508" w:hRule="exact" w:wrap="around" w:vAnchor="page" w:hAnchor="page" w:x="1294" w:y="2123"/>
        <w:shd w:val="clear" w:color="auto" w:fill="auto"/>
        <w:spacing w:line="221" w:lineRule="exact"/>
        <w:ind w:left="60" w:right="3620" w:firstLine="0"/>
        <w:jc w:val="left"/>
      </w:pPr>
      <w:r>
        <w:rPr>
          <w:rStyle w:val="Zkladntext8ptTundkovn0pt"/>
        </w:rPr>
        <w:lastRenderedPageBreak/>
        <w:t xml:space="preserve">Krajská nemocnice T. Bati, a. s., Havlíčkovo nábřeží 600,762 76 Zlín </w:t>
      </w:r>
      <w:r>
        <w:t xml:space="preserve">IČ: 276 61 </w:t>
      </w:r>
      <w:r>
        <w:rPr>
          <w:rStyle w:val="Zkladntext31"/>
        </w:rPr>
        <w:t>869, zapsána</w:t>
      </w:r>
      <w:r>
        <w:t xml:space="preserve"> v obch</w:t>
      </w:r>
      <w:r>
        <w:rPr>
          <w:rStyle w:val="Zkladntext31"/>
        </w:rPr>
        <w:t xml:space="preserve">odním </w:t>
      </w:r>
      <w:proofErr w:type="spellStart"/>
      <w:r>
        <w:rPr>
          <w:rStyle w:val="Zkladntext31"/>
        </w:rPr>
        <w:t>rejstnku</w:t>
      </w:r>
      <w:proofErr w:type="spellEnd"/>
      <w:r>
        <w:rPr>
          <w:rStyle w:val="Zkladntext31"/>
        </w:rPr>
        <w:t xml:space="preserve"> </w:t>
      </w:r>
      <w:proofErr w:type="spellStart"/>
      <w:r>
        <w:rPr>
          <w:rStyle w:val="Zkladntext31"/>
        </w:rPr>
        <w:t>vsasnam</w:t>
      </w:r>
      <w:proofErr w:type="spellEnd"/>
      <w:r>
        <w:rPr>
          <w:rStyle w:val="Zkladntext31"/>
        </w:rPr>
        <w:t xml:space="preserve"> KS v </w:t>
      </w:r>
      <w:proofErr w:type="spellStart"/>
      <w:r>
        <w:rPr>
          <w:rStyle w:val="Zkladntext31"/>
        </w:rPr>
        <w:t>Brne</w:t>
      </w:r>
      <w:proofErr w:type="spellEnd"/>
      <w:r>
        <w:rPr>
          <w:rStyle w:val="Zkladntext31"/>
        </w:rPr>
        <w:t>, odd. B, vložka 4437</w:t>
      </w:r>
    </w:p>
    <w:p w:rsidR="00757374" w:rsidRDefault="00013ECE">
      <w:pPr>
        <w:pStyle w:val="Nadpis50"/>
        <w:framePr w:w="9451" w:h="12221" w:hRule="exact" w:wrap="around" w:vAnchor="page" w:hAnchor="page" w:x="1294" w:y="2789"/>
        <w:shd w:val="clear" w:color="auto" w:fill="auto"/>
        <w:spacing w:before="0" w:after="140" w:line="220" w:lineRule="exact"/>
        <w:ind w:left="40"/>
      </w:pPr>
      <w:bookmarkStart w:id="6" w:name="bookmark8"/>
      <w:r>
        <w:rPr>
          <w:rStyle w:val="Nadpis5dkovn0pt"/>
          <w:b/>
          <w:bCs/>
        </w:rPr>
        <w:t>NÁKUPNÍ PODMÍNKY</w:t>
      </w:r>
      <w:bookmarkEnd w:id="6"/>
    </w:p>
    <w:p w:rsidR="00757374" w:rsidRDefault="00013ECE">
      <w:pPr>
        <w:pStyle w:val="Zkladntext40"/>
        <w:framePr w:w="9451" w:h="12221" w:hRule="exact" w:wrap="around" w:vAnchor="page" w:hAnchor="page" w:x="1294" w:y="2789"/>
        <w:shd w:val="clear" w:color="auto" w:fill="auto"/>
        <w:spacing w:after="326" w:line="130" w:lineRule="exact"/>
        <w:ind w:left="40"/>
      </w:pPr>
      <w:bookmarkStart w:id="7" w:name="bookmark9"/>
      <w:r>
        <w:t xml:space="preserve">pro Dodávky </w:t>
      </w:r>
      <w:proofErr w:type="spellStart"/>
      <w:r>
        <w:t>zdravotnroKph</w:t>
      </w:r>
      <w:proofErr w:type="spellEnd"/>
      <w:r>
        <w:t xml:space="preserve"> </w:t>
      </w:r>
      <w:proofErr w:type="spellStart"/>
      <w:r>
        <w:t>protiřisHťá</w:t>
      </w:r>
      <w:proofErr w:type="spellEnd"/>
      <w:r>
        <w:t xml:space="preserve"> Jo KUTU, t, s.</w:t>
      </w:r>
      <w:bookmarkEnd w:id="7"/>
    </w:p>
    <w:p w:rsidR="00757374" w:rsidRDefault="00013ECE">
      <w:pPr>
        <w:pStyle w:val="Zkladntext5"/>
        <w:framePr w:w="9451" w:h="12221" w:hRule="exact" w:wrap="around" w:vAnchor="page" w:hAnchor="page" w:x="1294" w:y="2789"/>
        <w:shd w:val="clear" w:color="auto" w:fill="auto"/>
        <w:spacing w:after="78" w:line="160" w:lineRule="exact"/>
        <w:ind w:left="40" w:firstLine="0"/>
      </w:pPr>
      <w:r>
        <w:t>1</w:t>
      </w:r>
      <w:r>
        <w:rPr>
          <w:rStyle w:val="ZkladntextSylfaen8ptdkovn0pt"/>
        </w:rPr>
        <w:t xml:space="preserve">. Obecná </w:t>
      </w:r>
      <w:proofErr w:type="spellStart"/>
      <w:r>
        <w:t>ustenovsné</w:t>
      </w:r>
      <w:proofErr w:type="spellEnd"/>
    </w:p>
    <w:p w:rsidR="00757374" w:rsidRDefault="00013ECE">
      <w:pPr>
        <w:pStyle w:val="Zkladntext5"/>
        <w:framePr w:w="9451" w:h="12221" w:hRule="exact" w:wrap="around" w:vAnchor="page" w:hAnchor="page" w:x="1294" w:y="2789"/>
        <w:numPr>
          <w:ilvl w:val="0"/>
          <w:numId w:val="12"/>
        </w:numPr>
        <w:shd w:val="clear" w:color="auto" w:fill="auto"/>
        <w:spacing w:line="216" w:lineRule="exact"/>
        <w:ind w:left="420" w:right="80" w:hanging="360"/>
        <w:jc w:val="both"/>
      </w:pPr>
      <w:r>
        <w:t xml:space="preserve"> Tyto nákupn</w:t>
      </w:r>
      <w:r>
        <w:t xml:space="preserve">í podmínky pro dodávky </w:t>
      </w:r>
      <w:proofErr w:type="spellStart"/>
      <w:r>
        <w:t>sdmvotnfctóch</w:t>
      </w:r>
      <w:proofErr w:type="spellEnd"/>
      <w:r>
        <w:t xml:space="preserve"> prostředků do KNTB, a. s. (dáte </w:t>
      </w:r>
      <w:proofErr w:type="gramStart"/>
      <w:r>
        <w:t>jen .Nákupní</w:t>
      </w:r>
      <w:proofErr w:type="gramEnd"/>
      <w:r>
        <w:t xml:space="preserve"> podmínky ZP' „KNTB") upravuji </w:t>
      </w:r>
      <w:proofErr w:type="spellStart"/>
      <w:r>
        <w:t>ákta</w:t>
      </w:r>
      <w:proofErr w:type="spellEnd"/>
      <w:r>
        <w:t xml:space="preserve"> ni podmínky dodávek zdravotnických prosík~&amp;ů (dáte jen „ZP“) do KNTB a |sou „</w:t>
      </w:r>
      <w:proofErr w:type="spellStart"/>
      <w:r>
        <w:t>oučásti</w:t>
      </w:r>
      <w:proofErr w:type="spellEnd"/>
      <w:r>
        <w:t xml:space="preserve"> šech smluv na ZP uzavřených KNTB </w:t>
      </w:r>
      <w:proofErr w:type="spellStart"/>
      <w:r>
        <w:t>iako</w:t>
      </w:r>
      <w:proofErr w:type="spellEnd"/>
      <w:r>
        <w:t xml:space="preserve"> </w:t>
      </w:r>
      <w:proofErr w:type="spellStart"/>
      <w:r>
        <w:t>odbt</w:t>
      </w:r>
      <w:proofErr w:type="spellEnd"/>
      <w:r>
        <w:t xml:space="preserve"> štětem (</w:t>
      </w:r>
      <w:proofErr w:type="spellStart"/>
      <w:r>
        <w:t>kup</w:t>
      </w:r>
      <w:r>
        <w:t>ujtdm</w:t>
      </w:r>
      <w:proofErr w:type="spellEnd"/>
      <w:r>
        <w:t xml:space="preserve">). Za </w:t>
      </w:r>
      <w:proofErr w:type="gramStart"/>
      <w:r>
        <w:t>zdravotnický</w:t>
      </w:r>
      <w:proofErr w:type="gramEnd"/>
      <w:r>
        <w:t xml:space="preserve"> prostředí ¡e </w:t>
      </w:r>
      <w:proofErr w:type="spellStart"/>
      <w:r>
        <w:t>povs</w:t>
      </w:r>
      <w:proofErr w:type="spellEnd"/>
      <w:r>
        <w:t xml:space="preserve"> </w:t>
      </w:r>
      <w:proofErr w:type="spellStart"/>
      <w:r>
        <w:t>wán</w:t>
      </w:r>
      <w:proofErr w:type="spellEnd"/>
      <w:r>
        <w:t xml:space="preserve"> každý </w:t>
      </w:r>
      <w:proofErr w:type="spellStart"/>
      <w:r>
        <w:t>pHsuoj</w:t>
      </w:r>
      <w:proofErr w:type="spellEnd"/>
      <w:r>
        <w:t xml:space="preserve">, výrobek, </w:t>
      </w:r>
      <w:proofErr w:type="spellStart"/>
      <w:r>
        <w:t>prédmet</w:t>
      </w:r>
      <w:proofErr w:type="spellEnd"/>
      <w:r>
        <w:t xml:space="preserve"> </w:t>
      </w:r>
      <w:proofErr w:type="spellStart"/>
      <w:r>
        <w:t>neoo</w:t>
      </w:r>
      <w:proofErr w:type="spellEnd"/>
      <w:r>
        <w:t xml:space="preserve"> materiál, který odpovídá de„„id uvede,« v </w:t>
      </w:r>
      <w:proofErr w:type="spellStart"/>
      <w:r>
        <w:t>platnér</w:t>
      </w:r>
      <w:proofErr w:type="spellEnd"/>
      <w:r>
        <w:t>. .-.</w:t>
      </w:r>
      <w:proofErr w:type="spellStart"/>
      <w:r>
        <w:t>ákoné</w:t>
      </w:r>
      <w:proofErr w:type="spellEnd"/>
      <w:r>
        <w:t xml:space="preserve"> </w:t>
      </w:r>
      <w:r>
        <w:rPr>
          <w:rStyle w:val="ZkladntextSylfaen8ptKurzvadkovn0pt"/>
        </w:rPr>
        <w:t>c</w:t>
      </w:r>
      <w:r>
        <w:t xml:space="preserve"> 208)2014 8b., o zdravotnicí </w:t>
      </w:r>
      <w:proofErr w:type="spellStart"/>
      <w:r>
        <w:t>ých</w:t>
      </w:r>
      <w:proofErr w:type="spellEnd"/>
      <w:r>
        <w:t xml:space="preserve"> prostředcích</w:t>
      </w:r>
    </w:p>
    <w:p w:rsidR="00757374" w:rsidRDefault="00013ECE">
      <w:pPr>
        <w:pStyle w:val="Zkladntext5"/>
        <w:framePr w:w="9451" w:h="12221" w:hRule="exact" w:wrap="around" w:vAnchor="page" w:hAnchor="page" w:x="1294" w:y="2789"/>
        <w:numPr>
          <w:ilvl w:val="0"/>
          <w:numId w:val="12"/>
        </w:numPr>
        <w:shd w:val="clear" w:color="auto" w:fill="auto"/>
        <w:spacing w:line="140" w:lineRule="exact"/>
        <w:ind w:left="420" w:hanging="360"/>
        <w:jc w:val="both"/>
      </w:pPr>
      <w:r>
        <w:t xml:space="preserve"> </w:t>
      </w:r>
      <w:proofErr w:type="spellStart"/>
      <w:r>
        <w:t>Tvto</w:t>
      </w:r>
      <w:proofErr w:type="spellEnd"/>
      <w:r>
        <w:t xml:space="preserve"> Nákupní podmínky ZP </w:t>
      </w:r>
      <w:proofErr w:type="spellStart"/>
      <w:r>
        <w:t>plaU</w:t>
      </w:r>
      <w:proofErr w:type="spellEnd"/>
      <w:r>
        <w:t xml:space="preserve"> pro všechny</w:t>
      </w:r>
    </w:p>
    <w:p w:rsidR="00757374" w:rsidRDefault="00013ECE">
      <w:pPr>
        <w:pStyle w:val="Zkladntext5"/>
        <w:framePr w:w="9451" w:h="12221" w:hRule="exact" w:wrap="around" w:vAnchor="page" w:hAnchor="page" w:x="1294" w:y="2789"/>
        <w:numPr>
          <w:ilvl w:val="0"/>
          <w:numId w:val="13"/>
        </w:numPr>
        <w:shd w:val="clear" w:color="auto" w:fill="auto"/>
        <w:tabs>
          <w:tab w:val="left" w:pos="732"/>
        </w:tabs>
        <w:spacing w:line="140" w:lineRule="exact"/>
        <w:ind w:left="420" w:firstLine="0"/>
        <w:jc w:val="both"/>
      </w:pPr>
      <w:proofErr w:type="spellStart"/>
      <w:r>
        <w:t>veí</w:t>
      </w:r>
      <w:proofErr w:type="spellEnd"/>
      <w:r>
        <w:t>^</w:t>
      </w:r>
      <w:proofErr w:type="spellStart"/>
      <w:r>
        <w:t>ns</w:t>
      </w:r>
      <w:proofErr w:type="spellEnd"/>
      <w:r>
        <w:t xml:space="preserve"> </w:t>
      </w:r>
      <w:proofErr w:type="spellStart"/>
      <w:r>
        <w:t>žákázfcy</w:t>
      </w:r>
      <w:proofErr w:type="spellEnd"/>
      <w:r>
        <w:t xml:space="preserve"> v </w:t>
      </w:r>
      <w:proofErr w:type="spellStart"/>
      <w:r>
        <w:t>smysiu</w:t>
      </w:r>
      <w:proofErr w:type="spellEnd"/>
      <w:r>
        <w:t xml:space="preserve"> zákona č. 134/2016 </w:t>
      </w:r>
      <w:proofErr w:type="spellStart"/>
      <w:r>
        <w:t>Sb</w:t>
      </w:r>
      <w:proofErr w:type="spellEnd"/>
      <w:r>
        <w:t>„ v udávání veřejných zakázek, v platném zněni (dále jen „zákon") na dodávku ZP</w:t>
      </w:r>
    </w:p>
    <w:p w:rsidR="00757374" w:rsidRDefault="00013ECE">
      <w:pPr>
        <w:pStyle w:val="Zkladntext5"/>
        <w:framePr w:w="9451" w:h="12221" w:hRule="exact" w:wrap="around" w:vAnchor="page" w:hAnchor="page" w:x="1294" w:y="2789"/>
        <w:numPr>
          <w:ilvl w:val="0"/>
          <w:numId w:val="13"/>
        </w:numPr>
        <w:shd w:val="clear" w:color="auto" w:fill="auto"/>
        <w:tabs>
          <w:tab w:val="left" w:pos="732"/>
        </w:tabs>
        <w:spacing w:line="216" w:lineRule="exact"/>
        <w:ind w:left="740" w:right="80" w:hanging="300"/>
        <w:jc w:val="both"/>
      </w:pPr>
      <w:r>
        <w:t xml:space="preserve">zakázky </w:t>
      </w:r>
      <w:proofErr w:type="spellStart"/>
      <w:r>
        <w:t>mateh</w:t>
      </w:r>
      <w:proofErr w:type="spellEnd"/>
      <w:r>
        <w:t xml:space="preserve">" rozsahu na jednorázové </w:t>
      </w:r>
      <w:r>
        <w:rPr>
          <w:rStyle w:val="Zkladntext75ptdkovn0pt"/>
        </w:rPr>
        <w:t xml:space="preserve">i </w:t>
      </w:r>
      <w:r>
        <w:t xml:space="preserve">opakované dodávky ZP s předpokládanou cenou předmětu plněni bez DPH do 2.000 000,- Kč realizované přímo </w:t>
      </w:r>
      <w:proofErr w:type="spellStart"/>
      <w:r>
        <w:t>be</w:t>
      </w:r>
      <w:proofErr w:type="spellEnd"/>
      <w:r>
        <w:t xml:space="preserve">; </w:t>
      </w:r>
      <w:r>
        <w:t xml:space="preserve">výběrového řízeni (dáte jen </w:t>
      </w:r>
      <w:proofErr w:type="spellStart"/>
      <w:r>
        <w:t>tatof</w:t>
      </w:r>
      <w:proofErr w:type="spellEnd"/>
      <w:r>
        <w:t xml:space="preserve"> zakázky"). V tomto případě se </w:t>
      </w:r>
      <w:proofErr w:type="spellStart"/>
      <w:r>
        <w:t>NákupN</w:t>
      </w:r>
      <w:proofErr w:type="spellEnd"/>
      <w:r>
        <w:t xml:space="preserve"> </w:t>
      </w:r>
      <w:proofErr w:type="spellStart"/>
      <w:r>
        <w:t>oodmlnkv</w:t>
      </w:r>
      <w:proofErr w:type="spellEnd"/>
      <w:r>
        <w:t xml:space="preserve"> pro ŽP </w:t>
      </w:r>
      <w:proofErr w:type="spellStart"/>
      <w:r>
        <w:t>nnriepisuji</w:t>
      </w:r>
      <w:proofErr w:type="spellEnd"/>
      <w:r>
        <w:t xml:space="preserve"> při uzavíráni smlouvy.</w:t>
      </w:r>
    </w:p>
    <w:p w:rsidR="00757374" w:rsidRDefault="00013ECE">
      <w:pPr>
        <w:pStyle w:val="Zkladntext5"/>
        <w:framePr w:w="9451" w:h="12221" w:hRule="exact" w:wrap="around" w:vAnchor="page" w:hAnchor="page" w:x="1294" w:y="2789"/>
        <w:shd w:val="clear" w:color="auto" w:fill="auto"/>
        <w:tabs>
          <w:tab w:val="center" w:pos="3914"/>
          <w:tab w:val="left" w:pos="4213"/>
        </w:tabs>
        <w:spacing w:line="216" w:lineRule="exact"/>
        <w:ind w:left="420" w:right="80" w:firstLine="0"/>
        <w:jc w:val="both"/>
      </w:pPr>
      <w:r>
        <w:t xml:space="preserve">Nabídka </w:t>
      </w:r>
      <w:proofErr w:type="spellStart"/>
      <w:r>
        <w:t>uchaa</w:t>
      </w:r>
      <w:proofErr w:type="spellEnd"/>
      <w:r>
        <w:t xml:space="preserve"> </w:t>
      </w:r>
      <w:proofErr w:type="spellStart"/>
      <w:r>
        <w:t>ice</w:t>
      </w:r>
      <w:proofErr w:type="spellEnd"/>
      <w:r>
        <w:t xml:space="preserve"> o </w:t>
      </w:r>
      <w:proofErr w:type="spellStart"/>
      <w:r>
        <w:t>vefemou</w:t>
      </w:r>
      <w:proofErr w:type="spellEnd"/>
      <w:r>
        <w:t xml:space="preserve"> zakázku nebo účastníka výběre ■ </w:t>
      </w:r>
      <w:proofErr w:type="spellStart"/>
      <w:r>
        <w:t>iho</w:t>
      </w:r>
      <w:proofErr w:type="spellEnd"/>
      <w:r>
        <w:t xml:space="preserve"> </w:t>
      </w:r>
      <w:proofErr w:type="spellStart"/>
      <w:r>
        <w:t>Ifeenl</w:t>
      </w:r>
      <w:proofErr w:type="spellEnd"/>
      <w:r>
        <w:t xml:space="preserve"> na zakázku </w:t>
      </w:r>
      <w:proofErr w:type="spellStart"/>
      <w:r>
        <w:t>matótto</w:t>
      </w:r>
      <w:proofErr w:type="spellEnd"/>
      <w:r>
        <w:t xml:space="preserve"> rozsahu (dále jen „nabídka" a,ukázka”) i náv</w:t>
      </w:r>
      <w:r>
        <w:t xml:space="preserve">rh smlouvy, podle </w:t>
      </w:r>
      <w:proofErr w:type="gramStart"/>
      <w:r>
        <w:t>niž</w:t>
      </w:r>
      <w:proofErr w:type="gramEnd"/>
      <w:r>
        <w:t xml:space="preserve"> </w:t>
      </w:r>
      <w:proofErr w:type="spellStart"/>
      <w:r>
        <w:t>mábýt</w:t>
      </w:r>
      <w:proofErr w:type="spellEnd"/>
      <w:r>
        <w:t xml:space="preserve"> zakázka ■</w:t>
      </w:r>
      <w:r>
        <w:tab/>
        <w:t>(dáte</w:t>
      </w:r>
      <w:r>
        <w:tab/>
        <w:t xml:space="preserve">jen </w:t>
      </w:r>
      <w:proofErr w:type="spellStart"/>
      <w:r>
        <w:t>há</w:t>
      </w:r>
      <w:proofErr w:type="spellEnd"/>
      <w:r>
        <w:t xml:space="preserve"> h </w:t>
      </w:r>
      <w:proofErr w:type="spellStart"/>
      <w:r>
        <w:t>smtouvy</w:t>
      </w:r>
      <w:proofErr w:type="spellEnd"/>
      <w:r>
        <w:t xml:space="preserve"> ), </w:t>
      </w:r>
      <w:proofErr w:type="spellStart"/>
      <w:r>
        <w:t>nual</w:t>
      </w:r>
      <w:proofErr w:type="spellEnd"/>
      <w:r>
        <w:t xml:space="preserve"> by v soulad, « </w:t>
      </w:r>
      <w:proofErr w:type="spellStart"/>
      <w:r>
        <w:t>todminkami</w:t>
      </w:r>
      <w:proofErr w:type="spellEnd"/>
      <w:r>
        <w:t xml:space="preserve"> </w:t>
      </w:r>
      <w:proofErr w:type="spellStart"/>
      <w:r>
        <w:t>uveoenym</w:t>
      </w:r>
      <w:proofErr w:type="spellEnd"/>
      <w:r>
        <w:t xml:space="preserve">, v </w:t>
      </w:r>
      <w:proofErr w:type="spellStart"/>
      <w:r>
        <w:t>ualšich</w:t>
      </w:r>
      <w:proofErr w:type="spellEnd"/>
    </w:p>
    <w:p w:rsidR="00757374" w:rsidRDefault="00013ECE">
      <w:pPr>
        <w:pStyle w:val="Zkladntext5"/>
        <w:framePr w:w="9451" w:h="12221" w:hRule="exact" w:wrap="around" w:vAnchor="page" w:hAnchor="page" w:x="1294" w:y="2789"/>
        <w:shd w:val="clear" w:color="auto" w:fill="auto"/>
        <w:spacing w:line="216" w:lineRule="exact"/>
        <w:ind w:left="420" w:firstLine="0"/>
        <w:jc w:val="both"/>
      </w:pPr>
      <w:proofErr w:type="gramStart"/>
      <w:r>
        <w:t>ustanoveních</w:t>
      </w:r>
      <w:proofErr w:type="gramEnd"/>
      <w:r>
        <w:t>.</w:t>
      </w:r>
    </w:p>
    <w:p w:rsidR="00757374" w:rsidRDefault="00013ECE">
      <w:pPr>
        <w:pStyle w:val="Zkladntext5"/>
        <w:framePr w:w="9451" w:h="12221" w:hRule="exact" w:wrap="around" w:vAnchor="page" w:hAnchor="page" w:x="1294" w:y="2789"/>
        <w:shd w:val="clear" w:color="auto" w:fill="auto"/>
        <w:spacing w:line="216" w:lineRule="exact"/>
        <w:ind w:left="420" w:right="80" w:firstLine="0"/>
        <w:jc w:val="both"/>
      </w:pPr>
      <w:r>
        <w:t xml:space="preserve">Nabídka i návrh smlouvy se mohou </w:t>
      </w:r>
      <w:r>
        <w:rPr>
          <w:rStyle w:val="Zkladntext75ptdkovn0pt"/>
        </w:rPr>
        <w:t xml:space="preserve">odchylovat </w:t>
      </w:r>
      <w:r>
        <w:t xml:space="preserve">od ustanoveni </w:t>
      </w:r>
      <w:proofErr w:type="spellStart"/>
      <w:r>
        <w:t>Mákupnlc</w:t>
      </w:r>
      <w:proofErr w:type="spellEnd"/>
      <w:r>
        <w:t xml:space="preserve"> podmínek ZP jen v případě, </w:t>
      </w:r>
      <w:proofErr w:type="gramStart"/>
      <w:r>
        <w:t>ze</w:t>
      </w:r>
      <w:proofErr w:type="gramEnd"/>
      <w:r>
        <w:t xml:space="preserve"> to bude </w:t>
      </w:r>
      <w:proofErr w:type="spellStart"/>
      <w:r>
        <w:t>vysiovne</w:t>
      </w:r>
      <w:proofErr w:type="spellEnd"/>
      <w:r>
        <w:t xml:space="preserve"> </w:t>
      </w:r>
      <w:proofErr w:type="spellStart"/>
      <w:r>
        <w:t>pnpus</w:t>
      </w:r>
      <w:proofErr w:type="spellEnd"/>
      <w:r>
        <w:t xml:space="preserve"> no v </w:t>
      </w:r>
      <w:r>
        <w:t xml:space="preserve">podmínkách zadán, zakázky nebo v zadává dokumentaci a jen v rozsahu a za podmínek uvedených v těchto dokumentech. V takovém případě má </w:t>
      </w:r>
      <w:proofErr w:type="spellStart"/>
      <w:r>
        <w:t>odchyln</w:t>
      </w:r>
      <w:proofErr w:type="spellEnd"/>
      <w:r>
        <w:t xml:space="preserve"> i úprava </w:t>
      </w:r>
      <w:proofErr w:type="spellStart"/>
      <w:r>
        <w:t>vesmtouv</w:t>
      </w:r>
      <w:proofErr w:type="spellEnd"/>
      <w:r>
        <w:t xml:space="preserve"> ¡</w:t>
      </w:r>
      <w:proofErr w:type="spellStart"/>
      <w:r>
        <w:t>řednost</w:t>
      </w:r>
      <w:proofErr w:type="spellEnd"/>
      <w:r>
        <w:t xml:space="preserve"> před těmito nákupními </w:t>
      </w:r>
      <w:proofErr w:type="spellStart"/>
      <w:r>
        <w:t>poomirwami</w:t>
      </w:r>
      <w:proofErr w:type="spellEnd"/>
      <w:r>
        <w:t>.</w:t>
      </w:r>
    </w:p>
    <w:p w:rsidR="00757374" w:rsidRDefault="00013ECE">
      <w:pPr>
        <w:pStyle w:val="Zkladntext5"/>
        <w:framePr w:w="9451" w:h="12221" w:hRule="exact" w:wrap="around" w:vAnchor="page" w:hAnchor="page" w:x="1294" w:y="2789"/>
        <w:numPr>
          <w:ilvl w:val="0"/>
          <w:numId w:val="12"/>
        </w:numPr>
        <w:shd w:val="clear" w:color="auto" w:fill="auto"/>
        <w:spacing w:line="216" w:lineRule="exact"/>
        <w:ind w:left="420" w:right="80" w:hanging="360"/>
        <w:jc w:val="both"/>
      </w:pPr>
      <w:r>
        <w:t xml:space="preserve"> </w:t>
      </w:r>
      <w:proofErr w:type="spellStart"/>
      <w:r>
        <w:t>NéRupni</w:t>
      </w:r>
      <w:proofErr w:type="spellEnd"/>
      <w:r>
        <w:t xml:space="preserve"> </w:t>
      </w:r>
      <w:proofErr w:type="spellStart"/>
      <w:r>
        <w:t>pociminky</w:t>
      </w:r>
      <w:proofErr w:type="spellEnd"/>
      <w:r>
        <w:t xml:space="preserve"> ZP jsou </w:t>
      </w:r>
      <w:proofErr w:type="spellStart"/>
      <w:r>
        <w:t>auučástí</w:t>
      </w:r>
      <w:proofErr w:type="spellEnd"/>
      <w:r>
        <w:t xml:space="preserve"> každého návrhu s</w:t>
      </w:r>
      <w:r>
        <w:t xml:space="preserve">mlouvy který </w:t>
      </w:r>
      <w:proofErr w:type="spellStart"/>
      <w:r>
        <w:rPr>
          <w:rStyle w:val="ZkladntextSylfaen8ptKurzvadkovn0pt"/>
        </w:rPr>
        <w:t>s</w:t>
      </w:r>
      <w:r>
        <w:rPr>
          <w:rStyle w:val="ZkladntextSylfaen8ptKurzvadkovn0pt"/>
          <w:vertAlign w:val="superscript"/>
        </w:rPr>
        <w:t>a</w:t>
      </w:r>
      <w:proofErr w:type="spellEnd"/>
      <w:r>
        <w:t xml:space="preserve"> týká pořizování ZP </w:t>
      </w:r>
      <w:proofErr w:type="spellStart"/>
      <w:r>
        <w:t>raodte</w:t>
      </w:r>
      <w:proofErr w:type="spellEnd"/>
      <w:r>
        <w:t xml:space="preserve"> odst. 1.1 </w:t>
      </w:r>
      <w:proofErr w:type="spellStart"/>
      <w:r>
        <w:t>lěchtt</w:t>
      </w:r>
      <w:proofErr w:type="spellEnd"/>
      <w:r>
        <w:t xml:space="preserve"> IP. Ucha ač </w:t>
      </w:r>
      <w:r>
        <w:rPr>
          <w:rStyle w:val="Zkladntext6ptdkovn0pt"/>
        </w:rPr>
        <w:t xml:space="preserve">o </w:t>
      </w:r>
      <w:proofErr w:type="spellStart"/>
      <w:r>
        <w:t>veře</w:t>
      </w:r>
      <w:proofErr w:type="spellEnd"/>
      <w:r>
        <w:t xml:space="preserve"> </w:t>
      </w:r>
      <w:proofErr w:type="spellStart"/>
      <w:r>
        <w:t>ou</w:t>
      </w:r>
      <w:proofErr w:type="spellEnd"/>
      <w:r>
        <w:t xml:space="preserve"> zakázku </w:t>
      </w:r>
      <w:proofErr w:type="spellStart"/>
      <w:r>
        <w:t>rtebo</w:t>
      </w:r>
      <w:proofErr w:type="spellEnd"/>
      <w:r>
        <w:t xml:space="preserve"> účastník výběrového </w:t>
      </w:r>
      <w:proofErr w:type="spellStart"/>
      <w:r>
        <w:t>Hzenl</w:t>
      </w:r>
      <w:proofErr w:type="spellEnd"/>
      <w:r>
        <w:t xml:space="preserve"> na zakázku malého rozsahu </w:t>
      </w:r>
      <w:proofErr w:type="spellStart"/>
      <w:r>
        <w:t>tdáte</w:t>
      </w:r>
      <w:proofErr w:type="spellEnd"/>
      <w:r>
        <w:t xml:space="preserve"> jat „</w:t>
      </w:r>
      <w:proofErr w:type="spellStart"/>
      <w:r>
        <w:t>účastnm</w:t>
      </w:r>
      <w:proofErr w:type="spellEnd"/>
      <w:r>
        <w:t xml:space="preserve"> výběrového </w:t>
      </w:r>
      <w:proofErr w:type="spellStart"/>
      <w:r>
        <w:t>Hzenl</w:t>
      </w:r>
      <w:proofErr w:type="spellEnd"/>
      <w:r>
        <w:t>") přiloží ke Ks dému v,„</w:t>
      </w:r>
      <w:proofErr w:type="spellStart"/>
      <w:r>
        <w:t>otove</w:t>
      </w:r>
      <w:proofErr w:type="spellEnd"/>
      <w:r>
        <w:t>"' n*vrhu srn^^</w:t>
      </w:r>
      <w:proofErr w:type="spellStart"/>
      <w:r>
        <w:t>ry</w:t>
      </w:r>
      <w:proofErr w:type="spellEnd"/>
      <w:r>
        <w:t xml:space="preserve"> jedno </w:t>
      </w:r>
      <w:proofErr w:type="spellStart"/>
      <w:r>
        <w:t>epdensané</w:t>
      </w:r>
      <w:proofErr w:type="spellEnd"/>
      <w:r>
        <w:t xml:space="preserve"> </w:t>
      </w:r>
      <w:r>
        <w:rPr>
          <w:rStyle w:val="Zkladntext65ptTundkovn0pt"/>
        </w:rPr>
        <w:t>vyhotoveni</w:t>
      </w:r>
      <w:r>
        <w:rPr>
          <w:rStyle w:val="Zkladntext65ptTundkovn0pt"/>
        </w:rPr>
        <w:t xml:space="preserve"> </w:t>
      </w:r>
      <w:r>
        <w:t>nákupních podmínek ZP, tzn. že p/</w:t>
      </w:r>
      <w:proofErr w:type="spellStart"/>
      <w:r>
        <w:t>édložl</w:t>
      </w:r>
      <w:proofErr w:type="spellEnd"/>
      <w:r>
        <w:t xml:space="preserve"> nákupní podmínky ZP </w:t>
      </w:r>
      <w:proofErr w:type="spellStart"/>
      <w:r>
        <w:t>celkc</w:t>
      </w:r>
      <w:proofErr w:type="spellEnd"/>
      <w:r>
        <w:t xml:space="preserve"> 3x. Účastník </w:t>
      </w:r>
      <w:proofErr w:type="spellStart"/>
      <w:r>
        <w:t>vypěrovett</w:t>
      </w:r>
      <w:proofErr w:type="spellEnd"/>
      <w:r>
        <w:t xml:space="preserve"> </w:t>
      </w:r>
      <w:proofErr w:type="spellStart"/>
      <w:r>
        <w:t>rizi</w:t>
      </w:r>
      <w:proofErr w:type="spellEnd"/>
      <w:r>
        <w:t xml:space="preserve"> </w:t>
      </w:r>
      <w:proofErr w:type="spellStart"/>
      <w:r>
        <w:t>ii</w:t>
      </w:r>
      <w:proofErr w:type="spellEnd"/>
      <w:r>
        <w:t xml:space="preserve"> </w:t>
      </w:r>
      <w:proofErr w:type="spellStart"/>
      <w:r>
        <w:t>preaiožl</w:t>
      </w:r>
      <w:proofErr w:type="spellEnd"/>
      <w:r>
        <w:t xml:space="preserve"> </w:t>
      </w:r>
      <w:proofErr w:type="spellStart"/>
      <w:r>
        <w:t>poaapsané</w:t>
      </w:r>
      <w:proofErr w:type="spellEnd"/>
      <w:r>
        <w:t xml:space="preserve"> </w:t>
      </w:r>
      <w:proofErr w:type="spellStart"/>
      <w:r>
        <w:t>lákupnl</w:t>
      </w:r>
      <w:proofErr w:type="spellEnd"/>
      <w:r>
        <w:t xml:space="preserve"> </w:t>
      </w:r>
      <w:proofErr w:type="spellStart"/>
      <w:r>
        <w:t>ptodminky</w:t>
      </w:r>
      <w:proofErr w:type="spellEnd"/>
      <w:r>
        <w:t xml:space="preserve"> ZP -.</w:t>
      </w:r>
      <w:proofErr w:type="spellStart"/>
      <w:r>
        <w:t>amostaině</w:t>
      </w:r>
      <w:proofErr w:type="spellEnd"/>
      <w:r>
        <w:t xml:space="preserve"> u každé nabídky, a to i v případ* že nákupní </w:t>
      </w:r>
      <w:proofErr w:type="spellStart"/>
      <w:proofErr w:type="gramStart"/>
      <w:r>
        <w:t>pndmír</w:t>
      </w:r>
      <w:proofErr w:type="spellEnd"/>
      <w:r>
        <w:t xml:space="preserve"> i ,y ZP</w:t>
      </w:r>
      <w:proofErr w:type="gramEnd"/>
      <w:r>
        <w:t xml:space="preserve"> p </w:t>
      </w:r>
      <w:proofErr w:type="spellStart"/>
      <w:r>
        <w:t>depsal</w:t>
      </w:r>
      <w:proofErr w:type="spellEnd"/>
      <w:r>
        <w:t xml:space="preserve"> s předložil </w:t>
      </w:r>
      <w:proofErr w:type="spellStart"/>
      <w:r>
        <w:t>jl</w:t>
      </w:r>
      <w:proofErr w:type="spellEnd"/>
      <w:r>
        <w:t xml:space="preserve"> </w:t>
      </w:r>
      <w:r>
        <w:rPr>
          <w:rStyle w:val="ZkladntextSylfaen8ptKurzvadkovn0pt"/>
        </w:rPr>
        <w:t>í</w:t>
      </w:r>
      <w:r>
        <w:t xml:space="preserve"> dříve. V </w:t>
      </w:r>
      <w:proofErr w:type="gramStart"/>
      <w:r>
        <w:t>připadl</w:t>
      </w:r>
      <w:proofErr w:type="gramEnd"/>
      <w:r>
        <w:t xml:space="preserve"> os</w:t>
      </w:r>
      <w:r>
        <w:t xml:space="preserve">tatních zakázat se nákupní podmínky ZP </w:t>
      </w:r>
      <w:proofErr w:type="gramStart"/>
      <w:r>
        <w:t>stávají</w:t>
      </w:r>
      <w:proofErr w:type="gramEnd"/>
      <w:r>
        <w:t xml:space="preserve"> součásti </w:t>
      </w:r>
      <w:proofErr w:type="spellStart"/>
      <w:r>
        <w:t>kazoe</w:t>
      </w:r>
      <w:proofErr w:type="spellEnd"/>
      <w:r>
        <w:t xml:space="preserve"> smlouvy jejím uzavřením bez ohledu na formu uzavření -milou,,, Nákupní psinky ZP </w:t>
      </w:r>
      <w:proofErr w:type="spellStart"/>
      <w:r>
        <w:t>musl</w:t>
      </w:r>
      <w:proofErr w:type="spellEnd"/>
      <w:r>
        <w:t xml:space="preserve"> být </w:t>
      </w:r>
      <w:proofErr w:type="spellStart"/>
      <w:r>
        <w:t>podopsén</w:t>
      </w:r>
      <w:proofErr w:type="spellEnd"/>
      <w:r>
        <w:t>, u (</w:t>
      </w:r>
      <w:proofErr w:type="spellStart"/>
      <w:r>
        <w:t>vzlckých</w:t>
      </w:r>
      <w:proofErr w:type="spellEnd"/>
      <w:r>
        <w:t xml:space="preserve"> </w:t>
      </w:r>
      <w:proofErr w:type="spellStart"/>
      <w:r>
        <w:t>osot</w:t>
      </w:r>
      <w:proofErr w:type="spellEnd"/>
      <w:r>
        <w:t xml:space="preserve"> účastníkem výběrového řízeni, resp. </w:t>
      </w:r>
      <w:proofErr w:type="spellStart"/>
      <w:r>
        <w:t>dodavatelerr</w:t>
      </w:r>
      <w:proofErr w:type="spellEnd"/>
      <w:r>
        <w:t xml:space="preserve"> </w:t>
      </w:r>
      <w:proofErr w:type="spellStart"/>
      <w:r>
        <w:t>akázky</w:t>
      </w:r>
      <w:proofErr w:type="spellEnd"/>
      <w:r>
        <w:t xml:space="preserve"> mateno </w:t>
      </w:r>
      <w:proofErr w:type="spellStart"/>
      <w:r>
        <w:t>rossanu</w:t>
      </w:r>
      <w:proofErr w:type="spellEnd"/>
      <w:r>
        <w:t xml:space="preserve">, a u </w:t>
      </w:r>
      <w:proofErr w:type="spellStart"/>
      <w:r>
        <w:t>p</w:t>
      </w:r>
      <w:r>
        <w:t>ravniarycn</w:t>
      </w:r>
      <w:proofErr w:type="spellEnd"/>
      <w:r>
        <w:t xml:space="preserve"> </w:t>
      </w:r>
      <w:proofErr w:type="spellStart"/>
      <w:r>
        <w:t>osoo</w:t>
      </w:r>
      <w:proofErr w:type="spellEnd"/>
      <w:r>
        <w:t xml:space="preserve"> statutárním </w:t>
      </w:r>
      <w:proofErr w:type="spellStart"/>
      <w:r>
        <w:t>oiyánem</w:t>
      </w:r>
      <w:proofErr w:type="spellEnd"/>
      <w:r>
        <w:t xml:space="preserve"> nebo </w:t>
      </w:r>
      <w:proofErr w:type="spellStart"/>
      <w:r>
        <w:t>Ooobou</w:t>
      </w:r>
      <w:proofErr w:type="spellEnd"/>
      <w:r>
        <w:t xml:space="preserve"> oprávněnou podepři návrh </w:t>
      </w:r>
      <w:proofErr w:type="spellStart"/>
      <w:r>
        <w:t>smtouv</w:t>
      </w:r>
      <w:proofErr w:type="spellEnd"/>
      <w:r>
        <w:t>, podle</w:t>
      </w:r>
    </w:p>
    <w:p w:rsidR="00757374" w:rsidRDefault="00013ECE">
      <w:pPr>
        <w:pStyle w:val="Zkladntext5"/>
        <w:framePr w:w="9451" w:h="12221" w:hRule="exact" w:wrap="around" w:vAnchor="page" w:hAnchor="page" w:x="1294" w:y="2789"/>
        <w:shd w:val="clear" w:color="auto" w:fill="auto"/>
        <w:spacing w:line="140" w:lineRule="exact"/>
        <w:ind w:left="420" w:firstLine="0"/>
        <w:jc w:val="both"/>
      </w:pPr>
      <w:proofErr w:type="gramStart"/>
      <w:r>
        <w:t>Mu</w:t>
      </w:r>
      <w:proofErr w:type="gramEnd"/>
      <w:r>
        <w:t xml:space="preserve"> a&amp;</w:t>
      </w:r>
    </w:p>
    <w:p w:rsidR="00757374" w:rsidRDefault="00013ECE">
      <w:pPr>
        <w:pStyle w:val="Zkladntext5"/>
        <w:framePr w:w="9451" w:h="12221" w:hRule="exact" w:wrap="around" w:vAnchor="page" w:hAnchor="page" w:x="1294" w:y="2789"/>
        <w:shd w:val="clear" w:color="auto" w:fill="auto"/>
        <w:spacing w:after="312" w:line="230" w:lineRule="exact"/>
        <w:ind w:left="420" w:right="80" w:hanging="360"/>
        <w:jc w:val="both"/>
      </w:pPr>
      <w:r>
        <w:t xml:space="preserve">li4, NP </w:t>
      </w:r>
      <w:proofErr w:type="spellStart"/>
      <w:r>
        <w:t>nemt</w:t>
      </w:r>
      <w:proofErr w:type="spellEnd"/>
      <w:r>
        <w:t xml:space="preserve"> </w:t>
      </w:r>
      <w:proofErr w:type="spellStart"/>
      <w:r>
        <w:t>ii</w:t>
      </w:r>
      <w:proofErr w:type="spellEnd"/>
      <w:r>
        <w:t xml:space="preserve"> bit součást! </w:t>
      </w:r>
      <w:proofErr w:type="gramStart"/>
      <w:r>
        <w:t>smlouvy</w:t>
      </w:r>
      <w:proofErr w:type="gramEnd"/>
      <w:r>
        <w:t xml:space="preserve"> u zakázek, u nichž </w:t>
      </w:r>
      <w:proofErr w:type="spellStart"/>
      <w:r>
        <w:t>tiep</w:t>
      </w:r>
      <w:proofErr w:type="spellEnd"/>
      <w:r>
        <w:t>"&gt;</w:t>
      </w:r>
      <w:proofErr w:type="spellStart"/>
      <w:r>
        <w:t>běhto</w:t>
      </w:r>
      <w:proofErr w:type="spellEnd"/>
      <w:r>
        <w:t xml:space="preserve"> výběrové řízení dis zákona </w:t>
      </w:r>
      <w:proofErr w:type="spellStart"/>
      <w:r>
        <w:rPr>
          <w:rStyle w:val="ZkladntextSylfaen8ptKurzvadkovn0pt"/>
        </w:rPr>
        <w:t>rí</w:t>
      </w:r>
      <w:proofErr w:type="spellEnd"/>
      <w:r>
        <w:rPr>
          <w:rStyle w:val="ZkladntextSylfaen8ptKurzvadkovn0pt"/>
        </w:rPr>
        <w:t>'§ň&amp;</w:t>
      </w:r>
      <w:r>
        <w:t xml:space="preserve"> </w:t>
      </w:r>
      <w:proofErr w:type="spellStart"/>
      <w:r>
        <w:t>přls</w:t>
      </w:r>
      <w:proofErr w:type="spellEnd"/>
      <w:r>
        <w:t>)</w:t>
      </w:r>
      <w:proofErr w:type="spellStart"/>
      <w:r>
        <w:t>uš</w:t>
      </w:r>
      <w:proofErr w:type="spellEnd"/>
      <w:r>
        <w:t xml:space="preserve">"é </w:t>
      </w:r>
      <w:proofErr w:type="spellStart"/>
      <w:r>
        <w:t>fjsjtřnf</w:t>
      </w:r>
      <w:proofErr w:type="spellEnd"/>
      <w:r>
        <w:t xml:space="preserve"> směrnice a </w:t>
      </w:r>
      <w:proofErr w:type="spellStart"/>
      <w:r>
        <w:t>Jijlchž</w:t>
      </w:r>
      <w:proofErr w:type="spellEnd"/>
      <w:r>
        <w:t xml:space="preserve"> předmětem jsou jednoráz</w:t>
      </w:r>
      <w:r>
        <w:t xml:space="preserve">ové </w:t>
      </w:r>
      <w:proofErr w:type="spellStart"/>
      <w:r>
        <w:t>dodávkv</w:t>
      </w:r>
      <w:proofErr w:type="spellEnd"/>
      <w:r>
        <w:t xml:space="preserve"> s cenou plněni do 5.000,- Kč.</w:t>
      </w:r>
    </w:p>
    <w:p w:rsidR="00757374" w:rsidRDefault="00013ECE">
      <w:pPr>
        <w:pStyle w:val="Zkladntext5"/>
        <w:framePr w:w="9451" w:h="12221" w:hRule="exact" w:wrap="around" w:vAnchor="page" w:hAnchor="page" w:x="1294" w:y="2789"/>
        <w:shd w:val="clear" w:color="auto" w:fill="auto"/>
        <w:spacing w:after="87" w:line="140" w:lineRule="exact"/>
        <w:ind w:left="40" w:firstLine="0"/>
      </w:pPr>
      <w:r>
        <w:t>2. Návrh »</w:t>
      </w:r>
      <w:proofErr w:type="spellStart"/>
      <w:r>
        <w:t>mlouvy</w:t>
      </w:r>
      <w:proofErr w:type="spellEnd"/>
    </w:p>
    <w:p w:rsidR="00757374" w:rsidRDefault="00013ECE">
      <w:pPr>
        <w:pStyle w:val="Zkladntext5"/>
        <w:framePr w:w="9451" w:h="12221" w:hRule="exact" w:wrap="around" w:vAnchor="page" w:hAnchor="page" w:x="1294" w:y="2789"/>
        <w:numPr>
          <w:ilvl w:val="0"/>
          <w:numId w:val="14"/>
        </w:numPr>
        <w:shd w:val="clear" w:color="auto" w:fill="auto"/>
        <w:tabs>
          <w:tab w:val="left" w:pos="421"/>
        </w:tabs>
        <w:spacing w:line="216" w:lineRule="exact"/>
        <w:ind w:left="420" w:hanging="360"/>
        <w:jc w:val="left"/>
      </w:pPr>
      <w:r>
        <w:t xml:space="preserve">Návrh smlouvy musí být v souladu s platnými </w:t>
      </w:r>
      <w:r>
        <w:rPr>
          <w:rStyle w:val="Zkladntext65ptTun"/>
        </w:rPr>
        <w:t xml:space="preserve">právními </w:t>
      </w:r>
      <w:r>
        <w:t xml:space="preserve">předpis; zadáním </w:t>
      </w:r>
      <w:proofErr w:type="spellStart"/>
      <w:r>
        <w:t>zasazny</w:t>
      </w:r>
      <w:proofErr w:type="spellEnd"/>
      <w:r>
        <w:t>, nabídkou účastníka "</w:t>
      </w:r>
      <w:proofErr w:type="spellStart"/>
      <w:r>
        <w:t>ýbžrového</w:t>
      </w:r>
      <w:proofErr w:type="spellEnd"/>
      <w:r>
        <w:t xml:space="preserve"> řízeni a těmito </w:t>
      </w:r>
      <w:proofErr w:type="spellStart"/>
      <w:r>
        <w:t>náv</w:t>
      </w:r>
      <w:proofErr w:type="spellEnd"/>
      <w:r>
        <w:t>-</w:t>
      </w:r>
      <w:proofErr w:type="spellStart"/>
      <w:r>
        <w:t>pnimi</w:t>
      </w:r>
      <w:proofErr w:type="spellEnd"/>
      <w:r>
        <w:t xml:space="preserve"> podmínkami </w:t>
      </w:r>
      <w:r>
        <w:rPr>
          <w:rStyle w:val="ZkladntextSylfaen8ptKurzvadkovn0pt"/>
        </w:rPr>
        <w:t>ZP a</w:t>
      </w:r>
      <w:r>
        <w:t xml:space="preserve"> </w:t>
      </w:r>
      <w:proofErr w:type="spellStart"/>
      <w:r>
        <w:t>musl</w:t>
      </w:r>
      <w:proofErr w:type="spellEnd"/>
      <w:r>
        <w:t xml:space="preserve"> v něm </w:t>
      </w:r>
      <w:proofErr w:type="spellStart"/>
      <w:r>
        <w:t>býi</w:t>
      </w:r>
      <w:proofErr w:type="spellEnd"/>
      <w:r>
        <w:t xml:space="preserve"> výslovně </w:t>
      </w:r>
      <w:r>
        <w:rPr>
          <w:rStyle w:val="Zkladntext65ptTun"/>
        </w:rPr>
        <w:t xml:space="preserve">uvedeno, </w:t>
      </w:r>
      <w:r>
        <w:t xml:space="preserve">že </w:t>
      </w:r>
      <w:proofErr w:type="spellStart"/>
      <w:r>
        <w:t>nákuoni</w:t>
      </w:r>
      <w:proofErr w:type="spellEnd"/>
      <w:r>
        <w:t xml:space="preserve"> podmiň! </w:t>
      </w:r>
      <w:proofErr w:type="spellStart"/>
      <w:proofErr w:type="gramStart"/>
      <w:r>
        <w:t>tv</w:t>
      </w:r>
      <w:proofErr w:type="spellEnd"/>
      <w:proofErr w:type="gramEnd"/>
      <w:r>
        <w:t xml:space="preserve"> </w:t>
      </w:r>
      <w:r>
        <w:rPr>
          <w:rStyle w:val="ZkladntextSylfaen8ptKurzvadkovn0pt"/>
        </w:rPr>
        <w:t>ZP</w:t>
      </w:r>
      <w:r>
        <w:t xml:space="preserve"> jsou součásti smlouvy jako její pří ta. </w:t>
      </w:r>
      <w:proofErr w:type="spellStart"/>
      <w:r>
        <w:t>Smlou</w:t>
      </w:r>
      <w:proofErr w:type="spellEnd"/>
      <w:r>
        <w:t xml:space="preserve"> (případně včetně příloh) </w:t>
      </w:r>
      <w:proofErr w:type="spellStart"/>
      <w:r>
        <w:t>musi</w:t>
      </w:r>
      <w:proofErr w:type="spellEnd"/>
      <w:r>
        <w:t xml:space="preserve"> </w:t>
      </w:r>
      <w:proofErr w:type="spellStart"/>
      <w:r>
        <w:t>jake</w:t>
      </w:r>
      <w:proofErr w:type="spellEnd"/>
      <w:r>
        <w:t xml:space="preserve"> </w:t>
      </w:r>
      <w:r>
        <w:rPr>
          <w:rStyle w:val="Zkladntext65ptTun"/>
        </w:rPr>
        <w:t xml:space="preserve">jediný </w:t>
      </w:r>
      <w:r>
        <w:t xml:space="preserve">a úplný </w:t>
      </w:r>
      <w:proofErr w:type="spellStart"/>
      <w:r>
        <w:t>owument</w:t>
      </w:r>
      <w:proofErr w:type="spellEnd"/>
      <w:r>
        <w:t xml:space="preserve"> řešit všechny vztah, </w:t>
      </w:r>
      <w:proofErr w:type="spellStart"/>
      <w:r>
        <w:t>maá</w:t>
      </w:r>
      <w:proofErr w:type="spellEnd"/>
      <w:r>
        <w:t xml:space="preserve"> smluvními </w:t>
      </w:r>
      <w:proofErr w:type="spellStart"/>
      <w:r>
        <w:t>stráharril</w:t>
      </w:r>
      <w:proofErr w:type="spellEnd"/>
      <w:r>
        <w:t xml:space="preserve"> a nesmi v </w:t>
      </w:r>
      <w:proofErr w:type="spellStart"/>
      <w:r>
        <w:t>nl</w:t>
      </w:r>
      <w:proofErr w:type="spellEnd"/>
      <w:r>
        <w:t xml:space="preserve"> b* odkaz </w:t>
      </w:r>
      <w:r>
        <w:rPr>
          <w:rStyle w:val="Zkladntext65ptTun"/>
        </w:rPr>
        <w:t xml:space="preserve">na </w:t>
      </w:r>
      <w:r>
        <w:t xml:space="preserve">žádné </w:t>
      </w:r>
      <w:r>
        <w:rPr>
          <w:rStyle w:val="Zkladntext65ptTun"/>
        </w:rPr>
        <w:t xml:space="preserve">dodá </w:t>
      </w:r>
      <w:r>
        <w:t xml:space="preserve">nákupní cenové, </w:t>
      </w:r>
      <w:proofErr w:type="spellStart"/>
      <w:r>
        <w:rPr>
          <w:rStyle w:val="Zkladntext65ptTun"/>
        </w:rPr>
        <w:t>olátebnf</w:t>
      </w:r>
      <w:proofErr w:type="spellEnd"/>
      <w:r>
        <w:rPr>
          <w:rStyle w:val="Zkladntext65ptTun"/>
        </w:rPr>
        <w:t xml:space="preserve"> </w:t>
      </w:r>
      <w:r>
        <w:t xml:space="preserve">či jiné </w:t>
      </w:r>
      <w:r>
        <w:rPr>
          <w:rStyle w:val="Zkladntext65ptTun"/>
        </w:rPr>
        <w:t xml:space="preserve">podmínky </w:t>
      </w:r>
      <w:proofErr w:type="spellStart"/>
      <w:r>
        <w:t>ied</w:t>
      </w:r>
      <w:r>
        <w:t>avatsto</w:t>
      </w:r>
      <w:proofErr w:type="spellEnd"/>
      <w:r>
        <w:t xml:space="preserve"> (</w:t>
      </w:r>
      <w:proofErr w:type="spellStart"/>
      <w:r>
        <w:t>prodávajldho</w:t>
      </w:r>
      <w:proofErr w:type="spellEnd"/>
      <w:r>
        <w:t xml:space="preserve">), které </w:t>
      </w:r>
      <w:r>
        <w:rPr>
          <w:rStyle w:val="Zkladntext65ptTun"/>
        </w:rPr>
        <w:t xml:space="preserve">by </w:t>
      </w:r>
      <w:r>
        <w:t xml:space="preserve">nebyly v souladu s nákupními </w:t>
      </w:r>
      <w:proofErr w:type="spellStart"/>
      <w:r>
        <w:t>poominnaml</w:t>
      </w:r>
      <w:proofErr w:type="spellEnd"/>
      <w:r>
        <w:t xml:space="preserve"> </w:t>
      </w:r>
      <w:proofErr w:type="spellStart"/>
      <w:r>
        <w:t>zr</w:t>
      </w:r>
      <w:proofErr w:type="spellEnd"/>
      <w:r>
        <w:t xml:space="preserve"> </w:t>
      </w:r>
      <w:proofErr w:type="spellStart"/>
      <w:r>
        <w:t>naní</w:t>
      </w:r>
      <w:proofErr w:type="spellEnd"/>
      <w:r>
        <w:t>-</w:t>
      </w:r>
      <w:proofErr w:type="spellStart"/>
      <w:r>
        <w:t>ii</w:t>
      </w:r>
      <w:proofErr w:type="spellEnd"/>
      <w:r>
        <w:t xml:space="preserve"> </w:t>
      </w:r>
      <w:r>
        <w:rPr>
          <w:rStyle w:val="Zkladntext65ptTun"/>
        </w:rPr>
        <w:t xml:space="preserve">v </w:t>
      </w:r>
      <w:r>
        <w:t xml:space="preserve">zadáni velená zakázky </w:t>
      </w:r>
      <w:r>
        <w:rPr>
          <w:rStyle w:val="Zkladntext65ptTun"/>
        </w:rPr>
        <w:t xml:space="preserve">nebo </w:t>
      </w:r>
      <w:r>
        <w:t xml:space="preserve">ve </w:t>
      </w:r>
      <w:proofErr w:type="spellStart"/>
      <w:r>
        <w:t>yýzvě</w:t>
      </w:r>
      <w:proofErr w:type="spellEnd"/>
      <w:r>
        <w:t xml:space="preserve"> k </w:t>
      </w:r>
      <w:r>
        <w:rPr>
          <w:rStyle w:val="Zkladntext65ptTun"/>
        </w:rPr>
        <w:t xml:space="preserve">podáni </w:t>
      </w:r>
      <w:proofErr w:type="spellStart"/>
      <w:r>
        <w:t>nsbW</w:t>
      </w:r>
      <w:proofErr w:type="spellEnd"/>
      <w:r>
        <w:t>“</w:t>
      </w:r>
      <w:r>
        <w:rPr>
          <w:vertAlign w:val="superscript"/>
        </w:rPr>
        <w:t>b</w:t>
      </w:r>
      <w:r>
        <w:t xml:space="preserve"> připuštěno jinak Pokud by </w:t>
      </w:r>
      <w:proofErr w:type="gramStart"/>
      <w:r>
        <w:t>návrh .</w:t>
      </w:r>
      <w:proofErr w:type="spellStart"/>
      <w:r>
        <w:t>mlouvy</w:t>
      </w:r>
      <w:proofErr w:type="spellEnd"/>
      <w:proofErr w:type="gramEnd"/>
      <w:r>
        <w:t xml:space="preserve"> obsahoval </w:t>
      </w:r>
      <w:proofErr w:type="spellStart"/>
      <w:r>
        <w:rPr>
          <w:rStyle w:val="Zkladntext65ptTun"/>
        </w:rPr>
        <w:t>Dodobný</w:t>
      </w:r>
      <w:proofErr w:type="spellEnd"/>
      <w:r>
        <w:rPr>
          <w:rStyle w:val="Zkladntext65ptTun"/>
        </w:rPr>
        <w:t xml:space="preserve"> </w:t>
      </w:r>
      <w:proofErr w:type="spellStart"/>
      <w:r>
        <w:t>odka</w:t>
      </w:r>
      <w:proofErr w:type="spellEnd"/>
      <w:r>
        <w:t xml:space="preserve"> </w:t>
      </w:r>
      <w:proofErr w:type="spellStart"/>
      <w:r>
        <w:t>nel</w:t>
      </w:r>
      <w:proofErr w:type="spellEnd"/>
      <w:r>
        <w:t xml:space="preserve"> de </w:t>
      </w:r>
      <w:proofErr w:type="spellStart"/>
      <w:r>
        <w:t>zo</w:t>
      </w:r>
      <w:proofErr w:type="spellEnd"/>
      <w:r>
        <w:t xml:space="preserve"> s </w:t>
      </w:r>
      <w:proofErr w:type="spellStart"/>
      <w:r>
        <w:t>any</w:t>
      </w:r>
      <w:proofErr w:type="spellEnd"/>
      <w:r>
        <w:t xml:space="preserve"> I B </w:t>
      </w:r>
      <w:proofErr w:type="spellStart"/>
      <w:r>
        <w:t>akcepto</w:t>
      </w:r>
      <w:proofErr w:type="spellEnd"/>
      <w:r>
        <w:t xml:space="preserve"> </w:t>
      </w:r>
      <w:r>
        <w:rPr>
          <w:rStyle w:val="ZkladntextSylfaen8ptKurzvadkovn0pt"/>
        </w:rPr>
        <w:t>m,</w:t>
      </w:r>
      <w:r>
        <w:t xml:space="preserve"> </w:t>
      </w:r>
      <w:proofErr w:type="spellStart"/>
      <w:r>
        <w:t>nabldk</w:t>
      </w:r>
      <w:proofErr w:type="spellEnd"/>
      <w:r>
        <w:t xml:space="preserve">: účastníka </w:t>
      </w:r>
      <w:proofErr w:type="spellStart"/>
      <w:r>
        <w:t>výběro</w:t>
      </w:r>
      <w:r>
        <w:t>véno</w:t>
      </w:r>
      <w:proofErr w:type="spellEnd"/>
      <w:r>
        <w:t xml:space="preserve"> </w:t>
      </w:r>
      <w:r>
        <w:rPr>
          <w:rStyle w:val="Zkladntext65ptTun"/>
        </w:rPr>
        <w:t xml:space="preserve">řízení </w:t>
      </w:r>
      <w:proofErr w:type="spellStart"/>
      <w:r>
        <w:t>ouue</w:t>
      </w:r>
      <w:proofErr w:type="spellEnd"/>
      <w:r>
        <w:t xml:space="preserve"> vyřazena a </w:t>
      </w:r>
      <w:proofErr w:type="spellStart"/>
      <w:r>
        <w:t>úťWilk</w:t>
      </w:r>
      <w:proofErr w:type="spellEnd"/>
      <w:r>
        <w:t xml:space="preserve"> výběrového řízeni --</w:t>
      </w:r>
      <w:proofErr w:type="spellStart"/>
      <w:r>
        <w:t>yloučen</w:t>
      </w:r>
      <w:proofErr w:type="spellEnd"/>
      <w:r>
        <w:t xml:space="preserve"> z další účasti na zadáveni zakázky</w:t>
      </w:r>
    </w:p>
    <w:p w:rsidR="00757374" w:rsidRDefault="00013ECE">
      <w:pPr>
        <w:pStyle w:val="Zkladntext5"/>
        <w:framePr w:w="9451" w:h="12221" w:hRule="exact" w:wrap="around" w:vAnchor="page" w:hAnchor="page" w:x="1294" w:y="2789"/>
        <w:shd w:val="clear" w:color="auto" w:fill="auto"/>
        <w:spacing w:line="216" w:lineRule="exact"/>
        <w:ind w:left="60" w:firstLine="0"/>
        <w:jc w:val="left"/>
      </w:pPr>
      <w:r>
        <w:t xml:space="preserve">2 </w:t>
      </w:r>
      <w:proofErr w:type="spellStart"/>
      <w:r>
        <w:t>2</w:t>
      </w:r>
      <w:proofErr w:type="spellEnd"/>
      <w:r>
        <w:t xml:space="preserve"> Návrh smlouvy, nákupní podmínky ZP I </w:t>
      </w:r>
      <w:proofErr w:type="gramStart"/>
      <w:r>
        <w:t>vlastni</w:t>
      </w:r>
      <w:proofErr w:type="gramEnd"/>
      <w:r>
        <w:t xml:space="preserve"> nabídka </w:t>
      </w:r>
      <w:proofErr w:type="gramStart"/>
      <w:r>
        <w:t>musí</w:t>
      </w:r>
      <w:proofErr w:type="gramEnd"/>
      <w:r>
        <w:t xml:space="preserve"> </w:t>
      </w:r>
      <w:proofErr w:type="spellStart"/>
      <w:r>
        <w:t>oýt</w:t>
      </w:r>
      <w:proofErr w:type="spellEnd"/>
      <w:r>
        <w:t xml:space="preserve"> podepsány u fyzických osob účastníkem </w:t>
      </w:r>
      <w:proofErr w:type="spellStart"/>
      <w:r>
        <w:t>výbě</w:t>
      </w:r>
      <w:proofErr w:type="spellEnd"/>
      <w:r>
        <w:t xml:space="preserve"> </w:t>
      </w:r>
      <w:proofErr w:type="spellStart"/>
      <w:r>
        <w:t>vé</w:t>
      </w:r>
      <w:proofErr w:type="spellEnd"/>
      <w:r>
        <w:t xml:space="preserve">*^ </w:t>
      </w:r>
      <w:proofErr w:type="spellStart"/>
      <w:r>
        <w:t>Hzeni</w:t>
      </w:r>
      <w:proofErr w:type="spellEnd"/>
      <w:r>
        <w:t xml:space="preserve"> a u </w:t>
      </w:r>
      <w:r>
        <w:rPr>
          <w:rStyle w:val="Zkladntext6ptdkovn0pt0"/>
        </w:rPr>
        <w:t xml:space="preserve">právní • </w:t>
      </w:r>
      <w:r>
        <w:t xml:space="preserve">h osob </w:t>
      </w:r>
      <w:proofErr w:type="spellStart"/>
      <w:r>
        <w:t>tetutárnfm</w:t>
      </w:r>
      <w:proofErr w:type="spellEnd"/>
      <w:r>
        <w:t xml:space="preserve"> </w:t>
      </w:r>
      <w:proofErr w:type="spellStart"/>
      <w:r>
        <w:t>omunem</w:t>
      </w:r>
      <w:proofErr w:type="spellEnd"/>
      <w:r>
        <w:t>.</w:t>
      </w:r>
      <w:r>
        <w:t xml:space="preserve"> </w:t>
      </w:r>
      <w:proofErr w:type="spellStart"/>
      <w:r>
        <w:t>Pol</w:t>
      </w:r>
      <w:proofErr w:type="spellEnd"/>
      <w:r>
        <w:t xml:space="preserve"> d </w:t>
      </w:r>
      <w:proofErr w:type="spellStart"/>
      <w:r>
        <w:t>buda</w:t>
      </w:r>
      <w:proofErr w:type="spellEnd"/>
      <w:r>
        <w:t xml:space="preserve"> návrh smlouvy, nákupní podmínky ZP nebo vlastni i </w:t>
      </w:r>
      <w:proofErr w:type="spellStart"/>
      <w:r>
        <w:t>abldka</w:t>
      </w:r>
      <w:proofErr w:type="spellEnd"/>
      <w:r>
        <w:t xml:space="preserve"> </w:t>
      </w:r>
      <w:proofErr w:type="spellStart"/>
      <w:r>
        <w:t>podepsar</w:t>
      </w:r>
      <w:proofErr w:type="spellEnd"/>
      <w:r>
        <w:t xml:space="preserve"> y jinou o &gt;</w:t>
      </w:r>
      <w:proofErr w:type="spellStart"/>
      <w:r>
        <w:t>oo</w:t>
      </w:r>
      <w:proofErr w:type="spellEnd"/>
      <w:r>
        <w:t xml:space="preserve"> </w:t>
      </w:r>
      <w:proofErr w:type="spellStart"/>
      <w:r>
        <w:t>musl</w:t>
      </w:r>
      <w:proofErr w:type="spellEnd"/>
      <w:r>
        <w:t xml:space="preserve"> být součásti nabídky bud písemná plná moc (pověření) přepsaná u fyzických «sob účastníkem výběrového řízeni a u právnických osob </w:t>
      </w:r>
      <w:proofErr w:type="spellStart"/>
      <w:r>
        <w:t>itutárnlm</w:t>
      </w:r>
      <w:proofErr w:type="spellEnd"/>
      <w:r>
        <w:t xml:space="preserve"> &lt; </w:t>
      </w:r>
      <w:proofErr w:type="spellStart"/>
      <w:proofErr w:type="gramStart"/>
      <w:r>
        <w:t>nem</w:t>
      </w:r>
      <w:proofErr w:type="spellEnd"/>
      <w:r>
        <w:t xml:space="preserve"> ú,«stolka</w:t>
      </w:r>
      <w:proofErr w:type="gramEnd"/>
      <w:r>
        <w:t xml:space="preserve"> výbě</w:t>
      </w:r>
      <w:r>
        <w:t xml:space="preserve">rového řízeni nebo </w:t>
      </w:r>
      <w:proofErr w:type="spellStart"/>
      <w:r>
        <w:t>pnsiusne</w:t>
      </w:r>
      <w:proofErr w:type="spellEnd"/>
      <w:r>
        <w:t xml:space="preserve"> </w:t>
      </w:r>
      <w:proofErr w:type="spellStart"/>
      <w:r>
        <w:rPr>
          <w:rStyle w:val="Zkladntext75ptdkovn0pt"/>
        </w:rPr>
        <w:t>ooKiaoy</w:t>
      </w:r>
      <w:proofErr w:type="spellEnd"/>
      <w:r>
        <w:rPr>
          <w:rStyle w:val="Zkladntext75ptdkovn0pt"/>
        </w:rPr>
        <w:t xml:space="preserve">, </w:t>
      </w:r>
      <w:r>
        <w:t xml:space="preserve">z nichž bude vyplývat zákonné "mocněni osoby podepisovat jménem účastníka výběrového </w:t>
      </w:r>
      <w:proofErr w:type="spellStart"/>
      <w:r>
        <w:t>ifeenl</w:t>
      </w:r>
      <w:proofErr w:type="spellEnd"/>
      <w:r>
        <w:t xml:space="preserve"> doklady pro výborové </w:t>
      </w:r>
      <w:proofErr w:type="spellStart"/>
      <w:r>
        <w:t>Hzenl</w:t>
      </w:r>
      <w:proofErr w:type="spellEnd"/>
      <w:r>
        <w:t xml:space="preserve"> na dodávku ZP. U </w:t>
      </w:r>
      <w:proofErr w:type="spellStart"/>
      <w:r>
        <w:t>podpisi</w:t>
      </w:r>
      <w:proofErr w:type="spellEnd"/>
      <w:r>
        <w:t xml:space="preserve"> návrhu </w:t>
      </w:r>
      <w:proofErr w:type="spellStart"/>
      <w:r>
        <w:t>smlouv</w:t>
      </w:r>
      <w:proofErr w:type="spellEnd"/>
      <w:r>
        <w:t xml:space="preserve">; nákupní podmínky ZP i </w:t>
      </w:r>
      <w:proofErr w:type="spellStart"/>
      <w:r>
        <w:t>vlastol</w:t>
      </w:r>
      <w:proofErr w:type="spellEnd"/>
      <w:r>
        <w:t xml:space="preserve"> nabídky </w:t>
      </w:r>
      <w:proofErr w:type="spellStart"/>
      <w:r>
        <w:t>musl</w:t>
      </w:r>
      <w:proofErr w:type="spellEnd"/>
      <w:r>
        <w:t xml:space="preserve"> byt </w:t>
      </w:r>
      <w:proofErr w:type="spellStart"/>
      <w:r>
        <w:t>vzoy</w:t>
      </w:r>
      <w:proofErr w:type="spellEnd"/>
      <w:r>
        <w:t xml:space="preserve"> </w:t>
      </w:r>
      <w:proofErr w:type="spellStart"/>
      <w:r>
        <w:t>uveaeno</w:t>
      </w:r>
      <w:proofErr w:type="spellEnd"/>
      <w:r>
        <w:t xml:space="preserve"> </w:t>
      </w:r>
      <w:r>
        <w:t xml:space="preserve">jméno, příjmení a funkce podpisující </w:t>
      </w:r>
      <w:proofErr w:type="gramStart"/>
      <w:r>
        <w:t>osob,.</w:t>
      </w:r>
      <w:proofErr w:type="gramEnd"/>
    </w:p>
    <w:p w:rsidR="00757374" w:rsidRDefault="00013ECE">
      <w:pPr>
        <w:pStyle w:val="Zkladntext5"/>
        <w:framePr w:w="9451" w:h="12221" w:hRule="exact" w:wrap="around" w:vAnchor="page" w:hAnchor="page" w:x="1294" w:y="2789"/>
        <w:shd w:val="clear" w:color="auto" w:fill="auto"/>
        <w:spacing w:line="216" w:lineRule="exact"/>
        <w:ind w:left="420" w:hanging="360"/>
        <w:jc w:val="both"/>
      </w:pPr>
      <w:r>
        <w:t xml:space="preserve">2 3 V záhlaví návrhu smlouvy </w:t>
      </w:r>
      <w:proofErr w:type="spellStart"/>
      <w:r>
        <w:t>musl</w:t>
      </w:r>
      <w:proofErr w:type="spellEnd"/>
      <w:r>
        <w:t xml:space="preserve"> být uvedeno čisto smlouvy, které je shodné s Oslem zakázky uvedené v zadání </w:t>
      </w:r>
      <w:proofErr w:type="spellStart"/>
      <w:r>
        <w:t>tkázky</w:t>
      </w:r>
      <w:proofErr w:type="spellEnd"/>
      <w:r>
        <w:t xml:space="preserve">. </w:t>
      </w:r>
      <w:proofErr w:type="spellStart"/>
      <w:r>
        <w:t>Nt</w:t>
      </w:r>
      <w:proofErr w:type="spellEnd"/>
      <w:r>
        <w:t xml:space="preserve"> tem smlouvy je </w:t>
      </w:r>
      <w:proofErr w:type="spellStart"/>
      <w:r>
        <w:t>účastnk</w:t>
      </w:r>
      <w:proofErr w:type="spellEnd"/>
      <w:r>
        <w:t xml:space="preserve"> v </w:t>
      </w:r>
      <w:proofErr w:type="spellStart"/>
      <w:r>
        <w:t>bároveno</w:t>
      </w:r>
      <w:proofErr w:type="spellEnd"/>
      <w:r>
        <w:t xml:space="preserve"> říze i vázán po </w:t>
      </w:r>
      <w:proofErr w:type="spellStart"/>
      <w:r>
        <w:t>zadavac</w:t>
      </w:r>
      <w:proofErr w:type="spellEnd"/>
      <w:r>
        <w:t xml:space="preserve">, lhůto, která je « </w:t>
      </w:r>
      <w:proofErr w:type="spellStart"/>
      <w:r>
        <w:t>veřejnýcř</w:t>
      </w:r>
      <w:proofErr w:type="spellEnd"/>
      <w:r>
        <w:t>, Otá</w:t>
      </w:r>
      <w:r>
        <w:t xml:space="preserve">zek uvedena v </w:t>
      </w:r>
      <w:proofErr w:type="spellStart"/>
      <w:r>
        <w:t>adénl</w:t>
      </w:r>
      <w:proofErr w:type="spellEnd"/>
      <w:r>
        <w:t xml:space="preserve"> veřejné zakázky a vyplývá z* zákona </w:t>
      </w:r>
      <w:r>
        <w:rPr>
          <w:vertAlign w:val="subscript"/>
        </w:rPr>
        <w:t>a</w:t>
      </w:r>
      <w:r>
        <w:t xml:space="preserve"> u zakázek malého rozsahu činí 30 dnů ode dne doručení oznámeni KNTB o výběru </w:t>
      </w:r>
      <w:proofErr w:type="spellStart"/>
      <w:r>
        <w:t>nejvpodnějsi</w:t>
      </w:r>
      <w:proofErr w:type="spellEnd"/>
      <w:r>
        <w:t xml:space="preserve"> nabídky.</w:t>
      </w:r>
    </w:p>
    <w:p w:rsidR="00757374" w:rsidRDefault="00013ECE">
      <w:pPr>
        <w:pStyle w:val="Zkladntext5"/>
        <w:framePr w:w="9451" w:h="12221" w:hRule="exact" w:wrap="around" w:vAnchor="page" w:hAnchor="page" w:x="1294" w:y="2789"/>
        <w:numPr>
          <w:ilvl w:val="0"/>
          <w:numId w:val="15"/>
        </w:numPr>
        <w:shd w:val="clear" w:color="auto" w:fill="auto"/>
        <w:tabs>
          <w:tab w:val="left" w:pos="426"/>
        </w:tabs>
        <w:spacing w:line="211" w:lineRule="exact"/>
        <w:ind w:left="420" w:hanging="360"/>
        <w:jc w:val="left"/>
      </w:pPr>
      <w:r>
        <w:t xml:space="preserve">Návrh smlouvy v </w:t>
      </w:r>
      <w:proofErr w:type="spellStart"/>
      <w:r>
        <w:t>pnpadé</w:t>
      </w:r>
      <w:proofErr w:type="spellEnd"/>
      <w:r>
        <w:t xml:space="preserve"> &lt;</w:t>
      </w:r>
      <w:r>
        <w:t xml:space="preserve"> -</w:t>
      </w:r>
      <w:proofErr w:type="spellStart"/>
      <w:r>
        <w:t>erejne</w:t>
      </w:r>
      <w:proofErr w:type="spellEnd"/>
      <w:r>
        <w:t xml:space="preserve"> zakázky </w:t>
      </w:r>
      <w:proofErr w:type="spellStart"/>
      <w:r>
        <w:t>dte</w:t>
      </w:r>
      <w:proofErr w:type="spellEnd"/>
      <w:r>
        <w:t xml:space="preserve"> </w:t>
      </w:r>
      <w:proofErr w:type="spellStart"/>
      <w:r>
        <w:t>sákona</w:t>
      </w:r>
      <w:proofErr w:type="spellEnd"/>
      <w:r>
        <w:t xml:space="preserve"> </w:t>
      </w:r>
      <w:proofErr w:type="spellStart"/>
      <w:r>
        <w:t>musl</w:t>
      </w:r>
      <w:proofErr w:type="spellEnd"/>
      <w:r>
        <w:t xml:space="preserve"> být </w:t>
      </w:r>
      <w:proofErr w:type="spellStart"/>
      <w:proofErr w:type="gramStart"/>
      <w:r>
        <w:t>předlože</w:t>
      </w:r>
      <w:proofErr w:type="spellEnd"/>
      <w:r>
        <w:t>,,,«třech</w:t>
      </w:r>
      <w:proofErr w:type="gramEnd"/>
      <w:r>
        <w:t xml:space="preserve"> vyhotoveních, z nichž </w:t>
      </w:r>
      <w:proofErr w:type="spellStart"/>
      <w:r>
        <w:t>todno</w:t>
      </w:r>
      <w:proofErr w:type="spellEnd"/>
      <w:r>
        <w:t xml:space="preserve"> bude s&lt; </w:t>
      </w:r>
      <w:proofErr w:type="spellStart"/>
      <w:r>
        <w:t>šástt</w:t>
      </w:r>
      <w:proofErr w:type="spellEnd"/>
      <w:r>
        <w:t xml:space="preserve"> nabídky a dat. </w:t>
      </w:r>
      <w:proofErr w:type="spellStart"/>
      <w:r>
        <w:t>dvé</w:t>
      </w:r>
      <w:proofErr w:type="spellEnd"/>
      <w:r>
        <w:t xml:space="preserve"> budou k nabídce vol </w:t>
      </w:r>
      <w:proofErr w:type="spellStart"/>
      <w:r>
        <w:t>pfitožare</w:t>
      </w:r>
      <w:proofErr w:type="spellEnd"/>
      <w:r>
        <w:t xml:space="preserve"> </w:t>
      </w:r>
      <w:proofErr w:type="spellStart"/>
      <w:r>
        <w:t>ako</w:t>
      </w:r>
      <w:proofErr w:type="spellEnd"/>
      <w:r>
        <w:t xml:space="preserve"> </w:t>
      </w:r>
      <w:r>
        <w:rPr>
          <w:rStyle w:val="Zkladntext9ptdkovn0pt0"/>
        </w:rPr>
        <w:t xml:space="preserve">jej* </w:t>
      </w:r>
      <w:proofErr w:type="spellStart"/>
      <w:r>
        <w:t>pHtohy</w:t>
      </w:r>
      <w:proofErr w:type="spellEnd"/>
      <w:r>
        <w:t xml:space="preserve"> (nebudou svázána či jinak neoddělitelné spojena s ostatními </w:t>
      </w:r>
      <w:proofErr w:type="spellStart"/>
      <w:r>
        <w:t>uoklaoy</w:t>
      </w:r>
      <w:proofErr w:type="spellEnd"/>
      <w:r>
        <w:t xml:space="preserve"> </w:t>
      </w:r>
      <w:proofErr w:type="spellStart"/>
      <w:r>
        <w:t>vnablduí</w:t>
      </w:r>
      <w:proofErr w:type="spellEnd"/>
      <w:r>
        <w:t xml:space="preserve">). V </w:t>
      </w:r>
      <w:proofErr w:type="spellStart"/>
      <w:r>
        <w:t>pffpaué</w:t>
      </w:r>
      <w:proofErr w:type="spellEnd"/>
      <w:r>
        <w:t xml:space="preserve"> zakáz</w:t>
      </w:r>
      <w:r>
        <w:t xml:space="preserve">ky </w:t>
      </w:r>
      <w:proofErr w:type="gramStart"/>
      <w:r>
        <w:t>malého .</w:t>
      </w:r>
      <w:proofErr w:type="spellStart"/>
      <w:r>
        <w:t>ozsahu</w:t>
      </w:r>
      <w:proofErr w:type="spellEnd"/>
      <w:proofErr w:type="gramEnd"/>
      <w:r>
        <w:t xml:space="preserve">, </w:t>
      </w:r>
      <w:proofErr w:type="spellStart"/>
      <w:r>
        <w:t>kd</w:t>
      </w:r>
      <w:proofErr w:type="spellEnd"/>
      <w:r>
        <w:t>" nabídka bud® «v*</w:t>
      </w:r>
      <w:proofErr w:type="spellStart"/>
      <w:r>
        <w:t>zána</w:t>
      </w:r>
      <w:proofErr w:type="spellEnd"/>
      <w:r>
        <w:t xml:space="preserve"> v </w:t>
      </w:r>
      <w:proofErr w:type="spellStart"/>
      <w:r>
        <w:t>iudnom</w:t>
      </w:r>
      <w:proofErr w:type="spellEnd"/>
      <w:r>
        <w:t xml:space="preserve"> celku, </w:t>
      </w:r>
      <w:proofErr w:type="spellStart"/>
      <w:r>
        <w:t>musl</w:t>
      </w:r>
      <w:proofErr w:type="spellEnd"/>
      <w:r>
        <w:t xml:space="preserve"> být rovněž smlouva předložena ve třech vyhol </w:t>
      </w:r>
      <w:proofErr w:type="spellStart"/>
      <w:r>
        <w:t>oveních</w:t>
      </w:r>
      <w:proofErr w:type="spellEnd"/>
      <w:r>
        <w:t xml:space="preserve">, není li v zadáni zakázky výslovní uvedeno jinak. Jedno z těchto vyhotoven, bude součást, nabídky a </w:t>
      </w:r>
      <w:proofErr w:type="spellStart"/>
      <w:r>
        <w:t>dalš</w:t>
      </w:r>
      <w:proofErr w:type="spellEnd"/>
      <w:r>
        <w:t xml:space="preserve">, dvě </w:t>
      </w:r>
      <w:proofErr w:type="spellStart"/>
      <w:r>
        <w:t>budo</w:t>
      </w:r>
      <w:proofErr w:type="spellEnd"/>
      <w:r>
        <w:t xml:space="preserve">« k </w:t>
      </w:r>
      <w:proofErr w:type="spellStart"/>
      <w:r>
        <w:t>nab</w:t>
      </w:r>
      <w:proofErr w:type="spellEnd"/>
      <w:r>
        <w:rPr>
          <w:vertAlign w:val="superscript"/>
        </w:rPr>
        <w:t>|</w:t>
      </w:r>
      <w:proofErr w:type="spellStart"/>
      <w:r>
        <w:rPr>
          <w:vertAlign w:val="superscript"/>
        </w:rPr>
        <w:t>r</w:t>
      </w:r>
      <w:r>
        <w:t>k</w:t>
      </w:r>
      <w:proofErr w:type="spellEnd"/>
      <w:r>
        <w:t xml:space="preserve"> volně přilože</w:t>
      </w:r>
      <w:r>
        <w:t xml:space="preserve">na </w:t>
      </w:r>
      <w:proofErr w:type="gramStart"/>
      <w:r>
        <w:t>jak,, její</w:t>
      </w:r>
      <w:proofErr w:type="gramEnd"/>
      <w:r>
        <w:t xml:space="preserve"> přílohy (nebudou </w:t>
      </w:r>
      <w:proofErr w:type="spellStart"/>
      <w:r>
        <w:t>ávázána</w:t>
      </w:r>
      <w:proofErr w:type="spellEnd"/>
      <w:r>
        <w:t xml:space="preserve"> či jinak neoddělitelně spojena s ostatními doklady v nabídce i.</w:t>
      </w:r>
    </w:p>
    <w:p w:rsidR="00757374" w:rsidRDefault="00757374">
      <w:pPr>
        <w:rPr>
          <w:sz w:val="2"/>
          <w:szCs w:val="2"/>
        </w:rPr>
        <w:sectPr w:rsidR="00757374">
          <w:pgSz w:w="11909" w:h="16838"/>
          <w:pgMar w:top="0" w:right="0" w:bottom="0" w:left="0" w:header="0" w:footer="3" w:gutter="0"/>
          <w:cols w:space="720"/>
          <w:noEndnote/>
          <w:docGrid w:linePitch="360"/>
        </w:sectPr>
      </w:pPr>
    </w:p>
    <w:p w:rsidR="00757374" w:rsidRDefault="00013ECE">
      <w:pPr>
        <w:pStyle w:val="ZhlavneboZpat0"/>
        <w:framePr w:w="9149" w:h="245" w:hRule="exact" w:wrap="around" w:vAnchor="page" w:hAnchor="page" w:x="1498" w:y="1385"/>
        <w:shd w:val="clear" w:color="auto" w:fill="auto"/>
        <w:spacing w:line="130" w:lineRule="exact"/>
        <w:ind w:left="120"/>
        <w:jc w:val="center"/>
      </w:pPr>
      <w:r>
        <w:lastRenderedPageBreak/>
        <w:t>3. Kvalitativní a technické požadavky na zdravotnické prostředky</w:t>
      </w:r>
    </w:p>
    <w:p w:rsidR="00757374" w:rsidRDefault="00013ECE">
      <w:pPr>
        <w:pStyle w:val="Zkladntext5"/>
        <w:framePr w:w="9197" w:h="5476" w:hRule="exact" w:wrap="around" w:vAnchor="page" w:hAnchor="page" w:x="1421" w:y="1707"/>
        <w:numPr>
          <w:ilvl w:val="0"/>
          <w:numId w:val="16"/>
        </w:numPr>
        <w:shd w:val="clear" w:color="auto" w:fill="auto"/>
        <w:spacing w:line="206" w:lineRule="exact"/>
        <w:ind w:left="440" w:hanging="320"/>
        <w:jc w:val="both"/>
      </w:pPr>
      <w:r>
        <w:t xml:space="preserve"> Kvalitativní a technické vlastnosti ZP </w:t>
      </w:r>
      <w:proofErr w:type="spellStart"/>
      <w:r>
        <w:t>musl</w:t>
      </w:r>
      <w:proofErr w:type="spellEnd"/>
      <w:r>
        <w:t xml:space="preserve"> odpovídat požadavkům stanoveným obecné závaznými právními předpisy, </w:t>
      </w:r>
      <w:proofErr w:type="gramStart"/>
      <w:r>
        <w:t>ze</w:t>
      </w:r>
      <w:proofErr w:type="gramEnd"/>
      <w:r>
        <w:t>)</w:t>
      </w:r>
      <w:proofErr w:type="spellStart"/>
      <w:r>
        <w:t>ména</w:t>
      </w:r>
      <w:proofErr w:type="spellEnd"/>
      <w:r>
        <w:t xml:space="preserve"> z. t</w:t>
      </w:r>
    </w:p>
    <w:p w:rsidR="00757374" w:rsidRDefault="00013ECE">
      <w:pPr>
        <w:pStyle w:val="Zkladntext5"/>
        <w:framePr w:w="9197" w:h="5476" w:hRule="exact" w:wrap="around" w:vAnchor="page" w:hAnchor="page" w:x="1421" w:y="1707"/>
        <w:shd w:val="clear" w:color="auto" w:fill="auto"/>
        <w:spacing w:line="206" w:lineRule="exact"/>
        <w:ind w:left="440" w:right="100" w:firstLine="0"/>
        <w:jc w:val="both"/>
      </w:pPr>
      <w:r>
        <w:t xml:space="preserve">68/2014 Sb., o zdravotnických prostředcích, z. </w:t>
      </w:r>
      <w:r>
        <w:rPr>
          <w:rStyle w:val="ZkladntextSylfaen8ptKurzvadkovn0pt"/>
        </w:rPr>
        <w:t>&amp;</w:t>
      </w:r>
      <w:r>
        <w:t xml:space="preserve"> 102/2001 Sb., o obecné bezpečnosti výrobků, z. </w:t>
      </w:r>
      <w:proofErr w:type="gramStart"/>
      <w:r>
        <w:t>č.</w:t>
      </w:r>
      <w:proofErr w:type="gramEnd"/>
      <w:r>
        <w:t xml:space="preserve"> 22/1997 Sb., o technických poža</w:t>
      </w:r>
      <w:r>
        <w:t>davcích na výrobky, a příslušnými prováděcími nařízeními vlády k zákonu o zdravotnických prostředcích (dále jen »nařízeni vlády"), harmonizovanými českými technickými normami a ostatními ČSN a požadavkům stanoveným v zadáni zakázky. Nabízený předmět plněni</w:t>
      </w:r>
      <w:r>
        <w:t xml:space="preserve"> nesmi </w:t>
      </w:r>
      <w:proofErr w:type="spellStart"/>
      <w:r>
        <w:t>mit</w:t>
      </w:r>
      <w:proofErr w:type="spellEnd"/>
      <w:r>
        <w:t xml:space="preserve"> žádné právní vady, zejména nesmi být zatížen </w:t>
      </w:r>
      <w:proofErr w:type="spellStart"/>
      <w:r>
        <w:t>jakýmlkoHv</w:t>
      </w:r>
      <w:proofErr w:type="spellEnd"/>
      <w:r>
        <w:t xml:space="preserve"> právy třetích osob. Účastník výběrového řízeni může nabídnout jen takový předmět </w:t>
      </w:r>
      <w:proofErr w:type="spellStart"/>
      <w:r>
        <w:t>plnéní</w:t>
      </w:r>
      <w:proofErr w:type="spellEnd"/>
      <w:r>
        <w:t xml:space="preserve">, k němuž </w:t>
      </w:r>
      <w:proofErr w:type="spellStart"/>
      <w:r>
        <w:t>získaí</w:t>
      </w:r>
      <w:proofErr w:type="spellEnd"/>
      <w:r>
        <w:t xml:space="preserve"> vlastnické 6 jiné odpovídajíc! </w:t>
      </w:r>
      <w:proofErr w:type="gramStart"/>
      <w:r>
        <w:t>právo</w:t>
      </w:r>
      <w:proofErr w:type="gramEnd"/>
      <w:r>
        <w:t xml:space="preserve"> v souladu s platnými právními předpisy.</w:t>
      </w:r>
    </w:p>
    <w:p w:rsidR="00757374" w:rsidRDefault="00013ECE">
      <w:pPr>
        <w:pStyle w:val="Zkladntext5"/>
        <w:framePr w:w="9197" w:h="5476" w:hRule="exact" w:wrap="around" w:vAnchor="page" w:hAnchor="page" w:x="1421" w:y="1707"/>
        <w:numPr>
          <w:ilvl w:val="0"/>
          <w:numId w:val="16"/>
        </w:numPr>
        <w:shd w:val="clear" w:color="auto" w:fill="auto"/>
        <w:spacing w:line="202" w:lineRule="exact"/>
        <w:ind w:left="440" w:right="100" w:hanging="320"/>
        <w:jc w:val="both"/>
      </w:pPr>
      <w:r>
        <w:t xml:space="preserve"> Účastní</w:t>
      </w:r>
      <w:r>
        <w:t xml:space="preserve">k výběrového řízení I dodavatel u zakázky malého rozsahu </w:t>
      </w:r>
      <w:proofErr w:type="spellStart"/>
      <w:r>
        <w:t>musl</w:t>
      </w:r>
      <w:proofErr w:type="spellEnd"/>
      <w:r>
        <w:t xml:space="preserve"> v nabídce prokázal, že nabízený ZP je z hlediska platných právních předpisů způsobilý a vhodný pro použili při poskytováni zdravotní péče v ČR, zejména, že u ZP byla stanoveným způsobem posouzen</w:t>
      </w:r>
      <w:r>
        <w:t xml:space="preserve">a shoda jeho vlastnosti s technickými požadavky, které stanoví nařízeni vlády, je označen stanoveným způsobem a výrobce nebo jeho </w:t>
      </w:r>
      <w:proofErr w:type="spellStart"/>
      <w:r>
        <w:t>zplnomocnéný</w:t>
      </w:r>
      <w:proofErr w:type="spellEnd"/>
      <w:r>
        <w:t xml:space="preserve"> zástupce o tom vydal písemné prohlášení o shodě.</w:t>
      </w:r>
    </w:p>
    <w:p w:rsidR="00757374" w:rsidRDefault="00013ECE">
      <w:pPr>
        <w:pStyle w:val="Zkladntext5"/>
        <w:framePr w:w="9197" w:h="5476" w:hRule="exact" w:wrap="around" w:vAnchor="page" w:hAnchor="page" w:x="1421" w:y="1707"/>
        <w:numPr>
          <w:ilvl w:val="0"/>
          <w:numId w:val="16"/>
        </w:numPr>
        <w:shd w:val="clear" w:color="auto" w:fill="auto"/>
        <w:spacing w:line="140" w:lineRule="exact"/>
        <w:ind w:left="440" w:hanging="320"/>
        <w:jc w:val="both"/>
      </w:pPr>
      <w:r>
        <w:t xml:space="preserve"> Jedné-</w:t>
      </w:r>
      <w:proofErr w:type="spellStart"/>
      <w:r>
        <w:t>ll</w:t>
      </w:r>
      <w:proofErr w:type="spellEnd"/>
      <w:r>
        <w:t xml:space="preserve"> se o ZP, který JIŽ byl uveden na trh v některém z člen</w:t>
      </w:r>
      <w:r>
        <w:t xml:space="preserve">ských států EU a je opatřen značkou CE ve smyslu </w:t>
      </w:r>
      <w:proofErr w:type="spellStart"/>
      <w:r>
        <w:t>nař</w:t>
      </w:r>
      <w:proofErr w:type="spellEnd"/>
      <w:r>
        <w:t xml:space="preserve">. </w:t>
      </w:r>
      <w:proofErr w:type="spellStart"/>
      <w:r>
        <w:t>vl</w:t>
      </w:r>
      <w:proofErr w:type="spellEnd"/>
      <w:r>
        <w:t xml:space="preserve">. č. 291/2000 </w:t>
      </w:r>
      <w:proofErr w:type="spellStart"/>
      <w:r>
        <w:t>Sb</w:t>
      </w:r>
      <w:proofErr w:type="spellEnd"/>
      <w:r>
        <w:t>„</w:t>
      </w:r>
    </w:p>
    <w:p w:rsidR="00757374" w:rsidRDefault="00013ECE">
      <w:pPr>
        <w:pStyle w:val="Zkladntext5"/>
        <w:framePr w:w="9197" w:h="5476" w:hRule="exact" w:wrap="around" w:vAnchor="page" w:hAnchor="page" w:x="1421" w:y="1707"/>
        <w:shd w:val="clear" w:color="auto" w:fill="auto"/>
        <w:spacing w:line="140" w:lineRule="exact"/>
        <w:ind w:left="440" w:firstLine="0"/>
        <w:jc w:val="both"/>
      </w:pPr>
      <w:r>
        <w:t xml:space="preserve">platného a účinného do </w:t>
      </w:r>
      <w:proofErr w:type="gramStart"/>
      <w:r>
        <w:t>31.12.2009</w:t>
      </w:r>
      <w:proofErr w:type="gramEnd"/>
      <w:r>
        <w:t>, je účastník výběrového řízeni povinen v nabídce předložit kopii prohlášeni o shodě vystaveného</w:t>
      </w:r>
    </w:p>
    <w:p w:rsidR="00757374" w:rsidRDefault="00013ECE">
      <w:pPr>
        <w:pStyle w:val="Zkladntext5"/>
        <w:framePr w:w="9197" w:h="5476" w:hRule="exact" w:wrap="around" w:vAnchor="page" w:hAnchor="page" w:x="1421" w:y="1707"/>
        <w:shd w:val="clear" w:color="auto" w:fill="auto"/>
        <w:spacing w:after="74" w:line="149" w:lineRule="exact"/>
        <w:ind w:left="440" w:right="100" w:firstLine="0"/>
        <w:jc w:val="both"/>
      </w:pPr>
      <w:r>
        <w:t xml:space="preserve">výrobcem nebo jeho </w:t>
      </w:r>
      <w:proofErr w:type="spellStart"/>
      <w:r>
        <w:t>zplnomocnéným</w:t>
      </w:r>
      <w:proofErr w:type="spellEnd"/>
      <w:r>
        <w:t xml:space="preserve"> zástupcem a kopli </w:t>
      </w:r>
      <w:r>
        <w:t xml:space="preserve">CE certifikátu vystaveného notifikovanou osobou, která se podílela na </w:t>
      </w:r>
      <w:proofErr w:type="gramStart"/>
      <w:r>
        <w:t>posuzováni</w:t>
      </w:r>
      <w:proofErr w:type="gramEnd"/>
      <w:r>
        <w:t xml:space="preserve"> shody.</w:t>
      </w:r>
    </w:p>
    <w:p w:rsidR="00757374" w:rsidRDefault="00013ECE">
      <w:pPr>
        <w:pStyle w:val="Zkladntext5"/>
        <w:framePr w:w="9197" w:h="5476" w:hRule="exact" w:wrap="around" w:vAnchor="page" w:hAnchor="page" w:x="1421" w:y="1707"/>
        <w:numPr>
          <w:ilvl w:val="0"/>
          <w:numId w:val="16"/>
        </w:numPr>
        <w:shd w:val="clear" w:color="auto" w:fill="auto"/>
        <w:spacing w:line="206" w:lineRule="exact"/>
        <w:ind w:left="440" w:right="100" w:hanging="320"/>
        <w:jc w:val="both"/>
      </w:pPr>
      <w:r>
        <w:t xml:space="preserve"> V připadá ZP, který dosud nebyl uveden na b+t v některém z členských </w:t>
      </w:r>
      <w:proofErr w:type="spellStart"/>
      <w:r>
        <w:t>stélú</w:t>
      </w:r>
      <w:proofErr w:type="spellEnd"/>
      <w:r>
        <w:t xml:space="preserve"> EU a není opatřen značkou CE, avšak může být uváděn do provozu podle přechodných ustanoveni </w:t>
      </w:r>
      <w:r>
        <w:t xml:space="preserve">příslušného nařízeni vlády, je účastník výběrového řízeni povinen předložit Jako doklad o vhodnosti ZP pro </w:t>
      </w:r>
      <w:proofErr w:type="gramStart"/>
      <w:r>
        <w:t>použiti</w:t>
      </w:r>
      <w:proofErr w:type="gramEnd"/>
      <w:r>
        <w:t xml:space="preserve"> při poskytováni zdravotní péče kopli závěrečné zprávy o provedeni klinického hodnoceni zdravotnického prostředku (nebo </w:t>
      </w:r>
      <w:proofErr w:type="spellStart"/>
      <w:r>
        <w:t>jejl</w:t>
      </w:r>
      <w:proofErr w:type="spellEnd"/>
      <w:r>
        <w:t xml:space="preserve"> </w:t>
      </w:r>
      <w:proofErr w:type="spellStart"/>
      <w:r>
        <w:t>časl</w:t>
      </w:r>
      <w:proofErr w:type="spellEnd"/>
      <w:r>
        <w:t xml:space="preserve"> obsahující a</w:t>
      </w:r>
      <w:r>
        <w:t xml:space="preserve">lespoň základní Identifikační údaje a údaje o </w:t>
      </w:r>
      <w:proofErr w:type="spellStart"/>
      <w:r>
        <w:t>ovéřenl</w:t>
      </w:r>
      <w:proofErr w:type="spellEnd"/>
      <w:r>
        <w:t xml:space="preserve"> vhodnosti zdravotnického prostředku pro určený účel použil).</w:t>
      </w:r>
    </w:p>
    <w:p w:rsidR="00757374" w:rsidRDefault="00013ECE">
      <w:pPr>
        <w:pStyle w:val="Zkladntext5"/>
        <w:framePr w:w="9197" w:h="5476" w:hRule="exact" w:wrap="around" w:vAnchor="page" w:hAnchor="page" w:x="1421" w:y="1707"/>
        <w:numPr>
          <w:ilvl w:val="0"/>
          <w:numId w:val="16"/>
        </w:numPr>
        <w:shd w:val="clear" w:color="auto" w:fill="auto"/>
        <w:tabs>
          <w:tab w:val="left" w:pos="2270"/>
          <w:tab w:val="center" w:pos="2851"/>
          <w:tab w:val="center" w:pos="3169"/>
          <w:tab w:val="center" w:pos="3134"/>
          <w:tab w:val="center" w:pos="3366"/>
          <w:tab w:val="left" w:pos="3630"/>
        </w:tabs>
        <w:spacing w:after="189" w:line="278" w:lineRule="exact"/>
        <w:ind w:left="440" w:right="100" w:hanging="320"/>
        <w:jc w:val="both"/>
      </w:pPr>
      <w:r>
        <w:t xml:space="preserve"> Součásti nabídky </w:t>
      </w:r>
      <w:proofErr w:type="spellStart"/>
      <w:r>
        <w:t>musl</w:t>
      </w:r>
      <w:proofErr w:type="spellEnd"/>
      <w:r>
        <w:t xml:space="preserve"> být I kopie případných dalších veřejnoprávních rozhodnuti, povoleni, osvědčeni, certifikátů a atestů, které jsou podle</w:t>
      </w:r>
      <w:r>
        <w:t xml:space="preserve"> k </w:t>
      </w:r>
      <w:proofErr w:type="spellStart"/>
      <w:r>
        <w:t>přeTnétu</w:t>
      </w:r>
      <w:proofErr w:type="spellEnd"/>
      <w:r>
        <w:t xml:space="preserve"> ^</w:t>
      </w:r>
      <w:proofErr w:type="spellStart"/>
      <w:r>
        <w:t>něT</w:t>
      </w:r>
      <w:proofErr w:type="spellEnd"/>
      <w:r>
        <w:tab/>
        <w:t>^</w:t>
      </w:r>
      <w:r>
        <w:tab/>
      </w:r>
      <w:r>
        <w:rPr>
          <w:rStyle w:val="ZkladntextSylfaen8ptKurzvadkovn0pt"/>
          <w:vertAlign w:val="superscript"/>
        </w:rPr>
        <w:t>&amp;</w:t>
      </w:r>
      <w:r>
        <w:rPr>
          <w:vertAlign w:val="superscript"/>
        </w:rPr>
        <w:tab/>
        <w:t>1</w:t>
      </w:r>
      <w:r>
        <w:tab/>
      </w:r>
      <w:r>
        <w:rPr>
          <w:rStyle w:val="ZkladntextSylfaen8ptKurzvadkovn0pt"/>
        </w:rPr>
        <w:t>^</w:t>
      </w:r>
      <w:r>
        <w:tab/>
        <w:t>"</w:t>
      </w:r>
      <w:r>
        <w:rPr>
          <w:vertAlign w:val="superscript"/>
        </w:rPr>
        <w:t>7</w:t>
      </w:r>
      <w:r>
        <w:rPr>
          <w:vertAlign w:val="superscript"/>
        </w:rPr>
        <w:tab/>
      </w:r>
      <w:proofErr w:type="spellStart"/>
      <w:r>
        <w:rPr>
          <w:vertAlign w:val="superscript"/>
        </w:rPr>
        <w:t>Sb</w:t>
      </w:r>
      <w:proofErr w:type="spellEnd"/>
      <w:r>
        <w:t>"</w:t>
      </w:r>
      <w:proofErr w:type="spellStart"/>
      <w:r>
        <w:rPr>
          <w:vertAlign w:val="superscript"/>
        </w:rPr>
        <w:t>alomoví</w:t>
      </w:r>
      <w:proofErr w:type="spellEnd"/>
      <w:r>
        <w:rPr>
          <w:vertAlign w:val="superscript"/>
        </w:rPr>
        <w:t xml:space="preserve"> zákon</w:t>
      </w:r>
      <w:r>
        <w:t>’</w:t>
      </w:r>
      <w:r>
        <w:rPr>
          <w:vertAlign w:val="superscript"/>
        </w:rPr>
        <w:t>a</w:t>
      </w:r>
      <w:r>
        <w:t xml:space="preserve"> </w:t>
      </w:r>
      <w:proofErr w:type="spellStart"/>
      <w:r>
        <w:t>P</w:t>
      </w:r>
      <w:r>
        <w:rPr>
          <w:vertAlign w:val="superscript"/>
        </w:rPr>
        <w:t>rovádw</w:t>
      </w:r>
      <w:proofErr w:type="spellEnd"/>
      <w:r>
        <w:t xml:space="preserve"> Podpisy) vydávány pro jednotlivé druhy ZP a vztahuji se</w:t>
      </w:r>
    </w:p>
    <w:p w:rsidR="00757374" w:rsidRDefault="00013ECE">
      <w:pPr>
        <w:pStyle w:val="Zkladntext5"/>
        <w:framePr w:w="9197" w:h="5476" w:hRule="exact" w:wrap="around" w:vAnchor="page" w:hAnchor="page" w:x="1421" w:y="1707"/>
        <w:numPr>
          <w:ilvl w:val="0"/>
          <w:numId w:val="16"/>
        </w:numPr>
        <w:shd w:val="clear" w:color="auto" w:fill="auto"/>
        <w:spacing w:line="192" w:lineRule="exact"/>
        <w:ind w:left="440" w:right="100" w:hanging="320"/>
        <w:jc w:val="both"/>
      </w:pPr>
      <w:r>
        <w:t xml:space="preserve"> Požadované doklady prokazující splněni kvalitativních a technických požadavků ZP podle </w:t>
      </w:r>
      <w:proofErr w:type="spellStart"/>
      <w:r>
        <w:t>čl</w:t>
      </w:r>
      <w:proofErr w:type="spellEnd"/>
      <w:r>
        <w:t xml:space="preserve"> 3 </w:t>
      </w:r>
      <w:proofErr w:type="spellStart"/>
      <w:r>
        <w:t>musl</w:t>
      </w:r>
      <w:proofErr w:type="spellEnd"/>
      <w:r>
        <w:t xml:space="preserve"> být platné v případě výběrových řízeni a v příp</w:t>
      </w:r>
      <w:r>
        <w:t xml:space="preserve">adě zakázek malého rozsahu </w:t>
      </w:r>
      <w:proofErr w:type="spellStart"/>
      <w:r>
        <w:t>nejpozdějl</w:t>
      </w:r>
      <w:proofErr w:type="spellEnd"/>
      <w:r>
        <w:t xml:space="preserve"> v den podáni nabídky (v případě ostatních zakázek </w:t>
      </w:r>
      <w:proofErr w:type="spellStart"/>
      <w:r>
        <w:t>nejpozdějl</w:t>
      </w:r>
      <w:proofErr w:type="spellEnd"/>
      <w:r>
        <w:t xml:space="preserve"> v den uzavřeni </w:t>
      </w:r>
      <w:proofErr w:type="gramStart"/>
      <w:r>
        <w:t>smlouvy) s jejich</w:t>
      </w:r>
      <w:proofErr w:type="gramEnd"/>
      <w:r>
        <w:t xml:space="preserve"> platnost </w:t>
      </w:r>
      <w:proofErr w:type="gramStart"/>
      <w:r>
        <w:t>musí</w:t>
      </w:r>
      <w:proofErr w:type="gramEnd"/>
      <w:r>
        <w:t xml:space="preserve"> trvat po celou sjednanou nebo předpokládanou dobu plněni. Všechny tyto doklady lze předložit ve </w:t>
      </w:r>
      <w:proofErr w:type="gramStart"/>
      <w:r>
        <w:t>fotokopii kter</w:t>
      </w:r>
      <w:r>
        <w:t>á</w:t>
      </w:r>
      <w:proofErr w:type="gramEnd"/>
      <w:r>
        <w:t xml:space="preserve"> nemusí být úředně ověřena.</w:t>
      </w:r>
    </w:p>
    <w:p w:rsidR="00757374" w:rsidRDefault="00013ECE">
      <w:pPr>
        <w:pStyle w:val="Zkladntext5"/>
        <w:framePr w:w="9197" w:h="484" w:hRule="exact" w:wrap="around" w:vAnchor="page" w:hAnchor="page" w:x="1421" w:y="7539"/>
        <w:numPr>
          <w:ilvl w:val="0"/>
          <w:numId w:val="1"/>
        </w:numPr>
        <w:shd w:val="clear" w:color="auto" w:fill="auto"/>
        <w:tabs>
          <w:tab w:val="left" w:pos="3506"/>
        </w:tabs>
        <w:spacing w:after="110" w:line="140" w:lineRule="exact"/>
        <w:ind w:left="3260" w:right="3408" w:firstLine="0"/>
        <w:jc w:val="both"/>
      </w:pPr>
      <w:r>
        <w:t>Záruka, záruční a pozáruční servis</w:t>
      </w:r>
    </w:p>
    <w:p w:rsidR="00757374" w:rsidRDefault="00013ECE">
      <w:pPr>
        <w:pStyle w:val="Zkladntext5"/>
        <w:framePr w:w="9197" w:h="484" w:hRule="exact" w:wrap="around" w:vAnchor="page" w:hAnchor="page" w:x="1421" w:y="7539"/>
        <w:shd w:val="clear" w:color="auto" w:fill="auto"/>
        <w:spacing w:line="140" w:lineRule="exact"/>
        <w:ind w:left="440" w:right="8832" w:hanging="320"/>
        <w:jc w:val="both"/>
      </w:pPr>
      <w:r>
        <w:t>4.1.</w:t>
      </w:r>
    </w:p>
    <w:p w:rsidR="00757374" w:rsidRDefault="00013ECE">
      <w:pPr>
        <w:pStyle w:val="Zkladntext5"/>
        <w:framePr w:w="9197" w:h="3149" w:hRule="exact" w:wrap="around" w:vAnchor="page" w:hAnchor="page" w:x="1421" w:y="7817"/>
        <w:shd w:val="clear" w:color="auto" w:fill="auto"/>
        <w:spacing w:line="140" w:lineRule="exact"/>
        <w:ind w:left="440" w:right="19" w:firstLine="0"/>
        <w:jc w:val="both"/>
      </w:pPr>
      <w:r>
        <w:t xml:space="preserve">Smlouva </w:t>
      </w:r>
      <w:proofErr w:type="spellStart"/>
      <w:r>
        <w:t>musl</w:t>
      </w:r>
      <w:proofErr w:type="spellEnd"/>
      <w:r>
        <w:t xml:space="preserve"> obsahovat výslovné ustanoveni o převzetí záruky za jakost a </w:t>
      </w:r>
      <w:proofErr w:type="spellStart"/>
      <w:r>
        <w:t>jejl</w:t>
      </w:r>
      <w:proofErr w:type="spellEnd"/>
      <w:r>
        <w:t xml:space="preserve"> délce s </w:t>
      </w:r>
      <w:proofErr w:type="spellStart"/>
      <w:r>
        <w:t>tfen</w:t>
      </w:r>
      <w:proofErr w:type="spellEnd"/>
      <w:r>
        <w:t>, že práva z odpovědnosti za vady se řidl</w:t>
      </w:r>
    </w:p>
    <w:p w:rsidR="00757374" w:rsidRDefault="00013ECE">
      <w:pPr>
        <w:pStyle w:val="Zkladntext5"/>
        <w:framePr w:w="9197" w:h="3149" w:hRule="exact" w:wrap="around" w:vAnchor="page" w:hAnchor="page" w:x="1421" w:y="7817"/>
        <w:shd w:val="clear" w:color="auto" w:fill="auto"/>
        <w:spacing w:line="140" w:lineRule="exact"/>
        <w:ind w:left="440" w:right="19" w:firstLine="0"/>
        <w:jc w:val="both"/>
      </w:pPr>
      <w:r>
        <w:t>příslušnými ustanoveními občanského zákoníku.</w:t>
      </w:r>
    </w:p>
    <w:p w:rsidR="00757374" w:rsidRDefault="00013ECE">
      <w:pPr>
        <w:pStyle w:val="Zkladntext5"/>
        <w:framePr w:w="9197" w:h="3149" w:hRule="exact" w:wrap="around" w:vAnchor="page" w:hAnchor="page" w:x="1421" w:y="7817"/>
        <w:numPr>
          <w:ilvl w:val="1"/>
          <w:numId w:val="1"/>
        </w:numPr>
        <w:shd w:val="clear" w:color="auto" w:fill="auto"/>
        <w:spacing w:line="206" w:lineRule="exact"/>
        <w:ind w:left="440" w:right="100" w:hanging="320"/>
        <w:jc w:val="both"/>
      </w:pPr>
      <w:r>
        <w:t xml:space="preserve"> U dodávek ZP. </w:t>
      </w:r>
      <w:proofErr w:type="gramStart"/>
      <w:r>
        <w:t>které</w:t>
      </w:r>
      <w:proofErr w:type="gramEnd"/>
      <w:r>
        <w:t xml:space="preserve"> mají charakter lékařských přístrojů, </w:t>
      </w:r>
      <w:proofErr w:type="spellStart"/>
      <w:r>
        <w:t>musl</w:t>
      </w:r>
      <w:proofErr w:type="spellEnd"/>
      <w:r>
        <w:t xml:space="preserve"> smlouva (nebo </w:t>
      </w:r>
      <w:proofErr w:type="spellStart"/>
      <w:r>
        <w:t>Jejl</w:t>
      </w:r>
      <w:proofErr w:type="spellEnd"/>
      <w:r>
        <w:t xml:space="preserve"> příloha) obsahovat ustanoveni o záručním a pozáručním servisu, v nichž bude uvedeno, kdo (zda přímo smluvní strana nebo jiné servisní firma) a za jakých podmínek provádí záru</w:t>
      </w:r>
      <w:r>
        <w:t xml:space="preserve">ční servis jaká je doba od nahlášeni vady do nástupu servisní firmy, jaká Je </w:t>
      </w:r>
      <w:proofErr w:type="spellStart"/>
      <w:r>
        <w:t>dobs</w:t>
      </w:r>
      <w:proofErr w:type="spellEnd"/>
      <w:r>
        <w:t xml:space="preserve"> na odstraněni vad a sankce za </w:t>
      </w:r>
      <w:proofErr w:type="spellStart"/>
      <w:r>
        <w:t>Jejl</w:t>
      </w:r>
      <w:proofErr w:type="spellEnd"/>
      <w:r>
        <w:t xml:space="preserve"> nedodrženi.</w:t>
      </w:r>
    </w:p>
    <w:p w:rsidR="00757374" w:rsidRDefault="00013ECE">
      <w:pPr>
        <w:pStyle w:val="Zkladntext5"/>
        <w:framePr w:w="9197" w:h="3149" w:hRule="exact" w:wrap="around" w:vAnchor="page" w:hAnchor="page" w:x="1421" w:y="7817"/>
        <w:numPr>
          <w:ilvl w:val="1"/>
          <w:numId w:val="1"/>
        </w:numPr>
        <w:shd w:val="clear" w:color="auto" w:fill="auto"/>
        <w:spacing w:line="206" w:lineRule="exact"/>
        <w:ind w:left="440" w:right="100" w:hanging="320"/>
        <w:jc w:val="both"/>
      </w:pPr>
      <w:r>
        <w:t xml:space="preserve"> V ustanoveních o pozáručním servisu </w:t>
      </w:r>
      <w:proofErr w:type="spellStart"/>
      <w:r>
        <w:t>musl</w:t>
      </w:r>
      <w:proofErr w:type="spellEnd"/>
      <w:r>
        <w:t xml:space="preserve"> být uvedeno, kdo (zda přímo smluvní strana nebo jiná servisní firma) a za jakých podm</w:t>
      </w:r>
      <w:r>
        <w:t xml:space="preserve">ínek provádí pozáruční servis. Podmínky pozáručního servisu </w:t>
      </w:r>
      <w:proofErr w:type="spellStart"/>
      <w:r>
        <w:t>musl</w:t>
      </w:r>
      <w:proofErr w:type="spellEnd"/>
      <w:r>
        <w:t xml:space="preserve"> být stanoveny tak, že servis Je prováděn jen v případě potřeby KNTB a na </w:t>
      </w:r>
      <w:proofErr w:type="spellStart"/>
      <w:r>
        <w:t>jejl</w:t>
      </w:r>
      <w:proofErr w:type="spellEnd"/>
      <w:r>
        <w:t xml:space="preserve"> vyzvu, a účtovány budou jen jednotlivé servisní práce a dodávky podle aktuálního ceníku servisní organizace. </w:t>
      </w:r>
      <w:proofErr w:type="gramStart"/>
      <w:r>
        <w:t>Ze</w:t>
      </w:r>
      <w:proofErr w:type="gramEnd"/>
      <w:r>
        <w:t xml:space="preserve"> s</w:t>
      </w:r>
      <w:r>
        <w:t xml:space="preserve">írany KNTB nebudou zejména akceptována ustanoveni, podle nichž by pozáruční servis měl být poskytován výlučně jen jako paušální soubor dodávek náhradních dílů a servisních prací za určité časové období a účtován jako paušální platba za </w:t>
      </w:r>
      <w:proofErr w:type="spellStart"/>
      <w:r>
        <w:t>určilá</w:t>
      </w:r>
      <w:proofErr w:type="spellEnd"/>
      <w:r>
        <w:t xml:space="preserve"> období bez oh</w:t>
      </w:r>
      <w:r>
        <w:t xml:space="preserve">ledu na skutečný rozsah provedených servisních </w:t>
      </w:r>
      <w:proofErr w:type="spellStart"/>
      <w:r>
        <w:t>prad</w:t>
      </w:r>
      <w:proofErr w:type="spellEnd"/>
      <w:r>
        <w:t xml:space="preserve"> a dodávek. Takováto nabídka bude posouzena jako v rozporu s těmito nákupními podmínkami ZP a bude vyřazena a uchazeč vyloučen. Pozáruční servis </w:t>
      </w:r>
      <w:proofErr w:type="spellStart"/>
      <w:r>
        <w:t>musl</w:t>
      </w:r>
      <w:proofErr w:type="spellEnd"/>
      <w:r>
        <w:t xml:space="preserve"> být zajištěn tak, aby KNTB měla možnost zadávat servisn</w:t>
      </w:r>
      <w:r>
        <w:t xml:space="preserve">í práce </w:t>
      </w:r>
      <w:proofErr w:type="spellStart"/>
      <w:r>
        <w:t>vlce</w:t>
      </w:r>
      <w:proofErr w:type="spellEnd"/>
      <w:r>
        <w:t xml:space="preserve"> než jednomu dodavateli kromě případů, kdy v důsledku specifického charakteru dodaného lékařského přístroje </w:t>
      </w:r>
      <w:proofErr w:type="spellStart"/>
      <w:r>
        <w:t>pověňl</w:t>
      </w:r>
      <w:proofErr w:type="spellEnd"/>
      <w:r>
        <w:t xml:space="preserve"> výrobce některou servisní firmu výhradním prováděním pozáručního servisu (tato skutečnost </w:t>
      </w:r>
      <w:proofErr w:type="spellStart"/>
      <w:r>
        <w:t>musl</w:t>
      </w:r>
      <w:proofErr w:type="spellEnd"/>
      <w:r>
        <w:t xml:space="preserve"> uchazeč prokázat),</w:t>
      </w:r>
    </w:p>
    <w:p w:rsidR="00757374" w:rsidRDefault="00013ECE">
      <w:pPr>
        <w:pStyle w:val="Zkladntext5"/>
        <w:framePr w:w="9197" w:h="3534" w:hRule="exact" w:wrap="around" w:vAnchor="page" w:hAnchor="page" w:x="1421" w:y="11393"/>
        <w:numPr>
          <w:ilvl w:val="0"/>
          <w:numId w:val="1"/>
        </w:numPr>
        <w:shd w:val="clear" w:color="auto" w:fill="auto"/>
        <w:tabs>
          <w:tab w:val="left" w:pos="4021"/>
        </w:tabs>
        <w:spacing w:after="109" w:line="140" w:lineRule="exact"/>
        <w:ind w:left="3780" w:firstLine="0"/>
        <w:jc w:val="both"/>
      </w:pPr>
      <w:r>
        <w:t>Dodací podmínky</w:t>
      </w:r>
    </w:p>
    <w:p w:rsidR="00757374" w:rsidRDefault="00013ECE">
      <w:pPr>
        <w:pStyle w:val="Zkladntext5"/>
        <w:framePr w:w="9197" w:h="3534" w:hRule="exact" w:wrap="around" w:vAnchor="page" w:hAnchor="page" w:x="1421" w:y="11393"/>
        <w:numPr>
          <w:ilvl w:val="0"/>
          <w:numId w:val="17"/>
        </w:numPr>
        <w:shd w:val="clear" w:color="auto" w:fill="auto"/>
        <w:tabs>
          <w:tab w:val="left" w:pos="376"/>
        </w:tabs>
        <w:spacing w:line="202" w:lineRule="exact"/>
        <w:ind w:left="440" w:right="100"/>
        <w:jc w:val="both"/>
      </w:pPr>
      <w:r>
        <w:t xml:space="preserve">U smluv uzavíraných na </w:t>
      </w:r>
      <w:proofErr w:type="spellStart"/>
      <w:r>
        <w:t>opakujld</w:t>
      </w:r>
      <w:proofErr w:type="spellEnd"/>
      <w:r>
        <w:t xml:space="preserve"> se plněni na období delší než jedno </w:t>
      </w:r>
      <w:proofErr w:type="spellStart"/>
      <w:r>
        <w:t>čtvrtlell</w:t>
      </w:r>
      <w:proofErr w:type="spellEnd"/>
      <w:r>
        <w:t xml:space="preserve"> bude ve smlouvě dohodnul předmět </w:t>
      </w:r>
      <w:proofErr w:type="spellStart"/>
      <w:r>
        <w:t>plnénl</w:t>
      </w:r>
      <w:proofErr w:type="spellEnd"/>
      <w:r>
        <w:t xml:space="preserve"> a orientační množství za dobu platnosti smlouvy s </w:t>
      </w:r>
      <w:proofErr w:type="spellStart"/>
      <w:r>
        <w:t>tfm</w:t>
      </w:r>
      <w:proofErr w:type="spellEnd"/>
      <w:r>
        <w:t xml:space="preserve">, že orientační množství je nezávazný údaj a že konkrétní množství a dobu </w:t>
      </w:r>
      <w:proofErr w:type="gramStart"/>
      <w:r>
        <w:t>plněni</w:t>
      </w:r>
      <w:proofErr w:type="gramEnd"/>
      <w:r>
        <w:t xml:space="preserve"> u j</w:t>
      </w:r>
      <w:r>
        <w:t>ednotlivých dílčích dodávek urči KNTB písemně, faxem, e-</w:t>
      </w:r>
      <w:proofErr w:type="spellStart"/>
      <w:r>
        <w:t>mallem</w:t>
      </w:r>
      <w:proofErr w:type="spellEnd"/>
      <w:r>
        <w:t xml:space="preserve"> nebo -je-</w:t>
      </w:r>
      <w:proofErr w:type="spellStart"/>
      <w:r>
        <w:t>ll</w:t>
      </w:r>
      <w:proofErr w:type="spellEnd"/>
      <w:r>
        <w:t xml:space="preserve"> </w:t>
      </w:r>
      <w:proofErr w:type="spellStart"/>
      <w:r>
        <w:t>lo</w:t>
      </w:r>
      <w:proofErr w:type="spellEnd"/>
      <w:r>
        <w:t xml:space="preserve"> obvyklé - i telefonicky.</w:t>
      </w:r>
    </w:p>
    <w:p w:rsidR="00757374" w:rsidRDefault="00013ECE">
      <w:pPr>
        <w:pStyle w:val="Zkladntext5"/>
        <w:framePr w:w="9197" w:h="3534" w:hRule="exact" w:wrap="around" w:vAnchor="page" w:hAnchor="page" w:x="1421" w:y="11393"/>
        <w:shd w:val="clear" w:color="auto" w:fill="auto"/>
        <w:spacing w:line="202" w:lineRule="exact"/>
        <w:ind w:left="20" w:right="100" w:firstLine="0"/>
        <w:jc w:val="both"/>
      </w:pPr>
      <w:r>
        <w:t>5 2 U dodávek ZP, které mají charakter spotřebního materiálu, je dodávka splněna dodáním do areálu KNTB, Havlíčkovo nábřeží 600 Zlín a potvrzením převzet</w:t>
      </w:r>
      <w:r>
        <w:t xml:space="preserve">í KNTB s lim. že vlastnické právo přechází na KNTB splněním každé </w:t>
      </w:r>
      <w:proofErr w:type="spellStart"/>
      <w:r>
        <w:t>dllčl</w:t>
      </w:r>
      <w:proofErr w:type="spellEnd"/>
      <w:r>
        <w:t xml:space="preserve"> dodávky. V případě zahraničních dodavatelů (osob se sídlem mimo ŮR) bude akceptována pouze </w:t>
      </w:r>
      <w:proofErr w:type="spellStart"/>
      <w:r>
        <w:t>dodad</w:t>
      </w:r>
      <w:proofErr w:type="spellEnd"/>
      <w:r>
        <w:t xml:space="preserve"> podmínka DDP Zlín dle INCOTERMS 2000. </w:t>
      </w:r>
      <w:proofErr w:type="spellStart"/>
      <w:r>
        <w:t>NenWI</w:t>
      </w:r>
      <w:proofErr w:type="spellEnd"/>
      <w:r>
        <w:t xml:space="preserve"> v zadáni zakázky uvedeno jinak, mohou být p</w:t>
      </w:r>
      <w:r>
        <w:t xml:space="preserve">ředmětem dodávek ZP spotřebního charakteru Jen ty ZP, u nichž ke dni </w:t>
      </w:r>
      <w:proofErr w:type="gramStart"/>
      <w:r>
        <w:t>splněni</w:t>
      </w:r>
      <w:proofErr w:type="gramEnd"/>
      <w:r>
        <w:t xml:space="preserve"> neuplynula </w:t>
      </w:r>
      <w:proofErr w:type="spellStart"/>
      <w:r>
        <w:t>vlce</w:t>
      </w:r>
      <w:proofErr w:type="spellEnd"/>
      <w:r>
        <w:t xml:space="preserve"> než 1/3 stanovené </w:t>
      </w:r>
      <w:proofErr w:type="spellStart"/>
      <w:r>
        <w:t>explračnl</w:t>
      </w:r>
      <w:proofErr w:type="spellEnd"/>
      <w:r>
        <w:t xml:space="preserve"> doby. ZP, u nichž uplynula větší část než 1/3 </w:t>
      </w:r>
      <w:proofErr w:type="spellStart"/>
      <w:r>
        <w:t>exphačnl</w:t>
      </w:r>
      <w:proofErr w:type="spellEnd"/>
      <w:r>
        <w:t xml:space="preserve"> doby, mohou být dodávány jen po předchozím souhlasu KNTB a se slevou z ceny, kte</w:t>
      </w:r>
      <w:r>
        <w:t xml:space="preserve">rá bude sjednána před vlastním </w:t>
      </w:r>
      <w:proofErr w:type="spellStart"/>
      <w:r>
        <w:t>prlněnfm</w:t>
      </w:r>
      <w:proofErr w:type="spellEnd"/>
      <w:r>
        <w:t>.</w:t>
      </w:r>
    </w:p>
    <w:p w:rsidR="00757374" w:rsidRDefault="00013ECE">
      <w:pPr>
        <w:pStyle w:val="Zkladntext5"/>
        <w:framePr w:w="9197" w:h="3534" w:hRule="exact" w:wrap="around" w:vAnchor="page" w:hAnchor="page" w:x="1421" w:y="11393"/>
        <w:numPr>
          <w:ilvl w:val="0"/>
          <w:numId w:val="18"/>
        </w:numPr>
        <w:shd w:val="clear" w:color="auto" w:fill="auto"/>
        <w:tabs>
          <w:tab w:val="left" w:pos="368"/>
        </w:tabs>
        <w:spacing w:line="202" w:lineRule="exact"/>
        <w:ind w:left="340" w:right="100" w:hanging="320"/>
        <w:jc w:val="both"/>
      </w:pPr>
      <w:proofErr w:type="spellStart"/>
      <w:r>
        <w:t>Nenl</w:t>
      </w:r>
      <w:proofErr w:type="spellEnd"/>
      <w:r>
        <w:t xml:space="preserve">-li v zadáni zakázky na dodávku lékařských přístrojů výslovné uvedeno Jinak, je součástí předmětu plněni a bude zahrnuto v nabídkové </w:t>
      </w:r>
      <w:proofErr w:type="spellStart"/>
      <w:r>
        <w:t>cené</w:t>
      </w:r>
      <w:proofErr w:type="spellEnd"/>
      <w:r>
        <w:t xml:space="preserve"> kromě dodáni lékařského přístroje do KNTB l jeho montáž nebo Instalace, u</w:t>
      </w:r>
      <w:r>
        <w:t xml:space="preserve">vedeni do provozu, obstaráni všech veřejnoprávních rozhodnuti a povoleni potřených pro uvedeni do provozu, </w:t>
      </w:r>
      <w:proofErr w:type="spellStart"/>
      <w:r>
        <w:t>provedonl</w:t>
      </w:r>
      <w:proofErr w:type="spellEnd"/>
      <w:r>
        <w:t xml:space="preserve"> zkušebního provozu, zaškoleni personálu, dodáni českého </w:t>
      </w:r>
      <w:proofErr w:type="spellStart"/>
      <w:r>
        <w:t>névodu</w:t>
      </w:r>
      <w:proofErr w:type="spellEnd"/>
      <w:r>
        <w:t xml:space="preserve"> k použiti I veškeré </w:t>
      </w:r>
      <w:proofErr w:type="spellStart"/>
      <w:r>
        <w:t>dalši</w:t>
      </w:r>
      <w:proofErr w:type="spellEnd"/>
      <w:r>
        <w:t xml:space="preserve"> náklady a výdaje </w:t>
      </w:r>
      <w:proofErr w:type="spellStart"/>
      <w:r>
        <w:t>spo</w:t>
      </w:r>
      <w:proofErr w:type="spellEnd"/>
      <w:r>
        <w:t>|</w:t>
      </w:r>
      <w:proofErr w:type="spellStart"/>
      <w:r>
        <w:t>ené</w:t>
      </w:r>
      <w:proofErr w:type="spellEnd"/>
      <w:r>
        <w:t xml:space="preserve"> s dodávkou a rovněž posky</w:t>
      </w:r>
      <w:r>
        <w:t xml:space="preserve">továni bezplatného záručního servisu během záruční doby s lim, že dodávka je považována za splněnou </w:t>
      </w:r>
      <w:proofErr w:type="spellStart"/>
      <w:r>
        <w:t>podepsénlm</w:t>
      </w:r>
      <w:proofErr w:type="spellEnd"/>
      <w:r>
        <w:t xml:space="preserve"> zápisu o předáni a převzetí předmětu </w:t>
      </w:r>
      <w:proofErr w:type="spellStart"/>
      <w:r>
        <w:t>plnénl</w:t>
      </w:r>
      <w:proofErr w:type="spellEnd"/>
      <w:r>
        <w:t xml:space="preserve"> (nebo Jiného podobného dokladu) oběma stranami.</w:t>
      </w:r>
    </w:p>
    <w:p w:rsidR="00757374" w:rsidRDefault="00757374">
      <w:pPr>
        <w:rPr>
          <w:sz w:val="2"/>
          <w:szCs w:val="2"/>
        </w:rPr>
        <w:sectPr w:rsidR="00757374">
          <w:pgSz w:w="11909" w:h="16838"/>
          <w:pgMar w:top="0" w:right="0" w:bottom="0" w:left="0" w:header="0" w:footer="3" w:gutter="0"/>
          <w:cols w:space="720"/>
          <w:noEndnote/>
          <w:docGrid w:linePitch="360"/>
        </w:sectPr>
      </w:pPr>
    </w:p>
    <w:p w:rsidR="00757374" w:rsidRDefault="00013ECE">
      <w:pPr>
        <w:pStyle w:val="Zkladntext5"/>
        <w:framePr w:w="9360" w:h="12672" w:hRule="exact" w:wrap="around" w:vAnchor="page" w:hAnchor="page" w:x="1340" w:y="1648"/>
        <w:numPr>
          <w:ilvl w:val="0"/>
          <w:numId w:val="18"/>
        </w:numPr>
        <w:shd w:val="clear" w:color="auto" w:fill="auto"/>
        <w:spacing w:line="211" w:lineRule="exact"/>
        <w:ind w:left="600" w:right="40" w:hanging="340"/>
        <w:jc w:val="both"/>
      </w:pPr>
      <w:r>
        <w:lastRenderedPageBreak/>
        <w:t xml:space="preserve"> Dodávka lékařského </w:t>
      </w:r>
      <w:proofErr w:type="spellStart"/>
      <w:r>
        <w:t>pflstroja</w:t>
      </w:r>
      <w:proofErr w:type="spellEnd"/>
      <w:r>
        <w:t xml:space="preserve"> nebo jiného zařízeni nesmi být podmíněna budoucím odběrem spotřebního materiálu nebo jiných výrobků, pokud tyto materiály O výrobky nejsou podle zadáni zakázky předmětem plněni. Z dodávky přístroje nebo zařízeni nesmi vyplývat</w:t>
      </w:r>
      <w:r>
        <w:t xml:space="preserve"> povinnost KNTB odebírat v budoucnu výlučně určený spotřební materiál nebo výrobky kromě případů, kdy odběr konkrétního spotřebního materiálu nebo výrobků je předepsán výrobcem (tuto skutečnost </w:t>
      </w:r>
      <w:proofErr w:type="spellStart"/>
      <w:r>
        <w:t>musl</w:t>
      </w:r>
      <w:proofErr w:type="spellEnd"/>
      <w:r>
        <w:t xml:space="preserve"> dodavatel prokázat).</w:t>
      </w:r>
    </w:p>
    <w:p w:rsidR="00757374" w:rsidRDefault="00013ECE">
      <w:pPr>
        <w:pStyle w:val="Zkladntext5"/>
        <w:framePr w:w="9360" w:h="12672" w:hRule="exact" w:wrap="around" w:vAnchor="page" w:hAnchor="page" w:x="1340" w:y="1648"/>
        <w:numPr>
          <w:ilvl w:val="0"/>
          <w:numId w:val="18"/>
        </w:numPr>
        <w:shd w:val="clear" w:color="auto" w:fill="auto"/>
        <w:spacing w:line="206" w:lineRule="exact"/>
        <w:ind w:left="600" w:right="40" w:hanging="340"/>
        <w:jc w:val="both"/>
      </w:pPr>
      <w:r>
        <w:t xml:space="preserve"> K přechodu vlastnického práva k pře</w:t>
      </w:r>
      <w:r>
        <w:t xml:space="preserve">dmětu plněni dochází ve všech případech splněním dodávky podle předchozích ustanoveni, pokud </w:t>
      </w:r>
      <w:proofErr w:type="gramStart"/>
      <w:r>
        <w:t>není dáte</w:t>
      </w:r>
      <w:proofErr w:type="gramEnd"/>
      <w:r>
        <w:t xml:space="preserve"> uvedeno jinak. Je-li obsahem spolupráce I zřízeni a provozováni </w:t>
      </w:r>
      <w:proofErr w:type="spellStart"/>
      <w:r>
        <w:t>konslgnačnfho</w:t>
      </w:r>
      <w:proofErr w:type="spellEnd"/>
      <w:r>
        <w:t xml:space="preserve"> skladu, p/</w:t>
      </w:r>
      <w:proofErr w:type="spellStart"/>
      <w:r>
        <w:t>echázl</w:t>
      </w:r>
      <w:proofErr w:type="spellEnd"/>
      <w:r>
        <w:t xml:space="preserve"> vlastnické právo z dodavatele na KNTB okamžikem vydáni pře</w:t>
      </w:r>
      <w:r>
        <w:t xml:space="preserve">dmětu plněni z </w:t>
      </w:r>
      <w:proofErr w:type="spellStart"/>
      <w:r>
        <w:t>konsignačnlho</w:t>
      </w:r>
      <w:proofErr w:type="spellEnd"/>
      <w:r>
        <w:t xml:space="preserve"> skladu. Návrh smlouvy nesmi obsahovat ustanoveni o výhradě vlastnického práva, podle něhož by vlastnické právo k předmětu </w:t>
      </w:r>
      <w:proofErr w:type="gramStart"/>
      <w:r>
        <w:t>plněni</w:t>
      </w:r>
      <w:proofErr w:type="gramEnd"/>
      <w:r>
        <w:t xml:space="preserve"> přecházelo na KNTB až zaplacením dohodnuté ceny nebo splněním jiných podmínek. K přechodu nebezpeč</w:t>
      </w:r>
      <w:r>
        <w:t xml:space="preserve">í poškozeni, zničeni nebo ztráty předmětu </w:t>
      </w:r>
      <w:proofErr w:type="spellStart"/>
      <w:r>
        <w:t>plnénl</w:t>
      </w:r>
      <w:proofErr w:type="spellEnd"/>
      <w:r>
        <w:t xml:space="preserve"> nebo jeho části na KNTB dochází vždy přechodem vlastnického práva.</w:t>
      </w:r>
    </w:p>
    <w:p w:rsidR="00757374" w:rsidRDefault="00013ECE">
      <w:pPr>
        <w:pStyle w:val="Zkladntext5"/>
        <w:framePr w:w="9360" w:h="12672" w:hRule="exact" w:wrap="around" w:vAnchor="page" w:hAnchor="page" w:x="1340" w:y="1648"/>
        <w:numPr>
          <w:ilvl w:val="0"/>
          <w:numId w:val="18"/>
        </w:numPr>
        <w:shd w:val="clear" w:color="auto" w:fill="auto"/>
        <w:spacing w:line="192" w:lineRule="exact"/>
        <w:ind w:left="600" w:right="40" w:hanging="340"/>
        <w:jc w:val="both"/>
      </w:pPr>
      <w:r>
        <w:t xml:space="preserve"> </w:t>
      </w:r>
      <w:proofErr w:type="spellStart"/>
      <w:r>
        <w:t>Nenl</w:t>
      </w:r>
      <w:proofErr w:type="spellEnd"/>
      <w:r>
        <w:t xml:space="preserve">-U mezi smluvními stranami předem dohodnuto jinak, lze </w:t>
      </w:r>
      <w:proofErr w:type="spellStart"/>
      <w:r>
        <w:t>plnénl</w:t>
      </w:r>
      <w:proofErr w:type="spellEnd"/>
      <w:r>
        <w:t xml:space="preserve"> poskytnou předáním v areálu KNTB jen v pracovních dnech v </w:t>
      </w:r>
      <w:proofErr w:type="spellStart"/>
      <w:r>
        <w:t>dobé</w:t>
      </w:r>
      <w:proofErr w:type="spellEnd"/>
      <w:r>
        <w:t xml:space="preserve"> od 7,00 ho</w:t>
      </w:r>
      <w:r>
        <w:t>din do 15,00 hodin.</w:t>
      </w:r>
    </w:p>
    <w:p w:rsidR="00757374" w:rsidRDefault="00013ECE">
      <w:pPr>
        <w:pStyle w:val="Zkladntext5"/>
        <w:framePr w:w="9360" w:h="12672" w:hRule="exact" w:wrap="around" w:vAnchor="page" w:hAnchor="page" w:x="1340" w:y="1648"/>
        <w:numPr>
          <w:ilvl w:val="0"/>
          <w:numId w:val="18"/>
        </w:numPr>
        <w:shd w:val="clear" w:color="auto" w:fill="auto"/>
        <w:spacing w:after="353" w:line="206" w:lineRule="exact"/>
        <w:ind w:left="600" w:right="40" w:hanging="340"/>
        <w:jc w:val="both"/>
      </w:pPr>
      <w:r>
        <w:t xml:space="preserve"> Dodávku lékařského přístroje je za KNTB oprávněn převzít a zápis o předáni a převzetí podepsat pouze příslušný pověřený zaměstnanec, Jehož jméno, příjmení a funkce budou uvedeny v </w:t>
      </w:r>
      <w:proofErr w:type="gramStart"/>
      <w:r>
        <w:t>zadáni</w:t>
      </w:r>
      <w:proofErr w:type="gramEnd"/>
      <w:r>
        <w:t xml:space="preserve"> zakázky a v příslušné smlouvě s </w:t>
      </w:r>
      <w:proofErr w:type="spellStart"/>
      <w:r>
        <w:t>tlm</w:t>
      </w:r>
      <w:proofErr w:type="spellEnd"/>
      <w:r>
        <w:t>, že v době n</w:t>
      </w:r>
      <w:r>
        <w:t xml:space="preserve">epřítomnosti tohoto pracovníka rozhoduje o převzali dodávky a </w:t>
      </w:r>
      <w:proofErr w:type="spellStart"/>
      <w:r>
        <w:t>podepsánl</w:t>
      </w:r>
      <w:proofErr w:type="spellEnd"/>
      <w:r>
        <w:t xml:space="preserve"> příslušného zápisu pracovník pověřený k tomuto jednáni představenstvem KNTB. Nebude-</w:t>
      </w:r>
      <w:proofErr w:type="spellStart"/>
      <w:r>
        <w:t>ll</w:t>
      </w:r>
      <w:proofErr w:type="spellEnd"/>
      <w:r>
        <w:t xml:space="preserve"> ve smlouvě o dodávce lékařského přístroje uveden pracovník příslušný k převzetí, potvrzuje převze</w:t>
      </w:r>
      <w:r>
        <w:t xml:space="preserve">tí a podepisuje </w:t>
      </w:r>
      <w:proofErr w:type="spellStart"/>
      <w:r>
        <w:t>přislušný</w:t>
      </w:r>
      <w:proofErr w:type="spellEnd"/>
      <w:r>
        <w:t xml:space="preserve"> zápis </w:t>
      </w:r>
      <w:proofErr w:type="spellStart"/>
      <w:r>
        <w:t>technfc</w:t>
      </w:r>
      <w:proofErr w:type="spellEnd"/>
      <w:r>
        <w:t xml:space="preserve"> zdravotnických prostředků KNTB. </w:t>
      </w:r>
      <w:proofErr w:type="spellStart"/>
      <w:r>
        <w:t>Podepsánl</w:t>
      </w:r>
      <w:proofErr w:type="spellEnd"/>
      <w:r>
        <w:t xml:space="preserve"> zápisu o předáni a převzetí lékařského přístroje jinou osobou než pracovníkem uvedeným ve smlouvě není považováno za </w:t>
      </w:r>
      <w:proofErr w:type="gramStart"/>
      <w:r>
        <w:t>splněni</w:t>
      </w:r>
      <w:proofErr w:type="gramEnd"/>
      <w:r>
        <w:t xml:space="preserve"> dodávky.</w:t>
      </w:r>
    </w:p>
    <w:p w:rsidR="00757374" w:rsidRDefault="00013ECE">
      <w:pPr>
        <w:pStyle w:val="Zkladntext70"/>
        <w:framePr w:w="9360" w:h="12672" w:hRule="exact" w:wrap="around" w:vAnchor="page" w:hAnchor="page" w:x="1340" w:y="1648"/>
        <w:numPr>
          <w:ilvl w:val="0"/>
          <w:numId w:val="1"/>
        </w:numPr>
        <w:shd w:val="clear" w:color="auto" w:fill="auto"/>
        <w:tabs>
          <w:tab w:val="left" w:pos="4686"/>
        </w:tabs>
        <w:spacing w:after="117" w:line="140" w:lineRule="exact"/>
        <w:ind w:left="4440"/>
      </w:pPr>
      <w:r>
        <w:t>Cena</w:t>
      </w:r>
    </w:p>
    <w:p w:rsidR="00757374" w:rsidRDefault="00013ECE">
      <w:pPr>
        <w:pStyle w:val="Zkladntext5"/>
        <w:framePr w:w="9360" w:h="12672" w:hRule="exact" w:wrap="around" w:vAnchor="page" w:hAnchor="page" w:x="1340" w:y="1648"/>
        <w:numPr>
          <w:ilvl w:val="0"/>
          <w:numId w:val="19"/>
        </w:numPr>
        <w:shd w:val="clear" w:color="auto" w:fill="auto"/>
        <w:tabs>
          <w:tab w:val="left" w:pos="621"/>
        </w:tabs>
        <w:spacing w:line="211" w:lineRule="exact"/>
        <w:ind w:left="600" w:right="40" w:hanging="340"/>
        <w:jc w:val="both"/>
      </w:pPr>
      <w:r>
        <w:t xml:space="preserve">Cena uvedená v nabídce účastníka </w:t>
      </w:r>
      <w:r>
        <w:t xml:space="preserve">výběrového řízeni a ve smlouvě </w:t>
      </w:r>
      <w:proofErr w:type="spellStart"/>
      <w:r>
        <w:t>musl</w:t>
      </w:r>
      <w:proofErr w:type="spellEnd"/>
      <w:r>
        <w:t xml:space="preserve"> obsahovat všechny výdaje a náklady spojené se </w:t>
      </w:r>
      <w:proofErr w:type="spellStart"/>
      <w:r>
        <w:t>splnénim</w:t>
      </w:r>
      <w:proofErr w:type="spellEnd"/>
      <w:r>
        <w:t xml:space="preserve"> dodávky. Nabídková cena </w:t>
      </w:r>
      <w:proofErr w:type="spellStart"/>
      <w:r>
        <w:t>musl</w:t>
      </w:r>
      <w:proofErr w:type="spellEnd"/>
      <w:r>
        <w:t xml:space="preserve"> být uvedena buď přímo ve smlouvě nebo v cenově nabídce, ceníku či specifikaci ceny. </w:t>
      </w:r>
      <w:proofErr w:type="gramStart"/>
      <w:r>
        <w:t>který</w:t>
      </w:r>
      <w:proofErr w:type="gramEnd"/>
      <w:r>
        <w:t xml:space="preserve"> bude tvoř* nedílnou součást smlouvy jako </w:t>
      </w:r>
      <w:proofErr w:type="spellStart"/>
      <w:r>
        <w:t>Jejl</w:t>
      </w:r>
      <w:proofErr w:type="spellEnd"/>
      <w:r>
        <w:t xml:space="preserve"> </w:t>
      </w:r>
      <w:r>
        <w:t xml:space="preserve">příloha. Nabídková </w:t>
      </w:r>
      <w:proofErr w:type="spellStart"/>
      <w:r>
        <w:t>oena</w:t>
      </w:r>
      <w:proofErr w:type="spellEnd"/>
      <w:r>
        <w:t xml:space="preserve"> (</w:t>
      </w:r>
      <w:proofErr w:type="spellStart"/>
      <w:r>
        <w:t>vt</w:t>
      </w:r>
      <w:proofErr w:type="spellEnd"/>
      <w:r>
        <w:t xml:space="preserve"> DPH) na zdravotnické prostředky, které jsou zařazeny v aktuálním číselníku ZP vydávaném VZP ČR, nesmi překročit maximální cenu stanovenou tímto číselníkem,</w:t>
      </w:r>
    </w:p>
    <w:p w:rsidR="00757374" w:rsidRDefault="00013ECE">
      <w:pPr>
        <w:pStyle w:val="Zkladntext5"/>
        <w:framePr w:w="9360" w:h="12672" w:hRule="exact" w:wrap="around" w:vAnchor="page" w:hAnchor="page" w:x="1340" w:y="1648"/>
        <w:shd w:val="clear" w:color="auto" w:fill="auto"/>
        <w:spacing w:line="206" w:lineRule="exact"/>
        <w:ind w:left="600" w:right="40" w:hanging="340"/>
        <w:jc w:val="both"/>
      </w:pPr>
      <w:proofErr w:type="gramStart"/>
      <w:r>
        <w:t>8.Z Nabídková</w:t>
      </w:r>
      <w:proofErr w:type="gramEnd"/>
      <w:r>
        <w:t xml:space="preserve"> cena bez DPH je zásadně pevnou cenou platnou po celou dobu</w:t>
      </w:r>
      <w:r>
        <w:t xml:space="preserve"> platnosti smlouvy v měně Kč, bez vazby na stávajíc! nebo </w:t>
      </w:r>
      <w:proofErr w:type="spellStart"/>
      <w:r>
        <w:t>budoud</w:t>
      </w:r>
      <w:proofErr w:type="spellEnd"/>
      <w:r>
        <w:t xml:space="preserve"> kurz jiné </w:t>
      </w:r>
      <w:proofErr w:type="spellStart"/>
      <w:r>
        <w:t>mény</w:t>
      </w:r>
      <w:proofErr w:type="spellEnd"/>
      <w:r>
        <w:t xml:space="preserve"> nebo jiné skutečnosti Pouze v případě, že je to výslovné připuštěno v zadáni zakázky, může být cena stanovena jako nejvýše přípustná, která může být změněna pouze z důvodů a zp</w:t>
      </w:r>
      <w:r>
        <w:t>ůsobem uvedeným v zadáni zakázky.</w:t>
      </w:r>
    </w:p>
    <w:p w:rsidR="00757374" w:rsidRDefault="00013ECE">
      <w:pPr>
        <w:pStyle w:val="Zkladntext5"/>
        <w:framePr w:w="9360" w:h="12672" w:hRule="exact" w:wrap="around" w:vAnchor="page" w:hAnchor="page" w:x="1340" w:y="1648"/>
        <w:shd w:val="clear" w:color="auto" w:fill="auto"/>
        <w:spacing w:after="234" w:line="197" w:lineRule="exact"/>
        <w:ind w:left="600" w:right="40" w:hanging="340"/>
        <w:jc w:val="both"/>
      </w:pPr>
      <w:r>
        <w:t xml:space="preserve">6.3. </w:t>
      </w:r>
      <w:proofErr w:type="spellStart"/>
      <w:r>
        <w:t>Nenl</w:t>
      </w:r>
      <w:proofErr w:type="spellEnd"/>
      <w:r>
        <w:t xml:space="preserve">-li v zadáni zakázky výslovně uvedeno jinak, </w:t>
      </w:r>
      <w:proofErr w:type="spellStart"/>
      <w:r>
        <w:t>musl</w:t>
      </w:r>
      <w:proofErr w:type="spellEnd"/>
      <w:r>
        <w:t xml:space="preserve"> být nabídková cena uvedena v </w:t>
      </w:r>
      <w:proofErr w:type="gramStart"/>
      <w:r>
        <w:t>členěni</w:t>
      </w:r>
      <w:proofErr w:type="gramEnd"/>
      <w:r>
        <w:t xml:space="preserve"> Jednotková cena (cena </w:t>
      </w:r>
      <w:proofErr w:type="spellStart"/>
      <w:r>
        <w:t>jednollivých</w:t>
      </w:r>
      <w:proofErr w:type="spellEnd"/>
      <w:r>
        <w:t xml:space="preserve"> dílčích plněni) bez DPH, </w:t>
      </w:r>
      <w:proofErr w:type="spellStart"/>
      <w:r>
        <w:t>oelková</w:t>
      </w:r>
      <w:proofErr w:type="spellEnd"/>
      <w:r>
        <w:t xml:space="preserve"> cena bez DPH, DPH (samostatně podle základní a snížené saz</w:t>
      </w:r>
      <w:r>
        <w:t xml:space="preserve">by), DPH celkem, celková nabídková cena </w:t>
      </w:r>
      <w:proofErr w:type="spellStart"/>
      <w:r>
        <w:t>vč</w:t>
      </w:r>
      <w:proofErr w:type="spellEnd"/>
      <w:r>
        <w:t xml:space="preserve"> DPH.</w:t>
      </w:r>
    </w:p>
    <w:p w:rsidR="00757374" w:rsidRDefault="00013ECE">
      <w:pPr>
        <w:pStyle w:val="Zkladntext70"/>
        <w:framePr w:w="9360" w:h="12672" w:hRule="exact" w:wrap="around" w:vAnchor="page" w:hAnchor="page" w:x="1340" w:y="1648"/>
        <w:numPr>
          <w:ilvl w:val="0"/>
          <w:numId w:val="1"/>
        </w:numPr>
        <w:shd w:val="clear" w:color="auto" w:fill="auto"/>
        <w:tabs>
          <w:tab w:val="left" w:pos="4206"/>
        </w:tabs>
        <w:spacing w:after="142" w:line="130" w:lineRule="exact"/>
        <w:ind w:left="3960"/>
      </w:pPr>
      <w:r>
        <w:t>Platební podmínky</w:t>
      </w:r>
    </w:p>
    <w:p w:rsidR="00757374" w:rsidRDefault="00013ECE">
      <w:pPr>
        <w:pStyle w:val="Zkladntext5"/>
        <w:framePr w:w="9360" w:h="12672" w:hRule="exact" w:wrap="around" w:vAnchor="page" w:hAnchor="page" w:x="1340" w:y="1648"/>
        <w:numPr>
          <w:ilvl w:val="0"/>
          <w:numId w:val="20"/>
        </w:numPr>
        <w:shd w:val="clear" w:color="auto" w:fill="auto"/>
        <w:spacing w:line="202" w:lineRule="exact"/>
        <w:ind w:left="360" w:right="40" w:hanging="340"/>
        <w:jc w:val="both"/>
      </w:pPr>
      <w:r>
        <w:t xml:space="preserve"> Splatnost faktur je účastník výběrového Uzeni povinen výslovně navrhnout v návrhu smlouvy počtem dnů ode dne doručeni faktury (daňového dokladu) KNTB. </w:t>
      </w:r>
      <w:proofErr w:type="spellStart"/>
      <w:r>
        <w:t>Nenl</w:t>
      </w:r>
      <w:proofErr w:type="spellEnd"/>
      <w:r>
        <w:t xml:space="preserve">-U v zadáni zakázky výslovně uvedeno jinak, </w:t>
      </w:r>
      <w:proofErr w:type="spellStart"/>
      <w:r>
        <w:t>musl</w:t>
      </w:r>
      <w:proofErr w:type="spellEnd"/>
      <w:r>
        <w:t xml:space="preserve"> čin* navržená splatnost faktur minimálně 30 kalendá</w:t>
      </w:r>
      <w:r>
        <w:t xml:space="preserve">řních dnů od </w:t>
      </w:r>
      <w:proofErr w:type="gramStart"/>
      <w:r>
        <w:t>doručeni</w:t>
      </w:r>
      <w:proofErr w:type="gramEnd"/>
      <w:r>
        <w:t xml:space="preserve"> faktury KNTB. </w:t>
      </w:r>
      <w:proofErr w:type="spellStart"/>
      <w:r>
        <w:t>Nenl</w:t>
      </w:r>
      <w:proofErr w:type="spellEnd"/>
      <w:r>
        <w:t>-</w:t>
      </w:r>
      <w:proofErr w:type="spellStart"/>
      <w:r>
        <w:t>ll</w:t>
      </w:r>
      <w:proofErr w:type="spellEnd"/>
      <w:r>
        <w:t xml:space="preserve"> v případě ostatních zakázek splatnost faktur uvedena ve smlouvě, Sni minimálně 30 dnů od </w:t>
      </w:r>
      <w:proofErr w:type="gramStart"/>
      <w:r>
        <w:t>doručeni</w:t>
      </w:r>
      <w:proofErr w:type="gramEnd"/>
      <w:r>
        <w:t xml:space="preserve"> faktury KNTB</w:t>
      </w:r>
    </w:p>
    <w:p w:rsidR="00757374" w:rsidRDefault="00013ECE">
      <w:pPr>
        <w:pStyle w:val="Zkladntext5"/>
        <w:framePr w:w="9360" w:h="12672" w:hRule="exact" w:wrap="around" w:vAnchor="page" w:hAnchor="page" w:x="1340" w:y="1648"/>
        <w:numPr>
          <w:ilvl w:val="0"/>
          <w:numId w:val="20"/>
        </w:numPr>
        <w:shd w:val="clear" w:color="auto" w:fill="auto"/>
        <w:spacing w:line="211" w:lineRule="exact"/>
        <w:ind w:left="360" w:right="40" w:hanging="340"/>
        <w:jc w:val="both"/>
      </w:pPr>
      <w:r>
        <w:t xml:space="preserve"> V návrhu smlouvy uvede uchazeč či dodavatel výslovné ustanoveni o </w:t>
      </w:r>
      <w:proofErr w:type="spellStart"/>
      <w:r>
        <w:t>úrodch</w:t>
      </w:r>
      <w:proofErr w:type="spellEnd"/>
      <w:r>
        <w:t xml:space="preserve"> z prodleni. Výslovné uvede,</w:t>
      </w:r>
      <w:r>
        <w:t xml:space="preserve"> zda navrhuje zákonné </w:t>
      </w:r>
      <w:proofErr w:type="spellStart"/>
      <w:r>
        <w:t>fl</w:t>
      </w:r>
      <w:proofErr w:type="spellEnd"/>
      <w:r>
        <w:t xml:space="preserve"> smluvní úroky z </w:t>
      </w:r>
      <w:proofErr w:type="gramStart"/>
      <w:r>
        <w:t>prodleni</w:t>
      </w:r>
      <w:proofErr w:type="gramEnd"/>
      <w:r>
        <w:t xml:space="preserve">. Pokud navrhne zákonné úroky z </w:t>
      </w:r>
      <w:proofErr w:type="gramStart"/>
      <w:r>
        <w:t>prodleni</w:t>
      </w:r>
      <w:proofErr w:type="gramEnd"/>
      <w:r>
        <w:t>, má se zato, že úroky Jsou stanovovány podle občanského zákoníku a platného nařízeni vlády. Pokud navrhne smluvní úrok z prodleni, vyjádři číselné jeho výši, a to buď</w:t>
      </w:r>
      <w:r>
        <w:t xml:space="preserve"> jako denní či jako roční smluvní úrok z </w:t>
      </w:r>
      <w:proofErr w:type="gramStart"/>
      <w:r>
        <w:t>prodleni</w:t>
      </w:r>
      <w:proofErr w:type="gramEnd"/>
      <w:r>
        <w:t xml:space="preserve">. Smluvní úrok z </w:t>
      </w:r>
      <w:proofErr w:type="gramStart"/>
      <w:r>
        <w:t>prodleni</w:t>
      </w:r>
      <w:proofErr w:type="gramEnd"/>
      <w:r>
        <w:t xml:space="preserve"> může být navržen i ve formě </w:t>
      </w:r>
      <w:proofErr w:type="spellStart"/>
      <w:r>
        <w:t>Repo</w:t>
      </w:r>
      <w:proofErr w:type="spellEnd"/>
      <w:r>
        <w:t xml:space="preserve"> sazby ČNB případně zvýšené o další procentní body (v celých procentních bodech). </w:t>
      </w:r>
      <w:proofErr w:type="spellStart"/>
      <w:r>
        <w:t>Repo</w:t>
      </w:r>
      <w:proofErr w:type="spellEnd"/>
      <w:r>
        <w:t xml:space="preserve"> sazbou ČNB podle předchozího ustanoveni je míněna dvoutýdenní </w:t>
      </w:r>
      <w:proofErr w:type="spellStart"/>
      <w:r>
        <w:t>repo</w:t>
      </w:r>
      <w:proofErr w:type="spellEnd"/>
      <w:r>
        <w:t xml:space="preserve"> sazba stanovená ČNB a platná pro první den kalendářního pololetí, v němž došlo k </w:t>
      </w:r>
      <w:proofErr w:type="gramStart"/>
      <w:r>
        <w:t>prodleni</w:t>
      </w:r>
      <w:proofErr w:type="gramEnd"/>
      <w:r>
        <w:t xml:space="preserve">. Smluvní úrok z prodleni, navržený v jakékoli shora uvedené </w:t>
      </w:r>
      <w:proofErr w:type="spellStart"/>
      <w:r>
        <w:t>formé</w:t>
      </w:r>
      <w:proofErr w:type="spellEnd"/>
      <w:r>
        <w:t xml:space="preserve">, však nesmi být navržen ve výši </w:t>
      </w:r>
      <w:proofErr w:type="gramStart"/>
      <w:r>
        <w:t>přesahujíc</w:t>
      </w:r>
      <w:proofErr w:type="gramEnd"/>
      <w:r>
        <w:t>! výši zákonného úroku z prodleni, stanovené podle vý</w:t>
      </w:r>
      <w:r>
        <w:t>še citovaných předpisů občanského práva.</w:t>
      </w:r>
    </w:p>
    <w:p w:rsidR="00757374" w:rsidRDefault="00013ECE">
      <w:pPr>
        <w:pStyle w:val="Zkladntext5"/>
        <w:framePr w:w="9360" w:h="12672" w:hRule="exact" w:wrap="around" w:vAnchor="page" w:hAnchor="page" w:x="1340" w:y="1648"/>
        <w:numPr>
          <w:ilvl w:val="0"/>
          <w:numId w:val="20"/>
        </w:numPr>
        <w:shd w:val="clear" w:color="auto" w:fill="auto"/>
        <w:spacing w:line="202" w:lineRule="exact"/>
        <w:ind w:left="360" w:right="40" w:hanging="340"/>
        <w:jc w:val="both"/>
      </w:pPr>
      <w:r>
        <w:t xml:space="preserve"> Za </w:t>
      </w:r>
      <w:proofErr w:type="gramStart"/>
      <w:r>
        <w:t>prodleni</w:t>
      </w:r>
      <w:proofErr w:type="gramEnd"/>
      <w:r>
        <w:t xml:space="preserve"> s úhradou faktury není KNTB povinna hradit kromě navrženého úroku z prodleni podle předchozích ustanoveni jakoukoliv smluvní pokutu nebo jinou smluvní sankci. Při prodleni s úhradou faktury není dodavat</w:t>
      </w:r>
      <w:r>
        <w:t xml:space="preserve">el oprávněn pozastavit další dílčí </w:t>
      </w:r>
      <w:proofErr w:type="spellStart"/>
      <w:r>
        <w:t>plnénl</w:t>
      </w:r>
      <w:proofErr w:type="spellEnd"/>
      <w:r>
        <w:t xml:space="preserve"> až do </w:t>
      </w:r>
      <w:proofErr w:type="spellStart"/>
      <w:r>
        <w:t>zaplaoenl</w:t>
      </w:r>
      <w:proofErr w:type="spellEnd"/>
      <w:r>
        <w:t xml:space="preserve"> a prodleni </w:t>
      </w:r>
      <w:proofErr w:type="gramStart"/>
      <w:r>
        <w:t>nebude</w:t>
      </w:r>
      <w:proofErr w:type="gramEnd"/>
      <w:r>
        <w:t xml:space="preserve"> považováno za podstatné </w:t>
      </w:r>
      <w:proofErr w:type="gramStart"/>
      <w:r>
        <w:t>porušeni</w:t>
      </w:r>
      <w:proofErr w:type="gramEnd"/>
      <w:r>
        <w:t xml:space="preserve"> smlouvy.</w:t>
      </w:r>
    </w:p>
    <w:p w:rsidR="00757374" w:rsidRDefault="00013ECE">
      <w:pPr>
        <w:pStyle w:val="Zkladntext5"/>
        <w:framePr w:w="9360" w:h="12672" w:hRule="exact" w:wrap="around" w:vAnchor="page" w:hAnchor="page" w:x="1340" w:y="1648"/>
        <w:numPr>
          <w:ilvl w:val="0"/>
          <w:numId w:val="20"/>
        </w:numPr>
        <w:shd w:val="clear" w:color="auto" w:fill="auto"/>
        <w:spacing w:line="206" w:lineRule="exact"/>
        <w:ind w:left="360" w:right="40" w:hanging="340"/>
        <w:jc w:val="both"/>
      </w:pPr>
      <w:r>
        <w:t xml:space="preserve"> Dodavatel je povinen uvádět na každé faktuře (daňovém dokladu) za jednotlivá </w:t>
      </w:r>
      <w:proofErr w:type="spellStart"/>
      <w:r>
        <w:t>dllčl</w:t>
      </w:r>
      <w:proofErr w:type="spellEnd"/>
      <w:r>
        <w:t xml:space="preserve"> plněni v samostatné rubrice v záhlaví faktury údaj: sm</w:t>
      </w:r>
      <w:r>
        <w:t xml:space="preserve">louva 6. (čisto zakázky) ze dne (datum uzavřeni smlouvy). V případě, že dodavatel </w:t>
      </w:r>
      <w:proofErr w:type="gramStart"/>
      <w:r>
        <w:t>bude dodával</w:t>
      </w:r>
      <w:proofErr w:type="gramEnd"/>
      <w:r>
        <w:t xml:space="preserve"> KNTB I Jiné výrobky, je povinen vystavoval samostatné faktury za </w:t>
      </w:r>
      <w:proofErr w:type="spellStart"/>
      <w:r>
        <w:t>předmét</w:t>
      </w:r>
      <w:proofErr w:type="spellEnd"/>
      <w:r>
        <w:t xml:space="preserve"> </w:t>
      </w:r>
      <w:proofErr w:type="spellStart"/>
      <w:r>
        <w:t>plnénl</w:t>
      </w:r>
      <w:proofErr w:type="spellEnd"/>
      <w:r>
        <w:t xml:space="preserve"> podle jednotlivých zakázek (v jedné </w:t>
      </w:r>
      <w:proofErr w:type="spellStart"/>
      <w:r>
        <w:t>fakluřa</w:t>
      </w:r>
      <w:proofErr w:type="spellEnd"/>
      <w:r>
        <w:t xml:space="preserve"> nesmi být uvedeny dodávky na </w:t>
      </w:r>
      <w:proofErr w:type="spellStart"/>
      <w:r>
        <w:t>vlce</w:t>
      </w:r>
      <w:proofErr w:type="spellEnd"/>
      <w:r>
        <w:t xml:space="preserve"> zak</w:t>
      </w:r>
      <w:r>
        <w:t xml:space="preserve">ázek). V připadá, že předmětem plněni jsou dodávky investičního I neinvestičního charakteru, je dodavatel povinen vystavovat </w:t>
      </w:r>
      <w:proofErr w:type="spellStart"/>
      <w:r>
        <w:t>faktuiy</w:t>
      </w:r>
      <w:proofErr w:type="spellEnd"/>
      <w:r>
        <w:t xml:space="preserve"> samostatně pro </w:t>
      </w:r>
      <w:proofErr w:type="gramStart"/>
      <w:r>
        <w:t>plněni</w:t>
      </w:r>
      <w:proofErr w:type="gramEnd"/>
      <w:r>
        <w:t xml:space="preserve"> investičního charakteru a samostatně pro </w:t>
      </w:r>
      <w:proofErr w:type="spellStart"/>
      <w:r>
        <w:t>plnénl</w:t>
      </w:r>
      <w:proofErr w:type="spellEnd"/>
      <w:r>
        <w:t xml:space="preserve"> neinvestičního charakteru.</w:t>
      </w:r>
    </w:p>
    <w:p w:rsidR="00757374" w:rsidRDefault="00013ECE">
      <w:pPr>
        <w:pStyle w:val="Zkladntext5"/>
        <w:framePr w:w="9360" w:h="12672" w:hRule="exact" w:wrap="around" w:vAnchor="page" w:hAnchor="page" w:x="1340" w:y="1648"/>
        <w:numPr>
          <w:ilvl w:val="0"/>
          <w:numId w:val="20"/>
        </w:numPr>
        <w:shd w:val="clear" w:color="auto" w:fill="auto"/>
        <w:spacing w:line="202" w:lineRule="exact"/>
        <w:ind w:left="360" w:right="40" w:hanging="340"/>
        <w:jc w:val="both"/>
      </w:pPr>
      <w:r>
        <w:t xml:space="preserve"> Faktury, které nebudou ob</w:t>
      </w:r>
      <w:r>
        <w:t xml:space="preserve">sahovat některou z náleží ostí uvedenou v předchozích ustanoveních nebo </w:t>
      </w:r>
      <w:proofErr w:type="spellStart"/>
      <w:r>
        <w:t>snimi</w:t>
      </w:r>
      <w:proofErr w:type="spellEnd"/>
      <w:r>
        <w:t xml:space="preserve"> budou v rozporu, je KNTB oprávněna </w:t>
      </w:r>
      <w:proofErr w:type="spellStart"/>
      <w:r>
        <w:t>vrát</w:t>
      </w:r>
      <w:proofErr w:type="spellEnd"/>
      <w:r>
        <w:t xml:space="preserve">* ve lhůtě splatnosti dodavateli k </w:t>
      </w:r>
      <w:proofErr w:type="gramStart"/>
      <w:r>
        <w:t>doplněni</w:t>
      </w:r>
      <w:proofErr w:type="gramEnd"/>
      <w:r>
        <w:t xml:space="preserve"> nebo opravě s </w:t>
      </w:r>
      <w:proofErr w:type="spellStart"/>
      <w:r>
        <w:t>tlm</w:t>
      </w:r>
      <w:proofErr w:type="spellEnd"/>
      <w:r>
        <w:t>, že lhůta splatnosti faktury počne běžet dnem doručeni opravené faktury zadav</w:t>
      </w:r>
      <w:r>
        <w:t>ateli.</w:t>
      </w:r>
    </w:p>
    <w:p w:rsidR="00757374" w:rsidRDefault="00013ECE">
      <w:pPr>
        <w:pStyle w:val="Zkladntext5"/>
        <w:framePr w:w="9360" w:h="12672" w:hRule="exact" w:wrap="around" w:vAnchor="page" w:hAnchor="page" w:x="1340" w:y="1648"/>
        <w:numPr>
          <w:ilvl w:val="0"/>
          <w:numId w:val="20"/>
        </w:numPr>
        <w:shd w:val="clear" w:color="auto" w:fill="auto"/>
        <w:spacing w:line="192" w:lineRule="exact"/>
        <w:ind w:left="360" w:right="40" w:hanging="340"/>
        <w:jc w:val="both"/>
      </w:pPr>
      <w:r>
        <w:t xml:space="preserve"> Každý účastník výběrového řízeni je povinen uvést v návrhu smlouvy ustanoveni odpovídající bodům 7.1. - </w:t>
      </w:r>
      <w:proofErr w:type="gramStart"/>
      <w:r>
        <w:t>7.3., pokud</w:t>
      </w:r>
      <w:proofErr w:type="gramEnd"/>
      <w:r>
        <w:t xml:space="preserve"> se k příslušné zakázce vztahuji.</w:t>
      </w:r>
    </w:p>
    <w:p w:rsidR="00757374" w:rsidRDefault="00013ECE">
      <w:pPr>
        <w:pStyle w:val="Zkladntext5"/>
        <w:framePr w:w="9360" w:h="763" w:hRule="exact" w:wrap="around" w:vAnchor="page" w:hAnchor="page" w:x="1340" w:y="14686"/>
        <w:numPr>
          <w:ilvl w:val="0"/>
          <w:numId w:val="1"/>
        </w:numPr>
        <w:shd w:val="clear" w:color="auto" w:fill="auto"/>
        <w:tabs>
          <w:tab w:val="left" w:pos="4081"/>
        </w:tabs>
        <w:spacing w:after="132" w:line="140" w:lineRule="exact"/>
        <w:ind w:left="3840" w:firstLine="0"/>
        <w:jc w:val="both"/>
      </w:pPr>
      <w:r>
        <w:t>Závěrečná ustanoveni</w:t>
      </w:r>
    </w:p>
    <w:p w:rsidR="00757374" w:rsidRDefault="00013ECE">
      <w:pPr>
        <w:pStyle w:val="Zkladntext5"/>
        <w:framePr w:w="9360" w:h="763" w:hRule="exact" w:wrap="around" w:vAnchor="page" w:hAnchor="page" w:x="1340" w:y="14686"/>
        <w:numPr>
          <w:ilvl w:val="0"/>
          <w:numId w:val="21"/>
        </w:numPr>
        <w:shd w:val="clear" w:color="auto" w:fill="auto"/>
        <w:tabs>
          <w:tab w:val="left" w:pos="381"/>
        </w:tabs>
        <w:spacing w:line="211" w:lineRule="exact"/>
        <w:ind w:left="360" w:right="40" w:hanging="340"/>
        <w:jc w:val="both"/>
      </w:pPr>
      <w:r>
        <w:t xml:space="preserve">V případě, že podmínky zadáni veřejné zakázky budou obsahoval </w:t>
      </w:r>
      <w:proofErr w:type="gramStart"/>
      <w:r>
        <w:t>ustanoveni</w:t>
      </w:r>
      <w:proofErr w:type="gramEnd"/>
      <w:r>
        <w:t xml:space="preserve"> </w:t>
      </w:r>
      <w:r>
        <w:t xml:space="preserve">odlišná od těchto nákupních podmínek ZP, </w:t>
      </w:r>
      <w:proofErr w:type="spellStart"/>
      <w:r>
        <w:t>majf</w:t>
      </w:r>
      <w:proofErr w:type="spellEnd"/>
      <w:r>
        <w:t xml:space="preserve"> přednost podmínky zadáni zakázky. Pokud se některé ustanoveni nákupních podmínek ZP dostáno do rozporu s </w:t>
      </w:r>
      <w:proofErr w:type="spellStart"/>
      <w:r>
        <w:t>kogentnlm</w:t>
      </w:r>
      <w:proofErr w:type="spellEnd"/>
      <w:r>
        <w:t xml:space="preserve"> ustanovením obecné</w:t>
      </w:r>
    </w:p>
    <w:p w:rsidR="00757374" w:rsidRDefault="00757374">
      <w:pPr>
        <w:rPr>
          <w:sz w:val="2"/>
          <w:szCs w:val="2"/>
        </w:rPr>
        <w:sectPr w:rsidR="00757374">
          <w:pgSz w:w="11909" w:h="16838"/>
          <w:pgMar w:top="0" w:right="0" w:bottom="0" w:left="0" w:header="0" w:footer="3" w:gutter="0"/>
          <w:cols w:space="720"/>
          <w:noEndnote/>
          <w:docGrid w:linePitch="360"/>
        </w:sectPr>
      </w:pPr>
    </w:p>
    <w:p w:rsidR="00757374" w:rsidRDefault="00757374">
      <w:pPr>
        <w:rPr>
          <w:sz w:val="2"/>
          <w:szCs w:val="2"/>
        </w:rPr>
      </w:pPr>
      <w:r w:rsidRPr="00757374">
        <w:lastRenderedPageBreak/>
        <w:pict>
          <v:shapetype id="_x0000_t32" coordsize="21600,21600" o:spt="32" o:oned="t" path="m,l21600,21600e" filled="f">
            <v:path arrowok="t" fillok="f" o:connecttype="none"/>
            <o:lock v:ext="edit" shapetype="t"/>
          </v:shapetype>
          <v:shape id="_x0000_s1029" type="#_x0000_t32" style="position:absolute;margin-left:62.4pt;margin-top:360.6pt;width:106.05pt;height:0;z-index:-251658240;mso-position-horizontal-relative:page;mso-position-vertical-relative:page" filled="t" strokeweight=".95pt">
            <v:path arrowok="f" fillok="t" o:connecttype="segments"/>
            <o:lock v:ext="edit" shapetype="f"/>
            <w10:wrap anchorx="page" anchory="page"/>
          </v:shape>
        </w:pict>
      </w:r>
    </w:p>
    <w:p w:rsidR="00757374" w:rsidRDefault="00013ECE">
      <w:pPr>
        <w:pStyle w:val="Zkladntext5"/>
        <w:framePr w:w="9269" w:h="424" w:hRule="exact" w:wrap="around" w:vAnchor="page" w:hAnchor="page" w:x="1311" w:y="1678"/>
        <w:shd w:val="clear" w:color="auto" w:fill="auto"/>
        <w:tabs>
          <w:tab w:val="right" w:pos="9202"/>
        </w:tabs>
        <w:spacing w:line="149" w:lineRule="exact"/>
        <w:ind w:left="360" w:right="40" w:firstLine="0"/>
        <w:jc w:val="both"/>
      </w:pPr>
      <w:r>
        <w:t>závazného právního předpisu, platí příslušné ustan</w:t>
      </w:r>
      <w:r>
        <w:t xml:space="preserve">ovení právního předpisu s </w:t>
      </w:r>
      <w:proofErr w:type="spellStart"/>
      <w:r>
        <w:t>tlm</w:t>
      </w:r>
      <w:proofErr w:type="spellEnd"/>
      <w:r>
        <w:t>, že zbývající ustanoveni nákupních podmínek ZP zůstávají v platnosti.</w:t>
      </w:r>
      <w:r>
        <w:tab/>
      </w:r>
      <w:r>
        <w:rPr>
          <w:rStyle w:val="ZkladntextSylfaen8ptKurzvadkovn0pt"/>
          <w:vertAlign w:val="superscript"/>
        </w:rPr>
        <w:t>1</w:t>
      </w:r>
    </w:p>
    <w:p w:rsidR="00757374" w:rsidRDefault="00013ECE">
      <w:pPr>
        <w:pStyle w:val="Zkladntext5"/>
        <w:framePr w:w="9269" w:h="3034" w:hRule="exact" w:wrap="around" w:vAnchor="page" w:hAnchor="page" w:x="1311" w:y="2139"/>
        <w:numPr>
          <w:ilvl w:val="0"/>
          <w:numId w:val="21"/>
        </w:numPr>
        <w:shd w:val="clear" w:color="auto" w:fill="auto"/>
        <w:spacing w:after="56" w:line="206" w:lineRule="exact"/>
        <w:ind w:left="360" w:right="40" w:hanging="340"/>
        <w:jc w:val="both"/>
      </w:pPr>
      <w:r>
        <w:t xml:space="preserve"> Pohledávky vyplývající ze smlouvy lze převést na jinou osobu jen s předchozím písemným souhlasem druhé smluvní strany. V případě, že účastník výběrového </w:t>
      </w:r>
      <w:proofErr w:type="gramStart"/>
      <w:r>
        <w:t>řízeni</w:t>
      </w:r>
      <w:proofErr w:type="gramEnd"/>
      <w:r>
        <w:t xml:space="preserve"> uzavřel před podáním nabídky s jinou osobou smlouvu o postoupení všech nebo více pohledávek (faktoringovou nebo podobnou smlouvu), která se vztahuje i na pohledávky vyplývající ze smlouvy, je povinen tuto skutečnost uvést v nabídce a v návrhu smlouv</w:t>
      </w:r>
      <w:r>
        <w:t>y. Neuvede-li tuto skutečnost v nabídce a v návrhu smlouvy, je KNTB oprávněna od smlouvy odstoupit</w:t>
      </w:r>
    </w:p>
    <w:p w:rsidR="00757374" w:rsidRDefault="00013ECE">
      <w:pPr>
        <w:pStyle w:val="Zkladntext5"/>
        <w:framePr w:w="9269" w:h="3034" w:hRule="exact" w:wrap="around" w:vAnchor="page" w:hAnchor="page" w:x="1311" w:y="2139"/>
        <w:numPr>
          <w:ilvl w:val="0"/>
          <w:numId w:val="21"/>
        </w:numPr>
        <w:shd w:val="clear" w:color="auto" w:fill="auto"/>
        <w:spacing w:after="282" w:line="211" w:lineRule="exact"/>
        <w:ind w:left="360" w:right="40" w:hanging="340"/>
        <w:jc w:val="both"/>
      </w:pPr>
      <w:r>
        <w:t xml:space="preserve"> KNTB může písemným oznámením zaslaným dodavateli, </w:t>
      </w:r>
      <w:proofErr w:type="spellStart"/>
      <w:r>
        <w:t>příp</w:t>
      </w:r>
      <w:proofErr w:type="spellEnd"/>
      <w:r>
        <w:t>, jeho právnímu nástupci, ukončit platnost smlouvy v případě prodeje podniku nebo jeho části, Jehož prostřednictvím byla zakázka realizována. Účinnost smlouvy v tomto případě zaniká doručením písemného</w:t>
      </w:r>
      <w:r>
        <w:t xml:space="preserve"> oznámení.</w:t>
      </w:r>
    </w:p>
    <w:p w:rsidR="00757374" w:rsidRDefault="00013ECE">
      <w:pPr>
        <w:pStyle w:val="Zkladntext5"/>
        <w:framePr w:w="9269" w:h="3034" w:hRule="exact" w:wrap="around" w:vAnchor="page" w:hAnchor="page" w:x="1311" w:y="2139"/>
        <w:shd w:val="clear" w:color="auto" w:fill="auto"/>
        <w:tabs>
          <w:tab w:val="right" w:pos="2506"/>
          <w:tab w:val="left" w:pos="2711"/>
        </w:tabs>
        <w:spacing w:line="158" w:lineRule="exact"/>
        <w:ind w:left="360" w:hanging="340"/>
        <w:jc w:val="both"/>
      </w:pPr>
      <w:r>
        <w:rPr>
          <w:vertAlign w:val="superscript"/>
        </w:rPr>
        <w:t>8</w:t>
      </w:r>
      <w:r>
        <w:t>’</w:t>
      </w:r>
      <w:r>
        <w:rPr>
          <w:vertAlign w:val="superscript"/>
        </w:rPr>
        <w:t>4</w:t>
      </w:r>
      <w:r>
        <w:t>’</w:t>
      </w:r>
      <w:r>
        <w:tab/>
        <w:t>^</w:t>
      </w:r>
      <w:proofErr w:type="spellStart"/>
      <w:r>
        <w:rPr>
          <w:vertAlign w:val="superscript"/>
        </w:rPr>
        <w:t>avřen</w:t>
      </w:r>
      <w:proofErr w:type="spellEnd"/>
      <w:r>
        <w:t>°</w:t>
      </w:r>
      <w:r>
        <w:rPr>
          <w:vertAlign w:val="superscript"/>
        </w:rPr>
        <w:t>u</w:t>
      </w:r>
      <w:r>
        <w:tab/>
        <w:t>®</w:t>
      </w:r>
      <w:proofErr w:type="spellStart"/>
      <w:r>
        <w:rPr>
          <w:vertAlign w:val="superscript"/>
        </w:rPr>
        <w:t>l</w:t>
      </w:r>
      <w:r>
        <w:t>T</w:t>
      </w:r>
      <w:r>
        <w:rPr>
          <w:vertAlign w:val="superscript"/>
        </w:rPr>
        <w:t>louv</w:t>
      </w:r>
      <w:proofErr w:type="spellEnd"/>
      <w:r>
        <w:t xml:space="preserve">^ </w:t>
      </w:r>
      <w:proofErr w:type="spellStart"/>
      <w:r>
        <w:rPr>
          <w:vertAlign w:val="superscript"/>
        </w:rPr>
        <w:t>vz</w:t>
      </w:r>
      <w:proofErr w:type="spellEnd"/>
      <w:r>
        <w:t>*</w:t>
      </w:r>
      <w:proofErr w:type="spellStart"/>
      <w:r>
        <w:rPr>
          <w:vertAlign w:val="superscript"/>
        </w:rPr>
        <w:t>ahu</w:t>
      </w:r>
      <w:r>
        <w:t>j</w:t>
      </w:r>
      <w:r>
        <w:rPr>
          <w:vertAlign w:val="superscript"/>
        </w:rPr>
        <w:t>e</w:t>
      </w:r>
      <w:proofErr w:type="spellEnd"/>
      <w:r>
        <w:t xml:space="preserve"> P^</w:t>
      </w:r>
      <w:proofErr w:type="spellStart"/>
      <w:r>
        <w:t>innost</w:t>
      </w:r>
      <w:proofErr w:type="spellEnd"/>
      <w:r>
        <w:t xml:space="preserve"> uveřejněni prostřednictvím registru smluv dle zákona </w:t>
      </w:r>
      <w:r>
        <w:rPr>
          <w:rStyle w:val="ZkladntextSylfaen8ptdkovn0pt"/>
        </w:rPr>
        <w:t xml:space="preserve">č. </w:t>
      </w:r>
      <w:r>
        <w:t>340/2015 Sb., o</w:t>
      </w:r>
    </w:p>
    <w:p w:rsidR="00757374" w:rsidRDefault="00013ECE">
      <w:pPr>
        <w:pStyle w:val="Zkladntext5"/>
        <w:framePr w:w="9269" w:h="3034" w:hRule="exact" w:wrap="around" w:vAnchor="page" w:hAnchor="page" w:x="1311" w:y="2139"/>
        <w:shd w:val="clear" w:color="auto" w:fill="auto"/>
        <w:spacing w:line="158" w:lineRule="exact"/>
        <w:ind w:left="360" w:firstLine="0"/>
        <w:jc w:val="both"/>
      </w:pPr>
      <w:proofErr w:type="spellStart"/>
      <w:r>
        <w:t>ntafr</w:t>
      </w:r>
      <w:proofErr w:type="spellEnd"/>
      <w:r>
        <w:t xml:space="preserve"> podmínkách účinnosti některých smluv, uveřejňováni těchto smluv a o registru smluv (zákon o registru smluv), v platném zněni</w:t>
      </w:r>
    </w:p>
    <w:p w:rsidR="00757374" w:rsidRDefault="00013ECE">
      <w:pPr>
        <w:pStyle w:val="Nadpis10"/>
        <w:framePr w:w="9269" w:h="3034" w:hRule="exact" w:wrap="around" w:vAnchor="page" w:hAnchor="page" w:x="1311" w:y="2139"/>
        <w:shd w:val="clear" w:color="auto" w:fill="auto"/>
        <w:spacing w:before="0" w:after="59" w:line="380" w:lineRule="exact"/>
        <w:ind w:left="360"/>
      </w:pPr>
      <w:bookmarkStart w:id="8" w:name="bookmark10"/>
      <w:r>
        <w:rPr>
          <w:rStyle w:val="Nadpis1Constantia19ptNetunKurzvadkovn0pt"/>
        </w:rPr>
        <w:t>Z</w:t>
      </w:r>
      <w:r>
        <w:rPr>
          <w:rStyle w:val="Nadpis1Constantia19ptNetunKurzvadkovn0pt"/>
        </w:rPr>
        <w:t>£^^</w:t>
      </w:r>
      <w:proofErr w:type="spellStart"/>
      <w:r>
        <w:rPr>
          <w:rStyle w:val="Nadpis1Constantia19ptNetunKurzvadkovn0pt"/>
        </w:rPr>
        <w:t>SSwS</w:t>
      </w:r>
      <w:proofErr w:type="spellEnd"/>
      <w:r>
        <w:rPr>
          <w:rStyle w:val="Nadpis1Constantia19ptNetunKurzvadkovn0pt"/>
        </w:rPr>
        <w:t>°</w:t>
      </w:r>
      <w:r>
        <w:t xml:space="preserve"> </w:t>
      </w:r>
      <w:proofErr w:type="spellStart"/>
      <w:r>
        <w:rPr>
          <w:vertAlign w:val="superscript"/>
        </w:rPr>
        <w:t>UVefejněn</w:t>
      </w:r>
      <w:proofErr w:type="spellEnd"/>
      <w:r>
        <w:t>'</w:t>
      </w:r>
      <w:r>
        <w:rPr>
          <w:vertAlign w:val="superscript"/>
        </w:rPr>
        <w:t>m 3</w:t>
      </w:r>
      <w:r>
        <w:t xml:space="preserve"> **** * ^ </w:t>
      </w:r>
      <w:r>
        <w:rPr>
          <w:rStyle w:val="Nadpis1Constantia19ptNetunKurzvadkovn0pt"/>
          <w:vertAlign w:val="superscript"/>
        </w:rPr>
        <w:t>n</w:t>
      </w:r>
      <w:r>
        <w:rPr>
          <w:rStyle w:val="Nadpis1Constantia19ptNetunKurzvadkovn0pt"/>
        </w:rPr>
        <w:t>*"</w:t>
      </w:r>
      <w:r>
        <w:rPr>
          <w:rStyle w:val="Nadpis1Constantia19ptNetunKurzvadkovn0pt"/>
          <w:vertAlign w:val="superscript"/>
        </w:rPr>
        <w:t>u</w:t>
      </w:r>
      <w:r>
        <w:rPr>
          <w:rStyle w:val="Nadpis1Constantia19ptNetunKurzvadkovn0pt"/>
        </w:rPr>
        <w:t>^</w:t>
      </w:r>
      <w:r>
        <w:t xml:space="preserve"> </w:t>
      </w:r>
      <w:r>
        <w:rPr>
          <w:vertAlign w:val="superscript"/>
        </w:rPr>
        <w:t>,</w:t>
      </w:r>
      <w:proofErr w:type="spellStart"/>
      <w:r>
        <w:rPr>
          <w:vertAlign w:val="superscript"/>
        </w:rPr>
        <w:t>Uto</w:t>
      </w:r>
      <w:proofErr w:type="spellEnd"/>
      <w:r>
        <w:t xml:space="preserve"> k“5</w:t>
      </w:r>
      <w:bookmarkEnd w:id="8"/>
    </w:p>
    <w:p w:rsidR="00757374" w:rsidRDefault="00013ECE">
      <w:pPr>
        <w:pStyle w:val="Zkladntext5"/>
        <w:framePr w:w="9269" w:h="3034" w:hRule="exact" w:wrap="around" w:vAnchor="page" w:hAnchor="page" w:x="1311" w:y="2139"/>
        <w:numPr>
          <w:ilvl w:val="0"/>
          <w:numId w:val="22"/>
        </w:numPr>
        <w:shd w:val="clear" w:color="auto" w:fill="auto"/>
        <w:tabs>
          <w:tab w:val="left" w:pos="441"/>
        </w:tabs>
        <w:spacing w:after="87" w:line="140" w:lineRule="exact"/>
        <w:ind w:left="360" w:hanging="340"/>
        <w:jc w:val="both"/>
      </w:pPr>
      <w:r>
        <w:t>Pro právní vztahy mezi smluvními stranami, které nejsou výslovně upraveny smlouvou, platí tyto nákupní podmínky ZP a české obecně</w:t>
      </w:r>
    </w:p>
    <w:p w:rsidR="00757374" w:rsidRDefault="00013ECE">
      <w:pPr>
        <w:pStyle w:val="Zkladntext5"/>
        <w:framePr w:w="9269" w:h="3034" w:hRule="exact" w:wrap="around" w:vAnchor="page" w:hAnchor="page" w:x="1311" w:y="2139"/>
        <w:shd w:val="clear" w:color="auto" w:fill="auto"/>
        <w:spacing w:line="154" w:lineRule="exact"/>
        <w:ind w:left="360" w:right="40" w:firstLine="0"/>
        <w:jc w:val="both"/>
      </w:pPr>
      <w:r>
        <w:t xml:space="preserve">závazné právní předpisy, zejména příslušná ustanovení občanského zákoníku, a k </w:t>
      </w:r>
      <w:proofErr w:type="gramStart"/>
      <w:r>
        <w:t>projednáváni</w:t>
      </w:r>
      <w:proofErr w:type="gramEnd"/>
      <w:r>
        <w:t xml:space="preserve"> sporů mezi smluvními stranami jsou příslušné české soudy.</w:t>
      </w:r>
    </w:p>
    <w:p w:rsidR="00757374" w:rsidRDefault="00013ECE">
      <w:pPr>
        <w:pStyle w:val="Zkladntext5"/>
        <w:framePr w:wrap="around" w:vAnchor="page" w:hAnchor="page" w:x="1220" w:y="5691"/>
        <w:shd w:val="clear" w:color="auto" w:fill="auto"/>
        <w:spacing w:line="140" w:lineRule="exact"/>
        <w:ind w:firstLine="0"/>
        <w:jc w:val="left"/>
      </w:pPr>
      <w:r>
        <w:t xml:space="preserve">Ve Zlíně </w:t>
      </w:r>
      <w:proofErr w:type="gramStart"/>
      <w:r>
        <w:t>2.3.2017</w:t>
      </w:r>
      <w:proofErr w:type="gramEnd"/>
    </w:p>
    <w:p w:rsidR="003544FB" w:rsidRDefault="00013ECE">
      <w:pPr>
        <w:pStyle w:val="Titulekobrzku0"/>
        <w:framePr w:w="1411" w:h="413" w:hRule="exact" w:wrap="around" w:vAnchor="page" w:hAnchor="page" w:x="1210" w:y="6514"/>
        <w:shd w:val="clear" w:color="auto" w:fill="auto"/>
        <w:spacing w:line="178" w:lineRule="exact"/>
        <w:ind w:firstLine="0"/>
      </w:pPr>
      <w:r>
        <w:t xml:space="preserve">Ing. Vlastimil Vajdák </w:t>
      </w:r>
    </w:p>
    <w:p w:rsidR="00757374" w:rsidRDefault="00013ECE">
      <w:pPr>
        <w:pStyle w:val="Titulekobrzku0"/>
        <w:framePr w:w="1411" w:h="413" w:hRule="exact" w:wrap="around" w:vAnchor="page" w:hAnchor="page" w:x="1210" w:y="6514"/>
        <w:shd w:val="clear" w:color="auto" w:fill="auto"/>
        <w:spacing w:line="178" w:lineRule="exact"/>
        <w:ind w:firstLine="0"/>
      </w:pPr>
      <w:r>
        <w:t>člen představenstva</w:t>
      </w:r>
    </w:p>
    <w:p w:rsidR="00757374" w:rsidRDefault="00013ECE">
      <w:pPr>
        <w:pStyle w:val="Zkladntext5"/>
        <w:framePr w:w="1181" w:h="1816" w:hRule="exact" w:wrap="around" w:vAnchor="page" w:hAnchor="page" w:x="1201" w:y="7784"/>
        <w:shd w:val="clear" w:color="auto" w:fill="auto"/>
        <w:spacing w:after="229" w:line="140" w:lineRule="exact"/>
        <w:ind w:firstLine="0"/>
        <w:jc w:val="left"/>
      </w:pPr>
      <w:r>
        <w:t>Níže podepsaná</w:t>
      </w:r>
    </w:p>
    <w:p w:rsidR="00757374" w:rsidRDefault="00013ECE">
      <w:pPr>
        <w:pStyle w:val="Zkladntext5"/>
        <w:framePr w:w="1181" w:h="1816" w:hRule="exact" w:wrap="around" w:vAnchor="page" w:hAnchor="page" w:x="1201" w:y="7784"/>
        <w:shd w:val="clear" w:color="auto" w:fill="auto"/>
        <w:spacing w:line="442" w:lineRule="exact"/>
        <w:ind w:left="160" w:right="100" w:firstLine="0"/>
        <w:jc w:val="both"/>
      </w:pPr>
      <w:r>
        <w:t xml:space="preserve">Název a sídlo: </w:t>
      </w:r>
      <w:r>
        <w:rPr>
          <w:rStyle w:val="ZkladntextTun"/>
        </w:rPr>
        <w:t>IČ:</w:t>
      </w:r>
    </w:p>
    <w:p w:rsidR="00757374" w:rsidRDefault="00013ECE">
      <w:pPr>
        <w:pStyle w:val="Zkladntext5"/>
        <w:framePr w:w="1181" w:h="1816" w:hRule="exact" w:wrap="around" w:vAnchor="page" w:hAnchor="page" w:x="1201" w:y="7784"/>
        <w:shd w:val="clear" w:color="auto" w:fill="auto"/>
        <w:spacing w:line="442" w:lineRule="exact"/>
        <w:ind w:left="160" w:firstLine="0"/>
        <w:jc w:val="both"/>
      </w:pPr>
      <w:r>
        <w:t>zastoupená:</w:t>
      </w:r>
    </w:p>
    <w:p w:rsidR="003544FB" w:rsidRDefault="003544FB">
      <w:pPr>
        <w:pStyle w:val="Titulekobrzku0"/>
        <w:framePr w:w="2861" w:h="1300" w:hRule="exact" w:wrap="around" w:vAnchor="page" w:hAnchor="page" w:x="3793" w:y="5912"/>
        <w:shd w:val="clear" w:color="auto" w:fill="auto"/>
        <w:ind w:left="2200" w:right="9"/>
      </w:pPr>
      <w:r>
        <w:t>MUDr. Petr Sládek</w:t>
      </w:r>
    </w:p>
    <w:p w:rsidR="00757374" w:rsidRDefault="003544FB">
      <w:pPr>
        <w:pStyle w:val="Titulekobrzku0"/>
        <w:framePr w:w="2861" w:h="1300" w:hRule="exact" w:wrap="around" w:vAnchor="page" w:hAnchor="page" w:x="3793" w:y="5912"/>
        <w:shd w:val="clear" w:color="auto" w:fill="auto"/>
        <w:ind w:left="2200" w:right="9"/>
      </w:pPr>
      <w:r>
        <w:t xml:space="preserve">člen </w:t>
      </w:r>
      <w:proofErr w:type="spellStart"/>
      <w:r>
        <w:t>přeldstavenstva</w:t>
      </w:r>
      <w:proofErr w:type="spellEnd"/>
    </w:p>
    <w:p w:rsidR="00757374" w:rsidRDefault="00013ECE">
      <w:pPr>
        <w:pStyle w:val="Nadpis620"/>
        <w:framePr w:w="2558" w:h="945" w:hRule="exact" w:wrap="around" w:vAnchor="page" w:hAnchor="page" w:x="3245" w:y="7976"/>
        <w:shd w:val="clear" w:color="auto" w:fill="auto"/>
        <w:spacing w:after="0" w:line="230" w:lineRule="exact"/>
      </w:pPr>
      <w:bookmarkStart w:id="9" w:name="bookmark11"/>
      <w:r>
        <w:t>VAMARI s.r.o.</w:t>
      </w:r>
      <w:bookmarkEnd w:id="9"/>
    </w:p>
    <w:p w:rsidR="00757374" w:rsidRDefault="00013ECE">
      <w:pPr>
        <w:pStyle w:val="Zkladntext60"/>
        <w:framePr w:w="2558" w:h="945" w:hRule="exact" w:wrap="around" w:vAnchor="page" w:hAnchor="page" w:x="3245" w:y="7976"/>
        <w:shd w:val="clear" w:color="auto" w:fill="auto"/>
        <w:spacing w:line="216" w:lineRule="exact"/>
        <w:ind w:right="20"/>
        <w:jc w:val="left"/>
      </w:pPr>
      <w:r>
        <w:rPr>
          <w:rStyle w:val="Zkladntext6Kurzvadkovn0pt"/>
        </w:rPr>
        <w:t xml:space="preserve">výrobce produktů značky </w:t>
      </w:r>
      <w:proofErr w:type="spellStart"/>
      <w:r>
        <w:rPr>
          <w:rStyle w:val="Zkladntext6Kurzvadkovn0pt"/>
        </w:rPr>
        <w:t>MonPeri</w:t>
      </w:r>
      <w:proofErr w:type="spellEnd"/>
      <w:r>
        <w:rPr>
          <w:rStyle w:val="Zkladntext6Kurzvadkovn0pt"/>
        </w:rPr>
        <w:t xml:space="preserve"> </w:t>
      </w:r>
      <w:r>
        <w:t xml:space="preserve">Krátká 911,330 23 </w:t>
      </w:r>
      <w:proofErr w:type="spellStart"/>
      <w:r>
        <w:t>Nýřany</w:t>
      </w:r>
      <w:proofErr w:type="spellEnd"/>
      <w:r>
        <w:t xml:space="preserve"> ÍČ: 04140265 tel.: +420 373 034 913</w:t>
      </w:r>
    </w:p>
    <w:p w:rsidR="00757374" w:rsidRDefault="00013ECE">
      <w:pPr>
        <w:pStyle w:val="Zkladntext5"/>
        <w:framePr w:w="9514" w:h="768" w:hRule="exact" w:wrap="around" w:vAnchor="page" w:hAnchor="page" w:x="1215" w:y="10155"/>
        <w:shd w:val="clear" w:color="auto" w:fill="auto"/>
        <w:spacing w:after="122" w:line="140" w:lineRule="exact"/>
        <w:ind w:left="60" w:firstLine="0"/>
      </w:pPr>
      <w:r>
        <w:t>prohlašuje, že</w:t>
      </w:r>
    </w:p>
    <w:p w:rsidR="00757374" w:rsidRDefault="00013ECE">
      <w:pPr>
        <w:pStyle w:val="Zkladntext5"/>
        <w:framePr w:w="9514" w:h="768" w:hRule="exact" w:wrap="around" w:vAnchor="page" w:hAnchor="page" w:x="1215" w:y="10155"/>
        <w:shd w:val="clear" w:color="auto" w:fill="auto"/>
        <w:spacing w:line="197" w:lineRule="exact"/>
        <w:ind w:left="20" w:right="260" w:firstLine="0"/>
        <w:jc w:val="left"/>
      </w:pPr>
      <w:proofErr w:type="gramStart"/>
      <w:r>
        <w:t>se</w:t>
      </w:r>
      <w:proofErr w:type="gramEnd"/>
      <w:r>
        <w:t xml:space="preserve"> podrobně </w:t>
      </w:r>
      <w:proofErr w:type="gramStart"/>
      <w:r>
        <w:t>seznámila</w:t>
      </w:r>
      <w:proofErr w:type="gramEnd"/>
      <w:r>
        <w:t xml:space="preserve"> s textem nákupních podmínek a souhlasí s </w:t>
      </w:r>
      <w:proofErr w:type="spellStart"/>
      <w:r>
        <w:t>tlm</w:t>
      </w:r>
      <w:proofErr w:type="spellEnd"/>
      <w:r>
        <w:t xml:space="preserve">, že podpisem nákupních podmínek se tyto </w:t>
      </w:r>
      <w:r>
        <w:t>stávají nedílnou součásti příslušné obchodní smlouvy, která bude mezi ní a KNTB po podpisu nákupních podmínek uzavřena.</w:t>
      </w:r>
    </w:p>
    <w:p w:rsidR="00757374" w:rsidRDefault="00013ECE">
      <w:pPr>
        <w:pStyle w:val="Zkladntext5"/>
        <w:framePr w:wrap="around" w:vAnchor="page" w:hAnchor="page" w:x="1215" w:y="11163"/>
        <w:shd w:val="clear" w:color="auto" w:fill="auto"/>
        <w:tabs>
          <w:tab w:val="right" w:pos="1743"/>
          <w:tab w:val="right" w:pos="2060"/>
          <w:tab w:val="right" w:pos="2972"/>
        </w:tabs>
        <w:spacing w:line="160" w:lineRule="exact"/>
        <w:ind w:left="20" w:right="6465" w:firstLine="0"/>
        <w:jc w:val="both"/>
      </w:pPr>
      <w:r>
        <w:t>Datum podpisu:</w:t>
      </w:r>
      <w:r w:rsidR="003544FB">
        <w:t xml:space="preserve"> 21. 4. 2017</w:t>
      </w:r>
    </w:p>
    <w:p w:rsidR="00757374" w:rsidRPr="000A0ADA" w:rsidRDefault="003544FB" w:rsidP="000A0ADA">
      <w:pPr>
        <w:pStyle w:val="Zkladntext5"/>
        <w:framePr w:w="3119" w:h="3572" w:wrap="around" w:vAnchor="page" w:hAnchor="page" w:x="7247" w:y="11483"/>
        <w:shd w:val="clear" w:color="auto" w:fill="auto"/>
        <w:spacing w:line="140" w:lineRule="exact"/>
        <w:ind w:left="100" w:firstLine="0"/>
        <w:jc w:val="left"/>
        <w:rPr>
          <w:sz w:val="20"/>
          <w:szCs w:val="20"/>
        </w:rPr>
      </w:pPr>
      <w:r w:rsidRPr="000A0ADA">
        <w:rPr>
          <w:sz w:val="20"/>
          <w:szCs w:val="20"/>
        </w:rPr>
        <w:t>Jméno, příjmení, fu</w:t>
      </w:r>
      <w:r w:rsidR="00013ECE" w:rsidRPr="000A0ADA">
        <w:rPr>
          <w:sz w:val="20"/>
          <w:szCs w:val="20"/>
        </w:rPr>
        <w:t>nkce,</w:t>
      </w:r>
    </w:p>
    <w:p w:rsidR="000A0ADA" w:rsidRDefault="000A0ADA" w:rsidP="000A0ADA">
      <w:pPr>
        <w:pStyle w:val="Zkladntext5"/>
        <w:framePr w:w="3119" w:h="3572" w:wrap="around" w:vAnchor="page" w:hAnchor="page" w:x="7247" w:y="11483"/>
        <w:shd w:val="clear" w:color="auto" w:fill="auto"/>
        <w:spacing w:line="140" w:lineRule="exact"/>
        <w:ind w:left="100" w:firstLine="0"/>
        <w:jc w:val="left"/>
      </w:pPr>
    </w:p>
    <w:p w:rsidR="000A0ADA" w:rsidRDefault="000A0ADA" w:rsidP="000A0ADA">
      <w:pPr>
        <w:pStyle w:val="Zkladntext5"/>
        <w:framePr w:w="3119" w:h="3572" w:wrap="around" w:vAnchor="page" w:hAnchor="page" w:x="7247" w:y="11483"/>
        <w:shd w:val="clear" w:color="auto" w:fill="auto"/>
        <w:spacing w:line="140" w:lineRule="exact"/>
        <w:ind w:left="100" w:firstLine="0"/>
        <w:jc w:val="left"/>
        <w:rPr>
          <w:sz w:val="22"/>
          <w:szCs w:val="22"/>
        </w:rPr>
      </w:pPr>
    </w:p>
    <w:p w:rsidR="000A0ADA" w:rsidRPr="000A0ADA" w:rsidRDefault="000A0ADA" w:rsidP="000A0ADA">
      <w:pPr>
        <w:pStyle w:val="Zkladntext5"/>
        <w:framePr w:w="3119" w:h="3572" w:wrap="around" w:vAnchor="page" w:hAnchor="page" w:x="7247" w:y="11483"/>
        <w:shd w:val="clear" w:color="auto" w:fill="auto"/>
        <w:spacing w:line="140" w:lineRule="exact"/>
        <w:ind w:left="100" w:firstLine="0"/>
        <w:jc w:val="left"/>
        <w:rPr>
          <w:sz w:val="20"/>
          <w:szCs w:val="20"/>
        </w:rPr>
      </w:pPr>
      <w:proofErr w:type="spellStart"/>
      <w:r w:rsidRPr="000A0ADA">
        <w:rPr>
          <w:sz w:val="20"/>
          <w:szCs w:val="20"/>
        </w:rPr>
        <w:t>Natalia</w:t>
      </w:r>
      <w:proofErr w:type="spellEnd"/>
      <w:r w:rsidRPr="000A0ADA">
        <w:rPr>
          <w:sz w:val="20"/>
          <w:szCs w:val="20"/>
        </w:rPr>
        <w:t xml:space="preserve"> </w:t>
      </w:r>
      <w:proofErr w:type="spellStart"/>
      <w:r w:rsidRPr="000A0ADA">
        <w:rPr>
          <w:sz w:val="20"/>
          <w:szCs w:val="20"/>
        </w:rPr>
        <w:t>Heiririchová</w:t>
      </w:r>
      <w:proofErr w:type="spellEnd"/>
    </w:p>
    <w:p w:rsidR="00757374" w:rsidRDefault="00013ECE">
      <w:pPr>
        <w:pStyle w:val="Zkladntext5"/>
        <w:framePr w:wrap="around" w:vAnchor="page" w:hAnchor="page" w:x="1215" w:y="11729"/>
        <w:shd w:val="clear" w:color="auto" w:fill="auto"/>
        <w:spacing w:line="140" w:lineRule="exact"/>
        <w:ind w:left="20" w:firstLine="0"/>
        <w:jc w:val="both"/>
      </w:pPr>
      <w:r>
        <w:t>razítko a podpis:</w:t>
      </w:r>
    </w:p>
    <w:p w:rsidR="00757374" w:rsidRDefault="00013ECE">
      <w:pPr>
        <w:pStyle w:val="Nadpis620"/>
        <w:framePr w:w="9514" w:h="970" w:hRule="exact" w:wrap="around" w:vAnchor="page" w:hAnchor="page" w:x="1215" w:y="12150"/>
        <w:shd w:val="clear" w:color="auto" w:fill="auto"/>
        <w:spacing w:after="39" w:line="230" w:lineRule="exact"/>
        <w:ind w:left="1160"/>
      </w:pPr>
      <w:bookmarkStart w:id="10" w:name="bookmark12"/>
      <w:r>
        <w:t>VÁMARI s.r.o.</w:t>
      </w:r>
      <w:bookmarkEnd w:id="10"/>
    </w:p>
    <w:p w:rsidR="00757374" w:rsidRDefault="00013ECE">
      <w:pPr>
        <w:pStyle w:val="Zkladntext60"/>
        <w:framePr w:w="9514" w:h="970" w:hRule="exact" w:wrap="around" w:vAnchor="page" w:hAnchor="page" w:x="1215" w:y="12150"/>
        <w:shd w:val="clear" w:color="auto" w:fill="auto"/>
        <w:spacing w:line="211" w:lineRule="exact"/>
        <w:ind w:left="680" w:right="6300"/>
      </w:pPr>
      <w:r>
        <w:rPr>
          <w:rStyle w:val="Zkladntext6Kurzvadkovn0pt"/>
        </w:rPr>
        <w:t xml:space="preserve">výrobce produktů značky </w:t>
      </w:r>
      <w:proofErr w:type="spellStart"/>
      <w:r>
        <w:rPr>
          <w:rStyle w:val="Zkladntext6Kurzvadkovn0pt"/>
        </w:rPr>
        <w:t>MonPerř</w:t>
      </w:r>
      <w:proofErr w:type="spellEnd"/>
      <w:r>
        <w:rPr>
          <w:rStyle w:val="Zkladntext6Kurzvadkovn0pt"/>
        </w:rPr>
        <w:t xml:space="preserve"> </w:t>
      </w:r>
      <w:r>
        <w:t xml:space="preserve">Krátká 911,330 23 </w:t>
      </w:r>
      <w:proofErr w:type="spellStart"/>
      <w:r>
        <w:t>Nýřany</w:t>
      </w:r>
      <w:proofErr w:type="spellEnd"/>
      <w:r>
        <w:t xml:space="preserve"> </w:t>
      </w:r>
      <w:r>
        <w:rPr>
          <w:rStyle w:val="Zkladntext6Tahoma7ptKurzvadkovn0pt"/>
        </w:rPr>
        <w:t xml:space="preserve">* ■ </w:t>
      </w:r>
      <w:r>
        <w:t xml:space="preserve">IČ: 04140265 </w:t>
      </w:r>
      <w:proofErr w:type="gramStart"/>
      <w:r>
        <w:t>tel,: +430 373 034 913</w:t>
      </w:r>
      <w:proofErr w:type="gramEnd"/>
    </w:p>
    <w:p w:rsidR="00757374" w:rsidRDefault="00757374">
      <w:pPr>
        <w:rPr>
          <w:sz w:val="2"/>
          <w:szCs w:val="2"/>
        </w:rPr>
      </w:pPr>
      <w:r w:rsidRPr="0075737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4.85pt;margin-top:323.4pt;width:59.5pt;height:108.95pt;z-index:-251658751;mso-wrap-distance-left:5pt;mso-wrap-distance-right:5pt;mso-position-horizontal-relative:page;mso-position-vertical-relative:page" wrapcoords="0 0">
            <v:imagedata r:id="rId7" o:title="image2"/>
            <w10:wrap anchorx="page" anchory="page"/>
          </v:shape>
        </w:pict>
      </w:r>
      <w:r w:rsidRPr="00757374">
        <w:pict>
          <v:shape id="_x0000_s1028" type="#_x0000_t75" style="position:absolute;margin-left:327.8pt;margin-top:292.65pt;width:198.7pt;height:88.3pt;z-index:-251658750;mso-wrap-distance-left:5pt;mso-wrap-distance-right:5pt;mso-position-horizontal-relative:page;mso-position-vertical-relative:page" wrapcoords="0 0">
            <v:imagedata r:id="rId8" o:title="image3"/>
            <w10:wrap anchorx="page" anchory="page"/>
          </v:shape>
        </w:pict>
      </w:r>
    </w:p>
    <w:sectPr w:rsidR="00757374" w:rsidSect="00757374">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ECE" w:rsidRDefault="00013ECE" w:rsidP="00757374">
      <w:r>
        <w:separator/>
      </w:r>
    </w:p>
  </w:endnote>
  <w:endnote w:type="continuationSeparator" w:id="0">
    <w:p w:rsidR="00013ECE" w:rsidRDefault="00013ECE" w:rsidP="007573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lfaen">
    <w:panose1 w:val="010A0502050306030303"/>
    <w:charset w:val="EE"/>
    <w:family w:val="roman"/>
    <w:pitch w:val="variable"/>
    <w:sig w:usb0="04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ECE" w:rsidRDefault="00013ECE"/>
  </w:footnote>
  <w:footnote w:type="continuationSeparator" w:id="0">
    <w:p w:rsidR="00013ECE" w:rsidRDefault="00013EC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8FF"/>
    <w:multiLevelType w:val="multilevel"/>
    <w:tmpl w:val="0B46C198"/>
    <w:lvl w:ilvl="0">
      <w:start w:val="1"/>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85AE7"/>
    <w:multiLevelType w:val="multilevel"/>
    <w:tmpl w:val="3C1A0DBE"/>
    <w:lvl w:ilvl="0">
      <w:start w:val="1"/>
      <w:numFmt w:val="decimal"/>
      <w:lvlText w:val="6.%1."/>
      <w:lvlJc w:val="left"/>
      <w:rPr>
        <w:rFonts w:ascii="Arial" w:eastAsia="Arial" w:hAnsi="Arial" w:cs="Arial"/>
        <w:b w:val="0"/>
        <w:bCs w:val="0"/>
        <w:i w:val="0"/>
        <w:iCs w:val="0"/>
        <w:smallCaps w:val="0"/>
        <w:strike w:val="0"/>
        <w:color w:val="000000"/>
        <w:spacing w:val="-9"/>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10380B"/>
    <w:multiLevelType w:val="multilevel"/>
    <w:tmpl w:val="9C5E31D4"/>
    <w:lvl w:ilvl="0">
      <w:start w:val="1"/>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C00D97"/>
    <w:multiLevelType w:val="multilevel"/>
    <w:tmpl w:val="0DDC320A"/>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C60A7A"/>
    <w:multiLevelType w:val="multilevel"/>
    <w:tmpl w:val="4532DAFE"/>
    <w:lvl w:ilvl="0">
      <w:start w:val="5"/>
      <w:numFmt w:val="decimal"/>
      <w:lvlText w:val="8.%1."/>
      <w:lvlJc w:val="left"/>
      <w:rPr>
        <w:rFonts w:ascii="Arial" w:eastAsia="Arial" w:hAnsi="Arial" w:cs="Arial"/>
        <w:b w:val="0"/>
        <w:bCs w:val="0"/>
        <w:i w:val="0"/>
        <w:iCs w:val="0"/>
        <w:smallCaps w:val="0"/>
        <w:strike w:val="0"/>
        <w:color w:val="000000"/>
        <w:spacing w:val="-9"/>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75A80"/>
    <w:multiLevelType w:val="multilevel"/>
    <w:tmpl w:val="66006B0E"/>
    <w:lvl w:ilvl="0">
      <w:start w:val="2"/>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395EA7"/>
    <w:multiLevelType w:val="multilevel"/>
    <w:tmpl w:val="E3860AE6"/>
    <w:lvl w:ilvl="0">
      <w:start w:val="1"/>
      <w:numFmt w:val="decimal"/>
      <w:lvlText w:val="3.%1"/>
      <w:lvlJc w:val="left"/>
      <w:rPr>
        <w:rFonts w:ascii="Arial" w:eastAsia="Arial" w:hAnsi="Arial" w:cs="Arial"/>
        <w:b w:val="0"/>
        <w:bCs w:val="0"/>
        <w:i w:val="0"/>
        <w:iCs w:val="0"/>
        <w:smallCaps w:val="0"/>
        <w:strike w:val="0"/>
        <w:color w:val="000000"/>
        <w:spacing w:val="-9"/>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9625C9"/>
    <w:multiLevelType w:val="multilevel"/>
    <w:tmpl w:val="250EE4B0"/>
    <w:lvl w:ilvl="0">
      <w:start w:val="1"/>
      <w:numFmt w:val="decimal"/>
      <w:lvlText w:val="%1."/>
      <w:lvlJc w:val="left"/>
      <w:rPr>
        <w:rFonts w:ascii="Arial" w:eastAsia="Arial" w:hAnsi="Arial" w:cs="Arial"/>
        <w:b w:val="0"/>
        <w:bCs w:val="0"/>
        <w:i w:val="0"/>
        <w:iCs w:val="0"/>
        <w:smallCaps w:val="0"/>
        <w:strike w:val="0"/>
        <w:color w:val="000000"/>
        <w:spacing w:val="-9"/>
        <w:w w:val="100"/>
        <w:position w:val="0"/>
        <w:sz w:val="14"/>
        <w:szCs w:val="14"/>
        <w:u w:val="none"/>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9"/>
        <w:w w:val="100"/>
        <w:position w:val="0"/>
        <w:sz w:val="14"/>
        <w:szCs w:val="1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9F7417"/>
    <w:multiLevelType w:val="multilevel"/>
    <w:tmpl w:val="EA321976"/>
    <w:lvl w:ilvl="0">
      <w:start w:val="1"/>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2B0249"/>
    <w:multiLevelType w:val="multilevel"/>
    <w:tmpl w:val="A288ADFA"/>
    <w:lvl w:ilvl="0">
      <w:start w:val="1"/>
      <w:numFmt w:val="bullet"/>
      <w:lvlText w:val="-"/>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C825FA"/>
    <w:multiLevelType w:val="multilevel"/>
    <w:tmpl w:val="1EE20B48"/>
    <w:lvl w:ilvl="0">
      <w:start w:val="1"/>
      <w:numFmt w:val="decimal"/>
      <w:lvlText w:val="%1."/>
      <w:lvlJc w:val="left"/>
      <w:rPr>
        <w:rFonts w:ascii="Arial" w:eastAsia="Arial" w:hAnsi="Arial" w:cs="Arial"/>
        <w:b w:val="0"/>
        <w:bCs w:val="0"/>
        <w:i/>
        <w:iCs/>
        <w:smallCaps w:val="0"/>
        <w:strike w:val="0"/>
        <w:color w:val="000000"/>
        <w:spacing w:val="-5"/>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4A75EF"/>
    <w:multiLevelType w:val="multilevel"/>
    <w:tmpl w:val="6D0003AE"/>
    <w:lvl w:ilvl="0">
      <w:start w:val="3"/>
      <w:numFmt w:val="upperRoman"/>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0E2630"/>
    <w:multiLevelType w:val="multilevel"/>
    <w:tmpl w:val="875C37BA"/>
    <w:lvl w:ilvl="0">
      <w:start w:val="1"/>
      <w:numFmt w:val="decimal"/>
      <w:lvlText w:val="8.%1."/>
      <w:lvlJc w:val="left"/>
      <w:rPr>
        <w:rFonts w:ascii="Arial" w:eastAsia="Arial" w:hAnsi="Arial" w:cs="Arial"/>
        <w:b w:val="0"/>
        <w:bCs w:val="0"/>
        <w:i w:val="0"/>
        <w:iCs w:val="0"/>
        <w:smallCaps w:val="0"/>
        <w:strike w:val="0"/>
        <w:color w:val="000000"/>
        <w:spacing w:val="-9"/>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E545B7"/>
    <w:multiLevelType w:val="multilevel"/>
    <w:tmpl w:val="72686722"/>
    <w:lvl w:ilvl="0">
      <w:start w:val="1"/>
      <w:numFmt w:val="decimal"/>
      <w:lvlText w:val="1.%1."/>
      <w:lvlJc w:val="left"/>
      <w:rPr>
        <w:rFonts w:ascii="Arial" w:eastAsia="Arial" w:hAnsi="Arial" w:cs="Arial"/>
        <w:b w:val="0"/>
        <w:bCs w:val="0"/>
        <w:i w:val="0"/>
        <w:iCs w:val="0"/>
        <w:smallCaps w:val="0"/>
        <w:strike w:val="0"/>
        <w:color w:val="000000"/>
        <w:spacing w:val="-9"/>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1A127C"/>
    <w:multiLevelType w:val="multilevel"/>
    <w:tmpl w:val="BDEA4CB0"/>
    <w:lvl w:ilvl="0">
      <w:start w:val="1"/>
      <w:numFmt w:val="decimal"/>
      <w:lvlText w:val="7.%1."/>
      <w:lvlJc w:val="left"/>
      <w:rPr>
        <w:rFonts w:ascii="Arial" w:eastAsia="Arial" w:hAnsi="Arial" w:cs="Arial"/>
        <w:b w:val="0"/>
        <w:bCs w:val="0"/>
        <w:i w:val="0"/>
        <w:iCs w:val="0"/>
        <w:smallCaps w:val="0"/>
        <w:strike w:val="0"/>
        <w:color w:val="000000"/>
        <w:spacing w:val="-9"/>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E32ED3"/>
    <w:multiLevelType w:val="multilevel"/>
    <w:tmpl w:val="271A7250"/>
    <w:lvl w:ilvl="0">
      <w:start w:val="1"/>
      <w:numFmt w:val="decimal"/>
      <w:lvlText w:val="5.%1."/>
      <w:lvlJc w:val="left"/>
      <w:rPr>
        <w:rFonts w:ascii="Arial" w:eastAsia="Arial" w:hAnsi="Arial" w:cs="Arial"/>
        <w:b w:val="0"/>
        <w:bCs w:val="0"/>
        <w:i w:val="0"/>
        <w:iCs w:val="0"/>
        <w:smallCaps w:val="0"/>
        <w:strike w:val="0"/>
        <w:color w:val="000000"/>
        <w:spacing w:val="-9"/>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030135"/>
    <w:multiLevelType w:val="multilevel"/>
    <w:tmpl w:val="015685BE"/>
    <w:lvl w:ilvl="0">
      <w:start w:val="4"/>
      <w:numFmt w:val="decimal"/>
      <w:lvlText w:val="2.%1."/>
      <w:lvlJc w:val="left"/>
      <w:rPr>
        <w:rFonts w:ascii="Arial" w:eastAsia="Arial" w:hAnsi="Arial" w:cs="Arial"/>
        <w:b w:val="0"/>
        <w:bCs w:val="0"/>
        <w:i w:val="0"/>
        <w:iCs w:val="0"/>
        <w:smallCaps w:val="0"/>
        <w:strike w:val="0"/>
        <w:color w:val="000000"/>
        <w:spacing w:val="-9"/>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96030F"/>
    <w:multiLevelType w:val="multilevel"/>
    <w:tmpl w:val="F3908DC0"/>
    <w:lvl w:ilvl="0">
      <w:start w:val="1"/>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0C381D"/>
    <w:multiLevelType w:val="multilevel"/>
    <w:tmpl w:val="F49CB52A"/>
    <w:lvl w:ilvl="0">
      <w:start w:val="1"/>
      <w:numFmt w:val="decimal"/>
      <w:lvlText w:val="2.%1."/>
      <w:lvlJc w:val="left"/>
      <w:rPr>
        <w:rFonts w:ascii="Arial" w:eastAsia="Arial" w:hAnsi="Arial" w:cs="Arial"/>
        <w:b w:val="0"/>
        <w:bCs w:val="0"/>
        <w:i w:val="0"/>
        <w:iCs w:val="0"/>
        <w:smallCaps w:val="0"/>
        <w:strike w:val="0"/>
        <w:color w:val="000000"/>
        <w:spacing w:val="-9"/>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A568DC"/>
    <w:multiLevelType w:val="multilevel"/>
    <w:tmpl w:val="291EA694"/>
    <w:lvl w:ilvl="0">
      <w:start w:val="1"/>
      <w:numFmt w:val="lowerLetter"/>
      <w:lvlText w:val="%1)"/>
      <w:lvlJc w:val="left"/>
      <w:rPr>
        <w:rFonts w:ascii="Arial" w:eastAsia="Arial" w:hAnsi="Arial" w:cs="Arial"/>
        <w:b w:val="0"/>
        <w:bCs w:val="0"/>
        <w:i w:val="0"/>
        <w:iCs w:val="0"/>
        <w:smallCaps w:val="0"/>
        <w:strike w:val="0"/>
        <w:color w:val="000000"/>
        <w:spacing w:val="-9"/>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320606"/>
    <w:multiLevelType w:val="multilevel"/>
    <w:tmpl w:val="85B84E2C"/>
    <w:lvl w:ilvl="0">
      <w:start w:val="1"/>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6E73D2"/>
    <w:multiLevelType w:val="multilevel"/>
    <w:tmpl w:val="0CE0372C"/>
    <w:lvl w:ilvl="0">
      <w:start w:val="3"/>
      <w:numFmt w:val="decimal"/>
      <w:lvlText w:val="5.%1."/>
      <w:lvlJc w:val="left"/>
      <w:rPr>
        <w:rFonts w:ascii="Arial" w:eastAsia="Arial" w:hAnsi="Arial" w:cs="Arial"/>
        <w:b w:val="0"/>
        <w:bCs w:val="0"/>
        <w:i w:val="0"/>
        <w:iCs w:val="0"/>
        <w:smallCaps w:val="0"/>
        <w:strike w:val="0"/>
        <w:color w:val="000000"/>
        <w:spacing w:val="-9"/>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11"/>
  </w:num>
  <w:num w:numId="4">
    <w:abstractNumId w:val="10"/>
  </w:num>
  <w:num w:numId="5">
    <w:abstractNumId w:val="5"/>
  </w:num>
  <w:num w:numId="6">
    <w:abstractNumId w:val="8"/>
  </w:num>
  <w:num w:numId="7">
    <w:abstractNumId w:val="3"/>
  </w:num>
  <w:num w:numId="8">
    <w:abstractNumId w:val="2"/>
  </w:num>
  <w:num w:numId="9">
    <w:abstractNumId w:val="20"/>
  </w:num>
  <w:num w:numId="10">
    <w:abstractNumId w:val="9"/>
  </w:num>
  <w:num w:numId="11">
    <w:abstractNumId w:val="0"/>
  </w:num>
  <w:num w:numId="12">
    <w:abstractNumId w:val="13"/>
  </w:num>
  <w:num w:numId="13">
    <w:abstractNumId w:val="19"/>
  </w:num>
  <w:num w:numId="14">
    <w:abstractNumId w:val="18"/>
  </w:num>
  <w:num w:numId="15">
    <w:abstractNumId w:val="16"/>
  </w:num>
  <w:num w:numId="16">
    <w:abstractNumId w:val="6"/>
  </w:num>
  <w:num w:numId="17">
    <w:abstractNumId w:val="15"/>
  </w:num>
  <w:num w:numId="18">
    <w:abstractNumId w:val="21"/>
  </w:num>
  <w:num w:numId="19">
    <w:abstractNumId w:val="1"/>
  </w:num>
  <w:num w:numId="20">
    <w:abstractNumId w:val="14"/>
  </w:num>
  <w:num w:numId="21">
    <w:abstractNumId w:val="1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57374"/>
    <w:rsid w:val="00013ECE"/>
    <w:rsid w:val="000A0ADA"/>
    <w:rsid w:val="003544FB"/>
    <w:rsid w:val="006840F2"/>
    <w:rsid w:val="00730C74"/>
    <w:rsid w:val="00757374"/>
    <w:rsid w:val="00923B23"/>
    <w:rsid w:val="00AA1C6F"/>
    <w:rsid w:val="00AC6F9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757374"/>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757374"/>
    <w:rPr>
      <w:color w:val="000080"/>
      <w:u w:val="single"/>
    </w:rPr>
  </w:style>
  <w:style w:type="character" w:customStyle="1" w:styleId="Nadpis3">
    <w:name w:val="Nadpis #3_"/>
    <w:basedOn w:val="Standardnpsmoodstavce"/>
    <w:link w:val="Nadpis30"/>
    <w:rsid w:val="00757374"/>
    <w:rPr>
      <w:rFonts w:ascii="Arial" w:eastAsia="Arial" w:hAnsi="Arial" w:cs="Arial"/>
      <w:b/>
      <w:bCs/>
      <w:i w:val="0"/>
      <w:iCs w:val="0"/>
      <w:smallCaps w:val="0"/>
      <w:strike w:val="0"/>
      <w:spacing w:val="-3"/>
      <w:sz w:val="26"/>
      <w:szCs w:val="26"/>
      <w:u w:val="none"/>
    </w:rPr>
  </w:style>
  <w:style w:type="character" w:customStyle="1" w:styleId="Zkladntext2">
    <w:name w:val="Základní text (2)_"/>
    <w:basedOn w:val="Standardnpsmoodstavce"/>
    <w:link w:val="Zkladntext20"/>
    <w:rsid w:val="00757374"/>
    <w:rPr>
      <w:rFonts w:ascii="Arial" w:eastAsia="Arial" w:hAnsi="Arial" w:cs="Arial"/>
      <w:b w:val="0"/>
      <w:bCs w:val="0"/>
      <w:i w:val="0"/>
      <w:iCs w:val="0"/>
      <w:smallCaps w:val="0"/>
      <w:strike w:val="0"/>
      <w:spacing w:val="-3"/>
      <w:sz w:val="18"/>
      <w:szCs w:val="18"/>
      <w:u w:val="none"/>
    </w:rPr>
  </w:style>
  <w:style w:type="character" w:customStyle="1" w:styleId="Zkladntext3">
    <w:name w:val="Základní text (3)_"/>
    <w:basedOn w:val="Standardnpsmoodstavce"/>
    <w:link w:val="Zkladntext30"/>
    <w:rsid w:val="00757374"/>
    <w:rPr>
      <w:rFonts w:ascii="Arial" w:eastAsia="Arial" w:hAnsi="Arial" w:cs="Arial"/>
      <w:b/>
      <w:bCs/>
      <w:i w:val="0"/>
      <w:iCs w:val="0"/>
      <w:smallCaps w:val="0"/>
      <w:strike w:val="0"/>
      <w:spacing w:val="-4"/>
      <w:sz w:val="18"/>
      <w:szCs w:val="18"/>
      <w:u w:val="none"/>
    </w:rPr>
  </w:style>
  <w:style w:type="character" w:customStyle="1" w:styleId="Zkladntext2Tundkovn0pt">
    <w:name w:val="Základní text (2) + Tučné;Řádkování 0 pt"/>
    <w:basedOn w:val="Zkladntext2"/>
    <w:rsid w:val="00757374"/>
    <w:rPr>
      <w:b/>
      <w:bCs/>
      <w:color w:val="000000"/>
      <w:spacing w:val="-4"/>
      <w:w w:val="100"/>
      <w:position w:val="0"/>
      <w:lang w:val="cs-CZ" w:eastAsia="cs-CZ" w:bidi="cs-CZ"/>
    </w:rPr>
  </w:style>
  <w:style w:type="character" w:customStyle="1" w:styleId="Zkladntext3Netundkovn0pt">
    <w:name w:val="Základní text (3) + Ne tučné;Řádkování 0 pt"/>
    <w:basedOn w:val="Zkladntext3"/>
    <w:rsid w:val="00757374"/>
    <w:rPr>
      <w:b/>
      <w:bCs/>
      <w:color w:val="000000"/>
      <w:spacing w:val="-3"/>
      <w:w w:val="100"/>
      <w:position w:val="0"/>
      <w:lang w:val="cs-CZ" w:eastAsia="cs-CZ" w:bidi="cs-CZ"/>
    </w:rPr>
  </w:style>
  <w:style w:type="character" w:customStyle="1" w:styleId="Zkladntext211ptTundkovn0pt">
    <w:name w:val="Základní text (2) + 11 pt;Tučné;Řádkování 0 pt"/>
    <w:basedOn w:val="Zkladntext2"/>
    <w:rsid w:val="00757374"/>
    <w:rPr>
      <w:b/>
      <w:bCs/>
      <w:color w:val="000000"/>
      <w:spacing w:val="-15"/>
      <w:w w:val="100"/>
      <w:position w:val="0"/>
      <w:sz w:val="22"/>
      <w:szCs w:val="22"/>
      <w:lang w:val="cs-CZ" w:eastAsia="cs-CZ" w:bidi="cs-CZ"/>
    </w:rPr>
  </w:style>
  <w:style w:type="character" w:customStyle="1" w:styleId="Zkladntext21">
    <w:name w:val="Základní text (2)"/>
    <w:basedOn w:val="Zkladntext2"/>
    <w:rsid w:val="00757374"/>
    <w:rPr>
      <w:color w:val="000000"/>
      <w:w w:val="100"/>
      <w:position w:val="0"/>
      <w:lang w:val="cs-CZ" w:eastAsia="cs-CZ" w:bidi="cs-CZ"/>
    </w:rPr>
  </w:style>
  <w:style w:type="character" w:customStyle="1" w:styleId="Zkladntext27ptKurzvadkovn0pt">
    <w:name w:val="Základní text (2) + 7 pt;Kurzíva;Řádkování 0 pt"/>
    <w:basedOn w:val="Zkladntext2"/>
    <w:rsid w:val="00757374"/>
    <w:rPr>
      <w:i/>
      <w:iCs/>
      <w:color w:val="000000"/>
      <w:spacing w:val="-5"/>
      <w:w w:val="100"/>
      <w:position w:val="0"/>
      <w:sz w:val="14"/>
      <w:szCs w:val="14"/>
      <w:lang w:val="cs-CZ" w:eastAsia="cs-CZ" w:bidi="cs-CZ"/>
    </w:rPr>
  </w:style>
  <w:style w:type="character" w:customStyle="1" w:styleId="Nadpis2">
    <w:name w:val="Nadpis #2_"/>
    <w:basedOn w:val="Standardnpsmoodstavce"/>
    <w:link w:val="Nadpis20"/>
    <w:rsid w:val="00757374"/>
    <w:rPr>
      <w:rFonts w:ascii="Arial" w:eastAsia="Arial" w:hAnsi="Arial" w:cs="Arial"/>
      <w:b w:val="0"/>
      <w:bCs w:val="0"/>
      <w:i/>
      <w:iCs/>
      <w:smallCaps w:val="0"/>
      <w:strike w:val="0"/>
      <w:spacing w:val="-6"/>
      <w:sz w:val="20"/>
      <w:szCs w:val="20"/>
      <w:u w:val="none"/>
    </w:rPr>
  </w:style>
  <w:style w:type="character" w:customStyle="1" w:styleId="Nadpis21">
    <w:name w:val="Nadpis #2"/>
    <w:basedOn w:val="Nadpis2"/>
    <w:rsid w:val="00757374"/>
    <w:rPr>
      <w:color w:val="000000"/>
      <w:w w:val="100"/>
      <w:position w:val="0"/>
      <w:lang w:val="cs-CZ" w:eastAsia="cs-CZ" w:bidi="cs-CZ"/>
    </w:rPr>
  </w:style>
  <w:style w:type="character" w:customStyle="1" w:styleId="Nadpis2Nekurzvadkovn0pt">
    <w:name w:val="Nadpis #2 + Ne kurzíva;Řádkování 0 pt"/>
    <w:basedOn w:val="Nadpis2"/>
    <w:rsid w:val="00757374"/>
    <w:rPr>
      <w:i/>
      <w:iCs/>
      <w:color w:val="000000"/>
      <w:spacing w:val="0"/>
      <w:w w:val="100"/>
      <w:position w:val="0"/>
      <w:lang w:val="cs-CZ" w:eastAsia="cs-CZ" w:bidi="cs-CZ"/>
    </w:rPr>
  </w:style>
  <w:style w:type="character" w:customStyle="1" w:styleId="Zkladntext27ptKurzvadkovn0pt0">
    <w:name w:val="Základní text (2) + 7 pt;Kurzíva;Řádkování 0 pt"/>
    <w:basedOn w:val="Zkladntext2"/>
    <w:rsid w:val="00757374"/>
    <w:rPr>
      <w:i/>
      <w:iCs/>
      <w:color w:val="000000"/>
      <w:spacing w:val="-5"/>
      <w:w w:val="100"/>
      <w:position w:val="0"/>
      <w:sz w:val="14"/>
      <w:szCs w:val="14"/>
      <w:lang w:val="cs-CZ" w:eastAsia="cs-CZ" w:bidi="cs-CZ"/>
    </w:rPr>
  </w:style>
  <w:style w:type="character" w:customStyle="1" w:styleId="Zkladntext2Sylfaen8ptdkovn0pt">
    <w:name w:val="Základní text (2) + Sylfaen;8 pt;Řádkování 0 pt"/>
    <w:basedOn w:val="Zkladntext2"/>
    <w:rsid w:val="00757374"/>
    <w:rPr>
      <w:rFonts w:ascii="Sylfaen" w:eastAsia="Sylfaen" w:hAnsi="Sylfaen" w:cs="Sylfaen"/>
      <w:color w:val="000000"/>
      <w:spacing w:val="-1"/>
      <w:w w:val="100"/>
      <w:position w:val="0"/>
      <w:sz w:val="16"/>
      <w:szCs w:val="16"/>
      <w:lang w:val="cs-CZ" w:eastAsia="cs-CZ" w:bidi="cs-CZ"/>
    </w:rPr>
  </w:style>
  <w:style w:type="character" w:customStyle="1" w:styleId="Nadpis4">
    <w:name w:val="Nadpis #4_"/>
    <w:basedOn w:val="Standardnpsmoodstavce"/>
    <w:link w:val="Nadpis40"/>
    <w:rsid w:val="00757374"/>
    <w:rPr>
      <w:rFonts w:ascii="Arial" w:eastAsia="Arial" w:hAnsi="Arial" w:cs="Arial"/>
      <w:b w:val="0"/>
      <w:bCs w:val="0"/>
      <w:i w:val="0"/>
      <w:iCs w:val="0"/>
      <w:smallCaps w:val="0"/>
      <w:strike w:val="0"/>
      <w:spacing w:val="-9"/>
      <w:sz w:val="14"/>
      <w:szCs w:val="14"/>
      <w:u w:val="none"/>
    </w:rPr>
  </w:style>
  <w:style w:type="character" w:customStyle="1" w:styleId="Nadpis411ptKurzvadkovn-2pt">
    <w:name w:val="Nadpis #4 + 11 pt;Kurzíva;Řádkování -2 pt"/>
    <w:basedOn w:val="Nadpis4"/>
    <w:rsid w:val="00757374"/>
    <w:rPr>
      <w:i/>
      <w:iCs/>
      <w:color w:val="000000"/>
      <w:spacing w:val="-40"/>
      <w:w w:val="100"/>
      <w:position w:val="0"/>
      <w:sz w:val="22"/>
      <w:szCs w:val="22"/>
      <w:lang w:val="cs-CZ" w:eastAsia="cs-CZ" w:bidi="cs-CZ"/>
    </w:rPr>
  </w:style>
  <w:style w:type="character" w:customStyle="1" w:styleId="Zkladntext4">
    <w:name w:val="Základní text (4)_"/>
    <w:basedOn w:val="Standardnpsmoodstavce"/>
    <w:link w:val="Zkladntext40"/>
    <w:rsid w:val="00757374"/>
    <w:rPr>
      <w:rFonts w:ascii="Book Antiqua" w:eastAsia="Book Antiqua" w:hAnsi="Book Antiqua" w:cs="Book Antiqua"/>
      <w:b w:val="0"/>
      <w:bCs w:val="0"/>
      <w:i w:val="0"/>
      <w:iCs w:val="0"/>
      <w:smallCaps w:val="0"/>
      <w:strike w:val="0"/>
      <w:spacing w:val="3"/>
      <w:sz w:val="13"/>
      <w:szCs w:val="13"/>
      <w:u w:val="none"/>
    </w:rPr>
  </w:style>
  <w:style w:type="character" w:customStyle="1" w:styleId="Zkladntext41">
    <w:name w:val="Základní text (4)"/>
    <w:basedOn w:val="Zkladntext4"/>
    <w:rsid w:val="00757374"/>
    <w:rPr>
      <w:color w:val="000000"/>
      <w:w w:val="100"/>
      <w:position w:val="0"/>
      <w:lang w:val="cs-CZ" w:eastAsia="cs-CZ" w:bidi="cs-CZ"/>
    </w:rPr>
  </w:style>
  <w:style w:type="character" w:customStyle="1" w:styleId="Zkladntext">
    <w:name w:val="Základní text_"/>
    <w:basedOn w:val="Standardnpsmoodstavce"/>
    <w:link w:val="Zkladntext5"/>
    <w:rsid w:val="00757374"/>
    <w:rPr>
      <w:rFonts w:ascii="Arial" w:eastAsia="Arial" w:hAnsi="Arial" w:cs="Arial"/>
      <w:b w:val="0"/>
      <w:bCs w:val="0"/>
      <w:i w:val="0"/>
      <w:iCs w:val="0"/>
      <w:smallCaps w:val="0"/>
      <w:strike w:val="0"/>
      <w:spacing w:val="-9"/>
      <w:sz w:val="14"/>
      <w:szCs w:val="14"/>
      <w:u w:val="none"/>
    </w:rPr>
  </w:style>
  <w:style w:type="character" w:customStyle="1" w:styleId="ZkladntextBookAntiqua9ptdkovn0pt">
    <w:name w:val="Základní text + Book Antiqua;9 pt;Řádkování 0 pt"/>
    <w:basedOn w:val="Zkladntext"/>
    <w:rsid w:val="00757374"/>
    <w:rPr>
      <w:rFonts w:ascii="Book Antiqua" w:eastAsia="Book Antiqua" w:hAnsi="Book Antiqua" w:cs="Book Antiqua"/>
      <w:color w:val="000000"/>
      <w:spacing w:val="7"/>
      <w:w w:val="100"/>
      <w:position w:val="0"/>
      <w:sz w:val="18"/>
      <w:szCs w:val="18"/>
      <w:lang w:val="cs-CZ" w:eastAsia="cs-CZ" w:bidi="cs-CZ"/>
    </w:rPr>
  </w:style>
  <w:style w:type="character" w:customStyle="1" w:styleId="Zkladntext1">
    <w:name w:val="Základní text1"/>
    <w:basedOn w:val="Zkladntext"/>
    <w:rsid w:val="00757374"/>
    <w:rPr>
      <w:color w:val="000000"/>
      <w:w w:val="100"/>
      <w:position w:val="0"/>
      <w:lang w:val="cs-CZ" w:eastAsia="cs-CZ" w:bidi="cs-CZ"/>
    </w:rPr>
  </w:style>
  <w:style w:type="character" w:customStyle="1" w:styleId="Zkladntext9ptdkovn0pt">
    <w:name w:val="Základní text + 9 pt;Řádkování 0 pt"/>
    <w:basedOn w:val="Zkladntext"/>
    <w:rsid w:val="00757374"/>
    <w:rPr>
      <w:color w:val="000000"/>
      <w:spacing w:val="-2"/>
      <w:w w:val="100"/>
      <w:position w:val="0"/>
      <w:sz w:val="18"/>
      <w:szCs w:val="18"/>
      <w:lang w:val="cs-CZ" w:eastAsia="cs-CZ" w:bidi="cs-CZ"/>
    </w:rPr>
  </w:style>
  <w:style w:type="character" w:customStyle="1" w:styleId="Zkladntext50">
    <w:name w:val="Základní text (5)_"/>
    <w:basedOn w:val="Standardnpsmoodstavce"/>
    <w:link w:val="Zkladntext51"/>
    <w:rsid w:val="00757374"/>
    <w:rPr>
      <w:rFonts w:ascii="Book Antiqua" w:eastAsia="Book Antiqua" w:hAnsi="Book Antiqua" w:cs="Book Antiqua"/>
      <w:b w:val="0"/>
      <w:bCs w:val="0"/>
      <w:i w:val="0"/>
      <w:iCs w:val="0"/>
      <w:smallCaps w:val="0"/>
      <w:strike w:val="0"/>
      <w:spacing w:val="7"/>
      <w:sz w:val="18"/>
      <w:szCs w:val="18"/>
      <w:u w:val="none"/>
    </w:rPr>
  </w:style>
  <w:style w:type="character" w:customStyle="1" w:styleId="Zkladntext5ArialKurzvadkovn0pt">
    <w:name w:val="Základní text (5) + Arial;Kurzíva;Řádkování 0 pt"/>
    <w:basedOn w:val="Zkladntext50"/>
    <w:rsid w:val="00757374"/>
    <w:rPr>
      <w:rFonts w:ascii="Arial" w:eastAsia="Arial" w:hAnsi="Arial" w:cs="Arial"/>
      <w:i/>
      <w:iCs/>
      <w:color w:val="000000"/>
      <w:spacing w:val="1"/>
      <w:w w:val="100"/>
      <w:position w:val="0"/>
      <w:lang w:val="cs-CZ" w:eastAsia="cs-CZ" w:bidi="cs-CZ"/>
    </w:rPr>
  </w:style>
  <w:style w:type="character" w:customStyle="1" w:styleId="Zkladntext5ArialKurzvadkovn0pt0">
    <w:name w:val="Základní text (5) + Arial;Kurzíva;Řádkování 0 pt"/>
    <w:basedOn w:val="Zkladntext50"/>
    <w:rsid w:val="00757374"/>
    <w:rPr>
      <w:rFonts w:ascii="Arial" w:eastAsia="Arial" w:hAnsi="Arial" w:cs="Arial"/>
      <w:i/>
      <w:iCs/>
      <w:color w:val="000000"/>
      <w:spacing w:val="0"/>
      <w:w w:val="100"/>
      <w:position w:val="0"/>
      <w:lang w:val="cs-CZ" w:eastAsia="cs-CZ" w:bidi="cs-CZ"/>
    </w:rPr>
  </w:style>
  <w:style w:type="character" w:customStyle="1" w:styleId="Zkladntext52">
    <w:name w:val="Základní text (5)"/>
    <w:basedOn w:val="Zkladntext50"/>
    <w:rsid w:val="00757374"/>
    <w:rPr>
      <w:color w:val="000000"/>
      <w:w w:val="100"/>
      <w:position w:val="0"/>
      <w:lang w:val="cs-CZ" w:eastAsia="cs-CZ" w:bidi="cs-CZ"/>
    </w:rPr>
  </w:style>
  <w:style w:type="character" w:customStyle="1" w:styleId="Zkladntext5Constantia95ptdkovn0pt">
    <w:name w:val="Základní text (5) + Constantia;9;5 pt;Řádkování 0 pt"/>
    <w:basedOn w:val="Zkladntext50"/>
    <w:rsid w:val="00757374"/>
    <w:rPr>
      <w:rFonts w:ascii="Constantia" w:eastAsia="Constantia" w:hAnsi="Constantia" w:cs="Constantia"/>
      <w:color w:val="000000"/>
      <w:spacing w:val="0"/>
      <w:w w:val="100"/>
      <w:position w:val="0"/>
      <w:sz w:val="19"/>
      <w:szCs w:val="19"/>
      <w:lang w:val="cs-CZ" w:eastAsia="cs-CZ" w:bidi="cs-CZ"/>
    </w:rPr>
  </w:style>
  <w:style w:type="character" w:customStyle="1" w:styleId="Nadpis6">
    <w:name w:val="Nadpis #6_"/>
    <w:basedOn w:val="Standardnpsmoodstavce"/>
    <w:link w:val="Nadpis60"/>
    <w:rsid w:val="00757374"/>
    <w:rPr>
      <w:rFonts w:ascii="Arial" w:eastAsia="Arial" w:hAnsi="Arial" w:cs="Arial"/>
      <w:b/>
      <w:bCs/>
      <w:i w:val="0"/>
      <w:iCs w:val="0"/>
      <w:smallCaps w:val="0"/>
      <w:strike w:val="0"/>
      <w:spacing w:val="-15"/>
      <w:sz w:val="22"/>
      <w:szCs w:val="22"/>
      <w:u w:val="none"/>
    </w:rPr>
  </w:style>
  <w:style w:type="character" w:customStyle="1" w:styleId="Zkladntext6">
    <w:name w:val="Základní text (6)_"/>
    <w:basedOn w:val="Standardnpsmoodstavce"/>
    <w:link w:val="Zkladntext60"/>
    <w:rsid w:val="00757374"/>
    <w:rPr>
      <w:rFonts w:ascii="Sylfaen" w:eastAsia="Sylfaen" w:hAnsi="Sylfaen" w:cs="Sylfaen"/>
      <w:b w:val="0"/>
      <w:bCs w:val="0"/>
      <w:i w:val="0"/>
      <w:iCs w:val="0"/>
      <w:smallCaps w:val="0"/>
      <w:strike w:val="0"/>
      <w:spacing w:val="-1"/>
      <w:sz w:val="16"/>
      <w:szCs w:val="16"/>
      <w:u w:val="none"/>
    </w:rPr>
  </w:style>
  <w:style w:type="character" w:customStyle="1" w:styleId="Zkladntext6Kurzvadkovn0pt">
    <w:name w:val="Základní text (6) + Kurzíva;Řádkování 0 pt"/>
    <w:basedOn w:val="Zkladntext6"/>
    <w:rsid w:val="00757374"/>
    <w:rPr>
      <w:i/>
      <w:iCs/>
      <w:color w:val="000000"/>
      <w:spacing w:val="-10"/>
      <w:w w:val="100"/>
      <w:position w:val="0"/>
      <w:lang w:val="cs-CZ" w:eastAsia="cs-CZ" w:bidi="cs-CZ"/>
    </w:rPr>
  </w:style>
  <w:style w:type="character" w:customStyle="1" w:styleId="ZhlavneboZpat">
    <w:name w:val="Záhlaví nebo Zápatí_"/>
    <w:basedOn w:val="Standardnpsmoodstavce"/>
    <w:link w:val="ZhlavneboZpat0"/>
    <w:rsid w:val="00757374"/>
    <w:rPr>
      <w:rFonts w:ascii="Arial" w:eastAsia="Arial" w:hAnsi="Arial" w:cs="Arial"/>
      <w:b/>
      <w:bCs/>
      <w:i w:val="0"/>
      <w:iCs w:val="0"/>
      <w:smallCaps w:val="0"/>
      <w:strike w:val="0"/>
      <w:spacing w:val="-6"/>
      <w:sz w:val="13"/>
      <w:szCs w:val="13"/>
      <w:u w:val="none"/>
    </w:rPr>
  </w:style>
  <w:style w:type="character" w:customStyle="1" w:styleId="Zkladntext7">
    <w:name w:val="Základní text (7)_"/>
    <w:basedOn w:val="Standardnpsmoodstavce"/>
    <w:link w:val="Zkladntext70"/>
    <w:rsid w:val="00757374"/>
    <w:rPr>
      <w:rFonts w:ascii="Tahoma" w:eastAsia="Tahoma" w:hAnsi="Tahoma" w:cs="Tahoma"/>
      <w:b/>
      <w:bCs/>
      <w:i w:val="0"/>
      <w:iCs w:val="0"/>
      <w:smallCaps w:val="0"/>
      <w:strike w:val="0"/>
      <w:spacing w:val="-3"/>
      <w:sz w:val="13"/>
      <w:szCs w:val="13"/>
      <w:u w:val="none"/>
    </w:rPr>
  </w:style>
  <w:style w:type="character" w:customStyle="1" w:styleId="Zkladntext71">
    <w:name w:val="Základní text (7)"/>
    <w:basedOn w:val="Zkladntext7"/>
    <w:rsid w:val="00757374"/>
    <w:rPr>
      <w:color w:val="000000"/>
      <w:w w:val="100"/>
      <w:position w:val="0"/>
      <w:u w:val="single"/>
      <w:lang w:val="cs-CZ" w:eastAsia="cs-CZ" w:bidi="cs-CZ"/>
    </w:rPr>
  </w:style>
  <w:style w:type="character" w:customStyle="1" w:styleId="ZkladntextTahoma65ptTundkovn0pt">
    <w:name w:val="Základní text + Tahoma;6;5 pt;Tučné;Řádkování 0 pt"/>
    <w:basedOn w:val="Zkladntext"/>
    <w:rsid w:val="00757374"/>
    <w:rPr>
      <w:rFonts w:ascii="Tahoma" w:eastAsia="Tahoma" w:hAnsi="Tahoma" w:cs="Tahoma"/>
      <w:b/>
      <w:bCs/>
      <w:color w:val="000000"/>
      <w:spacing w:val="-3"/>
      <w:w w:val="100"/>
      <w:position w:val="0"/>
      <w:sz w:val="13"/>
      <w:szCs w:val="13"/>
      <w:lang w:val="cs-CZ" w:eastAsia="cs-CZ" w:bidi="cs-CZ"/>
    </w:rPr>
  </w:style>
  <w:style w:type="character" w:customStyle="1" w:styleId="Zkladntext22">
    <w:name w:val="Základní text2"/>
    <w:basedOn w:val="Zkladntext"/>
    <w:rsid w:val="00757374"/>
    <w:rPr>
      <w:color w:val="000000"/>
      <w:w w:val="100"/>
      <w:position w:val="0"/>
      <w:lang w:val="cs-CZ" w:eastAsia="cs-CZ" w:bidi="cs-CZ"/>
    </w:rPr>
  </w:style>
  <w:style w:type="character" w:customStyle="1" w:styleId="Zkladntext10ptdkovn0pt">
    <w:name w:val="Základní text + 10 pt;Řádkování 0 pt"/>
    <w:basedOn w:val="Zkladntext"/>
    <w:rsid w:val="00757374"/>
    <w:rPr>
      <w:color w:val="000000"/>
      <w:spacing w:val="0"/>
      <w:w w:val="100"/>
      <w:position w:val="0"/>
      <w:sz w:val="20"/>
      <w:szCs w:val="20"/>
      <w:lang w:val="cs-CZ" w:eastAsia="cs-CZ" w:bidi="cs-CZ"/>
    </w:rPr>
  </w:style>
  <w:style w:type="character" w:customStyle="1" w:styleId="ZkladntextConstantia8ptdkovn0pt">
    <w:name w:val="Základní text + Constantia;8 pt;Řádkování 0 pt"/>
    <w:basedOn w:val="Zkladntext"/>
    <w:rsid w:val="00757374"/>
    <w:rPr>
      <w:rFonts w:ascii="Constantia" w:eastAsia="Constantia" w:hAnsi="Constantia" w:cs="Constantia"/>
      <w:color w:val="000000"/>
      <w:spacing w:val="0"/>
      <w:w w:val="100"/>
      <w:position w:val="0"/>
      <w:sz w:val="16"/>
      <w:szCs w:val="16"/>
      <w:lang w:val="cs-CZ" w:eastAsia="cs-CZ" w:bidi="cs-CZ"/>
    </w:rPr>
  </w:style>
  <w:style w:type="character" w:customStyle="1" w:styleId="Zkladntext8">
    <w:name w:val="Základní text (8)_"/>
    <w:basedOn w:val="Standardnpsmoodstavce"/>
    <w:link w:val="Zkladntext80"/>
    <w:rsid w:val="00757374"/>
    <w:rPr>
      <w:rFonts w:ascii="Sylfaen" w:eastAsia="Sylfaen" w:hAnsi="Sylfaen" w:cs="Sylfaen"/>
      <w:b/>
      <w:bCs/>
      <w:i w:val="0"/>
      <w:iCs w:val="0"/>
      <w:smallCaps w:val="0"/>
      <w:strike w:val="0"/>
      <w:spacing w:val="-2"/>
      <w:sz w:val="16"/>
      <w:szCs w:val="16"/>
      <w:u w:val="none"/>
    </w:rPr>
  </w:style>
  <w:style w:type="character" w:customStyle="1" w:styleId="Zkladntext8NetunKurzvadkovn0pt">
    <w:name w:val="Základní text (8) + Ne tučné;Kurzíva;Řádkování 0 pt"/>
    <w:basedOn w:val="Zkladntext8"/>
    <w:rsid w:val="00757374"/>
    <w:rPr>
      <w:b/>
      <w:bCs/>
      <w:i/>
      <w:iCs/>
      <w:color w:val="000000"/>
      <w:spacing w:val="-10"/>
      <w:w w:val="100"/>
      <w:position w:val="0"/>
      <w:lang w:val="cs-CZ" w:eastAsia="cs-CZ" w:bidi="cs-CZ"/>
    </w:rPr>
  </w:style>
  <w:style w:type="character" w:customStyle="1" w:styleId="Zkladntext8ConstantiaNetundkovn0pt">
    <w:name w:val="Základní text (8) + Constantia;Ne tučné;Řádkování 0 pt"/>
    <w:basedOn w:val="Zkladntext8"/>
    <w:rsid w:val="00757374"/>
    <w:rPr>
      <w:rFonts w:ascii="Constantia" w:eastAsia="Constantia" w:hAnsi="Constantia" w:cs="Constantia"/>
      <w:b/>
      <w:bCs/>
      <w:color w:val="000000"/>
      <w:spacing w:val="3"/>
      <w:w w:val="100"/>
      <w:position w:val="0"/>
      <w:lang w:val="cs-CZ" w:eastAsia="cs-CZ" w:bidi="cs-CZ"/>
    </w:rPr>
  </w:style>
  <w:style w:type="character" w:customStyle="1" w:styleId="Zkladntext8ptTundkovn0pt">
    <w:name w:val="Základní text + 8 pt;Tučné;Řádkování 0 pt"/>
    <w:basedOn w:val="Zkladntext"/>
    <w:rsid w:val="00757374"/>
    <w:rPr>
      <w:b/>
      <w:bCs/>
      <w:color w:val="000000"/>
      <w:spacing w:val="-7"/>
      <w:w w:val="100"/>
      <w:position w:val="0"/>
      <w:sz w:val="16"/>
      <w:szCs w:val="16"/>
      <w:lang w:val="cs-CZ" w:eastAsia="cs-CZ" w:bidi="cs-CZ"/>
    </w:rPr>
  </w:style>
  <w:style w:type="character" w:customStyle="1" w:styleId="Zkladntext31">
    <w:name w:val="Základní text3"/>
    <w:basedOn w:val="Zkladntext"/>
    <w:rsid w:val="00757374"/>
    <w:rPr>
      <w:color w:val="000000"/>
      <w:w w:val="100"/>
      <w:position w:val="0"/>
      <w:u w:val="single"/>
      <w:lang w:val="cs-CZ" w:eastAsia="cs-CZ" w:bidi="cs-CZ"/>
    </w:rPr>
  </w:style>
  <w:style w:type="character" w:customStyle="1" w:styleId="Nadpis5">
    <w:name w:val="Nadpis #5_"/>
    <w:basedOn w:val="Standardnpsmoodstavce"/>
    <w:link w:val="Nadpis50"/>
    <w:rsid w:val="00757374"/>
    <w:rPr>
      <w:rFonts w:ascii="Arial" w:eastAsia="Arial" w:hAnsi="Arial" w:cs="Arial"/>
      <w:b/>
      <w:bCs/>
      <w:i w:val="0"/>
      <w:iCs w:val="0"/>
      <w:smallCaps w:val="0"/>
      <w:strike w:val="0"/>
      <w:spacing w:val="-15"/>
      <w:sz w:val="22"/>
      <w:szCs w:val="22"/>
      <w:u w:val="none"/>
    </w:rPr>
  </w:style>
  <w:style w:type="character" w:customStyle="1" w:styleId="Nadpis5dkovn0pt">
    <w:name w:val="Nadpis #5 + Řádkování 0 pt"/>
    <w:basedOn w:val="Nadpis5"/>
    <w:rsid w:val="00757374"/>
    <w:rPr>
      <w:color w:val="000000"/>
      <w:spacing w:val="7"/>
      <w:w w:val="100"/>
      <w:position w:val="0"/>
      <w:lang w:val="cs-CZ" w:eastAsia="cs-CZ" w:bidi="cs-CZ"/>
    </w:rPr>
  </w:style>
  <w:style w:type="character" w:customStyle="1" w:styleId="ZkladntextSylfaen8ptdkovn0pt">
    <w:name w:val="Základní text + Sylfaen;8 pt;Řádkování 0 pt"/>
    <w:basedOn w:val="Zkladntext"/>
    <w:rsid w:val="00757374"/>
    <w:rPr>
      <w:rFonts w:ascii="Sylfaen" w:eastAsia="Sylfaen" w:hAnsi="Sylfaen" w:cs="Sylfaen"/>
      <w:color w:val="000000"/>
      <w:spacing w:val="-1"/>
      <w:w w:val="100"/>
      <w:position w:val="0"/>
      <w:sz w:val="16"/>
      <w:szCs w:val="16"/>
      <w:lang w:val="cs-CZ" w:eastAsia="cs-CZ" w:bidi="cs-CZ"/>
    </w:rPr>
  </w:style>
  <w:style w:type="character" w:customStyle="1" w:styleId="ZkladntextSylfaen8ptKurzvadkovn0pt">
    <w:name w:val="Základní text + Sylfaen;8 pt;Kurzíva;Řádkování 0 pt"/>
    <w:basedOn w:val="Zkladntext"/>
    <w:rsid w:val="00757374"/>
    <w:rPr>
      <w:rFonts w:ascii="Sylfaen" w:eastAsia="Sylfaen" w:hAnsi="Sylfaen" w:cs="Sylfaen"/>
      <w:i/>
      <w:iCs/>
      <w:color w:val="000000"/>
      <w:spacing w:val="-10"/>
      <w:w w:val="100"/>
      <w:position w:val="0"/>
      <w:sz w:val="16"/>
      <w:szCs w:val="16"/>
      <w:lang w:val="cs-CZ" w:eastAsia="cs-CZ" w:bidi="cs-CZ"/>
    </w:rPr>
  </w:style>
  <w:style w:type="character" w:customStyle="1" w:styleId="Zkladntext75ptdkovn0pt">
    <w:name w:val="Základní text + 7;5 pt;Řádkování 0 pt"/>
    <w:basedOn w:val="Zkladntext"/>
    <w:rsid w:val="00757374"/>
    <w:rPr>
      <w:color w:val="000000"/>
      <w:spacing w:val="-13"/>
      <w:w w:val="100"/>
      <w:position w:val="0"/>
      <w:sz w:val="15"/>
      <w:szCs w:val="15"/>
      <w:lang w:val="cs-CZ" w:eastAsia="cs-CZ" w:bidi="cs-CZ"/>
    </w:rPr>
  </w:style>
  <w:style w:type="character" w:customStyle="1" w:styleId="Zkladntext6ptdkovn0pt">
    <w:name w:val="Základní text + 6 pt;Řádkování 0 pt"/>
    <w:basedOn w:val="Zkladntext"/>
    <w:rsid w:val="00757374"/>
    <w:rPr>
      <w:color w:val="000000"/>
      <w:spacing w:val="0"/>
      <w:w w:val="100"/>
      <w:position w:val="0"/>
      <w:sz w:val="12"/>
      <w:szCs w:val="12"/>
      <w:lang w:val="cs-CZ" w:eastAsia="cs-CZ" w:bidi="cs-CZ"/>
    </w:rPr>
  </w:style>
  <w:style w:type="character" w:customStyle="1" w:styleId="Zkladntext65ptTundkovn0pt">
    <w:name w:val="Základní text + 6;5 pt;Tučné;Řádkování 0 pt"/>
    <w:basedOn w:val="Zkladntext"/>
    <w:rsid w:val="00757374"/>
    <w:rPr>
      <w:b/>
      <w:bCs/>
      <w:color w:val="000000"/>
      <w:spacing w:val="-7"/>
      <w:w w:val="100"/>
      <w:position w:val="0"/>
      <w:sz w:val="13"/>
      <w:szCs w:val="13"/>
      <w:lang w:val="cs-CZ" w:eastAsia="cs-CZ" w:bidi="cs-CZ"/>
    </w:rPr>
  </w:style>
  <w:style w:type="character" w:customStyle="1" w:styleId="Zkladntext65ptTun">
    <w:name w:val="Základní text + 6;5 pt;Tučné"/>
    <w:basedOn w:val="Zkladntext"/>
    <w:rsid w:val="00757374"/>
    <w:rPr>
      <w:b/>
      <w:bCs/>
      <w:color w:val="000000"/>
      <w:w w:val="100"/>
      <w:position w:val="0"/>
      <w:sz w:val="13"/>
      <w:szCs w:val="13"/>
      <w:lang w:val="cs-CZ" w:eastAsia="cs-CZ" w:bidi="cs-CZ"/>
    </w:rPr>
  </w:style>
  <w:style w:type="character" w:customStyle="1" w:styleId="Zkladntext6ptdkovn0pt0">
    <w:name w:val="Základní text + 6 pt;Řádkování 0 pt"/>
    <w:basedOn w:val="Zkladntext"/>
    <w:rsid w:val="00757374"/>
    <w:rPr>
      <w:color w:val="000000"/>
      <w:spacing w:val="-6"/>
      <w:w w:val="100"/>
      <w:position w:val="0"/>
      <w:sz w:val="12"/>
      <w:szCs w:val="12"/>
      <w:lang w:val="cs-CZ" w:eastAsia="cs-CZ" w:bidi="cs-CZ"/>
    </w:rPr>
  </w:style>
  <w:style w:type="character" w:customStyle="1" w:styleId="Zkladntext9ptdkovn0pt0">
    <w:name w:val="Základní text + 9 pt;Řádkování 0 pt"/>
    <w:basedOn w:val="Zkladntext"/>
    <w:rsid w:val="00757374"/>
    <w:rPr>
      <w:color w:val="000000"/>
      <w:spacing w:val="-3"/>
      <w:w w:val="100"/>
      <w:position w:val="0"/>
      <w:sz w:val="18"/>
      <w:szCs w:val="18"/>
      <w:lang w:val="cs-CZ" w:eastAsia="cs-CZ" w:bidi="cs-CZ"/>
    </w:rPr>
  </w:style>
  <w:style w:type="character" w:customStyle="1" w:styleId="Zkladntext7Arial7ptNetundkovn0pt">
    <w:name w:val="Základní text (7) + Arial;7 pt;Ne tučné;Řádkování 0 pt"/>
    <w:basedOn w:val="Zkladntext7"/>
    <w:rsid w:val="00757374"/>
    <w:rPr>
      <w:rFonts w:ascii="Arial" w:eastAsia="Arial" w:hAnsi="Arial" w:cs="Arial"/>
      <w:b/>
      <w:bCs/>
      <w:color w:val="000000"/>
      <w:spacing w:val="-9"/>
      <w:w w:val="100"/>
      <w:position w:val="0"/>
      <w:sz w:val="14"/>
      <w:szCs w:val="14"/>
      <w:lang w:val="cs-CZ" w:eastAsia="cs-CZ" w:bidi="cs-CZ"/>
    </w:rPr>
  </w:style>
  <w:style w:type="character" w:customStyle="1" w:styleId="Nadpis1">
    <w:name w:val="Nadpis #1_"/>
    <w:basedOn w:val="Standardnpsmoodstavce"/>
    <w:link w:val="Nadpis10"/>
    <w:rsid w:val="00757374"/>
    <w:rPr>
      <w:rFonts w:ascii="Tahoma" w:eastAsia="Tahoma" w:hAnsi="Tahoma" w:cs="Tahoma"/>
      <w:b/>
      <w:bCs/>
      <w:i w:val="0"/>
      <w:iCs w:val="0"/>
      <w:smallCaps w:val="0"/>
      <w:strike w:val="0"/>
      <w:spacing w:val="-18"/>
      <w:sz w:val="21"/>
      <w:szCs w:val="21"/>
      <w:u w:val="none"/>
    </w:rPr>
  </w:style>
  <w:style w:type="character" w:customStyle="1" w:styleId="Nadpis1Constantia19ptNetunKurzvadkovn0pt">
    <w:name w:val="Nadpis #1 + Constantia;19 pt;Ne tučné;Kurzíva;Řádkování 0 pt"/>
    <w:basedOn w:val="Nadpis1"/>
    <w:rsid w:val="00757374"/>
    <w:rPr>
      <w:rFonts w:ascii="Constantia" w:eastAsia="Constantia" w:hAnsi="Constantia" w:cs="Constantia"/>
      <w:b/>
      <w:bCs/>
      <w:i/>
      <w:iCs/>
      <w:color w:val="000000"/>
      <w:spacing w:val="-16"/>
      <w:w w:val="100"/>
      <w:position w:val="0"/>
      <w:sz w:val="38"/>
      <w:szCs w:val="38"/>
      <w:lang w:val="cs-CZ" w:eastAsia="cs-CZ" w:bidi="cs-CZ"/>
    </w:rPr>
  </w:style>
  <w:style w:type="character" w:customStyle="1" w:styleId="Titulekobrzku">
    <w:name w:val="Titulek obrázku_"/>
    <w:basedOn w:val="Standardnpsmoodstavce"/>
    <w:link w:val="Titulekobrzku0"/>
    <w:rsid w:val="00757374"/>
    <w:rPr>
      <w:rFonts w:ascii="Arial" w:eastAsia="Arial" w:hAnsi="Arial" w:cs="Arial"/>
      <w:b w:val="0"/>
      <w:bCs w:val="0"/>
      <w:i w:val="0"/>
      <w:iCs w:val="0"/>
      <w:smallCaps w:val="0"/>
      <w:strike w:val="0"/>
      <w:spacing w:val="-9"/>
      <w:sz w:val="14"/>
      <w:szCs w:val="14"/>
      <w:u w:val="none"/>
    </w:rPr>
  </w:style>
  <w:style w:type="character" w:customStyle="1" w:styleId="ZkladntextTun">
    <w:name w:val="Základní text + Tučné"/>
    <w:basedOn w:val="Zkladntext"/>
    <w:rsid w:val="00757374"/>
    <w:rPr>
      <w:b/>
      <w:bCs/>
      <w:color w:val="000000"/>
      <w:w w:val="100"/>
      <w:position w:val="0"/>
      <w:lang w:val="cs-CZ" w:eastAsia="cs-CZ" w:bidi="cs-CZ"/>
    </w:rPr>
  </w:style>
  <w:style w:type="character" w:customStyle="1" w:styleId="Titulekobrzku2">
    <w:name w:val="Titulek obrázku (2)_"/>
    <w:basedOn w:val="Standardnpsmoodstavce"/>
    <w:link w:val="Titulekobrzku20"/>
    <w:rsid w:val="00757374"/>
    <w:rPr>
      <w:rFonts w:ascii="Book Antiqua" w:eastAsia="Book Antiqua" w:hAnsi="Book Antiqua" w:cs="Book Antiqua"/>
      <w:b w:val="0"/>
      <w:bCs w:val="0"/>
      <w:i w:val="0"/>
      <w:iCs w:val="0"/>
      <w:smallCaps w:val="0"/>
      <w:strike w:val="0"/>
      <w:spacing w:val="7"/>
      <w:sz w:val="18"/>
      <w:szCs w:val="18"/>
      <w:u w:val="none"/>
    </w:rPr>
  </w:style>
  <w:style w:type="character" w:customStyle="1" w:styleId="Titulekobrzku3">
    <w:name w:val="Titulek obrázku (3)_"/>
    <w:basedOn w:val="Standardnpsmoodstavce"/>
    <w:link w:val="Titulekobrzku30"/>
    <w:rsid w:val="00757374"/>
    <w:rPr>
      <w:rFonts w:ascii="Book Antiqua" w:eastAsia="Book Antiqua" w:hAnsi="Book Antiqua" w:cs="Book Antiqua"/>
      <w:b w:val="0"/>
      <w:bCs w:val="0"/>
      <w:i w:val="0"/>
      <w:iCs w:val="0"/>
      <w:smallCaps w:val="0"/>
      <w:strike w:val="0"/>
      <w:spacing w:val="3"/>
      <w:sz w:val="13"/>
      <w:szCs w:val="13"/>
      <w:u w:val="none"/>
    </w:rPr>
  </w:style>
  <w:style w:type="character" w:customStyle="1" w:styleId="TitulekobrzkuSylfaen8ptKurzvadkovn0pt">
    <w:name w:val="Titulek obrázku + Sylfaen;8 pt;Kurzíva;Řádkování 0 pt"/>
    <w:basedOn w:val="Titulekobrzku"/>
    <w:rsid w:val="00757374"/>
    <w:rPr>
      <w:rFonts w:ascii="Sylfaen" w:eastAsia="Sylfaen" w:hAnsi="Sylfaen" w:cs="Sylfaen"/>
      <w:i/>
      <w:iCs/>
      <w:color w:val="000000"/>
      <w:spacing w:val="-10"/>
      <w:w w:val="100"/>
      <w:position w:val="0"/>
      <w:sz w:val="16"/>
      <w:szCs w:val="16"/>
      <w:lang w:val="cs-CZ" w:eastAsia="cs-CZ" w:bidi="cs-CZ"/>
    </w:rPr>
  </w:style>
  <w:style w:type="character" w:customStyle="1" w:styleId="Nadpis62">
    <w:name w:val="Nadpis #6 (2)_"/>
    <w:basedOn w:val="Standardnpsmoodstavce"/>
    <w:link w:val="Nadpis620"/>
    <w:rsid w:val="00757374"/>
    <w:rPr>
      <w:rFonts w:ascii="Book Antiqua" w:eastAsia="Book Antiqua" w:hAnsi="Book Antiqua" w:cs="Book Antiqua"/>
      <w:b/>
      <w:bCs/>
      <w:i w:val="0"/>
      <w:iCs w:val="0"/>
      <w:smallCaps w:val="0"/>
      <w:strike w:val="0"/>
      <w:spacing w:val="-12"/>
      <w:sz w:val="23"/>
      <w:szCs w:val="23"/>
      <w:u w:val="none"/>
    </w:rPr>
  </w:style>
  <w:style w:type="character" w:customStyle="1" w:styleId="ZkladntextSylfaen8ptKurzvadkovn0pt0">
    <w:name w:val="Základní text + Sylfaen;8 pt;Kurzíva;Řádkování 0 pt"/>
    <w:basedOn w:val="Zkladntext"/>
    <w:rsid w:val="00757374"/>
    <w:rPr>
      <w:rFonts w:ascii="Sylfaen" w:eastAsia="Sylfaen" w:hAnsi="Sylfaen" w:cs="Sylfaen"/>
      <w:i/>
      <w:iCs/>
      <w:color w:val="000000"/>
      <w:spacing w:val="-10"/>
      <w:w w:val="100"/>
      <w:position w:val="0"/>
      <w:sz w:val="16"/>
      <w:szCs w:val="16"/>
      <w:lang w:val="cs-CZ" w:eastAsia="cs-CZ" w:bidi="cs-CZ"/>
    </w:rPr>
  </w:style>
  <w:style w:type="character" w:customStyle="1" w:styleId="Zkladntext42">
    <w:name w:val="Základní text4"/>
    <w:basedOn w:val="Zkladntext"/>
    <w:rsid w:val="00757374"/>
    <w:rPr>
      <w:color w:val="000000"/>
      <w:w w:val="100"/>
      <w:position w:val="0"/>
      <w:lang w:val="cs-CZ" w:eastAsia="cs-CZ" w:bidi="cs-CZ"/>
    </w:rPr>
  </w:style>
  <w:style w:type="character" w:customStyle="1" w:styleId="Zkladntext6Tahoma7ptKurzvadkovn0pt">
    <w:name w:val="Základní text (6) + Tahoma;7 pt;Kurzíva;Řádkování 0 pt"/>
    <w:basedOn w:val="Zkladntext6"/>
    <w:rsid w:val="00757374"/>
    <w:rPr>
      <w:rFonts w:ascii="Tahoma" w:eastAsia="Tahoma" w:hAnsi="Tahoma" w:cs="Tahoma"/>
      <w:i/>
      <w:iCs/>
      <w:color w:val="000000"/>
      <w:spacing w:val="0"/>
      <w:w w:val="100"/>
      <w:position w:val="0"/>
      <w:sz w:val="14"/>
      <w:szCs w:val="14"/>
      <w:lang w:val="cs-CZ" w:eastAsia="cs-CZ" w:bidi="cs-CZ"/>
    </w:rPr>
  </w:style>
  <w:style w:type="paragraph" w:customStyle="1" w:styleId="Nadpis30">
    <w:name w:val="Nadpis #3"/>
    <w:basedOn w:val="Normln"/>
    <w:link w:val="Nadpis3"/>
    <w:rsid w:val="00757374"/>
    <w:pPr>
      <w:shd w:val="clear" w:color="auto" w:fill="FFFFFF"/>
      <w:spacing w:after="60" w:line="0" w:lineRule="atLeast"/>
      <w:jc w:val="center"/>
      <w:outlineLvl w:val="2"/>
    </w:pPr>
    <w:rPr>
      <w:rFonts w:ascii="Arial" w:eastAsia="Arial" w:hAnsi="Arial" w:cs="Arial"/>
      <w:b/>
      <w:bCs/>
      <w:spacing w:val="-3"/>
      <w:sz w:val="26"/>
      <w:szCs w:val="26"/>
    </w:rPr>
  </w:style>
  <w:style w:type="paragraph" w:customStyle="1" w:styleId="Zkladntext20">
    <w:name w:val="Základní text (2)"/>
    <w:basedOn w:val="Normln"/>
    <w:link w:val="Zkladntext2"/>
    <w:rsid w:val="00757374"/>
    <w:pPr>
      <w:shd w:val="clear" w:color="auto" w:fill="FFFFFF"/>
      <w:spacing w:before="60" w:after="480" w:line="250" w:lineRule="exact"/>
      <w:ind w:hanging="360"/>
      <w:jc w:val="center"/>
    </w:pPr>
    <w:rPr>
      <w:rFonts w:ascii="Arial" w:eastAsia="Arial" w:hAnsi="Arial" w:cs="Arial"/>
      <w:spacing w:val="-3"/>
      <w:sz w:val="18"/>
      <w:szCs w:val="18"/>
    </w:rPr>
  </w:style>
  <w:style w:type="paragraph" w:customStyle="1" w:styleId="Zkladntext30">
    <w:name w:val="Základní text (3)"/>
    <w:basedOn w:val="Normln"/>
    <w:link w:val="Zkladntext3"/>
    <w:rsid w:val="00757374"/>
    <w:pPr>
      <w:shd w:val="clear" w:color="auto" w:fill="FFFFFF"/>
      <w:spacing w:before="480" w:after="60" w:line="0" w:lineRule="atLeast"/>
    </w:pPr>
    <w:rPr>
      <w:rFonts w:ascii="Arial" w:eastAsia="Arial" w:hAnsi="Arial" w:cs="Arial"/>
      <w:b/>
      <w:bCs/>
      <w:spacing w:val="-4"/>
      <w:sz w:val="18"/>
      <w:szCs w:val="18"/>
    </w:rPr>
  </w:style>
  <w:style w:type="paragraph" w:customStyle="1" w:styleId="Nadpis20">
    <w:name w:val="Nadpis #2"/>
    <w:basedOn w:val="Normln"/>
    <w:link w:val="Nadpis2"/>
    <w:rsid w:val="00757374"/>
    <w:pPr>
      <w:shd w:val="clear" w:color="auto" w:fill="FFFFFF"/>
      <w:spacing w:after="60" w:line="0" w:lineRule="atLeast"/>
      <w:jc w:val="both"/>
      <w:outlineLvl w:val="1"/>
    </w:pPr>
    <w:rPr>
      <w:rFonts w:ascii="Arial" w:eastAsia="Arial" w:hAnsi="Arial" w:cs="Arial"/>
      <w:i/>
      <w:iCs/>
      <w:spacing w:val="-6"/>
      <w:sz w:val="20"/>
      <w:szCs w:val="20"/>
    </w:rPr>
  </w:style>
  <w:style w:type="paragraph" w:customStyle="1" w:styleId="Nadpis40">
    <w:name w:val="Nadpis #4"/>
    <w:basedOn w:val="Normln"/>
    <w:link w:val="Nadpis4"/>
    <w:rsid w:val="00757374"/>
    <w:pPr>
      <w:shd w:val="clear" w:color="auto" w:fill="FFFFFF"/>
      <w:spacing w:before="1140" w:line="0" w:lineRule="atLeast"/>
      <w:jc w:val="both"/>
      <w:outlineLvl w:val="3"/>
    </w:pPr>
    <w:rPr>
      <w:rFonts w:ascii="Arial" w:eastAsia="Arial" w:hAnsi="Arial" w:cs="Arial"/>
      <w:spacing w:val="-9"/>
      <w:sz w:val="14"/>
      <w:szCs w:val="14"/>
    </w:rPr>
  </w:style>
  <w:style w:type="paragraph" w:customStyle="1" w:styleId="Zkladntext40">
    <w:name w:val="Základní text (4)"/>
    <w:basedOn w:val="Normln"/>
    <w:link w:val="Zkladntext4"/>
    <w:rsid w:val="00757374"/>
    <w:pPr>
      <w:shd w:val="clear" w:color="auto" w:fill="FFFFFF"/>
      <w:spacing w:line="226" w:lineRule="exact"/>
      <w:jc w:val="center"/>
    </w:pPr>
    <w:rPr>
      <w:rFonts w:ascii="Book Antiqua" w:eastAsia="Book Antiqua" w:hAnsi="Book Antiqua" w:cs="Book Antiqua"/>
      <w:spacing w:val="3"/>
      <w:sz w:val="13"/>
      <w:szCs w:val="13"/>
    </w:rPr>
  </w:style>
  <w:style w:type="paragraph" w:customStyle="1" w:styleId="Zkladntext5">
    <w:name w:val="Základní text5"/>
    <w:basedOn w:val="Normln"/>
    <w:link w:val="Zkladntext"/>
    <w:rsid w:val="00757374"/>
    <w:pPr>
      <w:shd w:val="clear" w:color="auto" w:fill="FFFFFF"/>
      <w:spacing w:line="226" w:lineRule="exact"/>
      <w:ind w:hanging="420"/>
      <w:jc w:val="center"/>
    </w:pPr>
    <w:rPr>
      <w:rFonts w:ascii="Arial" w:eastAsia="Arial" w:hAnsi="Arial" w:cs="Arial"/>
      <w:spacing w:val="-9"/>
      <w:sz w:val="14"/>
      <w:szCs w:val="14"/>
    </w:rPr>
  </w:style>
  <w:style w:type="paragraph" w:customStyle="1" w:styleId="Zkladntext51">
    <w:name w:val="Základní text (5)"/>
    <w:basedOn w:val="Normln"/>
    <w:link w:val="Zkladntext50"/>
    <w:rsid w:val="00757374"/>
    <w:pPr>
      <w:shd w:val="clear" w:color="auto" w:fill="FFFFFF"/>
      <w:spacing w:line="226" w:lineRule="exact"/>
      <w:jc w:val="both"/>
    </w:pPr>
    <w:rPr>
      <w:rFonts w:ascii="Book Antiqua" w:eastAsia="Book Antiqua" w:hAnsi="Book Antiqua" w:cs="Book Antiqua"/>
      <w:spacing w:val="7"/>
      <w:sz w:val="18"/>
      <w:szCs w:val="18"/>
    </w:rPr>
  </w:style>
  <w:style w:type="paragraph" w:customStyle="1" w:styleId="Nadpis60">
    <w:name w:val="Nadpis #6"/>
    <w:basedOn w:val="Normln"/>
    <w:link w:val="Nadpis6"/>
    <w:rsid w:val="00757374"/>
    <w:pPr>
      <w:shd w:val="clear" w:color="auto" w:fill="FFFFFF"/>
      <w:spacing w:line="0" w:lineRule="atLeast"/>
      <w:jc w:val="right"/>
      <w:outlineLvl w:val="5"/>
    </w:pPr>
    <w:rPr>
      <w:rFonts w:ascii="Arial" w:eastAsia="Arial" w:hAnsi="Arial" w:cs="Arial"/>
      <w:b/>
      <w:bCs/>
      <w:spacing w:val="-15"/>
      <w:sz w:val="22"/>
      <w:szCs w:val="22"/>
    </w:rPr>
  </w:style>
  <w:style w:type="paragraph" w:customStyle="1" w:styleId="Zkladntext60">
    <w:name w:val="Základní text (6)"/>
    <w:basedOn w:val="Normln"/>
    <w:link w:val="Zkladntext6"/>
    <w:rsid w:val="00757374"/>
    <w:pPr>
      <w:shd w:val="clear" w:color="auto" w:fill="FFFFFF"/>
      <w:spacing w:line="206" w:lineRule="exact"/>
      <w:jc w:val="right"/>
    </w:pPr>
    <w:rPr>
      <w:rFonts w:ascii="Sylfaen" w:eastAsia="Sylfaen" w:hAnsi="Sylfaen" w:cs="Sylfaen"/>
      <w:spacing w:val="-1"/>
      <w:sz w:val="16"/>
      <w:szCs w:val="16"/>
    </w:rPr>
  </w:style>
  <w:style w:type="paragraph" w:customStyle="1" w:styleId="ZhlavneboZpat0">
    <w:name w:val="Záhlaví nebo Zápatí"/>
    <w:basedOn w:val="Normln"/>
    <w:link w:val="ZhlavneboZpat"/>
    <w:rsid w:val="00757374"/>
    <w:pPr>
      <w:shd w:val="clear" w:color="auto" w:fill="FFFFFF"/>
      <w:spacing w:line="0" w:lineRule="atLeast"/>
    </w:pPr>
    <w:rPr>
      <w:rFonts w:ascii="Arial" w:eastAsia="Arial" w:hAnsi="Arial" w:cs="Arial"/>
      <w:b/>
      <w:bCs/>
      <w:spacing w:val="-6"/>
      <w:sz w:val="13"/>
      <w:szCs w:val="13"/>
    </w:rPr>
  </w:style>
  <w:style w:type="paragraph" w:customStyle="1" w:styleId="Zkladntext70">
    <w:name w:val="Základní text (7)"/>
    <w:basedOn w:val="Normln"/>
    <w:link w:val="Zkladntext7"/>
    <w:rsid w:val="00757374"/>
    <w:pPr>
      <w:shd w:val="clear" w:color="auto" w:fill="FFFFFF"/>
      <w:spacing w:after="60" w:line="0" w:lineRule="atLeast"/>
      <w:jc w:val="both"/>
    </w:pPr>
    <w:rPr>
      <w:rFonts w:ascii="Tahoma" w:eastAsia="Tahoma" w:hAnsi="Tahoma" w:cs="Tahoma"/>
      <w:b/>
      <w:bCs/>
      <w:spacing w:val="-3"/>
      <w:sz w:val="13"/>
      <w:szCs w:val="13"/>
    </w:rPr>
  </w:style>
  <w:style w:type="paragraph" w:customStyle="1" w:styleId="Zkladntext80">
    <w:name w:val="Základní text (8)"/>
    <w:basedOn w:val="Normln"/>
    <w:link w:val="Zkladntext8"/>
    <w:rsid w:val="00757374"/>
    <w:pPr>
      <w:shd w:val="clear" w:color="auto" w:fill="FFFFFF"/>
      <w:spacing w:line="206" w:lineRule="exact"/>
      <w:jc w:val="center"/>
    </w:pPr>
    <w:rPr>
      <w:rFonts w:ascii="Sylfaen" w:eastAsia="Sylfaen" w:hAnsi="Sylfaen" w:cs="Sylfaen"/>
      <w:b/>
      <w:bCs/>
      <w:spacing w:val="-2"/>
      <w:sz w:val="16"/>
      <w:szCs w:val="16"/>
    </w:rPr>
  </w:style>
  <w:style w:type="paragraph" w:customStyle="1" w:styleId="Nadpis50">
    <w:name w:val="Nadpis #5"/>
    <w:basedOn w:val="Normln"/>
    <w:link w:val="Nadpis5"/>
    <w:rsid w:val="00757374"/>
    <w:pPr>
      <w:shd w:val="clear" w:color="auto" w:fill="FFFFFF"/>
      <w:spacing w:before="240" w:after="120" w:line="0" w:lineRule="atLeast"/>
      <w:jc w:val="center"/>
      <w:outlineLvl w:val="4"/>
    </w:pPr>
    <w:rPr>
      <w:rFonts w:ascii="Arial" w:eastAsia="Arial" w:hAnsi="Arial" w:cs="Arial"/>
      <w:b/>
      <w:bCs/>
      <w:spacing w:val="-15"/>
      <w:sz w:val="22"/>
      <w:szCs w:val="22"/>
    </w:rPr>
  </w:style>
  <w:style w:type="paragraph" w:customStyle="1" w:styleId="Nadpis10">
    <w:name w:val="Nadpis #1"/>
    <w:basedOn w:val="Normln"/>
    <w:link w:val="Nadpis1"/>
    <w:rsid w:val="00757374"/>
    <w:pPr>
      <w:shd w:val="clear" w:color="auto" w:fill="FFFFFF"/>
      <w:spacing w:before="120" w:after="60" w:line="0" w:lineRule="atLeast"/>
      <w:outlineLvl w:val="0"/>
    </w:pPr>
    <w:rPr>
      <w:rFonts w:ascii="Tahoma" w:eastAsia="Tahoma" w:hAnsi="Tahoma" w:cs="Tahoma"/>
      <w:b/>
      <w:bCs/>
      <w:spacing w:val="-18"/>
      <w:sz w:val="21"/>
      <w:szCs w:val="21"/>
    </w:rPr>
  </w:style>
  <w:style w:type="paragraph" w:customStyle="1" w:styleId="Titulekobrzku0">
    <w:name w:val="Titulek obrázku"/>
    <w:basedOn w:val="Normln"/>
    <w:link w:val="Titulekobrzku"/>
    <w:rsid w:val="00757374"/>
    <w:pPr>
      <w:shd w:val="clear" w:color="auto" w:fill="FFFFFF"/>
      <w:spacing w:line="163" w:lineRule="exact"/>
      <w:ind w:hanging="1400"/>
      <w:jc w:val="both"/>
    </w:pPr>
    <w:rPr>
      <w:rFonts w:ascii="Arial" w:eastAsia="Arial" w:hAnsi="Arial" w:cs="Arial"/>
      <w:spacing w:val="-9"/>
      <w:sz w:val="14"/>
      <w:szCs w:val="14"/>
    </w:rPr>
  </w:style>
  <w:style w:type="paragraph" w:customStyle="1" w:styleId="Titulekobrzku20">
    <w:name w:val="Titulek obrázku (2)"/>
    <w:basedOn w:val="Normln"/>
    <w:link w:val="Titulekobrzku2"/>
    <w:rsid w:val="00757374"/>
    <w:pPr>
      <w:shd w:val="clear" w:color="auto" w:fill="FFFFFF"/>
      <w:spacing w:line="0" w:lineRule="atLeast"/>
    </w:pPr>
    <w:rPr>
      <w:rFonts w:ascii="Book Antiqua" w:eastAsia="Book Antiqua" w:hAnsi="Book Antiqua" w:cs="Book Antiqua"/>
      <w:spacing w:val="7"/>
      <w:sz w:val="18"/>
      <w:szCs w:val="18"/>
    </w:rPr>
  </w:style>
  <w:style w:type="paragraph" w:customStyle="1" w:styleId="Titulekobrzku30">
    <w:name w:val="Titulek obrázku (3)"/>
    <w:basedOn w:val="Normln"/>
    <w:link w:val="Titulekobrzku3"/>
    <w:rsid w:val="00757374"/>
    <w:pPr>
      <w:shd w:val="clear" w:color="auto" w:fill="FFFFFF"/>
      <w:spacing w:line="0" w:lineRule="atLeast"/>
    </w:pPr>
    <w:rPr>
      <w:rFonts w:ascii="Book Antiqua" w:eastAsia="Book Antiqua" w:hAnsi="Book Antiqua" w:cs="Book Antiqua"/>
      <w:spacing w:val="3"/>
      <w:sz w:val="13"/>
      <w:szCs w:val="13"/>
    </w:rPr>
  </w:style>
  <w:style w:type="paragraph" w:customStyle="1" w:styleId="Nadpis620">
    <w:name w:val="Nadpis #6 (2)"/>
    <w:basedOn w:val="Normln"/>
    <w:link w:val="Nadpis62"/>
    <w:rsid w:val="00757374"/>
    <w:pPr>
      <w:shd w:val="clear" w:color="auto" w:fill="FFFFFF"/>
      <w:spacing w:after="60" w:line="0" w:lineRule="atLeast"/>
      <w:outlineLvl w:val="5"/>
    </w:pPr>
    <w:rPr>
      <w:rFonts w:ascii="Book Antiqua" w:eastAsia="Book Antiqua" w:hAnsi="Book Antiqua" w:cs="Book Antiqua"/>
      <w:b/>
      <w:bCs/>
      <w:spacing w:val="-12"/>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4319</Words>
  <Characters>25488</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Vinklerová</cp:lastModifiedBy>
  <cp:revision>6</cp:revision>
  <dcterms:created xsi:type="dcterms:W3CDTF">2017-05-10T08:37:00Z</dcterms:created>
  <dcterms:modified xsi:type="dcterms:W3CDTF">2017-05-10T08:58:00Z</dcterms:modified>
</cp:coreProperties>
</file>