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CE" w:rsidRDefault="00E713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SMLOUVA O ZAJIŠTĚNÍ LASEROVÉ SVĚTELNÉ SHOW a LASERMAPPING SHOW</w:t>
      </w:r>
    </w:p>
    <w:p w:rsidR="005978CE" w:rsidRDefault="00597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978CE" w:rsidRDefault="00E71367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SMLUVNÍ STRANY</w:t>
      </w:r>
    </w:p>
    <w:p w:rsidR="005978CE" w:rsidRDefault="00597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984"/>
        <w:gridCol w:w="5173"/>
      </w:tblGrid>
      <w:tr w:rsidR="005978CE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1.1. Zhotovitel:</w:t>
            </w:r>
          </w:p>
        </w:tc>
        <w:tc>
          <w:tcPr>
            <w:tcW w:w="7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Zbyšek Uhlík – LASERSHOW.CZ</w:t>
            </w:r>
          </w:p>
        </w:tc>
      </w:tr>
      <w:tr w:rsidR="005978CE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Hačálce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204, Tehov, 251 01 – Praha Východ</w:t>
            </w:r>
          </w:p>
        </w:tc>
      </w:tr>
      <w:tr w:rsidR="005978CE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bookmarkStart w:id="0" w:name="_heading=h.gjdgxs" w:colFirst="0" w:colLast="0"/>
        <w:bookmarkEnd w:id="0"/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"http://www.lasershow.cz" \h </w:instrText>
            </w:r>
            <w:r>
              <w:fldChar w:fldCharType="separate"/>
            </w:r>
            <w:proofErr w:type="spellStart"/>
            <w:r w:rsidR="00277948"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  <w:t>xxxxxxxxxxx</w:t>
            </w:r>
            <w:proofErr w:type="spellEnd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  <w:fldChar w:fldCharType="end"/>
            </w:r>
          </w:p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7A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hyperlink r:id="rId8">
              <w:proofErr w:type="spellStart"/>
              <w:r w:rsidR="00277948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xxxxxxx</w:t>
              </w:r>
              <w:r w:rsidR="00E71367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@</w:t>
              </w:r>
              <w:r w:rsidR="00277948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xxxxxxx</w:t>
              </w:r>
              <w:proofErr w:type="spellEnd"/>
            </w:hyperlink>
          </w:p>
          <w:p w:rsidR="005978CE" w:rsidRDefault="00E71367" w:rsidP="00277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Zbyšek Uhlík, tel.:</w:t>
            </w:r>
            <w:proofErr w:type="spellStart"/>
            <w:r w:rsidR="0027794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27794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7794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27794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7794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5978CE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 w:rsidP="00277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IČ: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74855204 /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DIČ: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7794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</w:t>
            </w:r>
            <w:proofErr w:type="spellEnd"/>
          </w:p>
        </w:tc>
      </w:tr>
      <w:tr w:rsidR="005978CE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(dále jen zhotovitel)</w:t>
            </w:r>
          </w:p>
        </w:tc>
      </w:tr>
    </w:tbl>
    <w:p w:rsidR="005978CE" w:rsidRDefault="00597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Cs w:val="24"/>
        </w:rPr>
      </w:pPr>
    </w:p>
    <w:p w:rsidR="005978CE" w:rsidRDefault="00597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Cs w:val="24"/>
        </w:rPr>
      </w:pPr>
    </w:p>
    <w:tbl>
      <w:tblPr>
        <w:tblStyle w:val="a0"/>
        <w:tblW w:w="111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5812"/>
        <w:gridCol w:w="3240"/>
      </w:tblGrid>
      <w:tr w:rsidR="005978CE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1.2. Objednatel: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40" w:lineRule="auto"/>
              <w:ind w:left="0" w:hanging="2"/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  <w:highlight w:val="white"/>
              </w:rPr>
              <w:t>Městské kulturní středisko Nový Jičín, příspěvková organizace</w:t>
            </w:r>
          </w:p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left="0" w:hanging="2"/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Masarykovo náměstí 20, 741 01, Nový Jičín</w:t>
            </w:r>
          </w:p>
          <w:p w:rsidR="005978CE" w:rsidRDefault="00E713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60" w:line="240" w:lineRule="auto"/>
              <w:ind w:left="0" w:hanging="2"/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IČ: 47998261, DIČ: CZ47998261</w:t>
            </w:r>
          </w:p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Zastoupené: Bc. Ivou Pollakovou</w:t>
            </w:r>
          </w:p>
          <w:p w:rsidR="005978CE" w:rsidRDefault="00AB46F8" w:rsidP="00AB4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Kontaktní osoba: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xxxx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xxxxxxx</w:t>
            </w:r>
            <w:proofErr w:type="spellEnd"/>
            <w:r w:rsidR="00E71367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- email.: </w:t>
            </w:r>
            <w:proofErr w:type="spellStart"/>
            <w:r w:rsidR="007A75BF">
              <w:fldChar w:fldCharType="begin"/>
            </w:r>
            <w:r w:rsidR="007A75BF">
              <w:instrText xml:space="preserve"> HYPERLINK "mailto:macicek@mksnj.cz" \h </w:instrText>
            </w:r>
            <w:r w:rsidR="007A75BF">
              <w:fldChar w:fldCharType="separate"/>
            </w:r>
            <w:r>
              <w:rPr>
                <w:rFonts w:ascii="Calibri" w:eastAsia="Calibri" w:hAnsi="Calibri" w:cs="Calibri"/>
                <w:color w:val="1155CC"/>
                <w:sz w:val="22"/>
                <w:szCs w:val="22"/>
                <w:highlight w:val="white"/>
                <w:u w:val="single"/>
              </w:rPr>
              <w:t>xxxxxxx</w:t>
            </w:r>
            <w:r w:rsidR="00E71367">
              <w:rPr>
                <w:rFonts w:ascii="Calibri" w:eastAsia="Calibri" w:hAnsi="Calibri" w:cs="Calibri"/>
                <w:color w:val="1155CC"/>
                <w:sz w:val="22"/>
                <w:szCs w:val="22"/>
                <w:highlight w:val="white"/>
                <w:u w:val="single"/>
              </w:rPr>
              <w:t>@</w:t>
            </w:r>
            <w:r>
              <w:rPr>
                <w:rFonts w:ascii="Calibri" w:eastAsia="Calibri" w:hAnsi="Calibri" w:cs="Calibri"/>
                <w:color w:val="1155CC"/>
                <w:sz w:val="22"/>
                <w:szCs w:val="22"/>
                <w:highlight w:val="white"/>
                <w:u w:val="single"/>
              </w:rPr>
              <w:t>xxxxxxxx</w:t>
            </w:r>
            <w:proofErr w:type="spellEnd"/>
            <w:r w:rsidR="007A75BF">
              <w:rPr>
                <w:rFonts w:ascii="Calibri" w:eastAsia="Calibri" w:hAnsi="Calibri" w:cs="Calibri"/>
                <w:color w:val="1155CC"/>
                <w:sz w:val="22"/>
                <w:szCs w:val="22"/>
                <w:highlight w:val="white"/>
                <w:u w:val="single"/>
              </w:rPr>
              <w:fldChar w:fldCharType="end"/>
            </w:r>
            <w:r w:rsidR="00E7136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mob.: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xxx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xxx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xxx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5978CE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(dále jen objednatel)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</w:tr>
    </w:tbl>
    <w:p w:rsidR="005978CE" w:rsidRDefault="00E71367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SMLOUVY</w:t>
      </w:r>
    </w:p>
    <w:p w:rsidR="005978CE" w:rsidRDefault="00597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8149"/>
      </w:tblGrid>
      <w:tr w:rsidR="005978CE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</w:tcPr>
          <w:p w:rsidR="005978CE" w:rsidRPr="00287DD3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Zhotovitel se zavazuje technicky i dramaturgicky zabezpečit a realizovat dobře viditelnou světelnou </w:t>
            </w:r>
            <w:proofErr w:type="spellStart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lasershow</w:t>
            </w:r>
            <w:proofErr w:type="spellEnd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 mapováním architektonických prvků budovy historické radnice a </w:t>
            </w:r>
            <w:proofErr w:type="spellStart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Laudonového</w:t>
            </w:r>
            <w:proofErr w:type="spellEnd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domu s grafikou na přání v délce trvání příběhu cca 8 min. </w:t>
            </w:r>
          </w:p>
          <w:p w:rsidR="005978CE" w:rsidRPr="00287DD3" w:rsidRDefault="00287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Grafické objekty: 5 objektů</w:t>
            </w:r>
          </w:p>
          <w:p w:rsidR="005978CE" w:rsidRPr="00287DD3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:rsidR="005978CE" w:rsidRPr="00287DD3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Technické vybavení k pronájmu vč. obsluhy a </w:t>
            </w:r>
            <w:proofErr w:type="spellStart"/>
            <w:r w:rsidRPr="00287DD3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tématické</w:t>
            </w:r>
            <w:proofErr w:type="spellEnd"/>
            <w:r w:rsidRPr="00287DD3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 provedení</w:t>
            </w:r>
          </w:p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Laserová show provedená v prostoru náměstí a grafika bude vykreslena na vnější zdi budovy radnice a sousední budovy po levé (Laudonův dům) straně na ní kolmou</w:t>
            </w:r>
          </w:p>
          <w:p w:rsidR="005978CE" w:rsidRPr="00287DD3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:rsidR="005978CE" w:rsidRPr="00287DD3" w:rsidRDefault="00E713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8 x RGB </w:t>
            </w:r>
            <w:proofErr w:type="spellStart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Fullcolor</w:t>
            </w:r>
            <w:proofErr w:type="spellEnd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laser </w:t>
            </w:r>
            <w:proofErr w:type="spellStart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system</w:t>
            </w:r>
            <w:proofErr w:type="spellEnd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RGB 6-10W - vzduchem chlazený</w:t>
            </w:r>
          </w:p>
          <w:p w:rsidR="005978CE" w:rsidRPr="00287DD3" w:rsidRDefault="00E713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 x zelené lasery KVANT MAXIM 3-6W</w:t>
            </w:r>
          </w:p>
          <w:p w:rsidR="005978CE" w:rsidRPr="00287DD3" w:rsidRDefault="00E713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6 x výrobníky jemné mlhy – </w:t>
            </w:r>
            <w:proofErr w:type="spellStart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hazery</w:t>
            </w:r>
            <w:proofErr w:type="spellEnd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 ventilátory JEM, LOOK, LE MAITRE, ROBE</w:t>
            </w:r>
          </w:p>
          <w:p w:rsidR="005978CE" w:rsidRPr="00287DD3" w:rsidRDefault="00E713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řízení a odbavení show z </w:t>
            </w:r>
            <w:proofErr w:type="spellStart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Pangolin</w:t>
            </w:r>
            <w:proofErr w:type="spellEnd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Beyond</w:t>
            </w:r>
            <w:proofErr w:type="spellEnd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+ QM2000 interface</w:t>
            </w:r>
          </w:p>
          <w:p w:rsidR="005978CE" w:rsidRPr="00287DD3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:rsidR="005978CE" w:rsidRPr="00287DD3" w:rsidRDefault="00E713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zhotovitel zodpovídá za veškeré škody na majetku, nebo zdraví osob, způsobené komponenty, nebo dovezenou technikou</w:t>
            </w:r>
          </w:p>
          <w:p w:rsidR="005978CE" w:rsidRPr="00287DD3" w:rsidRDefault="00E713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Potvrzuje a zodpovídá za to, že veškerá zařízení jím instalovaná a provozovaná a veškerá jeho činnost v rámci akce, jsou plně v souladu s platnými normami a předpisy. Odpovídá za škody způsobené jeho činností při realizaci akcí, včetně škody způsobené opomenutím, nedbalostí nebo nesplněním podmínek vyplývajících ze zákona, předpisů a norem.</w:t>
            </w:r>
          </w:p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7DD3" w:rsidRPr="00287DD3">
        <w:trPr>
          <w:trHeight w:val="3004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</w:tcPr>
          <w:p w:rsidR="005978CE" w:rsidRPr="00287DD3" w:rsidRDefault="00E713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Realizace akce:</w:t>
            </w:r>
          </w:p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Výše uvedené technické zařízení se bude instalovat 9. 9. 2022 a laserová show realizovat dne: 10. 9. 2022, na adrese: </w:t>
            </w: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white"/>
              </w:rPr>
              <w:t>Masarykovo náměstí 1 a Masarykovo náměstí 44/28, 741 01, Nový Jičín</w:t>
            </w:r>
          </w:p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Příprava </w:t>
            </w:r>
            <w:proofErr w:type="spellStart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lasershow</w:t>
            </w:r>
            <w:proofErr w:type="spellEnd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  9. 9. 2022 od 17,30h.</w:t>
            </w:r>
          </w:p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Realizace </w:t>
            </w:r>
            <w:proofErr w:type="spellStart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lasershow</w:t>
            </w:r>
            <w:proofErr w:type="spellEnd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proofErr w:type="gramStart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10.9. 2022</w:t>
            </w:r>
            <w:proofErr w:type="gramEnd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od cca 21.00h. ( bude upřesněno na místě… ) </w:t>
            </w:r>
          </w:p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(čas lze upravit na místě dle dohody, tentýž den)</w:t>
            </w:r>
          </w:p>
          <w:p w:rsidR="005978CE" w:rsidRPr="00287DD3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5978CE" w:rsidRPr="00287DD3" w:rsidRDefault="00E71367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 w:rsidRPr="00287DD3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CENOVÉ UJEDNÁNÍ </w:t>
      </w:r>
    </w:p>
    <w:p w:rsidR="005978CE" w:rsidRPr="00287DD3" w:rsidRDefault="00597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a2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8731"/>
      </w:tblGrid>
      <w:tr w:rsidR="00287DD3" w:rsidRPr="00287DD3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Částka bude uhrazena nejpozději do 14 dní po realizaci oproti finální faktuře zaslané přímo e-mailem Objednateli.</w:t>
            </w:r>
          </w:p>
        </w:tc>
      </w:tr>
      <w:tr w:rsidR="00287DD3" w:rsidRPr="00287DD3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white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Celkem za zajištění: 92</w:t>
            </w:r>
            <w:r w:rsidRPr="00287DD3"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white"/>
              </w:rPr>
              <w:t xml:space="preserve"> 000 Kč + DPH</w:t>
            </w:r>
          </w:p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2 900,- Kč ( 1ks animace ) – celkem 5 </w:t>
            </w:r>
            <w:proofErr w:type="gramStart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animací , tj.</w:t>
            </w:r>
            <w:proofErr w:type="gramEnd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14 500 Kč + DPH</w:t>
            </w:r>
          </w:p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Celkem 106 500 Kč bez DPH, 128 865 Kč s DPH (</w:t>
            </w:r>
            <w:proofErr w:type="spellStart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Stodvacetosmtisícosmsetšedesátpětkorunčeských</w:t>
            </w:r>
            <w:proofErr w:type="spellEnd"/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  <w:p w:rsidR="005978CE" w:rsidRPr="00287DD3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978CE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500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Pokud objednatel nezaplatí vyfakturovanou částku ve stanoveném termínu, může být ze strany zhotovitele penalizován a to ve výši 0,5% z celkové fakturované částky za každý kalendářní den prodlení. Objednatel se zavazuje tuto smluvní pokutu zhotoviteli uhradit.  </w:t>
            </w:r>
          </w:p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</w:tabs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</w:tc>
      </w:tr>
    </w:tbl>
    <w:p w:rsidR="005978CE" w:rsidRDefault="00E71367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OSTATNÍ UJEDNÁNÍ </w:t>
      </w:r>
    </w:p>
    <w:p w:rsidR="005978CE" w:rsidRDefault="00597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3"/>
        <w:tblW w:w="9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284"/>
        <w:gridCol w:w="8646"/>
      </w:tblGrid>
      <w:tr w:rsidR="005978CE"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Objednatel se zavazuje, že umožní zhotoviteli kdykoli přístup k jeho nainstalovanému technickému zařízení.</w:t>
            </w:r>
          </w:p>
        </w:tc>
      </w:tr>
      <w:tr w:rsidR="005978CE"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Objednatel se zavazuje, že bez písemného souhlasu nebude materiál poskytovat třetím stranám a bude ho využívat pouze pro svoji potřebu a pro účely, pro které byl vytvořen, tedy pro vlastní propagaci, propagaci svých partnerů.</w:t>
            </w:r>
          </w:p>
        </w:tc>
      </w:tr>
      <w:tr w:rsidR="005978CE"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Objednatel se zavazuje, že okamžitě oznámí zhotoviteli, pokud to prokazatelně zjistí, jakékoli poškození, zničení nebo odcizení pronajatých věcí. </w:t>
            </w:r>
          </w:p>
        </w:tc>
      </w:tr>
      <w:tr w:rsidR="005978CE">
        <w:trPr>
          <w:trHeight w:val="839"/>
        </w:trPr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Zhotovitel odpovídá za bezpečnost konstrukcí, za dodržení bezpečnostních předpisů a za statickou spolehlivost. Dále zodpovídá za kvalitu provedení a dodržení sjednaných podmínek – promítání laserové grafiky dle požadavků objednavatele + dotváření laserové efektové show proti lidem s přesnou synchronizací na hudbu.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5978CE"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4.5.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Zhotovitel nezodpovídá za ostatní instalace umístěné na konstrukcích, které tam sám neumístil. </w:t>
            </w:r>
          </w:p>
        </w:tc>
      </w:tr>
      <w:tr w:rsidR="005978CE"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4.6.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rámci zajištění bezpečnosti si zhotovitel vyhrazuje právo vyjadřovat se k umisťování předmětů nebo dalších konstrukcí na svém majetku.  </w:t>
            </w:r>
          </w:p>
        </w:tc>
      </w:tr>
      <w:tr w:rsidR="005978CE"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4.7.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Objednatel se zavazuje, že zajistí možnost zastavení a stání automobilu pro vykládku a nakládku materiálu v době montáže a demontáže.</w:t>
            </w:r>
          </w:p>
        </w:tc>
      </w:tr>
      <w:tr w:rsidR="005978CE">
        <w:trPr>
          <w:trHeight w:val="567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4.8.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Objednatel se zavazuje zajistit:</w:t>
            </w:r>
          </w:p>
          <w:p w:rsidR="005978CE" w:rsidRDefault="00E713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elektrickou energii od rozvoden pro podium, místo instalace laserové techniky – přívod 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fáz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el.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energie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 min. 1 x 380V / 32A ( 5-ti „kolík“ konektor ) nebo alespoň 2 x 380V / 20-25A.</w:t>
            </w:r>
          </w:p>
          <w:p w:rsidR="005978CE" w:rsidRDefault="00E713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Hlídání techniky na náměstí a v budově radnice od 4,00 – 19,00 dne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10.9.2022</w:t>
            </w:r>
            <w:proofErr w:type="gramEnd"/>
          </w:p>
          <w:p w:rsidR="005978CE" w:rsidRDefault="00E713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x pomocníka,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bedňáka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na vykládku a rozmístění techniky od cca 17:30 do 21:00 na 9. 9. 2022</w:t>
            </w:r>
          </w:p>
          <w:p w:rsidR="005978CE" w:rsidRDefault="00E713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zábor techniky a FOH stánku postavené na náměstí a v okolí radnice pomocí mobilních zábran</w:t>
            </w:r>
          </w:p>
          <w:p w:rsidR="005978CE" w:rsidRDefault="00E713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kabelový přejezd chránící audiokabely směřující ke zvukaři</w:t>
            </w:r>
          </w:p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978CE">
        <w:trPr>
          <w:trHeight w:val="7522"/>
        </w:trPr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4.10.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Nedodržení výše uvedených bodů této smlouvy o povinnostech objednatele může být příčinou okamžitého odstoupení od smlouvy ze strany zhotovitele s možností uplatnění smluvní pokuty  za zajištění 15% z ceny za Laserové světelné show na objednateli. Objednatel se zavazuje tuto smluvní pokutu uhradit do tří dnů po skončení akce. </w:t>
            </w:r>
          </w:p>
          <w:p w:rsidR="005978CE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Nedodržení výše uvedených bodů této smlouvy o povinnostech zhotovitele může být příčinou okamžitého odstoupení od smlouvy ze strany objednatele s možností uplatnění smluvní pokuty na zhotoviteli. </w:t>
            </w:r>
          </w:p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Zhotovitel se zavazuje smluvní pokutu ve výši 30.000 Kč uhradit do 3 dnů po skončení akce. </w:t>
            </w:r>
          </w:p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Sjednáním smluvní pokuty není dotčeno právo na náhradu případně vzniklých škod. </w:t>
            </w:r>
          </w:p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Storno podmínky:</w:t>
            </w:r>
          </w:p>
          <w:p w:rsidR="005978CE" w:rsidRDefault="00E713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Malý zájem o vstupenky či o akci nejsou důvodem ke zrušení smlouvy objednatelem.</w:t>
            </w:r>
          </w:p>
          <w:p w:rsidR="005978CE" w:rsidRDefault="00E713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Odřekne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objednatel služby zhotovitele z vlastní vůle bez uvedených příčin, učiní tak vždy formou písemnou.</w:t>
            </w:r>
          </w:p>
          <w:p w:rsidR="005978CE" w:rsidRDefault="00E713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 případě nepřízně počasí či z jiného důvodu, který vznikne v den realizace, může Objednatel realizaci stornovat, avšak uhradí 100% z celkové částky dle bodu 3.2 přímo Zhotoviteli.  </w:t>
            </w:r>
          </w:p>
          <w:p w:rsidR="005978CE" w:rsidRDefault="00E713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Pokud Objednatel z jakéhokoli důvodu stornuje objednávku této realizace 7 dní před její produkcí, zavazuje se Zhotoviteli uhradit storno poplatek ve výši 50% z celkové částky dle bodu 3.2 </w:t>
            </w:r>
          </w:p>
        </w:tc>
      </w:tr>
    </w:tbl>
    <w:p w:rsidR="005978CE" w:rsidRDefault="00E7136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5. PODPISY SMLUVNÍCH STRAN </w:t>
      </w:r>
    </w:p>
    <w:tbl>
      <w:tblPr>
        <w:tblStyle w:val="a4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8149"/>
      </w:tblGrid>
      <w:tr w:rsidR="005978CE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</w:tcPr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color w:val="000000" w:themeColor="text1"/>
                <w:szCs w:val="24"/>
              </w:rPr>
              <w:t>Tato smlouva nabývá platnosti a účinnosti dnem podpisu oběma stranami a účinnosti dnem zveřejnění v registru smluv.</w:t>
            </w:r>
          </w:p>
        </w:tc>
      </w:tr>
      <w:tr w:rsidR="005978CE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</w:tcPr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Smlouva je vyhotovena ve 2 stejnopisech, z nichž každá smluvní strana obdrží po jednom vyhotoveních.</w:t>
            </w:r>
          </w:p>
        </w:tc>
      </w:tr>
      <w:tr w:rsidR="005978CE">
        <w:trPr>
          <w:trHeight w:val="931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5978CE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</w:tcPr>
          <w:p w:rsidR="005978CE" w:rsidRPr="00287DD3" w:rsidRDefault="00E71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87D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Obě smluvní strany potvrzují autentičnost této smlouvy svým podpisem. Zároveň smluvní strany prohlašují, že si tuto smlouvu přečetly, že tato nebyla sjednána v tísni ani za jinak jednostranně nevýhodných podmínek.</w:t>
            </w:r>
          </w:p>
          <w:p w:rsidR="005978CE" w:rsidRPr="00287DD3" w:rsidRDefault="00597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5978CE" w:rsidRDefault="00E713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50800</wp:posOffset>
                </wp:positionV>
                <wp:extent cx="2748915" cy="348615"/>
                <wp:effectExtent l="0" t="0" r="0" b="0"/>
                <wp:wrapSquare wrapText="bothSides" distT="0" distB="0" distL="114300" distR="114300"/>
                <wp:docPr id="1028" name="Obdélník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6305" y="3610455"/>
                          <a:ext cx="27393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78CE" w:rsidRDefault="00E7136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V Nové Jičíně dne    2022</w:t>
                            </w:r>
                          </w:p>
                          <w:p w:rsidR="005978CE" w:rsidRDefault="005978C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978CE" w:rsidRDefault="00E7136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dne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22.5.2002</w:t>
                            </w:r>
                            <w:proofErr w:type="gramEnd"/>
                          </w:p>
                          <w:p w:rsidR="005978CE" w:rsidRDefault="005978C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50800</wp:posOffset>
                </wp:positionV>
                <wp:extent cx="2748915" cy="348615"/>
                <wp:effectExtent b="0" l="0" r="0" t="0"/>
                <wp:wrapSquare wrapText="bothSides" distB="0" distT="0" distL="114300" distR="114300"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8915" cy="34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2623185" cy="283845"/>
                <wp:effectExtent l="0" t="0" r="0" b="0"/>
                <wp:wrapSquare wrapText="bothSides" distT="0" distB="0" distL="114300" distR="114300"/>
                <wp:docPr id="1027" name="Obdélník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9170" y="3642840"/>
                          <a:ext cx="26136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78CE" w:rsidRDefault="00E7136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V Tehově dne ……</w:t>
                            </w:r>
                          </w:p>
                          <w:p w:rsidR="005978CE" w:rsidRDefault="005978C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27" o:spid="_x0000_s1027" style="position:absolute;margin-left:1pt;margin-top:4pt;width:206.55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" filled="f" stroked="f">
                <v:textbox inset="2.53958mm,1.2694mm,2.53958mm,1.2694mm">
                  <w:txbxContent>
                    <w:p w:rsidR="005978CE" w:rsidRDefault="00E71367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V Tehově dne ……</w:t>
                      </w:r>
                    </w:p>
                    <w:p w:rsidR="005978CE" w:rsidRDefault="005978C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978CE" w:rsidRDefault="00597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5978CE" w:rsidRDefault="00597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bookmarkStart w:id="1" w:name="_GoBack"/>
    <w:bookmarkEnd w:id="1"/>
    <w:p w:rsidR="005978CE" w:rsidRDefault="00E713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469900</wp:posOffset>
                </wp:positionV>
                <wp:extent cx="2326005" cy="722630"/>
                <wp:effectExtent l="0" t="0" r="0" b="0"/>
                <wp:wrapNone/>
                <wp:docPr id="1030" name="Obdélník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87760" y="3423448"/>
                          <a:ext cx="231648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78CE" w:rsidRDefault="00E7136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……………………………………………………</w:t>
                            </w:r>
                          </w:p>
                          <w:p w:rsidR="005978CE" w:rsidRDefault="005978C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978CE" w:rsidRDefault="00E7136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Objednatel</w:t>
                            </w:r>
                          </w:p>
                          <w:p w:rsidR="005978CE" w:rsidRDefault="005978C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978CE" w:rsidRDefault="005978C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469900</wp:posOffset>
                </wp:positionV>
                <wp:extent cx="2326005" cy="722630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6005" cy="722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482600</wp:posOffset>
                </wp:positionV>
                <wp:extent cx="2386965" cy="930910"/>
                <wp:effectExtent l="0" t="0" r="0" b="0"/>
                <wp:wrapNone/>
                <wp:docPr id="1029" name="Obdélník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7280" y="3319308"/>
                          <a:ext cx="23774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78CE" w:rsidRDefault="00E7136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………………………………………..</w:t>
                            </w:r>
                          </w:p>
                          <w:p w:rsidR="005978CE" w:rsidRDefault="005978C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978CE" w:rsidRDefault="00E7136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Zhotovitel</w:t>
                            </w:r>
                          </w:p>
                          <w:p w:rsidR="005978CE" w:rsidRDefault="005978C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482600</wp:posOffset>
                </wp:positionV>
                <wp:extent cx="2386965" cy="930910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6965" cy="930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5978CE">
      <w:headerReference w:type="default" r:id="rId15"/>
      <w:pgSz w:w="11906" w:h="16838"/>
      <w:pgMar w:top="993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5BF" w:rsidRDefault="007A75BF">
      <w:pPr>
        <w:spacing w:line="240" w:lineRule="auto"/>
        <w:ind w:left="0" w:hanging="2"/>
      </w:pPr>
      <w:r>
        <w:separator/>
      </w:r>
    </w:p>
  </w:endnote>
  <w:endnote w:type="continuationSeparator" w:id="0">
    <w:p w:rsidR="007A75BF" w:rsidRDefault="007A75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5BF" w:rsidRDefault="007A75BF">
      <w:pPr>
        <w:spacing w:line="240" w:lineRule="auto"/>
        <w:ind w:left="0" w:hanging="2"/>
      </w:pPr>
      <w:r>
        <w:separator/>
      </w:r>
    </w:p>
  </w:footnote>
  <w:footnote w:type="continuationSeparator" w:id="0">
    <w:p w:rsidR="007A75BF" w:rsidRDefault="007A75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CE" w:rsidRDefault="00E713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  <w:r>
      <w:rPr>
        <w:noProof/>
        <w:color w:val="000000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leftMargin">
                <wp:posOffset>9525</wp:posOffset>
              </wp:positionH>
              <wp:positionV relativeFrom="topMargin">
                <wp:posOffset>640080</wp:posOffset>
              </wp:positionV>
              <wp:extent cx="890270" cy="1902460"/>
              <wp:effectExtent l="0" t="0" r="0" b="0"/>
              <wp:wrapNone/>
              <wp:docPr id="1026" name="Skupina 1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270" cy="1902460"/>
                        <a:chOff x="4893563" y="2828770"/>
                        <a:chExt cx="904875" cy="1902460"/>
                      </a:xfrm>
                    </wpg:grpSpPr>
                    <wpg:grpSp>
                      <wpg:cNvPr id="1" name="Skupina 1"/>
                      <wpg:cNvGrpSpPr/>
                      <wpg:grpSpPr>
                        <a:xfrm rot="10800000" flipH="1">
                          <a:off x="4893563" y="2828770"/>
                          <a:ext cx="904875" cy="1902460"/>
                          <a:chOff x="13" y="11415"/>
                          <a:chExt cx="1425" cy="2996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13" y="11415"/>
                            <a:ext cx="1425" cy="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978CE" w:rsidRDefault="005978CE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Skupina 3"/>
                        <wpg:cNvGrpSpPr/>
                        <wpg:grpSpPr>
                          <a:xfrm rot="10800000" flipH="1">
                            <a:off x="13" y="14340"/>
                            <a:ext cx="1410" cy="71"/>
                            <a:chOff x="-83" y="540"/>
                            <a:chExt cx="1218" cy="71"/>
                          </a:xfrm>
                        </wpg:grpSpPr>
                        <wps:wsp>
                          <wps:cNvPr id="4" name="Obdélník 4"/>
                          <wps:cNvSpPr/>
                          <wps:spPr>
                            <a:xfrm>
                              <a:off x="678" y="540"/>
                              <a:ext cx="457" cy="71"/>
                            </a:xfrm>
                            <a:prstGeom prst="rect">
                              <a:avLst/>
                            </a:prstGeom>
                            <a:solidFill>
                              <a:srgbClr val="5F497A"/>
                            </a:solidFill>
                            <a:ln w="9525" cap="flat" cmpd="sng">
                              <a:solidFill>
                                <a:srgbClr val="5F497A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978CE" w:rsidRDefault="005978CE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Přímá spojnice se šipkou 5"/>
                          <wps:cNvCnPr/>
                          <wps:spPr>
                            <a:xfrm rot="10800000">
                              <a:off x="-83" y="540"/>
                              <a:ext cx="76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5F497A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6" name="Obdélník 6"/>
                        <wps:cNvSpPr/>
                        <wps:spPr>
                          <a:xfrm>
                            <a:off x="405" y="11415"/>
                            <a:ext cx="1033" cy="2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5978CE" w:rsidRDefault="005978CE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leftMargin">
                <wp:posOffset>9525</wp:posOffset>
              </wp:positionH>
              <wp:positionV relativeFrom="topMargin">
                <wp:posOffset>640080</wp:posOffset>
              </wp:positionV>
              <wp:extent cx="890270" cy="1902460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0270" cy="19024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2D0"/>
    <w:multiLevelType w:val="multilevel"/>
    <w:tmpl w:val="4B322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4A21C19"/>
    <w:multiLevelType w:val="multilevel"/>
    <w:tmpl w:val="34E0C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B502F4C"/>
    <w:multiLevelType w:val="multilevel"/>
    <w:tmpl w:val="5BF8B9D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702810F2"/>
    <w:multiLevelType w:val="multilevel"/>
    <w:tmpl w:val="9EFA6E5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CE"/>
    <w:rsid w:val="0015718E"/>
    <w:rsid w:val="00277948"/>
    <w:rsid w:val="00287DD3"/>
    <w:rsid w:val="005978CE"/>
    <w:rsid w:val="007A75BF"/>
    <w:rsid w:val="00AB46F8"/>
    <w:rsid w:val="00E7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F1C3"/>
  <w15:docId w15:val="{5B84F228-5B4C-4441-9E3C-6C4A0B0F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Nadpis1">
    <w:name w:val="heading 1"/>
    <w:basedOn w:val="Normln"/>
    <w:next w:val="Normln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pPr>
      <w:jc w:val="center"/>
    </w:pPr>
    <w:rPr>
      <w:b/>
      <w:sz w:val="4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kladntext">
    <w:name w:val="Body Text"/>
    <w:basedOn w:val="Normln"/>
    <w:pPr>
      <w:jc w:val="both"/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il">
    <w:name w:val="il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ZkladntextodsazenChar">
    <w:name w:val="Základní text odsazený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Bezmezer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BezmezerChar">
    <w:name w:val="Bez mezer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m8757615475492757562msoplaintext">
    <w:name w:val="m_8757615475492757562msoplaintext"/>
    <w:basedOn w:val="Normln"/>
    <w:pPr>
      <w:spacing w:before="100" w:beforeAutospacing="1" w:after="100" w:afterAutospacing="1"/>
    </w:pPr>
    <w:rPr>
      <w:szCs w:val="24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  <w:rPr>
      <w:szCs w:val="24"/>
    </w:rPr>
  </w:style>
  <w:style w:type="character" w:styleId="Zdraznn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hlikz@gmail.com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6M8m60uDm5yoEGWBU+Med6Ajpw==">AMUW2mWhAS5Y6400D/L9Uy3mdZ9nksZ/oYz8rk/9s0c9iGb5QkZUv/NLqaR9Wkodb/LIAhH+6OLJuclQ2pXkti5CtocGsnhZzEHW9ncu4uVgQCwXqVZpmEIaMATTeyVQozLrW6Ne1QBu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Mikulášek</dc:creator>
  <cp:lastModifiedBy>uzivatel</cp:lastModifiedBy>
  <cp:revision>3</cp:revision>
  <dcterms:created xsi:type="dcterms:W3CDTF">2022-08-23T11:54:00Z</dcterms:created>
  <dcterms:modified xsi:type="dcterms:W3CDTF">2022-09-07T07:44:00Z</dcterms:modified>
</cp:coreProperties>
</file>