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CF9F5" w14:textId="77777777" w:rsidR="00261ACF" w:rsidRPr="00B62C28" w:rsidRDefault="00261ACF" w:rsidP="00CE6A3B">
      <w:pPr>
        <w:pStyle w:val="Smlouva"/>
        <w:rPr>
          <w:rFonts w:ascii="Tahoma" w:hAnsi="Tahoma" w:cs="Tahoma"/>
        </w:rPr>
      </w:pPr>
      <w:r w:rsidRPr="00B62C28">
        <w:rPr>
          <w:rFonts w:ascii="Tahoma" w:hAnsi="Tahoma" w:cs="Tahoma"/>
        </w:rPr>
        <w:t>SMLOUV</w:t>
      </w:r>
      <w:r w:rsidR="008B2C19" w:rsidRPr="00B62C28">
        <w:rPr>
          <w:rFonts w:ascii="Tahoma" w:hAnsi="Tahoma" w:cs="Tahoma"/>
        </w:rPr>
        <w:t>A</w:t>
      </w:r>
      <w:r w:rsidRPr="00B62C28">
        <w:rPr>
          <w:rFonts w:ascii="Tahoma" w:hAnsi="Tahoma" w:cs="Tahoma"/>
          <w:b w:val="0"/>
        </w:rPr>
        <w:t xml:space="preserve"> </w:t>
      </w:r>
      <w:r w:rsidRPr="00B62C28">
        <w:rPr>
          <w:rFonts w:ascii="Tahoma" w:hAnsi="Tahoma" w:cs="Tahoma"/>
        </w:rPr>
        <w:t>O</w:t>
      </w:r>
      <w:r w:rsidRPr="00B62C28">
        <w:rPr>
          <w:rFonts w:ascii="Tahoma" w:hAnsi="Tahoma" w:cs="Tahoma"/>
          <w:b w:val="0"/>
        </w:rPr>
        <w:t xml:space="preserve"> </w:t>
      </w:r>
      <w:r w:rsidRPr="00B62C28">
        <w:rPr>
          <w:rFonts w:ascii="Tahoma" w:hAnsi="Tahoma" w:cs="Tahoma"/>
        </w:rPr>
        <w:t>DÍLO</w:t>
      </w:r>
      <w:r w:rsidR="005B1844">
        <w:rPr>
          <w:rFonts w:ascii="Tahoma" w:hAnsi="Tahoma" w:cs="Tahoma"/>
        </w:rPr>
        <w:t xml:space="preserve"> č. </w:t>
      </w:r>
      <w:r w:rsidR="00257BFA">
        <w:rPr>
          <w:rFonts w:ascii="Tahoma" w:hAnsi="Tahoma" w:cs="Tahoma"/>
        </w:rPr>
        <w:t>1</w:t>
      </w:r>
      <w:r w:rsidR="00793042">
        <w:rPr>
          <w:rFonts w:ascii="Tahoma" w:hAnsi="Tahoma" w:cs="Tahoma"/>
        </w:rPr>
        <w:t>600022</w:t>
      </w:r>
    </w:p>
    <w:p w14:paraId="49BDF642" w14:textId="77777777" w:rsidR="00103F80" w:rsidRDefault="00103F80" w:rsidP="00103F80">
      <w:pPr>
        <w:jc w:val="center"/>
        <w:rPr>
          <w:rFonts w:ascii="Tahoma" w:hAnsi="Tahoma"/>
          <w:sz w:val="20"/>
        </w:rPr>
      </w:pPr>
      <w:r w:rsidRPr="00103F80">
        <w:rPr>
          <w:rFonts w:ascii="Tahoma" w:hAnsi="Tahoma"/>
          <w:sz w:val="20"/>
        </w:rPr>
        <w:t>uzavřená podle ustanovení § 2586 a násl. zákona č. 89/2012 Sb., občanský zákoník,</w:t>
      </w:r>
    </w:p>
    <w:p w14:paraId="179D1C0B" w14:textId="77777777" w:rsidR="00103F80" w:rsidRDefault="00103F80" w:rsidP="00103F80">
      <w:pPr>
        <w:jc w:val="center"/>
        <w:rPr>
          <w:rFonts w:ascii="Tahoma" w:hAnsi="Tahoma"/>
          <w:sz w:val="20"/>
        </w:rPr>
      </w:pPr>
      <w:r w:rsidRPr="00103F80">
        <w:rPr>
          <w:rFonts w:ascii="Tahoma" w:hAnsi="Tahoma"/>
          <w:sz w:val="20"/>
        </w:rPr>
        <w:t>v platném znění (dá</w:t>
      </w:r>
      <w:r>
        <w:rPr>
          <w:rFonts w:ascii="Tahoma" w:hAnsi="Tahoma"/>
          <w:sz w:val="20"/>
        </w:rPr>
        <w:t xml:space="preserve">le jako </w:t>
      </w:r>
      <w:r w:rsidRPr="00103F80">
        <w:rPr>
          <w:rFonts w:ascii="Tahoma" w:hAnsi="Tahoma"/>
          <w:sz w:val="20"/>
        </w:rPr>
        <w:t>Smlouva“)</w:t>
      </w:r>
    </w:p>
    <w:p w14:paraId="01499237" w14:textId="77777777" w:rsidR="00261ACF" w:rsidRPr="00B62C28" w:rsidRDefault="00261ACF">
      <w:pPr>
        <w:spacing w:before="120"/>
        <w:rPr>
          <w:sz w:val="20"/>
        </w:rPr>
      </w:pPr>
      <w:r w:rsidRPr="00B62C28">
        <w:rPr>
          <w:rFonts w:ascii="Tahoma" w:hAnsi="Tahoma"/>
          <w:sz w:val="20"/>
        </w:rPr>
        <w:t>_____________________________________________________________________________________</w:t>
      </w:r>
    </w:p>
    <w:p w14:paraId="7E7AEEA4" w14:textId="77777777" w:rsidR="002B4632" w:rsidRDefault="002B4632" w:rsidP="002B4632">
      <w:pPr>
        <w:pStyle w:val="Smluvnstrany"/>
        <w:tabs>
          <w:tab w:val="clear" w:pos="3402"/>
          <w:tab w:val="left" w:pos="3261"/>
        </w:tabs>
        <w:rPr>
          <w:rFonts w:ascii="Tahoma" w:hAnsi="Tahoma" w:cs="Tahoma"/>
        </w:rPr>
      </w:pPr>
    </w:p>
    <w:p w14:paraId="4D21FF4B" w14:textId="77777777" w:rsidR="00261ACF" w:rsidRDefault="00261ACF" w:rsidP="00B900AE">
      <w:pPr>
        <w:pStyle w:val="lnek"/>
        <w:spacing w:before="240" w:after="240"/>
        <w:ind w:left="3266" w:hanging="431"/>
        <w:jc w:val="left"/>
        <w:rPr>
          <w:rFonts w:ascii="Tahoma" w:hAnsi="Tahoma" w:cs="Tahoma"/>
        </w:rPr>
      </w:pPr>
      <w:r w:rsidRPr="00B62C28">
        <w:rPr>
          <w:rFonts w:ascii="Tahoma" w:hAnsi="Tahoma" w:cs="Tahoma"/>
        </w:rPr>
        <w:t>Smluvní strany</w:t>
      </w:r>
    </w:p>
    <w:p w14:paraId="2C4BAD0D" w14:textId="77777777" w:rsidR="00DC155C" w:rsidRPr="00DC155C" w:rsidRDefault="00DC155C" w:rsidP="00DC155C">
      <w:pPr>
        <w:pStyle w:val="Bodsmlouvy-21"/>
        <w:numPr>
          <w:ilvl w:val="0"/>
          <w:numId w:val="0"/>
        </w:numPr>
        <w:ind w:left="652"/>
      </w:pPr>
    </w:p>
    <w:p w14:paraId="6E3A862A" w14:textId="77777777" w:rsidR="00027EDE" w:rsidRPr="00027EDE" w:rsidRDefault="00793042" w:rsidP="00027EDE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Objednatel: </w:t>
      </w:r>
      <w:r>
        <w:rPr>
          <w:rFonts w:ascii="Tahoma" w:hAnsi="Tahoma" w:cs="Tahoma"/>
          <w:b/>
          <w:sz w:val="20"/>
        </w:rPr>
        <w:tab/>
        <w:t>Vodovody a kanalizace Přerov, a.s.</w:t>
      </w:r>
    </w:p>
    <w:p w14:paraId="5639ED2C" w14:textId="52165B0E" w:rsidR="00027EDE" w:rsidRDefault="00027EDE" w:rsidP="00027EDE">
      <w:pPr>
        <w:tabs>
          <w:tab w:val="left" w:pos="3261"/>
        </w:tabs>
        <w:rPr>
          <w:rFonts w:ascii="Tahoma" w:hAnsi="Tahoma" w:cs="Tahoma"/>
          <w:sz w:val="20"/>
        </w:rPr>
      </w:pPr>
      <w:r w:rsidRPr="00027EDE">
        <w:rPr>
          <w:rFonts w:ascii="Tahoma" w:hAnsi="Tahoma" w:cs="Tahoma"/>
          <w:sz w:val="20"/>
        </w:rPr>
        <w:t>Adresa:</w:t>
      </w:r>
      <w:r w:rsidRPr="00027EDE">
        <w:rPr>
          <w:rFonts w:ascii="Tahoma" w:hAnsi="Tahoma" w:cs="Tahoma"/>
          <w:sz w:val="20"/>
        </w:rPr>
        <w:tab/>
      </w:r>
      <w:r w:rsidR="00FE2CF3">
        <w:rPr>
          <w:rFonts w:ascii="Tahoma" w:hAnsi="Tahoma" w:cs="Tahoma"/>
          <w:sz w:val="20"/>
        </w:rPr>
        <w:t>Šíř</w:t>
      </w:r>
      <w:r w:rsidR="00591EC2">
        <w:rPr>
          <w:rFonts w:ascii="Tahoma" w:hAnsi="Tahoma" w:cs="Tahoma"/>
          <w:sz w:val="20"/>
        </w:rPr>
        <w:t>ava 482/21, Přerov I - Město, 750 02 Přerov</w:t>
      </w:r>
    </w:p>
    <w:p w14:paraId="074C8AD4" w14:textId="14C5972A" w:rsidR="00E751EB" w:rsidRPr="00E751EB" w:rsidRDefault="00E751EB" w:rsidP="00E751EB">
      <w:pPr>
        <w:pStyle w:val="Smluvnstrany"/>
        <w:tabs>
          <w:tab w:val="clear" w:pos="3402"/>
        </w:tabs>
        <w:ind w:left="3261" w:hanging="14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>Společnost je zapsána v obchodním rejstříku vedeného Kraj</w:t>
      </w:r>
      <w:r w:rsidR="00FE2CF3">
        <w:rPr>
          <w:rFonts w:ascii="Tahoma" w:hAnsi="Tahoma" w:cs="Tahoma"/>
          <w:sz w:val="20"/>
        </w:rPr>
        <w:t>ským soudem v Ostravě, oddíl B.</w:t>
      </w:r>
      <w:r w:rsidRPr="00E751EB">
        <w:rPr>
          <w:rFonts w:ascii="Tahoma" w:hAnsi="Tahoma" w:cs="Tahoma"/>
          <w:sz w:val="20"/>
        </w:rPr>
        <w:t>, vložka 675</w:t>
      </w:r>
    </w:p>
    <w:p w14:paraId="1E769254" w14:textId="77777777" w:rsidR="00027EDE" w:rsidRPr="00027EDE" w:rsidRDefault="00027EDE" w:rsidP="00027EDE">
      <w:pPr>
        <w:tabs>
          <w:tab w:val="left" w:pos="3261"/>
        </w:tabs>
        <w:rPr>
          <w:rFonts w:ascii="Tahoma" w:hAnsi="Tahoma" w:cs="Tahoma"/>
          <w:color w:val="000000"/>
          <w:sz w:val="20"/>
        </w:rPr>
      </w:pPr>
    </w:p>
    <w:p w14:paraId="45D8538B" w14:textId="77777777" w:rsidR="00027EDE" w:rsidRPr="00027EDE" w:rsidRDefault="00027EDE" w:rsidP="00027EDE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027EDE">
        <w:rPr>
          <w:rFonts w:ascii="Tahoma" w:hAnsi="Tahoma" w:cs="Tahoma"/>
          <w:sz w:val="20"/>
        </w:rPr>
        <w:t xml:space="preserve">Zastoupený: </w:t>
      </w:r>
      <w:r w:rsidRPr="00027EDE">
        <w:rPr>
          <w:rFonts w:ascii="Tahoma" w:hAnsi="Tahoma" w:cs="Tahoma"/>
          <w:sz w:val="20"/>
        </w:rPr>
        <w:tab/>
      </w:r>
      <w:r w:rsidR="00E751EB">
        <w:rPr>
          <w:rFonts w:ascii="Tahoma" w:hAnsi="Tahoma" w:cs="Tahoma"/>
          <w:sz w:val="20"/>
        </w:rPr>
        <w:t xml:space="preserve">Ing. </w:t>
      </w:r>
      <w:r w:rsidR="00B71C9C">
        <w:rPr>
          <w:rFonts w:ascii="Tahoma" w:hAnsi="Tahoma" w:cs="Tahoma"/>
          <w:sz w:val="20"/>
        </w:rPr>
        <w:t>Jiřím Pavlíkem</w:t>
      </w:r>
      <w:r w:rsidR="00E751EB">
        <w:rPr>
          <w:rFonts w:ascii="Tahoma" w:hAnsi="Tahoma" w:cs="Tahoma"/>
          <w:sz w:val="20"/>
        </w:rPr>
        <w:t>, ředitelem společnosti</w:t>
      </w:r>
    </w:p>
    <w:p w14:paraId="1709C9B9" w14:textId="77777777" w:rsidR="00027EDE" w:rsidRDefault="00027EDE" w:rsidP="00027EDE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027EDE">
        <w:rPr>
          <w:rFonts w:ascii="Tahoma" w:hAnsi="Tahoma" w:cs="Tahoma"/>
          <w:sz w:val="20"/>
        </w:rPr>
        <w:t xml:space="preserve">Ke smluvnímu jednání pověřen: </w:t>
      </w:r>
      <w:r w:rsidRPr="00027EDE">
        <w:rPr>
          <w:rFonts w:ascii="Tahoma" w:hAnsi="Tahoma" w:cs="Tahoma"/>
          <w:sz w:val="20"/>
        </w:rPr>
        <w:tab/>
      </w:r>
      <w:r w:rsidR="00E751EB">
        <w:rPr>
          <w:rFonts w:ascii="Tahoma" w:hAnsi="Tahoma" w:cs="Tahoma"/>
          <w:sz w:val="20"/>
        </w:rPr>
        <w:t xml:space="preserve">Ing. </w:t>
      </w:r>
      <w:r w:rsidR="00B71C9C">
        <w:rPr>
          <w:rFonts w:ascii="Tahoma" w:hAnsi="Tahoma" w:cs="Tahoma"/>
          <w:sz w:val="20"/>
        </w:rPr>
        <w:t>Jiří Pavlík</w:t>
      </w:r>
      <w:r w:rsidR="00E751EB">
        <w:rPr>
          <w:rFonts w:ascii="Tahoma" w:hAnsi="Tahoma" w:cs="Tahoma"/>
          <w:sz w:val="20"/>
        </w:rPr>
        <w:t>, ředitel společnosti</w:t>
      </w:r>
    </w:p>
    <w:p w14:paraId="6D8C89F5" w14:textId="77777777" w:rsidR="00027EDE" w:rsidRPr="00027EDE" w:rsidRDefault="00027EDE" w:rsidP="00027EDE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027EDE">
        <w:rPr>
          <w:rFonts w:ascii="Tahoma" w:hAnsi="Tahoma" w:cs="Tahoma"/>
          <w:sz w:val="20"/>
        </w:rPr>
        <w:t>Osoba oprávněná k jednání</w:t>
      </w:r>
      <w:bookmarkStart w:id="0" w:name="_GoBack"/>
      <w:bookmarkEnd w:id="0"/>
    </w:p>
    <w:p w14:paraId="43956E58" w14:textId="77777777" w:rsidR="003D778F" w:rsidRPr="00E751EB" w:rsidRDefault="00027EDE" w:rsidP="00E751EB">
      <w:r w:rsidRPr="00027EDE">
        <w:rPr>
          <w:rFonts w:ascii="Tahoma" w:hAnsi="Tahoma" w:cs="Tahoma"/>
          <w:sz w:val="20"/>
        </w:rPr>
        <w:t>ve věcech technických:</w:t>
      </w:r>
      <w:r w:rsidRPr="00027EDE">
        <w:rPr>
          <w:rFonts w:ascii="Tahoma" w:hAnsi="Tahoma" w:cs="Tahoma"/>
          <w:sz w:val="20"/>
        </w:rPr>
        <w:tab/>
      </w:r>
      <w:r w:rsidR="00DC155C">
        <w:rPr>
          <w:rFonts w:ascii="Tahoma" w:hAnsi="Tahoma" w:cs="Tahoma"/>
          <w:sz w:val="20"/>
        </w:rPr>
        <w:tab/>
        <w:t xml:space="preserve">      </w:t>
      </w:r>
      <w:r w:rsidR="00E751EB" w:rsidRPr="000E07FB">
        <w:rPr>
          <w:rFonts w:ascii="Tahoma" w:hAnsi="Tahoma" w:cs="Tahoma"/>
          <w:sz w:val="20"/>
        </w:rPr>
        <w:t>Ing. Jindřich Mrva, výrobně technický</w:t>
      </w:r>
      <w:r w:rsidR="00E751EB" w:rsidRPr="00E751EB">
        <w:rPr>
          <w:rFonts w:ascii="Tahoma" w:hAnsi="Tahoma" w:cs="Tahoma"/>
          <w:sz w:val="20"/>
        </w:rPr>
        <w:t xml:space="preserve"> náměstek</w:t>
      </w:r>
      <w:r w:rsidR="00DC155C" w:rsidRPr="00E751EB">
        <w:rPr>
          <w:rFonts w:ascii="Arial" w:hAnsi="Arial" w:cs="Arial"/>
          <w:sz w:val="20"/>
        </w:rPr>
        <w:t xml:space="preserve"> </w:t>
      </w:r>
    </w:p>
    <w:p w14:paraId="56B70700" w14:textId="77777777" w:rsidR="002866FE" w:rsidRDefault="002866FE" w:rsidP="00027EDE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</w:p>
    <w:p w14:paraId="46946D75" w14:textId="41888AD9" w:rsidR="00E751EB" w:rsidRDefault="00E751EB" w:rsidP="00027EDE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FE2CF3">
        <w:rPr>
          <w:rFonts w:ascii="Tahoma" w:hAnsi="Tahoma" w:cs="Tahoma"/>
          <w:sz w:val="20"/>
        </w:rPr>
        <w:t>XXXXXXXXXXXXXXXXXXXXXXX</w:t>
      </w:r>
    </w:p>
    <w:p w14:paraId="4737EEE8" w14:textId="77777777" w:rsidR="00027EDE" w:rsidRPr="00027EDE" w:rsidRDefault="00027EDE" w:rsidP="00027EDE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027EDE">
        <w:rPr>
          <w:rFonts w:ascii="Tahoma" w:hAnsi="Tahoma" w:cs="Tahoma"/>
          <w:sz w:val="20"/>
        </w:rPr>
        <w:t>IČO:</w:t>
      </w:r>
      <w:r w:rsidRPr="00027EDE">
        <w:rPr>
          <w:rFonts w:ascii="Tahoma" w:hAnsi="Tahoma" w:cs="Tahoma"/>
          <w:sz w:val="20"/>
        </w:rPr>
        <w:tab/>
      </w:r>
      <w:r w:rsidR="00E751EB">
        <w:rPr>
          <w:rFonts w:ascii="Tahoma" w:hAnsi="Tahoma" w:cs="Tahoma"/>
          <w:sz w:val="20"/>
        </w:rPr>
        <w:t>47674521</w:t>
      </w:r>
    </w:p>
    <w:p w14:paraId="47D5061C" w14:textId="77777777" w:rsidR="00027EDE" w:rsidRPr="00027EDE" w:rsidRDefault="003D778F" w:rsidP="00027EDE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  <w:t>CZ</w:t>
      </w:r>
      <w:r w:rsidR="00E751EB">
        <w:rPr>
          <w:rFonts w:ascii="Tahoma" w:hAnsi="Tahoma" w:cs="Tahoma"/>
          <w:sz w:val="20"/>
        </w:rPr>
        <w:t>47674521</w:t>
      </w:r>
    </w:p>
    <w:p w14:paraId="5258331E" w14:textId="77777777" w:rsidR="00027EDE" w:rsidRDefault="00027EDE" w:rsidP="00027EDE">
      <w:pPr>
        <w:pStyle w:val="Smluvnstrany"/>
        <w:rPr>
          <w:rFonts w:ascii="Tahoma" w:hAnsi="Tahoma" w:cs="Tahoma"/>
          <w:sz w:val="20"/>
        </w:rPr>
      </w:pPr>
      <w:r w:rsidRPr="00027EDE">
        <w:rPr>
          <w:rFonts w:ascii="Tahoma" w:hAnsi="Tahoma" w:cs="Tahoma"/>
          <w:sz w:val="20"/>
        </w:rPr>
        <w:t>(dále jen "objednatel")</w:t>
      </w:r>
    </w:p>
    <w:p w14:paraId="1CADE2AA" w14:textId="77777777" w:rsidR="007B43A8" w:rsidRDefault="007B43A8" w:rsidP="00943CB0">
      <w:pPr>
        <w:pStyle w:val="Smluvnstrany"/>
        <w:rPr>
          <w:rFonts w:ascii="Tahoma" w:hAnsi="Tahoma" w:cs="Tahoma"/>
          <w:sz w:val="20"/>
        </w:rPr>
      </w:pPr>
    </w:p>
    <w:p w14:paraId="55DD424A" w14:textId="77777777" w:rsidR="00E751EB" w:rsidRPr="00B62C28" w:rsidRDefault="00E751EB" w:rsidP="00943CB0">
      <w:pPr>
        <w:pStyle w:val="Smluvnstrany"/>
        <w:rPr>
          <w:rFonts w:ascii="Tahoma" w:hAnsi="Tahoma" w:cs="Tahoma"/>
          <w:sz w:val="20"/>
        </w:rPr>
      </w:pPr>
    </w:p>
    <w:p w14:paraId="2444E302" w14:textId="77777777" w:rsidR="00943CB0" w:rsidRPr="001229D4" w:rsidRDefault="00943CB0" w:rsidP="00280A79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b/>
          <w:sz w:val="20"/>
        </w:rPr>
      </w:pPr>
      <w:r w:rsidRPr="00B62C28">
        <w:rPr>
          <w:rFonts w:ascii="Tahoma" w:hAnsi="Tahoma" w:cs="Tahoma"/>
          <w:b/>
          <w:sz w:val="20"/>
        </w:rPr>
        <w:t xml:space="preserve">Zhotovitel: </w:t>
      </w:r>
      <w:r w:rsidRPr="00B62C28">
        <w:rPr>
          <w:rFonts w:ascii="Tahoma" w:hAnsi="Tahoma" w:cs="Tahoma"/>
          <w:b/>
          <w:sz w:val="20"/>
        </w:rPr>
        <w:tab/>
      </w:r>
      <w:r w:rsidR="001229D4" w:rsidRPr="001229D4">
        <w:rPr>
          <w:rFonts w:ascii="Tahoma" w:hAnsi="Tahoma" w:cs="Tahoma"/>
          <w:b/>
          <w:sz w:val="20"/>
        </w:rPr>
        <w:t>AQUA PROCON s.r.o.</w:t>
      </w:r>
    </w:p>
    <w:p w14:paraId="01C57A34" w14:textId="77777777" w:rsidR="007727AC" w:rsidRPr="00027EDE" w:rsidRDefault="001229D4" w:rsidP="00943CB0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b/>
          <w:sz w:val="20"/>
        </w:rPr>
      </w:pPr>
      <w:r w:rsidRPr="001229D4">
        <w:rPr>
          <w:rFonts w:ascii="Tahoma" w:hAnsi="Tahoma" w:cs="Tahoma"/>
          <w:b/>
          <w:sz w:val="20"/>
        </w:rPr>
        <w:tab/>
        <w:t>projektová a inženýrská společnost</w:t>
      </w:r>
      <w:r w:rsidR="00943CB0" w:rsidRPr="00B62C28">
        <w:rPr>
          <w:rFonts w:ascii="Tahoma" w:hAnsi="Tahoma" w:cs="Tahoma"/>
          <w:sz w:val="20"/>
        </w:rPr>
        <w:t xml:space="preserve">                         </w:t>
      </w:r>
      <w:r w:rsidR="00943CB0" w:rsidRPr="00B62C28">
        <w:rPr>
          <w:rFonts w:ascii="Tahoma" w:hAnsi="Tahoma" w:cs="Tahoma"/>
          <w:sz w:val="20"/>
        </w:rPr>
        <w:tab/>
      </w:r>
    </w:p>
    <w:p w14:paraId="0FEDD265" w14:textId="77777777" w:rsidR="00E751EB" w:rsidRDefault="00943CB0" w:rsidP="0043473B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Adresa:</w:t>
      </w:r>
      <w:r w:rsidRPr="00B62C28">
        <w:rPr>
          <w:rFonts w:ascii="Tahoma" w:hAnsi="Tahoma" w:cs="Tahoma"/>
          <w:sz w:val="20"/>
        </w:rPr>
        <w:tab/>
      </w:r>
      <w:r w:rsidR="001229D4" w:rsidRPr="001229D4">
        <w:rPr>
          <w:rFonts w:ascii="Tahoma" w:hAnsi="Tahoma" w:cs="Tahoma"/>
          <w:sz w:val="20"/>
        </w:rPr>
        <w:t>Palackého tř</w:t>
      </w:r>
      <w:r w:rsidR="00A1036F">
        <w:rPr>
          <w:rFonts w:ascii="Tahoma" w:hAnsi="Tahoma" w:cs="Tahoma"/>
          <w:sz w:val="20"/>
        </w:rPr>
        <w:t>ída 768/12</w:t>
      </w:r>
      <w:r w:rsidR="001229D4" w:rsidRPr="001229D4">
        <w:rPr>
          <w:rFonts w:ascii="Tahoma" w:hAnsi="Tahoma" w:cs="Tahoma"/>
          <w:sz w:val="20"/>
        </w:rPr>
        <w:t>, 612 00 Brno</w:t>
      </w:r>
    </w:p>
    <w:p w14:paraId="31AD1455" w14:textId="77777777" w:rsidR="00E751EB" w:rsidRPr="00E751EB" w:rsidRDefault="00E751EB" w:rsidP="00E751EB">
      <w:pPr>
        <w:pStyle w:val="Smluvnstrany"/>
        <w:tabs>
          <w:tab w:val="clear" w:pos="3402"/>
        </w:tabs>
        <w:ind w:left="3261" w:hanging="14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>Společnost je zapsána v obchodním rejstříku vedeného Krajským soudem v Brně, oddíl C, vložka 6597</w:t>
      </w:r>
    </w:p>
    <w:p w14:paraId="57F1CEBA" w14:textId="77777777" w:rsidR="00943CB0" w:rsidRPr="00B62C28" w:rsidRDefault="0043473B" w:rsidP="0043473B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ab/>
      </w:r>
    </w:p>
    <w:p w14:paraId="7294AB34" w14:textId="77777777" w:rsidR="0043473B" w:rsidRPr="00B62C28" w:rsidRDefault="0043473B" w:rsidP="0043473B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</w:p>
    <w:p w14:paraId="4C78F0D6" w14:textId="77777777" w:rsidR="00943CB0" w:rsidRPr="00A1036F" w:rsidRDefault="00943CB0" w:rsidP="00943CB0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Zastoupený: </w:t>
      </w:r>
      <w:r w:rsidRPr="00B62C28">
        <w:rPr>
          <w:rFonts w:ascii="Tahoma" w:hAnsi="Tahoma" w:cs="Tahoma"/>
          <w:sz w:val="20"/>
        </w:rPr>
        <w:tab/>
      </w:r>
      <w:r w:rsidR="001229D4" w:rsidRPr="001229D4">
        <w:rPr>
          <w:rFonts w:ascii="Tahoma" w:hAnsi="Tahoma" w:cs="Tahoma"/>
          <w:sz w:val="20"/>
        </w:rPr>
        <w:t xml:space="preserve">Ing. </w:t>
      </w:r>
      <w:r w:rsidR="001229D4" w:rsidRPr="00A1036F">
        <w:rPr>
          <w:rFonts w:ascii="Tahoma" w:hAnsi="Tahoma" w:cs="Tahoma"/>
          <w:sz w:val="20"/>
        </w:rPr>
        <w:t>Josefem Šebkem, MBA, jednatelem společnosti</w:t>
      </w:r>
    </w:p>
    <w:p w14:paraId="56BC20D3" w14:textId="64DDE12F" w:rsidR="0043473B" w:rsidRPr="00A1036F" w:rsidRDefault="00943CB0" w:rsidP="0043473B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A1036F">
        <w:rPr>
          <w:rFonts w:ascii="Tahoma" w:hAnsi="Tahoma" w:cs="Tahoma"/>
          <w:sz w:val="20"/>
        </w:rPr>
        <w:t xml:space="preserve">Ke smluvnímu jednání pověřen: </w:t>
      </w:r>
      <w:r w:rsidRPr="00A1036F">
        <w:rPr>
          <w:rFonts w:ascii="Tahoma" w:hAnsi="Tahoma" w:cs="Tahoma"/>
          <w:sz w:val="20"/>
        </w:rPr>
        <w:tab/>
      </w:r>
      <w:r w:rsidR="001229D4" w:rsidRPr="00A1036F">
        <w:rPr>
          <w:rFonts w:ascii="Tahoma" w:hAnsi="Tahoma" w:cs="Tahoma"/>
          <w:sz w:val="20"/>
        </w:rPr>
        <w:t xml:space="preserve">Ing. </w:t>
      </w:r>
      <w:r w:rsidR="007E3263">
        <w:rPr>
          <w:rFonts w:ascii="Tahoma" w:hAnsi="Tahoma" w:cs="Tahoma"/>
          <w:sz w:val="20"/>
        </w:rPr>
        <w:t>Josef Šebek, MBA</w:t>
      </w:r>
      <w:r w:rsidR="00A1036F" w:rsidRPr="00A1036F">
        <w:rPr>
          <w:rFonts w:ascii="Tahoma" w:hAnsi="Tahoma" w:cs="Tahoma"/>
          <w:sz w:val="20"/>
        </w:rPr>
        <w:t xml:space="preserve">, </w:t>
      </w:r>
      <w:r w:rsidR="001229D4" w:rsidRPr="00A1036F">
        <w:rPr>
          <w:rFonts w:ascii="Tahoma" w:hAnsi="Tahoma" w:cs="Tahoma"/>
          <w:sz w:val="20"/>
        </w:rPr>
        <w:t>jednatel společnosti</w:t>
      </w:r>
    </w:p>
    <w:p w14:paraId="0A442BC0" w14:textId="77777777" w:rsidR="00713685" w:rsidRDefault="00943CB0" w:rsidP="0043473B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A1036F">
        <w:rPr>
          <w:rFonts w:ascii="Tahoma" w:hAnsi="Tahoma" w:cs="Tahoma"/>
          <w:sz w:val="20"/>
        </w:rPr>
        <w:t xml:space="preserve">K technickým věcem pověřen: </w:t>
      </w:r>
      <w:r w:rsidRPr="00A1036F">
        <w:rPr>
          <w:rFonts w:ascii="Tahoma" w:hAnsi="Tahoma" w:cs="Tahoma"/>
          <w:sz w:val="20"/>
        </w:rPr>
        <w:tab/>
      </w:r>
      <w:r w:rsidR="007B4339" w:rsidRPr="00A1036F">
        <w:rPr>
          <w:rFonts w:ascii="Tahoma" w:hAnsi="Tahoma" w:cs="Tahoma"/>
          <w:sz w:val="20"/>
        </w:rPr>
        <w:t>Ing. Jan Polášek, jednatel společnosti</w:t>
      </w:r>
      <w:r w:rsidR="00713685">
        <w:rPr>
          <w:rFonts w:ascii="Tahoma" w:hAnsi="Tahoma" w:cs="Tahoma"/>
          <w:sz w:val="20"/>
        </w:rPr>
        <w:t xml:space="preserve"> </w:t>
      </w:r>
    </w:p>
    <w:p w14:paraId="744F2A35" w14:textId="77777777" w:rsidR="003D778F" w:rsidRPr="007B4339" w:rsidRDefault="003D778F" w:rsidP="008647AA">
      <w:pPr>
        <w:pStyle w:val="Smluvnstrany"/>
        <w:tabs>
          <w:tab w:val="clear" w:pos="3402"/>
          <w:tab w:val="left" w:pos="3261"/>
        </w:tabs>
        <w:ind w:left="326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Ing. Petr Prax, </w:t>
      </w:r>
      <w:r w:rsidR="008647AA">
        <w:rPr>
          <w:rFonts w:ascii="Tahoma" w:hAnsi="Tahoma" w:cs="Tahoma"/>
          <w:sz w:val="20"/>
        </w:rPr>
        <w:t>Ph.D., vedoucí střediska Městské odvodnění a adaptace na klimatické změny</w:t>
      </w:r>
    </w:p>
    <w:p w14:paraId="1C131BB5" w14:textId="77777777" w:rsidR="00943CB0" w:rsidRPr="00B62C28" w:rsidRDefault="00943CB0" w:rsidP="007727AC">
      <w:pPr>
        <w:pStyle w:val="Smluvnstrany"/>
        <w:tabs>
          <w:tab w:val="clear" w:pos="3402"/>
          <w:tab w:val="left" w:pos="3261"/>
        </w:tabs>
        <w:ind w:left="3402" w:hanging="3402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</w:p>
    <w:p w14:paraId="241AAA53" w14:textId="399DF151" w:rsidR="0043473B" w:rsidRPr="001229D4" w:rsidRDefault="00943CB0" w:rsidP="001229D4">
      <w:pPr>
        <w:pStyle w:val="Smluvnstrany"/>
        <w:tabs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Bankovní spojení: </w:t>
      </w:r>
      <w:r w:rsidRPr="00B62C28">
        <w:rPr>
          <w:rFonts w:ascii="Tahoma" w:hAnsi="Tahoma" w:cs="Tahoma"/>
          <w:sz w:val="20"/>
        </w:rPr>
        <w:tab/>
      </w:r>
      <w:r w:rsidR="00FE2CF3">
        <w:rPr>
          <w:rFonts w:ascii="Tahoma" w:hAnsi="Tahoma" w:cs="Tahoma"/>
          <w:sz w:val="20"/>
        </w:rPr>
        <w:t>XXXXXXXXXXXXXXXXXXXXXXXXX</w:t>
      </w:r>
    </w:p>
    <w:p w14:paraId="2E04F524" w14:textId="77777777" w:rsidR="0043473B" w:rsidRPr="001229D4" w:rsidRDefault="00943CB0" w:rsidP="00943CB0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IČ: </w:t>
      </w:r>
      <w:r w:rsidRPr="00B62C28">
        <w:rPr>
          <w:rFonts w:ascii="Tahoma" w:hAnsi="Tahoma" w:cs="Tahoma"/>
          <w:sz w:val="20"/>
        </w:rPr>
        <w:tab/>
      </w:r>
      <w:r w:rsidR="001229D4" w:rsidRPr="001229D4">
        <w:rPr>
          <w:rFonts w:ascii="Tahoma" w:hAnsi="Tahoma" w:cs="Tahoma"/>
          <w:sz w:val="20"/>
        </w:rPr>
        <w:t>46964371</w:t>
      </w:r>
    </w:p>
    <w:p w14:paraId="0F3D2865" w14:textId="77777777" w:rsidR="00943CB0" w:rsidRPr="001229D4" w:rsidRDefault="00943CB0" w:rsidP="00943CB0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DIČ: </w:t>
      </w:r>
      <w:r w:rsidRPr="00B62C28">
        <w:rPr>
          <w:rFonts w:ascii="Tahoma" w:hAnsi="Tahoma" w:cs="Tahoma"/>
          <w:sz w:val="20"/>
        </w:rPr>
        <w:tab/>
      </w:r>
      <w:r w:rsidR="001229D4">
        <w:rPr>
          <w:rFonts w:ascii="Tahoma" w:hAnsi="Tahoma" w:cs="Tahoma"/>
          <w:sz w:val="20"/>
        </w:rPr>
        <w:t>CZ</w:t>
      </w:r>
      <w:r w:rsidR="001229D4" w:rsidRPr="001229D4">
        <w:rPr>
          <w:rFonts w:ascii="Tahoma" w:hAnsi="Tahoma" w:cs="Tahoma"/>
          <w:sz w:val="20"/>
        </w:rPr>
        <w:t>46964371</w:t>
      </w:r>
    </w:p>
    <w:p w14:paraId="384354A7" w14:textId="77777777" w:rsidR="00AB7B25" w:rsidRDefault="00943CB0">
      <w:pPr>
        <w:pStyle w:val="Smluvnstrany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(dále jen "zhotovitel")</w:t>
      </w:r>
    </w:p>
    <w:p w14:paraId="0A1359B9" w14:textId="77777777" w:rsidR="005B3B84" w:rsidRDefault="005B3B84">
      <w:pPr>
        <w:pStyle w:val="Smluvnstrany"/>
        <w:rPr>
          <w:rFonts w:ascii="Tahoma" w:hAnsi="Tahoma" w:cs="Tahoma"/>
          <w:sz w:val="20"/>
        </w:rPr>
      </w:pPr>
    </w:p>
    <w:p w14:paraId="2365B386" w14:textId="77777777" w:rsidR="003E3A7B" w:rsidRDefault="003E3A7B" w:rsidP="002B4632">
      <w:pPr>
        <w:pStyle w:val="lnek"/>
        <w:tabs>
          <w:tab w:val="num" w:pos="4253"/>
        </w:tabs>
        <w:spacing w:before="240" w:after="240"/>
        <w:ind w:left="3544" w:hanging="142"/>
        <w:jc w:val="left"/>
        <w:rPr>
          <w:rFonts w:ascii="Tahoma" w:hAnsi="Tahoma" w:cs="Tahoma"/>
        </w:rPr>
      </w:pPr>
      <w:r>
        <w:rPr>
          <w:rFonts w:ascii="Tahoma" w:hAnsi="Tahoma" w:cs="Tahoma"/>
        </w:rPr>
        <w:t>Preambule</w:t>
      </w:r>
    </w:p>
    <w:p w14:paraId="0FA4E0B1" w14:textId="25761BFB" w:rsidR="00B71C9C" w:rsidRPr="00B71C9C" w:rsidRDefault="00B71C9C" w:rsidP="00797C53">
      <w:pPr>
        <w:pStyle w:val="Bodsmlouvy-21"/>
        <w:spacing w:after="120"/>
        <w:ind w:left="426"/>
        <w:rPr>
          <w:rFonts w:ascii="Tahoma" w:hAnsi="Tahoma" w:cs="Tahoma"/>
          <w:color w:val="auto"/>
          <w:sz w:val="20"/>
        </w:rPr>
      </w:pPr>
      <w:r w:rsidRPr="00B71C9C">
        <w:rPr>
          <w:rFonts w:ascii="Tahoma" w:hAnsi="Tahoma" w:cs="Tahoma"/>
          <w:color w:val="auto"/>
          <w:sz w:val="20"/>
        </w:rPr>
        <w:t>Předmětem technického řešení a navazující projektové dokumentace je modernizace stávajícího odlehčení, odlehčovací komor</w:t>
      </w:r>
      <w:r w:rsidR="00C9360D">
        <w:rPr>
          <w:rFonts w:ascii="Tahoma" w:hAnsi="Tahoma" w:cs="Tahoma"/>
          <w:color w:val="auto"/>
          <w:sz w:val="20"/>
        </w:rPr>
        <w:t>y</w:t>
      </w:r>
      <w:r w:rsidRPr="00B71C9C">
        <w:rPr>
          <w:rFonts w:ascii="Tahoma" w:hAnsi="Tahoma" w:cs="Tahoma"/>
          <w:color w:val="auto"/>
          <w:sz w:val="20"/>
        </w:rPr>
        <w:t xml:space="preserve"> OK1D, s ohledem n</w:t>
      </w:r>
      <w:r w:rsidR="00C9360D">
        <w:rPr>
          <w:rFonts w:ascii="Tahoma" w:hAnsi="Tahoma" w:cs="Tahoma"/>
          <w:color w:val="auto"/>
          <w:sz w:val="20"/>
        </w:rPr>
        <w:t>a</w:t>
      </w:r>
      <w:r w:rsidRPr="00B71C9C">
        <w:rPr>
          <w:rFonts w:ascii="Tahoma" w:hAnsi="Tahoma" w:cs="Tahoma"/>
          <w:color w:val="auto"/>
          <w:sz w:val="20"/>
        </w:rPr>
        <w:t xml:space="preserve"> současné společenské a technické požadavky.</w:t>
      </w:r>
    </w:p>
    <w:p w14:paraId="434CA4F1" w14:textId="3F1C3218" w:rsidR="00B71C9C" w:rsidRPr="00B71C9C" w:rsidRDefault="00B71C9C" w:rsidP="00797C53">
      <w:pPr>
        <w:pStyle w:val="Bodsmlouvy-21"/>
        <w:spacing w:after="120"/>
        <w:ind w:left="426"/>
        <w:rPr>
          <w:rFonts w:ascii="Tahoma" w:hAnsi="Tahoma" w:cs="Tahoma"/>
          <w:color w:val="auto"/>
          <w:sz w:val="20"/>
        </w:rPr>
      </w:pPr>
      <w:r w:rsidRPr="00B71C9C">
        <w:rPr>
          <w:rFonts w:ascii="Tahoma" w:hAnsi="Tahoma" w:cs="Tahoma"/>
          <w:color w:val="auto"/>
          <w:sz w:val="20"/>
        </w:rPr>
        <w:t>Nové řešení by mělo zajistit snížení úniku znečištění z jednotné kanalizace do životního prostředí, odvedení odlehčované vody do vodnatějšího recipientu a naplnění požadavků ČSN 75</w:t>
      </w:r>
      <w:r w:rsidR="00C9360D">
        <w:rPr>
          <w:rFonts w:ascii="Tahoma" w:hAnsi="Tahoma" w:cs="Tahoma"/>
          <w:color w:val="auto"/>
          <w:sz w:val="20"/>
        </w:rPr>
        <w:t xml:space="preserve"> </w:t>
      </w:r>
      <w:r w:rsidRPr="00B71C9C">
        <w:rPr>
          <w:rFonts w:ascii="Tahoma" w:hAnsi="Tahoma" w:cs="Tahoma"/>
          <w:color w:val="auto"/>
          <w:sz w:val="20"/>
        </w:rPr>
        <w:t xml:space="preserve">6262. </w:t>
      </w:r>
    </w:p>
    <w:p w14:paraId="6E6085B1" w14:textId="7BBFAC1E" w:rsidR="00B71C9C" w:rsidRDefault="00B71C9C" w:rsidP="00797C53">
      <w:pPr>
        <w:pStyle w:val="Bodsmlouvy-21"/>
        <w:spacing w:after="120"/>
        <w:ind w:left="426"/>
        <w:rPr>
          <w:rFonts w:ascii="Tahoma" w:hAnsi="Tahoma" w:cs="Tahoma"/>
          <w:color w:val="auto"/>
          <w:sz w:val="20"/>
        </w:rPr>
      </w:pPr>
      <w:r w:rsidRPr="00B71C9C">
        <w:rPr>
          <w:rFonts w:ascii="Tahoma" w:hAnsi="Tahoma" w:cs="Tahoma"/>
          <w:color w:val="auto"/>
          <w:sz w:val="20"/>
        </w:rPr>
        <w:t>Projekt bude navazovat na návrh studie „Úprava koncepce odvodnění v povodí kmenové stoky F v Kojetíně“, která doporučuje nahradit stávající OK1D vírovým separátorem nebo retenční nadrží o objemu srovnatelném s</w:t>
      </w:r>
      <w:r w:rsidR="00C9360D">
        <w:rPr>
          <w:rFonts w:ascii="Tahoma" w:hAnsi="Tahoma" w:cs="Tahoma"/>
          <w:color w:val="auto"/>
          <w:sz w:val="20"/>
        </w:rPr>
        <w:t xml:space="preserve"> účinností</w:t>
      </w:r>
      <w:r w:rsidRPr="00B71C9C">
        <w:rPr>
          <w:rFonts w:ascii="Tahoma" w:hAnsi="Tahoma" w:cs="Tahoma"/>
          <w:color w:val="auto"/>
          <w:sz w:val="20"/>
        </w:rPr>
        <w:t xml:space="preserve"> vírov</w:t>
      </w:r>
      <w:r w:rsidR="00C9360D">
        <w:rPr>
          <w:rFonts w:ascii="Tahoma" w:hAnsi="Tahoma" w:cs="Tahoma"/>
          <w:color w:val="auto"/>
          <w:sz w:val="20"/>
        </w:rPr>
        <w:t>ého</w:t>
      </w:r>
      <w:r w:rsidRPr="00B71C9C">
        <w:rPr>
          <w:rFonts w:ascii="Tahoma" w:hAnsi="Tahoma" w:cs="Tahoma"/>
          <w:color w:val="auto"/>
          <w:sz w:val="20"/>
        </w:rPr>
        <w:t xml:space="preserve"> separátor</w:t>
      </w:r>
      <w:r w:rsidR="00C9360D">
        <w:rPr>
          <w:rFonts w:ascii="Tahoma" w:hAnsi="Tahoma" w:cs="Tahoma"/>
          <w:color w:val="auto"/>
          <w:sz w:val="20"/>
        </w:rPr>
        <w:t>u</w:t>
      </w:r>
      <w:r w:rsidRPr="00B71C9C">
        <w:rPr>
          <w:rFonts w:ascii="Tahoma" w:hAnsi="Tahoma" w:cs="Tahoma"/>
          <w:color w:val="auto"/>
          <w:sz w:val="20"/>
        </w:rPr>
        <w:t xml:space="preserve"> a s tím spojené navazující úpravy přítokové a odtokové stoky.</w:t>
      </w:r>
    </w:p>
    <w:p w14:paraId="07F5D6D5" w14:textId="77777777" w:rsidR="005B3B84" w:rsidRPr="00B71C9C" w:rsidRDefault="005B3B84" w:rsidP="005B3B84">
      <w:pPr>
        <w:pStyle w:val="Bodsmlouvy-21"/>
        <w:numPr>
          <w:ilvl w:val="0"/>
          <w:numId w:val="0"/>
        </w:numPr>
        <w:spacing w:after="120"/>
        <w:ind w:left="426"/>
        <w:rPr>
          <w:rFonts w:ascii="Tahoma" w:hAnsi="Tahoma" w:cs="Tahoma"/>
          <w:color w:val="auto"/>
          <w:sz w:val="20"/>
        </w:rPr>
      </w:pPr>
    </w:p>
    <w:p w14:paraId="7D3F62D8" w14:textId="77777777" w:rsidR="00261ACF" w:rsidRPr="00B62C28" w:rsidRDefault="00261ACF" w:rsidP="00B900AE">
      <w:pPr>
        <w:pStyle w:val="lnek"/>
        <w:spacing w:before="240" w:after="240"/>
        <w:ind w:left="3266" w:hanging="431"/>
        <w:jc w:val="left"/>
        <w:rPr>
          <w:rFonts w:ascii="Tahoma" w:hAnsi="Tahoma" w:cs="Tahoma"/>
        </w:rPr>
      </w:pPr>
      <w:r w:rsidRPr="00B62C28">
        <w:rPr>
          <w:rFonts w:ascii="Tahoma" w:hAnsi="Tahoma" w:cs="Tahoma"/>
        </w:rPr>
        <w:lastRenderedPageBreak/>
        <w:t>Předmět smlouvy</w:t>
      </w:r>
    </w:p>
    <w:p w14:paraId="03C004E3" w14:textId="77777777" w:rsidR="00261ACF" w:rsidRPr="00B62C28" w:rsidRDefault="00261ACF" w:rsidP="00797C53">
      <w:pPr>
        <w:pStyle w:val="Bodsmlouvy-21"/>
        <w:spacing w:after="120"/>
        <w:ind w:left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Na </w:t>
      </w:r>
      <w:r w:rsidRPr="00C25050">
        <w:rPr>
          <w:rFonts w:ascii="Tahoma" w:hAnsi="Tahoma" w:cs="Tahoma"/>
          <w:sz w:val="20"/>
        </w:rPr>
        <w:t xml:space="preserve">základě </w:t>
      </w:r>
      <w:r w:rsidR="00D42A3D" w:rsidRPr="00C25050">
        <w:rPr>
          <w:rFonts w:ascii="Tahoma" w:hAnsi="Tahoma" w:cs="Tahoma"/>
          <w:sz w:val="20"/>
        </w:rPr>
        <w:t xml:space="preserve">odsouhlasené nabídky </w:t>
      </w:r>
      <w:r w:rsidRPr="00C25050">
        <w:rPr>
          <w:rFonts w:ascii="Tahoma" w:hAnsi="Tahoma" w:cs="Tahoma"/>
          <w:sz w:val="20"/>
        </w:rPr>
        <w:t>se</w:t>
      </w:r>
      <w:r w:rsidR="00B17401">
        <w:rPr>
          <w:rFonts w:ascii="Tahoma" w:hAnsi="Tahoma" w:cs="Tahoma"/>
          <w:sz w:val="20"/>
        </w:rPr>
        <w:t xml:space="preserve"> zhotovitel</w:t>
      </w:r>
      <w:r w:rsidRPr="00C25050">
        <w:rPr>
          <w:rFonts w:ascii="Tahoma" w:hAnsi="Tahoma" w:cs="Tahoma"/>
          <w:sz w:val="20"/>
        </w:rPr>
        <w:t xml:space="preserve"> zavazuje</w:t>
      </w:r>
      <w:r w:rsidRPr="00B62C28">
        <w:rPr>
          <w:rFonts w:ascii="Tahoma" w:hAnsi="Tahoma" w:cs="Tahoma"/>
          <w:sz w:val="20"/>
        </w:rPr>
        <w:t xml:space="preserve"> k provedení projektových prací dle čl.</w:t>
      </w:r>
      <w:r w:rsidR="00B95E94" w:rsidRPr="00B62C28">
        <w:rPr>
          <w:rFonts w:ascii="Tahoma" w:hAnsi="Tahoma" w:cs="Tahoma"/>
          <w:sz w:val="20"/>
        </w:rPr>
        <w:t xml:space="preserve"> </w:t>
      </w:r>
      <w:r w:rsidRPr="00B62C28">
        <w:rPr>
          <w:rFonts w:ascii="Tahoma" w:hAnsi="Tahoma" w:cs="Tahoma"/>
          <w:sz w:val="20"/>
        </w:rPr>
        <w:t>2 smlouvy na akci:</w:t>
      </w:r>
    </w:p>
    <w:p w14:paraId="78883B39" w14:textId="0FC6D255" w:rsidR="00261ACF" w:rsidRDefault="00CF5AEE" w:rsidP="007B48CC">
      <w:pPr>
        <w:spacing w:before="120"/>
        <w:jc w:val="center"/>
        <w:rPr>
          <w:rFonts w:ascii="Tahoma" w:hAnsi="Tahoma" w:cs="Tahoma"/>
          <w:b/>
          <w:caps/>
          <w:sz w:val="24"/>
          <w:szCs w:val="24"/>
        </w:rPr>
      </w:pPr>
      <w:r w:rsidRPr="00B62C28">
        <w:rPr>
          <w:rFonts w:ascii="Tahoma" w:hAnsi="Tahoma" w:cs="Tahoma"/>
          <w:b/>
          <w:caps/>
          <w:sz w:val="24"/>
          <w:szCs w:val="24"/>
        </w:rPr>
        <w:t>„</w:t>
      </w:r>
      <w:r w:rsidR="00F30C97">
        <w:rPr>
          <w:rFonts w:ascii="Tahoma" w:hAnsi="Tahoma" w:cs="Tahoma"/>
          <w:b/>
          <w:caps/>
          <w:sz w:val="24"/>
          <w:szCs w:val="24"/>
        </w:rPr>
        <w:t>odlehčení sběrače „D</w:t>
      </w:r>
      <w:r w:rsidR="00C9360D">
        <w:rPr>
          <w:rFonts w:ascii="Tahoma" w:hAnsi="Tahoma" w:cs="Tahoma"/>
          <w:b/>
          <w:caps/>
          <w:sz w:val="24"/>
          <w:szCs w:val="24"/>
        </w:rPr>
        <w:t>“</w:t>
      </w:r>
      <w:r w:rsidR="00F30C97">
        <w:rPr>
          <w:rFonts w:ascii="Tahoma" w:hAnsi="Tahoma" w:cs="Tahoma"/>
          <w:b/>
          <w:caps/>
          <w:sz w:val="24"/>
          <w:szCs w:val="24"/>
        </w:rPr>
        <w:t xml:space="preserve"> jednotné kanalizace v kojetíně“</w:t>
      </w:r>
    </w:p>
    <w:p w14:paraId="1D54F3D8" w14:textId="77777777" w:rsidR="00DC155C" w:rsidRDefault="00DC155C" w:rsidP="007B48CC">
      <w:pPr>
        <w:spacing w:before="120"/>
        <w:jc w:val="center"/>
        <w:rPr>
          <w:rFonts w:ascii="Tahoma" w:hAnsi="Tahoma" w:cs="Tahoma"/>
          <w:b/>
          <w:caps/>
          <w:sz w:val="24"/>
          <w:szCs w:val="24"/>
        </w:rPr>
      </w:pPr>
    </w:p>
    <w:p w14:paraId="5F1B5BF1" w14:textId="09939867" w:rsidR="00E73A21" w:rsidRPr="00CF5287" w:rsidRDefault="00F87256" w:rsidP="00E73A21">
      <w:pPr>
        <w:pStyle w:val="Bodsmlouvy-21"/>
        <w:spacing w:after="120"/>
        <w:ind w:left="426"/>
        <w:rPr>
          <w:rFonts w:ascii="Tahoma" w:hAnsi="Tahoma" w:cs="Tahoma"/>
          <w:color w:val="auto"/>
          <w:sz w:val="20"/>
        </w:rPr>
      </w:pPr>
      <w:r w:rsidRPr="00CF5287">
        <w:rPr>
          <w:rFonts w:ascii="Tahoma" w:hAnsi="Tahoma" w:cs="Tahoma"/>
          <w:color w:val="auto"/>
          <w:sz w:val="20"/>
        </w:rPr>
        <w:t xml:space="preserve">Předmětem díla dle </w:t>
      </w:r>
      <w:r w:rsidR="00E73A21" w:rsidRPr="00CF5287">
        <w:rPr>
          <w:rFonts w:ascii="Tahoma" w:hAnsi="Tahoma" w:cs="Tahoma"/>
          <w:color w:val="auto"/>
          <w:sz w:val="20"/>
        </w:rPr>
        <w:t>této smlouvy je s ohledem na složité místní podmínky, výškové uspořádání a akumulaci vody při vydatných deštích v navazující stoce až po úroveň terénu</w:t>
      </w:r>
      <w:r w:rsidR="00C9360D">
        <w:rPr>
          <w:rFonts w:ascii="Tahoma" w:hAnsi="Tahoma" w:cs="Tahoma"/>
          <w:color w:val="auto"/>
          <w:sz w:val="20"/>
        </w:rPr>
        <w:t>,</w:t>
      </w:r>
      <w:r w:rsidR="00E73A21" w:rsidRPr="00CF5287">
        <w:rPr>
          <w:rFonts w:ascii="Tahoma" w:hAnsi="Tahoma" w:cs="Tahoma"/>
          <w:color w:val="auto"/>
          <w:sz w:val="20"/>
        </w:rPr>
        <w:t xml:space="preserve"> zadávána </w:t>
      </w:r>
      <w:r w:rsidR="00C9360D">
        <w:rPr>
          <w:rFonts w:ascii="Tahoma" w:hAnsi="Tahoma" w:cs="Tahoma"/>
          <w:color w:val="auto"/>
          <w:sz w:val="20"/>
        </w:rPr>
        <w:t xml:space="preserve">dokumentace </w:t>
      </w:r>
      <w:r w:rsidR="00E73A21" w:rsidRPr="00CF5287">
        <w:rPr>
          <w:rFonts w:ascii="Tahoma" w:hAnsi="Tahoma" w:cs="Tahoma"/>
          <w:color w:val="auto"/>
          <w:sz w:val="20"/>
        </w:rPr>
        <w:t xml:space="preserve">s postupným řešením </w:t>
      </w:r>
      <w:r w:rsidR="00CF5287" w:rsidRPr="00CF5287">
        <w:rPr>
          <w:rFonts w:ascii="Tahoma" w:hAnsi="Tahoma" w:cs="Tahoma"/>
          <w:color w:val="auto"/>
          <w:sz w:val="20"/>
        </w:rPr>
        <w:t xml:space="preserve">ve </w:t>
      </w:r>
      <w:r w:rsidR="00E73A21" w:rsidRPr="00CF5287">
        <w:rPr>
          <w:rFonts w:ascii="Tahoma" w:hAnsi="Tahoma" w:cs="Tahoma"/>
          <w:color w:val="auto"/>
          <w:sz w:val="20"/>
        </w:rPr>
        <w:t>třech na sebe navazujících úrovních</w:t>
      </w:r>
      <w:r w:rsidR="00CF5287" w:rsidRPr="00CF5287">
        <w:rPr>
          <w:rFonts w:ascii="Tahoma" w:hAnsi="Tahoma" w:cs="Tahoma"/>
          <w:color w:val="auto"/>
          <w:sz w:val="20"/>
        </w:rPr>
        <w:t>.</w:t>
      </w:r>
    </w:p>
    <w:p w14:paraId="37A3086A" w14:textId="77777777" w:rsidR="00276CE5" w:rsidRPr="00E73A21" w:rsidRDefault="00276CE5" w:rsidP="00276CE5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color w:val="auto"/>
          <w:sz w:val="20"/>
        </w:rPr>
      </w:pPr>
      <w:r w:rsidRPr="00E73A21">
        <w:rPr>
          <w:rFonts w:ascii="Tahoma" w:hAnsi="Tahoma" w:cs="Tahoma"/>
          <w:color w:val="auto"/>
          <w:sz w:val="20"/>
        </w:rPr>
        <w:t xml:space="preserve">Předmětem </w:t>
      </w:r>
      <w:r w:rsidRPr="00E73A21">
        <w:rPr>
          <w:rFonts w:ascii="Tahoma" w:hAnsi="Tahoma" w:cs="Tahoma"/>
          <w:sz w:val="20"/>
        </w:rPr>
        <w:t>díla dle této smlouvy je zpracování nebo zajištění těchto dílčích částí díla a služeb:</w:t>
      </w:r>
    </w:p>
    <w:p w14:paraId="04869883" w14:textId="77777777" w:rsidR="00276CE5" w:rsidRPr="00276CE5" w:rsidRDefault="00276CE5" w:rsidP="00276CE5">
      <w:pPr>
        <w:pStyle w:val="Bodsmlouvy-21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Studie technické proveditelnosti</w:t>
      </w:r>
    </w:p>
    <w:p w14:paraId="16D2F108" w14:textId="21B5D898" w:rsidR="00276CE5" w:rsidRPr="00D754F9" w:rsidRDefault="00276CE5" w:rsidP="00276CE5">
      <w:pPr>
        <w:pStyle w:val="Bodsmlouvy-211"/>
        <w:rPr>
          <w:rFonts w:ascii="Tahoma" w:hAnsi="Tahoma" w:cs="Tahoma"/>
          <w:sz w:val="20"/>
        </w:rPr>
      </w:pPr>
      <w:r w:rsidRPr="00D754F9">
        <w:rPr>
          <w:rFonts w:ascii="Tahoma" w:hAnsi="Tahoma" w:cs="Tahoma"/>
          <w:sz w:val="20"/>
        </w:rPr>
        <w:t>Dokumentace pro územní řízení (DÚR)</w:t>
      </w:r>
      <w:r w:rsidR="00D754F9">
        <w:rPr>
          <w:rFonts w:ascii="Tahoma" w:hAnsi="Tahoma" w:cs="Tahoma"/>
          <w:sz w:val="20"/>
        </w:rPr>
        <w:t xml:space="preserve"> včetně i</w:t>
      </w:r>
      <w:r w:rsidRPr="00D754F9">
        <w:rPr>
          <w:rFonts w:ascii="Tahoma" w:hAnsi="Tahoma" w:cs="Tahoma"/>
          <w:sz w:val="20"/>
        </w:rPr>
        <w:t>nženýrsk</w:t>
      </w:r>
      <w:r w:rsidR="00D754F9">
        <w:rPr>
          <w:rFonts w:ascii="Tahoma" w:hAnsi="Tahoma" w:cs="Tahoma"/>
          <w:sz w:val="20"/>
        </w:rPr>
        <w:t>é</w:t>
      </w:r>
      <w:r w:rsidRPr="00D754F9">
        <w:rPr>
          <w:rFonts w:ascii="Tahoma" w:hAnsi="Tahoma" w:cs="Tahoma"/>
          <w:sz w:val="20"/>
        </w:rPr>
        <w:t xml:space="preserve"> činnost</w:t>
      </w:r>
      <w:r w:rsidR="00D754F9">
        <w:rPr>
          <w:rFonts w:ascii="Tahoma" w:hAnsi="Tahoma" w:cs="Tahoma"/>
          <w:sz w:val="20"/>
        </w:rPr>
        <w:t>i</w:t>
      </w:r>
      <w:r w:rsidRPr="00D754F9">
        <w:rPr>
          <w:rFonts w:ascii="Tahoma" w:hAnsi="Tahoma" w:cs="Tahoma"/>
          <w:sz w:val="20"/>
        </w:rPr>
        <w:t xml:space="preserve"> na úrovni územního řízení - veřejnoprávní organizace (IČ k DUR)</w:t>
      </w:r>
    </w:p>
    <w:p w14:paraId="76BB5E0E" w14:textId="027D100E" w:rsidR="00276CE5" w:rsidRPr="00D754F9" w:rsidRDefault="00276CE5" w:rsidP="00335380">
      <w:pPr>
        <w:pStyle w:val="Bodsmlouvy-211"/>
        <w:rPr>
          <w:rFonts w:ascii="Tahoma" w:hAnsi="Tahoma" w:cs="Tahoma"/>
          <w:sz w:val="20"/>
        </w:rPr>
      </w:pPr>
      <w:r w:rsidRPr="00D754F9">
        <w:rPr>
          <w:rFonts w:ascii="Tahoma" w:hAnsi="Tahoma" w:cs="Tahoma"/>
          <w:sz w:val="20"/>
        </w:rPr>
        <w:t>Dokumentace pro stavební povolení v rozsahu dokumentace pro provádění stavby (DSP</w:t>
      </w:r>
      <w:r w:rsidR="00CF5287" w:rsidRPr="00D754F9">
        <w:rPr>
          <w:rFonts w:ascii="Tahoma" w:hAnsi="Tahoma" w:cs="Tahoma"/>
          <w:sz w:val="20"/>
        </w:rPr>
        <w:t>/DPS</w:t>
      </w:r>
      <w:r w:rsidRPr="00D754F9">
        <w:rPr>
          <w:rFonts w:ascii="Tahoma" w:hAnsi="Tahoma" w:cs="Tahoma"/>
          <w:sz w:val="20"/>
        </w:rPr>
        <w:t>)</w:t>
      </w:r>
      <w:r w:rsidR="00D754F9" w:rsidRPr="00D754F9">
        <w:rPr>
          <w:rFonts w:ascii="Tahoma" w:hAnsi="Tahoma" w:cs="Tahoma"/>
          <w:sz w:val="20"/>
        </w:rPr>
        <w:t xml:space="preserve"> včetně </w:t>
      </w:r>
      <w:r w:rsidR="00D754F9">
        <w:rPr>
          <w:rFonts w:ascii="Tahoma" w:hAnsi="Tahoma" w:cs="Tahoma"/>
          <w:sz w:val="20"/>
        </w:rPr>
        <w:t>i</w:t>
      </w:r>
      <w:r w:rsidRPr="00D754F9">
        <w:rPr>
          <w:rFonts w:ascii="Tahoma" w:hAnsi="Tahoma" w:cs="Tahoma"/>
          <w:sz w:val="20"/>
        </w:rPr>
        <w:t>nženýrsk</w:t>
      </w:r>
      <w:r w:rsidR="00D754F9">
        <w:rPr>
          <w:rFonts w:ascii="Tahoma" w:hAnsi="Tahoma" w:cs="Tahoma"/>
          <w:sz w:val="20"/>
        </w:rPr>
        <w:t>é</w:t>
      </w:r>
      <w:r w:rsidRPr="00D754F9">
        <w:rPr>
          <w:rFonts w:ascii="Tahoma" w:hAnsi="Tahoma" w:cs="Tahoma"/>
          <w:sz w:val="20"/>
        </w:rPr>
        <w:t xml:space="preserve"> činnost</w:t>
      </w:r>
      <w:r w:rsidR="00D754F9">
        <w:rPr>
          <w:rFonts w:ascii="Tahoma" w:hAnsi="Tahoma" w:cs="Tahoma"/>
          <w:sz w:val="20"/>
        </w:rPr>
        <w:t>i</w:t>
      </w:r>
      <w:r w:rsidRPr="00D754F9">
        <w:rPr>
          <w:rFonts w:ascii="Tahoma" w:hAnsi="Tahoma" w:cs="Tahoma"/>
          <w:sz w:val="20"/>
        </w:rPr>
        <w:t xml:space="preserve"> na úrovni stavebního – vodoprávního řízení (IČ k DSP)</w:t>
      </w:r>
    </w:p>
    <w:p w14:paraId="0D142C2F" w14:textId="77777777" w:rsidR="00335380" w:rsidRPr="00335380" w:rsidRDefault="00335380" w:rsidP="00335380">
      <w:pPr>
        <w:pStyle w:val="Bodsmlouvy-211"/>
        <w:numPr>
          <w:ilvl w:val="0"/>
          <w:numId w:val="0"/>
        </w:numPr>
        <w:ind w:left="1146"/>
        <w:rPr>
          <w:rFonts w:ascii="Tahoma" w:hAnsi="Tahoma" w:cs="Tahoma"/>
          <w:sz w:val="20"/>
        </w:rPr>
      </w:pPr>
    </w:p>
    <w:p w14:paraId="59EFCC88" w14:textId="77777777" w:rsidR="00302731" w:rsidRPr="00A1036F" w:rsidRDefault="00CF5287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Studie t</w:t>
      </w:r>
      <w:r w:rsidR="003D778F" w:rsidRPr="00A1036F">
        <w:rPr>
          <w:rFonts w:ascii="Tahoma" w:hAnsi="Tahoma" w:cs="Tahoma"/>
          <w:color w:val="auto"/>
          <w:sz w:val="20"/>
        </w:rPr>
        <w:t>echnick</w:t>
      </w:r>
      <w:r>
        <w:rPr>
          <w:rFonts w:ascii="Tahoma" w:hAnsi="Tahoma" w:cs="Tahoma"/>
          <w:color w:val="auto"/>
          <w:sz w:val="20"/>
        </w:rPr>
        <w:t>é proveditelnosti</w:t>
      </w:r>
    </w:p>
    <w:p w14:paraId="5F8665DB" w14:textId="5D482A22" w:rsidR="000C0A2E" w:rsidRDefault="000C0A2E" w:rsidP="000C0A2E">
      <w:pPr>
        <w:pStyle w:val="Bodsmlouvy-211"/>
        <w:numPr>
          <w:ilvl w:val="0"/>
          <w:numId w:val="0"/>
        </w:numPr>
        <w:ind w:left="426"/>
        <w:rPr>
          <w:rFonts w:ascii="Tahoma" w:hAnsi="Tahoma" w:cs="Tahoma"/>
          <w:color w:val="auto"/>
          <w:sz w:val="20"/>
        </w:rPr>
      </w:pPr>
      <w:r w:rsidRPr="000C0A2E">
        <w:rPr>
          <w:rFonts w:ascii="Tahoma" w:hAnsi="Tahoma" w:cs="Tahoma"/>
          <w:color w:val="auto"/>
          <w:sz w:val="20"/>
        </w:rPr>
        <w:t xml:space="preserve">Studie technické proveditelnosti s návrhem půdorysného a výškového uspořádání, posouzením </w:t>
      </w:r>
      <w:r w:rsidR="00D754F9">
        <w:rPr>
          <w:rFonts w:ascii="Tahoma" w:hAnsi="Tahoma" w:cs="Tahoma"/>
          <w:color w:val="auto"/>
          <w:sz w:val="20"/>
        </w:rPr>
        <w:t xml:space="preserve">potřebné </w:t>
      </w:r>
      <w:r w:rsidRPr="000C0A2E">
        <w:rPr>
          <w:rFonts w:ascii="Tahoma" w:hAnsi="Tahoma" w:cs="Tahoma"/>
          <w:color w:val="auto"/>
          <w:sz w:val="20"/>
        </w:rPr>
        <w:t>kapacity s posouzením vlivu na navazující kanalizace a</w:t>
      </w:r>
      <w:r w:rsidR="00D754F9">
        <w:rPr>
          <w:rFonts w:ascii="Tahoma" w:hAnsi="Tahoma" w:cs="Tahoma"/>
          <w:color w:val="auto"/>
          <w:sz w:val="20"/>
        </w:rPr>
        <w:t xml:space="preserve"> </w:t>
      </w:r>
      <w:r w:rsidRPr="000C0A2E">
        <w:rPr>
          <w:rFonts w:ascii="Tahoma" w:hAnsi="Tahoma" w:cs="Tahoma"/>
          <w:color w:val="auto"/>
          <w:sz w:val="20"/>
        </w:rPr>
        <w:t>s návrhem případných opatření pro zajištění spolehlivé funkce. Součástí bude i koncepční návrh technického řešení odvedení odlehčených vod do recipientu, projednání se správcem toku a dotčenými orgány státní správy.</w:t>
      </w:r>
    </w:p>
    <w:p w14:paraId="41FE6457" w14:textId="77777777" w:rsidR="000C0A2E" w:rsidRPr="00335380" w:rsidRDefault="000C0A2E" w:rsidP="00335380">
      <w:pPr>
        <w:pStyle w:val="Bodsmlouvy-21"/>
        <w:numPr>
          <w:ilvl w:val="0"/>
          <w:numId w:val="0"/>
        </w:numPr>
        <w:spacing w:after="120"/>
        <w:ind w:left="425"/>
        <w:rPr>
          <w:rFonts w:ascii="Tahoma" w:hAnsi="Tahoma" w:cs="Tahoma"/>
          <w:sz w:val="20"/>
        </w:rPr>
      </w:pPr>
      <w:r w:rsidRPr="00DC155C">
        <w:rPr>
          <w:rFonts w:ascii="Tahoma" w:hAnsi="Tahoma" w:cs="Tahoma"/>
          <w:sz w:val="20"/>
        </w:rPr>
        <w:t>Studie proveditelnosti bude odevzdána ve čtyřech vyhotoveních v papírové formě + 1 x v digitální formě</w:t>
      </w:r>
    </w:p>
    <w:p w14:paraId="575C3904" w14:textId="77777777" w:rsidR="00CA67B1" w:rsidRDefault="00276CE5" w:rsidP="00335380">
      <w:pPr>
        <w:pStyle w:val="Bodsmlouvy-21"/>
        <w:tabs>
          <w:tab w:val="num" w:pos="426"/>
        </w:tabs>
        <w:spacing w:after="120"/>
        <w:ind w:left="425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Dokumentace pro územní řízení </w:t>
      </w:r>
      <w:r w:rsidR="00E73A21">
        <w:rPr>
          <w:rFonts w:ascii="Tahoma" w:hAnsi="Tahoma" w:cs="Tahoma"/>
          <w:sz w:val="20"/>
        </w:rPr>
        <w:t>(DUR)</w:t>
      </w:r>
    </w:p>
    <w:p w14:paraId="08043F60" w14:textId="78046CE1" w:rsidR="00C22BAC" w:rsidRDefault="00C22BAC" w:rsidP="00276CE5">
      <w:pPr>
        <w:pStyle w:val="Bodsmlouvy-21"/>
        <w:numPr>
          <w:ilvl w:val="0"/>
          <w:numId w:val="0"/>
        </w:numPr>
        <w:spacing w:after="120"/>
        <w:ind w:left="426"/>
        <w:rPr>
          <w:rFonts w:ascii="Tahoma" w:hAnsi="Tahoma" w:cs="Tahoma"/>
          <w:bCs/>
          <w:sz w:val="20"/>
        </w:rPr>
      </w:pPr>
      <w:r w:rsidRPr="00C22BAC">
        <w:rPr>
          <w:rFonts w:ascii="Tahoma" w:hAnsi="Tahoma" w:cs="Tahoma"/>
          <w:bCs/>
          <w:sz w:val="20"/>
        </w:rPr>
        <w:t>Dokumentace k územnímu řízení zpracovaná dle vyhlášky č. 499/2006 Sb., rozpracování situačního řešení na základě předchozího stupně (</w:t>
      </w:r>
      <w:r w:rsidR="00D754F9">
        <w:rPr>
          <w:rFonts w:ascii="Tahoma" w:hAnsi="Tahoma" w:cs="Tahoma"/>
          <w:bCs/>
          <w:sz w:val="20"/>
        </w:rPr>
        <w:t>S</w:t>
      </w:r>
      <w:r w:rsidRPr="00C22BAC">
        <w:rPr>
          <w:rFonts w:ascii="Tahoma" w:hAnsi="Tahoma" w:cs="Tahoma"/>
          <w:bCs/>
          <w:sz w:val="20"/>
        </w:rPr>
        <w:t>tudie technické proveditelnosti), inženýrská činnost a projednání s dotčenými orgány a správci síti, podání žádosti o územní rozhodnutí</w:t>
      </w:r>
      <w:r w:rsidR="008F7722">
        <w:rPr>
          <w:rFonts w:ascii="Tahoma" w:hAnsi="Tahoma" w:cs="Tahoma"/>
          <w:bCs/>
          <w:sz w:val="20"/>
        </w:rPr>
        <w:t>.</w:t>
      </w:r>
    </w:p>
    <w:p w14:paraId="25FFEF16" w14:textId="77777777" w:rsidR="008F7722" w:rsidRPr="00C22BAC" w:rsidRDefault="008F7722" w:rsidP="00276CE5">
      <w:pPr>
        <w:pStyle w:val="Bodsmlouvy-21"/>
        <w:numPr>
          <w:ilvl w:val="0"/>
          <w:numId w:val="0"/>
        </w:numPr>
        <w:spacing w:after="120"/>
        <w:ind w:left="426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>Součástí bude zaměření terénu v potřebném rozsahu a hydrogeologický průzkum.</w:t>
      </w:r>
    </w:p>
    <w:p w14:paraId="6683F515" w14:textId="77777777" w:rsidR="009D77AD" w:rsidRPr="00335380" w:rsidRDefault="00276CE5" w:rsidP="00335380">
      <w:pPr>
        <w:pStyle w:val="Bodsmlouvy-21"/>
        <w:numPr>
          <w:ilvl w:val="0"/>
          <w:numId w:val="0"/>
        </w:numPr>
        <w:spacing w:after="120"/>
        <w:ind w:left="426"/>
        <w:rPr>
          <w:rFonts w:ascii="Tahoma" w:hAnsi="Tahoma" w:cs="Tahoma"/>
          <w:sz w:val="20"/>
        </w:rPr>
      </w:pPr>
      <w:r w:rsidRPr="00276CE5">
        <w:rPr>
          <w:rFonts w:ascii="Tahoma" w:hAnsi="Tahoma" w:cs="Tahoma"/>
          <w:sz w:val="20"/>
        </w:rPr>
        <w:t xml:space="preserve">Pro zajištění územního rozhodnutí bude vyhotoveno 6 vyhotovení v písemné podobě a 1 </w:t>
      </w:r>
      <w:r w:rsidR="00793042">
        <w:rPr>
          <w:rFonts w:ascii="Tahoma" w:hAnsi="Tahoma" w:cs="Tahoma"/>
          <w:sz w:val="20"/>
        </w:rPr>
        <w:t>x</w:t>
      </w:r>
      <w:r w:rsidRPr="00276CE5">
        <w:rPr>
          <w:rFonts w:ascii="Tahoma" w:hAnsi="Tahoma" w:cs="Tahoma"/>
          <w:sz w:val="20"/>
        </w:rPr>
        <w:t xml:space="preserve"> elektronicky na CD.</w:t>
      </w:r>
    </w:p>
    <w:p w14:paraId="6F5E1B84" w14:textId="77777777" w:rsidR="009D77AD" w:rsidRDefault="009D77AD" w:rsidP="00DC155C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Dokumentace pro stavební povolení v</w:t>
      </w:r>
      <w:r w:rsidR="00591EC2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podrobnosti</w:t>
      </w:r>
      <w:r w:rsidR="00591EC2">
        <w:rPr>
          <w:rFonts w:ascii="Tahoma" w:hAnsi="Tahoma" w:cs="Tahoma"/>
          <w:sz w:val="20"/>
        </w:rPr>
        <w:t xml:space="preserve"> dokumentace pro provádění stavby</w:t>
      </w:r>
      <w:r w:rsidR="00E73A21">
        <w:rPr>
          <w:rFonts w:ascii="Tahoma" w:hAnsi="Tahoma" w:cs="Tahoma"/>
          <w:sz w:val="20"/>
        </w:rPr>
        <w:t xml:space="preserve"> (DSP/DPS)</w:t>
      </w:r>
    </w:p>
    <w:p w14:paraId="08527E95" w14:textId="77777777" w:rsidR="008F7722" w:rsidRPr="008F7722" w:rsidRDefault="008F7722" w:rsidP="008F7722">
      <w:pPr>
        <w:pStyle w:val="Seznam"/>
        <w:tabs>
          <w:tab w:val="left" w:pos="4680"/>
          <w:tab w:val="right" w:leader="dot" w:pos="8820"/>
        </w:tabs>
        <w:ind w:left="426"/>
        <w:jc w:val="both"/>
        <w:rPr>
          <w:rFonts w:ascii="Tahoma" w:hAnsi="Tahoma" w:cs="Tahoma"/>
          <w:bCs/>
        </w:rPr>
      </w:pPr>
      <w:r w:rsidRPr="008F7722">
        <w:rPr>
          <w:rFonts w:ascii="Tahoma" w:hAnsi="Tahoma" w:cs="Tahoma"/>
          <w:bCs/>
        </w:rPr>
        <w:t>Dokumentace ke stavebnímu řízení zpracovaná dle vyhlášky č. 499/2006 Sb., v</w:t>
      </w:r>
      <w:r>
        <w:rPr>
          <w:rFonts w:ascii="Tahoma" w:hAnsi="Tahoma" w:cs="Tahoma"/>
          <w:bCs/>
        </w:rPr>
        <w:t> </w:t>
      </w:r>
      <w:r w:rsidRPr="008F7722">
        <w:rPr>
          <w:rFonts w:ascii="Tahoma" w:hAnsi="Tahoma" w:cs="Tahoma"/>
          <w:bCs/>
        </w:rPr>
        <w:t>rozsahu</w:t>
      </w:r>
      <w:r>
        <w:rPr>
          <w:rFonts w:ascii="Tahoma" w:hAnsi="Tahoma" w:cs="Tahoma"/>
          <w:bCs/>
        </w:rPr>
        <w:t xml:space="preserve"> realizační dokumentace </w:t>
      </w:r>
      <w:r w:rsidRPr="008F7722">
        <w:rPr>
          <w:rFonts w:ascii="Tahoma" w:hAnsi="Tahoma" w:cs="Tahoma"/>
          <w:bCs/>
        </w:rPr>
        <w:t>(dokumentace pro provádění stavby), doplněná o výkresy zemních prací,</w:t>
      </w:r>
    </w:p>
    <w:p w14:paraId="5FCED5B2" w14:textId="0F07DD37" w:rsidR="009D77AD" w:rsidRPr="008F7722" w:rsidRDefault="008F7722" w:rsidP="008F7722">
      <w:pPr>
        <w:pStyle w:val="Bodsmlouvy-21"/>
        <w:numPr>
          <w:ilvl w:val="0"/>
          <w:numId w:val="0"/>
        </w:numPr>
        <w:spacing w:after="120"/>
        <w:ind w:left="426"/>
        <w:rPr>
          <w:rFonts w:ascii="Tahoma" w:hAnsi="Tahoma" w:cs="Tahoma"/>
          <w:sz w:val="20"/>
        </w:rPr>
      </w:pPr>
      <w:r w:rsidRPr="004464C7">
        <w:rPr>
          <w:rFonts w:ascii="Tahoma" w:hAnsi="Tahoma" w:cs="Tahoma"/>
          <w:bCs/>
          <w:sz w:val="20"/>
        </w:rPr>
        <w:t>výkresy tvaru, armovací výkresy, výkresy zámečnických výrobků, podélné profily a příčné řezy potrubí, povrchové úpravy a úpravy komunikací, slepý a oceněný výkaz výměr. Součástí</w:t>
      </w:r>
      <w:r w:rsidR="00E55E87" w:rsidRPr="004464C7">
        <w:rPr>
          <w:rFonts w:ascii="Tahoma" w:hAnsi="Tahoma" w:cs="Tahoma"/>
          <w:sz w:val="20"/>
        </w:rPr>
        <w:t xml:space="preserve"> </w:t>
      </w:r>
      <w:r w:rsidR="00D754F9">
        <w:rPr>
          <w:rFonts w:ascii="Tahoma" w:hAnsi="Tahoma" w:cs="Tahoma"/>
          <w:sz w:val="20"/>
        </w:rPr>
        <w:t xml:space="preserve">prací </w:t>
      </w:r>
      <w:r w:rsidR="00E55E87" w:rsidRPr="004464C7">
        <w:rPr>
          <w:rFonts w:ascii="Tahoma" w:hAnsi="Tahoma" w:cs="Tahoma"/>
          <w:sz w:val="20"/>
        </w:rPr>
        <w:t>bud</w:t>
      </w:r>
      <w:r w:rsidR="00D754F9">
        <w:rPr>
          <w:rFonts w:ascii="Tahoma" w:hAnsi="Tahoma" w:cs="Tahoma"/>
          <w:sz w:val="20"/>
        </w:rPr>
        <w:t>ou</w:t>
      </w:r>
      <w:r w:rsidR="00E55E87" w:rsidRPr="004464C7">
        <w:rPr>
          <w:rFonts w:ascii="Tahoma" w:hAnsi="Tahoma" w:cs="Tahoma"/>
          <w:sz w:val="20"/>
        </w:rPr>
        <w:t xml:space="preserve"> výkresy zemních prací, výkresy tvaru, armovací výkresy, výkresy zámečnických výrobků, podélné profily a příčné řezy potrubí, povrchové úpravy a úpravy komunikací, slepý a </w:t>
      </w:r>
      <w:r w:rsidR="00BD485A" w:rsidRPr="004464C7">
        <w:rPr>
          <w:rFonts w:ascii="Tahoma" w:hAnsi="Tahoma" w:cs="Tahoma"/>
          <w:sz w:val="20"/>
        </w:rPr>
        <w:t xml:space="preserve">oceněný výkaz výměr. </w:t>
      </w:r>
    </w:p>
    <w:p w14:paraId="1CE8F704" w14:textId="77777777" w:rsidR="003A1B49" w:rsidRPr="008F7722" w:rsidRDefault="009D77AD" w:rsidP="008F7722">
      <w:pPr>
        <w:pStyle w:val="Seznam"/>
        <w:tabs>
          <w:tab w:val="left" w:pos="4680"/>
          <w:tab w:val="right" w:leader="dot" w:pos="8820"/>
        </w:tabs>
        <w:ind w:left="426"/>
        <w:rPr>
          <w:rFonts w:ascii="Tahoma" w:hAnsi="Tahoma" w:cs="Tahoma"/>
        </w:rPr>
      </w:pPr>
      <w:r w:rsidRPr="009D77AD">
        <w:rPr>
          <w:rFonts w:ascii="Tahoma" w:hAnsi="Tahoma" w:cs="Tahoma"/>
        </w:rPr>
        <w:t xml:space="preserve">Pro vyřízení stavebního povolení bude vyhotoveno 6 vyhotovení v písemné podobě a 1x elektronicky na CD. </w:t>
      </w:r>
    </w:p>
    <w:p w14:paraId="305916C4" w14:textId="77777777" w:rsidR="00261ACF" w:rsidRPr="00B900AE" w:rsidRDefault="00261ACF" w:rsidP="008D48C1">
      <w:pPr>
        <w:pStyle w:val="lnek"/>
        <w:tabs>
          <w:tab w:val="num" w:pos="4395"/>
        </w:tabs>
        <w:ind w:left="4395" w:hanging="709"/>
        <w:jc w:val="left"/>
        <w:rPr>
          <w:rFonts w:ascii="Tahoma" w:hAnsi="Tahoma" w:cs="Tahoma"/>
        </w:rPr>
      </w:pPr>
      <w:r w:rsidRPr="00B900AE">
        <w:rPr>
          <w:rFonts w:ascii="Tahoma" w:hAnsi="Tahoma" w:cs="Tahoma"/>
        </w:rPr>
        <w:t>Čas plnění</w:t>
      </w:r>
    </w:p>
    <w:p w14:paraId="64CB2D86" w14:textId="77777777" w:rsidR="00BF1FC3" w:rsidRDefault="008647AA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Termíny zpracování a předání díla objednateli jsou sjednány takto:</w:t>
      </w:r>
    </w:p>
    <w:p w14:paraId="619E6317" w14:textId="0E8EC446" w:rsidR="00B95E94" w:rsidRPr="001E30C5" w:rsidRDefault="00BF1FC3" w:rsidP="00BF1FC3">
      <w:pPr>
        <w:pStyle w:val="Bodsmlouvy-211"/>
        <w:ind w:left="1134" w:hanging="708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sz w:val="20"/>
        </w:rPr>
        <w:t>Zahájení prací</w:t>
      </w:r>
      <w:r w:rsidR="007A0378">
        <w:rPr>
          <w:rFonts w:ascii="Tahoma" w:hAnsi="Tahoma" w:cs="Tahoma"/>
          <w:sz w:val="20"/>
        </w:rPr>
        <w:t xml:space="preserve">: </w:t>
      </w:r>
      <w:r w:rsidR="00D754F9">
        <w:rPr>
          <w:rFonts w:ascii="Tahoma" w:hAnsi="Tahoma" w:cs="Tahoma"/>
          <w:sz w:val="20"/>
        </w:rPr>
        <w:tab/>
      </w:r>
      <w:r w:rsidR="007A0378" w:rsidRPr="001E30C5">
        <w:rPr>
          <w:rFonts w:ascii="Tahoma" w:hAnsi="Tahoma" w:cs="Tahoma"/>
          <w:sz w:val="20"/>
        </w:rPr>
        <w:t xml:space="preserve">neprodleně po podpisu </w:t>
      </w:r>
      <w:r w:rsidR="007A0378" w:rsidRPr="001E30C5">
        <w:rPr>
          <w:rFonts w:ascii="Tahoma" w:hAnsi="Tahoma" w:cs="Tahoma"/>
          <w:color w:val="auto"/>
          <w:sz w:val="20"/>
        </w:rPr>
        <w:t>smlouvy o dílo</w:t>
      </w:r>
    </w:p>
    <w:p w14:paraId="635CDFCD" w14:textId="77777777" w:rsidR="006A3992" w:rsidRPr="006A3992" w:rsidRDefault="006A3992" w:rsidP="006A3992">
      <w:pPr>
        <w:pStyle w:val="Bodsmlouvy-211"/>
        <w:rPr>
          <w:rFonts w:ascii="Tahoma" w:hAnsi="Tahoma" w:cs="Tahoma"/>
          <w:color w:val="auto"/>
          <w:sz w:val="20"/>
        </w:rPr>
      </w:pPr>
      <w:r w:rsidRPr="006A3992">
        <w:rPr>
          <w:rFonts w:ascii="Tahoma" w:hAnsi="Tahoma" w:cs="Tahoma"/>
          <w:color w:val="auto"/>
          <w:sz w:val="20"/>
        </w:rPr>
        <w:t>Převzetí a vyhodnocení podkladů od objednatele:  nejpozději do 1 týdne od převzetí všech podkladů od objednatele</w:t>
      </w:r>
    </w:p>
    <w:p w14:paraId="144C5B66" w14:textId="34B27FD5" w:rsidR="009A1397" w:rsidRPr="001E30C5" w:rsidRDefault="009A1397" w:rsidP="00BF1FC3">
      <w:pPr>
        <w:pStyle w:val="Bodsmlouvy-211"/>
        <w:ind w:left="1134" w:hanging="708"/>
        <w:rPr>
          <w:rFonts w:ascii="Tahoma" w:hAnsi="Tahoma" w:cs="Tahoma"/>
          <w:color w:val="auto"/>
          <w:sz w:val="20"/>
        </w:rPr>
      </w:pPr>
      <w:r w:rsidRPr="001E30C5">
        <w:rPr>
          <w:rFonts w:ascii="Tahoma" w:hAnsi="Tahoma" w:cs="Tahoma"/>
          <w:color w:val="auto"/>
          <w:sz w:val="20"/>
        </w:rPr>
        <w:t xml:space="preserve">Předání </w:t>
      </w:r>
      <w:r w:rsidR="00591EC2" w:rsidRPr="001E30C5">
        <w:rPr>
          <w:rFonts w:ascii="Tahoma" w:hAnsi="Tahoma" w:cs="Tahoma"/>
          <w:color w:val="auto"/>
          <w:sz w:val="20"/>
        </w:rPr>
        <w:t>technické studie proveditelnosti</w:t>
      </w:r>
      <w:r w:rsidRPr="001E30C5">
        <w:rPr>
          <w:rFonts w:ascii="Tahoma" w:hAnsi="Tahoma" w:cs="Tahoma"/>
          <w:color w:val="auto"/>
          <w:sz w:val="20"/>
        </w:rPr>
        <w:t xml:space="preserve">: </w:t>
      </w:r>
      <w:r w:rsidR="00D754F9">
        <w:rPr>
          <w:rFonts w:ascii="Tahoma" w:hAnsi="Tahoma" w:cs="Tahoma"/>
          <w:color w:val="auto"/>
          <w:sz w:val="20"/>
        </w:rPr>
        <w:t xml:space="preserve">     </w:t>
      </w:r>
      <w:r w:rsidR="006A3992">
        <w:rPr>
          <w:rFonts w:ascii="Tahoma" w:hAnsi="Tahoma" w:cs="Tahoma"/>
          <w:color w:val="auto"/>
          <w:sz w:val="20"/>
        </w:rPr>
        <w:t xml:space="preserve">            </w:t>
      </w:r>
      <w:r w:rsidR="00744A60">
        <w:rPr>
          <w:rFonts w:ascii="Tahoma" w:hAnsi="Tahoma" w:cs="Tahoma"/>
          <w:color w:val="auto"/>
          <w:sz w:val="20"/>
        </w:rPr>
        <w:t xml:space="preserve">   </w:t>
      </w:r>
      <w:r w:rsidRPr="001E30C5">
        <w:rPr>
          <w:rFonts w:ascii="Tahoma" w:hAnsi="Tahoma" w:cs="Tahoma"/>
          <w:color w:val="auto"/>
          <w:sz w:val="20"/>
        </w:rPr>
        <w:t xml:space="preserve">do </w:t>
      </w:r>
      <w:proofErr w:type="gramStart"/>
      <w:r w:rsidR="00D754F9">
        <w:rPr>
          <w:rFonts w:ascii="Tahoma" w:hAnsi="Tahoma" w:cs="Tahoma"/>
          <w:color w:val="auto"/>
          <w:sz w:val="20"/>
        </w:rPr>
        <w:t>3</w:t>
      </w:r>
      <w:r w:rsidR="00744A60">
        <w:rPr>
          <w:rFonts w:ascii="Tahoma" w:hAnsi="Tahoma" w:cs="Tahoma"/>
          <w:color w:val="auto"/>
          <w:sz w:val="20"/>
        </w:rPr>
        <w:t>0</w:t>
      </w:r>
      <w:r w:rsidR="00D754F9">
        <w:rPr>
          <w:rFonts w:ascii="Tahoma" w:hAnsi="Tahoma" w:cs="Tahoma"/>
          <w:color w:val="auto"/>
          <w:sz w:val="20"/>
        </w:rPr>
        <w:t>.</w:t>
      </w:r>
      <w:r w:rsidR="00744A60">
        <w:rPr>
          <w:rFonts w:ascii="Tahoma" w:hAnsi="Tahoma" w:cs="Tahoma"/>
          <w:color w:val="auto"/>
          <w:sz w:val="20"/>
        </w:rPr>
        <w:t>9</w:t>
      </w:r>
      <w:r w:rsidR="00D754F9">
        <w:rPr>
          <w:rFonts w:ascii="Tahoma" w:hAnsi="Tahoma" w:cs="Tahoma"/>
          <w:color w:val="auto"/>
          <w:sz w:val="20"/>
        </w:rPr>
        <w:t>.2022</w:t>
      </w:r>
      <w:proofErr w:type="gramEnd"/>
      <w:r w:rsidR="007A0378" w:rsidRPr="001E30C5">
        <w:rPr>
          <w:rFonts w:ascii="Tahoma" w:hAnsi="Tahoma" w:cs="Tahoma"/>
          <w:color w:val="auto"/>
          <w:sz w:val="20"/>
        </w:rPr>
        <w:t xml:space="preserve"> po podpisu smlouvy o dílo</w:t>
      </w:r>
      <w:r w:rsidRPr="001E30C5">
        <w:rPr>
          <w:rFonts w:ascii="Tahoma" w:hAnsi="Tahoma" w:cs="Tahoma"/>
          <w:color w:val="auto"/>
          <w:sz w:val="20"/>
        </w:rPr>
        <w:t xml:space="preserve"> </w:t>
      </w:r>
    </w:p>
    <w:p w14:paraId="5276D3D1" w14:textId="3D89E6F6" w:rsidR="00BF1FC3" w:rsidRDefault="00BF1FC3" w:rsidP="00BF1FC3">
      <w:pPr>
        <w:pStyle w:val="Bodsmlouvy-211"/>
        <w:ind w:left="1134" w:hanging="708"/>
        <w:rPr>
          <w:rFonts w:ascii="Tahoma" w:hAnsi="Tahoma" w:cs="Tahoma"/>
          <w:color w:val="auto"/>
          <w:sz w:val="20"/>
        </w:rPr>
      </w:pPr>
      <w:r w:rsidRPr="001E30C5">
        <w:rPr>
          <w:rFonts w:ascii="Tahoma" w:hAnsi="Tahoma" w:cs="Tahoma"/>
          <w:color w:val="auto"/>
          <w:sz w:val="20"/>
        </w:rPr>
        <w:t xml:space="preserve">Předání </w:t>
      </w:r>
      <w:r w:rsidR="00591EC2" w:rsidRPr="001E30C5">
        <w:rPr>
          <w:rFonts w:ascii="Tahoma" w:hAnsi="Tahoma" w:cs="Tahoma"/>
          <w:color w:val="auto"/>
          <w:sz w:val="20"/>
        </w:rPr>
        <w:t>DUR k p</w:t>
      </w:r>
      <w:r w:rsidRPr="001E30C5">
        <w:rPr>
          <w:rFonts w:ascii="Tahoma" w:hAnsi="Tahoma" w:cs="Tahoma"/>
          <w:color w:val="auto"/>
          <w:sz w:val="20"/>
        </w:rPr>
        <w:t xml:space="preserve">rojednání objednateli: do </w:t>
      </w:r>
      <w:proofErr w:type="gramStart"/>
      <w:r w:rsidR="007F37B8" w:rsidRPr="001E30C5">
        <w:rPr>
          <w:rFonts w:ascii="Tahoma" w:hAnsi="Tahoma" w:cs="Tahoma"/>
          <w:color w:val="auto"/>
          <w:sz w:val="20"/>
        </w:rPr>
        <w:t>30</w:t>
      </w:r>
      <w:r w:rsidRPr="001E30C5">
        <w:rPr>
          <w:rFonts w:ascii="Tahoma" w:hAnsi="Tahoma" w:cs="Tahoma"/>
          <w:color w:val="auto"/>
          <w:sz w:val="20"/>
        </w:rPr>
        <w:t>.</w:t>
      </w:r>
      <w:r w:rsidR="007F37B8" w:rsidRPr="001E30C5">
        <w:rPr>
          <w:rFonts w:ascii="Tahoma" w:hAnsi="Tahoma" w:cs="Tahoma"/>
          <w:color w:val="auto"/>
          <w:sz w:val="20"/>
        </w:rPr>
        <w:t>1</w:t>
      </w:r>
      <w:r w:rsidR="00744A60">
        <w:rPr>
          <w:rFonts w:ascii="Tahoma" w:hAnsi="Tahoma" w:cs="Tahoma"/>
          <w:color w:val="auto"/>
          <w:sz w:val="20"/>
        </w:rPr>
        <w:t>1</w:t>
      </w:r>
      <w:r w:rsidRPr="001E30C5">
        <w:rPr>
          <w:rFonts w:ascii="Tahoma" w:hAnsi="Tahoma" w:cs="Tahoma"/>
          <w:color w:val="auto"/>
          <w:sz w:val="20"/>
        </w:rPr>
        <w:t>.20</w:t>
      </w:r>
      <w:r w:rsidR="007F37B8" w:rsidRPr="001E30C5">
        <w:rPr>
          <w:rFonts w:ascii="Tahoma" w:hAnsi="Tahoma" w:cs="Tahoma"/>
          <w:color w:val="auto"/>
          <w:sz w:val="20"/>
        </w:rPr>
        <w:t>2</w:t>
      </w:r>
      <w:r w:rsidR="001E30C5" w:rsidRPr="001E30C5">
        <w:rPr>
          <w:rFonts w:ascii="Tahoma" w:hAnsi="Tahoma" w:cs="Tahoma"/>
          <w:color w:val="auto"/>
          <w:sz w:val="20"/>
        </w:rPr>
        <w:t>2</w:t>
      </w:r>
      <w:proofErr w:type="gramEnd"/>
      <w:r w:rsidR="009A1397" w:rsidRPr="001E30C5">
        <w:rPr>
          <w:rFonts w:ascii="Tahoma" w:hAnsi="Tahoma" w:cs="Tahoma"/>
          <w:color w:val="auto"/>
          <w:sz w:val="20"/>
        </w:rPr>
        <w:t xml:space="preserve"> </w:t>
      </w:r>
      <w:r w:rsidR="001E30C5" w:rsidRPr="001E30C5">
        <w:rPr>
          <w:rFonts w:ascii="Tahoma" w:hAnsi="Tahoma" w:cs="Tahoma"/>
          <w:color w:val="auto"/>
          <w:sz w:val="20"/>
        </w:rPr>
        <w:t>nebo nejpo</w:t>
      </w:r>
      <w:r w:rsidR="009A1397" w:rsidRPr="001E30C5">
        <w:rPr>
          <w:rFonts w:ascii="Tahoma" w:hAnsi="Tahoma" w:cs="Tahoma"/>
          <w:color w:val="auto"/>
          <w:sz w:val="20"/>
        </w:rPr>
        <w:t xml:space="preserve">zději do </w:t>
      </w:r>
      <w:r w:rsidR="00E4713B" w:rsidRPr="001E30C5">
        <w:rPr>
          <w:rFonts w:ascii="Tahoma" w:hAnsi="Tahoma" w:cs="Tahoma"/>
          <w:color w:val="auto"/>
          <w:sz w:val="20"/>
        </w:rPr>
        <w:t>1</w:t>
      </w:r>
      <w:r w:rsidR="007F37B8" w:rsidRPr="001E30C5">
        <w:rPr>
          <w:rFonts w:ascii="Tahoma" w:hAnsi="Tahoma" w:cs="Tahoma"/>
          <w:color w:val="auto"/>
          <w:sz w:val="20"/>
        </w:rPr>
        <w:t>0</w:t>
      </w:r>
      <w:r w:rsidR="009A1397" w:rsidRPr="001E30C5">
        <w:rPr>
          <w:rFonts w:ascii="Tahoma" w:hAnsi="Tahoma" w:cs="Tahoma"/>
          <w:color w:val="auto"/>
          <w:sz w:val="20"/>
        </w:rPr>
        <w:t xml:space="preserve"> týdnů od převzetí všech podkladů od objednatele.</w:t>
      </w:r>
    </w:p>
    <w:p w14:paraId="33A8CD12" w14:textId="77777777" w:rsidR="00335380" w:rsidRPr="001E30C5" w:rsidRDefault="00335380" w:rsidP="00335380">
      <w:pPr>
        <w:pStyle w:val="Bodsmlouvy-211"/>
        <w:numPr>
          <w:ilvl w:val="0"/>
          <w:numId w:val="0"/>
        </w:numPr>
        <w:ind w:left="1134"/>
        <w:rPr>
          <w:rFonts w:ascii="Tahoma" w:hAnsi="Tahoma" w:cs="Tahoma"/>
          <w:color w:val="auto"/>
          <w:sz w:val="20"/>
        </w:rPr>
      </w:pPr>
    </w:p>
    <w:p w14:paraId="6DD004B4" w14:textId="08628545" w:rsidR="00591EC2" w:rsidRPr="001E30C5" w:rsidRDefault="00E73A21" w:rsidP="00E73A21">
      <w:pPr>
        <w:pStyle w:val="Bodsmlouvy-211"/>
        <w:spacing w:after="120"/>
        <w:ind w:left="1134" w:hanging="709"/>
        <w:rPr>
          <w:rFonts w:ascii="Tahoma" w:hAnsi="Tahoma" w:cs="Tahoma"/>
          <w:color w:val="auto"/>
          <w:sz w:val="20"/>
        </w:rPr>
      </w:pPr>
      <w:r w:rsidRPr="001E30C5">
        <w:rPr>
          <w:rFonts w:ascii="Tahoma" w:hAnsi="Tahoma" w:cs="Tahoma"/>
          <w:color w:val="auto"/>
          <w:sz w:val="20"/>
        </w:rPr>
        <w:lastRenderedPageBreak/>
        <w:t>Inženýrská činnost na úrovni územního řízení – projednání s orgány a organizacemi, p</w:t>
      </w:r>
      <w:r w:rsidR="00591EC2" w:rsidRPr="001E30C5">
        <w:rPr>
          <w:rFonts w:ascii="Tahoma" w:hAnsi="Tahoma" w:cs="Tahoma"/>
          <w:color w:val="auto"/>
          <w:sz w:val="20"/>
        </w:rPr>
        <w:t>odání žádosti o územní rozhodnutí</w:t>
      </w:r>
      <w:r w:rsidRPr="001E30C5">
        <w:rPr>
          <w:rFonts w:ascii="Tahoma" w:hAnsi="Tahoma" w:cs="Tahoma"/>
          <w:color w:val="auto"/>
          <w:sz w:val="20"/>
        </w:rPr>
        <w:t>:</w:t>
      </w:r>
      <w:r w:rsidRPr="001E30C5">
        <w:rPr>
          <w:rFonts w:ascii="Tahoma" w:hAnsi="Tahoma" w:cs="Tahoma"/>
          <w:color w:val="auto"/>
          <w:sz w:val="20"/>
        </w:rPr>
        <w:tab/>
      </w:r>
      <w:r w:rsidR="006A3992">
        <w:rPr>
          <w:rFonts w:ascii="Tahoma" w:hAnsi="Tahoma" w:cs="Tahoma"/>
          <w:color w:val="auto"/>
          <w:sz w:val="20"/>
        </w:rPr>
        <w:t xml:space="preserve"> </w:t>
      </w:r>
      <w:r w:rsidRPr="001E30C5">
        <w:rPr>
          <w:rFonts w:ascii="Tahoma" w:hAnsi="Tahoma" w:cs="Tahoma"/>
          <w:color w:val="auto"/>
          <w:sz w:val="20"/>
        </w:rPr>
        <w:t>do</w:t>
      </w:r>
      <w:r w:rsidR="001E30C5" w:rsidRPr="001E30C5">
        <w:rPr>
          <w:rFonts w:ascii="Tahoma" w:hAnsi="Tahoma" w:cs="Tahoma"/>
          <w:color w:val="auto"/>
          <w:sz w:val="20"/>
        </w:rPr>
        <w:t xml:space="preserve"> </w:t>
      </w:r>
      <w:proofErr w:type="gramStart"/>
      <w:r w:rsidR="001E30C5" w:rsidRPr="001E30C5">
        <w:rPr>
          <w:rFonts w:ascii="Tahoma" w:hAnsi="Tahoma" w:cs="Tahoma"/>
          <w:color w:val="auto"/>
          <w:sz w:val="20"/>
        </w:rPr>
        <w:t>31.12</w:t>
      </w:r>
      <w:r w:rsidRPr="001E30C5">
        <w:rPr>
          <w:rFonts w:ascii="Tahoma" w:hAnsi="Tahoma" w:cs="Tahoma"/>
          <w:color w:val="auto"/>
          <w:sz w:val="20"/>
        </w:rPr>
        <w:t>.202</w:t>
      </w:r>
      <w:r w:rsidR="001E30C5" w:rsidRPr="001E30C5">
        <w:rPr>
          <w:rFonts w:ascii="Tahoma" w:hAnsi="Tahoma" w:cs="Tahoma"/>
          <w:color w:val="auto"/>
          <w:sz w:val="20"/>
        </w:rPr>
        <w:t>2</w:t>
      </w:r>
      <w:proofErr w:type="gramEnd"/>
    </w:p>
    <w:p w14:paraId="60514D13" w14:textId="77777777" w:rsidR="00591EC2" w:rsidRPr="001E30C5" w:rsidRDefault="00591EC2" w:rsidP="009A1397">
      <w:pPr>
        <w:pStyle w:val="Bodsmlouvy-211"/>
        <w:spacing w:after="120"/>
        <w:ind w:left="1134" w:hanging="709"/>
        <w:rPr>
          <w:rFonts w:ascii="Tahoma" w:hAnsi="Tahoma" w:cs="Tahoma"/>
          <w:color w:val="auto"/>
          <w:sz w:val="20"/>
        </w:rPr>
      </w:pPr>
      <w:r w:rsidRPr="001E30C5">
        <w:rPr>
          <w:rFonts w:ascii="Tahoma" w:hAnsi="Tahoma" w:cs="Tahoma"/>
          <w:color w:val="auto"/>
          <w:sz w:val="20"/>
        </w:rPr>
        <w:t xml:space="preserve">Předání DSP/DPS  objednateli k projednání: </w:t>
      </w:r>
      <w:r w:rsidR="001E30C5" w:rsidRPr="001E30C5">
        <w:rPr>
          <w:rFonts w:ascii="Tahoma" w:hAnsi="Tahoma" w:cs="Tahoma"/>
          <w:color w:val="auto"/>
          <w:sz w:val="20"/>
        </w:rPr>
        <w:tab/>
      </w:r>
      <w:r w:rsidRPr="001E30C5">
        <w:rPr>
          <w:rFonts w:ascii="Tahoma" w:hAnsi="Tahoma" w:cs="Tahoma"/>
          <w:color w:val="auto"/>
          <w:sz w:val="20"/>
        </w:rPr>
        <w:t xml:space="preserve">do </w:t>
      </w:r>
      <w:proofErr w:type="gramStart"/>
      <w:r w:rsidR="001E30C5" w:rsidRPr="001E30C5">
        <w:rPr>
          <w:rFonts w:ascii="Tahoma" w:hAnsi="Tahoma" w:cs="Tahoma"/>
          <w:color w:val="auto"/>
          <w:sz w:val="20"/>
        </w:rPr>
        <w:t>31.03.2023</w:t>
      </w:r>
      <w:proofErr w:type="gramEnd"/>
    </w:p>
    <w:p w14:paraId="2A06AA18" w14:textId="77777777" w:rsidR="00591EC2" w:rsidRPr="001E30C5" w:rsidRDefault="00E73A21" w:rsidP="009A1397">
      <w:pPr>
        <w:pStyle w:val="Bodsmlouvy-211"/>
        <w:spacing w:after="120"/>
        <w:ind w:left="1134" w:hanging="709"/>
        <w:rPr>
          <w:rFonts w:ascii="Tahoma" w:hAnsi="Tahoma" w:cs="Tahoma"/>
          <w:color w:val="auto"/>
          <w:sz w:val="20"/>
        </w:rPr>
      </w:pPr>
      <w:r w:rsidRPr="001E30C5">
        <w:rPr>
          <w:rFonts w:ascii="Tahoma" w:hAnsi="Tahoma" w:cs="Tahoma"/>
          <w:color w:val="auto"/>
          <w:sz w:val="20"/>
        </w:rPr>
        <w:t>Inženýrská činnost na úrovni stavebního řízení – projednání s orgány a organizacemi, p</w:t>
      </w:r>
      <w:r w:rsidR="00591EC2" w:rsidRPr="001E30C5">
        <w:rPr>
          <w:rFonts w:ascii="Tahoma" w:hAnsi="Tahoma" w:cs="Tahoma"/>
          <w:color w:val="auto"/>
          <w:sz w:val="20"/>
        </w:rPr>
        <w:t>odání žádosti o vydání stavebního povolení</w:t>
      </w:r>
      <w:r w:rsidRPr="001E30C5">
        <w:rPr>
          <w:rFonts w:ascii="Tahoma" w:hAnsi="Tahoma" w:cs="Tahoma"/>
          <w:color w:val="auto"/>
          <w:sz w:val="20"/>
        </w:rPr>
        <w:t>:</w:t>
      </w:r>
      <w:r w:rsidRPr="001E30C5">
        <w:rPr>
          <w:rFonts w:ascii="Tahoma" w:hAnsi="Tahoma" w:cs="Tahoma"/>
          <w:color w:val="auto"/>
          <w:sz w:val="20"/>
        </w:rPr>
        <w:tab/>
      </w:r>
      <w:r w:rsidR="001E30C5" w:rsidRPr="001E30C5">
        <w:rPr>
          <w:rFonts w:ascii="Tahoma" w:hAnsi="Tahoma" w:cs="Tahoma"/>
          <w:color w:val="auto"/>
          <w:sz w:val="20"/>
        </w:rPr>
        <w:t xml:space="preserve">   </w:t>
      </w:r>
      <w:r w:rsidRPr="001E30C5">
        <w:rPr>
          <w:rFonts w:ascii="Tahoma" w:hAnsi="Tahoma" w:cs="Tahoma"/>
          <w:color w:val="auto"/>
          <w:sz w:val="20"/>
        </w:rPr>
        <w:t xml:space="preserve">do </w:t>
      </w:r>
      <w:proofErr w:type="gramStart"/>
      <w:r w:rsidR="001E30C5" w:rsidRPr="001E30C5">
        <w:rPr>
          <w:rFonts w:ascii="Tahoma" w:hAnsi="Tahoma" w:cs="Tahoma"/>
          <w:color w:val="auto"/>
          <w:sz w:val="20"/>
        </w:rPr>
        <w:t>30</w:t>
      </w:r>
      <w:r w:rsidRPr="001E30C5">
        <w:rPr>
          <w:rFonts w:ascii="Tahoma" w:hAnsi="Tahoma" w:cs="Tahoma"/>
          <w:color w:val="auto"/>
          <w:sz w:val="20"/>
        </w:rPr>
        <w:t>.</w:t>
      </w:r>
      <w:r w:rsidR="001E30C5" w:rsidRPr="001E30C5">
        <w:rPr>
          <w:rFonts w:ascii="Tahoma" w:hAnsi="Tahoma" w:cs="Tahoma"/>
          <w:color w:val="auto"/>
          <w:sz w:val="20"/>
        </w:rPr>
        <w:t>06</w:t>
      </w:r>
      <w:r w:rsidRPr="001E30C5">
        <w:rPr>
          <w:rFonts w:ascii="Tahoma" w:hAnsi="Tahoma" w:cs="Tahoma"/>
          <w:color w:val="auto"/>
          <w:sz w:val="20"/>
        </w:rPr>
        <w:t>.2023</w:t>
      </w:r>
      <w:proofErr w:type="gramEnd"/>
    </w:p>
    <w:p w14:paraId="5CB82C8A" w14:textId="77777777" w:rsidR="004C59E1" w:rsidRDefault="006A437B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Předmět plnění </w:t>
      </w:r>
      <w:r w:rsidR="008A2063">
        <w:rPr>
          <w:rFonts w:ascii="Tahoma" w:hAnsi="Tahoma" w:cs="Tahoma"/>
          <w:sz w:val="20"/>
        </w:rPr>
        <w:t xml:space="preserve">díla </w:t>
      </w:r>
      <w:r w:rsidR="004C59E1" w:rsidRPr="00B62C28">
        <w:rPr>
          <w:rFonts w:ascii="Tahoma" w:hAnsi="Tahoma" w:cs="Tahoma"/>
          <w:sz w:val="20"/>
        </w:rPr>
        <w:t xml:space="preserve">této smlouvy bude splněný </w:t>
      </w:r>
      <w:r w:rsidR="008A2063">
        <w:rPr>
          <w:rFonts w:ascii="Tahoma" w:hAnsi="Tahoma" w:cs="Tahoma"/>
          <w:sz w:val="20"/>
        </w:rPr>
        <w:t xml:space="preserve">předáním konečné verze studie objednateli </w:t>
      </w:r>
      <w:r w:rsidR="008A2063" w:rsidRPr="00B62C28">
        <w:rPr>
          <w:rFonts w:ascii="Tahoma" w:hAnsi="Tahoma" w:cs="Tahoma"/>
          <w:sz w:val="20"/>
        </w:rPr>
        <w:t>v dohodnutém počtu vyhotovení</w:t>
      </w:r>
      <w:r w:rsidR="008A2063">
        <w:rPr>
          <w:rFonts w:ascii="Tahoma" w:hAnsi="Tahoma" w:cs="Tahoma"/>
          <w:sz w:val="20"/>
        </w:rPr>
        <w:t xml:space="preserve">. </w:t>
      </w:r>
    </w:p>
    <w:p w14:paraId="20919176" w14:textId="77777777" w:rsidR="00261ACF" w:rsidRPr="00B62C28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Zhotovitel je oprávněn k přiměřenému prodloužení lh</w:t>
      </w:r>
      <w:r w:rsidR="00FC6224" w:rsidRPr="00B62C28">
        <w:rPr>
          <w:rFonts w:ascii="Tahoma" w:hAnsi="Tahoma" w:cs="Tahoma"/>
          <w:sz w:val="20"/>
        </w:rPr>
        <w:t xml:space="preserve">ůt </w:t>
      </w:r>
      <w:r w:rsidR="00FC6224" w:rsidRPr="007A0378">
        <w:rPr>
          <w:rFonts w:ascii="Tahoma" w:hAnsi="Tahoma" w:cs="Tahoma"/>
          <w:color w:val="auto"/>
          <w:sz w:val="20"/>
        </w:rPr>
        <w:t xml:space="preserve">dle čl. </w:t>
      </w:r>
      <w:r w:rsidR="001E0BB2" w:rsidRPr="007A0378">
        <w:rPr>
          <w:rFonts w:ascii="Tahoma" w:hAnsi="Tahoma" w:cs="Tahoma"/>
          <w:color w:val="auto"/>
          <w:sz w:val="20"/>
        </w:rPr>
        <w:t>4</w:t>
      </w:r>
      <w:r w:rsidR="00FC6224" w:rsidRPr="007A0378">
        <w:rPr>
          <w:rFonts w:ascii="Tahoma" w:hAnsi="Tahoma" w:cs="Tahoma"/>
          <w:color w:val="auto"/>
          <w:sz w:val="20"/>
        </w:rPr>
        <w:t xml:space="preserve"> v těchto </w:t>
      </w:r>
      <w:r w:rsidR="00FC6224" w:rsidRPr="00B62C28">
        <w:rPr>
          <w:rFonts w:ascii="Tahoma" w:hAnsi="Tahoma" w:cs="Tahoma"/>
          <w:sz w:val="20"/>
        </w:rPr>
        <w:t>případech</w:t>
      </w:r>
      <w:r w:rsidRPr="00B62C28">
        <w:rPr>
          <w:rFonts w:ascii="Tahoma" w:hAnsi="Tahoma" w:cs="Tahoma"/>
          <w:sz w:val="20"/>
        </w:rPr>
        <w:t>:</w:t>
      </w:r>
    </w:p>
    <w:p w14:paraId="0B8621DB" w14:textId="77777777" w:rsidR="00261ACF" w:rsidRPr="00B62C28" w:rsidRDefault="00261ACF" w:rsidP="002B4632">
      <w:pPr>
        <w:pStyle w:val="Bodsmlouvy-211"/>
        <w:tabs>
          <w:tab w:val="clear" w:pos="1146"/>
          <w:tab w:val="num" w:pos="1134"/>
        </w:tabs>
        <w:ind w:left="1134" w:hanging="708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Dojde-li k prodlení pro neúčast objednatele na jednáních, kde jsou zhotovitelem nezastupitelní.</w:t>
      </w:r>
    </w:p>
    <w:p w14:paraId="33CD74B3" w14:textId="77777777" w:rsidR="00261ACF" w:rsidRPr="00B62C28" w:rsidRDefault="00261ACF" w:rsidP="002B4632">
      <w:pPr>
        <w:pStyle w:val="Bodsmlouvy-211"/>
        <w:tabs>
          <w:tab w:val="clear" w:pos="1146"/>
          <w:tab w:val="num" w:pos="1134"/>
        </w:tabs>
        <w:ind w:left="1134" w:hanging="708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Pokud nepředá objednatel dohodnuté podklady dle čl. 7 této smlouvy a nebude-li dohodnuto jinak.</w:t>
      </w:r>
    </w:p>
    <w:p w14:paraId="6C02BBF6" w14:textId="77777777" w:rsidR="00261ACF" w:rsidRPr="00B62C28" w:rsidRDefault="00261ACF" w:rsidP="002B4632">
      <w:pPr>
        <w:pStyle w:val="Bodsmlouvy-211"/>
        <w:tabs>
          <w:tab w:val="clear" w:pos="1146"/>
          <w:tab w:val="num" w:pos="1134"/>
        </w:tabs>
        <w:ind w:left="1134" w:hanging="708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Pokud k prodlení dojde z jiných prokazatelných důvodů neležících na straně zhotovitele.</w:t>
      </w:r>
    </w:p>
    <w:p w14:paraId="3FF1AA67" w14:textId="77777777" w:rsidR="00261ACF" w:rsidRPr="00B62C28" w:rsidRDefault="00B83186" w:rsidP="00B900AE">
      <w:pPr>
        <w:pStyle w:val="lnek"/>
        <w:tabs>
          <w:tab w:val="num" w:pos="4395"/>
        </w:tabs>
        <w:ind w:left="4395" w:hanging="709"/>
        <w:jc w:val="left"/>
        <w:rPr>
          <w:rFonts w:ascii="Tahoma" w:hAnsi="Tahoma" w:cs="Tahoma"/>
        </w:rPr>
      </w:pPr>
      <w:r w:rsidRPr="00B62C28">
        <w:rPr>
          <w:rFonts w:ascii="Tahoma" w:hAnsi="Tahoma" w:cs="Tahoma"/>
        </w:rPr>
        <w:t>C</w:t>
      </w:r>
      <w:r w:rsidR="00261ACF" w:rsidRPr="00B62C28">
        <w:rPr>
          <w:rFonts w:ascii="Tahoma" w:hAnsi="Tahoma" w:cs="Tahoma"/>
        </w:rPr>
        <w:t>ena za dílo</w:t>
      </w:r>
    </w:p>
    <w:p w14:paraId="352309C2" w14:textId="77777777" w:rsidR="00283F66" w:rsidRPr="00283F66" w:rsidRDefault="00261ACF" w:rsidP="00283F66">
      <w:pPr>
        <w:pStyle w:val="Bodsmlouvy-21"/>
        <w:tabs>
          <w:tab w:val="num" w:pos="426"/>
        </w:tabs>
        <w:spacing w:after="360"/>
        <w:ind w:left="425" w:hanging="425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Cena za zhotovení díla podle čl. 3 </w:t>
      </w:r>
      <w:proofErr w:type="gramStart"/>
      <w:r w:rsidRPr="00B62C28">
        <w:rPr>
          <w:rFonts w:ascii="Tahoma" w:hAnsi="Tahoma" w:cs="Tahoma"/>
          <w:sz w:val="20"/>
        </w:rPr>
        <w:t>této</w:t>
      </w:r>
      <w:proofErr w:type="gramEnd"/>
      <w:r w:rsidRPr="00B62C28">
        <w:rPr>
          <w:rFonts w:ascii="Tahoma" w:hAnsi="Tahoma" w:cs="Tahoma"/>
          <w:sz w:val="20"/>
        </w:rPr>
        <w:t xml:space="preserve"> smlouvy je stanovena dohodou o ceně podle zákona č. 526/90 Sb. o cenách podle nabídky zhotovitele jako cena maximální a nejvýše přípustná a činí: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735"/>
      </w:tblGrid>
      <w:tr w:rsidR="00283F66" w:rsidRPr="00283F66" w14:paraId="50273A34" w14:textId="77777777" w:rsidTr="00EE7B6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A373D" w14:textId="77777777" w:rsidR="00283F66" w:rsidRPr="00283F66" w:rsidRDefault="00283F66" w:rsidP="00EE7B6E">
            <w:pPr>
              <w:jc w:val="center"/>
              <w:rPr>
                <w:rFonts w:ascii="Tahoma" w:hAnsi="Tahoma" w:cs="Tahoma"/>
                <w:sz w:val="20"/>
              </w:rPr>
            </w:pPr>
            <w:r w:rsidRPr="00283F66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5D7E3" w14:textId="77777777" w:rsidR="00283F66" w:rsidRPr="00283F66" w:rsidRDefault="00283F66" w:rsidP="00EE7B6E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Studie technické proveditelnosti</w:t>
            </w:r>
            <w:r w:rsidRPr="00283F66">
              <w:rPr>
                <w:rFonts w:ascii="Tahoma" w:hAnsi="Tahoma" w:cs="Tahoma"/>
                <w:bCs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BFD5" w14:textId="77777777" w:rsidR="00283F66" w:rsidRPr="00283F66" w:rsidRDefault="00283F66" w:rsidP="00EE7B6E">
            <w:pPr>
              <w:jc w:val="right"/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210</w:t>
            </w:r>
            <w:r w:rsidRPr="00283F66">
              <w:rPr>
                <w:rFonts w:ascii="Tahoma" w:hAnsi="Tahoma" w:cs="Tahoma"/>
                <w:bCs/>
                <w:iCs/>
                <w:sz w:val="20"/>
              </w:rPr>
              <w:t> 000,-</w:t>
            </w:r>
          </w:p>
        </w:tc>
      </w:tr>
      <w:tr w:rsidR="00283F66" w:rsidRPr="00283F66" w14:paraId="6480BBE8" w14:textId="77777777" w:rsidTr="00EE7B6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0AD5E" w14:textId="77777777" w:rsidR="00283F66" w:rsidRPr="00283F66" w:rsidRDefault="00283F66" w:rsidP="00283F66">
            <w:pPr>
              <w:jc w:val="center"/>
              <w:rPr>
                <w:rFonts w:ascii="Tahoma" w:hAnsi="Tahoma" w:cs="Tahoma"/>
                <w:sz w:val="20"/>
              </w:rPr>
            </w:pPr>
            <w:r w:rsidRPr="00283F66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7A5C6" w14:textId="77777777" w:rsidR="00283F66" w:rsidRPr="00283F66" w:rsidRDefault="00283F66" w:rsidP="00283F66">
            <w:pPr>
              <w:rPr>
                <w:rFonts w:ascii="Tahoma" w:hAnsi="Tahoma" w:cs="Tahoma"/>
                <w:bCs/>
                <w:sz w:val="20"/>
              </w:rPr>
            </w:pPr>
            <w:r w:rsidRPr="00283F66">
              <w:rPr>
                <w:rFonts w:ascii="Tahoma" w:hAnsi="Tahoma" w:cs="Tahoma"/>
                <w:sz w:val="20"/>
              </w:rPr>
              <w:t>Dokumentace pro územní řízení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605E" w14:textId="77777777" w:rsidR="00283F66" w:rsidRPr="00283F66" w:rsidRDefault="000E07FB" w:rsidP="00283F66">
            <w:pPr>
              <w:jc w:val="right"/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245</w:t>
            </w:r>
            <w:r w:rsidR="00283F66" w:rsidRPr="00283F66">
              <w:rPr>
                <w:rFonts w:ascii="Tahoma" w:hAnsi="Tahoma" w:cs="Tahoma"/>
                <w:bCs/>
                <w:iCs/>
                <w:sz w:val="20"/>
              </w:rPr>
              <w:t> 000,-</w:t>
            </w:r>
          </w:p>
        </w:tc>
      </w:tr>
      <w:tr w:rsidR="00283F66" w:rsidRPr="00283F66" w14:paraId="46EB705C" w14:textId="77777777" w:rsidTr="00EE7B6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5913E" w14:textId="77777777" w:rsidR="00283F66" w:rsidRPr="00283F66" w:rsidRDefault="00283F66" w:rsidP="00283F66">
            <w:pPr>
              <w:jc w:val="center"/>
              <w:rPr>
                <w:rFonts w:ascii="Tahoma" w:hAnsi="Tahoma" w:cs="Tahoma"/>
                <w:sz w:val="20"/>
              </w:rPr>
            </w:pPr>
            <w:r w:rsidRPr="00283F66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1C8D3" w14:textId="77777777" w:rsidR="00283F66" w:rsidRPr="00283F66" w:rsidRDefault="00283F66" w:rsidP="00283F66">
            <w:pPr>
              <w:rPr>
                <w:rFonts w:ascii="Tahoma" w:hAnsi="Tahoma" w:cs="Tahoma"/>
                <w:bCs/>
                <w:sz w:val="20"/>
              </w:rPr>
            </w:pPr>
            <w:r w:rsidRPr="00283F66">
              <w:rPr>
                <w:rFonts w:ascii="Tahoma" w:hAnsi="Tahoma" w:cs="Tahoma"/>
                <w:sz w:val="20"/>
              </w:rPr>
              <w:t>Inženýrská činnost na úrovni územního řízení – veřejnoprávní organizace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FD33" w14:textId="77777777" w:rsidR="00283F66" w:rsidRPr="00283F66" w:rsidRDefault="000E07FB" w:rsidP="00283F66">
            <w:pPr>
              <w:jc w:val="right"/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91</w:t>
            </w:r>
            <w:r w:rsidR="00283F66" w:rsidRPr="00283F66">
              <w:rPr>
                <w:rFonts w:ascii="Tahoma" w:hAnsi="Tahoma" w:cs="Tahoma"/>
                <w:bCs/>
                <w:iCs/>
                <w:sz w:val="20"/>
              </w:rPr>
              <w:t> 000,-</w:t>
            </w:r>
          </w:p>
        </w:tc>
      </w:tr>
      <w:tr w:rsidR="00283F66" w:rsidRPr="00283F66" w14:paraId="433F78B8" w14:textId="77777777" w:rsidTr="00EE7B6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2434D" w14:textId="77777777" w:rsidR="00283F66" w:rsidRPr="00283F66" w:rsidRDefault="00283F66" w:rsidP="00283F66">
            <w:pPr>
              <w:jc w:val="center"/>
              <w:rPr>
                <w:rFonts w:ascii="Tahoma" w:hAnsi="Tahoma" w:cs="Tahoma"/>
                <w:sz w:val="20"/>
              </w:rPr>
            </w:pPr>
            <w:r w:rsidRPr="00283F66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CBE8E" w14:textId="77777777" w:rsidR="00283F66" w:rsidRPr="00283F66" w:rsidRDefault="00283F66" w:rsidP="00283F66">
            <w:pPr>
              <w:rPr>
                <w:rFonts w:ascii="Tahoma" w:hAnsi="Tahoma" w:cs="Tahoma"/>
                <w:bCs/>
                <w:sz w:val="20"/>
              </w:rPr>
            </w:pPr>
            <w:r w:rsidRPr="00283F66">
              <w:rPr>
                <w:rFonts w:ascii="Tahoma" w:hAnsi="Tahoma" w:cs="Tahoma"/>
                <w:bCs/>
                <w:sz w:val="20"/>
              </w:rPr>
              <w:t>Dokumentace pro stavební povolení</w:t>
            </w:r>
            <w:r w:rsidR="000E07FB">
              <w:rPr>
                <w:rFonts w:ascii="Tahoma" w:hAnsi="Tahoma" w:cs="Tahoma"/>
                <w:bCs/>
                <w:sz w:val="20"/>
              </w:rPr>
              <w:t xml:space="preserve"> v</w:t>
            </w:r>
            <w:r w:rsidR="00C22BAC">
              <w:rPr>
                <w:rFonts w:ascii="Tahoma" w:hAnsi="Tahoma" w:cs="Tahoma"/>
                <w:bCs/>
                <w:sz w:val="20"/>
              </w:rPr>
              <w:t> </w:t>
            </w:r>
            <w:r w:rsidR="000E07FB">
              <w:rPr>
                <w:rFonts w:ascii="Tahoma" w:hAnsi="Tahoma" w:cs="Tahoma"/>
                <w:bCs/>
                <w:sz w:val="20"/>
              </w:rPr>
              <w:t>podrobnosti</w:t>
            </w:r>
            <w:r w:rsidR="00C22BAC">
              <w:rPr>
                <w:rFonts w:ascii="Tahoma" w:hAnsi="Tahoma" w:cs="Tahoma"/>
                <w:bCs/>
                <w:sz w:val="20"/>
              </w:rPr>
              <w:t xml:space="preserve"> provedení stavby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48C5" w14:textId="77777777" w:rsidR="00283F66" w:rsidRPr="00283F66" w:rsidRDefault="000E07FB" w:rsidP="00283F66">
            <w:pPr>
              <w:jc w:val="right"/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629</w:t>
            </w:r>
            <w:r w:rsidR="00283F66" w:rsidRPr="00283F66">
              <w:rPr>
                <w:rFonts w:ascii="Tahoma" w:hAnsi="Tahoma" w:cs="Tahoma"/>
                <w:bCs/>
                <w:iCs/>
                <w:sz w:val="20"/>
              </w:rPr>
              <w:t> 000,-</w:t>
            </w:r>
          </w:p>
        </w:tc>
      </w:tr>
      <w:tr w:rsidR="00283F66" w:rsidRPr="00283F66" w14:paraId="648AAE26" w14:textId="77777777" w:rsidTr="00EE7B6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70BCC" w14:textId="77777777" w:rsidR="00283F66" w:rsidRPr="00283F66" w:rsidRDefault="00283F66" w:rsidP="00283F66">
            <w:pPr>
              <w:jc w:val="center"/>
              <w:rPr>
                <w:rFonts w:ascii="Tahoma" w:hAnsi="Tahoma" w:cs="Tahoma"/>
                <w:sz w:val="20"/>
              </w:rPr>
            </w:pPr>
            <w:r w:rsidRPr="00283F66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C92F6" w14:textId="77777777" w:rsidR="00283F66" w:rsidRPr="00283F66" w:rsidRDefault="00283F66" w:rsidP="00283F66">
            <w:pPr>
              <w:rPr>
                <w:rFonts w:ascii="Tahoma" w:hAnsi="Tahoma" w:cs="Tahoma"/>
                <w:bCs/>
                <w:sz w:val="20"/>
                <w:highlight w:val="green"/>
              </w:rPr>
            </w:pPr>
            <w:r w:rsidRPr="00283F66">
              <w:rPr>
                <w:rFonts w:ascii="Tahoma" w:hAnsi="Tahoma" w:cs="Tahoma"/>
                <w:sz w:val="20"/>
              </w:rPr>
              <w:t>Inženýrská činnost na úrovni</w:t>
            </w:r>
            <w:r>
              <w:rPr>
                <w:rFonts w:ascii="Tahoma" w:hAnsi="Tahoma" w:cs="Tahoma"/>
                <w:sz w:val="20"/>
              </w:rPr>
              <w:t xml:space="preserve"> stavebního – vodoprávního řízení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B8F7" w14:textId="77777777" w:rsidR="00283F66" w:rsidRPr="00283F66" w:rsidRDefault="000E07FB" w:rsidP="00283F66">
            <w:pPr>
              <w:jc w:val="right"/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 xml:space="preserve"> 75 </w:t>
            </w:r>
            <w:r w:rsidR="00283F66">
              <w:rPr>
                <w:rFonts w:ascii="Tahoma" w:hAnsi="Tahoma" w:cs="Tahoma"/>
                <w:bCs/>
                <w:iCs/>
                <w:sz w:val="20"/>
              </w:rPr>
              <w:t>000,-</w:t>
            </w:r>
          </w:p>
        </w:tc>
      </w:tr>
      <w:tr w:rsidR="00283F66" w:rsidRPr="00283F66" w14:paraId="1FACFF5D" w14:textId="77777777" w:rsidTr="00EE7B6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7E084" w14:textId="77777777" w:rsidR="00283F66" w:rsidRPr="00283F66" w:rsidRDefault="00283F66" w:rsidP="00283F6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83F66">
              <w:rPr>
                <w:rFonts w:ascii="Tahoma" w:hAnsi="Tahoma" w:cs="Tahoma"/>
                <w:b/>
                <w:sz w:val="20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CF354" w14:textId="77777777" w:rsidR="00283F66" w:rsidRPr="00283F66" w:rsidRDefault="00283F66" w:rsidP="00283F66">
            <w:pPr>
              <w:rPr>
                <w:rFonts w:ascii="Tahoma" w:hAnsi="Tahoma" w:cs="Tahoma"/>
                <w:bCs/>
                <w:sz w:val="20"/>
              </w:rPr>
            </w:pPr>
            <w:r w:rsidRPr="00283F66">
              <w:rPr>
                <w:rFonts w:ascii="Tahoma" w:hAnsi="Tahoma" w:cs="Tahoma"/>
                <w:b/>
                <w:bCs/>
                <w:sz w:val="20"/>
              </w:rPr>
              <w:t xml:space="preserve">Cena celkem bez DPH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D360" w14:textId="77777777" w:rsidR="00283F66" w:rsidRPr="00283F66" w:rsidRDefault="00283F66" w:rsidP="00283F66">
            <w:pPr>
              <w:jc w:val="right"/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1 250 000,-</w:t>
            </w:r>
          </w:p>
        </w:tc>
      </w:tr>
      <w:tr w:rsidR="00283F66" w:rsidRPr="00283F66" w14:paraId="144F4743" w14:textId="77777777" w:rsidTr="00EE7B6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D656E" w14:textId="77777777" w:rsidR="00283F66" w:rsidRPr="00283F66" w:rsidRDefault="00283F66" w:rsidP="00283F66">
            <w:pPr>
              <w:jc w:val="center"/>
              <w:rPr>
                <w:rFonts w:ascii="Tahoma" w:hAnsi="Tahoma" w:cs="Tahoma"/>
                <w:sz w:val="20"/>
              </w:rPr>
            </w:pPr>
            <w:r w:rsidRPr="00283F66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91436" w14:textId="77777777" w:rsidR="00283F66" w:rsidRPr="00283F66" w:rsidRDefault="00283F66" w:rsidP="00283F66">
            <w:pPr>
              <w:rPr>
                <w:rFonts w:ascii="Tahoma" w:hAnsi="Tahoma" w:cs="Tahoma"/>
                <w:bCs/>
                <w:sz w:val="20"/>
              </w:rPr>
            </w:pPr>
            <w:r w:rsidRPr="00283F66">
              <w:rPr>
                <w:rFonts w:ascii="Tahoma" w:hAnsi="Tahoma" w:cs="Tahoma"/>
                <w:sz w:val="20"/>
              </w:rPr>
              <w:t>DPH - 21,0 %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4100" w14:textId="77777777" w:rsidR="00283F66" w:rsidRPr="00283F66" w:rsidRDefault="00283F66" w:rsidP="00283F66">
            <w:pPr>
              <w:jc w:val="right"/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262 500,-</w:t>
            </w:r>
          </w:p>
        </w:tc>
      </w:tr>
      <w:tr w:rsidR="00283F66" w:rsidRPr="00283F66" w14:paraId="2B6E9DEA" w14:textId="77777777" w:rsidTr="00EE7B6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D99E6" w14:textId="77777777" w:rsidR="00283F66" w:rsidRPr="00283F66" w:rsidRDefault="00283F66" w:rsidP="00283F66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283F66">
              <w:rPr>
                <w:rFonts w:ascii="Tahoma" w:hAnsi="Tahoma" w:cs="Tahoma"/>
                <w:b/>
                <w:sz w:val="20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5EE1C" w14:textId="77777777" w:rsidR="00283F66" w:rsidRPr="00283F66" w:rsidRDefault="00283F66" w:rsidP="00283F66">
            <w:pPr>
              <w:rPr>
                <w:rFonts w:ascii="Tahoma" w:hAnsi="Tahoma" w:cs="Tahoma"/>
                <w:bCs/>
                <w:sz w:val="20"/>
              </w:rPr>
            </w:pPr>
            <w:r w:rsidRPr="00283F66">
              <w:rPr>
                <w:rFonts w:ascii="Tahoma" w:hAnsi="Tahoma" w:cs="Tahoma"/>
                <w:b/>
                <w:bCs/>
                <w:sz w:val="20"/>
              </w:rPr>
              <w:t xml:space="preserve">Cena celkem vč. DPH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950B" w14:textId="77777777" w:rsidR="00283F66" w:rsidRPr="00283F66" w:rsidRDefault="00283F66" w:rsidP="00283F66">
            <w:pPr>
              <w:jc w:val="right"/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1 512 500,-</w:t>
            </w:r>
          </w:p>
        </w:tc>
      </w:tr>
    </w:tbl>
    <w:p w14:paraId="4DACE875" w14:textId="5B55C229" w:rsidR="00335380" w:rsidRDefault="00335380" w:rsidP="00D52EA2">
      <w:pPr>
        <w:pStyle w:val="Bodsmlouvy-21"/>
        <w:numPr>
          <w:ilvl w:val="0"/>
          <w:numId w:val="0"/>
        </w:numPr>
        <w:spacing w:after="120"/>
        <w:rPr>
          <w:sz w:val="20"/>
        </w:rPr>
      </w:pPr>
    </w:p>
    <w:p w14:paraId="04068939" w14:textId="77777777" w:rsidR="006A3992" w:rsidRPr="00283F66" w:rsidRDefault="006A3992" w:rsidP="00D52EA2">
      <w:pPr>
        <w:pStyle w:val="Bodsmlouvy-21"/>
        <w:numPr>
          <w:ilvl w:val="0"/>
          <w:numId w:val="0"/>
        </w:numPr>
        <w:spacing w:after="120"/>
        <w:rPr>
          <w:sz w:val="20"/>
        </w:rPr>
      </w:pPr>
    </w:p>
    <w:p w14:paraId="7D5EB128" w14:textId="77777777" w:rsidR="00261ACF" w:rsidRPr="00B62C28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Daň z přidané hodnoty bude upravena a fakturována podle zákonů a předpisů platných v době fakturace dle podmínek dohodnutých v čl. </w:t>
      </w:r>
      <w:r w:rsidR="00D52EA2">
        <w:rPr>
          <w:rFonts w:ascii="Tahoma" w:hAnsi="Tahoma" w:cs="Tahoma"/>
          <w:sz w:val="20"/>
        </w:rPr>
        <w:t>6</w:t>
      </w:r>
      <w:r w:rsidRPr="00B62C28">
        <w:rPr>
          <w:rFonts w:ascii="Tahoma" w:hAnsi="Tahoma" w:cs="Tahoma"/>
          <w:sz w:val="20"/>
        </w:rPr>
        <w:t xml:space="preserve"> této smlouvy.</w:t>
      </w:r>
    </w:p>
    <w:p w14:paraId="34BF57DF" w14:textId="77777777" w:rsidR="00F9201D" w:rsidRDefault="00AD0D2E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V případě, že bude nutné vyhotovit </w:t>
      </w:r>
      <w:proofErr w:type="spellStart"/>
      <w:r w:rsidRPr="00B62C28">
        <w:rPr>
          <w:rFonts w:ascii="Tahoma" w:hAnsi="Tahoma" w:cs="Tahoma"/>
          <w:sz w:val="20"/>
        </w:rPr>
        <w:t>vícetisky</w:t>
      </w:r>
      <w:proofErr w:type="spellEnd"/>
      <w:r w:rsidRPr="00B62C28">
        <w:rPr>
          <w:rFonts w:ascii="Tahoma" w:hAnsi="Tahoma" w:cs="Tahoma"/>
          <w:sz w:val="20"/>
        </w:rPr>
        <w:t xml:space="preserve"> situací a některých výkresů, budou tyto práce účtovány dle ceníku </w:t>
      </w:r>
      <w:proofErr w:type="spellStart"/>
      <w:r w:rsidRPr="00B62C28">
        <w:rPr>
          <w:rFonts w:ascii="Tahoma" w:hAnsi="Tahoma" w:cs="Tahoma"/>
          <w:sz w:val="20"/>
        </w:rPr>
        <w:t>planografických</w:t>
      </w:r>
      <w:proofErr w:type="spellEnd"/>
      <w:r w:rsidRPr="00B62C28">
        <w:rPr>
          <w:rFonts w:ascii="Tahoma" w:hAnsi="Tahoma" w:cs="Tahoma"/>
          <w:sz w:val="20"/>
        </w:rPr>
        <w:t xml:space="preserve"> prací.</w:t>
      </w:r>
    </w:p>
    <w:p w14:paraId="2B9AE818" w14:textId="77777777" w:rsidR="00C22BAC" w:rsidRPr="00C22BAC" w:rsidRDefault="00C22BAC" w:rsidP="00C22BAC">
      <w:pPr>
        <w:pStyle w:val="Bodsmlouvy-21"/>
        <w:tabs>
          <w:tab w:val="clear" w:pos="2921"/>
          <w:tab w:val="num" w:pos="426"/>
          <w:tab w:val="num" w:pos="509"/>
        </w:tabs>
        <w:spacing w:after="120"/>
        <w:ind w:left="426" w:hanging="426"/>
        <w:rPr>
          <w:rFonts w:ascii="Tahoma" w:hAnsi="Tahoma" w:cs="Tahoma"/>
          <w:sz w:val="20"/>
        </w:rPr>
      </w:pPr>
      <w:r w:rsidRPr="00C22BAC">
        <w:rPr>
          <w:rFonts w:ascii="Tahoma" w:hAnsi="Tahoma" w:cs="Tahoma"/>
          <w:sz w:val="20"/>
        </w:rPr>
        <w:t>Součástí ceny nejsou níže uvedené poplatky za vyjádření, poplatky pro správce komunikací apod. Tyto poplatky budou přefakturovány objednateli dle vzniklé skutečnosti:</w:t>
      </w:r>
    </w:p>
    <w:p w14:paraId="70C6B1A3" w14:textId="77777777" w:rsidR="00C22BAC" w:rsidRPr="00C22BAC" w:rsidRDefault="00C22BAC" w:rsidP="00C22BAC">
      <w:pPr>
        <w:pStyle w:val="Bodsmlouvy-21"/>
        <w:numPr>
          <w:ilvl w:val="1"/>
          <w:numId w:val="11"/>
        </w:numPr>
        <w:tabs>
          <w:tab w:val="clear" w:pos="509"/>
          <w:tab w:val="num" w:pos="851"/>
        </w:tabs>
        <w:suppressAutoHyphens/>
        <w:spacing w:after="40"/>
        <w:ind w:left="851" w:hanging="284"/>
        <w:outlineLvl w:val="9"/>
        <w:rPr>
          <w:rFonts w:ascii="Tahoma" w:hAnsi="Tahoma" w:cs="Tahoma"/>
          <w:sz w:val="20"/>
        </w:rPr>
      </w:pPr>
      <w:r w:rsidRPr="00C22BAC">
        <w:rPr>
          <w:rFonts w:ascii="Tahoma" w:hAnsi="Tahoma" w:cs="Tahoma"/>
          <w:sz w:val="20"/>
        </w:rPr>
        <w:t>výpis z evidence katastrálního úřadu</w:t>
      </w:r>
    </w:p>
    <w:p w14:paraId="1199C104" w14:textId="77777777" w:rsidR="00C22BAC" w:rsidRPr="00C22BAC" w:rsidRDefault="00C22BAC" w:rsidP="00C22BAC">
      <w:pPr>
        <w:pStyle w:val="Bodsmlouvy-21"/>
        <w:numPr>
          <w:ilvl w:val="1"/>
          <w:numId w:val="11"/>
        </w:numPr>
        <w:tabs>
          <w:tab w:val="clear" w:pos="509"/>
          <w:tab w:val="num" w:pos="851"/>
        </w:tabs>
        <w:suppressAutoHyphens/>
        <w:spacing w:after="40"/>
        <w:ind w:left="851" w:hanging="284"/>
        <w:outlineLvl w:val="9"/>
        <w:rPr>
          <w:rFonts w:ascii="Tahoma" w:hAnsi="Tahoma" w:cs="Tahoma"/>
          <w:sz w:val="20"/>
        </w:rPr>
      </w:pPr>
      <w:r w:rsidRPr="00C22BAC">
        <w:rPr>
          <w:rFonts w:ascii="Tahoma" w:hAnsi="Tahoma" w:cs="Tahoma"/>
          <w:sz w:val="20"/>
        </w:rPr>
        <w:t xml:space="preserve">snímky z katastrální mapy od katastrálního úřadu </w:t>
      </w:r>
    </w:p>
    <w:p w14:paraId="528E613D" w14:textId="77777777" w:rsidR="00C22BAC" w:rsidRPr="00C22BAC" w:rsidRDefault="00C22BAC" w:rsidP="00C22BAC">
      <w:pPr>
        <w:pStyle w:val="Bodsmlouvy-21"/>
        <w:numPr>
          <w:ilvl w:val="1"/>
          <w:numId w:val="11"/>
        </w:numPr>
        <w:tabs>
          <w:tab w:val="clear" w:pos="509"/>
          <w:tab w:val="num" w:pos="851"/>
        </w:tabs>
        <w:suppressAutoHyphens/>
        <w:spacing w:after="40"/>
        <w:ind w:left="851" w:hanging="284"/>
        <w:outlineLvl w:val="9"/>
        <w:rPr>
          <w:rFonts w:ascii="Tahoma" w:hAnsi="Tahoma" w:cs="Tahoma"/>
          <w:sz w:val="20"/>
        </w:rPr>
      </w:pPr>
      <w:r w:rsidRPr="00C22BAC">
        <w:rPr>
          <w:rFonts w:ascii="Tahoma" w:hAnsi="Tahoma" w:cs="Tahoma"/>
          <w:sz w:val="20"/>
        </w:rPr>
        <w:t>správní poplatek k</w:t>
      </w:r>
      <w:r w:rsidR="004464C7">
        <w:rPr>
          <w:rFonts w:ascii="Tahoma" w:hAnsi="Tahoma" w:cs="Tahoma"/>
          <w:sz w:val="20"/>
        </w:rPr>
        <w:t xml:space="preserve"> </w:t>
      </w:r>
      <w:r w:rsidRPr="00C22BAC">
        <w:rPr>
          <w:rFonts w:ascii="Tahoma" w:hAnsi="Tahoma" w:cs="Tahoma"/>
          <w:sz w:val="20"/>
        </w:rPr>
        <w:t>územnímu řízení a stavebnímu povolení, správní poplatek za věcné břemeno</w:t>
      </w:r>
    </w:p>
    <w:p w14:paraId="3B353023" w14:textId="77777777" w:rsidR="00C22BAC" w:rsidRPr="00C22BAC" w:rsidRDefault="00C22BAC" w:rsidP="00C22BAC">
      <w:pPr>
        <w:pStyle w:val="Bodsmlouvy-21"/>
        <w:numPr>
          <w:ilvl w:val="1"/>
          <w:numId w:val="11"/>
        </w:numPr>
        <w:tabs>
          <w:tab w:val="clear" w:pos="509"/>
          <w:tab w:val="num" w:pos="851"/>
        </w:tabs>
        <w:suppressAutoHyphens/>
        <w:spacing w:after="40"/>
        <w:ind w:left="851" w:hanging="284"/>
        <w:outlineLvl w:val="9"/>
        <w:rPr>
          <w:rFonts w:ascii="Tahoma" w:hAnsi="Tahoma" w:cs="Tahoma"/>
          <w:sz w:val="20"/>
        </w:rPr>
      </w:pPr>
      <w:r w:rsidRPr="00C22BAC">
        <w:rPr>
          <w:rFonts w:ascii="Tahoma" w:hAnsi="Tahoma" w:cs="Tahoma"/>
          <w:sz w:val="20"/>
        </w:rPr>
        <w:t xml:space="preserve">správní poplatek za uložení kanalizace a vodovodu do komunikace </w:t>
      </w:r>
    </w:p>
    <w:p w14:paraId="0284736E" w14:textId="77777777" w:rsidR="00C22BAC" w:rsidRPr="00C22BAC" w:rsidRDefault="00C22BAC" w:rsidP="00C22BAC">
      <w:pPr>
        <w:pStyle w:val="Bodsmlouvy-21"/>
        <w:numPr>
          <w:ilvl w:val="1"/>
          <w:numId w:val="11"/>
        </w:numPr>
        <w:tabs>
          <w:tab w:val="clear" w:pos="509"/>
          <w:tab w:val="num" w:pos="851"/>
        </w:tabs>
        <w:suppressAutoHyphens/>
        <w:spacing w:after="40"/>
        <w:ind w:left="851" w:hanging="284"/>
        <w:outlineLvl w:val="9"/>
        <w:rPr>
          <w:rFonts w:ascii="Tahoma" w:hAnsi="Tahoma" w:cs="Tahoma"/>
          <w:sz w:val="20"/>
        </w:rPr>
      </w:pPr>
      <w:r w:rsidRPr="00C22BAC">
        <w:rPr>
          <w:rFonts w:ascii="Tahoma" w:hAnsi="Tahoma" w:cs="Tahoma"/>
          <w:sz w:val="20"/>
        </w:rPr>
        <w:t>správní poplatek za povolení zvláštního užívání komunikace</w:t>
      </w:r>
    </w:p>
    <w:p w14:paraId="2E4CE5BB" w14:textId="77777777" w:rsidR="00C22BAC" w:rsidRPr="00C22BAC" w:rsidRDefault="00C22BAC" w:rsidP="00C22BAC">
      <w:pPr>
        <w:pStyle w:val="Bodsmlouvy-21"/>
        <w:numPr>
          <w:ilvl w:val="1"/>
          <w:numId w:val="11"/>
        </w:numPr>
        <w:tabs>
          <w:tab w:val="clear" w:pos="509"/>
          <w:tab w:val="num" w:pos="851"/>
        </w:tabs>
        <w:suppressAutoHyphens/>
        <w:spacing w:after="40"/>
        <w:ind w:left="851" w:hanging="284"/>
        <w:outlineLvl w:val="9"/>
        <w:rPr>
          <w:rFonts w:ascii="Tahoma" w:hAnsi="Tahoma" w:cs="Tahoma"/>
          <w:sz w:val="20"/>
        </w:rPr>
      </w:pPr>
      <w:r w:rsidRPr="00C22BAC">
        <w:rPr>
          <w:rFonts w:ascii="Tahoma" w:hAnsi="Tahoma" w:cs="Tahoma"/>
          <w:sz w:val="20"/>
        </w:rPr>
        <w:t>poplatek za vystavení vyjádření o existenci podzemních sítí</w:t>
      </w:r>
    </w:p>
    <w:p w14:paraId="5715F533" w14:textId="77777777" w:rsidR="00C22BAC" w:rsidRDefault="00C22BAC" w:rsidP="00C22BAC">
      <w:pPr>
        <w:pStyle w:val="Bodsmlouvy-21"/>
        <w:numPr>
          <w:ilvl w:val="1"/>
          <w:numId w:val="11"/>
        </w:numPr>
        <w:tabs>
          <w:tab w:val="clear" w:pos="509"/>
          <w:tab w:val="num" w:pos="851"/>
          <w:tab w:val="num" w:pos="2921"/>
        </w:tabs>
        <w:suppressAutoHyphens/>
        <w:spacing w:after="120"/>
        <w:ind w:left="851" w:hanging="284"/>
        <w:outlineLvl w:val="9"/>
        <w:rPr>
          <w:rFonts w:ascii="Tahoma" w:hAnsi="Tahoma" w:cs="Tahoma"/>
          <w:sz w:val="20"/>
        </w:rPr>
      </w:pPr>
      <w:r w:rsidRPr="00C22BAC">
        <w:rPr>
          <w:rFonts w:ascii="Tahoma" w:hAnsi="Tahoma" w:cs="Tahoma"/>
          <w:sz w:val="20"/>
        </w:rPr>
        <w:t>případně další p</w:t>
      </w:r>
      <w:r w:rsidR="001E30C5">
        <w:rPr>
          <w:rFonts w:ascii="Tahoma" w:hAnsi="Tahoma" w:cs="Tahoma"/>
          <w:sz w:val="20"/>
        </w:rPr>
        <w:t>oplatky, pokud budou požadovány</w:t>
      </w:r>
    </w:p>
    <w:p w14:paraId="006C9433" w14:textId="77777777" w:rsidR="00D52EA2" w:rsidRDefault="00D52EA2" w:rsidP="00D52EA2">
      <w:pPr>
        <w:pStyle w:val="Bodsmlouvy-21"/>
        <w:numPr>
          <w:ilvl w:val="0"/>
          <w:numId w:val="0"/>
        </w:numPr>
        <w:tabs>
          <w:tab w:val="num" w:pos="3346"/>
        </w:tabs>
        <w:suppressAutoHyphens/>
        <w:spacing w:after="120"/>
        <w:ind w:left="851"/>
        <w:outlineLvl w:val="9"/>
        <w:rPr>
          <w:rFonts w:ascii="Tahoma" w:hAnsi="Tahoma" w:cs="Tahoma"/>
          <w:sz w:val="20"/>
        </w:rPr>
      </w:pPr>
    </w:p>
    <w:p w14:paraId="607E26DE" w14:textId="77777777" w:rsidR="001E30C5" w:rsidRDefault="001E30C5" w:rsidP="001E30C5">
      <w:pPr>
        <w:pStyle w:val="Bodsmlouvy-21"/>
        <w:numPr>
          <w:ilvl w:val="0"/>
          <w:numId w:val="0"/>
        </w:numPr>
        <w:tabs>
          <w:tab w:val="num" w:pos="3414"/>
        </w:tabs>
        <w:suppressAutoHyphens/>
        <w:spacing w:after="120"/>
        <w:ind w:left="851"/>
        <w:outlineLvl w:val="9"/>
        <w:rPr>
          <w:rFonts w:ascii="Tahoma" w:hAnsi="Tahoma" w:cs="Tahoma"/>
          <w:sz w:val="20"/>
        </w:rPr>
      </w:pPr>
    </w:p>
    <w:p w14:paraId="62A5F148" w14:textId="469F6E0D" w:rsidR="001E30C5" w:rsidRDefault="001E30C5" w:rsidP="001E30C5">
      <w:pPr>
        <w:pStyle w:val="Bodsmlouvy-21"/>
        <w:numPr>
          <w:ilvl w:val="0"/>
          <w:numId w:val="0"/>
        </w:numPr>
        <w:tabs>
          <w:tab w:val="num" w:pos="3414"/>
        </w:tabs>
        <w:suppressAutoHyphens/>
        <w:spacing w:after="120"/>
        <w:ind w:left="851"/>
        <w:outlineLvl w:val="9"/>
        <w:rPr>
          <w:rFonts w:ascii="Tahoma" w:hAnsi="Tahoma" w:cs="Tahoma"/>
          <w:sz w:val="20"/>
        </w:rPr>
      </w:pPr>
    </w:p>
    <w:p w14:paraId="6D4DC399" w14:textId="77777777" w:rsidR="006A3992" w:rsidRPr="00C22BAC" w:rsidRDefault="006A3992" w:rsidP="001E30C5">
      <w:pPr>
        <w:pStyle w:val="Bodsmlouvy-21"/>
        <w:numPr>
          <w:ilvl w:val="0"/>
          <w:numId w:val="0"/>
        </w:numPr>
        <w:tabs>
          <w:tab w:val="num" w:pos="3414"/>
        </w:tabs>
        <w:suppressAutoHyphens/>
        <w:spacing w:after="120"/>
        <w:ind w:left="851"/>
        <w:outlineLvl w:val="9"/>
        <w:rPr>
          <w:rFonts w:ascii="Tahoma" w:hAnsi="Tahoma" w:cs="Tahoma"/>
          <w:sz w:val="20"/>
        </w:rPr>
      </w:pPr>
    </w:p>
    <w:p w14:paraId="13264C46" w14:textId="77777777" w:rsidR="00283F66" w:rsidRPr="00B62C28" w:rsidRDefault="00283F66" w:rsidP="00C22BAC">
      <w:pPr>
        <w:pStyle w:val="Bodsmlouvy-21"/>
        <w:numPr>
          <w:ilvl w:val="0"/>
          <w:numId w:val="0"/>
        </w:numPr>
        <w:tabs>
          <w:tab w:val="num" w:pos="3414"/>
        </w:tabs>
        <w:spacing w:after="120"/>
        <w:rPr>
          <w:rFonts w:ascii="Tahoma" w:hAnsi="Tahoma" w:cs="Tahoma"/>
          <w:sz w:val="20"/>
        </w:rPr>
      </w:pPr>
    </w:p>
    <w:p w14:paraId="3F48C93C" w14:textId="77777777" w:rsidR="00261ACF" w:rsidRPr="00AB489F" w:rsidRDefault="00261ACF" w:rsidP="00E2739F">
      <w:pPr>
        <w:pStyle w:val="lnek"/>
        <w:tabs>
          <w:tab w:val="num" w:pos="993"/>
        </w:tabs>
        <w:spacing w:before="240" w:after="240"/>
        <w:ind w:left="993" w:hanging="993"/>
        <w:rPr>
          <w:rFonts w:ascii="Tahoma" w:hAnsi="Tahoma" w:cs="Tahoma"/>
        </w:rPr>
      </w:pPr>
      <w:r w:rsidRPr="00AB489F">
        <w:rPr>
          <w:rFonts w:ascii="Tahoma" w:hAnsi="Tahoma" w:cs="Tahoma"/>
        </w:rPr>
        <w:lastRenderedPageBreak/>
        <w:t>Zaplacení ceny</w:t>
      </w:r>
      <w:r w:rsidR="001E0C88" w:rsidRPr="00AB489F">
        <w:rPr>
          <w:rFonts w:ascii="Tahoma" w:hAnsi="Tahoma" w:cs="Tahoma"/>
        </w:rPr>
        <w:t xml:space="preserve"> </w:t>
      </w:r>
      <w:r w:rsidR="005645B8" w:rsidRPr="00AB489F">
        <w:rPr>
          <w:rFonts w:ascii="Tahoma" w:hAnsi="Tahoma" w:cs="Tahoma"/>
        </w:rPr>
        <w:t xml:space="preserve"> </w:t>
      </w:r>
    </w:p>
    <w:p w14:paraId="665CD84A" w14:textId="77777777" w:rsidR="00EF2BB1" w:rsidRPr="00B62C28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Smluvní strany se dohodly na úhradě prací formou dílčích faktur</w:t>
      </w:r>
      <w:r w:rsidR="00EF2BB1" w:rsidRPr="00B62C28">
        <w:rPr>
          <w:rFonts w:ascii="Tahoma" w:hAnsi="Tahoma" w:cs="Tahoma"/>
          <w:sz w:val="20"/>
        </w:rPr>
        <w:t>. Jejich úhradu provede objednatel bezhotovostním převodem ve prospěch běžného účtu zhotovitele dle čl.</w:t>
      </w:r>
      <w:r w:rsidR="00FC6224" w:rsidRPr="00B62C28">
        <w:rPr>
          <w:rFonts w:ascii="Tahoma" w:hAnsi="Tahoma" w:cs="Tahoma"/>
          <w:sz w:val="20"/>
        </w:rPr>
        <w:t xml:space="preserve"> </w:t>
      </w:r>
      <w:r w:rsidR="00EF2BB1" w:rsidRPr="00B62C28">
        <w:rPr>
          <w:rFonts w:ascii="Tahoma" w:hAnsi="Tahoma" w:cs="Tahoma"/>
          <w:sz w:val="20"/>
        </w:rPr>
        <w:t>1 smlouvy.</w:t>
      </w:r>
    </w:p>
    <w:p w14:paraId="12E27264" w14:textId="77777777" w:rsidR="007924E6" w:rsidRPr="00A1036F" w:rsidRDefault="007924E6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color w:val="auto"/>
          <w:sz w:val="20"/>
        </w:rPr>
      </w:pPr>
      <w:r w:rsidRPr="00FD3FB9">
        <w:rPr>
          <w:rFonts w:ascii="Tahoma" w:hAnsi="Tahoma" w:cs="Tahoma"/>
          <w:sz w:val="20"/>
        </w:rPr>
        <w:t xml:space="preserve">Smluvní </w:t>
      </w:r>
      <w:r w:rsidRPr="00A1036F">
        <w:rPr>
          <w:rFonts w:ascii="Tahoma" w:hAnsi="Tahoma" w:cs="Tahoma"/>
          <w:color w:val="auto"/>
          <w:sz w:val="20"/>
        </w:rPr>
        <w:t xml:space="preserve">strany se dohodly na </w:t>
      </w:r>
      <w:r w:rsidR="00AE20F9" w:rsidRPr="00A1036F">
        <w:rPr>
          <w:rFonts w:ascii="Tahoma" w:hAnsi="Tahoma" w:cs="Tahoma"/>
          <w:color w:val="auto"/>
          <w:sz w:val="20"/>
        </w:rPr>
        <w:t>úhradě smluvní ceny takto</w:t>
      </w:r>
      <w:r w:rsidRPr="00A1036F">
        <w:rPr>
          <w:rFonts w:ascii="Tahoma" w:hAnsi="Tahoma" w:cs="Tahoma"/>
          <w:color w:val="auto"/>
          <w:sz w:val="20"/>
        </w:rPr>
        <w:t>:</w:t>
      </w:r>
      <w:r w:rsidR="00885688" w:rsidRPr="00A1036F">
        <w:rPr>
          <w:rFonts w:ascii="Tahoma" w:hAnsi="Tahoma" w:cs="Tahoma"/>
          <w:color w:val="auto"/>
          <w:sz w:val="20"/>
        </w:rPr>
        <w:t xml:space="preserve"> </w:t>
      </w:r>
    </w:p>
    <w:p w14:paraId="144B2233" w14:textId="77777777" w:rsidR="00AE20F9" w:rsidRDefault="00AE20F9" w:rsidP="00AE20F9">
      <w:pPr>
        <w:pStyle w:val="Bodsmlouvy-211"/>
        <w:ind w:left="1134" w:hanging="708"/>
        <w:rPr>
          <w:rFonts w:ascii="Tahoma" w:hAnsi="Tahoma" w:cs="Tahoma"/>
          <w:color w:val="auto"/>
          <w:sz w:val="20"/>
        </w:rPr>
      </w:pPr>
      <w:r w:rsidRPr="00A1036F">
        <w:rPr>
          <w:rFonts w:ascii="Tahoma" w:hAnsi="Tahoma" w:cs="Tahoma"/>
          <w:color w:val="auto"/>
          <w:sz w:val="20"/>
        </w:rPr>
        <w:t xml:space="preserve">Po předání </w:t>
      </w:r>
      <w:r w:rsidR="00591EC2">
        <w:rPr>
          <w:rFonts w:ascii="Tahoma" w:hAnsi="Tahoma" w:cs="Tahoma"/>
          <w:color w:val="auto"/>
          <w:sz w:val="20"/>
        </w:rPr>
        <w:t>Studie</w:t>
      </w:r>
      <w:r w:rsidR="003A1B49">
        <w:rPr>
          <w:rFonts w:ascii="Tahoma" w:hAnsi="Tahoma" w:cs="Tahoma"/>
          <w:color w:val="auto"/>
          <w:sz w:val="20"/>
        </w:rPr>
        <w:t>:</w:t>
      </w:r>
      <w:r w:rsidR="000E07FB">
        <w:rPr>
          <w:rFonts w:ascii="Tahoma" w:hAnsi="Tahoma" w:cs="Tahoma"/>
          <w:color w:val="auto"/>
          <w:sz w:val="20"/>
        </w:rPr>
        <w:tab/>
      </w:r>
      <w:r w:rsidR="003A1B49">
        <w:rPr>
          <w:rFonts w:ascii="Tahoma" w:hAnsi="Tahoma" w:cs="Tahoma"/>
          <w:color w:val="auto"/>
          <w:sz w:val="20"/>
        </w:rPr>
        <w:t xml:space="preserve"> </w:t>
      </w:r>
      <w:r w:rsidR="00591EC2">
        <w:rPr>
          <w:rFonts w:ascii="Tahoma" w:hAnsi="Tahoma" w:cs="Tahoma"/>
          <w:color w:val="auto"/>
          <w:sz w:val="20"/>
        </w:rPr>
        <w:t xml:space="preserve"> 100% z ceny dle </w:t>
      </w:r>
      <w:r w:rsidR="003A1B49">
        <w:rPr>
          <w:rFonts w:ascii="Tahoma" w:hAnsi="Tahoma" w:cs="Tahoma"/>
          <w:color w:val="auto"/>
          <w:sz w:val="20"/>
        </w:rPr>
        <w:t>5.1.1</w:t>
      </w:r>
    </w:p>
    <w:p w14:paraId="216BB707" w14:textId="77777777" w:rsidR="00283F66" w:rsidRDefault="00283F66" w:rsidP="00283F66">
      <w:pPr>
        <w:pStyle w:val="Bodsmlouvy-211"/>
        <w:ind w:left="1134" w:hanging="708"/>
        <w:rPr>
          <w:rFonts w:ascii="Tahoma" w:hAnsi="Tahoma" w:cs="Tahoma"/>
          <w:color w:val="auto"/>
          <w:sz w:val="20"/>
        </w:rPr>
      </w:pPr>
      <w:r w:rsidRPr="00A1036F">
        <w:rPr>
          <w:rFonts w:ascii="Tahoma" w:hAnsi="Tahoma" w:cs="Tahoma"/>
          <w:color w:val="auto"/>
          <w:sz w:val="20"/>
        </w:rPr>
        <w:t>Po</w:t>
      </w:r>
      <w:r w:rsidR="00591EC2">
        <w:rPr>
          <w:rFonts w:ascii="Tahoma" w:hAnsi="Tahoma" w:cs="Tahoma"/>
          <w:color w:val="auto"/>
          <w:sz w:val="20"/>
        </w:rPr>
        <w:t xml:space="preserve"> podání žádosti</w:t>
      </w:r>
      <w:r w:rsidR="000E07FB">
        <w:rPr>
          <w:rFonts w:ascii="Tahoma" w:hAnsi="Tahoma" w:cs="Tahoma"/>
          <w:color w:val="auto"/>
          <w:sz w:val="20"/>
        </w:rPr>
        <w:t xml:space="preserve"> o vydání </w:t>
      </w:r>
      <w:r w:rsidR="00591EC2">
        <w:rPr>
          <w:rFonts w:ascii="Tahoma" w:hAnsi="Tahoma" w:cs="Tahoma"/>
          <w:color w:val="auto"/>
          <w:sz w:val="20"/>
        </w:rPr>
        <w:t>ÚR</w:t>
      </w:r>
      <w:r w:rsidRPr="00A1036F">
        <w:rPr>
          <w:rFonts w:ascii="Tahoma" w:hAnsi="Tahoma" w:cs="Tahoma"/>
          <w:color w:val="auto"/>
          <w:sz w:val="20"/>
        </w:rPr>
        <w:t>:</w:t>
      </w:r>
      <w:r w:rsidR="000E07FB">
        <w:rPr>
          <w:rFonts w:ascii="Tahoma" w:hAnsi="Tahoma" w:cs="Tahoma"/>
          <w:color w:val="auto"/>
          <w:sz w:val="20"/>
        </w:rPr>
        <w:tab/>
      </w:r>
      <w:r w:rsidRPr="00A1036F">
        <w:rPr>
          <w:rFonts w:ascii="Tahoma" w:hAnsi="Tahoma" w:cs="Tahoma"/>
          <w:color w:val="auto"/>
          <w:sz w:val="20"/>
        </w:rPr>
        <w:t xml:space="preserve"> </w:t>
      </w:r>
      <w:r w:rsidR="000E07FB">
        <w:rPr>
          <w:rFonts w:ascii="Tahoma" w:hAnsi="Tahoma" w:cs="Tahoma"/>
          <w:color w:val="auto"/>
          <w:sz w:val="20"/>
        </w:rPr>
        <w:t>10</w:t>
      </w:r>
      <w:r w:rsidRPr="00A1036F">
        <w:rPr>
          <w:rFonts w:ascii="Tahoma" w:hAnsi="Tahoma" w:cs="Tahoma"/>
          <w:color w:val="auto"/>
          <w:sz w:val="20"/>
        </w:rPr>
        <w:t>0%</w:t>
      </w:r>
      <w:r w:rsidR="000E07FB">
        <w:rPr>
          <w:rFonts w:ascii="Tahoma" w:hAnsi="Tahoma" w:cs="Tahoma"/>
          <w:color w:val="auto"/>
          <w:sz w:val="20"/>
        </w:rPr>
        <w:t xml:space="preserve">z </w:t>
      </w:r>
      <w:r w:rsidRPr="00A1036F">
        <w:rPr>
          <w:rFonts w:ascii="Tahoma" w:hAnsi="Tahoma" w:cs="Tahoma"/>
          <w:color w:val="auto"/>
          <w:sz w:val="20"/>
        </w:rPr>
        <w:t xml:space="preserve"> </w:t>
      </w:r>
      <w:r w:rsidR="000E07FB">
        <w:rPr>
          <w:rFonts w:ascii="Tahoma" w:hAnsi="Tahoma" w:cs="Tahoma"/>
          <w:color w:val="auto"/>
          <w:sz w:val="20"/>
        </w:rPr>
        <w:t>ceny dle 5.1.2</w:t>
      </w:r>
    </w:p>
    <w:p w14:paraId="3C59395F" w14:textId="77777777" w:rsidR="000E07FB" w:rsidRDefault="000E07FB" w:rsidP="00283F66">
      <w:pPr>
        <w:pStyle w:val="Bodsmlouvy-211"/>
        <w:ind w:left="1134" w:hanging="708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Po vydání UR vč. nabytí právní moci:</w:t>
      </w:r>
      <w:r>
        <w:rPr>
          <w:rFonts w:ascii="Tahoma" w:hAnsi="Tahoma" w:cs="Tahoma"/>
          <w:color w:val="auto"/>
          <w:sz w:val="20"/>
        </w:rPr>
        <w:tab/>
        <w:t>100% z ceny dle 5.1.3</w:t>
      </w:r>
    </w:p>
    <w:p w14:paraId="45FAC355" w14:textId="77777777" w:rsidR="006E4208" w:rsidRPr="000E07FB" w:rsidRDefault="00591EC2" w:rsidP="000E07FB">
      <w:pPr>
        <w:pStyle w:val="Bodsmlouvy-211"/>
        <w:ind w:left="1134" w:hanging="708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Po podání žádosti</w:t>
      </w:r>
      <w:r w:rsidR="000E07FB">
        <w:rPr>
          <w:rFonts w:ascii="Tahoma" w:hAnsi="Tahoma" w:cs="Tahoma"/>
          <w:color w:val="auto"/>
          <w:sz w:val="20"/>
        </w:rPr>
        <w:t xml:space="preserve"> o </w:t>
      </w:r>
      <w:r>
        <w:rPr>
          <w:rFonts w:ascii="Tahoma" w:hAnsi="Tahoma" w:cs="Tahoma"/>
          <w:color w:val="auto"/>
          <w:sz w:val="20"/>
        </w:rPr>
        <w:t>vydání SP</w:t>
      </w:r>
      <w:r w:rsidR="000E07FB">
        <w:rPr>
          <w:rFonts w:ascii="Tahoma" w:hAnsi="Tahoma" w:cs="Tahoma"/>
          <w:color w:val="auto"/>
          <w:sz w:val="20"/>
        </w:rPr>
        <w:t>:</w:t>
      </w:r>
      <w:r w:rsidR="000E07FB">
        <w:rPr>
          <w:rFonts w:ascii="Tahoma" w:hAnsi="Tahoma" w:cs="Tahoma"/>
          <w:color w:val="auto"/>
          <w:sz w:val="20"/>
        </w:rPr>
        <w:tab/>
        <w:t>100% z ceny dle 5.1.4</w:t>
      </w:r>
    </w:p>
    <w:p w14:paraId="40247B35" w14:textId="77777777" w:rsidR="004464C7" w:rsidRPr="001E30C5" w:rsidRDefault="00AE20F9" w:rsidP="001E30C5">
      <w:pPr>
        <w:pStyle w:val="Bodsmlouvy-211"/>
        <w:spacing w:after="240"/>
        <w:ind w:left="1134" w:hanging="709"/>
        <w:rPr>
          <w:rFonts w:ascii="Tahoma" w:hAnsi="Tahoma" w:cs="Tahoma"/>
          <w:color w:val="auto"/>
          <w:sz w:val="20"/>
        </w:rPr>
      </w:pPr>
      <w:r w:rsidRPr="00A1036F">
        <w:rPr>
          <w:rFonts w:ascii="Tahoma" w:hAnsi="Tahoma" w:cs="Tahoma"/>
          <w:color w:val="auto"/>
          <w:sz w:val="20"/>
        </w:rPr>
        <w:t xml:space="preserve">Po </w:t>
      </w:r>
      <w:r w:rsidR="000E07FB">
        <w:rPr>
          <w:rFonts w:ascii="Tahoma" w:hAnsi="Tahoma" w:cs="Tahoma"/>
          <w:color w:val="auto"/>
          <w:sz w:val="20"/>
        </w:rPr>
        <w:t>vydání SP vč. nabytí právní moci:</w:t>
      </w:r>
      <w:r w:rsidR="000E07FB">
        <w:rPr>
          <w:rFonts w:ascii="Tahoma" w:hAnsi="Tahoma" w:cs="Tahoma"/>
          <w:color w:val="auto"/>
          <w:sz w:val="20"/>
        </w:rPr>
        <w:tab/>
      </w:r>
      <w:r w:rsidRPr="00A1036F">
        <w:rPr>
          <w:rFonts w:ascii="Tahoma" w:hAnsi="Tahoma" w:cs="Tahoma"/>
          <w:color w:val="auto"/>
          <w:sz w:val="20"/>
        </w:rPr>
        <w:t xml:space="preserve"> </w:t>
      </w:r>
      <w:r w:rsidR="000E07FB">
        <w:rPr>
          <w:rFonts w:ascii="Tahoma" w:hAnsi="Tahoma" w:cs="Tahoma"/>
          <w:color w:val="auto"/>
          <w:sz w:val="20"/>
        </w:rPr>
        <w:t>100%</w:t>
      </w:r>
      <w:r w:rsidR="00C22BAC">
        <w:rPr>
          <w:rFonts w:ascii="Tahoma" w:hAnsi="Tahoma" w:cs="Tahoma"/>
          <w:color w:val="auto"/>
          <w:sz w:val="20"/>
        </w:rPr>
        <w:t xml:space="preserve"> z</w:t>
      </w:r>
      <w:r w:rsidR="000E07FB">
        <w:rPr>
          <w:rFonts w:ascii="Tahoma" w:hAnsi="Tahoma" w:cs="Tahoma"/>
          <w:color w:val="auto"/>
          <w:sz w:val="20"/>
        </w:rPr>
        <w:t xml:space="preserve"> ceny dle 5.1.5</w:t>
      </w:r>
    </w:p>
    <w:p w14:paraId="5297663C" w14:textId="77777777" w:rsidR="004464C7" w:rsidRDefault="004464C7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Náklady za </w:t>
      </w:r>
      <w:proofErr w:type="spellStart"/>
      <w:r>
        <w:rPr>
          <w:rFonts w:ascii="Tahoma" w:hAnsi="Tahoma" w:cs="Tahoma"/>
          <w:sz w:val="20"/>
        </w:rPr>
        <w:t>vícetisky</w:t>
      </w:r>
      <w:proofErr w:type="spellEnd"/>
      <w:r>
        <w:rPr>
          <w:rFonts w:ascii="Tahoma" w:hAnsi="Tahoma" w:cs="Tahoma"/>
          <w:sz w:val="20"/>
        </w:rPr>
        <w:t xml:space="preserve"> dle odst. </w:t>
      </w:r>
      <w:r w:rsidR="001E30C5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>.</w:t>
      </w:r>
      <w:r w:rsidR="001E30C5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a poplat</w:t>
      </w:r>
      <w:r w:rsidR="001E30C5">
        <w:rPr>
          <w:rFonts w:ascii="Tahoma" w:hAnsi="Tahoma" w:cs="Tahoma"/>
          <w:sz w:val="20"/>
        </w:rPr>
        <w:t>k</w:t>
      </w:r>
      <w:r>
        <w:rPr>
          <w:rFonts w:ascii="Tahoma" w:hAnsi="Tahoma" w:cs="Tahoma"/>
          <w:sz w:val="20"/>
        </w:rPr>
        <w:t xml:space="preserve">y dle odst. </w:t>
      </w:r>
      <w:r w:rsidR="001E30C5">
        <w:rPr>
          <w:rFonts w:ascii="Tahoma" w:hAnsi="Tahoma" w:cs="Tahoma"/>
          <w:sz w:val="20"/>
        </w:rPr>
        <w:t>5.</w:t>
      </w:r>
      <w:r>
        <w:rPr>
          <w:rFonts w:ascii="Tahoma" w:hAnsi="Tahoma" w:cs="Tahoma"/>
          <w:sz w:val="20"/>
        </w:rPr>
        <w:t>4 budou zhotoviteli fakturovány dle skutečné výše poplatků, přílohou faktur budou faktury, pokladní doklady nebo jiné dokumenty orgánů a organizací, které poplatky požadovaly a kterým byly tyto poplatky ze strany zhotovitele proplaceny.</w:t>
      </w:r>
    </w:p>
    <w:p w14:paraId="1539FEAA" w14:textId="77777777" w:rsidR="00AB489F" w:rsidRDefault="0027730A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Na dohodnuté dílčí </w:t>
      </w:r>
      <w:r w:rsidR="007924E6" w:rsidRPr="00B62C28">
        <w:rPr>
          <w:rFonts w:ascii="Tahoma" w:hAnsi="Tahoma" w:cs="Tahoma"/>
          <w:sz w:val="20"/>
        </w:rPr>
        <w:t>platby</w:t>
      </w:r>
      <w:r w:rsidRPr="00B62C28">
        <w:rPr>
          <w:rFonts w:ascii="Tahoma" w:hAnsi="Tahoma" w:cs="Tahoma"/>
          <w:sz w:val="20"/>
        </w:rPr>
        <w:t xml:space="preserve"> vystaví zhotovitel objednateli faktury s připočtením DPH. Splatnost faktur činí 14 dní od data </w:t>
      </w:r>
      <w:r w:rsidR="006C6D37" w:rsidRPr="00B62C28">
        <w:rPr>
          <w:rFonts w:ascii="Tahoma" w:hAnsi="Tahoma" w:cs="Tahoma"/>
          <w:sz w:val="20"/>
        </w:rPr>
        <w:t>doručení</w:t>
      </w:r>
      <w:r w:rsidRPr="00B62C28">
        <w:rPr>
          <w:rFonts w:ascii="Tahoma" w:hAnsi="Tahoma" w:cs="Tahoma"/>
          <w:sz w:val="20"/>
        </w:rPr>
        <w:t xml:space="preserve">. </w:t>
      </w:r>
      <w:r w:rsidR="00AB489F" w:rsidRPr="00B62C28">
        <w:rPr>
          <w:rFonts w:ascii="Tahoma" w:hAnsi="Tahoma" w:cs="Tahoma"/>
          <w:sz w:val="20"/>
        </w:rPr>
        <w:t>Lhůta pro zaplacení faktury počíná běžet ode dne doručení faktury. V pochybnostech se má za to, že faktura byla doručena do 3 dnů po jejím odeslání.</w:t>
      </w:r>
    </w:p>
    <w:p w14:paraId="6CEB84B0" w14:textId="77777777" w:rsidR="00261ACF" w:rsidRPr="00A1036F" w:rsidRDefault="00AB489F" w:rsidP="00E2739F">
      <w:pPr>
        <w:pStyle w:val="lnek"/>
        <w:tabs>
          <w:tab w:val="num" w:pos="993"/>
        </w:tabs>
        <w:spacing w:before="240" w:after="240"/>
        <w:ind w:left="993" w:hanging="993"/>
        <w:rPr>
          <w:rFonts w:ascii="Tahoma" w:hAnsi="Tahoma" w:cs="Tahoma"/>
        </w:rPr>
      </w:pPr>
      <w:r w:rsidRPr="00A1036F">
        <w:rPr>
          <w:rFonts w:ascii="Tahoma" w:hAnsi="Tahoma" w:cs="Tahoma"/>
        </w:rPr>
        <w:t>S</w:t>
      </w:r>
      <w:r w:rsidR="00261ACF" w:rsidRPr="00A1036F">
        <w:rPr>
          <w:rFonts w:ascii="Tahoma" w:hAnsi="Tahoma" w:cs="Tahoma"/>
        </w:rPr>
        <w:t>oučinnost objednatele</w:t>
      </w:r>
    </w:p>
    <w:p w14:paraId="224E5857" w14:textId="77777777" w:rsidR="00261ACF" w:rsidRPr="00C22BAC" w:rsidRDefault="00261ACF" w:rsidP="001A5702">
      <w:pPr>
        <w:pStyle w:val="Bodsmlouvy-21"/>
        <w:shd w:val="clear" w:color="auto" w:fill="FFFFFF" w:themeFill="background1"/>
        <w:tabs>
          <w:tab w:val="num" w:pos="426"/>
        </w:tabs>
        <w:spacing w:after="120"/>
        <w:ind w:left="426" w:hanging="426"/>
        <w:rPr>
          <w:rFonts w:ascii="Tahoma" w:hAnsi="Tahoma" w:cs="Tahoma"/>
          <w:color w:val="auto"/>
          <w:sz w:val="20"/>
        </w:rPr>
      </w:pPr>
      <w:r w:rsidRPr="00C22BAC">
        <w:rPr>
          <w:rFonts w:ascii="Tahoma" w:hAnsi="Tahoma" w:cs="Tahoma"/>
          <w:color w:val="auto"/>
          <w:sz w:val="20"/>
        </w:rPr>
        <w:t xml:space="preserve">Objednatel </w:t>
      </w:r>
      <w:r w:rsidR="007F6E6A" w:rsidRPr="00C22BAC">
        <w:rPr>
          <w:rFonts w:ascii="Tahoma" w:hAnsi="Tahoma" w:cs="Tahoma"/>
          <w:color w:val="auto"/>
          <w:sz w:val="20"/>
        </w:rPr>
        <w:t>předá</w:t>
      </w:r>
      <w:r w:rsidRPr="00C22BAC">
        <w:rPr>
          <w:rFonts w:ascii="Tahoma" w:hAnsi="Tahoma" w:cs="Tahoma"/>
          <w:color w:val="auto"/>
          <w:sz w:val="20"/>
        </w:rPr>
        <w:t xml:space="preserve"> zhotoviteli </w:t>
      </w:r>
      <w:r w:rsidR="00F8366A" w:rsidRPr="00C22BAC">
        <w:rPr>
          <w:rFonts w:ascii="Tahoma" w:hAnsi="Tahoma" w:cs="Tahoma"/>
          <w:color w:val="auto"/>
          <w:sz w:val="20"/>
        </w:rPr>
        <w:t>v</w:t>
      </w:r>
      <w:r w:rsidR="00C22BAC" w:rsidRPr="00C22BAC">
        <w:rPr>
          <w:rFonts w:ascii="Tahoma" w:hAnsi="Tahoma" w:cs="Tahoma"/>
          <w:color w:val="auto"/>
          <w:sz w:val="20"/>
        </w:rPr>
        <w:t> </w:t>
      </w:r>
      <w:r w:rsidR="00F8366A" w:rsidRPr="00C22BAC">
        <w:rPr>
          <w:rFonts w:ascii="Tahoma" w:hAnsi="Tahoma" w:cs="Tahoma"/>
          <w:color w:val="auto"/>
          <w:sz w:val="20"/>
        </w:rPr>
        <w:t>termínu</w:t>
      </w:r>
      <w:r w:rsidR="00C22BAC" w:rsidRPr="00C22BAC">
        <w:rPr>
          <w:rFonts w:ascii="Tahoma" w:hAnsi="Tahoma" w:cs="Tahoma"/>
          <w:color w:val="auto"/>
          <w:sz w:val="20"/>
        </w:rPr>
        <w:t xml:space="preserve"> do 10 dnů od podpisu smlouvy </w:t>
      </w:r>
      <w:r w:rsidR="00513B9E" w:rsidRPr="00C22BAC">
        <w:rPr>
          <w:rFonts w:ascii="Tahoma" w:hAnsi="Tahoma" w:cs="Tahoma"/>
          <w:color w:val="auto"/>
          <w:sz w:val="20"/>
        </w:rPr>
        <w:t>všechny podklady potřebné pro zpracování díla</w:t>
      </w:r>
      <w:r w:rsidR="00C22BAC" w:rsidRPr="00C22BAC">
        <w:rPr>
          <w:rFonts w:ascii="Tahoma" w:hAnsi="Tahoma" w:cs="Tahoma"/>
          <w:color w:val="auto"/>
          <w:sz w:val="20"/>
        </w:rPr>
        <w:t>.</w:t>
      </w:r>
      <w:r w:rsidR="00513B9E" w:rsidRPr="00C22BAC">
        <w:rPr>
          <w:color w:val="auto"/>
        </w:rPr>
        <w:t xml:space="preserve"> </w:t>
      </w:r>
    </w:p>
    <w:p w14:paraId="329FB395" w14:textId="77777777" w:rsidR="009C2D3D" w:rsidRPr="00B6007D" w:rsidRDefault="00827C41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A1036F">
        <w:rPr>
          <w:rFonts w:ascii="Tahoma" w:hAnsi="Tahoma" w:cs="Tahoma"/>
          <w:color w:val="auto"/>
          <w:sz w:val="20"/>
        </w:rPr>
        <w:t xml:space="preserve">Pokud po vyhodnocení </w:t>
      </w:r>
      <w:r w:rsidR="00513B9E" w:rsidRPr="00A1036F">
        <w:rPr>
          <w:rFonts w:ascii="Tahoma" w:hAnsi="Tahoma" w:cs="Tahoma"/>
          <w:color w:val="auto"/>
          <w:sz w:val="20"/>
        </w:rPr>
        <w:t xml:space="preserve">podkladů </w:t>
      </w:r>
      <w:r w:rsidR="007F6E6A" w:rsidRPr="00A1036F">
        <w:rPr>
          <w:rFonts w:ascii="Tahoma" w:hAnsi="Tahoma" w:cs="Tahoma"/>
          <w:color w:val="auto"/>
          <w:sz w:val="20"/>
        </w:rPr>
        <w:t xml:space="preserve">předaných </w:t>
      </w:r>
      <w:r w:rsidRPr="00A1036F">
        <w:rPr>
          <w:rFonts w:ascii="Tahoma" w:hAnsi="Tahoma" w:cs="Tahoma"/>
          <w:color w:val="auto"/>
          <w:sz w:val="20"/>
        </w:rPr>
        <w:t xml:space="preserve">dle odst. </w:t>
      </w:r>
      <w:r w:rsidR="00DF1670" w:rsidRPr="00A1036F">
        <w:rPr>
          <w:rFonts w:ascii="Tahoma" w:hAnsi="Tahoma" w:cs="Tahoma"/>
          <w:color w:val="auto"/>
          <w:sz w:val="20"/>
        </w:rPr>
        <w:t>7</w:t>
      </w:r>
      <w:r w:rsidRPr="00A1036F">
        <w:rPr>
          <w:rFonts w:ascii="Tahoma" w:hAnsi="Tahoma" w:cs="Tahoma"/>
          <w:color w:val="auto"/>
          <w:sz w:val="20"/>
        </w:rPr>
        <w:t xml:space="preserve">.1 vzejde potřeba </w:t>
      </w:r>
      <w:r w:rsidR="009933B3" w:rsidRPr="00A1036F">
        <w:rPr>
          <w:rFonts w:ascii="Tahoma" w:hAnsi="Tahoma" w:cs="Tahoma"/>
          <w:color w:val="auto"/>
          <w:sz w:val="20"/>
        </w:rPr>
        <w:t xml:space="preserve">jejich </w:t>
      </w:r>
      <w:r w:rsidRPr="00A1036F">
        <w:rPr>
          <w:rFonts w:ascii="Tahoma" w:hAnsi="Tahoma" w:cs="Tahoma"/>
          <w:color w:val="auto"/>
          <w:sz w:val="20"/>
        </w:rPr>
        <w:t xml:space="preserve">doplnění, </w:t>
      </w:r>
      <w:r w:rsidR="009933B3" w:rsidRPr="00A1036F">
        <w:rPr>
          <w:rFonts w:ascii="Tahoma" w:hAnsi="Tahoma" w:cs="Tahoma"/>
          <w:color w:val="auto"/>
          <w:sz w:val="20"/>
        </w:rPr>
        <w:t xml:space="preserve">zajistí takové </w:t>
      </w:r>
      <w:r w:rsidR="009933B3" w:rsidRPr="00B6007D">
        <w:rPr>
          <w:rFonts w:ascii="Tahoma" w:hAnsi="Tahoma" w:cs="Tahoma"/>
          <w:sz w:val="20"/>
        </w:rPr>
        <w:t>doplnění průzkumů</w:t>
      </w:r>
      <w:r w:rsidRPr="00B6007D">
        <w:rPr>
          <w:rFonts w:ascii="Tahoma" w:hAnsi="Tahoma" w:cs="Tahoma"/>
          <w:sz w:val="20"/>
        </w:rPr>
        <w:t xml:space="preserve"> </w:t>
      </w:r>
      <w:r w:rsidR="00513B9E" w:rsidRPr="00B6007D">
        <w:rPr>
          <w:rFonts w:ascii="Tahoma" w:hAnsi="Tahoma" w:cs="Tahoma"/>
          <w:sz w:val="20"/>
        </w:rPr>
        <w:t>objednatel a předá je zhotoviteli v dohodnutých termínech ve vazbě na termíny sjednané v této smlouvě</w:t>
      </w:r>
      <w:r w:rsidR="00F118A0" w:rsidRPr="00B6007D">
        <w:rPr>
          <w:rFonts w:ascii="Tahoma" w:hAnsi="Tahoma" w:cs="Tahoma"/>
          <w:sz w:val="20"/>
        </w:rPr>
        <w:t>.</w:t>
      </w:r>
    </w:p>
    <w:p w14:paraId="33B93AE3" w14:textId="77777777" w:rsidR="00F860BB" w:rsidRPr="00B62C28" w:rsidRDefault="00AD0D2E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</w:t>
      </w:r>
      <w:r w:rsidR="00F860BB" w:rsidRPr="00B62C28">
        <w:rPr>
          <w:rFonts w:ascii="Tahoma" w:hAnsi="Tahoma" w:cs="Tahoma"/>
          <w:sz w:val="20"/>
        </w:rPr>
        <w:t xml:space="preserve">bjednatel </w:t>
      </w:r>
      <w:r w:rsidR="00262163" w:rsidRPr="00B62C28">
        <w:rPr>
          <w:rFonts w:ascii="Tahoma" w:hAnsi="Tahoma" w:cs="Tahoma"/>
          <w:sz w:val="20"/>
        </w:rPr>
        <w:t xml:space="preserve">zajistí </w:t>
      </w:r>
      <w:r w:rsidR="00F860BB" w:rsidRPr="00B62C28">
        <w:rPr>
          <w:rFonts w:ascii="Tahoma" w:hAnsi="Tahoma" w:cs="Tahoma"/>
          <w:sz w:val="20"/>
        </w:rPr>
        <w:t xml:space="preserve">zhotoviteli </w:t>
      </w:r>
      <w:r w:rsidR="00262163" w:rsidRPr="00B62C28">
        <w:rPr>
          <w:rFonts w:ascii="Tahoma" w:hAnsi="Tahoma" w:cs="Tahoma"/>
          <w:sz w:val="20"/>
        </w:rPr>
        <w:t>vstup do předmětných objektů</w:t>
      </w:r>
      <w:r w:rsidR="0008647A" w:rsidRPr="00B62C28">
        <w:rPr>
          <w:rFonts w:ascii="Tahoma" w:hAnsi="Tahoma" w:cs="Tahoma"/>
          <w:sz w:val="20"/>
        </w:rPr>
        <w:t xml:space="preserve"> nejpozději do </w:t>
      </w:r>
      <w:r w:rsidR="00F118A0">
        <w:rPr>
          <w:rFonts w:ascii="Tahoma" w:hAnsi="Tahoma" w:cs="Tahoma"/>
          <w:sz w:val="20"/>
        </w:rPr>
        <w:t>5</w:t>
      </w:r>
      <w:r w:rsidR="0008647A" w:rsidRPr="00B62C28">
        <w:rPr>
          <w:rFonts w:ascii="Tahoma" w:hAnsi="Tahoma" w:cs="Tahoma"/>
          <w:sz w:val="20"/>
        </w:rPr>
        <w:t xml:space="preserve"> pracovních dnů od jeho vyžádání</w:t>
      </w:r>
      <w:r w:rsidR="00262163" w:rsidRPr="00B62C28">
        <w:rPr>
          <w:rFonts w:ascii="Tahoma" w:hAnsi="Tahoma" w:cs="Tahoma"/>
          <w:sz w:val="20"/>
        </w:rPr>
        <w:t>.</w:t>
      </w:r>
    </w:p>
    <w:p w14:paraId="6414F58C" w14:textId="77777777" w:rsidR="00E0240E" w:rsidRPr="00B62C28" w:rsidRDefault="00E0240E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Objednatel se zavazuje vyjádřit k řešené problematice nebo k </w:t>
      </w:r>
      <w:r w:rsidR="001030D2" w:rsidRPr="00B62C28">
        <w:rPr>
          <w:rFonts w:ascii="Tahoma" w:hAnsi="Tahoma" w:cs="Tahoma"/>
          <w:sz w:val="20"/>
        </w:rPr>
        <w:t xml:space="preserve"> </w:t>
      </w:r>
      <w:r w:rsidRPr="00B62C28">
        <w:rPr>
          <w:rFonts w:ascii="Tahoma" w:hAnsi="Tahoma" w:cs="Tahoma"/>
          <w:sz w:val="20"/>
        </w:rPr>
        <w:t xml:space="preserve">dílčím částem projektové dokumentace nejpozději do </w:t>
      </w:r>
      <w:r w:rsidR="00513B9E">
        <w:rPr>
          <w:rFonts w:ascii="Tahoma" w:hAnsi="Tahoma" w:cs="Tahoma"/>
          <w:sz w:val="20"/>
        </w:rPr>
        <w:t>5</w:t>
      </w:r>
      <w:r w:rsidRPr="00B62C28">
        <w:rPr>
          <w:rFonts w:ascii="Tahoma" w:hAnsi="Tahoma" w:cs="Tahoma"/>
          <w:sz w:val="20"/>
        </w:rPr>
        <w:t xml:space="preserve"> pracovních dnů od </w:t>
      </w:r>
      <w:r w:rsidR="001030D2" w:rsidRPr="00B62C28">
        <w:rPr>
          <w:rFonts w:ascii="Tahoma" w:hAnsi="Tahoma" w:cs="Tahoma"/>
          <w:sz w:val="20"/>
        </w:rPr>
        <w:t>převzetí</w:t>
      </w:r>
      <w:r w:rsidRPr="00B62C28">
        <w:rPr>
          <w:rFonts w:ascii="Tahoma" w:hAnsi="Tahoma" w:cs="Tahoma"/>
          <w:sz w:val="20"/>
        </w:rPr>
        <w:t xml:space="preserve"> těchto podkladů od zhotovitele.</w:t>
      </w:r>
    </w:p>
    <w:p w14:paraId="131CE8F5" w14:textId="77777777" w:rsidR="00261ACF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Objednatel se zavazuje předat zhotoviteli veškeré informace a podklady, které během zpracování díla získá a které by mohly ovlivnit provádění díla. Tyto informace a podklady předá objednatel zhotovitel</w:t>
      </w:r>
      <w:r w:rsidR="000142FA" w:rsidRPr="00B62C28">
        <w:rPr>
          <w:rFonts w:ascii="Tahoma" w:hAnsi="Tahoma" w:cs="Tahoma"/>
          <w:sz w:val="20"/>
        </w:rPr>
        <w:t>i neprodleně po jejich získání.</w:t>
      </w:r>
    </w:p>
    <w:p w14:paraId="7E7461F8" w14:textId="5E974331" w:rsidR="001C5C4E" w:rsidRPr="00B62C28" w:rsidRDefault="001C5C4E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Objednatel vystaví zhotoviteli plnou moc k zastupování objednatele ve věci projednávání akce s dotčenými účastníky územního a stavebního řízení.  </w:t>
      </w:r>
    </w:p>
    <w:p w14:paraId="5721C476" w14:textId="77777777" w:rsidR="00B04B49" w:rsidRPr="00395BCB" w:rsidRDefault="00B04B49" w:rsidP="00630DFE">
      <w:pPr>
        <w:pStyle w:val="lnek"/>
        <w:tabs>
          <w:tab w:val="num" w:pos="993"/>
        </w:tabs>
        <w:spacing w:before="240" w:after="240"/>
        <w:ind w:left="993" w:hanging="993"/>
        <w:rPr>
          <w:rFonts w:ascii="Tahoma" w:hAnsi="Tahoma" w:cs="Tahoma"/>
        </w:rPr>
      </w:pPr>
      <w:r w:rsidRPr="00395BCB">
        <w:rPr>
          <w:rFonts w:ascii="Tahoma" w:hAnsi="Tahoma" w:cs="Tahoma"/>
        </w:rPr>
        <w:t>Záruky za dílo</w:t>
      </w:r>
    </w:p>
    <w:p w14:paraId="457ACB51" w14:textId="77777777" w:rsidR="00B04B49" w:rsidRPr="00B62C28" w:rsidRDefault="00B04B49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Zhotovitel poskytuje záruku za zpracování předmětu díla bez vad a nedodělků co do rozsahu a kvality technického řešení díla.</w:t>
      </w:r>
    </w:p>
    <w:p w14:paraId="16D2465F" w14:textId="77777777" w:rsidR="00EB2F7E" w:rsidRDefault="00B04B49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Z</w:t>
      </w:r>
      <w:r w:rsidR="00EB2F7E">
        <w:rPr>
          <w:rFonts w:ascii="Tahoma" w:hAnsi="Tahoma" w:cs="Tahoma"/>
          <w:sz w:val="20"/>
        </w:rPr>
        <w:t>hotovitel poskytne záruku na dokončené dílo (projektovou dokumentaci):</w:t>
      </w:r>
    </w:p>
    <w:p w14:paraId="7AE6CDC3" w14:textId="77777777" w:rsidR="00EB2F7E" w:rsidRDefault="00EB2F7E" w:rsidP="00EB2F7E">
      <w:pPr>
        <w:pStyle w:val="Bodsmlouvy-21"/>
        <w:numPr>
          <w:ilvl w:val="0"/>
          <w:numId w:val="13"/>
        </w:numPr>
        <w:tabs>
          <w:tab w:val="num" w:pos="3414"/>
        </w:tabs>
        <w:spacing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materiálovou složku díla (výkresy, složky, datové nosiče) a na její funkci v trvání 60měsíců od odevzdání objednateli</w:t>
      </w:r>
    </w:p>
    <w:p w14:paraId="22E8AF92" w14:textId="77777777" w:rsidR="00EB2F7E" w:rsidRDefault="00EB2F7E" w:rsidP="00EB2F7E">
      <w:pPr>
        <w:pStyle w:val="Bodsmlouvy-21"/>
        <w:numPr>
          <w:ilvl w:val="0"/>
          <w:numId w:val="13"/>
        </w:numPr>
        <w:tabs>
          <w:tab w:val="num" w:pos="3414"/>
        </w:tabs>
        <w:spacing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 správnost projektové dokumentace ve všech jejích částech – zaměření, správnost údajů, návrhy technických a konstrukčních řešení do kolaudace díla, nejpozději však do 10 let po předání projektové dokumentace </w:t>
      </w:r>
    </w:p>
    <w:p w14:paraId="543200AA" w14:textId="77777777" w:rsidR="00317177" w:rsidRDefault="00B04B49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Zhotovitel nezodpovídá za</w:t>
      </w:r>
      <w:r w:rsidR="001C74C3" w:rsidRPr="00B62C28">
        <w:rPr>
          <w:rFonts w:ascii="Tahoma" w:hAnsi="Tahoma" w:cs="Tahoma"/>
          <w:sz w:val="20"/>
        </w:rPr>
        <w:t xml:space="preserve"> </w:t>
      </w:r>
      <w:r w:rsidRPr="00B62C28">
        <w:rPr>
          <w:rFonts w:ascii="Tahoma" w:hAnsi="Tahoma" w:cs="Tahoma"/>
          <w:sz w:val="20"/>
        </w:rPr>
        <w:t xml:space="preserve">vady, které </w:t>
      </w:r>
      <w:r w:rsidR="001C74C3" w:rsidRPr="00B62C28">
        <w:rPr>
          <w:rFonts w:ascii="Tahoma" w:hAnsi="Tahoma" w:cs="Tahoma"/>
          <w:sz w:val="20"/>
        </w:rPr>
        <w:t>budou</w:t>
      </w:r>
      <w:r w:rsidRPr="00B62C28">
        <w:rPr>
          <w:rFonts w:ascii="Tahoma" w:hAnsi="Tahoma" w:cs="Tahoma"/>
          <w:sz w:val="20"/>
        </w:rPr>
        <w:t xml:space="preserve"> způsobeny použitím podkladů převzatých od objednatele.</w:t>
      </w:r>
      <w:r w:rsidR="00317177">
        <w:rPr>
          <w:rFonts w:ascii="Tahoma" w:hAnsi="Tahoma" w:cs="Tahoma"/>
          <w:sz w:val="20"/>
        </w:rPr>
        <w:t xml:space="preserve"> </w:t>
      </w:r>
    </w:p>
    <w:p w14:paraId="1D506AAD" w14:textId="77777777" w:rsidR="00B04B49" w:rsidRDefault="00317177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Zhotovitel </w:t>
      </w:r>
      <w:r>
        <w:rPr>
          <w:rFonts w:ascii="Tahoma" w:hAnsi="Tahoma" w:cs="Tahoma"/>
          <w:sz w:val="20"/>
        </w:rPr>
        <w:t xml:space="preserve">také </w:t>
      </w:r>
      <w:r w:rsidRPr="00B62C28">
        <w:rPr>
          <w:rFonts w:ascii="Tahoma" w:hAnsi="Tahoma" w:cs="Tahoma"/>
          <w:sz w:val="20"/>
        </w:rPr>
        <w:t xml:space="preserve">nezodpovídá </w:t>
      </w:r>
      <w:r>
        <w:rPr>
          <w:rFonts w:ascii="Tahoma" w:hAnsi="Tahoma" w:cs="Tahoma"/>
          <w:sz w:val="20"/>
        </w:rPr>
        <w:t xml:space="preserve">za vady díla, které by vznikly v důsledku budoucích změn legislativních podmínek oproti legislativě platné nebo schválené v době podpisu této smlouvy o dílo.   </w:t>
      </w:r>
    </w:p>
    <w:p w14:paraId="0C006155" w14:textId="77777777" w:rsidR="002D44A5" w:rsidRPr="00B62C28" w:rsidRDefault="002D44A5" w:rsidP="002D44A5">
      <w:pPr>
        <w:pStyle w:val="Bodsmlouvy-21"/>
        <w:numPr>
          <w:ilvl w:val="0"/>
          <w:numId w:val="0"/>
        </w:numPr>
        <w:tabs>
          <w:tab w:val="num" w:pos="3414"/>
        </w:tabs>
        <w:spacing w:after="120"/>
        <w:ind w:left="426"/>
        <w:rPr>
          <w:rFonts w:ascii="Tahoma" w:hAnsi="Tahoma" w:cs="Tahoma"/>
          <w:sz w:val="20"/>
        </w:rPr>
      </w:pPr>
    </w:p>
    <w:p w14:paraId="31193E6C" w14:textId="77777777" w:rsidR="00261ACF" w:rsidRPr="00395BCB" w:rsidRDefault="001A29AD" w:rsidP="00630DFE">
      <w:pPr>
        <w:pStyle w:val="lnek"/>
        <w:tabs>
          <w:tab w:val="num" w:pos="993"/>
        </w:tabs>
        <w:spacing w:before="240" w:after="240"/>
        <w:ind w:left="993" w:hanging="993"/>
        <w:rPr>
          <w:rFonts w:ascii="Tahoma" w:hAnsi="Tahoma" w:cs="Tahoma"/>
        </w:rPr>
      </w:pPr>
      <w:r w:rsidRPr="00395BCB">
        <w:rPr>
          <w:rFonts w:ascii="Tahoma" w:hAnsi="Tahoma" w:cs="Tahoma"/>
        </w:rPr>
        <w:lastRenderedPageBreak/>
        <w:t>O</w:t>
      </w:r>
      <w:r w:rsidR="00261ACF" w:rsidRPr="00395BCB">
        <w:rPr>
          <w:rFonts w:ascii="Tahoma" w:hAnsi="Tahoma" w:cs="Tahoma"/>
        </w:rPr>
        <w:t>statní ujednání</w:t>
      </w:r>
    </w:p>
    <w:p w14:paraId="307C8B54" w14:textId="77777777" w:rsidR="00261ACF" w:rsidRPr="00B62C28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Objednatel se zavazuje neposkytovat výsledek činnosti, jenž je předmětem díla, jiným subjektům než těm, jež jsou oprávněny to od něj vyžadovat.</w:t>
      </w:r>
    </w:p>
    <w:p w14:paraId="34F9E40B" w14:textId="77777777" w:rsidR="00261ACF" w:rsidRPr="00B62C28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Změny </w:t>
      </w:r>
      <w:r w:rsidR="00DF1670">
        <w:rPr>
          <w:rFonts w:ascii="Tahoma" w:hAnsi="Tahoma" w:cs="Tahoma"/>
          <w:sz w:val="20"/>
        </w:rPr>
        <w:t xml:space="preserve">předmětu díla dle </w:t>
      </w:r>
      <w:r w:rsidR="00DF1670" w:rsidRPr="00F64F9A">
        <w:rPr>
          <w:rFonts w:ascii="Tahoma" w:hAnsi="Tahoma" w:cs="Tahoma"/>
          <w:sz w:val="20"/>
        </w:rPr>
        <w:t>této smlouvy</w:t>
      </w:r>
      <w:r w:rsidRPr="00F64F9A">
        <w:rPr>
          <w:rFonts w:ascii="Tahoma" w:hAnsi="Tahoma" w:cs="Tahoma"/>
          <w:sz w:val="20"/>
        </w:rPr>
        <w:t>, které nebudou vyvolány vinou zhotovitele</w:t>
      </w:r>
      <w:r w:rsidR="00DF1670" w:rsidRPr="00F64F9A">
        <w:rPr>
          <w:rFonts w:ascii="Tahoma" w:hAnsi="Tahoma" w:cs="Tahoma"/>
          <w:sz w:val="20"/>
        </w:rPr>
        <w:t xml:space="preserve">, </w:t>
      </w:r>
      <w:r w:rsidRPr="00F64F9A">
        <w:rPr>
          <w:rFonts w:ascii="Tahoma" w:hAnsi="Tahoma" w:cs="Tahoma"/>
          <w:sz w:val="20"/>
        </w:rPr>
        <w:t xml:space="preserve">na které se nevztahují záruky specifikované v čl. </w:t>
      </w:r>
      <w:r w:rsidR="001A5702">
        <w:rPr>
          <w:rFonts w:ascii="Tahoma" w:hAnsi="Tahoma" w:cs="Tahoma"/>
          <w:sz w:val="20"/>
        </w:rPr>
        <w:t>8</w:t>
      </w:r>
      <w:r w:rsidRPr="00F64F9A">
        <w:rPr>
          <w:rFonts w:ascii="Tahoma" w:hAnsi="Tahoma" w:cs="Tahoma"/>
          <w:sz w:val="20"/>
        </w:rPr>
        <w:t xml:space="preserve"> této smlouvy, budou chápány jako vícepráce. Cena za tyto vícepráce včetně termínu jejich provedení bude</w:t>
      </w:r>
      <w:r w:rsidRPr="00B62C28">
        <w:rPr>
          <w:rFonts w:ascii="Tahoma" w:hAnsi="Tahoma" w:cs="Tahoma"/>
          <w:sz w:val="20"/>
        </w:rPr>
        <w:t xml:space="preserve"> stanovena po dohodě obou smluvních stran. Objednatel vyžádá provedení těchto prací písemnou formou.</w:t>
      </w:r>
    </w:p>
    <w:p w14:paraId="71AE3B42" w14:textId="77777777" w:rsidR="00261ACF" w:rsidRPr="00B62C28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Práce, které se případně</w:t>
      </w:r>
      <w:r w:rsidR="00A408FF" w:rsidRPr="00B62C28">
        <w:rPr>
          <w:rFonts w:ascii="Tahoma" w:hAnsi="Tahoma" w:cs="Tahoma"/>
          <w:sz w:val="20"/>
        </w:rPr>
        <w:t xml:space="preserve"> </w:t>
      </w:r>
      <w:r w:rsidRPr="00B62C28">
        <w:rPr>
          <w:rFonts w:ascii="Tahoma" w:hAnsi="Tahoma" w:cs="Tahoma"/>
          <w:sz w:val="20"/>
        </w:rPr>
        <w:t>vyskytnou nad rámec rozsahu díla dle této smlouvy</w:t>
      </w:r>
      <w:r w:rsidR="007D2851" w:rsidRPr="00B62C28">
        <w:rPr>
          <w:rFonts w:ascii="Tahoma" w:hAnsi="Tahoma" w:cs="Tahoma"/>
          <w:sz w:val="20"/>
        </w:rPr>
        <w:t xml:space="preserve"> vč</w:t>
      </w:r>
      <w:r w:rsidR="00F15DB6">
        <w:rPr>
          <w:rFonts w:ascii="Tahoma" w:hAnsi="Tahoma" w:cs="Tahoma"/>
          <w:sz w:val="20"/>
        </w:rPr>
        <w:t>.</w:t>
      </w:r>
      <w:r w:rsidR="00513B9E">
        <w:rPr>
          <w:rFonts w:ascii="Tahoma" w:hAnsi="Tahoma" w:cs="Tahoma"/>
          <w:sz w:val="20"/>
        </w:rPr>
        <w:t xml:space="preserve"> případného doplnění </w:t>
      </w:r>
      <w:r w:rsidR="00D14DC0">
        <w:rPr>
          <w:rFonts w:ascii="Tahoma" w:hAnsi="Tahoma" w:cs="Tahoma"/>
          <w:sz w:val="20"/>
        </w:rPr>
        <w:t xml:space="preserve">podkladů a </w:t>
      </w:r>
      <w:r w:rsidR="00513B9E">
        <w:rPr>
          <w:rFonts w:ascii="Tahoma" w:hAnsi="Tahoma" w:cs="Tahoma"/>
          <w:sz w:val="20"/>
        </w:rPr>
        <w:t>průzkumů</w:t>
      </w:r>
      <w:r w:rsidR="00A408FF" w:rsidRPr="00B62C28">
        <w:rPr>
          <w:rFonts w:ascii="Tahoma" w:hAnsi="Tahoma" w:cs="Tahoma"/>
          <w:sz w:val="20"/>
        </w:rPr>
        <w:t>,</w:t>
      </w:r>
      <w:r w:rsidRPr="00B62C28">
        <w:rPr>
          <w:rFonts w:ascii="Tahoma" w:hAnsi="Tahoma" w:cs="Tahoma"/>
          <w:sz w:val="20"/>
        </w:rPr>
        <w:t xml:space="preserve"> budou sjednány formou oboustranně potvrzeného dodatku smlouvy o dílo.</w:t>
      </w:r>
    </w:p>
    <w:p w14:paraId="442434D5" w14:textId="77777777" w:rsidR="00261ACF" w:rsidRPr="00B62C28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Objednatel si vyhrazuje právo odsouhlasení případných změn a dodatků projektového řešení navržených zhotovitelem.</w:t>
      </w:r>
    </w:p>
    <w:p w14:paraId="3C0BB1E9" w14:textId="77777777" w:rsidR="00261ACF" w:rsidRPr="00C25050" w:rsidRDefault="00261ACF" w:rsidP="00E2739F">
      <w:pPr>
        <w:pStyle w:val="lnek"/>
        <w:tabs>
          <w:tab w:val="num" w:pos="993"/>
        </w:tabs>
        <w:spacing w:before="240" w:after="240"/>
        <w:ind w:left="993" w:hanging="993"/>
        <w:rPr>
          <w:rFonts w:ascii="Tahoma" w:hAnsi="Tahoma" w:cs="Tahoma"/>
        </w:rPr>
      </w:pPr>
      <w:r w:rsidRPr="00C25050">
        <w:rPr>
          <w:rFonts w:ascii="Tahoma" w:hAnsi="Tahoma" w:cs="Tahoma"/>
        </w:rPr>
        <w:t>Smluvní pokuty</w:t>
      </w:r>
    </w:p>
    <w:p w14:paraId="27B50C04" w14:textId="77777777" w:rsidR="00BD485A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D485A">
        <w:rPr>
          <w:rFonts w:ascii="Tahoma" w:hAnsi="Tahoma" w:cs="Tahoma"/>
          <w:sz w:val="20"/>
        </w:rPr>
        <w:t xml:space="preserve">Smluvní pokuta za prodlení dodání </w:t>
      </w:r>
      <w:r w:rsidR="00E73A21" w:rsidRPr="00BD485A">
        <w:rPr>
          <w:rFonts w:ascii="Tahoma" w:hAnsi="Tahoma" w:cs="Tahoma"/>
          <w:sz w:val="20"/>
        </w:rPr>
        <w:t xml:space="preserve">dílčích částí </w:t>
      </w:r>
      <w:r w:rsidRPr="00BD485A">
        <w:rPr>
          <w:rFonts w:ascii="Tahoma" w:hAnsi="Tahoma" w:cs="Tahoma"/>
          <w:sz w:val="20"/>
        </w:rPr>
        <w:t xml:space="preserve">díla </w:t>
      </w:r>
      <w:r w:rsidR="000B043F" w:rsidRPr="00BD485A">
        <w:rPr>
          <w:rFonts w:ascii="Tahoma" w:hAnsi="Tahoma" w:cs="Tahoma"/>
          <w:sz w:val="20"/>
        </w:rPr>
        <w:t xml:space="preserve">této </w:t>
      </w:r>
      <w:r w:rsidRPr="00BD485A">
        <w:rPr>
          <w:rFonts w:ascii="Tahoma" w:hAnsi="Tahoma" w:cs="Tahoma"/>
          <w:sz w:val="20"/>
        </w:rPr>
        <w:t>smlouvy se sjednává ve výši 0,</w:t>
      </w:r>
      <w:r w:rsidR="00C25050" w:rsidRPr="00BD485A">
        <w:rPr>
          <w:rFonts w:ascii="Tahoma" w:hAnsi="Tahoma" w:cs="Tahoma"/>
          <w:sz w:val="20"/>
        </w:rPr>
        <w:t>05</w:t>
      </w:r>
      <w:r w:rsidRPr="00BD485A">
        <w:rPr>
          <w:rFonts w:ascii="Tahoma" w:hAnsi="Tahoma" w:cs="Tahoma"/>
          <w:sz w:val="20"/>
        </w:rPr>
        <w:t xml:space="preserve"> % z</w:t>
      </w:r>
      <w:r w:rsidR="00BD485A" w:rsidRPr="00BD485A">
        <w:rPr>
          <w:rFonts w:ascii="Tahoma" w:hAnsi="Tahoma" w:cs="Tahoma"/>
          <w:sz w:val="20"/>
        </w:rPr>
        <w:t xml:space="preserve"> dílčí části díla </w:t>
      </w:r>
      <w:r w:rsidRPr="00BD485A">
        <w:rPr>
          <w:rFonts w:ascii="Tahoma" w:hAnsi="Tahoma" w:cs="Tahoma"/>
          <w:sz w:val="20"/>
        </w:rPr>
        <w:t>za každý</w:t>
      </w:r>
      <w:r w:rsidR="00BD485A" w:rsidRPr="00BD485A">
        <w:rPr>
          <w:rFonts w:ascii="Tahoma" w:hAnsi="Tahoma" w:cs="Tahoma"/>
          <w:sz w:val="20"/>
        </w:rPr>
        <w:t xml:space="preserve"> i započatý </w:t>
      </w:r>
      <w:r w:rsidRPr="00BD485A">
        <w:rPr>
          <w:rFonts w:ascii="Tahoma" w:hAnsi="Tahoma" w:cs="Tahoma"/>
          <w:sz w:val="20"/>
        </w:rPr>
        <w:t>den prodlení</w:t>
      </w:r>
      <w:r w:rsidR="00BD485A" w:rsidRPr="00BD485A">
        <w:rPr>
          <w:rFonts w:ascii="Tahoma" w:hAnsi="Tahoma" w:cs="Tahoma"/>
          <w:sz w:val="20"/>
        </w:rPr>
        <w:t>.</w:t>
      </w:r>
    </w:p>
    <w:p w14:paraId="679ABD28" w14:textId="77777777" w:rsidR="007D2851" w:rsidRPr="00BD485A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D485A">
        <w:rPr>
          <w:rFonts w:ascii="Tahoma" w:hAnsi="Tahoma" w:cs="Tahoma"/>
          <w:sz w:val="20"/>
        </w:rPr>
        <w:t>Objednatel zaplatí pokutu ve výši 0,05 % za každý den prodlení úhrady faktury zhotovitele po dni splatnosti až do dne úhrady.</w:t>
      </w:r>
    </w:p>
    <w:p w14:paraId="3657A137" w14:textId="77777777" w:rsidR="00261ACF" w:rsidRPr="00E2739F" w:rsidRDefault="00261ACF" w:rsidP="00E2739F">
      <w:pPr>
        <w:pStyle w:val="lnek"/>
        <w:tabs>
          <w:tab w:val="num" w:pos="993"/>
        </w:tabs>
        <w:spacing w:before="240" w:after="240"/>
        <w:ind w:left="993" w:hanging="993"/>
        <w:rPr>
          <w:rFonts w:ascii="Tahoma" w:hAnsi="Tahoma" w:cs="Tahoma"/>
        </w:rPr>
      </w:pPr>
      <w:r w:rsidRPr="00B900AE">
        <w:rPr>
          <w:rFonts w:ascii="Tahoma" w:hAnsi="Tahoma" w:cs="Tahoma"/>
        </w:rPr>
        <w:t>Závěrečná</w:t>
      </w:r>
      <w:r w:rsidRPr="00E2739F">
        <w:rPr>
          <w:rFonts w:ascii="Tahoma" w:hAnsi="Tahoma" w:cs="Tahoma"/>
        </w:rPr>
        <w:t xml:space="preserve"> ustanovení</w:t>
      </w:r>
    </w:p>
    <w:p w14:paraId="5AD09438" w14:textId="77777777" w:rsidR="00261ACF" w:rsidRPr="00B62C28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Vztahy v této smlouvě neupravené se řídí příslušnými ustanoveními </w:t>
      </w:r>
      <w:r w:rsidR="00630DFE">
        <w:rPr>
          <w:rFonts w:ascii="Tahoma" w:hAnsi="Tahoma" w:cs="Tahoma"/>
          <w:sz w:val="20"/>
        </w:rPr>
        <w:t>občanského</w:t>
      </w:r>
      <w:r w:rsidRPr="00B62C28">
        <w:rPr>
          <w:rFonts w:ascii="Tahoma" w:hAnsi="Tahoma" w:cs="Tahoma"/>
          <w:sz w:val="20"/>
        </w:rPr>
        <w:t xml:space="preserve"> zákoníku.</w:t>
      </w:r>
    </w:p>
    <w:p w14:paraId="0ED30F00" w14:textId="77777777" w:rsidR="00261ACF" w:rsidRPr="00B62C28" w:rsidRDefault="00261ACF" w:rsidP="00B33126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Tuto smlouvu lze měnit, doplňovat nebo rušit jen oboustranně odsouhlasenými písemnými průběžně číslovanými smluvními dodatky, jež musí být jako takové označeny a právoplatně potvrzeny oběma smluvními stranami. Tyto dodatky podléhají témuž kontraktačnímu režimu jako smlouva.</w:t>
      </w:r>
    </w:p>
    <w:p w14:paraId="51F320A1" w14:textId="77777777" w:rsidR="00F15DB6" w:rsidRPr="00885688" w:rsidRDefault="00261ACF" w:rsidP="00885688">
      <w:pPr>
        <w:pStyle w:val="Bodsmlouvy-21"/>
        <w:tabs>
          <w:tab w:val="num" w:pos="426"/>
        </w:tabs>
        <w:spacing w:after="120"/>
        <w:ind w:left="426" w:hanging="426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Obě smluvní strany se zavazují, že neprodleně druhé smluvní straně oznámí veškeré změny v příslušných údajích, uvedených v čl. 1 této smlouvy. Smluvní strana, která tuto povinnost nesplní, odpovídá za škody vzniklé nesplněním této povinnosti.</w:t>
      </w:r>
    </w:p>
    <w:p w14:paraId="7737B214" w14:textId="77777777" w:rsidR="00713685" w:rsidRPr="00E751EB" w:rsidRDefault="00261ACF" w:rsidP="00E751EB">
      <w:pPr>
        <w:pStyle w:val="Bodsmlouvy-21"/>
        <w:tabs>
          <w:tab w:val="num" w:pos="426"/>
        </w:tabs>
        <w:spacing w:after="240"/>
        <w:ind w:left="425" w:hanging="425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Tato smlouva o dílo </w:t>
      </w:r>
      <w:r w:rsidRPr="004464C7">
        <w:rPr>
          <w:rFonts w:ascii="Tahoma" w:hAnsi="Tahoma" w:cs="Tahoma"/>
          <w:sz w:val="20"/>
        </w:rPr>
        <w:t xml:space="preserve">obsahuje </w:t>
      </w:r>
      <w:r w:rsidR="004464C7" w:rsidRPr="004464C7">
        <w:rPr>
          <w:rFonts w:ascii="Tahoma" w:hAnsi="Tahoma" w:cs="Tahoma"/>
          <w:sz w:val="20"/>
        </w:rPr>
        <w:t xml:space="preserve">pět </w:t>
      </w:r>
      <w:r w:rsidRPr="004464C7">
        <w:rPr>
          <w:rFonts w:ascii="Tahoma" w:hAnsi="Tahoma" w:cs="Tahoma"/>
          <w:sz w:val="20"/>
        </w:rPr>
        <w:t>stran, je vyhotovena v</w:t>
      </w:r>
      <w:r w:rsidR="008B2C19" w:rsidRPr="004464C7">
        <w:rPr>
          <w:rFonts w:ascii="Tahoma" w:hAnsi="Tahoma" w:cs="Tahoma"/>
          <w:sz w:val="20"/>
        </w:rPr>
        <w:t>e</w:t>
      </w:r>
      <w:r w:rsidR="008B2C19" w:rsidRPr="00B62C28">
        <w:rPr>
          <w:rFonts w:ascii="Tahoma" w:hAnsi="Tahoma" w:cs="Tahoma"/>
          <w:sz w:val="20"/>
        </w:rPr>
        <w:t xml:space="preserve"> </w:t>
      </w:r>
      <w:r w:rsidR="00351A8D" w:rsidRPr="00B62C28">
        <w:rPr>
          <w:rFonts w:ascii="Tahoma" w:hAnsi="Tahoma" w:cs="Tahoma"/>
          <w:sz w:val="20"/>
        </w:rPr>
        <w:t>dvou</w:t>
      </w:r>
      <w:r w:rsidR="008B2C19" w:rsidRPr="00B62C28">
        <w:rPr>
          <w:rFonts w:ascii="Tahoma" w:hAnsi="Tahoma" w:cs="Tahoma"/>
          <w:sz w:val="20"/>
        </w:rPr>
        <w:t xml:space="preserve"> stejnopisech, z toho </w:t>
      </w:r>
      <w:r w:rsidR="00351A8D" w:rsidRPr="00B62C28">
        <w:rPr>
          <w:rFonts w:ascii="Tahoma" w:hAnsi="Tahoma" w:cs="Tahoma"/>
          <w:sz w:val="20"/>
        </w:rPr>
        <w:t>jeden</w:t>
      </w:r>
      <w:r w:rsidR="008B2C19" w:rsidRPr="00B62C28">
        <w:rPr>
          <w:rFonts w:ascii="Tahoma" w:hAnsi="Tahoma" w:cs="Tahoma"/>
          <w:sz w:val="20"/>
        </w:rPr>
        <w:t xml:space="preserve"> pro objednatele a jeden pro zhotovitele.</w:t>
      </w:r>
      <w:r w:rsidRPr="00B62C28">
        <w:rPr>
          <w:rFonts w:ascii="Tahoma" w:hAnsi="Tahoma" w:cs="Tahoma"/>
          <w:sz w:val="20"/>
        </w:rPr>
        <w:t xml:space="preserve">  </w:t>
      </w:r>
    </w:p>
    <w:p w14:paraId="2EB79131" w14:textId="1AA8EB9C" w:rsidR="00E751EB" w:rsidRPr="00E751EB" w:rsidRDefault="00E751EB" w:rsidP="00E751EB">
      <w:pPr>
        <w:rPr>
          <w:rFonts w:ascii="Tahoma" w:hAnsi="Tahoma" w:cs="Tahoma"/>
          <w:sz w:val="20"/>
        </w:rPr>
      </w:pPr>
      <w:r w:rsidRPr="00E751EB">
        <w:rPr>
          <w:rFonts w:ascii="Tahoma" w:hAnsi="Tahoma" w:cs="Tahoma"/>
          <w:sz w:val="20"/>
        </w:rPr>
        <w:t xml:space="preserve">V Brně dne: </w:t>
      </w:r>
      <w:proofErr w:type="gramStart"/>
      <w:r>
        <w:rPr>
          <w:rFonts w:ascii="Tahoma" w:hAnsi="Tahoma" w:cs="Tahoma"/>
          <w:sz w:val="20"/>
        </w:rPr>
        <w:t>25</w:t>
      </w:r>
      <w:r w:rsidRPr="00E751EB">
        <w:rPr>
          <w:rFonts w:ascii="Tahoma" w:hAnsi="Tahoma" w:cs="Tahoma"/>
          <w:sz w:val="20"/>
        </w:rPr>
        <w:t>.07.202</w:t>
      </w:r>
      <w:r>
        <w:rPr>
          <w:rFonts w:ascii="Tahoma" w:hAnsi="Tahoma" w:cs="Tahoma"/>
          <w:sz w:val="20"/>
        </w:rPr>
        <w:t>2</w:t>
      </w:r>
      <w:proofErr w:type="gramEnd"/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  <w:t xml:space="preserve">V Přerově dne: </w:t>
      </w:r>
      <w:proofErr w:type="gramStart"/>
      <w:r w:rsidR="00FE2CF3">
        <w:rPr>
          <w:rFonts w:ascii="Tahoma" w:hAnsi="Tahoma" w:cs="Tahoma"/>
          <w:sz w:val="20"/>
        </w:rPr>
        <w:t>30.08.2022</w:t>
      </w:r>
      <w:proofErr w:type="gramEnd"/>
    </w:p>
    <w:p w14:paraId="5349DC3E" w14:textId="77777777" w:rsidR="00E751EB" w:rsidRPr="00E751EB" w:rsidRDefault="00E751EB" w:rsidP="00E751EB">
      <w:pPr>
        <w:rPr>
          <w:rFonts w:ascii="Tahoma" w:hAnsi="Tahoma" w:cs="Tahoma"/>
          <w:sz w:val="20"/>
        </w:rPr>
      </w:pPr>
    </w:p>
    <w:p w14:paraId="53930F63" w14:textId="77777777" w:rsidR="00E751EB" w:rsidRPr="00E751EB" w:rsidRDefault="00E751EB" w:rsidP="00E751EB">
      <w:pPr>
        <w:rPr>
          <w:rFonts w:ascii="Tahoma" w:hAnsi="Tahoma" w:cs="Tahoma"/>
          <w:sz w:val="20"/>
        </w:rPr>
      </w:pPr>
      <w:r w:rsidRPr="00E751EB">
        <w:rPr>
          <w:rFonts w:ascii="Tahoma" w:hAnsi="Tahoma" w:cs="Tahoma"/>
          <w:sz w:val="20"/>
        </w:rPr>
        <w:t>Za zhotovitele:</w:t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  <w:t xml:space="preserve"> Za objednatele:</w:t>
      </w:r>
    </w:p>
    <w:p w14:paraId="4BC23323" w14:textId="77777777" w:rsidR="00E751EB" w:rsidRPr="00E751EB" w:rsidRDefault="00E751EB" w:rsidP="00E751EB">
      <w:pPr>
        <w:pStyle w:val="Smluvnstrany"/>
        <w:tabs>
          <w:tab w:val="left" w:pos="284"/>
        </w:tabs>
        <w:rPr>
          <w:rFonts w:ascii="Tahoma" w:hAnsi="Tahoma" w:cs="Tahoma"/>
          <w:sz w:val="20"/>
        </w:rPr>
      </w:pPr>
    </w:p>
    <w:p w14:paraId="7430AE50" w14:textId="77777777" w:rsidR="00E751EB" w:rsidRPr="00E751EB" w:rsidRDefault="00E751EB" w:rsidP="00E751EB">
      <w:pPr>
        <w:pStyle w:val="Smluvnstrany"/>
        <w:tabs>
          <w:tab w:val="left" w:pos="284"/>
        </w:tabs>
        <w:ind w:left="284" w:hanging="567"/>
        <w:rPr>
          <w:rFonts w:ascii="Tahoma" w:hAnsi="Tahoma" w:cs="Tahoma"/>
          <w:sz w:val="20"/>
        </w:rPr>
      </w:pPr>
    </w:p>
    <w:p w14:paraId="0A9C22C9" w14:textId="77777777" w:rsidR="00E751EB" w:rsidRPr="00E751EB" w:rsidRDefault="00E751EB" w:rsidP="00E751EB">
      <w:pPr>
        <w:pStyle w:val="Smluvnstrany"/>
        <w:tabs>
          <w:tab w:val="left" w:pos="284"/>
        </w:tabs>
        <w:ind w:left="284" w:hanging="567"/>
        <w:rPr>
          <w:rFonts w:ascii="Tahoma" w:hAnsi="Tahoma" w:cs="Tahoma"/>
          <w:sz w:val="20"/>
        </w:rPr>
      </w:pPr>
    </w:p>
    <w:p w14:paraId="22EF25E7" w14:textId="77777777" w:rsidR="00E751EB" w:rsidRPr="00E751EB" w:rsidRDefault="00E751EB" w:rsidP="00E751EB">
      <w:pPr>
        <w:pStyle w:val="Smluvnstrany"/>
        <w:tabs>
          <w:tab w:val="left" w:pos="284"/>
        </w:tabs>
        <w:ind w:left="284" w:hanging="567"/>
        <w:rPr>
          <w:rFonts w:ascii="Tahoma" w:hAnsi="Tahoma" w:cs="Tahoma"/>
          <w:sz w:val="20"/>
        </w:rPr>
      </w:pPr>
    </w:p>
    <w:p w14:paraId="4B8DE130" w14:textId="77777777" w:rsidR="00E751EB" w:rsidRPr="00E751EB" w:rsidRDefault="00E751EB" w:rsidP="00E751EB">
      <w:pPr>
        <w:pStyle w:val="Smluvnstrany"/>
        <w:tabs>
          <w:tab w:val="left" w:pos="284"/>
        </w:tabs>
        <w:ind w:left="284" w:hanging="567"/>
        <w:rPr>
          <w:rFonts w:ascii="Tahoma" w:hAnsi="Tahoma" w:cs="Tahoma"/>
          <w:sz w:val="20"/>
        </w:rPr>
      </w:pPr>
    </w:p>
    <w:p w14:paraId="1D04D936" w14:textId="77777777" w:rsidR="00E751EB" w:rsidRPr="00E751EB" w:rsidRDefault="00E751EB" w:rsidP="00E751EB">
      <w:pPr>
        <w:pStyle w:val="Smluvnstrany"/>
        <w:tabs>
          <w:tab w:val="left" w:pos="284"/>
        </w:tabs>
        <w:ind w:left="284" w:hanging="567"/>
        <w:rPr>
          <w:rFonts w:ascii="Tahoma" w:hAnsi="Tahoma" w:cs="Tahoma"/>
          <w:sz w:val="20"/>
        </w:rPr>
      </w:pPr>
    </w:p>
    <w:p w14:paraId="5E0DC03C" w14:textId="77777777" w:rsidR="00E751EB" w:rsidRPr="00E751EB" w:rsidRDefault="00E751EB" w:rsidP="00E751EB">
      <w:pPr>
        <w:pStyle w:val="Smluvnstrany"/>
        <w:tabs>
          <w:tab w:val="left" w:pos="284"/>
        </w:tabs>
        <w:ind w:left="284" w:hanging="567"/>
        <w:rPr>
          <w:rFonts w:ascii="Tahoma" w:hAnsi="Tahoma" w:cs="Tahoma"/>
          <w:sz w:val="20"/>
        </w:rPr>
      </w:pPr>
    </w:p>
    <w:p w14:paraId="5094B2E9" w14:textId="77777777" w:rsidR="00E751EB" w:rsidRPr="00E751EB" w:rsidRDefault="00E751EB" w:rsidP="00E751EB">
      <w:pPr>
        <w:pStyle w:val="Smluvnstrany"/>
        <w:tabs>
          <w:tab w:val="left" w:pos="284"/>
          <w:tab w:val="left" w:pos="5103"/>
        </w:tabs>
        <w:ind w:left="284" w:hanging="567"/>
        <w:rPr>
          <w:rFonts w:ascii="Tahoma" w:hAnsi="Tahoma" w:cs="Tahoma"/>
          <w:sz w:val="20"/>
        </w:rPr>
      </w:pPr>
      <w:r w:rsidRPr="00E751EB">
        <w:rPr>
          <w:rFonts w:ascii="Tahoma" w:hAnsi="Tahoma" w:cs="Tahoma"/>
          <w:sz w:val="20"/>
        </w:rPr>
        <w:t xml:space="preserve">       </w:t>
      </w:r>
      <w:r w:rsidRPr="00E751EB">
        <w:rPr>
          <w:rFonts w:ascii="Tahoma" w:hAnsi="Tahoma" w:cs="Tahoma"/>
          <w:sz w:val="20"/>
        </w:rPr>
        <w:tab/>
        <w:t>--------------------------------------</w:t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  <w:t>----------------------------------------</w:t>
      </w:r>
    </w:p>
    <w:p w14:paraId="73A06ACF" w14:textId="6E8802C9" w:rsidR="00E751EB" w:rsidRPr="00E751EB" w:rsidRDefault="007E3263" w:rsidP="00E751EB">
      <w:pPr>
        <w:pStyle w:val="Smluvnstrany"/>
        <w:tabs>
          <w:tab w:val="left" w:pos="284"/>
          <w:tab w:val="left" w:pos="5103"/>
        </w:tabs>
        <w:ind w:left="284" w:hanging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</w:t>
      </w:r>
      <w:r w:rsidR="00E751EB" w:rsidRPr="00E751EB">
        <w:rPr>
          <w:rFonts w:ascii="Tahoma" w:hAnsi="Tahoma" w:cs="Tahoma"/>
          <w:sz w:val="20"/>
        </w:rPr>
        <w:t xml:space="preserve">Ing. </w:t>
      </w:r>
      <w:r>
        <w:rPr>
          <w:rFonts w:ascii="Tahoma" w:hAnsi="Tahoma" w:cs="Tahoma"/>
          <w:sz w:val="20"/>
        </w:rPr>
        <w:t>Josef Šebek, MBA</w:t>
      </w:r>
      <w:r w:rsidR="00E751EB" w:rsidRPr="00E751EB">
        <w:rPr>
          <w:rFonts w:ascii="Tahoma" w:hAnsi="Tahoma" w:cs="Tahoma"/>
          <w:sz w:val="20"/>
        </w:rPr>
        <w:tab/>
      </w:r>
      <w:r w:rsidR="00E751EB" w:rsidRPr="00E751EB">
        <w:rPr>
          <w:rFonts w:ascii="Tahoma" w:hAnsi="Tahoma" w:cs="Tahoma"/>
          <w:sz w:val="20"/>
        </w:rPr>
        <w:tab/>
        <w:t xml:space="preserve">          Ing. </w:t>
      </w:r>
      <w:r w:rsidR="003A1B49">
        <w:rPr>
          <w:rFonts w:ascii="Tahoma" w:hAnsi="Tahoma" w:cs="Tahoma"/>
          <w:sz w:val="20"/>
        </w:rPr>
        <w:t>Jiří Pavlík</w:t>
      </w:r>
    </w:p>
    <w:p w14:paraId="6C2E830E" w14:textId="77777777" w:rsidR="00E751EB" w:rsidRPr="00E751EB" w:rsidRDefault="00E751EB" w:rsidP="00E751EB">
      <w:pPr>
        <w:pStyle w:val="Smluvnstrany"/>
        <w:tabs>
          <w:tab w:val="left" w:pos="284"/>
          <w:tab w:val="left" w:pos="5103"/>
        </w:tabs>
        <w:ind w:left="284" w:hanging="567"/>
        <w:rPr>
          <w:rFonts w:ascii="Tahoma" w:hAnsi="Tahoma" w:cs="Tahoma"/>
          <w:sz w:val="20"/>
        </w:rPr>
      </w:pPr>
      <w:r w:rsidRPr="00E751EB">
        <w:rPr>
          <w:rFonts w:ascii="Tahoma" w:hAnsi="Tahoma" w:cs="Tahoma"/>
          <w:sz w:val="20"/>
        </w:rPr>
        <w:t xml:space="preserve"> </w:t>
      </w:r>
      <w:r w:rsidR="003A1B49">
        <w:rPr>
          <w:rFonts w:ascii="Tahoma" w:hAnsi="Tahoma" w:cs="Tahoma"/>
          <w:sz w:val="20"/>
        </w:rPr>
        <w:t xml:space="preserve">              </w:t>
      </w:r>
      <w:r w:rsidRPr="00E751EB">
        <w:rPr>
          <w:rFonts w:ascii="Tahoma" w:hAnsi="Tahoma" w:cs="Tahoma"/>
          <w:sz w:val="20"/>
        </w:rPr>
        <w:t>jednatel společnosti</w:t>
      </w:r>
      <w:r w:rsidRPr="00E751EB">
        <w:rPr>
          <w:rFonts w:ascii="Tahoma" w:hAnsi="Tahoma" w:cs="Tahoma"/>
          <w:sz w:val="20"/>
        </w:rPr>
        <w:tab/>
      </w:r>
      <w:r w:rsidRPr="00E751EB">
        <w:rPr>
          <w:rFonts w:ascii="Tahoma" w:hAnsi="Tahoma" w:cs="Tahoma"/>
          <w:sz w:val="20"/>
        </w:rPr>
        <w:tab/>
        <w:t xml:space="preserve">       ředitel společnosti</w:t>
      </w:r>
    </w:p>
    <w:sectPr w:rsidR="00E751EB" w:rsidRPr="00E751EB" w:rsidSect="001E75AF">
      <w:headerReference w:type="default" r:id="rId8"/>
      <w:footerReference w:type="default" r:id="rId9"/>
      <w:pgSz w:w="11906" w:h="16838" w:code="9"/>
      <w:pgMar w:top="1134" w:right="851" w:bottom="907" w:left="1418" w:header="39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7B743" w14:textId="77777777" w:rsidR="00D22765" w:rsidRDefault="00D22765">
      <w:r>
        <w:separator/>
      </w:r>
    </w:p>
  </w:endnote>
  <w:endnote w:type="continuationSeparator" w:id="0">
    <w:p w14:paraId="6B190472" w14:textId="77777777" w:rsidR="00D22765" w:rsidRDefault="00D2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C258" w14:textId="77777777" w:rsidR="004A527B" w:rsidRDefault="004A527B">
    <w:pPr>
      <w:pStyle w:val="Zpat"/>
    </w:pPr>
    <w:r>
      <w:t>_____________________________________________________________________________________</w:t>
    </w:r>
  </w:p>
  <w:p w14:paraId="478C6550" w14:textId="77777777" w:rsidR="004A527B" w:rsidRDefault="004A527B">
    <w:pPr>
      <w:pStyle w:val="Zpat"/>
      <w:rPr>
        <w:b/>
        <w:i/>
      </w:rPr>
    </w:pPr>
  </w:p>
  <w:p w14:paraId="70178281" w14:textId="597F5D75" w:rsidR="004A527B" w:rsidRPr="004C54EC" w:rsidRDefault="00713685">
    <w:pPr>
      <w:pStyle w:val="Zpat"/>
      <w:rPr>
        <w:rFonts w:ascii="Tahoma" w:hAnsi="Tahoma" w:cs="Tahoma"/>
        <w:sz w:val="16"/>
        <w:szCs w:val="16"/>
      </w:rPr>
    </w:pPr>
    <w:r w:rsidRPr="004C54EC">
      <w:rPr>
        <w:rFonts w:ascii="Tahoma" w:hAnsi="Tahoma" w:cs="Tahoma"/>
        <w:sz w:val="16"/>
        <w:szCs w:val="16"/>
      </w:rPr>
      <w:t xml:space="preserve">Smlouva o dílo č. </w:t>
    </w:r>
    <w:r w:rsidR="00257BFA">
      <w:rPr>
        <w:rFonts w:ascii="Tahoma" w:hAnsi="Tahoma" w:cs="Tahoma"/>
        <w:sz w:val="16"/>
        <w:szCs w:val="16"/>
      </w:rPr>
      <w:t>1</w:t>
    </w:r>
    <w:r w:rsidR="00793042">
      <w:rPr>
        <w:rFonts w:ascii="Tahoma" w:hAnsi="Tahoma" w:cs="Tahoma"/>
        <w:sz w:val="16"/>
        <w:szCs w:val="16"/>
      </w:rPr>
      <w:t>600022</w:t>
    </w:r>
    <w:r w:rsidR="004A527B" w:rsidRPr="004C54EC">
      <w:rPr>
        <w:rFonts w:ascii="Tahoma" w:hAnsi="Tahoma" w:cs="Tahoma"/>
        <w:sz w:val="16"/>
        <w:szCs w:val="16"/>
      </w:rPr>
      <w:tab/>
    </w:r>
    <w:r w:rsidRPr="004C54EC">
      <w:rPr>
        <w:rFonts w:ascii="Tahoma" w:hAnsi="Tahoma" w:cs="Tahoma"/>
        <w:sz w:val="16"/>
        <w:szCs w:val="16"/>
      </w:rPr>
      <w:tab/>
    </w:r>
    <w:r w:rsidR="004A527B" w:rsidRPr="004C54EC">
      <w:rPr>
        <w:rFonts w:ascii="Tahoma" w:hAnsi="Tahoma" w:cs="Tahoma"/>
        <w:sz w:val="16"/>
        <w:szCs w:val="16"/>
      </w:rPr>
      <w:t xml:space="preserve">Str. </w:t>
    </w:r>
    <w:r w:rsidR="004D3F7F" w:rsidRPr="004C54EC">
      <w:rPr>
        <w:rStyle w:val="slostrnky"/>
        <w:rFonts w:ascii="Tahoma" w:hAnsi="Tahoma" w:cs="Tahoma"/>
        <w:sz w:val="16"/>
        <w:szCs w:val="16"/>
      </w:rPr>
      <w:fldChar w:fldCharType="begin"/>
    </w:r>
    <w:r w:rsidR="004A527B" w:rsidRPr="004C54EC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="004D3F7F" w:rsidRPr="004C54EC">
      <w:rPr>
        <w:rStyle w:val="slostrnky"/>
        <w:rFonts w:ascii="Tahoma" w:hAnsi="Tahoma" w:cs="Tahoma"/>
        <w:sz w:val="16"/>
        <w:szCs w:val="16"/>
      </w:rPr>
      <w:fldChar w:fldCharType="separate"/>
    </w:r>
    <w:r w:rsidR="00FE2CF3">
      <w:rPr>
        <w:rStyle w:val="slostrnky"/>
        <w:rFonts w:ascii="Tahoma" w:hAnsi="Tahoma" w:cs="Tahoma"/>
        <w:noProof/>
        <w:sz w:val="16"/>
        <w:szCs w:val="16"/>
      </w:rPr>
      <w:t>1</w:t>
    </w:r>
    <w:r w:rsidR="004D3F7F" w:rsidRPr="004C54EC">
      <w:rPr>
        <w:rStyle w:val="slostrnky"/>
        <w:rFonts w:ascii="Tahoma" w:hAnsi="Tahoma" w:cs="Tahoma"/>
        <w:sz w:val="16"/>
        <w:szCs w:val="16"/>
      </w:rPr>
      <w:fldChar w:fldCharType="end"/>
    </w:r>
    <w:r w:rsidR="004A527B" w:rsidRPr="004C54EC">
      <w:rPr>
        <w:rStyle w:val="slostrnky"/>
        <w:rFonts w:ascii="Tahoma" w:hAnsi="Tahoma" w:cs="Tahoma"/>
        <w:sz w:val="16"/>
        <w:szCs w:val="16"/>
      </w:rPr>
      <w:t>/</w:t>
    </w:r>
    <w:r w:rsidR="004D3F7F" w:rsidRPr="004C54EC">
      <w:rPr>
        <w:rStyle w:val="slostrnky"/>
        <w:rFonts w:ascii="Tahoma" w:hAnsi="Tahoma" w:cs="Tahoma"/>
        <w:sz w:val="16"/>
        <w:szCs w:val="16"/>
      </w:rPr>
      <w:fldChar w:fldCharType="begin"/>
    </w:r>
    <w:r w:rsidR="004A527B" w:rsidRPr="004C54EC">
      <w:rPr>
        <w:rStyle w:val="slostrnky"/>
        <w:rFonts w:ascii="Tahoma" w:hAnsi="Tahoma" w:cs="Tahoma"/>
        <w:sz w:val="16"/>
        <w:szCs w:val="16"/>
      </w:rPr>
      <w:instrText xml:space="preserve"> NUMPAGES </w:instrText>
    </w:r>
    <w:r w:rsidR="004D3F7F" w:rsidRPr="004C54EC">
      <w:rPr>
        <w:rStyle w:val="slostrnky"/>
        <w:rFonts w:ascii="Tahoma" w:hAnsi="Tahoma" w:cs="Tahoma"/>
        <w:sz w:val="16"/>
        <w:szCs w:val="16"/>
      </w:rPr>
      <w:fldChar w:fldCharType="separate"/>
    </w:r>
    <w:r w:rsidR="00FE2CF3">
      <w:rPr>
        <w:rStyle w:val="slostrnky"/>
        <w:rFonts w:ascii="Tahoma" w:hAnsi="Tahoma" w:cs="Tahoma"/>
        <w:noProof/>
        <w:sz w:val="16"/>
        <w:szCs w:val="16"/>
      </w:rPr>
      <w:t>5</w:t>
    </w:r>
    <w:r w:rsidR="004D3F7F" w:rsidRPr="004C54EC">
      <w:rPr>
        <w:rStyle w:val="slostrnky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B6B63" w14:textId="77777777" w:rsidR="00D22765" w:rsidRDefault="00D22765">
      <w:r>
        <w:separator/>
      </w:r>
    </w:p>
  </w:footnote>
  <w:footnote w:type="continuationSeparator" w:id="0">
    <w:p w14:paraId="6F340EB6" w14:textId="77777777" w:rsidR="00D22765" w:rsidRDefault="00D22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0A555" w14:textId="77777777" w:rsidR="004A527B" w:rsidRDefault="004A527B">
    <w:pPr>
      <w:rPr>
        <w:b/>
        <w:i/>
      </w:rPr>
    </w:pP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6890"/>
        </w:tabs>
        <w:ind w:left="3828" w:firstLine="2268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09"/>
        </w:tabs>
        <w:ind w:left="509" w:hanging="510"/>
      </w:pPr>
    </w:lvl>
    <w:lvl w:ilvl="2">
      <w:start w:val="1"/>
      <w:numFmt w:val="decimal"/>
      <w:lvlText w:val="%1.%2.%3"/>
      <w:lvlJc w:val="left"/>
      <w:pPr>
        <w:tabs>
          <w:tab w:val="num" w:pos="2210"/>
        </w:tabs>
        <w:ind w:left="2137" w:hanging="720"/>
      </w:p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</w:lvl>
  </w:abstractNum>
  <w:abstractNum w:abstractNumId="1" w15:restartNumberingAfterBreak="0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2C993413"/>
    <w:multiLevelType w:val="hybridMultilevel"/>
    <w:tmpl w:val="E7206BE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C7A475C"/>
    <w:multiLevelType w:val="multilevel"/>
    <w:tmpl w:val="0AAA9830"/>
    <w:lvl w:ilvl="0">
      <w:start w:val="1"/>
      <w:numFmt w:val="decimal"/>
      <w:pStyle w:val="lnek"/>
      <w:lvlText w:val="Čl. %1"/>
      <w:lvlJc w:val="left"/>
      <w:pPr>
        <w:tabs>
          <w:tab w:val="num" w:pos="3414"/>
        </w:tabs>
        <w:ind w:left="3126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color w:val="auto"/>
        <w:sz w:val="20"/>
        <w:szCs w:val="20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1966A5C"/>
    <w:multiLevelType w:val="hybridMultilevel"/>
    <w:tmpl w:val="2B443EE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7600257"/>
    <w:multiLevelType w:val="hybridMultilevel"/>
    <w:tmpl w:val="A988741C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65DD12F2"/>
    <w:multiLevelType w:val="hybridMultilevel"/>
    <w:tmpl w:val="39443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55982C5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C4D12"/>
    <w:multiLevelType w:val="hybridMultilevel"/>
    <w:tmpl w:val="576C5494"/>
    <w:lvl w:ilvl="0" w:tplc="25CC708E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DC01282"/>
    <w:multiLevelType w:val="hybridMultilevel"/>
    <w:tmpl w:val="6FFCA0AC"/>
    <w:lvl w:ilvl="0" w:tplc="3E989E2A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436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B49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AC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060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FE3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8A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2410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125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E3E09"/>
    <w:multiLevelType w:val="multilevel"/>
    <w:tmpl w:val="3BB86B28"/>
    <w:lvl w:ilvl="0">
      <w:start w:val="1"/>
      <w:numFmt w:val="decimal"/>
      <w:lvlText w:val="Čl. %1"/>
      <w:lvlJc w:val="left"/>
      <w:pPr>
        <w:tabs>
          <w:tab w:val="num" w:pos="3346"/>
        </w:tabs>
        <w:ind w:left="284" w:firstLine="2268"/>
      </w:pPr>
      <w:rPr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509"/>
        </w:tabs>
        <w:ind w:left="509" w:hanging="51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2210"/>
        </w:tabs>
        <w:ind w:left="2137" w:hanging="720"/>
      </w:p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53"/>
    <w:rsid w:val="00007139"/>
    <w:rsid w:val="0001022A"/>
    <w:rsid w:val="00011B6D"/>
    <w:rsid w:val="000142FA"/>
    <w:rsid w:val="000146A4"/>
    <w:rsid w:val="00017AE8"/>
    <w:rsid w:val="00022BEA"/>
    <w:rsid w:val="00027EDE"/>
    <w:rsid w:val="000351BC"/>
    <w:rsid w:val="00044EDC"/>
    <w:rsid w:val="000525D2"/>
    <w:rsid w:val="0006173C"/>
    <w:rsid w:val="00065265"/>
    <w:rsid w:val="00067785"/>
    <w:rsid w:val="00075721"/>
    <w:rsid w:val="0008647A"/>
    <w:rsid w:val="000870A7"/>
    <w:rsid w:val="000904A3"/>
    <w:rsid w:val="00091AE4"/>
    <w:rsid w:val="0009590F"/>
    <w:rsid w:val="000B043F"/>
    <w:rsid w:val="000B7520"/>
    <w:rsid w:val="000C0A2E"/>
    <w:rsid w:val="000C6632"/>
    <w:rsid w:val="000E07FB"/>
    <w:rsid w:val="000E12C9"/>
    <w:rsid w:val="000E69A9"/>
    <w:rsid w:val="000F24F9"/>
    <w:rsid w:val="000F5AFB"/>
    <w:rsid w:val="001017D9"/>
    <w:rsid w:val="001030D2"/>
    <w:rsid w:val="0010388E"/>
    <w:rsid w:val="00103F80"/>
    <w:rsid w:val="00105914"/>
    <w:rsid w:val="00114196"/>
    <w:rsid w:val="00121C57"/>
    <w:rsid w:val="001229D4"/>
    <w:rsid w:val="00122E01"/>
    <w:rsid w:val="00126757"/>
    <w:rsid w:val="00135FAB"/>
    <w:rsid w:val="00156E0B"/>
    <w:rsid w:val="00180E82"/>
    <w:rsid w:val="00183504"/>
    <w:rsid w:val="00184A12"/>
    <w:rsid w:val="00185F77"/>
    <w:rsid w:val="001966B5"/>
    <w:rsid w:val="001A29AD"/>
    <w:rsid w:val="001A5246"/>
    <w:rsid w:val="001A5702"/>
    <w:rsid w:val="001B23FD"/>
    <w:rsid w:val="001B284C"/>
    <w:rsid w:val="001B77CF"/>
    <w:rsid w:val="001C3920"/>
    <w:rsid w:val="001C5C4E"/>
    <w:rsid w:val="001C5CB6"/>
    <w:rsid w:val="001C74C3"/>
    <w:rsid w:val="001D2036"/>
    <w:rsid w:val="001D3F09"/>
    <w:rsid w:val="001E0BB2"/>
    <w:rsid w:val="001E0C88"/>
    <w:rsid w:val="001E30C5"/>
    <w:rsid w:val="001E641F"/>
    <w:rsid w:val="001E75AF"/>
    <w:rsid w:val="001F4607"/>
    <w:rsid w:val="001F7C9E"/>
    <w:rsid w:val="00212981"/>
    <w:rsid w:val="002222A1"/>
    <w:rsid w:val="002477D9"/>
    <w:rsid w:val="00252B98"/>
    <w:rsid w:val="00257BFA"/>
    <w:rsid w:val="0026108A"/>
    <w:rsid w:val="00261ACF"/>
    <w:rsid w:val="00262163"/>
    <w:rsid w:val="0027172A"/>
    <w:rsid w:val="0027558D"/>
    <w:rsid w:val="00276CE5"/>
    <w:rsid w:val="0027730A"/>
    <w:rsid w:val="00280A79"/>
    <w:rsid w:val="00283F66"/>
    <w:rsid w:val="00285756"/>
    <w:rsid w:val="0028638F"/>
    <w:rsid w:val="002866FE"/>
    <w:rsid w:val="00292537"/>
    <w:rsid w:val="00297BFB"/>
    <w:rsid w:val="002A1221"/>
    <w:rsid w:val="002A4D99"/>
    <w:rsid w:val="002B4632"/>
    <w:rsid w:val="002C12D5"/>
    <w:rsid w:val="002C73B1"/>
    <w:rsid w:val="002D332E"/>
    <w:rsid w:val="002D44A5"/>
    <w:rsid w:val="002D54B4"/>
    <w:rsid w:val="002E3234"/>
    <w:rsid w:val="002E673E"/>
    <w:rsid w:val="002F0003"/>
    <w:rsid w:val="002F18CB"/>
    <w:rsid w:val="002F2349"/>
    <w:rsid w:val="002F7099"/>
    <w:rsid w:val="002F7180"/>
    <w:rsid w:val="002F77EC"/>
    <w:rsid w:val="003012FA"/>
    <w:rsid w:val="00302731"/>
    <w:rsid w:val="00305135"/>
    <w:rsid w:val="00317177"/>
    <w:rsid w:val="00323898"/>
    <w:rsid w:val="00335103"/>
    <w:rsid w:val="00335380"/>
    <w:rsid w:val="00351A8D"/>
    <w:rsid w:val="00353009"/>
    <w:rsid w:val="0036020F"/>
    <w:rsid w:val="0036058A"/>
    <w:rsid w:val="0037091F"/>
    <w:rsid w:val="00373DE0"/>
    <w:rsid w:val="00375ACE"/>
    <w:rsid w:val="00395BCB"/>
    <w:rsid w:val="0039753C"/>
    <w:rsid w:val="003A1B49"/>
    <w:rsid w:val="003B65EE"/>
    <w:rsid w:val="003D13E7"/>
    <w:rsid w:val="003D747A"/>
    <w:rsid w:val="003D778F"/>
    <w:rsid w:val="003E3A7B"/>
    <w:rsid w:val="003E54F0"/>
    <w:rsid w:val="003E62FE"/>
    <w:rsid w:val="003E7E88"/>
    <w:rsid w:val="004035A3"/>
    <w:rsid w:val="004067DE"/>
    <w:rsid w:val="0041045B"/>
    <w:rsid w:val="004155F0"/>
    <w:rsid w:val="00415A76"/>
    <w:rsid w:val="00427DB7"/>
    <w:rsid w:val="0043473B"/>
    <w:rsid w:val="0044381D"/>
    <w:rsid w:val="00445893"/>
    <w:rsid w:val="004464C7"/>
    <w:rsid w:val="0045408A"/>
    <w:rsid w:val="00454C51"/>
    <w:rsid w:val="004566BB"/>
    <w:rsid w:val="00460784"/>
    <w:rsid w:val="0046336D"/>
    <w:rsid w:val="0047242F"/>
    <w:rsid w:val="00472BAB"/>
    <w:rsid w:val="004752D0"/>
    <w:rsid w:val="00485205"/>
    <w:rsid w:val="004906D2"/>
    <w:rsid w:val="004909CD"/>
    <w:rsid w:val="004909EB"/>
    <w:rsid w:val="0049446F"/>
    <w:rsid w:val="00495939"/>
    <w:rsid w:val="00496D97"/>
    <w:rsid w:val="004972C3"/>
    <w:rsid w:val="004A527B"/>
    <w:rsid w:val="004A7817"/>
    <w:rsid w:val="004C54EC"/>
    <w:rsid w:val="004C59E1"/>
    <w:rsid w:val="004D3F7F"/>
    <w:rsid w:val="004E19B3"/>
    <w:rsid w:val="004E406F"/>
    <w:rsid w:val="004F0659"/>
    <w:rsid w:val="00513B9E"/>
    <w:rsid w:val="005210BC"/>
    <w:rsid w:val="00530E38"/>
    <w:rsid w:val="00532104"/>
    <w:rsid w:val="00534548"/>
    <w:rsid w:val="00554C00"/>
    <w:rsid w:val="00555A75"/>
    <w:rsid w:val="00560CE0"/>
    <w:rsid w:val="005645B8"/>
    <w:rsid w:val="00567D53"/>
    <w:rsid w:val="00576EA8"/>
    <w:rsid w:val="00582C0D"/>
    <w:rsid w:val="00591EC2"/>
    <w:rsid w:val="005A11CF"/>
    <w:rsid w:val="005A19F2"/>
    <w:rsid w:val="005B1844"/>
    <w:rsid w:val="005B3B84"/>
    <w:rsid w:val="005C017C"/>
    <w:rsid w:val="005C0CB8"/>
    <w:rsid w:val="005C1CFD"/>
    <w:rsid w:val="005E47F6"/>
    <w:rsid w:val="005F1BB9"/>
    <w:rsid w:val="00602230"/>
    <w:rsid w:val="00604B87"/>
    <w:rsid w:val="00604E7C"/>
    <w:rsid w:val="00607BED"/>
    <w:rsid w:val="0061632C"/>
    <w:rsid w:val="00624ADB"/>
    <w:rsid w:val="00625409"/>
    <w:rsid w:val="006275CF"/>
    <w:rsid w:val="00630DFE"/>
    <w:rsid w:val="00637853"/>
    <w:rsid w:val="00652369"/>
    <w:rsid w:val="00665792"/>
    <w:rsid w:val="00667D2D"/>
    <w:rsid w:val="00671922"/>
    <w:rsid w:val="00676AE6"/>
    <w:rsid w:val="006A1EF3"/>
    <w:rsid w:val="006A3992"/>
    <w:rsid w:val="006A437B"/>
    <w:rsid w:val="006A448B"/>
    <w:rsid w:val="006B4FEA"/>
    <w:rsid w:val="006B5599"/>
    <w:rsid w:val="006C6D37"/>
    <w:rsid w:val="006D055C"/>
    <w:rsid w:val="006D52FD"/>
    <w:rsid w:val="006E0CDD"/>
    <w:rsid w:val="006E4208"/>
    <w:rsid w:val="006E561B"/>
    <w:rsid w:val="006F53F5"/>
    <w:rsid w:val="0070149C"/>
    <w:rsid w:val="00706C67"/>
    <w:rsid w:val="00707E41"/>
    <w:rsid w:val="00713685"/>
    <w:rsid w:val="007179A9"/>
    <w:rsid w:val="00720A62"/>
    <w:rsid w:val="00727E09"/>
    <w:rsid w:val="00734D6D"/>
    <w:rsid w:val="007371CF"/>
    <w:rsid w:val="007375B7"/>
    <w:rsid w:val="007378D8"/>
    <w:rsid w:val="0074322A"/>
    <w:rsid w:val="00744A60"/>
    <w:rsid w:val="00753037"/>
    <w:rsid w:val="00753F8D"/>
    <w:rsid w:val="00754E5A"/>
    <w:rsid w:val="00767F56"/>
    <w:rsid w:val="007727AC"/>
    <w:rsid w:val="0077559F"/>
    <w:rsid w:val="00785F07"/>
    <w:rsid w:val="0079203D"/>
    <w:rsid w:val="007924E6"/>
    <w:rsid w:val="00793042"/>
    <w:rsid w:val="00797C53"/>
    <w:rsid w:val="007A0378"/>
    <w:rsid w:val="007A4909"/>
    <w:rsid w:val="007A7A4F"/>
    <w:rsid w:val="007B4339"/>
    <w:rsid w:val="007B43A8"/>
    <w:rsid w:val="007B47E0"/>
    <w:rsid w:val="007B48CC"/>
    <w:rsid w:val="007C2ADC"/>
    <w:rsid w:val="007D2851"/>
    <w:rsid w:val="007D5C3B"/>
    <w:rsid w:val="007E19E4"/>
    <w:rsid w:val="007E3263"/>
    <w:rsid w:val="007E3F19"/>
    <w:rsid w:val="007F37B8"/>
    <w:rsid w:val="007F5852"/>
    <w:rsid w:val="007F6E6A"/>
    <w:rsid w:val="00804161"/>
    <w:rsid w:val="00805490"/>
    <w:rsid w:val="008068FC"/>
    <w:rsid w:val="00811FE0"/>
    <w:rsid w:val="0081500F"/>
    <w:rsid w:val="00824B1F"/>
    <w:rsid w:val="008253CE"/>
    <w:rsid w:val="00827622"/>
    <w:rsid w:val="00827C41"/>
    <w:rsid w:val="00831C3B"/>
    <w:rsid w:val="00842BD8"/>
    <w:rsid w:val="00844062"/>
    <w:rsid w:val="0084716A"/>
    <w:rsid w:val="008647AA"/>
    <w:rsid w:val="0087635D"/>
    <w:rsid w:val="00881A53"/>
    <w:rsid w:val="00884E02"/>
    <w:rsid w:val="00885688"/>
    <w:rsid w:val="008966B2"/>
    <w:rsid w:val="008A2063"/>
    <w:rsid w:val="008B1B8E"/>
    <w:rsid w:val="008B27CD"/>
    <w:rsid w:val="008B2C19"/>
    <w:rsid w:val="008C3F99"/>
    <w:rsid w:val="008D1C2D"/>
    <w:rsid w:val="008D48C1"/>
    <w:rsid w:val="008F1C35"/>
    <w:rsid w:val="008F7722"/>
    <w:rsid w:val="00912AF2"/>
    <w:rsid w:val="00922B57"/>
    <w:rsid w:val="00924610"/>
    <w:rsid w:val="00934CAB"/>
    <w:rsid w:val="00943CB0"/>
    <w:rsid w:val="0094546B"/>
    <w:rsid w:val="00946286"/>
    <w:rsid w:val="009511E7"/>
    <w:rsid w:val="00956B45"/>
    <w:rsid w:val="00972C3C"/>
    <w:rsid w:val="009777DA"/>
    <w:rsid w:val="00977FBE"/>
    <w:rsid w:val="00984BCE"/>
    <w:rsid w:val="00987D89"/>
    <w:rsid w:val="009933B3"/>
    <w:rsid w:val="009A1397"/>
    <w:rsid w:val="009A7045"/>
    <w:rsid w:val="009B1691"/>
    <w:rsid w:val="009C2D3D"/>
    <w:rsid w:val="009C6B13"/>
    <w:rsid w:val="009C7B74"/>
    <w:rsid w:val="009C7DC9"/>
    <w:rsid w:val="009D28F0"/>
    <w:rsid w:val="009D77AD"/>
    <w:rsid w:val="009E713C"/>
    <w:rsid w:val="009F48A6"/>
    <w:rsid w:val="009F5EFA"/>
    <w:rsid w:val="00A1036F"/>
    <w:rsid w:val="00A15C35"/>
    <w:rsid w:val="00A315FB"/>
    <w:rsid w:val="00A408E7"/>
    <w:rsid w:val="00A408FF"/>
    <w:rsid w:val="00A55623"/>
    <w:rsid w:val="00A668F1"/>
    <w:rsid w:val="00A96EF0"/>
    <w:rsid w:val="00A979B1"/>
    <w:rsid w:val="00AA2CC7"/>
    <w:rsid w:val="00AB489F"/>
    <w:rsid w:val="00AB54C8"/>
    <w:rsid w:val="00AB7B25"/>
    <w:rsid w:val="00AC4D13"/>
    <w:rsid w:val="00AD0D2E"/>
    <w:rsid w:val="00AD41AD"/>
    <w:rsid w:val="00AE09DD"/>
    <w:rsid w:val="00AE20F9"/>
    <w:rsid w:val="00AF72A0"/>
    <w:rsid w:val="00B00B1E"/>
    <w:rsid w:val="00B02D4B"/>
    <w:rsid w:val="00B04B49"/>
    <w:rsid w:val="00B17401"/>
    <w:rsid w:val="00B24D66"/>
    <w:rsid w:val="00B2704B"/>
    <w:rsid w:val="00B33126"/>
    <w:rsid w:val="00B36791"/>
    <w:rsid w:val="00B45427"/>
    <w:rsid w:val="00B50CC2"/>
    <w:rsid w:val="00B5288D"/>
    <w:rsid w:val="00B5368E"/>
    <w:rsid w:val="00B6007D"/>
    <w:rsid w:val="00B62C28"/>
    <w:rsid w:val="00B71C9C"/>
    <w:rsid w:val="00B8263E"/>
    <w:rsid w:val="00B83186"/>
    <w:rsid w:val="00B900AE"/>
    <w:rsid w:val="00B920CC"/>
    <w:rsid w:val="00B95E94"/>
    <w:rsid w:val="00BB2349"/>
    <w:rsid w:val="00BB33EA"/>
    <w:rsid w:val="00BC3FE4"/>
    <w:rsid w:val="00BD27BF"/>
    <w:rsid w:val="00BD485A"/>
    <w:rsid w:val="00BF1FC3"/>
    <w:rsid w:val="00C05FC4"/>
    <w:rsid w:val="00C103BA"/>
    <w:rsid w:val="00C10C90"/>
    <w:rsid w:val="00C11637"/>
    <w:rsid w:val="00C11C45"/>
    <w:rsid w:val="00C14171"/>
    <w:rsid w:val="00C22A88"/>
    <w:rsid w:val="00C22BAC"/>
    <w:rsid w:val="00C25050"/>
    <w:rsid w:val="00C251B8"/>
    <w:rsid w:val="00C30A9A"/>
    <w:rsid w:val="00C32A4B"/>
    <w:rsid w:val="00C35905"/>
    <w:rsid w:val="00C36379"/>
    <w:rsid w:val="00C453E5"/>
    <w:rsid w:val="00C468E0"/>
    <w:rsid w:val="00C46E03"/>
    <w:rsid w:val="00C53B84"/>
    <w:rsid w:val="00C729DB"/>
    <w:rsid w:val="00C732B0"/>
    <w:rsid w:val="00C77BE8"/>
    <w:rsid w:val="00C82DE6"/>
    <w:rsid w:val="00C9360D"/>
    <w:rsid w:val="00CA27EA"/>
    <w:rsid w:val="00CA67B1"/>
    <w:rsid w:val="00CC09DE"/>
    <w:rsid w:val="00CD1669"/>
    <w:rsid w:val="00CE463A"/>
    <w:rsid w:val="00CE52E5"/>
    <w:rsid w:val="00CE6A3B"/>
    <w:rsid w:val="00CF0244"/>
    <w:rsid w:val="00CF5287"/>
    <w:rsid w:val="00CF561B"/>
    <w:rsid w:val="00CF5AEE"/>
    <w:rsid w:val="00D129A7"/>
    <w:rsid w:val="00D14DC0"/>
    <w:rsid w:val="00D17D06"/>
    <w:rsid w:val="00D22765"/>
    <w:rsid w:val="00D24F3F"/>
    <w:rsid w:val="00D30DCD"/>
    <w:rsid w:val="00D31702"/>
    <w:rsid w:val="00D3452B"/>
    <w:rsid w:val="00D40FCA"/>
    <w:rsid w:val="00D41B2D"/>
    <w:rsid w:val="00D42A3D"/>
    <w:rsid w:val="00D45B8F"/>
    <w:rsid w:val="00D52EA2"/>
    <w:rsid w:val="00D540E8"/>
    <w:rsid w:val="00D754F9"/>
    <w:rsid w:val="00D82F72"/>
    <w:rsid w:val="00D83F0D"/>
    <w:rsid w:val="00D87B60"/>
    <w:rsid w:val="00D9164E"/>
    <w:rsid w:val="00D92893"/>
    <w:rsid w:val="00DA64C7"/>
    <w:rsid w:val="00DB4809"/>
    <w:rsid w:val="00DB48DE"/>
    <w:rsid w:val="00DB5212"/>
    <w:rsid w:val="00DC155C"/>
    <w:rsid w:val="00DC15C4"/>
    <w:rsid w:val="00DC57AF"/>
    <w:rsid w:val="00DF1670"/>
    <w:rsid w:val="00DF60CE"/>
    <w:rsid w:val="00DF783C"/>
    <w:rsid w:val="00E0240E"/>
    <w:rsid w:val="00E144ED"/>
    <w:rsid w:val="00E22877"/>
    <w:rsid w:val="00E2739F"/>
    <w:rsid w:val="00E31499"/>
    <w:rsid w:val="00E37822"/>
    <w:rsid w:val="00E4260B"/>
    <w:rsid w:val="00E45D11"/>
    <w:rsid w:val="00E47060"/>
    <w:rsid w:val="00E4713B"/>
    <w:rsid w:val="00E55E87"/>
    <w:rsid w:val="00E73A21"/>
    <w:rsid w:val="00E748B6"/>
    <w:rsid w:val="00E751EB"/>
    <w:rsid w:val="00E75AC8"/>
    <w:rsid w:val="00E77472"/>
    <w:rsid w:val="00E8516B"/>
    <w:rsid w:val="00E963F6"/>
    <w:rsid w:val="00EA5566"/>
    <w:rsid w:val="00EB0062"/>
    <w:rsid w:val="00EB2F7E"/>
    <w:rsid w:val="00EB6199"/>
    <w:rsid w:val="00ED092D"/>
    <w:rsid w:val="00ED09BE"/>
    <w:rsid w:val="00ED3A9A"/>
    <w:rsid w:val="00ED4462"/>
    <w:rsid w:val="00EE5BF0"/>
    <w:rsid w:val="00EF2BB1"/>
    <w:rsid w:val="00EF75C4"/>
    <w:rsid w:val="00F02507"/>
    <w:rsid w:val="00F03E36"/>
    <w:rsid w:val="00F057A6"/>
    <w:rsid w:val="00F060F2"/>
    <w:rsid w:val="00F118A0"/>
    <w:rsid w:val="00F15DB6"/>
    <w:rsid w:val="00F17445"/>
    <w:rsid w:val="00F22860"/>
    <w:rsid w:val="00F22A8E"/>
    <w:rsid w:val="00F26F2C"/>
    <w:rsid w:val="00F30C97"/>
    <w:rsid w:val="00F51621"/>
    <w:rsid w:val="00F568B4"/>
    <w:rsid w:val="00F62437"/>
    <w:rsid w:val="00F64F9A"/>
    <w:rsid w:val="00F6595F"/>
    <w:rsid w:val="00F7451F"/>
    <w:rsid w:val="00F75CE3"/>
    <w:rsid w:val="00F81E04"/>
    <w:rsid w:val="00F828E9"/>
    <w:rsid w:val="00F8366A"/>
    <w:rsid w:val="00F860BB"/>
    <w:rsid w:val="00F87256"/>
    <w:rsid w:val="00F9201D"/>
    <w:rsid w:val="00FA232B"/>
    <w:rsid w:val="00FA4E5E"/>
    <w:rsid w:val="00FA714C"/>
    <w:rsid w:val="00FB1DF6"/>
    <w:rsid w:val="00FB61B2"/>
    <w:rsid w:val="00FC6224"/>
    <w:rsid w:val="00FD1F8F"/>
    <w:rsid w:val="00FD3FB9"/>
    <w:rsid w:val="00FE2982"/>
    <w:rsid w:val="00FE2CF3"/>
    <w:rsid w:val="00FE36AA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87481"/>
  <w15:docId w15:val="{CADA502C-F059-4ED9-8C2A-25C7DD8F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link w:val="Bodsmlouvy-21Char"/>
    <w:rsid w:val="00F828E9"/>
    <w:pPr>
      <w:numPr>
        <w:ilvl w:val="1"/>
        <w:numId w:val="2"/>
      </w:numPr>
      <w:tabs>
        <w:tab w:val="clear" w:pos="510"/>
        <w:tab w:val="num" w:pos="2921"/>
      </w:tabs>
      <w:ind w:left="2921"/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"/>
    <w:rsid w:val="00B62C28"/>
    <w:pPr>
      <w:numPr>
        <w:numId w:val="2"/>
      </w:numPr>
      <w:spacing w:before="360" w:after="360"/>
      <w:jc w:val="center"/>
    </w:pPr>
    <w:rPr>
      <w:b/>
      <w:snapToGrid w:val="0"/>
      <w:sz w:val="28"/>
    </w:rPr>
  </w:style>
  <w:style w:type="paragraph" w:customStyle="1" w:styleId="Bodsmlouvy-211">
    <w:name w:val="Bod smlouvy - 2.1.1"/>
    <w:basedOn w:val="Bodsmlouvy-21"/>
    <w:link w:val="Bodsmlouvy-211Char"/>
    <w:rsid w:val="0001022A"/>
    <w:pPr>
      <w:numPr>
        <w:ilvl w:val="2"/>
      </w:numPr>
      <w:tabs>
        <w:tab w:val="num" w:pos="1146"/>
        <w:tab w:val="right" w:pos="9356"/>
      </w:tabs>
      <w:spacing w:after="60"/>
      <w:ind w:left="1146"/>
      <w:outlineLvl w:val="2"/>
    </w:pPr>
  </w:style>
  <w:style w:type="paragraph" w:customStyle="1" w:styleId="bodsml">
    <w:name w:val="bodsml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</w:style>
  <w:style w:type="paragraph" w:customStyle="1" w:styleId="Nzevzakzky">
    <w:name w:val="Název zakázky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semiHidden/>
    <w:pPr>
      <w:jc w:val="both"/>
    </w:pPr>
    <w:rPr>
      <w:sz w:val="20"/>
    </w:rPr>
  </w:style>
  <w:style w:type="paragraph" w:customStyle="1" w:styleId="Odrka1">
    <w:name w:val="Odrážka 1"/>
    <w:basedOn w:val="Normln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uiPriority w:val="59"/>
    <w:rsid w:val="0066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">
    <w:name w:val="Článek Char"/>
    <w:link w:val="lnek"/>
    <w:rsid w:val="00B62C28"/>
    <w:rPr>
      <w:b/>
      <w:snapToGrid w:val="0"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Odstavecseseznamem">
    <w:name w:val="List Paragraph"/>
    <w:aliases w:val="Normal bullet 2,List Paragraph1,List_Paragraph,Multilevel para_II,Obiekt,Гл точки,List Paragraph2,Question,za tekst,Odstavek seznama_IP,bullets,Arial"/>
    <w:basedOn w:val="Normln"/>
    <w:link w:val="OdstavecseseznamemChar"/>
    <w:uiPriority w:val="34"/>
    <w:qFormat/>
    <w:rsid w:val="008B1B8E"/>
    <w:pPr>
      <w:ind w:left="708"/>
    </w:pPr>
  </w:style>
  <w:style w:type="table" w:customStyle="1" w:styleId="Mkatabulky1">
    <w:name w:val="Mřížka tabulky1"/>
    <w:basedOn w:val="Normlntabulka"/>
    <w:next w:val="Mkatabulky"/>
    <w:uiPriority w:val="59"/>
    <w:rsid w:val="004067D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D42A3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ormal bullet 2 Char,List Paragraph1 Char,List_Paragraph Char,Multilevel para_II Char,Obiekt Char,Гл точки Char,List Paragraph2 Char,Question Char,za tekst Char,Odstavek seznama_IP Char,bullets Char,Arial Char"/>
    <w:basedOn w:val="Standardnpsmoodstavce"/>
    <w:link w:val="Odstavecseseznamem"/>
    <w:uiPriority w:val="34"/>
    <w:qFormat/>
    <w:rsid w:val="007378D8"/>
    <w:rPr>
      <w:sz w:val="22"/>
    </w:rPr>
  </w:style>
  <w:style w:type="paragraph" w:customStyle="1" w:styleId="StyllnekPed18bPolejednoduchAutomatick05b">
    <w:name w:val="Styl Článek + Před:  18 b. Pole: (jednoduché Automatická  05 b..."/>
    <w:basedOn w:val="lnek"/>
    <w:rsid w:val="00276CE5"/>
    <w:pPr>
      <w:numPr>
        <w:numId w:val="7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6E6E6"/>
      <w:suppressAutoHyphens/>
      <w:spacing w:after="280"/>
    </w:pPr>
    <w:rPr>
      <w:rFonts w:ascii="Arial" w:hAnsi="Arial" w:cs="Arial"/>
      <w:bCs/>
      <w:snapToGrid/>
      <w:lang w:val="x-none" w:eastAsia="ar-SA"/>
    </w:rPr>
  </w:style>
  <w:style w:type="character" w:customStyle="1" w:styleId="Bodsmlouvy-21Char">
    <w:name w:val="Bod smlouvy - 2.1 Char"/>
    <w:link w:val="Bodsmlouvy-21"/>
    <w:rsid w:val="00276CE5"/>
    <w:rPr>
      <w:snapToGrid w:val="0"/>
      <w:color w:val="000000"/>
      <w:sz w:val="22"/>
    </w:rPr>
  </w:style>
  <w:style w:type="character" w:customStyle="1" w:styleId="Bodsmlouvy-211Char">
    <w:name w:val="Bod smlouvy - 2.1.1 Char"/>
    <w:link w:val="Bodsmlouvy-211"/>
    <w:rsid w:val="00276CE5"/>
    <w:rPr>
      <w:snapToGrid w:val="0"/>
      <w:color w:val="000000"/>
      <w:sz w:val="22"/>
    </w:rPr>
  </w:style>
  <w:style w:type="paragraph" w:styleId="Seznam">
    <w:name w:val="List"/>
    <w:basedOn w:val="Normln"/>
    <w:rsid w:val="008F7722"/>
    <w:pPr>
      <w:tabs>
        <w:tab w:val="left" w:pos="6804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2BE3-8CED-48C0-8D2D-7CBC1987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1832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AQUA PROCON s.r.o.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>Boskovice, Doubravy, vodovod</dc:subject>
  <dc:creator>cermakm</dc:creator>
  <cp:lastModifiedBy>Kopečková Lucie, Ing.</cp:lastModifiedBy>
  <cp:revision>7</cp:revision>
  <cp:lastPrinted>2018-05-09T09:21:00Z</cp:lastPrinted>
  <dcterms:created xsi:type="dcterms:W3CDTF">2022-08-22T12:52:00Z</dcterms:created>
  <dcterms:modified xsi:type="dcterms:W3CDTF">2022-08-30T07:48:00Z</dcterms:modified>
</cp:coreProperties>
</file>