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5"/>
        </w:rPr>
        <w:t> </w:t>
      </w:r>
      <w:r>
        <w:rPr>
          <w:color w:val="808080"/>
        </w:rPr>
        <w:t>poskytnutí</w:t>
      </w:r>
      <w:r>
        <w:rPr>
          <w:color w:val="808080"/>
          <w:spacing w:val="-4"/>
        </w:rPr>
        <w:t> </w:t>
      </w:r>
      <w:r>
        <w:rPr>
          <w:color w:val="808080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631" w:right="264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klimatu“</w:t>
      </w:r>
    </w:p>
    <w:p>
      <w:pPr>
        <w:spacing w:before="0"/>
        <w:ind w:left="2332" w:right="2338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4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> </w:t>
      </w:r>
      <w:r>
        <w:rPr>
          <w:i/>
          <w:color w:val="808080"/>
          <w:sz w:val="20"/>
        </w:rPr>
        <w:t>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3300" w:right="3314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3211100015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3256" w:type="dxa"/>
          </w:tcPr>
          <w:p>
            <w:pPr>
              <w:pStyle w:val="TableParagraph"/>
              <w:spacing w:line="225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>
        <w:trPr>
          <w:trHeight w:val="485" w:hRule="atLeast"/>
        </w:trPr>
        <w:tc>
          <w:tcPr>
            <w:tcW w:w="3256" w:type="dxa"/>
          </w:tcPr>
          <w:p>
            <w:pPr>
              <w:pStyle w:val="TableParagraph"/>
              <w:spacing w:line="241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 w:right="45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banka</w:t>
            </w:r>
          </w:p>
        </w:tc>
      </w:tr>
      <w:tr>
        <w:trPr>
          <w:trHeight w:val="452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 w:right="315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530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4" w:lineRule="auto" w:before="21"/>
              <w:ind w:left="396" w:right="194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9025001/0710</w:t>
            </w:r>
          </w:p>
        </w:tc>
      </w:tr>
      <w:tr>
        <w:trPr>
          <w:trHeight w:val="407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Výzkumný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ústav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lesního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hospodářství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myslivosti,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i.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Strnady</w:t>
      </w:r>
      <w:r>
        <w:rPr>
          <w:spacing w:val="-4"/>
        </w:rPr>
        <w:t> </w:t>
      </w:r>
      <w:r>
        <w:rPr/>
        <w:t>136,</w:t>
      </w:r>
      <w:r>
        <w:rPr>
          <w:spacing w:val="-5"/>
        </w:rPr>
        <w:t> </w:t>
      </w:r>
      <w:r>
        <w:rPr/>
        <w:t>252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Jíloviště</w:t>
      </w:r>
    </w:p>
    <w:p>
      <w:pPr>
        <w:pStyle w:val="BodyText"/>
        <w:tabs>
          <w:tab w:pos="4728" w:val="right" w:leader="none"/>
        </w:tabs>
        <w:ind w:left="979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00020702</w:t>
      </w:r>
    </w:p>
    <w:p>
      <w:pPr>
        <w:pStyle w:val="BodyText"/>
        <w:tabs>
          <w:tab w:pos="3864" w:val="left" w:leader="none"/>
        </w:tabs>
        <w:spacing w:line="265" w:lineRule="exact"/>
        <w:ind w:left="979"/>
      </w:pPr>
      <w:r>
        <w:rPr/>
        <w:t>zastoupená:</w:t>
        <w:tab/>
        <w:t>doc.</w:t>
      </w:r>
      <w:r>
        <w:rPr>
          <w:spacing w:val="-3"/>
        </w:rPr>
        <w:t> </w:t>
      </w:r>
      <w:r>
        <w:rPr/>
        <w:t>Ing.</w:t>
      </w:r>
      <w:r>
        <w:rPr>
          <w:spacing w:val="-2"/>
        </w:rPr>
        <w:t> </w:t>
      </w:r>
      <w:r>
        <w:rPr/>
        <w:t>Vítem</w:t>
      </w:r>
      <w:r>
        <w:rPr>
          <w:spacing w:val="54"/>
        </w:rPr>
        <w:t> </w:t>
      </w:r>
      <w:r>
        <w:rPr/>
        <w:t>Š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Ph.D.,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864" w:val="left" w:leader="none"/>
        </w:tabs>
        <w:spacing w:line="265" w:lineRule="exact"/>
        <w:ind w:left="979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94-5421111/0710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variabilní</w:t>
      </w:r>
      <w:r>
        <w:rPr>
          <w:spacing w:val="-4"/>
        </w:rPr>
        <w:t> </w:t>
      </w:r>
      <w:r>
        <w:rPr/>
        <w:t>symbol:</w:t>
      </w:r>
      <w:r>
        <w:rPr>
          <w:rFonts w:ascii="Times New Roman" w:hAnsi="Times New Roman"/>
        </w:rPr>
        <w:tab/>
      </w:r>
      <w:r>
        <w:rPr/>
        <w:t>3211100015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</w:t>
      </w:r>
      <w:r>
        <w:rPr>
          <w:i/>
          <w:sz w:val="20"/>
        </w:rPr>
        <w:t>příjemce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264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394" w:header="0" w:top="1500" w:bottom="1580" w:left="1440" w:right="860"/>
          <w:pgNumType w:start="1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line="257" w:lineRule="exact" w:before="99"/>
        <w:ind w:left="3300" w:right="3309"/>
      </w:pPr>
      <w:r>
        <w:rPr/>
        <w:t>I.</w:t>
      </w:r>
    </w:p>
    <w:p>
      <w:pPr>
        <w:pStyle w:val="Heading3"/>
        <w:spacing w:line="257" w:lineRule="exact"/>
        <w:ind w:left="2327" w:right="2340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" w:after="0"/>
        <w:ind w:left="528" w:right="264" w:hanging="360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„Program“)</w:t>
      </w:r>
      <w:r>
        <w:rPr>
          <w:spacing w:val="-7"/>
          <w:sz w:val="20"/>
        </w:rPr>
        <w:t> </w:t>
      </w:r>
      <w:r>
        <w:rPr>
          <w:sz w:val="20"/>
        </w:rPr>
        <w:t>podporovaného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Norských</w:t>
      </w:r>
      <w:r>
        <w:rPr>
          <w:spacing w:val="-5"/>
          <w:sz w:val="20"/>
        </w:rPr>
        <w:t> </w:t>
      </w:r>
      <w:r>
        <w:rPr>
          <w:sz w:val="20"/>
        </w:rPr>
        <w:t>fondů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2021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11"/>
          <w:sz w:val="20"/>
        </w:rPr>
        <w:t> </w:t>
      </w:r>
      <w:r>
        <w:rPr>
          <w:sz w:val="20"/>
        </w:rPr>
        <w:t>jen</w:t>
      </w:r>
      <w:r>
        <w:rPr>
          <w:spacing w:val="-7"/>
          <w:sz w:val="20"/>
        </w:rPr>
        <w:t> </w:t>
      </w:r>
      <w:r>
        <w:rPr>
          <w:sz w:val="20"/>
        </w:rPr>
        <w:t>„Smlouva“)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uzavírá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Rozhodnutí</w:t>
      </w:r>
      <w:r>
        <w:rPr>
          <w:spacing w:val="-13"/>
          <w:sz w:val="20"/>
        </w:rPr>
        <w:t> </w:t>
      </w:r>
      <w:r>
        <w:rPr>
          <w:sz w:val="20"/>
        </w:rPr>
        <w:t>ministryně</w:t>
      </w:r>
      <w:r>
        <w:rPr>
          <w:spacing w:val="-11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3211100015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-53"/>
          <w:sz w:val="20"/>
        </w:rPr>
        <w:t> </w:t>
      </w:r>
      <w:r>
        <w:rPr>
          <w:sz w:val="20"/>
        </w:rPr>
        <w:t>(dále jen „Rozhodnutí ministryně“), ze dne 13. 4. 2022 a v souladu se směrnicí Ministerstva životního</w:t>
      </w:r>
      <w:r>
        <w:rPr>
          <w:spacing w:val="1"/>
          <w:sz w:val="20"/>
        </w:rPr>
        <w:t> </w:t>
      </w:r>
      <w:r>
        <w:rPr>
          <w:sz w:val="20"/>
        </w:rPr>
        <w:t>prostředí ČR, č. 8/2019, o poskytování finančních prostředků z finančního mechanismu Evropského</w:t>
      </w:r>
      <w:r>
        <w:rPr>
          <w:spacing w:val="1"/>
          <w:sz w:val="20"/>
        </w:rPr>
        <w:t> </w:t>
      </w:r>
      <w:r>
        <w:rPr>
          <w:sz w:val="20"/>
        </w:rPr>
        <w:t>hospodářského prostoru a z finančního mechanismu Norska (dále jen „FM Norska“) administrovaných</w:t>
      </w:r>
      <w:r>
        <w:rPr>
          <w:spacing w:val="1"/>
          <w:sz w:val="20"/>
        </w:rPr>
        <w:t> </w:t>
      </w:r>
      <w:r>
        <w:rPr>
          <w:sz w:val="20"/>
        </w:rPr>
        <w:t>Státním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životního</w:t>
      </w:r>
      <w:r>
        <w:rPr>
          <w:spacing w:val="-1"/>
          <w:sz w:val="20"/>
        </w:rPr>
        <w:t> </w:t>
      </w:r>
      <w:r>
        <w:rPr>
          <w:sz w:val="20"/>
        </w:rPr>
        <w:t>prostředí České</w:t>
      </w:r>
      <w:r>
        <w:rPr>
          <w:spacing w:val="-3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„Směrnice</w:t>
      </w:r>
      <w:r>
        <w:rPr>
          <w:spacing w:val="-3"/>
          <w:sz w:val="20"/>
        </w:rPr>
        <w:t> </w:t>
      </w:r>
      <w:r>
        <w:rPr>
          <w:sz w:val="20"/>
        </w:rPr>
        <w:t>MŽP“),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platném</w:t>
      </w:r>
      <w:r>
        <w:rPr>
          <w:spacing w:val="-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20" w:after="0"/>
        <w:ind w:left="528" w:right="266" w:hanging="4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potvrzuje,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seznámil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zněním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všemi</w:t>
      </w:r>
      <w:r>
        <w:rPr>
          <w:spacing w:val="-12"/>
          <w:sz w:val="20"/>
        </w:rPr>
        <w:t> </w:t>
      </w:r>
      <w:r>
        <w:rPr>
          <w:sz w:val="20"/>
        </w:rPr>
        <w:t>podmínkami</w:t>
      </w:r>
      <w:r>
        <w:rPr>
          <w:spacing w:val="-11"/>
          <w:sz w:val="20"/>
        </w:rPr>
        <w:t> </w:t>
      </w:r>
      <w:r>
        <w:rPr>
          <w:sz w:val="20"/>
        </w:rPr>
        <w:t>Výzvy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Rago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52"/>
          <w:sz w:val="20"/>
        </w:rPr>
        <w:t> </w:t>
      </w:r>
      <w:r>
        <w:rPr>
          <w:sz w:val="20"/>
        </w:rPr>
        <w:t>žádostí o poskytnutí podpory z Programu (dále jen „Výzva“) a že náležitosti podporovaného projektu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Výzvou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cíli</w:t>
      </w:r>
      <w:r>
        <w:rPr>
          <w:spacing w:val="1"/>
          <w:sz w:val="20"/>
        </w:rPr>
        <w:t> </w:t>
      </w:r>
      <w:r>
        <w:rPr>
          <w:sz w:val="20"/>
        </w:rPr>
        <w:t>a principy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ustanoveními</w:t>
      </w:r>
      <w:r>
        <w:rPr>
          <w:spacing w:val="-5"/>
          <w:sz w:val="20"/>
        </w:rPr>
        <w:t> </w:t>
      </w:r>
      <w:r>
        <w:rPr>
          <w:sz w:val="20"/>
        </w:rPr>
        <w:t>právního</w:t>
      </w:r>
      <w:r>
        <w:rPr>
          <w:spacing w:val="-3"/>
          <w:sz w:val="20"/>
        </w:rPr>
        <w:t> </w:t>
      </w:r>
      <w:r>
        <w:rPr>
          <w:sz w:val="20"/>
        </w:rPr>
        <w:t>rámce</w:t>
      </w:r>
      <w:r>
        <w:rPr>
          <w:spacing w:val="-4"/>
          <w:sz w:val="20"/>
        </w:rPr>
        <w:t> </w:t>
      </w:r>
      <w:r>
        <w:rPr>
          <w:sz w:val="20"/>
        </w:rPr>
        <w:t>FM</w:t>
      </w:r>
      <w:r>
        <w:rPr>
          <w:spacing w:val="-2"/>
          <w:sz w:val="20"/>
        </w:rPr>
        <w:t> </w:t>
      </w:r>
      <w:r>
        <w:rPr>
          <w:sz w:val="20"/>
        </w:rPr>
        <w:t>Norska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3"/>
          <w:sz w:val="20"/>
        </w:rPr>
        <w:t> </w:t>
      </w:r>
      <w:r>
        <w:rPr>
          <w:sz w:val="20"/>
        </w:rPr>
        <w:t>2014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2021,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pak</w:t>
      </w:r>
      <w:r>
        <w:rPr>
          <w:spacing w:val="-4"/>
          <w:sz w:val="20"/>
        </w:rPr>
        <w:t> </w:t>
      </w:r>
      <w:r>
        <w:rPr>
          <w:sz w:val="20"/>
        </w:rPr>
        <w:t>uvedeného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1.5.</w:t>
      </w:r>
      <w:r>
        <w:rPr>
          <w:spacing w:val="-53"/>
          <w:sz w:val="20"/>
        </w:rPr>
        <w:t> </w:t>
      </w:r>
      <w:r>
        <w:rPr>
          <w:sz w:val="20"/>
        </w:rPr>
        <w:t>Nařízení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implementaci</w:t>
      </w:r>
      <w:r>
        <w:rPr>
          <w:spacing w:val="35"/>
          <w:sz w:val="20"/>
        </w:rPr>
        <w:t> </w:t>
      </w:r>
      <w:r>
        <w:rPr>
          <w:sz w:val="20"/>
        </w:rPr>
        <w:t>Finančního</w:t>
      </w:r>
      <w:r>
        <w:rPr>
          <w:spacing w:val="36"/>
          <w:sz w:val="20"/>
        </w:rPr>
        <w:t> </w:t>
      </w:r>
      <w:r>
        <w:rPr>
          <w:sz w:val="20"/>
        </w:rPr>
        <w:t>mechanismu</w:t>
      </w:r>
      <w:r>
        <w:rPr>
          <w:spacing w:val="35"/>
          <w:sz w:val="20"/>
        </w:rPr>
        <w:t> </w:t>
      </w:r>
      <w:r>
        <w:rPr>
          <w:sz w:val="20"/>
        </w:rPr>
        <w:t>Norska</w:t>
      </w:r>
      <w:r>
        <w:rPr>
          <w:spacing w:val="35"/>
          <w:sz w:val="20"/>
        </w:rPr>
        <w:t> </w:t>
      </w:r>
      <w:r>
        <w:rPr>
          <w:sz w:val="20"/>
        </w:rPr>
        <w:t>2014-2021</w:t>
      </w:r>
      <w:r>
        <w:rPr>
          <w:spacing w:val="36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5"/>
          <w:sz w:val="20"/>
        </w:rPr>
        <w:t> </w:t>
      </w:r>
      <w:r>
        <w:rPr>
          <w:sz w:val="20"/>
        </w:rPr>
        <w:t>„Nařízení“)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Dohody</w:t>
      </w:r>
      <w:r>
        <w:rPr>
          <w:spacing w:val="-53"/>
          <w:sz w:val="20"/>
        </w:rPr>
        <w:t> </w:t>
      </w:r>
      <w:r>
        <w:rPr>
          <w:sz w:val="20"/>
        </w:rPr>
        <w:t>o Programu.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23" w:after="0"/>
        <w:ind w:left="528" w:right="0" w:hanging="4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formu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projektu, s</w:t>
      </w:r>
      <w:r>
        <w:rPr>
          <w:spacing w:val="-3"/>
          <w:sz w:val="20"/>
        </w:rPr>
        <w:t> </w:t>
      </w:r>
      <w:r>
        <w:rPr>
          <w:sz w:val="20"/>
        </w:rPr>
        <w:t>názvem:</w:t>
      </w:r>
    </w:p>
    <w:p>
      <w:pPr>
        <w:pStyle w:val="Heading3"/>
        <w:spacing w:before="120"/>
        <w:ind w:left="2465" w:right="652" w:hanging="1832"/>
        <w:jc w:val="both"/>
      </w:pPr>
      <w:r>
        <w:rPr/>
        <w:t>„Realizace inovativních postupů obnovy lesa na kalamitních holinách s ohledem na podporu</w:t>
      </w:r>
      <w:r>
        <w:rPr>
          <w:spacing w:val="-54"/>
        </w:rPr>
        <w:t> </w:t>
      </w:r>
      <w:r>
        <w:rPr/>
        <w:t>biodiverzity</w:t>
      </w:r>
      <w:r>
        <w:rPr>
          <w:spacing w:val="-1"/>
        </w:rPr>
        <w:t> </w:t>
      </w:r>
      <w:r>
        <w:rPr/>
        <w:t>a zvyšování</w:t>
      </w:r>
      <w:r>
        <w:rPr>
          <w:spacing w:val="-1"/>
        </w:rPr>
        <w:t> </w:t>
      </w:r>
      <w:r>
        <w:rPr/>
        <w:t>funkčnosti lesních</w:t>
      </w:r>
      <w:r>
        <w:rPr>
          <w:spacing w:val="-2"/>
        </w:rPr>
        <w:t> </w:t>
      </w:r>
      <w:r>
        <w:rPr/>
        <w:t>ekosystémů“</w:t>
      </w:r>
    </w:p>
    <w:p>
      <w:pPr>
        <w:pStyle w:val="BodyText"/>
        <w:spacing w:before="13"/>
        <w:rPr>
          <w:b/>
          <w:sz w:val="37"/>
        </w:rPr>
      </w:pPr>
    </w:p>
    <w:p>
      <w:pPr>
        <w:pStyle w:val="BodyText"/>
        <w:ind w:left="624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„akce“).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40" w:lineRule="auto" w:before="1" w:after="0"/>
        <w:ind w:left="624" w:right="117" w:hanging="360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</w:t>
      </w:r>
      <w:r>
        <w:rPr>
          <w:spacing w:val="1"/>
          <w:sz w:val="20"/>
        </w:rPr>
        <w:t> </w:t>
      </w:r>
      <w:r>
        <w:rPr>
          <w:sz w:val="20"/>
        </w:rPr>
        <w:t>de minimis. V případě, kdy je jeden nebo více partnerů projektu považován ve vztahu k činnostem na</w:t>
      </w:r>
      <w:r>
        <w:rPr>
          <w:spacing w:val="1"/>
          <w:sz w:val="20"/>
        </w:rPr>
        <w:t> </w:t>
      </w:r>
      <w:r>
        <w:rPr>
          <w:sz w:val="20"/>
        </w:rPr>
        <w:t>projektu za podnik, příjemce podpory se zavazuje, že zajistí splnění podmínek veřejné podpory/podpory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partnerovi/partnerům</w:t>
      </w:r>
      <w:r>
        <w:rPr>
          <w:spacing w:val="1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rPr>
          <w:sz w:val="26"/>
        </w:rPr>
      </w:pPr>
    </w:p>
    <w:p>
      <w:pPr>
        <w:pStyle w:val="Heading2"/>
        <w:spacing w:line="254" w:lineRule="exact" w:before="222"/>
        <w:ind w:right="1988"/>
      </w:pPr>
      <w:r>
        <w:rPr/>
        <w:t>II.</w:t>
      </w:r>
    </w:p>
    <w:p>
      <w:pPr>
        <w:pStyle w:val="Heading3"/>
        <w:spacing w:line="253" w:lineRule="exact"/>
        <w:ind w:left="2332" w:right="1991"/>
      </w:pPr>
      <w:r>
        <w:rPr/>
        <w:t>Základní</w:t>
      </w:r>
      <w:r>
        <w:rPr>
          <w:spacing w:val="-4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akce</w:t>
      </w:r>
    </w:p>
    <w:p>
      <w:pPr>
        <w:spacing w:line="265" w:lineRule="exact" w:before="0"/>
        <w:ind w:left="2332" w:right="1981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ministryně</w:t>
      </w:r>
      <w:r>
        <w:rPr>
          <w:sz w:val="20"/>
        </w:rPr>
        <w:t>)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1"/>
        <w:gridCol w:w="1603"/>
      </w:tblGrid>
      <w:tr>
        <w:trPr>
          <w:trHeight w:val="589" w:hRule="atLeast"/>
        </w:trPr>
        <w:tc>
          <w:tcPr>
            <w:tcW w:w="5841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>
            <w:pPr>
              <w:pStyle w:val="TableParagraph"/>
              <w:spacing w:before="172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792" w:hRule="atLeast"/>
        </w:trPr>
        <w:tc>
          <w:tcPr>
            <w:tcW w:w="5841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akce:</w:t>
            </w:r>
          </w:p>
        </w:tc>
        <w:tc>
          <w:tcPr>
            <w:tcW w:w="160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548" w:hRule="atLeast"/>
        </w:trPr>
        <w:tc>
          <w:tcPr>
            <w:tcW w:w="5841" w:type="dxa"/>
          </w:tcPr>
          <w:p>
            <w:pPr>
              <w:pStyle w:val="TableParagraph"/>
              <w:spacing w:before="233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následovně:</w:t>
            </w:r>
          </w:p>
        </w:tc>
        <w:tc>
          <w:tcPr>
            <w:tcW w:w="16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5841" w:type="dxa"/>
          </w:tcPr>
          <w:p>
            <w:pPr>
              <w:pStyle w:val="TableParagraph"/>
              <w:spacing w:before="49"/>
              <w:ind w:left="1115"/>
              <w:rPr>
                <w:i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</w:p>
          <w:p>
            <w:pPr>
              <w:pStyle w:val="TableParagraph"/>
              <w:spacing w:line="246" w:lineRule="exact"/>
              <w:ind w:left="1439"/>
              <w:rPr>
                <w:sz w:val="20"/>
              </w:rPr>
            </w:pPr>
            <w:r>
              <w:rPr>
                <w:i/>
                <w:sz w:val="20"/>
              </w:rPr>
              <w:t>ministryně</w:t>
            </w:r>
            <w:r>
              <w:rPr>
                <w:sz w:val="20"/>
              </w:rPr>
              <w:t>):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394" w:top="1500" w:bottom="1640" w:left="1440" w:right="8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8"/>
        <w:gridCol w:w="1362"/>
      </w:tblGrid>
      <w:tr>
        <w:trPr>
          <w:trHeight w:val="849" w:hRule="atLeast"/>
        </w:trPr>
        <w:tc>
          <w:tcPr>
            <w:tcW w:w="6078" w:type="dxa"/>
          </w:tcPr>
          <w:p>
            <w:pPr>
              <w:pStyle w:val="TableParagraph"/>
              <w:spacing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do:</w:t>
            </w:r>
          </w:p>
          <w:p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 30.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362" w:type="dxa"/>
          </w:tcPr>
          <w:p>
            <w:pPr>
              <w:pStyle w:val="TableParagraph"/>
              <w:spacing w:before="198"/>
              <w:ind w:left="25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  <w:tr>
        <w:trPr>
          <w:trHeight w:val="316" w:hRule="atLeast"/>
        </w:trPr>
        <w:tc>
          <w:tcPr>
            <w:tcW w:w="6078" w:type="dxa"/>
          </w:tcPr>
          <w:p>
            <w:pPr>
              <w:pStyle w:val="TableParagraph"/>
              <w:spacing w:line="246" w:lineRule="exact" w:before="50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že:</w:t>
            </w:r>
          </w:p>
        </w:tc>
        <w:tc>
          <w:tcPr>
            <w:tcW w:w="13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99" w:after="0"/>
        <w:ind w:left="806" w:right="117" w:hanging="360"/>
        <w:jc w:val="both"/>
        <w:rPr>
          <w:sz w:val="20"/>
        </w:rPr>
      </w:pPr>
      <w:r>
        <w:rPr>
          <w:sz w:val="20"/>
        </w:rPr>
        <w:t>pomocí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inovativních</w:t>
      </w:r>
      <w:r>
        <w:rPr>
          <w:spacing w:val="-9"/>
          <w:sz w:val="20"/>
        </w:rPr>
        <w:t> </w:t>
      </w:r>
      <w:r>
        <w:rPr>
          <w:sz w:val="20"/>
        </w:rPr>
        <w:t>postupů</w:t>
      </w:r>
      <w:r>
        <w:rPr>
          <w:spacing w:val="-10"/>
          <w:sz w:val="20"/>
        </w:rPr>
        <w:t> </w:t>
      </w:r>
      <w:r>
        <w:rPr>
          <w:sz w:val="20"/>
        </w:rPr>
        <w:t>dojde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-10"/>
          <w:sz w:val="20"/>
        </w:rPr>
        <w:t> </w:t>
      </w:r>
      <w:r>
        <w:rPr>
          <w:sz w:val="20"/>
        </w:rPr>
        <w:t>obnově</w:t>
      </w:r>
      <w:r>
        <w:rPr>
          <w:spacing w:val="-9"/>
          <w:sz w:val="20"/>
        </w:rPr>
        <w:t> </w:t>
      </w:r>
      <w:r>
        <w:rPr>
          <w:sz w:val="20"/>
        </w:rPr>
        <w:t>lesa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holinách</w:t>
      </w:r>
      <w:r>
        <w:rPr>
          <w:spacing w:val="-10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důsledku</w:t>
      </w:r>
      <w:r>
        <w:rPr>
          <w:spacing w:val="-7"/>
          <w:sz w:val="20"/>
        </w:rPr>
        <w:t> </w:t>
      </w:r>
      <w:r>
        <w:rPr>
          <w:sz w:val="20"/>
        </w:rPr>
        <w:t>kůrovcové</w:t>
      </w:r>
      <w:r>
        <w:rPr>
          <w:spacing w:val="-52"/>
          <w:sz w:val="20"/>
        </w:rPr>
        <w:t> </w:t>
      </w:r>
      <w:r>
        <w:rPr>
          <w:sz w:val="20"/>
        </w:rPr>
        <w:t>kalamity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majetku</w:t>
      </w:r>
      <w:r>
        <w:rPr>
          <w:spacing w:val="-12"/>
          <w:sz w:val="20"/>
        </w:rPr>
        <w:t> </w:t>
      </w:r>
      <w:r>
        <w:rPr>
          <w:sz w:val="20"/>
        </w:rPr>
        <w:t>Lesního</w:t>
      </w:r>
      <w:r>
        <w:rPr>
          <w:spacing w:val="-12"/>
          <w:sz w:val="20"/>
        </w:rPr>
        <w:t> </w:t>
      </w:r>
      <w:r>
        <w:rPr>
          <w:sz w:val="20"/>
        </w:rPr>
        <w:t>družstva</w:t>
      </w:r>
      <w:r>
        <w:rPr>
          <w:spacing w:val="-13"/>
          <w:sz w:val="20"/>
        </w:rPr>
        <w:t> </w:t>
      </w:r>
      <w:r>
        <w:rPr>
          <w:sz w:val="20"/>
        </w:rPr>
        <w:t>obcí</w:t>
      </w:r>
      <w:r>
        <w:rPr>
          <w:spacing w:val="-12"/>
          <w:sz w:val="20"/>
        </w:rPr>
        <w:t> </w:t>
      </w:r>
      <w:r>
        <w:rPr>
          <w:sz w:val="20"/>
        </w:rPr>
        <w:t>(LDO)</w:t>
      </w:r>
      <w:r>
        <w:rPr>
          <w:spacing w:val="-12"/>
          <w:sz w:val="20"/>
        </w:rPr>
        <w:t> </w:t>
      </w:r>
      <w:r>
        <w:rPr>
          <w:sz w:val="20"/>
        </w:rPr>
        <w:t>Přibyslav.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základě</w:t>
      </w:r>
      <w:r>
        <w:rPr>
          <w:spacing w:val="-14"/>
          <w:sz w:val="20"/>
        </w:rPr>
        <w:t> </w:t>
      </w:r>
      <w:r>
        <w:rPr>
          <w:sz w:val="20"/>
        </w:rPr>
        <w:t>výsledků</w:t>
      </w:r>
      <w:r>
        <w:rPr>
          <w:spacing w:val="-12"/>
          <w:sz w:val="20"/>
        </w:rPr>
        <w:t> </w:t>
      </w:r>
      <w:r>
        <w:rPr>
          <w:sz w:val="20"/>
        </w:rPr>
        <w:t>mapování</w:t>
      </w:r>
      <w:r>
        <w:rPr>
          <w:spacing w:val="-13"/>
          <w:sz w:val="20"/>
        </w:rPr>
        <w:t> </w:t>
      </w:r>
      <w:r>
        <w:rPr>
          <w:sz w:val="20"/>
        </w:rPr>
        <w:t>stanovištních</w:t>
      </w:r>
      <w:r>
        <w:rPr>
          <w:spacing w:val="-52"/>
          <w:sz w:val="20"/>
        </w:rPr>
        <w:t> </w:t>
      </w:r>
      <w:r>
        <w:rPr>
          <w:sz w:val="20"/>
        </w:rPr>
        <w:t>poměrů a průzkumu biodiverzity budou navrženy postupy obnovy kalamitních holin zahrnující tři</w:t>
      </w:r>
      <w:r>
        <w:rPr>
          <w:spacing w:val="1"/>
          <w:sz w:val="20"/>
        </w:rPr>
        <w:t> </w:t>
      </w:r>
      <w:r>
        <w:rPr>
          <w:sz w:val="20"/>
        </w:rPr>
        <w:t>varianty: pěstební postup s využitím pionýrských dřevin a jejich následnou prosadbou a podsadbou</w:t>
      </w:r>
      <w:r>
        <w:rPr>
          <w:spacing w:val="1"/>
          <w:sz w:val="20"/>
        </w:rPr>
        <w:t> </w:t>
      </w:r>
      <w:r>
        <w:rPr>
          <w:sz w:val="20"/>
        </w:rPr>
        <w:t>(dvoufázová</w:t>
      </w:r>
      <w:r>
        <w:rPr>
          <w:spacing w:val="77"/>
          <w:sz w:val="20"/>
        </w:rPr>
        <w:t> </w:t>
      </w:r>
      <w:r>
        <w:rPr>
          <w:sz w:val="20"/>
        </w:rPr>
        <w:t>obnova);  </w:t>
      </w:r>
      <w:r>
        <w:rPr>
          <w:spacing w:val="20"/>
          <w:sz w:val="20"/>
        </w:rPr>
        <w:t> </w:t>
      </w:r>
      <w:r>
        <w:rPr>
          <w:sz w:val="20"/>
        </w:rPr>
        <w:t>pěstební  </w:t>
      </w:r>
      <w:r>
        <w:rPr>
          <w:spacing w:val="21"/>
          <w:sz w:val="20"/>
        </w:rPr>
        <w:t> </w:t>
      </w:r>
      <w:r>
        <w:rPr>
          <w:sz w:val="20"/>
        </w:rPr>
        <w:t>postup  </w:t>
      </w:r>
      <w:r>
        <w:rPr>
          <w:spacing w:val="22"/>
          <w:sz w:val="20"/>
        </w:rPr>
        <w:t> </w:t>
      </w:r>
      <w:r>
        <w:rPr>
          <w:sz w:val="20"/>
        </w:rPr>
        <w:t>s  </w:t>
      </w:r>
      <w:r>
        <w:rPr>
          <w:spacing w:val="21"/>
          <w:sz w:val="20"/>
        </w:rPr>
        <w:t> </w:t>
      </w:r>
      <w:r>
        <w:rPr>
          <w:sz w:val="20"/>
        </w:rPr>
        <w:t>využitím  </w:t>
      </w:r>
      <w:r>
        <w:rPr>
          <w:spacing w:val="23"/>
          <w:sz w:val="20"/>
        </w:rPr>
        <w:t> </w:t>
      </w:r>
      <w:r>
        <w:rPr>
          <w:sz w:val="20"/>
        </w:rPr>
        <w:t>kombinované  </w:t>
      </w:r>
      <w:r>
        <w:rPr>
          <w:spacing w:val="21"/>
          <w:sz w:val="20"/>
        </w:rPr>
        <w:t> </w:t>
      </w:r>
      <w:r>
        <w:rPr>
          <w:sz w:val="20"/>
        </w:rPr>
        <w:t>obnovy;  </w:t>
      </w:r>
      <w:r>
        <w:rPr>
          <w:spacing w:val="24"/>
          <w:sz w:val="20"/>
        </w:rPr>
        <w:t> </w:t>
      </w:r>
      <w:r>
        <w:rPr>
          <w:sz w:val="20"/>
        </w:rPr>
        <w:t>pěstební  </w:t>
      </w:r>
      <w:r>
        <w:rPr>
          <w:spacing w:val="22"/>
          <w:sz w:val="20"/>
        </w:rPr>
        <w:t> </w:t>
      </w:r>
      <w:r>
        <w:rPr>
          <w:sz w:val="20"/>
        </w:rPr>
        <w:t>postup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předsunutými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prvky</w:t>
      </w:r>
      <w:r>
        <w:rPr>
          <w:spacing w:val="-12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(kotlíky)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porostů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budoucnu</w:t>
      </w:r>
      <w:r>
        <w:rPr>
          <w:spacing w:val="-13"/>
          <w:sz w:val="20"/>
        </w:rPr>
        <w:t> </w:t>
      </w:r>
      <w:r>
        <w:rPr>
          <w:sz w:val="20"/>
        </w:rPr>
        <w:t>ohrožených</w:t>
      </w:r>
      <w:r>
        <w:rPr>
          <w:spacing w:val="-10"/>
          <w:sz w:val="20"/>
        </w:rPr>
        <w:t> </w:t>
      </w:r>
      <w:r>
        <w:rPr>
          <w:sz w:val="20"/>
        </w:rPr>
        <w:t>biotickými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abiotickými</w:t>
      </w:r>
      <w:r>
        <w:rPr>
          <w:spacing w:val="-13"/>
          <w:sz w:val="20"/>
        </w:rPr>
        <w:t> </w:t>
      </w:r>
      <w:r>
        <w:rPr>
          <w:sz w:val="20"/>
        </w:rPr>
        <w:t>vlivy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0" w:hanging="361"/>
        <w:jc w:val="both"/>
        <w:rPr>
          <w:sz w:val="20"/>
        </w:rPr>
      </w:pPr>
      <w:r>
        <w:rPr>
          <w:sz w:val="20"/>
        </w:rPr>
        <w:t>dále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naplnit</w:t>
      </w:r>
      <w:r>
        <w:rPr>
          <w:spacing w:val="-2"/>
          <w:sz w:val="20"/>
        </w:rPr>
        <w:t> </w:t>
      </w:r>
      <w:r>
        <w:rPr>
          <w:sz w:val="20"/>
        </w:rPr>
        <w:t>indikátory:</w:t>
      </w:r>
    </w:p>
    <w:p>
      <w:pPr>
        <w:pStyle w:val="BodyText"/>
        <w:ind w:left="809"/>
      </w:pPr>
      <w:r>
        <w:rPr/>
        <w:t>Počet</w:t>
      </w:r>
      <w:r>
        <w:rPr>
          <w:spacing w:val="11"/>
        </w:rPr>
        <w:t> </w:t>
      </w:r>
      <w:r>
        <w:rPr/>
        <w:t>implementovaných</w:t>
      </w:r>
      <w:r>
        <w:rPr>
          <w:spacing w:val="11"/>
        </w:rPr>
        <w:t> </w:t>
      </w:r>
      <w:r>
        <w:rPr/>
        <w:t>výstupů</w:t>
      </w:r>
      <w:r>
        <w:rPr>
          <w:spacing w:val="11"/>
        </w:rPr>
        <w:t> </w:t>
      </w:r>
      <w:r>
        <w:rPr/>
        <w:t>vycházejících</w:t>
      </w:r>
      <w:r>
        <w:rPr>
          <w:spacing w:val="11"/>
        </w:rPr>
        <w:t> </w:t>
      </w:r>
      <w:r>
        <w:rPr/>
        <w:t>z</w:t>
      </w:r>
      <w:r>
        <w:rPr>
          <w:spacing w:val="12"/>
        </w:rPr>
        <w:t> </w:t>
      </w:r>
      <w:r>
        <w:rPr/>
        <w:t>ukončených</w:t>
      </w:r>
      <w:r>
        <w:rPr>
          <w:spacing w:val="13"/>
        </w:rPr>
        <w:t> </w:t>
      </w:r>
      <w:r>
        <w:rPr/>
        <w:t>projektů</w:t>
      </w:r>
      <w:r>
        <w:rPr>
          <w:spacing w:val="11"/>
        </w:rPr>
        <w:t> </w:t>
      </w:r>
      <w:r>
        <w:rPr/>
        <w:t>výzkumu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vývoje</w:t>
      </w:r>
      <w:r>
        <w:rPr>
          <w:spacing w:val="12"/>
        </w:rPr>
        <w:t> </w:t>
      </w:r>
      <w:r>
        <w:rPr/>
        <w:t>ke</w:t>
      </w:r>
      <w:r>
        <w:rPr>
          <w:spacing w:val="12"/>
        </w:rPr>
        <w:t> </w:t>
      </w:r>
      <w:r>
        <w:rPr/>
        <w:t>zlepšení</w:t>
      </w:r>
      <w:r>
        <w:rPr>
          <w:spacing w:val="-52"/>
        </w:rPr>
        <w:t> </w:t>
      </w:r>
      <w:r>
        <w:rPr/>
        <w:t>stavu</w:t>
      </w:r>
      <w:r>
        <w:rPr>
          <w:spacing w:val="-1"/>
        </w:rPr>
        <w:t> </w:t>
      </w:r>
      <w:r>
        <w:rPr/>
        <w:t>životního prostředí v</w:t>
      </w:r>
      <w:r>
        <w:rPr>
          <w:spacing w:val="2"/>
        </w:rPr>
        <w:t> </w:t>
      </w:r>
      <w:r>
        <w:rPr/>
        <w:t>ekosystémech v rozsahu 4</w:t>
      </w:r>
      <w:r>
        <w:rPr>
          <w:spacing w:val="-1"/>
        </w:rPr>
        <w:t> </w:t>
      </w:r>
      <w:r>
        <w:rPr/>
        <w:t>ks</w:t>
      </w:r>
    </w:p>
    <w:p>
      <w:pPr>
        <w:pStyle w:val="BodyText"/>
        <w:spacing w:before="2"/>
        <w:ind w:left="809"/>
      </w:pPr>
      <w:r>
        <w:rPr/>
        <w:t>Počet</w:t>
      </w:r>
      <w:r>
        <w:rPr>
          <w:spacing w:val="-10"/>
        </w:rPr>
        <w:t> </w:t>
      </w:r>
      <w:r>
        <w:rPr/>
        <w:t>inovativních</w:t>
      </w:r>
      <w:r>
        <w:rPr>
          <w:spacing w:val="-10"/>
        </w:rPr>
        <w:t> </w:t>
      </w:r>
      <w:r>
        <w:rPr/>
        <w:t>projektů</w:t>
      </w:r>
      <w:r>
        <w:rPr>
          <w:spacing w:val="-9"/>
        </w:rPr>
        <w:t> </w:t>
      </w:r>
      <w:r>
        <w:rPr/>
        <w:t>realizovaných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účelem</w:t>
      </w:r>
      <w:r>
        <w:rPr>
          <w:spacing w:val="-8"/>
        </w:rPr>
        <w:t> </w:t>
      </w:r>
      <w:r>
        <w:rPr/>
        <w:t>zlepšení</w:t>
      </w:r>
      <w:r>
        <w:rPr>
          <w:spacing w:val="-10"/>
        </w:rPr>
        <w:t> </w:t>
      </w:r>
      <w:r>
        <w:rPr/>
        <w:t>stavu</w:t>
      </w:r>
      <w:r>
        <w:rPr>
          <w:spacing w:val="-10"/>
        </w:rPr>
        <w:t> </w:t>
      </w:r>
      <w:r>
        <w:rPr/>
        <w:t>životního</w:t>
      </w:r>
      <w:r>
        <w:rPr>
          <w:spacing w:val="-9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ekosystémech,</w:t>
      </w:r>
      <w:r>
        <w:rPr>
          <w:spacing w:val="-52"/>
        </w:rPr>
        <w:t> </w:t>
      </w:r>
      <w:r>
        <w:rPr/>
        <w:t>realizovaných</w:t>
      </w:r>
      <w:r>
        <w:rPr>
          <w:spacing w:val="-1"/>
        </w:rPr>
        <w:t> </w:t>
      </w:r>
      <w:r>
        <w:rPr/>
        <w:t>víceodvětvovým přístupem</w:t>
      </w:r>
      <w:r>
        <w:rPr>
          <w:spacing w:val="1"/>
        </w:rPr>
        <w:t> </w:t>
      </w:r>
      <w:r>
        <w:rPr/>
        <w:t>v rozsahu</w:t>
      </w:r>
      <w:r>
        <w:rPr>
          <w:spacing w:val="-1"/>
        </w:rPr>
        <w:t> </w:t>
      </w:r>
      <w:r>
        <w:rPr/>
        <w:t>3 ks</w:t>
      </w:r>
    </w:p>
    <w:p>
      <w:pPr>
        <w:pStyle w:val="BodyText"/>
        <w:spacing w:line="237" w:lineRule="auto" w:before="2"/>
        <w:ind w:left="809"/>
      </w:pPr>
      <w:r>
        <w:rPr/>
        <w:t>Počet</w:t>
      </w:r>
      <w:r>
        <w:rPr>
          <w:spacing w:val="16"/>
        </w:rPr>
        <w:t> </w:t>
      </w:r>
      <w:r>
        <w:rPr/>
        <w:t>osob,</w:t>
      </w:r>
      <w:r>
        <w:rPr>
          <w:spacing w:val="17"/>
        </w:rPr>
        <w:t> </w:t>
      </w:r>
      <w:r>
        <w:rPr/>
        <w:t>které</w:t>
      </w:r>
      <w:r>
        <w:rPr>
          <w:spacing w:val="16"/>
        </w:rPr>
        <w:t> </w:t>
      </w:r>
      <w:r>
        <w:rPr/>
        <w:t>mají</w:t>
      </w:r>
      <w:r>
        <w:rPr>
          <w:spacing w:val="17"/>
        </w:rPr>
        <w:t> </w:t>
      </w:r>
      <w:r>
        <w:rPr/>
        <w:t>prospěch</w:t>
      </w:r>
      <w:r>
        <w:rPr>
          <w:spacing w:val="17"/>
        </w:rPr>
        <w:t> </w:t>
      </w:r>
      <w:r>
        <w:rPr/>
        <w:t>ze</w:t>
      </w:r>
      <w:r>
        <w:rPr>
          <w:spacing w:val="15"/>
        </w:rPr>
        <w:t> </w:t>
      </w:r>
      <w:r>
        <w:rPr/>
        <w:t>zavedených</w:t>
      </w:r>
      <w:r>
        <w:rPr>
          <w:spacing w:val="17"/>
        </w:rPr>
        <w:t> </w:t>
      </w:r>
      <w:r>
        <w:rPr/>
        <w:t>opatření</w:t>
      </w:r>
      <w:r>
        <w:rPr>
          <w:spacing w:val="17"/>
        </w:rPr>
        <w:t> </w:t>
      </w:r>
      <w:r>
        <w:rPr/>
        <w:t>na</w:t>
      </w:r>
      <w:r>
        <w:rPr>
          <w:spacing w:val="16"/>
        </w:rPr>
        <w:t> </w:t>
      </w:r>
      <w:r>
        <w:rPr/>
        <w:t>zlepšení</w:t>
      </w:r>
      <w:r>
        <w:rPr>
          <w:spacing w:val="17"/>
        </w:rPr>
        <w:t> </w:t>
      </w:r>
      <w:r>
        <w:rPr/>
        <w:t>ekosystému</w:t>
      </w:r>
      <w:r>
        <w:rPr>
          <w:spacing w:val="16"/>
        </w:rPr>
        <w:t> </w:t>
      </w:r>
      <w:r>
        <w:rPr/>
        <w:t>v</w:t>
      </w:r>
      <w:r>
        <w:rPr>
          <w:spacing w:val="17"/>
        </w:rPr>
        <w:t> </w:t>
      </w:r>
      <w:r>
        <w:rPr/>
        <w:t>rozsahu</w:t>
      </w:r>
      <w:r>
        <w:rPr>
          <w:spacing w:val="17"/>
        </w:rPr>
        <w:t> </w:t>
      </w:r>
      <w:r>
        <w:rPr/>
        <w:t>500</w:t>
      </w:r>
      <w:r>
        <w:rPr>
          <w:spacing w:val="17"/>
        </w:rPr>
        <w:t> </w:t>
      </w:r>
      <w:r>
        <w:rPr/>
        <w:t>000</w:t>
      </w:r>
      <w:r>
        <w:rPr>
          <w:spacing w:val="-52"/>
        </w:rPr>
        <w:t> </w:t>
      </w:r>
      <w:r>
        <w:rPr/>
        <w:t>osob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1988"/>
      </w:pPr>
      <w:r>
        <w:rPr/>
        <w:t>III.</w:t>
      </w:r>
    </w:p>
    <w:p>
      <w:pPr>
        <w:pStyle w:val="Heading3"/>
        <w:spacing w:before="1"/>
        <w:ind w:left="4572"/>
        <w:jc w:val="both"/>
      </w:pPr>
      <w:r>
        <w:rPr/>
        <w:t>Výše</w:t>
      </w:r>
      <w:r>
        <w:rPr>
          <w:spacing w:val="-4"/>
        </w:rPr>
        <w:t> </w:t>
      </w:r>
      <w:r>
        <w:rPr/>
        <w:t>podpory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20" w:after="0"/>
        <w:ind w:left="545" w:right="264" w:hanging="28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> </w:t>
      </w:r>
      <w:r>
        <w:rPr>
          <w:sz w:val="20"/>
        </w:rPr>
        <w:t>přílohami, vychází z Žádosti o podporu a jejich příloh a je poskytována v souladu s Rozhodnutím</w:t>
      </w:r>
      <w:r>
        <w:rPr>
          <w:spacing w:val="1"/>
          <w:sz w:val="20"/>
        </w:rPr>
        <w:t> </w:t>
      </w:r>
      <w:r>
        <w:rPr>
          <w:sz w:val="20"/>
        </w:rPr>
        <w:t>ministryně,</w:t>
      </w:r>
      <w:r>
        <w:rPr>
          <w:spacing w:val="54"/>
          <w:sz w:val="20"/>
        </w:rPr>
        <w:t> </w:t>
      </w:r>
      <w:r>
        <w:rPr>
          <w:sz w:val="20"/>
        </w:rPr>
        <w:t>dle</w:t>
      </w:r>
      <w:r>
        <w:rPr>
          <w:spacing w:val="55"/>
          <w:sz w:val="20"/>
        </w:rPr>
        <w:t> </w:t>
      </w:r>
      <w:r>
        <w:rPr>
          <w:sz w:val="20"/>
        </w:rPr>
        <w:t>čl.</w:t>
      </w:r>
      <w:r>
        <w:rPr>
          <w:spacing w:val="55"/>
          <w:sz w:val="20"/>
        </w:rPr>
        <w:t> </w:t>
      </w:r>
      <w:r>
        <w:rPr>
          <w:sz w:val="20"/>
        </w:rPr>
        <w:t>I,</w:t>
      </w:r>
      <w:r>
        <w:rPr>
          <w:spacing w:val="55"/>
          <w:sz w:val="20"/>
        </w:rPr>
        <w:t> </w:t>
      </w:r>
      <w:r>
        <w:rPr>
          <w:sz w:val="20"/>
        </w:rPr>
        <w:t>odst.</w:t>
      </w:r>
      <w:r>
        <w:rPr>
          <w:spacing w:val="54"/>
          <w:sz w:val="20"/>
        </w:rPr>
        <w:t> </w:t>
      </w:r>
      <w:r>
        <w:rPr>
          <w:sz w:val="20"/>
        </w:rPr>
        <w:t>1)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činí</w:t>
      </w:r>
      <w:r>
        <w:rPr>
          <w:spacing w:val="54"/>
          <w:sz w:val="20"/>
        </w:rPr>
        <w:t> </w:t>
      </w:r>
      <w:r>
        <w:rPr>
          <w:sz w:val="20"/>
        </w:rPr>
        <w:t>pevně</w:t>
      </w:r>
      <w:r>
        <w:rPr>
          <w:spacing w:val="55"/>
          <w:sz w:val="20"/>
        </w:rPr>
        <w:t> </w:t>
      </w:r>
      <w:r>
        <w:rPr>
          <w:sz w:val="20"/>
        </w:rPr>
        <w:t>stanovenou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neměnnou</w:t>
      </w:r>
      <w:r>
        <w:rPr>
          <w:spacing w:val="55"/>
          <w:sz w:val="20"/>
        </w:rPr>
        <w:t> </w:t>
      </w:r>
      <w:r>
        <w:rPr>
          <w:sz w:val="20"/>
        </w:rPr>
        <w:t>částku 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177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940,00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34"/>
          <w:sz w:val="20"/>
        </w:rPr>
        <w:t> </w:t>
      </w:r>
      <w:r>
        <w:rPr>
          <w:sz w:val="20"/>
        </w:rPr>
        <w:t>slovy:</w:t>
      </w:r>
      <w:r>
        <w:rPr>
          <w:spacing w:val="38"/>
          <w:sz w:val="20"/>
        </w:rPr>
        <w:t> </w:t>
      </w:r>
      <w:r>
        <w:rPr>
          <w:sz w:val="20"/>
        </w:rPr>
        <w:t>osm</w:t>
      </w:r>
      <w:r>
        <w:rPr>
          <w:spacing w:val="38"/>
          <w:sz w:val="20"/>
        </w:rPr>
        <w:t> </w:t>
      </w:r>
      <w:r>
        <w:rPr>
          <w:sz w:val="20"/>
        </w:rPr>
        <w:t>milionů</w:t>
      </w:r>
      <w:r>
        <w:rPr>
          <w:spacing w:val="37"/>
          <w:sz w:val="20"/>
        </w:rPr>
        <w:t> </w:t>
      </w:r>
      <w:r>
        <w:rPr>
          <w:sz w:val="20"/>
        </w:rPr>
        <w:t>sto</w:t>
      </w:r>
      <w:r>
        <w:rPr>
          <w:spacing w:val="38"/>
          <w:sz w:val="20"/>
        </w:rPr>
        <w:t> </w:t>
      </w:r>
      <w:r>
        <w:rPr>
          <w:sz w:val="20"/>
        </w:rPr>
        <w:t>sedmdesát</w:t>
      </w:r>
      <w:r>
        <w:rPr>
          <w:spacing w:val="39"/>
          <w:sz w:val="20"/>
        </w:rPr>
        <w:t> </w:t>
      </w:r>
      <w:r>
        <w:rPr>
          <w:sz w:val="20"/>
        </w:rPr>
        <w:t>sedm</w:t>
      </w:r>
      <w:r>
        <w:rPr>
          <w:spacing w:val="38"/>
          <w:sz w:val="20"/>
        </w:rPr>
        <w:t> </w:t>
      </w:r>
      <w:r>
        <w:rPr>
          <w:sz w:val="20"/>
        </w:rPr>
        <w:t>tisíc</w:t>
      </w:r>
      <w:r>
        <w:rPr>
          <w:spacing w:val="37"/>
          <w:sz w:val="20"/>
        </w:rPr>
        <w:t> </w:t>
      </w:r>
      <w:r>
        <w:rPr>
          <w:sz w:val="20"/>
        </w:rPr>
        <w:t>devět</w:t>
      </w:r>
      <w:r>
        <w:rPr>
          <w:spacing w:val="36"/>
          <w:sz w:val="20"/>
        </w:rPr>
        <w:t> </w:t>
      </w:r>
      <w:r>
        <w:rPr>
          <w:sz w:val="20"/>
        </w:rPr>
        <w:t>set</w:t>
      </w:r>
      <w:r>
        <w:rPr>
          <w:spacing w:val="37"/>
          <w:sz w:val="20"/>
        </w:rPr>
        <w:t> </w:t>
      </w:r>
      <w:r>
        <w:rPr>
          <w:sz w:val="20"/>
        </w:rPr>
        <w:t>čtyřicet</w:t>
      </w:r>
      <w:r>
        <w:rPr>
          <w:spacing w:val="36"/>
          <w:sz w:val="20"/>
        </w:rPr>
        <w:t> </w:t>
      </w:r>
      <w:r>
        <w:rPr>
          <w:sz w:val="20"/>
        </w:rPr>
        <w:t>korun</w:t>
      </w:r>
      <w:r>
        <w:rPr>
          <w:spacing w:val="37"/>
          <w:sz w:val="20"/>
        </w:rPr>
        <w:t> </w:t>
      </w:r>
      <w:r>
        <w:rPr>
          <w:sz w:val="20"/>
        </w:rPr>
        <w:t>českých,</w:t>
      </w:r>
      <w:r>
        <w:rPr>
          <w:spacing w:val="41"/>
          <w:sz w:val="20"/>
        </w:rPr>
        <w:t> </w:t>
      </w:r>
      <w:r>
        <w:rPr>
          <w:sz w:val="20"/>
        </w:rPr>
        <w:t>(tj.</w:t>
      </w:r>
      <w:r>
        <w:rPr>
          <w:spacing w:val="-53"/>
          <w:sz w:val="20"/>
        </w:rPr>
        <w:t> </w:t>
      </w:r>
      <w:r>
        <w:rPr>
          <w:sz w:val="20"/>
        </w:rPr>
        <w:t>314 536,15 EUR), která bude vyplacena v poměru 85 % z prostředků FM Norska 2014-2021 a 15 %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9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0" w:after="0"/>
        <w:ind w:left="5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možno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úhradu</w:t>
      </w:r>
      <w:r>
        <w:rPr>
          <w:spacing w:val="-9"/>
          <w:sz w:val="20"/>
        </w:rPr>
        <w:t> </w:t>
      </w:r>
      <w:r>
        <w:rPr>
          <w:sz w:val="20"/>
        </w:rPr>
        <w:t>skutečných,</w:t>
      </w:r>
      <w:r>
        <w:rPr>
          <w:spacing w:val="-7"/>
          <w:sz w:val="20"/>
        </w:rPr>
        <w:t> </w:t>
      </w:r>
      <w:r>
        <w:rPr>
          <w:sz w:val="20"/>
        </w:rPr>
        <w:t>efektivních,</w:t>
      </w:r>
      <w:r>
        <w:rPr>
          <w:spacing w:val="-9"/>
          <w:sz w:val="20"/>
        </w:rPr>
        <w:t> </w:t>
      </w:r>
      <w:r>
        <w:rPr>
          <w:sz w:val="20"/>
        </w:rPr>
        <w:t>oprávněných,</w:t>
      </w:r>
      <w:r>
        <w:rPr>
          <w:spacing w:val="-7"/>
          <w:sz w:val="20"/>
        </w:rPr>
        <w:t> </w:t>
      </w:r>
      <w:r>
        <w:rPr>
          <w:sz w:val="20"/>
        </w:rPr>
        <w:t>účelných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nezbytných</w:t>
      </w:r>
      <w:r>
        <w:rPr>
          <w:spacing w:val="-53"/>
          <w:sz w:val="20"/>
        </w:rPr>
        <w:t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 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této Smlouvy</w:t>
      </w:r>
      <w:r>
        <w:rPr>
          <w:sz w:val="22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394" w:top="1500" w:bottom="164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1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je:</w:t>
      </w:r>
    </w:p>
    <w:p>
      <w:pPr>
        <w:spacing w:before="100"/>
        <w:ind w:left="244" w:right="304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3"/>
        <w:ind w:left="247" w:right="3047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94" w:top="1500" w:bottom="1580" w:left="1440" w:right="860"/>
          <w:cols w:num="2" w:equalWidth="0">
            <w:col w:w="2394" w:space="753"/>
            <w:col w:w="6793"/>
          </w:cols>
        </w:sect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19" w:after="0"/>
        <w:ind w:left="1339" w:right="279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kterou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jsou poskytnuty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Programu;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0" w:after="0"/>
        <w:ind w:left="1339" w:right="273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implementace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spolupráci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partnerem,</w:t>
      </w:r>
      <w:r>
        <w:rPr>
          <w:spacing w:val="-4"/>
          <w:sz w:val="20"/>
        </w:rPr>
        <w:t> </w:t>
      </w:r>
      <w:r>
        <w:rPr>
          <w:sz w:val="20"/>
        </w:rPr>
        <w:t>uzavřít</w:t>
      </w:r>
      <w:r>
        <w:rPr>
          <w:spacing w:val="-3"/>
          <w:sz w:val="20"/>
        </w:rPr>
        <w:t> </w:t>
      </w:r>
      <w:r>
        <w:rPr>
          <w:sz w:val="20"/>
        </w:rPr>
        <w:t>dohodu o</w:t>
      </w:r>
      <w:r>
        <w:rPr>
          <w:spacing w:val="-3"/>
          <w:sz w:val="20"/>
        </w:rPr>
        <w:t> </w:t>
      </w:r>
      <w:r>
        <w:rPr>
          <w:sz w:val="20"/>
        </w:rPr>
        <w:t>partnerství</w:t>
      </w:r>
      <w:r>
        <w:rPr>
          <w:spacing w:val="-53"/>
          <w:sz w:val="20"/>
        </w:rPr>
        <w:t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> </w:t>
      </w:r>
      <w:r>
        <w:rPr>
          <w:sz w:val="20"/>
        </w:rPr>
        <w:t>týkají,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bodu 4,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7.6. Nařízení;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4" w:after="0"/>
        <w:ind w:left="1342" w:right="0" w:hanging="361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15"/>
          <w:sz w:val="20"/>
        </w:rPr>
        <w:t> </w:t>
      </w:r>
      <w:r>
        <w:rPr>
          <w:sz w:val="20"/>
        </w:rPr>
        <w:t>požadovat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9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sz w:val="20"/>
        </w:rPr>
        <w:t>8 177</w:t>
      </w:r>
      <w:r>
        <w:rPr>
          <w:spacing w:val="-1"/>
          <w:sz w:val="20"/>
        </w:rPr>
        <w:t> </w:t>
      </w:r>
      <w:r>
        <w:rPr>
          <w:sz w:val="20"/>
        </w:rPr>
        <w:t>940,00 Kč</w:t>
      </w:r>
      <w:r>
        <w:rPr>
          <w:spacing w:val="21"/>
          <w:sz w:val="20"/>
        </w:rPr>
        <w:t> </w:t>
      </w:r>
      <w:r>
        <w:rPr>
          <w:sz w:val="20"/>
        </w:rPr>
        <w:t>(tj.</w:t>
      </w:r>
      <w:r>
        <w:rPr>
          <w:spacing w:val="22"/>
          <w:sz w:val="20"/>
        </w:rPr>
        <w:t> </w:t>
      </w:r>
      <w:r>
        <w:rPr>
          <w:sz w:val="20"/>
        </w:rPr>
        <w:t>314</w:t>
      </w:r>
      <w:r>
        <w:rPr>
          <w:spacing w:val="-1"/>
          <w:sz w:val="20"/>
        </w:rPr>
        <w:t> </w:t>
      </w:r>
      <w:r>
        <w:rPr>
          <w:sz w:val="20"/>
        </w:rPr>
        <w:t>536,15 EUR),</w:t>
      </w:r>
      <w:r>
        <w:rPr>
          <w:spacing w:val="21"/>
          <w:sz w:val="20"/>
        </w:rPr>
        <w:t> </w:t>
      </w:r>
      <w:r>
        <w:rPr>
          <w:sz w:val="20"/>
        </w:rPr>
        <w:t>dle</w:t>
      </w:r>
      <w:r>
        <w:rPr>
          <w:spacing w:val="14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III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94" w:top="1500" w:bottom="1580" w:left="1440" w:right="860"/>
        </w:sectPr>
      </w:pPr>
    </w:p>
    <w:p>
      <w:pPr>
        <w:spacing w:line="274" w:lineRule="exact" w:before="80"/>
        <w:ind w:left="1342" w:right="0" w:firstLine="0"/>
        <w:jc w:val="both"/>
        <w:rPr>
          <w:rFonts w:ascii="Calibri" w:hAnsi="Calibri"/>
          <w:sz w:val="22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71"/>
          <w:sz w:val="20"/>
        </w:rPr>
        <w:t> </w:t>
      </w:r>
      <w:r>
        <w:rPr>
          <w:rFonts w:ascii="Calibri" w:hAnsi="Calibri"/>
          <w:sz w:val="22"/>
        </w:rPr>
        <w:t>Pokynem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Národního</w:t>
      </w:r>
      <w:r>
        <w:rPr>
          <w:rFonts w:ascii="Calibri" w:hAnsi="Calibri"/>
          <w:spacing w:val="69"/>
          <w:sz w:val="22"/>
        </w:rPr>
        <w:t> </w:t>
      </w:r>
      <w:r>
        <w:rPr>
          <w:rFonts w:ascii="Calibri" w:hAnsi="Calibri"/>
          <w:sz w:val="22"/>
        </w:rPr>
        <w:t>kontaktního</w:t>
      </w:r>
      <w:r>
        <w:rPr>
          <w:rFonts w:ascii="Calibri" w:hAnsi="Calibri"/>
          <w:spacing w:val="67"/>
          <w:sz w:val="22"/>
        </w:rPr>
        <w:t> </w:t>
      </w:r>
      <w:r>
        <w:rPr>
          <w:rFonts w:ascii="Calibri" w:hAnsi="Calibri"/>
          <w:sz w:val="22"/>
        </w:rPr>
        <w:t>místa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způsobilé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výdaje</w:t>
      </w:r>
      <w:r>
        <w:rPr>
          <w:rFonts w:ascii="Calibri" w:hAnsi="Calibri"/>
          <w:spacing w:val="66"/>
          <w:sz w:val="22"/>
        </w:rPr>
        <w:t> </w:t>
      </w:r>
      <w:r>
        <w:rPr>
          <w:rFonts w:ascii="Calibri" w:hAnsi="Calibri"/>
          <w:sz w:val="22"/>
        </w:rPr>
        <w:t>v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rámci</w:t>
      </w:r>
      <w:r>
        <w:rPr>
          <w:rFonts w:ascii="Calibri" w:hAnsi="Calibri"/>
          <w:spacing w:val="68"/>
          <w:sz w:val="22"/>
        </w:rPr>
        <w:t> </w:t>
      </w:r>
      <w:r>
        <w:rPr>
          <w:rFonts w:ascii="Calibri" w:hAnsi="Calibri"/>
          <w:sz w:val="22"/>
        </w:rPr>
        <w:t>FM</w:t>
      </w:r>
    </w:p>
    <w:p>
      <w:pPr>
        <w:spacing w:line="274" w:lineRule="exact" w:before="0"/>
        <w:ind w:left="1342" w:right="0" w:firstLine="0"/>
        <w:jc w:val="both"/>
        <w:rPr>
          <w:sz w:val="20"/>
        </w:rPr>
      </w:pPr>
      <w:r>
        <w:rPr>
          <w:rFonts w:ascii="Calibri" w:hAnsi="Calibri"/>
          <w:sz w:val="22"/>
        </w:rPr>
        <w:t>EHP/Norska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2014-2021</w:t>
      </w:r>
      <w:r>
        <w:rPr>
          <w:rFonts w:ascii="Calibri" w:hAnsi="Calibri"/>
          <w:spacing w:val="-1"/>
          <w:sz w:val="22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„Pokyn</w:t>
      </w:r>
      <w:r>
        <w:rPr>
          <w:spacing w:val="-2"/>
          <w:sz w:val="20"/>
        </w:rPr>
        <w:t> </w:t>
      </w:r>
      <w:r>
        <w:rPr>
          <w:sz w:val="20"/>
        </w:rPr>
        <w:t>NKM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způsobilé</w:t>
      </w:r>
      <w:r>
        <w:rPr>
          <w:spacing w:val="-3"/>
          <w:sz w:val="20"/>
        </w:rPr>
        <w:t> </w:t>
      </w:r>
      <w:r>
        <w:rPr>
          <w:sz w:val="20"/>
        </w:rPr>
        <w:t>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9" w:after="0"/>
        <w:ind w:left="1342" w:right="264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maximální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Agendovém</w:t>
      </w:r>
      <w:r>
        <w:rPr>
          <w:spacing w:val="8"/>
          <w:sz w:val="20"/>
        </w:rPr>
        <w:t> </w:t>
      </w:r>
      <w:r>
        <w:rPr>
          <w:sz w:val="20"/>
        </w:rPr>
        <w:t>informačním</w:t>
      </w:r>
      <w:r>
        <w:rPr>
          <w:spacing w:val="11"/>
          <w:sz w:val="20"/>
        </w:rPr>
        <w:t> </w:t>
      </w:r>
      <w:r>
        <w:rPr>
          <w:sz w:val="20"/>
        </w:rPr>
        <w:t>systému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(dále</w:t>
      </w:r>
      <w:r>
        <w:rPr>
          <w:spacing w:val="6"/>
          <w:sz w:val="20"/>
        </w:rPr>
        <w:t> </w:t>
      </w:r>
      <w:r>
        <w:rPr>
          <w:sz w:val="20"/>
        </w:rPr>
        <w:t>jen</w:t>
      </w:r>
      <w:r>
        <w:rPr>
          <w:spacing w:val="7"/>
          <w:sz w:val="20"/>
        </w:rPr>
        <w:t> </w:t>
      </w:r>
      <w:r>
        <w:rPr>
          <w:sz w:val="20"/>
        </w:rPr>
        <w:t>„AIS</w:t>
      </w:r>
      <w:r>
        <w:rPr>
          <w:spacing w:val="7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ČR“).</w:t>
      </w:r>
      <w:r>
        <w:rPr>
          <w:spacing w:val="7"/>
          <w:sz w:val="20"/>
        </w:rPr>
        <w:t> </w:t>
      </w:r>
      <w:r>
        <w:rPr>
          <w:sz w:val="20"/>
        </w:rPr>
        <w:t>Změnu</w:t>
      </w:r>
      <w:r>
        <w:rPr>
          <w:spacing w:val="7"/>
          <w:sz w:val="20"/>
        </w:rPr>
        <w:t> </w:t>
      </w:r>
      <w:r>
        <w:rPr>
          <w:sz w:val="20"/>
        </w:rPr>
        <w:t>rozložení</w:t>
      </w:r>
      <w:r>
        <w:rPr>
          <w:spacing w:val="7"/>
          <w:sz w:val="20"/>
        </w:rPr>
        <w:t> </w:t>
      </w:r>
      <w:r>
        <w:rPr>
          <w:sz w:val="20"/>
        </w:rPr>
        <w:t>investic</w:t>
      </w:r>
      <w:r>
        <w:rPr>
          <w:spacing w:val="-52"/>
          <w:sz w:val="20"/>
        </w:rPr>
        <w:t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nevyúčtovaných</w:t>
      </w:r>
      <w:r>
        <w:rPr>
          <w:spacing w:val="2"/>
          <w:sz w:val="20"/>
        </w:rPr>
        <w:t> </w:t>
      </w:r>
      <w:r>
        <w:rPr>
          <w:sz w:val="20"/>
        </w:rPr>
        <w:t>prostředcích</w:t>
      </w:r>
      <w:r>
        <w:rPr>
          <w:spacing w:val="2"/>
          <w:sz w:val="20"/>
        </w:rPr>
        <w:t> </w:t>
      </w:r>
      <w:r>
        <w:rPr>
          <w:sz w:val="20"/>
        </w:rPr>
        <w:t>akce;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využitím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kap. VI,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6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oznámit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10"/>
          <w:sz w:val="20"/>
        </w:rPr>
        <w:t> </w:t>
      </w:r>
      <w:r>
        <w:rPr>
          <w:sz w:val="20"/>
        </w:rPr>
        <w:t>skutečnosti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změny,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7"/>
          <w:sz w:val="20"/>
        </w:rPr>
        <w:t> </w:t>
      </w:r>
      <w:r>
        <w:rPr>
          <w:sz w:val="20"/>
        </w:rPr>
        <w:t>dopad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> </w:t>
      </w:r>
      <w:r>
        <w:rPr>
          <w:sz w:val="20"/>
        </w:rPr>
        <w:t>zpětnou</w:t>
      </w:r>
      <w:r>
        <w:rPr>
          <w:spacing w:val="-1"/>
          <w:sz w:val="20"/>
        </w:rPr>
        <w:t> </w:t>
      </w:r>
      <w:r>
        <w:rPr>
          <w:sz w:val="20"/>
        </w:rPr>
        <w:t>účinností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povinnosti,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1"/>
          <w:sz w:val="20"/>
        </w:rPr>
        <w:t> </w:t>
      </w:r>
      <w:r>
        <w:rPr>
          <w:sz w:val="20"/>
        </w:rPr>
        <w:t>změny;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6" w:after="0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platbu;</w:t>
      </w:r>
      <w:r>
        <w:rPr>
          <w:spacing w:val="38"/>
          <w:sz w:val="20"/>
        </w:rPr>
        <w:t> </w:t>
      </w:r>
      <w:r>
        <w:rPr>
          <w:sz w:val="20"/>
        </w:rPr>
        <w:t>závěrečnou</w:t>
      </w:r>
      <w:r>
        <w:rPr>
          <w:spacing w:val="26"/>
          <w:sz w:val="20"/>
        </w:rPr>
        <w:t> </w:t>
      </w:r>
      <w:r>
        <w:rPr>
          <w:sz w:val="20"/>
        </w:rPr>
        <w:t>monitorovací</w:t>
      </w:r>
      <w:r>
        <w:rPr>
          <w:spacing w:val="24"/>
          <w:sz w:val="20"/>
        </w:rPr>
        <w:t> </w:t>
      </w:r>
      <w:r>
        <w:rPr>
          <w:sz w:val="20"/>
        </w:rPr>
        <w:t>zprávu</w:t>
      </w:r>
      <w:r>
        <w:rPr>
          <w:spacing w:val="24"/>
          <w:sz w:val="20"/>
        </w:rPr>
        <w:t> </w:t>
      </w:r>
      <w:r>
        <w:rPr>
          <w:sz w:val="20"/>
        </w:rPr>
        <w:t>příjemce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předloží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měsíce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uplynutí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2)</w:t>
      </w:r>
      <w:r>
        <w:rPr>
          <w:spacing w:val="-1"/>
          <w:sz w:val="20"/>
        </w:rPr>
        <w:t> </w:t>
      </w:r>
      <w:r>
        <w:rPr>
          <w:sz w:val="20"/>
        </w:rPr>
        <w:t>této Smlouvy;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řádně</w:t>
      </w:r>
      <w:r>
        <w:rPr>
          <w:spacing w:val="1"/>
          <w:sz w:val="20"/>
        </w:rPr>
        <w:t> </w:t>
      </w:r>
      <w:r>
        <w:rPr>
          <w:sz w:val="20"/>
        </w:rPr>
        <w:t>zaznamenat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příjmy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platnými</w:t>
      </w:r>
      <w:r>
        <w:rPr>
          <w:spacing w:val="1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> </w:t>
      </w:r>
      <w:r>
        <w:rPr>
          <w:sz w:val="20"/>
        </w:rPr>
        <w:t>identifikovatelné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vztahu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akci;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6" w:after="0"/>
        <w:ind w:left="1342" w:right="27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zaznamenávat</w:t>
      </w:r>
      <w:r>
        <w:rPr>
          <w:spacing w:val="1"/>
          <w:sz w:val="20"/>
        </w:rPr>
        <w:t> </w:t>
      </w:r>
      <w:r>
        <w:rPr>
          <w:sz w:val="20"/>
        </w:rPr>
        <w:t>požadované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příslušných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ČR;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37" w:lineRule="auto" w:before="122" w:after="0"/>
        <w:ind w:left="1339" w:right="269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 FM</w:t>
      </w:r>
      <w:r>
        <w:rPr>
          <w:spacing w:val="-1"/>
          <w:sz w:val="20"/>
        </w:rPr>
        <w:t> </w:t>
      </w:r>
      <w:r>
        <w:rPr>
          <w:sz w:val="20"/>
        </w:rPr>
        <w:t>Norska</w:t>
      </w:r>
      <w:r>
        <w:rPr>
          <w:spacing w:val="-3"/>
          <w:sz w:val="20"/>
        </w:rPr>
        <w:t> </w:t>
      </w:r>
      <w:r>
        <w:rPr>
          <w:sz w:val="20"/>
        </w:rPr>
        <w:t>2014-2021,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2"/>
          <w:sz w:val="20"/>
        </w:rPr>
        <w:t> </w:t>
      </w:r>
      <w:r>
        <w:rPr>
          <w:sz w:val="20"/>
        </w:rPr>
        <w:t>uveřejněny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stránkách</w:t>
      </w:r>
      <w:r>
        <w:rPr>
          <w:spacing w:val="-2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8" w:lineRule="exact" w:before="121" w:after="0"/>
        <w:ind w:left="1342" w:right="270" w:hanging="1342"/>
        <w:jc w:val="right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> </w:t>
      </w:r>
      <w:r>
        <w:rPr>
          <w:sz w:val="20"/>
        </w:rPr>
        <w:t>archivovat</w:t>
      </w:r>
      <w:r>
        <w:rPr>
          <w:spacing w:val="5"/>
          <w:sz w:val="20"/>
        </w:rPr>
        <w:t> </w:t>
      </w:r>
      <w:r>
        <w:rPr>
          <w:sz w:val="20"/>
        </w:rPr>
        <w:t>všechny</w:t>
      </w:r>
      <w:r>
        <w:rPr>
          <w:spacing w:val="7"/>
          <w:sz w:val="20"/>
        </w:rPr>
        <w:t> </w:t>
      </w:r>
      <w:r>
        <w:rPr>
          <w:sz w:val="20"/>
        </w:rPr>
        <w:t>dokumenty</w:t>
      </w:r>
      <w:r>
        <w:rPr>
          <w:spacing w:val="4"/>
          <w:sz w:val="20"/>
        </w:rPr>
        <w:t> </w:t>
      </w:r>
      <w:r>
        <w:rPr>
          <w:sz w:val="20"/>
        </w:rPr>
        <w:t>související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realizací</w:t>
      </w:r>
      <w:r>
        <w:rPr>
          <w:spacing w:val="5"/>
          <w:sz w:val="20"/>
        </w:rPr>
        <w:t> </w:t>
      </w: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po</w:t>
      </w:r>
      <w:r>
        <w:rPr>
          <w:spacing w:val="5"/>
          <w:sz w:val="20"/>
        </w:rPr>
        <w:t> </w:t>
      </w:r>
      <w:r>
        <w:rPr>
          <w:sz w:val="20"/>
        </w:rPr>
        <w:t>dobu</w:t>
      </w:r>
      <w:r>
        <w:rPr>
          <w:spacing w:val="6"/>
          <w:sz w:val="20"/>
        </w:rPr>
        <w:t> </w:t>
      </w:r>
      <w:r>
        <w:rPr>
          <w:sz w:val="20"/>
        </w:rPr>
        <w:t>nejméně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let</w:t>
      </w:r>
      <w:r>
        <w:rPr>
          <w:spacing w:val="4"/>
          <w:sz w:val="20"/>
        </w:rPr>
        <w:t> </w:t>
      </w:r>
      <w:r>
        <w:rPr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50" w:val="left" w:leader="none"/>
        </w:tabs>
        <w:spacing w:line="265" w:lineRule="exact" w:before="0" w:after="0"/>
        <w:ind w:left="1591" w:right="275" w:hanging="1592"/>
        <w:jc w:val="right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> </w:t>
      </w:r>
      <w:r>
        <w:rPr>
          <w:sz w:val="20"/>
        </w:rPr>
        <w:t>roku</w:t>
      </w:r>
      <w:r>
        <w:rPr>
          <w:spacing w:val="39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schválení</w:t>
      </w:r>
      <w:r>
        <w:rPr>
          <w:spacing w:val="40"/>
          <w:sz w:val="20"/>
        </w:rPr>
        <w:t> </w:t>
      </w:r>
      <w:r>
        <w:rPr>
          <w:sz w:val="20"/>
        </w:rPr>
        <w:t>závěrečné</w:t>
      </w:r>
      <w:r>
        <w:rPr>
          <w:spacing w:val="41"/>
          <w:sz w:val="20"/>
        </w:rPr>
        <w:t> </w:t>
      </w:r>
      <w:r>
        <w:rPr>
          <w:sz w:val="20"/>
        </w:rPr>
        <w:t>monitorovací</w:t>
      </w:r>
      <w:r>
        <w:rPr>
          <w:spacing w:val="39"/>
          <w:sz w:val="20"/>
        </w:rPr>
        <w:t> </w:t>
      </w:r>
      <w:r>
        <w:rPr>
          <w:sz w:val="20"/>
        </w:rPr>
        <w:t>zprávy,</w:t>
      </w:r>
      <w:r>
        <w:rPr>
          <w:spacing w:val="39"/>
          <w:sz w:val="20"/>
        </w:rPr>
        <w:t> </w:t>
      </w:r>
      <w:r>
        <w:rPr>
          <w:sz w:val="20"/>
        </w:rPr>
        <w:t>nejméně</w:t>
      </w:r>
      <w:r>
        <w:rPr>
          <w:spacing w:val="39"/>
          <w:sz w:val="20"/>
        </w:rPr>
        <w:t> </w:t>
      </w:r>
      <w:r>
        <w:rPr>
          <w:sz w:val="20"/>
        </w:rPr>
        <w:t>však</w:t>
      </w:r>
      <w:r>
        <w:rPr>
          <w:spacing w:val="38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before="1"/>
        <w:ind w:left="1342"/>
        <w:jc w:val="both"/>
      </w:pPr>
      <w:r>
        <w:rPr>
          <w:w w:val="95"/>
        </w:rPr>
        <w:t>31.</w:t>
      </w:r>
      <w:r>
        <w:rPr>
          <w:spacing w:val="26"/>
          <w:w w:val="95"/>
        </w:rPr>
        <w:t> </w:t>
      </w:r>
      <w:r>
        <w:rPr>
          <w:w w:val="95"/>
        </w:rPr>
        <w:t>prosince</w:t>
      </w:r>
      <w:r>
        <w:rPr>
          <w:spacing w:val="-10"/>
          <w:w w:val="95"/>
        </w:rPr>
        <w:t> </w:t>
      </w:r>
      <w:r>
        <w:rPr>
          <w:w w:val="95"/>
        </w:rPr>
        <w:t>2030;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uděluje</w:t>
      </w:r>
      <w:r>
        <w:rPr>
          <w:spacing w:val="-6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administrace FM</w:t>
      </w:r>
      <w:r>
        <w:rPr>
          <w:spacing w:val="-52"/>
          <w:sz w:val="20"/>
        </w:rPr>
        <w:t> </w:t>
      </w:r>
      <w:r>
        <w:rPr>
          <w:sz w:val="20"/>
        </w:rPr>
        <w:t>Norska</w:t>
      </w:r>
      <w:r>
        <w:rPr>
          <w:spacing w:val="-2"/>
          <w:sz w:val="20"/>
        </w:rPr>
        <w:t> </w:t>
      </w:r>
      <w:r>
        <w:rPr>
          <w:sz w:val="20"/>
        </w:rPr>
        <w:t>2014-2021;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5" w:lineRule="auto" w:before="127" w:after="0"/>
        <w:ind w:left="1342" w:right="28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pravdivé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9" w:after="0"/>
        <w:ind w:left="1342" w:right="27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účasti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získání</w:t>
      </w:r>
      <w:r>
        <w:rPr>
          <w:spacing w:val="-4"/>
          <w:sz w:val="20"/>
        </w:rPr>
        <w:t> </w:t>
      </w:r>
      <w:r>
        <w:rPr>
          <w:sz w:val="20"/>
        </w:rPr>
        <w:t>jakýchkoli</w:t>
      </w:r>
      <w:r>
        <w:rPr>
          <w:spacing w:val="-3"/>
          <w:sz w:val="20"/>
        </w:rPr>
        <w:t> </w:t>
      </w:r>
      <w:r>
        <w:rPr>
          <w:sz w:val="20"/>
        </w:rPr>
        <w:t>jiných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stejné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financované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zabránilo</w:t>
      </w:r>
      <w:r>
        <w:rPr>
          <w:spacing w:val="-1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čemuž se</w:t>
      </w:r>
      <w:r>
        <w:rPr>
          <w:spacing w:val="-5"/>
          <w:sz w:val="20"/>
        </w:rPr>
        <w:t> </w:t>
      </w:r>
      <w:r>
        <w:rPr>
          <w:sz w:val="20"/>
        </w:rPr>
        <w:t>zavazuje;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3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> </w:t>
      </w:r>
      <w:r>
        <w:rPr>
          <w:sz w:val="20"/>
        </w:rPr>
        <w:t>Norska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2021,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Auditního</w:t>
      </w:r>
      <w:r>
        <w:rPr>
          <w:spacing w:val="-5"/>
          <w:sz w:val="20"/>
        </w:rPr>
        <w:t> </w:t>
      </w:r>
      <w:r>
        <w:rPr>
          <w:sz w:val="20"/>
        </w:rPr>
        <w:t>orgánu,</w:t>
      </w:r>
      <w:r>
        <w:rPr>
          <w:spacing w:val="-5"/>
          <w:sz w:val="20"/>
        </w:rPr>
        <w:t> </w:t>
      </w:r>
      <w:r>
        <w:rPr>
          <w:sz w:val="20"/>
        </w:rPr>
        <w:t>Certifikačního</w:t>
      </w:r>
      <w:r>
        <w:rPr>
          <w:spacing w:val="-2"/>
          <w:sz w:val="20"/>
        </w:rPr>
        <w:t> </w:t>
      </w:r>
      <w:r>
        <w:rPr>
          <w:sz w:val="20"/>
        </w:rPr>
        <w:t>orgánu,</w:t>
      </w:r>
      <w:r>
        <w:rPr>
          <w:spacing w:val="-4"/>
          <w:sz w:val="20"/>
        </w:rPr>
        <w:t> </w:t>
      </w:r>
      <w:r>
        <w:rPr>
          <w:sz w:val="20"/>
        </w:rPr>
        <w:t>Národního</w:t>
      </w:r>
      <w:r>
        <w:rPr>
          <w:spacing w:val="-5"/>
          <w:sz w:val="20"/>
        </w:rPr>
        <w:t> </w:t>
      </w:r>
      <w:r>
        <w:rPr>
          <w:sz w:val="20"/>
        </w:rPr>
        <w:t>kontaktního</w:t>
      </w:r>
      <w:r>
        <w:rPr>
          <w:spacing w:val="11"/>
          <w:sz w:val="20"/>
        </w:rPr>
        <w:t> </w:t>
      </w:r>
      <w:r>
        <w:rPr>
          <w:sz w:val="20"/>
        </w:rPr>
        <w:t>místa,</w:t>
      </w:r>
      <w:r>
        <w:rPr>
          <w:spacing w:val="-53"/>
          <w:sz w:val="20"/>
        </w:rPr>
        <w:t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> </w:t>
      </w:r>
      <w:r>
        <w:rPr>
          <w:sz w:val="20"/>
        </w:rPr>
        <w:t>Certifikačnímu</w:t>
      </w:r>
      <w:r>
        <w:rPr>
          <w:spacing w:val="1"/>
          <w:sz w:val="20"/>
        </w:rPr>
        <w:t> </w:t>
      </w:r>
      <w:r>
        <w:rPr>
          <w:sz w:val="20"/>
        </w:rPr>
        <w:t>orgánu;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19" w:after="0"/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> </w:t>
      </w:r>
      <w:r>
        <w:rPr>
          <w:sz w:val="20"/>
        </w:rPr>
        <w:t>ovlivňují</w:t>
      </w:r>
      <w:r>
        <w:rPr>
          <w:spacing w:val="50"/>
          <w:sz w:val="20"/>
        </w:rPr>
        <w:t> </w:t>
      </w:r>
      <w:r>
        <w:rPr>
          <w:sz w:val="20"/>
        </w:rPr>
        <w:t>nebo</w:t>
      </w:r>
      <w:r>
        <w:rPr>
          <w:spacing w:val="51"/>
          <w:sz w:val="20"/>
        </w:rPr>
        <w:t> </w:t>
      </w:r>
      <w:r>
        <w:rPr>
          <w:sz w:val="20"/>
        </w:rPr>
        <w:t>ohrožují</w:t>
      </w:r>
      <w:r>
        <w:rPr>
          <w:spacing w:val="50"/>
          <w:sz w:val="20"/>
        </w:rPr>
        <w:t> </w:t>
      </w:r>
      <w:r>
        <w:rPr>
          <w:sz w:val="20"/>
        </w:rPr>
        <w:t>jakoukoli</w:t>
      </w:r>
      <w:r>
        <w:rPr>
          <w:spacing w:val="50"/>
          <w:sz w:val="20"/>
        </w:rPr>
        <w:t> </w:t>
      </w:r>
      <w:r>
        <w:rPr>
          <w:sz w:val="20"/>
        </w:rPr>
        <w:t>fázi</w:t>
      </w:r>
      <w:r>
        <w:rPr>
          <w:spacing w:val="51"/>
          <w:sz w:val="20"/>
        </w:rPr>
        <w:t> </w:t>
      </w:r>
      <w:r>
        <w:rPr>
          <w:sz w:val="20"/>
        </w:rPr>
        <w:t>provádění</w:t>
      </w:r>
      <w:r>
        <w:rPr>
          <w:spacing w:val="53"/>
          <w:sz w:val="20"/>
        </w:rPr>
        <w:t> </w:t>
      </w:r>
      <w:r>
        <w:rPr>
          <w:sz w:val="20"/>
        </w:rPr>
        <w:t>akce,</w:t>
      </w:r>
      <w:r>
        <w:rPr>
          <w:spacing w:val="50"/>
          <w:sz w:val="20"/>
        </w:rPr>
        <w:t> </w:t>
      </w:r>
      <w:r>
        <w:rPr>
          <w:sz w:val="20"/>
        </w:rPr>
        <w:t>například</w:t>
      </w:r>
      <w:r>
        <w:rPr>
          <w:spacing w:val="51"/>
          <w:sz w:val="20"/>
        </w:rPr>
        <w:t> </w:t>
      </w:r>
      <w:r>
        <w:rPr>
          <w:sz w:val="20"/>
        </w:rPr>
        <w:t>nezpůsobilými</w:t>
      </w:r>
      <w:r>
        <w:rPr>
          <w:spacing w:val="50"/>
          <w:sz w:val="20"/>
        </w:rPr>
        <w:t> </w:t>
      </w:r>
      <w:r>
        <w:rPr>
          <w:sz w:val="20"/>
        </w:rPr>
        <w:t>nebo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94" w:top="1420" w:bottom="1580" w:left="1440" w:right="860"/>
        </w:sectPr>
      </w:pPr>
    </w:p>
    <w:p>
      <w:pPr>
        <w:pStyle w:val="BodyText"/>
        <w:spacing w:before="80"/>
        <w:ind w:left="1342"/>
        <w:jc w:val="both"/>
      </w:pPr>
      <w:r>
        <w:rPr/>
        <w:t>nepřiměřenými</w:t>
      </w:r>
      <w:r>
        <w:rPr>
          <w:spacing w:val="-12"/>
        </w:rPr>
        <w:t> </w:t>
      </w:r>
      <w:r>
        <w:rPr/>
        <w:t>výdaji;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7"/>
          <w:sz w:val="20"/>
        </w:rPr>
        <w:t> </w:t>
      </w:r>
      <w:r>
        <w:rPr>
          <w:sz w:val="20"/>
        </w:rPr>
        <w:t>Fondem,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výsledcích,</w:t>
      </w:r>
      <w:r>
        <w:rPr>
          <w:spacing w:val="-4"/>
          <w:sz w:val="20"/>
        </w:rPr>
        <w:t> </w:t>
      </w:r>
      <w:r>
        <w:rPr>
          <w:sz w:val="20"/>
        </w:rPr>
        <w:t>navrhovaných</w:t>
      </w:r>
      <w:r>
        <w:rPr>
          <w:spacing w:val="-7"/>
          <w:sz w:val="20"/>
        </w:rPr>
        <w:t> </w:t>
      </w:r>
      <w:r>
        <w:rPr>
          <w:sz w:val="20"/>
        </w:rPr>
        <w:t>nápravných</w:t>
      </w:r>
      <w:r>
        <w:rPr>
          <w:spacing w:val="-4"/>
          <w:sz w:val="20"/>
        </w:rPr>
        <w:t> </w:t>
      </w:r>
      <w:r>
        <w:rPr>
          <w:sz w:val="20"/>
        </w:rPr>
        <w:t>opatřeních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7"/>
          <w:sz w:val="20"/>
        </w:rPr>
        <w:t> </w:t>
      </w:r>
      <w:r>
        <w:rPr>
          <w:sz w:val="20"/>
        </w:rPr>
        <w:t>navrhovaných</w:t>
      </w:r>
      <w:r>
        <w:rPr>
          <w:spacing w:val="-52"/>
          <w:sz w:val="20"/>
        </w:rPr>
        <w:t> </w:t>
      </w:r>
      <w:r>
        <w:rPr>
          <w:sz w:val="20"/>
        </w:rPr>
        <w:t>nápravných</w:t>
      </w:r>
      <w:r>
        <w:rPr>
          <w:spacing w:val="-1"/>
          <w:sz w:val="20"/>
        </w:rPr>
        <w:t> </w:t>
      </w:r>
      <w:r>
        <w:rPr>
          <w:sz w:val="20"/>
        </w:rPr>
        <w:t>opatření;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3" w:after="0"/>
        <w:ind w:left="1342" w:right="27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podmínky,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jejichž</w:t>
      </w:r>
      <w:r>
        <w:rPr>
          <w:spacing w:val="-11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bylo</w:t>
      </w:r>
      <w:r>
        <w:rPr>
          <w:spacing w:val="-11"/>
          <w:sz w:val="20"/>
        </w:rPr>
        <w:t> </w:t>
      </w:r>
      <w:r>
        <w:rPr>
          <w:sz w:val="20"/>
        </w:rPr>
        <w:t>rozhodnuto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poskytnutí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akci,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způsobu</w:t>
      </w:r>
      <w:r>
        <w:rPr>
          <w:spacing w:val="-8"/>
          <w:sz w:val="20"/>
        </w:rPr>
        <w:t> </w:t>
      </w:r>
      <w:r>
        <w:rPr>
          <w:sz w:val="20"/>
        </w:rPr>
        <w:t>zajištění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8"/>
          <w:sz w:val="20"/>
        </w:rPr>
        <w:t> </w:t>
      </w:r>
      <w:r>
        <w:rPr>
          <w:sz w:val="20"/>
        </w:rPr>
        <w:t>dlouhodobé</w:t>
      </w:r>
      <w:r>
        <w:rPr>
          <w:spacing w:val="-8"/>
          <w:sz w:val="20"/>
        </w:rPr>
        <w:t> </w:t>
      </w:r>
      <w:r>
        <w:rPr>
          <w:sz w:val="20"/>
        </w:rPr>
        <w:t>udržitelnosti.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případech,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zahrnují</w:t>
      </w:r>
      <w:r>
        <w:rPr>
          <w:spacing w:val="-7"/>
          <w:sz w:val="20"/>
        </w:rPr>
        <w:t> </w:t>
      </w:r>
      <w:r>
        <w:rPr>
          <w:sz w:val="20"/>
        </w:rPr>
        <w:t>investici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nemovitosti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pozemku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1"/>
          <w:sz w:val="20"/>
        </w:rPr>
        <w:t> </w:t>
      </w:r>
      <w:r>
        <w:rPr>
          <w:sz w:val="20"/>
        </w:rPr>
        <w:t>renovací),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navíc</w:t>
      </w:r>
      <w:r>
        <w:rPr>
          <w:spacing w:val="4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37" w:lineRule="auto" w:before="128" w:after="0"/>
        <w:ind w:left="2064" w:right="266" w:hanging="27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objektů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pěti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> </w:t>
      </w:r>
      <w:r>
        <w:rPr>
          <w:sz w:val="20"/>
        </w:rPr>
        <w:t>nemovitost</w:t>
      </w:r>
      <w:r>
        <w:rPr>
          <w:spacing w:val="-2"/>
          <w:sz w:val="20"/>
        </w:rPr>
        <w:t> </w:t>
      </w:r>
      <w:r>
        <w:rPr>
          <w:sz w:val="20"/>
        </w:rPr>
        <w:t>a/nebo</w:t>
      </w:r>
      <w:r>
        <w:rPr>
          <w:spacing w:val="-1"/>
          <w:sz w:val="20"/>
        </w:rPr>
        <w:t> </w:t>
      </w:r>
      <w:r>
        <w:rPr>
          <w:sz w:val="20"/>
        </w:rPr>
        <w:t>pozemek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účely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1" w:after="0"/>
        <w:ind w:left="2064" w:right="264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> </w:t>
      </w:r>
      <w:r>
        <w:rPr>
          <w:sz w:val="20"/>
        </w:rPr>
        <w:t>pojistit jak během provádění akce, tak po stanovenou dobu nejméně pěti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schválení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1"/>
          <w:sz w:val="20"/>
        </w:rPr>
        <w:t> </w:t>
      </w:r>
      <w:r>
        <w:rPr>
          <w:sz w:val="20"/>
        </w:rPr>
        <w:t>monitorovací</w:t>
      </w:r>
      <w:r>
        <w:rPr>
          <w:spacing w:val="-2"/>
          <w:sz w:val="20"/>
        </w:rPr>
        <w:t> </w:t>
      </w:r>
      <w:r>
        <w:rPr>
          <w:sz w:val="20"/>
        </w:rPr>
        <w:t>zprávy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6"/>
          <w:sz w:val="20"/>
        </w:rPr>
        <w:t> </w:t>
      </w:r>
      <w:r>
        <w:rPr>
          <w:sz w:val="20"/>
        </w:rPr>
        <w:t>Fondu;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18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 vyčlenit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údržbu;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5" w:after="0"/>
        <w:ind w:left="1342" w:right="27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5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4"/>
          <w:sz w:val="20"/>
        </w:rPr>
        <w:t> </w:t>
      </w:r>
      <w:r>
        <w:rPr>
          <w:sz w:val="20"/>
        </w:rPr>
        <w:t>ostatní</w:t>
      </w:r>
      <w:r>
        <w:rPr>
          <w:spacing w:val="55"/>
          <w:sz w:val="20"/>
        </w:rPr>
        <w:t> </w:t>
      </w:r>
      <w:r>
        <w:rPr>
          <w:sz w:val="20"/>
        </w:rPr>
        <w:t>pokyny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požadavky,</w:t>
      </w:r>
      <w:r>
        <w:rPr>
          <w:spacing w:val="55"/>
          <w:sz w:val="20"/>
        </w:rPr>
        <w:t> </w:t>
      </w:r>
      <w:r>
        <w:rPr>
          <w:sz w:val="20"/>
        </w:rPr>
        <w:t>jež</w:t>
      </w:r>
      <w:r>
        <w:rPr>
          <w:spacing w:val="54"/>
          <w:sz w:val="20"/>
        </w:rPr>
        <w:t> </w:t>
      </w:r>
      <w:r>
        <w:rPr>
          <w:sz w:val="20"/>
        </w:rPr>
        <w:t>jsou</w:t>
      </w:r>
      <w:r>
        <w:rPr>
          <w:spacing w:val="55"/>
          <w:sz w:val="20"/>
        </w:rPr>
        <w:t> </w:t>
      </w:r>
      <w:r>
        <w:rPr>
          <w:sz w:val="20"/>
        </w:rPr>
        <w:t>dále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 Manuálem</w:t>
      </w:r>
      <w:r>
        <w:rPr>
          <w:spacing w:val="1"/>
          <w:sz w:val="20"/>
        </w:rPr>
        <w:t> </w:t>
      </w:r>
      <w:r>
        <w:rPr>
          <w:sz w:val="20"/>
        </w:rPr>
        <w:t>publicity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žadatele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konečné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Životní</w:t>
      </w:r>
      <w:r>
        <w:rPr>
          <w:spacing w:val="1"/>
          <w:sz w:val="20"/>
        </w:rPr>
        <w:t> </w:t>
      </w:r>
      <w:r>
        <w:rPr>
          <w:sz w:val="20"/>
        </w:rPr>
        <w:t>prostředí,</w:t>
      </w:r>
      <w:r>
        <w:rPr>
          <w:spacing w:val="1"/>
          <w:sz w:val="20"/>
        </w:rPr>
        <w:t> </w:t>
      </w:r>
      <w:r>
        <w:rPr>
          <w:sz w:val="20"/>
        </w:rPr>
        <w:t>ekosystémy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2"/>
          <w:sz w:val="20"/>
        </w:rPr>
        <w:t> </w:t>
      </w:r>
      <w:r>
        <w:rPr>
          <w:sz w:val="20"/>
        </w:rPr>
        <w:t>klimatu;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0" w:after="0"/>
        <w:ind w:left="1342" w:right="26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> </w:t>
      </w:r>
      <w:r>
        <w:rPr>
          <w:sz w:val="20"/>
        </w:rPr>
        <w:t>předložit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2"/>
          <w:sz w:val="20"/>
        </w:rPr>
        <w:t> </w:t>
      </w:r>
      <w:r>
        <w:rPr>
          <w:sz w:val="20"/>
        </w:rPr>
        <w:t>roční</w:t>
      </w:r>
      <w:r>
        <w:rPr>
          <w:spacing w:val="12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vypořádání</w:t>
      </w:r>
      <w:r>
        <w:rPr>
          <w:spacing w:val="10"/>
          <w:sz w:val="20"/>
        </w:rPr>
        <w:t> </w:t>
      </w:r>
      <w:r>
        <w:rPr>
          <w:sz w:val="20"/>
        </w:rPr>
        <w:t>vztahů</w:t>
      </w:r>
      <w:r>
        <w:rPr>
          <w:spacing w:val="12"/>
          <w:sz w:val="20"/>
        </w:rPr>
        <w:t> </w:t>
      </w:r>
      <w:r>
        <w:rPr>
          <w:sz w:val="20"/>
        </w:rPr>
        <w:t>vzniklých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31.</w:t>
      </w:r>
      <w:r>
        <w:rPr>
          <w:spacing w:val="-7"/>
          <w:sz w:val="20"/>
        </w:rPr>
        <w:t> </w:t>
      </w:r>
      <w:r>
        <w:rPr>
          <w:sz w:val="20"/>
        </w:rPr>
        <w:t>ledna</w:t>
      </w:r>
      <w:r>
        <w:rPr>
          <w:spacing w:val="-5"/>
          <w:sz w:val="20"/>
        </w:rPr>
        <w:t> </w:t>
      </w:r>
      <w:r>
        <w:rPr>
          <w:sz w:val="20"/>
        </w:rPr>
        <w:t>následujícího</w:t>
      </w:r>
      <w:r>
        <w:rPr>
          <w:spacing w:val="-4"/>
          <w:sz w:val="20"/>
        </w:rPr>
        <w:t> </w:t>
      </w:r>
      <w:r>
        <w:rPr>
          <w:sz w:val="20"/>
        </w:rPr>
        <w:t>kalendářního</w:t>
      </w:r>
      <w:r>
        <w:rPr>
          <w:spacing w:val="-6"/>
          <w:sz w:val="20"/>
        </w:rPr>
        <w:t> </w:t>
      </w:r>
      <w:r>
        <w:rPr>
          <w:sz w:val="20"/>
        </w:rPr>
        <w:t>roku;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obsahu</w:t>
      </w:r>
      <w:r>
        <w:rPr>
          <w:spacing w:val="-7"/>
          <w:sz w:val="20"/>
        </w:rPr>
        <w:t> </w:t>
      </w:r>
      <w:r>
        <w:rPr>
          <w:sz w:val="20"/>
        </w:rPr>
        <w:t>ročního</w:t>
      </w:r>
      <w:r>
        <w:rPr>
          <w:spacing w:val="-6"/>
          <w:sz w:val="20"/>
        </w:rPr>
        <w:t> </w:t>
      </w:r>
      <w:r>
        <w:rPr>
          <w:sz w:val="20"/>
        </w:rPr>
        <w:t>finančního</w:t>
      </w:r>
      <w:r>
        <w:rPr>
          <w:spacing w:val="-52"/>
          <w:sz w:val="20"/>
        </w:rPr>
        <w:t> </w:t>
      </w:r>
      <w:r>
        <w:rPr>
          <w:sz w:val="20"/>
        </w:rPr>
        <w:t>vypořádání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0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je:</w:t>
      </w:r>
    </w:p>
    <w:p>
      <w:pPr>
        <w:spacing w:line="256" w:lineRule="exact" w:before="99"/>
        <w:ind w:left="1341" w:right="4862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V.</w:t>
      </w:r>
    </w:p>
    <w:p>
      <w:pPr>
        <w:pStyle w:val="Heading3"/>
        <w:spacing w:line="256" w:lineRule="exact"/>
        <w:ind w:left="243" w:right="3765"/>
      </w:pPr>
      <w:r>
        <w:rPr/>
        <w:t>Práva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Fondu</w:t>
      </w:r>
    </w:p>
    <w:p>
      <w:pPr>
        <w:spacing w:after="0" w:line="256" w:lineRule="exact"/>
        <w:sectPr>
          <w:type w:val="continuous"/>
          <w:pgSz w:w="12240" w:h="15840"/>
          <w:pgMar w:header="0" w:footer="1394" w:top="1500" w:bottom="1580" w:left="1440" w:right="860"/>
          <w:cols w:num="2" w:equalWidth="0">
            <w:col w:w="1356" w:space="2153"/>
            <w:col w:w="643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37" w:lineRule="auto" w:before="119" w:after="0"/>
        <w:ind w:left="13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podpory,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resp.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poskytnuta</w:t>
      </w:r>
      <w:r>
        <w:rPr>
          <w:spacing w:val="-12"/>
          <w:sz w:val="20"/>
        </w:rPr>
        <w:t> </w:t>
      </w:r>
      <w:r>
        <w:rPr>
          <w:sz w:val="20"/>
        </w:rPr>
        <w:t>záloha,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sníží</w:t>
      </w:r>
      <w:r>
        <w:rPr>
          <w:spacing w:val="-53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3" w:after="0"/>
        <w:ind w:left="1342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> </w:t>
      </w:r>
      <w:r>
        <w:rPr>
          <w:sz w:val="20"/>
        </w:rPr>
        <w:t>zda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37" w:lineRule="auto" w:before="120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line="255" w:lineRule="exact" w:before="100"/>
        <w:ind w:left="2329"/>
      </w:pPr>
      <w:r>
        <w:rPr/>
        <w:t>VI.</w:t>
      </w:r>
    </w:p>
    <w:p>
      <w:pPr>
        <w:pStyle w:val="Heading3"/>
        <w:spacing w:line="255" w:lineRule="exact"/>
        <w:ind w:left="4181"/>
        <w:jc w:val="left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20" w:after="0"/>
        <w:ind w:left="545" w:right="285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3"/>
          <w:sz w:val="20"/>
        </w:rPr>
        <w:t> </w:t>
      </w:r>
      <w:r>
        <w:rPr>
          <w:sz w:val="20"/>
        </w:rPr>
        <w:t>bude</w:t>
      </w:r>
      <w:r>
        <w:rPr>
          <w:spacing w:val="23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bankovního</w:t>
      </w:r>
      <w:r>
        <w:rPr>
          <w:spacing w:val="24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68" w:lineRule="exact" w:before="120" w:after="0"/>
        <w:ind w:left="545" w:right="274" w:hanging="546"/>
        <w:jc w:val="right"/>
        <w:rPr>
          <w:sz w:val="20"/>
        </w:rPr>
      </w:pP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poskytne</w:t>
      </w:r>
      <w:r>
        <w:rPr>
          <w:spacing w:val="39"/>
          <w:sz w:val="20"/>
        </w:rPr>
        <w:t> </w:t>
      </w:r>
      <w:r>
        <w:rPr>
          <w:sz w:val="20"/>
        </w:rPr>
        <w:t>příjemci</w:t>
      </w:r>
      <w:r>
        <w:rPr>
          <w:spacing w:val="40"/>
          <w:sz w:val="20"/>
        </w:rPr>
        <w:t> </w:t>
      </w:r>
      <w:r>
        <w:rPr>
          <w:sz w:val="20"/>
        </w:rPr>
        <w:t>zálohovou</w:t>
      </w:r>
      <w:r>
        <w:rPr>
          <w:spacing w:val="40"/>
          <w:sz w:val="20"/>
        </w:rPr>
        <w:t> </w:t>
      </w:r>
      <w:r>
        <w:rPr>
          <w:sz w:val="20"/>
        </w:rPr>
        <w:t>ex</w:t>
      </w:r>
      <w:r>
        <w:rPr>
          <w:spacing w:val="40"/>
          <w:sz w:val="20"/>
        </w:rPr>
        <w:t> </w:t>
      </w:r>
      <w:r>
        <w:rPr>
          <w:sz w:val="20"/>
        </w:rPr>
        <w:t>ante</w:t>
      </w:r>
      <w:r>
        <w:rPr>
          <w:spacing w:val="39"/>
          <w:sz w:val="20"/>
        </w:rPr>
        <w:t> </w:t>
      </w:r>
      <w:r>
        <w:rPr>
          <w:sz w:val="20"/>
        </w:rPr>
        <w:t>platbu,</w:t>
      </w:r>
      <w:r>
        <w:rPr>
          <w:spacing w:val="41"/>
          <w:sz w:val="20"/>
        </w:rPr>
        <w:t> </w:t>
      </w:r>
      <w:r>
        <w:rPr>
          <w:sz w:val="20"/>
        </w:rPr>
        <w:t>její</w:t>
      </w:r>
      <w:r>
        <w:rPr>
          <w:spacing w:val="40"/>
          <w:sz w:val="20"/>
        </w:rPr>
        <w:t> </w:t>
      </w:r>
      <w:r>
        <w:rPr>
          <w:sz w:val="20"/>
        </w:rPr>
        <w:t>vyúčtování</w:t>
      </w:r>
      <w:r>
        <w:rPr>
          <w:spacing w:val="38"/>
          <w:sz w:val="20"/>
        </w:rPr>
        <w:t> </w:t>
      </w:r>
      <w:r>
        <w:rPr>
          <w:sz w:val="20"/>
        </w:rPr>
        <w:t>příjemce</w:t>
      </w:r>
      <w:r>
        <w:rPr>
          <w:spacing w:val="39"/>
          <w:sz w:val="20"/>
        </w:rPr>
        <w:t> </w:t>
      </w:r>
      <w:r>
        <w:rPr>
          <w:sz w:val="20"/>
        </w:rPr>
        <w:t>provádí</w:t>
      </w:r>
      <w:r>
        <w:rPr>
          <w:spacing w:val="40"/>
          <w:sz w:val="20"/>
        </w:rPr>
        <w:t> </w:t>
      </w:r>
      <w:r>
        <w:rPr>
          <w:sz w:val="20"/>
        </w:rPr>
        <w:t>formou</w:t>
      </w:r>
      <w:r>
        <w:rPr>
          <w:spacing w:val="40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spacing w:line="264" w:lineRule="exact"/>
        <w:ind w:right="274"/>
        <w:jc w:val="right"/>
      </w:pPr>
      <w:r>
        <w:rPr/>
        <w:t>o</w:t>
      </w:r>
      <w:r>
        <w:rPr>
          <w:spacing w:val="-3"/>
        </w:rPr>
        <w:t> </w:t>
      </w:r>
      <w:r>
        <w:rPr/>
        <w:t>platbu.</w:t>
      </w:r>
      <w:r>
        <w:rPr>
          <w:spacing w:val="-6"/>
        </w:rPr>
        <w:t> </w:t>
      </w:r>
      <w:r>
        <w:rPr/>
        <w:t>Po</w:t>
      </w:r>
      <w:r>
        <w:rPr>
          <w:spacing w:val="-7"/>
        </w:rPr>
        <w:t> </w:t>
      </w:r>
      <w:r>
        <w:rPr/>
        <w:t>vyúčtování</w:t>
      </w:r>
      <w:r>
        <w:rPr>
          <w:spacing w:val="-9"/>
        </w:rPr>
        <w:t> </w:t>
      </w:r>
      <w:r>
        <w:rPr/>
        <w:t>zálohy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/>
        <w:t>předkládá</w:t>
      </w:r>
      <w:r>
        <w:rPr>
          <w:spacing w:val="-8"/>
        </w:rPr>
        <w:t> </w:t>
      </w:r>
      <w:r>
        <w:rPr/>
        <w:t>další</w:t>
      </w:r>
      <w:r>
        <w:rPr>
          <w:spacing w:val="-9"/>
        </w:rPr>
        <w:t> </w:t>
      </w:r>
      <w:r>
        <w:rPr/>
        <w:t>žádosti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platby</w:t>
      </w:r>
      <w:r>
        <w:rPr>
          <w:spacing w:val="-8"/>
        </w:rPr>
        <w:t> </w:t>
      </w:r>
      <w:r>
        <w:rPr/>
        <w:t>doložené</w:t>
      </w:r>
      <w:r>
        <w:rPr>
          <w:spacing w:val="-7"/>
        </w:rPr>
        <w:t> </w:t>
      </w:r>
      <w:r>
        <w:rPr/>
        <w:t>uhrazenými</w:t>
      </w:r>
      <w:r>
        <w:rPr>
          <w:spacing w:val="-7"/>
        </w:rPr>
        <w:t> </w:t>
      </w:r>
      <w:r>
        <w:rPr/>
        <w:t>fakturami</w:t>
      </w:r>
    </w:p>
    <w:p>
      <w:pPr>
        <w:spacing w:after="0" w:line="264" w:lineRule="exact"/>
        <w:jc w:val="right"/>
        <w:sectPr>
          <w:type w:val="continuous"/>
          <w:pgSz w:w="12240" w:h="15840"/>
          <w:pgMar w:header="0" w:footer="1394" w:top="1500" w:bottom="1580" w:left="1440" w:right="860"/>
        </w:sectPr>
      </w:pPr>
    </w:p>
    <w:p>
      <w:pPr>
        <w:pStyle w:val="BodyText"/>
        <w:spacing w:before="80"/>
        <w:ind w:left="545" w:right="272"/>
        <w:jc w:val="both"/>
      </w:pPr>
      <w:r>
        <w:rPr/>
        <w:t>a</w:t>
      </w:r>
      <w:r>
        <w:rPr>
          <w:spacing w:val="-4"/>
        </w:rPr>
        <w:t> </w:t>
      </w:r>
      <w:r>
        <w:rPr/>
        <w:t>bankovními</w:t>
      </w:r>
      <w:r>
        <w:rPr>
          <w:spacing w:val="-4"/>
        </w:rPr>
        <w:t> </w:t>
      </w:r>
      <w:r>
        <w:rPr/>
        <w:t>výpisy,</w:t>
      </w:r>
      <w:r>
        <w:rPr>
          <w:spacing w:val="-3"/>
        </w:rPr>
        <w:t> </w:t>
      </w:r>
      <w:r>
        <w:rPr/>
        <w:t>popř.</w:t>
      </w:r>
      <w:r>
        <w:rPr>
          <w:spacing w:val="-4"/>
        </w:rPr>
        <w:t> </w:t>
      </w:r>
      <w:r>
        <w:rPr/>
        <w:t>dalšími</w:t>
      </w:r>
      <w:r>
        <w:rPr>
          <w:spacing w:val="-4"/>
        </w:rPr>
        <w:t> </w:t>
      </w:r>
      <w:r>
        <w:rPr/>
        <w:t>doklady ve</w:t>
      </w:r>
      <w:r>
        <w:rPr>
          <w:spacing w:val="-3"/>
        </w:rPr>
        <w:t> </w:t>
      </w:r>
      <w:r>
        <w:rPr/>
        <w:t>smyslu</w:t>
      </w:r>
      <w:r>
        <w:rPr>
          <w:spacing w:val="-1"/>
        </w:rPr>
        <w:t> </w:t>
      </w:r>
      <w:r>
        <w:rPr/>
        <w:t>Výzvy.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oprávněn</w:t>
      </w:r>
      <w:r>
        <w:rPr>
          <w:spacing w:val="-3"/>
        </w:rPr>
        <w:t> </w:t>
      </w:r>
      <w:r>
        <w:rPr/>
        <w:t>vyplatit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výše</w:t>
      </w:r>
      <w:r>
        <w:rPr>
          <w:spacing w:val="-52"/>
        </w:rPr>
        <w:t> </w:t>
      </w:r>
      <w:r>
        <w:rPr/>
        <w:t>90</w:t>
      </w:r>
      <w:r>
        <w:rPr>
          <w:spacing w:val="-2"/>
        </w:rPr>
        <w:t> </w:t>
      </w:r>
      <w:r>
        <w:rPr/>
        <w:t>%,</w:t>
      </w:r>
      <w:r>
        <w:rPr>
          <w:spacing w:val="-2"/>
        </w:rPr>
        <w:t> </w:t>
      </w:r>
      <w:r>
        <w:rPr/>
        <w:t>zbývající</w:t>
      </w:r>
      <w:r>
        <w:rPr>
          <w:spacing w:val="-3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budou</w:t>
      </w:r>
      <w:r>
        <w:rPr>
          <w:spacing w:val="-2"/>
        </w:rPr>
        <w:t> </w:t>
      </w:r>
      <w:r>
        <w:rPr/>
        <w:t>vyplaceny až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3"/>
        </w:rPr>
        <w:t> </w:t>
      </w:r>
      <w:r>
        <w:rPr/>
        <w:t>schválené</w:t>
      </w:r>
      <w:r>
        <w:rPr>
          <w:spacing w:val="-3"/>
        </w:rPr>
        <w:t> </w:t>
      </w:r>
      <w:r>
        <w:rPr/>
        <w:t>závěrečné</w:t>
      </w:r>
      <w:r>
        <w:rPr>
          <w:spacing w:val="-3"/>
        </w:rPr>
        <w:t> </w:t>
      </w:r>
      <w:r>
        <w:rPr/>
        <w:t>monitorovací 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1" w:after="0"/>
        <w:ind w:left="545" w:right="266" w:hanging="284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> </w:t>
      </w:r>
      <w:r>
        <w:rPr>
          <w:sz w:val="20"/>
        </w:rPr>
        <w:t>předpisů, proplacena dle 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 nebo/a neinvestičních způsobilých výdajů</w:t>
      </w:r>
      <w:r>
        <w:rPr>
          <w:spacing w:val="1"/>
          <w:sz w:val="20"/>
        </w:rPr>
        <w:t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> </w:t>
      </w:r>
      <w:r>
        <w:rPr>
          <w:sz w:val="20"/>
        </w:rPr>
        <w:t>realizace.</w:t>
      </w:r>
      <w:r>
        <w:rPr>
          <w:spacing w:val="-12"/>
          <w:sz w:val="20"/>
        </w:rPr>
        <w:t> </w:t>
      </w:r>
      <w:r>
        <w:rPr>
          <w:sz w:val="20"/>
        </w:rPr>
        <w:t>Nedodržení</w:t>
      </w:r>
      <w:r>
        <w:rPr>
          <w:spacing w:val="-9"/>
          <w:sz w:val="20"/>
        </w:rPr>
        <w:t> </w:t>
      </w:r>
      <w:r>
        <w:rPr>
          <w:sz w:val="20"/>
        </w:rPr>
        <w:t>vyplaceného</w:t>
      </w:r>
      <w:r>
        <w:rPr>
          <w:spacing w:val="-9"/>
          <w:sz w:val="20"/>
        </w:rPr>
        <w:t> </w:t>
      </w:r>
      <w:r>
        <w:rPr>
          <w:sz w:val="20"/>
        </w:rPr>
        <w:t>typu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zálohové</w:t>
      </w:r>
      <w:r>
        <w:rPr>
          <w:spacing w:val="-52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při</w:t>
      </w:r>
      <w:r>
        <w:rPr>
          <w:spacing w:val="-1"/>
          <w:sz w:val="20"/>
        </w:rPr>
        <w:t> </w:t>
      </w:r>
      <w:r>
        <w:rPr>
          <w:sz w:val="20"/>
        </w:rPr>
        <w:t>vyúčtování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118" w:after="0"/>
        <w:ind w:left="545" w:right="266" w:hanging="286"/>
        <w:jc w:val="both"/>
        <w:rPr>
          <w:sz w:val="20"/>
        </w:rPr>
      </w:pPr>
      <w:r>
        <w:rPr>
          <w:sz w:val="20"/>
        </w:rPr>
        <w:t>Zálohová platba bude poskytnuta ve schválené výši 1 635 588,00 Kč (maximálně do výše 20 % z dotace)</w:t>
      </w:r>
      <w:r>
        <w:rPr>
          <w:spacing w:val="-52"/>
          <w:sz w:val="20"/>
        </w:rPr>
        <w:t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1"/>
          <w:sz w:val="20"/>
        </w:rPr>
        <w:t> </w:t>
      </w:r>
      <w:r>
        <w:rPr>
          <w:sz w:val="20"/>
        </w:rPr>
        <w:t>ode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4" w:after="0"/>
        <w:ind w:left="545"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6"/>
          <w:sz w:val="20"/>
        </w:rPr>
        <w:t> </w:t>
      </w:r>
      <w:r>
        <w:rPr>
          <w:sz w:val="20"/>
        </w:rPr>
        <w:t>platba</w:t>
      </w:r>
      <w:r>
        <w:rPr>
          <w:spacing w:val="-4"/>
          <w:sz w:val="20"/>
        </w:rPr>
        <w:t> </w:t>
      </w:r>
      <w:r>
        <w:rPr>
          <w:sz w:val="20"/>
        </w:rPr>
        <w:t>musí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průběžné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</w:t>
      </w:r>
      <w:r>
        <w:rPr>
          <w:spacing w:val="-52"/>
          <w:sz w:val="20"/>
        </w:rPr>
        <w:t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> </w:t>
      </w:r>
      <w:r>
        <w:rPr>
          <w:w w:val="95"/>
          <w:sz w:val="20"/>
        </w:rPr>
        <w:t>zprávu. Je-li celková částka zálohové platby plně zaúčtována a žádost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> </w:t>
      </w:r>
      <w:r>
        <w:rPr>
          <w:sz w:val="20"/>
        </w:rPr>
        <w:t>schválených</w:t>
      </w:r>
      <w:r>
        <w:rPr>
          <w:spacing w:val="-1"/>
          <w:sz w:val="20"/>
        </w:rPr>
        <w:t> </w:t>
      </w:r>
      <w:r>
        <w:rPr>
          <w:sz w:val="20"/>
        </w:rPr>
        <w:t>vynaložených</w:t>
      </w:r>
      <w:r>
        <w:rPr>
          <w:spacing w:val="-17"/>
          <w:sz w:val="20"/>
        </w:rPr>
        <w:t> </w:t>
      </w:r>
      <w:r>
        <w:rPr>
          <w:sz w:val="20"/>
        </w:rPr>
        <w:t>výdajů.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37" w:lineRule="auto" w:before="0" w:after="0"/>
        <w:ind w:left="545" w:right="27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Fondem.</w:t>
      </w:r>
    </w:p>
    <w:p>
      <w:pPr>
        <w:pStyle w:val="BodyText"/>
        <w:rPr>
          <w:sz w:val="11"/>
        </w:rPr>
      </w:pPr>
    </w:p>
    <w:p>
      <w:pPr>
        <w:pStyle w:val="Heading2"/>
        <w:spacing w:line="254" w:lineRule="exact" w:before="100"/>
        <w:ind w:left="2329"/>
      </w:pPr>
      <w:r>
        <w:rPr/>
        <w:t>VII.</w:t>
      </w:r>
    </w:p>
    <w:p>
      <w:pPr>
        <w:pStyle w:val="Heading3"/>
        <w:spacing w:line="254" w:lineRule="exact"/>
        <w:ind w:left="4241"/>
        <w:jc w:val="left"/>
      </w:pPr>
      <w:r>
        <w:rPr/>
        <w:t>Opravy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korekce</w:t>
      </w:r>
    </w:p>
    <w:p>
      <w:pPr>
        <w:pStyle w:val="ListParagraph"/>
        <w:numPr>
          <w:ilvl w:val="0"/>
          <w:numId w:val="8"/>
        </w:numPr>
        <w:tabs>
          <w:tab w:pos="621" w:val="left" w:leader="none"/>
          <w:tab w:pos="622" w:val="left" w:leader="none"/>
        </w:tabs>
        <w:spacing w:line="240" w:lineRule="auto" w:before="118" w:after="0"/>
        <w:ind w:left="621" w:right="272" w:hanging="360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8"/>
          <w:sz w:val="20"/>
        </w:rPr>
        <w:t> </w:t>
      </w: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9"/>
          <w:sz w:val="20"/>
        </w:rPr>
        <w:t> </w:t>
      </w:r>
      <w:r>
        <w:rPr>
          <w:sz w:val="20"/>
        </w:rPr>
        <w:t>nesplní</w:t>
      </w:r>
      <w:r>
        <w:rPr>
          <w:spacing w:val="9"/>
          <w:sz w:val="20"/>
        </w:rPr>
        <w:t> </w:t>
      </w:r>
      <w:r>
        <w:rPr>
          <w:sz w:val="20"/>
        </w:rPr>
        <w:t>některý</w:t>
      </w:r>
      <w:r>
        <w:rPr>
          <w:spacing w:val="9"/>
          <w:sz w:val="20"/>
        </w:rPr>
        <w:t> </w:t>
      </w:r>
      <w:r>
        <w:rPr>
          <w:sz w:val="20"/>
        </w:rPr>
        <w:t>ze</w:t>
      </w:r>
      <w:r>
        <w:rPr>
          <w:spacing w:val="8"/>
          <w:sz w:val="20"/>
        </w:rPr>
        <w:t> </w:t>
      </w:r>
      <w:r>
        <w:rPr>
          <w:sz w:val="20"/>
        </w:rPr>
        <w:t>závazků</w:t>
      </w:r>
      <w:r>
        <w:rPr>
          <w:spacing w:val="9"/>
          <w:sz w:val="20"/>
        </w:rPr>
        <w:t> </w:t>
      </w:r>
      <w:r>
        <w:rPr>
          <w:sz w:val="20"/>
        </w:rPr>
        <w:t>stanovených</w:t>
      </w:r>
      <w:r>
        <w:rPr>
          <w:spacing w:val="9"/>
          <w:sz w:val="20"/>
        </w:rPr>
        <w:t> </w:t>
      </w:r>
      <w:r>
        <w:rPr>
          <w:sz w:val="20"/>
        </w:rPr>
        <w:t>touto</w:t>
      </w:r>
      <w:r>
        <w:rPr>
          <w:spacing w:val="10"/>
          <w:sz w:val="20"/>
        </w:rPr>
        <w:t> </w:t>
      </w:r>
      <w:r>
        <w:rPr>
          <w:sz w:val="20"/>
        </w:rPr>
        <w:t>Smlouvou,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postupovat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3"/>
          <w:sz w:val="20"/>
        </w:rPr>
        <w:t> </w:t>
      </w:r>
      <w:r>
        <w:rPr>
          <w:sz w:val="20"/>
        </w:rPr>
        <w:t>smyslu</w:t>
      </w:r>
      <w:r>
        <w:rPr>
          <w:spacing w:val="32"/>
          <w:sz w:val="20"/>
        </w:rPr>
        <w:t> </w:t>
      </w:r>
      <w:r>
        <w:rPr>
          <w:sz w:val="20"/>
        </w:rPr>
        <w:t>příslušných</w:t>
      </w:r>
      <w:r>
        <w:rPr>
          <w:spacing w:val="36"/>
          <w:sz w:val="20"/>
        </w:rPr>
        <w:t> </w:t>
      </w:r>
      <w:r>
        <w:rPr>
          <w:sz w:val="20"/>
        </w:rPr>
        <w:t>ustanovení</w:t>
      </w:r>
      <w:r>
        <w:rPr>
          <w:spacing w:val="33"/>
          <w:sz w:val="20"/>
        </w:rPr>
        <w:t> </w:t>
      </w:r>
      <w:r>
        <w:rPr>
          <w:sz w:val="20"/>
        </w:rPr>
        <w:t>zákona</w:t>
      </w:r>
      <w:r>
        <w:rPr>
          <w:spacing w:val="34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218/2000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rozpočtových</w:t>
      </w:r>
      <w:r>
        <w:rPr>
          <w:spacing w:val="32"/>
          <w:sz w:val="20"/>
        </w:rPr>
        <w:t> </w:t>
      </w:r>
      <w:r>
        <w:rPr>
          <w:sz w:val="20"/>
        </w:rPr>
        <w:t>pravidlech</w:t>
      </w:r>
      <w:r>
        <w:rPr>
          <w:spacing w:val="33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63" w:lineRule="exact"/>
        <w:ind w:left="621"/>
      </w:pPr>
      <w:r>
        <w:rPr/>
        <w:t>o</w:t>
      </w:r>
      <w:r>
        <w:rPr>
          <w:spacing w:val="-2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3"/>
        </w:rPr>
        <w:t> </w:t>
      </w:r>
      <w:r>
        <w:rPr/>
        <w:t>souvisejících</w:t>
      </w:r>
      <w:r>
        <w:rPr>
          <w:spacing w:val="-3"/>
        </w:rPr>
        <w:t> </w:t>
      </w:r>
      <w:r>
        <w:rPr/>
        <w:t>zákonů</w:t>
      </w:r>
      <w:r>
        <w:rPr>
          <w:spacing w:val="-3"/>
        </w:rPr>
        <w:t> </w:t>
      </w:r>
      <w:r>
        <w:rPr/>
        <w:t>(rozpočtová</w:t>
      </w:r>
      <w:r>
        <w:rPr>
          <w:spacing w:val="-4"/>
        </w:rPr>
        <w:t> </w:t>
      </w:r>
      <w:r>
        <w:rPr/>
        <w:t>pravidla),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2"/>
        </w:rPr>
        <w:t> </w:t>
      </w:r>
      <w:r>
        <w:rPr/>
        <w:t>znění.</w:t>
      </w:r>
    </w:p>
    <w:p>
      <w:pPr>
        <w:pStyle w:val="ListParagraph"/>
        <w:numPr>
          <w:ilvl w:val="0"/>
          <w:numId w:val="8"/>
        </w:numPr>
        <w:tabs>
          <w:tab w:pos="621" w:val="left" w:leader="none"/>
          <w:tab w:pos="622" w:val="left" w:leader="none"/>
        </w:tabs>
        <w:spacing w:line="269" w:lineRule="exact" w:before="118" w:after="0"/>
        <w:ind w:left="622" w:right="0" w:hanging="360"/>
        <w:jc w:val="left"/>
        <w:rPr>
          <w:sz w:val="20"/>
        </w:rPr>
      </w:pPr>
      <w:r>
        <w:rPr>
          <w:sz w:val="20"/>
        </w:rPr>
        <w:t>Porušení povinností</w:t>
      </w:r>
      <w:r>
        <w:rPr>
          <w:spacing w:val="3"/>
          <w:sz w:val="20"/>
        </w:rPr>
        <w:t> </w:t>
      </w:r>
      <w:r>
        <w:rPr>
          <w:sz w:val="20"/>
        </w:rPr>
        <w:t>uvedených v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III odst.</w:t>
      </w:r>
      <w:r>
        <w:rPr>
          <w:spacing w:val="1"/>
          <w:sz w:val="20"/>
        </w:rPr>
        <w:t> </w:t>
      </w:r>
      <w:r>
        <w:rPr>
          <w:sz w:val="20"/>
        </w:rPr>
        <w:t>2 nebo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3"/>
          <w:sz w:val="20"/>
        </w:rPr>
        <w:t> </w:t>
      </w:r>
      <w:r>
        <w:rPr>
          <w:sz w:val="20"/>
        </w:rPr>
        <w:t>1 písm.</w:t>
      </w:r>
      <w:r>
        <w:rPr>
          <w:spacing w:val="14"/>
          <w:sz w:val="20"/>
        </w:rPr>
        <w:t> </w:t>
      </w:r>
      <w:r>
        <w:rPr>
          <w:sz w:val="20"/>
        </w:rPr>
        <w:t>a., b.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r.</w:t>
      </w:r>
      <w:r>
        <w:rPr>
          <w:spacing w:val="4"/>
          <w:sz w:val="20"/>
        </w:rPr>
        <w:t> </w:t>
      </w:r>
      <w:r>
        <w:rPr>
          <w:sz w:val="20"/>
        </w:rPr>
        <w:t>bod</w:t>
      </w:r>
      <w:r>
        <w:rPr>
          <w:spacing w:val="1"/>
          <w:sz w:val="20"/>
        </w:rPr>
        <w:t> </w:t>
      </w:r>
      <w:r>
        <w:rPr>
          <w:sz w:val="20"/>
        </w:rPr>
        <w:t>i.,</w:t>
      </w:r>
    </w:p>
    <w:p>
      <w:pPr>
        <w:pStyle w:val="BodyText"/>
        <w:spacing w:line="266" w:lineRule="exact"/>
        <w:ind w:left="621"/>
      </w:pPr>
      <w:r>
        <w:rPr/>
        <w:t>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4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4"/>
        </w:rPr>
        <w:t> </w:t>
      </w:r>
      <w:r>
        <w:rPr/>
        <w:t>použitých</w:t>
      </w:r>
      <w:r>
        <w:rPr>
          <w:spacing w:val="-2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3" w:after="0"/>
        <w:ind w:left="621" w:right="268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odst.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prokazováno</w:t>
      </w:r>
      <w:r>
        <w:rPr>
          <w:spacing w:val="-12"/>
          <w:sz w:val="20"/>
        </w:rPr>
        <w:t> </w:t>
      </w:r>
      <w:r>
        <w:rPr>
          <w:sz w:val="20"/>
        </w:rPr>
        <w:t>plněním</w:t>
      </w:r>
      <w:r>
        <w:rPr>
          <w:spacing w:val="-11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1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52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3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50 %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7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85 %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4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95 %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2,5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117"/>
        <w:ind w:left="545" w:right="160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částečného</w:t>
      </w:r>
      <w:r>
        <w:rPr>
          <w:spacing w:val="-1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3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1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4"/>
        </w:rPr>
        <w:t> </w:t>
      </w:r>
      <w:r>
        <w:rPr/>
        <w:t>II</w:t>
      </w:r>
      <w:r>
        <w:rPr>
          <w:spacing w:val="-51"/>
        </w:rPr>
        <w:t> </w:t>
      </w:r>
      <w:r>
        <w:rPr/>
        <w:t>odst.</w:t>
      </w:r>
      <w:r>
        <w:rPr>
          <w:spacing w:val="-3"/>
        </w:rPr>
        <w:t> </w:t>
      </w:r>
      <w:r>
        <w:rPr/>
        <w:t>4,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odvod</w:t>
      </w:r>
      <w:r>
        <w:rPr>
          <w:spacing w:val="-2"/>
        </w:rPr>
        <w:t> </w:t>
      </w:r>
      <w:r>
        <w:rPr/>
        <w:t>uplatněn</w:t>
      </w:r>
      <w:r>
        <w:rPr>
          <w:spacing w:val="-1"/>
        </w:rPr>
        <w:t> </w:t>
      </w:r>
      <w:r>
        <w:rPr/>
        <w:t>pouze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sazbě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indikátoru,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něhož došlo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nejnižšímu</w:t>
      </w:r>
      <w:r>
        <w:rPr>
          <w:spacing w:val="-1"/>
        </w:rPr>
        <w:t> </w:t>
      </w:r>
      <w:r>
        <w:rPr/>
        <w:t>naplnění</w:t>
      </w:r>
    </w:p>
    <w:p>
      <w:pPr>
        <w:pStyle w:val="BodyText"/>
        <w:spacing w:before="1"/>
        <w:ind w:left="545"/>
      </w:pPr>
      <w:r>
        <w:rPr/>
        <w:t>stanoveného</w:t>
      </w:r>
      <w:r>
        <w:rPr>
          <w:spacing w:val="-3"/>
        </w:rPr>
        <w:t> </w:t>
      </w:r>
      <w:r>
        <w:rPr/>
        <w:t>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1" w:after="0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termínu</w:t>
      </w:r>
      <w:r>
        <w:rPr>
          <w:spacing w:val="1"/>
          <w:sz w:val="20"/>
        </w:rPr>
        <w:t> </w:t>
      </w:r>
      <w:r>
        <w:rPr>
          <w:sz w:val="20"/>
        </w:rPr>
        <w:t>stanoveného v čl.</w:t>
      </w:r>
      <w:r>
        <w:rPr>
          <w:spacing w:val="-1"/>
          <w:sz w:val="20"/>
        </w:rPr>
        <w:t> </w:t>
      </w:r>
      <w:r>
        <w:rPr>
          <w:sz w:val="20"/>
        </w:rPr>
        <w:t>II odst.</w:t>
      </w:r>
      <w:r>
        <w:rPr>
          <w:spacing w:val="-8"/>
          <w:sz w:val="20"/>
        </w:rPr>
        <w:t> </w:t>
      </w:r>
      <w:r>
        <w:rPr>
          <w:sz w:val="20"/>
        </w:rPr>
        <w:t>2.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68" w:lineRule="exact" w:before="80" w:after="0"/>
        <w:ind w:left="54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procentní</w:t>
      </w:r>
      <w:r>
        <w:rPr>
          <w:spacing w:val="-3"/>
          <w:sz w:val="20"/>
        </w:rPr>
        <w:t> </w:t>
      </w:r>
      <w:r>
        <w:rPr>
          <w:sz w:val="20"/>
        </w:rPr>
        <w:t>sazby</w:t>
      </w:r>
    </w:p>
    <w:p>
      <w:pPr>
        <w:pStyle w:val="BodyText"/>
        <w:spacing w:line="265" w:lineRule="exact"/>
        <w:ind w:left="545"/>
      </w:pPr>
      <w:r>
        <w:rPr/>
        <w:t>uvedené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příloze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0" w:after="0"/>
        <w:ind w:left="545" w:right="276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dalších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stanoven</w:t>
      </w:r>
      <w:r>
        <w:rPr>
          <w:spacing w:val="2"/>
          <w:sz w:val="20"/>
        </w:rPr>
        <w:t> </w:t>
      </w:r>
      <w:r>
        <w:rPr>
          <w:sz w:val="20"/>
        </w:rPr>
        <w:t>odvod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Heading2"/>
        <w:spacing w:before="209"/>
      </w:pPr>
      <w:r>
        <w:rPr/>
        <w:t>VIII.</w:t>
      </w:r>
    </w:p>
    <w:p>
      <w:pPr>
        <w:pStyle w:val="Heading3"/>
        <w:ind w:left="2123" w:right="2340"/>
      </w:pPr>
      <w:r>
        <w:rPr/>
        <w:t>Společná</w:t>
      </w:r>
      <w:r>
        <w:rPr>
          <w:spacing w:val="-13"/>
        </w:rPr>
        <w:t> </w:t>
      </w:r>
      <w:r>
        <w:rPr/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podpisem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potvrzuje,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5" w:after="0"/>
        <w:ind w:left="9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podpisem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řádně</w:t>
      </w:r>
      <w:r>
        <w:rPr>
          <w:spacing w:val="-10"/>
          <w:sz w:val="20"/>
        </w:rPr>
        <w:t> </w:t>
      </w:r>
      <w:r>
        <w:rPr>
          <w:sz w:val="20"/>
        </w:rPr>
        <w:t>seznámen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vědomí</w:t>
      </w:r>
      <w:r>
        <w:rPr>
          <w:spacing w:val="-4"/>
        </w:rPr>
        <w:t> </w:t>
      </w:r>
      <w:r>
        <w:rPr/>
        <w:t>všechny</w:t>
      </w:r>
      <w:r>
        <w:rPr>
          <w:spacing w:val="-3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22" w:after="0"/>
        <w:ind w:left="981" w:right="283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poučen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důsledcích,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vyplývat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nepravdivých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neúplných</w:t>
      </w:r>
      <w:r>
        <w:rPr>
          <w:spacing w:val="1"/>
          <w:sz w:val="20"/>
        </w:rPr>
        <w:t> </w:t>
      </w:r>
      <w:r>
        <w:rPr>
          <w:sz w:val="20"/>
        </w:rPr>
        <w:t>informací</w:t>
      </w:r>
      <w:r>
        <w:rPr>
          <w:spacing w:val="-6"/>
          <w:sz w:val="20"/>
        </w:rPr>
        <w:t> </w:t>
      </w:r>
      <w:r>
        <w:rPr>
          <w:sz w:val="20"/>
        </w:rPr>
        <w:t>jak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monitorovacích</w:t>
      </w:r>
      <w:r>
        <w:rPr>
          <w:spacing w:val="-5"/>
          <w:sz w:val="20"/>
        </w:rPr>
        <w:t> </w:t>
      </w:r>
      <w:r>
        <w:rPr>
          <w:sz w:val="20"/>
        </w:rPr>
        <w:t>zprávách,</w:t>
      </w:r>
      <w:r>
        <w:rPr>
          <w:spacing w:val="-8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neoprávněného</w:t>
      </w:r>
      <w:r>
        <w:rPr>
          <w:spacing w:val="-52"/>
          <w:sz w:val="20"/>
        </w:rPr>
        <w:t> </w:t>
      </w:r>
      <w:r>
        <w:rPr>
          <w:sz w:val="20"/>
        </w:rPr>
        <w:t>použití</w:t>
      </w:r>
      <w:r>
        <w:rPr>
          <w:spacing w:val="-33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68" w:lineRule="exact" w:before="116" w:after="0"/>
        <w:ind w:left="982" w:right="0" w:hanging="358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na</w:t>
      </w:r>
    </w:p>
    <w:p>
      <w:pPr>
        <w:pStyle w:val="BodyText"/>
        <w:spacing w:line="264" w:lineRule="exact"/>
        <w:ind w:left="981"/>
        <w:jc w:val="both"/>
      </w:pPr>
      <w:r>
        <w:rPr/>
        <w:t>stejnou</w:t>
      </w:r>
      <w:r>
        <w:rPr>
          <w:spacing w:val="-3"/>
        </w:rPr>
        <w:t> </w:t>
      </w:r>
      <w:r>
        <w:rPr/>
        <w:t>akci</w:t>
      </w:r>
      <w:r>
        <w:rPr>
          <w:spacing w:val="-3"/>
        </w:rPr>
        <w:t> </w:t>
      </w:r>
      <w:r>
        <w:rPr/>
        <w:t>podporovanou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3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35" w:lineRule="auto" w:before="127" w:after="0"/>
        <w:ind w:left="9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9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0"/>
          <w:sz w:val="20"/>
        </w:rPr>
        <w:t> </w:t>
      </w:r>
      <w:r>
        <w:rPr>
          <w:sz w:val="20"/>
        </w:rPr>
        <w:t>IČO</w:t>
      </w:r>
      <w:r>
        <w:rPr>
          <w:spacing w:val="-5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o předmětu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3"/>
          <w:sz w:val="20"/>
        </w:rPr>
        <w:t> </w:t>
      </w:r>
      <w:r>
        <w:rPr>
          <w:sz w:val="20"/>
        </w:rPr>
        <w:t>pomoci.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line="254" w:lineRule="exact"/>
      </w:pPr>
      <w:r>
        <w:rPr/>
        <w:t>IX.</w:t>
      </w:r>
    </w:p>
    <w:p>
      <w:pPr>
        <w:pStyle w:val="Heading3"/>
        <w:spacing w:line="254" w:lineRule="exact"/>
        <w:ind w:left="4054"/>
        <w:jc w:val="both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3" w:after="0"/>
        <w:ind w:left="545" w:right="266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9"/>
          <w:sz w:val="20"/>
        </w:rPr>
        <w:t> </w:t>
      </w:r>
      <w:r>
        <w:rPr>
          <w:sz w:val="20"/>
        </w:rPr>
        <w:t>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2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9"/>
          <w:sz w:val="20"/>
        </w:rPr>
        <w:t> </w:t>
      </w:r>
      <w:r>
        <w:rPr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7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121" w:after="0"/>
        <w:ind w:left="545" w:right="282" w:hanging="284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informovat)</w:t>
      </w:r>
      <w:r>
        <w:rPr>
          <w:spacing w:val="-12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podání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53"/>
          <w:sz w:val="20"/>
        </w:rPr>
        <w:t> </w:t>
      </w:r>
      <w:r>
        <w:rPr>
          <w:sz w:val="20"/>
        </w:rPr>
        <w:t>případně e-mailem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 schránkou.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94" w:top="1420" w:bottom="1640" w:left="1440" w:right="860"/>
        </w:sect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37" w:lineRule="auto" w:before="82" w:after="0"/>
        <w:ind w:left="545" w:right="268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1"/>
          <w:sz w:val="20"/>
        </w:rPr>
        <w:t> </w:t>
      </w:r>
      <w:r>
        <w:rPr>
          <w:sz w:val="20"/>
        </w:rPr>
        <w:t>340/2015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zvláštních</w:t>
      </w:r>
      <w:r>
        <w:rPr>
          <w:spacing w:val="-13"/>
          <w:sz w:val="20"/>
        </w:rPr>
        <w:t> </w:t>
      </w:r>
      <w:r>
        <w:rPr>
          <w:sz w:val="20"/>
        </w:rPr>
        <w:t>podmínkách</w:t>
      </w:r>
      <w:r>
        <w:rPr>
          <w:spacing w:val="-13"/>
          <w:sz w:val="20"/>
        </w:rPr>
        <w:t> </w:t>
      </w:r>
      <w:r>
        <w:rPr>
          <w:sz w:val="20"/>
        </w:rPr>
        <w:t>účinnosti</w:t>
      </w:r>
      <w:r>
        <w:rPr>
          <w:spacing w:val="-13"/>
          <w:sz w:val="20"/>
        </w:rPr>
        <w:t> </w:t>
      </w:r>
      <w:r>
        <w:rPr>
          <w:sz w:val="20"/>
        </w:rPr>
        <w:t>některých</w:t>
      </w:r>
      <w:r>
        <w:rPr>
          <w:spacing w:val="-10"/>
          <w:sz w:val="20"/>
        </w:rPr>
        <w:t> </w:t>
      </w:r>
      <w:r>
        <w:rPr>
          <w:sz w:val="20"/>
        </w:rPr>
        <w:t>smluv,</w:t>
      </w:r>
      <w:r>
        <w:rPr>
          <w:spacing w:val="-12"/>
          <w:sz w:val="20"/>
        </w:rPr>
        <w:t> </w:t>
      </w:r>
      <w:r>
        <w:rPr>
          <w:sz w:val="20"/>
        </w:rPr>
        <w:t>uveřejňování</w:t>
      </w:r>
      <w:r>
        <w:rPr>
          <w:spacing w:val="-13"/>
          <w:sz w:val="20"/>
        </w:rPr>
        <w:t> </w:t>
      </w:r>
      <w:r>
        <w:rPr>
          <w:sz w:val="20"/>
        </w:rPr>
        <w:t>těchto</w:t>
      </w:r>
      <w:r>
        <w:rPr>
          <w:spacing w:val="-13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52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zákon</w:t>
      </w:r>
      <w:r>
        <w:rPr>
          <w:spacing w:val="-52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82" w:val="left" w:leader="none"/>
        </w:tabs>
        <w:spacing w:before="194"/>
        <w:ind w:left="545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6"/>
        </w:rPr>
        <w:t> </w:t>
      </w:r>
      <w:r>
        <w:rPr/>
        <w:t>dne: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5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745" w:val="left" w:leader="none"/>
        </w:tabs>
        <w:spacing w:before="0"/>
        <w:ind w:left="981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…………………………………………….</w:t>
      </w:r>
    </w:p>
    <w:p>
      <w:pPr>
        <w:tabs>
          <w:tab w:pos="7378" w:val="left" w:leader="none"/>
        </w:tabs>
        <w:spacing w:before="0"/>
        <w:ind w:left="1073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  <w:tab/>
        <w:t>zástupce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Fondu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2"/>
        <w:rPr>
          <w:i/>
          <w:sz w:val="33"/>
        </w:rPr>
      </w:pPr>
    </w:p>
    <w:p>
      <w:pPr>
        <w:pStyle w:val="BodyText"/>
        <w:spacing w:before="1"/>
        <w:ind w:left="264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výše</w:t>
      </w:r>
      <w:r>
        <w:rPr>
          <w:spacing w:val="-3"/>
        </w:rPr>
        <w:t> </w:t>
      </w:r>
      <w:r>
        <w:rPr/>
        <w:t>odvodů,</w:t>
      </w:r>
      <w:r>
        <w:rPr>
          <w:spacing w:val="-2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použijí</w:t>
      </w:r>
      <w:r>
        <w:rPr>
          <w:spacing w:val="-3"/>
        </w:rPr>
        <w:t> </w:t>
      </w:r>
      <w:r>
        <w:rPr/>
        <w:t>v případě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</w:t>
      </w:r>
      <w:r>
        <w:rPr>
          <w:spacing w:val="-51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0" w:footer="1394" w:top="1420" w:bottom="1640" w:left="1440" w:right="86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3"/>
        <w:ind w:left="264" w:right="160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5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1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3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</w:t>
      </w:r>
      <w:r>
        <w:rPr>
          <w:spacing w:val="-63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"/>
        </w:rPr>
        <w:t> </w:t>
      </w:r>
      <w:r>
        <w:rPr/>
        <w:t>zakázek/</w:t>
      </w:r>
      <w:r>
        <w:rPr>
          <w:spacing w:val="-3"/>
        </w:rPr>
        <w:t> </w:t>
      </w:r>
      <w:r>
        <w:rPr/>
        <w:t>veřejných zakázek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7"/>
        </w:rPr>
        <w:t> </w:t>
      </w:r>
      <w:r>
        <w:rPr/>
        <w:t>USTANOVENÍ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> </w:t>
      </w:r>
      <w:r>
        <w:rPr>
          <w:sz w:val="20"/>
        </w:rPr>
        <w:t>bodu 1) písm. j)</w:t>
      </w:r>
      <w:r>
        <w:rPr>
          <w:spacing w:val="1"/>
          <w:sz w:val="20"/>
        </w:rPr>
        <w:t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řízení, případně zákona č. 137/2006 Sb., o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47"/>
          <w:sz w:val="20"/>
        </w:rPr>
        <w:t> </w:t>
      </w:r>
      <w:r>
        <w:rPr>
          <w:sz w:val="20"/>
        </w:rPr>
        <w:t>zakázkách,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4"/>
          <w:sz w:val="20"/>
        </w:rPr>
        <w:t> </w:t>
      </w:r>
      <w:r>
        <w:rPr>
          <w:sz w:val="20"/>
        </w:rPr>
        <w:t>znění</w:t>
      </w:r>
      <w:r>
        <w:rPr>
          <w:spacing w:val="47"/>
          <w:sz w:val="20"/>
        </w:rPr>
        <w:t> </w:t>
      </w:r>
      <w:r>
        <w:rPr>
          <w:sz w:val="20"/>
        </w:rPr>
        <w:t>účinném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době</w:t>
      </w:r>
      <w:r>
        <w:rPr>
          <w:spacing w:val="44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zadávacího</w:t>
      </w:r>
      <w:r>
        <w:rPr>
          <w:spacing w:val="48"/>
          <w:sz w:val="20"/>
        </w:rPr>
        <w:t> </w:t>
      </w:r>
      <w:r>
        <w:rPr>
          <w:sz w:val="20"/>
        </w:rPr>
        <w:t>řízení</w:t>
      </w:r>
      <w:r>
        <w:rPr>
          <w:spacing w:val="47"/>
          <w:sz w:val="20"/>
        </w:rPr>
        <w:t> </w:t>
      </w:r>
      <w:r>
        <w:rPr>
          <w:sz w:val="20"/>
        </w:rPr>
        <w:t>(dále</w:t>
      </w:r>
      <w:r>
        <w:rPr>
          <w:spacing w:val="46"/>
          <w:sz w:val="20"/>
        </w:rPr>
        <w:t> </w:t>
      </w:r>
      <w:r>
        <w:rPr>
          <w:sz w:val="20"/>
        </w:rPr>
        <w:t>souhrnně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67"/>
        <w:jc w:val="both"/>
      </w:pPr>
      <w:r>
        <w:rPr/>
        <w:t>„zákon“) a/nebo nedodržení postupu stanoveného v Pokynech pro zadávání veřejných zakázek v</w:t>
      </w:r>
      <w:r>
        <w:rPr>
          <w:spacing w:val="1"/>
        </w:rPr>
        <w:t> </w:t>
      </w:r>
      <w:r>
        <w:rPr/>
        <w:t>rámci</w:t>
      </w:r>
      <w:r>
        <w:rPr>
          <w:spacing w:val="-6"/>
        </w:rPr>
        <w:t> </w:t>
      </w:r>
      <w:r>
        <w:rPr/>
        <w:t>FM</w:t>
      </w:r>
      <w:r>
        <w:rPr>
          <w:spacing w:val="-4"/>
        </w:rPr>
        <w:t> </w:t>
      </w:r>
      <w:r>
        <w:rPr/>
        <w:t>Norska</w:t>
      </w:r>
      <w:r>
        <w:rPr>
          <w:spacing w:val="-5"/>
        </w:rPr>
        <w:t> </w:t>
      </w:r>
      <w:r>
        <w:rPr/>
        <w:t>2014-2020,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6"/>
        </w:rPr>
        <w:t> </w:t>
      </w:r>
      <w:r>
        <w:rPr/>
        <w:t>účinném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době</w:t>
      </w:r>
      <w:r>
        <w:rPr>
          <w:spacing w:val="-4"/>
        </w:rPr>
        <w:t> </w:t>
      </w:r>
      <w:r>
        <w:rPr/>
        <w:t>zahájení</w:t>
      </w:r>
      <w:r>
        <w:rPr>
          <w:spacing w:val="-5"/>
        </w:rPr>
        <w:t> </w:t>
      </w:r>
      <w:r>
        <w:rPr/>
        <w:t>výběrového/zadávacího</w:t>
      </w:r>
      <w:r>
        <w:rPr>
          <w:spacing w:val="-5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(dále</w:t>
      </w:r>
      <w:r>
        <w:rPr>
          <w:spacing w:val="-53"/>
        </w:rPr>
        <w:t> </w:t>
      </w:r>
      <w:r>
        <w:rPr/>
        <w:t>jen</w:t>
      </w:r>
      <w:r>
        <w:rPr>
          <w:spacing w:val="4"/>
        </w:rPr>
        <w:t> </w:t>
      </w:r>
      <w:r>
        <w:rPr/>
        <w:t>„Pokyny“).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69" w:lineRule="exact" w:before="0" w:after="0"/>
        <w:ind w:left="9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3"/>
          <w:sz w:val="20"/>
        </w:rPr>
        <w:t> </w:t>
      </w:r>
      <w:r>
        <w:rPr>
          <w:sz w:val="20"/>
        </w:rPr>
        <w:t>identifikované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nemohlo</w:t>
      </w:r>
      <w:r>
        <w:rPr>
          <w:spacing w:val="5"/>
          <w:sz w:val="20"/>
        </w:rPr>
        <w:t> </w:t>
      </w:r>
      <w:r>
        <w:rPr>
          <w:sz w:val="20"/>
        </w:rPr>
        <w:t>mít</w:t>
      </w:r>
      <w:r>
        <w:rPr>
          <w:spacing w:val="5"/>
          <w:sz w:val="20"/>
        </w:rPr>
        <w:t> </w:t>
      </w:r>
      <w:r>
        <w:rPr>
          <w:sz w:val="20"/>
        </w:rPr>
        <w:t>ani</w:t>
      </w:r>
      <w:r>
        <w:rPr>
          <w:spacing w:val="4"/>
          <w:sz w:val="20"/>
        </w:rPr>
        <w:t> </w:t>
      </w:r>
      <w:r>
        <w:rPr>
          <w:sz w:val="20"/>
        </w:rPr>
        <w:t>potenciální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dopad,</w:t>
      </w:r>
      <w:r>
        <w:rPr>
          <w:spacing w:val="5"/>
          <w:sz w:val="20"/>
        </w:rPr>
        <w:t> </w:t>
      </w:r>
      <w:r>
        <w:rPr>
          <w:sz w:val="20"/>
        </w:rPr>
        <w:t>nestanoví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</w:t>
      </w:r>
    </w:p>
    <w:p>
      <w:pPr>
        <w:pStyle w:val="BodyText"/>
        <w:spacing w:before="75"/>
        <w:ind w:left="972"/>
        <w:jc w:val="both"/>
      </w:pPr>
      <w:r>
        <w:rPr/>
        <w:t>něj</w:t>
      </w:r>
      <w:r>
        <w:rPr>
          <w:spacing w:val="-9"/>
        </w:rPr>
        <w:t> </w:t>
      </w:r>
      <w:r>
        <w:rPr/>
        <w:t>žádný</w:t>
      </w:r>
      <w:r>
        <w:rPr>
          <w:spacing w:val="-3"/>
        </w:rPr>
        <w:t> </w:t>
      </w:r>
      <w:r>
        <w:rPr/>
        <w:t>odvod.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37" w:lineRule="auto" w:before="84" w:after="0"/>
        <w:ind w:left="972" w:right="11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> </w:t>
      </w:r>
      <w:r>
        <w:rPr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9" w:after="0"/>
        <w:ind w:left="972" w:right="283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ohledem 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5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68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 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71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kapitole</w:t>
      </w:r>
      <w:r>
        <w:rPr>
          <w:spacing w:val="-13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Typy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Přílohy,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7" w:header="0" w:top="940" w:bottom="1540" w:left="14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6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5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1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snížení</w:t>
            </w:r>
          </w:p>
          <w:p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atLeast" w:before="95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169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97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</w:t>
            </w:r>
          </w:p>
          <w:p>
            <w:pPr>
              <w:pStyle w:val="TableParagraph"/>
              <w:spacing w:line="260" w:lineRule="atLeas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1539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775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7" w:top="110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</w:tc>
      </w:tr>
      <w:tr>
        <w:trPr>
          <w:trHeight w:val="2235" w:hRule="atLeast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</w:p>
          <w:p>
            <w:pPr>
              <w:pStyle w:val="TableParagraph"/>
              <w:spacing w:line="266" w:lineRule="exac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vyžadovala</w:t>
            </w:r>
          </w:p>
        </w:tc>
      </w:tr>
      <w:tr>
        <w:trPr>
          <w:trHeight w:val="712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ind w:right="723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before="1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jinak</w:t>
            </w:r>
          </w:p>
          <w:p>
            <w:pPr>
              <w:pStyle w:val="TableParagraph"/>
              <w:spacing w:before="2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řádnou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696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904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spacing w:before="110"/>
              <w:ind w:left="255" w:right="21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30" w:lineRule="auto" w:before="10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91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ind w:right="68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line="260" w:lineRule="atLeas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453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</w:p>
          <w:p>
            <w:pPr>
              <w:pStyle w:val="TableParagraph"/>
              <w:spacing w:line="230" w:lineRule="auto" w:before="9"/>
              <w:ind w:left="112" w:right="1790"/>
              <w:rPr>
                <w:sz w:val="20"/>
              </w:rPr>
            </w:pPr>
            <w:r>
              <w:rPr>
                <w:sz w:val="20"/>
              </w:rPr>
              <w:t>nedošlo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7" w:top="1140" w:bottom="15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60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ind w:right="254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vč. zdůvodnění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(tj.</w:t>
            </w:r>
          </w:p>
          <w:p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účastníkovi,</w:t>
            </w:r>
          </w:p>
          <w:p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19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3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32" w:lineRule="auto" w:before="2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</w:p>
          <w:p>
            <w:pPr>
              <w:pStyle w:val="TableParagraph"/>
              <w:ind w:left="112" w:right="1959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2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spacing w:before="63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5.414856pt;width:144pt;height:.1pt;mso-position-horizontal-relative:page;mso-position-vertical-relative:paragraph;z-index:-15728640;mso-wrap-distance-left:0;mso-wrap-distance-right:0" id="docshape3" coordorigin="1702,308" coordsize="2880,0" path="m1702,308l4582,30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position w:val="6"/>
          <w:sz w:val="10"/>
        </w:rPr>
        <w:t>1</w:t>
      </w:r>
      <w:r>
        <w:rPr>
          <w:spacing w:val="1"/>
          <w:position w:val="6"/>
          <w:sz w:val="10"/>
        </w:rPr>
        <w:t> </w:t>
      </w: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3"/>
          <w:sz w:val="16"/>
        </w:rPr>
        <w:t> </w:t>
      </w:r>
      <w:r>
        <w:rPr>
          <w:sz w:val="16"/>
        </w:rPr>
        <w:t>odvod</w:t>
      </w:r>
      <w:r>
        <w:rPr>
          <w:spacing w:val="-1"/>
          <w:sz w:val="16"/>
        </w:rPr>
        <w:t> </w:t>
      </w:r>
      <w:r>
        <w:rPr>
          <w:sz w:val="16"/>
        </w:rPr>
        <w:t>spadá</w:t>
      </w:r>
      <w:r>
        <w:rPr>
          <w:spacing w:val="-2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4"/>
          <w:sz w:val="16"/>
        </w:rPr>
        <w:t> </w:t>
      </w:r>
      <w:r>
        <w:rPr>
          <w:sz w:val="16"/>
        </w:rPr>
        <w:t>typ</w:t>
      </w:r>
      <w:r>
        <w:rPr>
          <w:spacing w:val="-8"/>
          <w:sz w:val="16"/>
        </w:rPr>
        <w:t> </w:t>
      </w:r>
      <w:r>
        <w:rPr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0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60" w:lineRule="atLeast"/>
              <w:ind w:left="114" w:right="263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tabs>
                <w:tab w:pos="2024" w:val="left" w:leader="none"/>
              </w:tabs>
              <w:rPr>
                <w:sz w:val="20"/>
              </w:rPr>
            </w:pPr>
            <w:r>
              <w:rPr>
                <w:sz w:val="20"/>
              </w:rPr>
              <w:t>dodavatelů,</w:t>
              <w:tab/>
              <w:t>kritérií</w:t>
            </w:r>
          </w:p>
          <w:p>
            <w:pPr>
              <w:pStyle w:val="TableParagraph"/>
              <w:tabs>
                <w:tab w:pos="1834" w:val="left" w:leader="none"/>
              </w:tabs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Pokyny,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7" w:lineRule="auto" w:before="3"/>
              <w:ind w:right="4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right="218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631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státu).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4" w:right="771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4" w:right="771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93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4" w:right="25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383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81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tabs>
                <w:tab w:pos="2024" w:val="left" w:leader="none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  <w:tab/>
              <w:t>kritérií</w:t>
            </w:r>
          </w:p>
          <w:p>
            <w:pPr>
              <w:pStyle w:val="TableParagraph"/>
              <w:tabs>
                <w:tab w:pos="1834" w:val="left" w:leader="none"/>
              </w:tabs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37" w:lineRule="auto" w:before="6"/>
              <w:ind w:right="576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spacing w:before="1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nebo jiná protiprávní kritéria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  <w:p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3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4" w:right="690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14" w:right="358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84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 w:right="327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specifickým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9"/>
      </w:tblGrid>
      <w:tr>
        <w:trPr>
          <w:trHeight w:val="6460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6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ind w:left="114" w:right="1029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54" w:lineRule="exact"/>
              <w:ind w:left="114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</w:p>
          <w:p>
            <w:pPr>
              <w:pStyle w:val="TableParagraph"/>
              <w:ind w:left="114" w:right="325"/>
              <w:jc w:val="both"/>
              <w:rPr>
                <w:sz w:val="20"/>
              </w:rPr>
            </w:pPr>
            <w:r>
              <w:rPr>
                <w:sz w:val="20"/>
              </w:rPr>
              <w:t>kdy kvalifikační kritéria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14" w:right="322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</w:t>
            </w:r>
          </w:p>
          <w:p>
            <w:pPr>
              <w:pStyle w:val="TableParagraph"/>
              <w:ind w:left="114" w:right="295"/>
              <w:jc w:val="both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označení</w:t>
            </w:r>
          </w:p>
          <w:p>
            <w:pPr>
              <w:pStyle w:val="TableParagraph"/>
              <w:spacing w:before="1"/>
              <w:ind w:left="114" w:right="321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doplňkové</w:t>
            </w:r>
          </w:p>
          <w:p>
            <w:pPr>
              <w:pStyle w:val="TableParagraph"/>
              <w:ind w:left="114" w:right="79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0" w:lineRule="atLeast"/>
              <w:ind w:left="114" w:right="221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162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114" w:right="349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58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8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8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110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nezbytných</w:t>
            </w:r>
          </w:p>
          <w:p>
            <w:pPr>
              <w:pStyle w:val="TableParagraph"/>
              <w:spacing w:line="257" w:lineRule="exact" w:before="1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zpracování</w:t>
            </w:r>
          </w:p>
          <w:p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29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1"/>
              <w:ind w:right="60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46" w:lineRule="exact" w:before="1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19"/>
      </w:tblGrid>
      <w:tr>
        <w:trPr>
          <w:trHeight w:val="540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kvalifikačních</w:t>
            </w:r>
          </w:p>
          <w:p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3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6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podmínkami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20" w:lineRule="auto"/>
              <w:ind w:right="462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4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</w:p>
          <w:p>
            <w:pPr>
              <w:pStyle w:val="TableParagraph"/>
              <w:ind w:left="114" w:right="561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14" w:right="644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2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3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</w:p>
          <w:p>
            <w:pPr>
              <w:pStyle w:val="TableParagraph"/>
              <w:spacing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2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6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0"/>
      </w:tblGrid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770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2"/>
              <w:ind w:right="912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podstatné</w:t>
            </w:r>
          </w:p>
          <w:p>
            <w:pPr>
              <w:pStyle w:val="TableParagraph"/>
              <w:spacing w:line="260" w:lineRule="atLeast"/>
              <w:ind w:right="388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37" w:lineRule="auto" w:before="3"/>
              <w:ind w:right="887"/>
              <w:rPr>
                <w:sz w:val="20"/>
              </w:rPr>
            </w:pPr>
            <w:r>
              <w:rPr>
                <w:spacing w:val="-1"/>
                <w:sz w:val="20"/>
              </w:rPr>
              <w:t>předchozí </w:t>
            </w:r>
            <w:r>
              <w:rPr>
                <w:sz w:val="20"/>
              </w:rPr>
              <w:t>zapojení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došlo</w:t>
            </w:r>
          </w:p>
          <w:p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zadavatel</w:t>
            </w:r>
          </w:p>
          <w:p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</w:p>
          <w:p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right="587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</w:t>
              <w:tab/>
              <w:t>jiný</w:t>
              <w:tab/>
              <w:t>kompetentní</w:t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line="260" w:lineRule="atLeast"/>
              <w:ind w:right="19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shape style="position:absolute;margin-left:85.099998pt;margin-top:8.559218pt;width:144pt;height:.1pt;mso-position-horizontal-relative:page;mso-position-vertical-relative:paragraph;z-index:-15728128;mso-wrap-distance-left:0;mso-wrap-distance-right:0" id="docshape4" coordorigin="1702,171" coordsize="2880,0" path="m1702,171l4582,17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377" w:right="0" w:firstLine="0"/>
        <w:jc w:val="left"/>
        <w:rPr>
          <w:sz w:val="16"/>
        </w:rPr>
      </w:pPr>
      <w:r>
        <w:rPr>
          <w:position w:val="6"/>
          <w:sz w:val="10"/>
        </w:rPr>
        <w:t>2</w:t>
      </w:r>
      <w:r>
        <w:rPr>
          <w:spacing w:val="-2"/>
          <w:position w:val="6"/>
          <w:sz w:val="10"/>
        </w:rPr>
        <w:t> </w:t>
      </w:r>
      <w:r>
        <w:rPr>
          <w:sz w:val="16"/>
        </w:rPr>
        <w:t>Střet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6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5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8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6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</w:t>
      </w:r>
      <w:r>
        <w:rPr>
          <w:spacing w:val="-4"/>
          <w:sz w:val="16"/>
        </w:rPr>
        <w:t> </w:t>
      </w:r>
      <w:r>
        <w:rPr>
          <w:sz w:val="16"/>
        </w:rPr>
        <w:t>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7" w:top="114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 ceny</w:t>
            </w:r>
          </w:p>
          <w:p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nebo 10 %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porušení</w:t>
            </w:r>
          </w:p>
        </w:tc>
      </w:tr>
    </w:tbl>
    <w:sectPr>
      <w:pgSz w:w="12240" w:h="15840"/>
      <w:pgMar w:header="0" w:footer="1357" w:top="1140" w:bottom="164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3420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14.570007pt;margin-top:708.108154pt;width:17.55pt;height:15.25pt;mso-position-horizontal-relative:page;mso-position-vertical-relative:page;z-index:-16341504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99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98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897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996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096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95" w:hanging="25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06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8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332" w:right="234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1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6" w:lineRule="exact"/>
      <w:ind w:left="2332" w:right="2340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2022-09-06T13:02:48Z</dcterms:created>
  <dcterms:modified xsi:type="dcterms:W3CDTF">2022-09-06T13:02:48Z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2022-09-06T00:00:00Z</vt:filetime>
  </property>
</Properties>
</file>