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7"/>
        <w:ind w:left="0" w:right="2253" w:firstLine="0"/>
        <w:jc w:val="right"/>
        <w:rPr>
          <w:rFonts w:ascii="Arial"/>
          <w:sz w:val="15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6263640</wp:posOffset>
            </wp:positionH>
            <wp:positionV relativeFrom="paragraph">
              <wp:posOffset>-263170</wp:posOffset>
            </wp:positionV>
            <wp:extent cx="808986" cy="78168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986" cy="781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objednávka" w:id="1"/>
      <w:bookmarkEnd w:id="1"/>
      <w:r>
        <w:rPr/>
      </w:r>
      <w:hyperlink r:id="rId6">
        <w:r>
          <w:rPr>
            <w:rFonts w:ascii="Arial"/>
            <w:color w:val="3F4141"/>
            <w:w w:val="105"/>
            <w:sz w:val="15"/>
          </w:rPr>
          <w:t>www.</w:t>
        </w:r>
        <w:r>
          <w:rPr>
            <w:rFonts w:ascii="Arial"/>
            <w:color w:val="263B3F"/>
            <w:w w:val="105"/>
            <w:sz w:val="15"/>
          </w:rPr>
          <w:t>vypalk</w:t>
        </w:r>
        <w:r>
          <w:rPr>
            <w:rFonts w:ascii="Arial"/>
            <w:color w:val="3F4141"/>
            <w:w w:val="105"/>
            <w:sz w:val="15"/>
          </w:rPr>
          <w:t>y.cz</w:t>
        </w:r>
      </w:hyperlink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0"/>
        <w:rPr>
          <w:rFonts w:ascii="Arial"/>
          <w:sz w:val="17"/>
        </w:rPr>
      </w:pPr>
    </w:p>
    <w:p>
      <w:pPr>
        <w:pStyle w:val="BodyText"/>
        <w:ind w:left="5547" w:right="1981"/>
      </w:pPr>
      <w:r>
        <w:rPr>
          <w:color w:val="0E0E0E"/>
          <w:w w:val="110"/>
        </w:rPr>
        <w:t>Západočeská univerzita v Plzni Regionální technologický institut Fakulta</w:t>
      </w:r>
      <w:r>
        <w:rPr>
          <w:color w:val="0E0E0E"/>
          <w:spacing w:val="55"/>
          <w:w w:val="110"/>
        </w:rPr>
        <w:t> </w:t>
      </w:r>
      <w:r>
        <w:rPr>
          <w:color w:val="0E0E0E"/>
          <w:w w:val="110"/>
        </w:rPr>
        <w:t>strojní</w:t>
      </w:r>
    </w:p>
    <w:p>
      <w:pPr>
        <w:pStyle w:val="BodyText"/>
        <w:spacing w:before="6"/>
        <w:ind w:left="5375" w:right="4561"/>
        <w:jc w:val="center"/>
      </w:pPr>
      <w:r>
        <w:rPr>
          <w:color w:val="0E0E0E"/>
          <w:w w:val="110"/>
        </w:rPr>
        <w:t>Univerzitní 8</w:t>
      </w:r>
    </w:p>
    <w:p>
      <w:pPr>
        <w:pStyle w:val="BodyText"/>
        <w:spacing w:before="9"/>
        <w:ind w:left="5525" w:right="4561"/>
        <w:jc w:val="center"/>
      </w:pPr>
      <w:r>
        <w:rPr>
          <w:color w:val="0E0E0E"/>
          <w:w w:val="115"/>
        </w:rPr>
        <w:t>306 14   Plzeň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2"/>
        <w:ind w:left="5605"/>
      </w:pPr>
      <w:r>
        <w:rPr>
          <w:color w:val="0E0E0E"/>
        </w:rPr>
        <w:t>V Hradci  Králové  04.05.2017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1"/>
        <w:ind w:left="1033"/>
      </w:pPr>
      <w:r>
        <w:rPr>
          <w:color w:val="0E0E0E"/>
          <w:w w:val="115"/>
        </w:rPr>
        <w:t>Věc : OBJEDNÁVKA číslo : 01.03/1729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44" w:lineRule="auto"/>
        <w:ind w:left="1040" w:right="696" w:hanging="1"/>
      </w:pPr>
      <w:r>
        <w:rPr>
          <w:color w:val="0E0E0E"/>
          <w:w w:val="105"/>
        </w:rPr>
        <w:t>Objednáváme provedení projektu </w:t>
      </w:r>
      <w:r>
        <w:rPr>
          <w:rFonts w:ascii="Arial" w:hAnsi="Arial"/>
          <w:color w:val="3F4141"/>
          <w:w w:val="105"/>
          <w:sz w:val="24"/>
        </w:rPr>
        <w:t>„ </w:t>
      </w:r>
      <w:r>
        <w:rPr>
          <w:color w:val="272727"/>
          <w:w w:val="105"/>
        </w:rPr>
        <w:t>Analýza </w:t>
      </w:r>
      <w:r>
        <w:rPr>
          <w:color w:val="0E0E0E"/>
          <w:w w:val="105"/>
        </w:rPr>
        <w:t>závislosti kvalitativních parametrů řezů na pou</w:t>
      </w:r>
      <w:r>
        <w:rPr>
          <w:color w:val="3F4141"/>
          <w:w w:val="105"/>
        </w:rPr>
        <w:t>ži</w:t>
      </w:r>
      <w:r>
        <w:rPr>
          <w:color w:val="0E0E0E"/>
          <w:w w:val="105"/>
        </w:rPr>
        <w:t>tí různých </w:t>
      </w:r>
      <w:r>
        <w:rPr>
          <w:color w:val="272727"/>
          <w:w w:val="105"/>
        </w:rPr>
        <w:t>technologií řezání </w:t>
      </w:r>
      <w:r>
        <w:rPr>
          <w:color w:val="0E0E0E"/>
          <w:w w:val="105"/>
        </w:rPr>
        <w:t>kovových materiálů </w:t>
      </w:r>
      <w:r>
        <w:rPr>
          <w:color w:val="3F4141"/>
          <w:w w:val="105"/>
        </w:rPr>
        <w:t>" </w:t>
      </w:r>
      <w:r>
        <w:rPr>
          <w:color w:val="272727"/>
          <w:w w:val="105"/>
        </w:rPr>
        <w:t>v </w:t>
      </w:r>
      <w:r>
        <w:rPr>
          <w:color w:val="0E0E0E"/>
          <w:w w:val="105"/>
        </w:rPr>
        <w:t>rozsahu </w:t>
      </w:r>
      <w:r>
        <w:rPr>
          <w:color w:val="272727"/>
          <w:w w:val="105"/>
        </w:rPr>
        <w:t>a </w:t>
      </w:r>
      <w:r>
        <w:rPr>
          <w:color w:val="0E0E0E"/>
          <w:w w:val="105"/>
        </w:rPr>
        <w:t>ceně dle </w:t>
      </w:r>
      <w:r>
        <w:rPr>
          <w:color w:val="272727"/>
          <w:w w:val="105"/>
        </w:rPr>
        <w:t>přiložení </w:t>
      </w:r>
      <w:r>
        <w:rPr>
          <w:color w:val="0E0E0E"/>
          <w:w w:val="105"/>
        </w:rPr>
        <w:t>nabídk</w:t>
      </w:r>
      <w:r>
        <w:rPr>
          <w:color w:val="3F4141"/>
          <w:w w:val="105"/>
        </w:rPr>
        <w:t>y</w:t>
      </w:r>
    </w:p>
    <w:p>
      <w:pPr>
        <w:pStyle w:val="BodyText"/>
        <w:spacing w:before="3"/>
        <w:ind w:left="1098"/>
        <w:rPr>
          <w:rFonts w:ascii="Arial" w:hAnsi="Arial"/>
          <w:sz w:val="22"/>
        </w:rPr>
      </w:pPr>
      <w:r>
        <w:rPr>
          <w:color w:val="272727"/>
          <w:w w:val="115"/>
        </w:rPr>
        <w:t>( Inovační vouchery </w:t>
      </w:r>
      <w:r>
        <w:rPr>
          <w:color w:val="3F4141"/>
          <w:w w:val="115"/>
        </w:rPr>
        <w:t>-</w:t>
      </w:r>
      <w:r>
        <w:rPr>
          <w:color w:val="0E0E0E"/>
          <w:w w:val="115"/>
        </w:rPr>
        <w:t>Výzva </w:t>
      </w:r>
      <w:r>
        <w:rPr>
          <w:rFonts w:ascii="Arial" w:hAnsi="Arial"/>
          <w:color w:val="0E0E0E"/>
          <w:w w:val="115"/>
          <w:sz w:val="22"/>
        </w:rPr>
        <w:t>I.).</w:t>
      </w:r>
    </w:p>
    <w:p>
      <w:pPr>
        <w:pStyle w:val="BodyText"/>
        <w:spacing w:before="1"/>
        <w:rPr>
          <w:rFonts w:ascii="Arial"/>
          <w:sz w:val="24"/>
        </w:rPr>
      </w:pPr>
    </w:p>
    <w:p>
      <w:pPr>
        <w:pStyle w:val="BodyText"/>
        <w:ind w:left="1040"/>
      </w:pPr>
      <w:r>
        <w:rPr>
          <w:color w:val="272727"/>
          <w:w w:val="110"/>
        </w:rPr>
        <w:t>Termín </w:t>
      </w:r>
      <w:r>
        <w:rPr>
          <w:color w:val="0E0E0E"/>
          <w:w w:val="110"/>
        </w:rPr>
        <w:t>dokončení projektu </w:t>
      </w:r>
      <w:r>
        <w:rPr>
          <w:color w:val="3F4141"/>
          <w:w w:val="110"/>
        </w:rPr>
        <w:t>: </w:t>
      </w:r>
      <w:r>
        <w:rPr>
          <w:color w:val="0E0E0E"/>
          <w:w w:val="110"/>
        </w:rPr>
        <w:t>30.12.2017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40"/>
      </w:pPr>
      <w:r>
        <w:rPr>
          <w:color w:val="0E0E0E"/>
          <w:w w:val="105"/>
        </w:rPr>
        <w:t>Děkuji </w:t>
      </w:r>
      <w:r>
        <w:rPr>
          <w:color w:val="272727"/>
          <w:w w:val="105"/>
        </w:rPr>
        <w:t>a </w:t>
      </w:r>
      <w:r>
        <w:rPr>
          <w:color w:val="0E0E0E"/>
          <w:w w:val="105"/>
        </w:rPr>
        <w:t>j</w:t>
      </w:r>
      <w:r>
        <w:rPr>
          <w:color w:val="3F4141"/>
          <w:w w:val="105"/>
        </w:rPr>
        <w:t>se</w:t>
      </w:r>
      <w:r>
        <w:rPr>
          <w:color w:val="0E0E0E"/>
          <w:w w:val="105"/>
        </w:rPr>
        <w:t>m </w:t>
      </w:r>
      <w:r>
        <w:rPr>
          <w:color w:val="272727"/>
          <w:w w:val="105"/>
        </w:rPr>
        <w:t>s </w:t>
      </w:r>
      <w:r>
        <w:rPr>
          <w:color w:val="0E0E0E"/>
          <w:w w:val="105"/>
        </w:rPr>
        <w:t>pozdrav</w:t>
      </w:r>
      <w:r>
        <w:rPr>
          <w:color w:val="3F4141"/>
          <w:w w:val="105"/>
        </w:rPr>
        <w:t>e</w:t>
      </w:r>
      <w:r>
        <w:rPr>
          <w:color w:val="0E0E0E"/>
          <w:w w:val="105"/>
        </w:rPr>
        <w:t>m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40"/>
      </w:pPr>
      <w:r>
        <w:rPr/>
        <w:t>Objednávka potvrzena  9. 5. 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87"/>
        <w:ind w:left="0" w:right="2670" w:firstLine="0"/>
        <w:jc w:val="right"/>
        <w:rPr>
          <w:rFonts w:ascii="Arial"/>
          <w:sz w:val="38"/>
        </w:rPr>
      </w:pPr>
      <w:r>
        <w:rPr/>
        <w:pict>
          <v:group style="position:absolute;margin-left:12.966pt;margin-top:26.459776pt;width:86.15pt;height:68pt;mso-position-horizontal-relative:page;mso-position-vertical-relative:paragraph;z-index:-17704" coordorigin="259,529" coordsize="1723,1360">
            <v:rect style="position:absolute;left:1237;top:1106;width:745;height:782" filled="true" fillcolor="#184d57" stroked="false">
              <v:fill type="solid"/>
            </v:rect>
            <v:line style="position:absolute" from="284,1053" to="284,1162" stroked="true" strokeweight="1.153pt" strokecolor="#184d57">
              <v:stroke dashstyle="solid"/>
            </v:line>
            <v:rect style="position:absolute;left:360;top:529;width:795;height:1359" filled="true" fillcolor="#184d57" stroked="false">
              <v:fill type="solid"/>
            </v:rect>
            <v:shape style="position:absolute;left:281;top:1072;width:22;height:79" type="#_x0000_t75" stroked="false">
              <v:imagedata r:id="rId7" o:title=""/>
            </v:shape>
            <v:line style="position:absolute" from="288,1106" to="295,1106" stroked="true" strokeweight="2.834pt" strokecolor="#e6f4f6">
              <v:stroke dashstyle="solid"/>
            </v:line>
            <v:shape style="position:absolute;left:410;top:849;width:785;height:1039" type="#_x0000_t75" stroked="false">
              <v:imagedata r:id="rId8" o:title=""/>
            </v:shape>
            <v:shape style="position:absolute;left:474;top:1309;width:644;height:580" coordorigin="474,1309" coordsize="644,580" path="m825,1309l752,1314,686,1331,627,1358,574,1396,530,1444,499,1501,480,1566,474,1640,480,1708,498,1769,498,1769,528,1823,571,1869,597,1888,1005,1888,1016,1880,1049,1847,869,1847,815,1842,764,1827,717,1803,674,1769,637,1727,612,1678,596,1621,591,1557,1117,1557,1114,1518,591,1518,599,1482,612,1450,631,1423,655,1399,683,1380,713,1367,745,1359,778,1356,1005,1356,991,1347,941,1326,886,1313,825,1309xm1091,1701l1072,1738,1050,1769,1025,1794,999,1814,970,1828,939,1838,905,1844,869,1847,1049,1847,1054,1842,1083,1801,1104,1759,1117,1714,1091,1701xm1005,1356l778,1356,801,1358,822,1361,844,1368,864,1377,884,1389,900,1403,915,1418,926,1436,932,1450,937,1468,941,1491,944,1518,1114,1518,1112,1503,1097,1455,1071,1413,1035,1376,1005,1356xe" filled="true" fillcolor="#e6f4f6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144" from="451.899902pt,2.516575pt" to="451.899902pt,28.466575pt" stroked="true" strokeweight="3.258pt" strokecolor="#184d57">
            <v:stroke dashstyle="solid"/>
            <w10:wrap type="none"/>
          </v:line>
        </w:pict>
      </w:r>
      <w:r>
        <w:rPr/>
        <w:pict>
          <v:group style="position:absolute;margin-left:470.639984pt;margin-top:11.366776pt;width:113.2pt;height:36.5pt;mso-position-horizontal-relative:page;mso-position-vertical-relative:paragraph;z-index:1168" coordorigin="9413,227" coordsize="2264,730">
            <v:shape style="position:absolute;left:9413;top:227;width:1858;height:464" coordorigin="9413,227" coordsize="1858,464" path="m11271,227l9413,227,9413,514,9415,514,9415,691,11073,691,11073,514,11271,514,11271,227e" filled="true" fillcolor="#184d57" stroked="false">
              <v:path arrowok="t"/>
              <v:fill type="solid"/>
            </v:shape>
            <v:rect style="position:absolute;left:11064;top:446;width:104;height:245" filled="true" fillcolor="#216270" stroked="false">
              <v:fill type="solid"/>
            </v:rect>
            <v:shape style="position:absolute;left:9417;top:446;width:2031;height:480" coordorigin="9417,446" coordsize="2031,480" path="m11269,446l11168,446,11168,691,11269,691,11269,446m11448,693l9417,693,9417,925,11448,925,11448,693e" filled="true" fillcolor="#184d57" stroked="false">
              <v:path arrowok="t"/>
              <v:fill type="solid"/>
            </v:shape>
            <v:rect style="position:absolute;left:11437;top:693;width:62;height:232" filled="true" fillcolor="#216270" stroked="false">
              <v:fill type="solid"/>
            </v:rect>
            <v:rect style="position:absolute;left:11483;top:693;width:96;height:232" filled="true" fillcolor="#184d57" stroked="false">
              <v:fill type="solid"/>
            </v:rect>
            <v:rect style="position:absolute;left:11580;top:693;width:94;height:232" filled="true" fillcolor="#216270" stroked="false">
              <v:fill type="solid"/>
            </v:rect>
            <v:shape style="position:absolute;left:9413;top:227;width:2263;height:730" type="#_x0000_t75" stroked="false">
              <v:imagedata r:id="rId9" o:title=""/>
            </v:shape>
            <v:shape style="position:absolute;left:9419;top:268;width:733;height:171" type="#_x0000_t75" stroked="false">
              <v:imagedata r:id="rId10" o:title=""/>
            </v:shape>
            <v:shape style="position:absolute;left:10205;top:300;width:306;height:132" type="#_x0000_t75" stroked="false">
              <v:imagedata r:id="rId11" o:title=""/>
            </v:shape>
            <v:shape style="position:absolute;left:10574;top:300;width:305;height:132" type="#_x0000_t75" stroked="false">
              <v:imagedata r:id="rId12" o:title=""/>
            </v:shape>
            <v:shape style="position:absolute;left:10954;top:300;width:299;height:132" type="#_x0000_t75" stroked="false">
              <v:imagedata r:id="rId13" o:title=""/>
            </v:shape>
            <v:shape style="position:absolute;left:9417;top:507;width:270;height:126" type="#_x0000_t75" stroked="false">
              <v:imagedata r:id="rId14" o:title=""/>
            </v:shape>
            <v:shape style="position:absolute;left:9764;top:501;width:405;height:132" coordorigin="9764,501" coordsize="405,132" path="m9817,574l9801,574,9801,610,9817,610,9817,574xm9853,560l9764,560,9764,574,9853,574,9853,560xm9817,525l9801,525,9801,560,9817,560,9817,525xm9942,600l9925,600,9925,631,9942,631,9942,600xm9942,502l9928,502,9866,585,9866,600,9960,600,9960,585,9883,585,9925,527,9942,527,9942,502xm9942,527l9925,527,9925,585,9942,585,9942,527xm10056,514l10030,514,10036,517,10045,525,10047,530,10047,543,10045,549,10040,556,10035,561,10028,568,10020,575,10010,583,10000,590,9993,597,9983,608,9980,614,9977,620,9976,623,9975,627,9975,631,10065,631,10065,615,9998,615,10000,613,10003,610,10008,604,10015,599,10037,581,10045,573,10055,562,10059,557,10063,547,10064,543,10065,527,10061,518,10056,514xm10035,501l10010,501,9999,504,9984,517,9980,526,9978,539,9996,540,9996,532,9998,526,10008,517,10014,514,10056,514,10046,505,10035,501xm10132,501l10115,501,10107,504,10094,514,10089,521,10082,540,10081,552,10081,567,10081,584,10084,598,10088,610,10094,619,10101,628,10112,633,10135,633,10143,630,10156,620,10156,620,10117,620,10111,616,10106,609,10102,603,10100,593,10098,582,10098,567,10098,554,10098,552,10100,540,10103,531,10106,524,10111,517,10117,514,10155,514,10154,512,10149,508,10138,503,10132,501xm10155,514l10132,514,10139,518,10144,525,10147,531,10150,541,10151,552,10151,554,10152,567,10151,582,10150,594,10147,603,10144,609,10139,616,10132,620,10156,620,10161,613,10167,594,10169,582,10169,552,10168,544,10164,529,10161,523,10155,514xe" filled="true" fillcolor="#b3d8db" stroked="false">
              <v:path arrowok="t"/>
              <v:fill type="solid"/>
            </v:shape>
            <v:shape style="position:absolute;left:10229;top:501;width:306;height:132" type="#_x0000_t75" stroked="false">
              <v:imagedata r:id="rId15" o:title=""/>
            </v:shape>
            <v:shape style="position:absolute;left:10602;top:501;width:302;height:132" type="#_x0000_t75" stroked="false">
              <v:imagedata r:id="rId16" o:title=""/>
            </v:shape>
            <v:shape style="position:absolute;left:10989;top:501;width:269;height:129" type="#_x0000_t75" stroked="false">
              <v:imagedata r:id="rId17" o:title=""/>
            </v:shape>
            <v:shape style="position:absolute;left:9429;top:749;width:452;height:124" type="#_x0000_t75" stroked="false">
              <v:imagedata r:id="rId18" o:title=""/>
            </v:shape>
            <v:shape style="position:absolute;left:9905;top:740;width:497;height:166" type="#_x0000_t75" stroked="false">
              <v:imagedata r:id="rId19" o:title=""/>
            </v:shape>
            <v:shape style="position:absolute;left:10433;top:746;width:752;height:161" coordorigin="10433,746" coordsize="752,161" path="m10450,749l10433,749,10433,871,10450,871,10450,836,10461,825,10481,825,10475,818,10450,818,10450,749xm10481,825l10461,825,10493,871,10514,871,10481,825xm10510,782l10489,782,10450,818,10475,818,10473,815,10510,782xm10524,891l10526,905,10530,906,10533,906,10542,906,10546,905,10554,901,10557,897,10560,892,10531,892,10528,891,10524,891xm10535,782l10517,782,10554,871,10554,872,10551,880,10549,884,10546,888,10545,889,10540,891,10537,892,10560,892,10562,889,10566,882,10577,854,10562,854,10560,847,10558,840,10555,833,10535,782xm10606,782l10590,782,10567,840,10564,847,10562,854,10577,854,10606,782xm10711,746l10697,747,10684,749,10672,753,10661,758,10652,765,10643,773,10636,782,10630,793,10624,805,10621,817,10621,844,10623,855,10632,874,10638,881,10655,894,10664,899,10687,905,10700,906,10728,906,10740,905,10761,898,10768,894,10713,894,10702,894,10691,892,10682,890,10672,887,10660,882,10650,875,10637,856,10634,844,10634,817,10637,805,10650,782,10660,774,10671,768,10680,764,10690,761,10700,759,10710,759,10760,759,10752,755,10743,751,10733,749,10722,747,10711,746xm10794,869l10777,869,10772,876,10764,882,10753,887,10745,890,10735,892,10724,894,10713,894,10768,894,10770,893,10785,881,10791,875,10794,869xm10760,759l10723,759,10734,761,10755,771,10763,777,10773,793,10776,802,10776,819,10774,827,10766,842,10760,848,10748,855,10744,857,10717,857,10717,860,10718,863,10720,866,10722,868,10727,870,10730,871,10734,871,10744,870,10753,867,10762,862,10771,854,10779,844,10785,834,10788,823,10789,813,10789,800,10786,790,10781,780,10774,769,10764,760,10760,759xm10708,780l10696,780,10689,783,10674,792,10668,798,10658,816,10655,825,10655,841,10657,847,10663,859,10668,864,10678,869,10683,871,10694,871,10698,870,10708,865,10713,861,10715,859,10687,859,10682,856,10674,848,10672,842,10672,830,10673,825,10677,813,10680,808,10686,800,10690,797,10697,794,10700,793,10729,793,10727,791,10723,787,10713,782,10708,780xm10729,793l10710,793,10715,795,10723,803,10725,808,10725,823,10724,828,10720,839,10717,844,10710,851,10707,854,10699,858,10695,859,10715,859,10717,857,10739,857,10737,857,10735,854,10734,853,10734,851,10735,846,10747,796,10731,796,10729,793xm10750,783l10734,783,10731,796,10747,796,10750,783xm10817,782l10800,782,10837,871,10852,871,10860,853,10844,853,10843,847,10840,841,10817,782xm10889,782l10872,782,10848,843,10846,848,10844,853,10860,853,10889,782xm10901,891l10903,905,10907,906,10910,906,10919,906,10923,905,10931,901,10934,897,10937,892,10908,892,10905,891,10901,891xm10912,782l10894,782,10931,871,10930,872,10927,880,10926,884,10923,888,10921,889,10917,891,10914,892,10937,892,10939,889,10942,882,10954,854,10939,854,10937,847,10935,840,10932,833,10912,782xm10983,782l10967,782,10943,840,10941,847,10939,854,10954,854,10983,782xm11012,782l10997,782,10997,904,11014,904,11014,861,11069,861,11070,860,11031,860,11025,858,11015,847,11012,838,11012,816,11015,807,11026,795,11028,794,11012,794,11012,782xm11069,861l11014,861,11016,865,11020,867,11029,872,11034,873,11047,873,11054,871,11067,863,11069,861xm11070,792l11046,792,11052,795,11062,806,11065,814,11065,838,11062,846,11052,857,11045,860,11070,860,11073,857,11080,843,11082,835,11082,817,11080,810,11073,795,11070,792xm11049,780l11034,780,11029,781,11020,786,11016,789,11012,794,11028,794,11032,792,11070,792,11069,790,11056,782,11049,780xm11176,793l11147,793,11154,794,11161,800,11163,805,11162,815,11156,817,11146,818,11127,820,11122,821,11118,822,11114,823,11110,825,11103,829,11100,832,11096,839,11095,843,11095,855,11098,861,11109,870,11117,873,11134,873,11141,872,11152,868,11158,864,11162,861,11126,861,11121,860,11114,854,11112,851,11112,844,11113,842,11116,838,11118,836,11124,834,11129,833,11147,830,11156,829,11162,826,11179,826,11179,805,11179,802,11178,800,11177,796,11176,793xm11180,860l11164,860,11164,864,11164,864,11165,868,11167,871,11184,871,11182,867,11181,864,11180,860xm11179,826l11162,826,11162,839,11162,843,11157,851,11154,855,11144,860,11138,861,11162,861,11164,860,11180,860,11179,856,11179,851,11179,826xm11150,780l11133,780,11126,781,11113,785,11108,788,11101,796,11099,801,11098,807,11114,809,11115,803,11118,799,11126,794,11131,793,11176,793,11176,792,11171,787,11167,785,11156,781,11150,780xe" filled="true" fillcolor="#c6e6e8" stroked="false">
              <v:path arrowok="t"/>
              <v:fill type="solid"/>
            </v:shape>
            <v:shape style="position:absolute;left:11203;top:740;width:419;height:166" type="#_x0000_t75" stroked="false">
              <v:imagedata r:id="rId2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192" from="294.839996pt,13.531775pt" to="294.839996pt,22.771775pt" stroked="true" strokeweight="4.32pt" strokecolor="#0f3a42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8.160004pt;margin-top:12.389784pt;width:83.9pt;height:20.8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3"/>
                    <w:gridCol w:w="1255"/>
                  </w:tblGrid>
                  <w:tr>
                    <w:trPr>
                      <w:trHeight w:val="219" w:hRule="exact"/>
                    </w:trPr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0" w:right="9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E6F4F6"/>
                            <w:w w:val="80"/>
                            <w:sz w:val="19"/>
                            <w:shd w:fill="184D57" w:color="auto" w:val="clear"/>
                          </w:rPr>
                          <w:t>1</w:t>
                        </w:r>
                        <w:r>
                          <w:rPr>
                            <w:rFonts w:ascii="Arial"/>
                            <w:color w:val="A1C8CD"/>
                            <w:w w:val="80"/>
                            <w:sz w:val="19"/>
                            <w:shd w:fill="184D57" w:color="auto" w:val="clear"/>
                          </w:rPr>
                          <w:t>C</w:t>
                        </w: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spacing w:before="14"/>
                          <w:ind w:left="-12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A1C8CD"/>
                            <w:w w:val="95"/>
                            <w:sz w:val="17"/>
                            <w:shd w:fill="184D57" w:color="auto" w:val="clear"/>
                          </w:rPr>
                          <w:t>? 217473</w:t>
                        </w:r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spacing w:before="2"/>
                          <w:ind w:left="0" w:right="63"/>
                          <w:jc w:val="righ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B3D8DB"/>
                            <w:w w:val="110"/>
                            <w:sz w:val="17"/>
                            <w:shd w:fill="0F3A42" w:color="auto" w:val="clear"/>
                          </w:rPr>
                          <w:t>D</w:t>
                        </w:r>
                        <w:r>
                          <w:rPr>
                            <w:rFonts w:ascii="Arial"/>
                            <w:color w:val="E6F4F6"/>
                            <w:w w:val="110"/>
                            <w:sz w:val="17"/>
                            <w:shd w:fill="0F3A42" w:color="auto" w:val="clear"/>
                          </w:rPr>
                          <w:t>I</w:t>
                        </w: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spacing w:before="2"/>
                          <w:ind w:left="53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A1C8CD"/>
                            <w:spacing w:val="-93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C</w:t>
                        </w:r>
                        <w:r>
                          <w:rPr>
                            <w:rFonts w:ascii="Arial"/>
                            <w:color w:val="A1C8CD"/>
                            <w:spacing w:val="-1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C</w:t>
                        </w:r>
                        <w:r>
                          <w:rPr>
                            <w:rFonts w:ascii="Arial"/>
                            <w:color w:val="A1C8CD"/>
                            <w:spacing w:val="-1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Z</w:t>
                        </w:r>
                        <w:r>
                          <w:rPr>
                            <w:rFonts w:ascii="Arial"/>
                            <w:color w:val="A1C8CD"/>
                            <w:spacing w:val="-2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6</w:t>
                        </w:r>
                        <w:r>
                          <w:rPr>
                            <w:rFonts w:ascii="Arial"/>
                            <w:color w:val="A1C8CD"/>
                            <w:spacing w:val="1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3</w:t>
                        </w:r>
                        <w:r>
                          <w:rPr>
                            <w:rFonts w:ascii="Arial"/>
                            <w:color w:val="A1C8CD"/>
                            <w:spacing w:val="8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2</w:t>
                        </w:r>
                        <w:r>
                          <w:rPr>
                            <w:rFonts w:ascii="Arial"/>
                            <w:color w:val="E6F4F6"/>
                            <w:spacing w:val="-6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1</w:t>
                        </w:r>
                        <w:r>
                          <w:rPr>
                            <w:rFonts w:ascii="Arial"/>
                            <w:color w:val="A1C8CD"/>
                            <w:spacing w:val="-6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74</w:t>
                        </w:r>
                        <w:r>
                          <w:rPr>
                            <w:rFonts w:ascii="Arial"/>
                            <w:color w:val="A1C8CD"/>
                            <w:spacing w:val="-4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7</w:t>
                        </w:r>
                        <w:r>
                          <w:rPr>
                            <w:rFonts w:ascii="Arial"/>
                            <w:color w:val="A1C8CD"/>
                            <w:w w:val="100"/>
                            <w:sz w:val="17"/>
                            <w:shd w:fill="184D57" w:color="auto" w:val="clear"/>
                            <w:u w:val="single" w:color="184D57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B3D8DB"/>
          <w:w w:val="64"/>
          <w:sz w:val="38"/>
        </w:rPr>
        <w:t>I</w:t>
      </w:r>
    </w:p>
    <w:p>
      <w:pPr>
        <w:pStyle w:val="BodyText"/>
        <w:spacing w:before="2"/>
        <w:rPr>
          <w:rFonts w:ascii="Arial"/>
          <w:sz w:val="56"/>
        </w:rPr>
      </w:pPr>
    </w:p>
    <w:p>
      <w:pPr>
        <w:spacing w:before="0"/>
        <w:ind w:left="1177" w:right="0" w:firstLine="0"/>
        <w:jc w:val="left"/>
        <w:rPr>
          <w:rFonts w:ascii="Arial"/>
          <w:sz w:val="21"/>
        </w:rPr>
      </w:pPr>
      <w:r>
        <w:rPr/>
        <w:pict>
          <v:group style="position:absolute;margin-left:111.120003pt;margin-top:.761778pt;width:150.3pt;height:36.450pt;mso-position-horizontal-relative:page;mso-position-vertical-relative:paragraph;z-index:1072" coordorigin="2222,15" coordsize="3006,729">
            <v:rect style="position:absolute;left:2232;top:61;width:473;height:301" filled="true" fillcolor="#184d57" stroked="false">
              <v:fill type="solid"/>
            </v:rect>
            <v:line style="position:absolute" from="2739,61" to="2739,362" stroked="true" strokeweight="4.541pt" strokecolor="#0f3a42">
              <v:stroke dashstyle="solid"/>
            </v:line>
            <v:rect style="position:absolute;left:2778;top:61;width:1401;height:301" filled="true" fillcolor="#184d57" stroked="false">
              <v:fill type="solid"/>
            </v:rect>
            <v:line style="position:absolute" from="4222,65" to="4222,351" stroked="true" strokeweight="4.55pt" strokecolor="#0f3a42">
              <v:stroke dashstyle="solid"/>
            </v:line>
            <v:shape style="position:absolute;left:2734;top:65;width:2494;height:464" coordorigin="2734,65" coordsize="2494,464" path="m3278,283l2734,283,2734,528,3278,528,3278,283m5228,65l4240,65,4240,351,5228,351,5228,65e" filled="true" fillcolor="#184d57" stroked="false">
              <v:path arrowok="t"/>
              <v:fill type="solid"/>
            </v:shape>
            <v:rect style="position:absolute;left:2222;top:293;width:22;height:228" filled="true" fillcolor="#184d57" stroked="false">
              <v:fill type="solid"/>
            </v:rect>
            <v:shape style="position:absolute;left:2222;top:293;width:1947;height:425" coordorigin="2222,293" coordsize="1947,425" path="m4169,521l2374,521,2374,293,2242,293,2242,521,2222,521,2222,718,4169,718,4169,521e" filled="true" fillcolor="#184d57" stroked="false">
              <v:path arrowok="t"/>
              <v:fill type="solid"/>
            </v:shape>
            <v:shape style="position:absolute;left:2222;top:15;width:3006;height:729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sz w:val="24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C6E6E8"/>
                        <w:w w:val="103"/>
                        <w:sz w:val="17"/>
                        <w:shd w:fill="0F3A42" w:color="auto" w:val="clear"/>
                      </w:rPr>
                      <w:t> </w:t>
                    </w:r>
                    <w:r>
                      <w:rPr>
                        <w:rFonts w:ascii="Arial"/>
                        <w:color w:val="C6E6E8"/>
                        <w:w w:val="105"/>
                        <w:sz w:val="17"/>
                        <w:shd w:fill="0F3A42" w:color="auto" w:val="clear"/>
                      </w:rPr>
                      <w:t>ieblo</w:t>
                    </w:r>
                    <w:r>
                      <w:rPr>
                        <w:rFonts w:ascii="Arial"/>
                        <w:color w:val="C6E6E8"/>
                        <w:w w:val="105"/>
                        <w:sz w:val="17"/>
                      </w:rPr>
                      <w:t>va </w:t>
                    </w:r>
                    <w:r>
                      <w:rPr>
                        <w:rFonts w:ascii="Arial"/>
                        <w:color w:val="B3D8DB"/>
                        <w:w w:val="105"/>
                        <w:sz w:val="18"/>
                      </w:rPr>
                      <w:t>887</w:t>
                    </w:r>
                  </w:p>
                  <w:p>
                    <w:pPr>
                      <w:spacing w:before="30"/>
                      <w:ind w:left="7" w:right="0" w:firstLine="0"/>
                      <w:jc w:val="left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B3D8DB"/>
                        <w:w w:val="105"/>
                        <w:sz w:val="18"/>
                      </w:rPr>
                      <w:t>CZ - 500 03 </w:t>
                    </w:r>
                    <w:r>
                      <w:rPr>
                        <w:rFonts w:ascii="Arial" w:hAnsi="Arial"/>
                        <w:color w:val="C6E6E8"/>
                        <w:w w:val="105"/>
                        <w:sz w:val="17"/>
                      </w:rPr>
                      <w:t>Hradec Kr</w:t>
                    </w:r>
                    <w:r>
                      <w:rPr>
                        <w:rFonts w:ascii="Arial" w:hAnsi="Arial"/>
                        <w:color w:val="A1C8CD"/>
                        <w:w w:val="105"/>
                        <w:sz w:val="17"/>
                      </w:rPr>
                      <w:t>á </w:t>
                    </w:r>
                    <w:r>
                      <w:rPr>
                        <w:rFonts w:ascii="Arial" w:hAnsi="Arial"/>
                        <w:color w:val="E6F4F6"/>
                        <w:w w:val="105"/>
                        <w:sz w:val="17"/>
                        <w:shd w:fill="0F3A42" w:color="auto" w:val="clear"/>
                      </w:rPr>
                      <w:t>l</w:t>
                    </w:r>
                    <w:r>
                      <w:rPr>
                        <w:rFonts w:ascii="Arial" w:hAnsi="Arial"/>
                        <w:color w:val="B3D8DB"/>
                        <w:w w:val="105"/>
                        <w:sz w:val="17"/>
                        <w:shd w:fill="0F3A42" w:color="auto" w:val="clear"/>
                      </w:rPr>
                      <w:t>ové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7.500092pt;margin-top:3.036878pt;width:15.3pt;height:15.4pt;mso-position-horizontal-relative:page;mso-position-vertical-relative:paragraph;z-index:1120" coordorigin="5550,61" coordsize="306,308">
            <v:line style="position:absolute" from="5574,85" to="5574,345" stroked="true" strokeweight="2.371pt" strokecolor="#0f3a42">
              <v:stroke dashstyle="solid"/>
            </v:line>
            <v:rect style="position:absolute;left:5591;top:85;width:265;height:260" filled="true" fillcolor="#184d57" stroked="false">
              <v:fill type="solid"/>
            </v:rect>
            <w10:wrap type="none"/>
          </v:group>
        </w:pict>
      </w:r>
      <w:r>
        <w:rPr>
          <w:rFonts w:ascii="Arial"/>
          <w:color w:val="E6F4F6"/>
          <w:w w:val="115"/>
          <w:sz w:val="21"/>
        </w:rPr>
        <w:t>s.r</w:t>
      </w:r>
      <w:r>
        <w:rPr>
          <w:rFonts w:ascii="Arial"/>
          <w:color w:val="B3D8DB"/>
          <w:w w:val="115"/>
          <w:sz w:val="21"/>
        </w:rPr>
        <w:t>.</w:t>
      </w:r>
      <w:r>
        <w:rPr>
          <w:rFonts w:ascii="Arial"/>
          <w:color w:val="E6F4F6"/>
          <w:w w:val="115"/>
          <w:sz w:val="21"/>
        </w:rPr>
        <w:t>o</w:t>
      </w:r>
      <w:r>
        <w:rPr>
          <w:rFonts w:ascii="Arial"/>
          <w:color w:val="B3D8DB"/>
          <w:w w:val="115"/>
          <w:sz w:val="21"/>
        </w:rPr>
        <w:t>.</w:t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1900" w:h="16850"/>
          <w:pgMar w:top="780" w:bottom="0" w:left="140" w:right="120"/>
        </w:sectPr>
      </w:pPr>
    </w:p>
    <w:p>
      <w:pPr>
        <w:spacing w:before="75"/>
        <w:ind w:left="638" w:right="0" w:firstLine="0"/>
        <w:jc w:val="both"/>
        <w:rPr>
          <w:b/>
          <w:sz w:val="28"/>
        </w:rPr>
      </w:pPr>
      <w:bookmarkStart w:name="SML2100010517" w:id="2"/>
      <w:bookmarkEnd w:id="2"/>
      <w:r>
        <w:rPr/>
      </w:r>
      <w:r>
        <w:rPr>
          <w:b/>
          <w:sz w:val="28"/>
        </w:rPr>
        <w:t>Inovační vouchery – Výzva I.</w:t>
      </w:r>
    </w:p>
    <w:p>
      <w:pPr>
        <w:spacing w:line="240" w:lineRule="auto" w:before="5"/>
        <w:rPr>
          <w:b/>
          <w:sz w:val="23"/>
        </w:rPr>
      </w:pPr>
    </w:p>
    <w:p>
      <w:pPr>
        <w:spacing w:before="1"/>
        <w:ind w:left="3132" w:right="0" w:firstLine="0"/>
        <w:jc w:val="left"/>
        <w:rPr>
          <w:b/>
          <w:sz w:val="32"/>
        </w:rPr>
      </w:pPr>
      <w:r>
        <w:rPr>
          <w:b/>
          <w:sz w:val="32"/>
        </w:rPr>
        <w:t>NABÍDKA POSKYTNUTÍ SLUŽBY</w:t>
      </w:r>
    </w:p>
    <w:p>
      <w:pPr>
        <w:spacing w:before="179"/>
        <w:ind w:left="638" w:right="313" w:hanging="1"/>
        <w:jc w:val="both"/>
        <w:rPr>
          <w:sz w:val="20"/>
        </w:rPr>
      </w:pPr>
      <w:r>
        <w:rPr>
          <w:sz w:val="20"/>
        </w:rPr>
        <w:t>Nabídka poskytnutí služby (dále „Nabídka“) je součástí žádosti o podporu v rámci výzvy Inovační vouchery. Forma Nabídky má zavazující charakter, tzn. všechny níže uvedené informace je nezbytné vyplnit. U vzhledu Nabídky je přípustné odevzdat Nabídku na hlavičkovém papíře poskytovatele služby/znalostí. Nabídka může obsahovat i položky navíc, pokud to vyžaduje předmět nabídky nebo interní předpisy poskytovatele služby. Text v kurzívě má pouze informativní charakter.</w:t>
      </w:r>
    </w:p>
    <w:p>
      <w:pPr>
        <w:spacing w:line="240" w:lineRule="auto" w:before="9" w:after="1"/>
        <w:rPr>
          <w:sz w:val="9"/>
        </w:rPr>
      </w:pPr>
    </w:p>
    <w:tbl>
      <w:tblPr>
        <w:tblW w:w="0" w:type="auto"/>
        <w:jc w:val="left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6133"/>
      </w:tblGrid>
      <w:tr>
        <w:trPr>
          <w:trHeight w:val="500" w:hRule="exact"/>
        </w:trPr>
        <w:tc>
          <w:tcPr>
            <w:tcW w:w="9151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147"/>
              <w:rPr>
                <w:b/>
                <w:sz w:val="22"/>
              </w:rPr>
            </w:pPr>
            <w:r>
              <w:rPr>
                <w:b/>
                <w:sz w:val="22"/>
              </w:rPr>
              <w:t>Nabídka je vypracována pro (žadatel v programu Inovační vouchery):</w:t>
            </w:r>
          </w:p>
        </w:tc>
      </w:tr>
      <w:tr>
        <w:trPr>
          <w:trHeight w:val="334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Název žadatele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ARC-H Hradec Králové s. r. o.</w:t>
            </w:r>
          </w:p>
        </w:tc>
      </w:tr>
      <w:tr>
        <w:trPr>
          <w:trHeight w:val="336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63217473</w:t>
            </w:r>
          </w:p>
        </w:tc>
      </w:tr>
      <w:tr>
        <w:trPr>
          <w:trHeight w:val="576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Sídlo/místo realizace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Bieblova 887</w:t>
            </w:r>
          </w:p>
          <w:p>
            <w:pPr>
              <w:pStyle w:val="TableParagraph"/>
              <w:spacing w:before="3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500 03 Hradec Králové</w:t>
            </w:r>
          </w:p>
        </w:tc>
      </w:tr>
      <w:tr>
        <w:trPr>
          <w:trHeight w:val="576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rPr>
                <w:b/>
                <w:sz w:val="20"/>
              </w:rPr>
            </w:pPr>
            <w:r>
              <w:rPr>
                <w:b/>
                <w:sz w:val="20"/>
              </w:rPr>
              <w:t>Statutární zástupce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00" w:right="4498"/>
              <w:rPr>
                <w:b/>
                <w:sz w:val="20"/>
              </w:rPr>
            </w:pPr>
            <w:r>
              <w:rPr>
                <w:b/>
                <w:sz w:val="20"/>
              </w:rPr>
              <w:t>ing. Zísler Ladislav Riedl Pavel</w:t>
            </w:r>
          </w:p>
        </w:tc>
      </w:tr>
      <w:tr>
        <w:trPr>
          <w:trHeight w:val="264" w:hRule="exact"/>
        </w:trPr>
        <w:tc>
          <w:tcPr>
            <w:tcW w:w="915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9151" w:type="dxa"/>
            <w:gridSpan w:val="2"/>
            <w:tcBorders>
              <w:bottom w:val="single" w:sz="6" w:space="0" w:color="000000"/>
            </w:tcBorders>
            <w:shd w:val="clear" w:color="auto" w:fill="EDEDED"/>
          </w:tcPr>
          <w:p>
            <w:pPr>
              <w:pStyle w:val="TableParagraph"/>
              <w:spacing w:before="117"/>
              <w:rPr>
                <w:b/>
                <w:sz w:val="22"/>
              </w:rPr>
            </w:pPr>
            <w:r>
              <w:rPr>
                <w:b/>
                <w:sz w:val="22"/>
              </w:rPr>
              <w:t>Poskytovatel služby/Instituce</w:t>
            </w:r>
          </w:p>
        </w:tc>
      </w:tr>
      <w:tr>
        <w:trPr>
          <w:trHeight w:val="307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Název instituce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Západočeská univerzita v Plzni</w:t>
            </w:r>
          </w:p>
        </w:tc>
      </w:tr>
      <w:tr>
        <w:trPr>
          <w:trHeight w:val="298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00"/>
              <w:rPr>
                <w:sz w:val="20"/>
              </w:rPr>
            </w:pPr>
            <w:r>
              <w:rPr>
                <w:sz w:val="20"/>
              </w:rPr>
              <w:t>49777513</w:t>
            </w:r>
          </w:p>
        </w:tc>
      </w:tr>
      <w:tr>
        <w:trPr>
          <w:trHeight w:val="857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Pracoviště</w:t>
            </w:r>
          </w:p>
        </w:tc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0" w:right="3363"/>
              <w:rPr>
                <w:i/>
                <w:sz w:val="20"/>
              </w:rPr>
            </w:pPr>
            <w:r>
              <w:rPr>
                <w:i/>
                <w:sz w:val="20"/>
              </w:rPr>
              <w:t>Regionální technologický institut </w:t>
            </w:r>
            <w:r>
              <w:rPr>
                <w:i/>
                <w:sz w:val="20"/>
              </w:rPr>
              <w:t>Fakulta strojní</w:t>
            </w:r>
          </w:p>
          <w:p>
            <w:pPr>
              <w:pStyle w:val="TableParagraph"/>
              <w:spacing w:before="1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Adresa: Univerzitní 8, 306 14 Plzeň</w:t>
            </w:r>
          </w:p>
        </w:tc>
      </w:tr>
      <w:tr>
        <w:trPr>
          <w:trHeight w:val="295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Statutární zástupce instituce</w:t>
            </w:r>
          </w:p>
        </w:tc>
        <w:tc>
          <w:tcPr>
            <w:tcW w:w="6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Doc. Dr. RNDr. Miroslav Holeček (rektor)</w:t>
            </w:r>
          </w:p>
        </w:tc>
      </w:tr>
      <w:tr>
        <w:trPr>
          <w:trHeight w:val="295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Předpokládaní řešitelé</w:t>
            </w:r>
          </w:p>
        </w:tc>
        <w:tc>
          <w:tcPr>
            <w:tcW w:w="6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xxxxxxxxxxxx</w:t>
            </w:r>
          </w:p>
        </w:tc>
      </w:tr>
      <w:tr>
        <w:trPr>
          <w:trHeight w:val="582" w:hRule="exact"/>
        </w:trPr>
        <w:tc>
          <w:tcPr>
            <w:tcW w:w="3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Nabídku vypracoval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(jméno, pozice, email, telefon)</w:t>
            </w:r>
          </w:p>
        </w:tc>
        <w:tc>
          <w:tcPr>
            <w:tcW w:w="6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xxxxxxxxxxxxxx</w:t>
            </w:r>
          </w:p>
        </w:tc>
      </w:tr>
    </w:tbl>
    <w:p>
      <w:pPr>
        <w:spacing w:line="240" w:lineRule="auto" w:before="4"/>
        <w:rPr>
          <w:sz w:val="14"/>
        </w:rPr>
      </w:pPr>
      <w:r>
        <w:rPr/>
        <w:pict>
          <v:group style="position:absolute;margin-left:68.264999pt;margin-top:10.73pt;width:458.35pt;height:280.350pt;mso-position-horizontal-relative:page;mso-position-vertical-relative:paragraph;z-index:1264;mso-wrap-distance-left:0;mso-wrap-distance-right:0" coordorigin="1365,215" coordsize="9167,5607">
            <v:rect style="position:absolute;left:10418;top:229;width:103;height:430" filled="true" fillcolor="#ededed" stroked="false">
              <v:fill type="solid"/>
            </v:rect>
            <v:rect style="position:absolute;left:1382;top:229;width:103;height:430" filled="true" fillcolor="#ededed" stroked="false">
              <v:fill type="solid"/>
            </v:rect>
            <v:rect style="position:absolute;left:1486;top:229;width:8933;height:430" filled="true" fillcolor="#ededed" stroked="false">
              <v:fill type="solid"/>
            </v:rect>
            <v:line style="position:absolute" from="1382,224" to="10522,224" stroked="true" strokeweight=".48pt" strokecolor="#000000">
              <v:stroke dashstyle="solid"/>
            </v:line>
            <v:rect style="position:absolute;left:1486;top:673;width:8839;height:245" filled="true" fillcolor="#000000" stroked="false">
              <v:fill type="solid"/>
            </v:rect>
            <v:rect style="position:absolute;left:1486;top:918;width:8839;height:245" filled="true" fillcolor="#000000" stroked="false">
              <v:fill type="solid"/>
            </v:rect>
            <v:rect style="position:absolute;left:1486;top:1163;width:8839;height:242" filled="true" fillcolor="#000000" stroked="false">
              <v:fill type="solid"/>
            </v:rect>
            <v:rect style="position:absolute;left:1486;top:1405;width:8839;height:245" filled="true" fillcolor="#000000" stroked="false">
              <v:fill type="solid"/>
            </v:rect>
            <v:rect style="position:absolute;left:1486;top:1650;width:8839;height:245" filled="true" fillcolor="#000000" stroked="false">
              <v:fill type="solid"/>
            </v:rect>
            <v:rect style="position:absolute;left:1486;top:1895;width:8839;height:245" filled="true" fillcolor="#000000" stroked="false">
              <v:fill type="solid"/>
            </v:rect>
            <v:rect style="position:absolute;left:1486;top:2140;width:8839;height:242" filled="true" fillcolor="#000000" stroked="false">
              <v:fill type="solid"/>
            </v:rect>
            <v:rect style="position:absolute;left:1486;top:2382;width:8839;height:245" filled="true" fillcolor="#000000" stroked="false">
              <v:fill type="solid"/>
            </v:rect>
            <v:rect style="position:absolute;left:1486;top:2627;width:8839;height:245" filled="true" fillcolor="#000000" stroked="false">
              <v:fill type="solid"/>
            </v:rect>
            <v:rect style="position:absolute;left:1486;top:2872;width:8839;height:242" filled="true" fillcolor="#000000" stroked="false">
              <v:fill type="solid"/>
            </v:rect>
            <v:rect style="position:absolute;left:1486;top:3114;width:8839;height:245" filled="true" fillcolor="#000000" stroked="false">
              <v:fill type="solid"/>
            </v:rect>
            <v:rect style="position:absolute;left:1486;top:3359;width:8839;height:245" filled="true" fillcolor="#000000" stroked="false">
              <v:fill type="solid"/>
            </v:rect>
            <v:rect style="position:absolute;left:1486;top:3604;width:8839;height:245" filled="true" fillcolor="#000000" stroked="false">
              <v:fill type="solid"/>
            </v:rect>
            <v:rect style="position:absolute;left:1486;top:3848;width:8839;height:242" filled="true" fillcolor="#000000" stroked="false">
              <v:fill type="solid"/>
            </v:rect>
            <v:rect style="position:absolute;left:1486;top:4091;width:8839;height:245" filled="true" fillcolor="#000000" stroked="false">
              <v:fill type="solid"/>
            </v:rect>
            <v:rect style="position:absolute;left:1486;top:4336;width:8839;height:245" filled="true" fillcolor="#000000" stroked="false">
              <v:fill type="solid"/>
            </v:rect>
            <v:rect style="position:absolute;left:1486;top:4580;width:8839;height:245" filled="true" fillcolor="#000000" stroked="false">
              <v:fill type="solid"/>
            </v:rect>
            <v:rect style="position:absolute;left:1486;top:4825;width:8839;height:242" filled="true" fillcolor="#000000" stroked="false">
              <v:fill type="solid"/>
            </v:rect>
            <v:rect style="position:absolute;left:1486;top:5068;width:8839;height:245" filled="true" fillcolor="#000000" stroked="false">
              <v:fill type="solid"/>
            </v:rect>
            <v:rect style="position:absolute;left:1486;top:5312;width:8839;height:245" filled="true" fillcolor="#000000" stroked="false">
              <v:fill type="solid"/>
            </v:rect>
            <v:rect style="position:absolute;left:1486;top:5557;width:8839;height:242" filled="true" fillcolor="#000000" stroked="false">
              <v:fill type="solid"/>
            </v:rect>
            <v:line style="position:absolute" from="1382,666" to="10522,666" stroked="true" strokeweight=".72pt" strokecolor="#000000">
              <v:stroke dashstyle="solid"/>
            </v:line>
            <v:line style="position:absolute" from="1378,220" to="1378,5802" stroked="true" strokeweight=".48pt" strokecolor="#000000">
              <v:stroke dashstyle="solid"/>
            </v:line>
            <v:line style="position:absolute" from="1373,5809" to="10522,5809" stroked="true" strokeweight=".72pt" strokecolor="#000000">
              <v:stroke dashstyle="solid"/>
            </v:line>
            <v:line style="position:absolute" from="10526,220" to="10526,5816" stroked="true" strokeweight=".481pt" strokecolor="#000000">
              <v:stroke dashstyle="solid"/>
            </v:line>
            <v:shape style="position:absolute;left:1378;top:224;width:9149;height:442" type="#_x0000_t202" filled="false" stroked="false">
              <v:textbox inset="0,0,0,0">
                <w:txbxContent>
                  <w:p>
                    <w:pPr>
                      <w:spacing w:before="121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1.    Předmět poskytnutí služby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4"/>
        </w:rPr>
        <w:sectPr>
          <w:headerReference w:type="default" r:id="rId21"/>
          <w:footerReference w:type="default" r:id="rId22"/>
          <w:pgSz w:w="11910" w:h="16840"/>
          <w:pgMar w:header="372" w:footer="1055" w:top="1340" w:bottom="1240" w:left="780" w:right="1100"/>
          <w:pgNumType w:start="1"/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585"/>
        <w:rPr>
          <w:sz w:val="20"/>
        </w:rPr>
      </w:pPr>
      <w:r>
        <w:rPr>
          <w:sz w:val="20"/>
        </w:rPr>
        <w:pict>
          <v:group style="width:458.35pt;height:307.1pt;mso-position-horizontal-relative:char;mso-position-vertical-relative:line" coordorigin="0,0" coordsize="9167,6142">
            <v:rect style="position:absolute;left:120;top:19;width:8839;height:245" filled="true" fillcolor="#000000" stroked="false">
              <v:fill type="solid"/>
            </v:rect>
            <v:rect style="position:absolute;left:120;top:264;width:8839;height:245" filled="true" fillcolor="#000000" stroked="false">
              <v:fill type="solid"/>
            </v:rect>
            <v:rect style="position:absolute;left:120;top:509;width:8839;height:242" filled="true" fillcolor="#000000" stroked="false">
              <v:fill type="solid"/>
            </v:rect>
            <v:rect style="position:absolute;left:120;top:751;width:8839;height:245" filled="true" fillcolor="#000000" stroked="false">
              <v:fill type="solid"/>
            </v:rect>
            <v:rect style="position:absolute;left:120;top:996;width:8839;height:245" filled="true" fillcolor="#000000" stroked="false">
              <v:fill type="solid"/>
            </v:rect>
            <v:rect style="position:absolute;left:120;top:1241;width:8839;height:242" filled="true" fillcolor="#000000" stroked="false">
              <v:fill type="solid"/>
            </v:rect>
            <v:rect style="position:absolute;left:120;top:1483;width:8839;height:245" filled="true" fillcolor="#000000" stroked="false">
              <v:fill type="solid"/>
            </v:rect>
            <v:rect style="position:absolute;left:120;top:1728;width:8839;height:245" filled="true" fillcolor="#000000" stroked="false">
              <v:fill type="solid"/>
            </v:rect>
            <v:rect style="position:absolute;left:120;top:1973;width:8839;height:245" filled="true" fillcolor="#000000" stroked="false">
              <v:fill type="solid"/>
            </v:rect>
            <v:rect style="position:absolute;left:120;top:2218;width:8839;height:242" filled="true" fillcolor="#000000" stroked="false">
              <v:fill type="solid"/>
            </v:rect>
            <v:rect style="position:absolute;left:120;top:2460;width:8839;height:245" filled="true" fillcolor="#000000" stroked="false">
              <v:fill type="solid"/>
            </v:rect>
            <v:rect style="position:absolute;left:120;top:2705;width:8839;height:245" filled="true" fillcolor="#000000" stroked="false">
              <v:fill type="solid"/>
            </v:rect>
            <v:rect style="position:absolute;left:120;top:2950;width:8839;height:245" filled="true" fillcolor="#000000" stroked="false">
              <v:fill type="solid"/>
            </v:rect>
            <v:rect style="position:absolute;left:120;top:3195;width:8839;height:242" filled="true" fillcolor="#000000" stroked="false">
              <v:fill type="solid"/>
            </v:rect>
            <v:rect style="position:absolute;left:120;top:3437;width:8839;height:245" filled="true" fillcolor="#000000" stroked="false">
              <v:fill type="solid"/>
            </v:rect>
            <v:rect style="position:absolute;left:120;top:3682;width:8839;height:245" filled="true" fillcolor="#000000" stroked="false">
              <v:fill type="solid"/>
            </v:rect>
            <v:rect style="position:absolute;left:120;top:3927;width:8839;height:242" filled="true" fillcolor="#000000" stroked="false">
              <v:fill type="solid"/>
            </v:rect>
            <v:rect style="position:absolute;left:120;top:4169;width:8839;height:245" filled="true" fillcolor="#000000" stroked="false">
              <v:fill type="solid"/>
            </v:rect>
            <v:rect style="position:absolute;left:120;top:4414;width:8839;height:245" filled="true" fillcolor="#000000" stroked="false">
              <v:fill type="solid"/>
            </v:rect>
            <v:rect style="position:absolute;left:120;top:4659;width:8839;height:245" filled="true" fillcolor="#000000" stroked="false">
              <v:fill type="solid"/>
            </v:rect>
            <v:rect style="position:absolute;left:120;top:4903;width:8839;height:242" filled="true" fillcolor="#000000" stroked="false">
              <v:fill type="solid"/>
            </v:rect>
            <v:rect style="position:absolute;left:120;top:5146;width:8839;height:245" filled="true" fillcolor="#000000" stroked="false">
              <v:fill type="solid"/>
            </v:rect>
            <v:rect style="position:absolute;left:120;top:5391;width:8839;height:245" filled="true" fillcolor="#000000" stroked="false">
              <v:fill type="solid"/>
            </v:rect>
            <v:rect style="position:absolute;left:120;top:5635;width:8839;height:242" filled="true" fillcolor="#000000" stroked="false">
              <v:fill type="solid"/>
            </v:rect>
            <v:line style="position:absolute" from="8,12" to="9156,12" stroked="true" strokeweight=".72pt" strokecolor="#000000">
              <v:stroke dashstyle="solid"/>
            </v:line>
            <v:line style="position:absolute" from="12,19" to="12,6123" stroked="true" strokeweight=".48pt" strokecolor="#000000">
              <v:stroke dashstyle="solid"/>
            </v:line>
            <v:line style="position:absolute" from="8,6130" to="9156,6130" stroked="true" strokeweight=".72pt" strokecolor="#000000">
              <v:stroke dashstyle="solid"/>
            </v:line>
            <v:line style="position:absolute" from="9161,5" to="9161,6137" stroked="true" strokeweight=".481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8" w:after="1"/>
        <w:rPr>
          <w:sz w:val="16"/>
        </w:rPr>
      </w:pP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4574"/>
      </w:tblGrid>
      <w:tr>
        <w:trPr>
          <w:trHeight w:val="442" w:hRule="exact"/>
        </w:trPr>
        <w:tc>
          <w:tcPr>
            <w:tcW w:w="9149" w:type="dxa"/>
            <w:gridSpan w:val="2"/>
            <w:tcBorders>
              <w:bottom w:val="single" w:sz="6" w:space="0" w:color="000000"/>
            </w:tcBorders>
            <w:shd w:val="clear" w:color="auto" w:fill="EDEDED"/>
          </w:tcPr>
          <w:p>
            <w:pPr>
              <w:pStyle w:val="TableParagraph"/>
              <w:spacing w:before="1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2.    Předmět služby/výstupy</w:t>
            </w:r>
          </w:p>
        </w:tc>
      </w:tr>
      <w:tr>
        <w:trPr>
          <w:trHeight w:val="446" w:hRule="exact"/>
        </w:trPr>
        <w:tc>
          <w:tcPr>
            <w:tcW w:w="4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ind w:left="1600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Předmět služby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ind w:left="1600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Výstup služby</w:t>
            </w:r>
          </w:p>
        </w:tc>
      </w:tr>
      <w:tr>
        <w:trPr>
          <w:trHeight w:val="866" w:hRule="exact"/>
        </w:trPr>
        <w:tc>
          <w:tcPr>
            <w:tcW w:w="4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ind w:right="1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Analýza závislostí kvalitativních parametrů řezů na </w:t>
            </w:r>
            <w:r>
              <w:rPr>
                <w:i/>
                <w:sz w:val="20"/>
              </w:rPr>
              <w:t>použití různých technologií řezání kovových  materiálů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i/>
                <w:sz w:val="20"/>
              </w:rPr>
            </w:pPr>
            <w:r>
              <w:rPr>
                <w:i/>
                <w:sz w:val="20"/>
              </w:rPr>
              <w:t>Analýza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38"/>
        <w:gridCol w:w="601"/>
        <w:gridCol w:w="926"/>
        <w:gridCol w:w="206"/>
        <w:gridCol w:w="396"/>
        <w:gridCol w:w="139"/>
        <w:gridCol w:w="578"/>
        <w:gridCol w:w="828"/>
        <w:gridCol w:w="578"/>
        <w:gridCol w:w="374"/>
        <w:gridCol w:w="1286"/>
        <w:gridCol w:w="374"/>
      </w:tblGrid>
      <w:tr>
        <w:trPr>
          <w:trHeight w:val="1001" w:hRule="exact"/>
        </w:trPr>
        <w:tc>
          <w:tcPr>
            <w:tcW w:w="9178" w:type="dxa"/>
            <w:gridSpan w:val="13"/>
            <w:tcBorders>
              <w:bottom w:val="single" w:sz="6" w:space="0" w:color="000000"/>
            </w:tcBorders>
            <w:shd w:val="clear" w:color="auto" w:fill="EDEDED"/>
          </w:tcPr>
          <w:p>
            <w:pPr>
              <w:pStyle w:val="TableParagraph"/>
              <w:spacing w:before="117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3.   Rozpočet</w:t>
            </w:r>
          </w:p>
          <w:p>
            <w:pPr>
              <w:pStyle w:val="TableParagraph"/>
              <w:spacing w:before="122"/>
              <w:ind w:left="100" w:right="325"/>
              <w:rPr>
                <w:sz w:val="20"/>
              </w:rPr>
            </w:pPr>
            <w:r>
              <w:rPr>
                <w:sz w:val="20"/>
              </w:rPr>
              <w:t>(Položky rozpočtu uveďte tak, aby byla možná kontrola způsobilosti nákladů, tzn. je nutné uvést položky dle typu nákladů.)</w:t>
            </w:r>
          </w:p>
        </w:tc>
      </w:tr>
      <w:tr>
        <w:trPr>
          <w:trHeight w:val="277" w:hRule="exact"/>
        </w:trPr>
        <w:tc>
          <w:tcPr>
            <w:tcW w:w="2750" w:type="dxa"/>
            <w:vMerge w:val="restart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138" w:type="dxa"/>
            <w:vMerge w:val="restart"/>
            <w:tcBorders>
              <w:top w:val="single" w:sz="6" w:space="0" w:color="000000"/>
              <w:right w:val="single" w:sz="1" w:space="0" w:color="FFFFFF"/>
            </w:tcBorders>
          </w:tcPr>
          <w:p>
            <w:pPr/>
          </w:p>
        </w:tc>
        <w:tc>
          <w:tcPr>
            <w:tcW w:w="1734" w:type="dxa"/>
            <w:gridSpan w:val="3"/>
            <w:tcBorders>
              <w:top w:val="nil"/>
              <w:left w:val="single" w:sz="1" w:space="0" w:color="FFFFFF"/>
              <w:bottom w:val="single" w:sz="14" w:space="0" w:color="FFFFFF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535" w:type="dxa"/>
            <w:gridSpan w:val="2"/>
            <w:vMerge w:val="restart"/>
            <w:tcBorders>
              <w:top w:val="single" w:sz="6" w:space="0" w:color="000000"/>
              <w:left w:val="nil"/>
            </w:tcBorders>
          </w:tcPr>
          <w:p>
            <w:pPr/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ind w:left="155"/>
              <w:rPr>
                <w:sz w:val="20"/>
              </w:rPr>
            </w:pPr>
            <w:r>
              <w:rPr>
                <w:sz w:val="20"/>
              </w:rPr>
              <w:t>Ostatní náklady</w:t>
            </w:r>
          </w:p>
        </w:tc>
        <w:tc>
          <w:tcPr>
            <w:tcW w:w="2035" w:type="dxa"/>
            <w:gridSpan w:val="3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ind w:left="109" w:right="503"/>
              <w:jc w:val="center"/>
              <w:rPr>
                <w:sz w:val="20"/>
              </w:rPr>
            </w:pPr>
            <w:r>
              <w:rPr>
                <w:sz w:val="20"/>
              </w:rPr>
              <w:t>Součet (cena bez</w:t>
            </w:r>
          </w:p>
          <w:p>
            <w:pPr>
              <w:pStyle w:val="TableParagraph"/>
              <w:spacing w:before="36"/>
              <w:ind w:left="109" w:right="502"/>
              <w:jc w:val="center"/>
              <w:rPr>
                <w:sz w:val="20"/>
              </w:rPr>
            </w:pPr>
            <w:r>
              <w:rPr>
                <w:sz w:val="20"/>
              </w:rPr>
              <w:t>DPH)</w:t>
            </w:r>
          </w:p>
        </w:tc>
      </w:tr>
      <w:tr>
        <w:trPr>
          <w:trHeight w:val="281" w:hRule="exact"/>
        </w:trPr>
        <w:tc>
          <w:tcPr>
            <w:tcW w:w="2750" w:type="dxa"/>
            <w:vMerge/>
          </w:tcPr>
          <w:p>
            <w:pPr/>
          </w:p>
        </w:tc>
        <w:tc>
          <w:tcPr>
            <w:tcW w:w="138" w:type="dxa"/>
            <w:vMerge/>
            <w:tcBorders>
              <w:right w:val="single" w:sz="1" w:space="0" w:color="FFFFFF"/>
            </w:tcBorders>
          </w:tcPr>
          <w:p>
            <w:pPr/>
          </w:p>
        </w:tc>
        <w:tc>
          <w:tcPr>
            <w:tcW w:w="1734" w:type="dxa"/>
            <w:gridSpan w:val="3"/>
            <w:tcBorders>
              <w:top w:val="single" w:sz="14" w:space="0" w:color="FFFFFF"/>
              <w:left w:val="single" w:sz="1" w:space="0" w:color="FFFFFF"/>
              <w:bottom w:val="single" w:sz="14" w:space="0" w:color="FFFFFF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535" w:type="dxa"/>
            <w:gridSpan w:val="2"/>
            <w:vMerge/>
            <w:tcBorders>
              <w:left w:val="nil"/>
            </w:tcBorders>
          </w:tcPr>
          <w:p>
            <w:pPr/>
          </w:p>
        </w:tc>
        <w:tc>
          <w:tcPr>
            <w:tcW w:w="1985" w:type="dxa"/>
            <w:gridSpan w:val="3"/>
            <w:vMerge/>
          </w:tcPr>
          <w:p>
            <w:pPr/>
          </w:p>
        </w:tc>
        <w:tc>
          <w:tcPr>
            <w:tcW w:w="2035" w:type="dxa"/>
            <w:gridSpan w:val="3"/>
            <w:vMerge/>
          </w:tcPr>
          <w:p>
            <w:pPr/>
          </w:p>
        </w:tc>
      </w:tr>
      <w:tr>
        <w:trPr>
          <w:trHeight w:val="306" w:hRule="exact"/>
        </w:trPr>
        <w:tc>
          <w:tcPr>
            <w:tcW w:w="2750" w:type="dxa"/>
            <w:vMerge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138" w:type="dxa"/>
            <w:vMerge/>
            <w:tcBorders>
              <w:bottom w:val="single" w:sz="6" w:space="0" w:color="000000"/>
              <w:right w:val="single" w:sz="1" w:space="0" w:color="FFFFFF"/>
            </w:tcBorders>
          </w:tcPr>
          <w:p>
            <w:pPr/>
          </w:p>
        </w:tc>
        <w:tc>
          <w:tcPr>
            <w:tcW w:w="1734" w:type="dxa"/>
            <w:gridSpan w:val="3"/>
            <w:tcBorders>
              <w:top w:val="single" w:sz="14" w:space="0" w:color="FFFFFF"/>
              <w:left w:val="single" w:sz="1" w:space="0" w:color="FFFFFF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535" w:type="dxa"/>
            <w:gridSpan w:val="2"/>
            <w:vMerge/>
            <w:tcBorders>
              <w:left w:val="nil"/>
              <w:bottom w:val="single" w:sz="6" w:space="0" w:color="000000"/>
            </w:tcBorders>
          </w:tcPr>
          <w:p>
            <w:pPr/>
          </w:p>
        </w:tc>
        <w:tc>
          <w:tcPr>
            <w:tcW w:w="1985" w:type="dxa"/>
            <w:gridSpan w:val="3"/>
            <w:vMerge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2035" w:type="dxa"/>
            <w:gridSpan w:val="3"/>
            <w:vMerge/>
            <w:tcBorders>
              <w:bottom w:val="single" w:sz="6" w:space="0" w:color="000000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275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right="204"/>
              <w:rPr>
                <w:i/>
                <w:sz w:val="20"/>
              </w:rPr>
            </w:pPr>
            <w:r>
              <w:rPr>
                <w:i/>
                <w:sz w:val="20"/>
              </w:rPr>
              <w:t>Analýza závislostí </w:t>
            </w:r>
            <w:r>
              <w:rPr>
                <w:i/>
                <w:sz w:val="20"/>
              </w:rPr>
              <w:t>kvalitativních parametrů řezů na použití různých technologií řezání kovových materiálů</w:t>
            </w:r>
          </w:p>
        </w:tc>
        <w:tc>
          <w:tcPr>
            <w:tcW w:w="138" w:type="dxa"/>
            <w:vMerge w:val="restart"/>
            <w:tcBorders>
              <w:top w:val="single" w:sz="6" w:space="0" w:color="000000"/>
              <w:right w:val="single" w:sz="1" w:space="0" w:color="FFFFFF"/>
            </w:tcBorders>
          </w:tcPr>
          <w:p>
            <w:pPr/>
          </w:p>
        </w:tc>
        <w:tc>
          <w:tcPr>
            <w:tcW w:w="2130" w:type="dxa"/>
            <w:gridSpan w:val="4"/>
            <w:tcBorders>
              <w:top w:val="nil"/>
              <w:left w:val="single" w:sz="1" w:space="0" w:color="FFFFFF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39" w:type="dxa"/>
            <w:vMerge w:val="restart"/>
            <w:tcBorders>
              <w:top w:val="single" w:sz="6" w:space="0" w:color="000000"/>
              <w:left w:val="nil"/>
            </w:tcBorders>
          </w:tcPr>
          <w:p>
            <w:pPr/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73.7pt;height:12.25pt;mso-position-horizontal-relative:char;mso-position-vertical-relative:line" coordorigin="0,0" coordsize="1474,245">
                  <v:rect style="position:absolute;left:0;top:0;width:1474;height:24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gridSpan w:val="3"/>
            <w:vMerge w:val="restart"/>
            <w:tcBorders>
              <w:top w:val="single" w:sz="6" w:space="0" w:color="000000"/>
            </w:tcBorders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7.65pt;height:12.25pt;mso-position-horizontal-relative:char;mso-position-vertical-relative:line" coordorigin="0,0" coordsize="953,245">
                  <v:rect style="position:absolute;left:0;top:0;width:953;height:24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1" w:hRule="exact"/>
        </w:trPr>
        <w:tc>
          <w:tcPr>
            <w:tcW w:w="2750" w:type="dxa"/>
            <w:vMerge/>
          </w:tcPr>
          <w:p>
            <w:pPr/>
          </w:p>
        </w:tc>
        <w:tc>
          <w:tcPr>
            <w:tcW w:w="138" w:type="dxa"/>
            <w:vMerge/>
            <w:tcBorders>
              <w:right w:val="single" w:sz="1" w:space="0" w:color="FFFFFF"/>
            </w:tcBorders>
          </w:tcPr>
          <w:p>
            <w:pPr/>
          </w:p>
        </w:tc>
        <w:tc>
          <w:tcPr>
            <w:tcW w:w="2130" w:type="dxa"/>
            <w:gridSpan w:val="4"/>
            <w:tcBorders>
              <w:top w:val="nil"/>
              <w:left w:val="single" w:sz="1" w:space="0" w:color="FFFFFF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39" w:type="dxa"/>
            <w:vMerge/>
            <w:tcBorders>
              <w:left w:val="nil"/>
            </w:tcBorders>
          </w:tcPr>
          <w:p>
            <w:pPr/>
          </w:p>
        </w:tc>
        <w:tc>
          <w:tcPr>
            <w:tcW w:w="1985" w:type="dxa"/>
            <w:gridSpan w:val="3"/>
            <w:vMerge/>
          </w:tcPr>
          <w:p>
            <w:pPr/>
          </w:p>
        </w:tc>
        <w:tc>
          <w:tcPr>
            <w:tcW w:w="2035" w:type="dxa"/>
            <w:gridSpan w:val="3"/>
            <w:vMerge/>
            <w:shd w:val="clear" w:color="auto" w:fill="DEEAF6"/>
          </w:tcPr>
          <w:p>
            <w:pPr/>
          </w:p>
        </w:tc>
      </w:tr>
      <w:tr>
        <w:trPr>
          <w:trHeight w:val="281" w:hRule="exact"/>
        </w:trPr>
        <w:tc>
          <w:tcPr>
            <w:tcW w:w="2750" w:type="dxa"/>
            <w:vMerge/>
          </w:tcPr>
          <w:p>
            <w:pPr/>
          </w:p>
        </w:tc>
        <w:tc>
          <w:tcPr>
            <w:tcW w:w="138" w:type="dxa"/>
            <w:vMerge/>
            <w:tcBorders>
              <w:right w:val="single" w:sz="1" w:space="0" w:color="FFFFFF"/>
            </w:tcBorders>
          </w:tcPr>
          <w:p>
            <w:pPr/>
          </w:p>
        </w:tc>
        <w:tc>
          <w:tcPr>
            <w:tcW w:w="2130" w:type="dxa"/>
            <w:gridSpan w:val="4"/>
            <w:tcBorders>
              <w:top w:val="nil"/>
              <w:left w:val="single" w:sz="1" w:space="0" w:color="FFFFFF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139" w:type="dxa"/>
            <w:vMerge/>
            <w:tcBorders>
              <w:left w:val="nil"/>
            </w:tcBorders>
          </w:tcPr>
          <w:p>
            <w:pPr/>
          </w:p>
        </w:tc>
        <w:tc>
          <w:tcPr>
            <w:tcW w:w="1985" w:type="dxa"/>
            <w:gridSpan w:val="3"/>
            <w:vMerge/>
          </w:tcPr>
          <w:p>
            <w:pPr/>
          </w:p>
        </w:tc>
        <w:tc>
          <w:tcPr>
            <w:tcW w:w="2035" w:type="dxa"/>
            <w:gridSpan w:val="3"/>
            <w:vMerge/>
            <w:shd w:val="clear" w:color="auto" w:fill="DEEAF6"/>
          </w:tcPr>
          <w:p>
            <w:pPr/>
          </w:p>
        </w:tc>
      </w:tr>
      <w:tr>
        <w:trPr>
          <w:trHeight w:val="305" w:hRule="exact"/>
        </w:trPr>
        <w:tc>
          <w:tcPr>
            <w:tcW w:w="2750" w:type="dxa"/>
            <w:vMerge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138" w:type="dxa"/>
            <w:vMerge/>
            <w:tcBorders>
              <w:bottom w:val="single" w:sz="6" w:space="0" w:color="000000"/>
              <w:right w:val="single" w:sz="1" w:space="0" w:color="FFFFFF"/>
            </w:tcBorders>
          </w:tcPr>
          <w:p>
            <w:pPr/>
          </w:p>
        </w:tc>
        <w:tc>
          <w:tcPr>
            <w:tcW w:w="601" w:type="dxa"/>
            <w:tcBorders>
              <w:top w:val="nil"/>
              <w:left w:val="single" w:sz="1" w:space="0" w:color="FFFFFF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139" w:type="dxa"/>
            <w:vMerge/>
            <w:tcBorders>
              <w:left w:val="nil"/>
              <w:bottom w:val="single" w:sz="6" w:space="0" w:color="000000"/>
            </w:tcBorders>
          </w:tcPr>
          <w:p>
            <w:pPr/>
          </w:p>
        </w:tc>
        <w:tc>
          <w:tcPr>
            <w:tcW w:w="1985" w:type="dxa"/>
            <w:gridSpan w:val="3"/>
            <w:vMerge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2035" w:type="dxa"/>
            <w:gridSpan w:val="3"/>
            <w:vMerge/>
            <w:tcBorders>
              <w:bottom w:val="single" w:sz="6" w:space="0" w:color="000000"/>
            </w:tcBorders>
            <w:shd w:val="clear" w:color="auto" w:fill="DEEAF6"/>
          </w:tcPr>
          <w:p>
            <w:pPr/>
          </w:p>
        </w:tc>
      </w:tr>
      <w:tr>
        <w:trPr>
          <w:trHeight w:val="296" w:hRule="exac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Součet (cena bez DPH)</w:t>
            </w:r>
          </w:p>
        </w:tc>
        <w:tc>
          <w:tcPr>
            <w:tcW w:w="2407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tabs>
                <w:tab w:pos="1749" w:val="left" w:leader="none"/>
              </w:tabs>
              <w:ind w:left="645"/>
              <w:rPr>
                <w:b/>
                <w:sz w:val="20"/>
              </w:rPr>
            </w:pPr>
            <w:r>
              <w:rPr>
                <w:b/>
                <w:sz w:val="20"/>
                <w:shd w:fill="000000" w:color="auto" w:val="clear"/>
              </w:rPr>
              <w:t>x</w:t>
              <w:tab/>
            </w:r>
          </w:p>
        </w:tc>
        <w:tc>
          <w:tcPr>
            <w:tcW w:w="57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EEAF6"/>
          </w:tcPr>
          <w:p>
            <w:pPr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57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EEAF6"/>
          </w:tcPr>
          <w:p>
            <w:pPr/>
          </w:p>
        </w:tc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EEAF6"/>
          </w:tcPr>
          <w:p>
            <w:pPr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/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EEAF6"/>
          </w:tcPr>
          <w:p>
            <w:pPr/>
          </w:p>
        </w:tc>
      </w:tr>
      <w:tr>
        <w:trPr>
          <w:trHeight w:val="552" w:hRule="exac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ind w:right="204"/>
              <w:rPr>
                <w:b/>
                <w:sz w:val="22"/>
              </w:rPr>
            </w:pPr>
            <w:r>
              <w:rPr>
                <w:b/>
                <w:sz w:val="22"/>
              </w:rPr>
              <w:t>Celkové způsobilé výdaje projektu (cena bez DPH)</w:t>
            </w:r>
          </w:p>
        </w:tc>
        <w:tc>
          <w:tcPr>
            <w:tcW w:w="6427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spacing w:line="243" w:lineRule="exact"/>
              <w:ind w:left="2684" w:right="2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395 095,- Kč</w:t>
            </w:r>
          </w:p>
        </w:tc>
      </w:tr>
      <w:tr>
        <w:trPr>
          <w:trHeight w:val="552" w:hRule="exac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/>
          </w:tcPr>
          <w:p>
            <w:pPr>
              <w:pStyle w:val="TableParagraph"/>
              <w:ind w:right="204"/>
              <w:rPr>
                <w:b/>
                <w:sz w:val="22"/>
              </w:rPr>
            </w:pPr>
            <w:r>
              <w:rPr>
                <w:b/>
                <w:sz w:val="22"/>
              </w:rPr>
              <w:t>Celkové způsobilé výdaje projektu (cena s DPH)</w:t>
            </w:r>
          </w:p>
        </w:tc>
        <w:tc>
          <w:tcPr>
            <w:tcW w:w="6427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DEEAF6"/>
          </w:tcPr>
          <w:p>
            <w:pPr/>
          </w:p>
        </w:tc>
      </w:tr>
    </w:tbl>
    <w:p>
      <w:pPr>
        <w:spacing w:after="0"/>
        <w:sectPr>
          <w:pgSz w:w="11910" w:h="16840"/>
          <w:pgMar w:header="372" w:footer="1055" w:top="1340" w:bottom="1240" w:left="780" w:right="1100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2"/>
        <w:gridCol w:w="5693"/>
      </w:tblGrid>
      <w:tr>
        <w:trPr>
          <w:trHeight w:val="439" w:hRule="exact"/>
        </w:trPr>
        <w:tc>
          <w:tcPr>
            <w:tcW w:w="9125" w:type="dxa"/>
            <w:gridSpan w:val="2"/>
            <w:shd w:val="clear" w:color="auto" w:fill="EDEDED"/>
          </w:tcPr>
          <w:p>
            <w:pPr>
              <w:pStyle w:val="TableParagraph"/>
              <w:spacing w:before="117"/>
              <w:rPr>
                <w:b/>
                <w:sz w:val="22"/>
              </w:rPr>
            </w:pPr>
            <w:r>
              <w:rPr>
                <w:b/>
                <w:sz w:val="22"/>
              </w:rPr>
              <w:t>Poskytovatel služby/Instituce</w:t>
            </w:r>
          </w:p>
        </w:tc>
      </w:tr>
      <w:tr>
        <w:trPr>
          <w:trHeight w:val="410" w:hRule="exact"/>
        </w:trPr>
        <w:tc>
          <w:tcPr>
            <w:tcW w:w="3432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Jméno statutárního zástupce instituce</w:t>
            </w:r>
          </w:p>
        </w:tc>
        <w:tc>
          <w:tcPr>
            <w:tcW w:w="5693" w:type="dxa"/>
          </w:tcPr>
          <w:p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Doc. Dr. RNDr. Miroslav Holeček</w:t>
            </w:r>
          </w:p>
        </w:tc>
      </w:tr>
      <w:tr>
        <w:trPr>
          <w:trHeight w:val="730" w:hRule="exact"/>
        </w:trPr>
        <w:tc>
          <w:tcPr>
            <w:tcW w:w="9125" w:type="dxa"/>
            <w:gridSpan w:val="2"/>
          </w:tcPr>
          <w:p>
            <w:pPr>
              <w:pStyle w:val="TableParagraph"/>
              <w:spacing w:before="59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Čestně prohlašuji, že Instituce je odborně způsobilá k realizaci nabídky. Čestně prohlašuji, že předložené údaje jsou pravdivé a odpovídají skutečnosti. Jsem si vědom možných právních dopadů v případě zjištění skutečnosti, že byla poskytnuta podpora na základě předložení nepravdivých údajů.</w:t>
            </w:r>
          </w:p>
        </w:tc>
      </w:tr>
      <w:tr>
        <w:trPr>
          <w:trHeight w:val="2134" w:hRule="exact"/>
        </w:trPr>
        <w:tc>
          <w:tcPr>
            <w:tcW w:w="912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2356" w:val="left" w:leader="none"/>
              </w:tabs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.....................................</w:t>
              <w:tab/>
              <w:t>dne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...........................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 w:right="22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..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462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  <w:p>
            <w:pPr>
              <w:pStyle w:val="TableParagraph"/>
              <w:spacing w:before="36"/>
              <w:ind w:left="5452"/>
              <w:rPr>
                <w:sz w:val="20"/>
              </w:rPr>
            </w:pPr>
            <w:r>
              <w:rPr>
                <w:sz w:val="20"/>
              </w:rPr>
              <w:t>podpis statutárního zástupce instituce</w:t>
            </w:r>
          </w:p>
        </w:tc>
      </w:tr>
    </w:tbl>
    <w:sectPr>
      <w:pgSz w:w="11910" w:h="16840"/>
      <w:pgMar w:header="372" w:footer="1055" w:top="1340" w:bottom="1240" w:left="7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839996pt;margin-top:775.159973pt;width:9.6pt;height:13.05pt;mso-position-horizontal-relative:page;mso-position-vertical-relative:page;z-index:-176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17751">
          <wp:simplePos x="0" y="0"/>
          <wp:positionH relativeFrom="page">
            <wp:posOffset>5677534</wp:posOffset>
          </wp:positionH>
          <wp:positionV relativeFrom="page">
            <wp:posOffset>236219</wp:posOffset>
          </wp:positionV>
          <wp:extent cx="1116964" cy="597534"/>
          <wp:effectExtent l="0" t="0" r="0" b="0"/>
          <wp:wrapNone/>
          <wp:docPr id="3" name="image16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6964" cy="59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17775">
          <wp:simplePos x="0" y="0"/>
          <wp:positionH relativeFrom="page">
            <wp:posOffset>570865</wp:posOffset>
          </wp:positionH>
          <wp:positionV relativeFrom="page">
            <wp:posOffset>313689</wp:posOffset>
          </wp:positionV>
          <wp:extent cx="1732913" cy="540383"/>
          <wp:effectExtent l="0" t="0" r="0" b="0"/>
          <wp:wrapNone/>
          <wp:docPr id="5" name="image17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7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2913" cy="540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vypalky.cz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header" Target="header1.xml"/><Relationship Id="rId22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2017-05-10T09:44:27Z</dcterms:created>
  <dcterms:modified xsi:type="dcterms:W3CDTF">2017-05-10T09:44:27Z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pro Word</vt:lpwstr>
  </property>
</Properties>
</file>