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D1D0" w14:textId="77777777" w:rsidR="00D96366" w:rsidRPr="00D96366" w:rsidRDefault="00D96366" w:rsidP="00D96366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</w:pPr>
      <w:r w:rsidRPr="00D96366">
        <w:rPr>
          <w:rFonts w:ascii="Open Sans" w:eastAsia="Times New Roman" w:hAnsi="Open Sans" w:cs="Open Sans"/>
          <w:b/>
          <w:bCs/>
          <w:color w:val="444444"/>
          <w:sz w:val="20"/>
          <w:szCs w:val="20"/>
          <w:lang w:eastAsia="cs-CZ"/>
        </w:rPr>
        <w:t>SEDUCA-CZE s.r.o.</w:t>
      </w:r>
    </w:p>
    <w:p w14:paraId="45ECE810" w14:textId="77777777" w:rsidR="00D96366" w:rsidRPr="00D96366" w:rsidRDefault="00D96366" w:rsidP="00D96366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</w:pPr>
      <w:r w:rsidRPr="00D96366"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  <w:t>Dolní Rožínka 140, 592 51 Dolní Rožínka</w:t>
      </w:r>
    </w:p>
    <w:p w14:paraId="2C8F7CF0" w14:textId="77777777" w:rsidR="00D96366" w:rsidRPr="00D96366" w:rsidRDefault="00D96366" w:rsidP="00D96366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</w:pPr>
      <w:r w:rsidRPr="00D96366"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  <w:t>IČ: 014 70 906</w:t>
      </w:r>
    </w:p>
    <w:p w14:paraId="17B8D5D6" w14:textId="77777777" w:rsidR="00D96366" w:rsidRPr="00D96366" w:rsidRDefault="00D96366" w:rsidP="00D96366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</w:pPr>
      <w:r w:rsidRPr="00D96366"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  <w:t>ID datové schránky: z2nshe6</w:t>
      </w:r>
    </w:p>
    <w:p w14:paraId="28F033A2" w14:textId="77777777" w:rsidR="00D96366" w:rsidRPr="00D96366" w:rsidRDefault="00D96366" w:rsidP="00D96366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</w:pPr>
      <w:proofErr w:type="spellStart"/>
      <w:r w:rsidRPr="00D96366"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  <w:t>Č.ú</w:t>
      </w:r>
      <w:proofErr w:type="spellEnd"/>
      <w:r w:rsidRPr="00D96366">
        <w:rPr>
          <w:rFonts w:ascii="Open Sans" w:eastAsia="Times New Roman" w:hAnsi="Open Sans" w:cs="Open Sans"/>
          <w:color w:val="444444"/>
          <w:sz w:val="20"/>
          <w:szCs w:val="20"/>
          <w:lang w:eastAsia="cs-CZ"/>
        </w:rPr>
        <w:t>.: 3239467319/0800</w:t>
      </w:r>
    </w:p>
    <w:p w14:paraId="7C03D8F6" w14:textId="1F0870A5" w:rsidR="005B4EF5" w:rsidRPr="00C423DC" w:rsidRDefault="005B4EF5" w:rsidP="005B4EF5">
      <w:pPr>
        <w:spacing w:after="328"/>
        <w:rPr>
          <w:rFonts w:ascii="Calibri" w:eastAsia="Calibri" w:hAnsi="Calibri" w:cs="Calibri"/>
          <w:color w:val="000000"/>
          <w:lang w:eastAsia="cs-CZ"/>
        </w:rPr>
      </w:pPr>
    </w:p>
    <w:p w14:paraId="3AA76275" w14:textId="266B8092" w:rsidR="005B4EF5" w:rsidRPr="00C423DC" w:rsidRDefault="005B4EF5" w:rsidP="005B4EF5">
      <w:pPr>
        <w:keepNext/>
        <w:keepLines/>
        <w:spacing w:after="184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2</w:t>
      </w: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/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123</w:t>
      </w:r>
    </w:p>
    <w:p w14:paraId="4278FD8B" w14:textId="77777777" w:rsidR="005B4EF5" w:rsidRDefault="005B4EF5" w:rsidP="005B4EF5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</w:p>
    <w:p w14:paraId="41A92B07" w14:textId="42EA316E" w:rsidR="00B34E2A" w:rsidRDefault="005B4EF5" w:rsidP="00D96366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</w:t>
      </w:r>
      <w:r w:rsidR="00B34E2A">
        <w:rPr>
          <w:rFonts w:ascii="Calibri" w:eastAsia="Calibri" w:hAnsi="Calibri" w:cs="Calibri"/>
          <w:color w:val="000000"/>
          <w:sz w:val="24"/>
          <w:lang w:eastAsia="cs-CZ"/>
        </w:rPr>
        <w:t xml:space="preserve">školení </w:t>
      </w:r>
      <w:r w:rsidR="00D96366">
        <w:rPr>
          <w:rFonts w:ascii="Calibri" w:eastAsia="Calibri" w:hAnsi="Calibri" w:cs="Calibri"/>
          <w:color w:val="000000"/>
          <w:sz w:val="24"/>
          <w:lang w:eastAsia="cs-CZ"/>
        </w:rPr>
        <w:t>takto:</w:t>
      </w:r>
    </w:p>
    <w:p w14:paraId="6941C524" w14:textId="77777777" w:rsidR="00D96366" w:rsidRDefault="00D96366" w:rsidP="00D96366">
      <w:pPr>
        <w:rPr>
          <w:rFonts w:eastAsia="Times New Roman"/>
        </w:rPr>
      </w:pPr>
      <w:r>
        <w:rPr>
          <w:rFonts w:eastAsia="Times New Roman"/>
        </w:rPr>
        <w:t>14.11. a 15.11. Rehabilitační péče v podmínkách sociálních služeb</w:t>
      </w:r>
    </w:p>
    <w:p w14:paraId="1B34F84E" w14:textId="77777777" w:rsidR="00D96366" w:rsidRDefault="00D96366" w:rsidP="00D96366">
      <w:pPr>
        <w:rPr>
          <w:rFonts w:eastAsia="Times New Roman"/>
        </w:rPr>
      </w:pPr>
      <w:r>
        <w:rPr>
          <w:rFonts w:eastAsia="Times New Roman"/>
        </w:rPr>
        <w:t>6.12. a 17.12. Péče o imobilní klienty v podmínkách sociálních služeb</w:t>
      </w:r>
    </w:p>
    <w:p w14:paraId="2D7726D9" w14:textId="70546420" w:rsidR="00D96366" w:rsidRDefault="00D96366" w:rsidP="00D96366">
      <w:pPr>
        <w:spacing w:after="211" w:line="268" w:lineRule="auto"/>
        <w:ind w:left="-5" w:hanging="10"/>
        <w:rPr>
          <w:rFonts w:ascii="Rubik" w:eastAsia="Times New Roman" w:hAnsi="Rubik"/>
          <w:caps/>
          <w:color w:val="333333"/>
          <w:sz w:val="20"/>
          <w:szCs w:val="20"/>
        </w:rPr>
      </w:pPr>
      <w:r>
        <w:rPr>
          <w:rFonts w:eastAsia="Times New Roman"/>
        </w:rPr>
        <w:t>C</w:t>
      </w:r>
      <w:r>
        <w:rPr>
          <w:rFonts w:eastAsia="Times New Roman"/>
        </w:rPr>
        <w:t xml:space="preserve">ena za jeden akreditovaný kurz je </w:t>
      </w:r>
      <w:proofErr w:type="gramStart"/>
      <w:r>
        <w:rPr>
          <w:rFonts w:eastAsia="Times New Roman"/>
        </w:rPr>
        <w:t>12.600,-</w:t>
      </w:r>
      <w:proofErr w:type="gramEnd"/>
      <w:r>
        <w:rPr>
          <w:rFonts w:eastAsia="Times New Roman"/>
        </w:rPr>
        <w:t xml:space="preserve"> Kč, nejs</w:t>
      </w:r>
      <w:r>
        <w:rPr>
          <w:rFonts w:eastAsia="Times New Roman"/>
        </w:rPr>
        <w:t>ou</w:t>
      </w:r>
      <w:r>
        <w:rPr>
          <w:rFonts w:eastAsia="Times New Roman"/>
        </w:rPr>
        <w:t xml:space="preserve"> plátci DPH</w:t>
      </w:r>
      <w:r>
        <w:rPr>
          <w:rFonts w:eastAsia="Times New Roman"/>
        </w:rPr>
        <w:t>. Cena za čtyři termíny celkem 50 400Kč.</w:t>
      </w:r>
    </w:p>
    <w:p w14:paraId="5B1EF6E9" w14:textId="2EF8EF7E" w:rsidR="00B34E2A" w:rsidRPr="00D96366" w:rsidRDefault="00B34E2A" w:rsidP="00D96366">
      <w:pPr>
        <w:pStyle w:val="xmsonormal"/>
      </w:pPr>
    </w:p>
    <w:p w14:paraId="2B04CEA1" w14:textId="77777777" w:rsidR="005B4EF5" w:rsidRDefault="005B4EF5" w:rsidP="005B4EF5">
      <w:pPr>
        <w:spacing w:after="219"/>
        <w:rPr>
          <w:b/>
          <w:bCs/>
          <w:color w:val="FF0000"/>
          <w:sz w:val="24"/>
        </w:rPr>
      </w:pPr>
      <w:r>
        <w:rPr>
          <w:b/>
          <w:bCs/>
          <w:sz w:val="24"/>
        </w:rPr>
        <w:t xml:space="preserve">Smluvní strany souhlasí se zveřejněním v registru smluv. </w:t>
      </w:r>
    </w:p>
    <w:p w14:paraId="7277BAD2" w14:textId="77777777" w:rsidR="005B4EF5" w:rsidRPr="00C423DC" w:rsidRDefault="005B4EF5" w:rsidP="005B4EF5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</w:p>
    <w:p w14:paraId="7646FD4D" w14:textId="77777777" w:rsidR="005B4EF5" w:rsidRPr="00C423DC" w:rsidRDefault="005B4EF5" w:rsidP="005B4EF5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Mgr. Radek Vyhnálek, MBA </w:t>
      </w:r>
    </w:p>
    <w:p w14:paraId="1C706C49" w14:textId="77777777" w:rsidR="005B4EF5" w:rsidRPr="00C423DC" w:rsidRDefault="005B4EF5" w:rsidP="005B4EF5">
      <w:pPr>
        <w:spacing w:after="219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1FF6E2FF" w14:textId="77777777" w:rsidR="005B4EF5" w:rsidRPr="00C423DC" w:rsidRDefault="005B4EF5" w:rsidP="005B4EF5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Ing. Jana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Vodičková </w:t>
      </w:r>
      <w:proofErr w:type="spell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Šejbová</w:t>
      </w:r>
      <w:proofErr w:type="spell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 </w:t>
      </w:r>
    </w:p>
    <w:p w14:paraId="5D6F0622" w14:textId="77777777" w:rsidR="005B4EF5" w:rsidRPr="00C423DC" w:rsidRDefault="005B4EF5" w:rsidP="005B4EF5">
      <w:pPr>
        <w:spacing w:after="221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074B3AB8" w14:textId="77777777" w:rsidR="005B4EF5" w:rsidRPr="00C423DC" w:rsidRDefault="005B4EF5" w:rsidP="005B4EF5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Nikola Macková </w:t>
      </w:r>
    </w:p>
    <w:p w14:paraId="6C185BB0" w14:textId="77777777" w:rsidR="005B4EF5" w:rsidRPr="00C423DC" w:rsidRDefault="005B4EF5" w:rsidP="005B4EF5">
      <w:pPr>
        <w:spacing w:after="0" w:line="275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proofErr w:type="gram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Telefon:  377</w:t>
      </w:r>
      <w:proofErr w:type="gram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338 384    e-mail: </w:t>
      </w:r>
      <w:proofErr w:type="spell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mackova</w:t>
      </w:r>
      <w:proofErr w:type="spell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@domovhb.cz </w:t>
      </w:r>
    </w:p>
    <w:p w14:paraId="7D826DA3" w14:textId="77777777" w:rsidR="005B4EF5" w:rsidRPr="00C423DC" w:rsidRDefault="005B4EF5" w:rsidP="005B4EF5">
      <w:pPr>
        <w:spacing w:after="0" w:line="275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0FB50C6A" w14:textId="77777777" w:rsidR="005B4EF5" w:rsidRPr="00C423DC" w:rsidRDefault="005B4EF5" w:rsidP="005B4EF5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2FA9FE46" w14:textId="77777777" w:rsidR="005B4EF5" w:rsidRPr="00C423DC" w:rsidRDefault="005B4EF5" w:rsidP="005B4EF5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278C8D03" w14:textId="77777777" w:rsidR="005B4EF5" w:rsidRPr="00C423DC" w:rsidRDefault="005B4EF5" w:rsidP="005B4EF5">
      <w:pPr>
        <w:spacing w:after="43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58D672F8" w14:textId="77777777" w:rsidR="00050C45" w:rsidRDefault="00050C45"/>
    <w:sectPr w:rsidR="0005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5"/>
    <w:rsid w:val="00050C45"/>
    <w:rsid w:val="005B4EF5"/>
    <w:rsid w:val="00B34E2A"/>
    <w:rsid w:val="00B86C8D"/>
    <w:rsid w:val="00D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942A"/>
  <w15:chartTrackingRefBased/>
  <w15:docId w15:val="{C958C36C-2889-46CE-B30C-60716177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EF5"/>
  </w:style>
  <w:style w:type="paragraph" w:styleId="Nadpis2">
    <w:name w:val="heading 2"/>
    <w:basedOn w:val="Normln"/>
    <w:link w:val="Nadpis2Char"/>
    <w:uiPriority w:val="9"/>
    <w:semiHidden/>
    <w:unhideWhenUsed/>
    <w:qFormat/>
    <w:rsid w:val="00B34E2A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irst">
    <w:name w:val="first"/>
    <w:basedOn w:val="Normln"/>
    <w:rsid w:val="005B4EF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4E2A"/>
    <w:rPr>
      <w:rFonts w:ascii="Calibri" w:hAnsi="Calibri" w:cs="Calibri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B34E2A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963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6366"/>
    <w:pPr>
      <w:spacing w:after="0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D96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Macková</dc:creator>
  <cp:keywords/>
  <dc:description/>
  <cp:lastModifiedBy>Nikola Macková</cp:lastModifiedBy>
  <cp:revision>2</cp:revision>
  <cp:lastPrinted>2022-09-02T07:35:00Z</cp:lastPrinted>
  <dcterms:created xsi:type="dcterms:W3CDTF">2022-09-02T07:09:00Z</dcterms:created>
  <dcterms:modified xsi:type="dcterms:W3CDTF">2022-09-02T07:50:00Z</dcterms:modified>
</cp:coreProperties>
</file>