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69A249B4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647825"/>
                <wp:effectExtent l="0" t="0" r="279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BD6A" w14:textId="77777777" w:rsidR="00C1475D" w:rsidRPr="00C1475D" w:rsidRDefault="00C1475D" w:rsidP="00C1475D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>eCBA</w:t>
                            </w:r>
                            <w:proofErr w:type="spellEnd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s.r.o.</w:t>
                            </w:r>
                          </w:p>
                          <w:p w14:paraId="44CB5038" w14:textId="55BFABFE" w:rsidR="00C1475D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N</w:t>
                            </w:r>
                            <w:r w:rsidR="00D1601F">
                              <w:rPr>
                                <w:bCs/>
                                <w:color w:val="003594"/>
                                <w:sz w:val="24"/>
                              </w:rPr>
                              <w:t>eumannova 52</w:t>
                            </w:r>
                          </w:p>
                          <w:p w14:paraId="7D3BB044" w14:textId="46D13D79" w:rsidR="00B538F1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602 00 Brno</w:t>
                            </w:r>
                          </w:p>
                          <w:p w14:paraId="26EE70C9" w14:textId="77777777" w:rsidR="00C1475D" w:rsidRDefault="00C1475D" w:rsidP="00B538F1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  <w:p w14:paraId="73FF50F3" w14:textId="77777777" w:rsidR="00445D9C" w:rsidRDefault="00445D9C" w:rsidP="00445D9C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445D9C">
                              <w:rPr>
                                <w:b/>
                                <w:color w:val="003594"/>
                                <w:sz w:val="24"/>
                              </w:rPr>
                              <w:t>Ing. Petr Halámek, Ph.D.</w:t>
                            </w:r>
                          </w:p>
                          <w:p w14:paraId="109CCEAE" w14:textId="67248D1A" w:rsidR="00A60BBB" w:rsidRPr="00B538F1" w:rsidRDefault="00B538F1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538F1">
                              <w:rPr>
                                <w:bCs/>
                                <w:color w:val="003594"/>
                                <w:sz w:val="24"/>
                              </w:rPr>
                              <w:t>Tel: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2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HdEAIAACA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">
                <v:textbox>
                  <w:txbxContent>
                    <w:p w14:paraId="350CBD6A" w14:textId="77777777" w:rsidR="00C1475D" w:rsidRPr="00C1475D" w:rsidRDefault="00C1475D" w:rsidP="00C1475D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proofErr w:type="spellStart"/>
                      <w:r w:rsidRPr="00C1475D">
                        <w:rPr>
                          <w:b/>
                          <w:color w:val="003594"/>
                          <w:sz w:val="24"/>
                        </w:rPr>
                        <w:t>eCBA</w:t>
                      </w:r>
                      <w:proofErr w:type="spellEnd"/>
                      <w:r w:rsidRPr="00C1475D">
                        <w:rPr>
                          <w:b/>
                          <w:color w:val="003594"/>
                          <w:sz w:val="24"/>
                        </w:rPr>
                        <w:t xml:space="preserve"> s.r.o.</w:t>
                      </w:r>
                    </w:p>
                    <w:p w14:paraId="44CB5038" w14:textId="55BFABFE" w:rsidR="00C1475D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N</w:t>
                      </w:r>
                      <w:r w:rsidR="00D1601F">
                        <w:rPr>
                          <w:bCs/>
                          <w:color w:val="003594"/>
                          <w:sz w:val="24"/>
                        </w:rPr>
                        <w:t>eumannova 52</w:t>
                      </w:r>
                    </w:p>
                    <w:p w14:paraId="7D3BB044" w14:textId="46D13D79" w:rsidR="00B538F1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602 00 Brno</w:t>
                      </w:r>
                    </w:p>
                    <w:p w14:paraId="26EE70C9" w14:textId="77777777" w:rsidR="00C1475D" w:rsidRDefault="00C1475D" w:rsidP="00B538F1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</w:p>
                    <w:p w14:paraId="73FF50F3" w14:textId="77777777" w:rsidR="00445D9C" w:rsidRDefault="00445D9C" w:rsidP="00445D9C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445D9C">
                        <w:rPr>
                          <w:b/>
                          <w:color w:val="003594"/>
                          <w:sz w:val="24"/>
                        </w:rPr>
                        <w:t>Ing. Petr Halámek, Ph.D.</w:t>
                      </w:r>
                    </w:p>
                    <w:p w14:paraId="109CCEAE" w14:textId="67248D1A" w:rsidR="00A60BBB" w:rsidRPr="00B538F1" w:rsidRDefault="00B538F1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538F1">
                        <w:rPr>
                          <w:bCs/>
                          <w:color w:val="003594"/>
                          <w:sz w:val="24"/>
                        </w:rPr>
                        <w:t>Tel: 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16367CCB" w14:textId="7ADEB5DD" w:rsidR="00C22F71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51C16F6A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7341E0">
        <w:rPr>
          <w:rFonts w:ascii="Gill Sans MT" w:hAnsi="Gill Sans MT"/>
          <w:color w:val="004996"/>
          <w:sz w:val="18"/>
          <w:szCs w:val="18"/>
        </w:rPr>
        <w:t>28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7341E0">
        <w:rPr>
          <w:rFonts w:ascii="Gill Sans MT" w:hAnsi="Gill Sans MT"/>
          <w:color w:val="004996"/>
          <w:sz w:val="18"/>
          <w:szCs w:val="18"/>
        </w:rPr>
        <w:t>7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</w:t>
      </w:r>
      <w:r w:rsidR="007341E0">
        <w:rPr>
          <w:rFonts w:ascii="Gill Sans MT" w:hAnsi="Gill Sans MT"/>
          <w:color w:val="004996"/>
          <w:sz w:val="18"/>
          <w:szCs w:val="18"/>
        </w:rPr>
        <w:t>2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7B32219E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 w:rsidR="00075862">
        <w:rPr>
          <w:rFonts w:ascii="Gill Sans MT" w:hAnsi="Gill Sans MT"/>
          <w:color w:val="004996"/>
          <w:sz w:val="18"/>
          <w:szCs w:val="18"/>
        </w:rPr>
        <w:t>ř</w:t>
      </w:r>
      <w:proofErr w:type="spellEnd"/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D6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4CBE3DB6" w14:textId="77777777" w:rsidR="002940B4" w:rsidRDefault="004A330E" w:rsidP="002940B4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2940B4" w:rsidRPr="002940B4">
        <w:rPr>
          <w:b/>
          <w:color w:val="003594"/>
          <w:sz w:val="24"/>
        </w:rPr>
        <w:t>aktualizac</w:t>
      </w:r>
      <w:r w:rsidR="002940B4">
        <w:rPr>
          <w:b/>
          <w:color w:val="003594"/>
          <w:sz w:val="24"/>
        </w:rPr>
        <w:t>e</w:t>
      </w:r>
      <w:r w:rsidR="002940B4" w:rsidRPr="002940B4">
        <w:rPr>
          <w:b/>
          <w:color w:val="003594"/>
          <w:sz w:val="24"/>
        </w:rPr>
        <w:t xml:space="preserve"> studie proveditelnosti pro záměr „Sanatorium Pálava“</w:t>
      </w:r>
    </w:p>
    <w:p w14:paraId="58A990BF" w14:textId="137B9914" w:rsidR="004A330E" w:rsidRDefault="004A330E" w:rsidP="00CA02B8">
      <w:pPr>
        <w:rPr>
          <w:color w:val="003594"/>
        </w:rPr>
      </w:pPr>
      <w:r>
        <w:rPr>
          <w:color w:val="003594"/>
        </w:rPr>
        <w:t xml:space="preserve">Vážený pane </w:t>
      </w:r>
      <w:r w:rsidR="00B93FEE">
        <w:rPr>
          <w:color w:val="003594"/>
        </w:rPr>
        <w:t>Halámku</w:t>
      </w:r>
      <w:r>
        <w:rPr>
          <w:color w:val="003594"/>
        </w:rPr>
        <w:t>,</w:t>
      </w:r>
    </w:p>
    <w:p w14:paraId="2211F537" w14:textId="77777777" w:rsidR="002A0CDD" w:rsidRPr="002A0CDD" w:rsidRDefault="004A330E" w:rsidP="002A0CDD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7341E0">
        <w:rPr>
          <w:color w:val="003594"/>
        </w:rPr>
        <w:t>28</w:t>
      </w:r>
      <w:r>
        <w:rPr>
          <w:color w:val="003594"/>
        </w:rPr>
        <w:t>. </w:t>
      </w:r>
      <w:r w:rsidR="007341E0">
        <w:rPr>
          <w:color w:val="003594"/>
        </w:rPr>
        <w:t>7</w:t>
      </w:r>
      <w:r>
        <w:rPr>
          <w:color w:val="003594"/>
        </w:rPr>
        <w:t>. 202</w:t>
      </w:r>
      <w:r w:rsidR="007341E0">
        <w:rPr>
          <w:color w:val="003594"/>
        </w:rPr>
        <w:t>2</w:t>
      </w:r>
      <w:r>
        <w:rPr>
          <w:color w:val="003594"/>
        </w:rPr>
        <w:t xml:space="preserve"> u Vás objednáváme </w:t>
      </w:r>
      <w:r w:rsidR="00375AEA">
        <w:rPr>
          <w:color w:val="003594"/>
        </w:rPr>
        <w:t xml:space="preserve">vypracování </w:t>
      </w:r>
      <w:r w:rsidR="002A0CDD" w:rsidRPr="002A0CDD">
        <w:rPr>
          <w:color w:val="003594"/>
        </w:rPr>
        <w:t>aktualizaci studie proveditelnosti pro záměr „Sanatorium Pálava“. Aktualizace studie proveditelnosti bude zahrnovat zejména následující činnosti:</w:t>
      </w:r>
    </w:p>
    <w:p w14:paraId="25F90650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aktualizace provozního modelu v návaznosti na změnu harmonogramu;</w:t>
      </w:r>
    </w:p>
    <w:p w14:paraId="5D7401E7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zohlednění aktualizace investičních výdajů;</w:t>
      </w:r>
    </w:p>
    <w:p w14:paraId="4679E8C3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aktualizace provozních výdajů (energie, materiál, mzdy apod.) včetně jejich vývoje v čase;</w:t>
      </w:r>
    </w:p>
    <w:p w14:paraId="4DE3659E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aktualizace provozních příjmů (struktura lůžek, předpokládaná výše úhrady od ZP apod.);</w:t>
      </w:r>
    </w:p>
    <w:p w14:paraId="27BE4401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aktualizace zdrojů financování;</w:t>
      </w:r>
    </w:p>
    <w:p w14:paraId="49439987" w14:textId="0A04D86F" w:rsidR="002A0CDD" w:rsidRDefault="002A0CDD" w:rsidP="002A0CDD">
      <w:pPr>
        <w:spacing w:after="0" w:line="240" w:lineRule="auto"/>
        <w:ind w:firstLine="708"/>
        <w:rPr>
          <w:color w:val="003594"/>
        </w:rPr>
      </w:pPr>
      <w:r w:rsidRPr="002A0CDD">
        <w:rPr>
          <w:color w:val="003594"/>
        </w:rPr>
        <w:t>- zpracování variantních řešení.</w:t>
      </w:r>
    </w:p>
    <w:p w14:paraId="76EFD9C9" w14:textId="77777777" w:rsidR="002A0CDD" w:rsidRPr="002A0CDD" w:rsidRDefault="002A0CDD" w:rsidP="002A0CDD">
      <w:pPr>
        <w:spacing w:after="0" w:line="240" w:lineRule="auto"/>
        <w:ind w:firstLine="708"/>
        <w:rPr>
          <w:color w:val="003594"/>
        </w:rPr>
      </w:pPr>
    </w:p>
    <w:p w14:paraId="4165AE9A" w14:textId="7975AFAF" w:rsidR="002A0CDD" w:rsidRPr="002A0CDD" w:rsidRDefault="002A0CDD" w:rsidP="002A0CDD">
      <w:pPr>
        <w:spacing w:after="0" w:line="240" w:lineRule="auto"/>
        <w:ind w:firstLine="708"/>
        <w:jc w:val="both"/>
        <w:rPr>
          <w:color w:val="003594"/>
        </w:rPr>
      </w:pPr>
      <w:r w:rsidRPr="002A0CDD">
        <w:rPr>
          <w:color w:val="003594"/>
        </w:rPr>
        <w:t>Nabídková cena je definována hodinovou sazbou, která činí 1.000, - Kč bez DPH a maximálním rozsahem prací, který je odhadován v objemu 60 hodin. Cena bude uhrazena na základě skutečně vykázaných hodin za provedené práce. Maximální cena za zpracovanou aktualizaci SP činí 60.000, - Kč bez DPH (72.600, - Kč včetně DPH v základní sazbě).</w:t>
      </w:r>
    </w:p>
    <w:p w14:paraId="4AE05640" w14:textId="74E82C9F" w:rsidR="00FB67C2" w:rsidRDefault="002A0CDD" w:rsidP="002A0CDD">
      <w:pPr>
        <w:spacing w:after="0" w:line="240" w:lineRule="auto"/>
        <w:ind w:firstLine="708"/>
        <w:jc w:val="both"/>
        <w:rPr>
          <w:color w:val="003594"/>
        </w:rPr>
      </w:pPr>
      <w:r w:rsidRPr="002A0CDD">
        <w:rPr>
          <w:color w:val="003594"/>
        </w:rPr>
        <w:t>Cena je splatná na základě daňového dokladu (faktury) vystaveného k datu převzetí díla. Splatnost faktury min. 30 dní od data doručení.</w:t>
      </w:r>
    </w:p>
    <w:p w14:paraId="27AEB605" w14:textId="77777777" w:rsidR="004A330E" w:rsidRDefault="004A330E" w:rsidP="002A0CDD">
      <w:pPr>
        <w:spacing w:after="0"/>
        <w:jc w:val="both"/>
        <w:rPr>
          <w:color w:val="003594"/>
        </w:rPr>
      </w:pPr>
    </w:p>
    <w:p w14:paraId="7489A645" w14:textId="221A2305" w:rsidR="004A330E" w:rsidRDefault="004A330E" w:rsidP="002A0CDD">
      <w:pPr>
        <w:spacing w:after="0"/>
        <w:jc w:val="both"/>
        <w:rPr>
          <w:color w:val="003594"/>
        </w:rPr>
      </w:pPr>
      <w:r>
        <w:rPr>
          <w:color w:val="003594"/>
        </w:rPr>
        <w:t xml:space="preserve">Termín </w:t>
      </w:r>
      <w:r w:rsidR="002A0CDD">
        <w:rPr>
          <w:color w:val="003594"/>
        </w:rPr>
        <w:t>předpokládaného plnění je do 20</w:t>
      </w:r>
      <w:r w:rsidR="00970587">
        <w:rPr>
          <w:color w:val="003594"/>
        </w:rPr>
        <w:t>.</w:t>
      </w:r>
      <w:r>
        <w:rPr>
          <w:color w:val="003594"/>
        </w:rPr>
        <w:t xml:space="preserve"> </w:t>
      </w:r>
      <w:r w:rsidR="002A0CDD">
        <w:rPr>
          <w:color w:val="003594"/>
        </w:rPr>
        <w:t>9</w:t>
      </w:r>
      <w:r>
        <w:rPr>
          <w:color w:val="003594"/>
        </w:rPr>
        <w:t>. 202</w:t>
      </w:r>
      <w:r w:rsidR="002A0CDD">
        <w:rPr>
          <w:color w:val="003594"/>
        </w:rPr>
        <w:t>2</w:t>
      </w:r>
      <w:r>
        <w:rPr>
          <w:color w:val="003594"/>
        </w:rPr>
        <w:t>.</w:t>
      </w:r>
    </w:p>
    <w:p w14:paraId="76AE2294" w14:textId="77777777" w:rsidR="004A330E" w:rsidRDefault="004A330E" w:rsidP="00CA02B8">
      <w:pPr>
        <w:spacing w:after="0"/>
        <w:rPr>
          <w:color w:val="003594"/>
        </w:rPr>
      </w:pPr>
    </w:p>
    <w:p w14:paraId="54D5824F" w14:textId="1EE03A82" w:rsidR="00037A40" w:rsidRDefault="004A330E" w:rsidP="00CA02B8">
      <w:pPr>
        <w:spacing w:after="0"/>
        <w:rPr>
          <w:color w:val="003594"/>
        </w:rPr>
      </w:pPr>
      <w:r>
        <w:rPr>
          <w:color w:val="003594"/>
        </w:rPr>
        <w:t>S</w:t>
      </w:r>
      <w:r w:rsidR="00884545">
        <w:rPr>
          <w:color w:val="003594"/>
        </w:rPr>
        <w:t> </w:t>
      </w:r>
      <w:r>
        <w:rPr>
          <w:color w:val="003594"/>
        </w:rPr>
        <w:t>pozdravem</w:t>
      </w:r>
      <w:r w:rsidR="00884545">
        <w:rPr>
          <w:color w:val="003594"/>
        </w:rPr>
        <w:t>,</w:t>
      </w:r>
    </w:p>
    <w:p w14:paraId="1DF4EDFD" w14:textId="77777777" w:rsidR="00037A40" w:rsidRDefault="00037A40" w:rsidP="00CA02B8">
      <w:pPr>
        <w:spacing w:after="0"/>
        <w:rPr>
          <w:color w:val="003594"/>
        </w:rPr>
      </w:pPr>
    </w:p>
    <w:p w14:paraId="4DA8D8C9" w14:textId="77777777" w:rsidR="00037A40" w:rsidRDefault="00037A40" w:rsidP="007341E0">
      <w:pPr>
        <w:spacing w:after="0"/>
        <w:jc w:val="center"/>
        <w:rPr>
          <w:color w:val="003594"/>
        </w:rPr>
      </w:pPr>
    </w:p>
    <w:p w14:paraId="585ABBDB" w14:textId="4D04D694" w:rsidR="00884545" w:rsidRDefault="00884545" w:rsidP="007341E0">
      <w:pPr>
        <w:spacing w:after="0"/>
        <w:jc w:val="center"/>
        <w:rPr>
          <w:color w:val="003594"/>
        </w:rPr>
        <w:sectPr w:rsidR="00884545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2BE59C33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2A609A0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56CC0256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6B827475" w14:textId="163E99EA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237DEF">
        <w:rPr>
          <w:color w:val="003594"/>
        </w:rPr>
        <w:t>arch. Jaroslav Klaška</w:t>
      </w:r>
    </w:p>
    <w:p w14:paraId="06BA96D5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3F391344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0BA4DFCA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4F29F1D1" w14:textId="6A9D61CA" w:rsidR="00037A40" w:rsidRDefault="007341E0" w:rsidP="007341E0">
      <w:pPr>
        <w:spacing w:after="0"/>
        <w:jc w:val="center"/>
        <w:rPr>
          <w:color w:val="003594"/>
        </w:rPr>
        <w:sectPr w:rsidR="00037A40" w:rsidSect="00E87958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MUDr. Radovan Válek</w:t>
      </w:r>
    </w:p>
    <w:p w14:paraId="3F3CE26D" w14:textId="69E0E2E6" w:rsidR="004A330E" w:rsidRDefault="004A330E" w:rsidP="00CA02B8">
      <w:pPr>
        <w:spacing w:after="0"/>
        <w:rPr>
          <w:color w:val="003594"/>
        </w:rPr>
      </w:pPr>
    </w:p>
    <w:p w14:paraId="736D8E9B" w14:textId="5FBE42CB" w:rsidR="00884545" w:rsidRDefault="00884545" w:rsidP="00CA02B8">
      <w:pPr>
        <w:spacing w:after="0"/>
        <w:rPr>
          <w:color w:val="003594"/>
        </w:rPr>
      </w:pPr>
    </w:p>
    <w:p w14:paraId="21155DA2" w14:textId="77777777" w:rsidR="002A0CDD" w:rsidRDefault="002A0CDD" w:rsidP="00CA02B8">
      <w:pPr>
        <w:spacing w:after="0"/>
        <w:rPr>
          <w:color w:val="003594"/>
        </w:rPr>
      </w:pPr>
    </w:p>
    <w:p w14:paraId="1DC74FBC" w14:textId="3E4C2953" w:rsidR="004A330E" w:rsidRDefault="004556FF" w:rsidP="00CA02B8">
      <w:pPr>
        <w:spacing w:after="0"/>
        <w:rPr>
          <w:color w:val="003594"/>
        </w:rPr>
      </w:pPr>
      <w:r>
        <w:rPr>
          <w:color w:val="003594"/>
        </w:rPr>
        <w:t>Akceptuji:</w:t>
      </w:r>
    </w:p>
    <w:p w14:paraId="024A9480" w14:textId="77777777" w:rsidR="004A330E" w:rsidRDefault="004A330E" w:rsidP="00CA02B8">
      <w:pPr>
        <w:spacing w:after="0"/>
        <w:rPr>
          <w:color w:val="003594"/>
        </w:rPr>
        <w:sectPr w:rsidR="004A330E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4B6133B1" w:rsidR="004A330E" w:rsidRDefault="004A330E" w:rsidP="007341E0">
      <w:pPr>
        <w:spacing w:after="0"/>
        <w:ind w:left="2974" w:firstLine="566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6CDFA55" w14:textId="77777777" w:rsidR="00237DEF" w:rsidRPr="00A90FA0" w:rsidRDefault="00237DEF" w:rsidP="007341E0">
      <w:pPr>
        <w:spacing w:after="0" w:line="240" w:lineRule="auto"/>
        <w:ind w:left="3540" w:firstLine="708"/>
        <w:rPr>
          <w:rFonts w:ascii="Gill Sans MT" w:hAnsi="Gill Sans MT"/>
          <w:b/>
          <w:bCs/>
          <w:i/>
          <w:iCs/>
          <w:color w:val="86BD24"/>
        </w:rPr>
      </w:pPr>
      <w:proofErr w:type="spellStart"/>
      <w:r w:rsidRPr="004556FF">
        <w:rPr>
          <w:color w:val="003594"/>
        </w:rPr>
        <w:t>eCBA</w:t>
      </w:r>
      <w:proofErr w:type="spellEnd"/>
      <w:r w:rsidRPr="004556FF">
        <w:rPr>
          <w:color w:val="003594"/>
        </w:rPr>
        <w:t xml:space="preserve"> s.r.o.</w:t>
      </w:r>
    </w:p>
    <w:p w14:paraId="78CB7BD2" w14:textId="55561003" w:rsidR="004A330E" w:rsidRDefault="006F1597" w:rsidP="007341E0">
      <w:pPr>
        <w:spacing w:after="0"/>
        <w:ind w:left="2974" w:firstLine="566"/>
        <w:rPr>
          <w:color w:val="003594"/>
        </w:rPr>
      </w:pPr>
      <w:r w:rsidRPr="006F1597">
        <w:rPr>
          <w:color w:val="003594"/>
        </w:rPr>
        <w:t>Ing. Petr Halámek, Ph.D.</w:t>
      </w:r>
    </w:p>
    <w:sectPr w:rsidR="004A330E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806472">
    <w:abstractNumId w:val="0"/>
  </w:num>
  <w:num w:numId="2" w16cid:durableId="1390882991">
    <w:abstractNumId w:val="1"/>
  </w:num>
  <w:num w:numId="3" w16cid:durableId="42542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37A40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A62C6"/>
    <w:rsid w:val="000C3F12"/>
    <w:rsid w:val="000D27CF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C6A88"/>
    <w:rsid w:val="001D3AE4"/>
    <w:rsid w:val="001F7DFE"/>
    <w:rsid w:val="00204C4B"/>
    <w:rsid w:val="00210127"/>
    <w:rsid w:val="002122C5"/>
    <w:rsid w:val="00213BBC"/>
    <w:rsid w:val="00233FF2"/>
    <w:rsid w:val="00237DEF"/>
    <w:rsid w:val="00247176"/>
    <w:rsid w:val="00247DE8"/>
    <w:rsid w:val="0025176C"/>
    <w:rsid w:val="00254664"/>
    <w:rsid w:val="002576DD"/>
    <w:rsid w:val="00263495"/>
    <w:rsid w:val="00275F2D"/>
    <w:rsid w:val="002940B4"/>
    <w:rsid w:val="0029457C"/>
    <w:rsid w:val="002A0CDD"/>
    <w:rsid w:val="002A59C2"/>
    <w:rsid w:val="002A5F9B"/>
    <w:rsid w:val="002A70CB"/>
    <w:rsid w:val="002C6B73"/>
    <w:rsid w:val="002D314C"/>
    <w:rsid w:val="00325E08"/>
    <w:rsid w:val="00330747"/>
    <w:rsid w:val="003368B5"/>
    <w:rsid w:val="003378A7"/>
    <w:rsid w:val="00342295"/>
    <w:rsid w:val="00343516"/>
    <w:rsid w:val="00356D05"/>
    <w:rsid w:val="00360C3D"/>
    <w:rsid w:val="00374C24"/>
    <w:rsid w:val="00375AEA"/>
    <w:rsid w:val="00377F4C"/>
    <w:rsid w:val="003943CB"/>
    <w:rsid w:val="003951A9"/>
    <w:rsid w:val="003974C9"/>
    <w:rsid w:val="003B673F"/>
    <w:rsid w:val="003C12EC"/>
    <w:rsid w:val="003D3162"/>
    <w:rsid w:val="003D5C4B"/>
    <w:rsid w:val="003F424B"/>
    <w:rsid w:val="00415486"/>
    <w:rsid w:val="00420DDC"/>
    <w:rsid w:val="0044407C"/>
    <w:rsid w:val="00445D9C"/>
    <w:rsid w:val="004474AD"/>
    <w:rsid w:val="004556FF"/>
    <w:rsid w:val="004667E3"/>
    <w:rsid w:val="00474AD5"/>
    <w:rsid w:val="00476573"/>
    <w:rsid w:val="004A2F85"/>
    <w:rsid w:val="004A330E"/>
    <w:rsid w:val="004B0569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D79BB"/>
    <w:rsid w:val="005E50F1"/>
    <w:rsid w:val="005E52BF"/>
    <w:rsid w:val="005F575B"/>
    <w:rsid w:val="00603EDF"/>
    <w:rsid w:val="00617F4F"/>
    <w:rsid w:val="0062662A"/>
    <w:rsid w:val="00637A1A"/>
    <w:rsid w:val="00645F5D"/>
    <w:rsid w:val="00694DD4"/>
    <w:rsid w:val="006A5355"/>
    <w:rsid w:val="006C0EBD"/>
    <w:rsid w:val="006E28A8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72171"/>
    <w:rsid w:val="007765BC"/>
    <w:rsid w:val="00786DEB"/>
    <w:rsid w:val="007936E9"/>
    <w:rsid w:val="007A619F"/>
    <w:rsid w:val="007A66AB"/>
    <w:rsid w:val="007B0ED2"/>
    <w:rsid w:val="007B4C04"/>
    <w:rsid w:val="007D5B36"/>
    <w:rsid w:val="007E2516"/>
    <w:rsid w:val="007F5F26"/>
    <w:rsid w:val="008056E0"/>
    <w:rsid w:val="008176AB"/>
    <w:rsid w:val="008200A2"/>
    <w:rsid w:val="0082433B"/>
    <w:rsid w:val="0083214A"/>
    <w:rsid w:val="00836EA2"/>
    <w:rsid w:val="008414A6"/>
    <w:rsid w:val="00853527"/>
    <w:rsid w:val="00853A29"/>
    <w:rsid w:val="00854D8B"/>
    <w:rsid w:val="0085515B"/>
    <w:rsid w:val="008600FC"/>
    <w:rsid w:val="00860A15"/>
    <w:rsid w:val="0086797E"/>
    <w:rsid w:val="0088109A"/>
    <w:rsid w:val="00884545"/>
    <w:rsid w:val="00890D88"/>
    <w:rsid w:val="008A0ABE"/>
    <w:rsid w:val="008A42F2"/>
    <w:rsid w:val="008B2475"/>
    <w:rsid w:val="008C3FCA"/>
    <w:rsid w:val="008D7838"/>
    <w:rsid w:val="008E133F"/>
    <w:rsid w:val="009332DD"/>
    <w:rsid w:val="00943B6A"/>
    <w:rsid w:val="00961364"/>
    <w:rsid w:val="00970587"/>
    <w:rsid w:val="0097250C"/>
    <w:rsid w:val="00977251"/>
    <w:rsid w:val="0098221B"/>
    <w:rsid w:val="0098465E"/>
    <w:rsid w:val="00996673"/>
    <w:rsid w:val="009A1564"/>
    <w:rsid w:val="009B7906"/>
    <w:rsid w:val="009F1379"/>
    <w:rsid w:val="009F2F50"/>
    <w:rsid w:val="00A12AA0"/>
    <w:rsid w:val="00A60BBB"/>
    <w:rsid w:val="00A662BF"/>
    <w:rsid w:val="00A7312B"/>
    <w:rsid w:val="00A90FA0"/>
    <w:rsid w:val="00A923FF"/>
    <w:rsid w:val="00AB387E"/>
    <w:rsid w:val="00AD1F4E"/>
    <w:rsid w:val="00AE77C9"/>
    <w:rsid w:val="00AF51F5"/>
    <w:rsid w:val="00AF700E"/>
    <w:rsid w:val="00B02727"/>
    <w:rsid w:val="00B12337"/>
    <w:rsid w:val="00B223BC"/>
    <w:rsid w:val="00B44EB9"/>
    <w:rsid w:val="00B50F7C"/>
    <w:rsid w:val="00B538F1"/>
    <w:rsid w:val="00B568AA"/>
    <w:rsid w:val="00B772A4"/>
    <w:rsid w:val="00B93DC7"/>
    <w:rsid w:val="00B93FEE"/>
    <w:rsid w:val="00B969B0"/>
    <w:rsid w:val="00BA1B62"/>
    <w:rsid w:val="00BC1F78"/>
    <w:rsid w:val="00BD0147"/>
    <w:rsid w:val="00BE108D"/>
    <w:rsid w:val="00BE2D84"/>
    <w:rsid w:val="00C00CFE"/>
    <w:rsid w:val="00C1475D"/>
    <w:rsid w:val="00C22F71"/>
    <w:rsid w:val="00C30F8D"/>
    <w:rsid w:val="00C43E16"/>
    <w:rsid w:val="00C525B0"/>
    <w:rsid w:val="00C55C6C"/>
    <w:rsid w:val="00C55E22"/>
    <w:rsid w:val="00C63BB5"/>
    <w:rsid w:val="00C77992"/>
    <w:rsid w:val="00C80FB6"/>
    <w:rsid w:val="00CA02B8"/>
    <w:rsid w:val="00CB77A0"/>
    <w:rsid w:val="00CC3573"/>
    <w:rsid w:val="00CC68A7"/>
    <w:rsid w:val="00CD49CA"/>
    <w:rsid w:val="00CE60CF"/>
    <w:rsid w:val="00D1601F"/>
    <w:rsid w:val="00D2534C"/>
    <w:rsid w:val="00D31A05"/>
    <w:rsid w:val="00D34256"/>
    <w:rsid w:val="00D43FAA"/>
    <w:rsid w:val="00D52F9C"/>
    <w:rsid w:val="00D94558"/>
    <w:rsid w:val="00D97C94"/>
    <w:rsid w:val="00DA7EE2"/>
    <w:rsid w:val="00DB3DB9"/>
    <w:rsid w:val="00DD3EA4"/>
    <w:rsid w:val="00DD7030"/>
    <w:rsid w:val="00DE310F"/>
    <w:rsid w:val="00E04461"/>
    <w:rsid w:val="00E0726B"/>
    <w:rsid w:val="00E166BC"/>
    <w:rsid w:val="00E50561"/>
    <w:rsid w:val="00E509FA"/>
    <w:rsid w:val="00E629DB"/>
    <w:rsid w:val="00E83774"/>
    <w:rsid w:val="00E87A20"/>
    <w:rsid w:val="00EB0745"/>
    <w:rsid w:val="00EC0C60"/>
    <w:rsid w:val="00ED4287"/>
    <w:rsid w:val="00ED674E"/>
    <w:rsid w:val="00EE4E2D"/>
    <w:rsid w:val="00EF17C3"/>
    <w:rsid w:val="00F22E18"/>
    <w:rsid w:val="00F330E4"/>
    <w:rsid w:val="00F358C7"/>
    <w:rsid w:val="00F4055B"/>
    <w:rsid w:val="00F44F8E"/>
    <w:rsid w:val="00F45A0E"/>
    <w:rsid w:val="00F5365B"/>
    <w:rsid w:val="00F83A74"/>
    <w:rsid w:val="00F90736"/>
    <w:rsid w:val="00F92846"/>
    <w:rsid w:val="00F97DA8"/>
    <w:rsid w:val="00FB3318"/>
    <w:rsid w:val="00FB67C2"/>
    <w:rsid w:val="00FC6F28"/>
    <w:rsid w:val="00FD34D8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3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ACCDB-4AF4-43E6-AD08-C06E5ECE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4</cp:revision>
  <dcterms:created xsi:type="dcterms:W3CDTF">2022-09-06T08:47:00Z</dcterms:created>
  <dcterms:modified xsi:type="dcterms:W3CDTF">2022-09-06T08:49:00Z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