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EFF7" w14:textId="77777777" w:rsidR="00DF15ED" w:rsidRDefault="00F516F1" w:rsidP="00E77A0B">
      <w:pPr>
        <w:pStyle w:val="Nadpis2"/>
        <w:rPr>
          <w:rFonts w:ascii="Verdana" w:hAnsi="Verdana"/>
          <w:i w:val="0"/>
          <w:sz w:val="20"/>
          <w:szCs w:val="20"/>
        </w:rPr>
      </w:pPr>
      <w:r w:rsidRPr="003D35C1">
        <w:rPr>
          <w:rFonts w:ascii="Verdana" w:hAnsi="Verdana"/>
          <w:i w:val="0"/>
          <w:sz w:val="20"/>
          <w:szCs w:val="20"/>
        </w:rPr>
        <w:t>1. Smluvní strany</w:t>
      </w:r>
      <w:r w:rsidRPr="003D35C1">
        <w:rPr>
          <w:rFonts w:ascii="Times New Roman" w:hAnsi="Times New Roman"/>
          <w:i w:val="0"/>
          <w:sz w:val="24"/>
        </w:rPr>
        <w:br/>
      </w:r>
    </w:p>
    <w:p w14:paraId="33B995F9" w14:textId="77777777" w:rsidR="00526A10" w:rsidRPr="00597917" w:rsidRDefault="00303971" w:rsidP="00526A10">
      <w:pPr>
        <w:jc w:val="both"/>
        <w:rPr>
          <w:rFonts w:ascii="Verdana" w:hAnsi="Verdana" w:cs="Arial"/>
          <w:b/>
          <w:bCs/>
        </w:rPr>
      </w:pPr>
      <w:r>
        <w:rPr>
          <w:rFonts w:ascii="Verdana" w:hAnsi="Verdana" w:cs="Arial"/>
          <w:b/>
          <w:bCs/>
        </w:rPr>
        <w:t xml:space="preserve">Fórum dárců, </w:t>
      </w:r>
      <w:proofErr w:type="spellStart"/>
      <w:r>
        <w:rPr>
          <w:rFonts w:ascii="Verdana" w:hAnsi="Verdana" w:cs="Arial"/>
          <w:b/>
          <w:bCs/>
        </w:rPr>
        <w:t>z.s</w:t>
      </w:r>
      <w:proofErr w:type="spellEnd"/>
      <w:r>
        <w:rPr>
          <w:rFonts w:ascii="Verdana" w:hAnsi="Verdana" w:cs="Arial"/>
          <w:b/>
          <w:bCs/>
        </w:rPr>
        <w:t>.</w:t>
      </w:r>
      <w:r w:rsidR="004F26F7">
        <w:rPr>
          <w:rFonts w:ascii="Verdana" w:hAnsi="Verdana" w:cs="Arial"/>
          <w:b/>
          <w:bCs/>
        </w:rPr>
        <w:t>, IČ</w:t>
      </w:r>
      <w:r w:rsidR="00526A10" w:rsidRPr="00526A10">
        <w:rPr>
          <w:rFonts w:ascii="Verdana" w:hAnsi="Verdana" w:cs="Arial"/>
          <w:b/>
          <w:bCs/>
        </w:rPr>
        <w:t>: 660 04 501</w:t>
      </w:r>
    </w:p>
    <w:p w14:paraId="71BB309E" w14:textId="760314E1" w:rsidR="00353DEA" w:rsidRPr="00353DEA" w:rsidRDefault="00597917" w:rsidP="00526A10">
      <w:pPr>
        <w:jc w:val="both"/>
        <w:rPr>
          <w:rFonts w:ascii="Verdana" w:hAnsi="Verdana" w:cs="Arial"/>
          <w:b/>
        </w:rPr>
      </w:pPr>
      <w:r>
        <w:rPr>
          <w:rFonts w:ascii="Verdana" w:hAnsi="Verdana" w:cs="Arial"/>
          <w:b/>
        </w:rPr>
        <w:t>se sídlem</w:t>
      </w:r>
      <w:r w:rsidR="00323DC7">
        <w:rPr>
          <w:rFonts w:ascii="Verdana" w:hAnsi="Verdana" w:cs="Arial"/>
          <w:b/>
        </w:rPr>
        <w:t>: Praha 3, Náměstí Winstona Churchilla 1800/2, PSČ 13</w:t>
      </w:r>
      <w:r w:rsidR="00353DEA" w:rsidRPr="00353DEA">
        <w:rPr>
          <w:rFonts w:ascii="Verdana" w:hAnsi="Verdana" w:cs="Arial"/>
          <w:b/>
        </w:rPr>
        <w:t>0 00</w:t>
      </w:r>
    </w:p>
    <w:p w14:paraId="35452252" w14:textId="77777777" w:rsidR="00526A10" w:rsidRDefault="00526A10" w:rsidP="00526A10">
      <w:pPr>
        <w:jc w:val="both"/>
        <w:rPr>
          <w:rFonts w:ascii="Verdana" w:hAnsi="Verdana" w:cs="Arial"/>
        </w:rPr>
      </w:pPr>
      <w:r w:rsidRPr="00526A10">
        <w:rPr>
          <w:rFonts w:ascii="Verdana" w:hAnsi="Verdana" w:cs="Arial"/>
        </w:rPr>
        <w:t>zapsané ve spolkovém rejstříku vedeném Městským soudem v Praze, oddíl L, vložka 8294</w:t>
      </w:r>
    </w:p>
    <w:p w14:paraId="6B334BA4" w14:textId="77777777" w:rsidR="00526A10" w:rsidRPr="00526A10" w:rsidRDefault="00526A10" w:rsidP="00526A10"/>
    <w:p w14:paraId="29E9B02A" w14:textId="77777777" w:rsidR="00DF15ED" w:rsidRPr="00CA2D09" w:rsidRDefault="00DF15ED" w:rsidP="00DF15ED">
      <w:pPr>
        <w:jc w:val="both"/>
        <w:rPr>
          <w:rFonts w:ascii="Verdana" w:hAnsi="Verdana"/>
        </w:rPr>
      </w:pPr>
      <w:r w:rsidRPr="00CA2D09">
        <w:rPr>
          <w:rFonts w:ascii="Verdana" w:hAnsi="Verdana"/>
        </w:rPr>
        <w:t>(dále jen „FD“)</w:t>
      </w:r>
    </w:p>
    <w:p w14:paraId="05181028" w14:textId="77777777" w:rsidR="00DF15ED" w:rsidRPr="00CA2D09" w:rsidRDefault="00DF15ED" w:rsidP="00DF15ED">
      <w:pPr>
        <w:widowControl w:val="0"/>
        <w:rPr>
          <w:rFonts w:ascii="Verdana" w:hAnsi="Verdana"/>
          <w:b/>
          <w:snapToGrid w:val="0"/>
        </w:rPr>
      </w:pPr>
    </w:p>
    <w:p w14:paraId="07307A4B" w14:textId="77777777" w:rsidR="00DF15ED" w:rsidRPr="00CA2D09" w:rsidRDefault="005C73D2" w:rsidP="00DF15ED">
      <w:pPr>
        <w:widowControl w:val="0"/>
        <w:rPr>
          <w:rFonts w:ascii="Verdana" w:hAnsi="Verdana"/>
          <w:b/>
          <w:snapToGrid w:val="0"/>
        </w:rPr>
      </w:pPr>
      <w:r w:rsidRPr="00CA2D09">
        <w:rPr>
          <w:rFonts w:ascii="Verdana" w:hAnsi="Verdana"/>
          <w:b/>
          <w:snapToGrid w:val="0"/>
        </w:rPr>
        <w:t xml:space="preserve">a </w:t>
      </w:r>
    </w:p>
    <w:p w14:paraId="69D045B7" w14:textId="4BB8CDBF" w:rsidR="008379E4" w:rsidRPr="00637EA5" w:rsidRDefault="00843E8B" w:rsidP="00E77A0B">
      <w:pPr>
        <w:pStyle w:val="Nadpis2"/>
        <w:rPr>
          <w:rFonts w:ascii="Verdana" w:hAnsi="Verdana"/>
          <w:b w:val="0"/>
          <w:i w:val="0"/>
          <w:sz w:val="20"/>
          <w:szCs w:val="20"/>
        </w:rPr>
      </w:pPr>
      <w:r>
        <w:rPr>
          <w:rFonts w:ascii="Verdana" w:hAnsi="Verdana"/>
          <w:i w:val="0"/>
          <w:sz w:val="20"/>
          <w:szCs w:val="20"/>
        </w:rPr>
        <w:t>Krajská knihovna Karlovy Vary</w:t>
      </w:r>
    </w:p>
    <w:p w14:paraId="760F7FB4" w14:textId="77777777" w:rsidR="005C73D2" w:rsidRPr="00E77A0B" w:rsidRDefault="005C73D2" w:rsidP="005C73D2">
      <w:pPr>
        <w:widowControl w:val="0"/>
        <w:rPr>
          <w:rFonts w:ascii="Verdana" w:hAnsi="Verdana"/>
          <w:snapToGrid w:val="0"/>
        </w:rPr>
      </w:pPr>
      <w:r w:rsidRPr="0021172E">
        <w:rPr>
          <w:rFonts w:ascii="Verdana" w:hAnsi="Verdana"/>
          <w:snapToGrid w:val="0"/>
          <w:highlight w:val="yellow"/>
        </w:rPr>
        <w:t>IČ:</w:t>
      </w:r>
      <w:r w:rsidR="00D86CF4" w:rsidRPr="00E77A0B">
        <w:rPr>
          <w:rFonts w:ascii="Verdana" w:hAnsi="Verdana"/>
          <w:b/>
          <w:snapToGrid w:val="0"/>
        </w:rPr>
        <w:t xml:space="preserve">    </w:t>
      </w:r>
      <w:bookmarkStart w:id="0" w:name="_GoBack"/>
      <w:bookmarkEnd w:id="0"/>
    </w:p>
    <w:p w14:paraId="4BA310C1" w14:textId="77777777" w:rsidR="00CA2D09" w:rsidRPr="00E77A0B" w:rsidRDefault="00B949CD" w:rsidP="002977E9">
      <w:pPr>
        <w:rPr>
          <w:rFonts w:ascii="Verdana" w:hAnsi="Verdana"/>
          <w:iCs/>
        </w:rPr>
      </w:pPr>
      <w:r w:rsidRPr="00B949CD">
        <w:rPr>
          <w:rFonts w:ascii="Verdana" w:hAnsi="Verdana"/>
          <w:snapToGrid w:val="0"/>
          <w:highlight w:val="yellow"/>
        </w:rPr>
        <w:t>se sídlem:</w:t>
      </w:r>
    </w:p>
    <w:p w14:paraId="49C69966" w14:textId="4F2C6191" w:rsidR="005C73D2" w:rsidRPr="00E77A0B" w:rsidRDefault="00965D03" w:rsidP="002977E9">
      <w:pPr>
        <w:rPr>
          <w:rFonts w:ascii="Verdana" w:hAnsi="Verdana"/>
        </w:rPr>
      </w:pPr>
      <w:r w:rsidRPr="000E5472">
        <w:rPr>
          <w:rFonts w:ascii="Verdana" w:hAnsi="Verdana"/>
          <w:highlight w:val="yellow"/>
        </w:rPr>
        <w:t>Bankovní spojení</w:t>
      </w:r>
      <w:r w:rsidR="00F54C2C" w:rsidRPr="000E5472">
        <w:rPr>
          <w:rFonts w:ascii="Verdana" w:hAnsi="Verdana"/>
          <w:highlight w:val="yellow"/>
        </w:rPr>
        <w:t>:</w:t>
      </w:r>
      <w:r w:rsidR="00F945B8" w:rsidRPr="00E77A0B">
        <w:rPr>
          <w:rFonts w:ascii="Verdana" w:hAnsi="Verdana"/>
        </w:rPr>
        <w:t xml:space="preserve"> </w:t>
      </w:r>
    </w:p>
    <w:p w14:paraId="62F7BD5D" w14:textId="77777777" w:rsidR="007469B6" w:rsidRPr="00316DE5" w:rsidRDefault="005C73D2" w:rsidP="007469B6">
      <w:pPr>
        <w:rPr>
          <w:rFonts w:ascii="Verdana" w:hAnsi="Verdana"/>
        </w:rPr>
      </w:pPr>
      <w:r w:rsidRPr="00972A6E">
        <w:rPr>
          <w:rFonts w:ascii="Verdana" w:hAnsi="Verdana"/>
          <w:snapToGrid w:val="0"/>
          <w:highlight w:val="yellow"/>
        </w:rPr>
        <w:t>zastoupená:</w:t>
      </w:r>
      <w:r w:rsidR="00481F99">
        <w:rPr>
          <w:rFonts w:ascii="Verdana" w:hAnsi="Verdana"/>
          <w:snapToGrid w:val="0"/>
        </w:rPr>
        <w:tab/>
      </w:r>
    </w:p>
    <w:p w14:paraId="56BAE155" w14:textId="77777777" w:rsidR="00E12DA6" w:rsidRDefault="00E12DA6" w:rsidP="005C73D2">
      <w:pPr>
        <w:widowControl w:val="0"/>
        <w:rPr>
          <w:rFonts w:ascii="Verdana" w:hAnsi="Verdana"/>
          <w:snapToGrid w:val="0"/>
        </w:rPr>
      </w:pPr>
    </w:p>
    <w:p w14:paraId="5528746C" w14:textId="426FD13D" w:rsidR="005C73D2" w:rsidRPr="00D26698" w:rsidRDefault="007469B6" w:rsidP="005C73D2">
      <w:pPr>
        <w:widowControl w:val="0"/>
        <w:rPr>
          <w:rFonts w:ascii="Verdana" w:hAnsi="Verdana"/>
          <w:b/>
          <w:snapToGrid w:val="0"/>
        </w:rPr>
      </w:pPr>
      <w:r>
        <w:rPr>
          <w:rFonts w:ascii="Verdana" w:hAnsi="Verdana"/>
          <w:snapToGrid w:val="0"/>
        </w:rPr>
        <w:t>(dále jen „</w:t>
      </w:r>
      <w:r w:rsidR="0024291B">
        <w:rPr>
          <w:rFonts w:ascii="Verdana" w:hAnsi="Verdana"/>
          <w:snapToGrid w:val="0"/>
        </w:rPr>
        <w:t>příjemce</w:t>
      </w:r>
      <w:r>
        <w:rPr>
          <w:rFonts w:ascii="Verdana" w:hAnsi="Verdana"/>
          <w:snapToGrid w:val="0"/>
        </w:rPr>
        <w:t>“)</w:t>
      </w:r>
      <w:r w:rsidR="005C73D2" w:rsidRPr="00D26698">
        <w:rPr>
          <w:rFonts w:ascii="Verdana" w:hAnsi="Verdana"/>
          <w:snapToGrid w:val="0"/>
        </w:rPr>
        <w:tab/>
      </w:r>
      <w:r w:rsidR="005C73D2" w:rsidRPr="00D26698">
        <w:rPr>
          <w:rFonts w:ascii="Verdana" w:hAnsi="Verdana"/>
          <w:b/>
          <w:snapToGrid w:val="0"/>
        </w:rPr>
        <w:tab/>
      </w:r>
    </w:p>
    <w:p w14:paraId="0C0732B2" w14:textId="77777777" w:rsidR="005C73D2" w:rsidRPr="00D26698" w:rsidRDefault="005C73D2" w:rsidP="005C73D2">
      <w:pPr>
        <w:widowControl w:val="0"/>
        <w:rPr>
          <w:rFonts w:ascii="Verdana" w:hAnsi="Verdana"/>
          <w:b/>
          <w:snapToGrid w:val="0"/>
        </w:rPr>
      </w:pPr>
    </w:p>
    <w:p w14:paraId="0B3099E1" w14:textId="77777777" w:rsidR="005C73D2" w:rsidRPr="00D26698" w:rsidRDefault="005C73D2" w:rsidP="00DF15ED">
      <w:pPr>
        <w:widowControl w:val="0"/>
        <w:rPr>
          <w:rFonts w:ascii="Verdana" w:hAnsi="Verdana"/>
          <w:b/>
          <w:snapToGrid w:val="0"/>
        </w:rPr>
      </w:pPr>
    </w:p>
    <w:p w14:paraId="628BFD97" w14:textId="77777777" w:rsidR="0014415E" w:rsidRDefault="0014415E" w:rsidP="0014415E">
      <w:pPr>
        <w:rPr>
          <w:rFonts w:ascii="Verdana" w:hAnsi="Verdana"/>
        </w:rPr>
      </w:pPr>
      <w:r w:rsidRPr="00320B7D">
        <w:rPr>
          <w:rFonts w:ascii="Verdana" w:hAnsi="Verdana"/>
        </w:rPr>
        <w:t xml:space="preserve">uzavírají ve smyslu ustanovení § </w:t>
      </w:r>
      <w:r w:rsidR="0036392A" w:rsidRPr="00320B7D">
        <w:rPr>
          <w:rFonts w:ascii="Verdana" w:hAnsi="Verdana"/>
        </w:rPr>
        <w:t xml:space="preserve">2055 a násl. </w:t>
      </w:r>
      <w:r w:rsidRPr="00320B7D">
        <w:rPr>
          <w:rFonts w:ascii="Verdana" w:hAnsi="Verdana"/>
        </w:rPr>
        <w:t xml:space="preserve">zákona č. </w:t>
      </w:r>
      <w:r w:rsidR="0036392A" w:rsidRPr="00320B7D">
        <w:rPr>
          <w:rFonts w:ascii="Verdana" w:hAnsi="Verdana"/>
        </w:rPr>
        <w:t>89</w:t>
      </w:r>
      <w:r w:rsidRPr="00320B7D">
        <w:rPr>
          <w:rFonts w:ascii="Verdana" w:hAnsi="Verdana"/>
        </w:rPr>
        <w:t>/</w:t>
      </w:r>
      <w:r w:rsidR="0036392A" w:rsidRPr="00320B7D">
        <w:rPr>
          <w:rFonts w:ascii="Verdana" w:hAnsi="Verdana"/>
        </w:rPr>
        <w:t>2012</w:t>
      </w:r>
      <w:r w:rsidRPr="00320B7D">
        <w:rPr>
          <w:rFonts w:ascii="Verdana" w:hAnsi="Verdana"/>
        </w:rPr>
        <w:t xml:space="preserve"> Sb., občanský zákoník, tuto darovací smlouvu:</w:t>
      </w:r>
    </w:p>
    <w:p w14:paraId="2F8C742E" w14:textId="77777777" w:rsidR="0014415E" w:rsidRDefault="0014415E" w:rsidP="0014415E">
      <w:pPr>
        <w:rPr>
          <w:rFonts w:ascii="Verdana" w:hAnsi="Verdana"/>
        </w:rPr>
      </w:pPr>
    </w:p>
    <w:p w14:paraId="3A51D8E3" w14:textId="77777777" w:rsidR="0014415E" w:rsidRDefault="0014415E" w:rsidP="0014415E">
      <w:pPr>
        <w:rPr>
          <w:rFonts w:ascii="Verdana" w:hAnsi="Verdana"/>
        </w:rPr>
      </w:pPr>
    </w:p>
    <w:p w14:paraId="70FA3D93" w14:textId="77777777" w:rsidR="0014415E" w:rsidRDefault="0014415E" w:rsidP="0014415E">
      <w:pPr>
        <w:spacing w:after="240"/>
        <w:rPr>
          <w:rFonts w:ascii="Verdana" w:hAnsi="Verdana" w:cs="Arial"/>
          <w:b/>
          <w:bCs/>
          <w:iCs/>
        </w:rPr>
      </w:pPr>
      <w:r>
        <w:rPr>
          <w:rFonts w:ascii="Verdana" w:hAnsi="Verdana" w:cs="Arial"/>
          <w:b/>
          <w:bCs/>
          <w:iCs/>
        </w:rPr>
        <w:t>2. Předmět Smlouvy</w:t>
      </w:r>
    </w:p>
    <w:p w14:paraId="4B192AAF" w14:textId="5B29D212" w:rsidR="0014415E" w:rsidRDefault="0014415E" w:rsidP="0014415E">
      <w:pPr>
        <w:spacing w:after="120"/>
        <w:ind w:left="567" w:hanging="567"/>
        <w:jc w:val="both"/>
      </w:pPr>
      <w:r>
        <w:rPr>
          <w:rFonts w:ascii="Verdana" w:hAnsi="Verdana"/>
        </w:rPr>
        <w:t xml:space="preserve">2.1. </w:t>
      </w:r>
      <w:r>
        <w:rPr>
          <w:rFonts w:ascii="Verdana" w:hAnsi="Verdana"/>
        </w:rPr>
        <w:tab/>
      </w:r>
      <w:r w:rsidR="00E86944">
        <w:rPr>
          <w:rFonts w:ascii="Verdana" w:hAnsi="Verdana"/>
        </w:rPr>
        <w:t xml:space="preserve">Předmětem této smlouvy je poskytnutí příspěvku z veřejné sbírky FD ve výši </w:t>
      </w:r>
      <w:r w:rsidR="00EA7046" w:rsidRPr="00EA7046">
        <w:rPr>
          <w:rFonts w:ascii="Verdana" w:hAnsi="Verdana"/>
          <w:b/>
          <w:bCs/>
        </w:rPr>
        <w:t>40 041</w:t>
      </w:r>
      <w:r w:rsidR="00E86944" w:rsidRPr="004F26F7">
        <w:rPr>
          <w:rFonts w:ascii="Verdana" w:hAnsi="Verdana"/>
          <w:b/>
        </w:rPr>
        <w:t xml:space="preserve"> Kč</w:t>
      </w:r>
      <w:r w:rsidR="00E86944">
        <w:rPr>
          <w:rFonts w:ascii="Verdana" w:hAnsi="Verdana"/>
          <w:b/>
        </w:rPr>
        <w:t xml:space="preserve"> </w:t>
      </w:r>
      <w:r w:rsidR="00E86944">
        <w:rPr>
          <w:rFonts w:ascii="Verdana" w:hAnsi="Verdana"/>
          <w:bCs/>
        </w:rPr>
        <w:t>a poskytnutí příspěvku z </w:t>
      </w:r>
      <w:proofErr w:type="spellStart"/>
      <w:r w:rsidR="00E86944">
        <w:rPr>
          <w:rFonts w:ascii="Verdana" w:hAnsi="Verdana"/>
          <w:bCs/>
        </w:rPr>
        <w:t>matchingového</w:t>
      </w:r>
      <w:proofErr w:type="spellEnd"/>
      <w:r w:rsidR="00E86944">
        <w:rPr>
          <w:rFonts w:ascii="Verdana" w:hAnsi="Verdana"/>
          <w:bCs/>
        </w:rPr>
        <w:t xml:space="preserve"> fondu „ČSOB pomáhá regionům“ ve výši </w:t>
      </w:r>
      <w:r w:rsidR="00197D20" w:rsidRPr="00197D20">
        <w:rPr>
          <w:rFonts w:ascii="Verdana" w:hAnsi="Verdana"/>
          <w:b/>
        </w:rPr>
        <w:t>40 000</w:t>
      </w:r>
      <w:r w:rsidR="00E86944" w:rsidRPr="00992730">
        <w:rPr>
          <w:rFonts w:ascii="Verdana" w:hAnsi="Verdana"/>
          <w:b/>
        </w:rPr>
        <w:t xml:space="preserve"> Kč</w:t>
      </w:r>
      <w:r w:rsidR="00E86944">
        <w:rPr>
          <w:rFonts w:ascii="Verdana" w:hAnsi="Verdana"/>
        </w:rPr>
        <w:t>, ve formě daru (dále jen „dar“).</w:t>
      </w:r>
    </w:p>
    <w:p w14:paraId="1F876633" w14:textId="641152C9" w:rsidR="00C57ED6" w:rsidRDefault="0014415E" w:rsidP="0014415E">
      <w:pPr>
        <w:ind w:left="567" w:hanging="567"/>
        <w:jc w:val="both"/>
        <w:rPr>
          <w:rFonts w:ascii="Verdana" w:hAnsi="Verdana"/>
        </w:rPr>
      </w:pPr>
      <w:r>
        <w:rPr>
          <w:rFonts w:ascii="Verdana" w:hAnsi="Verdana"/>
        </w:rPr>
        <w:t>2.2.</w:t>
      </w:r>
      <w:r>
        <w:rPr>
          <w:rFonts w:ascii="Verdana" w:hAnsi="Verdana"/>
        </w:rPr>
        <w:tab/>
      </w:r>
      <w:r w:rsidR="0024291B">
        <w:rPr>
          <w:rFonts w:ascii="Verdana" w:hAnsi="Verdana"/>
        </w:rPr>
        <w:t>Příjemce</w:t>
      </w:r>
      <w:r>
        <w:rPr>
          <w:rFonts w:ascii="Verdana" w:hAnsi="Verdana"/>
        </w:rPr>
        <w:t xml:space="preserve"> se zavazuje použít tento </w:t>
      </w:r>
      <w:r w:rsidR="000346F4" w:rsidRPr="00855E1C">
        <w:rPr>
          <w:rFonts w:ascii="Verdana" w:hAnsi="Verdana"/>
        </w:rPr>
        <w:t xml:space="preserve">finanční příspěvek v souladu s </w:t>
      </w:r>
      <w:r w:rsidR="00E77A0B">
        <w:rPr>
          <w:rFonts w:ascii="Verdana" w:hAnsi="Verdana"/>
        </w:rPr>
        <w:t>předložený</w:t>
      </w:r>
      <w:r w:rsidR="00E86944">
        <w:rPr>
          <w:rFonts w:ascii="Verdana" w:hAnsi="Verdana"/>
        </w:rPr>
        <w:t>m</w:t>
      </w:r>
      <w:r w:rsidR="00E77A0B">
        <w:rPr>
          <w:rFonts w:ascii="Verdana" w:hAnsi="Verdana"/>
        </w:rPr>
        <w:t xml:space="preserve"> projekt</w:t>
      </w:r>
      <w:r w:rsidR="00E86944">
        <w:rPr>
          <w:rFonts w:ascii="Verdana" w:hAnsi="Verdana"/>
        </w:rPr>
        <w:t>em</w:t>
      </w:r>
      <w:r w:rsidR="00E77A0B">
        <w:rPr>
          <w:rFonts w:ascii="Verdana" w:hAnsi="Verdana"/>
        </w:rPr>
        <w:t xml:space="preserve"> </w:t>
      </w:r>
      <w:r w:rsidR="00C644C8" w:rsidRPr="00C644C8">
        <w:rPr>
          <w:rFonts w:ascii="Verdana" w:hAnsi="Verdana"/>
          <w:b/>
          <w:bCs/>
        </w:rPr>
        <w:t>Intenzivní kurz českého jazyka pro Ukrajince</w:t>
      </w:r>
      <w:r w:rsidR="00E86944">
        <w:rPr>
          <w:rFonts w:ascii="Verdana" w:hAnsi="Verdana"/>
        </w:rPr>
        <w:t xml:space="preserve"> </w:t>
      </w:r>
      <w:r w:rsidR="00E77A0B">
        <w:rPr>
          <w:rFonts w:ascii="Verdana" w:hAnsi="Verdana"/>
        </w:rPr>
        <w:t xml:space="preserve">v rámci </w:t>
      </w:r>
      <w:r w:rsidR="00E77A0B" w:rsidRPr="00E3313F">
        <w:rPr>
          <w:rFonts w:ascii="Verdana" w:hAnsi="Verdana"/>
        </w:rPr>
        <w:t>programu „</w:t>
      </w:r>
      <w:r w:rsidR="00BC2CD7" w:rsidRPr="00E3313F">
        <w:rPr>
          <w:rFonts w:ascii="Verdana" w:hAnsi="Verdana"/>
        </w:rPr>
        <w:t>ČSOB</w:t>
      </w:r>
      <w:r w:rsidR="00E77A0B" w:rsidRPr="00E3313F">
        <w:rPr>
          <w:rFonts w:ascii="Verdana" w:hAnsi="Verdana"/>
        </w:rPr>
        <w:t xml:space="preserve"> pomáhá regionům</w:t>
      </w:r>
      <w:r w:rsidR="00597917" w:rsidRPr="00E3313F">
        <w:rPr>
          <w:rFonts w:ascii="Verdana" w:hAnsi="Verdana"/>
        </w:rPr>
        <w:t xml:space="preserve"> 202</w:t>
      </w:r>
      <w:r w:rsidR="00661789">
        <w:rPr>
          <w:rFonts w:ascii="Verdana" w:hAnsi="Verdana"/>
        </w:rPr>
        <w:t>2</w:t>
      </w:r>
      <w:r w:rsidR="00BC2CD7" w:rsidRPr="00E3313F">
        <w:rPr>
          <w:rFonts w:ascii="Verdana" w:hAnsi="Verdana"/>
        </w:rPr>
        <w:t xml:space="preserve"> </w:t>
      </w:r>
      <w:r w:rsidR="00B949CD" w:rsidRPr="00E3313F">
        <w:rPr>
          <w:rFonts w:ascii="Verdana" w:hAnsi="Verdana"/>
        </w:rPr>
        <w:t>–</w:t>
      </w:r>
      <w:r w:rsidR="00BC2CD7" w:rsidRPr="00E3313F">
        <w:rPr>
          <w:rFonts w:ascii="Verdana" w:hAnsi="Verdana"/>
        </w:rPr>
        <w:t xml:space="preserve"> </w:t>
      </w:r>
      <w:r w:rsidR="00661789">
        <w:rPr>
          <w:rFonts w:ascii="Verdana" w:hAnsi="Verdana"/>
        </w:rPr>
        <w:t>jarní</w:t>
      </w:r>
      <w:r w:rsidR="00DA7FC5" w:rsidRPr="00E3313F">
        <w:rPr>
          <w:rFonts w:ascii="Verdana" w:hAnsi="Verdana"/>
        </w:rPr>
        <w:t xml:space="preserve"> </w:t>
      </w:r>
      <w:r w:rsidR="00BC2CD7" w:rsidRPr="00E3313F">
        <w:rPr>
          <w:rFonts w:ascii="Verdana" w:hAnsi="Verdana"/>
        </w:rPr>
        <w:t>výzva</w:t>
      </w:r>
      <w:r w:rsidR="00E77A0B" w:rsidRPr="00E3313F">
        <w:rPr>
          <w:rFonts w:ascii="Verdana" w:hAnsi="Verdana"/>
        </w:rPr>
        <w:t>“</w:t>
      </w:r>
      <w:r w:rsidRPr="00E3313F">
        <w:rPr>
          <w:rFonts w:ascii="Verdana" w:hAnsi="Verdana"/>
        </w:rPr>
        <w:t>.</w:t>
      </w:r>
      <w:r w:rsidRPr="00855E1C">
        <w:rPr>
          <w:rFonts w:ascii="Verdana" w:hAnsi="Verdana"/>
        </w:rPr>
        <w:t xml:space="preserve"> </w:t>
      </w:r>
    </w:p>
    <w:p w14:paraId="28687836" w14:textId="7E0427F8" w:rsidR="0014415E" w:rsidRPr="00855E1C" w:rsidRDefault="0024291B" w:rsidP="00C57ED6">
      <w:pPr>
        <w:ind w:left="567"/>
        <w:jc w:val="both"/>
        <w:rPr>
          <w:rFonts w:ascii="Verdana" w:hAnsi="Verdana"/>
        </w:rPr>
      </w:pPr>
      <w:r>
        <w:rPr>
          <w:rFonts w:ascii="Verdana" w:hAnsi="Verdana"/>
          <w:i/>
        </w:rPr>
        <w:t>Příjemce</w:t>
      </w:r>
      <w:r w:rsidR="002051EE" w:rsidRPr="00C57ED6">
        <w:rPr>
          <w:rFonts w:ascii="Verdana" w:hAnsi="Verdana"/>
          <w:i/>
        </w:rPr>
        <w:t xml:space="preserve"> </w:t>
      </w:r>
      <w:r w:rsidR="00C57ED6" w:rsidRPr="00C57ED6">
        <w:rPr>
          <w:rFonts w:ascii="Verdana" w:hAnsi="Verdana"/>
          <w:i/>
        </w:rPr>
        <w:t>bere na vědomí, že darované prostředky musejí být využity výhradně obdarovanou organizací na stanovený účel vybraného projektu, a to i v případě, že se jedná o příspěvkovou organizaci založenou v souladu s ustanovením §</w:t>
      </w:r>
      <w:r w:rsidR="004F2819">
        <w:rPr>
          <w:rFonts w:ascii="Verdana" w:hAnsi="Verdana"/>
          <w:i/>
        </w:rPr>
        <w:t xml:space="preserve"> </w:t>
      </w:r>
      <w:r w:rsidR="00C57ED6" w:rsidRPr="00C57ED6">
        <w:rPr>
          <w:rFonts w:ascii="Verdana" w:hAnsi="Verdana"/>
          <w:i/>
        </w:rPr>
        <w:t xml:space="preserve">27 zákona č. 250/2000 Sb. V případě, že prostředky budou použity jiným právním subjektem anebo na jiný než stanovený účel, jedná se o porušení této smlouvy a </w:t>
      </w:r>
      <w:r w:rsidR="002051EE">
        <w:rPr>
          <w:rFonts w:ascii="Verdana" w:hAnsi="Verdana"/>
          <w:i/>
        </w:rPr>
        <w:t>FD</w:t>
      </w:r>
      <w:r w:rsidR="002051EE" w:rsidRPr="00C57ED6">
        <w:rPr>
          <w:rFonts w:ascii="Verdana" w:hAnsi="Verdana"/>
          <w:i/>
        </w:rPr>
        <w:t xml:space="preserve"> </w:t>
      </w:r>
      <w:r w:rsidR="00C57ED6" w:rsidRPr="00C57ED6">
        <w:rPr>
          <w:rFonts w:ascii="Verdana" w:hAnsi="Verdana"/>
          <w:i/>
        </w:rPr>
        <w:t>je oprávněn požadovat vrácení darovaných finančních prostředků</w:t>
      </w:r>
      <w:r w:rsidR="00C57ED6">
        <w:rPr>
          <w:rFonts w:ascii="Verdana" w:hAnsi="Verdana"/>
          <w:i/>
        </w:rPr>
        <w:t>.</w:t>
      </w:r>
    </w:p>
    <w:p w14:paraId="4AD8869C" w14:textId="77777777" w:rsidR="0014415E" w:rsidRDefault="0014415E" w:rsidP="0014415E">
      <w:pPr>
        <w:jc w:val="both"/>
        <w:rPr>
          <w:rFonts w:ascii="Verdana" w:hAnsi="Verdana"/>
        </w:rPr>
      </w:pPr>
    </w:p>
    <w:p w14:paraId="6FB0E416" w14:textId="77777777" w:rsidR="0014415E" w:rsidRDefault="0014415E" w:rsidP="0014415E">
      <w:pPr>
        <w:spacing w:after="240"/>
        <w:rPr>
          <w:rFonts w:ascii="Verdana" w:hAnsi="Verdana"/>
          <w:b/>
        </w:rPr>
      </w:pPr>
      <w:r>
        <w:rPr>
          <w:rFonts w:ascii="Verdana" w:hAnsi="Verdana"/>
          <w:b/>
        </w:rPr>
        <w:t>3. Závazky smluvních stran</w:t>
      </w:r>
    </w:p>
    <w:p w14:paraId="702B22E4" w14:textId="20B04D03" w:rsidR="00C57ED6" w:rsidRDefault="0014415E" w:rsidP="0014415E">
      <w:pPr>
        <w:spacing w:after="120"/>
        <w:ind w:left="567" w:hanging="567"/>
        <w:jc w:val="both"/>
        <w:rPr>
          <w:rFonts w:ascii="Verdana" w:hAnsi="Verdana"/>
        </w:rPr>
      </w:pPr>
      <w:r>
        <w:rPr>
          <w:rFonts w:ascii="Verdana" w:hAnsi="Verdana"/>
        </w:rPr>
        <w:t xml:space="preserve">3.1. </w:t>
      </w:r>
      <w:r>
        <w:rPr>
          <w:rFonts w:ascii="Verdana" w:hAnsi="Verdana"/>
        </w:rPr>
        <w:tab/>
      </w:r>
      <w:r w:rsidR="00C5261B">
        <w:rPr>
          <w:rFonts w:ascii="Verdana" w:hAnsi="Verdana"/>
        </w:rPr>
        <w:t xml:space="preserve">FD </w:t>
      </w:r>
      <w:r>
        <w:rPr>
          <w:rFonts w:ascii="Verdana" w:hAnsi="Verdana"/>
        </w:rPr>
        <w:t xml:space="preserve">se zavazuje převést dar na účet </w:t>
      </w:r>
      <w:r w:rsidR="0024291B">
        <w:rPr>
          <w:rFonts w:ascii="Verdana" w:hAnsi="Verdana"/>
        </w:rPr>
        <w:t>příjemce</w:t>
      </w:r>
      <w:r w:rsidR="003A483F">
        <w:rPr>
          <w:rFonts w:ascii="Verdana" w:hAnsi="Verdana"/>
        </w:rPr>
        <w:t xml:space="preserve"> </w:t>
      </w:r>
      <w:r>
        <w:rPr>
          <w:rFonts w:ascii="Verdana" w:hAnsi="Verdana"/>
        </w:rPr>
        <w:t>č.</w:t>
      </w:r>
      <w:r w:rsidR="00902A7E" w:rsidRPr="00902A7E">
        <w:t xml:space="preserve"> </w:t>
      </w:r>
      <w:r w:rsidR="00972A6E" w:rsidRPr="004F26F7">
        <w:rPr>
          <w:b/>
          <w:highlight w:val="yellow"/>
        </w:rPr>
        <w:t>…………………………………</w:t>
      </w:r>
      <w:r w:rsidR="0063516D">
        <w:t xml:space="preserve"> </w:t>
      </w:r>
      <w:r>
        <w:rPr>
          <w:rFonts w:ascii="Verdana" w:hAnsi="Verdana"/>
        </w:rPr>
        <w:t>do 30 kalendářních dnů ode dne podpisu této smlouvy.</w:t>
      </w:r>
      <w:r w:rsidR="00C57ED6" w:rsidRPr="00C57ED6">
        <w:t xml:space="preserve"> </w:t>
      </w:r>
      <w:r w:rsidR="00C57ED6" w:rsidRPr="00C57ED6">
        <w:rPr>
          <w:rFonts w:ascii="Verdana" w:hAnsi="Verdana"/>
        </w:rPr>
        <w:tab/>
      </w:r>
    </w:p>
    <w:p w14:paraId="41E66B41" w14:textId="2D61930F" w:rsidR="0014415E" w:rsidRPr="00C57ED6" w:rsidRDefault="002051EE" w:rsidP="00C57ED6">
      <w:pPr>
        <w:spacing w:after="120"/>
        <w:ind w:left="567"/>
        <w:jc w:val="both"/>
        <w:rPr>
          <w:rFonts w:ascii="Verdana" w:hAnsi="Verdana"/>
          <w:i/>
        </w:rPr>
      </w:pPr>
      <w:r>
        <w:rPr>
          <w:rFonts w:ascii="Verdana" w:hAnsi="Verdana"/>
          <w:i/>
        </w:rPr>
        <w:t>FD</w:t>
      </w:r>
      <w:r w:rsidRPr="00C57ED6">
        <w:rPr>
          <w:rFonts w:ascii="Verdana" w:hAnsi="Verdana"/>
          <w:i/>
        </w:rPr>
        <w:t xml:space="preserve"> </w:t>
      </w:r>
      <w:r w:rsidR="00C57ED6" w:rsidRPr="00C57ED6">
        <w:rPr>
          <w:rFonts w:ascii="Verdana" w:hAnsi="Verdana"/>
          <w:i/>
        </w:rPr>
        <w:t xml:space="preserve">bere na vědomí, že </w:t>
      </w:r>
      <w:r w:rsidR="0024291B">
        <w:rPr>
          <w:rFonts w:ascii="Verdana" w:hAnsi="Verdana"/>
          <w:i/>
        </w:rPr>
        <w:t>příjemce</w:t>
      </w:r>
      <w:r w:rsidR="00A94792">
        <w:rPr>
          <w:rFonts w:ascii="Verdana" w:hAnsi="Verdana"/>
          <w:i/>
        </w:rPr>
        <w:t xml:space="preserve"> </w:t>
      </w:r>
      <w:r w:rsidR="00C57ED6" w:rsidRPr="00C57ED6">
        <w:rPr>
          <w:rFonts w:ascii="Verdana" w:hAnsi="Verdana"/>
          <w:i/>
        </w:rPr>
        <w:t>je vázána zákonem č. 340/2015 Sb., o registru smluv, a souhlasí s tím, že text této smlouvy b</w:t>
      </w:r>
      <w:r w:rsidR="001D5DE5">
        <w:rPr>
          <w:rFonts w:ascii="Verdana" w:hAnsi="Verdana"/>
          <w:i/>
        </w:rPr>
        <w:t>ude zveřejněn</w:t>
      </w:r>
      <w:r w:rsidR="00C57ED6">
        <w:rPr>
          <w:rFonts w:ascii="Verdana" w:hAnsi="Verdana"/>
          <w:i/>
        </w:rPr>
        <w:t xml:space="preserve"> </w:t>
      </w:r>
      <w:r w:rsidR="00C57ED6" w:rsidRPr="00C57ED6">
        <w:rPr>
          <w:rFonts w:ascii="Verdana" w:hAnsi="Verdana"/>
          <w:i/>
        </w:rPr>
        <w:t>v registru smluv.</w:t>
      </w:r>
      <w:r w:rsidR="00C57ED6">
        <w:rPr>
          <w:rFonts w:ascii="Verdana" w:hAnsi="Verdana"/>
          <w:i/>
        </w:rPr>
        <w:t xml:space="preserve"> </w:t>
      </w:r>
      <w:r w:rsidR="00C57ED6" w:rsidRPr="00C57ED6">
        <w:rPr>
          <w:rFonts w:ascii="Verdana" w:hAnsi="Verdana"/>
          <w:i/>
        </w:rPr>
        <w:t>Smluvní strany souhlasí se zveřejněn</w:t>
      </w:r>
      <w:r w:rsidR="0082157E">
        <w:rPr>
          <w:rFonts w:ascii="Verdana" w:hAnsi="Verdana"/>
          <w:i/>
        </w:rPr>
        <w:t>ím této smlouvy v plném rozsahu</w:t>
      </w:r>
      <w:r w:rsidR="00C57ED6" w:rsidRPr="00C57ED6">
        <w:rPr>
          <w:rFonts w:ascii="Verdana" w:hAnsi="Verdana"/>
          <w:i/>
        </w:rPr>
        <w:t>, jakož i všech úkonů a okolností s touto smlouvou souvisejících,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smlouvy nepovažují za obchodní tajemství.</w:t>
      </w:r>
    </w:p>
    <w:p w14:paraId="3FAD8224" w14:textId="77777777" w:rsidR="00353DEA" w:rsidRDefault="00353DEA" w:rsidP="0014415E">
      <w:pPr>
        <w:spacing w:after="120"/>
        <w:ind w:left="567" w:hanging="567"/>
        <w:jc w:val="both"/>
        <w:rPr>
          <w:rFonts w:ascii="Verdana" w:hAnsi="Verdana"/>
        </w:rPr>
      </w:pPr>
    </w:p>
    <w:p w14:paraId="7E667DA2" w14:textId="59A28FE1" w:rsidR="0014415E" w:rsidRDefault="0014415E" w:rsidP="0014415E">
      <w:pPr>
        <w:spacing w:after="120"/>
        <w:ind w:left="567" w:hanging="567"/>
        <w:jc w:val="both"/>
        <w:rPr>
          <w:rFonts w:ascii="Verdana" w:hAnsi="Verdana"/>
        </w:rPr>
      </w:pPr>
      <w:r>
        <w:rPr>
          <w:rFonts w:ascii="Verdana" w:hAnsi="Verdana"/>
        </w:rPr>
        <w:lastRenderedPageBreak/>
        <w:t xml:space="preserve">3.2. </w:t>
      </w:r>
      <w:r>
        <w:rPr>
          <w:rFonts w:ascii="Verdana" w:hAnsi="Verdana"/>
        </w:rPr>
        <w:tab/>
      </w:r>
      <w:r w:rsidR="0024291B">
        <w:rPr>
          <w:rFonts w:ascii="Verdana" w:hAnsi="Verdana"/>
        </w:rPr>
        <w:t>Příjemce</w:t>
      </w:r>
      <w:r>
        <w:rPr>
          <w:rFonts w:ascii="Verdana" w:hAnsi="Verdana"/>
        </w:rPr>
        <w:t xml:space="preserve"> se zavazuje písemně informovat FD o užití finančních prostřed</w:t>
      </w:r>
      <w:r w:rsidR="00353DEA">
        <w:rPr>
          <w:rFonts w:ascii="Verdana" w:hAnsi="Verdana"/>
        </w:rPr>
        <w:t xml:space="preserve">ků a zaslat detailní vyúčtování v elektronické podobě (závěrečná zpráva, tabulka s přehledem plateb, sken dokladů </w:t>
      </w:r>
      <w:r w:rsidR="00B45E2A">
        <w:rPr>
          <w:rFonts w:ascii="Verdana" w:hAnsi="Verdana"/>
        </w:rPr>
        <w:t>– faktur, účtenek</w:t>
      </w:r>
      <w:r w:rsidR="00353DEA">
        <w:rPr>
          <w:rFonts w:ascii="Verdana" w:hAnsi="Verdana"/>
        </w:rPr>
        <w:t xml:space="preserve"> apod.) na email: </w:t>
      </w:r>
      <w:hyperlink r:id="rId8" w:history="1">
        <w:proofErr w:type="spellStart"/>
        <w:r w:rsidR="000D44C0">
          <w:rPr>
            <w:rStyle w:val="Hypertextovodkaz"/>
            <w:rFonts w:ascii="Verdana" w:hAnsi="Verdana"/>
          </w:rPr>
          <w:t>xxxxxxxxxxxxxxxxxxxxxxxxxxxxxxxxx</w:t>
        </w:r>
        <w:proofErr w:type="spellEnd"/>
      </w:hyperlink>
      <w:r w:rsidR="00B45E2A">
        <w:rPr>
          <w:rFonts w:ascii="Verdana" w:hAnsi="Verdana"/>
        </w:rPr>
        <w:t>,</w:t>
      </w:r>
      <w:r>
        <w:rPr>
          <w:rFonts w:ascii="Verdana" w:hAnsi="Verdana"/>
        </w:rPr>
        <w:t xml:space="preserve"> a to vše nejpozději do 1 roku od podpisu smlouvy. </w:t>
      </w:r>
      <w:r w:rsidR="0024291B">
        <w:rPr>
          <w:rFonts w:ascii="Verdana" w:hAnsi="Verdana"/>
        </w:rPr>
        <w:t>Příjemce</w:t>
      </w:r>
      <w:r>
        <w:rPr>
          <w:rFonts w:ascii="Verdana" w:hAnsi="Verdana"/>
        </w:rPr>
        <w:t xml:space="preserve"> také poskytne FD co nejširší a nejúplnější dokumentaci (písemná, obrazová nebo zvuková), dokládající řádné využití </w:t>
      </w:r>
      <w:r w:rsidR="00E86944">
        <w:rPr>
          <w:rFonts w:ascii="Verdana" w:hAnsi="Verdana"/>
        </w:rPr>
        <w:t>daru</w:t>
      </w:r>
      <w:r>
        <w:rPr>
          <w:rFonts w:ascii="Verdana" w:hAnsi="Verdana"/>
        </w:rPr>
        <w:t>.</w:t>
      </w:r>
    </w:p>
    <w:p w14:paraId="3CEEB8E5" w14:textId="6DB14735" w:rsidR="0014415E" w:rsidRDefault="0014415E" w:rsidP="0014415E">
      <w:pPr>
        <w:ind w:left="567" w:hanging="567"/>
        <w:jc w:val="both"/>
        <w:rPr>
          <w:rFonts w:ascii="Verdana" w:hAnsi="Verdana"/>
        </w:rPr>
      </w:pPr>
      <w:r>
        <w:rPr>
          <w:rFonts w:ascii="Verdana" w:hAnsi="Verdana"/>
        </w:rPr>
        <w:t>3.3.</w:t>
      </w:r>
      <w:r>
        <w:rPr>
          <w:rFonts w:ascii="Verdana" w:hAnsi="Verdana"/>
        </w:rPr>
        <w:tab/>
        <w:t>Pokud bude zjištěno, že poskytnut</w:t>
      </w:r>
      <w:r w:rsidR="00E86944">
        <w:rPr>
          <w:rFonts w:ascii="Verdana" w:hAnsi="Verdana"/>
        </w:rPr>
        <w:t>é</w:t>
      </w:r>
      <w:r>
        <w:rPr>
          <w:rFonts w:ascii="Verdana" w:hAnsi="Verdana"/>
        </w:rPr>
        <w:t xml:space="preserve"> </w:t>
      </w:r>
      <w:r w:rsidR="00E86944">
        <w:rPr>
          <w:rFonts w:ascii="Verdana" w:hAnsi="Verdana"/>
        </w:rPr>
        <w:t>finanční prostředky</w:t>
      </w:r>
      <w:r>
        <w:rPr>
          <w:rFonts w:ascii="Verdana" w:hAnsi="Verdana"/>
        </w:rPr>
        <w:t xml:space="preserve"> byl</w:t>
      </w:r>
      <w:r w:rsidR="00E86944">
        <w:rPr>
          <w:rFonts w:ascii="Verdana" w:hAnsi="Verdana"/>
        </w:rPr>
        <w:t>y</w:t>
      </w:r>
      <w:r>
        <w:rPr>
          <w:rFonts w:ascii="Verdana" w:hAnsi="Verdana"/>
        </w:rPr>
        <w:t xml:space="preserve"> použit</w:t>
      </w:r>
      <w:r w:rsidR="00E86944">
        <w:rPr>
          <w:rFonts w:ascii="Verdana" w:hAnsi="Verdana"/>
        </w:rPr>
        <w:t>y</w:t>
      </w:r>
      <w:r>
        <w:rPr>
          <w:rFonts w:ascii="Verdana" w:hAnsi="Verdana"/>
        </w:rPr>
        <w:t xml:space="preserve"> jinak, než je uvedeno v bodu 2., odst. 2.2., této smlouvy, je </w:t>
      </w:r>
      <w:r w:rsidR="004400D2">
        <w:rPr>
          <w:rFonts w:ascii="Verdana" w:hAnsi="Verdana"/>
        </w:rPr>
        <w:t>příjemce</w:t>
      </w:r>
      <w:r w:rsidR="003A483F">
        <w:rPr>
          <w:rFonts w:ascii="Verdana" w:hAnsi="Verdana"/>
        </w:rPr>
        <w:t xml:space="preserve"> </w:t>
      </w:r>
      <w:r>
        <w:rPr>
          <w:rFonts w:ascii="Verdana" w:hAnsi="Verdana"/>
        </w:rPr>
        <w:t xml:space="preserve">povinen vrátit </w:t>
      </w:r>
      <w:r w:rsidR="00C5261B">
        <w:rPr>
          <w:rFonts w:ascii="Verdana" w:hAnsi="Verdana"/>
        </w:rPr>
        <w:t>dar</w:t>
      </w:r>
      <w:r>
        <w:rPr>
          <w:rFonts w:ascii="Verdana" w:hAnsi="Verdana"/>
        </w:rPr>
        <w:t xml:space="preserve"> na účet FD</w:t>
      </w:r>
      <w:r w:rsidR="00242AE2">
        <w:rPr>
          <w:rFonts w:ascii="Verdana" w:hAnsi="Verdana"/>
        </w:rPr>
        <w:t xml:space="preserve">, a to do 5 dnů ode dne, kdy je k takovému vrácení </w:t>
      </w:r>
      <w:r w:rsidR="000C2501">
        <w:rPr>
          <w:rFonts w:ascii="Verdana" w:hAnsi="Verdana"/>
        </w:rPr>
        <w:t xml:space="preserve">ze strany </w:t>
      </w:r>
      <w:r w:rsidR="00242AE2">
        <w:rPr>
          <w:rFonts w:ascii="Verdana" w:hAnsi="Verdana"/>
        </w:rPr>
        <w:t xml:space="preserve">FD </w:t>
      </w:r>
      <w:r w:rsidR="000C2501">
        <w:rPr>
          <w:rFonts w:ascii="Verdana" w:hAnsi="Verdana"/>
        </w:rPr>
        <w:t xml:space="preserve">písemně nebo emailem </w:t>
      </w:r>
      <w:r w:rsidR="00242AE2">
        <w:rPr>
          <w:rFonts w:ascii="Verdana" w:hAnsi="Verdana"/>
        </w:rPr>
        <w:t>vyzván</w:t>
      </w:r>
      <w:r>
        <w:rPr>
          <w:rFonts w:ascii="Verdana" w:hAnsi="Verdana"/>
        </w:rPr>
        <w:t>.</w:t>
      </w:r>
    </w:p>
    <w:p w14:paraId="2D380B93" w14:textId="77777777" w:rsidR="00510EF2" w:rsidRDefault="00510EF2" w:rsidP="0014415E">
      <w:pPr>
        <w:ind w:left="567" w:hanging="567"/>
        <w:jc w:val="both"/>
        <w:rPr>
          <w:rFonts w:ascii="Verdana" w:hAnsi="Verdana"/>
        </w:rPr>
      </w:pPr>
    </w:p>
    <w:p w14:paraId="5A20CCD5" w14:textId="7F32522E" w:rsidR="00510EF2" w:rsidRDefault="00510EF2" w:rsidP="0014415E">
      <w:pPr>
        <w:ind w:left="567" w:hanging="567"/>
        <w:jc w:val="both"/>
        <w:rPr>
          <w:rFonts w:ascii="Verdana" w:hAnsi="Verdana"/>
        </w:rPr>
      </w:pPr>
      <w:r>
        <w:rPr>
          <w:rFonts w:ascii="Verdana" w:hAnsi="Verdana"/>
        </w:rPr>
        <w:t>3.4.</w:t>
      </w:r>
      <w:r>
        <w:rPr>
          <w:rFonts w:ascii="Verdana" w:hAnsi="Verdana"/>
        </w:rPr>
        <w:tab/>
      </w:r>
      <w:r w:rsidR="004400D2">
        <w:rPr>
          <w:rFonts w:ascii="Verdana" w:hAnsi="Verdana"/>
        </w:rPr>
        <w:t>Příjemce</w:t>
      </w:r>
      <w:r>
        <w:rPr>
          <w:rFonts w:ascii="Verdana" w:hAnsi="Verdana"/>
        </w:rPr>
        <w:t xml:space="preserve"> se zavazuje vystavit jednotlivým osobám, které ve formě příspěvku do veřejné sbírky FD dar poskytly</w:t>
      </w:r>
      <w:r w:rsidR="003A483F">
        <w:rPr>
          <w:rFonts w:ascii="Verdana" w:hAnsi="Verdana"/>
        </w:rPr>
        <w:t xml:space="preserve"> a </w:t>
      </w:r>
      <w:r w:rsidR="003A483F" w:rsidRPr="00BC2CD7">
        <w:rPr>
          <w:rFonts w:ascii="Verdana" w:hAnsi="Verdana"/>
          <w:u w:val="single"/>
        </w:rPr>
        <w:t>zároveň poskytly níže uvedené údaje</w:t>
      </w:r>
      <w:r>
        <w:rPr>
          <w:rFonts w:ascii="Verdana" w:hAnsi="Verdana"/>
        </w:rPr>
        <w:t xml:space="preserve">, písemné potvrzení o poskytnutí daru. V každém jednotlivém potvrzení </w:t>
      </w:r>
      <w:r w:rsidR="004400D2">
        <w:rPr>
          <w:rFonts w:ascii="Verdana" w:hAnsi="Verdana"/>
        </w:rPr>
        <w:t>příjemce</w:t>
      </w:r>
      <w:r>
        <w:rPr>
          <w:rFonts w:ascii="Verdana" w:hAnsi="Verdana"/>
        </w:rPr>
        <w:t xml:space="preserve"> uvede identifikační údaje každého jednotlivého dárce (jméno a příjmení/obchodní firmu, datum narození/IČ, bydliště/sídlo), výši daru a datum, kdy byl dar </w:t>
      </w:r>
      <w:r w:rsidR="00937665">
        <w:rPr>
          <w:rFonts w:ascii="Verdana" w:hAnsi="Verdana"/>
        </w:rPr>
        <w:t>přijat</w:t>
      </w:r>
      <w:r>
        <w:rPr>
          <w:rFonts w:ascii="Verdana" w:hAnsi="Verdana"/>
        </w:rPr>
        <w:t xml:space="preserve">. </w:t>
      </w:r>
      <w:r w:rsidR="004400D2">
        <w:rPr>
          <w:rFonts w:ascii="Verdana" w:hAnsi="Verdana"/>
        </w:rPr>
        <w:t>Příjemce</w:t>
      </w:r>
      <w:r w:rsidRPr="00CD72B1">
        <w:rPr>
          <w:rFonts w:ascii="Verdana" w:hAnsi="Verdana"/>
        </w:rPr>
        <w:t xml:space="preserve"> se zavazuje </w:t>
      </w:r>
      <w:r w:rsidR="00421F6C" w:rsidRPr="00CD72B1">
        <w:rPr>
          <w:rFonts w:ascii="Verdana" w:hAnsi="Verdana"/>
        </w:rPr>
        <w:t xml:space="preserve">vystavit toto potvrzení do 31. ledna roku následujícího po roce, v němž byl dar </w:t>
      </w:r>
      <w:r w:rsidR="004400D2">
        <w:rPr>
          <w:rFonts w:ascii="Verdana" w:hAnsi="Verdana"/>
        </w:rPr>
        <w:t>příjemcem</w:t>
      </w:r>
      <w:r w:rsidR="00937665" w:rsidRPr="00CD72B1">
        <w:rPr>
          <w:rFonts w:ascii="Verdana" w:hAnsi="Verdana"/>
        </w:rPr>
        <w:t xml:space="preserve"> </w:t>
      </w:r>
      <w:r w:rsidR="00421F6C" w:rsidRPr="00CD72B1">
        <w:rPr>
          <w:rFonts w:ascii="Verdana" w:hAnsi="Verdana"/>
        </w:rPr>
        <w:t>p</w:t>
      </w:r>
      <w:r w:rsidR="00937665" w:rsidRPr="00CD72B1">
        <w:rPr>
          <w:rFonts w:ascii="Verdana" w:hAnsi="Verdana"/>
        </w:rPr>
        <w:t>řijat</w:t>
      </w:r>
      <w:r w:rsidR="00242AE2" w:rsidRPr="00CD72B1">
        <w:rPr>
          <w:rFonts w:ascii="Verdana" w:hAnsi="Verdana"/>
        </w:rPr>
        <w:t xml:space="preserve"> / do 30 dnů ode dne, kdy obdrží </w:t>
      </w:r>
      <w:r w:rsidR="004400D2">
        <w:rPr>
          <w:rFonts w:ascii="Verdana" w:hAnsi="Verdana"/>
        </w:rPr>
        <w:t>příjemce</w:t>
      </w:r>
      <w:r w:rsidR="00937665" w:rsidRPr="00CD72B1">
        <w:rPr>
          <w:rFonts w:ascii="Verdana" w:hAnsi="Verdana"/>
        </w:rPr>
        <w:t xml:space="preserve"> </w:t>
      </w:r>
      <w:r w:rsidR="00242AE2" w:rsidRPr="00CD72B1">
        <w:rPr>
          <w:rFonts w:ascii="Verdana" w:hAnsi="Verdana"/>
        </w:rPr>
        <w:t>dar na účet.</w:t>
      </w:r>
    </w:p>
    <w:p w14:paraId="375EFDB1" w14:textId="77777777" w:rsidR="0014415E" w:rsidRDefault="0014415E" w:rsidP="0014415E">
      <w:pPr>
        <w:rPr>
          <w:rFonts w:ascii="Verdana" w:hAnsi="Verdana"/>
        </w:rPr>
      </w:pPr>
    </w:p>
    <w:p w14:paraId="523741DF" w14:textId="77777777" w:rsidR="00456C55" w:rsidRPr="009D71ED" w:rsidRDefault="00456C55" w:rsidP="00456C55">
      <w:pPr>
        <w:spacing w:after="240"/>
        <w:rPr>
          <w:rFonts w:ascii="Verdana" w:hAnsi="Verdana"/>
          <w:b/>
        </w:rPr>
      </w:pPr>
      <w:r>
        <w:rPr>
          <w:rFonts w:ascii="Verdana" w:hAnsi="Verdana"/>
          <w:b/>
        </w:rPr>
        <w:t xml:space="preserve">4. </w:t>
      </w:r>
      <w:r w:rsidRPr="009D71ED">
        <w:rPr>
          <w:rFonts w:ascii="Verdana" w:hAnsi="Verdana"/>
          <w:b/>
        </w:rPr>
        <w:t>Zpracování osobních údajů</w:t>
      </w:r>
    </w:p>
    <w:p w14:paraId="316A6EBF" w14:textId="6EFAF3F1" w:rsidR="00456C55" w:rsidRDefault="00456C55" w:rsidP="00E86944">
      <w:pPr>
        <w:ind w:left="567" w:hanging="567"/>
        <w:jc w:val="both"/>
        <w:rPr>
          <w:rFonts w:ascii="Verdana" w:hAnsi="Verdana"/>
        </w:rPr>
      </w:pPr>
      <w:r w:rsidRPr="009D71ED">
        <w:rPr>
          <w:rFonts w:ascii="Verdana" w:hAnsi="Verdana"/>
        </w:rPr>
        <w:t>4.1.</w:t>
      </w:r>
      <w:r w:rsidRPr="009D71ED">
        <w:rPr>
          <w:rFonts w:ascii="Arial" w:hAnsi="Arial" w:cs="Arial"/>
          <w:i/>
        </w:rPr>
        <w:tab/>
      </w:r>
      <w:r w:rsidR="00597917" w:rsidRPr="00CA28CD">
        <w:rPr>
          <w:rFonts w:ascii="Verdana" w:hAnsi="Verdana"/>
        </w:rPr>
        <w:t xml:space="preserve">Smluvní strany se dohodly, že v rámci programu ČSOB pomáhá regionům bude pro </w:t>
      </w:r>
      <w:r w:rsidR="004400D2">
        <w:rPr>
          <w:rFonts w:ascii="Verdana" w:hAnsi="Verdana"/>
        </w:rPr>
        <w:t>příjemce</w:t>
      </w:r>
      <w:r w:rsidR="00597917" w:rsidRPr="00CA28CD">
        <w:rPr>
          <w:rFonts w:ascii="Verdana" w:hAnsi="Verdana"/>
        </w:rPr>
        <w:t xml:space="preserve"> zajištěno vyhotovení a předání potvrzení o poskytnutí daru jednotlivým dárcům a obstarání souhlasu dárce se zpracováním údajů k marketingovým účelům, při které dochází ke zpracování identifikačních údajů dárce v rozsahu jméno a příjmení/obchodní firmu, datum narození/IČ, bydliště/sídlo a emailová adresa („Osobní údaje“), přičemž FD bude v roli Zpracovatele a </w:t>
      </w:r>
      <w:r w:rsidR="004400D2">
        <w:rPr>
          <w:rFonts w:ascii="Verdana" w:hAnsi="Verdana"/>
        </w:rPr>
        <w:t>příjemce</w:t>
      </w:r>
      <w:r w:rsidR="00597917" w:rsidRPr="00CA28CD">
        <w:rPr>
          <w:rFonts w:ascii="Verdana" w:hAnsi="Verdana"/>
        </w:rPr>
        <w:t xml:space="preserve"> v roli Správce.</w:t>
      </w:r>
      <w:r w:rsidR="00597917" w:rsidRPr="009D71ED">
        <w:rPr>
          <w:rFonts w:ascii="Verdana" w:hAnsi="Verdana"/>
        </w:rPr>
        <w:t xml:space="preserve"> </w:t>
      </w:r>
    </w:p>
    <w:p w14:paraId="5B2765A2" w14:textId="77777777" w:rsidR="00AC7183" w:rsidRPr="00AC7183" w:rsidRDefault="00AC7183" w:rsidP="00AC7183">
      <w:pPr>
        <w:ind w:left="567" w:hanging="567"/>
        <w:jc w:val="both"/>
        <w:rPr>
          <w:rFonts w:ascii="Arial" w:hAnsi="Arial" w:cs="Arial"/>
          <w:b/>
          <w:i/>
        </w:rPr>
      </w:pPr>
    </w:p>
    <w:p w14:paraId="1172E64D" w14:textId="77777777" w:rsidR="00456C55" w:rsidRPr="006429E2" w:rsidRDefault="00456C55" w:rsidP="00456C55">
      <w:pPr>
        <w:ind w:left="567" w:hanging="567"/>
        <w:jc w:val="both"/>
        <w:rPr>
          <w:rFonts w:ascii="Verdana" w:hAnsi="Verdana"/>
        </w:rPr>
      </w:pPr>
      <w:r>
        <w:rPr>
          <w:rFonts w:ascii="Verdana" w:hAnsi="Verdana"/>
        </w:rPr>
        <w:t>4</w:t>
      </w:r>
      <w:r w:rsidRPr="006429E2">
        <w:rPr>
          <w:rFonts w:ascii="Verdana" w:hAnsi="Verdana"/>
        </w:rPr>
        <w:t xml:space="preserve">.2. </w:t>
      </w:r>
      <w:r w:rsidRPr="006429E2">
        <w:rPr>
          <w:rFonts w:ascii="Verdana" w:hAnsi="Verdana"/>
        </w:rPr>
        <w:tab/>
      </w:r>
      <w:r w:rsidRPr="006429E2">
        <w:rPr>
          <w:rFonts w:ascii="Verdana" w:hAnsi="Verdana"/>
          <w:u w:val="single"/>
        </w:rPr>
        <w:t>Způsoby zpracování Osobních údajů</w:t>
      </w:r>
    </w:p>
    <w:p w14:paraId="7FF9C168" w14:textId="77777777" w:rsidR="00456C55" w:rsidRPr="006429E2" w:rsidRDefault="00456C55" w:rsidP="00456C55">
      <w:pPr>
        <w:ind w:left="567" w:hanging="567"/>
        <w:jc w:val="both"/>
        <w:rPr>
          <w:rFonts w:ascii="Verdana" w:hAnsi="Verdana"/>
        </w:rPr>
      </w:pPr>
      <w:r w:rsidRPr="006429E2">
        <w:rPr>
          <w:rFonts w:ascii="Verdana" w:hAnsi="Verdana"/>
        </w:rPr>
        <w:tab/>
        <w:t>Zpracovatel zpracovává Osobní údaje pro výše uvedený účel pouze na základě doložených pokynů Správce, ledaže jí jejich zpracování ukládají právní předpisy. Zpracovatel zohledňuje povahu zpracování.</w:t>
      </w:r>
    </w:p>
    <w:p w14:paraId="2B7D9DC8" w14:textId="77777777" w:rsidR="00456C55" w:rsidRPr="006429E2" w:rsidRDefault="00456C55" w:rsidP="00456C55">
      <w:pPr>
        <w:ind w:left="567" w:hanging="567"/>
        <w:jc w:val="both"/>
        <w:rPr>
          <w:rFonts w:ascii="Verdana" w:hAnsi="Verdana"/>
        </w:rPr>
      </w:pPr>
    </w:p>
    <w:p w14:paraId="0D1AC3D2" w14:textId="77777777" w:rsidR="00456C55" w:rsidRPr="006429E2" w:rsidRDefault="00456C55" w:rsidP="00456C55">
      <w:pPr>
        <w:ind w:left="567" w:hanging="567"/>
        <w:jc w:val="both"/>
        <w:rPr>
          <w:rFonts w:ascii="Verdana" w:hAnsi="Verdana"/>
          <w:u w:val="single"/>
        </w:rPr>
      </w:pPr>
      <w:r>
        <w:rPr>
          <w:rFonts w:ascii="Verdana" w:hAnsi="Verdana"/>
        </w:rPr>
        <w:t>4</w:t>
      </w:r>
      <w:r w:rsidRPr="006429E2">
        <w:rPr>
          <w:rFonts w:ascii="Verdana" w:hAnsi="Verdana"/>
        </w:rPr>
        <w:t>.3.</w:t>
      </w:r>
      <w:r w:rsidRPr="006429E2">
        <w:rPr>
          <w:rFonts w:ascii="Verdana" w:hAnsi="Verdana"/>
        </w:rPr>
        <w:tab/>
      </w:r>
      <w:r w:rsidRPr="006429E2">
        <w:rPr>
          <w:rFonts w:ascii="Verdana" w:hAnsi="Verdana"/>
          <w:u w:val="single"/>
        </w:rPr>
        <w:t>Pravidla pro osoby podílející se na zpracování</w:t>
      </w:r>
    </w:p>
    <w:p w14:paraId="56D711AD" w14:textId="77777777" w:rsidR="00456C55" w:rsidRPr="006429E2" w:rsidRDefault="00456C55" w:rsidP="00456C55">
      <w:pPr>
        <w:ind w:left="567" w:hanging="567"/>
        <w:jc w:val="both"/>
        <w:rPr>
          <w:rFonts w:ascii="Verdana" w:hAnsi="Verdana"/>
        </w:rPr>
      </w:pPr>
      <w:r w:rsidRPr="006429E2">
        <w:rPr>
          <w:rFonts w:ascii="Verdana" w:hAnsi="Verdana"/>
        </w:rPr>
        <w:tab/>
        <w:t>Jakákoliv osoba, která jedná z pověření Zpracovatele a má přístup k Osobním údajům, může tyto Osobní údaje pro výše uvedený účel zpracovávat pouze na pokyn Správce. Zpracovatel přijme opatření pro zajištění toho požadavku.</w:t>
      </w:r>
    </w:p>
    <w:p w14:paraId="13CDF124" w14:textId="77777777" w:rsidR="00456C55" w:rsidRPr="006429E2" w:rsidRDefault="00456C55" w:rsidP="00456C55">
      <w:pPr>
        <w:ind w:left="567" w:hanging="567"/>
        <w:jc w:val="both"/>
        <w:rPr>
          <w:rFonts w:ascii="Verdana" w:hAnsi="Verdana"/>
        </w:rPr>
      </w:pPr>
      <w:r w:rsidRPr="006429E2">
        <w:rPr>
          <w:rFonts w:ascii="Verdana" w:hAnsi="Verdana"/>
        </w:rPr>
        <w:tab/>
        <w:t>Zpracovatel zajistí, aby se osoby oprávněné zpracovávat Osobní údaje pro výše uvedený účel zavázaly k mlčenlivosti nebo aby se na ně vztahovala zákonná povinnost mlčenlivosti.</w:t>
      </w:r>
    </w:p>
    <w:p w14:paraId="5EA8BD01" w14:textId="77777777" w:rsidR="00456C55" w:rsidRPr="006429E2" w:rsidRDefault="00456C55" w:rsidP="00456C55">
      <w:pPr>
        <w:ind w:left="567" w:hanging="567"/>
        <w:jc w:val="both"/>
        <w:rPr>
          <w:rFonts w:ascii="Verdana" w:hAnsi="Verdana"/>
        </w:rPr>
      </w:pPr>
      <w:r w:rsidRPr="006429E2">
        <w:rPr>
          <w:rFonts w:ascii="Verdana" w:hAnsi="Verdana"/>
        </w:rPr>
        <w:tab/>
      </w:r>
    </w:p>
    <w:p w14:paraId="0A67C1C8" w14:textId="77777777" w:rsidR="0082157E" w:rsidRDefault="00456C55" w:rsidP="0082157E">
      <w:pPr>
        <w:ind w:left="567" w:hanging="567"/>
        <w:jc w:val="both"/>
        <w:rPr>
          <w:rFonts w:ascii="Verdana" w:hAnsi="Verdana"/>
        </w:rPr>
      </w:pPr>
      <w:r w:rsidRPr="006429E2">
        <w:rPr>
          <w:rFonts w:ascii="Verdana" w:hAnsi="Verdana"/>
        </w:rPr>
        <w:tab/>
        <w:t>Zpracovatel je oprávněn pověřit zpracováním dalšího zpracovatele pouze po předchozím písemném povolení správce. Pokud Zpracovatel zapojí dalšího zpracovatele, aby jménem Správce provedl určité činnosti zpracování Osobních údajů, musí být tomuto dalšímu zpracovateli uloženy na základě smlouvy nebo jiného právního aktu stejné povinnosti na ochranu Osobních údajů, jaké jsou dohodnuty mezi Správcem a Zpracovatelem,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r w:rsidR="0082157E">
        <w:rPr>
          <w:rFonts w:ascii="Verdana" w:hAnsi="Verdana"/>
        </w:rPr>
        <w:t xml:space="preserve"> Správce vyjadřuje podpisem smlouvy výslovný souhlas se zapojením těchto dalších zpracovatelů:</w:t>
      </w:r>
    </w:p>
    <w:p w14:paraId="4981D725" w14:textId="77777777" w:rsidR="0082157E" w:rsidRDefault="0082157E" w:rsidP="0082157E">
      <w:pPr>
        <w:pStyle w:val="Odstavecseseznamem"/>
        <w:numPr>
          <w:ilvl w:val="0"/>
          <w:numId w:val="13"/>
        </w:numPr>
        <w:jc w:val="both"/>
        <w:rPr>
          <w:rFonts w:ascii="Verdana" w:hAnsi="Verdana"/>
        </w:rPr>
      </w:pPr>
      <w:r>
        <w:rPr>
          <w:rFonts w:ascii="Verdana" w:hAnsi="Verdana"/>
        </w:rPr>
        <w:t xml:space="preserve">Československá obchodní banka, a.s., IČO: </w:t>
      </w:r>
      <w:r w:rsidRPr="00FC34DF">
        <w:rPr>
          <w:rFonts w:ascii="Verdana" w:hAnsi="Verdana"/>
        </w:rPr>
        <w:t>00001350</w:t>
      </w:r>
      <w:r>
        <w:rPr>
          <w:rFonts w:ascii="Verdana" w:hAnsi="Verdana"/>
        </w:rPr>
        <w:t xml:space="preserve">, se sídlem </w:t>
      </w:r>
      <w:r w:rsidRPr="00FC34DF">
        <w:rPr>
          <w:rFonts w:ascii="Verdana" w:hAnsi="Verdana"/>
        </w:rPr>
        <w:t>Radlická 333/150, 150</w:t>
      </w:r>
      <w:r>
        <w:rPr>
          <w:rFonts w:ascii="Verdana" w:hAnsi="Verdana"/>
        </w:rPr>
        <w:t xml:space="preserve"> </w:t>
      </w:r>
      <w:r w:rsidRPr="00FC34DF">
        <w:rPr>
          <w:rFonts w:ascii="Verdana" w:hAnsi="Verdana"/>
        </w:rPr>
        <w:t>57</w:t>
      </w:r>
      <w:r>
        <w:rPr>
          <w:rFonts w:ascii="Verdana" w:hAnsi="Verdana"/>
        </w:rPr>
        <w:t xml:space="preserve"> Praha 5,</w:t>
      </w:r>
    </w:p>
    <w:p w14:paraId="152776D8" w14:textId="5A592252" w:rsidR="0082157E" w:rsidRDefault="00E12DA6" w:rsidP="0082157E">
      <w:pPr>
        <w:pStyle w:val="Odstavecseseznamem"/>
        <w:numPr>
          <w:ilvl w:val="0"/>
          <w:numId w:val="13"/>
        </w:numPr>
        <w:jc w:val="both"/>
        <w:rPr>
          <w:rFonts w:ascii="Verdana" w:hAnsi="Verdana"/>
        </w:rPr>
      </w:pPr>
      <w:proofErr w:type="spellStart"/>
      <w:r w:rsidRPr="00E12DA6">
        <w:rPr>
          <w:rFonts w:ascii="Verdana" w:hAnsi="Verdana"/>
        </w:rPr>
        <w:lastRenderedPageBreak/>
        <w:t>Dentsu</w:t>
      </w:r>
      <w:proofErr w:type="spellEnd"/>
      <w:r w:rsidRPr="00E12DA6">
        <w:rPr>
          <w:rFonts w:ascii="Verdana" w:hAnsi="Verdana"/>
        </w:rPr>
        <w:t xml:space="preserve"> </w:t>
      </w:r>
      <w:proofErr w:type="spellStart"/>
      <w:r w:rsidRPr="00E12DA6">
        <w:rPr>
          <w:rFonts w:ascii="Verdana" w:hAnsi="Verdana"/>
        </w:rPr>
        <w:t>Creative</w:t>
      </w:r>
      <w:proofErr w:type="spellEnd"/>
      <w:r w:rsidRPr="00E12DA6">
        <w:rPr>
          <w:rFonts w:ascii="Verdana" w:hAnsi="Verdana"/>
        </w:rPr>
        <w:t xml:space="preserve"> s.r.o.</w:t>
      </w:r>
      <w:r>
        <w:rPr>
          <w:rFonts w:ascii="Verdana" w:hAnsi="Verdana"/>
        </w:rPr>
        <w:t xml:space="preserve">, </w:t>
      </w:r>
      <w:r w:rsidR="0082157E">
        <w:rPr>
          <w:rFonts w:ascii="Verdana" w:hAnsi="Verdana"/>
        </w:rPr>
        <w:t xml:space="preserve">IČO: </w:t>
      </w:r>
      <w:r w:rsidR="0082157E" w:rsidRPr="00FC34DF">
        <w:rPr>
          <w:rFonts w:ascii="Verdana" w:hAnsi="Verdana"/>
        </w:rPr>
        <w:t>01721224</w:t>
      </w:r>
      <w:r w:rsidR="0082157E">
        <w:rPr>
          <w:rFonts w:ascii="Verdana" w:hAnsi="Verdana"/>
        </w:rPr>
        <w:t xml:space="preserve">, se sídlem </w:t>
      </w:r>
      <w:r w:rsidR="0082157E" w:rsidRPr="00FC34DF">
        <w:rPr>
          <w:rFonts w:ascii="Verdana" w:hAnsi="Verdana"/>
        </w:rPr>
        <w:t>Argentinská 1610/4, Holešovice, 170 00 Praha 7</w:t>
      </w:r>
      <w:r w:rsidR="0082157E">
        <w:rPr>
          <w:rFonts w:ascii="Verdana" w:hAnsi="Verdana"/>
        </w:rPr>
        <w:t>.</w:t>
      </w:r>
    </w:p>
    <w:p w14:paraId="74070122" w14:textId="2EFF5D6F" w:rsidR="00AC7183" w:rsidRPr="00E86944" w:rsidRDefault="00D445DD" w:rsidP="00E86944">
      <w:pPr>
        <w:pStyle w:val="Odstavecseseznamem"/>
        <w:numPr>
          <w:ilvl w:val="0"/>
          <w:numId w:val="13"/>
        </w:numPr>
        <w:jc w:val="both"/>
        <w:rPr>
          <w:rFonts w:ascii="Verdana" w:hAnsi="Verdana"/>
        </w:rPr>
      </w:pPr>
      <w:r w:rsidRPr="00D445DD">
        <w:rPr>
          <w:rFonts w:ascii="Verdana" w:hAnsi="Verdana"/>
        </w:rPr>
        <w:t>ACTIVE 24, s.r.o., IČO: 251 15</w:t>
      </w:r>
      <w:r>
        <w:rPr>
          <w:rFonts w:ascii="Verdana" w:hAnsi="Verdana"/>
        </w:rPr>
        <w:t> </w:t>
      </w:r>
      <w:r w:rsidRPr="00D445DD">
        <w:rPr>
          <w:rFonts w:ascii="Verdana" w:hAnsi="Verdana"/>
        </w:rPr>
        <w:t>804</w:t>
      </w:r>
      <w:r>
        <w:rPr>
          <w:rFonts w:ascii="Verdana" w:hAnsi="Verdana"/>
        </w:rPr>
        <w:t xml:space="preserve">, se sídlem </w:t>
      </w:r>
      <w:r w:rsidRPr="00D445DD">
        <w:rPr>
          <w:rFonts w:ascii="Verdana" w:hAnsi="Verdana"/>
        </w:rPr>
        <w:t>Sokolovská 394/17, Karlín, 186 00 Praha</w:t>
      </w:r>
      <w:r>
        <w:rPr>
          <w:rFonts w:ascii="Verdana" w:hAnsi="Verdana"/>
        </w:rPr>
        <w:t xml:space="preserve"> 8.</w:t>
      </w:r>
      <w:r w:rsidR="00597917" w:rsidRPr="00597917">
        <w:rPr>
          <w:rFonts w:ascii="Verdana" w:hAnsi="Verdana"/>
        </w:rPr>
        <w:t xml:space="preserve"> </w:t>
      </w:r>
      <w:r w:rsidR="00597917" w:rsidRPr="0004081C">
        <w:rPr>
          <w:rFonts w:ascii="Verdana" w:hAnsi="Verdana"/>
        </w:rPr>
        <w:t>Společnost zajišťuje hosting projektu. Na jejich infrastruktuře (serveru) tedy celý web běží a firma zajišťuje i monitoring webu a non-stop řešení případných problémů spojených s provozem webu.</w:t>
      </w:r>
    </w:p>
    <w:p w14:paraId="4BC36931" w14:textId="77777777" w:rsidR="00AC7183" w:rsidRDefault="00AC7183" w:rsidP="00456C55">
      <w:pPr>
        <w:ind w:left="567" w:hanging="567"/>
        <w:jc w:val="both"/>
        <w:rPr>
          <w:rFonts w:ascii="Verdana" w:hAnsi="Verdana"/>
        </w:rPr>
      </w:pPr>
    </w:p>
    <w:p w14:paraId="22A74FC0" w14:textId="77777777" w:rsidR="00456C55" w:rsidRPr="006429E2" w:rsidRDefault="00456C55" w:rsidP="00456C55">
      <w:pPr>
        <w:ind w:left="567" w:hanging="567"/>
        <w:jc w:val="both"/>
        <w:rPr>
          <w:rFonts w:ascii="Verdana" w:hAnsi="Verdana"/>
          <w:u w:val="single"/>
        </w:rPr>
      </w:pPr>
      <w:r>
        <w:rPr>
          <w:rFonts w:ascii="Verdana" w:hAnsi="Verdana"/>
        </w:rPr>
        <w:t>4.4</w:t>
      </w:r>
      <w:r w:rsidRPr="006429E2">
        <w:rPr>
          <w:rFonts w:ascii="Verdana" w:hAnsi="Verdana"/>
        </w:rPr>
        <w:tab/>
      </w:r>
      <w:r w:rsidRPr="006429E2">
        <w:rPr>
          <w:rFonts w:ascii="Verdana" w:hAnsi="Verdana"/>
          <w:u w:val="single"/>
        </w:rPr>
        <w:t>Záruky o technickém a organizačním zabezpečení ochrany Osobních údajů</w:t>
      </w:r>
    </w:p>
    <w:p w14:paraId="07AB2F27" w14:textId="77777777" w:rsidR="00456C55" w:rsidRPr="00A22139" w:rsidRDefault="00456C55" w:rsidP="00456C55">
      <w:pPr>
        <w:ind w:left="567" w:hanging="567"/>
        <w:jc w:val="both"/>
        <w:rPr>
          <w:rFonts w:ascii="Arial" w:hAnsi="Arial" w:cs="Arial"/>
          <w:b/>
        </w:rPr>
      </w:pPr>
      <w:r>
        <w:rPr>
          <w:rFonts w:ascii="Arial" w:hAnsi="Arial" w:cs="Arial"/>
        </w:rPr>
        <w:tab/>
      </w:r>
      <w:r w:rsidRPr="006429E2">
        <w:rPr>
          <w:rFonts w:ascii="Verdana" w:hAnsi="Verdana"/>
        </w:rPr>
        <w:t>S přihlédnutím ke stavu techniky, nákladům na provedení, povaze, rozsahu, kontextu a účelu zpracování Osobních údajů i k různě pravděpodobným a různě závažným rizikům pro práva a svobody fyzických osob provede Zpracovatel vhodná technická a organizační opatření, aby zajistil úroveň zabezpečení odpovídající danému riziku. Zpracovatel zohlední rizika, která představuje zpracování Osobních údajů pro výše uvedený účel.</w:t>
      </w:r>
    </w:p>
    <w:p w14:paraId="4D3C99B3" w14:textId="77777777" w:rsidR="00456C55" w:rsidRDefault="00456C55" w:rsidP="00456C55">
      <w:pPr>
        <w:pStyle w:val="Nadpis2"/>
        <w:keepNext w:val="0"/>
        <w:numPr>
          <w:ilvl w:val="1"/>
          <w:numId w:val="0"/>
        </w:numPr>
        <w:tabs>
          <w:tab w:val="num" w:pos="709"/>
        </w:tabs>
        <w:spacing w:before="120" w:after="120"/>
        <w:ind w:left="709" w:hanging="709"/>
        <w:contextualSpacing/>
        <w:jc w:val="both"/>
        <w:rPr>
          <w:b w:val="0"/>
          <w:sz w:val="20"/>
        </w:rPr>
      </w:pPr>
      <w:r>
        <w:rPr>
          <w:b w:val="0"/>
          <w:sz w:val="20"/>
        </w:rPr>
        <w:tab/>
      </w:r>
    </w:p>
    <w:p w14:paraId="28E13A27" w14:textId="77777777" w:rsidR="00456C55" w:rsidRPr="006429E2" w:rsidRDefault="00456C55" w:rsidP="00456C55">
      <w:pPr>
        <w:pStyle w:val="Nadpis2"/>
        <w:keepNext w:val="0"/>
        <w:numPr>
          <w:ilvl w:val="1"/>
          <w:numId w:val="0"/>
        </w:numPr>
        <w:tabs>
          <w:tab w:val="num" w:pos="567"/>
        </w:tabs>
        <w:spacing w:before="120" w:after="120"/>
        <w:ind w:left="567" w:hanging="567"/>
        <w:contextualSpacing/>
        <w:jc w:val="both"/>
        <w:rPr>
          <w:rFonts w:ascii="Verdana" w:hAnsi="Verdana"/>
          <w:b w:val="0"/>
          <w:i w:val="0"/>
          <w:sz w:val="20"/>
        </w:rPr>
      </w:pPr>
      <w:r>
        <w:rPr>
          <w:b w:val="0"/>
          <w:sz w:val="20"/>
        </w:rPr>
        <w:tab/>
      </w:r>
      <w:r w:rsidRPr="006429E2">
        <w:rPr>
          <w:rFonts w:ascii="Verdana" w:hAnsi="Verdana"/>
          <w:b w:val="0"/>
          <w:i w:val="0"/>
          <w:sz w:val="20"/>
        </w:rPr>
        <w:t xml:space="preserve">Zpracovatel, a jeho případný zástupce vede záznamy o všech kategoriích činností zpracování Osobních údajů prováděných pro Správce, jež obsahují: </w:t>
      </w:r>
    </w:p>
    <w:p w14:paraId="6380A0A4" w14:textId="77777777" w:rsidR="00456C55" w:rsidRPr="006429E2" w:rsidRDefault="00456C55" w:rsidP="00456C55">
      <w:pPr>
        <w:pStyle w:val="Nadpis2"/>
        <w:keepNext w:val="0"/>
        <w:numPr>
          <w:ilvl w:val="0"/>
          <w:numId w:val="11"/>
        </w:numPr>
        <w:autoSpaceDE/>
        <w:autoSpaceDN/>
        <w:spacing w:before="120" w:after="120"/>
        <w:contextualSpacing/>
        <w:jc w:val="both"/>
        <w:rPr>
          <w:rFonts w:ascii="Verdana" w:hAnsi="Verdana"/>
          <w:i w:val="0"/>
        </w:rPr>
      </w:pPr>
      <w:r w:rsidRPr="006429E2">
        <w:rPr>
          <w:rFonts w:ascii="Verdana" w:hAnsi="Verdana"/>
          <w:b w:val="0"/>
          <w:i w:val="0"/>
          <w:sz w:val="20"/>
        </w:rPr>
        <w:t>jméno a kontaktní údaje Zpracovatele nebo dalších zpracovatelů a Správce, a případného zástupce Zpracovatele a pověřence pro ochranu Osobních údajů;</w:t>
      </w:r>
    </w:p>
    <w:p w14:paraId="589F8F70" w14:textId="77777777" w:rsidR="00456C55" w:rsidRPr="006429E2" w:rsidRDefault="00456C55" w:rsidP="00456C55">
      <w:pPr>
        <w:pStyle w:val="Nadpis2"/>
        <w:keepNext w:val="0"/>
        <w:numPr>
          <w:ilvl w:val="0"/>
          <w:numId w:val="11"/>
        </w:numPr>
        <w:autoSpaceDE/>
        <w:autoSpaceDN/>
        <w:spacing w:before="120" w:after="120"/>
        <w:contextualSpacing/>
        <w:jc w:val="both"/>
        <w:rPr>
          <w:rFonts w:ascii="Verdana" w:hAnsi="Verdana"/>
          <w:i w:val="0"/>
        </w:rPr>
      </w:pPr>
      <w:r w:rsidRPr="006429E2">
        <w:rPr>
          <w:rFonts w:ascii="Verdana" w:hAnsi="Verdana"/>
          <w:b w:val="0"/>
          <w:i w:val="0"/>
          <w:sz w:val="20"/>
        </w:rPr>
        <w:t>kategorie zpracování Osobních údajů prováděného pro Správce; a</w:t>
      </w:r>
    </w:p>
    <w:p w14:paraId="7C4EB00C" w14:textId="77777777" w:rsidR="00456C55" w:rsidRPr="006429E2" w:rsidRDefault="00456C55" w:rsidP="00456C55">
      <w:pPr>
        <w:pStyle w:val="Nadpis2"/>
        <w:keepNext w:val="0"/>
        <w:numPr>
          <w:ilvl w:val="0"/>
          <w:numId w:val="11"/>
        </w:numPr>
        <w:autoSpaceDE/>
        <w:autoSpaceDN/>
        <w:spacing w:before="120" w:after="120"/>
        <w:contextualSpacing/>
        <w:jc w:val="both"/>
        <w:rPr>
          <w:rFonts w:ascii="Verdana" w:hAnsi="Verdana"/>
          <w:i w:val="0"/>
        </w:rPr>
      </w:pPr>
      <w:r w:rsidRPr="006429E2">
        <w:rPr>
          <w:rFonts w:ascii="Verdana" w:hAnsi="Verdana"/>
          <w:b w:val="0"/>
          <w:i w:val="0"/>
          <w:sz w:val="20"/>
        </w:rPr>
        <w:t xml:space="preserve">popis technických a organizačních bezpečnostních opatření. </w:t>
      </w:r>
    </w:p>
    <w:p w14:paraId="71C4BFEE" w14:textId="77777777" w:rsidR="00456C55" w:rsidRPr="00A22139" w:rsidRDefault="00456C55" w:rsidP="00456C55">
      <w:pPr>
        <w:pStyle w:val="Nadpis2"/>
        <w:keepNext w:val="0"/>
        <w:numPr>
          <w:ilvl w:val="1"/>
          <w:numId w:val="0"/>
        </w:numPr>
        <w:tabs>
          <w:tab w:val="num" w:pos="709"/>
        </w:tabs>
        <w:spacing w:before="120" w:after="120"/>
        <w:ind w:left="709" w:hanging="709"/>
        <w:contextualSpacing/>
        <w:jc w:val="both"/>
      </w:pPr>
    </w:p>
    <w:p w14:paraId="24040C2B" w14:textId="77777777" w:rsidR="00456C55" w:rsidRPr="006429E2" w:rsidRDefault="00456C55" w:rsidP="00456C55">
      <w:pPr>
        <w:pStyle w:val="Nadpis2"/>
        <w:keepNext w:val="0"/>
        <w:numPr>
          <w:ilvl w:val="1"/>
          <w:numId w:val="0"/>
        </w:numPr>
        <w:tabs>
          <w:tab w:val="num" w:pos="567"/>
        </w:tabs>
        <w:spacing w:before="120" w:after="120"/>
        <w:ind w:left="567" w:hanging="567"/>
        <w:contextualSpacing/>
        <w:jc w:val="both"/>
        <w:rPr>
          <w:rFonts w:ascii="Verdana" w:hAnsi="Verdana"/>
          <w:b w:val="0"/>
          <w:i w:val="0"/>
          <w:sz w:val="20"/>
        </w:rPr>
      </w:pPr>
      <w:r>
        <w:rPr>
          <w:b w:val="0"/>
          <w:sz w:val="20"/>
        </w:rPr>
        <w:tab/>
      </w:r>
      <w:r w:rsidRPr="006429E2">
        <w:rPr>
          <w:rFonts w:ascii="Verdana" w:hAnsi="Verdana"/>
          <w:b w:val="0"/>
          <w:i w:val="0"/>
          <w:sz w:val="20"/>
        </w:rPr>
        <w:t>Záznamy se vyhotovují písemně, v to počítaje i elektronickou formu.</w:t>
      </w:r>
    </w:p>
    <w:p w14:paraId="4A538717" w14:textId="77777777" w:rsidR="00456C55" w:rsidRPr="006429E2" w:rsidRDefault="00456C55" w:rsidP="00456C55">
      <w:pPr>
        <w:pStyle w:val="Nadpis2"/>
        <w:keepNext w:val="0"/>
        <w:numPr>
          <w:ilvl w:val="1"/>
          <w:numId w:val="0"/>
        </w:numPr>
        <w:tabs>
          <w:tab w:val="num" w:pos="567"/>
        </w:tabs>
        <w:spacing w:before="120" w:after="120"/>
        <w:ind w:left="567" w:hanging="567"/>
        <w:contextualSpacing/>
        <w:jc w:val="both"/>
        <w:rPr>
          <w:rFonts w:ascii="Verdana" w:hAnsi="Verdana"/>
          <w:b w:val="0"/>
          <w:i w:val="0"/>
          <w:sz w:val="20"/>
        </w:rPr>
      </w:pPr>
    </w:p>
    <w:p w14:paraId="01726369" w14:textId="77777777" w:rsidR="00456C55" w:rsidRPr="006429E2" w:rsidRDefault="00456C55" w:rsidP="00456C55">
      <w:pPr>
        <w:pStyle w:val="Nadpis2"/>
        <w:keepNext w:val="0"/>
        <w:numPr>
          <w:ilvl w:val="1"/>
          <w:numId w:val="0"/>
        </w:numPr>
        <w:tabs>
          <w:tab w:val="num" w:pos="567"/>
        </w:tabs>
        <w:spacing w:before="120" w:after="120"/>
        <w:ind w:left="567" w:hanging="567"/>
        <w:contextualSpacing/>
        <w:jc w:val="both"/>
        <w:rPr>
          <w:rFonts w:ascii="Verdana" w:hAnsi="Verdana"/>
          <w:b w:val="0"/>
          <w:i w:val="0"/>
          <w:sz w:val="20"/>
        </w:rPr>
      </w:pPr>
      <w:r w:rsidRPr="006429E2">
        <w:rPr>
          <w:rFonts w:ascii="Verdana" w:hAnsi="Verdana"/>
          <w:b w:val="0"/>
          <w:i w:val="0"/>
          <w:sz w:val="20"/>
        </w:rPr>
        <w:tab/>
        <w:t>Zpracovatel zajistí náležitou personální, průmyslovou a administrativní bezpečnost zpracovávaných Osobních údajů pro výše uvedený účel.</w:t>
      </w:r>
    </w:p>
    <w:p w14:paraId="1C5C75C2" w14:textId="77777777" w:rsidR="00456C55" w:rsidRPr="006429E2" w:rsidRDefault="00456C55" w:rsidP="00456C55">
      <w:pPr>
        <w:pStyle w:val="Nadpis2"/>
        <w:keepNext w:val="0"/>
        <w:numPr>
          <w:ilvl w:val="1"/>
          <w:numId w:val="0"/>
        </w:numPr>
        <w:tabs>
          <w:tab w:val="num" w:pos="567"/>
        </w:tabs>
        <w:spacing w:before="120" w:after="120"/>
        <w:ind w:left="567" w:hanging="567"/>
        <w:contextualSpacing/>
        <w:jc w:val="both"/>
        <w:rPr>
          <w:rFonts w:ascii="Verdana" w:hAnsi="Verdana"/>
          <w:b w:val="0"/>
          <w:i w:val="0"/>
          <w:sz w:val="20"/>
        </w:rPr>
      </w:pPr>
      <w:r w:rsidRPr="006429E2">
        <w:rPr>
          <w:rFonts w:ascii="Verdana" w:hAnsi="Verdana"/>
          <w:b w:val="0"/>
          <w:i w:val="0"/>
          <w:sz w:val="20"/>
        </w:rPr>
        <w:tab/>
      </w:r>
    </w:p>
    <w:p w14:paraId="221E5950" w14:textId="77777777" w:rsidR="00456C55" w:rsidRPr="006429E2" w:rsidRDefault="00456C55" w:rsidP="00456C55">
      <w:pPr>
        <w:pStyle w:val="Nadpis2"/>
        <w:keepNext w:val="0"/>
        <w:numPr>
          <w:ilvl w:val="1"/>
          <w:numId w:val="0"/>
        </w:numPr>
        <w:tabs>
          <w:tab w:val="num" w:pos="567"/>
        </w:tabs>
        <w:spacing w:before="120" w:after="120"/>
        <w:ind w:left="567" w:hanging="567"/>
        <w:contextualSpacing/>
        <w:jc w:val="both"/>
        <w:rPr>
          <w:rFonts w:ascii="Verdana" w:hAnsi="Verdana"/>
          <w:b w:val="0"/>
          <w:i w:val="0"/>
          <w:sz w:val="20"/>
        </w:rPr>
      </w:pPr>
      <w:r w:rsidRPr="006429E2">
        <w:rPr>
          <w:rFonts w:ascii="Verdana" w:hAnsi="Verdana"/>
          <w:b w:val="0"/>
          <w:i w:val="0"/>
          <w:sz w:val="20"/>
        </w:rPr>
        <w:tab/>
        <w:t>Zpracovatel chrání údaje před přístupem nepovolaných osob zamezením přístupu neoprávněných osob do jeho prostor, jakož i náležitou ochranou software i hardware.</w:t>
      </w:r>
    </w:p>
    <w:p w14:paraId="01551C22" w14:textId="77777777" w:rsidR="00456C55" w:rsidRPr="006429E2" w:rsidRDefault="00456C55" w:rsidP="00456C55">
      <w:pPr>
        <w:pStyle w:val="Nadpis2"/>
        <w:keepNext w:val="0"/>
        <w:numPr>
          <w:ilvl w:val="1"/>
          <w:numId w:val="0"/>
        </w:numPr>
        <w:tabs>
          <w:tab w:val="num" w:pos="567"/>
        </w:tabs>
        <w:spacing w:before="120" w:after="120"/>
        <w:ind w:left="567" w:hanging="567"/>
        <w:contextualSpacing/>
        <w:jc w:val="both"/>
        <w:rPr>
          <w:rFonts w:ascii="Verdana" w:hAnsi="Verdana"/>
          <w:b w:val="0"/>
          <w:i w:val="0"/>
          <w:sz w:val="20"/>
        </w:rPr>
      </w:pPr>
    </w:p>
    <w:p w14:paraId="3924F9D0" w14:textId="77777777" w:rsidR="00456C55" w:rsidRPr="006429E2" w:rsidRDefault="00456C55" w:rsidP="00456C55">
      <w:pPr>
        <w:pStyle w:val="Nadpis2"/>
        <w:keepNext w:val="0"/>
        <w:numPr>
          <w:ilvl w:val="1"/>
          <w:numId w:val="0"/>
        </w:numPr>
        <w:tabs>
          <w:tab w:val="num" w:pos="567"/>
        </w:tabs>
        <w:spacing w:before="120" w:after="120"/>
        <w:ind w:left="567" w:hanging="567"/>
        <w:contextualSpacing/>
        <w:jc w:val="both"/>
        <w:rPr>
          <w:rFonts w:ascii="Verdana" w:hAnsi="Verdana"/>
          <w:b w:val="0"/>
          <w:i w:val="0"/>
          <w:sz w:val="20"/>
        </w:rPr>
      </w:pPr>
      <w:r w:rsidRPr="006429E2">
        <w:rPr>
          <w:rFonts w:ascii="Verdana" w:hAnsi="Verdana"/>
          <w:b w:val="0"/>
          <w:i w:val="0"/>
          <w:sz w:val="20"/>
        </w:rPr>
        <w:tab/>
        <w:t>Zpracovatel dále:</w:t>
      </w:r>
    </w:p>
    <w:p w14:paraId="5A907E43" w14:textId="77777777" w:rsidR="00456C55" w:rsidRPr="006429E2" w:rsidRDefault="00456C55" w:rsidP="00456C55">
      <w:pPr>
        <w:pStyle w:val="Nadpis2"/>
        <w:keepNext w:val="0"/>
        <w:numPr>
          <w:ilvl w:val="0"/>
          <w:numId w:val="12"/>
        </w:numPr>
        <w:autoSpaceDE/>
        <w:autoSpaceDN/>
        <w:spacing w:before="120" w:after="120"/>
        <w:contextualSpacing/>
        <w:jc w:val="both"/>
        <w:rPr>
          <w:rFonts w:ascii="Verdana" w:hAnsi="Verdana"/>
          <w:i w:val="0"/>
        </w:rPr>
      </w:pPr>
      <w:r w:rsidRPr="006429E2">
        <w:rPr>
          <w:rFonts w:ascii="Verdana" w:hAnsi="Verdana"/>
          <w:b w:val="0"/>
          <w:i w:val="0"/>
          <w:sz w:val="20"/>
        </w:rPr>
        <w:t>zajistí, aby systémy pro zpracování Osobních údajů pro výše uvedený účel používaly pouze oprávněné osoby,</w:t>
      </w:r>
    </w:p>
    <w:p w14:paraId="7448A7EE" w14:textId="77777777" w:rsidR="00456C55" w:rsidRPr="006429E2" w:rsidRDefault="00456C55" w:rsidP="00456C55">
      <w:pPr>
        <w:pStyle w:val="Nadpis2"/>
        <w:keepNext w:val="0"/>
        <w:numPr>
          <w:ilvl w:val="0"/>
          <w:numId w:val="12"/>
        </w:numPr>
        <w:autoSpaceDE/>
        <w:autoSpaceDN/>
        <w:spacing w:before="120" w:after="120"/>
        <w:contextualSpacing/>
        <w:jc w:val="both"/>
        <w:rPr>
          <w:rFonts w:ascii="Verdana" w:hAnsi="Verdana"/>
          <w:i w:val="0"/>
        </w:rPr>
      </w:pPr>
      <w:r w:rsidRPr="006429E2">
        <w:rPr>
          <w:rFonts w:ascii="Verdana" w:hAnsi="Verdana"/>
          <w:b w:val="0"/>
          <w:i w:val="0"/>
          <w:sz w:val="20"/>
        </w:rPr>
        <w:t>zajistí, aby fyzické osoby oprávněné k používání systémů pro zpracování Osobních údajů pro výše uvedený účel měly přístup pouze k Osobním údajům odpovídajícím oprávnění těchto osob, a to na základě zvláštních uživatelských oprávnění zřízených výlučně pro tyto osoby,</w:t>
      </w:r>
    </w:p>
    <w:p w14:paraId="225F3C44" w14:textId="77777777" w:rsidR="00456C55" w:rsidRPr="006429E2" w:rsidRDefault="00456C55" w:rsidP="00456C55">
      <w:pPr>
        <w:pStyle w:val="Nadpis2"/>
        <w:keepNext w:val="0"/>
        <w:numPr>
          <w:ilvl w:val="0"/>
          <w:numId w:val="12"/>
        </w:numPr>
        <w:autoSpaceDE/>
        <w:autoSpaceDN/>
        <w:spacing w:before="120" w:after="120"/>
        <w:contextualSpacing/>
        <w:jc w:val="both"/>
        <w:rPr>
          <w:rFonts w:ascii="Verdana" w:hAnsi="Verdana"/>
          <w:i w:val="0"/>
        </w:rPr>
      </w:pPr>
      <w:r w:rsidRPr="006429E2">
        <w:rPr>
          <w:rFonts w:ascii="Verdana" w:hAnsi="Verdana"/>
          <w:b w:val="0"/>
          <w:i w:val="0"/>
          <w:sz w:val="20"/>
        </w:rPr>
        <w:t>pořizuje elektronické záznamy, které umožní určit a ověřit, kdy, kým a z jakého důvodu byly Osobní údaje pro výše uvedený účel zaznamenány nebo jinak zpracovány, a</w:t>
      </w:r>
    </w:p>
    <w:p w14:paraId="3A97B846" w14:textId="77777777" w:rsidR="00456C55" w:rsidRPr="006429E2" w:rsidRDefault="00456C55" w:rsidP="00456C55">
      <w:pPr>
        <w:pStyle w:val="Nadpis2"/>
        <w:keepNext w:val="0"/>
        <w:numPr>
          <w:ilvl w:val="0"/>
          <w:numId w:val="12"/>
        </w:numPr>
        <w:autoSpaceDE/>
        <w:autoSpaceDN/>
        <w:spacing w:before="120" w:after="120"/>
        <w:contextualSpacing/>
        <w:jc w:val="both"/>
        <w:rPr>
          <w:rFonts w:ascii="Verdana" w:hAnsi="Verdana"/>
          <w:i w:val="0"/>
        </w:rPr>
      </w:pPr>
      <w:r w:rsidRPr="006429E2">
        <w:rPr>
          <w:rFonts w:ascii="Verdana" w:hAnsi="Verdana"/>
          <w:b w:val="0"/>
          <w:i w:val="0"/>
          <w:sz w:val="20"/>
        </w:rPr>
        <w:t>zabrání neoprávněnému přístupu k datovým nosičům.</w:t>
      </w:r>
    </w:p>
    <w:p w14:paraId="6985186A" w14:textId="77777777" w:rsidR="00456C55" w:rsidRPr="006429E2" w:rsidRDefault="00456C55" w:rsidP="00456C55">
      <w:pPr>
        <w:pStyle w:val="Nadpis2"/>
        <w:keepNext w:val="0"/>
        <w:numPr>
          <w:ilvl w:val="1"/>
          <w:numId w:val="0"/>
        </w:numPr>
        <w:tabs>
          <w:tab w:val="num" w:pos="709"/>
        </w:tabs>
        <w:spacing w:before="120" w:after="120"/>
        <w:ind w:left="709" w:hanging="709"/>
        <w:contextualSpacing/>
        <w:jc w:val="both"/>
        <w:rPr>
          <w:b w:val="0"/>
          <w:i w:val="0"/>
        </w:rPr>
      </w:pPr>
      <w:r w:rsidRPr="006429E2">
        <w:rPr>
          <w:b w:val="0"/>
          <w:i w:val="0"/>
          <w:sz w:val="20"/>
        </w:rPr>
        <w:tab/>
      </w:r>
    </w:p>
    <w:p w14:paraId="3206832F" w14:textId="77777777" w:rsidR="00456C55" w:rsidRPr="006429E2" w:rsidRDefault="00456C55" w:rsidP="00456C55">
      <w:pPr>
        <w:ind w:left="567" w:hanging="567"/>
        <w:jc w:val="both"/>
        <w:rPr>
          <w:rFonts w:ascii="Verdana" w:hAnsi="Verdana"/>
        </w:rPr>
      </w:pPr>
      <w:r>
        <w:rPr>
          <w:rFonts w:ascii="Verdana" w:hAnsi="Verdana"/>
        </w:rPr>
        <w:t>4.5</w:t>
      </w:r>
      <w:r w:rsidRPr="006429E2">
        <w:rPr>
          <w:rFonts w:ascii="Verdana" w:hAnsi="Verdana"/>
        </w:rPr>
        <w:tab/>
      </w:r>
      <w:r w:rsidRPr="006429E2">
        <w:rPr>
          <w:rFonts w:ascii="Verdana" w:hAnsi="Verdana"/>
          <w:u w:val="single"/>
        </w:rPr>
        <w:t>Součinnost zpracovatele</w:t>
      </w:r>
    </w:p>
    <w:p w14:paraId="3EE37266" w14:textId="77777777" w:rsidR="00456C55" w:rsidRPr="006429E2" w:rsidRDefault="00456C55" w:rsidP="00456C55">
      <w:pPr>
        <w:ind w:left="567" w:hanging="567"/>
        <w:jc w:val="both"/>
        <w:rPr>
          <w:rFonts w:ascii="Verdana" w:hAnsi="Verdana"/>
        </w:rPr>
      </w:pPr>
      <w:r>
        <w:rPr>
          <w:rFonts w:ascii="Arial" w:hAnsi="Arial" w:cs="Arial"/>
        </w:rPr>
        <w:tab/>
      </w:r>
      <w:r w:rsidRPr="006429E2">
        <w:rPr>
          <w:rFonts w:ascii="Verdana" w:hAnsi="Verdana"/>
        </w:rPr>
        <w:t>Zpracovatel poskytuje Správci součinnost prostřednictvím vhodných technických a organizačních opatření, pokud je to možné, pro splnění Správcovy povinnosti reagovat na žádosti o výkon práv subjektu údajů.</w:t>
      </w:r>
    </w:p>
    <w:p w14:paraId="36A8821B" w14:textId="77777777" w:rsidR="00456C55" w:rsidRPr="006429E2" w:rsidRDefault="00456C55" w:rsidP="00456C55">
      <w:pPr>
        <w:ind w:left="567" w:hanging="567"/>
        <w:jc w:val="both"/>
        <w:rPr>
          <w:rFonts w:ascii="Verdana" w:hAnsi="Verdana"/>
        </w:rPr>
      </w:pPr>
      <w:r w:rsidRPr="006429E2">
        <w:rPr>
          <w:rFonts w:ascii="Verdana" w:hAnsi="Verdana"/>
        </w:rPr>
        <w:tab/>
      </w:r>
    </w:p>
    <w:p w14:paraId="7994117C" w14:textId="77777777" w:rsidR="00456C55" w:rsidRPr="006429E2" w:rsidRDefault="00456C55" w:rsidP="00456C55">
      <w:pPr>
        <w:ind w:left="567" w:hanging="567"/>
        <w:jc w:val="both"/>
        <w:rPr>
          <w:rFonts w:ascii="Verdana" w:hAnsi="Verdana"/>
        </w:rPr>
      </w:pPr>
      <w:r w:rsidRPr="006429E2">
        <w:rPr>
          <w:rFonts w:ascii="Verdana" w:hAnsi="Verdana"/>
        </w:rPr>
        <w:tab/>
        <w:t>Zpracovatel poskytuje Správci součinnost při zajišťování souladu s povinnostmi k zabezpečení Osobních údajů, a to při zohlednění povahy zpracování a informací, jež má Zpracovatel k dispozici.</w:t>
      </w:r>
    </w:p>
    <w:p w14:paraId="406FAD6B" w14:textId="77777777" w:rsidR="00456C55" w:rsidRPr="006429E2" w:rsidRDefault="00456C55" w:rsidP="00456C55">
      <w:pPr>
        <w:ind w:left="567" w:hanging="567"/>
        <w:jc w:val="both"/>
        <w:rPr>
          <w:rFonts w:ascii="Verdana" w:hAnsi="Verdana"/>
        </w:rPr>
      </w:pPr>
    </w:p>
    <w:p w14:paraId="175CC6F4" w14:textId="77777777" w:rsidR="00456C55" w:rsidRPr="006429E2" w:rsidRDefault="00456C55" w:rsidP="00456C55">
      <w:pPr>
        <w:ind w:left="567" w:hanging="567"/>
        <w:jc w:val="both"/>
        <w:rPr>
          <w:rFonts w:ascii="Verdana" w:hAnsi="Verdana"/>
        </w:rPr>
      </w:pPr>
      <w:r w:rsidRPr="006429E2">
        <w:rPr>
          <w:rFonts w:ascii="Verdana" w:hAnsi="Verdana"/>
        </w:rPr>
        <w:lastRenderedPageBreak/>
        <w:tab/>
        <w:t xml:space="preserve">Zpracovatel poskytne Správci veškeré informace potřebné k doložení toho, že byly splněny povinnosti, a umožní audity, včetně inspekcí, prováděné Správcem nebo jiným auditorem, kterého Správce pověřil, a k těmto auditům přispěje. </w:t>
      </w:r>
    </w:p>
    <w:p w14:paraId="5D493364" w14:textId="77777777" w:rsidR="00456C55" w:rsidRPr="006429E2" w:rsidRDefault="00456C55" w:rsidP="00456C55">
      <w:pPr>
        <w:ind w:left="567" w:hanging="567"/>
        <w:jc w:val="both"/>
        <w:rPr>
          <w:rFonts w:ascii="Verdana" w:hAnsi="Verdana"/>
        </w:rPr>
      </w:pPr>
      <w:r w:rsidRPr="006429E2">
        <w:rPr>
          <w:rFonts w:ascii="Verdana" w:hAnsi="Verdana"/>
        </w:rPr>
        <w:tab/>
      </w:r>
    </w:p>
    <w:p w14:paraId="5C45585F" w14:textId="77777777" w:rsidR="00456C55" w:rsidRPr="006429E2" w:rsidRDefault="00456C55" w:rsidP="00456C55">
      <w:pPr>
        <w:ind w:left="567" w:hanging="567"/>
        <w:jc w:val="both"/>
        <w:rPr>
          <w:rFonts w:ascii="Verdana" w:hAnsi="Verdana"/>
        </w:rPr>
      </w:pPr>
      <w:r w:rsidRPr="006429E2">
        <w:rPr>
          <w:rFonts w:ascii="Verdana" w:hAnsi="Verdana"/>
        </w:rPr>
        <w:tab/>
        <w:t>Zpracovatel informuje neprodleně Správce v případě, že podle jeho názoru určitý pokyn Správce porušuje právní předpisy týkající se ochrany Osobních údajů.</w:t>
      </w:r>
    </w:p>
    <w:p w14:paraId="468DF9A2" w14:textId="77777777" w:rsidR="00AC7183" w:rsidRDefault="00AC7183" w:rsidP="0014415E">
      <w:pPr>
        <w:spacing w:after="240"/>
        <w:rPr>
          <w:rFonts w:ascii="Verdana" w:hAnsi="Verdana"/>
          <w:b/>
        </w:rPr>
      </w:pPr>
    </w:p>
    <w:p w14:paraId="4FAE988A" w14:textId="77777777" w:rsidR="000346F4" w:rsidRPr="00855E1C" w:rsidRDefault="00456C55" w:rsidP="00855E1C">
      <w:pPr>
        <w:spacing w:after="240"/>
        <w:rPr>
          <w:rFonts w:ascii="Verdana" w:hAnsi="Verdana"/>
          <w:b/>
        </w:rPr>
      </w:pPr>
      <w:r>
        <w:rPr>
          <w:rFonts w:ascii="Verdana" w:hAnsi="Verdana"/>
          <w:b/>
        </w:rPr>
        <w:t>5</w:t>
      </w:r>
      <w:r w:rsidR="0014415E">
        <w:rPr>
          <w:rFonts w:ascii="Verdana" w:hAnsi="Verdana"/>
          <w:b/>
        </w:rPr>
        <w:t>. Závěrečná ustanovení</w:t>
      </w:r>
    </w:p>
    <w:p w14:paraId="781EB40E" w14:textId="77777777" w:rsidR="000346F4" w:rsidRDefault="000346F4" w:rsidP="0014415E">
      <w:pPr>
        <w:ind w:left="567" w:hanging="567"/>
        <w:jc w:val="both"/>
        <w:rPr>
          <w:rFonts w:ascii="Verdana" w:hAnsi="Verdana"/>
        </w:rPr>
      </w:pPr>
    </w:p>
    <w:p w14:paraId="4CEE79B1" w14:textId="16D9F4A9" w:rsidR="00855E1C" w:rsidRDefault="00456C55" w:rsidP="00855E1C">
      <w:pPr>
        <w:rPr>
          <w:rFonts w:ascii="Verdana" w:hAnsi="Verdana"/>
        </w:rPr>
      </w:pPr>
      <w:proofErr w:type="gramStart"/>
      <w:r>
        <w:rPr>
          <w:rFonts w:ascii="Verdana" w:hAnsi="Verdana"/>
        </w:rPr>
        <w:t>5</w:t>
      </w:r>
      <w:r w:rsidR="00855E1C">
        <w:rPr>
          <w:rFonts w:ascii="Verdana" w:hAnsi="Verdana"/>
        </w:rPr>
        <w:t xml:space="preserve">.1.  </w:t>
      </w:r>
      <w:r w:rsidR="0014415E" w:rsidRPr="00855E1C">
        <w:rPr>
          <w:rFonts w:ascii="Verdana" w:hAnsi="Verdana"/>
        </w:rPr>
        <w:t>Smlouva</w:t>
      </w:r>
      <w:proofErr w:type="gramEnd"/>
      <w:r w:rsidR="0014415E" w:rsidRPr="00855E1C">
        <w:rPr>
          <w:rFonts w:ascii="Verdana" w:hAnsi="Verdana"/>
        </w:rPr>
        <w:t xml:space="preserve"> je vyhotovena ve dvou stejnopisech, z nichž FD i </w:t>
      </w:r>
      <w:r w:rsidR="00B03A84">
        <w:rPr>
          <w:rFonts w:ascii="Verdana" w:hAnsi="Verdana"/>
        </w:rPr>
        <w:t>příjemce</w:t>
      </w:r>
      <w:r w:rsidR="0014415E" w:rsidRPr="00855E1C">
        <w:rPr>
          <w:rFonts w:ascii="Verdana" w:hAnsi="Verdana"/>
        </w:rPr>
        <w:t xml:space="preserve"> obdrží po jednom</w:t>
      </w:r>
    </w:p>
    <w:p w14:paraId="73BF57D6" w14:textId="77777777" w:rsidR="00320B7D" w:rsidRPr="00855E1C" w:rsidRDefault="00855E1C" w:rsidP="00855E1C">
      <w:pPr>
        <w:rPr>
          <w:rFonts w:ascii="Verdana" w:hAnsi="Verdana"/>
        </w:rPr>
      </w:pPr>
      <w:r>
        <w:rPr>
          <w:rFonts w:ascii="Verdana" w:hAnsi="Verdana"/>
        </w:rPr>
        <w:t xml:space="preserve">      </w:t>
      </w:r>
      <w:r w:rsidR="0014415E" w:rsidRPr="00855E1C">
        <w:rPr>
          <w:rFonts w:ascii="Verdana" w:hAnsi="Verdana"/>
        </w:rPr>
        <w:t xml:space="preserve"> </w:t>
      </w:r>
      <w:r>
        <w:rPr>
          <w:rFonts w:ascii="Verdana" w:hAnsi="Verdana"/>
        </w:rPr>
        <w:t xml:space="preserve"> </w:t>
      </w:r>
      <w:r w:rsidR="0014415E" w:rsidRPr="00855E1C">
        <w:rPr>
          <w:rFonts w:ascii="Verdana" w:hAnsi="Verdana"/>
        </w:rPr>
        <w:t>vyhotovení.</w:t>
      </w:r>
    </w:p>
    <w:p w14:paraId="0E999319" w14:textId="77777777" w:rsidR="00855E1C" w:rsidRDefault="00855E1C" w:rsidP="00855E1C">
      <w:pPr>
        <w:rPr>
          <w:rFonts w:ascii="Verdana" w:hAnsi="Verdana"/>
        </w:rPr>
      </w:pPr>
    </w:p>
    <w:p w14:paraId="34ACDE5B" w14:textId="77777777" w:rsidR="00855E1C" w:rsidRDefault="00456C55" w:rsidP="00855E1C">
      <w:pPr>
        <w:rPr>
          <w:rFonts w:ascii="Verdana" w:hAnsi="Verdana"/>
        </w:rPr>
      </w:pPr>
      <w:proofErr w:type="gramStart"/>
      <w:r>
        <w:rPr>
          <w:rFonts w:ascii="Verdana" w:hAnsi="Verdana"/>
        </w:rPr>
        <w:t>5</w:t>
      </w:r>
      <w:r w:rsidR="00855E1C">
        <w:rPr>
          <w:rFonts w:ascii="Verdana" w:hAnsi="Verdana"/>
        </w:rPr>
        <w:t xml:space="preserve">.2.  </w:t>
      </w:r>
      <w:r w:rsidR="0014415E" w:rsidRPr="00855E1C">
        <w:rPr>
          <w:rFonts w:ascii="Verdana" w:hAnsi="Verdana"/>
        </w:rPr>
        <w:t>Tato</w:t>
      </w:r>
      <w:proofErr w:type="gramEnd"/>
      <w:r w:rsidR="0014415E" w:rsidRPr="00855E1C">
        <w:rPr>
          <w:rFonts w:ascii="Verdana" w:hAnsi="Verdana"/>
        </w:rPr>
        <w:t xml:space="preserve"> smlouva se stává platnou a právně účinnou dnem podpisu oběma smluvními </w:t>
      </w:r>
    </w:p>
    <w:p w14:paraId="66DB0C58" w14:textId="77777777" w:rsidR="0014415E" w:rsidRPr="00855E1C" w:rsidRDefault="00855E1C" w:rsidP="00855E1C">
      <w:pPr>
        <w:rPr>
          <w:rFonts w:ascii="Verdana" w:hAnsi="Verdana"/>
        </w:rPr>
      </w:pPr>
      <w:r>
        <w:rPr>
          <w:rFonts w:ascii="Verdana" w:hAnsi="Verdana"/>
        </w:rPr>
        <w:t xml:space="preserve">    </w:t>
      </w:r>
      <w:r w:rsidR="00C47554" w:rsidRPr="00855E1C">
        <w:rPr>
          <w:rFonts w:ascii="Verdana" w:hAnsi="Verdana"/>
        </w:rPr>
        <w:t xml:space="preserve">   </w:t>
      </w:r>
      <w:r>
        <w:rPr>
          <w:rFonts w:ascii="Verdana" w:hAnsi="Verdana"/>
        </w:rPr>
        <w:t xml:space="preserve"> </w:t>
      </w:r>
      <w:r w:rsidR="0014415E" w:rsidRPr="00855E1C">
        <w:rPr>
          <w:rFonts w:ascii="Verdana" w:hAnsi="Verdana"/>
        </w:rPr>
        <w:t>stranami.</w:t>
      </w:r>
    </w:p>
    <w:p w14:paraId="7C756A26" w14:textId="77777777" w:rsidR="00855E1C" w:rsidRDefault="00855E1C" w:rsidP="0014415E">
      <w:pPr>
        <w:spacing w:after="120"/>
        <w:ind w:left="567" w:hanging="567"/>
        <w:jc w:val="both"/>
        <w:rPr>
          <w:rFonts w:ascii="Verdana" w:hAnsi="Verdana"/>
        </w:rPr>
      </w:pPr>
    </w:p>
    <w:p w14:paraId="3F76405F" w14:textId="77777777" w:rsidR="0014415E" w:rsidRPr="00855E1C" w:rsidRDefault="00456C55" w:rsidP="0014415E">
      <w:pPr>
        <w:spacing w:after="120"/>
        <w:ind w:left="567" w:hanging="567"/>
        <w:jc w:val="both"/>
        <w:rPr>
          <w:rFonts w:ascii="Verdana" w:hAnsi="Verdana"/>
        </w:rPr>
      </w:pPr>
      <w:r>
        <w:rPr>
          <w:rFonts w:ascii="Verdana" w:hAnsi="Verdana"/>
        </w:rPr>
        <w:t>5</w:t>
      </w:r>
      <w:r w:rsidR="0014415E" w:rsidRPr="00855E1C">
        <w:rPr>
          <w:rFonts w:ascii="Verdana" w:hAnsi="Verdana"/>
        </w:rPr>
        <w:t>.3.</w:t>
      </w:r>
      <w:r w:rsidR="0014415E" w:rsidRPr="00855E1C">
        <w:rPr>
          <w:rFonts w:ascii="Verdana" w:hAnsi="Verdana"/>
        </w:rPr>
        <w:tab/>
        <w:t>Právní vztahy plynoucí z této smlouvy se řídí výhradně právními normami českého právního řádu.</w:t>
      </w:r>
    </w:p>
    <w:p w14:paraId="36904D0F" w14:textId="77777777" w:rsidR="00855E1C" w:rsidRDefault="00855E1C" w:rsidP="0014415E">
      <w:pPr>
        <w:ind w:left="567" w:hanging="567"/>
        <w:jc w:val="both"/>
        <w:rPr>
          <w:rFonts w:ascii="Verdana" w:hAnsi="Verdana"/>
        </w:rPr>
      </w:pPr>
    </w:p>
    <w:p w14:paraId="58E91C67" w14:textId="77777777" w:rsidR="0014415E" w:rsidRPr="00855E1C" w:rsidRDefault="00456C55" w:rsidP="0014415E">
      <w:pPr>
        <w:ind w:left="567" w:hanging="567"/>
        <w:jc w:val="both"/>
        <w:rPr>
          <w:rFonts w:ascii="Verdana" w:hAnsi="Verdana"/>
        </w:rPr>
      </w:pPr>
      <w:r>
        <w:rPr>
          <w:rFonts w:ascii="Verdana" w:hAnsi="Verdana"/>
        </w:rPr>
        <w:t>5</w:t>
      </w:r>
      <w:r w:rsidR="0014415E" w:rsidRPr="00855E1C">
        <w:rPr>
          <w:rFonts w:ascii="Verdana" w:hAnsi="Verdana"/>
        </w:rPr>
        <w:t>.4.</w:t>
      </w:r>
      <w:r w:rsidR="0014415E" w:rsidRPr="00855E1C">
        <w:rPr>
          <w:rFonts w:ascii="Verdana" w:hAnsi="Verdana"/>
        </w:rPr>
        <w:tab/>
        <w:t>Smluvní strany prohlašují, že se s obsahem této smlouvy seznámily, a že smlouva plně vyjadřuje jejich pravou a svobodnou vůli.</w:t>
      </w:r>
    </w:p>
    <w:p w14:paraId="01F3811A" w14:textId="77777777" w:rsidR="0014415E" w:rsidRPr="00855E1C" w:rsidRDefault="0014415E" w:rsidP="0014415E">
      <w:pPr>
        <w:rPr>
          <w:rFonts w:ascii="Verdana" w:hAnsi="Verdana"/>
          <w:b/>
        </w:rPr>
      </w:pPr>
    </w:p>
    <w:p w14:paraId="75AC6236" w14:textId="77777777" w:rsidR="003A2EF6" w:rsidRDefault="003A2EF6" w:rsidP="00407D6B">
      <w:pPr>
        <w:rPr>
          <w:rFonts w:ascii="Verdana" w:hAnsi="Verdana"/>
        </w:rPr>
      </w:pPr>
    </w:p>
    <w:p w14:paraId="7140B26B" w14:textId="77777777" w:rsidR="003A2EF6" w:rsidRDefault="003A2EF6" w:rsidP="00407D6B">
      <w:pPr>
        <w:rPr>
          <w:rFonts w:ascii="Verdana" w:hAnsi="Verdana"/>
        </w:rPr>
      </w:pPr>
    </w:p>
    <w:p w14:paraId="5A09ACEE" w14:textId="77777777" w:rsidR="003A2EF6" w:rsidRDefault="003A2EF6" w:rsidP="00407D6B">
      <w:pPr>
        <w:rPr>
          <w:rFonts w:ascii="Verdana" w:hAnsi="Verdana"/>
        </w:rPr>
      </w:pPr>
    </w:p>
    <w:p w14:paraId="403BFC41" w14:textId="77777777" w:rsidR="003A2EF6" w:rsidRPr="00D26698" w:rsidRDefault="003A2EF6" w:rsidP="00407D6B">
      <w:pPr>
        <w:rPr>
          <w:rFonts w:ascii="Verdana" w:hAnsi="Verdana"/>
        </w:rPr>
      </w:pPr>
    </w:p>
    <w:p w14:paraId="08C24C3D" w14:textId="69C73EFC" w:rsidR="00DF15ED" w:rsidRPr="00D26698" w:rsidRDefault="00E86944" w:rsidP="00407D6B">
      <w:pPr>
        <w:rPr>
          <w:rFonts w:ascii="Verdana" w:hAnsi="Verdana"/>
        </w:rPr>
      </w:pPr>
      <w:r w:rsidRPr="00686F65">
        <w:rPr>
          <w:rFonts w:ascii="Verdana" w:hAnsi="Verdana"/>
          <w:highlight w:val="yellow"/>
        </w:rPr>
        <w:t>V </w:t>
      </w:r>
      <w:r w:rsidRPr="00990FC4">
        <w:rPr>
          <w:rFonts w:ascii="Verdana" w:hAnsi="Verdana"/>
          <w:highlight w:val="yellow"/>
        </w:rPr>
        <w:t xml:space="preserve">…………………………. </w:t>
      </w:r>
      <w:r>
        <w:rPr>
          <w:rFonts w:ascii="Verdana" w:hAnsi="Verdana"/>
          <w:highlight w:val="yellow"/>
        </w:rPr>
        <w:t>dne</w:t>
      </w:r>
      <w:r w:rsidRPr="00990FC4">
        <w:rPr>
          <w:rFonts w:ascii="Verdana" w:hAnsi="Verdana"/>
          <w:highlight w:val="yellow"/>
        </w:rPr>
        <w:t xml:space="preserve"> ………………………….</w:t>
      </w:r>
      <w:r>
        <w:rPr>
          <w:rFonts w:ascii="Verdana" w:hAnsi="Verdana"/>
        </w:rPr>
        <w:tab/>
      </w:r>
      <w:r>
        <w:rPr>
          <w:rFonts w:ascii="Verdana" w:hAnsi="Verdana"/>
        </w:rPr>
        <w:tab/>
        <w:t xml:space="preserve">V Praze dne </w:t>
      </w:r>
      <w:r w:rsidRPr="00FC4C69">
        <w:rPr>
          <w:rFonts w:ascii="Verdana" w:hAnsi="Verdana"/>
        </w:rPr>
        <w:t>………………………….</w:t>
      </w:r>
    </w:p>
    <w:p w14:paraId="20F37A28" w14:textId="4552C2A5" w:rsidR="00DF15ED" w:rsidRDefault="00DF15ED" w:rsidP="00407D6B">
      <w:pPr>
        <w:rPr>
          <w:rFonts w:ascii="Verdana" w:hAnsi="Verdana"/>
        </w:rPr>
      </w:pPr>
    </w:p>
    <w:p w14:paraId="13021C2B" w14:textId="77777777" w:rsidR="00E86944" w:rsidRPr="00D26698" w:rsidRDefault="00E86944" w:rsidP="00407D6B">
      <w:pPr>
        <w:rPr>
          <w:rFonts w:ascii="Verdana" w:hAnsi="Verdana"/>
        </w:rPr>
      </w:pPr>
    </w:p>
    <w:p w14:paraId="37A21AA3" w14:textId="17FBB1BC" w:rsidR="00942943" w:rsidRDefault="00942943" w:rsidP="00942943">
      <w:pPr>
        <w:rPr>
          <w:rFonts w:ascii="Verdana" w:hAnsi="Verdana"/>
        </w:rPr>
      </w:pPr>
      <w:r>
        <w:rPr>
          <w:rFonts w:ascii="Verdana" w:hAnsi="Verdana"/>
          <w:b/>
        </w:rPr>
        <w:t xml:space="preserve">Za </w:t>
      </w:r>
      <w:r w:rsidR="00B03A84">
        <w:rPr>
          <w:rFonts w:ascii="Verdana" w:hAnsi="Verdana"/>
          <w:b/>
        </w:rPr>
        <w:t>příjemce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b/>
        </w:rPr>
        <w:t>Za FD</w:t>
      </w:r>
    </w:p>
    <w:p w14:paraId="60E4AB57" w14:textId="77777777" w:rsidR="00942943" w:rsidRDefault="00942943" w:rsidP="00942943">
      <w:pPr>
        <w:rPr>
          <w:rFonts w:ascii="Verdana" w:hAnsi="Verdana"/>
        </w:rPr>
      </w:pPr>
    </w:p>
    <w:p w14:paraId="3F8E176D" w14:textId="77777777" w:rsidR="00942943" w:rsidRDefault="00942943" w:rsidP="00942943">
      <w:pPr>
        <w:rPr>
          <w:rFonts w:ascii="Verdana" w:hAnsi="Verdana"/>
        </w:rPr>
      </w:pPr>
    </w:p>
    <w:p w14:paraId="49257CE0" w14:textId="77777777" w:rsidR="00942943" w:rsidRDefault="00942943" w:rsidP="00942943">
      <w:pPr>
        <w:rPr>
          <w:rFonts w:ascii="Verdana" w:hAnsi="Verdana"/>
        </w:rPr>
      </w:pPr>
    </w:p>
    <w:p w14:paraId="3E3473C5" w14:textId="77777777" w:rsidR="00942943" w:rsidRDefault="00942943" w:rsidP="00942943">
      <w:pPr>
        <w:rPr>
          <w:rFonts w:ascii="Verdana" w:hAnsi="Verdana"/>
        </w:rPr>
      </w:pPr>
    </w:p>
    <w:p w14:paraId="7D4A1099" w14:textId="77777777" w:rsidR="00942943" w:rsidRDefault="00942943" w:rsidP="00942943">
      <w:pPr>
        <w:rPr>
          <w:rFonts w:ascii="Verdana" w:hAnsi="Verdana"/>
        </w:rPr>
      </w:pPr>
      <w:r>
        <w:rPr>
          <w:rFonts w:ascii="Verdana" w:hAnsi="Verdana"/>
        </w:rPr>
        <w:t>…………………………………………………….</w:t>
      </w:r>
      <w:r>
        <w:rPr>
          <w:rFonts w:ascii="Verdana" w:hAnsi="Verdana"/>
        </w:rPr>
        <w:tab/>
      </w:r>
      <w:r>
        <w:rPr>
          <w:rFonts w:ascii="Verdana" w:hAnsi="Verdana"/>
        </w:rPr>
        <w:tab/>
      </w:r>
      <w:r>
        <w:rPr>
          <w:rFonts w:ascii="Verdana" w:hAnsi="Verdana"/>
        </w:rPr>
        <w:tab/>
        <w:t>………………………………………………………</w:t>
      </w:r>
      <w:r>
        <w:rPr>
          <w:rFonts w:ascii="Verdana" w:hAnsi="Verdana"/>
        </w:rPr>
        <w:tab/>
      </w:r>
    </w:p>
    <w:p w14:paraId="1D6BBB17" w14:textId="331A6648" w:rsidR="00942943" w:rsidRDefault="00942943" w:rsidP="00942943">
      <w:pPr>
        <w:rPr>
          <w:rFonts w:ascii="Verdana" w:hAnsi="Verdana"/>
        </w:rPr>
      </w:pPr>
      <w:r w:rsidRPr="00972A6E">
        <w:rPr>
          <w:rFonts w:ascii="Verdana" w:hAnsi="Verdana"/>
          <w:highlight w:val="yellow"/>
        </w:rPr>
        <w:t>jméno:</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0D44C0" w:rsidRPr="00972A6E">
        <w:rPr>
          <w:rFonts w:ascii="Verdana" w:hAnsi="Verdana"/>
          <w:highlight w:val="yellow"/>
        </w:rPr>
        <w:t>jméno:</w:t>
      </w:r>
    </w:p>
    <w:p w14:paraId="7E9CF07E" w14:textId="1F3B97A6" w:rsidR="0035515A" w:rsidRPr="00624136" w:rsidRDefault="00942943" w:rsidP="000D44C0">
      <w:pPr>
        <w:ind w:left="4950" w:hanging="4950"/>
      </w:pPr>
      <w:r w:rsidRPr="00972A6E">
        <w:rPr>
          <w:rFonts w:ascii="Verdana" w:hAnsi="Verdana"/>
          <w:highlight w:val="yellow"/>
        </w:rPr>
        <w:t>funkce:</w:t>
      </w:r>
      <w:r>
        <w:rPr>
          <w:rFonts w:ascii="Verdana" w:hAnsi="Verdana"/>
        </w:rPr>
        <w:tab/>
      </w:r>
      <w:r w:rsidR="000D44C0" w:rsidRPr="00972A6E">
        <w:rPr>
          <w:rFonts w:ascii="Verdana" w:hAnsi="Verdana"/>
          <w:highlight w:val="yellow"/>
        </w:rPr>
        <w:t>funkce:</w:t>
      </w:r>
    </w:p>
    <w:sectPr w:rsidR="0035515A" w:rsidRPr="00624136" w:rsidSect="00FF78B8">
      <w:headerReference w:type="default" r:id="rId9"/>
      <w:footerReference w:type="even" r:id="rId10"/>
      <w:footerReference w:type="default" r:id="rId11"/>
      <w:pgSz w:w="11906" w:h="16838"/>
      <w:pgMar w:top="1134" w:right="1134"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6FAF" w14:textId="77777777" w:rsidR="00E63742" w:rsidRDefault="00E63742">
      <w:r>
        <w:separator/>
      </w:r>
    </w:p>
  </w:endnote>
  <w:endnote w:type="continuationSeparator" w:id="0">
    <w:p w14:paraId="7BB4EDA1" w14:textId="77777777" w:rsidR="00E63742" w:rsidRDefault="00E6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93D6" w14:textId="77777777" w:rsidR="00B47778" w:rsidRDefault="00B47778" w:rsidP="004F09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AE23702" w14:textId="77777777" w:rsidR="00B47778" w:rsidRDefault="00B47778" w:rsidP="004F09C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2D19" w14:textId="77777777" w:rsidR="00B47778" w:rsidRDefault="00B47778" w:rsidP="004F09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149A6">
      <w:rPr>
        <w:rStyle w:val="slostrnky"/>
        <w:noProof/>
      </w:rPr>
      <w:t>1</w:t>
    </w:r>
    <w:r>
      <w:rPr>
        <w:rStyle w:val="slostrnky"/>
      </w:rPr>
      <w:fldChar w:fldCharType="end"/>
    </w:r>
  </w:p>
  <w:p w14:paraId="3C38F5E5" w14:textId="77777777" w:rsidR="00B47778" w:rsidRDefault="00FF78B8" w:rsidP="001B0DDD">
    <w:pPr>
      <w:pStyle w:val="Zpat"/>
      <w:ind w:right="360"/>
    </w:pPr>
    <w:r>
      <w:rPr>
        <w:noProof/>
      </w:rPr>
      <w:drawing>
        <wp:inline distT="0" distB="0" distL="0" distR="0" wp14:anchorId="23DDEA50" wp14:editId="1372D0E3">
          <wp:extent cx="1320623" cy="666750"/>
          <wp:effectExtent l="0" t="0" r="0" b="0"/>
          <wp:docPr id="2" name="Obrázek 2" descr="C:\Users\JIndriska Palečkova\Downloads\CSOB-Pomaha-Regionum-po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driska Palečkova\Downloads\CSOB-Pomaha-Regionum-po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837" cy="6724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0E7FD" w14:textId="77777777" w:rsidR="00E63742" w:rsidRDefault="00E63742">
      <w:r>
        <w:separator/>
      </w:r>
    </w:p>
  </w:footnote>
  <w:footnote w:type="continuationSeparator" w:id="0">
    <w:p w14:paraId="32135002" w14:textId="77777777" w:rsidR="00E63742" w:rsidRDefault="00E6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548F" w14:textId="77777777" w:rsidR="00E86944" w:rsidRDefault="0063735B" w:rsidP="00E86944">
    <w:pPr>
      <w:pStyle w:val="Zhlav"/>
      <w:contextualSpacing/>
      <w:jc w:val="right"/>
      <w:rPr>
        <w:sz w:val="16"/>
        <w:szCs w:val="16"/>
      </w:rPr>
    </w:pPr>
    <w:r>
      <w:rPr>
        <w:noProof/>
      </w:rPr>
      <w:drawing>
        <wp:anchor distT="0" distB="0" distL="114300" distR="114300" simplePos="0" relativeHeight="251658240" behindDoc="0" locked="0" layoutInCell="1" allowOverlap="1" wp14:anchorId="249AF01C" wp14:editId="66FA1AAA">
          <wp:simplePos x="0" y="0"/>
          <wp:positionH relativeFrom="column">
            <wp:posOffset>-269875</wp:posOffset>
          </wp:positionH>
          <wp:positionV relativeFrom="paragraph">
            <wp:posOffset>-299085</wp:posOffset>
          </wp:positionV>
          <wp:extent cx="962025" cy="962025"/>
          <wp:effectExtent l="0" t="0" r="9525" b="9525"/>
          <wp:wrapNone/>
          <wp:docPr id="1" name="obrázek 1" descr="f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136">
      <w:rPr>
        <w:sz w:val="16"/>
        <w:szCs w:val="16"/>
      </w:rPr>
      <w:t xml:space="preserve">                                                                                                   </w:t>
    </w:r>
    <w:r w:rsidR="00E86944">
      <w:rPr>
        <w:sz w:val="16"/>
        <w:szCs w:val="16"/>
      </w:rPr>
      <w:t xml:space="preserve">Fórum dárců / Czech </w:t>
    </w:r>
    <w:proofErr w:type="spellStart"/>
    <w:r w:rsidR="00E86944">
      <w:rPr>
        <w:sz w:val="16"/>
        <w:szCs w:val="16"/>
      </w:rPr>
      <w:t>Donors</w:t>
    </w:r>
    <w:proofErr w:type="spellEnd"/>
    <w:r w:rsidR="00E86944">
      <w:rPr>
        <w:sz w:val="16"/>
        <w:szCs w:val="16"/>
      </w:rPr>
      <w:t xml:space="preserve"> </w:t>
    </w:r>
    <w:proofErr w:type="spellStart"/>
    <w:r w:rsidR="00E86944">
      <w:rPr>
        <w:sz w:val="16"/>
        <w:szCs w:val="16"/>
      </w:rPr>
      <w:t>Forum</w:t>
    </w:r>
    <w:proofErr w:type="spellEnd"/>
    <w:r w:rsidR="00E86944">
      <w:rPr>
        <w:sz w:val="16"/>
        <w:szCs w:val="16"/>
      </w:rPr>
      <w:t xml:space="preserve"> </w:t>
    </w:r>
  </w:p>
  <w:p w14:paraId="44EED929" w14:textId="6D9AFF2F" w:rsidR="00E86944" w:rsidRDefault="00E86944" w:rsidP="00481070">
    <w:pPr>
      <w:pStyle w:val="Zhlav"/>
      <w:contextualSpacing/>
      <w:jc w:val="right"/>
      <w:rPr>
        <w:sz w:val="16"/>
        <w:szCs w:val="16"/>
      </w:rPr>
    </w:pPr>
    <w:r>
      <w:rPr>
        <w:sz w:val="16"/>
        <w:szCs w:val="16"/>
      </w:rPr>
      <w:t xml:space="preserve">                                                                         </w:t>
    </w:r>
    <w:r w:rsidR="00481070">
      <w:rPr>
        <w:sz w:val="16"/>
        <w:szCs w:val="16"/>
      </w:rPr>
      <w:t xml:space="preserve">                         sídlo: </w:t>
    </w:r>
    <w:r>
      <w:rPr>
        <w:sz w:val="16"/>
        <w:szCs w:val="16"/>
      </w:rPr>
      <w:t xml:space="preserve">nám. Winstona Churchilla 1800/2, 130 </w:t>
    </w:r>
    <w:proofErr w:type="gramStart"/>
    <w:r>
      <w:rPr>
        <w:sz w:val="16"/>
        <w:szCs w:val="16"/>
      </w:rPr>
      <w:t>00  Praha</w:t>
    </w:r>
    <w:proofErr w:type="gramEnd"/>
    <w:r>
      <w:rPr>
        <w:sz w:val="16"/>
        <w:szCs w:val="16"/>
      </w:rPr>
      <w:t xml:space="preserve"> 3</w:t>
    </w:r>
  </w:p>
  <w:p w14:paraId="1A0DC31A" w14:textId="586C786B" w:rsidR="00E86944" w:rsidRDefault="00E86944" w:rsidP="00E86944">
    <w:pPr>
      <w:pStyle w:val="Zhlav"/>
      <w:contextualSpacing/>
      <w:jc w:val="right"/>
      <w:rPr>
        <w:sz w:val="16"/>
        <w:szCs w:val="16"/>
      </w:rPr>
    </w:pPr>
    <w:r>
      <w:rPr>
        <w:sz w:val="16"/>
        <w:szCs w:val="16"/>
      </w:rPr>
      <w:t xml:space="preserve">                                                                                                  </w:t>
    </w:r>
  </w:p>
  <w:p w14:paraId="0435C3C3" w14:textId="6917FDB2" w:rsidR="00E86944" w:rsidRDefault="00E86944" w:rsidP="00E86944">
    <w:pPr>
      <w:pStyle w:val="Zhlav"/>
      <w:contextualSpacing/>
      <w:jc w:val="right"/>
      <w:rPr>
        <w:rStyle w:val="Hypertextovodkaz"/>
        <w:sz w:val="16"/>
        <w:szCs w:val="16"/>
      </w:rPr>
    </w:pPr>
  </w:p>
  <w:p w14:paraId="4421E233" w14:textId="77777777" w:rsidR="00E86944" w:rsidRDefault="00E86944" w:rsidP="00E86944">
    <w:pPr>
      <w:pStyle w:val="Zhlav"/>
      <w:contextualSpacing/>
      <w:jc w:val="right"/>
      <w:rPr>
        <w:sz w:val="16"/>
        <w:szCs w:val="16"/>
      </w:rPr>
    </w:pPr>
  </w:p>
  <w:p w14:paraId="166B7050" w14:textId="1DA3B143" w:rsidR="00024136" w:rsidRPr="00353DEA" w:rsidRDefault="00024136" w:rsidP="00E86944">
    <w:pPr>
      <w:pStyle w:val="Zhlav"/>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E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04C5BFC"/>
    <w:multiLevelType w:val="hybridMultilevel"/>
    <w:tmpl w:val="2F4E1948"/>
    <w:lvl w:ilvl="0" w:tplc="E0A0140A">
      <w:start w:val="6"/>
      <w:numFmt w:val="bullet"/>
      <w:lvlText w:val="-"/>
      <w:lvlJc w:val="left"/>
      <w:pPr>
        <w:tabs>
          <w:tab w:val="num" w:pos="420"/>
        </w:tabs>
        <w:ind w:left="420" w:hanging="360"/>
      </w:pPr>
      <w:rPr>
        <w:rFonts w:ascii="Verdana" w:eastAsia="Times New Roman" w:hAnsi="Verdana"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26344566"/>
    <w:multiLevelType w:val="singleLevel"/>
    <w:tmpl w:val="50FE993A"/>
    <w:lvl w:ilvl="0">
      <w:numFmt w:val="bullet"/>
      <w:lvlText w:val="-"/>
      <w:lvlJc w:val="left"/>
      <w:pPr>
        <w:tabs>
          <w:tab w:val="num" w:pos="360"/>
        </w:tabs>
        <w:ind w:left="360" w:hanging="360"/>
      </w:pPr>
      <w:rPr>
        <w:rFonts w:hint="default"/>
      </w:rPr>
    </w:lvl>
  </w:abstractNum>
  <w:abstractNum w:abstractNumId="3" w15:restartNumberingAfterBreak="0">
    <w:nsid w:val="26F77AFB"/>
    <w:multiLevelType w:val="hybridMultilevel"/>
    <w:tmpl w:val="288831CA"/>
    <w:lvl w:ilvl="0" w:tplc="0E568016">
      <w:start w:val="1"/>
      <w:numFmt w:val="decimal"/>
      <w:lvlText w:val="%1."/>
      <w:lvlJc w:val="left"/>
      <w:pPr>
        <w:tabs>
          <w:tab w:val="num" w:pos="1069"/>
        </w:tabs>
        <w:ind w:left="1069" w:hanging="360"/>
      </w:pPr>
      <w:rPr>
        <w:rFonts w:hint="default"/>
      </w:rPr>
    </w:lvl>
    <w:lvl w:ilvl="1" w:tplc="5FBE594A">
      <w:start w:val="1"/>
      <w:numFmt w:val="lowerRoman"/>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39134278"/>
    <w:multiLevelType w:val="hybridMultilevel"/>
    <w:tmpl w:val="912A8F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616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267E64"/>
    <w:multiLevelType w:val="multilevel"/>
    <w:tmpl w:val="39D02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213103"/>
    <w:multiLevelType w:val="hybridMultilevel"/>
    <w:tmpl w:val="AE604E5E"/>
    <w:lvl w:ilvl="0" w:tplc="04050017">
      <w:start w:val="1"/>
      <w:numFmt w:val="lowerLetter"/>
      <w:lvlText w:val="%1)"/>
      <w:lvlJc w:val="left"/>
      <w:pPr>
        <w:ind w:left="1069" w:hanging="360"/>
      </w:pPr>
      <w:rPr>
        <w:rFonts w:hint="default"/>
        <w:b w:val="0"/>
        <w:color w:val="auto"/>
        <w:sz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37E7915"/>
    <w:multiLevelType w:val="hybridMultilevel"/>
    <w:tmpl w:val="487C5596"/>
    <w:lvl w:ilvl="0" w:tplc="C63A1CD4">
      <w:start w:val="4"/>
      <w:numFmt w:val="bullet"/>
      <w:lvlText w:val="-"/>
      <w:lvlJc w:val="left"/>
      <w:pPr>
        <w:ind w:left="927" w:hanging="360"/>
      </w:pPr>
      <w:rPr>
        <w:rFonts w:ascii="Verdana" w:eastAsia="Times New Roman" w:hAnsi="Verdana"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58DB1194"/>
    <w:multiLevelType w:val="hybridMultilevel"/>
    <w:tmpl w:val="ADBED3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A6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21578E"/>
    <w:multiLevelType w:val="hybridMultilevel"/>
    <w:tmpl w:val="5C7A24B4"/>
    <w:lvl w:ilvl="0" w:tplc="A71ED16A">
      <w:start w:val="1"/>
      <w:numFmt w:val="lowerLetter"/>
      <w:lvlText w:val="%1)"/>
      <w:lvlJc w:val="left"/>
      <w:pPr>
        <w:ind w:left="1065" w:hanging="360"/>
      </w:pPr>
      <w:rPr>
        <w:rFonts w:hint="default"/>
        <w:b w:val="0"/>
        <w:color w:val="auto"/>
        <w:sz w:val="2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708C6959"/>
    <w:multiLevelType w:val="multilevel"/>
    <w:tmpl w:val="36E8EC04"/>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12"/>
  </w:num>
  <w:num w:numId="2">
    <w:abstractNumId w:val="0"/>
  </w:num>
  <w:num w:numId="3">
    <w:abstractNumId w:val="6"/>
  </w:num>
  <w:num w:numId="4">
    <w:abstractNumId w:val="2"/>
  </w:num>
  <w:num w:numId="5">
    <w:abstractNumId w:val="4"/>
  </w:num>
  <w:num w:numId="6">
    <w:abstractNumId w:val="3"/>
  </w:num>
  <w:num w:numId="7">
    <w:abstractNumId w:val="9"/>
  </w:num>
  <w:num w:numId="8">
    <w:abstractNumId w:val="1"/>
  </w:num>
  <w:num w:numId="9">
    <w:abstractNumId w:val="5"/>
  </w:num>
  <w:num w:numId="10">
    <w:abstractNumId w:val="1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ED"/>
    <w:rsid w:val="000051AF"/>
    <w:rsid w:val="0000690D"/>
    <w:rsid w:val="000145D9"/>
    <w:rsid w:val="00024136"/>
    <w:rsid w:val="00024EFA"/>
    <w:rsid w:val="000301FB"/>
    <w:rsid w:val="00034042"/>
    <w:rsid w:val="000346F4"/>
    <w:rsid w:val="000425EA"/>
    <w:rsid w:val="00046260"/>
    <w:rsid w:val="00051BCD"/>
    <w:rsid w:val="00063437"/>
    <w:rsid w:val="00071769"/>
    <w:rsid w:val="00072126"/>
    <w:rsid w:val="00072181"/>
    <w:rsid w:val="00075E90"/>
    <w:rsid w:val="00093668"/>
    <w:rsid w:val="00096C58"/>
    <w:rsid w:val="000972FC"/>
    <w:rsid w:val="000B48AC"/>
    <w:rsid w:val="000B58F1"/>
    <w:rsid w:val="000C2071"/>
    <w:rsid w:val="000C2501"/>
    <w:rsid w:val="000D0552"/>
    <w:rsid w:val="000D391E"/>
    <w:rsid w:val="000D44C0"/>
    <w:rsid w:val="000D64B1"/>
    <w:rsid w:val="000D69B2"/>
    <w:rsid w:val="000E0BEA"/>
    <w:rsid w:val="000E15EB"/>
    <w:rsid w:val="000E5472"/>
    <w:rsid w:val="000F0BFB"/>
    <w:rsid w:val="001041CA"/>
    <w:rsid w:val="00114A45"/>
    <w:rsid w:val="00123FF5"/>
    <w:rsid w:val="0014415E"/>
    <w:rsid w:val="00152557"/>
    <w:rsid w:val="0016129F"/>
    <w:rsid w:val="0016575C"/>
    <w:rsid w:val="001678A2"/>
    <w:rsid w:val="00170624"/>
    <w:rsid w:val="00175C57"/>
    <w:rsid w:val="00175EC5"/>
    <w:rsid w:val="00182D84"/>
    <w:rsid w:val="001866C9"/>
    <w:rsid w:val="00191893"/>
    <w:rsid w:val="00193655"/>
    <w:rsid w:val="00196066"/>
    <w:rsid w:val="00197D20"/>
    <w:rsid w:val="001B0DDD"/>
    <w:rsid w:val="001B1501"/>
    <w:rsid w:val="001B3D51"/>
    <w:rsid w:val="001B57F3"/>
    <w:rsid w:val="001C49ED"/>
    <w:rsid w:val="001D040A"/>
    <w:rsid w:val="001D21D1"/>
    <w:rsid w:val="001D2FA3"/>
    <w:rsid w:val="001D5DE5"/>
    <w:rsid w:val="001E2A62"/>
    <w:rsid w:val="001E5898"/>
    <w:rsid w:val="001E5AB1"/>
    <w:rsid w:val="001F5124"/>
    <w:rsid w:val="001F7CBE"/>
    <w:rsid w:val="002051EE"/>
    <w:rsid w:val="002105ED"/>
    <w:rsid w:val="0021172E"/>
    <w:rsid w:val="002252D4"/>
    <w:rsid w:val="002361DF"/>
    <w:rsid w:val="00236969"/>
    <w:rsid w:val="0024291B"/>
    <w:rsid w:val="00242AE2"/>
    <w:rsid w:val="002451CA"/>
    <w:rsid w:val="00246A79"/>
    <w:rsid w:val="002510DB"/>
    <w:rsid w:val="0026362F"/>
    <w:rsid w:val="00273B8E"/>
    <w:rsid w:val="0027613F"/>
    <w:rsid w:val="00290560"/>
    <w:rsid w:val="002977E9"/>
    <w:rsid w:val="002A3EB1"/>
    <w:rsid w:val="002A7C38"/>
    <w:rsid w:val="002C0077"/>
    <w:rsid w:val="002C7C74"/>
    <w:rsid w:val="002D413C"/>
    <w:rsid w:val="002D51FF"/>
    <w:rsid w:val="002E0707"/>
    <w:rsid w:val="002E6A3E"/>
    <w:rsid w:val="002F3298"/>
    <w:rsid w:val="00303971"/>
    <w:rsid w:val="00306FAD"/>
    <w:rsid w:val="00312558"/>
    <w:rsid w:val="00312C1A"/>
    <w:rsid w:val="00313DE6"/>
    <w:rsid w:val="00316DE5"/>
    <w:rsid w:val="00320B7D"/>
    <w:rsid w:val="00323DC7"/>
    <w:rsid w:val="003240A4"/>
    <w:rsid w:val="00325F80"/>
    <w:rsid w:val="0033004C"/>
    <w:rsid w:val="003335C1"/>
    <w:rsid w:val="00333DDD"/>
    <w:rsid w:val="00335047"/>
    <w:rsid w:val="00342AFA"/>
    <w:rsid w:val="00353DEA"/>
    <w:rsid w:val="0035515A"/>
    <w:rsid w:val="0036392A"/>
    <w:rsid w:val="00364D58"/>
    <w:rsid w:val="00366F59"/>
    <w:rsid w:val="00375DE2"/>
    <w:rsid w:val="00386C4E"/>
    <w:rsid w:val="00391BA5"/>
    <w:rsid w:val="003A2EF6"/>
    <w:rsid w:val="003A483F"/>
    <w:rsid w:val="003A5772"/>
    <w:rsid w:val="003A66D3"/>
    <w:rsid w:val="003B5FDA"/>
    <w:rsid w:val="003C124B"/>
    <w:rsid w:val="003C189D"/>
    <w:rsid w:val="003C37D8"/>
    <w:rsid w:val="003C6AE6"/>
    <w:rsid w:val="003D35C1"/>
    <w:rsid w:val="003D5B68"/>
    <w:rsid w:val="003E074E"/>
    <w:rsid w:val="003F1D73"/>
    <w:rsid w:val="003F33A5"/>
    <w:rsid w:val="00401620"/>
    <w:rsid w:val="004045D8"/>
    <w:rsid w:val="00407D6B"/>
    <w:rsid w:val="00415482"/>
    <w:rsid w:val="004154AB"/>
    <w:rsid w:val="00420F64"/>
    <w:rsid w:val="00421F6C"/>
    <w:rsid w:val="00423BEB"/>
    <w:rsid w:val="004312B3"/>
    <w:rsid w:val="004372AB"/>
    <w:rsid w:val="004400D2"/>
    <w:rsid w:val="004403D5"/>
    <w:rsid w:val="00451748"/>
    <w:rsid w:val="00456C55"/>
    <w:rsid w:val="00464AF6"/>
    <w:rsid w:val="00465C6E"/>
    <w:rsid w:val="0047481B"/>
    <w:rsid w:val="00480CE4"/>
    <w:rsid w:val="00481070"/>
    <w:rsid w:val="00481F99"/>
    <w:rsid w:val="00483003"/>
    <w:rsid w:val="004847BA"/>
    <w:rsid w:val="00491A83"/>
    <w:rsid w:val="00491F94"/>
    <w:rsid w:val="0049248B"/>
    <w:rsid w:val="00496C3E"/>
    <w:rsid w:val="004A27F5"/>
    <w:rsid w:val="004E59BD"/>
    <w:rsid w:val="004F09CB"/>
    <w:rsid w:val="004F26F7"/>
    <w:rsid w:val="004F2819"/>
    <w:rsid w:val="004F3DCA"/>
    <w:rsid w:val="00502324"/>
    <w:rsid w:val="00510EF2"/>
    <w:rsid w:val="005136D5"/>
    <w:rsid w:val="00514C92"/>
    <w:rsid w:val="00522D00"/>
    <w:rsid w:val="00526A10"/>
    <w:rsid w:val="005324C4"/>
    <w:rsid w:val="0053670B"/>
    <w:rsid w:val="00536F99"/>
    <w:rsid w:val="005448EA"/>
    <w:rsid w:val="00544E4A"/>
    <w:rsid w:val="00544F60"/>
    <w:rsid w:val="0054510F"/>
    <w:rsid w:val="00546172"/>
    <w:rsid w:val="005556C4"/>
    <w:rsid w:val="00560B79"/>
    <w:rsid w:val="005676B8"/>
    <w:rsid w:val="0058049D"/>
    <w:rsid w:val="00592537"/>
    <w:rsid w:val="005949BD"/>
    <w:rsid w:val="00596FD8"/>
    <w:rsid w:val="00597917"/>
    <w:rsid w:val="005A59C2"/>
    <w:rsid w:val="005B0F1F"/>
    <w:rsid w:val="005B2430"/>
    <w:rsid w:val="005B2EDA"/>
    <w:rsid w:val="005B672C"/>
    <w:rsid w:val="005C323B"/>
    <w:rsid w:val="005C73D2"/>
    <w:rsid w:val="005D62D4"/>
    <w:rsid w:val="005F7C86"/>
    <w:rsid w:val="00602DCC"/>
    <w:rsid w:val="00614A11"/>
    <w:rsid w:val="00624136"/>
    <w:rsid w:val="0063516D"/>
    <w:rsid w:val="0063735B"/>
    <w:rsid w:val="00637437"/>
    <w:rsid w:val="00637EA5"/>
    <w:rsid w:val="00643B1F"/>
    <w:rsid w:val="00645722"/>
    <w:rsid w:val="00650AC9"/>
    <w:rsid w:val="00655911"/>
    <w:rsid w:val="00661789"/>
    <w:rsid w:val="0067790A"/>
    <w:rsid w:val="00693A70"/>
    <w:rsid w:val="00697015"/>
    <w:rsid w:val="006A1029"/>
    <w:rsid w:val="006B65F3"/>
    <w:rsid w:val="006C5631"/>
    <w:rsid w:val="006C6BD6"/>
    <w:rsid w:val="006C6D1B"/>
    <w:rsid w:val="006E1493"/>
    <w:rsid w:val="006E4094"/>
    <w:rsid w:val="006E4FCF"/>
    <w:rsid w:val="006E73EE"/>
    <w:rsid w:val="006F0BBD"/>
    <w:rsid w:val="006F11E8"/>
    <w:rsid w:val="0070696C"/>
    <w:rsid w:val="007101E2"/>
    <w:rsid w:val="00710601"/>
    <w:rsid w:val="00717856"/>
    <w:rsid w:val="00723204"/>
    <w:rsid w:val="0072607E"/>
    <w:rsid w:val="0072792D"/>
    <w:rsid w:val="00734CD2"/>
    <w:rsid w:val="00746901"/>
    <w:rsid w:val="007469B6"/>
    <w:rsid w:val="00753CFD"/>
    <w:rsid w:val="0075658E"/>
    <w:rsid w:val="00764C12"/>
    <w:rsid w:val="007662B7"/>
    <w:rsid w:val="007806D6"/>
    <w:rsid w:val="00780FC7"/>
    <w:rsid w:val="00791A19"/>
    <w:rsid w:val="00791FBB"/>
    <w:rsid w:val="00795F6F"/>
    <w:rsid w:val="007964A8"/>
    <w:rsid w:val="007B0E91"/>
    <w:rsid w:val="007B3539"/>
    <w:rsid w:val="007B7602"/>
    <w:rsid w:val="007B7DA4"/>
    <w:rsid w:val="007C1459"/>
    <w:rsid w:val="007C330E"/>
    <w:rsid w:val="007C5ECF"/>
    <w:rsid w:val="007D04FC"/>
    <w:rsid w:val="007E6329"/>
    <w:rsid w:val="007E719D"/>
    <w:rsid w:val="007F24A3"/>
    <w:rsid w:val="007F3E9E"/>
    <w:rsid w:val="007F41D1"/>
    <w:rsid w:val="00800E8D"/>
    <w:rsid w:val="00811C20"/>
    <w:rsid w:val="0082157E"/>
    <w:rsid w:val="0082180D"/>
    <w:rsid w:val="00823A28"/>
    <w:rsid w:val="008252D2"/>
    <w:rsid w:val="00835AD1"/>
    <w:rsid w:val="008379E4"/>
    <w:rsid w:val="00842133"/>
    <w:rsid w:val="00843E8B"/>
    <w:rsid w:val="00843E8D"/>
    <w:rsid w:val="00845587"/>
    <w:rsid w:val="008474A6"/>
    <w:rsid w:val="00850CBE"/>
    <w:rsid w:val="00855E1C"/>
    <w:rsid w:val="00856F12"/>
    <w:rsid w:val="00863D38"/>
    <w:rsid w:val="008645A7"/>
    <w:rsid w:val="00871572"/>
    <w:rsid w:val="008755D5"/>
    <w:rsid w:val="0088134A"/>
    <w:rsid w:val="00892A70"/>
    <w:rsid w:val="00893AFE"/>
    <w:rsid w:val="008A0FE6"/>
    <w:rsid w:val="008B4F33"/>
    <w:rsid w:val="008B6B2F"/>
    <w:rsid w:val="008C0B04"/>
    <w:rsid w:val="008D51DC"/>
    <w:rsid w:val="008D65C2"/>
    <w:rsid w:val="008D6E09"/>
    <w:rsid w:val="008E11E4"/>
    <w:rsid w:val="008E3834"/>
    <w:rsid w:val="008E7388"/>
    <w:rsid w:val="008F0148"/>
    <w:rsid w:val="008F309D"/>
    <w:rsid w:val="008F3A64"/>
    <w:rsid w:val="008F59E6"/>
    <w:rsid w:val="008F65C7"/>
    <w:rsid w:val="008F7138"/>
    <w:rsid w:val="008F740C"/>
    <w:rsid w:val="00900E40"/>
    <w:rsid w:val="00902A7E"/>
    <w:rsid w:val="00905B29"/>
    <w:rsid w:val="00907346"/>
    <w:rsid w:val="009076B0"/>
    <w:rsid w:val="00907D9D"/>
    <w:rsid w:val="00913C44"/>
    <w:rsid w:val="00920101"/>
    <w:rsid w:val="00921A0B"/>
    <w:rsid w:val="00921FF8"/>
    <w:rsid w:val="00925AE5"/>
    <w:rsid w:val="00936192"/>
    <w:rsid w:val="00936986"/>
    <w:rsid w:val="00937665"/>
    <w:rsid w:val="00942943"/>
    <w:rsid w:val="00965631"/>
    <w:rsid w:val="00965D03"/>
    <w:rsid w:val="00972A6E"/>
    <w:rsid w:val="00981CE4"/>
    <w:rsid w:val="00985BAD"/>
    <w:rsid w:val="00994479"/>
    <w:rsid w:val="009A12C4"/>
    <w:rsid w:val="009C01A5"/>
    <w:rsid w:val="009C37C0"/>
    <w:rsid w:val="009E1313"/>
    <w:rsid w:val="009E3E47"/>
    <w:rsid w:val="009F5E4E"/>
    <w:rsid w:val="009F6533"/>
    <w:rsid w:val="00A127A2"/>
    <w:rsid w:val="00A1562B"/>
    <w:rsid w:val="00A215BD"/>
    <w:rsid w:val="00A243D4"/>
    <w:rsid w:val="00A36E35"/>
    <w:rsid w:val="00A404F7"/>
    <w:rsid w:val="00A42DD3"/>
    <w:rsid w:val="00A4528D"/>
    <w:rsid w:val="00A46FEE"/>
    <w:rsid w:val="00A50B97"/>
    <w:rsid w:val="00A552A3"/>
    <w:rsid w:val="00A56154"/>
    <w:rsid w:val="00A63C54"/>
    <w:rsid w:val="00A74E36"/>
    <w:rsid w:val="00A803B6"/>
    <w:rsid w:val="00A94792"/>
    <w:rsid w:val="00AA059F"/>
    <w:rsid w:val="00AA1B53"/>
    <w:rsid w:val="00AA2289"/>
    <w:rsid w:val="00AA7606"/>
    <w:rsid w:val="00AA7826"/>
    <w:rsid w:val="00AB01BC"/>
    <w:rsid w:val="00AC296F"/>
    <w:rsid w:val="00AC2CDD"/>
    <w:rsid w:val="00AC7183"/>
    <w:rsid w:val="00AD6927"/>
    <w:rsid w:val="00AE4802"/>
    <w:rsid w:val="00B00E40"/>
    <w:rsid w:val="00B03A84"/>
    <w:rsid w:val="00B04197"/>
    <w:rsid w:val="00B04599"/>
    <w:rsid w:val="00B053E1"/>
    <w:rsid w:val="00B072F1"/>
    <w:rsid w:val="00B11CEC"/>
    <w:rsid w:val="00B125AD"/>
    <w:rsid w:val="00B142D2"/>
    <w:rsid w:val="00B1491B"/>
    <w:rsid w:val="00B14EAF"/>
    <w:rsid w:val="00B304F0"/>
    <w:rsid w:val="00B45E2A"/>
    <w:rsid w:val="00B47778"/>
    <w:rsid w:val="00B50CD8"/>
    <w:rsid w:val="00B55D75"/>
    <w:rsid w:val="00B61F78"/>
    <w:rsid w:val="00B63BEC"/>
    <w:rsid w:val="00B65D70"/>
    <w:rsid w:val="00B7666C"/>
    <w:rsid w:val="00B80CA8"/>
    <w:rsid w:val="00B81798"/>
    <w:rsid w:val="00B949CD"/>
    <w:rsid w:val="00B94C17"/>
    <w:rsid w:val="00B960E4"/>
    <w:rsid w:val="00BA2D72"/>
    <w:rsid w:val="00BA3222"/>
    <w:rsid w:val="00BA76DD"/>
    <w:rsid w:val="00BB1104"/>
    <w:rsid w:val="00BC2CD7"/>
    <w:rsid w:val="00BC5D57"/>
    <w:rsid w:val="00BD732B"/>
    <w:rsid w:val="00BE1E1D"/>
    <w:rsid w:val="00BE3BB2"/>
    <w:rsid w:val="00BE787F"/>
    <w:rsid w:val="00BF111A"/>
    <w:rsid w:val="00BF1A10"/>
    <w:rsid w:val="00C07AEC"/>
    <w:rsid w:val="00C11B36"/>
    <w:rsid w:val="00C22D5D"/>
    <w:rsid w:val="00C275DC"/>
    <w:rsid w:val="00C27C7E"/>
    <w:rsid w:val="00C27D25"/>
    <w:rsid w:val="00C31D6A"/>
    <w:rsid w:val="00C33695"/>
    <w:rsid w:val="00C33F00"/>
    <w:rsid w:val="00C35949"/>
    <w:rsid w:val="00C45B73"/>
    <w:rsid w:val="00C47554"/>
    <w:rsid w:val="00C47F18"/>
    <w:rsid w:val="00C5261B"/>
    <w:rsid w:val="00C57ED6"/>
    <w:rsid w:val="00C613D9"/>
    <w:rsid w:val="00C623D3"/>
    <w:rsid w:val="00C644C8"/>
    <w:rsid w:val="00C64724"/>
    <w:rsid w:val="00C65490"/>
    <w:rsid w:val="00C7136E"/>
    <w:rsid w:val="00C7221C"/>
    <w:rsid w:val="00C73099"/>
    <w:rsid w:val="00C803C0"/>
    <w:rsid w:val="00C873F4"/>
    <w:rsid w:val="00C90C01"/>
    <w:rsid w:val="00C90C65"/>
    <w:rsid w:val="00C96D52"/>
    <w:rsid w:val="00CA2D09"/>
    <w:rsid w:val="00CA74FD"/>
    <w:rsid w:val="00CC0B7C"/>
    <w:rsid w:val="00CC40BB"/>
    <w:rsid w:val="00CC555D"/>
    <w:rsid w:val="00CC6C05"/>
    <w:rsid w:val="00CD1695"/>
    <w:rsid w:val="00CD29EF"/>
    <w:rsid w:val="00CD72B1"/>
    <w:rsid w:val="00CF0B85"/>
    <w:rsid w:val="00CF0E6F"/>
    <w:rsid w:val="00D02E2D"/>
    <w:rsid w:val="00D1543D"/>
    <w:rsid w:val="00D2344B"/>
    <w:rsid w:val="00D2484B"/>
    <w:rsid w:val="00D26698"/>
    <w:rsid w:val="00D275AB"/>
    <w:rsid w:val="00D27B03"/>
    <w:rsid w:val="00D34B85"/>
    <w:rsid w:val="00D41CBE"/>
    <w:rsid w:val="00D445DD"/>
    <w:rsid w:val="00D46025"/>
    <w:rsid w:val="00D4760D"/>
    <w:rsid w:val="00D54627"/>
    <w:rsid w:val="00D62023"/>
    <w:rsid w:val="00D6444F"/>
    <w:rsid w:val="00D72A2F"/>
    <w:rsid w:val="00D73CB6"/>
    <w:rsid w:val="00D753DD"/>
    <w:rsid w:val="00D83993"/>
    <w:rsid w:val="00D86CF4"/>
    <w:rsid w:val="00D87827"/>
    <w:rsid w:val="00D90599"/>
    <w:rsid w:val="00D90E8B"/>
    <w:rsid w:val="00D91964"/>
    <w:rsid w:val="00DA523C"/>
    <w:rsid w:val="00DA5A35"/>
    <w:rsid w:val="00DA6649"/>
    <w:rsid w:val="00DA7FC5"/>
    <w:rsid w:val="00DB20C0"/>
    <w:rsid w:val="00DC1B35"/>
    <w:rsid w:val="00DC75F1"/>
    <w:rsid w:val="00DD00A1"/>
    <w:rsid w:val="00DD273C"/>
    <w:rsid w:val="00DE51CD"/>
    <w:rsid w:val="00DE6B3D"/>
    <w:rsid w:val="00DF15ED"/>
    <w:rsid w:val="00DF5995"/>
    <w:rsid w:val="00DF7672"/>
    <w:rsid w:val="00E0284A"/>
    <w:rsid w:val="00E02F58"/>
    <w:rsid w:val="00E0493D"/>
    <w:rsid w:val="00E057A4"/>
    <w:rsid w:val="00E12B47"/>
    <w:rsid w:val="00E12DA6"/>
    <w:rsid w:val="00E149A6"/>
    <w:rsid w:val="00E24535"/>
    <w:rsid w:val="00E26D36"/>
    <w:rsid w:val="00E3313F"/>
    <w:rsid w:val="00E3314B"/>
    <w:rsid w:val="00E34704"/>
    <w:rsid w:val="00E347AA"/>
    <w:rsid w:val="00E402AF"/>
    <w:rsid w:val="00E474C4"/>
    <w:rsid w:val="00E55C3A"/>
    <w:rsid w:val="00E60F47"/>
    <w:rsid w:val="00E61EAB"/>
    <w:rsid w:val="00E63742"/>
    <w:rsid w:val="00E7120D"/>
    <w:rsid w:val="00E72EC7"/>
    <w:rsid w:val="00E751DA"/>
    <w:rsid w:val="00E77A0B"/>
    <w:rsid w:val="00E86944"/>
    <w:rsid w:val="00E91EED"/>
    <w:rsid w:val="00EA1B49"/>
    <w:rsid w:val="00EA584D"/>
    <w:rsid w:val="00EA7046"/>
    <w:rsid w:val="00EA7FC2"/>
    <w:rsid w:val="00EC5D93"/>
    <w:rsid w:val="00EE6D3D"/>
    <w:rsid w:val="00EF5D7C"/>
    <w:rsid w:val="00F02E6C"/>
    <w:rsid w:val="00F03D0C"/>
    <w:rsid w:val="00F04E42"/>
    <w:rsid w:val="00F0582E"/>
    <w:rsid w:val="00F1116B"/>
    <w:rsid w:val="00F11D16"/>
    <w:rsid w:val="00F16BE0"/>
    <w:rsid w:val="00F21097"/>
    <w:rsid w:val="00F21216"/>
    <w:rsid w:val="00F220DD"/>
    <w:rsid w:val="00F25267"/>
    <w:rsid w:val="00F44A6D"/>
    <w:rsid w:val="00F50192"/>
    <w:rsid w:val="00F51070"/>
    <w:rsid w:val="00F51226"/>
    <w:rsid w:val="00F512E0"/>
    <w:rsid w:val="00F516F1"/>
    <w:rsid w:val="00F51ECF"/>
    <w:rsid w:val="00F54C2C"/>
    <w:rsid w:val="00F573B0"/>
    <w:rsid w:val="00F60BE9"/>
    <w:rsid w:val="00F66BB7"/>
    <w:rsid w:val="00F67D51"/>
    <w:rsid w:val="00F74524"/>
    <w:rsid w:val="00F74AFE"/>
    <w:rsid w:val="00F82195"/>
    <w:rsid w:val="00F83122"/>
    <w:rsid w:val="00F945B8"/>
    <w:rsid w:val="00FA1890"/>
    <w:rsid w:val="00FA1907"/>
    <w:rsid w:val="00FA20DC"/>
    <w:rsid w:val="00FB1CB2"/>
    <w:rsid w:val="00FB526C"/>
    <w:rsid w:val="00FC036B"/>
    <w:rsid w:val="00FD176D"/>
    <w:rsid w:val="00FD7DB2"/>
    <w:rsid w:val="00FE1772"/>
    <w:rsid w:val="00FE1AC1"/>
    <w:rsid w:val="00FF0F59"/>
    <w:rsid w:val="00FF4978"/>
    <w:rsid w:val="00FF7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E22F2"/>
  <w15:docId w15:val="{AB502D0D-5046-459E-89DD-3BABF988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F15ED"/>
    <w:pPr>
      <w:autoSpaceDE w:val="0"/>
      <w:autoSpaceDN w:val="0"/>
    </w:pPr>
  </w:style>
  <w:style w:type="paragraph" w:styleId="Nadpis1">
    <w:name w:val="heading 1"/>
    <w:basedOn w:val="Normln"/>
    <w:next w:val="Normln"/>
    <w:qFormat/>
    <w:rsid w:val="00DF15ED"/>
    <w:pPr>
      <w:keepNext/>
      <w:jc w:val="center"/>
      <w:outlineLvl w:val="0"/>
    </w:pPr>
    <w:rPr>
      <w:b/>
      <w:bCs/>
      <w:u w:val="single"/>
    </w:rPr>
  </w:style>
  <w:style w:type="paragraph" w:styleId="Nadpis2">
    <w:name w:val="heading 2"/>
    <w:basedOn w:val="Normln"/>
    <w:next w:val="Normln"/>
    <w:qFormat/>
    <w:rsid w:val="00DF15ED"/>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DF15ED"/>
    <w:pPr>
      <w:keepNext/>
      <w:spacing w:before="240" w:after="60"/>
      <w:outlineLvl w:val="3"/>
    </w:pPr>
    <w:rPr>
      <w:b/>
      <w:bCs/>
      <w:sz w:val="28"/>
      <w:szCs w:val="28"/>
    </w:rPr>
  </w:style>
  <w:style w:type="paragraph" w:styleId="Nadpis5">
    <w:name w:val="heading 5"/>
    <w:basedOn w:val="Normln"/>
    <w:next w:val="Normln"/>
    <w:qFormat/>
    <w:rsid w:val="00DF15E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qFormat/>
    <w:rsid w:val="00DF15ED"/>
    <w:pPr>
      <w:widowControl w:val="0"/>
    </w:pPr>
    <w:rPr>
      <w:rFonts w:ascii="Arial" w:hAnsi="Arial" w:cs="Arial"/>
      <w:b/>
      <w:bCs/>
    </w:rPr>
  </w:style>
  <w:style w:type="paragraph" w:styleId="Zkladntextodsazen">
    <w:name w:val="Body Text Indent"/>
    <w:basedOn w:val="Normln"/>
    <w:rsid w:val="00DF15ED"/>
    <w:rPr>
      <w:sz w:val="24"/>
      <w:szCs w:val="24"/>
    </w:rPr>
  </w:style>
  <w:style w:type="character" w:styleId="Hypertextovodkaz">
    <w:name w:val="Hyperlink"/>
    <w:rsid w:val="00DF15ED"/>
    <w:rPr>
      <w:color w:val="0000FF"/>
      <w:u w:val="single"/>
    </w:rPr>
  </w:style>
  <w:style w:type="paragraph" w:styleId="Zkladntext">
    <w:name w:val="Body Text"/>
    <w:basedOn w:val="Normln"/>
    <w:rsid w:val="00DF15ED"/>
    <w:pPr>
      <w:jc w:val="both"/>
    </w:pPr>
    <w:rPr>
      <w:sz w:val="24"/>
    </w:rPr>
  </w:style>
  <w:style w:type="paragraph" w:styleId="Zhlav">
    <w:name w:val="header"/>
    <w:basedOn w:val="Normln"/>
    <w:rsid w:val="004F09CB"/>
    <w:pPr>
      <w:tabs>
        <w:tab w:val="center" w:pos="4536"/>
        <w:tab w:val="right" w:pos="9072"/>
      </w:tabs>
    </w:pPr>
  </w:style>
  <w:style w:type="paragraph" w:styleId="Zpat">
    <w:name w:val="footer"/>
    <w:basedOn w:val="Normln"/>
    <w:rsid w:val="004F09CB"/>
    <w:pPr>
      <w:tabs>
        <w:tab w:val="center" w:pos="4536"/>
        <w:tab w:val="right" w:pos="9072"/>
      </w:tabs>
    </w:pPr>
  </w:style>
  <w:style w:type="character" w:styleId="slostrnky">
    <w:name w:val="page number"/>
    <w:basedOn w:val="Standardnpsmoodstavce"/>
    <w:rsid w:val="004F09CB"/>
  </w:style>
  <w:style w:type="paragraph" w:customStyle="1" w:styleId="Nadpis20">
    <w:name w:val="Nadpis_2"/>
    <w:basedOn w:val="Zkladntextodsazen3"/>
    <w:rsid w:val="00A56154"/>
    <w:pPr>
      <w:keepNext/>
      <w:autoSpaceDE/>
      <w:autoSpaceDN/>
      <w:spacing w:before="120" w:after="60"/>
      <w:ind w:left="0"/>
      <w:jc w:val="both"/>
    </w:pPr>
    <w:rPr>
      <w:b/>
      <w:sz w:val="24"/>
      <w:szCs w:val="20"/>
      <w:lang w:eastAsia="en-US"/>
    </w:rPr>
  </w:style>
  <w:style w:type="paragraph" w:styleId="Zkladntextodsazen3">
    <w:name w:val="Body Text Indent 3"/>
    <w:basedOn w:val="Normln"/>
    <w:rsid w:val="00A56154"/>
    <w:pPr>
      <w:spacing w:after="120"/>
      <w:ind w:left="283"/>
    </w:pPr>
    <w:rPr>
      <w:sz w:val="16"/>
      <w:szCs w:val="16"/>
    </w:rPr>
  </w:style>
  <w:style w:type="character" w:styleId="PsacstrojHTML">
    <w:name w:val="HTML Typewriter"/>
    <w:rsid w:val="0033004C"/>
    <w:rPr>
      <w:rFonts w:ascii="Courier New" w:eastAsia="Times New Roman" w:hAnsi="Courier New" w:cs="Courier New"/>
      <w:sz w:val="20"/>
      <w:szCs w:val="20"/>
    </w:rPr>
  </w:style>
  <w:style w:type="paragraph" w:styleId="FormtovanvHTML">
    <w:name w:val="HTML Preformatted"/>
    <w:basedOn w:val="Normln"/>
    <w:rsid w:val="0071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paragraph" w:styleId="Textbubliny">
    <w:name w:val="Balloon Text"/>
    <w:basedOn w:val="Normln"/>
    <w:semiHidden/>
    <w:rsid w:val="00AA059F"/>
    <w:rPr>
      <w:rFonts w:ascii="Tahoma" w:hAnsi="Tahoma" w:cs="Tahoma"/>
      <w:sz w:val="16"/>
      <w:szCs w:val="16"/>
    </w:rPr>
  </w:style>
  <w:style w:type="character" w:styleId="Odkaznakoment">
    <w:name w:val="annotation reference"/>
    <w:semiHidden/>
    <w:rsid w:val="004F3DCA"/>
    <w:rPr>
      <w:sz w:val="16"/>
      <w:szCs w:val="16"/>
    </w:rPr>
  </w:style>
  <w:style w:type="paragraph" w:styleId="Textkomente">
    <w:name w:val="annotation text"/>
    <w:basedOn w:val="Normln"/>
    <w:semiHidden/>
    <w:rsid w:val="004F3DCA"/>
  </w:style>
  <w:style w:type="paragraph" w:styleId="Pedmtkomente">
    <w:name w:val="annotation subject"/>
    <w:basedOn w:val="Textkomente"/>
    <w:next w:val="Textkomente"/>
    <w:semiHidden/>
    <w:rsid w:val="004F3DCA"/>
    <w:rPr>
      <w:b/>
      <w:bCs/>
    </w:rPr>
  </w:style>
  <w:style w:type="paragraph" w:styleId="Normlnweb">
    <w:name w:val="Normal (Web)"/>
    <w:basedOn w:val="Normln"/>
    <w:rsid w:val="00A1562B"/>
    <w:pPr>
      <w:autoSpaceDE/>
      <w:autoSpaceDN/>
      <w:spacing w:before="100" w:beforeAutospacing="1" w:after="100" w:afterAutospacing="1"/>
    </w:pPr>
    <w:rPr>
      <w:sz w:val="24"/>
      <w:szCs w:val="24"/>
    </w:rPr>
  </w:style>
  <w:style w:type="character" w:styleId="Siln">
    <w:name w:val="Strong"/>
    <w:qFormat/>
    <w:rsid w:val="00A1562B"/>
    <w:rPr>
      <w:b/>
      <w:bCs/>
    </w:rPr>
  </w:style>
  <w:style w:type="character" w:customStyle="1" w:styleId="apple-style-span">
    <w:name w:val="apple-style-span"/>
    <w:basedOn w:val="Standardnpsmoodstavce"/>
    <w:rsid w:val="00C96D52"/>
  </w:style>
  <w:style w:type="paragraph" w:styleId="Odstavecseseznamem">
    <w:name w:val="List Paragraph"/>
    <w:basedOn w:val="Normln"/>
    <w:uiPriority w:val="34"/>
    <w:qFormat/>
    <w:rsid w:val="0082157E"/>
    <w:pPr>
      <w:ind w:left="720"/>
      <w:contextualSpacing/>
    </w:pPr>
  </w:style>
  <w:style w:type="character" w:customStyle="1" w:styleId="Nevyeenzmnka1">
    <w:name w:val="Nevyřešená zmínka1"/>
    <w:basedOn w:val="Standardnpsmoodstavce"/>
    <w:uiPriority w:val="99"/>
    <w:semiHidden/>
    <w:unhideWhenUsed/>
    <w:rsid w:val="00E8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482">
      <w:bodyDiv w:val="1"/>
      <w:marLeft w:val="0"/>
      <w:marRight w:val="0"/>
      <w:marTop w:val="0"/>
      <w:marBottom w:val="0"/>
      <w:divBdr>
        <w:top w:val="none" w:sz="0" w:space="0" w:color="auto"/>
        <w:left w:val="none" w:sz="0" w:space="0" w:color="auto"/>
        <w:bottom w:val="none" w:sz="0" w:space="0" w:color="auto"/>
        <w:right w:val="none" w:sz="0" w:space="0" w:color="auto"/>
      </w:divBdr>
    </w:div>
    <w:div w:id="398287598">
      <w:bodyDiv w:val="1"/>
      <w:marLeft w:val="0"/>
      <w:marRight w:val="0"/>
      <w:marTop w:val="0"/>
      <w:marBottom w:val="0"/>
      <w:divBdr>
        <w:top w:val="none" w:sz="0" w:space="0" w:color="auto"/>
        <w:left w:val="none" w:sz="0" w:space="0" w:color="auto"/>
        <w:bottom w:val="none" w:sz="0" w:space="0" w:color="auto"/>
        <w:right w:val="none" w:sz="0" w:space="0" w:color="auto"/>
      </w:divBdr>
    </w:div>
    <w:div w:id="567692036">
      <w:bodyDiv w:val="1"/>
      <w:marLeft w:val="0"/>
      <w:marRight w:val="0"/>
      <w:marTop w:val="0"/>
      <w:marBottom w:val="0"/>
      <w:divBdr>
        <w:top w:val="none" w:sz="0" w:space="0" w:color="auto"/>
        <w:left w:val="none" w:sz="0" w:space="0" w:color="auto"/>
        <w:bottom w:val="none" w:sz="0" w:space="0" w:color="auto"/>
        <w:right w:val="none" w:sz="0" w:space="0" w:color="auto"/>
      </w:divBdr>
    </w:div>
    <w:div w:id="1043554929">
      <w:bodyDiv w:val="1"/>
      <w:marLeft w:val="0"/>
      <w:marRight w:val="0"/>
      <w:marTop w:val="0"/>
      <w:marBottom w:val="0"/>
      <w:divBdr>
        <w:top w:val="none" w:sz="0" w:space="0" w:color="auto"/>
        <w:left w:val="none" w:sz="0" w:space="0" w:color="auto"/>
        <w:bottom w:val="none" w:sz="0" w:space="0" w:color="auto"/>
        <w:right w:val="none" w:sz="0" w:space="0" w:color="auto"/>
      </w:divBdr>
    </w:div>
    <w:div w:id="1745106060">
      <w:bodyDiv w:val="1"/>
      <w:marLeft w:val="0"/>
      <w:marRight w:val="0"/>
      <w:marTop w:val="0"/>
      <w:marBottom w:val="0"/>
      <w:divBdr>
        <w:top w:val="none" w:sz="0" w:space="0" w:color="auto"/>
        <w:left w:val="none" w:sz="0" w:space="0" w:color="auto"/>
        <w:bottom w:val="none" w:sz="0" w:space="0" w:color="auto"/>
        <w:right w:val="none" w:sz="0" w:space="0" w:color="auto"/>
      </w:divBdr>
    </w:div>
    <w:div w:id="1942494113">
      <w:bodyDiv w:val="1"/>
      <w:marLeft w:val="0"/>
      <w:marRight w:val="0"/>
      <w:marTop w:val="0"/>
      <w:marBottom w:val="0"/>
      <w:divBdr>
        <w:top w:val="none" w:sz="0" w:space="0" w:color="auto"/>
        <w:left w:val="none" w:sz="0" w:space="0" w:color="auto"/>
        <w:bottom w:val="none" w:sz="0" w:space="0" w:color="auto"/>
        <w:right w:val="none" w:sz="0" w:space="0" w:color="auto"/>
      </w:divBdr>
      <w:divsChild>
        <w:div w:id="875123327">
          <w:marLeft w:val="0"/>
          <w:marRight w:val="0"/>
          <w:marTop w:val="100"/>
          <w:marBottom w:val="100"/>
          <w:divBdr>
            <w:top w:val="none" w:sz="0" w:space="0" w:color="auto"/>
            <w:left w:val="none" w:sz="0" w:space="0" w:color="auto"/>
            <w:bottom w:val="none" w:sz="0" w:space="0" w:color="auto"/>
            <w:right w:val="none" w:sz="0" w:space="0" w:color="auto"/>
          </w:divBdr>
          <w:divsChild>
            <w:div w:id="713503769">
              <w:marLeft w:val="0"/>
              <w:marRight w:val="0"/>
              <w:marTop w:val="0"/>
              <w:marBottom w:val="0"/>
              <w:divBdr>
                <w:top w:val="none" w:sz="0" w:space="0" w:color="auto"/>
                <w:left w:val="none" w:sz="0" w:space="0" w:color="auto"/>
                <w:bottom w:val="none" w:sz="0" w:space="0" w:color="auto"/>
                <w:right w:val="none" w:sz="0" w:space="0" w:color="auto"/>
              </w:divBdr>
              <w:divsChild>
                <w:div w:id="1738866929">
                  <w:marLeft w:val="0"/>
                  <w:marRight w:val="0"/>
                  <w:marTop w:val="0"/>
                  <w:marBottom w:val="0"/>
                  <w:divBdr>
                    <w:top w:val="none" w:sz="0" w:space="0" w:color="auto"/>
                    <w:left w:val="none" w:sz="0" w:space="0" w:color="auto"/>
                    <w:bottom w:val="none" w:sz="0" w:space="0" w:color="auto"/>
                    <w:right w:val="none" w:sz="0" w:space="0" w:color="auto"/>
                  </w:divBdr>
                  <w:divsChild>
                    <w:div w:id="17211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491">
      <w:bodyDiv w:val="1"/>
      <w:marLeft w:val="0"/>
      <w:marRight w:val="0"/>
      <w:marTop w:val="0"/>
      <w:marBottom w:val="0"/>
      <w:divBdr>
        <w:top w:val="none" w:sz="0" w:space="0" w:color="auto"/>
        <w:left w:val="none" w:sz="0" w:space="0" w:color="auto"/>
        <w:bottom w:val="none" w:sz="0" w:space="0" w:color="auto"/>
        <w:right w:val="none" w:sz="0" w:space="0" w:color="auto"/>
      </w:divBdr>
    </w:div>
    <w:div w:id="20305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kova@donorsforu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C8F57-D1FC-4414-8B35-DA659C12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1337</Words>
  <Characters>7891</Characters>
  <Application>Microsoft Office Word</Application>
  <DocSecurity>4</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NNO ……</vt:lpstr>
      <vt:lpstr>NNO ……</vt:lpstr>
    </vt:vector>
  </TitlesOfParts>
  <Company>FD</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NNO ……</dc:title>
  <dc:creator>FD</dc:creator>
  <cp:lastModifiedBy>Vopatová Jaroslava</cp:lastModifiedBy>
  <cp:revision>2</cp:revision>
  <cp:lastPrinted>2016-01-28T16:01:00Z</cp:lastPrinted>
  <dcterms:created xsi:type="dcterms:W3CDTF">2022-09-05T10:48:00Z</dcterms:created>
  <dcterms:modified xsi:type="dcterms:W3CDTF">2022-09-05T10:48:00Z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class="C0" owner="FD" position="TopLeft" marginX="0" marginY="0" classifiedOn="2019-07-19T12:40:50.6506609+02:00" show</vt:lpwstr>
  </property>
  <property fmtid="{D5CDD505-2E9C-101B-9397-08002B2CF9AE}" pid="3" name="CSOB-DocumentTagging.ClassificationMark.P01">
    <vt:lpwstr>PrintedBy="false" showPrintDate="false" language="cs" ApplicationVersion="Microsoft Word, 15.0" addinVersion="5.10.4.22" template="CSOB"&gt;&lt;history bulk="false" class="Veřejné" code="C0" user="JANKŮ Antonín" date="2019-07-19T12:40:50.6536246+02:00" /&gt;&lt;</vt:lpwstr>
  </property>
  <property fmtid="{D5CDD505-2E9C-101B-9397-08002B2CF9AE}" pid="4" name="CSOB-DocumentTagging.ClassificationMark.P02">
    <vt:lpwstr>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Veřejné</vt:lpwstr>
  </property>
  <property fmtid="{D5CDD505-2E9C-101B-9397-08002B2CF9AE}" pid="7" name="CSOB-DLP">
    <vt:lpwstr>CSOB-DLP:TAGPublic</vt:lpwstr>
  </property>
</Properties>
</file>