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7B" w:rsidRPr="00D05059" w:rsidRDefault="00843F7B" w:rsidP="002F3AE3">
      <w:pPr>
        <w:pStyle w:val="Nadpis0"/>
        <w:pBdr>
          <w:top w:val="single" w:sz="4" w:space="1" w:color="auto"/>
          <w:left w:val="single" w:sz="4" w:space="4" w:color="auto"/>
          <w:bottom w:val="single" w:sz="4" w:space="1" w:color="auto"/>
          <w:right w:val="single" w:sz="4" w:space="4" w:color="auto"/>
        </w:pBdr>
        <w:shd w:val="clear" w:color="auto" w:fill="BDD6EE" w:themeFill="accent1" w:themeFillTint="66"/>
        <w:ind w:left="878" w:firstLine="538"/>
        <w:jc w:val="both"/>
        <w:rPr>
          <w:rFonts w:eastAsia="Arial Unicode MS"/>
          <w:sz w:val="24"/>
          <w:szCs w:val="24"/>
        </w:rPr>
      </w:pPr>
      <w:bookmarkStart w:id="0" w:name="_GoBack"/>
      <w:bookmarkEnd w:id="0"/>
    </w:p>
    <w:p w:rsidR="00843F7B" w:rsidRPr="00D05059" w:rsidRDefault="00843F7B" w:rsidP="002F3AE3">
      <w:pPr>
        <w:pStyle w:val="Nadpis0"/>
        <w:pBdr>
          <w:top w:val="single" w:sz="4" w:space="1" w:color="auto"/>
          <w:left w:val="single" w:sz="4" w:space="4" w:color="auto"/>
          <w:bottom w:val="single" w:sz="4" w:space="1" w:color="auto"/>
          <w:right w:val="single" w:sz="4" w:space="4" w:color="auto"/>
        </w:pBdr>
        <w:shd w:val="clear" w:color="auto" w:fill="BDD6EE" w:themeFill="accent1" w:themeFillTint="66"/>
        <w:ind w:left="878" w:firstLine="538"/>
        <w:jc w:val="both"/>
        <w:rPr>
          <w:rFonts w:eastAsia="Arial Unicode MS"/>
          <w:sz w:val="24"/>
          <w:szCs w:val="24"/>
        </w:rPr>
      </w:pPr>
      <w:r w:rsidRPr="00D05059">
        <w:rPr>
          <w:rFonts w:eastAsia="Arial Unicode MS"/>
          <w:sz w:val="24"/>
          <w:szCs w:val="24"/>
        </w:rPr>
        <w:t xml:space="preserve">Z N A L E C K Ý    P O S U D E K   č. </w:t>
      </w:r>
      <w:r w:rsidR="00107CA6">
        <w:rPr>
          <w:rFonts w:eastAsia="Arial Unicode MS"/>
          <w:sz w:val="24"/>
          <w:szCs w:val="24"/>
        </w:rPr>
        <w:t>308</w:t>
      </w:r>
      <w:r w:rsidR="00DD4A4E">
        <w:rPr>
          <w:rFonts w:eastAsia="Arial Unicode MS"/>
          <w:sz w:val="24"/>
          <w:szCs w:val="24"/>
        </w:rPr>
        <w:t>2</w:t>
      </w:r>
      <w:r w:rsidR="00107CA6">
        <w:rPr>
          <w:rFonts w:eastAsia="Arial Unicode MS"/>
          <w:sz w:val="24"/>
          <w:szCs w:val="24"/>
        </w:rPr>
        <w:t>/00</w:t>
      </w:r>
      <w:r w:rsidR="00DD4A4E">
        <w:rPr>
          <w:rFonts w:eastAsia="Arial Unicode MS"/>
          <w:sz w:val="24"/>
          <w:szCs w:val="24"/>
        </w:rPr>
        <w:t>9</w:t>
      </w:r>
      <w:r w:rsidR="00107CA6">
        <w:rPr>
          <w:rFonts w:eastAsia="Arial Unicode MS"/>
          <w:sz w:val="24"/>
          <w:szCs w:val="24"/>
        </w:rPr>
        <w:t>/22</w:t>
      </w:r>
      <w:r w:rsidRPr="00D05059">
        <w:rPr>
          <w:rFonts w:eastAsia="Arial Unicode MS"/>
          <w:sz w:val="24"/>
          <w:szCs w:val="24"/>
        </w:rPr>
        <w:t xml:space="preserve"> </w:t>
      </w:r>
    </w:p>
    <w:p w:rsidR="00843F7B" w:rsidRPr="00D05059" w:rsidRDefault="00843F7B" w:rsidP="002F3AE3">
      <w:pPr>
        <w:pStyle w:val="Nadpis0"/>
        <w:pBdr>
          <w:top w:val="single" w:sz="4" w:space="1" w:color="auto"/>
          <w:left w:val="single" w:sz="4" w:space="4" w:color="auto"/>
          <w:bottom w:val="single" w:sz="4" w:space="1" w:color="auto"/>
          <w:right w:val="single" w:sz="4" w:space="4" w:color="auto"/>
        </w:pBdr>
        <w:shd w:val="clear" w:color="auto" w:fill="BDD6EE" w:themeFill="accent1" w:themeFillTint="66"/>
        <w:ind w:left="878" w:firstLine="538"/>
        <w:jc w:val="both"/>
        <w:rPr>
          <w:rFonts w:eastAsia="Arial Unicode MS"/>
          <w:sz w:val="24"/>
          <w:szCs w:val="24"/>
        </w:rPr>
      </w:pPr>
    </w:p>
    <w:p w:rsidR="00843F7B" w:rsidRPr="00D05059" w:rsidRDefault="00843F7B" w:rsidP="00843F7B">
      <w:pPr>
        <w:pStyle w:val="Nadpis0"/>
        <w:pBdr>
          <w:top w:val="none" w:sz="0" w:space="0" w:color="auto"/>
          <w:left w:val="none" w:sz="0" w:space="0" w:color="auto"/>
          <w:bottom w:val="none" w:sz="0" w:space="0" w:color="auto"/>
          <w:right w:val="none" w:sz="0" w:space="0" w:color="auto"/>
        </w:pBdr>
        <w:ind w:left="878" w:firstLine="538"/>
        <w:jc w:val="both"/>
        <w:rPr>
          <w:rFonts w:eastAsia="Arial Unicode MS"/>
          <w:sz w:val="24"/>
          <w:szCs w:val="24"/>
        </w:rPr>
      </w:pPr>
      <w:r w:rsidRPr="00D05059">
        <w:rPr>
          <w:rFonts w:eastAsia="Arial Unicode MS"/>
          <w:sz w:val="24"/>
          <w:szCs w:val="24"/>
        </w:rPr>
        <w:t xml:space="preserve"> </w:t>
      </w:r>
    </w:p>
    <w:p w:rsidR="00843F7B" w:rsidRPr="00D05059" w:rsidRDefault="00843F7B" w:rsidP="00843F7B">
      <w:pPr>
        <w:pStyle w:val="Nadpis0"/>
        <w:pBdr>
          <w:top w:val="none" w:sz="0" w:space="0" w:color="auto"/>
          <w:left w:val="none" w:sz="0" w:space="0" w:color="auto"/>
          <w:bottom w:val="none" w:sz="0" w:space="0" w:color="auto"/>
          <w:right w:val="none" w:sz="0" w:space="0" w:color="auto"/>
        </w:pBdr>
        <w:ind w:left="878" w:firstLine="538"/>
        <w:jc w:val="both"/>
        <w:rPr>
          <w:rFonts w:eastAsia="Arial Unicode MS"/>
          <w:b w:val="0"/>
          <w:bCs w:val="0"/>
          <w:sz w:val="24"/>
          <w:szCs w:val="24"/>
        </w:rPr>
      </w:pPr>
      <w:r w:rsidRPr="00D05059">
        <w:rPr>
          <w:rFonts w:eastAsia="Arial Unicode MS"/>
          <w:i/>
          <w:iCs/>
          <w:sz w:val="24"/>
          <w:szCs w:val="24"/>
        </w:rPr>
        <w:t>Posudek vyžádal</w:t>
      </w:r>
      <w:r w:rsidRPr="00D05059">
        <w:rPr>
          <w:rFonts w:eastAsia="Arial Unicode MS"/>
          <w:i/>
          <w:iCs/>
          <w:sz w:val="24"/>
          <w:szCs w:val="24"/>
        </w:rPr>
        <w:tab/>
        <w:t xml:space="preserve"> </w:t>
      </w:r>
      <w:r w:rsidRPr="00D05059">
        <w:rPr>
          <w:rFonts w:eastAsia="Arial Unicode MS"/>
          <w:sz w:val="24"/>
          <w:szCs w:val="24"/>
          <w:u w:val="single"/>
        </w:rPr>
        <w:t>Ministerstvo zahraničních věcí České republiky</w:t>
      </w:r>
    </w:p>
    <w:p w:rsidR="00843F7B" w:rsidRPr="00D05059" w:rsidRDefault="00843F7B" w:rsidP="00843F7B">
      <w:pPr>
        <w:pStyle w:val="Tabul01"/>
        <w:jc w:val="both"/>
        <w:rPr>
          <w:rFonts w:eastAsia="Arial Unicode MS"/>
          <w:b/>
          <w:bCs/>
          <w:sz w:val="24"/>
          <w:szCs w:val="24"/>
        </w:rPr>
      </w:pPr>
      <w:r w:rsidRPr="00D05059">
        <w:rPr>
          <w:rFonts w:eastAsia="Arial Unicode MS"/>
          <w:b/>
          <w:bCs/>
          <w:sz w:val="24"/>
          <w:szCs w:val="24"/>
        </w:rPr>
        <w:tab/>
        <w:t xml:space="preserve">   Loretánské náměstí 101/5</w:t>
      </w:r>
    </w:p>
    <w:p w:rsidR="00843F7B" w:rsidRPr="00D05059" w:rsidRDefault="00843F7B" w:rsidP="00843F7B">
      <w:pPr>
        <w:pStyle w:val="Tabul01"/>
        <w:jc w:val="both"/>
        <w:rPr>
          <w:rFonts w:eastAsia="Arial Unicode MS"/>
          <w:sz w:val="24"/>
          <w:szCs w:val="24"/>
        </w:rPr>
      </w:pPr>
      <w:r w:rsidRPr="00D05059">
        <w:rPr>
          <w:rFonts w:eastAsia="Arial Unicode MS"/>
          <w:b/>
          <w:bCs/>
          <w:sz w:val="24"/>
          <w:szCs w:val="24"/>
        </w:rPr>
        <w:tab/>
        <w:t xml:space="preserve">   118</w:t>
      </w:r>
      <w:r w:rsidR="00947A84" w:rsidRPr="00D05059">
        <w:rPr>
          <w:rFonts w:eastAsia="Arial Unicode MS"/>
          <w:b/>
          <w:bCs/>
          <w:sz w:val="24"/>
          <w:szCs w:val="24"/>
        </w:rPr>
        <w:t xml:space="preserve"> </w:t>
      </w:r>
      <w:r w:rsidRPr="00D05059">
        <w:rPr>
          <w:rFonts w:eastAsia="Arial Unicode MS"/>
          <w:b/>
          <w:bCs/>
          <w:sz w:val="24"/>
          <w:szCs w:val="24"/>
        </w:rPr>
        <w:t>00, Praha 1</w:t>
      </w:r>
      <w:r w:rsidRPr="00D05059">
        <w:rPr>
          <w:rFonts w:eastAsia="Arial Unicode MS"/>
          <w:b/>
          <w:bCs/>
          <w:sz w:val="24"/>
          <w:szCs w:val="24"/>
        </w:rPr>
        <w:tab/>
        <w:t xml:space="preserve"> </w:t>
      </w:r>
    </w:p>
    <w:p w:rsidR="00843F7B" w:rsidRPr="00D05059" w:rsidRDefault="00843F7B" w:rsidP="00843F7B">
      <w:pPr>
        <w:pStyle w:val="Tabul01"/>
        <w:jc w:val="both"/>
        <w:rPr>
          <w:rFonts w:eastAsia="Arial Unicode MS"/>
          <w:sz w:val="24"/>
          <w:szCs w:val="24"/>
        </w:rPr>
      </w:pPr>
      <w:r w:rsidRPr="00D05059">
        <w:rPr>
          <w:rFonts w:eastAsia="Arial Unicode MS"/>
          <w:b/>
          <w:bCs/>
          <w:sz w:val="24"/>
          <w:szCs w:val="24"/>
        </w:rPr>
        <w:tab/>
      </w:r>
    </w:p>
    <w:p w:rsidR="00843F7B" w:rsidRPr="00D05059" w:rsidRDefault="00843F7B" w:rsidP="00843F7B">
      <w:pPr>
        <w:pStyle w:val="Tabul01"/>
        <w:jc w:val="both"/>
        <w:rPr>
          <w:rFonts w:eastAsia="Arial Unicode MS"/>
          <w:i/>
          <w:iCs/>
          <w:sz w:val="24"/>
          <w:szCs w:val="24"/>
        </w:rPr>
      </w:pPr>
      <w:r w:rsidRPr="00D05059">
        <w:rPr>
          <w:rFonts w:eastAsia="Arial Unicode MS"/>
          <w:i/>
          <w:iCs/>
          <w:sz w:val="24"/>
          <w:szCs w:val="24"/>
        </w:rPr>
        <w:t>Žádost - opatření čj.</w:t>
      </w:r>
      <w:r w:rsidRPr="00D05059">
        <w:rPr>
          <w:rFonts w:eastAsia="Arial Unicode MS"/>
          <w:i/>
          <w:iCs/>
          <w:sz w:val="24"/>
          <w:szCs w:val="24"/>
        </w:rPr>
        <w:tab/>
      </w:r>
      <w:r w:rsidRPr="00D05059">
        <w:rPr>
          <w:rFonts w:eastAsia="Arial Unicode MS"/>
          <w:b/>
          <w:bCs/>
          <w:sz w:val="24"/>
          <w:szCs w:val="24"/>
        </w:rPr>
        <w:t xml:space="preserve"> </w:t>
      </w:r>
      <w:r w:rsidRPr="00107CA6">
        <w:rPr>
          <w:rFonts w:eastAsia="Arial Unicode MS"/>
          <w:bCs/>
          <w:sz w:val="24"/>
          <w:szCs w:val="24"/>
        </w:rPr>
        <w:t xml:space="preserve">Objednávka formou </w:t>
      </w:r>
      <w:r w:rsidR="00947A84" w:rsidRPr="00107CA6">
        <w:rPr>
          <w:rFonts w:eastAsia="Arial Unicode MS"/>
          <w:bCs/>
          <w:sz w:val="24"/>
          <w:szCs w:val="24"/>
        </w:rPr>
        <w:t>e</w:t>
      </w:r>
      <w:r w:rsidRPr="00107CA6">
        <w:rPr>
          <w:rFonts w:eastAsia="Arial Unicode MS"/>
          <w:bCs/>
          <w:sz w:val="24"/>
          <w:szCs w:val="24"/>
        </w:rPr>
        <w:t>-mailové komunikace</w:t>
      </w:r>
      <w:r w:rsidRPr="00D05059">
        <w:rPr>
          <w:rFonts w:eastAsia="Arial Unicode MS"/>
          <w:b/>
          <w:bCs/>
          <w:sz w:val="24"/>
          <w:szCs w:val="24"/>
        </w:rPr>
        <w:t xml:space="preserve"> </w:t>
      </w:r>
    </w:p>
    <w:p w:rsidR="00843F7B" w:rsidRPr="00D05059" w:rsidRDefault="00843F7B" w:rsidP="00843F7B">
      <w:pPr>
        <w:pStyle w:val="Tabul01"/>
        <w:jc w:val="both"/>
        <w:rPr>
          <w:rFonts w:eastAsia="Arial Unicode MS"/>
          <w:b/>
          <w:bCs/>
          <w:sz w:val="24"/>
          <w:szCs w:val="24"/>
        </w:rPr>
      </w:pPr>
      <w:r w:rsidRPr="00D05059">
        <w:rPr>
          <w:rFonts w:eastAsia="Arial Unicode MS"/>
          <w:i/>
          <w:iCs/>
          <w:sz w:val="24"/>
          <w:szCs w:val="24"/>
        </w:rPr>
        <w:t>Ze dne</w:t>
      </w:r>
      <w:r w:rsidRPr="00D05059">
        <w:rPr>
          <w:rFonts w:eastAsia="Arial Unicode MS"/>
          <w:i/>
          <w:iCs/>
          <w:sz w:val="24"/>
          <w:szCs w:val="24"/>
        </w:rPr>
        <w:tab/>
      </w:r>
      <w:r w:rsidR="002F3AE3">
        <w:rPr>
          <w:rFonts w:eastAsia="Arial Unicode MS"/>
          <w:b/>
          <w:iCs/>
          <w:sz w:val="24"/>
          <w:szCs w:val="24"/>
        </w:rPr>
        <w:t>5</w:t>
      </w:r>
      <w:r w:rsidR="00D05059" w:rsidRPr="00D05059">
        <w:rPr>
          <w:rFonts w:eastAsia="Arial Unicode MS"/>
          <w:b/>
          <w:iCs/>
          <w:sz w:val="24"/>
          <w:szCs w:val="24"/>
        </w:rPr>
        <w:t>. 5. 2022</w:t>
      </w:r>
    </w:p>
    <w:p w:rsidR="00701947" w:rsidRDefault="00701947" w:rsidP="00843F7B">
      <w:pPr>
        <w:pStyle w:val="Tabul01"/>
        <w:ind w:left="3402" w:hanging="3118"/>
        <w:jc w:val="both"/>
        <w:rPr>
          <w:rFonts w:eastAsia="Arial Unicode MS"/>
          <w:i/>
          <w:iCs/>
          <w:sz w:val="24"/>
          <w:szCs w:val="24"/>
        </w:rPr>
      </w:pPr>
    </w:p>
    <w:p w:rsidR="00843F7B" w:rsidRDefault="00843F7B" w:rsidP="00843F7B">
      <w:pPr>
        <w:pStyle w:val="Tabul01"/>
        <w:ind w:left="3402" w:hanging="3118"/>
        <w:jc w:val="both"/>
        <w:rPr>
          <w:rFonts w:eastAsia="Arial Unicode MS"/>
          <w:iCs/>
          <w:sz w:val="24"/>
          <w:szCs w:val="24"/>
        </w:rPr>
      </w:pPr>
      <w:r w:rsidRPr="00D05059">
        <w:rPr>
          <w:rFonts w:eastAsia="Arial Unicode MS"/>
          <w:i/>
          <w:iCs/>
          <w:sz w:val="24"/>
          <w:szCs w:val="24"/>
        </w:rPr>
        <w:t>Účel posudku</w:t>
      </w:r>
      <w:r w:rsidRPr="00D05059">
        <w:rPr>
          <w:rFonts w:eastAsia="Arial Unicode MS"/>
          <w:i/>
          <w:iCs/>
          <w:sz w:val="24"/>
          <w:szCs w:val="24"/>
        </w:rPr>
        <w:tab/>
      </w:r>
      <w:r w:rsidR="00D05059" w:rsidRPr="00D05059">
        <w:rPr>
          <w:rFonts w:eastAsia="Arial Unicode MS"/>
          <w:iCs/>
          <w:sz w:val="24"/>
          <w:szCs w:val="24"/>
        </w:rPr>
        <w:t xml:space="preserve">Stanovit hodnotu v místě a čase obvyklou </w:t>
      </w:r>
      <w:r w:rsidR="00EF4F43">
        <w:rPr>
          <w:rFonts w:eastAsia="Arial Unicode MS"/>
          <w:iCs/>
          <w:sz w:val="24"/>
          <w:szCs w:val="24"/>
        </w:rPr>
        <w:t xml:space="preserve">souboru vozidel </w:t>
      </w:r>
      <w:r w:rsidR="00DD4A4E">
        <w:rPr>
          <w:rFonts w:eastAsia="Arial Unicode MS"/>
          <w:iCs/>
          <w:sz w:val="24"/>
          <w:szCs w:val="24"/>
        </w:rPr>
        <w:t>Škoda Superb</w:t>
      </w:r>
    </w:p>
    <w:p w:rsidR="00843F7B" w:rsidRPr="00D05059" w:rsidRDefault="00843F7B" w:rsidP="00843F7B">
      <w:pPr>
        <w:pStyle w:val="Tabul01"/>
        <w:jc w:val="both"/>
        <w:rPr>
          <w:rFonts w:eastAsia="Arial Unicode MS"/>
          <w:sz w:val="24"/>
          <w:szCs w:val="24"/>
          <w:bdr w:val="single" w:sz="4" w:space="0" w:color="auto"/>
        </w:rPr>
      </w:pPr>
      <w:r w:rsidRPr="00D05059">
        <w:rPr>
          <w:rFonts w:eastAsia="Arial Unicode MS"/>
          <w:sz w:val="24"/>
          <w:szCs w:val="24"/>
        </w:rPr>
        <w:t xml:space="preserve">                                              </w:t>
      </w:r>
    </w:p>
    <w:p w:rsidR="00701947" w:rsidRDefault="00701947" w:rsidP="00843F7B">
      <w:pPr>
        <w:pStyle w:val="Tabul01"/>
        <w:jc w:val="both"/>
        <w:rPr>
          <w:rFonts w:eastAsia="Arial Unicode MS"/>
          <w:i/>
          <w:iCs/>
          <w:sz w:val="24"/>
          <w:szCs w:val="24"/>
        </w:rPr>
      </w:pPr>
    </w:p>
    <w:p w:rsidR="00843F7B" w:rsidRPr="00D05059" w:rsidRDefault="00843F7B" w:rsidP="00843F7B">
      <w:pPr>
        <w:pStyle w:val="Tabul01"/>
        <w:jc w:val="both"/>
        <w:rPr>
          <w:rFonts w:eastAsia="Arial Unicode MS"/>
          <w:b/>
          <w:bCs/>
          <w:sz w:val="24"/>
          <w:szCs w:val="24"/>
        </w:rPr>
      </w:pPr>
      <w:r w:rsidRPr="00D05059">
        <w:rPr>
          <w:rFonts w:eastAsia="Arial Unicode MS"/>
          <w:i/>
          <w:iCs/>
          <w:sz w:val="24"/>
          <w:szCs w:val="24"/>
        </w:rPr>
        <w:t>Termín vypracování posudku</w:t>
      </w:r>
      <w:r w:rsidRPr="00D05059">
        <w:rPr>
          <w:rFonts w:eastAsia="Arial Unicode MS"/>
          <w:i/>
          <w:iCs/>
          <w:sz w:val="24"/>
          <w:szCs w:val="24"/>
        </w:rPr>
        <w:tab/>
      </w:r>
      <w:r w:rsidRPr="00D05059">
        <w:rPr>
          <w:rFonts w:eastAsia="Arial Unicode MS"/>
          <w:b/>
          <w:bCs/>
          <w:sz w:val="24"/>
          <w:szCs w:val="24"/>
        </w:rPr>
        <w:t xml:space="preserve"> </w:t>
      </w:r>
      <w:r w:rsidR="00EF4F43">
        <w:rPr>
          <w:rFonts w:eastAsia="Arial Unicode MS"/>
          <w:b/>
          <w:bCs/>
          <w:sz w:val="24"/>
          <w:szCs w:val="24"/>
        </w:rPr>
        <w:t>2</w:t>
      </w:r>
      <w:r w:rsidR="00D05059" w:rsidRPr="00D05059">
        <w:rPr>
          <w:rFonts w:eastAsia="Arial Unicode MS"/>
          <w:b/>
          <w:bCs/>
          <w:sz w:val="24"/>
          <w:szCs w:val="24"/>
        </w:rPr>
        <w:t>0. 5. 2022</w:t>
      </w:r>
      <w:r w:rsidRPr="00D05059">
        <w:rPr>
          <w:rFonts w:eastAsia="Arial Unicode MS"/>
          <w:b/>
          <w:bCs/>
          <w:sz w:val="24"/>
          <w:szCs w:val="24"/>
        </w:rPr>
        <w:t xml:space="preserve"> </w:t>
      </w:r>
    </w:p>
    <w:p w:rsidR="00EF4F43" w:rsidRDefault="00EF4F43" w:rsidP="00843F7B">
      <w:pPr>
        <w:pStyle w:val="Tabul01"/>
        <w:jc w:val="both"/>
        <w:rPr>
          <w:rFonts w:eastAsia="Arial Unicode MS"/>
          <w:i/>
          <w:iCs/>
          <w:sz w:val="24"/>
          <w:szCs w:val="24"/>
        </w:rPr>
      </w:pPr>
    </w:p>
    <w:p w:rsidR="00843F7B" w:rsidRDefault="00843F7B" w:rsidP="00843F7B">
      <w:pPr>
        <w:pStyle w:val="Tabul01"/>
        <w:jc w:val="both"/>
        <w:rPr>
          <w:rFonts w:eastAsia="Arial Unicode MS"/>
          <w:b/>
          <w:bCs/>
          <w:sz w:val="24"/>
          <w:szCs w:val="24"/>
        </w:rPr>
      </w:pPr>
      <w:r w:rsidRPr="00D05059">
        <w:rPr>
          <w:rFonts w:eastAsia="Arial Unicode MS"/>
          <w:i/>
          <w:iCs/>
          <w:sz w:val="24"/>
          <w:szCs w:val="24"/>
        </w:rPr>
        <w:t xml:space="preserve">Doba, ke které je posuzováno </w:t>
      </w:r>
      <w:r w:rsidRPr="00D05059">
        <w:rPr>
          <w:rFonts w:eastAsia="Arial Unicode MS"/>
          <w:i/>
          <w:iCs/>
          <w:sz w:val="24"/>
          <w:szCs w:val="24"/>
        </w:rPr>
        <w:tab/>
      </w:r>
      <w:r w:rsidRPr="00D05059">
        <w:rPr>
          <w:rFonts w:eastAsia="Arial Unicode MS"/>
          <w:b/>
          <w:bCs/>
          <w:sz w:val="24"/>
          <w:szCs w:val="24"/>
        </w:rPr>
        <w:t xml:space="preserve"> </w:t>
      </w:r>
      <w:r w:rsidR="00D05059" w:rsidRPr="00D05059">
        <w:rPr>
          <w:rFonts w:eastAsia="Arial Unicode MS"/>
          <w:b/>
          <w:bCs/>
          <w:sz w:val="24"/>
          <w:szCs w:val="24"/>
        </w:rPr>
        <w:t>5/2022</w:t>
      </w:r>
      <w:r w:rsidRPr="00D05059">
        <w:rPr>
          <w:rFonts w:eastAsia="Arial Unicode MS"/>
          <w:b/>
          <w:bCs/>
          <w:sz w:val="24"/>
          <w:szCs w:val="24"/>
        </w:rPr>
        <w:t> </w:t>
      </w:r>
    </w:p>
    <w:p w:rsidR="00DD4A4E" w:rsidRDefault="00DD4A4E" w:rsidP="00843F7B">
      <w:pPr>
        <w:pStyle w:val="Tabul01"/>
        <w:jc w:val="both"/>
        <w:rPr>
          <w:rFonts w:eastAsia="Arial Unicode MS"/>
          <w:b/>
          <w:bCs/>
          <w:sz w:val="24"/>
          <w:szCs w:val="24"/>
        </w:rPr>
      </w:pPr>
    </w:p>
    <w:p w:rsidR="00DD4A4E" w:rsidRPr="00D05059" w:rsidRDefault="00DD4A4E" w:rsidP="00843F7B">
      <w:pPr>
        <w:pStyle w:val="Tabul01"/>
        <w:jc w:val="both"/>
        <w:rPr>
          <w:rFonts w:eastAsia="Arial Unicode MS"/>
          <w:b/>
          <w:bCs/>
          <w:sz w:val="24"/>
          <w:szCs w:val="24"/>
        </w:rPr>
      </w:pPr>
    </w:p>
    <w:p w:rsidR="00843F7B" w:rsidRPr="00D05059" w:rsidRDefault="00843F7B" w:rsidP="00843F7B">
      <w:pPr>
        <w:pStyle w:val="Tabul01"/>
        <w:jc w:val="both"/>
        <w:rPr>
          <w:rFonts w:eastAsia="Arial Unicode MS"/>
          <w:sz w:val="24"/>
          <w:szCs w:val="24"/>
        </w:rPr>
      </w:pPr>
    </w:p>
    <w:p w:rsidR="00D05059" w:rsidRPr="00D05059" w:rsidRDefault="00843F7B" w:rsidP="00D05059">
      <w:pPr>
        <w:ind w:firstLine="282"/>
        <w:jc w:val="both"/>
        <w:rPr>
          <w:rFonts w:eastAsia="Arial Unicode MS"/>
          <w:b/>
          <w:u w:val="single"/>
        </w:rPr>
      </w:pPr>
      <w:r w:rsidRPr="00D05059">
        <w:rPr>
          <w:rFonts w:eastAsia="Arial Unicode MS"/>
          <w:i/>
          <w:iCs/>
        </w:rPr>
        <w:t>Posudek vypracoval</w:t>
      </w:r>
      <w:r w:rsidRPr="00D05059">
        <w:rPr>
          <w:rFonts w:eastAsia="Arial Unicode MS"/>
          <w:i/>
          <w:iCs/>
        </w:rPr>
        <w:tab/>
      </w:r>
      <w:r w:rsidR="00D05059" w:rsidRPr="00D05059">
        <w:rPr>
          <w:rFonts w:eastAsia="Arial Unicode MS"/>
          <w:b/>
          <w:u w:val="single"/>
        </w:rPr>
        <w:t>Znalecká kancelář Mgr. Bc. Šlapák Radek, MBA</w:t>
      </w:r>
    </w:p>
    <w:p w:rsidR="00D05059" w:rsidRPr="00D05059" w:rsidRDefault="00D05059" w:rsidP="00D05059">
      <w:pPr>
        <w:ind w:left="1134"/>
        <w:jc w:val="both"/>
        <w:rPr>
          <w:rFonts w:eastAsia="Arial Unicode MS"/>
          <w:u w:val="single"/>
        </w:rPr>
      </w:pPr>
      <w:r w:rsidRPr="00D05059">
        <w:rPr>
          <w:rFonts w:eastAsia="Arial Unicode MS"/>
        </w:rPr>
        <w:t xml:space="preserve">     </w:t>
      </w:r>
      <w:r w:rsidRPr="00D05059">
        <w:rPr>
          <w:rFonts w:eastAsia="Arial Unicode MS"/>
        </w:rPr>
        <w:tab/>
      </w:r>
      <w:r w:rsidRPr="00D05059">
        <w:rPr>
          <w:rFonts w:eastAsia="Arial Unicode MS"/>
        </w:rPr>
        <w:tab/>
      </w:r>
      <w:r w:rsidRPr="00D05059">
        <w:rPr>
          <w:rFonts w:eastAsia="Arial Unicode MS"/>
          <w:u w:val="single"/>
        </w:rPr>
        <w:t xml:space="preserve">oceňování majetku, soudní inženýrství </w:t>
      </w:r>
    </w:p>
    <w:p w:rsidR="00D05059" w:rsidRPr="00D05059" w:rsidRDefault="00D05059" w:rsidP="00D05059">
      <w:pPr>
        <w:ind w:left="1134"/>
        <w:jc w:val="both"/>
        <w:rPr>
          <w:rFonts w:eastAsia="Arial Unicode MS"/>
        </w:rPr>
      </w:pPr>
      <w:r w:rsidRPr="00D05059">
        <w:rPr>
          <w:rFonts w:eastAsia="Arial Unicode MS"/>
        </w:rPr>
        <w:tab/>
      </w:r>
      <w:r w:rsidRPr="00D05059">
        <w:rPr>
          <w:rFonts w:eastAsia="Arial Unicode MS"/>
        </w:rPr>
        <w:tab/>
      </w:r>
      <w:r w:rsidRPr="00D05059">
        <w:rPr>
          <w:rFonts w:eastAsia="Arial Unicode MS"/>
        </w:rPr>
        <w:tab/>
        <w:t xml:space="preserve">znalec Městského soudu se sídlem v Praze </w:t>
      </w:r>
    </w:p>
    <w:p w:rsidR="00D05059" w:rsidRPr="00D05059" w:rsidRDefault="00D05059" w:rsidP="00D05059">
      <w:pPr>
        <w:ind w:left="1134"/>
        <w:jc w:val="both"/>
        <w:rPr>
          <w:rFonts w:eastAsia="Arial Unicode MS"/>
        </w:rPr>
      </w:pPr>
      <w:r w:rsidRPr="00D05059">
        <w:rPr>
          <w:rFonts w:eastAsia="Arial Unicode MS"/>
        </w:rPr>
        <w:tab/>
      </w:r>
      <w:r w:rsidRPr="00D05059">
        <w:rPr>
          <w:rFonts w:eastAsia="Arial Unicode MS"/>
        </w:rPr>
        <w:tab/>
      </w:r>
      <w:r w:rsidRPr="00D05059">
        <w:rPr>
          <w:rFonts w:eastAsia="Arial Unicode MS"/>
        </w:rPr>
        <w:tab/>
        <w:t>v oborech Ekonomika – ceny a odhady, Strojírenství všeobecné</w:t>
      </w:r>
    </w:p>
    <w:p w:rsidR="00D05059" w:rsidRPr="00D05059" w:rsidRDefault="00D05059" w:rsidP="00D05059">
      <w:pPr>
        <w:ind w:left="2832" w:firstLine="9"/>
        <w:jc w:val="both"/>
        <w:rPr>
          <w:rFonts w:eastAsia="Arial Unicode MS"/>
          <w:bCs/>
        </w:rPr>
      </w:pPr>
      <w:r w:rsidRPr="00D05059">
        <w:rPr>
          <w:rFonts w:eastAsia="Arial Unicode MS"/>
          <w:bCs/>
        </w:rPr>
        <w:t xml:space="preserve">Odhadce - Oceňování majetku pro věci movité, schválené Ministerstvem průmyslu a obchodu ČR, </w:t>
      </w:r>
    </w:p>
    <w:p w:rsidR="00D05059" w:rsidRPr="00D05059" w:rsidRDefault="00D05059" w:rsidP="00D05059">
      <w:pPr>
        <w:ind w:left="2832" w:firstLine="9"/>
        <w:jc w:val="both"/>
        <w:rPr>
          <w:rFonts w:eastAsia="Arial Unicode MS"/>
        </w:rPr>
      </w:pPr>
      <w:r w:rsidRPr="00D05059">
        <w:rPr>
          <w:rFonts w:eastAsia="Arial Unicode MS"/>
        </w:rPr>
        <w:t>kancelář: Na Zbořenci 10/275, 120 00 Praha 2-Nové Město, CZ</w:t>
      </w:r>
    </w:p>
    <w:p w:rsidR="00D05059" w:rsidRPr="00D05059" w:rsidRDefault="00D05059" w:rsidP="00D05059">
      <w:pPr>
        <w:tabs>
          <w:tab w:val="left" w:pos="900"/>
          <w:tab w:val="left" w:pos="1620"/>
          <w:tab w:val="left" w:pos="2340"/>
          <w:tab w:val="left" w:pos="3060"/>
          <w:tab w:val="left" w:pos="3780"/>
          <w:tab w:val="left" w:pos="4500"/>
          <w:tab w:val="left" w:pos="5220"/>
          <w:tab w:val="left" w:pos="6120"/>
        </w:tabs>
        <w:jc w:val="both"/>
        <w:rPr>
          <w:rFonts w:eastAsia="Arial Unicode MS"/>
        </w:rPr>
      </w:pPr>
      <w:r w:rsidRPr="00D05059">
        <w:rPr>
          <w:rFonts w:eastAsia="Arial Unicode MS"/>
        </w:rPr>
        <w:tab/>
      </w:r>
      <w:r w:rsidRPr="00D05059">
        <w:rPr>
          <w:rFonts w:eastAsia="Arial Unicode MS"/>
        </w:rPr>
        <w:tab/>
      </w:r>
      <w:r w:rsidRPr="00D05059">
        <w:rPr>
          <w:rFonts w:eastAsia="Arial Unicode MS"/>
        </w:rPr>
        <w:tab/>
        <w:t xml:space="preserve">        Email: </w:t>
      </w:r>
      <w:hyperlink r:id="rId9" w:history="1">
        <w:r w:rsidRPr="00D05059">
          <w:rPr>
            <w:rFonts w:eastAsia="Arial Unicode MS"/>
            <w:u w:val="single"/>
          </w:rPr>
          <w:t>radek.slapak@seznam.cz</w:t>
        </w:r>
      </w:hyperlink>
      <w:r w:rsidRPr="00D05059">
        <w:rPr>
          <w:rFonts w:eastAsia="Arial Unicode MS"/>
        </w:rPr>
        <w:t>, 608310131</w:t>
      </w:r>
      <w:r w:rsidRPr="00D05059">
        <w:rPr>
          <w:rFonts w:eastAsia="Arial Unicode MS"/>
        </w:rPr>
        <w:tab/>
      </w:r>
    </w:p>
    <w:p w:rsidR="00843F7B" w:rsidRDefault="00843F7B" w:rsidP="00D05059">
      <w:pPr>
        <w:pStyle w:val="TEXT"/>
        <w:jc w:val="both"/>
        <w:rPr>
          <w:rFonts w:eastAsia="Arial Unicode MS"/>
        </w:rPr>
      </w:pPr>
    </w:p>
    <w:p w:rsidR="00843F7B" w:rsidRDefault="00843F7B" w:rsidP="00843F7B">
      <w:pPr>
        <w:pStyle w:val="TEXT"/>
        <w:jc w:val="both"/>
        <w:rPr>
          <w:rFonts w:eastAsia="Arial Unicode MS"/>
        </w:rPr>
      </w:pPr>
    </w:p>
    <w:p w:rsidR="00DD4A4E" w:rsidRPr="00D05059" w:rsidRDefault="00DD4A4E" w:rsidP="00843F7B">
      <w:pPr>
        <w:pStyle w:val="TEXT"/>
        <w:jc w:val="both"/>
        <w:rPr>
          <w:rFonts w:eastAsia="Arial Unicode MS"/>
        </w:rPr>
      </w:pPr>
    </w:p>
    <w:p w:rsidR="00843F7B" w:rsidRPr="00D05059" w:rsidRDefault="00843F7B" w:rsidP="00843F7B">
      <w:pPr>
        <w:pStyle w:val="Tabul01"/>
        <w:jc w:val="both"/>
        <w:rPr>
          <w:rFonts w:eastAsia="Arial Unicode MS"/>
          <w:b/>
          <w:iCs/>
          <w:sz w:val="24"/>
          <w:szCs w:val="24"/>
        </w:rPr>
      </w:pPr>
      <w:r w:rsidRPr="00D05059">
        <w:rPr>
          <w:rFonts w:eastAsia="Arial Unicode MS"/>
          <w:i/>
          <w:iCs/>
          <w:sz w:val="24"/>
          <w:szCs w:val="24"/>
        </w:rPr>
        <w:t xml:space="preserve">Počet listů posudku včetně obálky          </w:t>
      </w:r>
      <w:r w:rsidR="000E2C9F" w:rsidRPr="00D05059">
        <w:rPr>
          <w:rFonts w:eastAsia="Arial Unicode MS"/>
          <w:i/>
          <w:iCs/>
          <w:sz w:val="24"/>
          <w:szCs w:val="24"/>
        </w:rPr>
        <w:t xml:space="preserve"> </w:t>
      </w:r>
      <w:r w:rsidR="00D8690C">
        <w:rPr>
          <w:rFonts w:eastAsia="Arial Unicode MS"/>
          <w:i/>
          <w:iCs/>
          <w:sz w:val="24"/>
          <w:szCs w:val="24"/>
        </w:rPr>
        <w:t xml:space="preserve"> </w:t>
      </w:r>
      <w:r w:rsidR="00701947">
        <w:rPr>
          <w:rFonts w:eastAsia="Arial Unicode MS"/>
          <w:i/>
          <w:iCs/>
          <w:sz w:val="24"/>
          <w:szCs w:val="24"/>
        </w:rPr>
        <w:t xml:space="preserve"> </w:t>
      </w:r>
      <w:r w:rsidR="000A224B" w:rsidRPr="000A224B">
        <w:rPr>
          <w:rFonts w:eastAsia="Arial Unicode MS"/>
          <w:b/>
          <w:iCs/>
          <w:sz w:val="24"/>
          <w:szCs w:val="24"/>
        </w:rPr>
        <w:t>117</w:t>
      </w:r>
    </w:p>
    <w:p w:rsidR="00843F7B" w:rsidRPr="00D05059" w:rsidRDefault="00843F7B" w:rsidP="00843F7B">
      <w:pPr>
        <w:pStyle w:val="Tabul01"/>
        <w:jc w:val="both"/>
        <w:rPr>
          <w:rFonts w:eastAsia="Arial Unicode MS"/>
          <w:b/>
          <w:bCs/>
          <w:sz w:val="24"/>
          <w:szCs w:val="24"/>
        </w:rPr>
      </w:pPr>
      <w:r w:rsidRPr="00D05059">
        <w:rPr>
          <w:rFonts w:eastAsia="Arial Unicode MS"/>
          <w:i/>
          <w:iCs/>
          <w:sz w:val="24"/>
          <w:szCs w:val="24"/>
        </w:rPr>
        <w:t>Počet listů příloh</w:t>
      </w:r>
      <w:r w:rsidRPr="00D05059">
        <w:rPr>
          <w:rFonts w:eastAsia="Arial Unicode MS"/>
          <w:i/>
          <w:iCs/>
          <w:sz w:val="24"/>
          <w:szCs w:val="24"/>
        </w:rPr>
        <w:tab/>
      </w:r>
      <w:r w:rsidRPr="00D05059">
        <w:rPr>
          <w:rFonts w:eastAsia="Arial Unicode MS"/>
          <w:i/>
          <w:iCs/>
          <w:sz w:val="24"/>
          <w:szCs w:val="24"/>
        </w:rPr>
        <w:tab/>
      </w:r>
      <w:r w:rsidRPr="00D05059">
        <w:rPr>
          <w:rFonts w:eastAsia="Arial Unicode MS"/>
          <w:i/>
          <w:iCs/>
          <w:sz w:val="24"/>
          <w:szCs w:val="24"/>
        </w:rPr>
        <w:tab/>
      </w:r>
      <w:r w:rsidRPr="00D05059">
        <w:rPr>
          <w:rFonts w:eastAsia="Arial Unicode MS"/>
          <w:b/>
          <w:bCs/>
          <w:sz w:val="24"/>
          <w:szCs w:val="24"/>
        </w:rPr>
        <w:t xml:space="preserve"> 0</w:t>
      </w:r>
    </w:p>
    <w:p w:rsidR="00843F7B" w:rsidRPr="00D05059" w:rsidRDefault="00843F7B" w:rsidP="00843F7B">
      <w:pPr>
        <w:pStyle w:val="Tabul01"/>
        <w:jc w:val="both"/>
        <w:rPr>
          <w:rFonts w:eastAsia="Arial Unicode MS"/>
          <w:b/>
          <w:bCs/>
          <w:sz w:val="24"/>
          <w:szCs w:val="24"/>
        </w:rPr>
      </w:pPr>
      <w:r w:rsidRPr="00D05059">
        <w:rPr>
          <w:rFonts w:eastAsia="Arial Unicode MS"/>
          <w:i/>
          <w:iCs/>
          <w:sz w:val="24"/>
          <w:szCs w:val="24"/>
        </w:rPr>
        <w:t>Počet předaných vyhotovení</w:t>
      </w:r>
      <w:r w:rsidRPr="00D05059">
        <w:rPr>
          <w:rFonts w:eastAsia="Arial Unicode MS"/>
          <w:i/>
          <w:iCs/>
          <w:sz w:val="24"/>
          <w:szCs w:val="24"/>
        </w:rPr>
        <w:tab/>
      </w:r>
      <w:r w:rsidRPr="00D05059">
        <w:rPr>
          <w:rFonts w:eastAsia="Arial Unicode MS"/>
          <w:b/>
          <w:bCs/>
          <w:sz w:val="24"/>
          <w:szCs w:val="24"/>
        </w:rPr>
        <w:t xml:space="preserve"> </w:t>
      </w:r>
      <w:r w:rsidRPr="00D05059">
        <w:rPr>
          <w:rFonts w:eastAsia="Arial Unicode MS"/>
          <w:b/>
          <w:bCs/>
          <w:sz w:val="24"/>
          <w:szCs w:val="24"/>
        </w:rPr>
        <w:tab/>
      </w:r>
      <w:r w:rsidRPr="00D05059">
        <w:rPr>
          <w:rFonts w:eastAsia="Arial Unicode MS"/>
          <w:b/>
          <w:bCs/>
          <w:sz w:val="24"/>
          <w:szCs w:val="24"/>
        </w:rPr>
        <w:tab/>
        <w:t xml:space="preserve"> 2 </w:t>
      </w:r>
    </w:p>
    <w:p w:rsidR="00843F7B" w:rsidRPr="00D05059" w:rsidRDefault="00843F7B" w:rsidP="00843F7B">
      <w:pPr>
        <w:pStyle w:val="Tabul01"/>
        <w:jc w:val="both"/>
        <w:rPr>
          <w:rFonts w:eastAsia="Arial Unicode MS"/>
          <w:b/>
          <w:bCs/>
          <w:sz w:val="24"/>
          <w:szCs w:val="24"/>
        </w:rPr>
      </w:pPr>
    </w:p>
    <w:p w:rsidR="00843F7B" w:rsidRPr="00D05059" w:rsidRDefault="00843F7B" w:rsidP="00843F7B">
      <w:pPr>
        <w:pStyle w:val="Tabul01"/>
        <w:jc w:val="both"/>
        <w:rPr>
          <w:rFonts w:eastAsia="Arial Unicode MS"/>
          <w:b/>
          <w:bCs/>
          <w:sz w:val="24"/>
          <w:szCs w:val="24"/>
        </w:rPr>
      </w:pPr>
    </w:p>
    <w:p w:rsidR="00843F7B" w:rsidRDefault="00843F7B" w:rsidP="00843F7B">
      <w:pPr>
        <w:pStyle w:val="TEXT"/>
        <w:jc w:val="both"/>
        <w:rPr>
          <w:rFonts w:eastAsia="Arial Unicode MS"/>
          <w:i/>
          <w:iCs/>
        </w:rPr>
      </w:pPr>
      <w:r w:rsidRPr="00D05059">
        <w:rPr>
          <w:rFonts w:eastAsia="Arial Unicode MS"/>
          <w:i/>
          <w:iCs/>
        </w:rPr>
        <w:t>Znalecký posudek je vypracován s</w:t>
      </w:r>
      <w:r w:rsidR="00107BA4" w:rsidRPr="00D05059">
        <w:rPr>
          <w:rFonts w:eastAsia="Arial Unicode MS"/>
          <w:i/>
          <w:iCs/>
        </w:rPr>
        <w:t xml:space="preserve"> částečným </w:t>
      </w:r>
      <w:r w:rsidRPr="00D05059">
        <w:rPr>
          <w:rFonts w:eastAsia="Arial Unicode MS"/>
          <w:i/>
          <w:iCs/>
        </w:rPr>
        <w:t>využitím Znaleckého standardu doporučeného Ústavem soudního inženýrství - VUT Brno.</w:t>
      </w:r>
    </w:p>
    <w:p w:rsidR="00EF4F43" w:rsidRDefault="00EF4F43" w:rsidP="00843F7B">
      <w:pPr>
        <w:pStyle w:val="TEXT"/>
        <w:jc w:val="both"/>
        <w:rPr>
          <w:rFonts w:eastAsia="Arial Unicode MS"/>
          <w:i/>
          <w:iCs/>
        </w:rPr>
      </w:pPr>
    </w:p>
    <w:p w:rsidR="00EF4F43" w:rsidRDefault="00EF4F43" w:rsidP="00843F7B">
      <w:pPr>
        <w:pStyle w:val="TEXT"/>
        <w:jc w:val="both"/>
        <w:rPr>
          <w:rFonts w:eastAsia="Arial Unicode MS"/>
          <w:i/>
          <w:iCs/>
        </w:rPr>
      </w:pPr>
    </w:p>
    <w:p w:rsidR="00EF4F43" w:rsidRDefault="00EF4F43" w:rsidP="00843F7B">
      <w:pPr>
        <w:pStyle w:val="TEXT"/>
        <w:jc w:val="both"/>
        <w:rPr>
          <w:rFonts w:eastAsia="Arial Unicode MS"/>
          <w:i/>
          <w:iCs/>
        </w:rPr>
      </w:pPr>
    </w:p>
    <w:p w:rsidR="00BE56A4" w:rsidRDefault="00BE56A4" w:rsidP="00843F7B">
      <w:pPr>
        <w:pStyle w:val="TEXT"/>
        <w:jc w:val="both"/>
        <w:rPr>
          <w:rFonts w:eastAsia="Arial Unicode MS"/>
          <w:i/>
          <w:iCs/>
        </w:rPr>
      </w:pPr>
    </w:p>
    <w:p w:rsidR="00BE56A4" w:rsidRPr="00BF3936" w:rsidRDefault="00BE56A4" w:rsidP="00BE56A4">
      <w:pPr>
        <w:pStyle w:val="Nadpis1"/>
        <w:shd w:val="clear" w:color="auto" w:fill="DEEAF6" w:themeFill="accent1" w:themeFillTint="33"/>
        <w:jc w:val="both"/>
        <w:rPr>
          <w:rFonts w:eastAsia="Arial Unicode MS"/>
          <w:sz w:val="24"/>
          <w:szCs w:val="24"/>
        </w:rPr>
      </w:pPr>
      <w:r w:rsidRPr="00BF3936">
        <w:rPr>
          <w:rFonts w:eastAsia="Arial Unicode MS"/>
          <w:sz w:val="24"/>
          <w:szCs w:val="24"/>
        </w:rPr>
        <w:lastRenderedPageBreak/>
        <w:t>0. Úvod</w:t>
      </w:r>
    </w:p>
    <w:p w:rsidR="00BE56A4" w:rsidRPr="00BF3936" w:rsidRDefault="00BE56A4" w:rsidP="00BE56A4">
      <w:pPr>
        <w:pStyle w:val="poznamka"/>
        <w:rPr>
          <w:rFonts w:ascii="Times New Roman" w:hAnsi="Times New Roman" w:cs="Times New Roman"/>
          <w:sz w:val="24"/>
          <w:szCs w:val="24"/>
        </w:rPr>
      </w:pPr>
      <w:r w:rsidRPr="00BF3936">
        <w:rPr>
          <w:rFonts w:ascii="Times New Roman" w:hAnsi="Times New Roman" w:cs="Times New Roman"/>
          <w:sz w:val="24"/>
          <w:szCs w:val="24"/>
        </w:rPr>
        <w:t>Posudek je vypracován na základě žádosti zadavatele, a bude využit k následné administrativě ve věci výměny vozového parku souboru daného typu vozidla. Obvyklá cena jednotlivých vozidel byla stanovena s přihlédnutím na věcný stav, že byla k dispozici validní informace o jejich provozní historii, provedených servisních úkonech a prodělan</w:t>
      </w:r>
      <w:r w:rsidR="00BF3936" w:rsidRPr="00BF3936">
        <w:rPr>
          <w:rFonts w:ascii="Times New Roman" w:hAnsi="Times New Roman" w:cs="Times New Roman"/>
          <w:sz w:val="24"/>
          <w:szCs w:val="24"/>
        </w:rPr>
        <w:t>ých oprav</w:t>
      </w:r>
      <w:r w:rsidRPr="00BF3936">
        <w:rPr>
          <w:rFonts w:ascii="Times New Roman" w:hAnsi="Times New Roman" w:cs="Times New Roman"/>
          <w:sz w:val="24"/>
          <w:szCs w:val="24"/>
        </w:rPr>
        <w:t xml:space="preserve"> (pokud jejich existence není patrná v rámci postoupených podkladů a věcných informací k</w:t>
      </w:r>
      <w:r w:rsidR="00BF3936" w:rsidRPr="00BF3936">
        <w:rPr>
          <w:rFonts w:ascii="Times New Roman" w:hAnsi="Times New Roman" w:cs="Times New Roman"/>
          <w:sz w:val="24"/>
          <w:szCs w:val="24"/>
        </w:rPr>
        <w:t> </w:t>
      </w:r>
      <w:r w:rsidRPr="00BF3936">
        <w:rPr>
          <w:rFonts w:ascii="Times New Roman" w:hAnsi="Times New Roman" w:cs="Times New Roman"/>
          <w:sz w:val="24"/>
          <w:szCs w:val="24"/>
        </w:rPr>
        <w:t>předmětn</w:t>
      </w:r>
      <w:r w:rsidR="00BF3936" w:rsidRPr="00BF3936">
        <w:rPr>
          <w:rFonts w:ascii="Times New Roman" w:hAnsi="Times New Roman" w:cs="Times New Roman"/>
          <w:sz w:val="24"/>
          <w:szCs w:val="24"/>
        </w:rPr>
        <w:t>ým vozidlům</w:t>
      </w:r>
      <w:r w:rsidRPr="00BF3936">
        <w:rPr>
          <w:rFonts w:ascii="Times New Roman" w:hAnsi="Times New Roman" w:cs="Times New Roman"/>
          <w:sz w:val="24"/>
          <w:szCs w:val="24"/>
        </w:rPr>
        <w:t xml:space="preserve">.  </w:t>
      </w:r>
    </w:p>
    <w:p w:rsidR="00BE56A4" w:rsidRPr="00BF3936" w:rsidRDefault="00BE56A4" w:rsidP="00BE56A4">
      <w:pPr>
        <w:pStyle w:val="Nadpis2"/>
        <w:pBdr>
          <w:right w:val="single" w:sz="8" w:space="28" w:color="auto"/>
        </w:pBdr>
        <w:shd w:val="clear" w:color="auto" w:fill="DEEAF6" w:themeFill="accent1" w:themeFillTint="33"/>
        <w:jc w:val="both"/>
        <w:rPr>
          <w:rFonts w:eastAsia="Arial Unicode MS"/>
        </w:rPr>
      </w:pPr>
      <w:r w:rsidRPr="00BF3936">
        <w:rPr>
          <w:rFonts w:eastAsia="Arial Unicode MS"/>
        </w:rPr>
        <w:t>0.1 Znalecký úkol</w:t>
      </w:r>
    </w:p>
    <w:p w:rsidR="00BF3936" w:rsidRPr="00BE56A4" w:rsidRDefault="00BF3936" w:rsidP="00BF3936">
      <w:pPr>
        <w:spacing w:before="60" w:after="30"/>
        <w:ind w:left="284" w:firstLine="284"/>
        <w:jc w:val="both"/>
        <w:rPr>
          <w:rFonts w:eastAsia="Arial Unicode MS"/>
        </w:rPr>
      </w:pPr>
      <w:r w:rsidRPr="00BE56A4">
        <w:rPr>
          <w:rFonts w:eastAsia="Arial Unicode MS"/>
        </w:rPr>
        <w:t xml:space="preserve">Stanovit hodnotu v místě a čase obvyklou jednotlivých motorových vozidel – dle doložené specifikace zadavatelem posudku, a stanovení celkové hodnoty tohoto souboru vozidel.   </w:t>
      </w:r>
    </w:p>
    <w:p w:rsidR="00BE56A4" w:rsidRPr="00BF3936" w:rsidRDefault="00BE56A4" w:rsidP="00BE56A4">
      <w:pPr>
        <w:pStyle w:val="Nadpis2"/>
        <w:pBdr>
          <w:right w:val="single" w:sz="8" w:space="28" w:color="auto"/>
        </w:pBdr>
        <w:shd w:val="clear" w:color="auto" w:fill="DEEAF6" w:themeFill="accent1" w:themeFillTint="33"/>
        <w:jc w:val="both"/>
        <w:rPr>
          <w:rFonts w:eastAsia="Arial Unicode MS"/>
        </w:rPr>
      </w:pPr>
      <w:r w:rsidRPr="00BF3936">
        <w:rPr>
          <w:rFonts w:eastAsia="Arial Unicode MS"/>
        </w:rPr>
        <w:t>0.2 Spisové podklady</w:t>
      </w:r>
    </w:p>
    <w:p w:rsidR="00BE56A4" w:rsidRPr="00BF3936" w:rsidRDefault="00BE56A4" w:rsidP="00BE56A4">
      <w:pPr>
        <w:pStyle w:val="poznamka"/>
        <w:rPr>
          <w:rFonts w:ascii="Times New Roman" w:hAnsi="Times New Roman" w:cs="Times New Roman"/>
          <w:sz w:val="24"/>
          <w:szCs w:val="24"/>
        </w:rPr>
      </w:pPr>
      <w:r w:rsidRPr="00BF3936">
        <w:rPr>
          <w:rFonts w:ascii="Times New Roman" w:hAnsi="Times New Roman" w:cs="Times New Roman"/>
          <w:sz w:val="24"/>
          <w:szCs w:val="24"/>
        </w:rPr>
        <w:t xml:space="preserve">Znalecký posudek byl vypracován pro státní orgán, znalci byly položeny otázky usnesením či jiným opatřením, a to taxativně specifikované v bodě 0.1. tohoto posudku. Znalec měl k dispozici fragment spisového materiálu, a to fotokopii TP a informace postoupené zadavatelem posudku </w:t>
      </w:r>
    </w:p>
    <w:p w:rsidR="00BE56A4" w:rsidRPr="00BF3936" w:rsidRDefault="00BE56A4" w:rsidP="00BE56A4">
      <w:pPr>
        <w:pStyle w:val="Nadpis2"/>
        <w:pBdr>
          <w:right w:val="single" w:sz="8" w:space="28" w:color="auto"/>
        </w:pBdr>
        <w:shd w:val="clear" w:color="auto" w:fill="DEEAF6" w:themeFill="accent1" w:themeFillTint="33"/>
        <w:rPr>
          <w:rFonts w:eastAsia="Arial Unicode MS"/>
        </w:rPr>
      </w:pPr>
      <w:r w:rsidRPr="00BF3936">
        <w:rPr>
          <w:rFonts w:eastAsia="Arial Unicode MS"/>
        </w:rPr>
        <w:t>0.3 Další použité podklady</w:t>
      </w:r>
    </w:p>
    <w:p w:rsidR="00BE56A4" w:rsidRPr="00BF3936" w:rsidRDefault="00BE56A4" w:rsidP="00BE56A4">
      <w:pPr>
        <w:pStyle w:val="poznamka"/>
        <w:rPr>
          <w:rFonts w:ascii="Times New Roman" w:hAnsi="Times New Roman" w:cs="Times New Roman"/>
          <w:sz w:val="24"/>
          <w:szCs w:val="24"/>
        </w:rPr>
      </w:pPr>
      <w:r w:rsidRPr="00BF3936">
        <w:rPr>
          <w:rFonts w:ascii="Times New Roman" w:hAnsi="Times New Roman" w:cs="Times New Roman"/>
          <w:sz w:val="24"/>
          <w:szCs w:val="24"/>
        </w:rPr>
        <w:t>Skutečnosti sdělené žadatelem.</w:t>
      </w:r>
    </w:p>
    <w:p w:rsidR="00BE56A4" w:rsidRPr="00BF3936" w:rsidRDefault="00BE56A4" w:rsidP="00BE56A4">
      <w:pPr>
        <w:pStyle w:val="Nadpis2"/>
        <w:pBdr>
          <w:right w:val="single" w:sz="8" w:space="28" w:color="auto"/>
        </w:pBdr>
        <w:shd w:val="clear" w:color="auto" w:fill="DEEAF6" w:themeFill="accent1" w:themeFillTint="33"/>
        <w:jc w:val="both"/>
        <w:rPr>
          <w:rFonts w:eastAsia="Arial Unicode MS"/>
        </w:rPr>
      </w:pPr>
      <w:r w:rsidRPr="00BF3936">
        <w:rPr>
          <w:rFonts w:eastAsia="Arial Unicode MS"/>
        </w:rPr>
        <w:t>0.4 Seznam příloh</w:t>
      </w:r>
    </w:p>
    <w:p w:rsidR="00BE56A4" w:rsidRPr="00BF3936" w:rsidRDefault="00BE56A4" w:rsidP="00BE56A4">
      <w:pPr>
        <w:pStyle w:val="poznamka"/>
        <w:rPr>
          <w:rFonts w:ascii="Times New Roman" w:hAnsi="Times New Roman" w:cs="Times New Roman"/>
          <w:sz w:val="24"/>
          <w:szCs w:val="24"/>
        </w:rPr>
      </w:pPr>
      <w:r w:rsidRPr="00BF3936">
        <w:rPr>
          <w:rFonts w:ascii="Times New Roman" w:hAnsi="Times New Roman" w:cs="Times New Roman"/>
          <w:sz w:val="24"/>
          <w:szCs w:val="24"/>
        </w:rPr>
        <w:t>Bez Příloh.</w:t>
      </w:r>
      <w:r w:rsidR="00BF3936" w:rsidRPr="00BF3936">
        <w:rPr>
          <w:rFonts w:ascii="Times New Roman" w:hAnsi="Times New Roman" w:cs="Times New Roman"/>
          <w:sz w:val="24"/>
          <w:szCs w:val="24"/>
        </w:rPr>
        <w:t xml:space="preserve"> </w:t>
      </w:r>
    </w:p>
    <w:p w:rsidR="00BE56A4" w:rsidRPr="00BF3936" w:rsidRDefault="00BE56A4" w:rsidP="00BE56A4">
      <w:pPr>
        <w:pStyle w:val="Nadpis2"/>
        <w:shd w:val="clear" w:color="auto" w:fill="DEEAF6" w:themeFill="accent1" w:themeFillTint="33"/>
        <w:jc w:val="both"/>
      </w:pPr>
      <w:r w:rsidRPr="00BF3936">
        <w:t>0.5 Metody použité při stanovení obecné/obvyklé ceny</w:t>
      </w:r>
    </w:p>
    <w:p w:rsidR="00BF3936" w:rsidRDefault="00BE56A4" w:rsidP="00BE56A4">
      <w:pPr>
        <w:pStyle w:val="poznamka"/>
        <w:rPr>
          <w:rFonts w:ascii="Times New Roman" w:hAnsi="Times New Roman" w:cs="Times New Roman"/>
          <w:sz w:val="24"/>
          <w:szCs w:val="24"/>
        </w:rPr>
      </w:pPr>
      <w:r w:rsidRPr="00BF3936">
        <w:rPr>
          <w:rFonts w:ascii="Times New Roman" w:hAnsi="Times New Roman" w:cs="Times New Roman"/>
          <w:sz w:val="24"/>
          <w:szCs w:val="24"/>
        </w:rPr>
        <w:t xml:space="preserve">Obvyklá cena je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Pro stanovení této ceny je v posudku použita kombinace dvou metod: </w:t>
      </w:r>
    </w:p>
    <w:p w:rsidR="003F7BA9" w:rsidRPr="00BF3936" w:rsidRDefault="003F7BA9" w:rsidP="00BE56A4">
      <w:pPr>
        <w:pStyle w:val="poznamka"/>
        <w:rPr>
          <w:rFonts w:ascii="Times New Roman" w:hAnsi="Times New Roman" w:cs="Times New Roman"/>
          <w:sz w:val="24"/>
          <w:szCs w:val="24"/>
        </w:rPr>
      </w:pPr>
    </w:p>
    <w:p w:rsidR="00BF3936" w:rsidRDefault="00BE56A4" w:rsidP="003F7BA9">
      <w:pPr>
        <w:pStyle w:val="poznamka"/>
        <w:numPr>
          <w:ilvl w:val="0"/>
          <w:numId w:val="8"/>
        </w:numPr>
        <w:rPr>
          <w:rFonts w:ascii="Times New Roman" w:hAnsi="Times New Roman" w:cs="Times New Roman"/>
          <w:sz w:val="24"/>
          <w:szCs w:val="24"/>
        </w:rPr>
      </w:pPr>
      <w:r w:rsidRPr="00BF3936">
        <w:rPr>
          <w:rFonts w:ascii="Times New Roman" w:hAnsi="Times New Roman" w:cs="Times New Roman"/>
          <w:sz w:val="24"/>
          <w:szCs w:val="24"/>
        </w:rPr>
        <w:t xml:space="preserve">Metoda věcné hodnoty. Hodnota hmotného movitého majetku je zde vyjádřena cenou časovou, která představuje reprodukční cenu sníženou o opotřebení. Tato cena je technická hodnota vyjádřená v korunách a reprezentuje potenciál daného majetku uspokojit potřeby. </w:t>
      </w:r>
    </w:p>
    <w:p w:rsidR="003F7BA9" w:rsidRPr="00BF3936" w:rsidRDefault="003F7BA9" w:rsidP="003F7BA9">
      <w:pPr>
        <w:pStyle w:val="poznamka"/>
        <w:numPr>
          <w:ilvl w:val="0"/>
          <w:numId w:val="8"/>
        </w:numPr>
        <w:rPr>
          <w:rFonts w:ascii="Times New Roman" w:hAnsi="Times New Roman" w:cs="Times New Roman"/>
          <w:sz w:val="24"/>
          <w:szCs w:val="24"/>
        </w:rPr>
      </w:pPr>
    </w:p>
    <w:p w:rsidR="00BE56A4" w:rsidRPr="00BF3936" w:rsidRDefault="00BE56A4" w:rsidP="00BE56A4">
      <w:pPr>
        <w:pStyle w:val="poznamka"/>
        <w:rPr>
          <w:rFonts w:ascii="Times New Roman" w:hAnsi="Times New Roman" w:cs="Times New Roman"/>
          <w:sz w:val="24"/>
          <w:szCs w:val="24"/>
        </w:rPr>
      </w:pPr>
      <w:r w:rsidRPr="00BF3936">
        <w:rPr>
          <w:rFonts w:ascii="Times New Roman" w:hAnsi="Times New Roman" w:cs="Times New Roman"/>
          <w:sz w:val="24"/>
          <w:szCs w:val="24"/>
        </w:rPr>
        <w:t>B) Metoda porovnávací, která vychází z porovnání předmětu ocenění se stejným, nebo obdobným předmětem a cenou sjednanou při jeho prodeji; je jím též ocenění věci odvozením z ceny jiné funkčně související věci. Touto metodou je stanoven koeficient prodejnosti. Při jeho stanovení byl respektován zadaný účel ocenění a cena obecná se v tomto případě rovná ceně obvyklé.</w:t>
      </w:r>
    </w:p>
    <w:p w:rsidR="00BE56A4" w:rsidRDefault="00BE56A4" w:rsidP="00BE56A4">
      <w:pPr>
        <w:pStyle w:val="poznamka"/>
        <w:rPr>
          <w:rFonts w:ascii="Times New Roman" w:hAnsi="Times New Roman" w:cs="Times New Roman"/>
          <w:sz w:val="24"/>
          <w:szCs w:val="24"/>
        </w:rPr>
      </w:pPr>
    </w:p>
    <w:p w:rsidR="003F7BA9" w:rsidRPr="00BF3936" w:rsidRDefault="003F7BA9" w:rsidP="00BE56A4">
      <w:pPr>
        <w:pStyle w:val="poznamka"/>
        <w:rPr>
          <w:rFonts w:ascii="Times New Roman" w:hAnsi="Times New Roman" w:cs="Times New Roman"/>
          <w:sz w:val="24"/>
          <w:szCs w:val="24"/>
        </w:rPr>
      </w:pPr>
    </w:p>
    <w:p w:rsidR="00BE56A4" w:rsidRPr="00BF3936" w:rsidRDefault="00BE56A4" w:rsidP="00BE56A4">
      <w:pPr>
        <w:pStyle w:val="Zkladntext"/>
        <w:jc w:val="both"/>
        <w:rPr>
          <w:sz w:val="24"/>
          <w:u w:val="single"/>
        </w:rPr>
      </w:pPr>
      <w:r w:rsidRPr="00BF3936">
        <w:rPr>
          <w:sz w:val="24"/>
          <w:u w:val="single"/>
        </w:rPr>
        <w:lastRenderedPageBreak/>
        <w:t xml:space="preserve">Obecné předpoklady a omezující podmínky stanovení hodnoty </w:t>
      </w:r>
    </w:p>
    <w:p w:rsidR="00BF3936" w:rsidRPr="00BF3936" w:rsidRDefault="00BE56A4" w:rsidP="00BE56A4">
      <w:pPr>
        <w:jc w:val="both"/>
      </w:pPr>
      <w:r w:rsidRPr="00BF3936">
        <w:t xml:space="preserve">Toto ocenění bylo zpracováno v souladu s následujícími obecnými předpoklady a omezujícími podmínkami. Bylo vycházeno z databází, obecně dostupných informací a z informací a prohlášení o pravosti a platnosti podkladů předložených zadavatelem.  Znalec neodpovídá tudíž zejména za pravost a platnost vlastnických nebo jiných věcných práv k oceňovaným movitým věcem a pravost a platnost práv k cizím věcem a nájemních vztahů k nim, jejichž existence měla, nebo mohla mít vliv na provedené ocenění.  </w:t>
      </w:r>
    </w:p>
    <w:p w:rsidR="00BF3936" w:rsidRPr="00BF3936" w:rsidRDefault="00BF3936" w:rsidP="00BE56A4">
      <w:pPr>
        <w:jc w:val="both"/>
      </w:pPr>
    </w:p>
    <w:p w:rsidR="00BF3936" w:rsidRPr="00BF3936" w:rsidRDefault="00BE56A4" w:rsidP="00BE56A4">
      <w:pPr>
        <w:jc w:val="both"/>
      </w:pPr>
      <w:r w:rsidRPr="00BF3936">
        <w:t xml:space="preserve">Znalec vycházel z toho, že informace získané z klientem předložených podkladů pro zpracování ocenění byly věrohodné a správné a nebyly tudíž ve všech případech z hlediska jejich přesnosti a úplnosti ověřovány. </w:t>
      </w:r>
      <w:r w:rsidRPr="00BF3936">
        <w:tab/>
      </w:r>
    </w:p>
    <w:p w:rsidR="00BF3936" w:rsidRPr="00BF3936" w:rsidRDefault="00BF3936" w:rsidP="00BE56A4">
      <w:pPr>
        <w:jc w:val="both"/>
      </w:pPr>
    </w:p>
    <w:p w:rsidR="00BE56A4" w:rsidRPr="00BF3936" w:rsidRDefault="00BE56A4" w:rsidP="00BE56A4">
      <w:pPr>
        <w:jc w:val="both"/>
      </w:pPr>
      <w:r w:rsidRPr="00BF3936">
        <w:t>Znalec zpracoval ocenění dle podmínek na trhu v době jeho provádění a neodpovídá za případné změny v podmínkách trhu, ke kterým by došlo po předání ocenění. Hodnota jednotlivých částí souboru věcí v tomto ocenění respektuje právní předpisy v oblasti cen, financování, účetnictví a daní, které měly platnost v době zpracování.</w:t>
      </w:r>
    </w:p>
    <w:p w:rsidR="00BE56A4" w:rsidRDefault="00BE56A4"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F3936" w:rsidRDefault="00BF3936" w:rsidP="00BE56A4">
      <w:pPr>
        <w:jc w:val="both"/>
      </w:pPr>
    </w:p>
    <w:p w:rsidR="00BE56A4" w:rsidRPr="00BF3936" w:rsidRDefault="00BE56A4" w:rsidP="00BE56A4">
      <w:pPr>
        <w:ind w:firstLine="708"/>
        <w:rPr>
          <w:b/>
          <w:bCs/>
          <w:color w:val="0000FF"/>
          <w:u w:val="single"/>
        </w:rPr>
      </w:pPr>
      <w:r w:rsidRPr="00BF3936">
        <w:rPr>
          <w:b/>
          <w:bCs/>
          <w:color w:val="0000FF"/>
          <w:u w:val="single"/>
        </w:rPr>
        <w:lastRenderedPageBreak/>
        <w:t>1. Metodika</w:t>
      </w:r>
    </w:p>
    <w:p w:rsidR="00BE56A4" w:rsidRPr="00BF3936" w:rsidRDefault="00BE56A4" w:rsidP="00BE56A4">
      <w:pPr>
        <w:jc w:val="both"/>
      </w:pPr>
    </w:p>
    <w:p w:rsidR="00BE56A4" w:rsidRPr="00BF3936" w:rsidRDefault="00BE56A4" w:rsidP="00BE56A4">
      <w:pPr>
        <w:numPr>
          <w:ilvl w:val="1"/>
          <w:numId w:val="2"/>
        </w:num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rPr>
      </w:pPr>
      <w:r w:rsidRPr="00BF3936">
        <w:rPr>
          <w:b/>
          <w:bCs/>
        </w:rPr>
        <w:t xml:space="preserve">Účel ocenění    </w:t>
      </w:r>
    </w:p>
    <w:p w:rsidR="00BE56A4" w:rsidRPr="00BF3936" w:rsidRDefault="00BE56A4" w:rsidP="00BE56A4">
      <w:pPr>
        <w:ind w:left="360"/>
        <w:jc w:val="both"/>
      </w:pPr>
    </w:p>
    <w:p w:rsidR="00BE56A4" w:rsidRPr="00BF3936" w:rsidRDefault="00BE56A4" w:rsidP="00BE56A4">
      <w:pPr>
        <w:pStyle w:val="Tabul01"/>
        <w:ind w:left="2124" w:hanging="1840"/>
        <w:jc w:val="both"/>
        <w:rPr>
          <w:rFonts w:eastAsia="Arial Unicode MS"/>
          <w:iCs/>
          <w:sz w:val="24"/>
          <w:szCs w:val="24"/>
        </w:rPr>
      </w:pPr>
      <w:r w:rsidRPr="00BF3936">
        <w:rPr>
          <w:sz w:val="24"/>
          <w:szCs w:val="24"/>
        </w:rPr>
        <w:t xml:space="preserve">Znalec byl objednatelem pověřen </w:t>
      </w:r>
      <w:r w:rsidRPr="00BF3936">
        <w:rPr>
          <w:rFonts w:eastAsia="Arial Unicode MS"/>
          <w:iCs/>
          <w:sz w:val="24"/>
          <w:szCs w:val="24"/>
        </w:rPr>
        <w:t>posoudit a zodpovědět otázky, taxativně specifikované</w:t>
      </w:r>
    </w:p>
    <w:p w:rsidR="00BE56A4" w:rsidRPr="00BF3936" w:rsidRDefault="00BE56A4" w:rsidP="00BE56A4">
      <w:pPr>
        <w:pStyle w:val="Tabul01"/>
        <w:ind w:left="2124" w:hanging="1840"/>
        <w:jc w:val="both"/>
        <w:rPr>
          <w:bCs/>
          <w:iCs/>
          <w:sz w:val="24"/>
          <w:szCs w:val="24"/>
        </w:rPr>
      </w:pPr>
      <w:r w:rsidRPr="00BF3936">
        <w:rPr>
          <w:rFonts w:eastAsia="Arial Unicode MS"/>
          <w:iCs/>
          <w:sz w:val="24"/>
          <w:szCs w:val="24"/>
        </w:rPr>
        <w:t xml:space="preserve"> v opatření a bodě 0.1 tohoto posudku. </w:t>
      </w:r>
      <w:r w:rsidRPr="00BF3936">
        <w:rPr>
          <w:bCs/>
          <w:iCs/>
          <w:sz w:val="24"/>
          <w:szCs w:val="24"/>
        </w:rPr>
        <w:t xml:space="preserve">Ocenění je provedeno mimo jiné i podle zákona č. </w:t>
      </w:r>
    </w:p>
    <w:p w:rsidR="00BE56A4" w:rsidRPr="00BF3936" w:rsidRDefault="00BE56A4" w:rsidP="00BE56A4">
      <w:pPr>
        <w:pStyle w:val="Tabul01"/>
        <w:ind w:left="2124" w:hanging="1840"/>
        <w:jc w:val="both"/>
        <w:rPr>
          <w:bCs/>
          <w:iCs/>
          <w:sz w:val="24"/>
          <w:szCs w:val="24"/>
        </w:rPr>
      </w:pPr>
      <w:r w:rsidRPr="00BF3936">
        <w:rPr>
          <w:bCs/>
          <w:iCs/>
          <w:sz w:val="24"/>
          <w:szCs w:val="24"/>
        </w:rPr>
        <w:t xml:space="preserve">151/1997 Sb., o oceňování majetku a o změně některých zákonů nákladovým způsobem, </w:t>
      </w:r>
    </w:p>
    <w:p w:rsidR="00BE56A4" w:rsidRPr="00BF3936" w:rsidRDefault="00BE56A4" w:rsidP="00BE56A4">
      <w:pPr>
        <w:pStyle w:val="Tabul01"/>
        <w:ind w:left="2124" w:hanging="1840"/>
        <w:jc w:val="both"/>
        <w:rPr>
          <w:bCs/>
          <w:iCs/>
          <w:sz w:val="24"/>
          <w:szCs w:val="24"/>
        </w:rPr>
      </w:pPr>
      <w:r w:rsidRPr="00BF3936">
        <w:rPr>
          <w:bCs/>
          <w:iCs/>
          <w:sz w:val="24"/>
          <w:szCs w:val="24"/>
        </w:rPr>
        <w:t xml:space="preserve">který vychází z nákladů, které by bylo nutno vynaložit na pořízení předmětu ocenění </w:t>
      </w:r>
    </w:p>
    <w:p w:rsidR="00BE56A4" w:rsidRPr="00BF3936" w:rsidRDefault="00BE56A4" w:rsidP="00BE56A4">
      <w:pPr>
        <w:pStyle w:val="Tabul01"/>
        <w:ind w:left="2124" w:hanging="1840"/>
        <w:jc w:val="both"/>
        <w:rPr>
          <w:b/>
          <w:bCs/>
          <w:sz w:val="24"/>
          <w:szCs w:val="24"/>
          <w:u w:val="single"/>
        </w:rPr>
      </w:pPr>
      <w:r w:rsidRPr="00BF3936">
        <w:rPr>
          <w:bCs/>
          <w:iCs/>
          <w:sz w:val="24"/>
          <w:szCs w:val="24"/>
        </w:rPr>
        <w:t xml:space="preserve">v místě ocenění a současně po dle stavu ke dni ocenění. </w:t>
      </w:r>
      <w:r w:rsidRPr="00BF3936">
        <w:rPr>
          <w:bCs/>
          <w:sz w:val="24"/>
          <w:szCs w:val="24"/>
          <w:u w:val="single"/>
        </w:rPr>
        <w:t>Zjištěná hodnota obsahuje DPH.</w:t>
      </w:r>
    </w:p>
    <w:p w:rsidR="00BE56A4" w:rsidRPr="00BF3936" w:rsidRDefault="00BE56A4" w:rsidP="00BE56A4">
      <w:pPr>
        <w:pStyle w:val="Nadpis2"/>
        <w:shd w:val="clear" w:color="auto" w:fill="DEEAF6" w:themeFill="accent1" w:themeFillTint="33"/>
        <w:jc w:val="both"/>
      </w:pPr>
      <w:r w:rsidRPr="00BF3936">
        <w:t>1.2 Základní pojmy</w:t>
      </w:r>
    </w:p>
    <w:p w:rsidR="00BE56A4" w:rsidRPr="00BF3936" w:rsidRDefault="00BE56A4" w:rsidP="00BE56A4">
      <w:pPr>
        <w:jc w:val="both"/>
      </w:pPr>
      <w:r w:rsidRPr="00BF3936">
        <w:rPr>
          <w:b/>
          <w:bCs/>
          <w:color w:val="008000"/>
        </w:rPr>
        <w:t xml:space="preserve">Hodnota </w:t>
      </w:r>
      <w:r w:rsidRPr="00BF3936">
        <w:rPr>
          <w:b/>
          <w:bCs/>
        </w:rPr>
        <w:t xml:space="preserve"> </w:t>
      </w:r>
      <w:r w:rsidRPr="00BF3936">
        <w:t xml:space="preserve">   je ekonomická kategorie, vyjadřující peněžní vztah mezi zbožím na jedné straně a prodávajícím nebo kupujícím na straně druhé. Hodnota vyjadřuje prospěch vlastníka zboží k datu, k němuž se odhad hodnoty provádí. Termín hodnota užíváme v rovině obecné. Známe např. hodnotu věcnou, výnosovou, střední hodnotu, tržní apod.</w:t>
      </w:r>
    </w:p>
    <w:p w:rsidR="00BE56A4" w:rsidRPr="00BF3936" w:rsidRDefault="00BE56A4" w:rsidP="00BE56A4">
      <w:pPr>
        <w:jc w:val="both"/>
        <w:rPr>
          <w:i/>
          <w:iCs/>
        </w:rPr>
      </w:pPr>
      <w:r w:rsidRPr="00BF3936">
        <w:rPr>
          <w:i/>
          <w:iCs/>
        </w:rPr>
        <w:tab/>
      </w:r>
    </w:p>
    <w:p w:rsidR="00BE56A4" w:rsidRPr="00BF3936" w:rsidRDefault="00BE56A4" w:rsidP="00BE56A4">
      <w:pPr>
        <w:jc w:val="both"/>
      </w:pPr>
      <w:r w:rsidRPr="00BF3936">
        <w:rPr>
          <w:b/>
          <w:bCs/>
          <w:color w:val="008000"/>
        </w:rPr>
        <w:t>Cena</w:t>
      </w:r>
      <w:r w:rsidRPr="00BF3936">
        <w:rPr>
          <w:color w:val="008000"/>
        </w:rPr>
        <w:t xml:space="preserve">  </w:t>
      </w:r>
      <w:r w:rsidRPr="00BF3936">
        <w:t xml:space="preserve">     je peněžní částka, za kterou lze předmět koupit nebo prodat, nebo-li hodnota předmětu vyjádřená v penězích.</w:t>
      </w:r>
    </w:p>
    <w:p w:rsidR="00BE56A4" w:rsidRPr="00BF3936" w:rsidRDefault="00BE56A4" w:rsidP="00BE56A4">
      <w:pPr>
        <w:jc w:val="both"/>
      </w:pPr>
    </w:p>
    <w:p w:rsidR="00BE56A4" w:rsidRPr="00BF3936" w:rsidRDefault="00BE56A4" w:rsidP="00BE56A4">
      <w:pPr>
        <w:jc w:val="both"/>
      </w:pPr>
      <w:r w:rsidRPr="00BF3936">
        <w:rPr>
          <w:b/>
          <w:bCs/>
          <w:color w:val="008000"/>
        </w:rPr>
        <w:t>Životnost zařízení</w:t>
      </w:r>
      <w:r w:rsidRPr="00BF3936">
        <w:t xml:space="preserve">    je dána časovým obdobím, jehož počátkem je den uvedení do provozu a koncem předpokládaný termín ukončení technického (technická životnost) nebo ekonomického (ekonomická životnost) života linky.</w:t>
      </w:r>
    </w:p>
    <w:p w:rsidR="00BE56A4" w:rsidRPr="00BF3936" w:rsidRDefault="00BE56A4" w:rsidP="00BE56A4">
      <w:pPr>
        <w:jc w:val="both"/>
      </w:pPr>
    </w:p>
    <w:p w:rsidR="00BE56A4" w:rsidRPr="00BF3936" w:rsidRDefault="00BE56A4" w:rsidP="00BE56A4">
      <w:pPr>
        <w:jc w:val="both"/>
      </w:pPr>
      <w:r w:rsidRPr="00BF3936">
        <w:rPr>
          <w:b/>
          <w:bCs/>
          <w:color w:val="008000"/>
        </w:rPr>
        <w:t xml:space="preserve">Životností    </w:t>
      </w:r>
      <w:r w:rsidRPr="00BF3936">
        <w:t>se rozumí doba, po kterou je předmět schopen plnit svoje požadované funkce až do dosažení mezního stavu při dodržení systému předepsané údržby a oprav. Tato životnost se udává v rocích, měsících, případně cyklech, počtem zdvihů apod.</w:t>
      </w:r>
    </w:p>
    <w:p w:rsidR="00BE56A4" w:rsidRPr="00BF3936" w:rsidRDefault="00BE56A4" w:rsidP="00BE56A4">
      <w:pPr>
        <w:jc w:val="both"/>
      </w:pPr>
    </w:p>
    <w:p w:rsidR="00BE56A4" w:rsidRPr="00BF3936" w:rsidRDefault="00BE56A4" w:rsidP="00BE56A4">
      <w:pPr>
        <w:jc w:val="both"/>
      </w:pPr>
      <w:r w:rsidRPr="00BF3936">
        <w:rPr>
          <w:b/>
          <w:bCs/>
          <w:color w:val="008000"/>
        </w:rPr>
        <w:t>Výchozí cena  (cena pořízení)</w:t>
      </w:r>
      <w:r w:rsidRPr="00BF3936">
        <w:t xml:space="preserve">     se tvoří jedním ze tří uvedených způsobů:</w:t>
      </w:r>
    </w:p>
    <w:p w:rsidR="00BE56A4" w:rsidRPr="00BF3936" w:rsidRDefault="00BE56A4" w:rsidP="00BE56A4">
      <w:pPr>
        <w:numPr>
          <w:ilvl w:val="0"/>
          <w:numId w:val="3"/>
        </w:numPr>
        <w:jc w:val="both"/>
      </w:pPr>
      <w:r w:rsidRPr="00BF3936">
        <w:t>v případě, že plně srovnatelný předmět se vyrábí a je běžně na trhu, potom se výchozí cenou rozumí prodejní cena srovnatelného předmětu</w:t>
      </w:r>
    </w:p>
    <w:p w:rsidR="00BE56A4" w:rsidRPr="00BF3936" w:rsidRDefault="00BE56A4" w:rsidP="00BE56A4">
      <w:pPr>
        <w:numPr>
          <w:ilvl w:val="0"/>
          <w:numId w:val="3"/>
        </w:numPr>
        <w:jc w:val="both"/>
      </w:pPr>
      <w:r w:rsidRPr="00BF3936">
        <w:t>v případě, že se již plně srovnatelný předmět nevyrábí, ale je nahrazen inovovaným výrobkem, potom se výchozí cena stanoví jako prodejní cena inovovaného předmětu upravená cenovým indexem</w:t>
      </w:r>
    </w:p>
    <w:p w:rsidR="00BE56A4" w:rsidRPr="00BF3936" w:rsidRDefault="00BE56A4" w:rsidP="00BE56A4">
      <w:pPr>
        <w:numPr>
          <w:ilvl w:val="0"/>
          <w:numId w:val="3"/>
        </w:numPr>
        <w:jc w:val="both"/>
      </w:pPr>
      <w:r w:rsidRPr="00BF3936">
        <w:t>v případě, že vůbec nelze nalézt vhodný srovnatelný výrobek na trhu ani inovovaný, výchozí cena se stanoví jako historická pořizovací cena upravená cenovým indexem. Historická pořizovací cena se převezme z účetní evidence.</w:t>
      </w:r>
    </w:p>
    <w:p w:rsidR="00BE56A4" w:rsidRPr="00BF3936" w:rsidRDefault="00BE56A4" w:rsidP="00BE56A4">
      <w:pPr>
        <w:jc w:val="both"/>
      </w:pPr>
    </w:p>
    <w:p w:rsidR="00BE56A4" w:rsidRPr="00BF3936" w:rsidRDefault="00BE56A4" w:rsidP="00BE56A4">
      <w:pPr>
        <w:jc w:val="both"/>
      </w:pPr>
      <w:r w:rsidRPr="00BF3936">
        <w:rPr>
          <w:b/>
          <w:bCs/>
          <w:color w:val="008000"/>
        </w:rPr>
        <w:t>Cenový index</w:t>
      </w:r>
      <w:r w:rsidRPr="00BF3936">
        <w:t xml:space="preserve">    aktualizuje výchozí cenu na cenovou úroveň, pro kterou se ocenění provádí včetně morálního zastarání. Jeho výše se stanoví:</w:t>
      </w:r>
    </w:p>
    <w:p w:rsidR="00BE56A4" w:rsidRPr="00BF3936" w:rsidRDefault="00BE56A4" w:rsidP="00BE56A4">
      <w:pPr>
        <w:numPr>
          <w:ilvl w:val="0"/>
          <w:numId w:val="4"/>
        </w:numPr>
        <w:jc w:val="both"/>
      </w:pPr>
      <w:r w:rsidRPr="00BF3936">
        <w:t>v případě, že výchozí cena odpovídá plně současné cenové úrovni, potom cenový  index = 1,0</w:t>
      </w:r>
    </w:p>
    <w:p w:rsidR="00BE56A4" w:rsidRPr="00BF3936" w:rsidRDefault="00BE56A4" w:rsidP="00BE56A4">
      <w:pPr>
        <w:ind w:left="240"/>
        <w:jc w:val="both"/>
      </w:pPr>
      <w:r w:rsidRPr="00BF3936">
        <w:t>b)   pokud výchozí cena odpovídá historické pořizovací ceně v příslušném roce, zjišťuje se                                                         cenový   nárůst několika předmětů stejného oboru a z výsledku se odvodí průměrná hodnota cenového indexu k příslušnému roku</w:t>
      </w:r>
    </w:p>
    <w:p w:rsidR="00BE56A4" w:rsidRPr="00BF3936" w:rsidRDefault="00BE56A4" w:rsidP="00BE56A4">
      <w:pPr>
        <w:jc w:val="both"/>
      </w:pPr>
    </w:p>
    <w:p w:rsidR="00BE56A4" w:rsidRPr="00BF3936" w:rsidRDefault="00BE56A4" w:rsidP="00BE56A4">
      <w:pPr>
        <w:jc w:val="both"/>
      </w:pPr>
      <w:r w:rsidRPr="00BF3936">
        <w:rPr>
          <w:b/>
          <w:bCs/>
          <w:color w:val="008000"/>
        </w:rPr>
        <w:t>Základní amortizace</w:t>
      </w:r>
      <w:r w:rsidRPr="00BF3936">
        <w:t xml:space="preserve">  (opotřebení)  se stanoví na základě doby provozu stroje nebo zařízení a průměrného technického života. Pokud byla provedena generální oprava stroje, počítá se </w:t>
      </w:r>
      <w:r w:rsidRPr="00BF3936">
        <w:lastRenderedPageBreak/>
        <w:t>stáří od této generální opravy. Hodnoty základní amortizace získané z amortizačních křivek pro jednotlivé průměrné délky technického života se odvozují z tabulek v databázi odhadce.</w:t>
      </w:r>
    </w:p>
    <w:p w:rsidR="00BE56A4" w:rsidRPr="00BF3936" w:rsidRDefault="00BE56A4" w:rsidP="00BE56A4">
      <w:pPr>
        <w:jc w:val="both"/>
      </w:pPr>
    </w:p>
    <w:p w:rsidR="00BE56A4" w:rsidRPr="00BF3936" w:rsidRDefault="00BE56A4" w:rsidP="00BE56A4">
      <w:pPr>
        <w:jc w:val="both"/>
        <w:rPr>
          <w:b/>
          <w:bCs/>
        </w:rPr>
      </w:pPr>
      <w:r w:rsidRPr="00BF3936">
        <w:rPr>
          <w:b/>
          <w:bCs/>
          <w:color w:val="008000"/>
        </w:rPr>
        <w:t xml:space="preserve">Věcná hodnota  </w:t>
      </w:r>
      <w:r w:rsidRPr="00BF3936">
        <w:t xml:space="preserve">(VH)  je cena výchozí upravená technickou hodnotou – nebo-li je to technická hodnota vyjádřená v peněžních jednotkách (v našem legislativním názvosloví nazývaná </w:t>
      </w:r>
      <w:r w:rsidRPr="00BF3936">
        <w:rPr>
          <w:b/>
          <w:bCs/>
        </w:rPr>
        <w:t>reprodukční cena nebo časová cena.</w:t>
      </w:r>
    </w:p>
    <w:p w:rsidR="00BE56A4" w:rsidRPr="00BF3936" w:rsidRDefault="00BE56A4" w:rsidP="00BE56A4">
      <w:pPr>
        <w:jc w:val="both"/>
      </w:pPr>
      <w:r w:rsidRPr="00BF3936">
        <w:rPr>
          <w:b/>
          <w:bCs/>
        </w:rPr>
        <w:t>Vysvětlení zkratek:</w:t>
      </w:r>
      <w:r w:rsidRPr="00BF3936">
        <w:rPr>
          <w:b/>
          <w:bCs/>
        </w:rPr>
        <w:tab/>
      </w:r>
      <w:r w:rsidRPr="00BF3936">
        <w:rPr>
          <w:b/>
          <w:bCs/>
        </w:rPr>
        <w:tab/>
        <w:t xml:space="preserve">*  </w:t>
      </w:r>
      <w:r w:rsidRPr="00BF3936">
        <w:t>VH      věcná hodnota</w:t>
      </w:r>
    </w:p>
    <w:p w:rsidR="00BE56A4" w:rsidRPr="00BF3936" w:rsidRDefault="00BE56A4" w:rsidP="00BE56A4">
      <w:pPr>
        <w:jc w:val="both"/>
      </w:pPr>
      <w:r w:rsidRPr="00BF3936">
        <w:tab/>
      </w:r>
      <w:r w:rsidRPr="00BF3936">
        <w:tab/>
      </w:r>
      <w:r w:rsidRPr="00BF3936">
        <w:tab/>
      </w:r>
      <w:r w:rsidRPr="00BF3936">
        <w:tab/>
        <w:t>*  Ic</w:t>
      </w:r>
      <w:r w:rsidRPr="00BF3936">
        <w:tab/>
        <w:t xml:space="preserve">    cenový index</w:t>
      </w:r>
    </w:p>
    <w:p w:rsidR="00BE56A4" w:rsidRPr="00BF3936" w:rsidRDefault="00BE56A4" w:rsidP="00BE56A4">
      <w:pPr>
        <w:jc w:val="both"/>
      </w:pPr>
      <w:r w:rsidRPr="00BF3936">
        <w:tab/>
      </w:r>
      <w:r w:rsidRPr="00BF3936">
        <w:tab/>
      </w:r>
      <w:r w:rsidRPr="00BF3936">
        <w:tab/>
      </w:r>
      <w:r w:rsidRPr="00BF3936">
        <w:tab/>
        <w:t>*  TH       technická hodnota</w:t>
      </w:r>
    </w:p>
    <w:p w:rsidR="00BE56A4" w:rsidRPr="00BF3936" w:rsidRDefault="00BE56A4" w:rsidP="00BE56A4">
      <w:pPr>
        <w:jc w:val="both"/>
      </w:pPr>
      <w:r w:rsidRPr="00BF3936">
        <w:tab/>
      </w:r>
      <w:r w:rsidRPr="00BF3936">
        <w:tab/>
      </w:r>
      <w:r w:rsidRPr="00BF3936">
        <w:tab/>
      </w:r>
      <w:r w:rsidRPr="00BF3936">
        <w:tab/>
        <w:t>*  THV    výchozí technická hodnota</w:t>
      </w:r>
    </w:p>
    <w:p w:rsidR="00BE56A4" w:rsidRPr="00BF3936" w:rsidRDefault="00BE56A4" w:rsidP="00BE56A4">
      <w:pPr>
        <w:jc w:val="both"/>
      </w:pPr>
      <w:r w:rsidRPr="00BF3936">
        <w:tab/>
      </w:r>
      <w:r w:rsidRPr="00BF3936">
        <w:tab/>
      </w:r>
      <w:r w:rsidRPr="00BF3936">
        <w:tab/>
      </w:r>
      <w:r w:rsidRPr="00BF3936">
        <w:tab/>
        <w:t>*   VC      výchozí cena pořízení (cena pořízení)</w:t>
      </w:r>
    </w:p>
    <w:p w:rsidR="00BE56A4" w:rsidRPr="00BF3936" w:rsidRDefault="00BE56A4" w:rsidP="00BE56A4">
      <w:pPr>
        <w:ind w:firstLine="708"/>
        <w:jc w:val="both"/>
      </w:pPr>
      <w:r w:rsidRPr="00BF3936">
        <w:tab/>
      </w:r>
      <w:r w:rsidRPr="00BF3936">
        <w:tab/>
      </w:r>
      <w:r w:rsidRPr="00BF3936">
        <w:tab/>
        <w:t>*   ZA</w:t>
      </w:r>
      <w:r w:rsidRPr="00BF3936">
        <w:tab/>
        <w:t xml:space="preserve">     základní amortizace</w:t>
      </w:r>
    </w:p>
    <w:p w:rsidR="00BE56A4" w:rsidRPr="00BF3936" w:rsidRDefault="00BE56A4" w:rsidP="00BE56A4">
      <w:pPr>
        <w:jc w:val="both"/>
      </w:pPr>
      <w:r w:rsidRPr="00BF3936">
        <w:t xml:space="preserve">                                               *   KP        koeficient prodejnosti</w:t>
      </w:r>
    </w:p>
    <w:p w:rsidR="00BE56A4" w:rsidRPr="00BF3936" w:rsidRDefault="00BE56A4" w:rsidP="00BE56A4">
      <w:pPr>
        <w:jc w:val="both"/>
      </w:pPr>
      <w:r w:rsidRPr="00BF3936">
        <w:tab/>
      </w:r>
      <w:r w:rsidRPr="00BF3936">
        <w:tab/>
      </w:r>
      <w:r w:rsidRPr="00BF3936">
        <w:tab/>
      </w:r>
      <w:r w:rsidRPr="00BF3936">
        <w:tab/>
        <w:t>*   OC       obvyklá cena</w:t>
      </w:r>
    </w:p>
    <w:p w:rsidR="00BE56A4" w:rsidRPr="00BF3936" w:rsidRDefault="00BE56A4" w:rsidP="00BE56A4">
      <w:pPr>
        <w:jc w:val="both"/>
        <w:rPr>
          <w:u w:val="single"/>
        </w:rPr>
      </w:pPr>
      <w:r w:rsidRPr="00BF3936">
        <w:rPr>
          <w:u w:val="single"/>
        </w:rPr>
        <w:t>Oceňovací metody</w:t>
      </w:r>
    </w:p>
    <w:p w:rsidR="00BE56A4" w:rsidRPr="00BF3936" w:rsidRDefault="00BE56A4" w:rsidP="00BE56A4">
      <w:pPr>
        <w:jc w:val="both"/>
      </w:pPr>
      <w:r w:rsidRPr="00BF3936">
        <w:t>Konvenční ocenění movitého majetku vychází při stanovení hodnoty obvykle z následujících elementárních metod a přístupů:</w:t>
      </w:r>
    </w:p>
    <w:p w:rsidR="00BE56A4" w:rsidRPr="00BF3936" w:rsidRDefault="00BE56A4" w:rsidP="00BE56A4">
      <w:pPr>
        <w:numPr>
          <w:ilvl w:val="1"/>
          <w:numId w:val="3"/>
        </w:numPr>
        <w:jc w:val="both"/>
      </w:pPr>
      <w:r w:rsidRPr="00BF3936">
        <w:t>Metody zjištění věcné hodnoty</w:t>
      </w:r>
    </w:p>
    <w:p w:rsidR="00BE56A4" w:rsidRPr="00BF3936" w:rsidRDefault="00BE56A4" w:rsidP="00BE56A4">
      <w:pPr>
        <w:numPr>
          <w:ilvl w:val="1"/>
          <w:numId w:val="3"/>
        </w:numPr>
        <w:jc w:val="both"/>
      </w:pPr>
      <w:r w:rsidRPr="00BF3936">
        <w:t>Metody výnosové</w:t>
      </w:r>
    </w:p>
    <w:p w:rsidR="00BE56A4" w:rsidRPr="00BF3936" w:rsidRDefault="00BE56A4" w:rsidP="00BE56A4">
      <w:pPr>
        <w:numPr>
          <w:ilvl w:val="1"/>
          <w:numId w:val="3"/>
        </w:numPr>
        <w:jc w:val="both"/>
      </w:pPr>
      <w:r w:rsidRPr="00BF3936">
        <w:t>Metody zjištění ceny obvyklé</w:t>
      </w:r>
    </w:p>
    <w:p w:rsidR="00BE56A4" w:rsidRPr="00BF3936" w:rsidRDefault="00BE56A4" w:rsidP="00BE56A4">
      <w:pPr>
        <w:numPr>
          <w:ilvl w:val="1"/>
          <w:numId w:val="3"/>
        </w:numPr>
        <w:jc w:val="both"/>
      </w:pPr>
      <w:r w:rsidRPr="00BF3936">
        <w:t>Aplikace metod (porovnání několika oceňovacích metod)</w:t>
      </w:r>
      <w:r w:rsidRPr="00BF3936">
        <w:tab/>
      </w:r>
    </w:p>
    <w:p w:rsidR="00BE56A4" w:rsidRPr="00BF3936" w:rsidRDefault="00BE56A4" w:rsidP="00BE56A4">
      <w:pPr>
        <w:pStyle w:val="Nadpis3"/>
        <w:jc w:val="both"/>
        <w:rPr>
          <w:rFonts w:ascii="Times New Roman" w:hAnsi="Times New Roman" w:cs="Times New Roman"/>
          <w:sz w:val="24"/>
          <w:szCs w:val="24"/>
          <w:u w:val="single"/>
        </w:rPr>
      </w:pPr>
      <w:r w:rsidRPr="00BF3936">
        <w:rPr>
          <w:rFonts w:ascii="Times New Roman" w:hAnsi="Times New Roman" w:cs="Times New Roman"/>
          <w:sz w:val="24"/>
          <w:szCs w:val="24"/>
          <w:u w:val="single"/>
        </w:rPr>
        <w:t>Srážky a přirážky dle zjištěného technického stavu</w:t>
      </w:r>
    </w:p>
    <w:p w:rsidR="00BE56A4" w:rsidRPr="00BF3936" w:rsidRDefault="00BE56A4" w:rsidP="00BE56A4">
      <w:pPr>
        <w:jc w:val="both"/>
      </w:pPr>
      <w:r w:rsidRPr="00BF3936">
        <w:rPr>
          <w:b/>
          <w:bCs/>
          <w:color w:val="008000"/>
        </w:rPr>
        <w:t xml:space="preserve"> Přírážkou</w:t>
      </w:r>
      <w:r w:rsidRPr="00BF3936">
        <w:rPr>
          <w:b/>
          <w:bCs/>
          <w:color w:val="008080"/>
        </w:rPr>
        <w:t xml:space="preserve"> </w:t>
      </w:r>
      <w:r w:rsidRPr="00BF3936">
        <w:rPr>
          <w:b/>
          <w:bCs/>
        </w:rPr>
        <w:t xml:space="preserve">   </w:t>
      </w:r>
      <w:r w:rsidRPr="00BF3936">
        <w:t>se ohodnotí zejména prokazatelné zvýšení užitné hodnoty po provedené běžné opravě nebo pokud je zřejmé, že předmět byl minimálně využíván, při hodnocení oprav nesmí zvýšení překročit hodnotu stroje továrně nového.</w:t>
      </w:r>
    </w:p>
    <w:p w:rsidR="00BE56A4" w:rsidRPr="00BF3936" w:rsidRDefault="00BE56A4" w:rsidP="00BE56A4">
      <w:pPr>
        <w:jc w:val="both"/>
      </w:pPr>
    </w:p>
    <w:p w:rsidR="00BE56A4" w:rsidRPr="00BF3936" w:rsidRDefault="00BE56A4" w:rsidP="00BE56A4">
      <w:pPr>
        <w:jc w:val="both"/>
      </w:pPr>
      <w:r w:rsidRPr="00BF3936">
        <w:rPr>
          <w:b/>
          <w:bCs/>
          <w:color w:val="008000"/>
        </w:rPr>
        <w:t>Srážkou</w:t>
      </w:r>
      <w:r w:rsidRPr="00BF3936">
        <w:rPr>
          <w:color w:val="008000"/>
        </w:rPr>
        <w:t xml:space="preserve"> </w:t>
      </w:r>
      <w:r w:rsidRPr="00BF3936">
        <w:t xml:space="preserve">      se ohodnotí zejména zjevná porucha některého dílu stroje, vyšší opotřebení než odpovídá běžnému provozu a stáří předmětu, nedostatečná údržba, zjištěné deformace a poškození, koroze neúměrná stáří předmětu, znečištění předmětu zejména únikem provozních kapalin, závady na elektrické instalaci, porušení bezpečnostních předpisů a podobně.</w:t>
      </w:r>
    </w:p>
    <w:p w:rsidR="00BE56A4" w:rsidRPr="00BF3936" w:rsidRDefault="00BE56A4" w:rsidP="00BE56A4">
      <w:pPr>
        <w:jc w:val="both"/>
      </w:pPr>
      <w:r w:rsidRPr="00BF3936">
        <w:tab/>
      </w:r>
    </w:p>
    <w:p w:rsidR="00BE56A4" w:rsidRPr="00BF3936" w:rsidRDefault="00BE56A4" w:rsidP="00BE56A4">
      <w:pPr>
        <w:jc w:val="both"/>
        <w:rPr>
          <w:color w:val="808000"/>
        </w:rPr>
      </w:pPr>
      <w:r w:rsidRPr="00BF3936">
        <w:rPr>
          <w:color w:val="808000"/>
        </w:rPr>
        <w:t>Technická hodnota (TH)</w:t>
      </w:r>
    </w:p>
    <w:p w:rsidR="00BE56A4" w:rsidRPr="00BF3936" w:rsidRDefault="00BE56A4" w:rsidP="00BE56A4">
      <w:pPr>
        <w:jc w:val="both"/>
      </w:pPr>
      <w:r w:rsidRPr="00BF3936">
        <w:tab/>
        <w:t>Technická hodnota po zjištění jednotlivých výše uvedených komponentů (výchozí technické hodnoty, základní amortizace a stanovení výše srážek a přirážek dle výsledku technické prohlídky) se vypočte dle následujícího vzorce:</w:t>
      </w:r>
    </w:p>
    <w:p w:rsidR="00BE56A4" w:rsidRPr="00BF3936" w:rsidRDefault="00BE56A4" w:rsidP="00BE56A4">
      <w:pPr>
        <w:jc w:val="both"/>
      </w:pPr>
    </w:p>
    <w:p w:rsidR="00BE56A4" w:rsidRPr="00BF3936" w:rsidRDefault="00BE56A4" w:rsidP="00BE56A4">
      <w:pPr>
        <w:pBdr>
          <w:top w:val="single" w:sz="4" w:space="1" w:color="auto"/>
          <w:left w:val="single" w:sz="4" w:space="4" w:color="auto"/>
          <w:bottom w:val="single" w:sz="4" w:space="1" w:color="auto"/>
          <w:right w:val="single" w:sz="4" w:space="4" w:color="auto"/>
        </w:pBdr>
        <w:jc w:val="both"/>
      </w:pPr>
      <w:r w:rsidRPr="00BF3936">
        <w:tab/>
        <w:t>TH v % = THV x (100-ZA) x (100-+/- přirážky, srážky)</w:t>
      </w:r>
    </w:p>
    <w:p w:rsidR="00BE56A4" w:rsidRPr="00BF3936" w:rsidRDefault="00BE56A4" w:rsidP="00BE56A4">
      <w:pPr>
        <w:pBdr>
          <w:top w:val="single" w:sz="4" w:space="1" w:color="auto"/>
          <w:left w:val="single" w:sz="4" w:space="4" w:color="auto"/>
          <w:bottom w:val="single" w:sz="4" w:space="1" w:color="auto"/>
          <w:right w:val="single" w:sz="4" w:space="4" w:color="auto"/>
        </w:pBdr>
        <w:jc w:val="both"/>
      </w:pPr>
      <w:r w:rsidRPr="00BF3936">
        <w:t xml:space="preserve">            ------------------------------------------------------------------ </w:t>
      </w:r>
    </w:p>
    <w:p w:rsidR="00BE56A4" w:rsidRPr="00BF3936" w:rsidRDefault="00BE56A4" w:rsidP="00BE56A4">
      <w:pPr>
        <w:pBdr>
          <w:top w:val="single" w:sz="4" w:space="1" w:color="auto"/>
          <w:left w:val="single" w:sz="4" w:space="4" w:color="auto"/>
          <w:bottom w:val="single" w:sz="4" w:space="1" w:color="auto"/>
          <w:right w:val="single" w:sz="4" w:space="4" w:color="auto"/>
        </w:pBdr>
        <w:jc w:val="both"/>
      </w:pPr>
      <w:r w:rsidRPr="00BF3936">
        <w:t xml:space="preserve">                                                 4</w:t>
      </w:r>
    </w:p>
    <w:p w:rsidR="00BE56A4" w:rsidRPr="00BF3936" w:rsidRDefault="00BE56A4" w:rsidP="00BE56A4">
      <w:pPr>
        <w:pBdr>
          <w:top w:val="single" w:sz="4" w:space="1" w:color="auto"/>
          <w:left w:val="single" w:sz="4" w:space="4" w:color="auto"/>
          <w:bottom w:val="single" w:sz="4" w:space="1" w:color="auto"/>
          <w:right w:val="single" w:sz="4" w:space="4" w:color="auto"/>
        </w:pBdr>
        <w:jc w:val="both"/>
      </w:pPr>
      <w:r w:rsidRPr="00BF3936">
        <w:t xml:space="preserve">                                            10</w:t>
      </w:r>
    </w:p>
    <w:p w:rsidR="00BE56A4" w:rsidRPr="00BF3936" w:rsidRDefault="00BE56A4" w:rsidP="00BE56A4">
      <w:pPr>
        <w:ind w:firstLine="708"/>
        <w:jc w:val="both"/>
        <w:rPr>
          <w:color w:val="808000"/>
        </w:rPr>
      </w:pPr>
    </w:p>
    <w:p w:rsidR="00BE56A4" w:rsidRPr="00BF3936" w:rsidRDefault="00BE56A4" w:rsidP="00BE56A4">
      <w:pPr>
        <w:ind w:firstLine="708"/>
        <w:jc w:val="both"/>
        <w:rPr>
          <w:color w:val="808000"/>
        </w:rPr>
      </w:pPr>
      <w:r w:rsidRPr="00BF3936">
        <w:rPr>
          <w:color w:val="808000"/>
        </w:rPr>
        <w:t>Výpočet věcné hodnoty (reprodukční ceny)</w:t>
      </w:r>
    </w:p>
    <w:p w:rsidR="00BE56A4" w:rsidRPr="00BF3936" w:rsidRDefault="00BE56A4" w:rsidP="00BE56A4">
      <w:pPr>
        <w:jc w:val="both"/>
      </w:pPr>
      <w:r w:rsidRPr="00BF3936">
        <w:tab/>
        <w:t>Věcná hodnota (reprodukční cena) předmětu je vyjádřením skutečné technické hodnoty oceňovaného předmětu v penězích k datu ocenění, vypočte se dle vzorce:</w:t>
      </w:r>
    </w:p>
    <w:p w:rsidR="00BE56A4" w:rsidRPr="00BF3936" w:rsidRDefault="00BE56A4" w:rsidP="00BE56A4">
      <w:pPr>
        <w:jc w:val="both"/>
      </w:pPr>
    </w:p>
    <w:p w:rsidR="00BE56A4" w:rsidRPr="00BF3936" w:rsidRDefault="00BE56A4" w:rsidP="00BE56A4">
      <w:pPr>
        <w:pBdr>
          <w:top w:val="single" w:sz="4" w:space="1" w:color="auto"/>
          <w:left w:val="single" w:sz="4" w:space="4" w:color="auto"/>
          <w:bottom w:val="single" w:sz="4" w:space="1" w:color="auto"/>
          <w:right w:val="single" w:sz="4" w:space="4" w:color="auto"/>
        </w:pBdr>
        <w:jc w:val="both"/>
      </w:pPr>
    </w:p>
    <w:p w:rsidR="00BE56A4" w:rsidRPr="00BF3936" w:rsidRDefault="00BE56A4" w:rsidP="00BE56A4">
      <w:pPr>
        <w:pBdr>
          <w:top w:val="single" w:sz="4" w:space="1" w:color="auto"/>
          <w:left w:val="single" w:sz="4" w:space="4" w:color="auto"/>
          <w:bottom w:val="single" w:sz="4" w:space="1" w:color="auto"/>
          <w:right w:val="single" w:sz="4" w:space="4" w:color="auto"/>
        </w:pBdr>
        <w:ind w:firstLine="708"/>
        <w:jc w:val="both"/>
      </w:pPr>
      <w:r w:rsidRPr="00BF3936">
        <w:t>VH = výchozí cena x cenový index x technická hodnota v % / 100</w:t>
      </w:r>
    </w:p>
    <w:p w:rsidR="00BE56A4" w:rsidRPr="00BF3936" w:rsidRDefault="00BE56A4" w:rsidP="00BE56A4">
      <w:pPr>
        <w:pBdr>
          <w:top w:val="single" w:sz="4" w:space="1" w:color="auto"/>
          <w:left w:val="single" w:sz="4" w:space="4" w:color="auto"/>
          <w:bottom w:val="single" w:sz="4" w:space="1" w:color="auto"/>
          <w:right w:val="single" w:sz="4" w:space="4" w:color="auto"/>
        </w:pBdr>
        <w:ind w:firstLine="708"/>
        <w:jc w:val="both"/>
      </w:pPr>
    </w:p>
    <w:p w:rsidR="00BE56A4" w:rsidRPr="00BF3936" w:rsidRDefault="00BE56A4" w:rsidP="00BE56A4">
      <w:pPr>
        <w:ind w:firstLine="708"/>
        <w:rPr>
          <w:b/>
          <w:bCs/>
          <w:color w:val="0000FF"/>
          <w:u w:val="single"/>
        </w:rPr>
      </w:pPr>
    </w:p>
    <w:p w:rsidR="00BE56A4" w:rsidRPr="00501AF1" w:rsidRDefault="00BE56A4" w:rsidP="00BE56A4">
      <w:pPr>
        <w:ind w:firstLine="708"/>
        <w:rPr>
          <w:b/>
          <w:bCs/>
          <w:color w:val="0000FF"/>
          <w:sz w:val="28"/>
          <w:szCs w:val="28"/>
          <w:u w:val="single"/>
        </w:rPr>
      </w:pPr>
      <w:r w:rsidRPr="00501AF1">
        <w:rPr>
          <w:b/>
          <w:bCs/>
          <w:color w:val="0000FF"/>
          <w:sz w:val="28"/>
          <w:szCs w:val="28"/>
          <w:u w:val="single"/>
        </w:rPr>
        <w:t>2. Nález</w:t>
      </w:r>
    </w:p>
    <w:p w:rsidR="00BE56A4" w:rsidRPr="00863EDC" w:rsidRDefault="00BE56A4" w:rsidP="00BE56A4">
      <w:pPr>
        <w:rPr>
          <w:sz w:val="22"/>
          <w:szCs w:val="22"/>
        </w:rPr>
      </w:pPr>
      <w:r w:rsidRPr="00863EDC">
        <w:rPr>
          <w:sz w:val="22"/>
          <w:szCs w:val="22"/>
        </w:rPr>
        <w:tab/>
      </w:r>
    </w:p>
    <w:p w:rsidR="00BE56A4" w:rsidRPr="00863EDC" w:rsidRDefault="00BE56A4" w:rsidP="00BE56A4">
      <w:pPr>
        <w:pBdr>
          <w:top w:val="single" w:sz="4" w:space="1" w:color="auto"/>
          <w:left w:val="single" w:sz="4" w:space="4" w:color="auto"/>
          <w:bottom w:val="single" w:sz="4" w:space="1" w:color="auto"/>
          <w:right w:val="single" w:sz="4" w:space="4" w:color="auto"/>
        </w:pBdr>
        <w:shd w:val="clear" w:color="auto" w:fill="DEEAF6" w:themeFill="accent1" w:themeFillTint="33"/>
        <w:jc w:val="both"/>
        <w:rPr>
          <w:b/>
          <w:bCs/>
          <w:sz w:val="22"/>
          <w:szCs w:val="22"/>
        </w:rPr>
      </w:pPr>
      <w:r w:rsidRPr="00863EDC">
        <w:rPr>
          <w:b/>
          <w:sz w:val="22"/>
          <w:szCs w:val="22"/>
        </w:rPr>
        <w:t xml:space="preserve">2.1. </w:t>
      </w:r>
      <w:r w:rsidRPr="00863EDC">
        <w:rPr>
          <w:b/>
          <w:bCs/>
          <w:sz w:val="22"/>
          <w:szCs w:val="22"/>
        </w:rPr>
        <w:t xml:space="preserve">Rozsah a předmět posouzení  </w:t>
      </w:r>
    </w:p>
    <w:p w:rsidR="00BE56A4" w:rsidRPr="00863EDC" w:rsidRDefault="00BE56A4" w:rsidP="00BE56A4">
      <w:pPr>
        <w:jc w:val="both"/>
        <w:rPr>
          <w:b/>
          <w:bCs/>
          <w:sz w:val="22"/>
          <w:szCs w:val="22"/>
          <w:u w:val="single"/>
        </w:rPr>
      </w:pPr>
    </w:p>
    <w:p w:rsidR="00BE56A4" w:rsidRPr="00BF3936" w:rsidRDefault="00BE56A4" w:rsidP="00BE56A4">
      <w:pPr>
        <w:jc w:val="both"/>
      </w:pPr>
      <w:r w:rsidRPr="00BF3936">
        <w:t xml:space="preserve">Rozsah posouzení při určení hodnot specifikovaných </w:t>
      </w:r>
      <w:r w:rsidR="00BF3936">
        <w:t>vozidel</w:t>
      </w:r>
      <w:r w:rsidRPr="00BF3936">
        <w:t xml:space="preserve"> v bodě 0.1 tohoto posudku vychází z toho, že bylo přihlédnuto k sepsanému a označenému majetku zadavatelem tohoto posudku a stavu zjištěného dle postoupených informací vč. fotodokumentace. Terminologie a popis předmětného zařízení bylo přebráno z terminologie místně užívané, sdělené zadavatelem posudku v písemné formě v zadání.</w:t>
      </w:r>
    </w:p>
    <w:p w:rsidR="00BE56A4" w:rsidRPr="00BF3936" w:rsidRDefault="00BE56A4" w:rsidP="00BE56A4">
      <w:pPr>
        <w:jc w:val="both"/>
      </w:pPr>
    </w:p>
    <w:p w:rsidR="00BE56A4" w:rsidRPr="00BF3936" w:rsidRDefault="00BE56A4" w:rsidP="00BE56A4">
      <w:pPr>
        <w:jc w:val="both"/>
      </w:pPr>
      <w:r w:rsidRPr="00BF3936">
        <w:t>Pro ocenění byla provedena fyzická prohlídka podle skutečného stavu zařízení, včetně popisu položek, které zadavatel posudku určil jako předmět posouzení. Jako výchozí ceny pro výpočet byl použit katalog, Internet, dále byly použity ceníky a podklady z databáze znalce, internet a kartotéka znalecké kanceláře. Byla zvažována technická funkčnost zařízení. V případě, že se nepodařilo zjistit výchozí cenu předmětného zařízení, byla aplikována srovnávací metoda s předmětem obdobným nebo srovnatelným, jehož výchozí cena byla znalci dostupná.</w:t>
      </w:r>
    </w:p>
    <w:p w:rsidR="00BE56A4" w:rsidRPr="00BF3936" w:rsidRDefault="00BE56A4" w:rsidP="00BE56A4">
      <w:pPr>
        <w:jc w:val="both"/>
      </w:pPr>
    </w:p>
    <w:p w:rsidR="00BE56A4" w:rsidRPr="00BF3936" w:rsidRDefault="00BE56A4" w:rsidP="00BE56A4">
      <w:pPr>
        <w:jc w:val="both"/>
      </w:pPr>
      <w:r w:rsidRPr="00BF3936">
        <w:t>Popisný technický stav a parametry byly čerpány ze spisového materiálu, a postoupených podkladů vč. fotodokumentace, předmětem posuzování byl majetek identifikovaný zadavatelem posudku při zadávací dokumentaci (e-mailová forma komunikace), vč. specifikace výrobních, pořadových, evidenčních čísel zařízení (mimo případů kdy byl výrobní číslo uvedeno v opatření o přibrání znalce nebo znaleckém úkolu). Výsledné hodnoty jsou zaokrouhlovány podle odhadních zvyklostí.</w:t>
      </w:r>
    </w:p>
    <w:p w:rsidR="00BE56A4" w:rsidRPr="00BF3936" w:rsidRDefault="00BE56A4" w:rsidP="00BE56A4">
      <w:pPr>
        <w:jc w:val="both"/>
      </w:pPr>
    </w:p>
    <w:p w:rsidR="00BE56A4" w:rsidRDefault="00BE56A4" w:rsidP="00BF3936">
      <w:pPr>
        <w:pBdr>
          <w:bottom w:val="single" w:sz="6" w:space="1" w:color="auto"/>
        </w:pBdr>
        <w:jc w:val="both"/>
        <w:rPr>
          <w:rFonts w:eastAsia="Arial Unicode MS"/>
          <w:i/>
          <w:iCs/>
        </w:rPr>
      </w:pPr>
      <w:r w:rsidRPr="00BF3936">
        <w:t>Zdroj: jako zdroj výchozích cen, časových cen a prodejních cen v rámci stanovení koeficientu prodejnosti bylo znalcem provedeno šetření, s cílem zjistit výchozí etalon v daném místě a čase (ČR/202</w:t>
      </w:r>
      <w:r w:rsidR="00BF3936">
        <w:t>2</w:t>
      </w:r>
      <w:r w:rsidRPr="00BF3936">
        <w:t>). Bylo provedeno šetření, směřující k zjištění, ze kterých by se dal retrospektivně stanovit koeficient prodejnosti, který byl následně zjištěn z prodejních časových cen stejného případně srovnatelného typu, dosahovaných v posuzovaném období a místě v prodejnách, byly zohledněny všechny dostupné zjistitelné uskutečněné prodeje, ze kterých následně vyplynul koeficient vztažný k předmětu posouzení a předmětné době posouzení</w:t>
      </w:r>
      <w:r w:rsidR="00BF3936">
        <w:t>.</w:t>
      </w:r>
    </w:p>
    <w:p w:rsidR="00BE56A4" w:rsidRDefault="00BE56A4"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p w:rsidR="003F7BA9" w:rsidRDefault="003F7BA9" w:rsidP="00843F7B">
      <w:pPr>
        <w:pStyle w:val="TEXT"/>
        <w:jc w:val="both"/>
        <w:rPr>
          <w:rFonts w:eastAsia="Arial Unicode MS"/>
          <w:i/>
          <w:iCs/>
        </w:rPr>
      </w:pPr>
    </w:p>
    <w:tbl>
      <w:tblPr>
        <w:tblStyle w:val="Mkatabulky"/>
        <w:tblW w:w="9072" w:type="dxa"/>
        <w:tblInd w:w="108" w:type="dxa"/>
        <w:tblLook w:val="04A0" w:firstRow="1" w:lastRow="0" w:firstColumn="1" w:lastColumn="0" w:noHBand="0" w:noVBand="1"/>
      </w:tblPr>
      <w:tblGrid>
        <w:gridCol w:w="1134"/>
        <w:gridCol w:w="1443"/>
        <w:gridCol w:w="1296"/>
        <w:gridCol w:w="1443"/>
        <w:gridCol w:w="1123"/>
        <w:gridCol w:w="1109"/>
        <w:gridCol w:w="1524"/>
      </w:tblGrid>
      <w:tr w:rsidR="008D02C2" w:rsidRPr="00005DEB" w:rsidTr="005531DA">
        <w:tc>
          <w:tcPr>
            <w:tcW w:w="1265" w:type="dxa"/>
            <w:shd w:val="clear" w:color="auto" w:fill="F7CAAC" w:themeFill="accent2" w:themeFillTint="66"/>
          </w:tcPr>
          <w:p w:rsidR="008D02C2" w:rsidRPr="00005DEB" w:rsidRDefault="008D02C2" w:rsidP="00BF3936">
            <w:pPr>
              <w:pStyle w:val="TEXT"/>
              <w:ind w:left="0"/>
              <w:jc w:val="both"/>
              <w:rPr>
                <w:rFonts w:eastAsia="Arial Unicode MS"/>
                <w:iCs/>
              </w:rPr>
            </w:pPr>
            <w:r w:rsidRPr="00005DEB">
              <w:rPr>
                <w:rFonts w:eastAsia="Arial Unicode MS"/>
                <w:iCs/>
              </w:rPr>
              <w:lastRenderedPageBreak/>
              <w:t>Vozidlo</w:t>
            </w:r>
            <w:r w:rsidR="00EC4B51">
              <w:rPr>
                <w:rFonts w:eastAsia="Arial Unicode MS"/>
                <w:iCs/>
              </w:rPr>
              <w:t xml:space="preserve"> č.1</w:t>
            </w:r>
          </w:p>
        </w:tc>
        <w:tc>
          <w:tcPr>
            <w:tcW w:w="1069" w:type="dxa"/>
            <w:shd w:val="clear" w:color="auto" w:fill="F7CAAC" w:themeFill="accent2" w:themeFillTint="66"/>
          </w:tcPr>
          <w:p w:rsidR="008D02C2" w:rsidRPr="00005DEB" w:rsidRDefault="008D02C2" w:rsidP="00843F7B">
            <w:pPr>
              <w:pStyle w:val="TEXT"/>
              <w:ind w:left="0"/>
              <w:jc w:val="both"/>
              <w:rPr>
                <w:rFonts w:eastAsia="Arial Unicode MS"/>
                <w:iCs/>
              </w:rPr>
            </w:pPr>
            <w:r w:rsidRPr="00005DEB">
              <w:rPr>
                <w:rFonts w:eastAsia="Arial Unicode MS"/>
                <w:iCs/>
              </w:rPr>
              <w:t>Interní označení</w:t>
            </w:r>
            <w:r w:rsidR="00964C0B">
              <w:rPr>
                <w:rFonts w:eastAsia="Arial Unicode MS"/>
                <w:iCs/>
              </w:rPr>
              <w:t>/RZ</w:t>
            </w:r>
          </w:p>
        </w:tc>
        <w:tc>
          <w:tcPr>
            <w:tcW w:w="1118" w:type="dxa"/>
            <w:shd w:val="clear" w:color="auto" w:fill="F7CAAC" w:themeFill="accent2" w:themeFillTint="66"/>
          </w:tcPr>
          <w:p w:rsidR="008D02C2" w:rsidRPr="00005DEB" w:rsidRDefault="008D02C2" w:rsidP="00843F7B">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8D02C2" w:rsidRPr="00005DEB" w:rsidRDefault="008D02C2" w:rsidP="00843F7B">
            <w:pPr>
              <w:pStyle w:val="TEXT"/>
              <w:ind w:left="0"/>
              <w:jc w:val="both"/>
              <w:rPr>
                <w:rFonts w:eastAsia="Arial Unicode MS"/>
                <w:iCs/>
              </w:rPr>
            </w:pPr>
            <w:r w:rsidRPr="00005DEB">
              <w:rPr>
                <w:rFonts w:eastAsia="Arial Unicode MS"/>
                <w:iCs/>
              </w:rPr>
              <w:t>Kilometrový proběh</w:t>
            </w:r>
          </w:p>
        </w:tc>
        <w:tc>
          <w:tcPr>
            <w:tcW w:w="1035" w:type="dxa"/>
            <w:shd w:val="clear" w:color="auto" w:fill="F7CAAC" w:themeFill="accent2" w:themeFillTint="66"/>
          </w:tcPr>
          <w:p w:rsidR="008D02C2" w:rsidRPr="00005DEB" w:rsidRDefault="008D02C2" w:rsidP="00BF3936">
            <w:pPr>
              <w:pStyle w:val="TEXT"/>
              <w:ind w:left="0"/>
              <w:jc w:val="both"/>
              <w:rPr>
                <w:rFonts w:eastAsia="Arial Unicode MS"/>
                <w:iCs/>
              </w:rPr>
            </w:pPr>
            <w:r w:rsidRPr="00005DEB">
              <w:rPr>
                <w:rFonts w:eastAsia="Arial Unicode MS"/>
                <w:iCs/>
              </w:rPr>
              <w:t>Obsah motoru /výkon</w:t>
            </w:r>
          </w:p>
        </w:tc>
        <w:tc>
          <w:tcPr>
            <w:tcW w:w="1363" w:type="dxa"/>
            <w:shd w:val="clear" w:color="auto" w:fill="F7CAAC" w:themeFill="accent2" w:themeFillTint="66"/>
          </w:tcPr>
          <w:p w:rsidR="008D02C2" w:rsidRPr="00005DEB" w:rsidRDefault="008D02C2" w:rsidP="00843F7B">
            <w:pPr>
              <w:pStyle w:val="TEXT"/>
              <w:ind w:left="0"/>
              <w:jc w:val="both"/>
              <w:rPr>
                <w:rFonts w:eastAsia="Arial Unicode MS"/>
                <w:iCs/>
              </w:rPr>
            </w:pPr>
            <w:r w:rsidRPr="00005DEB">
              <w:rPr>
                <w:rFonts w:eastAsia="Arial Unicode MS"/>
                <w:iCs/>
              </w:rPr>
              <w:t>Palivo</w:t>
            </w:r>
          </w:p>
        </w:tc>
        <w:tc>
          <w:tcPr>
            <w:tcW w:w="1779" w:type="dxa"/>
            <w:shd w:val="clear" w:color="auto" w:fill="F7CAAC" w:themeFill="accent2" w:themeFillTint="66"/>
          </w:tcPr>
          <w:p w:rsidR="008D02C2" w:rsidRPr="00005DEB" w:rsidRDefault="008D02C2" w:rsidP="00843F7B">
            <w:pPr>
              <w:pStyle w:val="TEXT"/>
              <w:ind w:left="0"/>
              <w:jc w:val="both"/>
              <w:rPr>
                <w:rFonts w:eastAsia="Arial Unicode MS"/>
                <w:iCs/>
              </w:rPr>
            </w:pPr>
            <w:r w:rsidRPr="00005DEB">
              <w:rPr>
                <w:rFonts w:eastAsia="Arial Unicode MS"/>
                <w:iCs/>
              </w:rPr>
              <w:t>Pořizovací cena</w:t>
            </w:r>
            <w:r w:rsidR="002A637F" w:rsidRPr="00005DEB">
              <w:rPr>
                <w:rFonts w:eastAsia="Arial Unicode MS"/>
                <w:iCs/>
              </w:rPr>
              <w:t xml:space="preserve"> v Kč</w:t>
            </w:r>
          </w:p>
        </w:tc>
      </w:tr>
      <w:tr w:rsidR="008D02C2" w:rsidRPr="00005DEB" w:rsidTr="005531DA">
        <w:tc>
          <w:tcPr>
            <w:tcW w:w="1265" w:type="dxa"/>
            <w:shd w:val="clear" w:color="auto" w:fill="F7CAAC" w:themeFill="accent2" w:themeFillTint="66"/>
          </w:tcPr>
          <w:p w:rsidR="008D02C2" w:rsidRPr="00005DEB" w:rsidRDefault="00DD4A4E" w:rsidP="00DD4A4E">
            <w:pPr>
              <w:pStyle w:val="TEXT"/>
              <w:ind w:left="0"/>
              <w:jc w:val="both"/>
              <w:rPr>
                <w:rFonts w:eastAsia="Arial Unicode MS"/>
                <w:b/>
                <w:iCs/>
              </w:rPr>
            </w:pPr>
            <w:r>
              <w:rPr>
                <w:rFonts w:eastAsia="Arial Unicode MS"/>
                <w:b/>
                <w:iCs/>
              </w:rPr>
              <w:t xml:space="preserve">Škoda Superb </w:t>
            </w:r>
          </w:p>
        </w:tc>
        <w:tc>
          <w:tcPr>
            <w:tcW w:w="1069" w:type="dxa"/>
            <w:shd w:val="clear" w:color="auto" w:fill="F7CAAC" w:themeFill="accent2" w:themeFillTint="66"/>
          </w:tcPr>
          <w:p w:rsidR="008D02C2" w:rsidRPr="00005DEB" w:rsidRDefault="00964C0B" w:rsidP="00843F7B">
            <w:pPr>
              <w:pStyle w:val="TEXT"/>
              <w:ind w:left="0"/>
              <w:jc w:val="both"/>
              <w:rPr>
                <w:rFonts w:eastAsia="Arial Unicode MS"/>
                <w:iCs/>
              </w:rPr>
            </w:pPr>
            <w:r>
              <w:rPr>
                <w:rFonts w:eastAsia="Arial Unicode MS"/>
                <w:iCs/>
              </w:rPr>
              <w:t xml:space="preserve">MZV </w:t>
            </w:r>
            <w:r w:rsidRPr="00964C0B">
              <w:rPr>
                <w:rFonts w:eastAsia="Arial Unicode MS"/>
                <w:b/>
                <w:iCs/>
              </w:rPr>
              <w:t>8AZ0625</w:t>
            </w:r>
          </w:p>
        </w:tc>
        <w:tc>
          <w:tcPr>
            <w:tcW w:w="1118" w:type="dxa"/>
            <w:shd w:val="clear" w:color="auto" w:fill="F7CAAC" w:themeFill="accent2" w:themeFillTint="66"/>
          </w:tcPr>
          <w:p w:rsidR="008D02C2" w:rsidRPr="00005DEB" w:rsidRDefault="00964C0B" w:rsidP="00843F7B">
            <w:pPr>
              <w:pStyle w:val="TEXT"/>
              <w:ind w:left="0"/>
              <w:jc w:val="both"/>
              <w:rPr>
                <w:rFonts w:eastAsia="Arial Unicode MS"/>
                <w:iCs/>
              </w:rPr>
            </w:pPr>
            <w:r>
              <w:rPr>
                <w:rFonts w:eastAsia="Arial Unicode MS"/>
                <w:iCs/>
              </w:rPr>
              <w:t>23.11.2021</w:t>
            </w:r>
          </w:p>
        </w:tc>
        <w:tc>
          <w:tcPr>
            <w:tcW w:w="1443" w:type="dxa"/>
            <w:shd w:val="clear" w:color="auto" w:fill="F7CAAC" w:themeFill="accent2" w:themeFillTint="66"/>
          </w:tcPr>
          <w:p w:rsidR="008D02C2" w:rsidRPr="00005DEB" w:rsidRDefault="00964C0B" w:rsidP="00843F7B">
            <w:pPr>
              <w:pStyle w:val="TEXT"/>
              <w:ind w:left="0"/>
              <w:jc w:val="both"/>
              <w:rPr>
                <w:rFonts w:eastAsia="Arial Unicode MS"/>
                <w:iCs/>
              </w:rPr>
            </w:pPr>
            <w:r>
              <w:rPr>
                <w:rFonts w:eastAsia="Arial Unicode MS"/>
                <w:iCs/>
              </w:rPr>
              <w:t>3553</w:t>
            </w:r>
          </w:p>
        </w:tc>
        <w:tc>
          <w:tcPr>
            <w:tcW w:w="1035" w:type="dxa"/>
            <w:shd w:val="clear" w:color="auto" w:fill="F7CAAC" w:themeFill="accent2" w:themeFillTint="66"/>
          </w:tcPr>
          <w:p w:rsidR="008D02C2" w:rsidRPr="00005DEB" w:rsidRDefault="00964C0B" w:rsidP="00964C0B">
            <w:pPr>
              <w:pStyle w:val="TEXT"/>
              <w:ind w:left="0"/>
              <w:jc w:val="both"/>
              <w:rPr>
                <w:rFonts w:eastAsia="Arial Unicode MS"/>
                <w:iCs/>
              </w:rPr>
            </w:pPr>
            <w:r>
              <w:rPr>
                <w:rFonts w:eastAsia="Arial Unicode MS"/>
                <w:iCs/>
              </w:rPr>
              <w:t>1984</w:t>
            </w:r>
            <w:r w:rsidR="008D02C2" w:rsidRPr="00005DEB">
              <w:rPr>
                <w:rFonts w:eastAsia="Arial Unicode MS"/>
                <w:iCs/>
              </w:rPr>
              <w:t>/2</w:t>
            </w:r>
            <w:r>
              <w:rPr>
                <w:rFonts w:eastAsia="Arial Unicode MS"/>
                <w:iCs/>
              </w:rPr>
              <w:t>06</w:t>
            </w:r>
            <w:r w:rsidR="008D02C2" w:rsidRPr="00005DEB">
              <w:rPr>
                <w:rFonts w:eastAsia="Arial Unicode MS"/>
                <w:iCs/>
              </w:rPr>
              <w:t xml:space="preserve"> kW</w:t>
            </w:r>
          </w:p>
        </w:tc>
        <w:tc>
          <w:tcPr>
            <w:tcW w:w="1363" w:type="dxa"/>
            <w:shd w:val="clear" w:color="auto" w:fill="F7CAAC" w:themeFill="accent2" w:themeFillTint="66"/>
          </w:tcPr>
          <w:p w:rsidR="008D02C2" w:rsidRPr="00005DEB" w:rsidRDefault="00964C0B" w:rsidP="00843F7B">
            <w:pPr>
              <w:pStyle w:val="TEXT"/>
              <w:ind w:left="0"/>
              <w:jc w:val="both"/>
              <w:rPr>
                <w:rFonts w:eastAsia="Arial Unicode MS"/>
                <w:iCs/>
              </w:rPr>
            </w:pPr>
            <w:r>
              <w:rPr>
                <w:rFonts w:eastAsia="Arial Unicode MS"/>
                <w:iCs/>
              </w:rPr>
              <w:t>BA</w:t>
            </w:r>
          </w:p>
        </w:tc>
        <w:tc>
          <w:tcPr>
            <w:tcW w:w="1779" w:type="dxa"/>
            <w:shd w:val="clear" w:color="auto" w:fill="F7CAAC" w:themeFill="accent2" w:themeFillTint="66"/>
          </w:tcPr>
          <w:p w:rsidR="008D02C2" w:rsidRPr="00005DEB" w:rsidRDefault="00964C0B" w:rsidP="002A637F">
            <w:pPr>
              <w:pStyle w:val="TEXT"/>
              <w:ind w:left="0"/>
              <w:jc w:val="both"/>
              <w:rPr>
                <w:rFonts w:eastAsia="Arial Unicode MS"/>
                <w:iCs/>
              </w:rPr>
            </w:pPr>
            <w:r>
              <w:rPr>
                <w:rFonts w:eastAsia="Arial Unicode MS"/>
                <w:iCs/>
              </w:rPr>
              <w:t>747 780</w:t>
            </w:r>
            <w:r w:rsidR="002A637F" w:rsidRPr="00005DEB">
              <w:rPr>
                <w:rFonts w:eastAsia="Arial Unicode MS"/>
                <w:iCs/>
              </w:rPr>
              <w:t xml:space="preserve">,00 </w:t>
            </w:r>
          </w:p>
        </w:tc>
      </w:tr>
    </w:tbl>
    <w:p w:rsidR="00BF3936" w:rsidRPr="00005DEB" w:rsidRDefault="008D02C2" w:rsidP="00843F7B">
      <w:pPr>
        <w:pStyle w:val="TEXT"/>
        <w:jc w:val="both"/>
        <w:rPr>
          <w:rFonts w:eastAsia="Arial Unicode MS"/>
          <w:b/>
          <w:iCs/>
        </w:rPr>
      </w:pPr>
      <w:r w:rsidRPr="00005DEB">
        <w:rPr>
          <w:rFonts w:eastAsia="Arial Unicode MS"/>
          <w:b/>
          <w:iCs/>
        </w:rPr>
        <w:t xml:space="preserve">VIN: </w:t>
      </w:r>
      <w:r w:rsidR="00964C0B">
        <w:rPr>
          <w:rFonts w:eastAsia="Arial Unicode MS"/>
          <w:b/>
          <w:iCs/>
        </w:rPr>
        <w:t>TMBCE7NP0N7014976</w:t>
      </w:r>
    </w:p>
    <w:p w:rsidR="00F17528" w:rsidRPr="00005DEB" w:rsidRDefault="00F17528" w:rsidP="00F17528">
      <w:pPr>
        <w:jc w:val="both"/>
        <w:rPr>
          <w:rStyle w:val="data"/>
          <w:b/>
          <w:u w:val="single"/>
        </w:rPr>
      </w:pPr>
    </w:p>
    <w:p w:rsidR="00F17528" w:rsidRPr="00005DEB" w:rsidRDefault="00F17528" w:rsidP="00F1752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F17528" w:rsidRPr="00005DEB" w:rsidRDefault="00F17528" w:rsidP="00F17528">
      <w:pPr>
        <w:jc w:val="both"/>
        <w:rPr>
          <w:rStyle w:val="data"/>
        </w:rPr>
      </w:pPr>
      <w:r w:rsidRPr="00005DEB">
        <w:rPr>
          <w:rStyle w:val="data"/>
          <w:b/>
        </w:rPr>
        <w:t>Technická skupina motor</w:t>
      </w:r>
      <w:r w:rsidR="00890511" w:rsidRPr="00005DEB">
        <w:rPr>
          <w:rStyle w:val="data"/>
          <w:b/>
        </w:rPr>
        <w:t xml:space="preserve">, technická skupina převodovka, technická skupina přední náprava a řízení, technická skupina zadní náprava, technická skupina karoserie a technická skupina výbava karoserie </w:t>
      </w:r>
      <w:r w:rsidRPr="00005DEB">
        <w:rPr>
          <w:rStyle w:val="data"/>
        </w:rPr>
        <w:t>odpovíd</w:t>
      </w:r>
      <w:r w:rsidR="00890511" w:rsidRPr="00005DEB">
        <w:rPr>
          <w:rStyle w:val="data"/>
        </w:rPr>
        <w:t>ají</w:t>
      </w:r>
      <w:r w:rsidRPr="00005DEB">
        <w:rPr>
          <w:rStyle w:val="data"/>
        </w:rPr>
        <w:t xml:space="preserve"> stáří, uvedenému kilometrovému proběhu a způsobu užívání. </w:t>
      </w:r>
    </w:p>
    <w:p w:rsidR="00890511" w:rsidRPr="00005DEB" w:rsidRDefault="00890511" w:rsidP="00F17528">
      <w:pPr>
        <w:jc w:val="both"/>
        <w:rPr>
          <w:rStyle w:val="data"/>
        </w:rPr>
      </w:pPr>
    </w:p>
    <w:p w:rsidR="00890511" w:rsidRPr="00005DEB" w:rsidRDefault="00890511" w:rsidP="00890511">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FC4F37" w:rsidRPr="00FC4F37" w:rsidRDefault="00FC4F37" w:rsidP="00FC4F37">
      <w:pPr>
        <w:jc w:val="both"/>
        <w:rPr>
          <w:rStyle w:val="data"/>
        </w:rPr>
      </w:pPr>
      <w:r w:rsidRPr="00FC4F37">
        <w:rPr>
          <w:rStyle w:val="data"/>
        </w:rPr>
        <w:t>Výchozí cena pneu prvomontáže CNPP                           22 000 Kč</w:t>
      </w:r>
    </w:p>
    <w:p w:rsidR="00FC4F37" w:rsidRPr="00FC4F37" w:rsidRDefault="00FC4F37" w:rsidP="00FC4F37">
      <w:pPr>
        <w:jc w:val="both"/>
        <w:rPr>
          <w:rStyle w:val="data"/>
        </w:rPr>
      </w:pPr>
      <w:r w:rsidRPr="00FC4F37">
        <w:rPr>
          <w:rStyle w:val="data"/>
        </w:rPr>
        <w:t xml:space="preserve">Výchozí cena pneu na vozidle CNPV                            </w:t>
      </w:r>
      <w:r>
        <w:rPr>
          <w:rStyle w:val="data"/>
        </w:rPr>
        <w:t xml:space="preserve">  </w:t>
      </w:r>
      <w:r w:rsidRPr="00FC4F37">
        <w:rPr>
          <w:rStyle w:val="data"/>
        </w:rPr>
        <w:t>22 000 Kč</w:t>
      </w:r>
    </w:p>
    <w:p w:rsidR="00534C34" w:rsidRDefault="00FC4F37" w:rsidP="00FC4F37">
      <w:pPr>
        <w:jc w:val="both"/>
        <w:rPr>
          <w:rStyle w:val="data"/>
        </w:rPr>
      </w:pPr>
      <w:r w:rsidRPr="00FC4F37">
        <w:rPr>
          <w:rStyle w:val="data"/>
        </w:rPr>
        <w:t xml:space="preserve">Celková cena pneu na vozidle CČPV                            </w:t>
      </w:r>
      <w:r>
        <w:rPr>
          <w:rStyle w:val="data"/>
        </w:rPr>
        <w:t xml:space="preserve">   </w:t>
      </w:r>
      <w:r w:rsidRPr="00FC4F37">
        <w:rPr>
          <w:rStyle w:val="data"/>
        </w:rPr>
        <w:t>18 480 Kč</w:t>
      </w:r>
    </w:p>
    <w:p w:rsidR="00FC4F37" w:rsidRPr="00005DEB" w:rsidRDefault="00FC4F37" w:rsidP="00FC4F37">
      <w:pPr>
        <w:jc w:val="both"/>
        <w:rPr>
          <w:rStyle w:val="data"/>
        </w:rPr>
      </w:pPr>
    </w:p>
    <w:p w:rsidR="00890511" w:rsidRPr="00005DEB" w:rsidRDefault="00890511" w:rsidP="00890511">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890511" w:rsidRPr="00005DEB" w:rsidRDefault="00890511" w:rsidP="00890511">
      <w:pPr>
        <w:jc w:val="both"/>
        <w:rPr>
          <w:rStyle w:val="data"/>
          <w:u w:val="single"/>
        </w:rPr>
      </w:pPr>
      <w:r w:rsidRPr="00005DEB">
        <w:rPr>
          <w:rStyle w:val="data"/>
          <w:u w:val="single"/>
        </w:rPr>
        <w:t>Použité zkratky</w:t>
      </w:r>
    </w:p>
    <w:p w:rsidR="00890511" w:rsidRPr="00005DEB" w:rsidRDefault="00890511" w:rsidP="00890511">
      <w:pPr>
        <w:jc w:val="both"/>
        <w:rPr>
          <w:rStyle w:val="data"/>
        </w:rPr>
      </w:pPr>
      <w:r w:rsidRPr="00005DEB">
        <w:rPr>
          <w:rStyle w:val="data"/>
        </w:rPr>
        <w:t>THSN - Výchozí technická hodnota skupiny ZA - Základní amortizace</w:t>
      </w:r>
    </w:p>
    <w:p w:rsidR="00890511" w:rsidRPr="00005DEB" w:rsidRDefault="00890511" w:rsidP="00890511">
      <w:pPr>
        <w:jc w:val="both"/>
        <w:rPr>
          <w:rStyle w:val="data"/>
        </w:rPr>
      </w:pPr>
      <w:r w:rsidRPr="00005DEB">
        <w:rPr>
          <w:rStyle w:val="data"/>
        </w:rPr>
        <w:t>UDP - Uvedení do provozu                ZAD - Základní amortizace za dobu provozu</w:t>
      </w:r>
    </w:p>
    <w:p w:rsidR="00890511" w:rsidRPr="00005DEB" w:rsidRDefault="00890511" w:rsidP="00890511">
      <w:pPr>
        <w:jc w:val="both"/>
        <w:rPr>
          <w:rStyle w:val="data"/>
        </w:rPr>
      </w:pPr>
      <w:r w:rsidRPr="00005DEB">
        <w:rPr>
          <w:rStyle w:val="data"/>
        </w:rPr>
        <w:t>tis.km - Ujeté tisíce kilometrů             ZAP - Základní amortizace za kilometrový proběh</w:t>
      </w:r>
    </w:p>
    <w:p w:rsidR="00890511" w:rsidRPr="00005DEB" w:rsidRDefault="00890511" w:rsidP="00890511">
      <w:pPr>
        <w:jc w:val="both"/>
        <w:rPr>
          <w:rStyle w:val="data"/>
        </w:rPr>
      </w:pPr>
      <w:r w:rsidRPr="00005DEB">
        <w:rPr>
          <w:rStyle w:val="data"/>
        </w:rPr>
        <w:t>THS - Technická hodnota skupiny     TH+/- - Úprava THS při prohlídce</w:t>
      </w:r>
    </w:p>
    <w:p w:rsidR="00890511" w:rsidRPr="00005DEB" w:rsidRDefault="00890511" w:rsidP="00890511">
      <w:pPr>
        <w:jc w:val="both"/>
        <w:rPr>
          <w:rStyle w:val="data"/>
        </w:rPr>
      </w:pPr>
      <w:r w:rsidRPr="00005DEB">
        <w:rPr>
          <w:rStyle w:val="data"/>
        </w:rPr>
        <w:t>PDS - Poměrný díl skupiny                PTHS - Poměrná technická hodnota skupiny</w:t>
      </w:r>
    </w:p>
    <w:p w:rsidR="00890511" w:rsidRPr="00005DEB" w:rsidRDefault="00890511" w:rsidP="00890511">
      <w:pPr>
        <w:jc w:val="both"/>
        <w:rPr>
          <w:rStyle w:val="data"/>
        </w:rPr>
      </w:pPr>
    </w:p>
    <w:p w:rsidR="00FC4F37" w:rsidRPr="00FC4F37" w:rsidRDefault="00FC4F37" w:rsidP="00FC4F37">
      <w:pPr>
        <w:jc w:val="both"/>
        <w:rPr>
          <w:rStyle w:val="data"/>
          <w:sz w:val="22"/>
          <w:szCs w:val="22"/>
        </w:rPr>
      </w:pPr>
      <w:r w:rsidRPr="00FC4F37">
        <w:rPr>
          <w:rStyle w:val="data"/>
          <w:sz w:val="22"/>
          <w:szCs w:val="22"/>
        </w:rPr>
        <w:t>Motor + spojka</w:t>
      </w:r>
    </w:p>
    <w:p w:rsidR="00FC4F37" w:rsidRPr="00FC4F37" w:rsidRDefault="00FC4F37" w:rsidP="00FC4F37">
      <w:pPr>
        <w:jc w:val="both"/>
        <w:rPr>
          <w:rStyle w:val="data"/>
          <w:sz w:val="22"/>
          <w:szCs w:val="22"/>
        </w:rPr>
      </w:pPr>
      <w:r w:rsidRPr="00FC4F37">
        <w:rPr>
          <w:rStyle w:val="data"/>
          <w:sz w:val="22"/>
          <w:szCs w:val="22"/>
        </w:rPr>
        <w:t>THSN     100,00 %  UDP    23.11.2021  ZAD  25% (1) + 0,00% (0) = 25,00 %</w:t>
      </w:r>
    </w:p>
    <w:p w:rsidR="00FC4F37" w:rsidRPr="00FC4F37" w:rsidRDefault="00FC4F37" w:rsidP="00FC4F37">
      <w:pPr>
        <w:jc w:val="both"/>
        <w:rPr>
          <w:rStyle w:val="data"/>
          <w:sz w:val="22"/>
          <w:szCs w:val="22"/>
        </w:rPr>
      </w:pPr>
      <w:r w:rsidRPr="00FC4F37">
        <w:rPr>
          <w:rStyle w:val="data"/>
          <w:sz w:val="22"/>
          <w:szCs w:val="22"/>
        </w:rPr>
        <w:t>tis.km          4  ZAP        4,00 %  ZA        14,50 %</w:t>
      </w:r>
    </w:p>
    <w:p w:rsidR="00FC4F37" w:rsidRPr="00FC4F37" w:rsidRDefault="00FC4F37" w:rsidP="00FC4F37">
      <w:pPr>
        <w:jc w:val="both"/>
        <w:rPr>
          <w:rStyle w:val="data"/>
          <w:sz w:val="22"/>
          <w:szCs w:val="22"/>
        </w:rPr>
      </w:pPr>
      <w:r w:rsidRPr="00FC4F37">
        <w:rPr>
          <w:rStyle w:val="data"/>
          <w:sz w:val="22"/>
          <w:szCs w:val="22"/>
        </w:rPr>
        <w:t>PDS       19,00 %  TH+/-      0,00 %  THS       85,50 %        PTHS     16,25 %</w:t>
      </w:r>
    </w:p>
    <w:p w:rsidR="00FC4F37" w:rsidRPr="00FC4F37" w:rsidRDefault="00FC4F37" w:rsidP="00FC4F37">
      <w:pPr>
        <w:jc w:val="both"/>
        <w:rPr>
          <w:rStyle w:val="data"/>
          <w:sz w:val="22"/>
          <w:szCs w:val="22"/>
        </w:rPr>
      </w:pPr>
    </w:p>
    <w:p w:rsidR="00FC4F37" w:rsidRPr="00FC4F37" w:rsidRDefault="00FC4F37" w:rsidP="00FC4F37">
      <w:pPr>
        <w:jc w:val="both"/>
        <w:rPr>
          <w:rStyle w:val="data"/>
          <w:sz w:val="22"/>
          <w:szCs w:val="22"/>
        </w:rPr>
      </w:pPr>
      <w:r w:rsidRPr="00FC4F37">
        <w:rPr>
          <w:rStyle w:val="data"/>
          <w:sz w:val="22"/>
          <w:szCs w:val="22"/>
        </w:rPr>
        <w:t>Převodovka + rozvodovka</w:t>
      </w:r>
    </w:p>
    <w:p w:rsidR="00FC4F37" w:rsidRPr="00FC4F37" w:rsidRDefault="00FC4F37" w:rsidP="00FC4F37">
      <w:pPr>
        <w:jc w:val="both"/>
        <w:rPr>
          <w:rStyle w:val="data"/>
          <w:sz w:val="22"/>
          <w:szCs w:val="22"/>
        </w:rPr>
      </w:pPr>
      <w:r w:rsidRPr="00FC4F37">
        <w:rPr>
          <w:rStyle w:val="data"/>
          <w:sz w:val="22"/>
          <w:szCs w:val="22"/>
        </w:rPr>
        <w:t>THSN     100,00 %  UDP    23.11.2021  ZAD  25% (1) + 0,00% (0) = 25,00 %</w:t>
      </w:r>
    </w:p>
    <w:p w:rsidR="00FC4F37" w:rsidRPr="00FC4F37" w:rsidRDefault="00FC4F37" w:rsidP="00FC4F37">
      <w:pPr>
        <w:jc w:val="both"/>
        <w:rPr>
          <w:rStyle w:val="data"/>
          <w:sz w:val="22"/>
          <w:szCs w:val="22"/>
        </w:rPr>
      </w:pPr>
      <w:r w:rsidRPr="00FC4F37">
        <w:rPr>
          <w:rStyle w:val="data"/>
          <w:sz w:val="22"/>
          <w:szCs w:val="22"/>
        </w:rPr>
        <w:t>tis.km          4  ZAP        4,00 %  ZA        14,50 %</w:t>
      </w:r>
    </w:p>
    <w:p w:rsidR="00FC4F37" w:rsidRPr="00FC4F37" w:rsidRDefault="00FC4F37" w:rsidP="00FC4F37">
      <w:pPr>
        <w:jc w:val="both"/>
        <w:rPr>
          <w:rStyle w:val="data"/>
          <w:sz w:val="22"/>
          <w:szCs w:val="22"/>
        </w:rPr>
      </w:pPr>
      <w:r w:rsidRPr="00FC4F37">
        <w:rPr>
          <w:rStyle w:val="data"/>
          <w:sz w:val="22"/>
          <w:szCs w:val="22"/>
        </w:rPr>
        <w:t>PDS        7,00 %  TH+/-      0,00 %  THS       85,50 %        PTHS      5,99 %</w:t>
      </w:r>
    </w:p>
    <w:p w:rsidR="00FC4F37" w:rsidRPr="00FC4F37" w:rsidRDefault="00FC4F37" w:rsidP="00FC4F37">
      <w:pPr>
        <w:jc w:val="both"/>
        <w:rPr>
          <w:rStyle w:val="data"/>
          <w:sz w:val="22"/>
          <w:szCs w:val="22"/>
        </w:rPr>
      </w:pPr>
    </w:p>
    <w:p w:rsidR="00FC4F37" w:rsidRPr="00FC4F37" w:rsidRDefault="00FC4F37" w:rsidP="00FC4F37">
      <w:pPr>
        <w:jc w:val="both"/>
        <w:rPr>
          <w:rStyle w:val="data"/>
          <w:sz w:val="22"/>
          <w:szCs w:val="22"/>
        </w:rPr>
      </w:pPr>
      <w:r w:rsidRPr="00FC4F37">
        <w:rPr>
          <w:rStyle w:val="data"/>
          <w:sz w:val="22"/>
          <w:szCs w:val="22"/>
        </w:rPr>
        <w:t>Zadní náprava + rozvodovka + hnací hřídel</w:t>
      </w:r>
    </w:p>
    <w:p w:rsidR="00FC4F37" w:rsidRPr="00FC4F37" w:rsidRDefault="00FC4F37" w:rsidP="00FC4F37">
      <w:pPr>
        <w:jc w:val="both"/>
        <w:rPr>
          <w:rStyle w:val="data"/>
          <w:sz w:val="22"/>
          <w:szCs w:val="22"/>
        </w:rPr>
      </w:pPr>
      <w:r w:rsidRPr="00FC4F37">
        <w:rPr>
          <w:rStyle w:val="data"/>
          <w:sz w:val="22"/>
          <w:szCs w:val="22"/>
        </w:rPr>
        <w:t>THSN     100,00 %  UDP    23.11.2021  ZAD  25% (1) + 0,00% (0) = 25,00 %</w:t>
      </w:r>
    </w:p>
    <w:p w:rsidR="00FC4F37" w:rsidRPr="00FC4F37" w:rsidRDefault="00FC4F37" w:rsidP="00FC4F37">
      <w:pPr>
        <w:jc w:val="both"/>
        <w:rPr>
          <w:rStyle w:val="data"/>
          <w:sz w:val="22"/>
          <w:szCs w:val="22"/>
        </w:rPr>
      </w:pPr>
      <w:r w:rsidRPr="00FC4F37">
        <w:rPr>
          <w:rStyle w:val="data"/>
          <w:sz w:val="22"/>
          <w:szCs w:val="22"/>
        </w:rPr>
        <w:t>tis.km          4  ZAP        4,00 %  ZA        14,50 %</w:t>
      </w:r>
    </w:p>
    <w:p w:rsidR="00FC4F37" w:rsidRPr="00FC4F37" w:rsidRDefault="00FC4F37" w:rsidP="00FC4F37">
      <w:pPr>
        <w:jc w:val="both"/>
        <w:rPr>
          <w:rStyle w:val="data"/>
          <w:sz w:val="22"/>
          <w:szCs w:val="22"/>
        </w:rPr>
      </w:pPr>
      <w:r w:rsidRPr="00FC4F37">
        <w:rPr>
          <w:rStyle w:val="data"/>
          <w:sz w:val="22"/>
          <w:szCs w:val="22"/>
        </w:rPr>
        <w:t>PDS        8,00 %  TH+/-      0,00 %  THS       85,50 %        PTHS      6,84 %</w:t>
      </w:r>
    </w:p>
    <w:p w:rsidR="00FC4F37" w:rsidRPr="00FC4F37" w:rsidRDefault="00FC4F37" w:rsidP="00FC4F37">
      <w:pPr>
        <w:jc w:val="both"/>
        <w:rPr>
          <w:rStyle w:val="data"/>
          <w:sz w:val="22"/>
          <w:szCs w:val="22"/>
        </w:rPr>
      </w:pPr>
    </w:p>
    <w:p w:rsidR="00FC4F37" w:rsidRPr="00FC4F37" w:rsidRDefault="00FC4F37" w:rsidP="00FC4F37">
      <w:pPr>
        <w:jc w:val="both"/>
        <w:rPr>
          <w:rStyle w:val="data"/>
          <w:sz w:val="22"/>
          <w:szCs w:val="22"/>
        </w:rPr>
      </w:pPr>
      <w:r w:rsidRPr="00FC4F37">
        <w:rPr>
          <w:rStyle w:val="data"/>
          <w:sz w:val="22"/>
          <w:szCs w:val="22"/>
        </w:rPr>
        <w:t>Přední náprava + mech. řízení + rozvodovka + hnací hřídel</w:t>
      </w:r>
    </w:p>
    <w:p w:rsidR="00FC4F37" w:rsidRPr="00FC4F37" w:rsidRDefault="00FC4F37" w:rsidP="00FC4F37">
      <w:pPr>
        <w:jc w:val="both"/>
        <w:rPr>
          <w:rStyle w:val="data"/>
          <w:sz w:val="22"/>
          <w:szCs w:val="22"/>
        </w:rPr>
      </w:pPr>
      <w:r w:rsidRPr="00FC4F37">
        <w:rPr>
          <w:rStyle w:val="data"/>
          <w:sz w:val="22"/>
          <w:szCs w:val="22"/>
        </w:rPr>
        <w:t>THSN     100,00 %  UDP    23.11.2021  ZAD  25% (1) + 0,00% (0) = 25,00 %</w:t>
      </w:r>
    </w:p>
    <w:p w:rsidR="00FC4F37" w:rsidRPr="00FC4F37" w:rsidRDefault="00FC4F37" w:rsidP="00FC4F37">
      <w:pPr>
        <w:jc w:val="both"/>
        <w:rPr>
          <w:rStyle w:val="data"/>
          <w:sz w:val="22"/>
          <w:szCs w:val="22"/>
        </w:rPr>
      </w:pPr>
      <w:r w:rsidRPr="00FC4F37">
        <w:rPr>
          <w:rStyle w:val="data"/>
          <w:sz w:val="22"/>
          <w:szCs w:val="22"/>
        </w:rPr>
        <w:t>tis.km          4  ZAP        4,00 %  ZA        14,50 %</w:t>
      </w:r>
    </w:p>
    <w:p w:rsidR="00FC4F37" w:rsidRPr="00FC4F37" w:rsidRDefault="00FC4F37" w:rsidP="00FC4F37">
      <w:pPr>
        <w:jc w:val="both"/>
        <w:rPr>
          <w:rStyle w:val="data"/>
          <w:sz w:val="22"/>
          <w:szCs w:val="22"/>
        </w:rPr>
      </w:pPr>
      <w:r w:rsidRPr="00FC4F37">
        <w:rPr>
          <w:rStyle w:val="data"/>
          <w:sz w:val="22"/>
          <w:szCs w:val="22"/>
        </w:rPr>
        <w:t>PDS       13,00 %  TH+/-      0,00 %  THS       85,50 %        PTHS     11,12 %</w:t>
      </w:r>
    </w:p>
    <w:p w:rsidR="00FC4F37" w:rsidRPr="00FC4F37" w:rsidRDefault="00FC4F37" w:rsidP="00FC4F37">
      <w:pPr>
        <w:jc w:val="both"/>
        <w:rPr>
          <w:rStyle w:val="data"/>
          <w:sz w:val="22"/>
          <w:szCs w:val="22"/>
        </w:rPr>
      </w:pPr>
    </w:p>
    <w:p w:rsidR="00FC4F37" w:rsidRPr="00FC4F37" w:rsidRDefault="00FC4F37" w:rsidP="00FC4F37">
      <w:pPr>
        <w:jc w:val="both"/>
        <w:rPr>
          <w:rStyle w:val="data"/>
          <w:sz w:val="22"/>
          <w:szCs w:val="22"/>
        </w:rPr>
      </w:pPr>
      <w:r w:rsidRPr="00FC4F37">
        <w:rPr>
          <w:rStyle w:val="data"/>
          <w:sz w:val="22"/>
          <w:szCs w:val="22"/>
        </w:rPr>
        <w:t>Skříň karoserie</w:t>
      </w:r>
    </w:p>
    <w:p w:rsidR="00FC4F37" w:rsidRPr="00FC4F37" w:rsidRDefault="00FC4F37" w:rsidP="00FC4F37">
      <w:pPr>
        <w:jc w:val="both"/>
        <w:rPr>
          <w:rStyle w:val="data"/>
          <w:sz w:val="22"/>
          <w:szCs w:val="22"/>
        </w:rPr>
      </w:pPr>
      <w:r w:rsidRPr="00FC4F37">
        <w:rPr>
          <w:rStyle w:val="data"/>
          <w:sz w:val="22"/>
          <w:szCs w:val="22"/>
        </w:rPr>
        <w:t>THSN     100,00 %  UDP    23.11.2021  ZAD  25% (1) + 0,00% (0) = 25,00 %</w:t>
      </w:r>
    </w:p>
    <w:p w:rsidR="00FC4F37" w:rsidRPr="00FC4F37" w:rsidRDefault="00FC4F37" w:rsidP="00FC4F37">
      <w:pPr>
        <w:jc w:val="both"/>
        <w:rPr>
          <w:rStyle w:val="data"/>
          <w:sz w:val="22"/>
          <w:szCs w:val="22"/>
        </w:rPr>
      </w:pPr>
      <w:r w:rsidRPr="00FC4F37">
        <w:rPr>
          <w:rStyle w:val="data"/>
          <w:sz w:val="22"/>
          <w:szCs w:val="22"/>
        </w:rPr>
        <w:t>tis.km          4  ZAP        4,00 %  ZA        14,50 %</w:t>
      </w:r>
    </w:p>
    <w:p w:rsidR="00FC4F37" w:rsidRPr="00FC4F37" w:rsidRDefault="00FC4F37" w:rsidP="00FC4F37">
      <w:pPr>
        <w:jc w:val="both"/>
        <w:rPr>
          <w:rStyle w:val="data"/>
          <w:sz w:val="22"/>
          <w:szCs w:val="22"/>
        </w:rPr>
      </w:pPr>
      <w:r w:rsidRPr="00FC4F37">
        <w:rPr>
          <w:rStyle w:val="data"/>
          <w:sz w:val="22"/>
          <w:szCs w:val="22"/>
        </w:rPr>
        <w:t>PDS       24,00 %  TH+/-      0,00 %  THS       85,50 %        PTHS     20,52 %</w:t>
      </w:r>
    </w:p>
    <w:p w:rsidR="00FC4F37" w:rsidRPr="00FC4F37" w:rsidRDefault="00FC4F37" w:rsidP="00FC4F37">
      <w:pPr>
        <w:jc w:val="both"/>
        <w:rPr>
          <w:rStyle w:val="data"/>
          <w:sz w:val="22"/>
          <w:szCs w:val="22"/>
        </w:rPr>
      </w:pPr>
    </w:p>
    <w:p w:rsidR="00FC4F37" w:rsidRPr="00FC4F37" w:rsidRDefault="00FC4F37" w:rsidP="00FC4F37">
      <w:pPr>
        <w:jc w:val="both"/>
        <w:rPr>
          <w:rStyle w:val="data"/>
          <w:sz w:val="22"/>
          <w:szCs w:val="22"/>
        </w:rPr>
      </w:pPr>
      <w:r w:rsidRPr="00FC4F37">
        <w:rPr>
          <w:rStyle w:val="data"/>
          <w:sz w:val="22"/>
          <w:szCs w:val="22"/>
        </w:rPr>
        <w:lastRenderedPageBreak/>
        <w:t>Výbava karoserie</w:t>
      </w:r>
    </w:p>
    <w:p w:rsidR="00FC4F37" w:rsidRPr="00FC4F37" w:rsidRDefault="00FC4F37" w:rsidP="00FC4F37">
      <w:pPr>
        <w:jc w:val="both"/>
        <w:rPr>
          <w:rStyle w:val="data"/>
          <w:sz w:val="22"/>
          <w:szCs w:val="22"/>
        </w:rPr>
      </w:pPr>
      <w:r w:rsidRPr="00FC4F37">
        <w:rPr>
          <w:rStyle w:val="data"/>
          <w:sz w:val="22"/>
          <w:szCs w:val="22"/>
        </w:rPr>
        <w:t>THSN     100,00 %  UDP    23.11.2021  ZAD  25% (1) + 0,00% (0) = 25,00 %</w:t>
      </w:r>
    </w:p>
    <w:p w:rsidR="00FC4F37" w:rsidRPr="00FC4F37" w:rsidRDefault="00FC4F37" w:rsidP="00FC4F37">
      <w:pPr>
        <w:jc w:val="both"/>
        <w:rPr>
          <w:rStyle w:val="data"/>
          <w:sz w:val="22"/>
          <w:szCs w:val="22"/>
        </w:rPr>
      </w:pPr>
      <w:r w:rsidRPr="00FC4F37">
        <w:rPr>
          <w:rStyle w:val="data"/>
          <w:sz w:val="22"/>
          <w:szCs w:val="22"/>
        </w:rPr>
        <w:t>tis.km          4  ZAP        4,00 %  ZA        14,50 %</w:t>
      </w:r>
    </w:p>
    <w:p w:rsidR="00FC4F37" w:rsidRPr="00FC4F37" w:rsidRDefault="00FC4F37" w:rsidP="00FC4F37">
      <w:pPr>
        <w:jc w:val="both"/>
        <w:rPr>
          <w:rStyle w:val="data"/>
          <w:sz w:val="22"/>
          <w:szCs w:val="22"/>
        </w:rPr>
      </w:pPr>
      <w:r w:rsidRPr="00FC4F37">
        <w:rPr>
          <w:rStyle w:val="data"/>
          <w:sz w:val="22"/>
          <w:szCs w:val="22"/>
        </w:rPr>
        <w:t>PDS       29,00 %  TH+/-      0,00 %  THS       85,50 %        PTHS     24,80 %</w:t>
      </w:r>
    </w:p>
    <w:p w:rsidR="00534C34" w:rsidRPr="00FC4F37" w:rsidRDefault="00FC4F37" w:rsidP="00FC4F37">
      <w:pPr>
        <w:jc w:val="both"/>
        <w:rPr>
          <w:rStyle w:val="data"/>
          <w:b/>
          <w:sz w:val="22"/>
          <w:szCs w:val="22"/>
          <w:u w:val="single"/>
        </w:rPr>
      </w:pPr>
      <w:r w:rsidRPr="00FC4F37">
        <w:rPr>
          <w:rStyle w:val="data"/>
          <w:b/>
          <w:sz w:val="22"/>
          <w:szCs w:val="22"/>
          <w:u w:val="single"/>
        </w:rPr>
        <w:t>Redukovaná technická hodnota vozidla (THVR) je                          85,50 %</w:t>
      </w:r>
    </w:p>
    <w:p w:rsidR="00FC4F37" w:rsidRPr="00005DEB" w:rsidRDefault="00FC4F37" w:rsidP="00FC4F37">
      <w:pPr>
        <w:jc w:val="both"/>
        <w:rPr>
          <w:rStyle w:val="data"/>
        </w:rPr>
      </w:pPr>
    </w:p>
    <w:p w:rsidR="00890511" w:rsidRPr="00005DEB" w:rsidRDefault="00890511" w:rsidP="00890511">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890511" w:rsidRPr="00005DEB" w:rsidRDefault="00890511" w:rsidP="00890511">
      <w:pPr>
        <w:jc w:val="both"/>
        <w:rPr>
          <w:rStyle w:val="data"/>
        </w:rPr>
      </w:pPr>
      <w:r w:rsidRPr="00005DEB">
        <w:rPr>
          <w:rStyle w:val="data"/>
        </w:rPr>
        <w:t xml:space="preserve">Výchozí cena vozidla                                                                                             </w:t>
      </w:r>
      <w:r w:rsidR="00FC4F37">
        <w:rPr>
          <w:rStyle w:val="data"/>
        </w:rPr>
        <w:t>747 780</w:t>
      </w:r>
      <w:r w:rsidRPr="00005DEB">
        <w:rPr>
          <w:rStyle w:val="data"/>
        </w:rPr>
        <w:t xml:space="preserve"> Kč                 </w:t>
      </w:r>
    </w:p>
    <w:p w:rsidR="00890511" w:rsidRPr="00005DEB" w:rsidRDefault="00890511" w:rsidP="00890511">
      <w:r w:rsidRPr="00005DEB">
        <w:t xml:space="preserve">Výchozí cena stanovena dle poskytnuté informace zadavatelem posudku, v návaznosti na fakturaci v rámci nákupu (…) </w:t>
      </w:r>
    </w:p>
    <w:p w:rsidR="00890511" w:rsidRPr="00005DEB" w:rsidRDefault="00890511" w:rsidP="00890511">
      <w:pPr>
        <w:jc w:val="both"/>
        <w:rPr>
          <w:rStyle w:val="data"/>
        </w:rPr>
      </w:pPr>
    </w:p>
    <w:p w:rsidR="00890511" w:rsidRPr="00005DEB" w:rsidRDefault="00890511" w:rsidP="00890511">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FC4F37" w:rsidRPr="00FC4F37" w:rsidRDefault="00FC4F37" w:rsidP="00FC4F37">
      <w:pPr>
        <w:jc w:val="both"/>
        <w:rPr>
          <w:rStyle w:val="data"/>
        </w:rPr>
      </w:pPr>
      <w:r w:rsidRPr="00FC4F37">
        <w:rPr>
          <w:rStyle w:val="data"/>
        </w:rPr>
        <w:t xml:space="preserve">Výchozí cena vozidla CN                                                         </w:t>
      </w:r>
      <w:r>
        <w:rPr>
          <w:rStyle w:val="data"/>
        </w:rPr>
        <w:tab/>
      </w:r>
      <w:r>
        <w:rPr>
          <w:rStyle w:val="data"/>
        </w:rPr>
        <w:tab/>
      </w:r>
      <w:r>
        <w:rPr>
          <w:rStyle w:val="data"/>
        </w:rPr>
        <w:tab/>
      </w:r>
      <w:r w:rsidRPr="00FC4F37">
        <w:rPr>
          <w:rStyle w:val="data"/>
        </w:rPr>
        <w:t>747 780</w:t>
      </w:r>
    </w:p>
    <w:p w:rsidR="00FC4F37" w:rsidRPr="00FC4F37" w:rsidRDefault="00FC4F37" w:rsidP="00FC4F37">
      <w:pPr>
        <w:jc w:val="both"/>
        <w:rPr>
          <w:rStyle w:val="data"/>
        </w:rPr>
      </w:pPr>
      <w:r w:rsidRPr="00FC4F37">
        <w:rPr>
          <w:rStyle w:val="data"/>
        </w:rPr>
        <w:t xml:space="preserve">Výchozí cena pneu prvomontáže CNPP (odečet)                                      </w:t>
      </w:r>
      <w:r>
        <w:rPr>
          <w:rStyle w:val="data"/>
        </w:rPr>
        <w:tab/>
      </w:r>
      <w:r>
        <w:rPr>
          <w:rStyle w:val="data"/>
        </w:rPr>
        <w:tab/>
      </w:r>
      <w:r w:rsidRPr="00FC4F37">
        <w:rPr>
          <w:rStyle w:val="data"/>
        </w:rPr>
        <w:t>22 000</w:t>
      </w:r>
    </w:p>
    <w:p w:rsidR="00FC4F37" w:rsidRPr="00FC4F37" w:rsidRDefault="00FC4F37" w:rsidP="00FC4F37">
      <w:pPr>
        <w:jc w:val="both"/>
        <w:rPr>
          <w:rStyle w:val="data"/>
        </w:rPr>
      </w:pPr>
      <w:r w:rsidRPr="00FC4F37">
        <w:rPr>
          <w:rStyle w:val="data"/>
        </w:rPr>
        <w:t xml:space="preserve">Reduk. cena vozidla bez pneu CR = CN - CNPP                                     </w:t>
      </w:r>
      <w:r>
        <w:rPr>
          <w:rStyle w:val="data"/>
        </w:rPr>
        <w:tab/>
      </w:r>
      <w:r>
        <w:rPr>
          <w:rStyle w:val="data"/>
        </w:rPr>
        <w:tab/>
      </w:r>
      <w:r w:rsidRPr="00FC4F37">
        <w:rPr>
          <w:rStyle w:val="data"/>
        </w:rPr>
        <w:t>725 780</w:t>
      </w:r>
    </w:p>
    <w:p w:rsidR="00FC4F37" w:rsidRPr="00FC4F37" w:rsidRDefault="00FC4F37" w:rsidP="00FC4F37">
      <w:pPr>
        <w:jc w:val="both"/>
        <w:rPr>
          <w:rStyle w:val="data"/>
        </w:rPr>
      </w:pPr>
      <w:r w:rsidRPr="00FC4F37">
        <w:rPr>
          <w:rStyle w:val="data"/>
        </w:rPr>
        <w:t xml:space="preserve">Časová cena vozidla bez pneu CČ = THVR x CR                                     </w:t>
      </w:r>
      <w:r>
        <w:rPr>
          <w:rStyle w:val="data"/>
        </w:rPr>
        <w:tab/>
      </w:r>
      <w:r>
        <w:rPr>
          <w:rStyle w:val="data"/>
        </w:rPr>
        <w:tab/>
      </w:r>
      <w:r w:rsidRPr="00FC4F37">
        <w:rPr>
          <w:rStyle w:val="data"/>
        </w:rPr>
        <w:t>620 542</w:t>
      </w:r>
    </w:p>
    <w:p w:rsidR="00FC4F37" w:rsidRPr="00FC4F37" w:rsidRDefault="00FC4F37" w:rsidP="00FC4F37">
      <w:pPr>
        <w:jc w:val="both"/>
        <w:rPr>
          <w:rStyle w:val="data"/>
        </w:rPr>
      </w:pPr>
      <w:r w:rsidRPr="00FC4F37">
        <w:rPr>
          <w:rStyle w:val="data"/>
        </w:rPr>
        <w:t xml:space="preserve">Časová cena pneu CČPV                                                            </w:t>
      </w:r>
      <w:r>
        <w:rPr>
          <w:rStyle w:val="data"/>
        </w:rPr>
        <w:tab/>
      </w:r>
      <w:r>
        <w:rPr>
          <w:rStyle w:val="data"/>
        </w:rPr>
        <w:tab/>
      </w:r>
      <w:r>
        <w:rPr>
          <w:rStyle w:val="data"/>
        </w:rPr>
        <w:tab/>
      </w:r>
      <w:r w:rsidRPr="00FC4F37">
        <w:rPr>
          <w:rStyle w:val="data"/>
        </w:rPr>
        <w:t>18 480</w:t>
      </w:r>
    </w:p>
    <w:p w:rsidR="00FC4F37" w:rsidRPr="00FC4F37" w:rsidRDefault="00FC4F37" w:rsidP="00FC4F37">
      <w:pPr>
        <w:jc w:val="both"/>
        <w:rPr>
          <w:rStyle w:val="data"/>
        </w:rPr>
      </w:pPr>
      <w:r w:rsidRPr="00FC4F37">
        <w:rPr>
          <w:rStyle w:val="data"/>
        </w:rPr>
        <w:t xml:space="preserve">Časová cena mimořádné výbavy CČVM                                                     </w:t>
      </w:r>
      <w:r>
        <w:rPr>
          <w:rStyle w:val="data"/>
        </w:rPr>
        <w:tab/>
      </w:r>
      <w:r>
        <w:rPr>
          <w:rStyle w:val="data"/>
        </w:rPr>
        <w:tab/>
      </w:r>
      <w:r w:rsidRPr="00FC4F37">
        <w:rPr>
          <w:rStyle w:val="data"/>
        </w:rPr>
        <w:t>0</w:t>
      </w:r>
    </w:p>
    <w:p w:rsidR="00534C34" w:rsidRDefault="00FC4F37" w:rsidP="00FC4F37">
      <w:pPr>
        <w:jc w:val="both"/>
        <w:rPr>
          <w:rStyle w:val="data"/>
        </w:rPr>
      </w:pPr>
      <w:r w:rsidRPr="00FC4F37">
        <w:rPr>
          <w:rStyle w:val="data"/>
        </w:rPr>
        <w:t xml:space="preserve">Časová cena vozu CČV = CČ+CČPV+CČVM                                             </w:t>
      </w:r>
      <w:r>
        <w:rPr>
          <w:rStyle w:val="data"/>
        </w:rPr>
        <w:tab/>
      </w:r>
      <w:r w:rsidRPr="00FC4F37">
        <w:rPr>
          <w:rStyle w:val="data"/>
        </w:rPr>
        <w:t>639</w:t>
      </w:r>
      <w:r>
        <w:rPr>
          <w:rStyle w:val="data"/>
        </w:rPr>
        <w:t> </w:t>
      </w:r>
      <w:r w:rsidRPr="00FC4F37">
        <w:rPr>
          <w:rStyle w:val="data"/>
        </w:rPr>
        <w:t>022</w:t>
      </w:r>
    </w:p>
    <w:p w:rsidR="00FC4F37" w:rsidRPr="00005DEB" w:rsidRDefault="00FC4F37" w:rsidP="00FC4F37">
      <w:pPr>
        <w:jc w:val="both"/>
        <w:rPr>
          <w:rStyle w:val="data"/>
        </w:rPr>
      </w:pPr>
    </w:p>
    <w:p w:rsidR="00890511" w:rsidRPr="00005DEB" w:rsidRDefault="00890511" w:rsidP="00890511">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890511" w:rsidRPr="00005DEB" w:rsidRDefault="00890511" w:rsidP="00890511">
      <w:pPr>
        <w:jc w:val="both"/>
      </w:pPr>
      <w:r w:rsidRPr="00005DEB">
        <w:t xml:space="preserve">Koeficient prodejnosti                                                                </w:t>
      </w:r>
      <w:r w:rsidRPr="00005DEB">
        <w:tab/>
      </w:r>
      <w:r w:rsidRPr="00005DEB">
        <w:tab/>
      </w:r>
      <w:r w:rsidRPr="00005DEB">
        <w:tab/>
      </w:r>
      <w:r w:rsidRPr="00005DEB">
        <w:tab/>
      </w:r>
      <w:r w:rsidR="005E60D5">
        <w:t>1,00</w:t>
      </w:r>
    </w:p>
    <w:p w:rsidR="00890511" w:rsidRPr="00005DEB" w:rsidRDefault="00890511" w:rsidP="00890511">
      <w:pPr>
        <w:jc w:val="both"/>
      </w:pPr>
      <w:r w:rsidRPr="00005DEB">
        <w:t>Koeficient prodejnosti určen z následujícího vztahu: KP = K1 . K2 . K3 . K4 . K5</w:t>
      </w:r>
    </w:p>
    <w:p w:rsidR="00890511" w:rsidRPr="00005DEB" w:rsidRDefault="00890511" w:rsidP="00890511">
      <w:pPr>
        <w:jc w:val="both"/>
      </w:pPr>
      <w:r w:rsidRPr="00005DEB">
        <w:t>K1: Korekce platnosti osvědčení o TP: (pravidelná TP zjištěna):</w:t>
      </w:r>
      <w:r w:rsidRPr="00005DEB">
        <w:tab/>
      </w:r>
      <w:r w:rsidRPr="00005DEB">
        <w:tab/>
      </w:r>
      <w:r w:rsidRPr="00005DEB">
        <w:tab/>
      </w:r>
      <w:r w:rsidRPr="00005DEB">
        <w:tab/>
        <w:t>1,00</w:t>
      </w:r>
    </w:p>
    <w:p w:rsidR="00890511" w:rsidRPr="00005DEB" w:rsidRDefault="00890511" w:rsidP="00890511">
      <w:pPr>
        <w:jc w:val="both"/>
      </w:pPr>
      <w:r w:rsidRPr="00005DEB">
        <w:t>K2: Korekce poškození vozidla havárií: (nezjištěna havárie)</w:t>
      </w:r>
      <w:r w:rsidRPr="00005DEB">
        <w:tab/>
      </w:r>
      <w:r w:rsidRPr="00005DEB">
        <w:tab/>
      </w:r>
      <w:r w:rsidRPr="00005DEB">
        <w:tab/>
      </w:r>
      <w:r w:rsidRPr="00005DEB">
        <w:tab/>
        <w:t>1,00</w:t>
      </w:r>
    </w:p>
    <w:p w:rsidR="00890511" w:rsidRPr="00005DEB" w:rsidRDefault="00890511" w:rsidP="00890511">
      <w:pPr>
        <w:jc w:val="both"/>
      </w:pPr>
      <w:r w:rsidRPr="00005DEB">
        <w:t xml:space="preserve">K3: Korekce počtu držitelů: (1. držitel </w:t>
      </w:r>
      <w:r w:rsidR="00005DEB">
        <w:t>- dle</w:t>
      </w:r>
      <w:r w:rsidRPr="00005DEB">
        <w:t xml:space="preserve"> TP):</w:t>
      </w:r>
      <w:r w:rsidRPr="00005DEB">
        <w:tab/>
      </w:r>
      <w:r w:rsidRPr="00005DEB">
        <w:tab/>
      </w:r>
      <w:r w:rsidR="00005DEB">
        <w:tab/>
      </w:r>
      <w:r w:rsidR="00005DEB">
        <w:tab/>
      </w:r>
      <w:r w:rsidR="00005DEB">
        <w:tab/>
      </w:r>
      <w:r w:rsidR="00005DEB">
        <w:tab/>
        <w:t>1,00</w:t>
      </w:r>
    </w:p>
    <w:p w:rsidR="00890511" w:rsidRPr="00005DEB" w:rsidRDefault="00890511" w:rsidP="00890511">
      <w:pPr>
        <w:jc w:val="both"/>
      </w:pPr>
      <w:r w:rsidRPr="00005DEB">
        <w:t>K4: Korekce způsobu provozu: (normální provozní podmínky):</w:t>
      </w:r>
      <w:r w:rsidRPr="00005DEB">
        <w:tab/>
      </w:r>
      <w:r w:rsidRPr="00005DEB">
        <w:tab/>
      </w:r>
      <w:r w:rsidRPr="00005DEB">
        <w:tab/>
      </w:r>
      <w:r w:rsidRPr="00005DEB">
        <w:tab/>
        <w:t>1,00</w:t>
      </w:r>
    </w:p>
    <w:p w:rsidR="00890511" w:rsidRPr="00005DEB" w:rsidRDefault="00890511" w:rsidP="00890511">
      <w:pPr>
        <w:jc w:val="both"/>
      </w:pPr>
      <w:r w:rsidRPr="00005DEB">
        <w:t xml:space="preserve">K5: Korekce – koeficient poptávky trhu: </w:t>
      </w:r>
      <w:r w:rsidRPr="00005DEB">
        <w:tab/>
      </w:r>
      <w:r w:rsidRPr="00005DEB">
        <w:tab/>
      </w:r>
      <w:r w:rsidRPr="00005DEB">
        <w:tab/>
      </w:r>
      <w:r w:rsidRPr="00005DEB">
        <w:tab/>
      </w:r>
      <w:r w:rsidRPr="00005DEB">
        <w:tab/>
      </w:r>
      <w:r w:rsidRPr="00005DEB">
        <w:tab/>
      </w:r>
      <w:r w:rsidR="00005DEB">
        <w:tab/>
      </w:r>
      <w:r w:rsidR="00DF2DCD">
        <w:t>1,0</w:t>
      </w:r>
      <w:r w:rsidR="00534C34">
        <w:t>0</w:t>
      </w:r>
    </w:p>
    <w:p w:rsidR="00890511" w:rsidRDefault="00890511" w:rsidP="00890511">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rsidR="00005DEB">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531DA" w:rsidRPr="00005DEB" w:rsidRDefault="005531DA" w:rsidP="00890511">
      <w:pPr>
        <w:jc w:val="both"/>
      </w:pPr>
    </w:p>
    <w:p w:rsidR="005E60D5" w:rsidRDefault="005E60D5" w:rsidP="005E60D5">
      <w:pPr>
        <w:jc w:val="both"/>
      </w:pPr>
      <w:r>
        <w:t xml:space="preserve">Obvyklá cena vozidla COB = CČV x KP                                          </w:t>
      </w:r>
      <w:r>
        <w:tab/>
      </w:r>
      <w:r>
        <w:tab/>
      </w:r>
      <w:r w:rsidR="00FC4F37">
        <w:t>639 022</w:t>
      </w:r>
      <w:r>
        <w:t xml:space="preserve"> Kč</w:t>
      </w:r>
    </w:p>
    <w:p w:rsidR="005E60D5" w:rsidRDefault="005E60D5" w:rsidP="005531DA">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sidR="00FC4F37">
        <w:rPr>
          <w:b/>
          <w:u w:val="single"/>
        </w:rPr>
        <w:t>639</w:t>
      </w:r>
      <w:r w:rsidRPr="005E60D5">
        <w:rPr>
          <w:b/>
          <w:u w:val="single"/>
        </w:rPr>
        <w:t> 000 Kč</w:t>
      </w:r>
    </w:p>
    <w:p w:rsidR="005E60D5" w:rsidRDefault="005E60D5" w:rsidP="005E60D5">
      <w:pPr>
        <w:jc w:val="both"/>
        <w:rPr>
          <w:b/>
          <w:u w:val="single"/>
        </w:rPr>
      </w:pPr>
    </w:p>
    <w:p w:rsidR="005E60D5" w:rsidRDefault="005E60D5" w:rsidP="005E60D5">
      <w:pPr>
        <w:jc w:val="both"/>
        <w:rPr>
          <w:b/>
          <w:u w:val="single"/>
        </w:rPr>
      </w:pPr>
    </w:p>
    <w:p w:rsidR="005E60D5" w:rsidRDefault="005E60D5" w:rsidP="005E60D5">
      <w:pPr>
        <w:jc w:val="both"/>
        <w:rPr>
          <w:b/>
          <w:u w:val="single"/>
        </w:rPr>
      </w:pPr>
    </w:p>
    <w:p w:rsidR="00FC4F37" w:rsidRDefault="00FC4F37" w:rsidP="005E60D5">
      <w:pPr>
        <w:jc w:val="both"/>
        <w:rPr>
          <w:b/>
          <w:u w:val="single"/>
        </w:rPr>
      </w:pPr>
    </w:p>
    <w:p w:rsidR="005E60D5" w:rsidRDefault="005E60D5" w:rsidP="005E60D5">
      <w:pPr>
        <w:jc w:val="both"/>
        <w:rPr>
          <w:b/>
          <w:u w:val="single"/>
        </w:rPr>
      </w:pPr>
    </w:p>
    <w:p w:rsidR="005E60D5" w:rsidRDefault="005E60D5" w:rsidP="005E60D5">
      <w:pPr>
        <w:jc w:val="both"/>
        <w:rPr>
          <w:b/>
          <w:u w:val="single"/>
        </w:rPr>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B67A79" w:rsidRPr="00005DEB" w:rsidTr="001322C2">
        <w:tc>
          <w:tcPr>
            <w:tcW w:w="1265" w:type="dxa"/>
            <w:shd w:val="clear" w:color="auto" w:fill="F7CAAC" w:themeFill="accent2" w:themeFillTint="66"/>
          </w:tcPr>
          <w:p w:rsidR="00B67A79" w:rsidRPr="00005DEB" w:rsidRDefault="00B67A79" w:rsidP="00B67A79">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w:t>
            </w:r>
          </w:p>
        </w:tc>
        <w:tc>
          <w:tcPr>
            <w:tcW w:w="1069" w:type="dxa"/>
            <w:shd w:val="clear" w:color="auto" w:fill="F7CAAC" w:themeFill="accent2" w:themeFillTint="66"/>
          </w:tcPr>
          <w:p w:rsidR="00B67A79" w:rsidRPr="00005DEB" w:rsidRDefault="00B67A79"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18" w:type="dxa"/>
            <w:shd w:val="clear" w:color="auto" w:fill="F7CAAC" w:themeFill="accent2" w:themeFillTint="66"/>
          </w:tcPr>
          <w:p w:rsidR="00B67A79" w:rsidRPr="00005DEB" w:rsidRDefault="00B67A79"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B67A79" w:rsidRPr="00005DEB" w:rsidRDefault="00B67A79" w:rsidP="001322C2">
            <w:pPr>
              <w:pStyle w:val="TEXT"/>
              <w:ind w:left="0"/>
              <w:jc w:val="both"/>
              <w:rPr>
                <w:rFonts w:eastAsia="Arial Unicode MS"/>
                <w:iCs/>
              </w:rPr>
            </w:pPr>
            <w:r w:rsidRPr="00005DEB">
              <w:rPr>
                <w:rFonts w:eastAsia="Arial Unicode MS"/>
                <w:iCs/>
              </w:rPr>
              <w:t>Kilometrový proběh</w:t>
            </w:r>
          </w:p>
        </w:tc>
        <w:tc>
          <w:tcPr>
            <w:tcW w:w="1035" w:type="dxa"/>
            <w:shd w:val="clear" w:color="auto" w:fill="F7CAAC" w:themeFill="accent2" w:themeFillTint="66"/>
          </w:tcPr>
          <w:p w:rsidR="00B67A79" w:rsidRPr="00005DEB" w:rsidRDefault="00B67A79" w:rsidP="001322C2">
            <w:pPr>
              <w:pStyle w:val="TEXT"/>
              <w:ind w:left="0"/>
              <w:jc w:val="both"/>
              <w:rPr>
                <w:rFonts w:eastAsia="Arial Unicode MS"/>
                <w:iCs/>
              </w:rPr>
            </w:pPr>
            <w:r w:rsidRPr="00005DEB">
              <w:rPr>
                <w:rFonts w:eastAsia="Arial Unicode MS"/>
                <w:iCs/>
              </w:rPr>
              <w:t>Obsah motoru /výkon</w:t>
            </w:r>
          </w:p>
        </w:tc>
        <w:tc>
          <w:tcPr>
            <w:tcW w:w="1363" w:type="dxa"/>
            <w:shd w:val="clear" w:color="auto" w:fill="F7CAAC" w:themeFill="accent2" w:themeFillTint="66"/>
          </w:tcPr>
          <w:p w:rsidR="00B67A79" w:rsidRPr="00005DEB" w:rsidRDefault="00B67A79" w:rsidP="001322C2">
            <w:pPr>
              <w:pStyle w:val="TEXT"/>
              <w:ind w:left="0"/>
              <w:jc w:val="both"/>
              <w:rPr>
                <w:rFonts w:eastAsia="Arial Unicode MS"/>
                <w:iCs/>
              </w:rPr>
            </w:pPr>
            <w:r w:rsidRPr="00005DEB">
              <w:rPr>
                <w:rFonts w:eastAsia="Arial Unicode MS"/>
                <w:iCs/>
              </w:rPr>
              <w:t>Palivo</w:t>
            </w:r>
          </w:p>
        </w:tc>
        <w:tc>
          <w:tcPr>
            <w:tcW w:w="1779" w:type="dxa"/>
            <w:shd w:val="clear" w:color="auto" w:fill="F7CAAC" w:themeFill="accent2" w:themeFillTint="66"/>
          </w:tcPr>
          <w:p w:rsidR="00B67A79" w:rsidRPr="00005DEB" w:rsidRDefault="00B67A79" w:rsidP="001322C2">
            <w:pPr>
              <w:pStyle w:val="TEXT"/>
              <w:ind w:left="0"/>
              <w:jc w:val="both"/>
              <w:rPr>
                <w:rFonts w:eastAsia="Arial Unicode MS"/>
                <w:iCs/>
              </w:rPr>
            </w:pPr>
            <w:r w:rsidRPr="00005DEB">
              <w:rPr>
                <w:rFonts w:eastAsia="Arial Unicode MS"/>
                <w:iCs/>
              </w:rPr>
              <w:t>Pořizovací cena v Kč</w:t>
            </w:r>
          </w:p>
        </w:tc>
      </w:tr>
      <w:tr w:rsidR="00B67A79" w:rsidRPr="00005DEB" w:rsidTr="001322C2">
        <w:tc>
          <w:tcPr>
            <w:tcW w:w="1265" w:type="dxa"/>
            <w:shd w:val="clear" w:color="auto" w:fill="F7CAAC" w:themeFill="accent2" w:themeFillTint="66"/>
          </w:tcPr>
          <w:p w:rsidR="00B67A79" w:rsidRPr="00005DEB" w:rsidRDefault="00B67A79" w:rsidP="001322C2">
            <w:pPr>
              <w:pStyle w:val="TEXT"/>
              <w:ind w:left="0"/>
              <w:jc w:val="both"/>
              <w:rPr>
                <w:rFonts w:eastAsia="Arial Unicode MS"/>
                <w:b/>
                <w:iCs/>
              </w:rPr>
            </w:pPr>
            <w:r>
              <w:rPr>
                <w:rFonts w:eastAsia="Arial Unicode MS"/>
                <w:b/>
                <w:iCs/>
              </w:rPr>
              <w:t xml:space="preserve">Škoda Superb </w:t>
            </w:r>
          </w:p>
        </w:tc>
        <w:tc>
          <w:tcPr>
            <w:tcW w:w="1069" w:type="dxa"/>
            <w:shd w:val="clear" w:color="auto" w:fill="F7CAAC" w:themeFill="accent2" w:themeFillTint="66"/>
          </w:tcPr>
          <w:p w:rsidR="00B67A79" w:rsidRPr="00005DEB" w:rsidRDefault="00B67A79" w:rsidP="00B67A79">
            <w:pPr>
              <w:pStyle w:val="TEXT"/>
              <w:ind w:left="0"/>
              <w:jc w:val="both"/>
              <w:rPr>
                <w:rFonts w:eastAsia="Arial Unicode MS"/>
                <w:iCs/>
              </w:rPr>
            </w:pPr>
            <w:r>
              <w:rPr>
                <w:rFonts w:eastAsia="Arial Unicode MS"/>
                <w:iCs/>
              </w:rPr>
              <w:t xml:space="preserve">MZV </w:t>
            </w:r>
            <w:r w:rsidRPr="00964C0B">
              <w:rPr>
                <w:rFonts w:eastAsia="Arial Unicode MS"/>
                <w:b/>
                <w:iCs/>
              </w:rPr>
              <w:t>8A</w:t>
            </w:r>
            <w:r>
              <w:rPr>
                <w:rFonts w:eastAsia="Arial Unicode MS"/>
                <w:b/>
                <w:iCs/>
              </w:rPr>
              <w:t>Y3310</w:t>
            </w:r>
          </w:p>
        </w:tc>
        <w:tc>
          <w:tcPr>
            <w:tcW w:w="1118" w:type="dxa"/>
            <w:shd w:val="clear" w:color="auto" w:fill="F7CAAC" w:themeFill="accent2" w:themeFillTint="66"/>
          </w:tcPr>
          <w:p w:rsidR="00B67A79" w:rsidRPr="00005DEB" w:rsidRDefault="00B67A79" w:rsidP="001322C2">
            <w:pPr>
              <w:pStyle w:val="TEXT"/>
              <w:ind w:left="0"/>
              <w:jc w:val="both"/>
              <w:rPr>
                <w:rFonts w:eastAsia="Arial Unicode MS"/>
                <w:iCs/>
              </w:rPr>
            </w:pPr>
            <w:r>
              <w:rPr>
                <w:rFonts w:eastAsia="Arial Unicode MS"/>
                <w:iCs/>
              </w:rPr>
              <w:t>4.11.2021</w:t>
            </w:r>
          </w:p>
        </w:tc>
        <w:tc>
          <w:tcPr>
            <w:tcW w:w="1443" w:type="dxa"/>
            <w:shd w:val="clear" w:color="auto" w:fill="F7CAAC" w:themeFill="accent2" w:themeFillTint="66"/>
          </w:tcPr>
          <w:p w:rsidR="00B67A79" w:rsidRPr="00005DEB" w:rsidRDefault="00B67A79" w:rsidP="001322C2">
            <w:pPr>
              <w:pStyle w:val="TEXT"/>
              <w:ind w:left="0"/>
              <w:jc w:val="both"/>
              <w:rPr>
                <w:rFonts w:eastAsia="Arial Unicode MS"/>
                <w:iCs/>
              </w:rPr>
            </w:pPr>
            <w:r>
              <w:rPr>
                <w:rFonts w:eastAsia="Arial Unicode MS"/>
                <w:iCs/>
              </w:rPr>
              <w:t>3553</w:t>
            </w:r>
          </w:p>
        </w:tc>
        <w:tc>
          <w:tcPr>
            <w:tcW w:w="1035" w:type="dxa"/>
            <w:shd w:val="clear" w:color="auto" w:fill="F7CAAC" w:themeFill="accent2" w:themeFillTint="66"/>
          </w:tcPr>
          <w:p w:rsidR="00B67A79" w:rsidRPr="00005DEB" w:rsidRDefault="00B67A79" w:rsidP="00B67A79">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363" w:type="dxa"/>
            <w:shd w:val="clear" w:color="auto" w:fill="F7CAAC" w:themeFill="accent2" w:themeFillTint="66"/>
          </w:tcPr>
          <w:p w:rsidR="00B67A79" w:rsidRPr="00005DEB" w:rsidRDefault="00B67A79" w:rsidP="001322C2">
            <w:pPr>
              <w:pStyle w:val="TEXT"/>
              <w:ind w:left="0"/>
              <w:jc w:val="both"/>
              <w:rPr>
                <w:rFonts w:eastAsia="Arial Unicode MS"/>
                <w:iCs/>
              </w:rPr>
            </w:pPr>
            <w:r>
              <w:rPr>
                <w:rFonts w:eastAsia="Arial Unicode MS"/>
                <w:iCs/>
              </w:rPr>
              <w:t>NM</w:t>
            </w:r>
          </w:p>
        </w:tc>
        <w:tc>
          <w:tcPr>
            <w:tcW w:w="1779" w:type="dxa"/>
            <w:shd w:val="clear" w:color="auto" w:fill="F7CAAC" w:themeFill="accent2" w:themeFillTint="66"/>
          </w:tcPr>
          <w:p w:rsidR="00B67A79" w:rsidRPr="00005DEB" w:rsidRDefault="00B67A79" w:rsidP="001322C2">
            <w:pPr>
              <w:pStyle w:val="TEXT"/>
              <w:ind w:left="0"/>
              <w:jc w:val="both"/>
              <w:rPr>
                <w:rFonts w:eastAsia="Arial Unicode MS"/>
                <w:iCs/>
              </w:rPr>
            </w:pPr>
            <w:r>
              <w:rPr>
                <w:rFonts w:eastAsia="Arial Unicode MS"/>
                <w:iCs/>
              </w:rPr>
              <w:t>848 210</w:t>
            </w:r>
            <w:r w:rsidRPr="00005DEB">
              <w:rPr>
                <w:rFonts w:eastAsia="Arial Unicode MS"/>
                <w:iCs/>
              </w:rPr>
              <w:t xml:space="preserve">,00 </w:t>
            </w:r>
          </w:p>
        </w:tc>
      </w:tr>
    </w:tbl>
    <w:p w:rsidR="00B67A79" w:rsidRPr="00005DEB" w:rsidRDefault="00B67A79" w:rsidP="00B67A79">
      <w:pPr>
        <w:pStyle w:val="TEXT"/>
        <w:jc w:val="both"/>
        <w:rPr>
          <w:rFonts w:eastAsia="Arial Unicode MS"/>
          <w:b/>
          <w:iCs/>
        </w:rPr>
      </w:pPr>
      <w:r w:rsidRPr="00005DEB">
        <w:rPr>
          <w:rFonts w:eastAsia="Arial Unicode MS"/>
          <w:b/>
          <w:iCs/>
        </w:rPr>
        <w:t xml:space="preserve">VIN: </w:t>
      </w:r>
      <w:r>
        <w:rPr>
          <w:rFonts w:eastAsia="Arial Unicode MS"/>
          <w:b/>
          <w:iCs/>
        </w:rPr>
        <w:t>TMBCR7NP8N7015670</w:t>
      </w:r>
    </w:p>
    <w:p w:rsidR="00B67A79" w:rsidRPr="00005DEB" w:rsidRDefault="00B67A79" w:rsidP="00B67A79">
      <w:pPr>
        <w:jc w:val="both"/>
        <w:rPr>
          <w:rStyle w:val="data"/>
          <w:b/>
          <w:u w:val="single"/>
        </w:rPr>
      </w:pPr>
    </w:p>
    <w:p w:rsidR="00B67A79" w:rsidRPr="00005DEB" w:rsidRDefault="00B67A79" w:rsidP="00B67A7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B67A79" w:rsidRPr="00005DEB" w:rsidRDefault="00B67A79" w:rsidP="00B67A79">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B67A79" w:rsidRPr="00005DEB" w:rsidRDefault="00B67A79" w:rsidP="00B67A79">
      <w:pPr>
        <w:jc w:val="both"/>
        <w:rPr>
          <w:rStyle w:val="data"/>
        </w:rPr>
      </w:pPr>
    </w:p>
    <w:p w:rsidR="00B67A79" w:rsidRPr="00005DEB" w:rsidRDefault="00B67A79" w:rsidP="00B67A7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B67A79" w:rsidRPr="00B67A79" w:rsidRDefault="00B67A79" w:rsidP="00B67A79">
      <w:pPr>
        <w:jc w:val="both"/>
        <w:rPr>
          <w:rStyle w:val="data"/>
        </w:rPr>
      </w:pPr>
      <w:r w:rsidRPr="00B67A79">
        <w:rPr>
          <w:rStyle w:val="data"/>
        </w:rPr>
        <w:t>Výchozí cena pneu prvomontáže CNPP                           22 000 Kč</w:t>
      </w:r>
    </w:p>
    <w:p w:rsidR="00B67A79" w:rsidRPr="00B67A79" w:rsidRDefault="00B67A79" w:rsidP="00B67A79">
      <w:pPr>
        <w:jc w:val="both"/>
        <w:rPr>
          <w:rStyle w:val="data"/>
        </w:rPr>
      </w:pPr>
      <w:r w:rsidRPr="00B67A79">
        <w:rPr>
          <w:rStyle w:val="data"/>
        </w:rPr>
        <w:t xml:space="preserve">Výchozí cena pneu na vozidle CNPV                            </w:t>
      </w:r>
      <w:r>
        <w:rPr>
          <w:rStyle w:val="data"/>
        </w:rPr>
        <w:t xml:space="preserve">  </w:t>
      </w:r>
      <w:r w:rsidRPr="00B67A79">
        <w:rPr>
          <w:rStyle w:val="data"/>
        </w:rPr>
        <w:t>22 000 Kč</w:t>
      </w:r>
    </w:p>
    <w:p w:rsidR="00B67A79" w:rsidRDefault="00B67A79" w:rsidP="00B67A79">
      <w:pPr>
        <w:jc w:val="both"/>
        <w:rPr>
          <w:rStyle w:val="data"/>
        </w:rPr>
      </w:pPr>
      <w:r w:rsidRPr="00B67A79">
        <w:rPr>
          <w:rStyle w:val="data"/>
        </w:rPr>
        <w:t xml:space="preserve">Celková cena pneu na vozidle CČPV                           </w:t>
      </w:r>
      <w:r>
        <w:rPr>
          <w:rStyle w:val="data"/>
        </w:rPr>
        <w:t xml:space="preserve">   </w:t>
      </w:r>
      <w:r w:rsidRPr="00B67A79">
        <w:rPr>
          <w:rStyle w:val="data"/>
        </w:rPr>
        <w:t xml:space="preserve"> 16 720 Kč</w:t>
      </w:r>
    </w:p>
    <w:p w:rsidR="00B67A79" w:rsidRPr="00005DEB" w:rsidRDefault="00B67A79" w:rsidP="00B67A79">
      <w:pPr>
        <w:jc w:val="both"/>
        <w:rPr>
          <w:rStyle w:val="data"/>
        </w:rPr>
      </w:pPr>
    </w:p>
    <w:p w:rsidR="00B67A79" w:rsidRPr="00005DEB" w:rsidRDefault="00B67A79" w:rsidP="00B67A7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B67A79" w:rsidRPr="00005DEB" w:rsidRDefault="00B67A79" w:rsidP="00B67A79">
      <w:pPr>
        <w:jc w:val="both"/>
        <w:rPr>
          <w:rStyle w:val="data"/>
          <w:u w:val="single"/>
        </w:rPr>
      </w:pPr>
      <w:r w:rsidRPr="00005DEB">
        <w:rPr>
          <w:rStyle w:val="data"/>
          <w:u w:val="single"/>
        </w:rPr>
        <w:t>Použité zkratky</w:t>
      </w:r>
    </w:p>
    <w:p w:rsidR="00B67A79" w:rsidRPr="00005DEB" w:rsidRDefault="00B67A79" w:rsidP="00B67A79">
      <w:pPr>
        <w:jc w:val="both"/>
        <w:rPr>
          <w:rStyle w:val="data"/>
        </w:rPr>
      </w:pPr>
      <w:r w:rsidRPr="00005DEB">
        <w:rPr>
          <w:rStyle w:val="data"/>
        </w:rPr>
        <w:t>THSN - Výchozí technická hodnota skupiny ZA - Základní amortizace</w:t>
      </w:r>
    </w:p>
    <w:p w:rsidR="00B67A79" w:rsidRPr="00005DEB" w:rsidRDefault="00B67A79" w:rsidP="00B67A79">
      <w:pPr>
        <w:jc w:val="both"/>
        <w:rPr>
          <w:rStyle w:val="data"/>
        </w:rPr>
      </w:pPr>
      <w:r w:rsidRPr="00005DEB">
        <w:rPr>
          <w:rStyle w:val="data"/>
        </w:rPr>
        <w:t>UDP - Uvedení do provozu                ZAD - Základní amortizace za dobu provozu</w:t>
      </w:r>
    </w:p>
    <w:p w:rsidR="00B67A79" w:rsidRPr="00005DEB" w:rsidRDefault="00B67A79" w:rsidP="00B67A79">
      <w:pPr>
        <w:jc w:val="both"/>
        <w:rPr>
          <w:rStyle w:val="data"/>
        </w:rPr>
      </w:pPr>
      <w:r w:rsidRPr="00005DEB">
        <w:rPr>
          <w:rStyle w:val="data"/>
        </w:rPr>
        <w:t>tis.km - Ujeté tisíce kilometrů             ZAP - Základní amortizace za kilometrový proběh</w:t>
      </w:r>
    </w:p>
    <w:p w:rsidR="00B67A79" w:rsidRPr="00005DEB" w:rsidRDefault="00B67A79" w:rsidP="00B67A79">
      <w:pPr>
        <w:jc w:val="both"/>
        <w:rPr>
          <w:rStyle w:val="data"/>
        </w:rPr>
      </w:pPr>
      <w:r w:rsidRPr="00005DEB">
        <w:rPr>
          <w:rStyle w:val="data"/>
        </w:rPr>
        <w:t>THS - Technická hodnota skupiny     TH+/- - Úprava THS při prohlídce</w:t>
      </w:r>
    </w:p>
    <w:p w:rsidR="00B67A79" w:rsidRPr="00005DEB" w:rsidRDefault="00B67A79" w:rsidP="00B67A79">
      <w:pPr>
        <w:jc w:val="both"/>
        <w:rPr>
          <w:rStyle w:val="data"/>
        </w:rPr>
      </w:pPr>
      <w:r w:rsidRPr="00005DEB">
        <w:rPr>
          <w:rStyle w:val="data"/>
        </w:rPr>
        <w:t>PDS - Poměrný díl skupiny                PTHS - Poměrná technická hodnota skupiny</w:t>
      </w:r>
    </w:p>
    <w:p w:rsidR="00B67A79" w:rsidRPr="00005DEB" w:rsidRDefault="00B67A79" w:rsidP="00B67A79">
      <w:pPr>
        <w:jc w:val="both"/>
        <w:rPr>
          <w:rStyle w:val="data"/>
        </w:rPr>
      </w:pPr>
    </w:p>
    <w:p w:rsidR="00B67A79" w:rsidRPr="00B67A79" w:rsidRDefault="00B67A79" w:rsidP="00B67A79">
      <w:pPr>
        <w:jc w:val="both"/>
        <w:rPr>
          <w:rStyle w:val="data"/>
          <w:sz w:val="22"/>
          <w:szCs w:val="22"/>
        </w:rPr>
      </w:pPr>
      <w:r w:rsidRPr="00B67A79">
        <w:rPr>
          <w:rStyle w:val="data"/>
          <w:sz w:val="22"/>
          <w:szCs w:val="22"/>
        </w:rPr>
        <w:t>Motor + spojka</w:t>
      </w:r>
    </w:p>
    <w:p w:rsidR="00B67A79" w:rsidRPr="00B67A79" w:rsidRDefault="00B67A79" w:rsidP="00B67A79">
      <w:pPr>
        <w:jc w:val="both"/>
        <w:rPr>
          <w:rStyle w:val="data"/>
          <w:sz w:val="22"/>
          <w:szCs w:val="22"/>
        </w:rPr>
      </w:pPr>
      <w:r w:rsidRPr="00B67A79">
        <w:rPr>
          <w:rStyle w:val="data"/>
          <w:sz w:val="22"/>
          <w:szCs w:val="22"/>
        </w:rPr>
        <w:t>THSN     100,00 %  UDP    04.11.2021  ZAD  25% (1) + 0,00% (0) = 25,00 %</w:t>
      </w:r>
    </w:p>
    <w:p w:rsidR="00B67A79" w:rsidRPr="00B67A79" w:rsidRDefault="00B67A79" w:rsidP="00B67A79">
      <w:pPr>
        <w:jc w:val="both"/>
        <w:rPr>
          <w:rStyle w:val="data"/>
          <w:sz w:val="22"/>
          <w:szCs w:val="22"/>
        </w:rPr>
      </w:pPr>
      <w:r w:rsidRPr="00B67A79">
        <w:rPr>
          <w:rStyle w:val="data"/>
          <w:sz w:val="22"/>
          <w:szCs w:val="22"/>
        </w:rPr>
        <w:t>tis.km          7  ZAP        7,00 %  ZA        16,00 %</w:t>
      </w:r>
    </w:p>
    <w:p w:rsidR="00B67A79" w:rsidRPr="00B67A79" w:rsidRDefault="00B67A79" w:rsidP="00B67A79">
      <w:pPr>
        <w:jc w:val="both"/>
        <w:rPr>
          <w:rStyle w:val="data"/>
          <w:sz w:val="22"/>
          <w:szCs w:val="22"/>
        </w:rPr>
      </w:pPr>
      <w:r w:rsidRPr="00B67A79">
        <w:rPr>
          <w:rStyle w:val="data"/>
          <w:sz w:val="22"/>
          <w:szCs w:val="22"/>
        </w:rPr>
        <w:t>PDS       24,00 %  TH+/-      0,00 %  THS       84,00 %        PTHS     20,16 %</w:t>
      </w:r>
    </w:p>
    <w:p w:rsidR="00B67A79" w:rsidRPr="00B67A79" w:rsidRDefault="00B67A79" w:rsidP="00B67A79">
      <w:pPr>
        <w:jc w:val="both"/>
        <w:rPr>
          <w:rStyle w:val="data"/>
          <w:sz w:val="22"/>
          <w:szCs w:val="22"/>
        </w:rPr>
      </w:pPr>
    </w:p>
    <w:p w:rsidR="00B67A79" w:rsidRPr="00B67A79" w:rsidRDefault="00B67A79" w:rsidP="00B67A79">
      <w:pPr>
        <w:jc w:val="both"/>
        <w:rPr>
          <w:rStyle w:val="data"/>
          <w:sz w:val="22"/>
          <w:szCs w:val="22"/>
        </w:rPr>
      </w:pPr>
      <w:r w:rsidRPr="00B67A79">
        <w:rPr>
          <w:rStyle w:val="data"/>
          <w:sz w:val="22"/>
          <w:szCs w:val="22"/>
        </w:rPr>
        <w:t>Převodovka + rozvodovka</w:t>
      </w:r>
    </w:p>
    <w:p w:rsidR="00B67A79" w:rsidRPr="00B67A79" w:rsidRDefault="00B67A79" w:rsidP="00B67A79">
      <w:pPr>
        <w:jc w:val="both"/>
        <w:rPr>
          <w:rStyle w:val="data"/>
          <w:sz w:val="22"/>
          <w:szCs w:val="22"/>
        </w:rPr>
      </w:pPr>
      <w:r w:rsidRPr="00B67A79">
        <w:rPr>
          <w:rStyle w:val="data"/>
          <w:sz w:val="22"/>
          <w:szCs w:val="22"/>
        </w:rPr>
        <w:t>THSN     100,00 %  UDP    04.11.2021  ZAD  25% (1) + 0,00% (0) = 25,00 %</w:t>
      </w:r>
    </w:p>
    <w:p w:rsidR="00B67A79" w:rsidRPr="00B67A79" w:rsidRDefault="00B67A79" w:rsidP="00B67A79">
      <w:pPr>
        <w:jc w:val="both"/>
        <w:rPr>
          <w:rStyle w:val="data"/>
          <w:sz w:val="22"/>
          <w:szCs w:val="22"/>
        </w:rPr>
      </w:pPr>
      <w:r w:rsidRPr="00B67A79">
        <w:rPr>
          <w:rStyle w:val="data"/>
          <w:sz w:val="22"/>
          <w:szCs w:val="22"/>
        </w:rPr>
        <w:t>tis.km          7  ZAP        7,00 %  ZA        16,00 %</w:t>
      </w:r>
    </w:p>
    <w:p w:rsidR="00B67A79" w:rsidRPr="00B67A79" w:rsidRDefault="00B67A79" w:rsidP="00B67A79">
      <w:pPr>
        <w:jc w:val="both"/>
        <w:rPr>
          <w:rStyle w:val="data"/>
          <w:sz w:val="22"/>
          <w:szCs w:val="22"/>
        </w:rPr>
      </w:pPr>
      <w:r w:rsidRPr="00B67A79">
        <w:rPr>
          <w:rStyle w:val="data"/>
          <w:sz w:val="22"/>
          <w:szCs w:val="22"/>
        </w:rPr>
        <w:t>PDS        7,00 %  TH+/-      0,00 %  THS       84,00 %        PTHS      5,88 %</w:t>
      </w:r>
    </w:p>
    <w:p w:rsidR="00B67A79" w:rsidRPr="00B67A79" w:rsidRDefault="00B67A79" w:rsidP="00B67A79">
      <w:pPr>
        <w:jc w:val="both"/>
        <w:rPr>
          <w:rStyle w:val="data"/>
          <w:sz w:val="22"/>
          <w:szCs w:val="22"/>
        </w:rPr>
      </w:pPr>
    </w:p>
    <w:p w:rsidR="00B67A79" w:rsidRPr="00B67A79" w:rsidRDefault="00B67A79" w:rsidP="00B67A79">
      <w:pPr>
        <w:jc w:val="both"/>
        <w:rPr>
          <w:rStyle w:val="data"/>
          <w:sz w:val="22"/>
          <w:szCs w:val="22"/>
        </w:rPr>
      </w:pPr>
      <w:r w:rsidRPr="00B67A79">
        <w:rPr>
          <w:rStyle w:val="data"/>
          <w:sz w:val="22"/>
          <w:szCs w:val="22"/>
        </w:rPr>
        <w:t>Zadní náprava + rozvodovka + hnací hřídel</w:t>
      </w:r>
    </w:p>
    <w:p w:rsidR="00B67A79" w:rsidRPr="00B67A79" w:rsidRDefault="00B67A79" w:rsidP="00B67A79">
      <w:pPr>
        <w:jc w:val="both"/>
        <w:rPr>
          <w:rStyle w:val="data"/>
          <w:sz w:val="22"/>
          <w:szCs w:val="22"/>
        </w:rPr>
      </w:pPr>
      <w:r w:rsidRPr="00B67A79">
        <w:rPr>
          <w:rStyle w:val="data"/>
          <w:sz w:val="22"/>
          <w:szCs w:val="22"/>
        </w:rPr>
        <w:t>THSN     100,00 %  UDP    04.11.2021  ZAD  25% (1) + 0,00% (0) = 25,00 %</w:t>
      </w:r>
    </w:p>
    <w:p w:rsidR="00B67A79" w:rsidRPr="00B67A79" w:rsidRDefault="00B67A79" w:rsidP="00B67A79">
      <w:pPr>
        <w:jc w:val="both"/>
        <w:rPr>
          <w:rStyle w:val="data"/>
          <w:sz w:val="22"/>
          <w:szCs w:val="22"/>
        </w:rPr>
      </w:pPr>
      <w:r w:rsidRPr="00B67A79">
        <w:rPr>
          <w:rStyle w:val="data"/>
          <w:sz w:val="22"/>
          <w:szCs w:val="22"/>
        </w:rPr>
        <w:t>tis.km          7  ZAP        7,00 %  ZA        16,00 %</w:t>
      </w:r>
    </w:p>
    <w:p w:rsidR="00B67A79" w:rsidRPr="00B67A79" w:rsidRDefault="00B67A79" w:rsidP="00B67A79">
      <w:pPr>
        <w:jc w:val="both"/>
        <w:rPr>
          <w:rStyle w:val="data"/>
          <w:sz w:val="22"/>
          <w:szCs w:val="22"/>
        </w:rPr>
      </w:pPr>
      <w:r w:rsidRPr="00B67A79">
        <w:rPr>
          <w:rStyle w:val="data"/>
          <w:sz w:val="22"/>
          <w:szCs w:val="22"/>
        </w:rPr>
        <w:t>PDS        8,00 %  TH+/-      0,00 %  THS       84,00 %        PTHS      6,72 %</w:t>
      </w:r>
    </w:p>
    <w:p w:rsidR="00B67A79" w:rsidRPr="00B67A79" w:rsidRDefault="00B67A79" w:rsidP="00B67A79">
      <w:pPr>
        <w:jc w:val="both"/>
        <w:rPr>
          <w:rStyle w:val="data"/>
          <w:sz w:val="22"/>
          <w:szCs w:val="22"/>
        </w:rPr>
      </w:pPr>
    </w:p>
    <w:p w:rsidR="00B67A79" w:rsidRPr="00B67A79" w:rsidRDefault="00B67A79" w:rsidP="00B67A79">
      <w:pPr>
        <w:jc w:val="both"/>
        <w:rPr>
          <w:rStyle w:val="data"/>
          <w:sz w:val="22"/>
          <w:szCs w:val="22"/>
        </w:rPr>
      </w:pPr>
      <w:r w:rsidRPr="00B67A79">
        <w:rPr>
          <w:rStyle w:val="data"/>
          <w:sz w:val="22"/>
          <w:szCs w:val="22"/>
        </w:rPr>
        <w:t>Přední náprava + mech. řízení + rozvodovka + hnací hřídel</w:t>
      </w:r>
    </w:p>
    <w:p w:rsidR="00B67A79" w:rsidRPr="00B67A79" w:rsidRDefault="00B67A79" w:rsidP="00B67A79">
      <w:pPr>
        <w:jc w:val="both"/>
        <w:rPr>
          <w:rStyle w:val="data"/>
          <w:sz w:val="22"/>
          <w:szCs w:val="22"/>
        </w:rPr>
      </w:pPr>
      <w:r w:rsidRPr="00B67A79">
        <w:rPr>
          <w:rStyle w:val="data"/>
          <w:sz w:val="22"/>
          <w:szCs w:val="22"/>
        </w:rPr>
        <w:t>THSN     100,00 %  UDP    04.11.2021  ZAD  25% (1) + 0,00% (0) = 25,00 %</w:t>
      </w:r>
    </w:p>
    <w:p w:rsidR="00B67A79" w:rsidRPr="00B67A79" w:rsidRDefault="00B67A79" w:rsidP="00B67A79">
      <w:pPr>
        <w:jc w:val="both"/>
        <w:rPr>
          <w:rStyle w:val="data"/>
          <w:sz w:val="22"/>
          <w:szCs w:val="22"/>
        </w:rPr>
      </w:pPr>
      <w:r w:rsidRPr="00B67A79">
        <w:rPr>
          <w:rStyle w:val="data"/>
          <w:sz w:val="22"/>
          <w:szCs w:val="22"/>
        </w:rPr>
        <w:t>tis.km          7  ZAP        7,00 %  ZA        16,00 %</w:t>
      </w:r>
    </w:p>
    <w:p w:rsidR="00B67A79" w:rsidRPr="00B67A79" w:rsidRDefault="00B67A79" w:rsidP="00B67A79">
      <w:pPr>
        <w:jc w:val="both"/>
        <w:rPr>
          <w:rStyle w:val="data"/>
          <w:sz w:val="22"/>
          <w:szCs w:val="22"/>
        </w:rPr>
      </w:pPr>
      <w:r w:rsidRPr="00B67A79">
        <w:rPr>
          <w:rStyle w:val="data"/>
          <w:sz w:val="22"/>
          <w:szCs w:val="22"/>
        </w:rPr>
        <w:t>PDS       13,00 %  TH+/-      0,00 %  THS       84,00 %        PTHS     10,92 %</w:t>
      </w:r>
    </w:p>
    <w:p w:rsidR="00B67A79" w:rsidRPr="00B67A79" w:rsidRDefault="00B67A79" w:rsidP="00B67A79">
      <w:pPr>
        <w:jc w:val="both"/>
        <w:rPr>
          <w:rStyle w:val="data"/>
          <w:sz w:val="22"/>
          <w:szCs w:val="22"/>
        </w:rPr>
      </w:pPr>
    </w:p>
    <w:p w:rsidR="00B67A79" w:rsidRPr="00B67A79" w:rsidRDefault="00B67A79" w:rsidP="00B67A79">
      <w:pPr>
        <w:jc w:val="both"/>
        <w:rPr>
          <w:rStyle w:val="data"/>
          <w:sz w:val="22"/>
          <w:szCs w:val="22"/>
        </w:rPr>
      </w:pPr>
      <w:r w:rsidRPr="00B67A79">
        <w:rPr>
          <w:rStyle w:val="data"/>
          <w:sz w:val="22"/>
          <w:szCs w:val="22"/>
        </w:rPr>
        <w:t>Skříň karoserie</w:t>
      </w:r>
    </w:p>
    <w:p w:rsidR="00B67A79" w:rsidRPr="00B67A79" w:rsidRDefault="00B67A79" w:rsidP="00B67A79">
      <w:pPr>
        <w:jc w:val="both"/>
        <w:rPr>
          <w:rStyle w:val="data"/>
          <w:sz w:val="22"/>
          <w:szCs w:val="22"/>
        </w:rPr>
      </w:pPr>
      <w:r w:rsidRPr="00B67A79">
        <w:rPr>
          <w:rStyle w:val="data"/>
          <w:sz w:val="22"/>
          <w:szCs w:val="22"/>
        </w:rPr>
        <w:t>THSN     100,00 %  UDP    04.11.2021  ZAD  25% (1) + 0,00% (0) = 25,00 %</w:t>
      </w:r>
    </w:p>
    <w:p w:rsidR="00B67A79" w:rsidRPr="00B67A79" w:rsidRDefault="00B67A79" w:rsidP="00B67A79">
      <w:pPr>
        <w:jc w:val="both"/>
        <w:rPr>
          <w:rStyle w:val="data"/>
          <w:sz w:val="22"/>
          <w:szCs w:val="22"/>
        </w:rPr>
      </w:pPr>
      <w:r w:rsidRPr="00B67A79">
        <w:rPr>
          <w:rStyle w:val="data"/>
          <w:sz w:val="22"/>
          <w:szCs w:val="22"/>
        </w:rPr>
        <w:t>tis.km          7  ZAP        7,00 %  ZA        16,00 %</w:t>
      </w:r>
    </w:p>
    <w:p w:rsidR="00B67A79" w:rsidRPr="00B67A79" w:rsidRDefault="00B67A79" w:rsidP="00B67A79">
      <w:pPr>
        <w:jc w:val="both"/>
        <w:rPr>
          <w:rStyle w:val="data"/>
          <w:sz w:val="22"/>
          <w:szCs w:val="22"/>
        </w:rPr>
      </w:pPr>
      <w:r w:rsidRPr="00B67A79">
        <w:rPr>
          <w:rStyle w:val="data"/>
          <w:sz w:val="22"/>
          <w:szCs w:val="22"/>
        </w:rPr>
        <w:t>PDS       22,00 %  TH+/-      0,00 %  THS       84,00 %        PTHS     18,48 %</w:t>
      </w:r>
    </w:p>
    <w:p w:rsidR="00B67A79" w:rsidRPr="00B67A79" w:rsidRDefault="00B67A79" w:rsidP="00B67A79">
      <w:pPr>
        <w:jc w:val="both"/>
        <w:rPr>
          <w:rStyle w:val="data"/>
          <w:sz w:val="22"/>
          <w:szCs w:val="22"/>
        </w:rPr>
      </w:pPr>
    </w:p>
    <w:p w:rsidR="00B67A79" w:rsidRPr="00B67A79" w:rsidRDefault="00B67A79" w:rsidP="00B67A79">
      <w:pPr>
        <w:jc w:val="both"/>
        <w:rPr>
          <w:rStyle w:val="data"/>
          <w:sz w:val="22"/>
          <w:szCs w:val="22"/>
        </w:rPr>
      </w:pPr>
      <w:r w:rsidRPr="00B67A79">
        <w:rPr>
          <w:rStyle w:val="data"/>
          <w:sz w:val="22"/>
          <w:szCs w:val="22"/>
        </w:rPr>
        <w:lastRenderedPageBreak/>
        <w:t>Výbava karoserie</w:t>
      </w:r>
    </w:p>
    <w:p w:rsidR="00B67A79" w:rsidRPr="00B67A79" w:rsidRDefault="00B67A79" w:rsidP="00B67A79">
      <w:pPr>
        <w:jc w:val="both"/>
        <w:rPr>
          <w:rStyle w:val="data"/>
          <w:sz w:val="22"/>
          <w:szCs w:val="22"/>
        </w:rPr>
      </w:pPr>
      <w:r w:rsidRPr="00B67A79">
        <w:rPr>
          <w:rStyle w:val="data"/>
          <w:sz w:val="22"/>
          <w:szCs w:val="22"/>
        </w:rPr>
        <w:t>THSN     100,00 %  UDP    04.11.2021  ZAD  25% (1) + 0,00% (0) = 25,00 %</w:t>
      </w:r>
    </w:p>
    <w:p w:rsidR="00B67A79" w:rsidRPr="00B67A79" w:rsidRDefault="00B67A79" w:rsidP="00B67A79">
      <w:pPr>
        <w:jc w:val="both"/>
        <w:rPr>
          <w:rStyle w:val="data"/>
          <w:sz w:val="22"/>
          <w:szCs w:val="22"/>
        </w:rPr>
      </w:pPr>
      <w:r w:rsidRPr="00B67A79">
        <w:rPr>
          <w:rStyle w:val="data"/>
          <w:sz w:val="22"/>
          <w:szCs w:val="22"/>
        </w:rPr>
        <w:t>tis.km          7  ZAP        7,00 %  ZA        16,00 %</w:t>
      </w:r>
    </w:p>
    <w:p w:rsidR="00B67A79" w:rsidRPr="00B67A79" w:rsidRDefault="00B67A79" w:rsidP="00B67A79">
      <w:pPr>
        <w:jc w:val="both"/>
        <w:rPr>
          <w:rStyle w:val="data"/>
          <w:sz w:val="22"/>
          <w:szCs w:val="22"/>
        </w:rPr>
      </w:pPr>
      <w:r w:rsidRPr="00B67A79">
        <w:rPr>
          <w:rStyle w:val="data"/>
          <w:sz w:val="22"/>
          <w:szCs w:val="22"/>
        </w:rPr>
        <w:t>PDS       26,00 %  TH+/-      0,00 %  THS       84,00 %        PTHS     21,84 %</w:t>
      </w:r>
    </w:p>
    <w:p w:rsidR="00B67A79" w:rsidRPr="00B67A79" w:rsidRDefault="00B67A79" w:rsidP="00B67A79">
      <w:pPr>
        <w:jc w:val="both"/>
        <w:rPr>
          <w:rStyle w:val="data"/>
          <w:b/>
          <w:sz w:val="22"/>
          <w:szCs w:val="22"/>
          <w:u w:val="single"/>
        </w:rPr>
      </w:pPr>
      <w:r w:rsidRPr="00B67A79">
        <w:rPr>
          <w:rStyle w:val="data"/>
          <w:b/>
          <w:sz w:val="22"/>
          <w:szCs w:val="22"/>
          <w:u w:val="single"/>
        </w:rPr>
        <w:t>Redukovaná technická hodnota vozidla (THVR) je                          84,00 %</w:t>
      </w:r>
    </w:p>
    <w:p w:rsidR="00B67A79" w:rsidRPr="00005DEB" w:rsidRDefault="00B67A79" w:rsidP="00B67A79">
      <w:pPr>
        <w:jc w:val="both"/>
        <w:rPr>
          <w:rStyle w:val="data"/>
        </w:rPr>
      </w:pPr>
    </w:p>
    <w:p w:rsidR="00B67A79" w:rsidRPr="00005DEB" w:rsidRDefault="00B67A79" w:rsidP="00B67A7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B67A79" w:rsidRPr="00005DEB" w:rsidRDefault="00B67A79" w:rsidP="00B67A79">
      <w:pPr>
        <w:jc w:val="both"/>
        <w:rPr>
          <w:rStyle w:val="data"/>
        </w:rPr>
      </w:pPr>
      <w:r w:rsidRPr="00005DEB">
        <w:rPr>
          <w:rStyle w:val="data"/>
        </w:rPr>
        <w:t xml:space="preserve">Výchozí cena vozidla                                                                                             </w:t>
      </w:r>
      <w:r w:rsidR="007F1053">
        <w:rPr>
          <w:rStyle w:val="data"/>
        </w:rPr>
        <w:t>8</w:t>
      </w:r>
      <w:r w:rsidR="00765F9B">
        <w:rPr>
          <w:rStyle w:val="data"/>
        </w:rPr>
        <w:t>48 210</w:t>
      </w:r>
      <w:r w:rsidRPr="00005DEB">
        <w:rPr>
          <w:rStyle w:val="data"/>
        </w:rPr>
        <w:t xml:space="preserve"> Kč                 </w:t>
      </w:r>
    </w:p>
    <w:p w:rsidR="00B67A79" w:rsidRPr="00005DEB" w:rsidRDefault="00B67A79" w:rsidP="00B67A79">
      <w:r w:rsidRPr="00005DEB">
        <w:t xml:space="preserve">Výchozí cena stanovena dle poskytnuté informace zadavatelem posudku, v návaznosti na fakturaci v rámci nákupu (…) </w:t>
      </w:r>
    </w:p>
    <w:p w:rsidR="00B67A79" w:rsidRPr="00005DEB" w:rsidRDefault="00B67A79" w:rsidP="00B67A79">
      <w:pPr>
        <w:jc w:val="both"/>
        <w:rPr>
          <w:rStyle w:val="data"/>
        </w:rPr>
      </w:pPr>
    </w:p>
    <w:p w:rsidR="00B67A79" w:rsidRPr="00005DEB" w:rsidRDefault="00B67A79" w:rsidP="00B67A79">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B67A79" w:rsidRPr="00B67A79" w:rsidRDefault="00B67A79" w:rsidP="00B67A79">
      <w:pPr>
        <w:jc w:val="both"/>
        <w:rPr>
          <w:rStyle w:val="data"/>
        </w:rPr>
      </w:pPr>
      <w:r w:rsidRPr="00B67A79">
        <w:rPr>
          <w:rStyle w:val="data"/>
        </w:rPr>
        <w:t xml:space="preserve">Výchozí cena vozidla CN                                                         </w:t>
      </w:r>
      <w:r>
        <w:rPr>
          <w:rStyle w:val="data"/>
        </w:rPr>
        <w:tab/>
      </w:r>
      <w:r>
        <w:rPr>
          <w:rStyle w:val="data"/>
        </w:rPr>
        <w:tab/>
      </w:r>
      <w:r>
        <w:rPr>
          <w:rStyle w:val="data"/>
        </w:rPr>
        <w:tab/>
      </w:r>
      <w:r w:rsidRPr="00B67A79">
        <w:rPr>
          <w:rStyle w:val="data"/>
        </w:rPr>
        <w:t>848 210</w:t>
      </w:r>
    </w:p>
    <w:p w:rsidR="00B67A79" w:rsidRPr="00B67A79" w:rsidRDefault="00B67A79" w:rsidP="00B67A79">
      <w:pPr>
        <w:jc w:val="both"/>
        <w:rPr>
          <w:rStyle w:val="data"/>
        </w:rPr>
      </w:pPr>
      <w:r w:rsidRPr="00B67A79">
        <w:rPr>
          <w:rStyle w:val="data"/>
        </w:rPr>
        <w:t xml:space="preserve">Výchozí cena pneu prvomontáže CNPP (odečet)                                      </w:t>
      </w:r>
      <w:r>
        <w:rPr>
          <w:rStyle w:val="data"/>
        </w:rPr>
        <w:tab/>
      </w:r>
      <w:r>
        <w:rPr>
          <w:rStyle w:val="data"/>
        </w:rPr>
        <w:tab/>
      </w:r>
      <w:r w:rsidRPr="00B67A79">
        <w:rPr>
          <w:rStyle w:val="data"/>
        </w:rPr>
        <w:t>22 000</w:t>
      </w:r>
    </w:p>
    <w:p w:rsidR="00B67A79" w:rsidRPr="00B67A79" w:rsidRDefault="00B67A79" w:rsidP="00B67A79">
      <w:pPr>
        <w:jc w:val="both"/>
        <w:rPr>
          <w:rStyle w:val="data"/>
        </w:rPr>
      </w:pPr>
      <w:r w:rsidRPr="00B67A79">
        <w:rPr>
          <w:rStyle w:val="data"/>
        </w:rPr>
        <w:t xml:space="preserve">Reduk. cena vozidla bez pneu CR = CN - CNPP                                     </w:t>
      </w:r>
      <w:r>
        <w:rPr>
          <w:rStyle w:val="data"/>
        </w:rPr>
        <w:tab/>
      </w:r>
      <w:r>
        <w:rPr>
          <w:rStyle w:val="data"/>
        </w:rPr>
        <w:tab/>
      </w:r>
      <w:r w:rsidRPr="00B67A79">
        <w:rPr>
          <w:rStyle w:val="data"/>
        </w:rPr>
        <w:t>826 210</w:t>
      </w:r>
    </w:p>
    <w:p w:rsidR="00B67A79" w:rsidRPr="00B67A79" w:rsidRDefault="00B67A79" w:rsidP="00B67A79">
      <w:pPr>
        <w:jc w:val="both"/>
        <w:rPr>
          <w:rStyle w:val="data"/>
        </w:rPr>
      </w:pPr>
      <w:r w:rsidRPr="00B67A79">
        <w:rPr>
          <w:rStyle w:val="data"/>
        </w:rPr>
        <w:t xml:space="preserve">Časová cena vozidla bez pneu CČ = THVR x CR                                     </w:t>
      </w:r>
      <w:r>
        <w:rPr>
          <w:rStyle w:val="data"/>
        </w:rPr>
        <w:tab/>
      </w:r>
      <w:r>
        <w:rPr>
          <w:rStyle w:val="data"/>
        </w:rPr>
        <w:tab/>
      </w:r>
      <w:r w:rsidRPr="00B67A79">
        <w:rPr>
          <w:rStyle w:val="data"/>
        </w:rPr>
        <w:t>694 016</w:t>
      </w:r>
    </w:p>
    <w:p w:rsidR="00B67A79" w:rsidRPr="00B67A79" w:rsidRDefault="00B67A79" w:rsidP="00B67A79">
      <w:pPr>
        <w:jc w:val="both"/>
        <w:rPr>
          <w:rStyle w:val="data"/>
        </w:rPr>
      </w:pPr>
      <w:r w:rsidRPr="00B67A79">
        <w:rPr>
          <w:rStyle w:val="data"/>
        </w:rPr>
        <w:t xml:space="preserve">Časová cena pneu CČPV                                                            </w:t>
      </w:r>
      <w:r>
        <w:rPr>
          <w:rStyle w:val="data"/>
        </w:rPr>
        <w:tab/>
      </w:r>
      <w:r>
        <w:rPr>
          <w:rStyle w:val="data"/>
        </w:rPr>
        <w:tab/>
      </w:r>
      <w:r>
        <w:rPr>
          <w:rStyle w:val="data"/>
        </w:rPr>
        <w:tab/>
      </w:r>
      <w:r w:rsidRPr="00B67A79">
        <w:rPr>
          <w:rStyle w:val="data"/>
        </w:rPr>
        <w:t>16 720</w:t>
      </w:r>
    </w:p>
    <w:p w:rsidR="00B67A79" w:rsidRPr="00B67A79" w:rsidRDefault="00B67A79" w:rsidP="00B67A79">
      <w:pPr>
        <w:jc w:val="both"/>
        <w:rPr>
          <w:rStyle w:val="data"/>
        </w:rPr>
      </w:pPr>
      <w:r w:rsidRPr="00B67A79">
        <w:rPr>
          <w:rStyle w:val="data"/>
        </w:rPr>
        <w:t xml:space="preserve">Časová cena mimořádné výbavy CČVM                                                     </w:t>
      </w:r>
      <w:r>
        <w:rPr>
          <w:rStyle w:val="data"/>
        </w:rPr>
        <w:tab/>
      </w:r>
      <w:r>
        <w:rPr>
          <w:rStyle w:val="data"/>
        </w:rPr>
        <w:tab/>
      </w:r>
      <w:r w:rsidRPr="00B67A79">
        <w:rPr>
          <w:rStyle w:val="data"/>
        </w:rPr>
        <w:t>0</w:t>
      </w:r>
    </w:p>
    <w:p w:rsidR="00B67A79" w:rsidRDefault="00B67A79" w:rsidP="00B67A79">
      <w:pPr>
        <w:jc w:val="both"/>
        <w:rPr>
          <w:rStyle w:val="data"/>
        </w:rPr>
      </w:pPr>
      <w:r w:rsidRPr="00B67A79">
        <w:rPr>
          <w:rStyle w:val="data"/>
        </w:rPr>
        <w:t xml:space="preserve">Časová cena vozu CČV = CČ+CČPV+CČVM                                             </w:t>
      </w:r>
      <w:r>
        <w:rPr>
          <w:rStyle w:val="data"/>
        </w:rPr>
        <w:tab/>
      </w:r>
      <w:r w:rsidRPr="00B67A79">
        <w:rPr>
          <w:rStyle w:val="data"/>
        </w:rPr>
        <w:t>710</w:t>
      </w:r>
      <w:r>
        <w:rPr>
          <w:rStyle w:val="data"/>
        </w:rPr>
        <w:t> </w:t>
      </w:r>
      <w:r w:rsidRPr="00B67A79">
        <w:rPr>
          <w:rStyle w:val="data"/>
        </w:rPr>
        <w:t>736</w:t>
      </w:r>
    </w:p>
    <w:p w:rsidR="00B67A79" w:rsidRPr="00005DEB" w:rsidRDefault="00B67A79" w:rsidP="00B67A79">
      <w:pPr>
        <w:jc w:val="both"/>
        <w:rPr>
          <w:rStyle w:val="data"/>
        </w:rPr>
      </w:pPr>
    </w:p>
    <w:p w:rsidR="00B67A79" w:rsidRPr="00005DEB" w:rsidRDefault="00B67A79" w:rsidP="00B67A79">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B67A79" w:rsidRPr="00005DEB" w:rsidRDefault="00B67A79" w:rsidP="00B67A79">
      <w:pPr>
        <w:jc w:val="both"/>
      </w:pPr>
      <w:r w:rsidRPr="00005DEB">
        <w:t xml:space="preserve">Koeficient prodejnosti                                                                </w:t>
      </w:r>
      <w:r w:rsidRPr="00005DEB">
        <w:tab/>
      </w:r>
      <w:r w:rsidRPr="00005DEB">
        <w:tab/>
      </w:r>
      <w:r w:rsidRPr="00005DEB">
        <w:tab/>
      </w:r>
      <w:r w:rsidRPr="00005DEB">
        <w:tab/>
      </w:r>
      <w:r>
        <w:t>1,00</w:t>
      </w:r>
    </w:p>
    <w:p w:rsidR="00B67A79" w:rsidRPr="00005DEB" w:rsidRDefault="00B67A79" w:rsidP="00B67A79">
      <w:pPr>
        <w:jc w:val="both"/>
      </w:pPr>
      <w:r w:rsidRPr="00005DEB">
        <w:t>Koeficient prodejnosti určen z následujícího vztahu: KP = K1 . K2 . K3 . K4 . K5</w:t>
      </w:r>
    </w:p>
    <w:p w:rsidR="00B67A79" w:rsidRPr="00005DEB" w:rsidRDefault="00B67A79" w:rsidP="00B67A79">
      <w:pPr>
        <w:jc w:val="both"/>
      </w:pPr>
      <w:r w:rsidRPr="00005DEB">
        <w:t>K1: Korekce platnosti osvědčení o TP: (pravidelná TP zjištěna):</w:t>
      </w:r>
      <w:r w:rsidRPr="00005DEB">
        <w:tab/>
      </w:r>
      <w:r w:rsidRPr="00005DEB">
        <w:tab/>
      </w:r>
      <w:r w:rsidRPr="00005DEB">
        <w:tab/>
      </w:r>
      <w:r w:rsidRPr="00005DEB">
        <w:tab/>
        <w:t>1,00</w:t>
      </w:r>
    </w:p>
    <w:p w:rsidR="00B67A79" w:rsidRPr="00005DEB" w:rsidRDefault="00B67A79" w:rsidP="00B67A79">
      <w:pPr>
        <w:jc w:val="both"/>
      </w:pPr>
      <w:r w:rsidRPr="00005DEB">
        <w:t>K2: Korekce poškození vozidla havárií: (nezjištěna havárie)</w:t>
      </w:r>
      <w:r w:rsidRPr="00005DEB">
        <w:tab/>
      </w:r>
      <w:r w:rsidRPr="00005DEB">
        <w:tab/>
      </w:r>
      <w:r w:rsidRPr="00005DEB">
        <w:tab/>
      </w:r>
      <w:r w:rsidRPr="00005DEB">
        <w:tab/>
        <w:t>1,00</w:t>
      </w:r>
    </w:p>
    <w:p w:rsidR="00B67A79" w:rsidRPr="00005DEB" w:rsidRDefault="00B67A79" w:rsidP="00B67A79">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B67A79" w:rsidRPr="00005DEB" w:rsidRDefault="00B67A79" w:rsidP="00B67A79">
      <w:pPr>
        <w:jc w:val="both"/>
      </w:pPr>
      <w:r w:rsidRPr="00005DEB">
        <w:t>K4: Korekce způsobu provozu: (normální provozní podmínky):</w:t>
      </w:r>
      <w:r w:rsidRPr="00005DEB">
        <w:tab/>
      </w:r>
      <w:r w:rsidRPr="00005DEB">
        <w:tab/>
      </w:r>
      <w:r w:rsidRPr="00005DEB">
        <w:tab/>
      </w:r>
      <w:r w:rsidRPr="00005DEB">
        <w:tab/>
        <w:t>1,00</w:t>
      </w:r>
    </w:p>
    <w:p w:rsidR="00B67A79" w:rsidRPr="00005DEB" w:rsidRDefault="00B67A79" w:rsidP="00B67A79">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B67A79" w:rsidRDefault="00B67A79" w:rsidP="00B67A79">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B67A79" w:rsidRPr="00005DEB" w:rsidRDefault="00B67A79" w:rsidP="00B67A79">
      <w:pPr>
        <w:jc w:val="both"/>
      </w:pPr>
    </w:p>
    <w:p w:rsidR="00B67A79" w:rsidRDefault="00B67A79" w:rsidP="00B67A79">
      <w:pPr>
        <w:jc w:val="both"/>
      </w:pPr>
      <w:r>
        <w:t xml:space="preserve">Obvyklá cena vozidla COB = CČV x KP                                          </w:t>
      </w:r>
      <w:r>
        <w:tab/>
      </w:r>
      <w:r>
        <w:tab/>
        <w:t>710 736 Kč</w:t>
      </w:r>
    </w:p>
    <w:p w:rsidR="00B67A79" w:rsidRDefault="00B67A79" w:rsidP="00B67A79">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711</w:t>
      </w:r>
      <w:r w:rsidRPr="005E60D5">
        <w:rPr>
          <w:b/>
          <w:u w:val="single"/>
        </w:rPr>
        <w:t> 000 Kč</w:t>
      </w:r>
    </w:p>
    <w:p w:rsidR="00B67A79" w:rsidRDefault="00B67A79" w:rsidP="00B67A79">
      <w:pPr>
        <w:jc w:val="both"/>
        <w:rPr>
          <w:b/>
          <w:u w:val="single"/>
        </w:rPr>
      </w:pPr>
    </w:p>
    <w:p w:rsidR="005E60D5" w:rsidRDefault="005E60D5" w:rsidP="005E60D5">
      <w:pPr>
        <w:jc w:val="both"/>
        <w:rPr>
          <w:b/>
          <w:u w:val="single"/>
        </w:rPr>
      </w:pPr>
    </w:p>
    <w:p w:rsidR="007F1053" w:rsidRDefault="007F1053" w:rsidP="005E60D5">
      <w:pPr>
        <w:jc w:val="both"/>
        <w:rPr>
          <w:b/>
          <w:u w:val="single"/>
        </w:rPr>
      </w:pPr>
    </w:p>
    <w:p w:rsidR="007F1053" w:rsidRDefault="007F1053" w:rsidP="005E60D5">
      <w:pPr>
        <w:jc w:val="both"/>
        <w:rPr>
          <w:b/>
          <w:u w:val="single"/>
        </w:rPr>
      </w:pPr>
    </w:p>
    <w:p w:rsidR="007F1053" w:rsidRDefault="007F1053" w:rsidP="005E60D5">
      <w:pPr>
        <w:jc w:val="both"/>
        <w:rPr>
          <w:b/>
          <w:u w:val="single"/>
        </w:rPr>
      </w:pPr>
    </w:p>
    <w:p w:rsidR="007F1053" w:rsidRDefault="007F1053" w:rsidP="005E60D5">
      <w:pPr>
        <w:jc w:val="both"/>
        <w:rPr>
          <w:b/>
          <w:u w:val="single"/>
        </w:rPr>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7F1053" w:rsidRPr="00005DEB" w:rsidTr="001322C2">
        <w:tc>
          <w:tcPr>
            <w:tcW w:w="1265" w:type="dxa"/>
            <w:shd w:val="clear" w:color="auto" w:fill="F7CAAC" w:themeFill="accent2" w:themeFillTint="66"/>
          </w:tcPr>
          <w:p w:rsidR="007F1053" w:rsidRPr="00005DEB" w:rsidRDefault="007F1053" w:rsidP="007F1053">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w:t>
            </w:r>
          </w:p>
        </w:tc>
        <w:tc>
          <w:tcPr>
            <w:tcW w:w="1069" w:type="dxa"/>
            <w:shd w:val="clear" w:color="auto" w:fill="F7CAAC" w:themeFill="accent2" w:themeFillTint="66"/>
          </w:tcPr>
          <w:p w:rsidR="007F1053" w:rsidRPr="00005DEB" w:rsidRDefault="007F1053"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18" w:type="dxa"/>
            <w:shd w:val="clear" w:color="auto" w:fill="F7CAAC" w:themeFill="accent2" w:themeFillTint="66"/>
          </w:tcPr>
          <w:p w:rsidR="007F1053" w:rsidRPr="00005DEB" w:rsidRDefault="007F1053"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7F1053" w:rsidRPr="00005DEB" w:rsidRDefault="007F1053" w:rsidP="001322C2">
            <w:pPr>
              <w:pStyle w:val="TEXT"/>
              <w:ind w:left="0"/>
              <w:jc w:val="both"/>
              <w:rPr>
                <w:rFonts w:eastAsia="Arial Unicode MS"/>
                <w:iCs/>
              </w:rPr>
            </w:pPr>
            <w:r w:rsidRPr="00005DEB">
              <w:rPr>
                <w:rFonts w:eastAsia="Arial Unicode MS"/>
                <w:iCs/>
              </w:rPr>
              <w:t>Kilometrový proběh</w:t>
            </w:r>
          </w:p>
        </w:tc>
        <w:tc>
          <w:tcPr>
            <w:tcW w:w="1035" w:type="dxa"/>
            <w:shd w:val="clear" w:color="auto" w:fill="F7CAAC" w:themeFill="accent2" w:themeFillTint="66"/>
          </w:tcPr>
          <w:p w:rsidR="007F1053" w:rsidRPr="00005DEB" w:rsidRDefault="007F1053" w:rsidP="001322C2">
            <w:pPr>
              <w:pStyle w:val="TEXT"/>
              <w:ind w:left="0"/>
              <w:jc w:val="both"/>
              <w:rPr>
                <w:rFonts w:eastAsia="Arial Unicode MS"/>
                <w:iCs/>
              </w:rPr>
            </w:pPr>
            <w:r w:rsidRPr="00005DEB">
              <w:rPr>
                <w:rFonts w:eastAsia="Arial Unicode MS"/>
                <w:iCs/>
              </w:rPr>
              <w:t>Obsah motoru /výkon</w:t>
            </w:r>
          </w:p>
        </w:tc>
        <w:tc>
          <w:tcPr>
            <w:tcW w:w="1363" w:type="dxa"/>
            <w:shd w:val="clear" w:color="auto" w:fill="F7CAAC" w:themeFill="accent2" w:themeFillTint="66"/>
          </w:tcPr>
          <w:p w:rsidR="007F1053" w:rsidRPr="00005DEB" w:rsidRDefault="007F1053" w:rsidP="001322C2">
            <w:pPr>
              <w:pStyle w:val="TEXT"/>
              <w:ind w:left="0"/>
              <w:jc w:val="both"/>
              <w:rPr>
                <w:rFonts w:eastAsia="Arial Unicode MS"/>
                <w:iCs/>
              </w:rPr>
            </w:pPr>
            <w:r w:rsidRPr="00005DEB">
              <w:rPr>
                <w:rFonts w:eastAsia="Arial Unicode MS"/>
                <w:iCs/>
              </w:rPr>
              <w:t>Palivo</w:t>
            </w:r>
          </w:p>
        </w:tc>
        <w:tc>
          <w:tcPr>
            <w:tcW w:w="1779" w:type="dxa"/>
            <w:shd w:val="clear" w:color="auto" w:fill="F7CAAC" w:themeFill="accent2" w:themeFillTint="66"/>
          </w:tcPr>
          <w:p w:rsidR="007F1053" w:rsidRPr="00005DEB" w:rsidRDefault="007F1053" w:rsidP="001322C2">
            <w:pPr>
              <w:pStyle w:val="TEXT"/>
              <w:ind w:left="0"/>
              <w:jc w:val="both"/>
              <w:rPr>
                <w:rFonts w:eastAsia="Arial Unicode MS"/>
                <w:iCs/>
              </w:rPr>
            </w:pPr>
            <w:r w:rsidRPr="00005DEB">
              <w:rPr>
                <w:rFonts w:eastAsia="Arial Unicode MS"/>
                <w:iCs/>
              </w:rPr>
              <w:t>Pořizovací cena v Kč</w:t>
            </w:r>
          </w:p>
        </w:tc>
      </w:tr>
      <w:tr w:rsidR="007F1053" w:rsidRPr="00005DEB" w:rsidTr="001322C2">
        <w:tc>
          <w:tcPr>
            <w:tcW w:w="1265" w:type="dxa"/>
            <w:shd w:val="clear" w:color="auto" w:fill="F7CAAC" w:themeFill="accent2" w:themeFillTint="66"/>
          </w:tcPr>
          <w:p w:rsidR="007F1053" w:rsidRPr="00005DEB" w:rsidRDefault="007F1053" w:rsidP="001322C2">
            <w:pPr>
              <w:pStyle w:val="TEXT"/>
              <w:ind w:left="0"/>
              <w:jc w:val="both"/>
              <w:rPr>
                <w:rFonts w:eastAsia="Arial Unicode MS"/>
                <w:b/>
                <w:iCs/>
              </w:rPr>
            </w:pPr>
            <w:r>
              <w:rPr>
                <w:rFonts w:eastAsia="Arial Unicode MS"/>
                <w:b/>
                <w:iCs/>
              </w:rPr>
              <w:t xml:space="preserve">Škoda Superb </w:t>
            </w:r>
          </w:p>
        </w:tc>
        <w:tc>
          <w:tcPr>
            <w:tcW w:w="1069" w:type="dxa"/>
            <w:shd w:val="clear" w:color="auto" w:fill="F7CAAC" w:themeFill="accent2" w:themeFillTint="66"/>
          </w:tcPr>
          <w:p w:rsidR="007F1053" w:rsidRPr="00005DEB" w:rsidRDefault="007F1053" w:rsidP="007F1053">
            <w:pPr>
              <w:pStyle w:val="TEXT"/>
              <w:ind w:left="0"/>
              <w:jc w:val="both"/>
              <w:rPr>
                <w:rFonts w:eastAsia="Arial Unicode MS"/>
                <w:iCs/>
              </w:rPr>
            </w:pPr>
            <w:r>
              <w:rPr>
                <w:rFonts w:eastAsia="Arial Unicode MS"/>
                <w:iCs/>
              </w:rPr>
              <w:t xml:space="preserve">MZV </w:t>
            </w:r>
            <w:r w:rsidRPr="00964C0B">
              <w:rPr>
                <w:rFonts w:eastAsia="Arial Unicode MS"/>
                <w:b/>
                <w:iCs/>
              </w:rPr>
              <w:t>8A</w:t>
            </w:r>
            <w:r>
              <w:rPr>
                <w:rFonts w:eastAsia="Arial Unicode MS"/>
                <w:b/>
                <w:iCs/>
              </w:rPr>
              <w:t>Z0624</w:t>
            </w:r>
          </w:p>
        </w:tc>
        <w:tc>
          <w:tcPr>
            <w:tcW w:w="1118" w:type="dxa"/>
            <w:shd w:val="clear" w:color="auto" w:fill="F7CAAC" w:themeFill="accent2" w:themeFillTint="66"/>
          </w:tcPr>
          <w:p w:rsidR="007F1053" w:rsidRPr="00005DEB" w:rsidRDefault="007F1053" w:rsidP="001322C2">
            <w:pPr>
              <w:pStyle w:val="TEXT"/>
              <w:ind w:left="0"/>
              <w:jc w:val="both"/>
              <w:rPr>
                <w:rFonts w:eastAsia="Arial Unicode MS"/>
                <w:iCs/>
              </w:rPr>
            </w:pPr>
            <w:r>
              <w:rPr>
                <w:rFonts w:eastAsia="Arial Unicode MS"/>
                <w:iCs/>
              </w:rPr>
              <w:t>4.11.2021</w:t>
            </w:r>
          </w:p>
        </w:tc>
        <w:tc>
          <w:tcPr>
            <w:tcW w:w="1443" w:type="dxa"/>
            <w:shd w:val="clear" w:color="auto" w:fill="F7CAAC" w:themeFill="accent2" w:themeFillTint="66"/>
          </w:tcPr>
          <w:p w:rsidR="007F1053" w:rsidRPr="00005DEB" w:rsidRDefault="007F1053" w:rsidP="001322C2">
            <w:pPr>
              <w:pStyle w:val="TEXT"/>
              <w:ind w:left="0"/>
              <w:jc w:val="both"/>
              <w:rPr>
                <w:rFonts w:eastAsia="Arial Unicode MS"/>
                <w:iCs/>
              </w:rPr>
            </w:pPr>
            <w:r>
              <w:rPr>
                <w:rFonts w:eastAsia="Arial Unicode MS"/>
                <w:iCs/>
              </w:rPr>
              <w:t>7327</w:t>
            </w:r>
          </w:p>
        </w:tc>
        <w:tc>
          <w:tcPr>
            <w:tcW w:w="1035" w:type="dxa"/>
            <w:shd w:val="clear" w:color="auto" w:fill="F7CAAC" w:themeFill="accent2" w:themeFillTint="66"/>
          </w:tcPr>
          <w:p w:rsidR="007F1053" w:rsidRPr="00005DEB" w:rsidRDefault="007F1053"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363" w:type="dxa"/>
            <w:shd w:val="clear" w:color="auto" w:fill="F7CAAC" w:themeFill="accent2" w:themeFillTint="66"/>
          </w:tcPr>
          <w:p w:rsidR="007F1053" w:rsidRPr="00005DEB" w:rsidRDefault="007F1053" w:rsidP="001322C2">
            <w:pPr>
              <w:pStyle w:val="TEXT"/>
              <w:ind w:left="0"/>
              <w:jc w:val="both"/>
              <w:rPr>
                <w:rFonts w:eastAsia="Arial Unicode MS"/>
                <w:iCs/>
              </w:rPr>
            </w:pPr>
            <w:r>
              <w:rPr>
                <w:rFonts w:eastAsia="Arial Unicode MS"/>
                <w:iCs/>
              </w:rPr>
              <w:t>NM</w:t>
            </w:r>
          </w:p>
        </w:tc>
        <w:tc>
          <w:tcPr>
            <w:tcW w:w="1779" w:type="dxa"/>
            <w:shd w:val="clear" w:color="auto" w:fill="F7CAAC" w:themeFill="accent2" w:themeFillTint="66"/>
          </w:tcPr>
          <w:p w:rsidR="007F1053" w:rsidRPr="00005DEB" w:rsidRDefault="007F1053" w:rsidP="007F1053">
            <w:pPr>
              <w:pStyle w:val="TEXT"/>
              <w:ind w:left="0"/>
              <w:jc w:val="both"/>
              <w:rPr>
                <w:rFonts w:eastAsia="Arial Unicode MS"/>
                <w:iCs/>
              </w:rPr>
            </w:pPr>
            <w:r>
              <w:rPr>
                <w:rFonts w:eastAsia="Arial Unicode MS"/>
                <w:iCs/>
              </w:rPr>
              <w:t>848 209</w:t>
            </w:r>
            <w:r w:rsidRPr="00005DEB">
              <w:rPr>
                <w:rFonts w:eastAsia="Arial Unicode MS"/>
                <w:iCs/>
              </w:rPr>
              <w:t xml:space="preserve">,00 </w:t>
            </w:r>
          </w:p>
        </w:tc>
      </w:tr>
    </w:tbl>
    <w:p w:rsidR="007F1053" w:rsidRPr="00005DEB" w:rsidRDefault="007F1053" w:rsidP="007F1053">
      <w:pPr>
        <w:pStyle w:val="TEXT"/>
        <w:jc w:val="both"/>
        <w:rPr>
          <w:rFonts w:eastAsia="Arial Unicode MS"/>
          <w:b/>
          <w:iCs/>
        </w:rPr>
      </w:pPr>
      <w:r w:rsidRPr="00005DEB">
        <w:rPr>
          <w:rFonts w:eastAsia="Arial Unicode MS"/>
          <w:b/>
          <w:iCs/>
        </w:rPr>
        <w:t xml:space="preserve">VIN: </w:t>
      </w:r>
      <w:r>
        <w:rPr>
          <w:rFonts w:eastAsia="Arial Unicode MS"/>
          <w:b/>
          <w:iCs/>
        </w:rPr>
        <w:t>TMBCR7NP8N7015736</w:t>
      </w:r>
    </w:p>
    <w:p w:rsidR="007F1053" w:rsidRPr="00005DEB" w:rsidRDefault="007F1053" w:rsidP="007F1053">
      <w:pPr>
        <w:jc w:val="both"/>
        <w:rPr>
          <w:rStyle w:val="data"/>
          <w:b/>
          <w:u w:val="single"/>
        </w:rPr>
      </w:pPr>
    </w:p>
    <w:p w:rsidR="007F1053" w:rsidRPr="00005DEB" w:rsidRDefault="007F1053" w:rsidP="007F105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7F1053" w:rsidRPr="00005DEB" w:rsidRDefault="007F1053" w:rsidP="007F1053">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7F1053" w:rsidRPr="00005DEB" w:rsidRDefault="007F1053" w:rsidP="007F1053">
      <w:pPr>
        <w:jc w:val="both"/>
        <w:rPr>
          <w:rStyle w:val="data"/>
        </w:rPr>
      </w:pPr>
    </w:p>
    <w:p w:rsidR="007F1053" w:rsidRPr="00005DEB" w:rsidRDefault="007F1053" w:rsidP="007F105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7F1053" w:rsidRPr="00B67A79" w:rsidRDefault="007F1053" w:rsidP="007F1053">
      <w:pPr>
        <w:jc w:val="both"/>
        <w:rPr>
          <w:rStyle w:val="data"/>
        </w:rPr>
      </w:pPr>
      <w:r w:rsidRPr="00B67A79">
        <w:rPr>
          <w:rStyle w:val="data"/>
        </w:rPr>
        <w:t>Výchozí cena pneu prvomontáže CNPP                           22 000 Kč</w:t>
      </w:r>
    </w:p>
    <w:p w:rsidR="007F1053" w:rsidRPr="00B67A79" w:rsidRDefault="007F1053" w:rsidP="007F1053">
      <w:pPr>
        <w:jc w:val="both"/>
        <w:rPr>
          <w:rStyle w:val="data"/>
        </w:rPr>
      </w:pPr>
      <w:r w:rsidRPr="00B67A79">
        <w:rPr>
          <w:rStyle w:val="data"/>
        </w:rPr>
        <w:t xml:space="preserve">Výchozí cena pneu na vozidle CNPV                            </w:t>
      </w:r>
      <w:r>
        <w:rPr>
          <w:rStyle w:val="data"/>
        </w:rPr>
        <w:t xml:space="preserve">  </w:t>
      </w:r>
      <w:r w:rsidRPr="00B67A79">
        <w:rPr>
          <w:rStyle w:val="data"/>
        </w:rPr>
        <w:t>22 000 Kč</w:t>
      </w:r>
    </w:p>
    <w:p w:rsidR="007F1053" w:rsidRDefault="007F1053" w:rsidP="007F1053">
      <w:pPr>
        <w:jc w:val="both"/>
        <w:rPr>
          <w:rStyle w:val="data"/>
        </w:rPr>
      </w:pPr>
      <w:r w:rsidRPr="00B67A79">
        <w:rPr>
          <w:rStyle w:val="data"/>
        </w:rPr>
        <w:t xml:space="preserve">Celková cena pneu na vozidle CČPV                           </w:t>
      </w:r>
      <w:r>
        <w:rPr>
          <w:rStyle w:val="data"/>
        </w:rPr>
        <w:t xml:space="preserve">   </w:t>
      </w:r>
      <w:r w:rsidRPr="00B67A79">
        <w:rPr>
          <w:rStyle w:val="data"/>
        </w:rPr>
        <w:t xml:space="preserve"> 16 720 Kč</w:t>
      </w:r>
    </w:p>
    <w:p w:rsidR="007F1053" w:rsidRPr="00005DEB" w:rsidRDefault="007F1053" w:rsidP="007F1053">
      <w:pPr>
        <w:jc w:val="both"/>
        <w:rPr>
          <w:rStyle w:val="data"/>
        </w:rPr>
      </w:pPr>
    </w:p>
    <w:p w:rsidR="007F1053" w:rsidRPr="00005DEB" w:rsidRDefault="007F1053" w:rsidP="007F105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7F1053" w:rsidRPr="00005DEB" w:rsidRDefault="007F1053" w:rsidP="007F1053">
      <w:pPr>
        <w:jc w:val="both"/>
        <w:rPr>
          <w:rStyle w:val="data"/>
          <w:u w:val="single"/>
        </w:rPr>
      </w:pPr>
      <w:r w:rsidRPr="00005DEB">
        <w:rPr>
          <w:rStyle w:val="data"/>
          <w:u w:val="single"/>
        </w:rPr>
        <w:t>Použité zkratky</w:t>
      </w:r>
    </w:p>
    <w:p w:rsidR="007F1053" w:rsidRPr="00005DEB" w:rsidRDefault="007F1053" w:rsidP="007F1053">
      <w:pPr>
        <w:jc w:val="both"/>
        <w:rPr>
          <w:rStyle w:val="data"/>
        </w:rPr>
      </w:pPr>
      <w:r w:rsidRPr="00005DEB">
        <w:rPr>
          <w:rStyle w:val="data"/>
        </w:rPr>
        <w:t>THSN - Výchozí technická hodnota skupiny ZA - Základní amortizace</w:t>
      </w:r>
    </w:p>
    <w:p w:rsidR="007F1053" w:rsidRPr="00005DEB" w:rsidRDefault="007F1053" w:rsidP="007F1053">
      <w:pPr>
        <w:jc w:val="both"/>
        <w:rPr>
          <w:rStyle w:val="data"/>
        </w:rPr>
      </w:pPr>
      <w:r w:rsidRPr="00005DEB">
        <w:rPr>
          <w:rStyle w:val="data"/>
        </w:rPr>
        <w:t>UDP - Uvedení do provozu                ZAD - Základní amortizace za dobu provozu</w:t>
      </w:r>
    </w:p>
    <w:p w:rsidR="007F1053" w:rsidRPr="00005DEB" w:rsidRDefault="007F1053" w:rsidP="007F1053">
      <w:pPr>
        <w:jc w:val="both"/>
        <w:rPr>
          <w:rStyle w:val="data"/>
        </w:rPr>
      </w:pPr>
      <w:r w:rsidRPr="00005DEB">
        <w:rPr>
          <w:rStyle w:val="data"/>
        </w:rPr>
        <w:t>tis.km - Ujeté tisíce kilometrů             ZAP - Základní amortizace za kilometrový proběh</w:t>
      </w:r>
    </w:p>
    <w:p w:rsidR="007F1053" w:rsidRPr="00005DEB" w:rsidRDefault="007F1053" w:rsidP="007F1053">
      <w:pPr>
        <w:jc w:val="both"/>
        <w:rPr>
          <w:rStyle w:val="data"/>
        </w:rPr>
      </w:pPr>
      <w:r w:rsidRPr="00005DEB">
        <w:rPr>
          <w:rStyle w:val="data"/>
        </w:rPr>
        <w:t>THS - Technická hodnota skupiny     TH+/- - Úprava THS při prohlídce</w:t>
      </w:r>
    </w:p>
    <w:p w:rsidR="007F1053" w:rsidRPr="00005DEB" w:rsidRDefault="007F1053" w:rsidP="007F1053">
      <w:pPr>
        <w:jc w:val="both"/>
        <w:rPr>
          <w:rStyle w:val="data"/>
        </w:rPr>
      </w:pPr>
      <w:r w:rsidRPr="00005DEB">
        <w:rPr>
          <w:rStyle w:val="data"/>
        </w:rPr>
        <w:t>PDS - Poměrný díl skupiny                PTHS - Poměrná technická hodnota skupiny</w:t>
      </w:r>
    </w:p>
    <w:p w:rsidR="007F1053" w:rsidRPr="00005DEB" w:rsidRDefault="007F1053" w:rsidP="007F1053">
      <w:pPr>
        <w:jc w:val="both"/>
        <w:rPr>
          <w:rStyle w:val="data"/>
        </w:rPr>
      </w:pPr>
    </w:p>
    <w:p w:rsidR="007F1053" w:rsidRPr="007F1053" w:rsidRDefault="007F1053" w:rsidP="007F1053">
      <w:pPr>
        <w:jc w:val="both"/>
        <w:rPr>
          <w:rStyle w:val="data"/>
          <w:sz w:val="22"/>
          <w:szCs w:val="22"/>
        </w:rPr>
      </w:pPr>
      <w:r w:rsidRPr="007F1053">
        <w:rPr>
          <w:rStyle w:val="data"/>
          <w:sz w:val="22"/>
          <w:szCs w:val="22"/>
        </w:rPr>
        <w:t>Motor + spojka</w:t>
      </w:r>
    </w:p>
    <w:p w:rsidR="007F1053" w:rsidRPr="007F1053" w:rsidRDefault="007F1053" w:rsidP="007F1053">
      <w:pPr>
        <w:jc w:val="both"/>
        <w:rPr>
          <w:rStyle w:val="data"/>
          <w:sz w:val="22"/>
          <w:szCs w:val="22"/>
        </w:rPr>
      </w:pPr>
      <w:r w:rsidRPr="007F1053">
        <w:rPr>
          <w:rStyle w:val="data"/>
          <w:sz w:val="22"/>
          <w:szCs w:val="22"/>
        </w:rPr>
        <w:t>THSN     100,00 %  UDP    23.11.2021  ZAD  25% (1) + 0,00% (0) = 25,00 %</w:t>
      </w:r>
    </w:p>
    <w:p w:rsidR="007F1053" w:rsidRPr="007F1053" w:rsidRDefault="007F1053" w:rsidP="007F1053">
      <w:pPr>
        <w:jc w:val="both"/>
        <w:rPr>
          <w:rStyle w:val="data"/>
          <w:sz w:val="22"/>
          <w:szCs w:val="22"/>
        </w:rPr>
      </w:pPr>
      <w:r w:rsidRPr="007F1053">
        <w:rPr>
          <w:rStyle w:val="data"/>
          <w:sz w:val="22"/>
          <w:szCs w:val="22"/>
        </w:rPr>
        <w:t>tis.km          8  ZAP        8,00 %  ZA        16,50 %</w:t>
      </w:r>
    </w:p>
    <w:p w:rsidR="007F1053" w:rsidRPr="007F1053" w:rsidRDefault="007F1053" w:rsidP="007F1053">
      <w:pPr>
        <w:jc w:val="both"/>
        <w:rPr>
          <w:rStyle w:val="data"/>
          <w:sz w:val="22"/>
          <w:szCs w:val="22"/>
        </w:rPr>
      </w:pPr>
      <w:r w:rsidRPr="007F1053">
        <w:rPr>
          <w:rStyle w:val="data"/>
          <w:sz w:val="22"/>
          <w:szCs w:val="22"/>
        </w:rPr>
        <w:t>PDS       24,00 %  TH+/-      0,00 %  THS       83,50 %        PTHS     20,04 %</w:t>
      </w:r>
    </w:p>
    <w:p w:rsidR="007F1053" w:rsidRPr="007F1053" w:rsidRDefault="007F1053" w:rsidP="007F1053">
      <w:pPr>
        <w:jc w:val="both"/>
        <w:rPr>
          <w:rStyle w:val="data"/>
          <w:sz w:val="22"/>
          <w:szCs w:val="22"/>
        </w:rPr>
      </w:pPr>
    </w:p>
    <w:p w:rsidR="007F1053" w:rsidRPr="007F1053" w:rsidRDefault="007F1053" w:rsidP="007F1053">
      <w:pPr>
        <w:jc w:val="both"/>
        <w:rPr>
          <w:rStyle w:val="data"/>
          <w:sz w:val="22"/>
          <w:szCs w:val="22"/>
        </w:rPr>
      </w:pPr>
      <w:r w:rsidRPr="007F1053">
        <w:rPr>
          <w:rStyle w:val="data"/>
          <w:sz w:val="22"/>
          <w:szCs w:val="22"/>
        </w:rPr>
        <w:t>Převodovka + rozvodovka</w:t>
      </w:r>
    </w:p>
    <w:p w:rsidR="007F1053" w:rsidRPr="007F1053" w:rsidRDefault="007F1053" w:rsidP="007F1053">
      <w:pPr>
        <w:jc w:val="both"/>
        <w:rPr>
          <w:rStyle w:val="data"/>
          <w:sz w:val="22"/>
          <w:szCs w:val="22"/>
        </w:rPr>
      </w:pPr>
      <w:r w:rsidRPr="007F1053">
        <w:rPr>
          <w:rStyle w:val="data"/>
          <w:sz w:val="22"/>
          <w:szCs w:val="22"/>
        </w:rPr>
        <w:t>THSN     100,00 %  UDP    23.11.2021  ZAD  25% (1) + 0,00% (0) = 25,00 %</w:t>
      </w:r>
    </w:p>
    <w:p w:rsidR="007F1053" w:rsidRPr="007F1053" w:rsidRDefault="007F1053" w:rsidP="007F1053">
      <w:pPr>
        <w:jc w:val="both"/>
        <w:rPr>
          <w:rStyle w:val="data"/>
          <w:sz w:val="22"/>
          <w:szCs w:val="22"/>
        </w:rPr>
      </w:pPr>
      <w:r w:rsidRPr="007F1053">
        <w:rPr>
          <w:rStyle w:val="data"/>
          <w:sz w:val="22"/>
          <w:szCs w:val="22"/>
        </w:rPr>
        <w:t>tis.km          8  ZAP        8,00 %  ZA        16,50 %</w:t>
      </w:r>
    </w:p>
    <w:p w:rsidR="007F1053" w:rsidRPr="007F1053" w:rsidRDefault="007F1053" w:rsidP="007F1053">
      <w:pPr>
        <w:jc w:val="both"/>
        <w:rPr>
          <w:rStyle w:val="data"/>
          <w:sz w:val="22"/>
          <w:szCs w:val="22"/>
        </w:rPr>
      </w:pPr>
      <w:r w:rsidRPr="007F1053">
        <w:rPr>
          <w:rStyle w:val="data"/>
          <w:sz w:val="22"/>
          <w:szCs w:val="22"/>
        </w:rPr>
        <w:t>PDS        7,00 %  TH+/-      0,00 %  THS       83,50 %        PTHS      5,84 %</w:t>
      </w:r>
    </w:p>
    <w:p w:rsidR="007F1053" w:rsidRPr="007F1053" w:rsidRDefault="007F1053" w:rsidP="007F1053">
      <w:pPr>
        <w:jc w:val="both"/>
        <w:rPr>
          <w:rStyle w:val="data"/>
          <w:sz w:val="22"/>
          <w:szCs w:val="22"/>
        </w:rPr>
      </w:pPr>
    </w:p>
    <w:p w:rsidR="007F1053" w:rsidRPr="007F1053" w:rsidRDefault="007F1053" w:rsidP="007F1053">
      <w:pPr>
        <w:jc w:val="both"/>
        <w:rPr>
          <w:rStyle w:val="data"/>
          <w:sz w:val="22"/>
          <w:szCs w:val="22"/>
        </w:rPr>
      </w:pPr>
      <w:r w:rsidRPr="007F1053">
        <w:rPr>
          <w:rStyle w:val="data"/>
          <w:sz w:val="22"/>
          <w:szCs w:val="22"/>
        </w:rPr>
        <w:t>Zadní náprava + rozvodovka + hnací hřídel</w:t>
      </w:r>
    </w:p>
    <w:p w:rsidR="007F1053" w:rsidRPr="007F1053" w:rsidRDefault="007F1053" w:rsidP="007F1053">
      <w:pPr>
        <w:jc w:val="both"/>
        <w:rPr>
          <w:rStyle w:val="data"/>
          <w:sz w:val="22"/>
          <w:szCs w:val="22"/>
        </w:rPr>
      </w:pPr>
      <w:r w:rsidRPr="007F1053">
        <w:rPr>
          <w:rStyle w:val="data"/>
          <w:sz w:val="22"/>
          <w:szCs w:val="22"/>
        </w:rPr>
        <w:t>THSN     100,00 %  UDP    23.11.2021  ZAD  25% (1) + 0,00% (0) = 25,00 %</w:t>
      </w:r>
    </w:p>
    <w:p w:rsidR="007F1053" w:rsidRPr="007F1053" w:rsidRDefault="007F1053" w:rsidP="007F1053">
      <w:pPr>
        <w:jc w:val="both"/>
        <w:rPr>
          <w:rStyle w:val="data"/>
          <w:sz w:val="22"/>
          <w:szCs w:val="22"/>
        </w:rPr>
      </w:pPr>
      <w:r w:rsidRPr="007F1053">
        <w:rPr>
          <w:rStyle w:val="data"/>
          <w:sz w:val="22"/>
          <w:szCs w:val="22"/>
        </w:rPr>
        <w:t>tis.km          8  ZAP        8,00 %  ZA        16,50 %</w:t>
      </w:r>
    </w:p>
    <w:p w:rsidR="007F1053" w:rsidRPr="007F1053" w:rsidRDefault="007F1053" w:rsidP="007F1053">
      <w:pPr>
        <w:jc w:val="both"/>
        <w:rPr>
          <w:rStyle w:val="data"/>
          <w:sz w:val="22"/>
          <w:szCs w:val="22"/>
        </w:rPr>
      </w:pPr>
      <w:r w:rsidRPr="007F1053">
        <w:rPr>
          <w:rStyle w:val="data"/>
          <w:sz w:val="22"/>
          <w:szCs w:val="22"/>
        </w:rPr>
        <w:t>PDS        8,00 %  TH+/-      0,00 %  THS       83,50 %        PTHS      6,68 %</w:t>
      </w:r>
    </w:p>
    <w:p w:rsidR="007F1053" w:rsidRPr="007F1053" w:rsidRDefault="007F1053" w:rsidP="007F1053">
      <w:pPr>
        <w:jc w:val="both"/>
        <w:rPr>
          <w:rStyle w:val="data"/>
          <w:sz w:val="22"/>
          <w:szCs w:val="22"/>
        </w:rPr>
      </w:pPr>
    </w:p>
    <w:p w:rsidR="007F1053" w:rsidRPr="007F1053" w:rsidRDefault="007F1053" w:rsidP="007F1053">
      <w:pPr>
        <w:jc w:val="both"/>
        <w:rPr>
          <w:rStyle w:val="data"/>
          <w:sz w:val="22"/>
          <w:szCs w:val="22"/>
        </w:rPr>
      </w:pPr>
      <w:r w:rsidRPr="007F1053">
        <w:rPr>
          <w:rStyle w:val="data"/>
          <w:sz w:val="22"/>
          <w:szCs w:val="22"/>
        </w:rPr>
        <w:t>Přední náprava + mech. řízení + rozvodovka + hnací hřídel</w:t>
      </w:r>
    </w:p>
    <w:p w:rsidR="007F1053" w:rsidRPr="007F1053" w:rsidRDefault="007F1053" w:rsidP="007F1053">
      <w:pPr>
        <w:jc w:val="both"/>
        <w:rPr>
          <w:rStyle w:val="data"/>
          <w:sz w:val="22"/>
          <w:szCs w:val="22"/>
        </w:rPr>
      </w:pPr>
      <w:r w:rsidRPr="007F1053">
        <w:rPr>
          <w:rStyle w:val="data"/>
          <w:sz w:val="22"/>
          <w:szCs w:val="22"/>
        </w:rPr>
        <w:t>THSN     100,00 %  UDP    23.11.2021  ZAD  25% (1) + 0,00% (0) = 25,00 %</w:t>
      </w:r>
    </w:p>
    <w:p w:rsidR="007F1053" w:rsidRPr="007F1053" w:rsidRDefault="007F1053" w:rsidP="007F1053">
      <w:pPr>
        <w:jc w:val="both"/>
        <w:rPr>
          <w:rStyle w:val="data"/>
          <w:sz w:val="22"/>
          <w:szCs w:val="22"/>
        </w:rPr>
      </w:pPr>
      <w:r w:rsidRPr="007F1053">
        <w:rPr>
          <w:rStyle w:val="data"/>
          <w:sz w:val="22"/>
          <w:szCs w:val="22"/>
        </w:rPr>
        <w:t>tis.km          8  ZAP        8,00 %  ZA        16,50 %</w:t>
      </w:r>
    </w:p>
    <w:p w:rsidR="007F1053" w:rsidRPr="007F1053" w:rsidRDefault="007F1053" w:rsidP="007F1053">
      <w:pPr>
        <w:jc w:val="both"/>
        <w:rPr>
          <w:rStyle w:val="data"/>
          <w:sz w:val="22"/>
          <w:szCs w:val="22"/>
        </w:rPr>
      </w:pPr>
      <w:r w:rsidRPr="007F1053">
        <w:rPr>
          <w:rStyle w:val="data"/>
          <w:sz w:val="22"/>
          <w:szCs w:val="22"/>
        </w:rPr>
        <w:t>PDS       13,00 %  TH+/-      0,00 %  THS       83,50 %        PTHS     10,86 %</w:t>
      </w:r>
    </w:p>
    <w:p w:rsidR="007F1053" w:rsidRPr="007F1053" w:rsidRDefault="007F1053" w:rsidP="007F1053">
      <w:pPr>
        <w:jc w:val="both"/>
        <w:rPr>
          <w:rStyle w:val="data"/>
          <w:sz w:val="22"/>
          <w:szCs w:val="22"/>
        </w:rPr>
      </w:pPr>
    </w:p>
    <w:p w:rsidR="007F1053" w:rsidRPr="007F1053" w:rsidRDefault="007F1053" w:rsidP="007F1053">
      <w:pPr>
        <w:jc w:val="both"/>
        <w:rPr>
          <w:rStyle w:val="data"/>
          <w:sz w:val="22"/>
          <w:szCs w:val="22"/>
        </w:rPr>
      </w:pPr>
      <w:r w:rsidRPr="007F1053">
        <w:rPr>
          <w:rStyle w:val="data"/>
          <w:sz w:val="22"/>
          <w:szCs w:val="22"/>
        </w:rPr>
        <w:t>Skříň karoserie</w:t>
      </w:r>
    </w:p>
    <w:p w:rsidR="007F1053" w:rsidRPr="007F1053" w:rsidRDefault="007F1053" w:rsidP="007F1053">
      <w:pPr>
        <w:jc w:val="both"/>
        <w:rPr>
          <w:rStyle w:val="data"/>
          <w:sz w:val="22"/>
          <w:szCs w:val="22"/>
        </w:rPr>
      </w:pPr>
      <w:r w:rsidRPr="007F1053">
        <w:rPr>
          <w:rStyle w:val="data"/>
          <w:sz w:val="22"/>
          <w:szCs w:val="22"/>
        </w:rPr>
        <w:t>THSN     100,00 %  UDP    23.11.2021  ZAD  25% (1) + 0,00% (0) = 25,00 %</w:t>
      </w:r>
    </w:p>
    <w:p w:rsidR="007F1053" w:rsidRPr="007F1053" w:rsidRDefault="007F1053" w:rsidP="007F1053">
      <w:pPr>
        <w:jc w:val="both"/>
        <w:rPr>
          <w:rStyle w:val="data"/>
          <w:sz w:val="22"/>
          <w:szCs w:val="22"/>
        </w:rPr>
      </w:pPr>
      <w:r w:rsidRPr="007F1053">
        <w:rPr>
          <w:rStyle w:val="data"/>
          <w:sz w:val="22"/>
          <w:szCs w:val="22"/>
        </w:rPr>
        <w:t>tis.km          8  ZAP        8,00 %  ZA        16,50 %</w:t>
      </w:r>
    </w:p>
    <w:p w:rsidR="007F1053" w:rsidRPr="007F1053" w:rsidRDefault="007F1053" w:rsidP="007F1053">
      <w:pPr>
        <w:jc w:val="both"/>
        <w:rPr>
          <w:rStyle w:val="data"/>
          <w:sz w:val="22"/>
          <w:szCs w:val="22"/>
        </w:rPr>
      </w:pPr>
      <w:r w:rsidRPr="007F1053">
        <w:rPr>
          <w:rStyle w:val="data"/>
          <w:sz w:val="22"/>
          <w:szCs w:val="22"/>
        </w:rPr>
        <w:t>PDS       22,00 %  TH+/-      0,00 %  THS       83,50 %        PTHS     18,37 %</w:t>
      </w:r>
    </w:p>
    <w:p w:rsidR="007F1053" w:rsidRPr="007F1053" w:rsidRDefault="007F1053" w:rsidP="007F1053">
      <w:pPr>
        <w:jc w:val="both"/>
        <w:rPr>
          <w:rStyle w:val="data"/>
          <w:sz w:val="22"/>
          <w:szCs w:val="22"/>
        </w:rPr>
      </w:pPr>
    </w:p>
    <w:p w:rsidR="007F1053" w:rsidRPr="007F1053" w:rsidRDefault="007F1053" w:rsidP="007F1053">
      <w:pPr>
        <w:jc w:val="both"/>
        <w:rPr>
          <w:rStyle w:val="data"/>
          <w:sz w:val="22"/>
          <w:szCs w:val="22"/>
        </w:rPr>
      </w:pPr>
      <w:r w:rsidRPr="007F1053">
        <w:rPr>
          <w:rStyle w:val="data"/>
          <w:sz w:val="22"/>
          <w:szCs w:val="22"/>
        </w:rPr>
        <w:lastRenderedPageBreak/>
        <w:t>Výbava karoserie</w:t>
      </w:r>
    </w:p>
    <w:p w:rsidR="007F1053" w:rsidRPr="007F1053" w:rsidRDefault="007F1053" w:rsidP="007F1053">
      <w:pPr>
        <w:jc w:val="both"/>
        <w:rPr>
          <w:rStyle w:val="data"/>
          <w:sz w:val="22"/>
          <w:szCs w:val="22"/>
        </w:rPr>
      </w:pPr>
      <w:r w:rsidRPr="007F1053">
        <w:rPr>
          <w:rStyle w:val="data"/>
          <w:sz w:val="22"/>
          <w:szCs w:val="22"/>
        </w:rPr>
        <w:t>THSN     100,00 %  UDP    23.11.2021  ZAD  25% (1) + 0,00% (0) = 25,00 %</w:t>
      </w:r>
    </w:p>
    <w:p w:rsidR="007F1053" w:rsidRPr="007F1053" w:rsidRDefault="007F1053" w:rsidP="007F1053">
      <w:pPr>
        <w:jc w:val="both"/>
        <w:rPr>
          <w:rStyle w:val="data"/>
          <w:sz w:val="22"/>
          <w:szCs w:val="22"/>
        </w:rPr>
      </w:pPr>
      <w:r w:rsidRPr="007F1053">
        <w:rPr>
          <w:rStyle w:val="data"/>
          <w:sz w:val="22"/>
          <w:szCs w:val="22"/>
        </w:rPr>
        <w:t>tis.km          8  ZAP        8,00 %  ZA        16,50 %</w:t>
      </w:r>
    </w:p>
    <w:p w:rsidR="007F1053" w:rsidRPr="007F1053" w:rsidRDefault="007F1053" w:rsidP="007F1053">
      <w:pPr>
        <w:jc w:val="both"/>
        <w:rPr>
          <w:rStyle w:val="data"/>
          <w:sz w:val="22"/>
          <w:szCs w:val="22"/>
        </w:rPr>
      </w:pPr>
      <w:r w:rsidRPr="007F1053">
        <w:rPr>
          <w:rStyle w:val="data"/>
          <w:sz w:val="22"/>
          <w:szCs w:val="22"/>
        </w:rPr>
        <w:t>PDS       26,00 %  TH+/-      0,00 %  THS       83,50 %        PTHS     21,71 %</w:t>
      </w:r>
    </w:p>
    <w:p w:rsidR="007F1053" w:rsidRPr="007F1053" w:rsidRDefault="007F1053" w:rsidP="007F1053">
      <w:pPr>
        <w:jc w:val="both"/>
        <w:rPr>
          <w:rStyle w:val="data"/>
          <w:b/>
          <w:sz w:val="22"/>
          <w:szCs w:val="22"/>
          <w:u w:val="single"/>
        </w:rPr>
      </w:pPr>
      <w:r w:rsidRPr="007F1053">
        <w:rPr>
          <w:rStyle w:val="data"/>
          <w:b/>
          <w:sz w:val="22"/>
          <w:szCs w:val="22"/>
          <w:u w:val="single"/>
        </w:rPr>
        <w:t>Redukovaná technická hodnota vozidla (THVR) je                          83,50 %</w:t>
      </w:r>
    </w:p>
    <w:p w:rsidR="007F1053" w:rsidRPr="00005DEB" w:rsidRDefault="007F1053" w:rsidP="007F1053">
      <w:pPr>
        <w:jc w:val="both"/>
        <w:rPr>
          <w:rStyle w:val="data"/>
        </w:rPr>
      </w:pPr>
    </w:p>
    <w:p w:rsidR="007F1053" w:rsidRPr="00005DEB" w:rsidRDefault="007F1053" w:rsidP="007F105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7F1053" w:rsidRPr="00005DEB" w:rsidRDefault="007F1053" w:rsidP="007F1053">
      <w:pPr>
        <w:jc w:val="both"/>
        <w:rPr>
          <w:rStyle w:val="data"/>
        </w:rPr>
      </w:pPr>
      <w:r w:rsidRPr="00005DEB">
        <w:rPr>
          <w:rStyle w:val="data"/>
        </w:rPr>
        <w:t xml:space="preserve">Výchozí cena vozidla                                                                                             </w:t>
      </w:r>
      <w:r w:rsidR="00510C2F">
        <w:rPr>
          <w:rStyle w:val="data"/>
        </w:rPr>
        <w:t>848 2107</w:t>
      </w:r>
      <w:r w:rsidRPr="00005DEB">
        <w:rPr>
          <w:rStyle w:val="data"/>
        </w:rPr>
        <w:t xml:space="preserve"> Kč                 </w:t>
      </w:r>
    </w:p>
    <w:p w:rsidR="007F1053" w:rsidRPr="00005DEB" w:rsidRDefault="007F1053" w:rsidP="007F1053">
      <w:r w:rsidRPr="00005DEB">
        <w:t xml:space="preserve">Výchozí cena stanovena dle poskytnuté informace zadavatelem posudku, v návaznosti na fakturaci v rámci nákupu (…) </w:t>
      </w:r>
    </w:p>
    <w:p w:rsidR="007F1053" w:rsidRPr="00005DEB" w:rsidRDefault="007F1053" w:rsidP="007F1053">
      <w:pPr>
        <w:jc w:val="both"/>
        <w:rPr>
          <w:rStyle w:val="data"/>
        </w:rPr>
      </w:pPr>
    </w:p>
    <w:p w:rsidR="007F1053" w:rsidRPr="00005DEB" w:rsidRDefault="007F1053" w:rsidP="007F1053">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7F1053" w:rsidRPr="007F1053" w:rsidRDefault="007F1053" w:rsidP="007F1053">
      <w:pPr>
        <w:jc w:val="both"/>
        <w:rPr>
          <w:rStyle w:val="data"/>
        </w:rPr>
      </w:pPr>
      <w:r w:rsidRPr="007F1053">
        <w:rPr>
          <w:rStyle w:val="data"/>
        </w:rPr>
        <w:t xml:space="preserve">Výchozí cena vozidla CN                                                         </w:t>
      </w:r>
      <w:r>
        <w:rPr>
          <w:rStyle w:val="data"/>
        </w:rPr>
        <w:tab/>
      </w:r>
      <w:r>
        <w:rPr>
          <w:rStyle w:val="data"/>
        </w:rPr>
        <w:tab/>
      </w:r>
      <w:r>
        <w:rPr>
          <w:rStyle w:val="data"/>
        </w:rPr>
        <w:tab/>
      </w:r>
      <w:r w:rsidRPr="007F1053">
        <w:rPr>
          <w:rStyle w:val="data"/>
        </w:rPr>
        <w:t>848 210</w:t>
      </w:r>
    </w:p>
    <w:p w:rsidR="007F1053" w:rsidRPr="007F1053" w:rsidRDefault="007F1053" w:rsidP="007F1053">
      <w:pPr>
        <w:jc w:val="both"/>
        <w:rPr>
          <w:rStyle w:val="data"/>
        </w:rPr>
      </w:pPr>
      <w:r w:rsidRPr="007F1053">
        <w:rPr>
          <w:rStyle w:val="data"/>
        </w:rPr>
        <w:t xml:space="preserve">Výchozí cena pneu prvomontáže CNPP (odečet)                                      </w:t>
      </w:r>
      <w:r>
        <w:rPr>
          <w:rStyle w:val="data"/>
        </w:rPr>
        <w:tab/>
      </w:r>
      <w:r>
        <w:rPr>
          <w:rStyle w:val="data"/>
        </w:rPr>
        <w:tab/>
      </w:r>
      <w:r w:rsidRPr="007F1053">
        <w:rPr>
          <w:rStyle w:val="data"/>
        </w:rPr>
        <w:t>22 000</w:t>
      </w:r>
    </w:p>
    <w:p w:rsidR="007F1053" w:rsidRPr="007F1053" w:rsidRDefault="007F1053" w:rsidP="007F1053">
      <w:pPr>
        <w:jc w:val="both"/>
        <w:rPr>
          <w:rStyle w:val="data"/>
        </w:rPr>
      </w:pPr>
      <w:r w:rsidRPr="007F1053">
        <w:rPr>
          <w:rStyle w:val="data"/>
        </w:rPr>
        <w:t xml:space="preserve">Reduk. cena vozidla bez pneu CR = CN - CNPP                                    </w:t>
      </w:r>
      <w:r>
        <w:rPr>
          <w:rStyle w:val="data"/>
        </w:rPr>
        <w:tab/>
      </w:r>
      <w:r>
        <w:rPr>
          <w:rStyle w:val="data"/>
        </w:rPr>
        <w:tab/>
      </w:r>
      <w:r w:rsidRPr="007F1053">
        <w:rPr>
          <w:rStyle w:val="data"/>
        </w:rPr>
        <w:t>826 210</w:t>
      </w:r>
    </w:p>
    <w:p w:rsidR="007F1053" w:rsidRPr="007F1053" w:rsidRDefault="007F1053" w:rsidP="007F1053">
      <w:pPr>
        <w:jc w:val="both"/>
        <w:rPr>
          <w:rStyle w:val="data"/>
        </w:rPr>
      </w:pPr>
      <w:r w:rsidRPr="007F1053">
        <w:rPr>
          <w:rStyle w:val="data"/>
        </w:rPr>
        <w:t xml:space="preserve">Časová cena vozidla bez pneu CČ = THVR x CR                                     </w:t>
      </w:r>
      <w:r>
        <w:rPr>
          <w:rStyle w:val="data"/>
        </w:rPr>
        <w:tab/>
      </w:r>
      <w:r>
        <w:rPr>
          <w:rStyle w:val="data"/>
        </w:rPr>
        <w:tab/>
      </w:r>
      <w:r w:rsidRPr="007F1053">
        <w:rPr>
          <w:rStyle w:val="data"/>
        </w:rPr>
        <w:t>689 885</w:t>
      </w:r>
    </w:p>
    <w:p w:rsidR="007F1053" w:rsidRPr="007F1053" w:rsidRDefault="007F1053" w:rsidP="007F1053">
      <w:pPr>
        <w:jc w:val="both"/>
        <w:rPr>
          <w:rStyle w:val="data"/>
        </w:rPr>
      </w:pPr>
      <w:r w:rsidRPr="007F1053">
        <w:rPr>
          <w:rStyle w:val="data"/>
        </w:rPr>
        <w:t xml:space="preserve">Časová cena pneu CČPV                                                            </w:t>
      </w:r>
      <w:r>
        <w:rPr>
          <w:rStyle w:val="data"/>
        </w:rPr>
        <w:tab/>
      </w:r>
      <w:r>
        <w:rPr>
          <w:rStyle w:val="data"/>
        </w:rPr>
        <w:tab/>
      </w:r>
      <w:r>
        <w:rPr>
          <w:rStyle w:val="data"/>
        </w:rPr>
        <w:tab/>
      </w:r>
      <w:r w:rsidRPr="007F1053">
        <w:rPr>
          <w:rStyle w:val="data"/>
        </w:rPr>
        <w:t>16 720</w:t>
      </w:r>
    </w:p>
    <w:p w:rsidR="007F1053" w:rsidRPr="007F1053" w:rsidRDefault="007F1053" w:rsidP="007F1053">
      <w:pPr>
        <w:jc w:val="both"/>
        <w:rPr>
          <w:rStyle w:val="data"/>
        </w:rPr>
      </w:pPr>
      <w:r w:rsidRPr="007F1053">
        <w:rPr>
          <w:rStyle w:val="data"/>
        </w:rPr>
        <w:t xml:space="preserve">Časová cena mimořádné výbavy CČVM                                                    </w:t>
      </w:r>
      <w:r>
        <w:rPr>
          <w:rStyle w:val="data"/>
        </w:rPr>
        <w:tab/>
      </w:r>
      <w:r>
        <w:rPr>
          <w:rStyle w:val="data"/>
        </w:rPr>
        <w:tab/>
      </w:r>
      <w:r w:rsidRPr="007F1053">
        <w:rPr>
          <w:rStyle w:val="data"/>
        </w:rPr>
        <w:t xml:space="preserve"> 0</w:t>
      </w:r>
    </w:p>
    <w:p w:rsidR="007F1053" w:rsidRDefault="007F1053" w:rsidP="007F1053">
      <w:pPr>
        <w:jc w:val="both"/>
        <w:rPr>
          <w:rStyle w:val="data"/>
        </w:rPr>
      </w:pPr>
      <w:r w:rsidRPr="007F1053">
        <w:rPr>
          <w:rStyle w:val="data"/>
        </w:rPr>
        <w:t xml:space="preserve">Časová cena vozu CČV = CČ+CČPV+CČVM                                             </w:t>
      </w:r>
      <w:r>
        <w:rPr>
          <w:rStyle w:val="data"/>
        </w:rPr>
        <w:tab/>
      </w:r>
      <w:r w:rsidRPr="007F1053">
        <w:rPr>
          <w:rStyle w:val="data"/>
        </w:rPr>
        <w:t>706</w:t>
      </w:r>
      <w:r>
        <w:rPr>
          <w:rStyle w:val="data"/>
        </w:rPr>
        <w:t> </w:t>
      </w:r>
      <w:r w:rsidRPr="007F1053">
        <w:rPr>
          <w:rStyle w:val="data"/>
        </w:rPr>
        <w:t>605</w:t>
      </w:r>
    </w:p>
    <w:p w:rsidR="007F1053" w:rsidRPr="00005DEB" w:rsidRDefault="007F1053" w:rsidP="007F1053">
      <w:pPr>
        <w:jc w:val="both"/>
        <w:rPr>
          <w:rStyle w:val="data"/>
        </w:rPr>
      </w:pPr>
    </w:p>
    <w:p w:rsidR="007F1053" w:rsidRPr="00005DEB" w:rsidRDefault="007F1053" w:rsidP="007F1053">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7F1053" w:rsidRPr="00005DEB" w:rsidRDefault="007F1053" w:rsidP="007F1053">
      <w:pPr>
        <w:jc w:val="both"/>
      </w:pPr>
      <w:r w:rsidRPr="00005DEB">
        <w:t xml:space="preserve">Koeficient prodejnosti                                                                </w:t>
      </w:r>
      <w:r w:rsidRPr="00005DEB">
        <w:tab/>
      </w:r>
      <w:r w:rsidRPr="00005DEB">
        <w:tab/>
      </w:r>
      <w:r w:rsidRPr="00005DEB">
        <w:tab/>
      </w:r>
      <w:r w:rsidRPr="00005DEB">
        <w:tab/>
      </w:r>
      <w:r>
        <w:t>1,00</w:t>
      </w:r>
    </w:p>
    <w:p w:rsidR="007F1053" w:rsidRPr="00005DEB" w:rsidRDefault="007F1053" w:rsidP="007F1053">
      <w:pPr>
        <w:jc w:val="both"/>
      </w:pPr>
      <w:r w:rsidRPr="00005DEB">
        <w:t>Koeficient prodejnosti určen z následujícího vztahu: KP = K1 . K2 . K3 . K4 . K5</w:t>
      </w:r>
    </w:p>
    <w:p w:rsidR="007F1053" w:rsidRPr="00005DEB" w:rsidRDefault="007F1053" w:rsidP="007F1053">
      <w:pPr>
        <w:jc w:val="both"/>
      </w:pPr>
      <w:r w:rsidRPr="00005DEB">
        <w:t>K1: Korekce platnosti osvědčení o TP: (pravidelná TP zjištěna):</w:t>
      </w:r>
      <w:r w:rsidRPr="00005DEB">
        <w:tab/>
      </w:r>
      <w:r w:rsidRPr="00005DEB">
        <w:tab/>
      </w:r>
      <w:r w:rsidRPr="00005DEB">
        <w:tab/>
      </w:r>
      <w:r w:rsidRPr="00005DEB">
        <w:tab/>
        <w:t>1,00</w:t>
      </w:r>
    </w:p>
    <w:p w:rsidR="007F1053" w:rsidRPr="00005DEB" w:rsidRDefault="007F1053" w:rsidP="007F1053">
      <w:pPr>
        <w:jc w:val="both"/>
      </w:pPr>
      <w:r w:rsidRPr="00005DEB">
        <w:t>K2: Korekce poškození vozidla havárií: (nezjištěna havárie)</w:t>
      </w:r>
      <w:r w:rsidRPr="00005DEB">
        <w:tab/>
      </w:r>
      <w:r w:rsidRPr="00005DEB">
        <w:tab/>
      </w:r>
      <w:r w:rsidRPr="00005DEB">
        <w:tab/>
      </w:r>
      <w:r w:rsidRPr="00005DEB">
        <w:tab/>
        <w:t>1,00</w:t>
      </w:r>
    </w:p>
    <w:p w:rsidR="007F1053" w:rsidRPr="00005DEB" w:rsidRDefault="007F1053" w:rsidP="007F1053">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7F1053" w:rsidRPr="00005DEB" w:rsidRDefault="007F1053" w:rsidP="007F1053">
      <w:pPr>
        <w:jc w:val="both"/>
      </w:pPr>
      <w:r w:rsidRPr="00005DEB">
        <w:t>K4: Korekce způsobu provozu: (normální provozní podmínky):</w:t>
      </w:r>
      <w:r w:rsidRPr="00005DEB">
        <w:tab/>
      </w:r>
      <w:r w:rsidRPr="00005DEB">
        <w:tab/>
      </w:r>
      <w:r w:rsidRPr="00005DEB">
        <w:tab/>
      </w:r>
      <w:r w:rsidRPr="00005DEB">
        <w:tab/>
        <w:t>1,00</w:t>
      </w:r>
    </w:p>
    <w:p w:rsidR="007F1053" w:rsidRPr="00005DEB" w:rsidRDefault="007F1053" w:rsidP="007F1053">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7F1053" w:rsidRDefault="007F1053" w:rsidP="007F1053">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7F1053" w:rsidRPr="00005DEB" w:rsidRDefault="007F1053" w:rsidP="007F1053">
      <w:pPr>
        <w:jc w:val="both"/>
      </w:pPr>
    </w:p>
    <w:p w:rsidR="007F1053" w:rsidRDefault="007F1053" w:rsidP="007F1053">
      <w:pPr>
        <w:jc w:val="both"/>
      </w:pPr>
      <w:r>
        <w:t xml:space="preserve">Obvyklá cena vozidla COB = CČV x KP                                          </w:t>
      </w:r>
      <w:r>
        <w:tab/>
      </w:r>
      <w:r>
        <w:tab/>
        <w:t>706 605 Kč</w:t>
      </w:r>
    </w:p>
    <w:p w:rsidR="007F1053" w:rsidRDefault="007F1053" w:rsidP="007F1053">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707</w:t>
      </w:r>
      <w:r w:rsidRPr="005E60D5">
        <w:rPr>
          <w:b/>
          <w:u w:val="single"/>
        </w:rPr>
        <w:t> 000 Kč</w:t>
      </w:r>
    </w:p>
    <w:p w:rsidR="007F1053" w:rsidRDefault="007F1053" w:rsidP="005E60D5">
      <w:pPr>
        <w:jc w:val="both"/>
        <w:rPr>
          <w:b/>
          <w:u w:val="single"/>
        </w:rPr>
      </w:pPr>
    </w:p>
    <w:p w:rsidR="007F1053" w:rsidRDefault="007F1053" w:rsidP="005E60D5">
      <w:pPr>
        <w:jc w:val="both"/>
        <w:rPr>
          <w:b/>
          <w:u w:val="single"/>
        </w:rPr>
      </w:pPr>
    </w:p>
    <w:p w:rsidR="007F1053" w:rsidRDefault="007F1053" w:rsidP="005E60D5">
      <w:pPr>
        <w:jc w:val="both"/>
        <w:rPr>
          <w:b/>
          <w:u w:val="single"/>
        </w:rPr>
      </w:pPr>
    </w:p>
    <w:p w:rsidR="007F1053" w:rsidRDefault="007F1053" w:rsidP="005E60D5">
      <w:pPr>
        <w:jc w:val="both"/>
        <w:rPr>
          <w:b/>
          <w:u w:val="single"/>
        </w:rPr>
      </w:pPr>
    </w:p>
    <w:p w:rsidR="007F1053" w:rsidRDefault="007F1053" w:rsidP="005E60D5">
      <w:pPr>
        <w:jc w:val="both"/>
        <w:rPr>
          <w:b/>
          <w:u w:val="single"/>
        </w:rPr>
      </w:pPr>
    </w:p>
    <w:p w:rsidR="007F1053" w:rsidRDefault="007F1053" w:rsidP="005E60D5">
      <w:pPr>
        <w:jc w:val="both"/>
        <w:rPr>
          <w:b/>
          <w:u w:val="single"/>
        </w:rPr>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765F9B" w:rsidRPr="00005DEB" w:rsidTr="00052E7A">
        <w:tc>
          <w:tcPr>
            <w:tcW w:w="1158" w:type="dxa"/>
            <w:shd w:val="clear" w:color="auto" w:fill="F7CAAC" w:themeFill="accent2" w:themeFillTint="66"/>
          </w:tcPr>
          <w:p w:rsidR="00765F9B" w:rsidRPr="00005DEB" w:rsidRDefault="00765F9B" w:rsidP="00287011">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w:t>
            </w:r>
            <w:r w:rsidR="00287011">
              <w:rPr>
                <w:rFonts w:eastAsia="Arial Unicode MS"/>
                <w:iCs/>
              </w:rPr>
              <w:t>4</w:t>
            </w:r>
          </w:p>
        </w:tc>
        <w:tc>
          <w:tcPr>
            <w:tcW w:w="1443" w:type="dxa"/>
            <w:shd w:val="clear" w:color="auto" w:fill="F7CAAC" w:themeFill="accent2" w:themeFillTint="66"/>
          </w:tcPr>
          <w:p w:rsidR="00765F9B" w:rsidRPr="00005DEB" w:rsidRDefault="00765F9B"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765F9B" w:rsidRPr="00005DEB" w:rsidRDefault="00765F9B"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765F9B" w:rsidRPr="00005DEB" w:rsidRDefault="00765F9B"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765F9B" w:rsidRPr="00005DEB" w:rsidRDefault="00765F9B"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765F9B" w:rsidRPr="00005DEB" w:rsidRDefault="00765F9B"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765F9B" w:rsidRPr="00005DEB" w:rsidRDefault="00765F9B" w:rsidP="001322C2">
            <w:pPr>
              <w:pStyle w:val="TEXT"/>
              <w:ind w:left="0"/>
              <w:jc w:val="both"/>
              <w:rPr>
                <w:rFonts w:eastAsia="Arial Unicode MS"/>
                <w:iCs/>
              </w:rPr>
            </w:pPr>
            <w:r w:rsidRPr="00005DEB">
              <w:rPr>
                <w:rFonts w:eastAsia="Arial Unicode MS"/>
                <w:iCs/>
              </w:rPr>
              <w:t>Pořizovací cena v Kč</w:t>
            </w:r>
          </w:p>
        </w:tc>
      </w:tr>
      <w:tr w:rsidR="00765F9B" w:rsidRPr="00005DEB" w:rsidTr="00052E7A">
        <w:tc>
          <w:tcPr>
            <w:tcW w:w="1158" w:type="dxa"/>
            <w:shd w:val="clear" w:color="auto" w:fill="F7CAAC" w:themeFill="accent2" w:themeFillTint="66"/>
          </w:tcPr>
          <w:p w:rsidR="00765F9B" w:rsidRPr="00005DEB" w:rsidRDefault="00765F9B"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765F9B" w:rsidRPr="00005DEB" w:rsidRDefault="00765F9B" w:rsidP="00287011">
            <w:pPr>
              <w:pStyle w:val="TEXT"/>
              <w:ind w:left="0"/>
              <w:jc w:val="both"/>
              <w:rPr>
                <w:rFonts w:eastAsia="Arial Unicode MS"/>
                <w:iCs/>
              </w:rPr>
            </w:pPr>
            <w:r>
              <w:rPr>
                <w:rFonts w:eastAsia="Arial Unicode MS"/>
                <w:iCs/>
              </w:rPr>
              <w:t xml:space="preserve">MZV </w:t>
            </w:r>
            <w:r w:rsidR="00287011">
              <w:rPr>
                <w:rFonts w:eastAsia="Arial Unicode MS"/>
                <w:b/>
                <w:iCs/>
              </w:rPr>
              <w:t>9AB1430</w:t>
            </w:r>
          </w:p>
        </w:tc>
        <w:tc>
          <w:tcPr>
            <w:tcW w:w="1176" w:type="dxa"/>
            <w:shd w:val="clear" w:color="auto" w:fill="F7CAAC" w:themeFill="accent2" w:themeFillTint="66"/>
          </w:tcPr>
          <w:p w:rsidR="00765F9B" w:rsidRPr="00005DEB" w:rsidRDefault="00765F9B" w:rsidP="00287011">
            <w:pPr>
              <w:pStyle w:val="TEXT"/>
              <w:ind w:left="0"/>
              <w:jc w:val="both"/>
              <w:rPr>
                <w:rFonts w:eastAsia="Arial Unicode MS"/>
                <w:iCs/>
              </w:rPr>
            </w:pPr>
            <w:r>
              <w:rPr>
                <w:rFonts w:eastAsia="Arial Unicode MS"/>
                <w:iCs/>
              </w:rPr>
              <w:t>2</w:t>
            </w:r>
            <w:r w:rsidR="00287011">
              <w:rPr>
                <w:rFonts w:eastAsia="Arial Unicode MS"/>
                <w:iCs/>
              </w:rPr>
              <w:t>6</w:t>
            </w:r>
            <w:r>
              <w:rPr>
                <w:rFonts w:eastAsia="Arial Unicode MS"/>
                <w:iCs/>
              </w:rPr>
              <w:t>.1.2021</w:t>
            </w:r>
          </w:p>
        </w:tc>
        <w:tc>
          <w:tcPr>
            <w:tcW w:w="1443" w:type="dxa"/>
            <w:shd w:val="clear" w:color="auto" w:fill="F7CAAC" w:themeFill="accent2" w:themeFillTint="66"/>
          </w:tcPr>
          <w:p w:rsidR="00765F9B" w:rsidRPr="00005DEB" w:rsidRDefault="00287011" w:rsidP="001322C2">
            <w:pPr>
              <w:pStyle w:val="TEXT"/>
              <w:ind w:left="0"/>
              <w:jc w:val="both"/>
              <w:rPr>
                <w:rFonts w:eastAsia="Arial Unicode MS"/>
                <w:iCs/>
              </w:rPr>
            </w:pPr>
            <w:r>
              <w:rPr>
                <w:rFonts w:eastAsia="Arial Unicode MS"/>
                <w:iCs/>
              </w:rPr>
              <w:t>6200</w:t>
            </w:r>
          </w:p>
        </w:tc>
        <w:tc>
          <w:tcPr>
            <w:tcW w:w="1123" w:type="dxa"/>
            <w:shd w:val="clear" w:color="auto" w:fill="F7CAAC" w:themeFill="accent2" w:themeFillTint="66"/>
          </w:tcPr>
          <w:p w:rsidR="00765F9B" w:rsidRPr="00005DEB" w:rsidRDefault="00765F9B"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765F9B" w:rsidRPr="00005DEB" w:rsidRDefault="00765F9B"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765F9B" w:rsidRPr="00005DEB" w:rsidRDefault="00287011" w:rsidP="00765F9B">
            <w:pPr>
              <w:pStyle w:val="TEXT"/>
              <w:ind w:left="0"/>
              <w:jc w:val="both"/>
              <w:rPr>
                <w:rFonts w:eastAsia="Arial Unicode MS"/>
                <w:iCs/>
              </w:rPr>
            </w:pPr>
            <w:r>
              <w:rPr>
                <w:rFonts w:eastAsia="Arial Unicode MS"/>
                <w:iCs/>
              </w:rPr>
              <w:t>794 970</w:t>
            </w:r>
            <w:r w:rsidR="00765F9B" w:rsidRPr="00005DEB">
              <w:rPr>
                <w:rFonts w:eastAsia="Arial Unicode MS"/>
                <w:iCs/>
              </w:rPr>
              <w:t xml:space="preserve">,00 </w:t>
            </w:r>
          </w:p>
        </w:tc>
      </w:tr>
    </w:tbl>
    <w:p w:rsidR="00765F9B" w:rsidRPr="00005DEB" w:rsidRDefault="00765F9B" w:rsidP="00765F9B">
      <w:pPr>
        <w:pStyle w:val="TEXT"/>
        <w:jc w:val="both"/>
        <w:rPr>
          <w:rFonts w:eastAsia="Arial Unicode MS"/>
          <w:b/>
          <w:iCs/>
        </w:rPr>
      </w:pPr>
      <w:r w:rsidRPr="00005DEB">
        <w:rPr>
          <w:rFonts w:eastAsia="Arial Unicode MS"/>
          <w:b/>
          <w:iCs/>
        </w:rPr>
        <w:t xml:space="preserve">VIN: </w:t>
      </w:r>
      <w:r>
        <w:rPr>
          <w:rFonts w:eastAsia="Arial Unicode MS"/>
          <w:b/>
          <w:iCs/>
        </w:rPr>
        <w:t>TMBCR7NP1N701</w:t>
      </w:r>
      <w:r w:rsidR="00287011">
        <w:rPr>
          <w:rFonts w:eastAsia="Arial Unicode MS"/>
          <w:b/>
          <w:iCs/>
        </w:rPr>
        <w:t>6174</w:t>
      </w:r>
    </w:p>
    <w:p w:rsidR="00765F9B" w:rsidRPr="00005DEB" w:rsidRDefault="00765F9B" w:rsidP="00765F9B">
      <w:pPr>
        <w:jc w:val="both"/>
        <w:rPr>
          <w:rStyle w:val="data"/>
          <w:b/>
          <w:u w:val="single"/>
        </w:rPr>
      </w:pPr>
    </w:p>
    <w:p w:rsidR="00765F9B" w:rsidRPr="00005DEB" w:rsidRDefault="00765F9B" w:rsidP="00765F9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765F9B" w:rsidRPr="00005DEB" w:rsidRDefault="00765F9B" w:rsidP="00765F9B">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765F9B" w:rsidRPr="00005DEB" w:rsidRDefault="00765F9B" w:rsidP="00765F9B">
      <w:pPr>
        <w:jc w:val="both"/>
        <w:rPr>
          <w:rStyle w:val="data"/>
        </w:rPr>
      </w:pPr>
    </w:p>
    <w:p w:rsidR="00765F9B" w:rsidRPr="00005DEB" w:rsidRDefault="00765F9B" w:rsidP="00765F9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765F9B" w:rsidRPr="00B67A79" w:rsidRDefault="00765F9B" w:rsidP="00765F9B">
      <w:pPr>
        <w:jc w:val="both"/>
        <w:rPr>
          <w:rStyle w:val="data"/>
        </w:rPr>
      </w:pPr>
      <w:r w:rsidRPr="00B67A79">
        <w:rPr>
          <w:rStyle w:val="data"/>
        </w:rPr>
        <w:t>Výchozí cena pneu prvomontáže CNPP                           22 000 Kč</w:t>
      </w:r>
    </w:p>
    <w:p w:rsidR="00765F9B" w:rsidRPr="00B67A79" w:rsidRDefault="00765F9B" w:rsidP="00765F9B">
      <w:pPr>
        <w:jc w:val="both"/>
        <w:rPr>
          <w:rStyle w:val="data"/>
        </w:rPr>
      </w:pPr>
      <w:r w:rsidRPr="00B67A79">
        <w:rPr>
          <w:rStyle w:val="data"/>
        </w:rPr>
        <w:t xml:space="preserve">Výchozí cena pneu na vozidle CNPV                            </w:t>
      </w:r>
      <w:r>
        <w:rPr>
          <w:rStyle w:val="data"/>
        </w:rPr>
        <w:t xml:space="preserve">  </w:t>
      </w:r>
      <w:r w:rsidRPr="00B67A79">
        <w:rPr>
          <w:rStyle w:val="data"/>
        </w:rPr>
        <w:t>22 000 Kč</w:t>
      </w:r>
    </w:p>
    <w:p w:rsidR="00765F9B" w:rsidRDefault="00765F9B" w:rsidP="00765F9B">
      <w:pPr>
        <w:jc w:val="both"/>
        <w:rPr>
          <w:rStyle w:val="data"/>
        </w:rPr>
      </w:pPr>
      <w:r w:rsidRPr="00B67A79">
        <w:rPr>
          <w:rStyle w:val="data"/>
        </w:rPr>
        <w:t xml:space="preserve">Celková cena pneu na vozidle CČPV                           </w:t>
      </w:r>
      <w:r>
        <w:rPr>
          <w:rStyle w:val="data"/>
        </w:rPr>
        <w:t xml:space="preserve">   </w:t>
      </w:r>
      <w:r w:rsidRPr="00B67A79">
        <w:rPr>
          <w:rStyle w:val="data"/>
        </w:rPr>
        <w:t xml:space="preserve"> 16 720 Kč</w:t>
      </w:r>
    </w:p>
    <w:p w:rsidR="00765F9B" w:rsidRPr="00005DEB" w:rsidRDefault="00765F9B" w:rsidP="00765F9B">
      <w:pPr>
        <w:jc w:val="both"/>
        <w:rPr>
          <w:rStyle w:val="data"/>
        </w:rPr>
      </w:pPr>
    </w:p>
    <w:p w:rsidR="00765F9B" w:rsidRPr="00005DEB" w:rsidRDefault="00765F9B" w:rsidP="00765F9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765F9B" w:rsidRPr="00005DEB" w:rsidRDefault="00765F9B" w:rsidP="00765F9B">
      <w:pPr>
        <w:jc w:val="both"/>
        <w:rPr>
          <w:rStyle w:val="data"/>
          <w:u w:val="single"/>
        </w:rPr>
      </w:pPr>
      <w:r w:rsidRPr="00005DEB">
        <w:rPr>
          <w:rStyle w:val="data"/>
          <w:u w:val="single"/>
        </w:rPr>
        <w:t>Použité zkratky</w:t>
      </w:r>
    </w:p>
    <w:p w:rsidR="00765F9B" w:rsidRPr="00005DEB" w:rsidRDefault="00765F9B" w:rsidP="00765F9B">
      <w:pPr>
        <w:jc w:val="both"/>
        <w:rPr>
          <w:rStyle w:val="data"/>
        </w:rPr>
      </w:pPr>
      <w:r w:rsidRPr="00005DEB">
        <w:rPr>
          <w:rStyle w:val="data"/>
        </w:rPr>
        <w:t>THSN - Výchozí technická hodnota skupiny ZA - Základní amortizace</w:t>
      </w:r>
    </w:p>
    <w:p w:rsidR="00765F9B" w:rsidRPr="00005DEB" w:rsidRDefault="00765F9B" w:rsidP="00765F9B">
      <w:pPr>
        <w:jc w:val="both"/>
        <w:rPr>
          <w:rStyle w:val="data"/>
        </w:rPr>
      </w:pPr>
      <w:r w:rsidRPr="00005DEB">
        <w:rPr>
          <w:rStyle w:val="data"/>
        </w:rPr>
        <w:t>UDP - Uvedení do provozu                ZAD - Základní amortizace za dobu provozu</w:t>
      </w:r>
    </w:p>
    <w:p w:rsidR="00765F9B" w:rsidRPr="00005DEB" w:rsidRDefault="00765F9B" w:rsidP="00765F9B">
      <w:pPr>
        <w:jc w:val="both"/>
        <w:rPr>
          <w:rStyle w:val="data"/>
        </w:rPr>
      </w:pPr>
      <w:r w:rsidRPr="00005DEB">
        <w:rPr>
          <w:rStyle w:val="data"/>
        </w:rPr>
        <w:t>tis.km - Ujeté tisíce kilometrů             ZAP - Základní amortizace za kilometrový proběh</w:t>
      </w:r>
    </w:p>
    <w:p w:rsidR="00765F9B" w:rsidRPr="00005DEB" w:rsidRDefault="00765F9B" w:rsidP="00765F9B">
      <w:pPr>
        <w:jc w:val="both"/>
        <w:rPr>
          <w:rStyle w:val="data"/>
        </w:rPr>
      </w:pPr>
      <w:r w:rsidRPr="00005DEB">
        <w:rPr>
          <w:rStyle w:val="data"/>
        </w:rPr>
        <w:t>THS - Technická hodnota skupiny     TH+/- - Úprava THS při prohlídce</w:t>
      </w:r>
    </w:p>
    <w:p w:rsidR="00765F9B" w:rsidRPr="00005DEB" w:rsidRDefault="00765F9B" w:rsidP="00765F9B">
      <w:pPr>
        <w:jc w:val="both"/>
        <w:rPr>
          <w:rStyle w:val="data"/>
        </w:rPr>
      </w:pPr>
      <w:r w:rsidRPr="00005DEB">
        <w:rPr>
          <w:rStyle w:val="data"/>
        </w:rPr>
        <w:t>PDS - Poměrný díl skupiny                PTHS - Poměrná technická hodnota skupiny</w:t>
      </w:r>
    </w:p>
    <w:p w:rsidR="00765F9B" w:rsidRPr="00005DEB" w:rsidRDefault="00765F9B" w:rsidP="00765F9B">
      <w:pPr>
        <w:jc w:val="both"/>
        <w:rPr>
          <w:rStyle w:val="data"/>
        </w:rPr>
      </w:pPr>
    </w:p>
    <w:p w:rsidR="00287011" w:rsidRPr="00287011" w:rsidRDefault="00287011" w:rsidP="00287011">
      <w:pPr>
        <w:jc w:val="both"/>
        <w:rPr>
          <w:rStyle w:val="data"/>
          <w:sz w:val="22"/>
          <w:szCs w:val="22"/>
        </w:rPr>
      </w:pPr>
      <w:r w:rsidRPr="00287011">
        <w:rPr>
          <w:rStyle w:val="data"/>
          <w:sz w:val="22"/>
          <w:szCs w:val="22"/>
        </w:rPr>
        <w:t>Motor + spojka</w:t>
      </w:r>
    </w:p>
    <w:p w:rsidR="00287011" w:rsidRPr="00287011" w:rsidRDefault="00287011" w:rsidP="00287011">
      <w:pPr>
        <w:jc w:val="both"/>
        <w:rPr>
          <w:rStyle w:val="data"/>
          <w:sz w:val="22"/>
          <w:szCs w:val="22"/>
        </w:rPr>
      </w:pPr>
      <w:r w:rsidRPr="00287011">
        <w:rPr>
          <w:rStyle w:val="data"/>
          <w:sz w:val="22"/>
          <w:szCs w:val="22"/>
        </w:rPr>
        <w:t>THSN     100,00 %  UDP    26.01.2021  ZAD  33% (2) + 0,00% (0) = 33,00 %</w:t>
      </w:r>
    </w:p>
    <w:p w:rsidR="00287011" w:rsidRPr="00287011" w:rsidRDefault="00287011" w:rsidP="00287011">
      <w:pPr>
        <w:jc w:val="both"/>
        <w:rPr>
          <w:rStyle w:val="data"/>
          <w:sz w:val="22"/>
          <w:szCs w:val="22"/>
        </w:rPr>
      </w:pPr>
      <w:r w:rsidRPr="00287011">
        <w:rPr>
          <w:rStyle w:val="data"/>
          <w:sz w:val="22"/>
          <w:szCs w:val="22"/>
        </w:rPr>
        <w:t>tis.km          8  ZAP        8,00 %  ZA        20,50 %</w:t>
      </w:r>
    </w:p>
    <w:p w:rsidR="00287011" w:rsidRPr="00287011" w:rsidRDefault="00287011" w:rsidP="00287011">
      <w:pPr>
        <w:jc w:val="both"/>
        <w:rPr>
          <w:rStyle w:val="data"/>
          <w:sz w:val="22"/>
          <w:szCs w:val="22"/>
        </w:rPr>
      </w:pPr>
      <w:r w:rsidRPr="00287011">
        <w:rPr>
          <w:rStyle w:val="data"/>
          <w:sz w:val="22"/>
          <w:szCs w:val="22"/>
        </w:rPr>
        <w:t>PDS       24,00 %  TH+/-      0,00 %  THS       79,50 %        PTHS     19,08 %</w:t>
      </w:r>
    </w:p>
    <w:p w:rsidR="00287011" w:rsidRPr="00287011" w:rsidRDefault="00287011" w:rsidP="00287011">
      <w:pPr>
        <w:jc w:val="both"/>
        <w:rPr>
          <w:rStyle w:val="data"/>
          <w:sz w:val="22"/>
          <w:szCs w:val="22"/>
        </w:rPr>
      </w:pPr>
    </w:p>
    <w:p w:rsidR="00287011" w:rsidRPr="00287011" w:rsidRDefault="00287011" w:rsidP="00287011">
      <w:pPr>
        <w:jc w:val="both"/>
        <w:rPr>
          <w:rStyle w:val="data"/>
          <w:sz w:val="22"/>
          <w:szCs w:val="22"/>
        </w:rPr>
      </w:pPr>
      <w:r w:rsidRPr="00287011">
        <w:rPr>
          <w:rStyle w:val="data"/>
          <w:sz w:val="22"/>
          <w:szCs w:val="22"/>
        </w:rPr>
        <w:t>Převodovka + rozvodovka</w:t>
      </w:r>
    </w:p>
    <w:p w:rsidR="00287011" w:rsidRPr="00287011" w:rsidRDefault="00287011" w:rsidP="00287011">
      <w:pPr>
        <w:jc w:val="both"/>
        <w:rPr>
          <w:rStyle w:val="data"/>
          <w:sz w:val="22"/>
          <w:szCs w:val="22"/>
        </w:rPr>
      </w:pPr>
      <w:r w:rsidRPr="00287011">
        <w:rPr>
          <w:rStyle w:val="data"/>
          <w:sz w:val="22"/>
          <w:szCs w:val="22"/>
        </w:rPr>
        <w:t>THSN     100,00 %  UDP    26.01.2021  ZAD  33% (2) + 0,00% (0) = 33,00 %</w:t>
      </w:r>
    </w:p>
    <w:p w:rsidR="00287011" w:rsidRPr="00287011" w:rsidRDefault="00287011" w:rsidP="00287011">
      <w:pPr>
        <w:jc w:val="both"/>
        <w:rPr>
          <w:rStyle w:val="data"/>
          <w:sz w:val="22"/>
          <w:szCs w:val="22"/>
        </w:rPr>
      </w:pPr>
      <w:r w:rsidRPr="00287011">
        <w:rPr>
          <w:rStyle w:val="data"/>
          <w:sz w:val="22"/>
          <w:szCs w:val="22"/>
        </w:rPr>
        <w:t>tis.km          8  ZAP        8,00 %  ZA        20,50 %</w:t>
      </w:r>
    </w:p>
    <w:p w:rsidR="00287011" w:rsidRPr="00287011" w:rsidRDefault="00287011" w:rsidP="00287011">
      <w:pPr>
        <w:jc w:val="both"/>
        <w:rPr>
          <w:rStyle w:val="data"/>
          <w:sz w:val="22"/>
          <w:szCs w:val="22"/>
        </w:rPr>
      </w:pPr>
      <w:r w:rsidRPr="00287011">
        <w:rPr>
          <w:rStyle w:val="data"/>
          <w:sz w:val="22"/>
          <w:szCs w:val="22"/>
        </w:rPr>
        <w:t>PDS        7,00 %  TH+/-      0,00 %  THS       79,50 %        PTHS      5,57 %</w:t>
      </w:r>
    </w:p>
    <w:p w:rsidR="00287011" w:rsidRPr="00287011" w:rsidRDefault="00287011" w:rsidP="00287011">
      <w:pPr>
        <w:jc w:val="both"/>
        <w:rPr>
          <w:rStyle w:val="data"/>
          <w:sz w:val="22"/>
          <w:szCs w:val="22"/>
        </w:rPr>
      </w:pPr>
    </w:p>
    <w:p w:rsidR="00287011" w:rsidRPr="00287011" w:rsidRDefault="00287011" w:rsidP="00287011">
      <w:pPr>
        <w:jc w:val="both"/>
        <w:rPr>
          <w:rStyle w:val="data"/>
          <w:sz w:val="22"/>
          <w:szCs w:val="22"/>
        </w:rPr>
      </w:pPr>
      <w:r w:rsidRPr="00287011">
        <w:rPr>
          <w:rStyle w:val="data"/>
          <w:sz w:val="22"/>
          <w:szCs w:val="22"/>
        </w:rPr>
        <w:t>Zadní náprava + rozvodovka + hnací hřídel</w:t>
      </w:r>
    </w:p>
    <w:p w:rsidR="00287011" w:rsidRPr="00287011" w:rsidRDefault="00287011" w:rsidP="00287011">
      <w:pPr>
        <w:jc w:val="both"/>
        <w:rPr>
          <w:rStyle w:val="data"/>
          <w:sz w:val="22"/>
          <w:szCs w:val="22"/>
        </w:rPr>
      </w:pPr>
      <w:r w:rsidRPr="00287011">
        <w:rPr>
          <w:rStyle w:val="data"/>
          <w:sz w:val="22"/>
          <w:szCs w:val="22"/>
        </w:rPr>
        <w:t>THSN     100,00 %  UDP    26.01.2021  ZAD  33% (2) + 0,00% (0) = 33,00 %</w:t>
      </w:r>
    </w:p>
    <w:p w:rsidR="00287011" w:rsidRPr="00287011" w:rsidRDefault="00287011" w:rsidP="00287011">
      <w:pPr>
        <w:jc w:val="both"/>
        <w:rPr>
          <w:rStyle w:val="data"/>
          <w:sz w:val="22"/>
          <w:szCs w:val="22"/>
        </w:rPr>
      </w:pPr>
      <w:r w:rsidRPr="00287011">
        <w:rPr>
          <w:rStyle w:val="data"/>
          <w:sz w:val="22"/>
          <w:szCs w:val="22"/>
        </w:rPr>
        <w:t>tis.km          8  ZAP        8,00 %  ZA        20,50 %</w:t>
      </w:r>
    </w:p>
    <w:p w:rsidR="00287011" w:rsidRPr="00287011" w:rsidRDefault="00287011" w:rsidP="00287011">
      <w:pPr>
        <w:jc w:val="both"/>
        <w:rPr>
          <w:rStyle w:val="data"/>
          <w:sz w:val="22"/>
          <w:szCs w:val="22"/>
        </w:rPr>
      </w:pPr>
      <w:r w:rsidRPr="00287011">
        <w:rPr>
          <w:rStyle w:val="data"/>
          <w:sz w:val="22"/>
          <w:szCs w:val="22"/>
        </w:rPr>
        <w:t>PDS        8,00 %  TH+/-      0,00 %  THS       79,50 %        PTHS      6,36 %</w:t>
      </w:r>
    </w:p>
    <w:p w:rsidR="00287011" w:rsidRPr="00287011" w:rsidRDefault="00287011" w:rsidP="00287011">
      <w:pPr>
        <w:jc w:val="both"/>
        <w:rPr>
          <w:rStyle w:val="data"/>
          <w:sz w:val="22"/>
          <w:szCs w:val="22"/>
        </w:rPr>
      </w:pPr>
    </w:p>
    <w:p w:rsidR="00287011" w:rsidRPr="00287011" w:rsidRDefault="00287011" w:rsidP="00287011">
      <w:pPr>
        <w:jc w:val="both"/>
        <w:rPr>
          <w:rStyle w:val="data"/>
          <w:sz w:val="22"/>
          <w:szCs w:val="22"/>
        </w:rPr>
      </w:pPr>
      <w:r w:rsidRPr="00287011">
        <w:rPr>
          <w:rStyle w:val="data"/>
          <w:sz w:val="22"/>
          <w:szCs w:val="22"/>
        </w:rPr>
        <w:t>Přední náprava + mech. řízení + rozvodovka + hnací hřídel</w:t>
      </w:r>
    </w:p>
    <w:p w:rsidR="00287011" w:rsidRPr="00287011" w:rsidRDefault="00287011" w:rsidP="00287011">
      <w:pPr>
        <w:jc w:val="both"/>
        <w:rPr>
          <w:rStyle w:val="data"/>
          <w:sz w:val="22"/>
          <w:szCs w:val="22"/>
        </w:rPr>
      </w:pPr>
      <w:r w:rsidRPr="00287011">
        <w:rPr>
          <w:rStyle w:val="data"/>
          <w:sz w:val="22"/>
          <w:szCs w:val="22"/>
        </w:rPr>
        <w:t>THSN     100,00 %  UDP    26.01.2021  ZAD  33% (2) + 0,00% (0) = 33,00 %</w:t>
      </w:r>
    </w:p>
    <w:p w:rsidR="00287011" w:rsidRPr="00287011" w:rsidRDefault="00287011" w:rsidP="00287011">
      <w:pPr>
        <w:jc w:val="both"/>
        <w:rPr>
          <w:rStyle w:val="data"/>
          <w:sz w:val="22"/>
          <w:szCs w:val="22"/>
        </w:rPr>
      </w:pPr>
      <w:r w:rsidRPr="00287011">
        <w:rPr>
          <w:rStyle w:val="data"/>
          <w:sz w:val="22"/>
          <w:szCs w:val="22"/>
        </w:rPr>
        <w:t>tis.km          8  ZAP        8,00 %  ZA        20,50 %</w:t>
      </w:r>
    </w:p>
    <w:p w:rsidR="00287011" w:rsidRPr="00287011" w:rsidRDefault="00287011" w:rsidP="00287011">
      <w:pPr>
        <w:jc w:val="both"/>
        <w:rPr>
          <w:rStyle w:val="data"/>
          <w:sz w:val="22"/>
          <w:szCs w:val="22"/>
        </w:rPr>
      </w:pPr>
      <w:r w:rsidRPr="00287011">
        <w:rPr>
          <w:rStyle w:val="data"/>
          <w:sz w:val="22"/>
          <w:szCs w:val="22"/>
        </w:rPr>
        <w:t>PDS       13,00 %  TH+/-      0,00 %  THS       79,50 %        PTHS     10,34 %</w:t>
      </w:r>
    </w:p>
    <w:p w:rsidR="00287011" w:rsidRPr="00287011" w:rsidRDefault="00287011" w:rsidP="00287011">
      <w:pPr>
        <w:jc w:val="both"/>
        <w:rPr>
          <w:rStyle w:val="data"/>
          <w:sz w:val="22"/>
          <w:szCs w:val="22"/>
        </w:rPr>
      </w:pPr>
    </w:p>
    <w:p w:rsidR="00287011" w:rsidRPr="00287011" w:rsidRDefault="00287011" w:rsidP="00287011">
      <w:pPr>
        <w:jc w:val="both"/>
        <w:rPr>
          <w:rStyle w:val="data"/>
          <w:sz w:val="22"/>
          <w:szCs w:val="22"/>
        </w:rPr>
      </w:pPr>
      <w:r w:rsidRPr="00287011">
        <w:rPr>
          <w:rStyle w:val="data"/>
          <w:sz w:val="22"/>
          <w:szCs w:val="22"/>
        </w:rPr>
        <w:t>Skříň karoserie</w:t>
      </w:r>
    </w:p>
    <w:p w:rsidR="00287011" w:rsidRPr="00287011" w:rsidRDefault="00287011" w:rsidP="00287011">
      <w:pPr>
        <w:jc w:val="both"/>
        <w:rPr>
          <w:rStyle w:val="data"/>
          <w:sz w:val="22"/>
          <w:szCs w:val="22"/>
        </w:rPr>
      </w:pPr>
      <w:r w:rsidRPr="00287011">
        <w:rPr>
          <w:rStyle w:val="data"/>
          <w:sz w:val="22"/>
          <w:szCs w:val="22"/>
        </w:rPr>
        <w:t>THSN     100,00 %  UDP    26.01.2021  ZAD  33% (2) + 0,00% (0) = 33,00 %</w:t>
      </w:r>
    </w:p>
    <w:p w:rsidR="00287011" w:rsidRPr="00287011" w:rsidRDefault="00287011" w:rsidP="00287011">
      <w:pPr>
        <w:jc w:val="both"/>
        <w:rPr>
          <w:rStyle w:val="data"/>
          <w:sz w:val="22"/>
          <w:szCs w:val="22"/>
        </w:rPr>
      </w:pPr>
      <w:r w:rsidRPr="00287011">
        <w:rPr>
          <w:rStyle w:val="data"/>
          <w:sz w:val="22"/>
          <w:szCs w:val="22"/>
        </w:rPr>
        <w:t>tis.km          8  ZAP        8,00 %  ZA        20,50 %</w:t>
      </w:r>
    </w:p>
    <w:p w:rsidR="00287011" w:rsidRPr="00287011" w:rsidRDefault="00287011" w:rsidP="00287011">
      <w:pPr>
        <w:jc w:val="both"/>
        <w:rPr>
          <w:rStyle w:val="data"/>
          <w:sz w:val="22"/>
          <w:szCs w:val="22"/>
        </w:rPr>
      </w:pPr>
      <w:r w:rsidRPr="00287011">
        <w:rPr>
          <w:rStyle w:val="data"/>
          <w:sz w:val="22"/>
          <w:szCs w:val="22"/>
        </w:rPr>
        <w:t>PDS       22,00 %  TH+/-      0,00 %  THS       79,50 %        PTHS     17,49 %</w:t>
      </w:r>
    </w:p>
    <w:p w:rsidR="00287011" w:rsidRPr="00287011" w:rsidRDefault="00287011" w:rsidP="00287011">
      <w:pPr>
        <w:jc w:val="both"/>
        <w:rPr>
          <w:rStyle w:val="data"/>
          <w:sz w:val="22"/>
          <w:szCs w:val="22"/>
        </w:rPr>
      </w:pPr>
    </w:p>
    <w:p w:rsidR="00287011" w:rsidRPr="00287011" w:rsidRDefault="00287011" w:rsidP="00287011">
      <w:pPr>
        <w:jc w:val="both"/>
        <w:rPr>
          <w:rStyle w:val="data"/>
          <w:sz w:val="22"/>
          <w:szCs w:val="22"/>
        </w:rPr>
      </w:pPr>
      <w:r w:rsidRPr="00287011">
        <w:rPr>
          <w:rStyle w:val="data"/>
          <w:sz w:val="22"/>
          <w:szCs w:val="22"/>
        </w:rPr>
        <w:lastRenderedPageBreak/>
        <w:t>Výbava karoserie</w:t>
      </w:r>
    </w:p>
    <w:p w:rsidR="00287011" w:rsidRPr="00287011" w:rsidRDefault="00287011" w:rsidP="00287011">
      <w:pPr>
        <w:jc w:val="both"/>
        <w:rPr>
          <w:rStyle w:val="data"/>
          <w:sz w:val="22"/>
          <w:szCs w:val="22"/>
        </w:rPr>
      </w:pPr>
      <w:r w:rsidRPr="00287011">
        <w:rPr>
          <w:rStyle w:val="data"/>
          <w:sz w:val="22"/>
          <w:szCs w:val="22"/>
        </w:rPr>
        <w:t>THSN     100,00 %  UDP    26.01.2021  ZAD  33% (2) + 0,00% (0) = 33,00 %</w:t>
      </w:r>
    </w:p>
    <w:p w:rsidR="00287011" w:rsidRPr="00287011" w:rsidRDefault="00287011" w:rsidP="00287011">
      <w:pPr>
        <w:jc w:val="both"/>
        <w:rPr>
          <w:rStyle w:val="data"/>
          <w:sz w:val="22"/>
          <w:szCs w:val="22"/>
        </w:rPr>
      </w:pPr>
      <w:r w:rsidRPr="00287011">
        <w:rPr>
          <w:rStyle w:val="data"/>
          <w:sz w:val="22"/>
          <w:szCs w:val="22"/>
        </w:rPr>
        <w:t>tis.km          8  ZAP        8,00 %  ZA        20,50 %</w:t>
      </w:r>
    </w:p>
    <w:p w:rsidR="00287011" w:rsidRPr="00287011" w:rsidRDefault="00287011" w:rsidP="00287011">
      <w:pPr>
        <w:jc w:val="both"/>
        <w:rPr>
          <w:rStyle w:val="data"/>
          <w:sz w:val="22"/>
          <w:szCs w:val="22"/>
        </w:rPr>
      </w:pPr>
      <w:r w:rsidRPr="00287011">
        <w:rPr>
          <w:rStyle w:val="data"/>
          <w:sz w:val="22"/>
          <w:szCs w:val="22"/>
        </w:rPr>
        <w:t>PDS       26,00 %  TH+/-      0,00 %  THS       79,50 %        PTHS     20,67 %</w:t>
      </w:r>
    </w:p>
    <w:p w:rsidR="00765F9B" w:rsidRPr="00287011" w:rsidRDefault="00287011" w:rsidP="00287011">
      <w:pPr>
        <w:jc w:val="both"/>
        <w:rPr>
          <w:rStyle w:val="data"/>
          <w:b/>
          <w:sz w:val="22"/>
          <w:szCs w:val="22"/>
          <w:u w:val="single"/>
        </w:rPr>
      </w:pPr>
      <w:r w:rsidRPr="00287011">
        <w:rPr>
          <w:rStyle w:val="data"/>
          <w:b/>
          <w:sz w:val="22"/>
          <w:szCs w:val="22"/>
          <w:u w:val="single"/>
        </w:rPr>
        <w:t>Redukovaná technická hodnota vozidla (THVR) je                          79,50 %</w:t>
      </w:r>
    </w:p>
    <w:p w:rsidR="00287011" w:rsidRPr="00765F9B" w:rsidRDefault="00287011" w:rsidP="00287011">
      <w:pPr>
        <w:jc w:val="both"/>
        <w:rPr>
          <w:rStyle w:val="data"/>
          <w:b/>
          <w:u w:val="single"/>
        </w:rPr>
      </w:pPr>
    </w:p>
    <w:p w:rsidR="00765F9B" w:rsidRPr="00005DEB" w:rsidRDefault="00765F9B" w:rsidP="00765F9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765F9B" w:rsidRPr="00005DEB" w:rsidRDefault="00765F9B" w:rsidP="00765F9B">
      <w:pPr>
        <w:jc w:val="both"/>
        <w:rPr>
          <w:rStyle w:val="data"/>
        </w:rPr>
      </w:pPr>
      <w:r w:rsidRPr="00005DEB">
        <w:rPr>
          <w:rStyle w:val="data"/>
        </w:rPr>
        <w:t xml:space="preserve">Výchozí cena vozidla                                                                                             </w:t>
      </w:r>
      <w:r w:rsidR="00287011">
        <w:rPr>
          <w:rStyle w:val="data"/>
        </w:rPr>
        <w:t>794 670</w:t>
      </w:r>
      <w:r w:rsidRPr="00005DEB">
        <w:rPr>
          <w:rStyle w:val="data"/>
        </w:rPr>
        <w:t xml:space="preserve"> Kč                 </w:t>
      </w:r>
    </w:p>
    <w:p w:rsidR="00765F9B" w:rsidRPr="00005DEB" w:rsidRDefault="00765F9B" w:rsidP="00765F9B">
      <w:r w:rsidRPr="00005DEB">
        <w:t xml:space="preserve">Výchozí cena stanovena dle poskytnuté informace zadavatelem posudku, v návaznosti na fakturaci v rámci nákupu (…) </w:t>
      </w:r>
    </w:p>
    <w:p w:rsidR="00765F9B" w:rsidRPr="00005DEB" w:rsidRDefault="00765F9B" w:rsidP="00765F9B">
      <w:pPr>
        <w:jc w:val="both"/>
        <w:rPr>
          <w:rStyle w:val="data"/>
        </w:rPr>
      </w:pPr>
    </w:p>
    <w:p w:rsidR="00765F9B" w:rsidRPr="00005DEB" w:rsidRDefault="00765F9B" w:rsidP="00765F9B">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287011" w:rsidRPr="00287011" w:rsidRDefault="00287011" w:rsidP="00287011">
      <w:pPr>
        <w:jc w:val="both"/>
        <w:rPr>
          <w:rStyle w:val="data"/>
        </w:rPr>
      </w:pPr>
      <w:r w:rsidRPr="00287011">
        <w:rPr>
          <w:rStyle w:val="data"/>
        </w:rPr>
        <w:t xml:space="preserve">Výchozí cena vozidla CN                                                         </w:t>
      </w:r>
      <w:r>
        <w:rPr>
          <w:rStyle w:val="data"/>
        </w:rPr>
        <w:tab/>
      </w:r>
      <w:r>
        <w:rPr>
          <w:rStyle w:val="data"/>
        </w:rPr>
        <w:tab/>
      </w:r>
      <w:r>
        <w:rPr>
          <w:rStyle w:val="data"/>
        </w:rPr>
        <w:tab/>
      </w:r>
      <w:r w:rsidRPr="00287011">
        <w:rPr>
          <w:rStyle w:val="data"/>
        </w:rPr>
        <w:t>794 670</w:t>
      </w:r>
    </w:p>
    <w:p w:rsidR="00287011" w:rsidRPr="00287011" w:rsidRDefault="00287011" w:rsidP="00287011">
      <w:pPr>
        <w:jc w:val="both"/>
        <w:rPr>
          <w:rStyle w:val="data"/>
        </w:rPr>
      </w:pPr>
      <w:r w:rsidRPr="00287011">
        <w:rPr>
          <w:rStyle w:val="data"/>
        </w:rPr>
        <w:t xml:space="preserve">Výchozí cena pneu prvomontáže CNPP (odečet)                                      </w:t>
      </w:r>
      <w:r>
        <w:rPr>
          <w:rStyle w:val="data"/>
        </w:rPr>
        <w:tab/>
      </w:r>
      <w:r>
        <w:rPr>
          <w:rStyle w:val="data"/>
        </w:rPr>
        <w:tab/>
      </w:r>
      <w:r w:rsidRPr="00287011">
        <w:rPr>
          <w:rStyle w:val="data"/>
        </w:rPr>
        <w:t>22 000</w:t>
      </w:r>
    </w:p>
    <w:p w:rsidR="00287011" w:rsidRPr="00287011" w:rsidRDefault="00287011" w:rsidP="00287011">
      <w:pPr>
        <w:jc w:val="both"/>
        <w:rPr>
          <w:rStyle w:val="data"/>
        </w:rPr>
      </w:pPr>
      <w:r w:rsidRPr="00287011">
        <w:rPr>
          <w:rStyle w:val="data"/>
        </w:rPr>
        <w:t xml:space="preserve">Reduk. cena vozidla bez pneu CR = CN - CNPP                                     </w:t>
      </w:r>
      <w:r>
        <w:rPr>
          <w:rStyle w:val="data"/>
        </w:rPr>
        <w:tab/>
      </w:r>
      <w:r>
        <w:rPr>
          <w:rStyle w:val="data"/>
        </w:rPr>
        <w:tab/>
      </w:r>
      <w:r w:rsidRPr="00287011">
        <w:rPr>
          <w:rStyle w:val="data"/>
        </w:rPr>
        <w:t>772 670</w:t>
      </w:r>
    </w:p>
    <w:p w:rsidR="00287011" w:rsidRPr="00287011" w:rsidRDefault="00287011" w:rsidP="00287011">
      <w:pPr>
        <w:jc w:val="both"/>
        <w:rPr>
          <w:rStyle w:val="data"/>
        </w:rPr>
      </w:pPr>
      <w:r w:rsidRPr="00287011">
        <w:rPr>
          <w:rStyle w:val="data"/>
        </w:rPr>
        <w:t xml:space="preserve">Časová cena vozidla bez pneu CČ = THVR x CR                                     </w:t>
      </w:r>
      <w:r>
        <w:rPr>
          <w:rStyle w:val="data"/>
        </w:rPr>
        <w:tab/>
      </w:r>
      <w:r>
        <w:rPr>
          <w:rStyle w:val="data"/>
        </w:rPr>
        <w:tab/>
      </w:r>
      <w:r w:rsidRPr="00287011">
        <w:rPr>
          <w:rStyle w:val="data"/>
        </w:rPr>
        <w:t>614 273</w:t>
      </w:r>
    </w:p>
    <w:p w:rsidR="00287011" w:rsidRPr="00287011" w:rsidRDefault="00287011" w:rsidP="00287011">
      <w:pPr>
        <w:jc w:val="both"/>
        <w:rPr>
          <w:rStyle w:val="data"/>
        </w:rPr>
      </w:pPr>
      <w:r w:rsidRPr="00287011">
        <w:rPr>
          <w:rStyle w:val="data"/>
        </w:rPr>
        <w:t xml:space="preserve">Časová cena pneu CČPV                                                            </w:t>
      </w:r>
      <w:r>
        <w:rPr>
          <w:rStyle w:val="data"/>
        </w:rPr>
        <w:tab/>
      </w:r>
      <w:r>
        <w:rPr>
          <w:rStyle w:val="data"/>
        </w:rPr>
        <w:tab/>
      </w:r>
      <w:r>
        <w:rPr>
          <w:rStyle w:val="data"/>
        </w:rPr>
        <w:tab/>
      </w:r>
      <w:r w:rsidRPr="00287011">
        <w:rPr>
          <w:rStyle w:val="data"/>
        </w:rPr>
        <w:t>16 720</w:t>
      </w:r>
    </w:p>
    <w:p w:rsidR="00287011" w:rsidRPr="00287011" w:rsidRDefault="00287011" w:rsidP="00287011">
      <w:pPr>
        <w:jc w:val="both"/>
        <w:rPr>
          <w:rStyle w:val="data"/>
        </w:rPr>
      </w:pPr>
      <w:r w:rsidRPr="00287011">
        <w:rPr>
          <w:rStyle w:val="data"/>
        </w:rPr>
        <w:t xml:space="preserve">Časová cena mimořádné výbavy CČVM                                                     </w:t>
      </w:r>
      <w:r>
        <w:rPr>
          <w:rStyle w:val="data"/>
        </w:rPr>
        <w:tab/>
      </w:r>
      <w:r>
        <w:rPr>
          <w:rStyle w:val="data"/>
        </w:rPr>
        <w:tab/>
      </w:r>
      <w:r w:rsidRPr="00287011">
        <w:rPr>
          <w:rStyle w:val="data"/>
        </w:rPr>
        <w:t>0</w:t>
      </w:r>
    </w:p>
    <w:p w:rsidR="00765F9B" w:rsidRDefault="00287011" w:rsidP="00287011">
      <w:pPr>
        <w:jc w:val="both"/>
        <w:rPr>
          <w:rStyle w:val="data"/>
        </w:rPr>
      </w:pPr>
      <w:r w:rsidRPr="00287011">
        <w:rPr>
          <w:rStyle w:val="data"/>
        </w:rPr>
        <w:t xml:space="preserve">Časová cena vozu CČV = CČ+CČPV+CČVM                                             </w:t>
      </w:r>
      <w:r>
        <w:rPr>
          <w:rStyle w:val="data"/>
        </w:rPr>
        <w:tab/>
      </w:r>
      <w:r w:rsidRPr="00287011">
        <w:rPr>
          <w:rStyle w:val="data"/>
        </w:rPr>
        <w:t>630</w:t>
      </w:r>
      <w:r>
        <w:rPr>
          <w:rStyle w:val="data"/>
        </w:rPr>
        <w:t> </w:t>
      </w:r>
      <w:r w:rsidRPr="00287011">
        <w:rPr>
          <w:rStyle w:val="data"/>
        </w:rPr>
        <w:t>993</w:t>
      </w:r>
    </w:p>
    <w:p w:rsidR="00287011" w:rsidRPr="00005DEB" w:rsidRDefault="00287011" w:rsidP="00287011">
      <w:pPr>
        <w:jc w:val="both"/>
        <w:rPr>
          <w:rStyle w:val="data"/>
        </w:rPr>
      </w:pPr>
    </w:p>
    <w:p w:rsidR="00765F9B" w:rsidRPr="00005DEB" w:rsidRDefault="00765F9B" w:rsidP="00765F9B">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765F9B" w:rsidRPr="00005DEB" w:rsidRDefault="00765F9B" w:rsidP="00765F9B">
      <w:pPr>
        <w:jc w:val="both"/>
      </w:pPr>
      <w:r w:rsidRPr="00005DEB">
        <w:t xml:space="preserve">Koeficient prodejnosti                                                                </w:t>
      </w:r>
      <w:r w:rsidRPr="00005DEB">
        <w:tab/>
      </w:r>
      <w:r w:rsidRPr="00005DEB">
        <w:tab/>
      </w:r>
      <w:r w:rsidRPr="00005DEB">
        <w:tab/>
      </w:r>
      <w:r w:rsidRPr="00005DEB">
        <w:tab/>
      </w:r>
      <w:r>
        <w:t>1,00</w:t>
      </w:r>
    </w:p>
    <w:p w:rsidR="00765F9B" w:rsidRPr="00005DEB" w:rsidRDefault="00765F9B" w:rsidP="00765F9B">
      <w:pPr>
        <w:jc w:val="both"/>
      </w:pPr>
      <w:r w:rsidRPr="00005DEB">
        <w:t>Koeficient prodejnosti určen z následujícího vztahu: KP = K1 . K2 . K3 . K4 . K5</w:t>
      </w:r>
    </w:p>
    <w:p w:rsidR="00765F9B" w:rsidRPr="00005DEB" w:rsidRDefault="00765F9B" w:rsidP="00765F9B">
      <w:pPr>
        <w:jc w:val="both"/>
      </w:pPr>
      <w:r w:rsidRPr="00005DEB">
        <w:t>K1: Korekce platnosti osvědčení o TP: (pravidelná TP zjištěna):</w:t>
      </w:r>
      <w:r w:rsidRPr="00005DEB">
        <w:tab/>
      </w:r>
      <w:r w:rsidRPr="00005DEB">
        <w:tab/>
      </w:r>
      <w:r w:rsidRPr="00005DEB">
        <w:tab/>
      </w:r>
      <w:r w:rsidRPr="00005DEB">
        <w:tab/>
        <w:t>1,00</w:t>
      </w:r>
    </w:p>
    <w:p w:rsidR="00765F9B" w:rsidRPr="00005DEB" w:rsidRDefault="00765F9B" w:rsidP="00765F9B">
      <w:pPr>
        <w:jc w:val="both"/>
      </w:pPr>
      <w:r w:rsidRPr="00005DEB">
        <w:t>K2: Korekce poškození vozidla havárií: (nezjištěna havárie)</w:t>
      </w:r>
      <w:r w:rsidRPr="00005DEB">
        <w:tab/>
      </w:r>
      <w:r w:rsidRPr="00005DEB">
        <w:tab/>
      </w:r>
      <w:r w:rsidRPr="00005DEB">
        <w:tab/>
      </w:r>
      <w:r w:rsidRPr="00005DEB">
        <w:tab/>
        <w:t>1,00</w:t>
      </w:r>
    </w:p>
    <w:p w:rsidR="00765F9B" w:rsidRPr="00005DEB" w:rsidRDefault="00765F9B" w:rsidP="00765F9B">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765F9B" w:rsidRPr="00005DEB" w:rsidRDefault="00765F9B" w:rsidP="00765F9B">
      <w:pPr>
        <w:jc w:val="both"/>
      </w:pPr>
      <w:r w:rsidRPr="00005DEB">
        <w:t>K4: Korekce způsobu provozu: (normální provozní podmínky):</w:t>
      </w:r>
      <w:r w:rsidRPr="00005DEB">
        <w:tab/>
      </w:r>
      <w:r w:rsidRPr="00005DEB">
        <w:tab/>
      </w:r>
      <w:r w:rsidRPr="00005DEB">
        <w:tab/>
      </w:r>
      <w:r w:rsidRPr="00005DEB">
        <w:tab/>
        <w:t>1,00</w:t>
      </w:r>
    </w:p>
    <w:p w:rsidR="00765F9B" w:rsidRPr="00005DEB" w:rsidRDefault="00765F9B" w:rsidP="00765F9B">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765F9B" w:rsidRDefault="00765F9B" w:rsidP="00765F9B">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765F9B" w:rsidRPr="00005DEB" w:rsidRDefault="00765F9B" w:rsidP="00765F9B">
      <w:pPr>
        <w:jc w:val="both"/>
      </w:pPr>
    </w:p>
    <w:p w:rsidR="00765F9B" w:rsidRDefault="00765F9B" w:rsidP="00765F9B">
      <w:pPr>
        <w:jc w:val="both"/>
      </w:pPr>
      <w:r>
        <w:t xml:space="preserve">Obvyklá cena vozidla COB = CČV x KP                                          </w:t>
      </w:r>
      <w:r>
        <w:tab/>
      </w:r>
      <w:r>
        <w:tab/>
      </w:r>
      <w:r w:rsidR="00287011">
        <w:t>630 933</w:t>
      </w:r>
      <w:r>
        <w:t xml:space="preserve"> Kč</w:t>
      </w:r>
    </w:p>
    <w:p w:rsidR="00765F9B" w:rsidRDefault="00765F9B" w:rsidP="00765F9B">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sidR="00287011">
        <w:rPr>
          <w:b/>
          <w:u w:val="single"/>
        </w:rPr>
        <w:t>631</w:t>
      </w:r>
      <w:r w:rsidRPr="005E60D5">
        <w:rPr>
          <w:b/>
          <w:u w:val="single"/>
        </w:rPr>
        <w:t> 000 Kč</w:t>
      </w:r>
    </w:p>
    <w:p w:rsidR="00765F9B" w:rsidRDefault="00765F9B" w:rsidP="00765F9B">
      <w:pPr>
        <w:jc w:val="both"/>
        <w:rPr>
          <w:b/>
          <w:u w:val="single"/>
        </w:rPr>
      </w:pPr>
    </w:p>
    <w:p w:rsidR="00765F9B" w:rsidRDefault="00765F9B" w:rsidP="005E60D5">
      <w:pPr>
        <w:jc w:val="both"/>
        <w:rPr>
          <w:b/>
          <w:u w:val="single"/>
        </w:rPr>
      </w:pPr>
    </w:p>
    <w:p w:rsidR="00FD487D" w:rsidRDefault="00FD487D" w:rsidP="005E60D5">
      <w:pPr>
        <w:jc w:val="both"/>
        <w:rPr>
          <w:b/>
          <w:u w:val="single"/>
        </w:rPr>
      </w:pPr>
    </w:p>
    <w:p w:rsidR="00FD487D" w:rsidRDefault="00FD487D" w:rsidP="005E60D5">
      <w:pPr>
        <w:jc w:val="both"/>
        <w:rPr>
          <w:b/>
          <w:u w:val="single"/>
        </w:rPr>
      </w:pPr>
    </w:p>
    <w:p w:rsidR="00FD487D" w:rsidRDefault="00FD487D" w:rsidP="005E60D5">
      <w:pPr>
        <w:jc w:val="both"/>
        <w:rPr>
          <w:b/>
          <w:u w:val="single"/>
        </w:rPr>
      </w:pPr>
    </w:p>
    <w:p w:rsidR="00FD487D" w:rsidRDefault="00FD487D" w:rsidP="005E60D5">
      <w:pPr>
        <w:jc w:val="both"/>
        <w:rPr>
          <w:b/>
          <w:u w:val="single"/>
        </w:rPr>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FD487D" w:rsidRPr="00005DEB" w:rsidTr="001322C2">
        <w:tc>
          <w:tcPr>
            <w:tcW w:w="1265" w:type="dxa"/>
            <w:shd w:val="clear" w:color="auto" w:fill="F7CAAC" w:themeFill="accent2" w:themeFillTint="66"/>
          </w:tcPr>
          <w:p w:rsidR="00FD487D" w:rsidRPr="00005DEB" w:rsidRDefault="00FD487D" w:rsidP="00FD487D">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č.5</w:t>
            </w:r>
          </w:p>
        </w:tc>
        <w:tc>
          <w:tcPr>
            <w:tcW w:w="1069" w:type="dxa"/>
            <w:shd w:val="clear" w:color="auto" w:fill="F7CAAC" w:themeFill="accent2" w:themeFillTint="66"/>
          </w:tcPr>
          <w:p w:rsidR="00FD487D" w:rsidRPr="00005DEB" w:rsidRDefault="00FD487D"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18" w:type="dxa"/>
            <w:shd w:val="clear" w:color="auto" w:fill="F7CAAC" w:themeFill="accent2" w:themeFillTint="66"/>
          </w:tcPr>
          <w:p w:rsidR="00FD487D" w:rsidRPr="00005DEB" w:rsidRDefault="00FD487D"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FD487D" w:rsidRPr="00005DEB" w:rsidRDefault="00FD487D" w:rsidP="001322C2">
            <w:pPr>
              <w:pStyle w:val="TEXT"/>
              <w:ind w:left="0"/>
              <w:jc w:val="both"/>
              <w:rPr>
                <w:rFonts w:eastAsia="Arial Unicode MS"/>
                <w:iCs/>
              </w:rPr>
            </w:pPr>
            <w:r w:rsidRPr="00005DEB">
              <w:rPr>
                <w:rFonts w:eastAsia="Arial Unicode MS"/>
                <w:iCs/>
              </w:rPr>
              <w:t>Kilometrový proběh</w:t>
            </w:r>
          </w:p>
        </w:tc>
        <w:tc>
          <w:tcPr>
            <w:tcW w:w="1035" w:type="dxa"/>
            <w:shd w:val="clear" w:color="auto" w:fill="F7CAAC" w:themeFill="accent2" w:themeFillTint="66"/>
          </w:tcPr>
          <w:p w:rsidR="00FD487D" w:rsidRPr="00005DEB" w:rsidRDefault="00FD487D" w:rsidP="001322C2">
            <w:pPr>
              <w:pStyle w:val="TEXT"/>
              <w:ind w:left="0"/>
              <w:jc w:val="both"/>
              <w:rPr>
                <w:rFonts w:eastAsia="Arial Unicode MS"/>
                <w:iCs/>
              </w:rPr>
            </w:pPr>
            <w:r w:rsidRPr="00005DEB">
              <w:rPr>
                <w:rFonts w:eastAsia="Arial Unicode MS"/>
                <w:iCs/>
              </w:rPr>
              <w:t>Obsah motoru /výkon</w:t>
            </w:r>
          </w:p>
        </w:tc>
        <w:tc>
          <w:tcPr>
            <w:tcW w:w="1363" w:type="dxa"/>
            <w:shd w:val="clear" w:color="auto" w:fill="F7CAAC" w:themeFill="accent2" w:themeFillTint="66"/>
          </w:tcPr>
          <w:p w:rsidR="00FD487D" w:rsidRPr="00005DEB" w:rsidRDefault="00FD487D" w:rsidP="001322C2">
            <w:pPr>
              <w:pStyle w:val="TEXT"/>
              <w:ind w:left="0"/>
              <w:jc w:val="both"/>
              <w:rPr>
                <w:rFonts w:eastAsia="Arial Unicode MS"/>
                <w:iCs/>
              </w:rPr>
            </w:pPr>
            <w:r w:rsidRPr="00005DEB">
              <w:rPr>
                <w:rFonts w:eastAsia="Arial Unicode MS"/>
                <w:iCs/>
              </w:rPr>
              <w:t>Palivo</w:t>
            </w:r>
          </w:p>
        </w:tc>
        <w:tc>
          <w:tcPr>
            <w:tcW w:w="1779" w:type="dxa"/>
            <w:shd w:val="clear" w:color="auto" w:fill="F7CAAC" w:themeFill="accent2" w:themeFillTint="66"/>
          </w:tcPr>
          <w:p w:rsidR="00FD487D" w:rsidRPr="00005DEB" w:rsidRDefault="00FD487D" w:rsidP="001322C2">
            <w:pPr>
              <w:pStyle w:val="TEXT"/>
              <w:ind w:left="0"/>
              <w:jc w:val="both"/>
              <w:rPr>
                <w:rFonts w:eastAsia="Arial Unicode MS"/>
                <w:iCs/>
              </w:rPr>
            </w:pPr>
            <w:r w:rsidRPr="00005DEB">
              <w:rPr>
                <w:rFonts w:eastAsia="Arial Unicode MS"/>
                <w:iCs/>
              </w:rPr>
              <w:t>Pořizovací cena v Kč</w:t>
            </w:r>
          </w:p>
        </w:tc>
      </w:tr>
      <w:tr w:rsidR="00FD487D" w:rsidRPr="00005DEB" w:rsidTr="001322C2">
        <w:tc>
          <w:tcPr>
            <w:tcW w:w="1265" w:type="dxa"/>
            <w:shd w:val="clear" w:color="auto" w:fill="F7CAAC" w:themeFill="accent2" w:themeFillTint="66"/>
          </w:tcPr>
          <w:p w:rsidR="00FD487D" w:rsidRPr="00005DEB" w:rsidRDefault="00FD487D" w:rsidP="001322C2">
            <w:pPr>
              <w:pStyle w:val="TEXT"/>
              <w:ind w:left="0"/>
              <w:jc w:val="both"/>
              <w:rPr>
                <w:rFonts w:eastAsia="Arial Unicode MS"/>
                <w:b/>
                <w:iCs/>
              </w:rPr>
            </w:pPr>
            <w:r>
              <w:rPr>
                <w:rFonts w:eastAsia="Arial Unicode MS"/>
                <w:b/>
                <w:iCs/>
              </w:rPr>
              <w:t xml:space="preserve">Škoda Superb </w:t>
            </w:r>
          </w:p>
        </w:tc>
        <w:tc>
          <w:tcPr>
            <w:tcW w:w="1069" w:type="dxa"/>
            <w:shd w:val="clear" w:color="auto" w:fill="F7CAAC" w:themeFill="accent2" w:themeFillTint="66"/>
          </w:tcPr>
          <w:p w:rsidR="00FD487D" w:rsidRPr="00005DEB" w:rsidRDefault="00FD487D" w:rsidP="00FD487D">
            <w:pPr>
              <w:pStyle w:val="TEXT"/>
              <w:ind w:left="0"/>
              <w:jc w:val="both"/>
              <w:rPr>
                <w:rFonts w:eastAsia="Arial Unicode MS"/>
                <w:iCs/>
              </w:rPr>
            </w:pPr>
            <w:r>
              <w:rPr>
                <w:rFonts w:eastAsia="Arial Unicode MS"/>
                <w:iCs/>
              </w:rPr>
              <w:t xml:space="preserve">MZV </w:t>
            </w:r>
            <w:r>
              <w:rPr>
                <w:rFonts w:eastAsia="Arial Unicode MS"/>
                <w:b/>
                <w:iCs/>
              </w:rPr>
              <w:t>9AA4943</w:t>
            </w:r>
          </w:p>
        </w:tc>
        <w:tc>
          <w:tcPr>
            <w:tcW w:w="1118" w:type="dxa"/>
            <w:shd w:val="clear" w:color="auto" w:fill="F7CAAC" w:themeFill="accent2" w:themeFillTint="66"/>
          </w:tcPr>
          <w:p w:rsidR="00FD487D" w:rsidRPr="00005DEB" w:rsidRDefault="00FD487D" w:rsidP="001322C2">
            <w:pPr>
              <w:pStyle w:val="TEXT"/>
              <w:ind w:left="0"/>
              <w:jc w:val="both"/>
              <w:rPr>
                <w:rFonts w:eastAsia="Arial Unicode MS"/>
                <w:iCs/>
              </w:rPr>
            </w:pPr>
            <w:r>
              <w:rPr>
                <w:rFonts w:eastAsia="Arial Unicode MS"/>
                <w:iCs/>
              </w:rPr>
              <w:t>26.1.2022</w:t>
            </w:r>
          </w:p>
        </w:tc>
        <w:tc>
          <w:tcPr>
            <w:tcW w:w="1443" w:type="dxa"/>
            <w:shd w:val="clear" w:color="auto" w:fill="F7CAAC" w:themeFill="accent2" w:themeFillTint="66"/>
          </w:tcPr>
          <w:p w:rsidR="00FD487D" w:rsidRPr="00005DEB" w:rsidRDefault="00FD487D" w:rsidP="00FD487D">
            <w:pPr>
              <w:pStyle w:val="TEXT"/>
              <w:ind w:left="0"/>
              <w:jc w:val="both"/>
              <w:rPr>
                <w:rFonts w:eastAsia="Arial Unicode MS"/>
                <w:iCs/>
              </w:rPr>
            </w:pPr>
            <w:r>
              <w:rPr>
                <w:rFonts w:eastAsia="Arial Unicode MS"/>
                <w:iCs/>
              </w:rPr>
              <w:t>7120</w:t>
            </w:r>
          </w:p>
        </w:tc>
        <w:tc>
          <w:tcPr>
            <w:tcW w:w="1035" w:type="dxa"/>
            <w:shd w:val="clear" w:color="auto" w:fill="F7CAAC" w:themeFill="accent2" w:themeFillTint="66"/>
          </w:tcPr>
          <w:p w:rsidR="00FD487D" w:rsidRPr="00005DEB" w:rsidRDefault="00FD487D"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363" w:type="dxa"/>
            <w:shd w:val="clear" w:color="auto" w:fill="F7CAAC" w:themeFill="accent2" w:themeFillTint="66"/>
          </w:tcPr>
          <w:p w:rsidR="00FD487D" w:rsidRPr="00005DEB" w:rsidRDefault="00FD487D" w:rsidP="001322C2">
            <w:pPr>
              <w:pStyle w:val="TEXT"/>
              <w:ind w:left="0"/>
              <w:jc w:val="both"/>
              <w:rPr>
                <w:rFonts w:eastAsia="Arial Unicode MS"/>
                <w:iCs/>
              </w:rPr>
            </w:pPr>
            <w:r>
              <w:rPr>
                <w:rFonts w:eastAsia="Arial Unicode MS"/>
                <w:iCs/>
              </w:rPr>
              <w:t>NM</w:t>
            </w:r>
          </w:p>
        </w:tc>
        <w:tc>
          <w:tcPr>
            <w:tcW w:w="1779" w:type="dxa"/>
            <w:shd w:val="clear" w:color="auto" w:fill="F7CAAC" w:themeFill="accent2" w:themeFillTint="66"/>
          </w:tcPr>
          <w:p w:rsidR="00FD487D" w:rsidRPr="00005DEB" w:rsidRDefault="00FD487D" w:rsidP="00FD487D">
            <w:pPr>
              <w:pStyle w:val="TEXT"/>
              <w:ind w:left="0"/>
              <w:jc w:val="both"/>
              <w:rPr>
                <w:rFonts w:eastAsia="Arial Unicode MS"/>
                <w:iCs/>
              </w:rPr>
            </w:pPr>
            <w:r>
              <w:rPr>
                <w:rFonts w:eastAsia="Arial Unicode MS"/>
                <w:iCs/>
              </w:rPr>
              <w:t>848 210</w:t>
            </w:r>
            <w:r w:rsidRPr="00005DEB">
              <w:rPr>
                <w:rFonts w:eastAsia="Arial Unicode MS"/>
                <w:iCs/>
              </w:rPr>
              <w:t xml:space="preserve">,00 </w:t>
            </w:r>
          </w:p>
        </w:tc>
      </w:tr>
    </w:tbl>
    <w:p w:rsidR="00FD487D" w:rsidRPr="00005DEB" w:rsidRDefault="00FD487D" w:rsidP="00FD487D">
      <w:pPr>
        <w:pStyle w:val="TEXT"/>
        <w:jc w:val="both"/>
        <w:rPr>
          <w:rFonts w:eastAsia="Arial Unicode MS"/>
          <w:b/>
          <w:iCs/>
        </w:rPr>
      </w:pPr>
      <w:r w:rsidRPr="00005DEB">
        <w:rPr>
          <w:rFonts w:eastAsia="Arial Unicode MS"/>
          <w:b/>
          <w:iCs/>
        </w:rPr>
        <w:t xml:space="preserve">VIN: </w:t>
      </w:r>
      <w:r>
        <w:rPr>
          <w:rFonts w:eastAsia="Arial Unicode MS"/>
          <w:b/>
          <w:iCs/>
        </w:rPr>
        <w:t>TMBCR7NP4N7014774</w:t>
      </w:r>
    </w:p>
    <w:p w:rsidR="00FD487D" w:rsidRPr="00005DEB" w:rsidRDefault="00FD487D" w:rsidP="00FD487D">
      <w:pPr>
        <w:jc w:val="both"/>
        <w:rPr>
          <w:rStyle w:val="data"/>
          <w:b/>
          <w:u w:val="single"/>
        </w:rPr>
      </w:pPr>
    </w:p>
    <w:p w:rsidR="00FD487D" w:rsidRPr="00005DEB" w:rsidRDefault="00FD487D" w:rsidP="00FD487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FD487D" w:rsidRPr="00005DEB" w:rsidRDefault="00FD487D" w:rsidP="00FD487D">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FD487D" w:rsidRPr="00005DEB" w:rsidRDefault="00FD487D" w:rsidP="00FD487D">
      <w:pPr>
        <w:jc w:val="both"/>
        <w:rPr>
          <w:rStyle w:val="data"/>
        </w:rPr>
      </w:pPr>
    </w:p>
    <w:p w:rsidR="00FD487D" w:rsidRPr="00005DEB" w:rsidRDefault="00FD487D" w:rsidP="00FD487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FD487D" w:rsidRPr="00B67A79" w:rsidRDefault="00FD487D" w:rsidP="00FD487D">
      <w:pPr>
        <w:jc w:val="both"/>
        <w:rPr>
          <w:rStyle w:val="data"/>
        </w:rPr>
      </w:pPr>
      <w:r w:rsidRPr="00B67A79">
        <w:rPr>
          <w:rStyle w:val="data"/>
        </w:rPr>
        <w:t>Výchozí cena pneu prvomontáže CNPP                           22 000 Kč</w:t>
      </w:r>
    </w:p>
    <w:p w:rsidR="00FD487D" w:rsidRPr="00B67A79" w:rsidRDefault="00FD487D" w:rsidP="00FD487D">
      <w:pPr>
        <w:jc w:val="both"/>
        <w:rPr>
          <w:rStyle w:val="data"/>
        </w:rPr>
      </w:pPr>
      <w:r w:rsidRPr="00B67A79">
        <w:rPr>
          <w:rStyle w:val="data"/>
        </w:rPr>
        <w:t xml:space="preserve">Výchozí cena pneu na vozidle CNPV                            </w:t>
      </w:r>
      <w:r>
        <w:rPr>
          <w:rStyle w:val="data"/>
        </w:rPr>
        <w:t xml:space="preserve">  </w:t>
      </w:r>
      <w:r w:rsidRPr="00B67A79">
        <w:rPr>
          <w:rStyle w:val="data"/>
        </w:rPr>
        <w:t>22 000 Kč</w:t>
      </w:r>
    </w:p>
    <w:p w:rsidR="00FD487D" w:rsidRDefault="00FD487D" w:rsidP="00FD487D">
      <w:pPr>
        <w:jc w:val="both"/>
        <w:rPr>
          <w:rStyle w:val="data"/>
        </w:rPr>
      </w:pPr>
      <w:r w:rsidRPr="00B67A79">
        <w:rPr>
          <w:rStyle w:val="data"/>
        </w:rPr>
        <w:t xml:space="preserve">Celková cena pneu na vozidle CČPV                           </w:t>
      </w:r>
      <w:r>
        <w:rPr>
          <w:rStyle w:val="data"/>
        </w:rPr>
        <w:t xml:space="preserve">   </w:t>
      </w:r>
      <w:r w:rsidRPr="00B67A79">
        <w:rPr>
          <w:rStyle w:val="data"/>
        </w:rPr>
        <w:t xml:space="preserve"> 16 720 Kč</w:t>
      </w:r>
    </w:p>
    <w:p w:rsidR="00FD487D" w:rsidRPr="00005DEB" w:rsidRDefault="00FD487D" w:rsidP="00FD487D">
      <w:pPr>
        <w:jc w:val="both"/>
        <w:rPr>
          <w:rStyle w:val="data"/>
        </w:rPr>
      </w:pPr>
    </w:p>
    <w:p w:rsidR="00FD487D" w:rsidRPr="00005DEB" w:rsidRDefault="00FD487D" w:rsidP="00FD487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FD487D" w:rsidRPr="00005DEB" w:rsidRDefault="00FD487D" w:rsidP="00FD487D">
      <w:pPr>
        <w:jc w:val="both"/>
        <w:rPr>
          <w:rStyle w:val="data"/>
          <w:u w:val="single"/>
        </w:rPr>
      </w:pPr>
      <w:r w:rsidRPr="00005DEB">
        <w:rPr>
          <w:rStyle w:val="data"/>
          <w:u w:val="single"/>
        </w:rPr>
        <w:t>Použité zkratky</w:t>
      </w:r>
    </w:p>
    <w:p w:rsidR="00FD487D" w:rsidRPr="00005DEB" w:rsidRDefault="00FD487D" w:rsidP="00FD487D">
      <w:pPr>
        <w:jc w:val="both"/>
        <w:rPr>
          <w:rStyle w:val="data"/>
        </w:rPr>
      </w:pPr>
      <w:r w:rsidRPr="00005DEB">
        <w:rPr>
          <w:rStyle w:val="data"/>
        </w:rPr>
        <w:t>THSN - Výchozí technická hodnota skupiny ZA - Základní amortizace</w:t>
      </w:r>
    </w:p>
    <w:p w:rsidR="00FD487D" w:rsidRPr="00005DEB" w:rsidRDefault="00FD487D" w:rsidP="00FD487D">
      <w:pPr>
        <w:jc w:val="both"/>
        <w:rPr>
          <w:rStyle w:val="data"/>
        </w:rPr>
      </w:pPr>
      <w:r w:rsidRPr="00005DEB">
        <w:rPr>
          <w:rStyle w:val="data"/>
        </w:rPr>
        <w:t>UDP - Uvedení do provozu                ZAD - Základní amortizace za dobu provozu</w:t>
      </w:r>
    </w:p>
    <w:p w:rsidR="00FD487D" w:rsidRPr="00005DEB" w:rsidRDefault="00FD487D" w:rsidP="00FD487D">
      <w:pPr>
        <w:jc w:val="both"/>
        <w:rPr>
          <w:rStyle w:val="data"/>
        </w:rPr>
      </w:pPr>
      <w:r w:rsidRPr="00005DEB">
        <w:rPr>
          <w:rStyle w:val="data"/>
        </w:rPr>
        <w:t>tis.km - Ujeté tisíce kilometrů             ZAP - Základní amortizace za kilometrový proběh</w:t>
      </w:r>
    </w:p>
    <w:p w:rsidR="00FD487D" w:rsidRPr="00005DEB" w:rsidRDefault="00FD487D" w:rsidP="00FD487D">
      <w:pPr>
        <w:jc w:val="both"/>
        <w:rPr>
          <w:rStyle w:val="data"/>
        </w:rPr>
      </w:pPr>
      <w:r w:rsidRPr="00005DEB">
        <w:rPr>
          <w:rStyle w:val="data"/>
        </w:rPr>
        <w:t>THS - Technická hodnota skupiny     TH+/- - Úprava THS při prohlídce</w:t>
      </w:r>
    </w:p>
    <w:p w:rsidR="00FD487D" w:rsidRPr="00005DEB" w:rsidRDefault="00FD487D" w:rsidP="00FD487D">
      <w:pPr>
        <w:jc w:val="both"/>
        <w:rPr>
          <w:rStyle w:val="data"/>
        </w:rPr>
      </w:pPr>
      <w:r w:rsidRPr="00005DEB">
        <w:rPr>
          <w:rStyle w:val="data"/>
        </w:rPr>
        <w:t>PDS - Poměrný díl skupiny                PTHS - Poměrná technická hodnota skupiny</w:t>
      </w:r>
    </w:p>
    <w:p w:rsidR="00FD487D" w:rsidRPr="00005DEB" w:rsidRDefault="00FD487D" w:rsidP="00FD487D">
      <w:pPr>
        <w:jc w:val="both"/>
        <w:rPr>
          <w:rStyle w:val="data"/>
        </w:rPr>
      </w:pPr>
    </w:p>
    <w:p w:rsidR="00FD487D" w:rsidRPr="00FD487D" w:rsidRDefault="00FD487D" w:rsidP="00FD487D">
      <w:pPr>
        <w:jc w:val="both"/>
        <w:rPr>
          <w:rStyle w:val="data"/>
          <w:sz w:val="22"/>
          <w:szCs w:val="22"/>
        </w:rPr>
      </w:pPr>
      <w:r w:rsidRPr="00FD487D">
        <w:rPr>
          <w:rStyle w:val="data"/>
          <w:sz w:val="22"/>
          <w:szCs w:val="22"/>
        </w:rPr>
        <w:t>Motor + spojka</w:t>
      </w:r>
    </w:p>
    <w:p w:rsidR="00FD487D" w:rsidRPr="00FD487D" w:rsidRDefault="00FD487D" w:rsidP="00FD487D">
      <w:pPr>
        <w:jc w:val="both"/>
        <w:rPr>
          <w:rStyle w:val="data"/>
          <w:sz w:val="22"/>
          <w:szCs w:val="22"/>
        </w:rPr>
      </w:pPr>
      <w:r w:rsidRPr="00FD487D">
        <w:rPr>
          <w:rStyle w:val="data"/>
          <w:sz w:val="22"/>
          <w:szCs w:val="22"/>
        </w:rPr>
        <w:t>THSN     100,00 %  UDP    25.01.2022  ZAD  25% (1) + 0,00% (0) = 25,00 %</w:t>
      </w:r>
    </w:p>
    <w:p w:rsidR="00FD487D" w:rsidRPr="00FD487D" w:rsidRDefault="00FD487D" w:rsidP="00FD487D">
      <w:pPr>
        <w:jc w:val="both"/>
        <w:rPr>
          <w:rStyle w:val="data"/>
          <w:sz w:val="22"/>
          <w:szCs w:val="22"/>
        </w:rPr>
      </w:pPr>
      <w:r w:rsidRPr="00FD487D">
        <w:rPr>
          <w:rStyle w:val="data"/>
          <w:sz w:val="22"/>
          <w:szCs w:val="22"/>
        </w:rPr>
        <w:t>tis.km          8  ZAP        8,00 %  ZA        16,50 %</w:t>
      </w:r>
    </w:p>
    <w:p w:rsidR="00FD487D" w:rsidRPr="00FD487D" w:rsidRDefault="00FD487D" w:rsidP="00FD487D">
      <w:pPr>
        <w:jc w:val="both"/>
        <w:rPr>
          <w:rStyle w:val="data"/>
          <w:sz w:val="22"/>
          <w:szCs w:val="22"/>
        </w:rPr>
      </w:pPr>
      <w:r w:rsidRPr="00FD487D">
        <w:rPr>
          <w:rStyle w:val="data"/>
          <w:sz w:val="22"/>
          <w:szCs w:val="22"/>
        </w:rPr>
        <w:t>PDS       24,00 %  TH+/-      0,00 %  THS       83,50 %        PTHS     20,04 %</w:t>
      </w:r>
    </w:p>
    <w:p w:rsidR="00FD487D" w:rsidRPr="00FD487D" w:rsidRDefault="00FD487D" w:rsidP="00FD487D">
      <w:pPr>
        <w:jc w:val="both"/>
        <w:rPr>
          <w:rStyle w:val="data"/>
          <w:sz w:val="22"/>
          <w:szCs w:val="22"/>
        </w:rPr>
      </w:pPr>
    </w:p>
    <w:p w:rsidR="00FD487D" w:rsidRPr="00FD487D" w:rsidRDefault="00FD487D" w:rsidP="00FD487D">
      <w:pPr>
        <w:jc w:val="both"/>
        <w:rPr>
          <w:rStyle w:val="data"/>
          <w:sz w:val="22"/>
          <w:szCs w:val="22"/>
        </w:rPr>
      </w:pPr>
      <w:r w:rsidRPr="00FD487D">
        <w:rPr>
          <w:rStyle w:val="data"/>
          <w:sz w:val="22"/>
          <w:szCs w:val="22"/>
        </w:rPr>
        <w:t>Převodovka + rozvodovka</w:t>
      </w:r>
    </w:p>
    <w:p w:rsidR="00FD487D" w:rsidRPr="00FD487D" w:rsidRDefault="00FD487D" w:rsidP="00FD487D">
      <w:pPr>
        <w:jc w:val="both"/>
        <w:rPr>
          <w:rStyle w:val="data"/>
          <w:sz w:val="22"/>
          <w:szCs w:val="22"/>
        </w:rPr>
      </w:pPr>
      <w:r w:rsidRPr="00FD487D">
        <w:rPr>
          <w:rStyle w:val="data"/>
          <w:sz w:val="22"/>
          <w:szCs w:val="22"/>
        </w:rPr>
        <w:t>THSN     100,00 %  UDP    25.01.2022  ZAD  25% (1) + 0,00% (0) = 25,00 %</w:t>
      </w:r>
    </w:p>
    <w:p w:rsidR="00FD487D" w:rsidRPr="00FD487D" w:rsidRDefault="00FD487D" w:rsidP="00FD487D">
      <w:pPr>
        <w:jc w:val="both"/>
        <w:rPr>
          <w:rStyle w:val="data"/>
          <w:sz w:val="22"/>
          <w:szCs w:val="22"/>
        </w:rPr>
      </w:pPr>
      <w:r w:rsidRPr="00FD487D">
        <w:rPr>
          <w:rStyle w:val="data"/>
          <w:sz w:val="22"/>
          <w:szCs w:val="22"/>
        </w:rPr>
        <w:t>tis.km          8  ZAP        8,00 %  ZA        16,50 %</w:t>
      </w:r>
    </w:p>
    <w:p w:rsidR="00FD487D" w:rsidRPr="00FD487D" w:rsidRDefault="00FD487D" w:rsidP="00FD487D">
      <w:pPr>
        <w:jc w:val="both"/>
        <w:rPr>
          <w:rStyle w:val="data"/>
          <w:sz w:val="22"/>
          <w:szCs w:val="22"/>
        </w:rPr>
      </w:pPr>
      <w:r w:rsidRPr="00FD487D">
        <w:rPr>
          <w:rStyle w:val="data"/>
          <w:sz w:val="22"/>
          <w:szCs w:val="22"/>
        </w:rPr>
        <w:t>PDS        7,00 %  TH+/-      0,00 %  THS       83,50 %        PTHS      5,84 %</w:t>
      </w:r>
    </w:p>
    <w:p w:rsidR="00FD487D" w:rsidRPr="00FD487D" w:rsidRDefault="00FD487D" w:rsidP="00FD487D">
      <w:pPr>
        <w:jc w:val="both"/>
        <w:rPr>
          <w:rStyle w:val="data"/>
          <w:sz w:val="22"/>
          <w:szCs w:val="22"/>
        </w:rPr>
      </w:pPr>
    </w:p>
    <w:p w:rsidR="00FD487D" w:rsidRPr="00FD487D" w:rsidRDefault="00FD487D" w:rsidP="00FD487D">
      <w:pPr>
        <w:jc w:val="both"/>
        <w:rPr>
          <w:rStyle w:val="data"/>
          <w:sz w:val="22"/>
          <w:szCs w:val="22"/>
        </w:rPr>
      </w:pPr>
      <w:r w:rsidRPr="00FD487D">
        <w:rPr>
          <w:rStyle w:val="data"/>
          <w:sz w:val="22"/>
          <w:szCs w:val="22"/>
        </w:rPr>
        <w:t>Zadní náprava + rozvodovka + hnací hřídel</w:t>
      </w:r>
    </w:p>
    <w:p w:rsidR="00FD487D" w:rsidRPr="00FD487D" w:rsidRDefault="00FD487D" w:rsidP="00FD487D">
      <w:pPr>
        <w:jc w:val="both"/>
        <w:rPr>
          <w:rStyle w:val="data"/>
          <w:sz w:val="22"/>
          <w:szCs w:val="22"/>
        </w:rPr>
      </w:pPr>
      <w:r w:rsidRPr="00FD487D">
        <w:rPr>
          <w:rStyle w:val="data"/>
          <w:sz w:val="22"/>
          <w:szCs w:val="22"/>
        </w:rPr>
        <w:t>THSN     100,00 %  UDP    25.01.2022  ZAD  25% (1) + 0,00% (0) = 25,00 %</w:t>
      </w:r>
    </w:p>
    <w:p w:rsidR="00FD487D" w:rsidRPr="00FD487D" w:rsidRDefault="00FD487D" w:rsidP="00FD487D">
      <w:pPr>
        <w:jc w:val="both"/>
        <w:rPr>
          <w:rStyle w:val="data"/>
          <w:sz w:val="22"/>
          <w:szCs w:val="22"/>
        </w:rPr>
      </w:pPr>
      <w:r w:rsidRPr="00FD487D">
        <w:rPr>
          <w:rStyle w:val="data"/>
          <w:sz w:val="22"/>
          <w:szCs w:val="22"/>
        </w:rPr>
        <w:t>tis.km          8  ZAP        8,00 %  ZA        16,50 %</w:t>
      </w:r>
    </w:p>
    <w:p w:rsidR="00FD487D" w:rsidRPr="00FD487D" w:rsidRDefault="00FD487D" w:rsidP="00FD487D">
      <w:pPr>
        <w:jc w:val="both"/>
        <w:rPr>
          <w:rStyle w:val="data"/>
          <w:sz w:val="22"/>
          <w:szCs w:val="22"/>
        </w:rPr>
      </w:pPr>
      <w:r w:rsidRPr="00FD487D">
        <w:rPr>
          <w:rStyle w:val="data"/>
          <w:sz w:val="22"/>
          <w:szCs w:val="22"/>
        </w:rPr>
        <w:t>PDS        8,00 %  TH+/-      0,00 %  THS       83,50 %        PTHS      6,68 %</w:t>
      </w:r>
    </w:p>
    <w:p w:rsidR="00FD487D" w:rsidRPr="00FD487D" w:rsidRDefault="00FD487D" w:rsidP="00FD487D">
      <w:pPr>
        <w:jc w:val="both"/>
        <w:rPr>
          <w:rStyle w:val="data"/>
          <w:sz w:val="22"/>
          <w:szCs w:val="22"/>
        </w:rPr>
      </w:pPr>
    </w:p>
    <w:p w:rsidR="00FD487D" w:rsidRPr="00FD487D" w:rsidRDefault="00FD487D" w:rsidP="00FD487D">
      <w:pPr>
        <w:jc w:val="both"/>
        <w:rPr>
          <w:rStyle w:val="data"/>
          <w:sz w:val="22"/>
          <w:szCs w:val="22"/>
        </w:rPr>
      </w:pPr>
      <w:r w:rsidRPr="00FD487D">
        <w:rPr>
          <w:rStyle w:val="data"/>
          <w:sz w:val="22"/>
          <w:szCs w:val="22"/>
        </w:rPr>
        <w:t>Přední náprava + mech. řízení + rozvodovka + hnací hřídel</w:t>
      </w:r>
    </w:p>
    <w:p w:rsidR="00FD487D" w:rsidRPr="00FD487D" w:rsidRDefault="00FD487D" w:rsidP="00FD487D">
      <w:pPr>
        <w:jc w:val="both"/>
        <w:rPr>
          <w:rStyle w:val="data"/>
          <w:sz w:val="22"/>
          <w:szCs w:val="22"/>
        </w:rPr>
      </w:pPr>
      <w:r w:rsidRPr="00FD487D">
        <w:rPr>
          <w:rStyle w:val="data"/>
          <w:sz w:val="22"/>
          <w:szCs w:val="22"/>
        </w:rPr>
        <w:t>THSN     100,00 %  UDP    25.01.2022  ZAD  25% (1) + 0,00% (0) = 25,00 %</w:t>
      </w:r>
    </w:p>
    <w:p w:rsidR="00FD487D" w:rsidRPr="00FD487D" w:rsidRDefault="00FD487D" w:rsidP="00FD487D">
      <w:pPr>
        <w:jc w:val="both"/>
        <w:rPr>
          <w:rStyle w:val="data"/>
          <w:sz w:val="22"/>
          <w:szCs w:val="22"/>
        </w:rPr>
      </w:pPr>
      <w:r w:rsidRPr="00FD487D">
        <w:rPr>
          <w:rStyle w:val="data"/>
          <w:sz w:val="22"/>
          <w:szCs w:val="22"/>
        </w:rPr>
        <w:t>tis.km          8  ZAP        8,00 %  ZA        16,50 %</w:t>
      </w:r>
    </w:p>
    <w:p w:rsidR="00FD487D" w:rsidRPr="00FD487D" w:rsidRDefault="00FD487D" w:rsidP="00FD487D">
      <w:pPr>
        <w:jc w:val="both"/>
        <w:rPr>
          <w:rStyle w:val="data"/>
          <w:sz w:val="22"/>
          <w:szCs w:val="22"/>
        </w:rPr>
      </w:pPr>
      <w:r w:rsidRPr="00FD487D">
        <w:rPr>
          <w:rStyle w:val="data"/>
          <w:sz w:val="22"/>
          <w:szCs w:val="22"/>
        </w:rPr>
        <w:t>PDS       13,00 %  TH+/-      0,00 %  THS       83,50 %        PTHS     10,86 %</w:t>
      </w:r>
    </w:p>
    <w:p w:rsidR="00FD487D" w:rsidRPr="00FD487D" w:rsidRDefault="00FD487D" w:rsidP="00FD487D">
      <w:pPr>
        <w:jc w:val="both"/>
        <w:rPr>
          <w:rStyle w:val="data"/>
          <w:sz w:val="22"/>
          <w:szCs w:val="22"/>
        </w:rPr>
      </w:pPr>
    </w:p>
    <w:p w:rsidR="00FD487D" w:rsidRPr="00FD487D" w:rsidRDefault="00FD487D" w:rsidP="00FD487D">
      <w:pPr>
        <w:jc w:val="both"/>
        <w:rPr>
          <w:rStyle w:val="data"/>
          <w:sz w:val="22"/>
          <w:szCs w:val="22"/>
        </w:rPr>
      </w:pPr>
      <w:r w:rsidRPr="00FD487D">
        <w:rPr>
          <w:rStyle w:val="data"/>
          <w:sz w:val="22"/>
          <w:szCs w:val="22"/>
        </w:rPr>
        <w:t>Skříň karoserie</w:t>
      </w:r>
    </w:p>
    <w:p w:rsidR="00FD487D" w:rsidRPr="00FD487D" w:rsidRDefault="00FD487D" w:rsidP="00FD487D">
      <w:pPr>
        <w:jc w:val="both"/>
        <w:rPr>
          <w:rStyle w:val="data"/>
          <w:sz w:val="22"/>
          <w:szCs w:val="22"/>
        </w:rPr>
      </w:pPr>
      <w:r w:rsidRPr="00FD487D">
        <w:rPr>
          <w:rStyle w:val="data"/>
          <w:sz w:val="22"/>
          <w:szCs w:val="22"/>
        </w:rPr>
        <w:t>THSN     100,00 %  UDP    25.01.2022  ZAD  25% (1) + 0,00% (0) = 25,00 %</w:t>
      </w:r>
    </w:p>
    <w:p w:rsidR="00FD487D" w:rsidRPr="00FD487D" w:rsidRDefault="00FD487D" w:rsidP="00FD487D">
      <w:pPr>
        <w:jc w:val="both"/>
        <w:rPr>
          <w:rStyle w:val="data"/>
          <w:sz w:val="22"/>
          <w:szCs w:val="22"/>
        </w:rPr>
      </w:pPr>
      <w:r w:rsidRPr="00FD487D">
        <w:rPr>
          <w:rStyle w:val="data"/>
          <w:sz w:val="22"/>
          <w:szCs w:val="22"/>
        </w:rPr>
        <w:t>tis.km          8  ZAP        8,00 %  ZA        16,50 %</w:t>
      </w:r>
    </w:p>
    <w:p w:rsidR="00FD487D" w:rsidRPr="00FD487D" w:rsidRDefault="00FD487D" w:rsidP="00FD487D">
      <w:pPr>
        <w:jc w:val="both"/>
        <w:rPr>
          <w:rStyle w:val="data"/>
          <w:sz w:val="22"/>
          <w:szCs w:val="22"/>
        </w:rPr>
      </w:pPr>
      <w:r w:rsidRPr="00FD487D">
        <w:rPr>
          <w:rStyle w:val="data"/>
          <w:sz w:val="22"/>
          <w:szCs w:val="22"/>
        </w:rPr>
        <w:t>PDS       22,00 %  TH+/-      0,00 %  THS       83,50 %        PTHS     18,37 %</w:t>
      </w:r>
    </w:p>
    <w:p w:rsidR="00FD487D" w:rsidRPr="00FD487D" w:rsidRDefault="00FD487D" w:rsidP="00FD487D">
      <w:pPr>
        <w:jc w:val="both"/>
        <w:rPr>
          <w:rStyle w:val="data"/>
          <w:sz w:val="22"/>
          <w:szCs w:val="22"/>
        </w:rPr>
      </w:pPr>
    </w:p>
    <w:p w:rsidR="00FD487D" w:rsidRPr="00FD487D" w:rsidRDefault="00FD487D" w:rsidP="00FD487D">
      <w:pPr>
        <w:jc w:val="both"/>
        <w:rPr>
          <w:rStyle w:val="data"/>
          <w:sz w:val="22"/>
          <w:szCs w:val="22"/>
        </w:rPr>
      </w:pPr>
      <w:r w:rsidRPr="00FD487D">
        <w:rPr>
          <w:rStyle w:val="data"/>
          <w:sz w:val="22"/>
          <w:szCs w:val="22"/>
        </w:rPr>
        <w:lastRenderedPageBreak/>
        <w:t>Výbava karoserie</w:t>
      </w:r>
    </w:p>
    <w:p w:rsidR="00FD487D" w:rsidRPr="00FD487D" w:rsidRDefault="00FD487D" w:rsidP="00FD487D">
      <w:pPr>
        <w:jc w:val="both"/>
        <w:rPr>
          <w:rStyle w:val="data"/>
          <w:sz w:val="22"/>
          <w:szCs w:val="22"/>
        </w:rPr>
      </w:pPr>
      <w:r w:rsidRPr="00FD487D">
        <w:rPr>
          <w:rStyle w:val="data"/>
          <w:sz w:val="22"/>
          <w:szCs w:val="22"/>
        </w:rPr>
        <w:t>THSN     100,00 %  UDP    25.01.2022  ZAD  25% (1) + 0,00% (0) = 25,00 %</w:t>
      </w:r>
    </w:p>
    <w:p w:rsidR="00FD487D" w:rsidRPr="00FD487D" w:rsidRDefault="00FD487D" w:rsidP="00FD487D">
      <w:pPr>
        <w:jc w:val="both"/>
        <w:rPr>
          <w:rStyle w:val="data"/>
          <w:sz w:val="22"/>
          <w:szCs w:val="22"/>
        </w:rPr>
      </w:pPr>
      <w:r w:rsidRPr="00FD487D">
        <w:rPr>
          <w:rStyle w:val="data"/>
          <w:sz w:val="22"/>
          <w:szCs w:val="22"/>
        </w:rPr>
        <w:t>tis.km          8  ZAP        8,00 %  ZA        16,50 %</w:t>
      </w:r>
    </w:p>
    <w:p w:rsidR="00FD487D" w:rsidRPr="00FD487D" w:rsidRDefault="00FD487D" w:rsidP="00FD487D">
      <w:pPr>
        <w:jc w:val="both"/>
        <w:rPr>
          <w:rStyle w:val="data"/>
          <w:sz w:val="22"/>
          <w:szCs w:val="22"/>
        </w:rPr>
      </w:pPr>
      <w:r w:rsidRPr="00FD487D">
        <w:rPr>
          <w:rStyle w:val="data"/>
          <w:sz w:val="22"/>
          <w:szCs w:val="22"/>
        </w:rPr>
        <w:t>PDS       26,00 %  TH+/-      0,00 %  THS       83,50 %        PTHS     21,71 %</w:t>
      </w:r>
    </w:p>
    <w:p w:rsidR="00FD487D" w:rsidRPr="00FD487D" w:rsidRDefault="00FD487D" w:rsidP="00FD487D">
      <w:pPr>
        <w:jc w:val="both"/>
        <w:rPr>
          <w:rStyle w:val="data"/>
          <w:b/>
          <w:sz w:val="22"/>
          <w:szCs w:val="22"/>
          <w:u w:val="single"/>
        </w:rPr>
      </w:pPr>
      <w:r w:rsidRPr="00FD487D">
        <w:rPr>
          <w:rStyle w:val="data"/>
          <w:b/>
          <w:sz w:val="22"/>
          <w:szCs w:val="22"/>
          <w:u w:val="single"/>
        </w:rPr>
        <w:t>Redukovaná technická hodnota vozidla (THVR) je                          83,50 %</w:t>
      </w:r>
    </w:p>
    <w:p w:rsidR="00FD487D" w:rsidRPr="00005DEB" w:rsidRDefault="00FD487D" w:rsidP="00FD487D">
      <w:pPr>
        <w:jc w:val="both"/>
        <w:rPr>
          <w:rStyle w:val="data"/>
        </w:rPr>
      </w:pPr>
    </w:p>
    <w:p w:rsidR="00FD487D" w:rsidRPr="00005DEB" w:rsidRDefault="00FD487D" w:rsidP="00FD487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FD487D" w:rsidRPr="00005DEB" w:rsidRDefault="00FD487D" w:rsidP="00FD487D">
      <w:pPr>
        <w:jc w:val="both"/>
        <w:rPr>
          <w:rStyle w:val="data"/>
        </w:rPr>
      </w:pPr>
      <w:r w:rsidRPr="00005DEB">
        <w:rPr>
          <w:rStyle w:val="data"/>
        </w:rPr>
        <w:t xml:space="preserve">Výchozí cena vozidla                                                                                             </w:t>
      </w:r>
      <w:r>
        <w:rPr>
          <w:rStyle w:val="data"/>
        </w:rPr>
        <w:t>848 210</w:t>
      </w:r>
      <w:r w:rsidRPr="00005DEB">
        <w:rPr>
          <w:rStyle w:val="data"/>
        </w:rPr>
        <w:t xml:space="preserve"> Kč                 </w:t>
      </w:r>
    </w:p>
    <w:p w:rsidR="00FD487D" w:rsidRPr="00005DEB" w:rsidRDefault="00FD487D" w:rsidP="00FD487D">
      <w:r w:rsidRPr="00005DEB">
        <w:t xml:space="preserve">Výchozí cena stanovena dle poskytnuté informace zadavatelem posudku, v návaznosti na fakturaci v rámci nákupu (…) </w:t>
      </w:r>
    </w:p>
    <w:p w:rsidR="00FD487D" w:rsidRPr="00005DEB" w:rsidRDefault="00FD487D" w:rsidP="00FD487D">
      <w:pPr>
        <w:jc w:val="both"/>
        <w:rPr>
          <w:rStyle w:val="data"/>
        </w:rPr>
      </w:pPr>
    </w:p>
    <w:p w:rsidR="00FD487D" w:rsidRPr="00005DEB" w:rsidRDefault="00FD487D" w:rsidP="00FD487D">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FD487D" w:rsidRPr="007F1053" w:rsidRDefault="00FD487D" w:rsidP="00FD487D">
      <w:pPr>
        <w:jc w:val="both"/>
        <w:rPr>
          <w:rStyle w:val="data"/>
        </w:rPr>
      </w:pPr>
      <w:r w:rsidRPr="007F1053">
        <w:rPr>
          <w:rStyle w:val="data"/>
        </w:rPr>
        <w:t xml:space="preserve">Výchozí cena vozidla CN                                                         </w:t>
      </w:r>
      <w:r>
        <w:rPr>
          <w:rStyle w:val="data"/>
        </w:rPr>
        <w:tab/>
      </w:r>
      <w:r>
        <w:rPr>
          <w:rStyle w:val="data"/>
        </w:rPr>
        <w:tab/>
      </w:r>
      <w:r>
        <w:rPr>
          <w:rStyle w:val="data"/>
        </w:rPr>
        <w:tab/>
      </w:r>
      <w:r w:rsidRPr="007F1053">
        <w:rPr>
          <w:rStyle w:val="data"/>
        </w:rPr>
        <w:t>848 210</w:t>
      </w:r>
    </w:p>
    <w:p w:rsidR="00FD487D" w:rsidRPr="007F1053" w:rsidRDefault="00FD487D" w:rsidP="00FD487D">
      <w:pPr>
        <w:jc w:val="both"/>
        <w:rPr>
          <w:rStyle w:val="data"/>
        </w:rPr>
      </w:pPr>
      <w:r w:rsidRPr="007F1053">
        <w:rPr>
          <w:rStyle w:val="data"/>
        </w:rPr>
        <w:t xml:space="preserve">Výchozí cena pneu prvomontáže CNPP (odečet)                                      </w:t>
      </w:r>
      <w:r>
        <w:rPr>
          <w:rStyle w:val="data"/>
        </w:rPr>
        <w:tab/>
      </w:r>
      <w:r>
        <w:rPr>
          <w:rStyle w:val="data"/>
        </w:rPr>
        <w:tab/>
      </w:r>
      <w:r w:rsidRPr="007F1053">
        <w:rPr>
          <w:rStyle w:val="data"/>
        </w:rPr>
        <w:t>22 000</w:t>
      </w:r>
    </w:p>
    <w:p w:rsidR="00FD487D" w:rsidRPr="007F1053" w:rsidRDefault="00FD487D" w:rsidP="00FD487D">
      <w:pPr>
        <w:jc w:val="both"/>
        <w:rPr>
          <w:rStyle w:val="data"/>
        </w:rPr>
      </w:pPr>
      <w:r w:rsidRPr="007F1053">
        <w:rPr>
          <w:rStyle w:val="data"/>
        </w:rPr>
        <w:t xml:space="preserve">Reduk. cena vozidla bez pneu CR = CN - CNPP                                    </w:t>
      </w:r>
      <w:r>
        <w:rPr>
          <w:rStyle w:val="data"/>
        </w:rPr>
        <w:tab/>
      </w:r>
      <w:r>
        <w:rPr>
          <w:rStyle w:val="data"/>
        </w:rPr>
        <w:tab/>
      </w:r>
      <w:r w:rsidRPr="007F1053">
        <w:rPr>
          <w:rStyle w:val="data"/>
        </w:rPr>
        <w:t>826 210</w:t>
      </w:r>
    </w:p>
    <w:p w:rsidR="00FD487D" w:rsidRPr="007F1053" w:rsidRDefault="00FD487D" w:rsidP="00FD487D">
      <w:pPr>
        <w:jc w:val="both"/>
        <w:rPr>
          <w:rStyle w:val="data"/>
        </w:rPr>
      </w:pPr>
      <w:r w:rsidRPr="007F1053">
        <w:rPr>
          <w:rStyle w:val="data"/>
        </w:rPr>
        <w:t xml:space="preserve">Časová cena vozidla bez pneu CČ = THVR x CR                                     </w:t>
      </w:r>
      <w:r>
        <w:rPr>
          <w:rStyle w:val="data"/>
        </w:rPr>
        <w:tab/>
      </w:r>
      <w:r>
        <w:rPr>
          <w:rStyle w:val="data"/>
        </w:rPr>
        <w:tab/>
      </w:r>
      <w:r w:rsidRPr="007F1053">
        <w:rPr>
          <w:rStyle w:val="data"/>
        </w:rPr>
        <w:t>689 885</w:t>
      </w:r>
    </w:p>
    <w:p w:rsidR="00FD487D" w:rsidRPr="007F1053" w:rsidRDefault="00FD487D" w:rsidP="00FD487D">
      <w:pPr>
        <w:jc w:val="both"/>
        <w:rPr>
          <w:rStyle w:val="data"/>
        </w:rPr>
      </w:pPr>
      <w:r w:rsidRPr="007F1053">
        <w:rPr>
          <w:rStyle w:val="data"/>
        </w:rPr>
        <w:t xml:space="preserve">Časová cena pneu CČPV                                                            </w:t>
      </w:r>
      <w:r>
        <w:rPr>
          <w:rStyle w:val="data"/>
        </w:rPr>
        <w:tab/>
      </w:r>
      <w:r>
        <w:rPr>
          <w:rStyle w:val="data"/>
        </w:rPr>
        <w:tab/>
      </w:r>
      <w:r>
        <w:rPr>
          <w:rStyle w:val="data"/>
        </w:rPr>
        <w:tab/>
      </w:r>
      <w:r w:rsidRPr="007F1053">
        <w:rPr>
          <w:rStyle w:val="data"/>
        </w:rPr>
        <w:t>16 720</w:t>
      </w:r>
    </w:p>
    <w:p w:rsidR="00FD487D" w:rsidRPr="007F1053" w:rsidRDefault="00FD487D" w:rsidP="00FD487D">
      <w:pPr>
        <w:jc w:val="both"/>
        <w:rPr>
          <w:rStyle w:val="data"/>
        </w:rPr>
      </w:pPr>
      <w:r w:rsidRPr="007F1053">
        <w:rPr>
          <w:rStyle w:val="data"/>
        </w:rPr>
        <w:t xml:space="preserve">Časová cena mimořádné výbavy CČVM                                                    </w:t>
      </w:r>
      <w:r>
        <w:rPr>
          <w:rStyle w:val="data"/>
        </w:rPr>
        <w:tab/>
      </w:r>
      <w:r>
        <w:rPr>
          <w:rStyle w:val="data"/>
        </w:rPr>
        <w:tab/>
      </w:r>
      <w:r w:rsidRPr="007F1053">
        <w:rPr>
          <w:rStyle w:val="data"/>
        </w:rPr>
        <w:t xml:space="preserve"> 0</w:t>
      </w:r>
    </w:p>
    <w:p w:rsidR="00FD487D" w:rsidRDefault="00FD487D" w:rsidP="00FD487D">
      <w:pPr>
        <w:jc w:val="both"/>
        <w:rPr>
          <w:rStyle w:val="data"/>
        </w:rPr>
      </w:pPr>
      <w:r w:rsidRPr="007F1053">
        <w:rPr>
          <w:rStyle w:val="data"/>
        </w:rPr>
        <w:t xml:space="preserve">Časová cena vozu CČV = CČ+CČPV+CČVM                                             </w:t>
      </w:r>
      <w:r>
        <w:rPr>
          <w:rStyle w:val="data"/>
        </w:rPr>
        <w:tab/>
      </w:r>
      <w:r w:rsidRPr="007F1053">
        <w:rPr>
          <w:rStyle w:val="data"/>
        </w:rPr>
        <w:t>706</w:t>
      </w:r>
      <w:r>
        <w:rPr>
          <w:rStyle w:val="data"/>
        </w:rPr>
        <w:t> </w:t>
      </w:r>
      <w:r w:rsidRPr="007F1053">
        <w:rPr>
          <w:rStyle w:val="data"/>
        </w:rPr>
        <w:t>605</w:t>
      </w:r>
    </w:p>
    <w:p w:rsidR="00FD487D" w:rsidRPr="00005DEB" w:rsidRDefault="00FD487D" w:rsidP="00FD487D">
      <w:pPr>
        <w:jc w:val="both"/>
        <w:rPr>
          <w:rStyle w:val="data"/>
        </w:rPr>
      </w:pPr>
    </w:p>
    <w:p w:rsidR="00FD487D" w:rsidRPr="00005DEB" w:rsidRDefault="00FD487D" w:rsidP="00FD487D">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FD487D" w:rsidRPr="00005DEB" w:rsidRDefault="00FD487D" w:rsidP="00FD487D">
      <w:pPr>
        <w:jc w:val="both"/>
      </w:pPr>
      <w:r w:rsidRPr="00005DEB">
        <w:t xml:space="preserve">Koeficient prodejnosti                                                                </w:t>
      </w:r>
      <w:r w:rsidRPr="00005DEB">
        <w:tab/>
      </w:r>
      <w:r w:rsidRPr="00005DEB">
        <w:tab/>
      </w:r>
      <w:r w:rsidRPr="00005DEB">
        <w:tab/>
      </w:r>
      <w:r w:rsidRPr="00005DEB">
        <w:tab/>
      </w:r>
      <w:r>
        <w:t>1,00</w:t>
      </w:r>
    </w:p>
    <w:p w:rsidR="00FD487D" w:rsidRPr="00005DEB" w:rsidRDefault="00FD487D" w:rsidP="00FD487D">
      <w:pPr>
        <w:jc w:val="both"/>
      </w:pPr>
      <w:r w:rsidRPr="00005DEB">
        <w:t>Koeficient prodejnosti určen z následujícího vztahu: KP = K1 . K2 . K3 . K4 . K5</w:t>
      </w:r>
    </w:p>
    <w:p w:rsidR="00FD487D" w:rsidRPr="00005DEB" w:rsidRDefault="00FD487D" w:rsidP="00FD487D">
      <w:pPr>
        <w:jc w:val="both"/>
      </w:pPr>
      <w:r w:rsidRPr="00005DEB">
        <w:t>K1: Korekce platnosti osvědčení o TP: (pravidelná TP zjištěna):</w:t>
      </w:r>
      <w:r w:rsidRPr="00005DEB">
        <w:tab/>
      </w:r>
      <w:r w:rsidRPr="00005DEB">
        <w:tab/>
      </w:r>
      <w:r w:rsidRPr="00005DEB">
        <w:tab/>
      </w:r>
      <w:r w:rsidRPr="00005DEB">
        <w:tab/>
        <w:t>1,00</w:t>
      </w:r>
    </w:p>
    <w:p w:rsidR="00FD487D" w:rsidRPr="00005DEB" w:rsidRDefault="00FD487D" w:rsidP="00FD487D">
      <w:pPr>
        <w:jc w:val="both"/>
      </w:pPr>
      <w:r w:rsidRPr="00005DEB">
        <w:t>K2: Korekce poškození vozidla havárií: (nezjištěna havárie)</w:t>
      </w:r>
      <w:r w:rsidRPr="00005DEB">
        <w:tab/>
      </w:r>
      <w:r w:rsidRPr="00005DEB">
        <w:tab/>
      </w:r>
      <w:r w:rsidRPr="00005DEB">
        <w:tab/>
      </w:r>
      <w:r w:rsidRPr="00005DEB">
        <w:tab/>
        <w:t>1,00</w:t>
      </w:r>
    </w:p>
    <w:p w:rsidR="00FD487D" w:rsidRPr="00005DEB" w:rsidRDefault="00FD487D" w:rsidP="00FD487D">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FD487D" w:rsidRPr="00005DEB" w:rsidRDefault="00FD487D" w:rsidP="00FD487D">
      <w:pPr>
        <w:jc w:val="both"/>
      </w:pPr>
      <w:r w:rsidRPr="00005DEB">
        <w:t>K4: Korekce způsobu provozu: (normální provozní podmínky):</w:t>
      </w:r>
      <w:r w:rsidRPr="00005DEB">
        <w:tab/>
      </w:r>
      <w:r w:rsidRPr="00005DEB">
        <w:tab/>
      </w:r>
      <w:r w:rsidRPr="00005DEB">
        <w:tab/>
      </w:r>
      <w:r w:rsidRPr="00005DEB">
        <w:tab/>
        <w:t>1,00</w:t>
      </w:r>
    </w:p>
    <w:p w:rsidR="00FD487D" w:rsidRPr="00005DEB" w:rsidRDefault="00FD487D" w:rsidP="00FD487D">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FD487D" w:rsidRDefault="00FD487D" w:rsidP="00FD487D">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FD487D" w:rsidRPr="00005DEB" w:rsidRDefault="00FD487D" w:rsidP="00FD487D">
      <w:pPr>
        <w:jc w:val="both"/>
      </w:pPr>
    </w:p>
    <w:p w:rsidR="00FD487D" w:rsidRDefault="00FD487D" w:rsidP="00FD487D">
      <w:pPr>
        <w:jc w:val="both"/>
      </w:pPr>
      <w:r>
        <w:t xml:space="preserve">Obvyklá cena vozidla COB = CČV x KP                                          </w:t>
      </w:r>
      <w:r>
        <w:tab/>
      </w:r>
      <w:r>
        <w:tab/>
        <w:t>706 605 Kč</w:t>
      </w:r>
    </w:p>
    <w:p w:rsidR="00FD487D" w:rsidRDefault="00FD487D" w:rsidP="00FD487D">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707</w:t>
      </w:r>
      <w:r w:rsidRPr="005E60D5">
        <w:rPr>
          <w:b/>
          <w:u w:val="single"/>
        </w:rPr>
        <w:t> 000 Kč</w:t>
      </w:r>
    </w:p>
    <w:p w:rsidR="00FD487D" w:rsidRDefault="00FD487D" w:rsidP="005E60D5">
      <w:pPr>
        <w:jc w:val="both"/>
        <w:rPr>
          <w:b/>
          <w:u w:val="single"/>
        </w:rPr>
      </w:pPr>
    </w:p>
    <w:p w:rsidR="00FD487D" w:rsidRDefault="00FD487D" w:rsidP="005E60D5">
      <w:pPr>
        <w:jc w:val="both"/>
        <w:rPr>
          <w:b/>
          <w:u w:val="single"/>
        </w:rPr>
      </w:pPr>
    </w:p>
    <w:p w:rsidR="006D0E12" w:rsidRDefault="006D0E12" w:rsidP="005E60D5">
      <w:pPr>
        <w:jc w:val="both"/>
        <w:rPr>
          <w:b/>
          <w:u w:val="single"/>
        </w:rPr>
      </w:pPr>
    </w:p>
    <w:p w:rsidR="006D0E12" w:rsidRDefault="006D0E12" w:rsidP="005E60D5">
      <w:pPr>
        <w:jc w:val="both"/>
        <w:rPr>
          <w:b/>
          <w:u w:val="single"/>
        </w:rPr>
      </w:pPr>
    </w:p>
    <w:p w:rsidR="006D0E12" w:rsidRDefault="006D0E12" w:rsidP="005E60D5">
      <w:pPr>
        <w:jc w:val="both"/>
        <w:rPr>
          <w:b/>
          <w:u w:val="single"/>
        </w:rPr>
      </w:pPr>
    </w:p>
    <w:p w:rsidR="006D0E12" w:rsidRDefault="006D0E12" w:rsidP="005E60D5">
      <w:pPr>
        <w:jc w:val="both"/>
        <w:rPr>
          <w:b/>
          <w:u w:val="single"/>
        </w:rPr>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6D0E12" w:rsidRPr="00005DEB" w:rsidTr="001322C2">
        <w:tc>
          <w:tcPr>
            <w:tcW w:w="1158" w:type="dxa"/>
            <w:shd w:val="clear" w:color="auto" w:fill="F7CAAC" w:themeFill="accent2" w:themeFillTint="66"/>
          </w:tcPr>
          <w:p w:rsidR="006D0E12" w:rsidRPr="00005DEB" w:rsidRDefault="006D0E12" w:rsidP="006D0E12">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č.6</w:t>
            </w:r>
          </w:p>
        </w:tc>
        <w:tc>
          <w:tcPr>
            <w:tcW w:w="1443" w:type="dxa"/>
            <w:shd w:val="clear" w:color="auto" w:fill="F7CAAC" w:themeFill="accent2" w:themeFillTint="66"/>
          </w:tcPr>
          <w:p w:rsidR="006D0E12" w:rsidRPr="00005DEB" w:rsidRDefault="006D0E12"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6D0E12" w:rsidRPr="00005DEB" w:rsidRDefault="006D0E12"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6D0E12" w:rsidRPr="00005DEB" w:rsidRDefault="006D0E12"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6D0E12" w:rsidRPr="00005DEB" w:rsidRDefault="006D0E12"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6D0E12" w:rsidRPr="00005DEB" w:rsidRDefault="006D0E12"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6D0E12" w:rsidRPr="00005DEB" w:rsidRDefault="006D0E12" w:rsidP="001322C2">
            <w:pPr>
              <w:pStyle w:val="TEXT"/>
              <w:ind w:left="0"/>
              <w:jc w:val="both"/>
              <w:rPr>
                <w:rFonts w:eastAsia="Arial Unicode MS"/>
                <w:iCs/>
              </w:rPr>
            </w:pPr>
            <w:r w:rsidRPr="00005DEB">
              <w:rPr>
                <w:rFonts w:eastAsia="Arial Unicode MS"/>
                <w:iCs/>
              </w:rPr>
              <w:t>Pořizovací cena v Kč</w:t>
            </w:r>
          </w:p>
        </w:tc>
      </w:tr>
      <w:tr w:rsidR="006D0E12" w:rsidRPr="00005DEB" w:rsidTr="001322C2">
        <w:tc>
          <w:tcPr>
            <w:tcW w:w="1158" w:type="dxa"/>
            <w:shd w:val="clear" w:color="auto" w:fill="F7CAAC" w:themeFill="accent2" w:themeFillTint="66"/>
          </w:tcPr>
          <w:p w:rsidR="006D0E12" w:rsidRPr="00005DEB" w:rsidRDefault="006D0E12"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6D0E12" w:rsidRPr="00005DEB" w:rsidRDefault="006D0E12" w:rsidP="006D0E12">
            <w:pPr>
              <w:pStyle w:val="TEXT"/>
              <w:ind w:left="0"/>
              <w:jc w:val="both"/>
              <w:rPr>
                <w:rFonts w:eastAsia="Arial Unicode MS"/>
                <w:iCs/>
              </w:rPr>
            </w:pPr>
            <w:r>
              <w:rPr>
                <w:rFonts w:eastAsia="Arial Unicode MS"/>
                <w:iCs/>
              </w:rPr>
              <w:t xml:space="preserve">MZV </w:t>
            </w:r>
            <w:r>
              <w:rPr>
                <w:rFonts w:eastAsia="Arial Unicode MS"/>
                <w:b/>
                <w:iCs/>
              </w:rPr>
              <w:t>8AY5710</w:t>
            </w:r>
          </w:p>
        </w:tc>
        <w:tc>
          <w:tcPr>
            <w:tcW w:w="1176" w:type="dxa"/>
            <w:shd w:val="clear" w:color="auto" w:fill="F7CAAC" w:themeFill="accent2" w:themeFillTint="66"/>
          </w:tcPr>
          <w:p w:rsidR="006D0E12" w:rsidRPr="00005DEB" w:rsidRDefault="006D0E12" w:rsidP="001322C2">
            <w:pPr>
              <w:pStyle w:val="TEXT"/>
              <w:ind w:left="0"/>
              <w:jc w:val="both"/>
              <w:rPr>
                <w:rFonts w:eastAsia="Arial Unicode MS"/>
                <w:iCs/>
              </w:rPr>
            </w:pPr>
            <w:r>
              <w:rPr>
                <w:rFonts w:eastAsia="Arial Unicode MS"/>
                <w:iCs/>
              </w:rPr>
              <w:t>4.11.2021</w:t>
            </w:r>
          </w:p>
        </w:tc>
        <w:tc>
          <w:tcPr>
            <w:tcW w:w="1443" w:type="dxa"/>
            <w:shd w:val="clear" w:color="auto" w:fill="F7CAAC" w:themeFill="accent2" w:themeFillTint="66"/>
          </w:tcPr>
          <w:p w:rsidR="006D0E12" w:rsidRPr="00005DEB" w:rsidRDefault="006D0E12" w:rsidP="001322C2">
            <w:pPr>
              <w:pStyle w:val="TEXT"/>
              <w:ind w:left="0"/>
              <w:jc w:val="both"/>
              <w:rPr>
                <w:rFonts w:eastAsia="Arial Unicode MS"/>
                <w:iCs/>
              </w:rPr>
            </w:pPr>
            <w:r>
              <w:rPr>
                <w:rFonts w:eastAsia="Arial Unicode MS"/>
                <w:iCs/>
              </w:rPr>
              <w:t>3800</w:t>
            </w:r>
          </w:p>
        </w:tc>
        <w:tc>
          <w:tcPr>
            <w:tcW w:w="1123" w:type="dxa"/>
            <w:shd w:val="clear" w:color="auto" w:fill="F7CAAC" w:themeFill="accent2" w:themeFillTint="66"/>
          </w:tcPr>
          <w:p w:rsidR="006D0E12" w:rsidRPr="00005DEB" w:rsidRDefault="006D0E12"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6D0E12" w:rsidRPr="00005DEB" w:rsidRDefault="006D0E12"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6D0E12" w:rsidRPr="00005DEB" w:rsidRDefault="006D0E12" w:rsidP="001322C2">
            <w:pPr>
              <w:pStyle w:val="TEXT"/>
              <w:ind w:left="0"/>
              <w:jc w:val="both"/>
              <w:rPr>
                <w:rFonts w:eastAsia="Arial Unicode MS"/>
                <w:iCs/>
              </w:rPr>
            </w:pPr>
            <w:r>
              <w:rPr>
                <w:rFonts w:eastAsia="Arial Unicode MS"/>
                <w:iCs/>
              </w:rPr>
              <w:t>794 970</w:t>
            </w:r>
            <w:r w:rsidRPr="00005DEB">
              <w:rPr>
                <w:rFonts w:eastAsia="Arial Unicode MS"/>
                <w:iCs/>
              </w:rPr>
              <w:t xml:space="preserve">,00 </w:t>
            </w:r>
          </w:p>
        </w:tc>
      </w:tr>
    </w:tbl>
    <w:p w:rsidR="006D0E12" w:rsidRPr="00005DEB" w:rsidRDefault="006D0E12" w:rsidP="006D0E12">
      <w:pPr>
        <w:pStyle w:val="TEXT"/>
        <w:jc w:val="both"/>
        <w:rPr>
          <w:rFonts w:eastAsia="Arial Unicode MS"/>
          <w:b/>
          <w:iCs/>
        </w:rPr>
      </w:pPr>
      <w:r w:rsidRPr="00005DEB">
        <w:rPr>
          <w:rFonts w:eastAsia="Arial Unicode MS"/>
          <w:b/>
          <w:iCs/>
        </w:rPr>
        <w:t xml:space="preserve">VIN: </w:t>
      </w:r>
      <w:r>
        <w:rPr>
          <w:rFonts w:eastAsia="Arial Unicode MS"/>
          <w:b/>
          <w:iCs/>
        </w:rPr>
        <w:t>TMBCR7NP6N7015201</w:t>
      </w:r>
    </w:p>
    <w:p w:rsidR="006D0E12" w:rsidRPr="00005DEB" w:rsidRDefault="006D0E12" w:rsidP="006D0E12">
      <w:pPr>
        <w:jc w:val="both"/>
        <w:rPr>
          <w:rStyle w:val="data"/>
          <w:b/>
          <w:u w:val="single"/>
        </w:rPr>
      </w:pPr>
    </w:p>
    <w:p w:rsidR="006D0E12" w:rsidRPr="00005DEB" w:rsidRDefault="006D0E12" w:rsidP="006D0E1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6D0E12" w:rsidRPr="00005DEB" w:rsidRDefault="006D0E12" w:rsidP="006D0E12">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6D0E12" w:rsidRPr="00005DEB" w:rsidRDefault="006D0E12" w:rsidP="006D0E12">
      <w:pPr>
        <w:jc w:val="both"/>
        <w:rPr>
          <w:rStyle w:val="data"/>
        </w:rPr>
      </w:pPr>
    </w:p>
    <w:p w:rsidR="006D0E12" w:rsidRPr="00005DEB" w:rsidRDefault="006D0E12" w:rsidP="006D0E1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6D0E12" w:rsidRPr="006D0E12" w:rsidRDefault="006D0E12" w:rsidP="006D0E12">
      <w:pPr>
        <w:jc w:val="both"/>
        <w:rPr>
          <w:rStyle w:val="data"/>
        </w:rPr>
      </w:pPr>
      <w:r w:rsidRPr="006D0E12">
        <w:rPr>
          <w:rStyle w:val="data"/>
        </w:rPr>
        <w:t>Výchozí cena pneu prvomontáže CNPP                           22 000 Kč</w:t>
      </w:r>
    </w:p>
    <w:p w:rsidR="006D0E12" w:rsidRPr="006D0E12" w:rsidRDefault="006D0E12" w:rsidP="006D0E12">
      <w:pPr>
        <w:jc w:val="both"/>
        <w:rPr>
          <w:rStyle w:val="data"/>
        </w:rPr>
      </w:pPr>
      <w:r w:rsidRPr="006D0E12">
        <w:rPr>
          <w:rStyle w:val="data"/>
        </w:rPr>
        <w:t xml:space="preserve">Výchozí cena pneu na vozidle CNPV                            </w:t>
      </w:r>
      <w:r>
        <w:rPr>
          <w:rStyle w:val="data"/>
        </w:rPr>
        <w:t xml:space="preserve">  </w:t>
      </w:r>
      <w:r w:rsidRPr="006D0E12">
        <w:rPr>
          <w:rStyle w:val="data"/>
        </w:rPr>
        <w:t>22 000 Kč</w:t>
      </w:r>
    </w:p>
    <w:p w:rsidR="006D0E12" w:rsidRDefault="006D0E12" w:rsidP="006D0E12">
      <w:pPr>
        <w:jc w:val="both"/>
        <w:rPr>
          <w:rStyle w:val="data"/>
        </w:rPr>
      </w:pPr>
      <w:r w:rsidRPr="006D0E12">
        <w:rPr>
          <w:rStyle w:val="data"/>
        </w:rPr>
        <w:t xml:space="preserve">Celková cena pneu na vozidle CČPV                            </w:t>
      </w:r>
      <w:r>
        <w:rPr>
          <w:rStyle w:val="data"/>
        </w:rPr>
        <w:t xml:space="preserve">   </w:t>
      </w:r>
      <w:r w:rsidRPr="006D0E12">
        <w:rPr>
          <w:rStyle w:val="data"/>
        </w:rPr>
        <w:t>18 480 Kč</w:t>
      </w:r>
    </w:p>
    <w:p w:rsidR="006D0E12" w:rsidRPr="00005DEB" w:rsidRDefault="006D0E12" w:rsidP="006D0E12">
      <w:pPr>
        <w:jc w:val="both"/>
        <w:rPr>
          <w:rStyle w:val="data"/>
        </w:rPr>
      </w:pPr>
    </w:p>
    <w:p w:rsidR="006D0E12" w:rsidRPr="00005DEB" w:rsidRDefault="006D0E12" w:rsidP="006D0E1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6D0E12" w:rsidRPr="00005DEB" w:rsidRDefault="006D0E12" w:rsidP="006D0E12">
      <w:pPr>
        <w:jc w:val="both"/>
        <w:rPr>
          <w:rStyle w:val="data"/>
          <w:u w:val="single"/>
        </w:rPr>
      </w:pPr>
      <w:r w:rsidRPr="00005DEB">
        <w:rPr>
          <w:rStyle w:val="data"/>
          <w:u w:val="single"/>
        </w:rPr>
        <w:t>Použité zkratky</w:t>
      </w:r>
    </w:p>
    <w:p w:rsidR="006D0E12" w:rsidRPr="00005DEB" w:rsidRDefault="006D0E12" w:rsidP="006D0E12">
      <w:pPr>
        <w:jc w:val="both"/>
        <w:rPr>
          <w:rStyle w:val="data"/>
        </w:rPr>
      </w:pPr>
      <w:r w:rsidRPr="00005DEB">
        <w:rPr>
          <w:rStyle w:val="data"/>
        </w:rPr>
        <w:t>THSN - Výchozí technická hodnota skupiny ZA - Základní amortizace</w:t>
      </w:r>
    </w:p>
    <w:p w:rsidR="006D0E12" w:rsidRPr="00005DEB" w:rsidRDefault="006D0E12" w:rsidP="006D0E12">
      <w:pPr>
        <w:jc w:val="both"/>
        <w:rPr>
          <w:rStyle w:val="data"/>
        </w:rPr>
      </w:pPr>
      <w:r w:rsidRPr="00005DEB">
        <w:rPr>
          <w:rStyle w:val="data"/>
        </w:rPr>
        <w:t>UDP - Uvedení do provozu                ZAD - Základní amortizace za dobu provozu</w:t>
      </w:r>
    </w:p>
    <w:p w:rsidR="006D0E12" w:rsidRPr="00005DEB" w:rsidRDefault="006D0E12" w:rsidP="006D0E12">
      <w:pPr>
        <w:jc w:val="both"/>
        <w:rPr>
          <w:rStyle w:val="data"/>
        </w:rPr>
      </w:pPr>
      <w:r w:rsidRPr="00005DEB">
        <w:rPr>
          <w:rStyle w:val="data"/>
        </w:rPr>
        <w:t>tis.km - Ujeté tisíce kilometrů             ZAP - Základní amortizace za kilometrový proběh</w:t>
      </w:r>
    </w:p>
    <w:p w:rsidR="006D0E12" w:rsidRPr="00005DEB" w:rsidRDefault="006D0E12" w:rsidP="006D0E12">
      <w:pPr>
        <w:jc w:val="both"/>
        <w:rPr>
          <w:rStyle w:val="data"/>
        </w:rPr>
      </w:pPr>
      <w:r w:rsidRPr="00005DEB">
        <w:rPr>
          <w:rStyle w:val="data"/>
        </w:rPr>
        <w:t>THS - Technická hodnota skupiny     TH+/- - Úprava THS při prohlídce</w:t>
      </w:r>
    </w:p>
    <w:p w:rsidR="006D0E12" w:rsidRPr="00005DEB" w:rsidRDefault="006D0E12" w:rsidP="006D0E12">
      <w:pPr>
        <w:jc w:val="both"/>
        <w:rPr>
          <w:rStyle w:val="data"/>
        </w:rPr>
      </w:pPr>
      <w:r w:rsidRPr="00005DEB">
        <w:rPr>
          <w:rStyle w:val="data"/>
        </w:rPr>
        <w:t>PDS - Poměrný díl skupiny                PTHS - Poměrná technická hodnota skupiny</w:t>
      </w:r>
    </w:p>
    <w:p w:rsidR="006D0E12" w:rsidRPr="00005DEB" w:rsidRDefault="006D0E12" w:rsidP="006D0E12">
      <w:pPr>
        <w:jc w:val="both"/>
        <w:rPr>
          <w:rStyle w:val="data"/>
        </w:rPr>
      </w:pPr>
    </w:p>
    <w:p w:rsidR="006D0E12" w:rsidRPr="006D0E12" w:rsidRDefault="006D0E12" w:rsidP="006D0E12">
      <w:pPr>
        <w:jc w:val="both"/>
        <w:rPr>
          <w:rStyle w:val="data"/>
          <w:sz w:val="22"/>
          <w:szCs w:val="22"/>
        </w:rPr>
      </w:pPr>
      <w:r w:rsidRPr="006D0E12">
        <w:rPr>
          <w:rStyle w:val="data"/>
          <w:sz w:val="22"/>
          <w:szCs w:val="22"/>
        </w:rPr>
        <w:t>Motor + spojka</w:t>
      </w:r>
    </w:p>
    <w:p w:rsidR="006D0E12" w:rsidRPr="006D0E12" w:rsidRDefault="006D0E12" w:rsidP="006D0E12">
      <w:pPr>
        <w:jc w:val="both"/>
        <w:rPr>
          <w:rStyle w:val="data"/>
          <w:sz w:val="22"/>
          <w:szCs w:val="22"/>
        </w:rPr>
      </w:pPr>
      <w:r w:rsidRPr="006D0E12">
        <w:rPr>
          <w:rStyle w:val="data"/>
          <w:sz w:val="22"/>
          <w:szCs w:val="22"/>
        </w:rPr>
        <w:t>THSN     100,00 %  UDP    04.11.2021  ZAD  25% (1) + 0,00% (0) = 25,00 %</w:t>
      </w:r>
    </w:p>
    <w:p w:rsidR="006D0E12" w:rsidRPr="006D0E12" w:rsidRDefault="006D0E12" w:rsidP="006D0E12">
      <w:pPr>
        <w:jc w:val="both"/>
        <w:rPr>
          <w:rStyle w:val="data"/>
          <w:sz w:val="22"/>
          <w:szCs w:val="22"/>
        </w:rPr>
      </w:pPr>
      <w:r w:rsidRPr="006D0E12">
        <w:rPr>
          <w:rStyle w:val="data"/>
          <w:sz w:val="22"/>
          <w:szCs w:val="22"/>
        </w:rPr>
        <w:t>tis.km          4  ZAP        4,00 %  ZA        14,50 %</w:t>
      </w:r>
    </w:p>
    <w:p w:rsidR="006D0E12" w:rsidRPr="006D0E12" w:rsidRDefault="006D0E12" w:rsidP="006D0E12">
      <w:pPr>
        <w:jc w:val="both"/>
        <w:rPr>
          <w:rStyle w:val="data"/>
          <w:sz w:val="22"/>
          <w:szCs w:val="22"/>
        </w:rPr>
      </w:pPr>
      <w:r w:rsidRPr="006D0E12">
        <w:rPr>
          <w:rStyle w:val="data"/>
          <w:sz w:val="22"/>
          <w:szCs w:val="22"/>
        </w:rPr>
        <w:t>PDS       24,00 %  TH+/-      0,00 %  THS       85,50 %        PTHS     20,52 %</w:t>
      </w:r>
    </w:p>
    <w:p w:rsidR="006D0E12" w:rsidRPr="006D0E12" w:rsidRDefault="006D0E12" w:rsidP="006D0E12">
      <w:pPr>
        <w:jc w:val="both"/>
        <w:rPr>
          <w:rStyle w:val="data"/>
          <w:sz w:val="22"/>
          <w:szCs w:val="22"/>
        </w:rPr>
      </w:pPr>
    </w:p>
    <w:p w:rsidR="006D0E12" w:rsidRPr="006D0E12" w:rsidRDefault="006D0E12" w:rsidP="006D0E12">
      <w:pPr>
        <w:jc w:val="both"/>
        <w:rPr>
          <w:rStyle w:val="data"/>
          <w:sz w:val="22"/>
          <w:szCs w:val="22"/>
        </w:rPr>
      </w:pPr>
      <w:r w:rsidRPr="006D0E12">
        <w:rPr>
          <w:rStyle w:val="data"/>
          <w:sz w:val="22"/>
          <w:szCs w:val="22"/>
        </w:rPr>
        <w:t>Převodovka + rozvodovka</w:t>
      </w:r>
    </w:p>
    <w:p w:rsidR="006D0E12" w:rsidRPr="006D0E12" w:rsidRDefault="006D0E12" w:rsidP="006D0E12">
      <w:pPr>
        <w:jc w:val="both"/>
        <w:rPr>
          <w:rStyle w:val="data"/>
          <w:sz w:val="22"/>
          <w:szCs w:val="22"/>
        </w:rPr>
      </w:pPr>
      <w:r w:rsidRPr="006D0E12">
        <w:rPr>
          <w:rStyle w:val="data"/>
          <w:sz w:val="22"/>
          <w:szCs w:val="22"/>
        </w:rPr>
        <w:t>THSN     100,00 %  UDP    04.11.2021  ZAD  25% (1) + 0,00% (0) = 25,00 %</w:t>
      </w:r>
    </w:p>
    <w:p w:rsidR="006D0E12" w:rsidRPr="006D0E12" w:rsidRDefault="006D0E12" w:rsidP="006D0E12">
      <w:pPr>
        <w:jc w:val="both"/>
        <w:rPr>
          <w:rStyle w:val="data"/>
          <w:sz w:val="22"/>
          <w:szCs w:val="22"/>
        </w:rPr>
      </w:pPr>
      <w:r w:rsidRPr="006D0E12">
        <w:rPr>
          <w:rStyle w:val="data"/>
          <w:sz w:val="22"/>
          <w:szCs w:val="22"/>
        </w:rPr>
        <w:t>tis.km          4  ZAP        4,00 %  ZA        14,50 %</w:t>
      </w:r>
    </w:p>
    <w:p w:rsidR="006D0E12" w:rsidRPr="006D0E12" w:rsidRDefault="006D0E12" w:rsidP="006D0E12">
      <w:pPr>
        <w:jc w:val="both"/>
        <w:rPr>
          <w:rStyle w:val="data"/>
          <w:sz w:val="22"/>
          <w:szCs w:val="22"/>
        </w:rPr>
      </w:pPr>
      <w:r w:rsidRPr="006D0E12">
        <w:rPr>
          <w:rStyle w:val="data"/>
          <w:sz w:val="22"/>
          <w:szCs w:val="22"/>
        </w:rPr>
        <w:t>PDS        7,00 %  TH+/-      0,00 %  THS       85,50 %        PTHS      5,99 %</w:t>
      </w:r>
    </w:p>
    <w:p w:rsidR="006D0E12" w:rsidRPr="006D0E12" w:rsidRDefault="006D0E12" w:rsidP="006D0E12">
      <w:pPr>
        <w:jc w:val="both"/>
        <w:rPr>
          <w:rStyle w:val="data"/>
          <w:sz w:val="22"/>
          <w:szCs w:val="22"/>
        </w:rPr>
      </w:pPr>
    </w:p>
    <w:p w:rsidR="006D0E12" w:rsidRPr="006D0E12" w:rsidRDefault="006D0E12" w:rsidP="006D0E12">
      <w:pPr>
        <w:jc w:val="both"/>
        <w:rPr>
          <w:rStyle w:val="data"/>
          <w:sz w:val="22"/>
          <w:szCs w:val="22"/>
        </w:rPr>
      </w:pPr>
      <w:r w:rsidRPr="006D0E12">
        <w:rPr>
          <w:rStyle w:val="data"/>
          <w:sz w:val="22"/>
          <w:szCs w:val="22"/>
        </w:rPr>
        <w:t>Zadní náprava + rozvodovka + hnací hřídel</w:t>
      </w:r>
    </w:p>
    <w:p w:rsidR="006D0E12" w:rsidRPr="006D0E12" w:rsidRDefault="006D0E12" w:rsidP="006D0E12">
      <w:pPr>
        <w:jc w:val="both"/>
        <w:rPr>
          <w:rStyle w:val="data"/>
          <w:sz w:val="22"/>
          <w:szCs w:val="22"/>
        </w:rPr>
      </w:pPr>
      <w:r w:rsidRPr="006D0E12">
        <w:rPr>
          <w:rStyle w:val="data"/>
          <w:sz w:val="22"/>
          <w:szCs w:val="22"/>
        </w:rPr>
        <w:t>THSN     100,00 %  UDP    04.11.2021  ZAD  25% (1) + 0,00% (0) = 25,00 %</w:t>
      </w:r>
    </w:p>
    <w:p w:rsidR="006D0E12" w:rsidRPr="006D0E12" w:rsidRDefault="006D0E12" w:rsidP="006D0E12">
      <w:pPr>
        <w:jc w:val="both"/>
        <w:rPr>
          <w:rStyle w:val="data"/>
          <w:sz w:val="22"/>
          <w:szCs w:val="22"/>
        </w:rPr>
      </w:pPr>
      <w:r w:rsidRPr="006D0E12">
        <w:rPr>
          <w:rStyle w:val="data"/>
          <w:sz w:val="22"/>
          <w:szCs w:val="22"/>
        </w:rPr>
        <w:t>tis.km          4  ZAP        4,00 %  ZA        14,50 %</w:t>
      </w:r>
    </w:p>
    <w:p w:rsidR="006D0E12" w:rsidRPr="006D0E12" w:rsidRDefault="006D0E12" w:rsidP="006D0E12">
      <w:pPr>
        <w:jc w:val="both"/>
        <w:rPr>
          <w:rStyle w:val="data"/>
          <w:sz w:val="22"/>
          <w:szCs w:val="22"/>
        </w:rPr>
      </w:pPr>
      <w:r w:rsidRPr="006D0E12">
        <w:rPr>
          <w:rStyle w:val="data"/>
          <w:sz w:val="22"/>
          <w:szCs w:val="22"/>
        </w:rPr>
        <w:t>PDS        8,00 %  TH+/-      0,00 %  THS       85,50 %        PTHS      6,84 %</w:t>
      </w:r>
    </w:p>
    <w:p w:rsidR="006D0E12" w:rsidRPr="006D0E12" w:rsidRDefault="006D0E12" w:rsidP="006D0E12">
      <w:pPr>
        <w:jc w:val="both"/>
        <w:rPr>
          <w:rStyle w:val="data"/>
          <w:sz w:val="22"/>
          <w:szCs w:val="22"/>
        </w:rPr>
      </w:pPr>
    </w:p>
    <w:p w:rsidR="006D0E12" w:rsidRPr="006D0E12" w:rsidRDefault="006D0E12" w:rsidP="006D0E12">
      <w:pPr>
        <w:jc w:val="both"/>
        <w:rPr>
          <w:rStyle w:val="data"/>
          <w:sz w:val="22"/>
          <w:szCs w:val="22"/>
        </w:rPr>
      </w:pPr>
      <w:r w:rsidRPr="006D0E12">
        <w:rPr>
          <w:rStyle w:val="data"/>
          <w:sz w:val="22"/>
          <w:szCs w:val="22"/>
        </w:rPr>
        <w:t>Přední náprava + mech. řízení + rozvodovka + hnací hřídel</w:t>
      </w:r>
    </w:p>
    <w:p w:rsidR="006D0E12" w:rsidRPr="006D0E12" w:rsidRDefault="006D0E12" w:rsidP="006D0E12">
      <w:pPr>
        <w:jc w:val="both"/>
        <w:rPr>
          <w:rStyle w:val="data"/>
          <w:sz w:val="22"/>
          <w:szCs w:val="22"/>
        </w:rPr>
      </w:pPr>
      <w:r w:rsidRPr="006D0E12">
        <w:rPr>
          <w:rStyle w:val="data"/>
          <w:sz w:val="22"/>
          <w:szCs w:val="22"/>
        </w:rPr>
        <w:t>THSN     100,00 %  UDP    04.11.2021  ZAD  25% (1) + 0,00% (0) = 25,00 %</w:t>
      </w:r>
    </w:p>
    <w:p w:rsidR="006D0E12" w:rsidRPr="006D0E12" w:rsidRDefault="006D0E12" w:rsidP="006D0E12">
      <w:pPr>
        <w:jc w:val="both"/>
        <w:rPr>
          <w:rStyle w:val="data"/>
          <w:sz w:val="22"/>
          <w:szCs w:val="22"/>
        </w:rPr>
      </w:pPr>
      <w:r w:rsidRPr="006D0E12">
        <w:rPr>
          <w:rStyle w:val="data"/>
          <w:sz w:val="22"/>
          <w:szCs w:val="22"/>
        </w:rPr>
        <w:t>tis.km          4  ZAP        4,00 %  ZA        14,50 %</w:t>
      </w:r>
    </w:p>
    <w:p w:rsidR="006D0E12" w:rsidRPr="006D0E12" w:rsidRDefault="006D0E12" w:rsidP="006D0E12">
      <w:pPr>
        <w:jc w:val="both"/>
        <w:rPr>
          <w:rStyle w:val="data"/>
          <w:sz w:val="22"/>
          <w:szCs w:val="22"/>
        </w:rPr>
      </w:pPr>
      <w:r w:rsidRPr="006D0E12">
        <w:rPr>
          <w:rStyle w:val="data"/>
          <w:sz w:val="22"/>
          <w:szCs w:val="22"/>
        </w:rPr>
        <w:t>PDS       13,00 %  TH+/-      0,00 %  THS       85,50 %        PTHS     11,12 %</w:t>
      </w:r>
    </w:p>
    <w:p w:rsidR="006D0E12" w:rsidRPr="006D0E12" w:rsidRDefault="006D0E12" w:rsidP="006D0E12">
      <w:pPr>
        <w:jc w:val="both"/>
        <w:rPr>
          <w:rStyle w:val="data"/>
          <w:sz w:val="22"/>
          <w:szCs w:val="22"/>
        </w:rPr>
      </w:pPr>
    </w:p>
    <w:p w:rsidR="006D0E12" w:rsidRPr="006D0E12" w:rsidRDefault="006D0E12" w:rsidP="006D0E12">
      <w:pPr>
        <w:jc w:val="both"/>
        <w:rPr>
          <w:rStyle w:val="data"/>
          <w:sz w:val="22"/>
          <w:szCs w:val="22"/>
        </w:rPr>
      </w:pPr>
      <w:r w:rsidRPr="006D0E12">
        <w:rPr>
          <w:rStyle w:val="data"/>
          <w:sz w:val="22"/>
          <w:szCs w:val="22"/>
        </w:rPr>
        <w:t>Skříň karoserie</w:t>
      </w:r>
    </w:p>
    <w:p w:rsidR="006D0E12" w:rsidRPr="006D0E12" w:rsidRDefault="006D0E12" w:rsidP="006D0E12">
      <w:pPr>
        <w:jc w:val="both"/>
        <w:rPr>
          <w:rStyle w:val="data"/>
          <w:sz w:val="22"/>
          <w:szCs w:val="22"/>
        </w:rPr>
      </w:pPr>
      <w:r w:rsidRPr="006D0E12">
        <w:rPr>
          <w:rStyle w:val="data"/>
          <w:sz w:val="22"/>
          <w:szCs w:val="22"/>
        </w:rPr>
        <w:t>THSN     100,00 %  UDP    04.11.2021  ZAD  25% (1) + 0,00% (0) = 25,00 %</w:t>
      </w:r>
    </w:p>
    <w:p w:rsidR="006D0E12" w:rsidRPr="006D0E12" w:rsidRDefault="006D0E12" w:rsidP="006D0E12">
      <w:pPr>
        <w:jc w:val="both"/>
        <w:rPr>
          <w:rStyle w:val="data"/>
          <w:sz w:val="22"/>
          <w:szCs w:val="22"/>
        </w:rPr>
      </w:pPr>
      <w:r w:rsidRPr="006D0E12">
        <w:rPr>
          <w:rStyle w:val="data"/>
          <w:sz w:val="22"/>
          <w:szCs w:val="22"/>
        </w:rPr>
        <w:t>tis.km          4  ZAP        4,00 %  ZA        14,50 %</w:t>
      </w:r>
    </w:p>
    <w:p w:rsidR="006D0E12" w:rsidRPr="006D0E12" w:rsidRDefault="006D0E12" w:rsidP="006D0E12">
      <w:pPr>
        <w:jc w:val="both"/>
        <w:rPr>
          <w:rStyle w:val="data"/>
          <w:sz w:val="22"/>
          <w:szCs w:val="22"/>
        </w:rPr>
      </w:pPr>
      <w:r w:rsidRPr="006D0E12">
        <w:rPr>
          <w:rStyle w:val="data"/>
          <w:sz w:val="22"/>
          <w:szCs w:val="22"/>
        </w:rPr>
        <w:t>PDS       22,00 %  TH+/-      0,00 %  THS       85,50 %        PTHS     18,81 %</w:t>
      </w:r>
    </w:p>
    <w:p w:rsidR="006D0E12" w:rsidRPr="006D0E12" w:rsidRDefault="006D0E12" w:rsidP="006D0E12">
      <w:pPr>
        <w:jc w:val="both"/>
        <w:rPr>
          <w:rStyle w:val="data"/>
          <w:sz w:val="22"/>
          <w:szCs w:val="22"/>
        </w:rPr>
      </w:pPr>
    </w:p>
    <w:p w:rsidR="006D0E12" w:rsidRPr="006D0E12" w:rsidRDefault="006D0E12" w:rsidP="006D0E12">
      <w:pPr>
        <w:jc w:val="both"/>
        <w:rPr>
          <w:rStyle w:val="data"/>
          <w:sz w:val="22"/>
          <w:szCs w:val="22"/>
        </w:rPr>
      </w:pPr>
      <w:r w:rsidRPr="006D0E12">
        <w:rPr>
          <w:rStyle w:val="data"/>
          <w:sz w:val="22"/>
          <w:szCs w:val="22"/>
        </w:rPr>
        <w:lastRenderedPageBreak/>
        <w:t>Výbava karoserie</w:t>
      </w:r>
    </w:p>
    <w:p w:rsidR="006D0E12" w:rsidRPr="006D0E12" w:rsidRDefault="006D0E12" w:rsidP="006D0E12">
      <w:pPr>
        <w:jc w:val="both"/>
        <w:rPr>
          <w:rStyle w:val="data"/>
          <w:sz w:val="22"/>
          <w:szCs w:val="22"/>
        </w:rPr>
      </w:pPr>
      <w:r w:rsidRPr="006D0E12">
        <w:rPr>
          <w:rStyle w:val="data"/>
          <w:sz w:val="22"/>
          <w:szCs w:val="22"/>
        </w:rPr>
        <w:t>THSN     100,00 %  UDP    04.11.2021  ZAD  25% (1) + 0,00% (0) = 25,00 %</w:t>
      </w:r>
    </w:p>
    <w:p w:rsidR="006D0E12" w:rsidRPr="006D0E12" w:rsidRDefault="006D0E12" w:rsidP="006D0E12">
      <w:pPr>
        <w:jc w:val="both"/>
        <w:rPr>
          <w:rStyle w:val="data"/>
          <w:sz w:val="22"/>
          <w:szCs w:val="22"/>
        </w:rPr>
      </w:pPr>
      <w:r w:rsidRPr="006D0E12">
        <w:rPr>
          <w:rStyle w:val="data"/>
          <w:sz w:val="22"/>
          <w:szCs w:val="22"/>
        </w:rPr>
        <w:t>tis.km          4  ZAP        4,00 %  ZA        14,50 %</w:t>
      </w:r>
    </w:p>
    <w:p w:rsidR="006D0E12" w:rsidRPr="006D0E12" w:rsidRDefault="006D0E12" w:rsidP="006D0E12">
      <w:pPr>
        <w:jc w:val="both"/>
        <w:rPr>
          <w:rStyle w:val="data"/>
          <w:sz w:val="22"/>
          <w:szCs w:val="22"/>
        </w:rPr>
      </w:pPr>
      <w:r w:rsidRPr="006D0E12">
        <w:rPr>
          <w:rStyle w:val="data"/>
          <w:sz w:val="22"/>
          <w:szCs w:val="22"/>
        </w:rPr>
        <w:t>PDS       26,00 %  TH+/-      0,00 %  THS       85,50 %        PTHS     22,23 %</w:t>
      </w:r>
    </w:p>
    <w:p w:rsidR="006D0E12" w:rsidRPr="006D0E12" w:rsidRDefault="006D0E12" w:rsidP="006D0E12">
      <w:pPr>
        <w:jc w:val="both"/>
        <w:rPr>
          <w:rStyle w:val="data"/>
          <w:b/>
          <w:sz w:val="22"/>
          <w:szCs w:val="22"/>
          <w:u w:val="single"/>
        </w:rPr>
      </w:pPr>
      <w:r w:rsidRPr="006D0E12">
        <w:rPr>
          <w:rStyle w:val="data"/>
          <w:b/>
          <w:sz w:val="22"/>
          <w:szCs w:val="22"/>
          <w:u w:val="single"/>
        </w:rPr>
        <w:t>Redukovaná technická hodnota vozidla (THVR) je                          85,50 %</w:t>
      </w:r>
    </w:p>
    <w:p w:rsidR="006D0E12" w:rsidRPr="00765F9B" w:rsidRDefault="006D0E12" w:rsidP="006D0E12">
      <w:pPr>
        <w:jc w:val="both"/>
        <w:rPr>
          <w:rStyle w:val="data"/>
          <w:b/>
          <w:u w:val="single"/>
        </w:rPr>
      </w:pPr>
    </w:p>
    <w:p w:rsidR="006D0E12" w:rsidRPr="00005DEB" w:rsidRDefault="006D0E12" w:rsidP="006D0E1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6D0E12" w:rsidRPr="00005DEB" w:rsidRDefault="006D0E12" w:rsidP="006D0E12">
      <w:pPr>
        <w:jc w:val="both"/>
        <w:rPr>
          <w:rStyle w:val="data"/>
        </w:rPr>
      </w:pPr>
      <w:r w:rsidRPr="00005DEB">
        <w:rPr>
          <w:rStyle w:val="data"/>
        </w:rPr>
        <w:t xml:space="preserve">Výchozí cena vozidla                                                                                             </w:t>
      </w:r>
      <w:r>
        <w:rPr>
          <w:rStyle w:val="data"/>
        </w:rPr>
        <w:t xml:space="preserve">794 </w:t>
      </w:r>
      <w:r w:rsidR="00DE5755">
        <w:rPr>
          <w:rStyle w:val="data"/>
        </w:rPr>
        <w:t>9</w:t>
      </w:r>
      <w:r>
        <w:rPr>
          <w:rStyle w:val="data"/>
        </w:rPr>
        <w:t>70</w:t>
      </w:r>
      <w:r w:rsidRPr="00005DEB">
        <w:rPr>
          <w:rStyle w:val="data"/>
        </w:rPr>
        <w:t xml:space="preserve"> Kč                 </w:t>
      </w:r>
    </w:p>
    <w:p w:rsidR="006D0E12" w:rsidRPr="00005DEB" w:rsidRDefault="006D0E12" w:rsidP="006D0E12">
      <w:r w:rsidRPr="00005DEB">
        <w:t xml:space="preserve">Výchozí cena stanovena dle poskytnuté informace zadavatelem posudku, v návaznosti na fakturaci v rámci nákupu (…) </w:t>
      </w:r>
    </w:p>
    <w:p w:rsidR="006D0E12" w:rsidRPr="00005DEB" w:rsidRDefault="006D0E12" w:rsidP="006D0E12">
      <w:pPr>
        <w:jc w:val="both"/>
        <w:rPr>
          <w:rStyle w:val="data"/>
        </w:rPr>
      </w:pPr>
    </w:p>
    <w:p w:rsidR="006D0E12" w:rsidRPr="00005DEB" w:rsidRDefault="006D0E12" w:rsidP="006D0E12">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6D0E12" w:rsidRPr="006D0E12" w:rsidRDefault="006D0E12" w:rsidP="006D0E12">
      <w:pPr>
        <w:jc w:val="both"/>
        <w:rPr>
          <w:rStyle w:val="data"/>
        </w:rPr>
      </w:pPr>
      <w:r w:rsidRPr="006D0E12">
        <w:rPr>
          <w:rStyle w:val="data"/>
        </w:rPr>
        <w:t xml:space="preserve">Výchozí cena vozidla CN                                                         </w:t>
      </w:r>
      <w:r>
        <w:rPr>
          <w:rStyle w:val="data"/>
        </w:rPr>
        <w:tab/>
      </w:r>
      <w:r>
        <w:rPr>
          <w:rStyle w:val="data"/>
        </w:rPr>
        <w:tab/>
      </w:r>
      <w:r>
        <w:rPr>
          <w:rStyle w:val="data"/>
        </w:rPr>
        <w:tab/>
      </w:r>
      <w:r w:rsidRPr="006D0E12">
        <w:rPr>
          <w:rStyle w:val="data"/>
        </w:rPr>
        <w:t>794 970</w:t>
      </w:r>
    </w:p>
    <w:p w:rsidR="006D0E12" w:rsidRPr="006D0E12" w:rsidRDefault="006D0E12" w:rsidP="006D0E12">
      <w:pPr>
        <w:jc w:val="both"/>
        <w:rPr>
          <w:rStyle w:val="data"/>
        </w:rPr>
      </w:pPr>
      <w:r w:rsidRPr="006D0E12">
        <w:rPr>
          <w:rStyle w:val="data"/>
        </w:rPr>
        <w:t xml:space="preserve">Výchozí cena pneu prvomontáže CNPP (odečet)                                      </w:t>
      </w:r>
      <w:r>
        <w:rPr>
          <w:rStyle w:val="data"/>
        </w:rPr>
        <w:tab/>
      </w:r>
      <w:r>
        <w:rPr>
          <w:rStyle w:val="data"/>
        </w:rPr>
        <w:tab/>
      </w:r>
      <w:r w:rsidRPr="006D0E12">
        <w:rPr>
          <w:rStyle w:val="data"/>
        </w:rPr>
        <w:t>22 000</w:t>
      </w:r>
    </w:p>
    <w:p w:rsidR="006D0E12" w:rsidRPr="006D0E12" w:rsidRDefault="006D0E12" w:rsidP="006D0E12">
      <w:pPr>
        <w:jc w:val="both"/>
        <w:rPr>
          <w:rStyle w:val="data"/>
        </w:rPr>
      </w:pPr>
      <w:r w:rsidRPr="006D0E12">
        <w:rPr>
          <w:rStyle w:val="data"/>
        </w:rPr>
        <w:t xml:space="preserve">Reduk. cena vozidla bez pneu CR = CN - CNPP                                     </w:t>
      </w:r>
      <w:r>
        <w:rPr>
          <w:rStyle w:val="data"/>
        </w:rPr>
        <w:tab/>
      </w:r>
      <w:r>
        <w:rPr>
          <w:rStyle w:val="data"/>
        </w:rPr>
        <w:tab/>
      </w:r>
      <w:r w:rsidRPr="006D0E12">
        <w:rPr>
          <w:rStyle w:val="data"/>
        </w:rPr>
        <w:t>772 970</w:t>
      </w:r>
    </w:p>
    <w:p w:rsidR="006D0E12" w:rsidRPr="006D0E12" w:rsidRDefault="006D0E12" w:rsidP="006D0E12">
      <w:pPr>
        <w:jc w:val="both"/>
        <w:rPr>
          <w:rStyle w:val="data"/>
        </w:rPr>
      </w:pPr>
      <w:r w:rsidRPr="006D0E12">
        <w:rPr>
          <w:rStyle w:val="data"/>
        </w:rPr>
        <w:t xml:space="preserve">Časová cena vozidla bez pneu CČ = THVR x CR                                     </w:t>
      </w:r>
      <w:r>
        <w:rPr>
          <w:rStyle w:val="data"/>
        </w:rPr>
        <w:tab/>
      </w:r>
      <w:r>
        <w:rPr>
          <w:rStyle w:val="data"/>
        </w:rPr>
        <w:tab/>
      </w:r>
      <w:r w:rsidRPr="006D0E12">
        <w:rPr>
          <w:rStyle w:val="data"/>
        </w:rPr>
        <w:t>660 889</w:t>
      </w:r>
    </w:p>
    <w:p w:rsidR="006D0E12" w:rsidRPr="006D0E12" w:rsidRDefault="006D0E12" w:rsidP="006D0E12">
      <w:pPr>
        <w:jc w:val="both"/>
        <w:rPr>
          <w:rStyle w:val="data"/>
        </w:rPr>
      </w:pPr>
      <w:r w:rsidRPr="006D0E12">
        <w:rPr>
          <w:rStyle w:val="data"/>
        </w:rPr>
        <w:t xml:space="preserve">Časová cena pneu CČPV                                                            </w:t>
      </w:r>
      <w:r>
        <w:rPr>
          <w:rStyle w:val="data"/>
        </w:rPr>
        <w:tab/>
      </w:r>
      <w:r>
        <w:rPr>
          <w:rStyle w:val="data"/>
        </w:rPr>
        <w:tab/>
      </w:r>
      <w:r>
        <w:rPr>
          <w:rStyle w:val="data"/>
        </w:rPr>
        <w:tab/>
      </w:r>
      <w:r w:rsidRPr="006D0E12">
        <w:rPr>
          <w:rStyle w:val="data"/>
        </w:rPr>
        <w:t>18 480</w:t>
      </w:r>
    </w:p>
    <w:p w:rsidR="006D0E12" w:rsidRPr="006D0E12" w:rsidRDefault="006D0E12" w:rsidP="006D0E12">
      <w:pPr>
        <w:jc w:val="both"/>
        <w:rPr>
          <w:rStyle w:val="data"/>
        </w:rPr>
      </w:pPr>
      <w:r w:rsidRPr="006D0E12">
        <w:rPr>
          <w:rStyle w:val="data"/>
        </w:rPr>
        <w:t xml:space="preserve">Časová cena mimořádné výbavy CČVM                                                     </w:t>
      </w:r>
      <w:r>
        <w:rPr>
          <w:rStyle w:val="data"/>
        </w:rPr>
        <w:tab/>
      </w:r>
      <w:r>
        <w:rPr>
          <w:rStyle w:val="data"/>
        </w:rPr>
        <w:tab/>
      </w:r>
      <w:r w:rsidRPr="006D0E12">
        <w:rPr>
          <w:rStyle w:val="data"/>
        </w:rPr>
        <w:t>0</w:t>
      </w:r>
    </w:p>
    <w:p w:rsidR="006D0E12" w:rsidRDefault="006D0E12" w:rsidP="006D0E12">
      <w:pPr>
        <w:jc w:val="both"/>
        <w:rPr>
          <w:rStyle w:val="data"/>
        </w:rPr>
      </w:pPr>
      <w:r w:rsidRPr="006D0E12">
        <w:rPr>
          <w:rStyle w:val="data"/>
        </w:rPr>
        <w:t xml:space="preserve">Časová cena vozu CČV = CČ+CČPV+CČVM                                             </w:t>
      </w:r>
      <w:r>
        <w:rPr>
          <w:rStyle w:val="data"/>
        </w:rPr>
        <w:tab/>
      </w:r>
      <w:r w:rsidRPr="006D0E12">
        <w:rPr>
          <w:rStyle w:val="data"/>
        </w:rPr>
        <w:t>679</w:t>
      </w:r>
      <w:r>
        <w:rPr>
          <w:rStyle w:val="data"/>
        </w:rPr>
        <w:t> </w:t>
      </w:r>
      <w:r w:rsidRPr="006D0E12">
        <w:rPr>
          <w:rStyle w:val="data"/>
        </w:rPr>
        <w:t>369</w:t>
      </w:r>
    </w:p>
    <w:p w:rsidR="006D0E12" w:rsidRPr="00005DEB" w:rsidRDefault="006D0E12" w:rsidP="006D0E12">
      <w:pPr>
        <w:jc w:val="both"/>
        <w:rPr>
          <w:rStyle w:val="data"/>
        </w:rPr>
      </w:pPr>
    </w:p>
    <w:p w:rsidR="006D0E12" w:rsidRPr="00005DEB" w:rsidRDefault="006D0E12" w:rsidP="006D0E12">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6D0E12" w:rsidRPr="00005DEB" w:rsidRDefault="006D0E12" w:rsidP="006D0E12">
      <w:pPr>
        <w:jc w:val="both"/>
      </w:pPr>
      <w:r w:rsidRPr="00005DEB">
        <w:t xml:space="preserve">Koeficient prodejnosti                                                                </w:t>
      </w:r>
      <w:r w:rsidRPr="00005DEB">
        <w:tab/>
      </w:r>
      <w:r w:rsidRPr="00005DEB">
        <w:tab/>
      </w:r>
      <w:r w:rsidRPr="00005DEB">
        <w:tab/>
      </w:r>
      <w:r w:rsidRPr="00005DEB">
        <w:tab/>
      </w:r>
      <w:r>
        <w:t>1,00</w:t>
      </w:r>
    </w:p>
    <w:p w:rsidR="006D0E12" w:rsidRPr="00005DEB" w:rsidRDefault="006D0E12" w:rsidP="006D0E12">
      <w:pPr>
        <w:jc w:val="both"/>
      </w:pPr>
      <w:r w:rsidRPr="00005DEB">
        <w:t>Koeficient prodejnosti určen z následujícího vztahu: KP = K1 . K2 . K3 . K4 . K5</w:t>
      </w:r>
    </w:p>
    <w:p w:rsidR="006D0E12" w:rsidRPr="00005DEB" w:rsidRDefault="006D0E12" w:rsidP="006D0E12">
      <w:pPr>
        <w:jc w:val="both"/>
      </w:pPr>
      <w:r w:rsidRPr="00005DEB">
        <w:t>K1: Korekce platnosti osvědčení o TP: (pravidelná TP zjištěna):</w:t>
      </w:r>
      <w:r w:rsidRPr="00005DEB">
        <w:tab/>
      </w:r>
      <w:r w:rsidRPr="00005DEB">
        <w:tab/>
      </w:r>
      <w:r w:rsidRPr="00005DEB">
        <w:tab/>
      </w:r>
      <w:r w:rsidRPr="00005DEB">
        <w:tab/>
        <w:t>1,00</w:t>
      </w:r>
    </w:p>
    <w:p w:rsidR="006D0E12" w:rsidRPr="00005DEB" w:rsidRDefault="006D0E12" w:rsidP="006D0E12">
      <w:pPr>
        <w:jc w:val="both"/>
      </w:pPr>
      <w:r w:rsidRPr="00005DEB">
        <w:t>K2: Korekce poškození vozidla havárií: (nezjištěna havárie)</w:t>
      </w:r>
      <w:r w:rsidRPr="00005DEB">
        <w:tab/>
      </w:r>
      <w:r w:rsidRPr="00005DEB">
        <w:tab/>
      </w:r>
      <w:r w:rsidRPr="00005DEB">
        <w:tab/>
      </w:r>
      <w:r w:rsidRPr="00005DEB">
        <w:tab/>
        <w:t>1,00</w:t>
      </w:r>
    </w:p>
    <w:p w:rsidR="006D0E12" w:rsidRPr="00005DEB" w:rsidRDefault="006D0E12" w:rsidP="006D0E12">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6D0E12" w:rsidRPr="00005DEB" w:rsidRDefault="006D0E12" w:rsidP="006D0E12">
      <w:pPr>
        <w:jc w:val="both"/>
      </w:pPr>
      <w:r w:rsidRPr="00005DEB">
        <w:t>K4: Korekce způsobu provozu: (normální provozní podmínky):</w:t>
      </w:r>
      <w:r w:rsidRPr="00005DEB">
        <w:tab/>
      </w:r>
      <w:r w:rsidRPr="00005DEB">
        <w:tab/>
      </w:r>
      <w:r w:rsidRPr="00005DEB">
        <w:tab/>
      </w:r>
      <w:r w:rsidRPr="00005DEB">
        <w:tab/>
        <w:t>1,00</w:t>
      </w:r>
    </w:p>
    <w:p w:rsidR="006D0E12" w:rsidRPr="00005DEB" w:rsidRDefault="006D0E12" w:rsidP="006D0E12">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6D0E12" w:rsidRDefault="006D0E12" w:rsidP="006D0E12">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6D0E12" w:rsidRPr="00005DEB" w:rsidRDefault="006D0E12" w:rsidP="006D0E12">
      <w:pPr>
        <w:jc w:val="both"/>
      </w:pPr>
    </w:p>
    <w:p w:rsidR="006D0E12" w:rsidRDefault="006D0E12" w:rsidP="006D0E12">
      <w:pPr>
        <w:jc w:val="both"/>
      </w:pPr>
      <w:r>
        <w:t xml:space="preserve">Obvyklá cena vozidla COB = CČV x KP                                          </w:t>
      </w:r>
      <w:r>
        <w:tab/>
      </w:r>
      <w:r>
        <w:tab/>
        <w:t>679 369 Kč</w:t>
      </w:r>
    </w:p>
    <w:p w:rsidR="006D0E12" w:rsidRDefault="006D0E12" w:rsidP="006D0E12">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679</w:t>
      </w:r>
      <w:r w:rsidRPr="005E60D5">
        <w:rPr>
          <w:b/>
          <w:u w:val="single"/>
        </w:rPr>
        <w:t> 000 Kč</w:t>
      </w:r>
    </w:p>
    <w:p w:rsidR="006D0E12" w:rsidRDefault="006D0E12" w:rsidP="006D0E12">
      <w:pPr>
        <w:jc w:val="both"/>
        <w:rPr>
          <w:b/>
          <w:u w:val="single"/>
        </w:rPr>
      </w:pPr>
    </w:p>
    <w:p w:rsidR="006D0E12" w:rsidRDefault="006D0E12" w:rsidP="005E60D5">
      <w:pPr>
        <w:jc w:val="both"/>
        <w:rPr>
          <w:b/>
          <w:u w:val="single"/>
        </w:rPr>
      </w:pPr>
    </w:p>
    <w:p w:rsidR="00DE5755" w:rsidRDefault="00DE5755" w:rsidP="005E60D5">
      <w:pPr>
        <w:jc w:val="both"/>
        <w:rPr>
          <w:b/>
          <w:u w:val="single"/>
        </w:rPr>
      </w:pPr>
    </w:p>
    <w:p w:rsidR="00DE5755" w:rsidRDefault="00DE5755" w:rsidP="005E60D5">
      <w:pPr>
        <w:jc w:val="both"/>
        <w:rPr>
          <w:b/>
          <w:u w:val="single"/>
        </w:rPr>
      </w:pPr>
    </w:p>
    <w:p w:rsidR="00DE5755" w:rsidRDefault="00DE5755" w:rsidP="005E60D5">
      <w:pPr>
        <w:jc w:val="both"/>
        <w:rPr>
          <w:b/>
          <w:u w:val="single"/>
        </w:rPr>
      </w:pPr>
    </w:p>
    <w:p w:rsidR="00DE5755" w:rsidRDefault="00DE5755" w:rsidP="005E60D5">
      <w:pPr>
        <w:jc w:val="both"/>
        <w:rPr>
          <w:b/>
          <w:u w:val="single"/>
        </w:rPr>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DE5755" w:rsidRPr="00005DEB" w:rsidTr="001322C2">
        <w:tc>
          <w:tcPr>
            <w:tcW w:w="1158" w:type="dxa"/>
            <w:shd w:val="clear" w:color="auto" w:fill="F7CAAC" w:themeFill="accent2" w:themeFillTint="66"/>
          </w:tcPr>
          <w:p w:rsidR="00DE5755" w:rsidRPr="00005DEB" w:rsidRDefault="00DE5755" w:rsidP="00DE5755">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č.7</w:t>
            </w:r>
          </w:p>
        </w:tc>
        <w:tc>
          <w:tcPr>
            <w:tcW w:w="1443" w:type="dxa"/>
            <w:shd w:val="clear" w:color="auto" w:fill="F7CAAC" w:themeFill="accent2" w:themeFillTint="66"/>
          </w:tcPr>
          <w:p w:rsidR="00DE5755" w:rsidRPr="00005DEB" w:rsidRDefault="00DE5755"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DE5755" w:rsidRPr="00005DEB" w:rsidRDefault="00DE5755"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DE5755" w:rsidRPr="00005DEB" w:rsidRDefault="00DE5755"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DE5755" w:rsidRPr="00005DEB" w:rsidRDefault="00DE5755"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DE5755" w:rsidRPr="00005DEB" w:rsidRDefault="00DE5755"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DE5755" w:rsidRPr="00005DEB" w:rsidRDefault="00DE5755" w:rsidP="001322C2">
            <w:pPr>
              <w:pStyle w:val="TEXT"/>
              <w:ind w:left="0"/>
              <w:jc w:val="both"/>
              <w:rPr>
                <w:rFonts w:eastAsia="Arial Unicode MS"/>
                <w:iCs/>
              </w:rPr>
            </w:pPr>
            <w:r w:rsidRPr="00005DEB">
              <w:rPr>
                <w:rFonts w:eastAsia="Arial Unicode MS"/>
                <w:iCs/>
              </w:rPr>
              <w:t>Pořizovací cena v Kč</w:t>
            </w:r>
          </w:p>
        </w:tc>
      </w:tr>
      <w:tr w:rsidR="00DE5755" w:rsidRPr="00005DEB" w:rsidTr="001322C2">
        <w:tc>
          <w:tcPr>
            <w:tcW w:w="1158" w:type="dxa"/>
            <w:shd w:val="clear" w:color="auto" w:fill="F7CAAC" w:themeFill="accent2" w:themeFillTint="66"/>
          </w:tcPr>
          <w:p w:rsidR="00DE5755" w:rsidRPr="00005DEB" w:rsidRDefault="00DE5755"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DE5755" w:rsidRPr="00005DEB" w:rsidRDefault="00DE5755" w:rsidP="00DE5755">
            <w:pPr>
              <w:pStyle w:val="TEXT"/>
              <w:ind w:left="0"/>
              <w:jc w:val="both"/>
              <w:rPr>
                <w:rFonts w:eastAsia="Arial Unicode MS"/>
                <w:iCs/>
              </w:rPr>
            </w:pPr>
            <w:r>
              <w:rPr>
                <w:rFonts w:eastAsia="Arial Unicode MS"/>
                <w:iCs/>
              </w:rPr>
              <w:t xml:space="preserve">MZV </w:t>
            </w:r>
            <w:r>
              <w:rPr>
                <w:rFonts w:eastAsia="Arial Unicode MS"/>
                <w:b/>
                <w:iCs/>
              </w:rPr>
              <w:t>8AY5778</w:t>
            </w:r>
          </w:p>
        </w:tc>
        <w:tc>
          <w:tcPr>
            <w:tcW w:w="1176" w:type="dxa"/>
            <w:shd w:val="clear" w:color="auto" w:fill="F7CAAC" w:themeFill="accent2" w:themeFillTint="66"/>
          </w:tcPr>
          <w:p w:rsidR="00DE5755" w:rsidRPr="00005DEB" w:rsidRDefault="00DE5755" w:rsidP="001322C2">
            <w:pPr>
              <w:pStyle w:val="TEXT"/>
              <w:ind w:left="0"/>
              <w:jc w:val="both"/>
              <w:rPr>
                <w:rFonts w:eastAsia="Arial Unicode MS"/>
                <w:iCs/>
              </w:rPr>
            </w:pPr>
            <w:r>
              <w:rPr>
                <w:rFonts w:eastAsia="Arial Unicode MS"/>
                <w:iCs/>
              </w:rPr>
              <w:t>8.11.2021</w:t>
            </w:r>
          </w:p>
        </w:tc>
        <w:tc>
          <w:tcPr>
            <w:tcW w:w="1443" w:type="dxa"/>
            <w:shd w:val="clear" w:color="auto" w:fill="F7CAAC" w:themeFill="accent2" w:themeFillTint="66"/>
          </w:tcPr>
          <w:p w:rsidR="00DE5755" w:rsidRPr="00005DEB" w:rsidRDefault="00DE5755" w:rsidP="001322C2">
            <w:pPr>
              <w:pStyle w:val="TEXT"/>
              <w:ind w:left="0"/>
              <w:jc w:val="both"/>
              <w:rPr>
                <w:rFonts w:eastAsia="Arial Unicode MS"/>
                <w:iCs/>
              </w:rPr>
            </w:pPr>
            <w:r>
              <w:rPr>
                <w:rFonts w:eastAsia="Arial Unicode MS"/>
                <w:iCs/>
              </w:rPr>
              <w:t>4358</w:t>
            </w:r>
          </w:p>
        </w:tc>
        <w:tc>
          <w:tcPr>
            <w:tcW w:w="1123" w:type="dxa"/>
            <w:shd w:val="clear" w:color="auto" w:fill="F7CAAC" w:themeFill="accent2" w:themeFillTint="66"/>
          </w:tcPr>
          <w:p w:rsidR="00DE5755" w:rsidRPr="00005DEB" w:rsidRDefault="00DE5755"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DE5755" w:rsidRPr="00005DEB" w:rsidRDefault="00DE5755"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DE5755" w:rsidRPr="00005DEB" w:rsidRDefault="00DE5755" w:rsidP="001322C2">
            <w:pPr>
              <w:pStyle w:val="TEXT"/>
              <w:ind w:left="0"/>
              <w:jc w:val="both"/>
              <w:rPr>
                <w:rFonts w:eastAsia="Arial Unicode MS"/>
                <w:iCs/>
              </w:rPr>
            </w:pPr>
            <w:r>
              <w:rPr>
                <w:rFonts w:eastAsia="Arial Unicode MS"/>
                <w:iCs/>
              </w:rPr>
              <w:t>794 970</w:t>
            </w:r>
            <w:r w:rsidRPr="00005DEB">
              <w:rPr>
                <w:rFonts w:eastAsia="Arial Unicode MS"/>
                <w:iCs/>
              </w:rPr>
              <w:t xml:space="preserve">,00 </w:t>
            </w:r>
          </w:p>
        </w:tc>
      </w:tr>
    </w:tbl>
    <w:p w:rsidR="00DE5755" w:rsidRPr="00005DEB" w:rsidRDefault="00DE5755" w:rsidP="00DE5755">
      <w:pPr>
        <w:pStyle w:val="TEXT"/>
        <w:jc w:val="both"/>
        <w:rPr>
          <w:rFonts w:eastAsia="Arial Unicode MS"/>
          <w:b/>
          <w:iCs/>
        </w:rPr>
      </w:pPr>
      <w:r w:rsidRPr="00005DEB">
        <w:rPr>
          <w:rFonts w:eastAsia="Arial Unicode MS"/>
          <w:b/>
          <w:iCs/>
        </w:rPr>
        <w:t xml:space="preserve">VIN: </w:t>
      </w:r>
      <w:r>
        <w:rPr>
          <w:rFonts w:eastAsia="Arial Unicode MS"/>
          <w:b/>
          <w:iCs/>
        </w:rPr>
        <w:t>TMBCR7NP3N7015138</w:t>
      </w:r>
    </w:p>
    <w:p w:rsidR="00DE5755" w:rsidRPr="00005DEB" w:rsidRDefault="00DE5755" w:rsidP="00DE5755">
      <w:pPr>
        <w:jc w:val="both"/>
        <w:rPr>
          <w:rStyle w:val="data"/>
          <w:b/>
          <w:u w:val="single"/>
        </w:rPr>
      </w:pPr>
    </w:p>
    <w:p w:rsidR="00DE5755" w:rsidRPr="00005DEB" w:rsidRDefault="00DE5755" w:rsidP="00DE575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DE5755" w:rsidRPr="00005DEB" w:rsidRDefault="00DE5755" w:rsidP="00DE5755">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DE5755" w:rsidRPr="00005DEB" w:rsidRDefault="00DE5755" w:rsidP="00DE5755">
      <w:pPr>
        <w:jc w:val="both"/>
        <w:rPr>
          <w:rStyle w:val="data"/>
        </w:rPr>
      </w:pPr>
    </w:p>
    <w:p w:rsidR="00DE5755" w:rsidRPr="00005DEB" w:rsidRDefault="00DE5755" w:rsidP="00DE575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DE5755" w:rsidRPr="006D0E12" w:rsidRDefault="00DE5755" w:rsidP="00DE5755">
      <w:pPr>
        <w:jc w:val="both"/>
        <w:rPr>
          <w:rStyle w:val="data"/>
        </w:rPr>
      </w:pPr>
      <w:r w:rsidRPr="006D0E12">
        <w:rPr>
          <w:rStyle w:val="data"/>
        </w:rPr>
        <w:t>Výchozí cena pneu prvomontáže CNPP                           22 000 Kč</w:t>
      </w:r>
    </w:p>
    <w:p w:rsidR="00DE5755" w:rsidRPr="006D0E12" w:rsidRDefault="00DE5755" w:rsidP="00DE5755">
      <w:pPr>
        <w:jc w:val="both"/>
        <w:rPr>
          <w:rStyle w:val="data"/>
        </w:rPr>
      </w:pPr>
      <w:r w:rsidRPr="006D0E12">
        <w:rPr>
          <w:rStyle w:val="data"/>
        </w:rPr>
        <w:t xml:space="preserve">Výchozí cena pneu na vozidle CNPV                            </w:t>
      </w:r>
      <w:r>
        <w:rPr>
          <w:rStyle w:val="data"/>
        </w:rPr>
        <w:t xml:space="preserve">  </w:t>
      </w:r>
      <w:r w:rsidRPr="006D0E12">
        <w:rPr>
          <w:rStyle w:val="data"/>
        </w:rPr>
        <w:t>22 000 Kč</w:t>
      </w:r>
    </w:p>
    <w:p w:rsidR="00DE5755" w:rsidRDefault="00DE5755" w:rsidP="00DE5755">
      <w:pPr>
        <w:jc w:val="both"/>
        <w:rPr>
          <w:rStyle w:val="data"/>
        </w:rPr>
      </w:pPr>
      <w:r w:rsidRPr="006D0E12">
        <w:rPr>
          <w:rStyle w:val="data"/>
        </w:rPr>
        <w:t xml:space="preserve">Celková cena pneu na vozidle CČPV                            </w:t>
      </w:r>
      <w:r>
        <w:rPr>
          <w:rStyle w:val="data"/>
        </w:rPr>
        <w:t xml:space="preserve">   </w:t>
      </w:r>
      <w:r w:rsidRPr="006D0E12">
        <w:rPr>
          <w:rStyle w:val="data"/>
        </w:rPr>
        <w:t>18 480 Kč</w:t>
      </w:r>
    </w:p>
    <w:p w:rsidR="00DE5755" w:rsidRPr="00005DEB" w:rsidRDefault="00DE5755" w:rsidP="00DE5755">
      <w:pPr>
        <w:jc w:val="both"/>
        <w:rPr>
          <w:rStyle w:val="data"/>
        </w:rPr>
      </w:pPr>
    </w:p>
    <w:p w:rsidR="00DE5755" w:rsidRPr="00005DEB" w:rsidRDefault="00DE5755" w:rsidP="00DE575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DE5755" w:rsidRPr="00005DEB" w:rsidRDefault="00DE5755" w:rsidP="00DE5755">
      <w:pPr>
        <w:jc w:val="both"/>
        <w:rPr>
          <w:rStyle w:val="data"/>
          <w:u w:val="single"/>
        </w:rPr>
      </w:pPr>
      <w:r w:rsidRPr="00005DEB">
        <w:rPr>
          <w:rStyle w:val="data"/>
          <w:u w:val="single"/>
        </w:rPr>
        <w:t>Použité zkratky</w:t>
      </w:r>
    </w:p>
    <w:p w:rsidR="00DE5755" w:rsidRPr="00005DEB" w:rsidRDefault="00DE5755" w:rsidP="00DE5755">
      <w:pPr>
        <w:jc w:val="both"/>
        <w:rPr>
          <w:rStyle w:val="data"/>
        </w:rPr>
      </w:pPr>
      <w:r w:rsidRPr="00005DEB">
        <w:rPr>
          <w:rStyle w:val="data"/>
        </w:rPr>
        <w:t>THSN - Výchozí technická hodnota skupiny ZA - Základní amortizace</w:t>
      </w:r>
    </w:p>
    <w:p w:rsidR="00DE5755" w:rsidRPr="00005DEB" w:rsidRDefault="00DE5755" w:rsidP="00DE5755">
      <w:pPr>
        <w:jc w:val="both"/>
        <w:rPr>
          <w:rStyle w:val="data"/>
        </w:rPr>
      </w:pPr>
      <w:r w:rsidRPr="00005DEB">
        <w:rPr>
          <w:rStyle w:val="data"/>
        </w:rPr>
        <w:t>UDP - Uvedení do provozu                ZAD - Základní amortizace za dobu provozu</w:t>
      </w:r>
    </w:p>
    <w:p w:rsidR="00DE5755" w:rsidRPr="00005DEB" w:rsidRDefault="00DE5755" w:rsidP="00DE5755">
      <w:pPr>
        <w:jc w:val="both"/>
        <w:rPr>
          <w:rStyle w:val="data"/>
        </w:rPr>
      </w:pPr>
      <w:r w:rsidRPr="00005DEB">
        <w:rPr>
          <w:rStyle w:val="data"/>
        </w:rPr>
        <w:t>tis.km - Ujeté tisíce kilometrů             ZAP - Základní amortizace za kilometrový proběh</w:t>
      </w:r>
    </w:p>
    <w:p w:rsidR="00DE5755" w:rsidRPr="00005DEB" w:rsidRDefault="00DE5755" w:rsidP="00DE5755">
      <w:pPr>
        <w:jc w:val="both"/>
        <w:rPr>
          <w:rStyle w:val="data"/>
        </w:rPr>
      </w:pPr>
      <w:r w:rsidRPr="00005DEB">
        <w:rPr>
          <w:rStyle w:val="data"/>
        </w:rPr>
        <w:t>THS - Technická hodnota skupiny     TH+/- - Úprava THS při prohlídce</w:t>
      </w:r>
    </w:p>
    <w:p w:rsidR="00DE5755" w:rsidRPr="00005DEB" w:rsidRDefault="00DE5755" w:rsidP="00DE5755">
      <w:pPr>
        <w:jc w:val="both"/>
        <w:rPr>
          <w:rStyle w:val="data"/>
        </w:rPr>
      </w:pPr>
      <w:r w:rsidRPr="00005DEB">
        <w:rPr>
          <w:rStyle w:val="data"/>
        </w:rPr>
        <w:t>PDS - Poměrný díl skupiny                PTHS - Poměrná technická hodnota skupiny</w:t>
      </w:r>
    </w:p>
    <w:p w:rsidR="00DE5755" w:rsidRPr="00005DEB" w:rsidRDefault="00DE5755" w:rsidP="00DE5755">
      <w:pPr>
        <w:jc w:val="both"/>
        <w:rPr>
          <w:rStyle w:val="data"/>
        </w:rPr>
      </w:pPr>
    </w:p>
    <w:p w:rsidR="00DE5755" w:rsidRPr="00DE5755" w:rsidRDefault="00DE5755" w:rsidP="00DE5755">
      <w:pPr>
        <w:jc w:val="both"/>
        <w:rPr>
          <w:rStyle w:val="data"/>
          <w:sz w:val="22"/>
          <w:szCs w:val="22"/>
        </w:rPr>
      </w:pPr>
      <w:r w:rsidRPr="00DE5755">
        <w:rPr>
          <w:rStyle w:val="data"/>
          <w:sz w:val="22"/>
          <w:szCs w:val="22"/>
        </w:rPr>
        <w:t>Motor + spojka</w:t>
      </w:r>
    </w:p>
    <w:p w:rsidR="00DE5755" w:rsidRPr="00DE5755" w:rsidRDefault="00DE5755" w:rsidP="00DE5755">
      <w:pPr>
        <w:jc w:val="both"/>
        <w:rPr>
          <w:rStyle w:val="data"/>
          <w:sz w:val="22"/>
          <w:szCs w:val="22"/>
        </w:rPr>
      </w:pPr>
      <w:r w:rsidRPr="00DE5755">
        <w:rPr>
          <w:rStyle w:val="data"/>
          <w:sz w:val="22"/>
          <w:szCs w:val="22"/>
        </w:rPr>
        <w:t>THSN     100,00 %  UDP    08.11.2021  ZAD  25% (1) + 0,00% (0) = 25,00 %</w:t>
      </w:r>
    </w:p>
    <w:p w:rsidR="00DE5755" w:rsidRPr="00DE5755" w:rsidRDefault="00DE5755" w:rsidP="00DE5755">
      <w:pPr>
        <w:jc w:val="both"/>
        <w:rPr>
          <w:rStyle w:val="data"/>
          <w:sz w:val="22"/>
          <w:szCs w:val="22"/>
        </w:rPr>
      </w:pPr>
      <w:r w:rsidRPr="00DE5755">
        <w:rPr>
          <w:rStyle w:val="data"/>
          <w:sz w:val="22"/>
          <w:szCs w:val="22"/>
        </w:rPr>
        <w:t>tis.km          5  ZAP        5,00 %  ZA        15,00 %</w:t>
      </w:r>
    </w:p>
    <w:p w:rsidR="00DE5755" w:rsidRPr="00DE5755" w:rsidRDefault="00DE5755" w:rsidP="00DE5755">
      <w:pPr>
        <w:jc w:val="both"/>
        <w:rPr>
          <w:rStyle w:val="data"/>
          <w:sz w:val="22"/>
          <w:szCs w:val="22"/>
        </w:rPr>
      </w:pPr>
      <w:r w:rsidRPr="00DE5755">
        <w:rPr>
          <w:rStyle w:val="data"/>
          <w:sz w:val="22"/>
          <w:szCs w:val="22"/>
        </w:rPr>
        <w:t>PDS       24,00 %  TH+/-      0,00 %  THS       85,00 %        PTHS     20,40 %</w:t>
      </w:r>
    </w:p>
    <w:p w:rsidR="00DE5755" w:rsidRPr="00DE5755" w:rsidRDefault="00DE5755" w:rsidP="00DE5755">
      <w:pPr>
        <w:jc w:val="both"/>
        <w:rPr>
          <w:rStyle w:val="data"/>
          <w:sz w:val="22"/>
          <w:szCs w:val="22"/>
        </w:rPr>
      </w:pPr>
    </w:p>
    <w:p w:rsidR="00DE5755" w:rsidRPr="00DE5755" w:rsidRDefault="00DE5755" w:rsidP="00DE5755">
      <w:pPr>
        <w:jc w:val="both"/>
        <w:rPr>
          <w:rStyle w:val="data"/>
          <w:sz w:val="22"/>
          <w:szCs w:val="22"/>
        </w:rPr>
      </w:pPr>
      <w:r w:rsidRPr="00DE5755">
        <w:rPr>
          <w:rStyle w:val="data"/>
          <w:sz w:val="22"/>
          <w:szCs w:val="22"/>
        </w:rPr>
        <w:t>Převodovka + rozvodovka</w:t>
      </w:r>
    </w:p>
    <w:p w:rsidR="00DE5755" w:rsidRPr="00DE5755" w:rsidRDefault="00DE5755" w:rsidP="00DE5755">
      <w:pPr>
        <w:jc w:val="both"/>
        <w:rPr>
          <w:rStyle w:val="data"/>
          <w:sz w:val="22"/>
          <w:szCs w:val="22"/>
        </w:rPr>
      </w:pPr>
      <w:r w:rsidRPr="00DE5755">
        <w:rPr>
          <w:rStyle w:val="data"/>
          <w:sz w:val="22"/>
          <w:szCs w:val="22"/>
        </w:rPr>
        <w:t>THSN     100,00 %  UDP    08.11.2021  ZAD  25% (1) + 0,00% (0) = 25,00 %</w:t>
      </w:r>
    </w:p>
    <w:p w:rsidR="00DE5755" w:rsidRPr="00DE5755" w:rsidRDefault="00DE5755" w:rsidP="00DE5755">
      <w:pPr>
        <w:jc w:val="both"/>
        <w:rPr>
          <w:rStyle w:val="data"/>
          <w:sz w:val="22"/>
          <w:szCs w:val="22"/>
        </w:rPr>
      </w:pPr>
      <w:r w:rsidRPr="00DE5755">
        <w:rPr>
          <w:rStyle w:val="data"/>
          <w:sz w:val="22"/>
          <w:szCs w:val="22"/>
        </w:rPr>
        <w:t>tis.km          5  ZAP        5,00 %  ZA        15,00 %</w:t>
      </w:r>
    </w:p>
    <w:p w:rsidR="00DE5755" w:rsidRPr="00DE5755" w:rsidRDefault="00DE5755" w:rsidP="00DE5755">
      <w:pPr>
        <w:jc w:val="both"/>
        <w:rPr>
          <w:rStyle w:val="data"/>
          <w:sz w:val="22"/>
          <w:szCs w:val="22"/>
        </w:rPr>
      </w:pPr>
      <w:r w:rsidRPr="00DE5755">
        <w:rPr>
          <w:rStyle w:val="data"/>
          <w:sz w:val="22"/>
          <w:szCs w:val="22"/>
        </w:rPr>
        <w:t>PDS        7,00 %  TH+/-      0,00 %  THS       85,00 %        PTHS      5,95 %</w:t>
      </w:r>
    </w:p>
    <w:p w:rsidR="00DE5755" w:rsidRPr="00DE5755" w:rsidRDefault="00DE5755" w:rsidP="00DE5755">
      <w:pPr>
        <w:jc w:val="both"/>
        <w:rPr>
          <w:rStyle w:val="data"/>
          <w:sz w:val="22"/>
          <w:szCs w:val="22"/>
        </w:rPr>
      </w:pPr>
    </w:p>
    <w:p w:rsidR="00DE5755" w:rsidRPr="00DE5755" w:rsidRDefault="00DE5755" w:rsidP="00DE5755">
      <w:pPr>
        <w:jc w:val="both"/>
        <w:rPr>
          <w:rStyle w:val="data"/>
          <w:sz w:val="22"/>
          <w:szCs w:val="22"/>
        </w:rPr>
      </w:pPr>
      <w:r w:rsidRPr="00DE5755">
        <w:rPr>
          <w:rStyle w:val="data"/>
          <w:sz w:val="22"/>
          <w:szCs w:val="22"/>
        </w:rPr>
        <w:t>Zadní náprava + rozvodovka + hnací hřídel</w:t>
      </w:r>
    </w:p>
    <w:p w:rsidR="00DE5755" w:rsidRPr="00DE5755" w:rsidRDefault="00DE5755" w:rsidP="00DE5755">
      <w:pPr>
        <w:jc w:val="both"/>
        <w:rPr>
          <w:rStyle w:val="data"/>
          <w:sz w:val="22"/>
          <w:szCs w:val="22"/>
        </w:rPr>
      </w:pPr>
      <w:r w:rsidRPr="00DE5755">
        <w:rPr>
          <w:rStyle w:val="data"/>
          <w:sz w:val="22"/>
          <w:szCs w:val="22"/>
        </w:rPr>
        <w:t>THSN     100,00 %  UDP    08.11.2021  ZAD  25% (1) + 0,00% (0) = 25,00 %</w:t>
      </w:r>
    </w:p>
    <w:p w:rsidR="00DE5755" w:rsidRPr="00DE5755" w:rsidRDefault="00DE5755" w:rsidP="00DE5755">
      <w:pPr>
        <w:jc w:val="both"/>
        <w:rPr>
          <w:rStyle w:val="data"/>
          <w:sz w:val="22"/>
          <w:szCs w:val="22"/>
        </w:rPr>
      </w:pPr>
      <w:r w:rsidRPr="00DE5755">
        <w:rPr>
          <w:rStyle w:val="data"/>
          <w:sz w:val="22"/>
          <w:szCs w:val="22"/>
        </w:rPr>
        <w:t>tis.km          5  ZAP        5,00 %  ZA        15,00 %</w:t>
      </w:r>
    </w:p>
    <w:p w:rsidR="00DE5755" w:rsidRPr="00DE5755" w:rsidRDefault="00DE5755" w:rsidP="00DE5755">
      <w:pPr>
        <w:jc w:val="both"/>
        <w:rPr>
          <w:rStyle w:val="data"/>
          <w:sz w:val="22"/>
          <w:szCs w:val="22"/>
        </w:rPr>
      </w:pPr>
      <w:r w:rsidRPr="00DE5755">
        <w:rPr>
          <w:rStyle w:val="data"/>
          <w:sz w:val="22"/>
          <w:szCs w:val="22"/>
        </w:rPr>
        <w:t>PDS        8,00 %  TH+/-      0,00 %  THS       85,00 %        PTHS      6,80 %</w:t>
      </w:r>
    </w:p>
    <w:p w:rsidR="00DE5755" w:rsidRPr="00DE5755" w:rsidRDefault="00DE5755" w:rsidP="00DE5755">
      <w:pPr>
        <w:jc w:val="both"/>
        <w:rPr>
          <w:rStyle w:val="data"/>
          <w:sz w:val="22"/>
          <w:szCs w:val="22"/>
        </w:rPr>
      </w:pPr>
    </w:p>
    <w:p w:rsidR="00DE5755" w:rsidRPr="00DE5755" w:rsidRDefault="00DE5755" w:rsidP="00DE5755">
      <w:pPr>
        <w:jc w:val="both"/>
        <w:rPr>
          <w:rStyle w:val="data"/>
          <w:sz w:val="22"/>
          <w:szCs w:val="22"/>
        </w:rPr>
      </w:pPr>
      <w:r w:rsidRPr="00DE5755">
        <w:rPr>
          <w:rStyle w:val="data"/>
          <w:sz w:val="22"/>
          <w:szCs w:val="22"/>
        </w:rPr>
        <w:t>Přední náprava + mech. řízení + rozvodovka + hnací hřídel</w:t>
      </w:r>
    </w:p>
    <w:p w:rsidR="00DE5755" w:rsidRPr="00DE5755" w:rsidRDefault="00DE5755" w:rsidP="00DE5755">
      <w:pPr>
        <w:jc w:val="both"/>
        <w:rPr>
          <w:rStyle w:val="data"/>
          <w:sz w:val="22"/>
          <w:szCs w:val="22"/>
        </w:rPr>
      </w:pPr>
      <w:r w:rsidRPr="00DE5755">
        <w:rPr>
          <w:rStyle w:val="data"/>
          <w:sz w:val="22"/>
          <w:szCs w:val="22"/>
        </w:rPr>
        <w:t>THSN     100,00 %  UDP    08.11.2021  ZAD  25% (1) + 0,00% (0) = 25,00 %</w:t>
      </w:r>
    </w:p>
    <w:p w:rsidR="00DE5755" w:rsidRPr="00DE5755" w:rsidRDefault="00DE5755" w:rsidP="00DE5755">
      <w:pPr>
        <w:jc w:val="both"/>
        <w:rPr>
          <w:rStyle w:val="data"/>
          <w:sz w:val="22"/>
          <w:szCs w:val="22"/>
        </w:rPr>
      </w:pPr>
      <w:r w:rsidRPr="00DE5755">
        <w:rPr>
          <w:rStyle w:val="data"/>
          <w:sz w:val="22"/>
          <w:szCs w:val="22"/>
        </w:rPr>
        <w:t>tis.km          5  ZAP        5,00 %  ZA        15,00 %</w:t>
      </w:r>
    </w:p>
    <w:p w:rsidR="00DE5755" w:rsidRPr="00DE5755" w:rsidRDefault="00DE5755" w:rsidP="00DE5755">
      <w:pPr>
        <w:jc w:val="both"/>
        <w:rPr>
          <w:rStyle w:val="data"/>
          <w:sz w:val="22"/>
          <w:szCs w:val="22"/>
        </w:rPr>
      </w:pPr>
      <w:r w:rsidRPr="00DE5755">
        <w:rPr>
          <w:rStyle w:val="data"/>
          <w:sz w:val="22"/>
          <w:szCs w:val="22"/>
        </w:rPr>
        <w:t>PDS       13,00 %  TH+/-      0,00 %  THS       85,00 %        PTHS     11,05 %</w:t>
      </w:r>
    </w:p>
    <w:p w:rsidR="00DE5755" w:rsidRPr="00DE5755" w:rsidRDefault="00DE5755" w:rsidP="00DE5755">
      <w:pPr>
        <w:jc w:val="both"/>
        <w:rPr>
          <w:rStyle w:val="data"/>
          <w:sz w:val="22"/>
          <w:szCs w:val="22"/>
        </w:rPr>
      </w:pPr>
    </w:p>
    <w:p w:rsidR="00DE5755" w:rsidRPr="00DE5755" w:rsidRDefault="00DE5755" w:rsidP="00DE5755">
      <w:pPr>
        <w:jc w:val="both"/>
        <w:rPr>
          <w:rStyle w:val="data"/>
          <w:sz w:val="22"/>
          <w:szCs w:val="22"/>
        </w:rPr>
      </w:pPr>
      <w:r w:rsidRPr="00DE5755">
        <w:rPr>
          <w:rStyle w:val="data"/>
          <w:sz w:val="22"/>
          <w:szCs w:val="22"/>
        </w:rPr>
        <w:t>Skříň karoserie</w:t>
      </w:r>
    </w:p>
    <w:p w:rsidR="00DE5755" w:rsidRPr="00DE5755" w:rsidRDefault="00DE5755" w:rsidP="00DE5755">
      <w:pPr>
        <w:jc w:val="both"/>
        <w:rPr>
          <w:rStyle w:val="data"/>
          <w:sz w:val="22"/>
          <w:szCs w:val="22"/>
        </w:rPr>
      </w:pPr>
      <w:r w:rsidRPr="00DE5755">
        <w:rPr>
          <w:rStyle w:val="data"/>
          <w:sz w:val="22"/>
          <w:szCs w:val="22"/>
        </w:rPr>
        <w:t>THSN     100,00 %  UDP    08.11.2021  ZAD  25% (1) + 0,00% (0) = 25,00 %</w:t>
      </w:r>
    </w:p>
    <w:p w:rsidR="00DE5755" w:rsidRPr="00DE5755" w:rsidRDefault="00DE5755" w:rsidP="00DE5755">
      <w:pPr>
        <w:jc w:val="both"/>
        <w:rPr>
          <w:rStyle w:val="data"/>
          <w:sz w:val="22"/>
          <w:szCs w:val="22"/>
        </w:rPr>
      </w:pPr>
      <w:r w:rsidRPr="00DE5755">
        <w:rPr>
          <w:rStyle w:val="data"/>
          <w:sz w:val="22"/>
          <w:szCs w:val="22"/>
        </w:rPr>
        <w:t>tis.km          5  ZAP        5,00 %  ZA        15,00 %</w:t>
      </w:r>
    </w:p>
    <w:p w:rsidR="00DE5755" w:rsidRPr="00DE5755" w:rsidRDefault="00DE5755" w:rsidP="00DE5755">
      <w:pPr>
        <w:jc w:val="both"/>
        <w:rPr>
          <w:rStyle w:val="data"/>
          <w:sz w:val="22"/>
          <w:szCs w:val="22"/>
        </w:rPr>
      </w:pPr>
      <w:r w:rsidRPr="00DE5755">
        <w:rPr>
          <w:rStyle w:val="data"/>
          <w:sz w:val="22"/>
          <w:szCs w:val="22"/>
        </w:rPr>
        <w:t>PDS       22,00 %  TH+/-      0,00 %  THS       85,00 %        PTHS     18,70 %</w:t>
      </w:r>
    </w:p>
    <w:p w:rsidR="00DE5755" w:rsidRPr="00DE5755" w:rsidRDefault="00DE5755" w:rsidP="00DE5755">
      <w:pPr>
        <w:jc w:val="both"/>
        <w:rPr>
          <w:rStyle w:val="data"/>
          <w:sz w:val="22"/>
          <w:szCs w:val="22"/>
        </w:rPr>
      </w:pPr>
    </w:p>
    <w:p w:rsidR="00DE5755" w:rsidRPr="00DE5755" w:rsidRDefault="00DE5755" w:rsidP="00DE5755">
      <w:pPr>
        <w:jc w:val="both"/>
        <w:rPr>
          <w:rStyle w:val="data"/>
          <w:sz w:val="22"/>
          <w:szCs w:val="22"/>
        </w:rPr>
      </w:pPr>
      <w:r w:rsidRPr="00DE5755">
        <w:rPr>
          <w:rStyle w:val="data"/>
          <w:sz w:val="22"/>
          <w:szCs w:val="22"/>
        </w:rPr>
        <w:lastRenderedPageBreak/>
        <w:t>Výbava karoserie</w:t>
      </w:r>
    </w:p>
    <w:p w:rsidR="00DE5755" w:rsidRPr="00DE5755" w:rsidRDefault="00DE5755" w:rsidP="00DE5755">
      <w:pPr>
        <w:jc w:val="both"/>
        <w:rPr>
          <w:rStyle w:val="data"/>
          <w:sz w:val="22"/>
          <w:szCs w:val="22"/>
        </w:rPr>
      </w:pPr>
      <w:r w:rsidRPr="00DE5755">
        <w:rPr>
          <w:rStyle w:val="data"/>
          <w:sz w:val="22"/>
          <w:szCs w:val="22"/>
        </w:rPr>
        <w:t>THSN     100,00 %  UDP    08.11.2021  ZAD  25% (1) + 0,00% (0) = 25,00 %</w:t>
      </w:r>
    </w:p>
    <w:p w:rsidR="00DE5755" w:rsidRPr="00DE5755" w:rsidRDefault="00DE5755" w:rsidP="00DE5755">
      <w:pPr>
        <w:jc w:val="both"/>
        <w:rPr>
          <w:rStyle w:val="data"/>
          <w:sz w:val="22"/>
          <w:szCs w:val="22"/>
        </w:rPr>
      </w:pPr>
      <w:r w:rsidRPr="00DE5755">
        <w:rPr>
          <w:rStyle w:val="data"/>
          <w:sz w:val="22"/>
          <w:szCs w:val="22"/>
        </w:rPr>
        <w:t>tis.km          5  ZAP        5,00 %  ZA        15,00 %</w:t>
      </w:r>
    </w:p>
    <w:p w:rsidR="00DE5755" w:rsidRPr="00DE5755" w:rsidRDefault="00DE5755" w:rsidP="00DE5755">
      <w:pPr>
        <w:jc w:val="both"/>
        <w:rPr>
          <w:rStyle w:val="data"/>
          <w:sz w:val="22"/>
          <w:szCs w:val="22"/>
        </w:rPr>
      </w:pPr>
      <w:r w:rsidRPr="00DE5755">
        <w:rPr>
          <w:rStyle w:val="data"/>
          <w:sz w:val="22"/>
          <w:szCs w:val="22"/>
        </w:rPr>
        <w:t>PDS       26,00 %  TH+/-      0,00 %  THS       85,00 %        PTHS     22,10 %</w:t>
      </w:r>
    </w:p>
    <w:p w:rsidR="00DE5755" w:rsidRPr="00DE5755" w:rsidRDefault="00DE5755" w:rsidP="00DE5755">
      <w:pPr>
        <w:jc w:val="both"/>
        <w:rPr>
          <w:rStyle w:val="data"/>
          <w:b/>
          <w:sz w:val="22"/>
          <w:szCs w:val="22"/>
          <w:u w:val="single"/>
        </w:rPr>
      </w:pPr>
      <w:r w:rsidRPr="00DE5755">
        <w:rPr>
          <w:rStyle w:val="data"/>
          <w:b/>
          <w:sz w:val="22"/>
          <w:szCs w:val="22"/>
          <w:u w:val="single"/>
        </w:rPr>
        <w:t>Redukovaná technická hodnota vozidla (THVR) je                          85,00 %</w:t>
      </w:r>
    </w:p>
    <w:p w:rsidR="00DE5755" w:rsidRPr="00765F9B" w:rsidRDefault="00DE5755" w:rsidP="00DE5755">
      <w:pPr>
        <w:jc w:val="both"/>
        <w:rPr>
          <w:rStyle w:val="data"/>
          <w:b/>
          <w:u w:val="single"/>
        </w:rPr>
      </w:pPr>
    </w:p>
    <w:p w:rsidR="00DE5755" w:rsidRPr="00005DEB" w:rsidRDefault="00DE5755" w:rsidP="00DE575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DE5755" w:rsidRPr="00005DEB" w:rsidRDefault="00DE5755" w:rsidP="00DE5755">
      <w:pPr>
        <w:jc w:val="both"/>
        <w:rPr>
          <w:rStyle w:val="data"/>
        </w:rPr>
      </w:pPr>
      <w:r w:rsidRPr="00005DEB">
        <w:rPr>
          <w:rStyle w:val="data"/>
        </w:rPr>
        <w:t xml:space="preserve">Výchozí cena vozidla                                                                                             </w:t>
      </w:r>
      <w:r>
        <w:rPr>
          <w:rStyle w:val="data"/>
        </w:rPr>
        <w:t>794 970</w:t>
      </w:r>
      <w:r w:rsidRPr="00005DEB">
        <w:rPr>
          <w:rStyle w:val="data"/>
        </w:rPr>
        <w:t xml:space="preserve"> Kč                 </w:t>
      </w:r>
    </w:p>
    <w:p w:rsidR="00DE5755" w:rsidRPr="00005DEB" w:rsidRDefault="00DE5755" w:rsidP="00DE5755">
      <w:r w:rsidRPr="00005DEB">
        <w:t xml:space="preserve">Výchozí cena stanovena dle poskytnuté informace zadavatelem posudku, v návaznosti na fakturaci v rámci nákupu (…) </w:t>
      </w:r>
    </w:p>
    <w:p w:rsidR="00DE5755" w:rsidRPr="00005DEB" w:rsidRDefault="00DE5755" w:rsidP="00DE5755">
      <w:pPr>
        <w:jc w:val="both"/>
        <w:rPr>
          <w:rStyle w:val="data"/>
        </w:rPr>
      </w:pPr>
    </w:p>
    <w:p w:rsidR="00DE5755" w:rsidRPr="00005DEB" w:rsidRDefault="00DE5755" w:rsidP="00DE5755">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DE5755" w:rsidRPr="00DE5755" w:rsidRDefault="00DE5755" w:rsidP="00DE5755">
      <w:pPr>
        <w:jc w:val="both"/>
        <w:rPr>
          <w:rStyle w:val="data"/>
        </w:rPr>
      </w:pPr>
      <w:r w:rsidRPr="00DE5755">
        <w:rPr>
          <w:rStyle w:val="data"/>
        </w:rPr>
        <w:t xml:space="preserve">Výchozí cena vozidla CN                                                         </w:t>
      </w:r>
      <w:r>
        <w:rPr>
          <w:rStyle w:val="data"/>
        </w:rPr>
        <w:tab/>
      </w:r>
      <w:r>
        <w:rPr>
          <w:rStyle w:val="data"/>
        </w:rPr>
        <w:tab/>
      </w:r>
      <w:r>
        <w:rPr>
          <w:rStyle w:val="data"/>
        </w:rPr>
        <w:tab/>
      </w:r>
      <w:r w:rsidRPr="00DE5755">
        <w:rPr>
          <w:rStyle w:val="data"/>
        </w:rPr>
        <w:t>794 970</w:t>
      </w:r>
    </w:p>
    <w:p w:rsidR="00DE5755" w:rsidRPr="00DE5755" w:rsidRDefault="00DE5755" w:rsidP="00DE5755">
      <w:pPr>
        <w:jc w:val="both"/>
        <w:rPr>
          <w:rStyle w:val="data"/>
        </w:rPr>
      </w:pPr>
      <w:r w:rsidRPr="00DE5755">
        <w:rPr>
          <w:rStyle w:val="data"/>
        </w:rPr>
        <w:t xml:space="preserve">Výchozí cena pneu prvomontáže CNPP (odečet)                                      </w:t>
      </w:r>
      <w:r>
        <w:rPr>
          <w:rStyle w:val="data"/>
        </w:rPr>
        <w:tab/>
      </w:r>
      <w:r>
        <w:rPr>
          <w:rStyle w:val="data"/>
        </w:rPr>
        <w:tab/>
      </w:r>
      <w:r w:rsidRPr="00DE5755">
        <w:rPr>
          <w:rStyle w:val="data"/>
        </w:rPr>
        <w:t>22 000</w:t>
      </w:r>
    </w:p>
    <w:p w:rsidR="00DE5755" w:rsidRPr="00DE5755" w:rsidRDefault="00DE5755" w:rsidP="00DE5755">
      <w:pPr>
        <w:jc w:val="both"/>
        <w:rPr>
          <w:rStyle w:val="data"/>
        </w:rPr>
      </w:pPr>
      <w:r w:rsidRPr="00DE5755">
        <w:rPr>
          <w:rStyle w:val="data"/>
        </w:rPr>
        <w:t xml:space="preserve">Reduk. cena vozidla bez pneu CR = CN - CNPP                                     </w:t>
      </w:r>
      <w:r>
        <w:rPr>
          <w:rStyle w:val="data"/>
        </w:rPr>
        <w:tab/>
      </w:r>
      <w:r>
        <w:rPr>
          <w:rStyle w:val="data"/>
        </w:rPr>
        <w:tab/>
      </w:r>
      <w:r w:rsidRPr="00DE5755">
        <w:rPr>
          <w:rStyle w:val="data"/>
        </w:rPr>
        <w:t>772 970</w:t>
      </w:r>
    </w:p>
    <w:p w:rsidR="00DE5755" w:rsidRPr="00DE5755" w:rsidRDefault="00DE5755" w:rsidP="00DE5755">
      <w:pPr>
        <w:jc w:val="both"/>
        <w:rPr>
          <w:rStyle w:val="data"/>
        </w:rPr>
      </w:pPr>
      <w:r w:rsidRPr="00DE5755">
        <w:rPr>
          <w:rStyle w:val="data"/>
        </w:rPr>
        <w:t xml:space="preserve">Časová cena vozidla bez pneu CČ = THVR x CR                                     </w:t>
      </w:r>
      <w:r>
        <w:rPr>
          <w:rStyle w:val="data"/>
        </w:rPr>
        <w:tab/>
      </w:r>
      <w:r>
        <w:rPr>
          <w:rStyle w:val="data"/>
        </w:rPr>
        <w:tab/>
      </w:r>
      <w:r w:rsidRPr="00DE5755">
        <w:rPr>
          <w:rStyle w:val="data"/>
        </w:rPr>
        <w:t>657 025</w:t>
      </w:r>
    </w:p>
    <w:p w:rsidR="00DE5755" w:rsidRPr="00DE5755" w:rsidRDefault="00DE5755" w:rsidP="00DE5755">
      <w:pPr>
        <w:jc w:val="both"/>
        <w:rPr>
          <w:rStyle w:val="data"/>
        </w:rPr>
      </w:pPr>
      <w:r w:rsidRPr="00DE5755">
        <w:rPr>
          <w:rStyle w:val="data"/>
        </w:rPr>
        <w:t xml:space="preserve">Časová cena pneu CČPV                                                            </w:t>
      </w:r>
      <w:r>
        <w:rPr>
          <w:rStyle w:val="data"/>
        </w:rPr>
        <w:tab/>
      </w:r>
      <w:r>
        <w:rPr>
          <w:rStyle w:val="data"/>
        </w:rPr>
        <w:tab/>
      </w:r>
      <w:r>
        <w:rPr>
          <w:rStyle w:val="data"/>
        </w:rPr>
        <w:tab/>
      </w:r>
      <w:r w:rsidRPr="00DE5755">
        <w:rPr>
          <w:rStyle w:val="data"/>
        </w:rPr>
        <w:t>18 480</w:t>
      </w:r>
    </w:p>
    <w:p w:rsidR="00DE5755" w:rsidRPr="00DE5755" w:rsidRDefault="00DE5755" w:rsidP="00DE5755">
      <w:pPr>
        <w:jc w:val="both"/>
        <w:rPr>
          <w:rStyle w:val="data"/>
        </w:rPr>
      </w:pPr>
      <w:r w:rsidRPr="00DE5755">
        <w:rPr>
          <w:rStyle w:val="data"/>
        </w:rPr>
        <w:t xml:space="preserve">Časová cena mimořádné výbavy CČVM                                                    </w:t>
      </w:r>
      <w:r>
        <w:rPr>
          <w:rStyle w:val="data"/>
        </w:rPr>
        <w:tab/>
      </w:r>
      <w:r>
        <w:rPr>
          <w:rStyle w:val="data"/>
        </w:rPr>
        <w:tab/>
      </w:r>
      <w:r w:rsidRPr="00DE5755">
        <w:rPr>
          <w:rStyle w:val="data"/>
        </w:rPr>
        <w:t xml:space="preserve"> 0</w:t>
      </w:r>
    </w:p>
    <w:p w:rsidR="00DE5755" w:rsidRDefault="00DE5755" w:rsidP="00DE5755">
      <w:pPr>
        <w:jc w:val="both"/>
        <w:rPr>
          <w:rStyle w:val="data"/>
        </w:rPr>
      </w:pPr>
      <w:r w:rsidRPr="00DE5755">
        <w:rPr>
          <w:rStyle w:val="data"/>
        </w:rPr>
        <w:t xml:space="preserve">Časová cena vozu CČV = CČ+CČPV+CČVM                                             </w:t>
      </w:r>
      <w:r>
        <w:rPr>
          <w:rStyle w:val="data"/>
        </w:rPr>
        <w:tab/>
      </w:r>
      <w:r w:rsidRPr="00DE5755">
        <w:rPr>
          <w:rStyle w:val="data"/>
        </w:rPr>
        <w:t>675</w:t>
      </w:r>
      <w:r>
        <w:rPr>
          <w:rStyle w:val="data"/>
        </w:rPr>
        <w:t> </w:t>
      </w:r>
      <w:r w:rsidRPr="00DE5755">
        <w:rPr>
          <w:rStyle w:val="data"/>
        </w:rPr>
        <w:t>505</w:t>
      </w:r>
    </w:p>
    <w:p w:rsidR="00DE5755" w:rsidRPr="00005DEB" w:rsidRDefault="00DE5755" w:rsidP="00DE5755">
      <w:pPr>
        <w:jc w:val="both"/>
        <w:rPr>
          <w:rStyle w:val="data"/>
        </w:rPr>
      </w:pPr>
    </w:p>
    <w:p w:rsidR="00DE5755" w:rsidRPr="00005DEB" w:rsidRDefault="00DE5755" w:rsidP="00DE5755">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DE5755" w:rsidRPr="00005DEB" w:rsidRDefault="00DE5755" w:rsidP="00DE5755">
      <w:pPr>
        <w:jc w:val="both"/>
      </w:pPr>
      <w:r w:rsidRPr="00005DEB">
        <w:t xml:space="preserve">Koeficient prodejnosti                                                                </w:t>
      </w:r>
      <w:r w:rsidRPr="00005DEB">
        <w:tab/>
      </w:r>
      <w:r w:rsidRPr="00005DEB">
        <w:tab/>
      </w:r>
      <w:r w:rsidRPr="00005DEB">
        <w:tab/>
      </w:r>
      <w:r w:rsidRPr="00005DEB">
        <w:tab/>
      </w:r>
      <w:r>
        <w:t>1,00</w:t>
      </w:r>
    </w:p>
    <w:p w:rsidR="00DE5755" w:rsidRPr="00005DEB" w:rsidRDefault="00DE5755" w:rsidP="00DE5755">
      <w:pPr>
        <w:jc w:val="both"/>
      </w:pPr>
      <w:r w:rsidRPr="00005DEB">
        <w:t>Koeficient prodejnosti určen z následujícího vztahu: KP = K1 . K2 . K3 . K4 . K5</w:t>
      </w:r>
    </w:p>
    <w:p w:rsidR="00DE5755" w:rsidRPr="00005DEB" w:rsidRDefault="00DE5755" w:rsidP="00DE5755">
      <w:pPr>
        <w:jc w:val="both"/>
      </w:pPr>
      <w:r w:rsidRPr="00005DEB">
        <w:t>K1: Korekce platnosti osvědčení o TP: (pravidelná TP zjištěna):</w:t>
      </w:r>
      <w:r w:rsidRPr="00005DEB">
        <w:tab/>
      </w:r>
      <w:r w:rsidRPr="00005DEB">
        <w:tab/>
      </w:r>
      <w:r w:rsidRPr="00005DEB">
        <w:tab/>
      </w:r>
      <w:r w:rsidRPr="00005DEB">
        <w:tab/>
        <w:t>1,00</w:t>
      </w:r>
    </w:p>
    <w:p w:rsidR="00DE5755" w:rsidRPr="00005DEB" w:rsidRDefault="00DE5755" w:rsidP="00DE5755">
      <w:pPr>
        <w:jc w:val="both"/>
      </w:pPr>
      <w:r w:rsidRPr="00005DEB">
        <w:t>K2: Korekce poškození vozidla havárií: (nezjištěna havárie)</w:t>
      </w:r>
      <w:r w:rsidRPr="00005DEB">
        <w:tab/>
      </w:r>
      <w:r w:rsidRPr="00005DEB">
        <w:tab/>
      </w:r>
      <w:r w:rsidRPr="00005DEB">
        <w:tab/>
      </w:r>
      <w:r w:rsidRPr="00005DEB">
        <w:tab/>
        <w:t>1,00</w:t>
      </w:r>
    </w:p>
    <w:p w:rsidR="00DE5755" w:rsidRPr="00005DEB" w:rsidRDefault="00DE5755" w:rsidP="00DE5755">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DE5755" w:rsidRPr="00005DEB" w:rsidRDefault="00DE5755" w:rsidP="00DE5755">
      <w:pPr>
        <w:jc w:val="both"/>
      </w:pPr>
      <w:r w:rsidRPr="00005DEB">
        <w:t>K4: Korekce způsobu provozu: (normální provozní podmínky):</w:t>
      </w:r>
      <w:r w:rsidRPr="00005DEB">
        <w:tab/>
      </w:r>
      <w:r w:rsidRPr="00005DEB">
        <w:tab/>
      </w:r>
      <w:r w:rsidRPr="00005DEB">
        <w:tab/>
      </w:r>
      <w:r w:rsidRPr="00005DEB">
        <w:tab/>
        <w:t>1,00</w:t>
      </w:r>
    </w:p>
    <w:p w:rsidR="00DE5755" w:rsidRPr="00005DEB" w:rsidRDefault="00DE5755" w:rsidP="00DE5755">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DE5755" w:rsidRDefault="00DE5755" w:rsidP="00DE5755">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DE5755" w:rsidRPr="00005DEB" w:rsidRDefault="00DE5755" w:rsidP="00DE5755">
      <w:pPr>
        <w:jc w:val="both"/>
      </w:pPr>
    </w:p>
    <w:p w:rsidR="00DE5755" w:rsidRDefault="00DE5755" w:rsidP="00DE5755">
      <w:pPr>
        <w:jc w:val="both"/>
      </w:pPr>
      <w:r>
        <w:t xml:space="preserve">Obvyklá cena vozidla COB = CČV x KP                                          </w:t>
      </w:r>
      <w:r>
        <w:tab/>
      </w:r>
      <w:r>
        <w:tab/>
        <w:t>675 505 Kč</w:t>
      </w:r>
    </w:p>
    <w:p w:rsidR="00DE5755" w:rsidRDefault="00DE5755" w:rsidP="00DE5755">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676</w:t>
      </w:r>
      <w:r w:rsidRPr="005E60D5">
        <w:rPr>
          <w:b/>
          <w:u w:val="single"/>
        </w:rPr>
        <w:t> 000 Kč</w:t>
      </w:r>
    </w:p>
    <w:p w:rsidR="00DE5755" w:rsidRDefault="00DE5755" w:rsidP="005E60D5">
      <w:pPr>
        <w:jc w:val="both"/>
        <w:rPr>
          <w:b/>
          <w:u w:val="single"/>
        </w:rPr>
      </w:pPr>
    </w:p>
    <w:p w:rsidR="00D20376" w:rsidRDefault="00D20376" w:rsidP="005E60D5">
      <w:pPr>
        <w:jc w:val="both"/>
        <w:rPr>
          <w:b/>
          <w:u w:val="single"/>
        </w:rPr>
      </w:pPr>
    </w:p>
    <w:p w:rsidR="00D20376" w:rsidRDefault="00D20376" w:rsidP="005E60D5">
      <w:pPr>
        <w:jc w:val="both"/>
        <w:rPr>
          <w:b/>
          <w:u w:val="single"/>
        </w:rPr>
      </w:pPr>
    </w:p>
    <w:p w:rsidR="00D20376" w:rsidRDefault="00D20376" w:rsidP="005E60D5">
      <w:pPr>
        <w:jc w:val="both"/>
        <w:rPr>
          <w:b/>
          <w:u w:val="single"/>
        </w:rPr>
      </w:pPr>
    </w:p>
    <w:p w:rsidR="00D20376" w:rsidRDefault="00D20376" w:rsidP="005E60D5">
      <w:pPr>
        <w:jc w:val="both"/>
        <w:rPr>
          <w:b/>
          <w:u w:val="single"/>
        </w:rPr>
      </w:pPr>
    </w:p>
    <w:p w:rsidR="00D20376" w:rsidRDefault="00D20376" w:rsidP="005E60D5">
      <w:pPr>
        <w:jc w:val="both"/>
        <w:rPr>
          <w:b/>
          <w:u w:val="single"/>
        </w:rPr>
      </w:pPr>
    </w:p>
    <w:tbl>
      <w:tblPr>
        <w:tblStyle w:val="Mkatabulky"/>
        <w:tblW w:w="9072" w:type="dxa"/>
        <w:tblInd w:w="108" w:type="dxa"/>
        <w:tblLook w:val="04A0" w:firstRow="1" w:lastRow="0" w:firstColumn="1" w:lastColumn="0" w:noHBand="0" w:noVBand="1"/>
      </w:tblPr>
      <w:tblGrid>
        <w:gridCol w:w="1134"/>
        <w:gridCol w:w="1443"/>
        <w:gridCol w:w="1296"/>
        <w:gridCol w:w="1443"/>
        <w:gridCol w:w="1123"/>
        <w:gridCol w:w="1109"/>
        <w:gridCol w:w="1524"/>
      </w:tblGrid>
      <w:tr w:rsidR="00D20376" w:rsidRPr="00005DEB" w:rsidTr="001322C2">
        <w:tc>
          <w:tcPr>
            <w:tcW w:w="1158" w:type="dxa"/>
            <w:shd w:val="clear" w:color="auto" w:fill="F7CAAC" w:themeFill="accent2" w:themeFillTint="66"/>
          </w:tcPr>
          <w:p w:rsidR="00D20376" w:rsidRPr="00005DEB" w:rsidRDefault="00D20376" w:rsidP="00D20376">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č.8</w:t>
            </w:r>
          </w:p>
        </w:tc>
        <w:tc>
          <w:tcPr>
            <w:tcW w:w="1443" w:type="dxa"/>
            <w:shd w:val="clear" w:color="auto" w:fill="F7CAAC" w:themeFill="accent2" w:themeFillTint="66"/>
          </w:tcPr>
          <w:p w:rsidR="00D20376" w:rsidRPr="00005DEB" w:rsidRDefault="00D20376"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D20376" w:rsidRPr="00005DEB" w:rsidRDefault="00D20376"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D20376" w:rsidRPr="00005DEB" w:rsidRDefault="00D20376"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D20376" w:rsidRPr="00005DEB" w:rsidRDefault="00D20376"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D20376" w:rsidRPr="00005DEB" w:rsidRDefault="00D20376"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D20376" w:rsidRPr="00005DEB" w:rsidRDefault="00D20376" w:rsidP="001322C2">
            <w:pPr>
              <w:pStyle w:val="TEXT"/>
              <w:ind w:left="0"/>
              <w:jc w:val="both"/>
              <w:rPr>
                <w:rFonts w:eastAsia="Arial Unicode MS"/>
                <w:iCs/>
              </w:rPr>
            </w:pPr>
            <w:r w:rsidRPr="00005DEB">
              <w:rPr>
                <w:rFonts w:eastAsia="Arial Unicode MS"/>
                <w:iCs/>
              </w:rPr>
              <w:t>Pořizovací cena v Kč</w:t>
            </w:r>
          </w:p>
        </w:tc>
      </w:tr>
      <w:tr w:rsidR="00D20376" w:rsidRPr="00005DEB" w:rsidTr="001322C2">
        <w:tc>
          <w:tcPr>
            <w:tcW w:w="1158" w:type="dxa"/>
            <w:shd w:val="clear" w:color="auto" w:fill="F7CAAC" w:themeFill="accent2" w:themeFillTint="66"/>
          </w:tcPr>
          <w:p w:rsidR="00D20376" w:rsidRPr="00005DEB" w:rsidRDefault="00D20376"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D20376" w:rsidRPr="00005DEB" w:rsidRDefault="00D20376" w:rsidP="00D20376">
            <w:pPr>
              <w:pStyle w:val="TEXT"/>
              <w:ind w:left="0"/>
              <w:jc w:val="both"/>
              <w:rPr>
                <w:rFonts w:eastAsia="Arial Unicode MS"/>
                <w:iCs/>
              </w:rPr>
            </w:pPr>
            <w:r>
              <w:rPr>
                <w:rFonts w:eastAsia="Arial Unicode MS"/>
                <w:iCs/>
              </w:rPr>
              <w:t xml:space="preserve">MZV </w:t>
            </w:r>
            <w:r>
              <w:rPr>
                <w:rFonts w:eastAsia="Arial Unicode MS"/>
                <w:b/>
                <w:iCs/>
              </w:rPr>
              <w:t>8AY1590</w:t>
            </w:r>
          </w:p>
        </w:tc>
        <w:tc>
          <w:tcPr>
            <w:tcW w:w="1176" w:type="dxa"/>
            <w:shd w:val="clear" w:color="auto" w:fill="F7CAAC" w:themeFill="accent2" w:themeFillTint="66"/>
          </w:tcPr>
          <w:p w:rsidR="00D20376" w:rsidRPr="00005DEB" w:rsidRDefault="00D20376" w:rsidP="001322C2">
            <w:pPr>
              <w:pStyle w:val="TEXT"/>
              <w:ind w:left="0"/>
              <w:jc w:val="both"/>
              <w:rPr>
                <w:rFonts w:eastAsia="Arial Unicode MS"/>
                <w:iCs/>
              </w:rPr>
            </w:pPr>
            <w:r>
              <w:rPr>
                <w:rFonts w:eastAsia="Arial Unicode MS"/>
                <w:iCs/>
              </w:rPr>
              <w:t>15.11.2021</w:t>
            </w:r>
          </w:p>
        </w:tc>
        <w:tc>
          <w:tcPr>
            <w:tcW w:w="1443" w:type="dxa"/>
            <w:shd w:val="clear" w:color="auto" w:fill="F7CAAC" w:themeFill="accent2" w:themeFillTint="66"/>
          </w:tcPr>
          <w:p w:rsidR="00D20376" w:rsidRPr="00005DEB" w:rsidRDefault="00D20376" w:rsidP="001322C2">
            <w:pPr>
              <w:pStyle w:val="TEXT"/>
              <w:ind w:left="0"/>
              <w:jc w:val="both"/>
              <w:rPr>
                <w:rFonts w:eastAsia="Arial Unicode MS"/>
                <w:iCs/>
              </w:rPr>
            </w:pPr>
            <w:r>
              <w:rPr>
                <w:rFonts w:eastAsia="Arial Unicode MS"/>
                <w:iCs/>
              </w:rPr>
              <w:t>5928</w:t>
            </w:r>
          </w:p>
        </w:tc>
        <w:tc>
          <w:tcPr>
            <w:tcW w:w="1123" w:type="dxa"/>
            <w:shd w:val="clear" w:color="auto" w:fill="F7CAAC" w:themeFill="accent2" w:themeFillTint="66"/>
          </w:tcPr>
          <w:p w:rsidR="00D20376" w:rsidRPr="00005DEB" w:rsidRDefault="00D20376"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D20376" w:rsidRPr="00005DEB" w:rsidRDefault="00D20376"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D20376" w:rsidRPr="00005DEB" w:rsidRDefault="00D20376" w:rsidP="001322C2">
            <w:pPr>
              <w:pStyle w:val="TEXT"/>
              <w:ind w:left="0"/>
              <w:jc w:val="both"/>
              <w:rPr>
                <w:rFonts w:eastAsia="Arial Unicode MS"/>
                <w:iCs/>
              </w:rPr>
            </w:pPr>
            <w:r>
              <w:rPr>
                <w:rFonts w:eastAsia="Arial Unicode MS"/>
                <w:iCs/>
              </w:rPr>
              <w:t>880 880</w:t>
            </w:r>
            <w:r w:rsidRPr="00005DEB">
              <w:rPr>
                <w:rFonts w:eastAsia="Arial Unicode MS"/>
                <w:iCs/>
              </w:rPr>
              <w:t xml:space="preserve">,00 </w:t>
            </w:r>
          </w:p>
        </w:tc>
      </w:tr>
    </w:tbl>
    <w:p w:rsidR="00D20376" w:rsidRPr="00005DEB" w:rsidRDefault="00D20376" w:rsidP="00D20376">
      <w:pPr>
        <w:pStyle w:val="TEXT"/>
        <w:jc w:val="both"/>
        <w:rPr>
          <w:rFonts w:eastAsia="Arial Unicode MS"/>
          <w:b/>
          <w:iCs/>
        </w:rPr>
      </w:pPr>
      <w:r w:rsidRPr="00005DEB">
        <w:rPr>
          <w:rFonts w:eastAsia="Arial Unicode MS"/>
          <w:b/>
          <w:iCs/>
        </w:rPr>
        <w:t xml:space="preserve">VIN: </w:t>
      </w:r>
      <w:r>
        <w:rPr>
          <w:rFonts w:eastAsia="Arial Unicode MS"/>
          <w:b/>
          <w:iCs/>
        </w:rPr>
        <w:t>TMBCR7NP5N7016646</w:t>
      </w:r>
    </w:p>
    <w:p w:rsidR="00D20376" w:rsidRPr="00005DEB" w:rsidRDefault="00D20376" w:rsidP="00D20376">
      <w:pPr>
        <w:jc w:val="both"/>
        <w:rPr>
          <w:rStyle w:val="data"/>
          <w:b/>
          <w:u w:val="single"/>
        </w:rPr>
      </w:pPr>
    </w:p>
    <w:p w:rsidR="00D20376" w:rsidRPr="00005DEB" w:rsidRDefault="00D20376" w:rsidP="00D2037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D20376" w:rsidRPr="00005DEB" w:rsidRDefault="00D20376" w:rsidP="00D20376">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D20376" w:rsidRPr="00005DEB" w:rsidRDefault="00D20376" w:rsidP="00D20376">
      <w:pPr>
        <w:jc w:val="both"/>
        <w:rPr>
          <w:rStyle w:val="data"/>
        </w:rPr>
      </w:pPr>
    </w:p>
    <w:p w:rsidR="00D20376" w:rsidRPr="00005DEB" w:rsidRDefault="00D20376" w:rsidP="00D2037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D20376" w:rsidRPr="006D0E12" w:rsidRDefault="00D20376" w:rsidP="00D20376">
      <w:pPr>
        <w:jc w:val="both"/>
        <w:rPr>
          <w:rStyle w:val="data"/>
        </w:rPr>
      </w:pPr>
      <w:r w:rsidRPr="006D0E12">
        <w:rPr>
          <w:rStyle w:val="data"/>
        </w:rPr>
        <w:t>Výchozí cena pneu prvomontáže CNPP                           22 000 Kč</w:t>
      </w:r>
    </w:p>
    <w:p w:rsidR="00D20376" w:rsidRPr="006D0E12" w:rsidRDefault="00D20376" w:rsidP="00D20376">
      <w:pPr>
        <w:jc w:val="both"/>
        <w:rPr>
          <w:rStyle w:val="data"/>
        </w:rPr>
      </w:pPr>
      <w:r w:rsidRPr="006D0E12">
        <w:rPr>
          <w:rStyle w:val="data"/>
        </w:rPr>
        <w:t xml:space="preserve">Výchozí cena pneu na vozidle CNPV                            </w:t>
      </w:r>
      <w:r>
        <w:rPr>
          <w:rStyle w:val="data"/>
        </w:rPr>
        <w:t xml:space="preserve">  </w:t>
      </w:r>
      <w:r w:rsidRPr="006D0E12">
        <w:rPr>
          <w:rStyle w:val="data"/>
        </w:rPr>
        <w:t>22 000 Kč</w:t>
      </w:r>
    </w:p>
    <w:p w:rsidR="00D20376" w:rsidRDefault="00D20376" w:rsidP="00D20376">
      <w:pPr>
        <w:jc w:val="both"/>
        <w:rPr>
          <w:rStyle w:val="data"/>
        </w:rPr>
      </w:pPr>
      <w:r w:rsidRPr="006D0E12">
        <w:rPr>
          <w:rStyle w:val="data"/>
        </w:rPr>
        <w:t xml:space="preserve">Celková cena pneu na vozidle CČPV                            </w:t>
      </w:r>
      <w:r>
        <w:rPr>
          <w:rStyle w:val="data"/>
        </w:rPr>
        <w:t xml:space="preserve">   </w:t>
      </w:r>
      <w:r w:rsidRPr="006D0E12">
        <w:rPr>
          <w:rStyle w:val="data"/>
        </w:rPr>
        <w:t>18 480 Kč</w:t>
      </w:r>
    </w:p>
    <w:p w:rsidR="00D20376" w:rsidRPr="00005DEB" w:rsidRDefault="00D20376" w:rsidP="00D20376">
      <w:pPr>
        <w:jc w:val="both"/>
        <w:rPr>
          <w:rStyle w:val="data"/>
        </w:rPr>
      </w:pPr>
    </w:p>
    <w:p w:rsidR="00D20376" w:rsidRPr="00005DEB" w:rsidRDefault="00D20376" w:rsidP="00D2037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D20376" w:rsidRPr="00005DEB" w:rsidRDefault="00D20376" w:rsidP="00D20376">
      <w:pPr>
        <w:jc w:val="both"/>
        <w:rPr>
          <w:rStyle w:val="data"/>
          <w:u w:val="single"/>
        </w:rPr>
      </w:pPr>
      <w:r w:rsidRPr="00005DEB">
        <w:rPr>
          <w:rStyle w:val="data"/>
          <w:u w:val="single"/>
        </w:rPr>
        <w:t>Použité zkratky</w:t>
      </w:r>
    </w:p>
    <w:p w:rsidR="00D20376" w:rsidRPr="00005DEB" w:rsidRDefault="00D20376" w:rsidP="00D20376">
      <w:pPr>
        <w:jc w:val="both"/>
        <w:rPr>
          <w:rStyle w:val="data"/>
        </w:rPr>
      </w:pPr>
      <w:r w:rsidRPr="00005DEB">
        <w:rPr>
          <w:rStyle w:val="data"/>
        </w:rPr>
        <w:t>THSN - Výchozí technická hodnota skupiny ZA - Základní amortizace</w:t>
      </w:r>
    </w:p>
    <w:p w:rsidR="00D20376" w:rsidRPr="00005DEB" w:rsidRDefault="00D20376" w:rsidP="00D20376">
      <w:pPr>
        <w:jc w:val="both"/>
        <w:rPr>
          <w:rStyle w:val="data"/>
        </w:rPr>
      </w:pPr>
      <w:r w:rsidRPr="00005DEB">
        <w:rPr>
          <w:rStyle w:val="data"/>
        </w:rPr>
        <w:t>UDP - Uvedení do provozu                ZAD - Základní amortizace za dobu provozu</w:t>
      </w:r>
    </w:p>
    <w:p w:rsidR="00D20376" w:rsidRPr="00005DEB" w:rsidRDefault="00D20376" w:rsidP="00D20376">
      <w:pPr>
        <w:jc w:val="both"/>
        <w:rPr>
          <w:rStyle w:val="data"/>
        </w:rPr>
      </w:pPr>
      <w:r w:rsidRPr="00005DEB">
        <w:rPr>
          <w:rStyle w:val="data"/>
        </w:rPr>
        <w:t>tis.km - Ujeté tisíce kilometrů             ZAP - Základní amortizace za kilometrový proběh</w:t>
      </w:r>
    </w:p>
    <w:p w:rsidR="00D20376" w:rsidRPr="00005DEB" w:rsidRDefault="00D20376" w:rsidP="00D20376">
      <w:pPr>
        <w:jc w:val="both"/>
        <w:rPr>
          <w:rStyle w:val="data"/>
        </w:rPr>
      </w:pPr>
      <w:r w:rsidRPr="00005DEB">
        <w:rPr>
          <w:rStyle w:val="data"/>
        </w:rPr>
        <w:t>THS - Technická hodnota skupiny     TH+/- - Úprava THS při prohlídce</w:t>
      </w:r>
    </w:p>
    <w:p w:rsidR="00D20376" w:rsidRPr="00005DEB" w:rsidRDefault="00D20376" w:rsidP="00D20376">
      <w:pPr>
        <w:jc w:val="both"/>
        <w:rPr>
          <w:rStyle w:val="data"/>
        </w:rPr>
      </w:pPr>
      <w:r w:rsidRPr="00005DEB">
        <w:rPr>
          <w:rStyle w:val="data"/>
        </w:rPr>
        <w:t>PDS - Poměrný díl skupiny                PTHS - Poměrná technická hodnota skupiny</w:t>
      </w:r>
    </w:p>
    <w:p w:rsidR="00D20376" w:rsidRPr="00005DEB" w:rsidRDefault="00D20376" w:rsidP="00D20376">
      <w:pPr>
        <w:jc w:val="both"/>
        <w:rPr>
          <w:rStyle w:val="data"/>
        </w:rPr>
      </w:pPr>
    </w:p>
    <w:p w:rsidR="00D20376" w:rsidRPr="00D20376" w:rsidRDefault="00D20376" w:rsidP="00D20376">
      <w:pPr>
        <w:jc w:val="both"/>
        <w:rPr>
          <w:rStyle w:val="data"/>
          <w:sz w:val="22"/>
          <w:szCs w:val="22"/>
        </w:rPr>
      </w:pPr>
      <w:r w:rsidRPr="00D20376">
        <w:rPr>
          <w:rStyle w:val="data"/>
          <w:sz w:val="22"/>
          <w:szCs w:val="22"/>
        </w:rPr>
        <w:t>Motor + spojka</w:t>
      </w:r>
    </w:p>
    <w:p w:rsidR="00D20376" w:rsidRPr="00D20376" w:rsidRDefault="00D20376" w:rsidP="00D20376">
      <w:pPr>
        <w:jc w:val="both"/>
        <w:rPr>
          <w:rStyle w:val="data"/>
          <w:sz w:val="22"/>
          <w:szCs w:val="22"/>
        </w:rPr>
      </w:pPr>
      <w:r w:rsidRPr="00D20376">
        <w:rPr>
          <w:rStyle w:val="data"/>
          <w:sz w:val="22"/>
          <w:szCs w:val="22"/>
        </w:rPr>
        <w:t>THSN     100,00 %  UDP    15.11.2021  ZAD  25% (1) + 0,00% (0) = 25,00 %</w:t>
      </w:r>
    </w:p>
    <w:p w:rsidR="00D20376" w:rsidRPr="00D20376" w:rsidRDefault="00D20376" w:rsidP="00D20376">
      <w:pPr>
        <w:jc w:val="both"/>
        <w:rPr>
          <w:rStyle w:val="data"/>
          <w:sz w:val="22"/>
          <w:szCs w:val="22"/>
        </w:rPr>
      </w:pPr>
      <w:r w:rsidRPr="00D20376">
        <w:rPr>
          <w:rStyle w:val="data"/>
          <w:sz w:val="22"/>
          <w:szCs w:val="22"/>
        </w:rPr>
        <w:t>tis.km          6  ZAP        6,00 %  ZA        15,50 %</w:t>
      </w:r>
    </w:p>
    <w:p w:rsidR="00D20376" w:rsidRPr="00D20376" w:rsidRDefault="00D20376" w:rsidP="00D20376">
      <w:pPr>
        <w:jc w:val="both"/>
        <w:rPr>
          <w:rStyle w:val="data"/>
          <w:sz w:val="22"/>
          <w:szCs w:val="22"/>
        </w:rPr>
      </w:pPr>
      <w:r w:rsidRPr="00D20376">
        <w:rPr>
          <w:rStyle w:val="data"/>
          <w:sz w:val="22"/>
          <w:szCs w:val="22"/>
        </w:rPr>
        <w:t>PDS       24,00 %  TH+/-      0,00 %  THS       84,50 %        PTHS     20,28 %</w:t>
      </w:r>
    </w:p>
    <w:p w:rsidR="00D20376" w:rsidRPr="00D20376" w:rsidRDefault="00D20376" w:rsidP="00D20376">
      <w:pPr>
        <w:jc w:val="both"/>
        <w:rPr>
          <w:rStyle w:val="data"/>
          <w:sz w:val="22"/>
          <w:szCs w:val="22"/>
        </w:rPr>
      </w:pPr>
    </w:p>
    <w:p w:rsidR="00D20376" w:rsidRPr="00D20376" w:rsidRDefault="00D20376" w:rsidP="00D20376">
      <w:pPr>
        <w:jc w:val="both"/>
        <w:rPr>
          <w:rStyle w:val="data"/>
          <w:sz w:val="22"/>
          <w:szCs w:val="22"/>
        </w:rPr>
      </w:pPr>
      <w:r w:rsidRPr="00D20376">
        <w:rPr>
          <w:rStyle w:val="data"/>
          <w:sz w:val="22"/>
          <w:szCs w:val="22"/>
        </w:rPr>
        <w:t>Převodovka + rozvodovka</w:t>
      </w:r>
    </w:p>
    <w:p w:rsidR="00D20376" w:rsidRPr="00D20376" w:rsidRDefault="00D20376" w:rsidP="00D20376">
      <w:pPr>
        <w:jc w:val="both"/>
        <w:rPr>
          <w:rStyle w:val="data"/>
          <w:sz w:val="22"/>
          <w:szCs w:val="22"/>
        </w:rPr>
      </w:pPr>
      <w:r w:rsidRPr="00D20376">
        <w:rPr>
          <w:rStyle w:val="data"/>
          <w:sz w:val="22"/>
          <w:szCs w:val="22"/>
        </w:rPr>
        <w:t>THSN     100,00 %  UDP    15.11.2021  ZAD  25% (1) + 0,00% (0) = 25,00 %</w:t>
      </w:r>
    </w:p>
    <w:p w:rsidR="00D20376" w:rsidRPr="00D20376" w:rsidRDefault="00D20376" w:rsidP="00D20376">
      <w:pPr>
        <w:jc w:val="both"/>
        <w:rPr>
          <w:rStyle w:val="data"/>
          <w:sz w:val="22"/>
          <w:szCs w:val="22"/>
        </w:rPr>
      </w:pPr>
      <w:r w:rsidRPr="00D20376">
        <w:rPr>
          <w:rStyle w:val="data"/>
          <w:sz w:val="22"/>
          <w:szCs w:val="22"/>
        </w:rPr>
        <w:t>tis.km          6  ZAP        6,00 %  ZA        15,50 %</w:t>
      </w:r>
    </w:p>
    <w:p w:rsidR="00D20376" w:rsidRPr="00D20376" w:rsidRDefault="00D20376" w:rsidP="00D20376">
      <w:pPr>
        <w:jc w:val="both"/>
        <w:rPr>
          <w:rStyle w:val="data"/>
          <w:sz w:val="22"/>
          <w:szCs w:val="22"/>
        </w:rPr>
      </w:pPr>
      <w:r w:rsidRPr="00D20376">
        <w:rPr>
          <w:rStyle w:val="data"/>
          <w:sz w:val="22"/>
          <w:szCs w:val="22"/>
        </w:rPr>
        <w:t>PDS        7,00 %  TH+/-      0,00 %  THS       84,50 %        PTHS      5,92 %</w:t>
      </w:r>
    </w:p>
    <w:p w:rsidR="00D20376" w:rsidRPr="00D20376" w:rsidRDefault="00D20376" w:rsidP="00D20376">
      <w:pPr>
        <w:jc w:val="both"/>
        <w:rPr>
          <w:rStyle w:val="data"/>
          <w:sz w:val="22"/>
          <w:szCs w:val="22"/>
        </w:rPr>
      </w:pPr>
    </w:p>
    <w:p w:rsidR="00D20376" w:rsidRPr="00D20376" w:rsidRDefault="00D20376" w:rsidP="00D20376">
      <w:pPr>
        <w:jc w:val="both"/>
        <w:rPr>
          <w:rStyle w:val="data"/>
          <w:sz w:val="22"/>
          <w:szCs w:val="22"/>
        </w:rPr>
      </w:pPr>
      <w:r w:rsidRPr="00D20376">
        <w:rPr>
          <w:rStyle w:val="data"/>
          <w:sz w:val="22"/>
          <w:szCs w:val="22"/>
        </w:rPr>
        <w:t>Zadní náprava + rozvodovka + hnací hřídel</w:t>
      </w:r>
    </w:p>
    <w:p w:rsidR="00D20376" w:rsidRPr="00D20376" w:rsidRDefault="00D20376" w:rsidP="00D20376">
      <w:pPr>
        <w:jc w:val="both"/>
        <w:rPr>
          <w:rStyle w:val="data"/>
          <w:sz w:val="22"/>
          <w:szCs w:val="22"/>
        </w:rPr>
      </w:pPr>
      <w:r w:rsidRPr="00D20376">
        <w:rPr>
          <w:rStyle w:val="data"/>
          <w:sz w:val="22"/>
          <w:szCs w:val="22"/>
        </w:rPr>
        <w:t>THSN     100,00 %  UDP    15.11.2021  ZAD  25% (1) + 0,00% (0) = 25,00 %</w:t>
      </w:r>
    </w:p>
    <w:p w:rsidR="00D20376" w:rsidRPr="00D20376" w:rsidRDefault="00D20376" w:rsidP="00D20376">
      <w:pPr>
        <w:jc w:val="both"/>
        <w:rPr>
          <w:rStyle w:val="data"/>
          <w:sz w:val="22"/>
          <w:szCs w:val="22"/>
        </w:rPr>
      </w:pPr>
      <w:r w:rsidRPr="00D20376">
        <w:rPr>
          <w:rStyle w:val="data"/>
          <w:sz w:val="22"/>
          <w:szCs w:val="22"/>
        </w:rPr>
        <w:t>tis.km          6  ZAP        6,00 %  ZA        15,50 %</w:t>
      </w:r>
    </w:p>
    <w:p w:rsidR="00D20376" w:rsidRPr="00D20376" w:rsidRDefault="00D20376" w:rsidP="00D20376">
      <w:pPr>
        <w:jc w:val="both"/>
        <w:rPr>
          <w:rStyle w:val="data"/>
          <w:sz w:val="22"/>
          <w:szCs w:val="22"/>
        </w:rPr>
      </w:pPr>
      <w:r w:rsidRPr="00D20376">
        <w:rPr>
          <w:rStyle w:val="data"/>
          <w:sz w:val="22"/>
          <w:szCs w:val="22"/>
        </w:rPr>
        <w:t>PDS        8,00 %  TH+/-      0,00 %  THS       84,50 %        PTHS      6,76 %</w:t>
      </w:r>
    </w:p>
    <w:p w:rsidR="00D20376" w:rsidRPr="00D20376" w:rsidRDefault="00D20376" w:rsidP="00D20376">
      <w:pPr>
        <w:jc w:val="both"/>
        <w:rPr>
          <w:rStyle w:val="data"/>
          <w:sz w:val="22"/>
          <w:szCs w:val="22"/>
        </w:rPr>
      </w:pPr>
    </w:p>
    <w:p w:rsidR="00D20376" w:rsidRPr="00D20376" w:rsidRDefault="00D20376" w:rsidP="00D20376">
      <w:pPr>
        <w:jc w:val="both"/>
        <w:rPr>
          <w:rStyle w:val="data"/>
          <w:sz w:val="22"/>
          <w:szCs w:val="22"/>
        </w:rPr>
      </w:pPr>
      <w:r w:rsidRPr="00D20376">
        <w:rPr>
          <w:rStyle w:val="data"/>
          <w:sz w:val="22"/>
          <w:szCs w:val="22"/>
        </w:rPr>
        <w:t>Přední náprava + mech. řízení + rozvodovka + hnací hřídel</w:t>
      </w:r>
    </w:p>
    <w:p w:rsidR="00D20376" w:rsidRPr="00D20376" w:rsidRDefault="00D20376" w:rsidP="00D20376">
      <w:pPr>
        <w:jc w:val="both"/>
        <w:rPr>
          <w:rStyle w:val="data"/>
          <w:sz w:val="22"/>
          <w:szCs w:val="22"/>
        </w:rPr>
      </w:pPr>
      <w:r w:rsidRPr="00D20376">
        <w:rPr>
          <w:rStyle w:val="data"/>
          <w:sz w:val="22"/>
          <w:szCs w:val="22"/>
        </w:rPr>
        <w:t>THSN     100,00 %  UDP    15.11.2021  ZAD  25% (1) + 0,00% (0) = 25,00 %</w:t>
      </w:r>
    </w:p>
    <w:p w:rsidR="00D20376" w:rsidRPr="00D20376" w:rsidRDefault="00D20376" w:rsidP="00D20376">
      <w:pPr>
        <w:jc w:val="both"/>
        <w:rPr>
          <w:rStyle w:val="data"/>
          <w:sz w:val="22"/>
          <w:szCs w:val="22"/>
        </w:rPr>
      </w:pPr>
      <w:r w:rsidRPr="00D20376">
        <w:rPr>
          <w:rStyle w:val="data"/>
          <w:sz w:val="22"/>
          <w:szCs w:val="22"/>
        </w:rPr>
        <w:t>tis.km          6  ZAP        6,00 %  ZA        15,50 %</w:t>
      </w:r>
    </w:p>
    <w:p w:rsidR="00D20376" w:rsidRPr="00D20376" w:rsidRDefault="00D20376" w:rsidP="00D20376">
      <w:pPr>
        <w:jc w:val="both"/>
        <w:rPr>
          <w:rStyle w:val="data"/>
          <w:sz w:val="22"/>
          <w:szCs w:val="22"/>
        </w:rPr>
      </w:pPr>
      <w:r w:rsidRPr="00D20376">
        <w:rPr>
          <w:rStyle w:val="data"/>
          <w:sz w:val="22"/>
          <w:szCs w:val="22"/>
        </w:rPr>
        <w:t>PDS       13,00 %  TH+/-      0,00 %  THS       84,50 %        PTHS     10,98 %</w:t>
      </w:r>
    </w:p>
    <w:p w:rsidR="00D20376" w:rsidRPr="00D20376" w:rsidRDefault="00D20376" w:rsidP="00D20376">
      <w:pPr>
        <w:jc w:val="both"/>
        <w:rPr>
          <w:rStyle w:val="data"/>
          <w:sz w:val="22"/>
          <w:szCs w:val="22"/>
        </w:rPr>
      </w:pPr>
    </w:p>
    <w:p w:rsidR="00D20376" w:rsidRPr="00D20376" w:rsidRDefault="00D20376" w:rsidP="00D20376">
      <w:pPr>
        <w:jc w:val="both"/>
        <w:rPr>
          <w:rStyle w:val="data"/>
          <w:sz w:val="22"/>
          <w:szCs w:val="22"/>
        </w:rPr>
      </w:pPr>
      <w:r w:rsidRPr="00D20376">
        <w:rPr>
          <w:rStyle w:val="data"/>
          <w:sz w:val="22"/>
          <w:szCs w:val="22"/>
        </w:rPr>
        <w:t>Skříň karoserie</w:t>
      </w:r>
    </w:p>
    <w:p w:rsidR="00D20376" w:rsidRPr="00D20376" w:rsidRDefault="00D20376" w:rsidP="00D20376">
      <w:pPr>
        <w:jc w:val="both"/>
        <w:rPr>
          <w:rStyle w:val="data"/>
          <w:sz w:val="22"/>
          <w:szCs w:val="22"/>
        </w:rPr>
      </w:pPr>
      <w:r w:rsidRPr="00D20376">
        <w:rPr>
          <w:rStyle w:val="data"/>
          <w:sz w:val="22"/>
          <w:szCs w:val="22"/>
        </w:rPr>
        <w:t>THSN     100,00 %  UDP    15.11.2021  ZAD  25% (1) + 0,00% (0) = 25,00 %</w:t>
      </w:r>
    </w:p>
    <w:p w:rsidR="00D20376" w:rsidRPr="00D20376" w:rsidRDefault="00D20376" w:rsidP="00D20376">
      <w:pPr>
        <w:jc w:val="both"/>
        <w:rPr>
          <w:rStyle w:val="data"/>
          <w:sz w:val="22"/>
          <w:szCs w:val="22"/>
        </w:rPr>
      </w:pPr>
      <w:r w:rsidRPr="00D20376">
        <w:rPr>
          <w:rStyle w:val="data"/>
          <w:sz w:val="22"/>
          <w:szCs w:val="22"/>
        </w:rPr>
        <w:t>tis.km          6  ZAP        6,00 %  ZA        15,50 %</w:t>
      </w:r>
    </w:p>
    <w:p w:rsidR="00D20376" w:rsidRPr="00D20376" w:rsidRDefault="00D20376" w:rsidP="00D20376">
      <w:pPr>
        <w:jc w:val="both"/>
        <w:rPr>
          <w:rStyle w:val="data"/>
          <w:sz w:val="22"/>
          <w:szCs w:val="22"/>
        </w:rPr>
      </w:pPr>
      <w:r w:rsidRPr="00D20376">
        <w:rPr>
          <w:rStyle w:val="data"/>
          <w:sz w:val="22"/>
          <w:szCs w:val="22"/>
        </w:rPr>
        <w:t>PDS       22,00 %  TH+/-      0,00 %  THS       84,50 %        PTHS     18,59 %</w:t>
      </w:r>
    </w:p>
    <w:p w:rsidR="00D20376" w:rsidRPr="00D20376" w:rsidRDefault="00D20376" w:rsidP="00D20376">
      <w:pPr>
        <w:jc w:val="both"/>
        <w:rPr>
          <w:rStyle w:val="data"/>
          <w:sz w:val="22"/>
          <w:szCs w:val="22"/>
        </w:rPr>
      </w:pPr>
    </w:p>
    <w:p w:rsidR="00D20376" w:rsidRPr="00D20376" w:rsidRDefault="00D20376" w:rsidP="00D20376">
      <w:pPr>
        <w:jc w:val="both"/>
        <w:rPr>
          <w:rStyle w:val="data"/>
          <w:sz w:val="22"/>
          <w:szCs w:val="22"/>
        </w:rPr>
      </w:pPr>
      <w:r w:rsidRPr="00D20376">
        <w:rPr>
          <w:rStyle w:val="data"/>
          <w:sz w:val="22"/>
          <w:szCs w:val="22"/>
        </w:rPr>
        <w:lastRenderedPageBreak/>
        <w:t>Výbava karoserie</w:t>
      </w:r>
    </w:p>
    <w:p w:rsidR="00D20376" w:rsidRPr="00D20376" w:rsidRDefault="00D20376" w:rsidP="00D20376">
      <w:pPr>
        <w:jc w:val="both"/>
        <w:rPr>
          <w:rStyle w:val="data"/>
          <w:sz w:val="22"/>
          <w:szCs w:val="22"/>
        </w:rPr>
      </w:pPr>
      <w:r w:rsidRPr="00D20376">
        <w:rPr>
          <w:rStyle w:val="data"/>
          <w:sz w:val="22"/>
          <w:szCs w:val="22"/>
        </w:rPr>
        <w:t>THSN     100,00 %  UDP    15.11.2021  ZAD  25% (1) + 0,00% (0) = 25,00 %</w:t>
      </w:r>
    </w:p>
    <w:p w:rsidR="00D20376" w:rsidRPr="00D20376" w:rsidRDefault="00D20376" w:rsidP="00D20376">
      <w:pPr>
        <w:jc w:val="both"/>
        <w:rPr>
          <w:rStyle w:val="data"/>
          <w:sz w:val="22"/>
          <w:szCs w:val="22"/>
        </w:rPr>
      </w:pPr>
      <w:r w:rsidRPr="00D20376">
        <w:rPr>
          <w:rStyle w:val="data"/>
          <w:sz w:val="22"/>
          <w:szCs w:val="22"/>
        </w:rPr>
        <w:t>tis.km          6  ZAP        6,00 %  ZA        15,50 %</w:t>
      </w:r>
    </w:p>
    <w:p w:rsidR="00D20376" w:rsidRPr="00D20376" w:rsidRDefault="00D20376" w:rsidP="00D20376">
      <w:pPr>
        <w:jc w:val="both"/>
        <w:rPr>
          <w:rStyle w:val="data"/>
          <w:sz w:val="22"/>
          <w:szCs w:val="22"/>
        </w:rPr>
      </w:pPr>
      <w:r w:rsidRPr="00D20376">
        <w:rPr>
          <w:rStyle w:val="data"/>
          <w:sz w:val="22"/>
          <w:szCs w:val="22"/>
        </w:rPr>
        <w:t>PDS       26,00 %  TH+/-      0,00 %  THS       84,50 %        PTHS     21,97 %</w:t>
      </w:r>
    </w:p>
    <w:p w:rsidR="00D20376" w:rsidRPr="00D20376" w:rsidRDefault="00D20376" w:rsidP="00D20376">
      <w:pPr>
        <w:jc w:val="both"/>
        <w:rPr>
          <w:rStyle w:val="data"/>
          <w:b/>
          <w:sz w:val="22"/>
          <w:szCs w:val="22"/>
          <w:u w:val="single"/>
        </w:rPr>
      </w:pPr>
      <w:r w:rsidRPr="00D20376">
        <w:rPr>
          <w:rStyle w:val="data"/>
          <w:b/>
          <w:sz w:val="22"/>
          <w:szCs w:val="22"/>
          <w:u w:val="single"/>
        </w:rPr>
        <w:t>Redukovaná technická hodnota vozidla (THVR) je                          84,50 %</w:t>
      </w:r>
    </w:p>
    <w:p w:rsidR="00D20376" w:rsidRPr="00765F9B" w:rsidRDefault="00D20376" w:rsidP="00D20376">
      <w:pPr>
        <w:jc w:val="both"/>
        <w:rPr>
          <w:rStyle w:val="data"/>
          <w:b/>
          <w:u w:val="single"/>
        </w:rPr>
      </w:pPr>
    </w:p>
    <w:p w:rsidR="00D20376" w:rsidRPr="00005DEB" w:rsidRDefault="00D20376" w:rsidP="00D2037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D20376" w:rsidRPr="00005DEB" w:rsidRDefault="00D20376" w:rsidP="00D20376">
      <w:pPr>
        <w:jc w:val="both"/>
        <w:rPr>
          <w:rStyle w:val="data"/>
        </w:rPr>
      </w:pPr>
      <w:r w:rsidRPr="00005DEB">
        <w:rPr>
          <w:rStyle w:val="data"/>
        </w:rPr>
        <w:t xml:space="preserve">Výchozí cena vozidla                                                                                             </w:t>
      </w:r>
      <w:r>
        <w:rPr>
          <w:rStyle w:val="data"/>
        </w:rPr>
        <w:t>880 880</w:t>
      </w:r>
      <w:r w:rsidRPr="00005DEB">
        <w:rPr>
          <w:rStyle w:val="data"/>
        </w:rPr>
        <w:t xml:space="preserve"> Kč                 </w:t>
      </w:r>
    </w:p>
    <w:p w:rsidR="00D20376" w:rsidRPr="00005DEB" w:rsidRDefault="00D20376" w:rsidP="00D20376">
      <w:r w:rsidRPr="00005DEB">
        <w:t xml:space="preserve">Výchozí cena stanovena dle poskytnuté informace zadavatelem posudku, v návaznosti na fakturaci v rámci nákupu (…) </w:t>
      </w:r>
    </w:p>
    <w:p w:rsidR="00D20376" w:rsidRPr="00005DEB" w:rsidRDefault="00D20376" w:rsidP="00D20376">
      <w:pPr>
        <w:jc w:val="both"/>
        <w:rPr>
          <w:rStyle w:val="data"/>
        </w:rPr>
      </w:pPr>
    </w:p>
    <w:p w:rsidR="00D20376" w:rsidRPr="00005DEB" w:rsidRDefault="00D20376" w:rsidP="00D20376">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D20376" w:rsidRPr="00D20376" w:rsidRDefault="00D20376" w:rsidP="00D20376">
      <w:pPr>
        <w:jc w:val="both"/>
        <w:rPr>
          <w:rStyle w:val="data"/>
        </w:rPr>
      </w:pPr>
      <w:r w:rsidRPr="00D20376">
        <w:rPr>
          <w:rStyle w:val="data"/>
        </w:rPr>
        <w:t xml:space="preserve">Výchozí cena vozidla CN                                                         </w:t>
      </w:r>
      <w:r>
        <w:rPr>
          <w:rStyle w:val="data"/>
        </w:rPr>
        <w:tab/>
      </w:r>
      <w:r>
        <w:rPr>
          <w:rStyle w:val="data"/>
        </w:rPr>
        <w:tab/>
      </w:r>
      <w:r>
        <w:rPr>
          <w:rStyle w:val="data"/>
        </w:rPr>
        <w:tab/>
      </w:r>
      <w:r w:rsidRPr="00D20376">
        <w:rPr>
          <w:rStyle w:val="data"/>
        </w:rPr>
        <w:t>880 880</w:t>
      </w:r>
    </w:p>
    <w:p w:rsidR="00D20376" w:rsidRPr="00D20376" w:rsidRDefault="00D20376" w:rsidP="00D20376">
      <w:pPr>
        <w:jc w:val="both"/>
        <w:rPr>
          <w:rStyle w:val="data"/>
        </w:rPr>
      </w:pPr>
      <w:r w:rsidRPr="00D20376">
        <w:rPr>
          <w:rStyle w:val="data"/>
        </w:rPr>
        <w:t xml:space="preserve">Výchozí cena pneu prvomontáže CNPP (odečet)                                      </w:t>
      </w:r>
      <w:r>
        <w:rPr>
          <w:rStyle w:val="data"/>
        </w:rPr>
        <w:tab/>
      </w:r>
      <w:r>
        <w:rPr>
          <w:rStyle w:val="data"/>
        </w:rPr>
        <w:tab/>
      </w:r>
      <w:r w:rsidRPr="00D20376">
        <w:rPr>
          <w:rStyle w:val="data"/>
        </w:rPr>
        <w:t>22 000</w:t>
      </w:r>
    </w:p>
    <w:p w:rsidR="00D20376" w:rsidRPr="00D20376" w:rsidRDefault="00D20376" w:rsidP="00D20376">
      <w:pPr>
        <w:jc w:val="both"/>
        <w:rPr>
          <w:rStyle w:val="data"/>
        </w:rPr>
      </w:pPr>
      <w:r w:rsidRPr="00D20376">
        <w:rPr>
          <w:rStyle w:val="data"/>
        </w:rPr>
        <w:t xml:space="preserve">Reduk. cena vozidla bez pneu CR = CN - CNPP                                     </w:t>
      </w:r>
      <w:r>
        <w:rPr>
          <w:rStyle w:val="data"/>
        </w:rPr>
        <w:tab/>
      </w:r>
      <w:r>
        <w:rPr>
          <w:rStyle w:val="data"/>
        </w:rPr>
        <w:tab/>
      </w:r>
      <w:r w:rsidRPr="00D20376">
        <w:rPr>
          <w:rStyle w:val="data"/>
        </w:rPr>
        <w:t>858 880</w:t>
      </w:r>
    </w:p>
    <w:p w:rsidR="00D20376" w:rsidRPr="00D20376" w:rsidRDefault="00D20376" w:rsidP="00D20376">
      <w:pPr>
        <w:jc w:val="both"/>
        <w:rPr>
          <w:rStyle w:val="data"/>
        </w:rPr>
      </w:pPr>
      <w:r w:rsidRPr="00D20376">
        <w:rPr>
          <w:rStyle w:val="data"/>
        </w:rPr>
        <w:t xml:space="preserve">Časová cena vozidla bez pneu CČ = THVR x CR                                     </w:t>
      </w:r>
      <w:r>
        <w:rPr>
          <w:rStyle w:val="data"/>
        </w:rPr>
        <w:tab/>
      </w:r>
      <w:r>
        <w:rPr>
          <w:rStyle w:val="data"/>
        </w:rPr>
        <w:tab/>
      </w:r>
      <w:r w:rsidRPr="00D20376">
        <w:rPr>
          <w:rStyle w:val="data"/>
        </w:rPr>
        <w:t>725 754</w:t>
      </w:r>
    </w:p>
    <w:p w:rsidR="00D20376" w:rsidRPr="00D20376" w:rsidRDefault="00D20376" w:rsidP="00D20376">
      <w:pPr>
        <w:jc w:val="both"/>
        <w:rPr>
          <w:rStyle w:val="data"/>
        </w:rPr>
      </w:pPr>
      <w:r w:rsidRPr="00D20376">
        <w:rPr>
          <w:rStyle w:val="data"/>
        </w:rPr>
        <w:t xml:space="preserve">Časová cena pneu CČPV                                                            </w:t>
      </w:r>
      <w:r>
        <w:rPr>
          <w:rStyle w:val="data"/>
        </w:rPr>
        <w:tab/>
      </w:r>
      <w:r>
        <w:rPr>
          <w:rStyle w:val="data"/>
        </w:rPr>
        <w:tab/>
      </w:r>
      <w:r>
        <w:rPr>
          <w:rStyle w:val="data"/>
        </w:rPr>
        <w:tab/>
      </w:r>
      <w:r w:rsidRPr="00D20376">
        <w:rPr>
          <w:rStyle w:val="data"/>
        </w:rPr>
        <w:t>18 480</w:t>
      </w:r>
    </w:p>
    <w:p w:rsidR="00D20376" w:rsidRPr="00D20376" w:rsidRDefault="00D20376" w:rsidP="00D20376">
      <w:pPr>
        <w:jc w:val="both"/>
        <w:rPr>
          <w:rStyle w:val="data"/>
        </w:rPr>
      </w:pPr>
      <w:r w:rsidRPr="00D20376">
        <w:rPr>
          <w:rStyle w:val="data"/>
        </w:rPr>
        <w:t xml:space="preserve">Časová cena mimořádné výbavy CČVM                                                     </w:t>
      </w:r>
      <w:r>
        <w:rPr>
          <w:rStyle w:val="data"/>
        </w:rPr>
        <w:tab/>
      </w:r>
      <w:r>
        <w:rPr>
          <w:rStyle w:val="data"/>
        </w:rPr>
        <w:tab/>
      </w:r>
      <w:r w:rsidRPr="00D20376">
        <w:rPr>
          <w:rStyle w:val="data"/>
        </w:rPr>
        <w:t>0</w:t>
      </w:r>
    </w:p>
    <w:p w:rsidR="00D20376" w:rsidRDefault="00D20376" w:rsidP="00D20376">
      <w:pPr>
        <w:jc w:val="both"/>
        <w:rPr>
          <w:rStyle w:val="data"/>
        </w:rPr>
      </w:pPr>
      <w:r w:rsidRPr="00D20376">
        <w:rPr>
          <w:rStyle w:val="data"/>
        </w:rPr>
        <w:t xml:space="preserve">Časová cena vozu CČV = CČ+CČPV+CČVM                                             </w:t>
      </w:r>
      <w:r>
        <w:rPr>
          <w:rStyle w:val="data"/>
        </w:rPr>
        <w:tab/>
      </w:r>
      <w:r w:rsidRPr="00D20376">
        <w:rPr>
          <w:rStyle w:val="data"/>
        </w:rPr>
        <w:t>744</w:t>
      </w:r>
      <w:r>
        <w:rPr>
          <w:rStyle w:val="data"/>
        </w:rPr>
        <w:t> </w:t>
      </w:r>
      <w:r w:rsidRPr="00D20376">
        <w:rPr>
          <w:rStyle w:val="data"/>
        </w:rPr>
        <w:t>234</w:t>
      </w:r>
    </w:p>
    <w:p w:rsidR="00D20376" w:rsidRPr="00005DEB" w:rsidRDefault="00D20376" w:rsidP="00D20376">
      <w:pPr>
        <w:jc w:val="both"/>
        <w:rPr>
          <w:rStyle w:val="data"/>
        </w:rPr>
      </w:pPr>
    </w:p>
    <w:p w:rsidR="00D20376" w:rsidRPr="00005DEB" w:rsidRDefault="00D20376" w:rsidP="00D20376">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D20376" w:rsidRPr="00005DEB" w:rsidRDefault="00D20376" w:rsidP="00D20376">
      <w:pPr>
        <w:jc w:val="both"/>
      </w:pPr>
      <w:r w:rsidRPr="00005DEB">
        <w:t xml:space="preserve">Koeficient prodejnosti                                                                </w:t>
      </w:r>
      <w:r w:rsidRPr="00005DEB">
        <w:tab/>
      </w:r>
      <w:r w:rsidRPr="00005DEB">
        <w:tab/>
      </w:r>
      <w:r w:rsidRPr="00005DEB">
        <w:tab/>
      </w:r>
      <w:r w:rsidRPr="00005DEB">
        <w:tab/>
      </w:r>
      <w:r>
        <w:t>1,00</w:t>
      </w:r>
    </w:p>
    <w:p w:rsidR="00D20376" w:rsidRPr="00005DEB" w:rsidRDefault="00D20376" w:rsidP="00D20376">
      <w:pPr>
        <w:jc w:val="both"/>
      </w:pPr>
      <w:r w:rsidRPr="00005DEB">
        <w:t>Koeficient prodejnosti určen z následujícího vztahu: KP = K1 . K2 . K3 . K4 . K5</w:t>
      </w:r>
    </w:p>
    <w:p w:rsidR="00D20376" w:rsidRPr="00005DEB" w:rsidRDefault="00D20376" w:rsidP="00D20376">
      <w:pPr>
        <w:jc w:val="both"/>
      </w:pPr>
      <w:r w:rsidRPr="00005DEB">
        <w:t>K1: Korekce platnosti osvědčení o TP: (pravidelná TP zjištěna):</w:t>
      </w:r>
      <w:r w:rsidRPr="00005DEB">
        <w:tab/>
      </w:r>
      <w:r w:rsidRPr="00005DEB">
        <w:tab/>
      </w:r>
      <w:r w:rsidRPr="00005DEB">
        <w:tab/>
      </w:r>
      <w:r w:rsidRPr="00005DEB">
        <w:tab/>
        <w:t>1,00</w:t>
      </w:r>
    </w:p>
    <w:p w:rsidR="00D20376" w:rsidRPr="00005DEB" w:rsidRDefault="00D20376" w:rsidP="00D20376">
      <w:pPr>
        <w:jc w:val="both"/>
      </w:pPr>
      <w:r w:rsidRPr="00005DEB">
        <w:t>K2: Korekce poškození vozidla havárií: (nezjištěna havárie)</w:t>
      </w:r>
      <w:r w:rsidRPr="00005DEB">
        <w:tab/>
      </w:r>
      <w:r w:rsidRPr="00005DEB">
        <w:tab/>
      </w:r>
      <w:r w:rsidRPr="00005DEB">
        <w:tab/>
      </w:r>
      <w:r w:rsidRPr="00005DEB">
        <w:tab/>
        <w:t>1,00</w:t>
      </w:r>
    </w:p>
    <w:p w:rsidR="00D20376" w:rsidRPr="00005DEB" w:rsidRDefault="00D20376" w:rsidP="00D20376">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D20376" w:rsidRPr="00005DEB" w:rsidRDefault="00D20376" w:rsidP="00D20376">
      <w:pPr>
        <w:jc w:val="both"/>
      </w:pPr>
      <w:r w:rsidRPr="00005DEB">
        <w:t>K4: Korekce způsobu provozu: (normální provozní podmínky):</w:t>
      </w:r>
      <w:r w:rsidRPr="00005DEB">
        <w:tab/>
      </w:r>
      <w:r w:rsidRPr="00005DEB">
        <w:tab/>
      </w:r>
      <w:r w:rsidRPr="00005DEB">
        <w:tab/>
      </w:r>
      <w:r w:rsidRPr="00005DEB">
        <w:tab/>
        <w:t>1,00</w:t>
      </w:r>
    </w:p>
    <w:p w:rsidR="00D20376" w:rsidRPr="00005DEB" w:rsidRDefault="00D20376" w:rsidP="00D20376">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D20376" w:rsidRDefault="00D20376" w:rsidP="00D20376">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D20376" w:rsidRPr="00005DEB" w:rsidRDefault="00D20376" w:rsidP="00D20376">
      <w:pPr>
        <w:jc w:val="both"/>
      </w:pPr>
    </w:p>
    <w:p w:rsidR="00D20376" w:rsidRDefault="00D20376" w:rsidP="00D20376">
      <w:pPr>
        <w:jc w:val="both"/>
      </w:pPr>
      <w:r>
        <w:t xml:space="preserve">Obvyklá cena vozidla COB = CČV x KP                                          </w:t>
      </w:r>
      <w:r>
        <w:tab/>
      </w:r>
      <w:r>
        <w:tab/>
        <w:t>744 234 Kč</w:t>
      </w:r>
    </w:p>
    <w:p w:rsidR="00D20376" w:rsidRDefault="00D20376" w:rsidP="00D20376">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744</w:t>
      </w:r>
      <w:r w:rsidRPr="005E60D5">
        <w:rPr>
          <w:b/>
          <w:u w:val="single"/>
        </w:rPr>
        <w:t> 000 Kč</w:t>
      </w:r>
    </w:p>
    <w:p w:rsidR="00D20376" w:rsidRDefault="00D20376" w:rsidP="00D20376">
      <w:pPr>
        <w:jc w:val="both"/>
        <w:rPr>
          <w:b/>
          <w:u w:val="single"/>
        </w:rPr>
      </w:pPr>
    </w:p>
    <w:p w:rsidR="00D20376" w:rsidRDefault="00D20376" w:rsidP="005E60D5">
      <w:pPr>
        <w:jc w:val="both"/>
        <w:rPr>
          <w:b/>
          <w:u w:val="single"/>
        </w:rPr>
      </w:pPr>
    </w:p>
    <w:p w:rsidR="000D6EFC" w:rsidRDefault="000D6EFC" w:rsidP="005E60D5">
      <w:pPr>
        <w:jc w:val="both"/>
        <w:rPr>
          <w:b/>
          <w:u w:val="single"/>
        </w:rPr>
      </w:pPr>
    </w:p>
    <w:p w:rsidR="000D6EFC" w:rsidRDefault="000D6EFC" w:rsidP="005E60D5">
      <w:pPr>
        <w:jc w:val="both"/>
        <w:rPr>
          <w:b/>
          <w:u w:val="single"/>
        </w:rPr>
      </w:pPr>
    </w:p>
    <w:p w:rsidR="000D6EFC" w:rsidRDefault="000D6EFC" w:rsidP="005E60D5">
      <w:pPr>
        <w:jc w:val="both"/>
        <w:rPr>
          <w:b/>
          <w:u w:val="single"/>
        </w:rPr>
      </w:pPr>
    </w:p>
    <w:p w:rsidR="000D6EFC" w:rsidRDefault="000D6EFC" w:rsidP="005E60D5">
      <w:pPr>
        <w:jc w:val="both"/>
        <w:rPr>
          <w:b/>
          <w:u w:val="single"/>
        </w:rPr>
      </w:pPr>
    </w:p>
    <w:tbl>
      <w:tblPr>
        <w:tblStyle w:val="Mkatabulky"/>
        <w:tblW w:w="9072" w:type="dxa"/>
        <w:tblInd w:w="108" w:type="dxa"/>
        <w:tblLook w:val="04A0" w:firstRow="1" w:lastRow="0" w:firstColumn="1" w:lastColumn="0" w:noHBand="0" w:noVBand="1"/>
      </w:tblPr>
      <w:tblGrid>
        <w:gridCol w:w="1134"/>
        <w:gridCol w:w="1443"/>
        <w:gridCol w:w="1296"/>
        <w:gridCol w:w="1443"/>
        <w:gridCol w:w="1123"/>
        <w:gridCol w:w="1109"/>
        <w:gridCol w:w="1524"/>
      </w:tblGrid>
      <w:tr w:rsidR="000D6EFC" w:rsidRPr="00005DEB" w:rsidTr="001322C2">
        <w:tc>
          <w:tcPr>
            <w:tcW w:w="1158" w:type="dxa"/>
            <w:shd w:val="clear" w:color="auto" w:fill="F7CAAC" w:themeFill="accent2" w:themeFillTint="66"/>
          </w:tcPr>
          <w:p w:rsidR="000D6EFC" w:rsidRPr="00005DEB" w:rsidRDefault="000D6EFC" w:rsidP="000D6EFC">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č.9</w:t>
            </w:r>
          </w:p>
        </w:tc>
        <w:tc>
          <w:tcPr>
            <w:tcW w:w="1443" w:type="dxa"/>
            <w:shd w:val="clear" w:color="auto" w:fill="F7CAAC" w:themeFill="accent2" w:themeFillTint="66"/>
          </w:tcPr>
          <w:p w:rsidR="000D6EFC" w:rsidRPr="00005DEB" w:rsidRDefault="000D6EFC"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0D6EFC" w:rsidRPr="00005DEB" w:rsidRDefault="000D6EFC"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0D6EFC" w:rsidRPr="00005DEB" w:rsidRDefault="000D6EFC"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0D6EFC" w:rsidRPr="00005DEB" w:rsidRDefault="000D6EFC"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0D6EFC" w:rsidRPr="00005DEB" w:rsidRDefault="000D6EFC"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0D6EFC" w:rsidRPr="00005DEB" w:rsidRDefault="000D6EFC" w:rsidP="001322C2">
            <w:pPr>
              <w:pStyle w:val="TEXT"/>
              <w:ind w:left="0"/>
              <w:jc w:val="both"/>
              <w:rPr>
                <w:rFonts w:eastAsia="Arial Unicode MS"/>
                <w:iCs/>
              </w:rPr>
            </w:pPr>
            <w:r w:rsidRPr="00005DEB">
              <w:rPr>
                <w:rFonts w:eastAsia="Arial Unicode MS"/>
                <w:iCs/>
              </w:rPr>
              <w:t>Pořizovací cena v Kč</w:t>
            </w:r>
          </w:p>
        </w:tc>
      </w:tr>
      <w:tr w:rsidR="000D6EFC" w:rsidRPr="00005DEB" w:rsidTr="001322C2">
        <w:tc>
          <w:tcPr>
            <w:tcW w:w="1158" w:type="dxa"/>
            <w:shd w:val="clear" w:color="auto" w:fill="F7CAAC" w:themeFill="accent2" w:themeFillTint="66"/>
          </w:tcPr>
          <w:p w:rsidR="000D6EFC" w:rsidRPr="00005DEB" w:rsidRDefault="000D6EFC"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0D6EFC" w:rsidRPr="00005DEB" w:rsidRDefault="000D6EFC" w:rsidP="000D6EFC">
            <w:pPr>
              <w:pStyle w:val="TEXT"/>
              <w:ind w:left="0"/>
              <w:jc w:val="both"/>
              <w:rPr>
                <w:rFonts w:eastAsia="Arial Unicode MS"/>
                <w:iCs/>
              </w:rPr>
            </w:pPr>
            <w:r>
              <w:rPr>
                <w:rFonts w:eastAsia="Arial Unicode MS"/>
                <w:iCs/>
              </w:rPr>
              <w:t xml:space="preserve">MZV </w:t>
            </w:r>
            <w:r>
              <w:rPr>
                <w:rFonts w:eastAsia="Arial Unicode MS"/>
                <w:b/>
                <w:iCs/>
              </w:rPr>
              <w:t>8AZ1725</w:t>
            </w:r>
          </w:p>
        </w:tc>
        <w:tc>
          <w:tcPr>
            <w:tcW w:w="1176" w:type="dxa"/>
            <w:shd w:val="clear" w:color="auto" w:fill="F7CAAC" w:themeFill="accent2" w:themeFillTint="66"/>
          </w:tcPr>
          <w:p w:rsidR="000D6EFC" w:rsidRPr="00005DEB" w:rsidRDefault="000D6EFC" w:rsidP="001322C2">
            <w:pPr>
              <w:pStyle w:val="TEXT"/>
              <w:ind w:left="0"/>
              <w:jc w:val="both"/>
              <w:rPr>
                <w:rFonts w:eastAsia="Arial Unicode MS"/>
                <w:iCs/>
              </w:rPr>
            </w:pPr>
            <w:r>
              <w:rPr>
                <w:rFonts w:eastAsia="Arial Unicode MS"/>
                <w:iCs/>
              </w:rPr>
              <w:t>23.11.2021</w:t>
            </w:r>
          </w:p>
        </w:tc>
        <w:tc>
          <w:tcPr>
            <w:tcW w:w="1443" w:type="dxa"/>
            <w:shd w:val="clear" w:color="auto" w:fill="F7CAAC" w:themeFill="accent2" w:themeFillTint="66"/>
          </w:tcPr>
          <w:p w:rsidR="000D6EFC" w:rsidRPr="00005DEB" w:rsidRDefault="000D6EFC" w:rsidP="001322C2">
            <w:pPr>
              <w:pStyle w:val="TEXT"/>
              <w:ind w:left="0"/>
              <w:jc w:val="both"/>
              <w:rPr>
                <w:rFonts w:eastAsia="Arial Unicode MS"/>
                <w:iCs/>
              </w:rPr>
            </w:pPr>
            <w:r>
              <w:rPr>
                <w:rFonts w:eastAsia="Arial Unicode MS"/>
                <w:iCs/>
              </w:rPr>
              <w:t>6133</w:t>
            </w:r>
          </w:p>
        </w:tc>
        <w:tc>
          <w:tcPr>
            <w:tcW w:w="1123" w:type="dxa"/>
            <w:shd w:val="clear" w:color="auto" w:fill="F7CAAC" w:themeFill="accent2" w:themeFillTint="66"/>
          </w:tcPr>
          <w:p w:rsidR="000D6EFC" w:rsidRPr="00005DEB" w:rsidRDefault="000D6EFC"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0D6EFC" w:rsidRPr="00005DEB" w:rsidRDefault="000D6EFC"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0D6EFC" w:rsidRPr="00005DEB" w:rsidRDefault="000D6EFC" w:rsidP="001322C2">
            <w:pPr>
              <w:pStyle w:val="TEXT"/>
              <w:ind w:left="0"/>
              <w:jc w:val="both"/>
              <w:rPr>
                <w:rFonts w:eastAsia="Arial Unicode MS"/>
                <w:iCs/>
              </w:rPr>
            </w:pPr>
            <w:r>
              <w:rPr>
                <w:rFonts w:eastAsia="Arial Unicode MS"/>
                <w:iCs/>
              </w:rPr>
              <w:t>940 170</w:t>
            </w:r>
            <w:r w:rsidRPr="00005DEB">
              <w:rPr>
                <w:rFonts w:eastAsia="Arial Unicode MS"/>
                <w:iCs/>
              </w:rPr>
              <w:t xml:space="preserve">,00 </w:t>
            </w:r>
          </w:p>
        </w:tc>
      </w:tr>
    </w:tbl>
    <w:p w:rsidR="000D6EFC" w:rsidRPr="00005DEB" w:rsidRDefault="000D6EFC" w:rsidP="000D6EFC">
      <w:pPr>
        <w:pStyle w:val="TEXT"/>
        <w:jc w:val="both"/>
        <w:rPr>
          <w:rFonts w:eastAsia="Arial Unicode MS"/>
          <w:b/>
          <w:iCs/>
        </w:rPr>
      </w:pPr>
      <w:r w:rsidRPr="00005DEB">
        <w:rPr>
          <w:rFonts w:eastAsia="Arial Unicode MS"/>
          <w:b/>
          <w:iCs/>
        </w:rPr>
        <w:t xml:space="preserve">VIN: </w:t>
      </w:r>
      <w:r>
        <w:rPr>
          <w:rFonts w:eastAsia="Arial Unicode MS"/>
          <w:b/>
          <w:iCs/>
        </w:rPr>
        <w:t>TMBCR7NP6N7015148</w:t>
      </w:r>
    </w:p>
    <w:p w:rsidR="000D6EFC" w:rsidRPr="00005DEB" w:rsidRDefault="000D6EFC" w:rsidP="000D6EFC">
      <w:pPr>
        <w:jc w:val="both"/>
        <w:rPr>
          <w:rStyle w:val="data"/>
          <w:b/>
          <w:u w:val="single"/>
        </w:rPr>
      </w:pPr>
    </w:p>
    <w:p w:rsidR="000D6EFC" w:rsidRPr="00005DEB" w:rsidRDefault="000D6EFC" w:rsidP="000D6EF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0D6EFC" w:rsidRPr="00005DEB" w:rsidRDefault="000D6EFC" w:rsidP="000D6EFC">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0D6EFC" w:rsidRPr="00005DEB" w:rsidRDefault="000D6EFC" w:rsidP="000D6EFC">
      <w:pPr>
        <w:jc w:val="both"/>
        <w:rPr>
          <w:rStyle w:val="data"/>
        </w:rPr>
      </w:pPr>
    </w:p>
    <w:p w:rsidR="000D6EFC" w:rsidRPr="00005DEB" w:rsidRDefault="000D6EFC" w:rsidP="000D6EF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0D6EFC" w:rsidRPr="006D0E12" w:rsidRDefault="000D6EFC" w:rsidP="000D6EFC">
      <w:pPr>
        <w:jc w:val="both"/>
        <w:rPr>
          <w:rStyle w:val="data"/>
        </w:rPr>
      </w:pPr>
      <w:r w:rsidRPr="006D0E12">
        <w:rPr>
          <w:rStyle w:val="data"/>
        </w:rPr>
        <w:t>Výchozí cena pneu prvomontáže CNPP                           22 000 Kč</w:t>
      </w:r>
    </w:p>
    <w:p w:rsidR="000D6EFC" w:rsidRPr="006D0E12" w:rsidRDefault="000D6EFC" w:rsidP="000D6EFC">
      <w:pPr>
        <w:jc w:val="both"/>
        <w:rPr>
          <w:rStyle w:val="data"/>
        </w:rPr>
      </w:pPr>
      <w:r w:rsidRPr="006D0E12">
        <w:rPr>
          <w:rStyle w:val="data"/>
        </w:rPr>
        <w:t xml:space="preserve">Výchozí cena pneu na vozidle CNPV                            </w:t>
      </w:r>
      <w:r>
        <w:rPr>
          <w:rStyle w:val="data"/>
        </w:rPr>
        <w:t xml:space="preserve">  </w:t>
      </w:r>
      <w:r w:rsidRPr="006D0E12">
        <w:rPr>
          <w:rStyle w:val="data"/>
        </w:rPr>
        <w:t>22 000 Kč</w:t>
      </w:r>
    </w:p>
    <w:p w:rsidR="000D6EFC" w:rsidRDefault="000D6EFC" w:rsidP="000D6EFC">
      <w:pPr>
        <w:jc w:val="both"/>
        <w:rPr>
          <w:rStyle w:val="data"/>
        </w:rPr>
      </w:pPr>
      <w:r w:rsidRPr="006D0E12">
        <w:rPr>
          <w:rStyle w:val="data"/>
        </w:rPr>
        <w:t xml:space="preserve">Celková cena pneu na vozidle CČPV                            </w:t>
      </w:r>
      <w:r>
        <w:rPr>
          <w:rStyle w:val="data"/>
        </w:rPr>
        <w:t xml:space="preserve">   </w:t>
      </w:r>
      <w:r w:rsidRPr="006D0E12">
        <w:rPr>
          <w:rStyle w:val="data"/>
        </w:rPr>
        <w:t>18 480 Kč</w:t>
      </w:r>
    </w:p>
    <w:p w:rsidR="000D6EFC" w:rsidRPr="00005DEB" w:rsidRDefault="000D6EFC" w:rsidP="000D6EFC">
      <w:pPr>
        <w:jc w:val="both"/>
        <w:rPr>
          <w:rStyle w:val="data"/>
        </w:rPr>
      </w:pPr>
    </w:p>
    <w:p w:rsidR="000D6EFC" w:rsidRPr="00005DEB" w:rsidRDefault="000D6EFC" w:rsidP="000D6EF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0D6EFC" w:rsidRPr="00005DEB" w:rsidRDefault="000D6EFC" w:rsidP="000D6EFC">
      <w:pPr>
        <w:jc w:val="both"/>
        <w:rPr>
          <w:rStyle w:val="data"/>
          <w:u w:val="single"/>
        </w:rPr>
      </w:pPr>
      <w:r w:rsidRPr="00005DEB">
        <w:rPr>
          <w:rStyle w:val="data"/>
          <w:u w:val="single"/>
        </w:rPr>
        <w:t>Použité zkratky</w:t>
      </w:r>
    </w:p>
    <w:p w:rsidR="000D6EFC" w:rsidRPr="00005DEB" w:rsidRDefault="000D6EFC" w:rsidP="000D6EFC">
      <w:pPr>
        <w:jc w:val="both"/>
        <w:rPr>
          <w:rStyle w:val="data"/>
        </w:rPr>
      </w:pPr>
      <w:r w:rsidRPr="00005DEB">
        <w:rPr>
          <w:rStyle w:val="data"/>
        </w:rPr>
        <w:t>THSN - Výchozí technická hodnota skupiny ZA - Základní amortizace</w:t>
      </w:r>
    </w:p>
    <w:p w:rsidR="000D6EFC" w:rsidRPr="00005DEB" w:rsidRDefault="000D6EFC" w:rsidP="000D6EFC">
      <w:pPr>
        <w:jc w:val="both"/>
        <w:rPr>
          <w:rStyle w:val="data"/>
        </w:rPr>
      </w:pPr>
      <w:r w:rsidRPr="00005DEB">
        <w:rPr>
          <w:rStyle w:val="data"/>
        </w:rPr>
        <w:t>UDP - Uvedení do provozu                ZAD - Základní amortizace za dobu provozu</w:t>
      </w:r>
    </w:p>
    <w:p w:rsidR="000D6EFC" w:rsidRPr="00005DEB" w:rsidRDefault="000D6EFC" w:rsidP="000D6EFC">
      <w:pPr>
        <w:jc w:val="both"/>
        <w:rPr>
          <w:rStyle w:val="data"/>
        </w:rPr>
      </w:pPr>
      <w:r w:rsidRPr="00005DEB">
        <w:rPr>
          <w:rStyle w:val="data"/>
        </w:rPr>
        <w:t>tis.km - Ujeté tisíce kilometrů             ZAP - Základní amortizace za kilometrový proběh</w:t>
      </w:r>
    </w:p>
    <w:p w:rsidR="000D6EFC" w:rsidRPr="00005DEB" w:rsidRDefault="000D6EFC" w:rsidP="000D6EFC">
      <w:pPr>
        <w:jc w:val="both"/>
        <w:rPr>
          <w:rStyle w:val="data"/>
        </w:rPr>
      </w:pPr>
      <w:r w:rsidRPr="00005DEB">
        <w:rPr>
          <w:rStyle w:val="data"/>
        </w:rPr>
        <w:t>THS - Technická hodnota skupiny     TH+/- - Úprava THS při prohlídce</w:t>
      </w:r>
    </w:p>
    <w:p w:rsidR="000D6EFC" w:rsidRPr="00005DEB" w:rsidRDefault="000D6EFC" w:rsidP="000D6EFC">
      <w:pPr>
        <w:jc w:val="both"/>
        <w:rPr>
          <w:rStyle w:val="data"/>
        </w:rPr>
      </w:pPr>
      <w:r w:rsidRPr="00005DEB">
        <w:rPr>
          <w:rStyle w:val="data"/>
        </w:rPr>
        <w:t>PDS - Poměrný díl skupiny                PTHS - Poměrná technická hodnota skupiny</w:t>
      </w:r>
    </w:p>
    <w:p w:rsidR="000D6EFC" w:rsidRPr="00005DEB" w:rsidRDefault="000D6EFC" w:rsidP="000D6EFC">
      <w:pPr>
        <w:jc w:val="both"/>
        <w:rPr>
          <w:rStyle w:val="data"/>
        </w:rPr>
      </w:pPr>
    </w:p>
    <w:p w:rsidR="000D6EFC" w:rsidRPr="000D6EFC" w:rsidRDefault="000D6EFC" w:rsidP="000D6EFC">
      <w:pPr>
        <w:jc w:val="both"/>
        <w:rPr>
          <w:rStyle w:val="data"/>
          <w:sz w:val="22"/>
          <w:szCs w:val="22"/>
        </w:rPr>
      </w:pPr>
      <w:r w:rsidRPr="000D6EFC">
        <w:rPr>
          <w:rStyle w:val="data"/>
          <w:sz w:val="22"/>
          <w:szCs w:val="22"/>
        </w:rPr>
        <w:t>Motor + spojka</w:t>
      </w:r>
    </w:p>
    <w:p w:rsidR="000D6EFC" w:rsidRPr="000D6EFC" w:rsidRDefault="000D6EFC" w:rsidP="000D6EFC">
      <w:pPr>
        <w:jc w:val="both"/>
        <w:rPr>
          <w:rStyle w:val="data"/>
          <w:sz w:val="22"/>
          <w:szCs w:val="22"/>
        </w:rPr>
      </w:pPr>
      <w:r w:rsidRPr="000D6EFC">
        <w:rPr>
          <w:rStyle w:val="data"/>
          <w:sz w:val="22"/>
          <w:szCs w:val="22"/>
        </w:rPr>
        <w:t>THSN     100,00 %  UDP    23.11.2021  ZAD  25% (1) + 0,00% (0) = 25,00 %</w:t>
      </w:r>
    </w:p>
    <w:p w:rsidR="000D6EFC" w:rsidRPr="000D6EFC" w:rsidRDefault="000D6EFC" w:rsidP="000D6EFC">
      <w:pPr>
        <w:jc w:val="both"/>
        <w:rPr>
          <w:rStyle w:val="data"/>
          <w:sz w:val="22"/>
          <w:szCs w:val="22"/>
        </w:rPr>
      </w:pPr>
      <w:r w:rsidRPr="000D6EFC">
        <w:rPr>
          <w:rStyle w:val="data"/>
          <w:sz w:val="22"/>
          <w:szCs w:val="22"/>
        </w:rPr>
        <w:t>tis.km          7  ZAP        7,00 %  ZA        16,00 %</w:t>
      </w:r>
    </w:p>
    <w:p w:rsidR="000D6EFC" w:rsidRPr="000D6EFC" w:rsidRDefault="000D6EFC" w:rsidP="000D6EFC">
      <w:pPr>
        <w:jc w:val="both"/>
        <w:rPr>
          <w:rStyle w:val="data"/>
          <w:sz w:val="22"/>
          <w:szCs w:val="22"/>
        </w:rPr>
      </w:pPr>
      <w:r w:rsidRPr="000D6EFC">
        <w:rPr>
          <w:rStyle w:val="data"/>
          <w:sz w:val="22"/>
          <w:szCs w:val="22"/>
        </w:rPr>
        <w:t>PDS       24,00 %  TH+/-      0,00 %  THS       84,00 %        PTHS     20,16 %</w:t>
      </w:r>
    </w:p>
    <w:p w:rsidR="000D6EFC" w:rsidRPr="000D6EFC" w:rsidRDefault="000D6EFC" w:rsidP="000D6EFC">
      <w:pPr>
        <w:jc w:val="both"/>
        <w:rPr>
          <w:rStyle w:val="data"/>
          <w:sz w:val="22"/>
          <w:szCs w:val="22"/>
        </w:rPr>
      </w:pPr>
    </w:p>
    <w:p w:rsidR="000D6EFC" w:rsidRPr="000D6EFC" w:rsidRDefault="000D6EFC" w:rsidP="000D6EFC">
      <w:pPr>
        <w:jc w:val="both"/>
        <w:rPr>
          <w:rStyle w:val="data"/>
          <w:sz w:val="22"/>
          <w:szCs w:val="22"/>
        </w:rPr>
      </w:pPr>
      <w:r w:rsidRPr="000D6EFC">
        <w:rPr>
          <w:rStyle w:val="data"/>
          <w:sz w:val="22"/>
          <w:szCs w:val="22"/>
        </w:rPr>
        <w:t>Převodovka + rozvodovka</w:t>
      </w:r>
    </w:p>
    <w:p w:rsidR="000D6EFC" w:rsidRPr="000D6EFC" w:rsidRDefault="000D6EFC" w:rsidP="000D6EFC">
      <w:pPr>
        <w:jc w:val="both"/>
        <w:rPr>
          <w:rStyle w:val="data"/>
          <w:sz w:val="22"/>
          <w:szCs w:val="22"/>
        </w:rPr>
      </w:pPr>
      <w:r w:rsidRPr="000D6EFC">
        <w:rPr>
          <w:rStyle w:val="data"/>
          <w:sz w:val="22"/>
          <w:szCs w:val="22"/>
        </w:rPr>
        <w:t>THSN     100,00 %  UDP    23.11.2021  ZAD  25% (1) + 0,00% (0) = 25,00 %</w:t>
      </w:r>
    </w:p>
    <w:p w:rsidR="000D6EFC" w:rsidRPr="000D6EFC" w:rsidRDefault="000D6EFC" w:rsidP="000D6EFC">
      <w:pPr>
        <w:jc w:val="both"/>
        <w:rPr>
          <w:rStyle w:val="data"/>
          <w:sz w:val="22"/>
          <w:szCs w:val="22"/>
        </w:rPr>
      </w:pPr>
      <w:r w:rsidRPr="000D6EFC">
        <w:rPr>
          <w:rStyle w:val="data"/>
          <w:sz w:val="22"/>
          <w:szCs w:val="22"/>
        </w:rPr>
        <w:t>tis.km          7  ZAP        7,00 %  ZA        16,00 %</w:t>
      </w:r>
    </w:p>
    <w:p w:rsidR="000D6EFC" w:rsidRPr="000D6EFC" w:rsidRDefault="000D6EFC" w:rsidP="000D6EFC">
      <w:pPr>
        <w:jc w:val="both"/>
        <w:rPr>
          <w:rStyle w:val="data"/>
          <w:sz w:val="22"/>
          <w:szCs w:val="22"/>
        </w:rPr>
      </w:pPr>
      <w:r w:rsidRPr="000D6EFC">
        <w:rPr>
          <w:rStyle w:val="data"/>
          <w:sz w:val="22"/>
          <w:szCs w:val="22"/>
        </w:rPr>
        <w:t>PDS        7,00 %  TH+/-      0,00 %  THS       84,00 %        PTHS      5,88 %</w:t>
      </w:r>
    </w:p>
    <w:p w:rsidR="000D6EFC" w:rsidRPr="000D6EFC" w:rsidRDefault="000D6EFC" w:rsidP="000D6EFC">
      <w:pPr>
        <w:jc w:val="both"/>
        <w:rPr>
          <w:rStyle w:val="data"/>
          <w:sz w:val="22"/>
          <w:szCs w:val="22"/>
        </w:rPr>
      </w:pPr>
    </w:p>
    <w:p w:rsidR="000D6EFC" w:rsidRPr="000D6EFC" w:rsidRDefault="000D6EFC" w:rsidP="000D6EFC">
      <w:pPr>
        <w:jc w:val="both"/>
        <w:rPr>
          <w:rStyle w:val="data"/>
          <w:sz w:val="22"/>
          <w:szCs w:val="22"/>
        </w:rPr>
      </w:pPr>
      <w:r w:rsidRPr="000D6EFC">
        <w:rPr>
          <w:rStyle w:val="data"/>
          <w:sz w:val="22"/>
          <w:szCs w:val="22"/>
        </w:rPr>
        <w:t>Zadní náprava + rozvodovka + hnací hřídel</w:t>
      </w:r>
    </w:p>
    <w:p w:rsidR="000D6EFC" w:rsidRPr="000D6EFC" w:rsidRDefault="000D6EFC" w:rsidP="000D6EFC">
      <w:pPr>
        <w:jc w:val="both"/>
        <w:rPr>
          <w:rStyle w:val="data"/>
          <w:sz w:val="22"/>
          <w:szCs w:val="22"/>
        </w:rPr>
      </w:pPr>
      <w:r w:rsidRPr="000D6EFC">
        <w:rPr>
          <w:rStyle w:val="data"/>
          <w:sz w:val="22"/>
          <w:szCs w:val="22"/>
        </w:rPr>
        <w:t>THSN     100,00 %  UDP    23.11.2021  ZAD  25% (1) + 0,00% (0) = 25,00 %</w:t>
      </w:r>
    </w:p>
    <w:p w:rsidR="000D6EFC" w:rsidRPr="000D6EFC" w:rsidRDefault="000D6EFC" w:rsidP="000D6EFC">
      <w:pPr>
        <w:jc w:val="both"/>
        <w:rPr>
          <w:rStyle w:val="data"/>
          <w:sz w:val="22"/>
          <w:szCs w:val="22"/>
        </w:rPr>
      </w:pPr>
      <w:r w:rsidRPr="000D6EFC">
        <w:rPr>
          <w:rStyle w:val="data"/>
          <w:sz w:val="22"/>
          <w:szCs w:val="22"/>
        </w:rPr>
        <w:t>tis.km          7  ZAP        7,00 %  ZA        16,00 %</w:t>
      </w:r>
    </w:p>
    <w:p w:rsidR="000D6EFC" w:rsidRPr="000D6EFC" w:rsidRDefault="000D6EFC" w:rsidP="000D6EFC">
      <w:pPr>
        <w:jc w:val="both"/>
        <w:rPr>
          <w:rStyle w:val="data"/>
          <w:sz w:val="22"/>
          <w:szCs w:val="22"/>
        </w:rPr>
      </w:pPr>
      <w:r w:rsidRPr="000D6EFC">
        <w:rPr>
          <w:rStyle w:val="data"/>
          <w:sz w:val="22"/>
          <w:szCs w:val="22"/>
        </w:rPr>
        <w:t>PDS        8,00 %  TH+/-      0,00 %  THS       84,00 %        PTHS      6,72 %</w:t>
      </w:r>
    </w:p>
    <w:p w:rsidR="000D6EFC" w:rsidRPr="000D6EFC" w:rsidRDefault="000D6EFC" w:rsidP="000D6EFC">
      <w:pPr>
        <w:jc w:val="both"/>
        <w:rPr>
          <w:rStyle w:val="data"/>
          <w:sz w:val="22"/>
          <w:szCs w:val="22"/>
        </w:rPr>
      </w:pPr>
    </w:p>
    <w:p w:rsidR="000D6EFC" w:rsidRPr="000D6EFC" w:rsidRDefault="000D6EFC" w:rsidP="000D6EFC">
      <w:pPr>
        <w:jc w:val="both"/>
        <w:rPr>
          <w:rStyle w:val="data"/>
          <w:sz w:val="22"/>
          <w:szCs w:val="22"/>
        </w:rPr>
      </w:pPr>
      <w:r w:rsidRPr="000D6EFC">
        <w:rPr>
          <w:rStyle w:val="data"/>
          <w:sz w:val="22"/>
          <w:szCs w:val="22"/>
        </w:rPr>
        <w:t>Přední náprava + mech. řízení + rozvodovka + hnací hřídel</w:t>
      </w:r>
    </w:p>
    <w:p w:rsidR="000D6EFC" w:rsidRPr="000D6EFC" w:rsidRDefault="000D6EFC" w:rsidP="000D6EFC">
      <w:pPr>
        <w:jc w:val="both"/>
        <w:rPr>
          <w:rStyle w:val="data"/>
          <w:sz w:val="22"/>
          <w:szCs w:val="22"/>
        </w:rPr>
      </w:pPr>
      <w:r w:rsidRPr="000D6EFC">
        <w:rPr>
          <w:rStyle w:val="data"/>
          <w:sz w:val="22"/>
          <w:szCs w:val="22"/>
        </w:rPr>
        <w:t>THSN     100,00 %  UDP    23.11.2021  ZAD  25% (1) + 0,00% (0) = 25,00 %</w:t>
      </w:r>
    </w:p>
    <w:p w:rsidR="000D6EFC" w:rsidRPr="000D6EFC" w:rsidRDefault="000D6EFC" w:rsidP="000D6EFC">
      <w:pPr>
        <w:jc w:val="both"/>
        <w:rPr>
          <w:rStyle w:val="data"/>
          <w:sz w:val="22"/>
          <w:szCs w:val="22"/>
        </w:rPr>
      </w:pPr>
      <w:r w:rsidRPr="000D6EFC">
        <w:rPr>
          <w:rStyle w:val="data"/>
          <w:sz w:val="22"/>
          <w:szCs w:val="22"/>
        </w:rPr>
        <w:t>tis.km          7  ZAP        7,00 %  ZA        16,00 %</w:t>
      </w:r>
    </w:p>
    <w:p w:rsidR="000D6EFC" w:rsidRPr="000D6EFC" w:rsidRDefault="000D6EFC" w:rsidP="000D6EFC">
      <w:pPr>
        <w:jc w:val="both"/>
        <w:rPr>
          <w:rStyle w:val="data"/>
          <w:sz w:val="22"/>
          <w:szCs w:val="22"/>
        </w:rPr>
      </w:pPr>
      <w:r w:rsidRPr="000D6EFC">
        <w:rPr>
          <w:rStyle w:val="data"/>
          <w:sz w:val="22"/>
          <w:szCs w:val="22"/>
        </w:rPr>
        <w:t>PDS       13,00 %  TH+/-      0,00 %  THS       84,00 %        PTHS     10,92 %</w:t>
      </w:r>
    </w:p>
    <w:p w:rsidR="000D6EFC" w:rsidRPr="000D6EFC" w:rsidRDefault="000D6EFC" w:rsidP="000D6EFC">
      <w:pPr>
        <w:jc w:val="both"/>
        <w:rPr>
          <w:rStyle w:val="data"/>
          <w:sz w:val="22"/>
          <w:szCs w:val="22"/>
        </w:rPr>
      </w:pPr>
    </w:p>
    <w:p w:rsidR="000D6EFC" w:rsidRPr="000D6EFC" w:rsidRDefault="000D6EFC" w:rsidP="000D6EFC">
      <w:pPr>
        <w:jc w:val="both"/>
        <w:rPr>
          <w:rStyle w:val="data"/>
          <w:sz w:val="22"/>
          <w:szCs w:val="22"/>
        </w:rPr>
      </w:pPr>
      <w:r w:rsidRPr="000D6EFC">
        <w:rPr>
          <w:rStyle w:val="data"/>
          <w:sz w:val="22"/>
          <w:szCs w:val="22"/>
        </w:rPr>
        <w:t>Skříň karoserie</w:t>
      </w:r>
    </w:p>
    <w:p w:rsidR="000D6EFC" w:rsidRPr="000D6EFC" w:rsidRDefault="000D6EFC" w:rsidP="000D6EFC">
      <w:pPr>
        <w:jc w:val="both"/>
        <w:rPr>
          <w:rStyle w:val="data"/>
          <w:sz w:val="22"/>
          <w:szCs w:val="22"/>
        </w:rPr>
      </w:pPr>
      <w:r w:rsidRPr="000D6EFC">
        <w:rPr>
          <w:rStyle w:val="data"/>
          <w:sz w:val="22"/>
          <w:szCs w:val="22"/>
        </w:rPr>
        <w:t>THSN     100,00 %  UDP    23.11.2021  ZAD  25% (1) + 0,00% (0) = 25,00 %</w:t>
      </w:r>
    </w:p>
    <w:p w:rsidR="000D6EFC" w:rsidRPr="000D6EFC" w:rsidRDefault="000D6EFC" w:rsidP="000D6EFC">
      <w:pPr>
        <w:jc w:val="both"/>
        <w:rPr>
          <w:rStyle w:val="data"/>
          <w:sz w:val="22"/>
          <w:szCs w:val="22"/>
        </w:rPr>
      </w:pPr>
      <w:r w:rsidRPr="000D6EFC">
        <w:rPr>
          <w:rStyle w:val="data"/>
          <w:sz w:val="22"/>
          <w:szCs w:val="22"/>
        </w:rPr>
        <w:t>tis.km          7  ZAP        7,00 %  ZA        16,00 %</w:t>
      </w:r>
    </w:p>
    <w:p w:rsidR="000D6EFC" w:rsidRPr="000D6EFC" w:rsidRDefault="000D6EFC" w:rsidP="000D6EFC">
      <w:pPr>
        <w:jc w:val="both"/>
        <w:rPr>
          <w:rStyle w:val="data"/>
          <w:sz w:val="22"/>
          <w:szCs w:val="22"/>
        </w:rPr>
      </w:pPr>
      <w:r w:rsidRPr="000D6EFC">
        <w:rPr>
          <w:rStyle w:val="data"/>
          <w:sz w:val="22"/>
          <w:szCs w:val="22"/>
        </w:rPr>
        <w:t>PDS       22,00 %  TH+/-      0,00 %  THS       84,00 %        PTHS     18,48 %</w:t>
      </w:r>
    </w:p>
    <w:p w:rsidR="000D6EFC" w:rsidRPr="000D6EFC" w:rsidRDefault="000D6EFC" w:rsidP="000D6EFC">
      <w:pPr>
        <w:jc w:val="both"/>
        <w:rPr>
          <w:rStyle w:val="data"/>
          <w:sz w:val="22"/>
          <w:szCs w:val="22"/>
        </w:rPr>
      </w:pPr>
    </w:p>
    <w:p w:rsidR="000D6EFC" w:rsidRPr="000D6EFC" w:rsidRDefault="000D6EFC" w:rsidP="000D6EFC">
      <w:pPr>
        <w:jc w:val="both"/>
        <w:rPr>
          <w:rStyle w:val="data"/>
          <w:sz w:val="22"/>
          <w:szCs w:val="22"/>
        </w:rPr>
      </w:pPr>
      <w:r w:rsidRPr="000D6EFC">
        <w:rPr>
          <w:rStyle w:val="data"/>
          <w:sz w:val="22"/>
          <w:szCs w:val="22"/>
        </w:rPr>
        <w:lastRenderedPageBreak/>
        <w:t>Výbava karoserie</w:t>
      </w:r>
    </w:p>
    <w:p w:rsidR="000D6EFC" w:rsidRPr="000D6EFC" w:rsidRDefault="000D6EFC" w:rsidP="000D6EFC">
      <w:pPr>
        <w:jc w:val="both"/>
        <w:rPr>
          <w:rStyle w:val="data"/>
          <w:sz w:val="22"/>
          <w:szCs w:val="22"/>
        </w:rPr>
      </w:pPr>
      <w:r w:rsidRPr="000D6EFC">
        <w:rPr>
          <w:rStyle w:val="data"/>
          <w:sz w:val="22"/>
          <w:szCs w:val="22"/>
        </w:rPr>
        <w:t>THSN     100,00 %  UDP    23.11.2021  ZAD  25% (1) + 0,00% (0) = 25,00 %</w:t>
      </w:r>
    </w:p>
    <w:p w:rsidR="000D6EFC" w:rsidRPr="000D6EFC" w:rsidRDefault="000D6EFC" w:rsidP="000D6EFC">
      <w:pPr>
        <w:jc w:val="both"/>
        <w:rPr>
          <w:rStyle w:val="data"/>
          <w:sz w:val="22"/>
          <w:szCs w:val="22"/>
        </w:rPr>
      </w:pPr>
      <w:r w:rsidRPr="000D6EFC">
        <w:rPr>
          <w:rStyle w:val="data"/>
          <w:sz w:val="22"/>
          <w:szCs w:val="22"/>
        </w:rPr>
        <w:t>tis.km          7  ZAP        7,00 %  ZA        16,00 %</w:t>
      </w:r>
    </w:p>
    <w:p w:rsidR="000D6EFC" w:rsidRPr="000D6EFC" w:rsidRDefault="000D6EFC" w:rsidP="000D6EFC">
      <w:pPr>
        <w:jc w:val="both"/>
        <w:rPr>
          <w:rStyle w:val="data"/>
          <w:sz w:val="22"/>
          <w:szCs w:val="22"/>
        </w:rPr>
      </w:pPr>
      <w:r w:rsidRPr="000D6EFC">
        <w:rPr>
          <w:rStyle w:val="data"/>
          <w:sz w:val="22"/>
          <w:szCs w:val="22"/>
        </w:rPr>
        <w:t>PDS       26,00 %  TH+/-      0,00 %  THS       84,00 %        PTHS     21,84 %</w:t>
      </w:r>
    </w:p>
    <w:p w:rsidR="000D6EFC" w:rsidRPr="000D6EFC" w:rsidRDefault="000D6EFC" w:rsidP="000D6EFC">
      <w:pPr>
        <w:jc w:val="both"/>
        <w:rPr>
          <w:rStyle w:val="data"/>
          <w:b/>
          <w:sz w:val="22"/>
          <w:szCs w:val="22"/>
          <w:u w:val="single"/>
        </w:rPr>
      </w:pPr>
      <w:r w:rsidRPr="000D6EFC">
        <w:rPr>
          <w:rStyle w:val="data"/>
          <w:b/>
          <w:sz w:val="22"/>
          <w:szCs w:val="22"/>
          <w:u w:val="single"/>
        </w:rPr>
        <w:t>Redukovaná technická hodnota vozidla (THVR) je                          84,00 %</w:t>
      </w:r>
    </w:p>
    <w:p w:rsidR="000D6EFC" w:rsidRPr="00765F9B" w:rsidRDefault="000D6EFC" w:rsidP="000D6EFC">
      <w:pPr>
        <w:jc w:val="both"/>
        <w:rPr>
          <w:rStyle w:val="data"/>
          <w:b/>
          <w:u w:val="single"/>
        </w:rPr>
      </w:pPr>
    </w:p>
    <w:p w:rsidR="000D6EFC" w:rsidRPr="00005DEB" w:rsidRDefault="000D6EFC" w:rsidP="000D6EF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0D6EFC" w:rsidRPr="00005DEB" w:rsidRDefault="000D6EFC" w:rsidP="000D6EFC">
      <w:pPr>
        <w:jc w:val="both"/>
        <w:rPr>
          <w:rStyle w:val="data"/>
        </w:rPr>
      </w:pPr>
      <w:r w:rsidRPr="00005DEB">
        <w:rPr>
          <w:rStyle w:val="data"/>
        </w:rPr>
        <w:t xml:space="preserve">Výchozí cena vozidla                                                                                             </w:t>
      </w:r>
      <w:r>
        <w:rPr>
          <w:rStyle w:val="data"/>
        </w:rPr>
        <w:t>940 170</w:t>
      </w:r>
      <w:r w:rsidRPr="00005DEB">
        <w:rPr>
          <w:rStyle w:val="data"/>
        </w:rPr>
        <w:t xml:space="preserve"> Kč                 </w:t>
      </w:r>
    </w:p>
    <w:p w:rsidR="000D6EFC" w:rsidRPr="00005DEB" w:rsidRDefault="000D6EFC" w:rsidP="000D6EFC">
      <w:r w:rsidRPr="00005DEB">
        <w:t xml:space="preserve">Výchozí cena stanovena dle poskytnuté informace zadavatelem posudku, v návaznosti na fakturaci v rámci nákupu (…) </w:t>
      </w:r>
    </w:p>
    <w:p w:rsidR="000D6EFC" w:rsidRPr="00005DEB" w:rsidRDefault="000D6EFC" w:rsidP="000D6EFC">
      <w:pPr>
        <w:jc w:val="both"/>
        <w:rPr>
          <w:rStyle w:val="data"/>
        </w:rPr>
      </w:pPr>
    </w:p>
    <w:p w:rsidR="000D6EFC" w:rsidRPr="00005DEB" w:rsidRDefault="000D6EFC" w:rsidP="000D6EFC">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0D6EFC" w:rsidRPr="000D6EFC" w:rsidRDefault="000D6EFC" w:rsidP="000D6EFC">
      <w:pPr>
        <w:jc w:val="both"/>
        <w:rPr>
          <w:rStyle w:val="data"/>
        </w:rPr>
      </w:pPr>
      <w:r w:rsidRPr="000D6EFC">
        <w:rPr>
          <w:rStyle w:val="data"/>
        </w:rPr>
        <w:t xml:space="preserve">Výchozí cena vozidla CN                                                         </w:t>
      </w:r>
      <w:r>
        <w:rPr>
          <w:rStyle w:val="data"/>
        </w:rPr>
        <w:tab/>
      </w:r>
      <w:r>
        <w:rPr>
          <w:rStyle w:val="data"/>
        </w:rPr>
        <w:tab/>
      </w:r>
      <w:r>
        <w:rPr>
          <w:rStyle w:val="data"/>
        </w:rPr>
        <w:tab/>
      </w:r>
      <w:r w:rsidRPr="000D6EFC">
        <w:rPr>
          <w:rStyle w:val="data"/>
        </w:rPr>
        <w:t>940 170</w:t>
      </w:r>
    </w:p>
    <w:p w:rsidR="000D6EFC" w:rsidRPr="000D6EFC" w:rsidRDefault="000D6EFC" w:rsidP="000D6EFC">
      <w:pPr>
        <w:jc w:val="both"/>
        <w:rPr>
          <w:rStyle w:val="data"/>
        </w:rPr>
      </w:pPr>
      <w:r w:rsidRPr="000D6EFC">
        <w:rPr>
          <w:rStyle w:val="data"/>
        </w:rPr>
        <w:t xml:space="preserve">Výchozí cena pneu prvomontáže CNPP (odečet)                                      </w:t>
      </w:r>
      <w:r>
        <w:rPr>
          <w:rStyle w:val="data"/>
        </w:rPr>
        <w:tab/>
      </w:r>
      <w:r>
        <w:rPr>
          <w:rStyle w:val="data"/>
        </w:rPr>
        <w:tab/>
      </w:r>
      <w:r w:rsidRPr="000D6EFC">
        <w:rPr>
          <w:rStyle w:val="data"/>
        </w:rPr>
        <w:t>22 000</w:t>
      </w:r>
    </w:p>
    <w:p w:rsidR="000D6EFC" w:rsidRPr="000D6EFC" w:rsidRDefault="000D6EFC" w:rsidP="000D6EFC">
      <w:pPr>
        <w:jc w:val="both"/>
        <w:rPr>
          <w:rStyle w:val="data"/>
        </w:rPr>
      </w:pPr>
      <w:r w:rsidRPr="000D6EFC">
        <w:rPr>
          <w:rStyle w:val="data"/>
        </w:rPr>
        <w:t xml:space="preserve">Reduk. cena vozidla bez pneu CR = CN - CNPP                                     </w:t>
      </w:r>
      <w:r>
        <w:rPr>
          <w:rStyle w:val="data"/>
        </w:rPr>
        <w:tab/>
      </w:r>
      <w:r>
        <w:rPr>
          <w:rStyle w:val="data"/>
        </w:rPr>
        <w:tab/>
      </w:r>
      <w:r w:rsidRPr="000D6EFC">
        <w:rPr>
          <w:rStyle w:val="data"/>
        </w:rPr>
        <w:t>918 170</w:t>
      </w:r>
    </w:p>
    <w:p w:rsidR="000D6EFC" w:rsidRPr="000D6EFC" w:rsidRDefault="000D6EFC" w:rsidP="000D6EFC">
      <w:pPr>
        <w:jc w:val="both"/>
        <w:rPr>
          <w:rStyle w:val="data"/>
        </w:rPr>
      </w:pPr>
      <w:r w:rsidRPr="000D6EFC">
        <w:rPr>
          <w:rStyle w:val="data"/>
        </w:rPr>
        <w:t xml:space="preserve">Časová cena vozidla bez pneu CČ = THVR x CR                                     </w:t>
      </w:r>
      <w:r>
        <w:rPr>
          <w:rStyle w:val="data"/>
        </w:rPr>
        <w:tab/>
      </w:r>
      <w:r>
        <w:rPr>
          <w:rStyle w:val="data"/>
        </w:rPr>
        <w:tab/>
      </w:r>
      <w:r w:rsidRPr="000D6EFC">
        <w:rPr>
          <w:rStyle w:val="data"/>
        </w:rPr>
        <w:t>771 263</w:t>
      </w:r>
    </w:p>
    <w:p w:rsidR="000D6EFC" w:rsidRPr="000D6EFC" w:rsidRDefault="000D6EFC" w:rsidP="000D6EFC">
      <w:pPr>
        <w:jc w:val="both"/>
        <w:rPr>
          <w:rStyle w:val="data"/>
        </w:rPr>
      </w:pPr>
      <w:r w:rsidRPr="000D6EFC">
        <w:rPr>
          <w:rStyle w:val="data"/>
        </w:rPr>
        <w:t xml:space="preserve">Časová cena pneu CČPV                                                            </w:t>
      </w:r>
      <w:r>
        <w:rPr>
          <w:rStyle w:val="data"/>
        </w:rPr>
        <w:tab/>
      </w:r>
      <w:r>
        <w:rPr>
          <w:rStyle w:val="data"/>
        </w:rPr>
        <w:tab/>
      </w:r>
      <w:r>
        <w:rPr>
          <w:rStyle w:val="data"/>
        </w:rPr>
        <w:tab/>
      </w:r>
      <w:r w:rsidRPr="000D6EFC">
        <w:rPr>
          <w:rStyle w:val="data"/>
        </w:rPr>
        <w:t>18 480</w:t>
      </w:r>
    </w:p>
    <w:p w:rsidR="000D6EFC" w:rsidRPr="000D6EFC" w:rsidRDefault="000D6EFC" w:rsidP="000D6EFC">
      <w:pPr>
        <w:jc w:val="both"/>
        <w:rPr>
          <w:rStyle w:val="data"/>
        </w:rPr>
      </w:pPr>
      <w:r w:rsidRPr="000D6EFC">
        <w:rPr>
          <w:rStyle w:val="data"/>
        </w:rPr>
        <w:t xml:space="preserve">Časová cena mimořádné výbavy CČVM                                                     </w:t>
      </w:r>
      <w:r>
        <w:rPr>
          <w:rStyle w:val="data"/>
        </w:rPr>
        <w:tab/>
      </w:r>
      <w:r>
        <w:rPr>
          <w:rStyle w:val="data"/>
        </w:rPr>
        <w:tab/>
      </w:r>
      <w:r w:rsidRPr="000D6EFC">
        <w:rPr>
          <w:rStyle w:val="data"/>
        </w:rPr>
        <w:t>0</w:t>
      </w:r>
    </w:p>
    <w:p w:rsidR="000D6EFC" w:rsidRDefault="000D6EFC" w:rsidP="000D6EFC">
      <w:pPr>
        <w:jc w:val="both"/>
        <w:rPr>
          <w:rStyle w:val="data"/>
        </w:rPr>
      </w:pPr>
      <w:r w:rsidRPr="000D6EFC">
        <w:rPr>
          <w:rStyle w:val="data"/>
        </w:rPr>
        <w:t xml:space="preserve">Časová cena vozu CČV = CČ+CČPV+CČVM                                             </w:t>
      </w:r>
      <w:r>
        <w:rPr>
          <w:rStyle w:val="data"/>
        </w:rPr>
        <w:tab/>
      </w:r>
      <w:r w:rsidRPr="000D6EFC">
        <w:rPr>
          <w:rStyle w:val="data"/>
        </w:rPr>
        <w:t>789</w:t>
      </w:r>
      <w:r>
        <w:rPr>
          <w:rStyle w:val="data"/>
        </w:rPr>
        <w:t> </w:t>
      </w:r>
      <w:r w:rsidRPr="000D6EFC">
        <w:rPr>
          <w:rStyle w:val="data"/>
        </w:rPr>
        <w:t>743</w:t>
      </w:r>
    </w:p>
    <w:p w:rsidR="000D6EFC" w:rsidRPr="00005DEB" w:rsidRDefault="000D6EFC" w:rsidP="000D6EFC">
      <w:pPr>
        <w:jc w:val="both"/>
        <w:rPr>
          <w:rStyle w:val="data"/>
        </w:rPr>
      </w:pPr>
    </w:p>
    <w:p w:rsidR="000D6EFC" w:rsidRPr="00005DEB" w:rsidRDefault="000D6EFC" w:rsidP="000D6EFC">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0D6EFC" w:rsidRPr="00005DEB" w:rsidRDefault="000D6EFC" w:rsidP="000D6EFC">
      <w:pPr>
        <w:jc w:val="both"/>
      </w:pPr>
      <w:r w:rsidRPr="00005DEB">
        <w:t xml:space="preserve">Koeficient prodejnosti                                                                </w:t>
      </w:r>
      <w:r w:rsidRPr="00005DEB">
        <w:tab/>
      </w:r>
      <w:r w:rsidRPr="00005DEB">
        <w:tab/>
      </w:r>
      <w:r w:rsidRPr="00005DEB">
        <w:tab/>
      </w:r>
      <w:r w:rsidRPr="00005DEB">
        <w:tab/>
      </w:r>
      <w:r>
        <w:t>1,00</w:t>
      </w:r>
    </w:p>
    <w:p w:rsidR="000D6EFC" w:rsidRPr="00005DEB" w:rsidRDefault="000D6EFC" w:rsidP="000D6EFC">
      <w:pPr>
        <w:jc w:val="both"/>
      </w:pPr>
      <w:r w:rsidRPr="00005DEB">
        <w:t>Koeficient prodejnosti určen z následujícího vztahu: KP = K1 . K2 . K3 . K4 . K5</w:t>
      </w:r>
    </w:p>
    <w:p w:rsidR="000D6EFC" w:rsidRPr="00005DEB" w:rsidRDefault="000D6EFC" w:rsidP="000D6EFC">
      <w:pPr>
        <w:jc w:val="both"/>
      </w:pPr>
      <w:r w:rsidRPr="00005DEB">
        <w:t>K1: Korekce platnosti osvědčení o TP: (pravidelná TP zjištěna):</w:t>
      </w:r>
      <w:r w:rsidRPr="00005DEB">
        <w:tab/>
      </w:r>
      <w:r w:rsidRPr="00005DEB">
        <w:tab/>
      </w:r>
      <w:r w:rsidRPr="00005DEB">
        <w:tab/>
      </w:r>
      <w:r w:rsidRPr="00005DEB">
        <w:tab/>
        <w:t>1,00</w:t>
      </w:r>
    </w:p>
    <w:p w:rsidR="000D6EFC" w:rsidRPr="00005DEB" w:rsidRDefault="000D6EFC" w:rsidP="000D6EFC">
      <w:pPr>
        <w:jc w:val="both"/>
      </w:pPr>
      <w:r w:rsidRPr="00005DEB">
        <w:t>K2: Korekce poškození vozidla havárií: (nezjištěna havárie)</w:t>
      </w:r>
      <w:r w:rsidRPr="00005DEB">
        <w:tab/>
      </w:r>
      <w:r w:rsidRPr="00005DEB">
        <w:tab/>
      </w:r>
      <w:r w:rsidRPr="00005DEB">
        <w:tab/>
      </w:r>
      <w:r w:rsidRPr="00005DEB">
        <w:tab/>
        <w:t>1,00</w:t>
      </w:r>
    </w:p>
    <w:p w:rsidR="000D6EFC" w:rsidRPr="00005DEB" w:rsidRDefault="000D6EFC" w:rsidP="000D6EFC">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0D6EFC" w:rsidRPr="00005DEB" w:rsidRDefault="000D6EFC" w:rsidP="000D6EFC">
      <w:pPr>
        <w:jc w:val="both"/>
      </w:pPr>
      <w:r w:rsidRPr="00005DEB">
        <w:t>K4: Korekce způsobu provozu: (normální provozní podmínky):</w:t>
      </w:r>
      <w:r w:rsidRPr="00005DEB">
        <w:tab/>
      </w:r>
      <w:r w:rsidRPr="00005DEB">
        <w:tab/>
      </w:r>
      <w:r w:rsidRPr="00005DEB">
        <w:tab/>
      </w:r>
      <w:r w:rsidRPr="00005DEB">
        <w:tab/>
        <w:t>1,00</w:t>
      </w:r>
    </w:p>
    <w:p w:rsidR="000D6EFC" w:rsidRPr="00005DEB" w:rsidRDefault="000D6EFC" w:rsidP="000D6EFC">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0D6EFC" w:rsidRDefault="000D6EFC" w:rsidP="000D6EFC">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0D6EFC" w:rsidRPr="00005DEB" w:rsidRDefault="000D6EFC" w:rsidP="000D6EFC">
      <w:pPr>
        <w:jc w:val="both"/>
      </w:pPr>
    </w:p>
    <w:p w:rsidR="000D6EFC" w:rsidRDefault="000D6EFC" w:rsidP="000D6EFC">
      <w:pPr>
        <w:jc w:val="both"/>
      </w:pPr>
      <w:r>
        <w:t xml:space="preserve">Obvyklá cena vozidla COB = CČV x KP                                          </w:t>
      </w:r>
      <w:r>
        <w:tab/>
      </w:r>
      <w:r>
        <w:tab/>
        <w:t>789 743 Kč</w:t>
      </w:r>
    </w:p>
    <w:p w:rsidR="000D6EFC" w:rsidRDefault="000D6EFC" w:rsidP="000D6EFC">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790</w:t>
      </w:r>
      <w:r w:rsidRPr="005E60D5">
        <w:rPr>
          <w:b/>
          <w:u w:val="single"/>
        </w:rPr>
        <w:t> 000 Kč</w:t>
      </w:r>
    </w:p>
    <w:p w:rsidR="000D6EFC" w:rsidRDefault="000D6EFC" w:rsidP="005E60D5">
      <w:pPr>
        <w:jc w:val="both"/>
        <w:rPr>
          <w:b/>
          <w:u w:val="single"/>
        </w:rPr>
      </w:pPr>
    </w:p>
    <w:p w:rsidR="000D6EFC" w:rsidRDefault="000D6EFC" w:rsidP="005E60D5">
      <w:pPr>
        <w:jc w:val="both"/>
        <w:rPr>
          <w:b/>
          <w:u w:val="single"/>
        </w:rPr>
      </w:pPr>
    </w:p>
    <w:p w:rsidR="00D20376" w:rsidRDefault="00D20376" w:rsidP="005E60D5">
      <w:pPr>
        <w:jc w:val="both"/>
        <w:rPr>
          <w:b/>
          <w:u w:val="single"/>
        </w:rPr>
      </w:pPr>
    </w:p>
    <w:p w:rsidR="00D92B1E" w:rsidRDefault="00D92B1E" w:rsidP="005E60D5">
      <w:pPr>
        <w:jc w:val="both"/>
        <w:rPr>
          <w:b/>
          <w:u w:val="single"/>
        </w:rPr>
      </w:pPr>
    </w:p>
    <w:p w:rsidR="00D92B1E" w:rsidRDefault="00D92B1E" w:rsidP="005E60D5">
      <w:pPr>
        <w:jc w:val="both"/>
        <w:rPr>
          <w:b/>
          <w:u w:val="single"/>
        </w:rPr>
      </w:pPr>
    </w:p>
    <w:p w:rsidR="00D92B1E" w:rsidRDefault="00D92B1E" w:rsidP="005E60D5">
      <w:pPr>
        <w:jc w:val="both"/>
        <w:rPr>
          <w:b/>
          <w:u w:val="single"/>
        </w:rPr>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D92B1E" w:rsidRPr="00005DEB" w:rsidTr="001322C2">
        <w:tc>
          <w:tcPr>
            <w:tcW w:w="1158" w:type="dxa"/>
            <w:shd w:val="clear" w:color="auto" w:fill="F7CAAC" w:themeFill="accent2" w:themeFillTint="66"/>
          </w:tcPr>
          <w:p w:rsidR="00D92B1E" w:rsidRPr="00005DEB" w:rsidRDefault="00D92B1E" w:rsidP="00D92B1E">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č.10</w:t>
            </w:r>
          </w:p>
        </w:tc>
        <w:tc>
          <w:tcPr>
            <w:tcW w:w="1443" w:type="dxa"/>
            <w:shd w:val="clear" w:color="auto" w:fill="F7CAAC" w:themeFill="accent2" w:themeFillTint="66"/>
          </w:tcPr>
          <w:p w:rsidR="00D92B1E" w:rsidRPr="00005DEB" w:rsidRDefault="00D92B1E"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D92B1E" w:rsidRPr="00005DEB" w:rsidRDefault="00D92B1E"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D92B1E" w:rsidRPr="00005DEB" w:rsidRDefault="00D92B1E"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D92B1E" w:rsidRPr="00005DEB" w:rsidRDefault="00D92B1E"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D92B1E" w:rsidRPr="00005DEB" w:rsidRDefault="00D92B1E"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D92B1E" w:rsidRPr="00005DEB" w:rsidRDefault="00D92B1E" w:rsidP="001322C2">
            <w:pPr>
              <w:pStyle w:val="TEXT"/>
              <w:ind w:left="0"/>
              <w:jc w:val="both"/>
              <w:rPr>
                <w:rFonts w:eastAsia="Arial Unicode MS"/>
                <w:iCs/>
              </w:rPr>
            </w:pPr>
            <w:r w:rsidRPr="00005DEB">
              <w:rPr>
                <w:rFonts w:eastAsia="Arial Unicode MS"/>
                <w:iCs/>
              </w:rPr>
              <w:t>Pořizovací cena v Kč</w:t>
            </w:r>
          </w:p>
        </w:tc>
      </w:tr>
      <w:tr w:rsidR="00D92B1E" w:rsidRPr="00005DEB" w:rsidTr="001322C2">
        <w:tc>
          <w:tcPr>
            <w:tcW w:w="1158" w:type="dxa"/>
            <w:shd w:val="clear" w:color="auto" w:fill="F7CAAC" w:themeFill="accent2" w:themeFillTint="66"/>
          </w:tcPr>
          <w:p w:rsidR="00D92B1E" w:rsidRPr="00005DEB" w:rsidRDefault="00D92B1E"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D92B1E" w:rsidRPr="00005DEB" w:rsidRDefault="00D92B1E" w:rsidP="00D92B1E">
            <w:pPr>
              <w:pStyle w:val="TEXT"/>
              <w:ind w:left="0"/>
              <w:jc w:val="both"/>
              <w:rPr>
                <w:rFonts w:eastAsia="Arial Unicode MS"/>
                <w:iCs/>
              </w:rPr>
            </w:pPr>
            <w:r>
              <w:rPr>
                <w:rFonts w:eastAsia="Arial Unicode MS"/>
                <w:iCs/>
              </w:rPr>
              <w:t xml:space="preserve">MZV </w:t>
            </w:r>
            <w:r>
              <w:rPr>
                <w:rFonts w:eastAsia="Arial Unicode MS"/>
                <w:b/>
                <w:iCs/>
              </w:rPr>
              <w:t>9AA4968</w:t>
            </w:r>
          </w:p>
        </w:tc>
        <w:tc>
          <w:tcPr>
            <w:tcW w:w="1176" w:type="dxa"/>
            <w:shd w:val="clear" w:color="auto" w:fill="F7CAAC" w:themeFill="accent2" w:themeFillTint="66"/>
          </w:tcPr>
          <w:p w:rsidR="00D92B1E" w:rsidRPr="00005DEB" w:rsidRDefault="00D92B1E" w:rsidP="001322C2">
            <w:pPr>
              <w:pStyle w:val="TEXT"/>
              <w:ind w:left="0"/>
              <w:jc w:val="both"/>
              <w:rPr>
                <w:rFonts w:eastAsia="Arial Unicode MS"/>
                <w:iCs/>
              </w:rPr>
            </w:pPr>
            <w:r>
              <w:rPr>
                <w:rFonts w:eastAsia="Arial Unicode MS"/>
                <w:iCs/>
              </w:rPr>
              <w:t>26.1.2022</w:t>
            </w:r>
          </w:p>
        </w:tc>
        <w:tc>
          <w:tcPr>
            <w:tcW w:w="1443" w:type="dxa"/>
            <w:shd w:val="clear" w:color="auto" w:fill="F7CAAC" w:themeFill="accent2" w:themeFillTint="66"/>
          </w:tcPr>
          <w:p w:rsidR="00D92B1E" w:rsidRPr="00005DEB" w:rsidRDefault="00D92B1E" w:rsidP="001322C2">
            <w:pPr>
              <w:pStyle w:val="TEXT"/>
              <w:ind w:left="0"/>
              <w:jc w:val="both"/>
              <w:rPr>
                <w:rFonts w:eastAsia="Arial Unicode MS"/>
                <w:iCs/>
              </w:rPr>
            </w:pPr>
            <w:r>
              <w:rPr>
                <w:rFonts w:eastAsia="Arial Unicode MS"/>
                <w:iCs/>
              </w:rPr>
              <w:t>4987</w:t>
            </w:r>
          </w:p>
        </w:tc>
        <w:tc>
          <w:tcPr>
            <w:tcW w:w="1123" w:type="dxa"/>
            <w:shd w:val="clear" w:color="auto" w:fill="F7CAAC" w:themeFill="accent2" w:themeFillTint="66"/>
          </w:tcPr>
          <w:p w:rsidR="00D92B1E" w:rsidRPr="00005DEB" w:rsidRDefault="00D92B1E"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D92B1E" w:rsidRPr="00005DEB" w:rsidRDefault="00D92B1E"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D92B1E" w:rsidRPr="00005DEB" w:rsidRDefault="00D92B1E" w:rsidP="001322C2">
            <w:pPr>
              <w:pStyle w:val="TEXT"/>
              <w:ind w:left="0"/>
              <w:jc w:val="both"/>
              <w:rPr>
                <w:rFonts w:eastAsia="Arial Unicode MS"/>
                <w:iCs/>
              </w:rPr>
            </w:pPr>
            <w:r>
              <w:rPr>
                <w:rFonts w:eastAsia="Arial Unicode MS"/>
                <w:iCs/>
              </w:rPr>
              <w:t>940 170</w:t>
            </w:r>
            <w:r w:rsidRPr="00005DEB">
              <w:rPr>
                <w:rFonts w:eastAsia="Arial Unicode MS"/>
                <w:iCs/>
              </w:rPr>
              <w:t xml:space="preserve">,00 </w:t>
            </w:r>
          </w:p>
        </w:tc>
      </w:tr>
    </w:tbl>
    <w:p w:rsidR="00D92B1E" w:rsidRPr="00005DEB" w:rsidRDefault="00D92B1E" w:rsidP="00D92B1E">
      <w:pPr>
        <w:pStyle w:val="TEXT"/>
        <w:jc w:val="both"/>
        <w:rPr>
          <w:rFonts w:eastAsia="Arial Unicode MS"/>
          <w:b/>
          <w:iCs/>
        </w:rPr>
      </w:pPr>
      <w:r w:rsidRPr="00005DEB">
        <w:rPr>
          <w:rFonts w:eastAsia="Arial Unicode MS"/>
          <w:b/>
          <w:iCs/>
        </w:rPr>
        <w:t xml:space="preserve">VIN: </w:t>
      </w:r>
      <w:r>
        <w:rPr>
          <w:rFonts w:eastAsia="Arial Unicode MS"/>
          <w:b/>
          <w:iCs/>
        </w:rPr>
        <w:t>TMBCR7NP5N7016162</w:t>
      </w:r>
    </w:p>
    <w:p w:rsidR="00D92B1E" w:rsidRPr="00005DEB" w:rsidRDefault="00D92B1E" w:rsidP="00D92B1E">
      <w:pPr>
        <w:jc w:val="both"/>
        <w:rPr>
          <w:rStyle w:val="data"/>
          <w:b/>
          <w:u w:val="single"/>
        </w:rPr>
      </w:pPr>
    </w:p>
    <w:p w:rsidR="00D92B1E" w:rsidRPr="00005DEB" w:rsidRDefault="00D92B1E" w:rsidP="00D92B1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D92B1E" w:rsidRPr="00005DEB" w:rsidRDefault="00D92B1E" w:rsidP="00D92B1E">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D92B1E" w:rsidRPr="00005DEB" w:rsidRDefault="00D92B1E" w:rsidP="00D92B1E">
      <w:pPr>
        <w:jc w:val="both"/>
        <w:rPr>
          <w:rStyle w:val="data"/>
        </w:rPr>
      </w:pPr>
    </w:p>
    <w:p w:rsidR="00D92B1E" w:rsidRPr="00005DEB" w:rsidRDefault="00D92B1E" w:rsidP="00D92B1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D92B1E" w:rsidRPr="00D92B1E" w:rsidRDefault="00D92B1E" w:rsidP="00D92B1E">
      <w:pPr>
        <w:jc w:val="both"/>
        <w:rPr>
          <w:rStyle w:val="data"/>
        </w:rPr>
      </w:pPr>
      <w:r w:rsidRPr="00D92B1E">
        <w:rPr>
          <w:rStyle w:val="data"/>
        </w:rPr>
        <w:t>Výchozí cena pneu prvomontáže CNPP                           22 000 Kč</w:t>
      </w:r>
    </w:p>
    <w:p w:rsidR="00D92B1E" w:rsidRPr="00D92B1E" w:rsidRDefault="00D92B1E" w:rsidP="00D92B1E">
      <w:pPr>
        <w:jc w:val="both"/>
        <w:rPr>
          <w:rStyle w:val="data"/>
        </w:rPr>
      </w:pPr>
      <w:r w:rsidRPr="00D92B1E">
        <w:rPr>
          <w:rStyle w:val="data"/>
        </w:rPr>
        <w:t xml:space="preserve">Výchozí cena pneu na vozidle CNPV                            </w:t>
      </w:r>
      <w:r>
        <w:rPr>
          <w:rStyle w:val="data"/>
        </w:rPr>
        <w:t xml:space="preserve">  </w:t>
      </w:r>
      <w:r w:rsidRPr="00D92B1E">
        <w:rPr>
          <w:rStyle w:val="data"/>
        </w:rPr>
        <w:t>22 000 Kč</w:t>
      </w:r>
    </w:p>
    <w:p w:rsidR="00D92B1E" w:rsidRDefault="00D92B1E" w:rsidP="00D92B1E">
      <w:pPr>
        <w:jc w:val="both"/>
        <w:rPr>
          <w:rStyle w:val="data"/>
        </w:rPr>
      </w:pPr>
      <w:r w:rsidRPr="00D92B1E">
        <w:rPr>
          <w:rStyle w:val="data"/>
        </w:rPr>
        <w:t xml:space="preserve">Celková cena pneu na vozidle CČPV                            </w:t>
      </w:r>
      <w:r>
        <w:rPr>
          <w:rStyle w:val="data"/>
        </w:rPr>
        <w:t xml:space="preserve">   </w:t>
      </w:r>
      <w:r w:rsidRPr="00D92B1E">
        <w:rPr>
          <w:rStyle w:val="data"/>
        </w:rPr>
        <w:t>20 240 Kč</w:t>
      </w:r>
    </w:p>
    <w:p w:rsidR="00D92B1E" w:rsidRPr="00005DEB" w:rsidRDefault="00D92B1E" w:rsidP="00D92B1E">
      <w:pPr>
        <w:jc w:val="both"/>
        <w:rPr>
          <w:rStyle w:val="data"/>
        </w:rPr>
      </w:pPr>
    </w:p>
    <w:p w:rsidR="00D92B1E" w:rsidRPr="00005DEB" w:rsidRDefault="00D92B1E" w:rsidP="00D92B1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D92B1E" w:rsidRPr="00005DEB" w:rsidRDefault="00D92B1E" w:rsidP="00D92B1E">
      <w:pPr>
        <w:jc w:val="both"/>
        <w:rPr>
          <w:rStyle w:val="data"/>
          <w:u w:val="single"/>
        </w:rPr>
      </w:pPr>
      <w:r w:rsidRPr="00005DEB">
        <w:rPr>
          <w:rStyle w:val="data"/>
          <w:u w:val="single"/>
        </w:rPr>
        <w:t>Použité zkratky</w:t>
      </w:r>
    </w:p>
    <w:p w:rsidR="00D92B1E" w:rsidRPr="00005DEB" w:rsidRDefault="00D92B1E" w:rsidP="00D92B1E">
      <w:pPr>
        <w:jc w:val="both"/>
        <w:rPr>
          <w:rStyle w:val="data"/>
        </w:rPr>
      </w:pPr>
      <w:r w:rsidRPr="00005DEB">
        <w:rPr>
          <w:rStyle w:val="data"/>
        </w:rPr>
        <w:t>THSN - Výchozí technická hodnota skupiny ZA - Základní amortizace</w:t>
      </w:r>
    </w:p>
    <w:p w:rsidR="00D92B1E" w:rsidRPr="00005DEB" w:rsidRDefault="00D92B1E" w:rsidP="00D92B1E">
      <w:pPr>
        <w:jc w:val="both"/>
        <w:rPr>
          <w:rStyle w:val="data"/>
        </w:rPr>
      </w:pPr>
      <w:r w:rsidRPr="00005DEB">
        <w:rPr>
          <w:rStyle w:val="data"/>
        </w:rPr>
        <w:t>UDP - Uvedení do provozu                ZAD - Základní amortizace za dobu provozu</w:t>
      </w:r>
    </w:p>
    <w:p w:rsidR="00D92B1E" w:rsidRPr="00005DEB" w:rsidRDefault="00D92B1E" w:rsidP="00D92B1E">
      <w:pPr>
        <w:jc w:val="both"/>
        <w:rPr>
          <w:rStyle w:val="data"/>
        </w:rPr>
      </w:pPr>
      <w:r w:rsidRPr="00005DEB">
        <w:rPr>
          <w:rStyle w:val="data"/>
        </w:rPr>
        <w:t>tis.km - Ujeté tisíce kilometrů             ZAP - Základní amortizace za kilometrový proběh</w:t>
      </w:r>
    </w:p>
    <w:p w:rsidR="00D92B1E" w:rsidRPr="00005DEB" w:rsidRDefault="00D92B1E" w:rsidP="00D92B1E">
      <w:pPr>
        <w:jc w:val="both"/>
        <w:rPr>
          <w:rStyle w:val="data"/>
        </w:rPr>
      </w:pPr>
      <w:r w:rsidRPr="00005DEB">
        <w:rPr>
          <w:rStyle w:val="data"/>
        </w:rPr>
        <w:t>THS - Technická hodnota skupiny     TH+/- - Úprava THS při prohlídce</w:t>
      </w:r>
    </w:p>
    <w:p w:rsidR="00D92B1E" w:rsidRPr="00005DEB" w:rsidRDefault="00D92B1E" w:rsidP="00D92B1E">
      <w:pPr>
        <w:jc w:val="both"/>
        <w:rPr>
          <w:rStyle w:val="data"/>
        </w:rPr>
      </w:pPr>
      <w:r w:rsidRPr="00005DEB">
        <w:rPr>
          <w:rStyle w:val="data"/>
        </w:rPr>
        <w:t>PDS - Poměrný díl skupiny                PTHS - Poměrná technická hodnota skupiny</w:t>
      </w:r>
    </w:p>
    <w:p w:rsidR="00D92B1E" w:rsidRPr="00005DEB" w:rsidRDefault="00D92B1E" w:rsidP="00D92B1E">
      <w:pPr>
        <w:jc w:val="both"/>
        <w:rPr>
          <w:rStyle w:val="data"/>
        </w:rPr>
      </w:pPr>
    </w:p>
    <w:p w:rsidR="00D92B1E" w:rsidRPr="00D92B1E" w:rsidRDefault="00D92B1E" w:rsidP="00D92B1E">
      <w:pPr>
        <w:jc w:val="both"/>
        <w:rPr>
          <w:rStyle w:val="data"/>
          <w:sz w:val="22"/>
          <w:szCs w:val="22"/>
        </w:rPr>
      </w:pPr>
      <w:r w:rsidRPr="00D92B1E">
        <w:rPr>
          <w:rStyle w:val="data"/>
          <w:sz w:val="22"/>
          <w:szCs w:val="22"/>
        </w:rPr>
        <w:t>Motor + spojka</w:t>
      </w:r>
    </w:p>
    <w:p w:rsidR="00D92B1E" w:rsidRPr="00D92B1E" w:rsidRDefault="00D92B1E" w:rsidP="00D92B1E">
      <w:pPr>
        <w:jc w:val="both"/>
        <w:rPr>
          <w:rStyle w:val="data"/>
          <w:sz w:val="22"/>
          <w:szCs w:val="22"/>
        </w:rPr>
      </w:pPr>
      <w:r w:rsidRPr="00D92B1E">
        <w:rPr>
          <w:rStyle w:val="data"/>
          <w:sz w:val="22"/>
          <w:szCs w:val="22"/>
        </w:rPr>
        <w:t>THSN     100,00 %  UDP    26.01.2022  ZAD  25% (1) + 0,00% (0) = 25,00 %</w:t>
      </w:r>
    </w:p>
    <w:p w:rsidR="00D92B1E" w:rsidRPr="00D92B1E" w:rsidRDefault="00D92B1E" w:rsidP="00D92B1E">
      <w:pPr>
        <w:jc w:val="both"/>
        <w:rPr>
          <w:rStyle w:val="data"/>
          <w:sz w:val="22"/>
          <w:szCs w:val="22"/>
        </w:rPr>
      </w:pPr>
      <w:r w:rsidRPr="00D92B1E">
        <w:rPr>
          <w:rStyle w:val="data"/>
          <w:sz w:val="22"/>
          <w:szCs w:val="22"/>
        </w:rPr>
        <w:t>tis.km          5  ZAP        5,00 %  ZA        15,00 %</w:t>
      </w:r>
    </w:p>
    <w:p w:rsidR="00D92B1E" w:rsidRPr="00D92B1E" w:rsidRDefault="00D92B1E" w:rsidP="00D92B1E">
      <w:pPr>
        <w:jc w:val="both"/>
        <w:rPr>
          <w:rStyle w:val="data"/>
          <w:sz w:val="22"/>
          <w:szCs w:val="22"/>
        </w:rPr>
      </w:pPr>
      <w:r w:rsidRPr="00D92B1E">
        <w:rPr>
          <w:rStyle w:val="data"/>
          <w:sz w:val="22"/>
          <w:szCs w:val="22"/>
        </w:rPr>
        <w:t>PDS       24,00 %  TH+/-      0,00 %  THS       85,00 %        PTHS     20,40 %</w:t>
      </w:r>
    </w:p>
    <w:p w:rsidR="00D92B1E" w:rsidRPr="00D92B1E" w:rsidRDefault="00D92B1E" w:rsidP="00D92B1E">
      <w:pPr>
        <w:jc w:val="both"/>
        <w:rPr>
          <w:rStyle w:val="data"/>
          <w:sz w:val="22"/>
          <w:szCs w:val="22"/>
        </w:rPr>
      </w:pPr>
    </w:p>
    <w:p w:rsidR="00D92B1E" w:rsidRPr="00D92B1E" w:rsidRDefault="00D92B1E" w:rsidP="00D92B1E">
      <w:pPr>
        <w:jc w:val="both"/>
        <w:rPr>
          <w:rStyle w:val="data"/>
          <w:sz w:val="22"/>
          <w:szCs w:val="22"/>
        </w:rPr>
      </w:pPr>
      <w:r w:rsidRPr="00D92B1E">
        <w:rPr>
          <w:rStyle w:val="data"/>
          <w:sz w:val="22"/>
          <w:szCs w:val="22"/>
        </w:rPr>
        <w:t>Převodovka + rozvodovka</w:t>
      </w:r>
    </w:p>
    <w:p w:rsidR="00D92B1E" w:rsidRPr="00D92B1E" w:rsidRDefault="00D92B1E" w:rsidP="00D92B1E">
      <w:pPr>
        <w:jc w:val="both"/>
        <w:rPr>
          <w:rStyle w:val="data"/>
          <w:sz w:val="22"/>
          <w:szCs w:val="22"/>
        </w:rPr>
      </w:pPr>
      <w:r w:rsidRPr="00D92B1E">
        <w:rPr>
          <w:rStyle w:val="data"/>
          <w:sz w:val="22"/>
          <w:szCs w:val="22"/>
        </w:rPr>
        <w:t>THSN     100,00 %  UDP    26.01.2022  ZAD  25% (1) + 0,00% (0) = 25,00 %</w:t>
      </w:r>
    </w:p>
    <w:p w:rsidR="00D92B1E" w:rsidRPr="00D92B1E" w:rsidRDefault="00D92B1E" w:rsidP="00D92B1E">
      <w:pPr>
        <w:jc w:val="both"/>
        <w:rPr>
          <w:rStyle w:val="data"/>
          <w:sz w:val="22"/>
          <w:szCs w:val="22"/>
        </w:rPr>
      </w:pPr>
      <w:r w:rsidRPr="00D92B1E">
        <w:rPr>
          <w:rStyle w:val="data"/>
          <w:sz w:val="22"/>
          <w:szCs w:val="22"/>
        </w:rPr>
        <w:t>tis.km          5  ZAP        5,00 %  ZA        15,00 %</w:t>
      </w:r>
    </w:p>
    <w:p w:rsidR="00D92B1E" w:rsidRPr="00D92B1E" w:rsidRDefault="00D92B1E" w:rsidP="00D92B1E">
      <w:pPr>
        <w:jc w:val="both"/>
        <w:rPr>
          <w:rStyle w:val="data"/>
          <w:sz w:val="22"/>
          <w:szCs w:val="22"/>
        </w:rPr>
      </w:pPr>
      <w:r w:rsidRPr="00D92B1E">
        <w:rPr>
          <w:rStyle w:val="data"/>
          <w:sz w:val="22"/>
          <w:szCs w:val="22"/>
        </w:rPr>
        <w:t>PDS        7,00 %  TH+/-      0,00 %  THS       85,00 %        PTHS      5,95 %</w:t>
      </w:r>
    </w:p>
    <w:p w:rsidR="00D92B1E" w:rsidRPr="00D92B1E" w:rsidRDefault="00D92B1E" w:rsidP="00D92B1E">
      <w:pPr>
        <w:jc w:val="both"/>
        <w:rPr>
          <w:rStyle w:val="data"/>
          <w:sz w:val="22"/>
          <w:szCs w:val="22"/>
        </w:rPr>
      </w:pPr>
    </w:p>
    <w:p w:rsidR="00D92B1E" w:rsidRPr="00D92B1E" w:rsidRDefault="00D92B1E" w:rsidP="00D92B1E">
      <w:pPr>
        <w:jc w:val="both"/>
        <w:rPr>
          <w:rStyle w:val="data"/>
          <w:sz w:val="22"/>
          <w:szCs w:val="22"/>
        </w:rPr>
      </w:pPr>
      <w:r w:rsidRPr="00D92B1E">
        <w:rPr>
          <w:rStyle w:val="data"/>
          <w:sz w:val="22"/>
          <w:szCs w:val="22"/>
        </w:rPr>
        <w:t>Zadní náprava + rozvodovka + hnací hřídel</w:t>
      </w:r>
    </w:p>
    <w:p w:rsidR="00D92B1E" w:rsidRPr="00D92B1E" w:rsidRDefault="00D92B1E" w:rsidP="00D92B1E">
      <w:pPr>
        <w:jc w:val="both"/>
        <w:rPr>
          <w:rStyle w:val="data"/>
          <w:sz w:val="22"/>
          <w:szCs w:val="22"/>
        </w:rPr>
      </w:pPr>
      <w:r w:rsidRPr="00D92B1E">
        <w:rPr>
          <w:rStyle w:val="data"/>
          <w:sz w:val="22"/>
          <w:szCs w:val="22"/>
        </w:rPr>
        <w:t>THSN     100,00 %  UDP    26.01.2022  ZAD  25% (1) + 0,00% (0) = 25,00 %</w:t>
      </w:r>
    </w:p>
    <w:p w:rsidR="00D92B1E" w:rsidRPr="00D92B1E" w:rsidRDefault="00D92B1E" w:rsidP="00D92B1E">
      <w:pPr>
        <w:jc w:val="both"/>
        <w:rPr>
          <w:rStyle w:val="data"/>
          <w:sz w:val="22"/>
          <w:szCs w:val="22"/>
        </w:rPr>
      </w:pPr>
      <w:r w:rsidRPr="00D92B1E">
        <w:rPr>
          <w:rStyle w:val="data"/>
          <w:sz w:val="22"/>
          <w:szCs w:val="22"/>
        </w:rPr>
        <w:t>tis.km          5  ZAP        5,00 %  ZA        15,00 %</w:t>
      </w:r>
    </w:p>
    <w:p w:rsidR="00D92B1E" w:rsidRPr="00D92B1E" w:rsidRDefault="00D92B1E" w:rsidP="00D92B1E">
      <w:pPr>
        <w:jc w:val="both"/>
        <w:rPr>
          <w:rStyle w:val="data"/>
          <w:sz w:val="22"/>
          <w:szCs w:val="22"/>
        </w:rPr>
      </w:pPr>
      <w:r w:rsidRPr="00D92B1E">
        <w:rPr>
          <w:rStyle w:val="data"/>
          <w:sz w:val="22"/>
          <w:szCs w:val="22"/>
        </w:rPr>
        <w:t>PDS        8,00 %  TH+/-      0,00 %  THS       85,00 %        PTHS      6,80 %</w:t>
      </w:r>
    </w:p>
    <w:p w:rsidR="00D92B1E" w:rsidRPr="00D92B1E" w:rsidRDefault="00D92B1E" w:rsidP="00D92B1E">
      <w:pPr>
        <w:jc w:val="both"/>
        <w:rPr>
          <w:rStyle w:val="data"/>
          <w:sz w:val="22"/>
          <w:szCs w:val="22"/>
        </w:rPr>
      </w:pPr>
    </w:p>
    <w:p w:rsidR="00D92B1E" w:rsidRPr="00D92B1E" w:rsidRDefault="00D92B1E" w:rsidP="00D92B1E">
      <w:pPr>
        <w:jc w:val="both"/>
        <w:rPr>
          <w:rStyle w:val="data"/>
          <w:sz w:val="22"/>
          <w:szCs w:val="22"/>
        </w:rPr>
      </w:pPr>
      <w:r w:rsidRPr="00D92B1E">
        <w:rPr>
          <w:rStyle w:val="data"/>
          <w:sz w:val="22"/>
          <w:szCs w:val="22"/>
        </w:rPr>
        <w:t>Přední náprava + mech. řízení + rozvodovka + hnací hřídel</w:t>
      </w:r>
    </w:p>
    <w:p w:rsidR="00D92B1E" w:rsidRPr="00D92B1E" w:rsidRDefault="00D92B1E" w:rsidP="00D92B1E">
      <w:pPr>
        <w:jc w:val="both"/>
        <w:rPr>
          <w:rStyle w:val="data"/>
          <w:sz w:val="22"/>
          <w:szCs w:val="22"/>
        </w:rPr>
      </w:pPr>
      <w:r w:rsidRPr="00D92B1E">
        <w:rPr>
          <w:rStyle w:val="data"/>
          <w:sz w:val="22"/>
          <w:szCs w:val="22"/>
        </w:rPr>
        <w:t>THSN     100,00 %  UDP    26.01.2022  ZAD  25% (1) + 0,00% (0) = 25,00 %</w:t>
      </w:r>
    </w:p>
    <w:p w:rsidR="00D92B1E" w:rsidRPr="00D92B1E" w:rsidRDefault="00D92B1E" w:rsidP="00D92B1E">
      <w:pPr>
        <w:jc w:val="both"/>
        <w:rPr>
          <w:rStyle w:val="data"/>
          <w:sz w:val="22"/>
          <w:szCs w:val="22"/>
        </w:rPr>
      </w:pPr>
      <w:r w:rsidRPr="00D92B1E">
        <w:rPr>
          <w:rStyle w:val="data"/>
          <w:sz w:val="22"/>
          <w:szCs w:val="22"/>
        </w:rPr>
        <w:t>tis.km          5  ZAP        5,00 %  ZA        15,00 %</w:t>
      </w:r>
    </w:p>
    <w:p w:rsidR="00D92B1E" w:rsidRPr="00D92B1E" w:rsidRDefault="00D92B1E" w:rsidP="00D92B1E">
      <w:pPr>
        <w:jc w:val="both"/>
        <w:rPr>
          <w:rStyle w:val="data"/>
          <w:sz w:val="22"/>
          <w:szCs w:val="22"/>
        </w:rPr>
      </w:pPr>
      <w:r w:rsidRPr="00D92B1E">
        <w:rPr>
          <w:rStyle w:val="data"/>
          <w:sz w:val="22"/>
          <w:szCs w:val="22"/>
        </w:rPr>
        <w:t>PDS       13,00 %  TH+/-      0,00 %  THS       85,00 %        PTHS     11,05 %</w:t>
      </w:r>
    </w:p>
    <w:p w:rsidR="00D92B1E" w:rsidRPr="00D92B1E" w:rsidRDefault="00D92B1E" w:rsidP="00D92B1E">
      <w:pPr>
        <w:jc w:val="both"/>
        <w:rPr>
          <w:rStyle w:val="data"/>
          <w:sz w:val="22"/>
          <w:szCs w:val="22"/>
        </w:rPr>
      </w:pPr>
    </w:p>
    <w:p w:rsidR="00D92B1E" w:rsidRPr="00D92B1E" w:rsidRDefault="00D92B1E" w:rsidP="00D92B1E">
      <w:pPr>
        <w:jc w:val="both"/>
        <w:rPr>
          <w:rStyle w:val="data"/>
          <w:sz w:val="22"/>
          <w:szCs w:val="22"/>
        </w:rPr>
      </w:pPr>
      <w:r w:rsidRPr="00D92B1E">
        <w:rPr>
          <w:rStyle w:val="data"/>
          <w:sz w:val="22"/>
          <w:szCs w:val="22"/>
        </w:rPr>
        <w:t>Skříň karoserie</w:t>
      </w:r>
    </w:p>
    <w:p w:rsidR="00D92B1E" w:rsidRPr="00D92B1E" w:rsidRDefault="00D92B1E" w:rsidP="00D92B1E">
      <w:pPr>
        <w:jc w:val="both"/>
        <w:rPr>
          <w:rStyle w:val="data"/>
          <w:sz w:val="22"/>
          <w:szCs w:val="22"/>
        </w:rPr>
      </w:pPr>
      <w:r w:rsidRPr="00D92B1E">
        <w:rPr>
          <w:rStyle w:val="data"/>
          <w:sz w:val="22"/>
          <w:szCs w:val="22"/>
        </w:rPr>
        <w:t>THSN     100,00 %  UDP    26.01.2022  ZAD  25% (1) + 0,00% (0) = 25,00 %</w:t>
      </w:r>
    </w:p>
    <w:p w:rsidR="00D92B1E" w:rsidRPr="00D92B1E" w:rsidRDefault="00D92B1E" w:rsidP="00D92B1E">
      <w:pPr>
        <w:jc w:val="both"/>
        <w:rPr>
          <w:rStyle w:val="data"/>
          <w:sz w:val="22"/>
          <w:szCs w:val="22"/>
        </w:rPr>
      </w:pPr>
      <w:r w:rsidRPr="00D92B1E">
        <w:rPr>
          <w:rStyle w:val="data"/>
          <w:sz w:val="22"/>
          <w:szCs w:val="22"/>
        </w:rPr>
        <w:t>tis.km          5  ZAP        5,00 %  ZA        15,00 %</w:t>
      </w:r>
    </w:p>
    <w:p w:rsidR="00D92B1E" w:rsidRPr="00D92B1E" w:rsidRDefault="00D92B1E" w:rsidP="00D92B1E">
      <w:pPr>
        <w:jc w:val="both"/>
        <w:rPr>
          <w:rStyle w:val="data"/>
          <w:sz w:val="22"/>
          <w:szCs w:val="22"/>
        </w:rPr>
      </w:pPr>
      <w:r w:rsidRPr="00D92B1E">
        <w:rPr>
          <w:rStyle w:val="data"/>
          <w:sz w:val="22"/>
          <w:szCs w:val="22"/>
        </w:rPr>
        <w:t>PDS       22,00 %  TH+/-      0,00 %  THS       85,00 %        PTHS     18,70 %</w:t>
      </w:r>
    </w:p>
    <w:p w:rsidR="00D92B1E" w:rsidRPr="00D92B1E" w:rsidRDefault="00D92B1E" w:rsidP="00D92B1E">
      <w:pPr>
        <w:jc w:val="both"/>
        <w:rPr>
          <w:rStyle w:val="data"/>
          <w:sz w:val="22"/>
          <w:szCs w:val="22"/>
        </w:rPr>
      </w:pPr>
    </w:p>
    <w:p w:rsidR="00D92B1E" w:rsidRPr="00D92B1E" w:rsidRDefault="00D92B1E" w:rsidP="00D92B1E">
      <w:pPr>
        <w:jc w:val="both"/>
        <w:rPr>
          <w:rStyle w:val="data"/>
          <w:sz w:val="22"/>
          <w:szCs w:val="22"/>
        </w:rPr>
      </w:pPr>
      <w:r w:rsidRPr="00D92B1E">
        <w:rPr>
          <w:rStyle w:val="data"/>
          <w:sz w:val="22"/>
          <w:szCs w:val="22"/>
        </w:rPr>
        <w:lastRenderedPageBreak/>
        <w:t>Výbava karoserie</w:t>
      </w:r>
    </w:p>
    <w:p w:rsidR="00D92B1E" w:rsidRPr="00D92B1E" w:rsidRDefault="00D92B1E" w:rsidP="00D92B1E">
      <w:pPr>
        <w:jc w:val="both"/>
        <w:rPr>
          <w:rStyle w:val="data"/>
          <w:sz w:val="22"/>
          <w:szCs w:val="22"/>
        </w:rPr>
      </w:pPr>
      <w:r w:rsidRPr="00D92B1E">
        <w:rPr>
          <w:rStyle w:val="data"/>
          <w:sz w:val="22"/>
          <w:szCs w:val="22"/>
        </w:rPr>
        <w:t>THSN     100,00 %  UDP    26.01.2022  ZAD  25% (1) + 0,00% (0) = 25,00 %</w:t>
      </w:r>
    </w:p>
    <w:p w:rsidR="00D92B1E" w:rsidRPr="00D92B1E" w:rsidRDefault="00D92B1E" w:rsidP="00D92B1E">
      <w:pPr>
        <w:jc w:val="both"/>
        <w:rPr>
          <w:rStyle w:val="data"/>
          <w:sz w:val="22"/>
          <w:szCs w:val="22"/>
        </w:rPr>
      </w:pPr>
      <w:r w:rsidRPr="00D92B1E">
        <w:rPr>
          <w:rStyle w:val="data"/>
          <w:sz w:val="22"/>
          <w:szCs w:val="22"/>
        </w:rPr>
        <w:t>tis.km          5  ZAP        5,00 %  ZA        15,00 %</w:t>
      </w:r>
    </w:p>
    <w:p w:rsidR="00D92B1E" w:rsidRPr="00D92B1E" w:rsidRDefault="00D92B1E" w:rsidP="00D92B1E">
      <w:pPr>
        <w:jc w:val="both"/>
        <w:rPr>
          <w:rStyle w:val="data"/>
          <w:sz w:val="22"/>
          <w:szCs w:val="22"/>
        </w:rPr>
      </w:pPr>
      <w:r w:rsidRPr="00D92B1E">
        <w:rPr>
          <w:rStyle w:val="data"/>
          <w:sz w:val="22"/>
          <w:szCs w:val="22"/>
        </w:rPr>
        <w:t>PDS       26,00 %  TH+/-      0,00 %  THS       85,00 %        PTHS     22,10 %</w:t>
      </w:r>
    </w:p>
    <w:p w:rsidR="00D92B1E" w:rsidRPr="00D92B1E" w:rsidRDefault="00D92B1E" w:rsidP="00D92B1E">
      <w:pPr>
        <w:jc w:val="both"/>
        <w:rPr>
          <w:rStyle w:val="data"/>
          <w:b/>
          <w:sz w:val="22"/>
          <w:szCs w:val="22"/>
          <w:u w:val="single"/>
        </w:rPr>
      </w:pPr>
      <w:r w:rsidRPr="00D92B1E">
        <w:rPr>
          <w:rStyle w:val="data"/>
          <w:b/>
          <w:sz w:val="22"/>
          <w:szCs w:val="22"/>
          <w:u w:val="single"/>
        </w:rPr>
        <w:t>Redukovaná technická hodnota vozidla (THVR) je                          85,00 %</w:t>
      </w:r>
    </w:p>
    <w:p w:rsidR="00D92B1E" w:rsidRPr="00765F9B" w:rsidRDefault="00D92B1E" w:rsidP="00D92B1E">
      <w:pPr>
        <w:jc w:val="both"/>
        <w:rPr>
          <w:rStyle w:val="data"/>
          <w:b/>
          <w:u w:val="single"/>
        </w:rPr>
      </w:pPr>
    </w:p>
    <w:p w:rsidR="00D92B1E" w:rsidRPr="00005DEB" w:rsidRDefault="00D92B1E" w:rsidP="00D92B1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D92B1E" w:rsidRPr="00005DEB" w:rsidRDefault="00D92B1E" w:rsidP="00D92B1E">
      <w:pPr>
        <w:jc w:val="both"/>
        <w:rPr>
          <w:rStyle w:val="data"/>
        </w:rPr>
      </w:pPr>
      <w:r w:rsidRPr="00005DEB">
        <w:rPr>
          <w:rStyle w:val="data"/>
        </w:rPr>
        <w:t xml:space="preserve">Výchozí cena vozidla                                                                                             </w:t>
      </w:r>
      <w:r>
        <w:rPr>
          <w:rStyle w:val="data"/>
        </w:rPr>
        <w:t>940 170</w:t>
      </w:r>
      <w:r w:rsidRPr="00005DEB">
        <w:rPr>
          <w:rStyle w:val="data"/>
        </w:rPr>
        <w:t xml:space="preserve"> Kč                 </w:t>
      </w:r>
    </w:p>
    <w:p w:rsidR="00D92B1E" w:rsidRPr="00005DEB" w:rsidRDefault="00D92B1E" w:rsidP="00D92B1E">
      <w:r w:rsidRPr="00005DEB">
        <w:t xml:space="preserve">Výchozí cena stanovena dle poskytnuté informace zadavatelem posudku, v návaznosti na fakturaci v rámci nákupu (…) </w:t>
      </w:r>
    </w:p>
    <w:p w:rsidR="00D92B1E" w:rsidRPr="00005DEB" w:rsidRDefault="00D92B1E" w:rsidP="00D92B1E">
      <w:pPr>
        <w:jc w:val="both"/>
        <w:rPr>
          <w:rStyle w:val="data"/>
        </w:rPr>
      </w:pPr>
    </w:p>
    <w:p w:rsidR="00D92B1E" w:rsidRPr="00005DEB" w:rsidRDefault="00D92B1E" w:rsidP="00D92B1E">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D92B1E" w:rsidRPr="00D92B1E" w:rsidRDefault="00D92B1E" w:rsidP="00D92B1E">
      <w:pPr>
        <w:jc w:val="both"/>
        <w:rPr>
          <w:rStyle w:val="data"/>
        </w:rPr>
      </w:pPr>
      <w:r w:rsidRPr="00D92B1E">
        <w:rPr>
          <w:rStyle w:val="data"/>
        </w:rPr>
        <w:t xml:space="preserve">Výchozí cena vozidla CN                                                         </w:t>
      </w:r>
      <w:r>
        <w:rPr>
          <w:rStyle w:val="data"/>
        </w:rPr>
        <w:tab/>
      </w:r>
      <w:r>
        <w:rPr>
          <w:rStyle w:val="data"/>
        </w:rPr>
        <w:tab/>
      </w:r>
      <w:r>
        <w:rPr>
          <w:rStyle w:val="data"/>
        </w:rPr>
        <w:tab/>
      </w:r>
      <w:r w:rsidRPr="00D92B1E">
        <w:rPr>
          <w:rStyle w:val="data"/>
        </w:rPr>
        <w:t>940 170</w:t>
      </w:r>
    </w:p>
    <w:p w:rsidR="00D92B1E" w:rsidRPr="00D92B1E" w:rsidRDefault="00D92B1E" w:rsidP="00D92B1E">
      <w:pPr>
        <w:jc w:val="both"/>
        <w:rPr>
          <w:rStyle w:val="data"/>
        </w:rPr>
      </w:pPr>
      <w:r w:rsidRPr="00D92B1E">
        <w:rPr>
          <w:rStyle w:val="data"/>
        </w:rPr>
        <w:t xml:space="preserve">Výchozí cena pneu prvomontáže CNPP (odečet)                                      </w:t>
      </w:r>
      <w:r>
        <w:rPr>
          <w:rStyle w:val="data"/>
        </w:rPr>
        <w:tab/>
      </w:r>
      <w:r>
        <w:rPr>
          <w:rStyle w:val="data"/>
        </w:rPr>
        <w:tab/>
      </w:r>
      <w:r w:rsidRPr="00D92B1E">
        <w:rPr>
          <w:rStyle w:val="data"/>
        </w:rPr>
        <w:t>22 000</w:t>
      </w:r>
    </w:p>
    <w:p w:rsidR="00D92B1E" w:rsidRPr="00D92B1E" w:rsidRDefault="00D92B1E" w:rsidP="00D92B1E">
      <w:pPr>
        <w:jc w:val="both"/>
        <w:rPr>
          <w:rStyle w:val="data"/>
        </w:rPr>
      </w:pPr>
      <w:r w:rsidRPr="00D92B1E">
        <w:rPr>
          <w:rStyle w:val="data"/>
        </w:rPr>
        <w:t xml:space="preserve">Reduk. cena vozidla bez pneu CR = CN - CNPP                                     </w:t>
      </w:r>
      <w:r>
        <w:rPr>
          <w:rStyle w:val="data"/>
        </w:rPr>
        <w:tab/>
      </w:r>
      <w:r>
        <w:rPr>
          <w:rStyle w:val="data"/>
        </w:rPr>
        <w:tab/>
      </w:r>
      <w:r w:rsidRPr="00D92B1E">
        <w:rPr>
          <w:rStyle w:val="data"/>
        </w:rPr>
        <w:t>918 170</w:t>
      </w:r>
    </w:p>
    <w:p w:rsidR="00D92B1E" w:rsidRPr="00D92B1E" w:rsidRDefault="00D92B1E" w:rsidP="00D92B1E">
      <w:pPr>
        <w:jc w:val="both"/>
        <w:rPr>
          <w:rStyle w:val="data"/>
        </w:rPr>
      </w:pPr>
      <w:r w:rsidRPr="00D92B1E">
        <w:rPr>
          <w:rStyle w:val="data"/>
        </w:rPr>
        <w:t xml:space="preserve">Časová cena vozidla bez pneu CČ = THVR x CR                                     </w:t>
      </w:r>
      <w:r>
        <w:rPr>
          <w:rStyle w:val="data"/>
        </w:rPr>
        <w:tab/>
      </w:r>
      <w:r>
        <w:rPr>
          <w:rStyle w:val="data"/>
        </w:rPr>
        <w:tab/>
      </w:r>
      <w:r w:rsidRPr="00D92B1E">
        <w:rPr>
          <w:rStyle w:val="data"/>
        </w:rPr>
        <w:t>780 445</w:t>
      </w:r>
    </w:p>
    <w:p w:rsidR="00D92B1E" w:rsidRPr="00D92B1E" w:rsidRDefault="00D92B1E" w:rsidP="00D92B1E">
      <w:pPr>
        <w:jc w:val="both"/>
        <w:rPr>
          <w:rStyle w:val="data"/>
        </w:rPr>
      </w:pPr>
      <w:r w:rsidRPr="00D92B1E">
        <w:rPr>
          <w:rStyle w:val="data"/>
        </w:rPr>
        <w:t xml:space="preserve">Časová cena pneu CČPV                                                            </w:t>
      </w:r>
      <w:r>
        <w:rPr>
          <w:rStyle w:val="data"/>
        </w:rPr>
        <w:tab/>
      </w:r>
      <w:r>
        <w:rPr>
          <w:rStyle w:val="data"/>
        </w:rPr>
        <w:tab/>
      </w:r>
      <w:r>
        <w:rPr>
          <w:rStyle w:val="data"/>
        </w:rPr>
        <w:tab/>
      </w:r>
      <w:r w:rsidRPr="00D92B1E">
        <w:rPr>
          <w:rStyle w:val="data"/>
        </w:rPr>
        <w:t>20 240</w:t>
      </w:r>
    </w:p>
    <w:p w:rsidR="00D92B1E" w:rsidRPr="00D92B1E" w:rsidRDefault="00D92B1E" w:rsidP="00D92B1E">
      <w:pPr>
        <w:jc w:val="both"/>
        <w:rPr>
          <w:rStyle w:val="data"/>
        </w:rPr>
      </w:pPr>
      <w:r w:rsidRPr="00D92B1E">
        <w:rPr>
          <w:rStyle w:val="data"/>
        </w:rPr>
        <w:t xml:space="preserve">Časová cena mimořádné výbavy CČVM                                                     </w:t>
      </w:r>
      <w:r>
        <w:rPr>
          <w:rStyle w:val="data"/>
        </w:rPr>
        <w:tab/>
      </w:r>
      <w:r>
        <w:rPr>
          <w:rStyle w:val="data"/>
        </w:rPr>
        <w:tab/>
      </w:r>
      <w:r w:rsidRPr="00D92B1E">
        <w:rPr>
          <w:rStyle w:val="data"/>
        </w:rPr>
        <w:t>0</w:t>
      </w:r>
    </w:p>
    <w:p w:rsidR="00D92B1E" w:rsidRDefault="00D92B1E" w:rsidP="00D92B1E">
      <w:pPr>
        <w:jc w:val="both"/>
        <w:rPr>
          <w:rStyle w:val="data"/>
        </w:rPr>
      </w:pPr>
      <w:r w:rsidRPr="00D92B1E">
        <w:rPr>
          <w:rStyle w:val="data"/>
        </w:rPr>
        <w:t xml:space="preserve">Časová cena vozu CČV = CČ+CČPV+CČVM                                             </w:t>
      </w:r>
      <w:r>
        <w:rPr>
          <w:rStyle w:val="data"/>
        </w:rPr>
        <w:tab/>
      </w:r>
      <w:r w:rsidRPr="00D92B1E">
        <w:rPr>
          <w:rStyle w:val="data"/>
        </w:rPr>
        <w:t>800</w:t>
      </w:r>
      <w:r>
        <w:rPr>
          <w:rStyle w:val="data"/>
        </w:rPr>
        <w:t> </w:t>
      </w:r>
      <w:r w:rsidRPr="00D92B1E">
        <w:rPr>
          <w:rStyle w:val="data"/>
        </w:rPr>
        <w:t>685</w:t>
      </w:r>
    </w:p>
    <w:p w:rsidR="00D92B1E" w:rsidRPr="00005DEB" w:rsidRDefault="00D92B1E" w:rsidP="00D92B1E">
      <w:pPr>
        <w:jc w:val="both"/>
        <w:rPr>
          <w:rStyle w:val="data"/>
        </w:rPr>
      </w:pPr>
    </w:p>
    <w:p w:rsidR="00D92B1E" w:rsidRPr="00005DEB" w:rsidRDefault="00D92B1E" w:rsidP="00D92B1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D92B1E" w:rsidRPr="00005DEB" w:rsidRDefault="00D92B1E" w:rsidP="00D92B1E">
      <w:pPr>
        <w:jc w:val="both"/>
      </w:pPr>
      <w:r w:rsidRPr="00005DEB">
        <w:t xml:space="preserve">Koeficient prodejnosti                                                                </w:t>
      </w:r>
      <w:r w:rsidRPr="00005DEB">
        <w:tab/>
      </w:r>
      <w:r w:rsidRPr="00005DEB">
        <w:tab/>
      </w:r>
      <w:r w:rsidRPr="00005DEB">
        <w:tab/>
      </w:r>
      <w:r w:rsidRPr="00005DEB">
        <w:tab/>
      </w:r>
      <w:r>
        <w:t>1,00</w:t>
      </w:r>
    </w:p>
    <w:p w:rsidR="00D92B1E" w:rsidRPr="00005DEB" w:rsidRDefault="00D92B1E" w:rsidP="00D92B1E">
      <w:pPr>
        <w:jc w:val="both"/>
      </w:pPr>
      <w:r w:rsidRPr="00005DEB">
        <w:t>Koeficient prodejnosti určen z následujícího vztahu: KP = K1 . K2 . K3 . K4 . K5</w:t>
      </w:r>
    </w:p>
    <w:p w:rsidR="00D92B1E" w:rsidRPr="00005DEB" w:rsidRDefault="00D92B1E" w:rsidP="00D92B1E">
      <w:pPr>
        <w:jc w:val="both"/>
      </w:pPr>
      <w:r w:rsidRPr="00005DEB">
        <w:t>K1: Korekce platnosti osvědčení o TP: (pravidelná TP zjištěna):</w:t>
      </w:r>
      <w:r w:rsidRPr="00005DEB">
        <w:tab/>
      </w:r>
      <w:r w:rsidRPr="00005DEB">
        <w:tab/>
      </w:r>
      <w:r w:rsidRPr="00005DEB">
        <w:tab/>
      </w:r>
      <w:r w:rsidRPr="00005DEB">
        <w:tab/>
        <w:t>1,00</w:t>
      </w:r>
    </w:p>
    <w:p w:rsidR="00D92B1E" w:rsidRPr="00005DEB" w:rsidRDefault="00D92B1E" w:rsidP="00D92B1E">
      <w:pPr>
        <w:jc w:val="both"/>
      </w:pPr>
      <w:r w:rsidRPr="00005DEB">
        <w:t>K2: Korekce poškození vozidla havárií: (nezjištěna havárie)</w:t>
      </w:r>
      <w:r w:rsidRPr="00005DEB">
        <w:tab/>
      </w:r>
      <w:r w:rsidRPr="00005DEB">
        <w:tab/>
      </w:r>
      <w:r w:rsidRPr="00005DEB">
        <w:tab/>
      </w:r>
      <w:r w:rsidRPr="00005DEB">
        <w:tab/>
        <w:t>1,00</w:t>
      </w:r>
    </w:p>
    <w:p w:rsidR="00D92B1E" w:rsidRPr="00005DEB" w:rsidRDefault="00D92B1E" w:rsidP="00D92B1E">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D92B1E" w:rsidRPr="00005DEB" w:rsidRDefault="00D92B1E" w:rsidP="00D92B1E">
      <w:pPr>
        <w:jc w:val="both"/>
      </w:pPr>
      <w:r w:rsidRPr="00005DEB">
        <w:t>K4: Korekce způsobu provozu: (normální provozní podmínky):</w:t>
      </w:r>
      <w:r w:rsidRPr="00005DEB">
        <w:tab/>
      </w:r>
      <w:r w:rsidRPr="00005DEB">
        <w:tab/>
      </w:r>
      <w:r w:rsidRPr="00005DEB">
        <w:tab/>
      </w:r>
      <w:r w:rsidRPr="00005DEB">
        <w:tab/>
        <w:t>1,00</w:t>
      </w:r>
    </w:p>
    <w:p w:rsidR="00D92B1E" w:rsidRPr="00005DEB" w:rsidRDefault="00D92B1E" w:rsidP="00D92B1E">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D92B1E" w:rsidRDefault="00D92B1E" w:rsidP="00D92B1E">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D92B1E" w:rsidRPr="00005DEB" w:rsidRDefault="00D92B1E" w:rsidP="00D92B1E">
      <w:pPr>
        <w:jc w:val="both"/>
      </w:pPr>
    </w:p>
    <w:p w:rsidR="00D92B1E" w:rsidRDefault="00D92B1E" w:rsidP="00D92B1E">
      <w:pPr>
        <w:jc w:val="both"/>
      </w:pPr>
      <w:r>
        <w:t xml:space="preserve">Obvyklá cena vozidla COB = CČV x KP                                          </w:t>
      </w:r>
      <w:r>
        <w:tab/>
      </w:r>
      <w:r>
        <w:tab/>
        <w:t>800 685 Kč</w:t>
      </w:r>
    </w:p>
    <w:p w:rsidR="00D92B1E" w:rsidRDefault="00D92B1E" w:rsidP="00D92B1E">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801</w:t>
      </w:r>
      <w:r w:rsidRPr="005E60D5">
        <w:rPr>
          <w:b/>
          <w:u w:val="single"/>
        </w:rPr>
        <w:t> 000 Kč</w:t>
      </w:r>
    </w:p>
    <w:p w:rsidR="00D92B1E" w:rsidRDefault="00D92B1E" w:rsidP="00D92B1E">
      <w:pPr>
        <w:jc w:val="both"/>
        <w:rPr>
          <w:b/>
          <w:u w:val="single"/>
        </w:rPr>
      </w:pPr>
    </w:p>
    <w:p w:rsidR="00BF7B36" w:rsidRDefault="00BF7B36" w:rsidP="005E60D5">
      <w:pPr>
        <w:jc w:val="both"/>
        <w:rPr>
          <w:b/>
          <w:u w:val="single"/>
        </w:rPr>
      </w:pPr>
    </w:p>
    <w:p w:rsidR="00BF7B36" w:rsidRDefault="00BF7B36" w:rsidP="00BF7B36"/>
    <w:p w:rsidR="00D92B1E" w:rsidRDefault="00BF7B36" w:rsidP="00BF7B36">
      <w:pPr>
        <w:tabs>
          <w:tab w:val="left" w:pos="7635"/>
        </w:tabs>
      </w:pPr>
      <w:r>
        <w:tab/>
      </w:r>
    </w:p>
    <w:p w:rsidR="00BF7B36" w:rsidRDefault="00BF7B36" w:rsidP="00BF7B36">
      <w:pPr>
        <w:tabs>
          <w:tab w:val="left" w:pos="7635"/>
        </w:tabs>
      </w:pPr>
    </w:p>
    <w:p w:rsidR="00BF7B36" w:rsidRDefault="00BF7B36"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BF7B36" w:rsidRPr="00005DEB" w:rsidTr="001322C2">
        <w:tc>
          <w:tcPr>
            <w:tcW w:w="1158" w:type="dxa"/>
            <w:shd w:val="clear" w:color="auto" w:fill="F7CAAC" w:themeFill="accent2" w:themeFillTint="66"/>
          </w:tcPr>
          <w:p w:rsidR="00BF7B36" w:rsidRPr="00005DEB" w:rsidRDefault="00BF7B36" w:rsidP="00BF7B36">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č.11</w:t>
            </w:r>
          </w:p>
        </w:tc>
        <w:tc>
          <w:tcPr>
            <w:tcW w:w="1443" w:type="dxa"/>
            <w:shd w:val="clear" w:color="auto" w:fill="F7CAAC" w:themeFill="accent2" w:themeFillTint="66"/>
          </w:tcPr>
          <w:p w:rsidR="00BF7B36" w:rsidRPr="00005DEB" w:rsidRDefault="00BF7B36"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BF7B36" w:rsidRPr="00005DEB" w:rsidRDefault="00BF7B36"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BF7B36" w:rsidRPr="00005DEB" w:rsidRDefault="00BF7B36"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BF7B36" w:rsidRPr="00005DEB" w:rsidRDefault="00BF7B36"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BF7B36" w:rsidRPr="00005DEB" w:rsidRDefault="00BF7B36"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BF7B36" w:rsidRPr="00005DEB" w:rsidRDefault="00BF7B36" w:rsidP="001322C2">
            <w:pPr>
              <w:pStyle w:val="TEXT"/>
              <w:ind w:left="0"/>
              <w:jc w:val="both"/>
              <w:rPr>
                <w:rFonts w:eastAsia="Arial Unicode MS"/>
                <w:iCs/>
              </w:rPr>
            </w:pPr>
            <w:r w:rsidRPr="00005DEB">
              <w:rPr>
                <w:rFonts w:eastAsia="Arial Unicode MS"/>
                <w:iCs/>
              </w:rPr>
              <w:t>Pořizovací cena v Kč</w:t>
            </w:r>
          </w:p>
        </w:tc>
      </w:tr>
      <w:tr w:rsidR="00BF7B36" w:rsidRPr="00005DEB" w:rsidTr="001322C2">
        <w:tc>
          <w:tcPr>
            <w:tcW w:w="1158" w:type="dxa"/>
            <w:shd w:val="clear" w:color="auto" w:fill="F7CAAC" w:themeFill="accent2" w:themeFillTint="66"/>
          </w:tcPr>
          <w:p w:rsidR="00BF7B36" w:rsidRPr="00005DEB" w:rsidRDefault="00BF7B36"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BF7B36" w:rsidRPr="00005DEB" w:rsidRDefault="00BF7B36" w:rsidP="00BF7B36">
            <w:pPr>
              <w:pStyle w:val="TEXT"/>
              <w:ind w:left="0"/>
              <w:jc w:val="both"/>
              <w:rPr>
                <w:rFonts w:eastAsia="Arial Unicode MS"/>
                <w:iCs/>
              </w:rPr>
            </w:pPr>
            <w:r>
              <w:rPr>
                <w:rFonts w:eastAsia="Arial Unicode MS"/>
                <w:iCs/>
              </w:rPr>
              <w:t xml:space="preserve">MZV </w:t>
            </w:r>
            <w:r>
              <w:rPr>
                <w:rFonts w:eastAsia="Arial Unicode MS"/>
                <w:b/>
                <w:iCs/>
              </w:rPr>
              <w:t>8AY8563</w:t>
            </w:r>
          </w:p>
        </w:tc>
        <w:tc>
          <w:tcPr>
            <w:tcW w:w="1176" w:type="dxa"/>
            <w:shd w:val="clear" w:color="auto" w:fill="F7CAAC" w:themeFill="accent2" w:themeFillTint="66"/>
          </w:tcPr>
          <w:p w:rsidR="00BF7B36" w:rsidRPr="00005DEB" w:rsidRDefault="00BF7B36" w:rsidP="001322C2">
            <w:pPr>
              <w:pStyle w:val="TEXT"/>
              <w:ind w:left="0"/>
              <w:jc w:val="both"/>
              <w:rPr>
                <w:rFonts w:eastAsia="Arial Unicode MS"/>
                <w:iCs/>
              </w:rPr>
            </w:pPr>
            <w:r>
              <w:rPr>
                <w:rFonts w:eastAsia="Arial Unicode MS"/>
                <w:iCs/>
              </w:rPr>
              <w:t>8.11.2021</w:t>
            </w:r>
          </w:p>
        </w:tc>
        <w:tc>
          <w:tcPr>
            <w:tcW w:w="1443" w:type="dxa"/>
            <w:shd w:val="clear" w:color="auto" w:fill="F7CAAC" w:themeFill="accent2" w:themeFillTint="66"/>
          </w:tcPr>
          <w:p w:rsidR="00BF7B36" w:rsidRPr="00005DEB" w:rsidRDefault="00BF7B36" w:rsidP="001322C2">
            <w:pPr>
              <w:pStyle w:val="TEXT"/>
              <w:ind w:left="0"/>
              <w:jc w:val="both"/>
              <w:rPr>
                <w:rFonts w:eastAsia="Arial Unicode MS"/>
                <w:iCs/>
              </w:rPr>
            </w:pPr>
            <w:r>
              <w:rPr>
                <w:rFonts w:eastAsia="Arial Unicode MS"/>
                <w:iCs/>
              </w:rPr>
              <w:t>4358</w:t>
            </w:r>
          </w:p>
        </w:tc>
        <w:tc>
          <w:tcPr>
            <w:tcW w:w="1123" w:type="dxa"/>
            <w:shd w:val="clear" w:color="auto" w:fill="F7CAAC" w:themeFill="accent2" w:themeFillTint="66"/>
          </w:tcPr>
          <w:p w:rsidR="00BF7B36" w:rsidRPr="00005DEB" w:rsidRDefault="00BF7B36"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BF7B36" w:rsidRPr="00005DEB" w:rsidRDefault="00BF7B36"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BF7B36" w:rsidRPr="00005DEB" w:rsidRDefault="00BF7B36" w:rsidP="001322C2">
            <w:pPr>
              <w:pStyle w:val="TEXT"/>
              <w:ind w:left="0"/>
              <w:jc w:val="both"/>
              <w:rPr>
                <w:rFonts w:eastAsia="Arial Unicode MS"/>
                <w:iCs/>
              </w:rPr>
            </w:pPr>
            <w:r>
              <w:rPr>
                <w:rFonts w:eastAsia="Arial Unicode MS"/>
                <w:iCs/>
              </w:rPr>
              <w:t>794 970</w:t>
            </w:r>
            <w:r w:rsidRPr="00005DEB">
              <w:rPr>
                <w:rFonts w:eastAsia="Arial Unicode MS"/>
                <w:iCs/>
              </w:rPr>
              <w:t xml:space="preserve">,00 </w:t>
            </w:r>
          </w:p>
        </w:tc>
      </w:tr>
    </w:tbl>
    <w:p w:rsidR="00BF7B36" w:rsidRPr="00005DEB" w:rsidRDefault="00BF7B36" w:rsidP="00BF7B36">
      <w:pPr>
        <w:pStyle w:val="TEXT"/>
        <w:jc w:val="both"/>
        <w:rPr>
          <w:rFonts w:eastAsia="Arial Unicode MS"/>
          <w:b/>
          <w:iCs/>
        </w:rPr>
      </w:pPr>
      <w:r w:rsidRPr="00005DEB">
        <w:rPr>
          <w:rFonts w:eastAsia="Arial Unicode MS"/>
          <w:b/>
          <w:iCs/>
        </w:rPr>
        <w:t xml:space="preserve">VIN: </w:t>
      </w:r>
      <w:r>
        <w:rPr>
          <w:rFonts w:eastAsia="Arial Unicode MS"/>
          <w:b/>
          <w:iCs/>
        </w:rPr>
        <w:t>TMBCR7NP5N7015111</w:t>
      </w:r>
    </w:p>
    <w:p w:rsidR="00BF7B36" w:rsidRPr="00005DEB" w:rsidRDefault="00BF7B36" w:rsidP="00BF7B36">
      <w:pPr>
        <w:jc w:val="both"/>
        <w:rPr>
          <w:rStyle w:val="data"/>
          <w:b/>
          <w:u w:val="single"/>
        </w:rPr>
      </w:pPr>
    </w:p>
    <w:p w:rsidR="00BF7B36" w:rsidRPr="00005DEB" w:rsidRDefault="00BF7B36" w:rsidP="00BF7B3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BF7B36" w:rsidRPr="00005DEB" w:rsidRDefault="00BF7B36" w:rsidP="00BF7B36">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BF7B36" w:rsidRPr="00005DEB" w:rsidRDefault="00BF7B36" w:rsidP="00BF7B36">
      <w:pPr>
        <w:jc w:val="both"/>
        <w:rPr>
          <w:rStyle w:val="data"/>
        </w:rPr>
      </w:pPr>
    </w:p>
    <w:p w:rsidR="00BF7B36" w:rsidRPr="00005DEB" w:rsidRDefault="00BF7B36" w:rsidP="00BF7B3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BF7B36" w:rsidRPr="00BF7B36" w:rsidRDefault="00BF7B36" w:rsidP="00BF7B36">
      <w:pPr>
        <w:jc w:val="both"/>
        <w:rPr>
          <w:rStyle w:val="data"/>
        </w:rPr>
      </w:pPr>
      <w:r w:rsidRPr="00BF7B36">
        <w:rPr>
          <w:rStyle w:val="data"/>
        </w:rPr>
        <w:t>Výchozí cena pneu prvomontáže CNPP                           22 000 Kč</w:t>
      </w:r>
    </w:p>
    <w:p w:rsidR="00BF7B36" w:rsidRPr="00BF7B36" w:rsidRDefault="00BF7B36" w:rsidP="00BF7B36">
      <w:pPr>
        <w:jc w:val="both"/>
        <w:rPr>
          <w:rStyle w:val="data"/>
        </w:rPr>
      </w:pPr>
      <w:r w:rsidRPr="00BF7B36">
        <w:rPr>
          <w:rStyle w:val="data"/>
        </w:rPr>
        <w:t xml:space="preserve">Výchozí cena pneu na vozidle CNPV                            </w:t>
      </w:r>
      <w:r>
        <w:rPr>
          <w:rStyle w:val="data"/>
        </w:rPr>
        <w:t xml:space="preserve">  </w:t>
      </w:r>
      <w:r w:rsidRPr="00BF7B36">
        <w:rPr>
          <w:rStyle w:val="data"/>
        </w:rPr>
        <w:t>22 000 Kč</w:t>
      </w:r>
    </w:p>
    <w:p w:rsidR="00BF7B36" w:rsidRDefault="00BF7B36" w:rsidP="00BF7B36">
      <w:pPr>
        <w:jc w:val="both"/>
        <w:rPr>
          <w:rStyle w:val="data"/>
        </w:rPr>
      </w:pPr>
      <w:r w:rsidRPr="00BF7B36">
        <w:rPr>
          <w:rStyle w:val="data"/>
        </w:rPr>
        <w:t xml:space="preserve">Celková cena pneu na vozidle CČPV                            </w:t>
      </w:r>
      <w:r>
        <w:rPr>
          <w:rStyle w:val="data"/>
        </w:rPr>
        <w:t xml:space="preserve">   </w:t>
      </w:r>
      <w:r w:rsidRPr="00BF7B36">
        <w:rPr>
          <w:rStyle w:val="data"/>
        </w:rPr>
        <w:t>20 240 Kč</w:t>
      </w:r>
    </w:p>
    <w:p w:rsidR="00BF7B36" w:rsidRPr="00005DEB" w:rsidRDefault="00BF7B36" w:rsidP="00BF7B36">
      <w:pPr>
        <w:jc w:val="both"/>
        <w:rPr>
          <w:rStyle w:val="data"/>
        </w:rPr>
      </w:pPr>
    </w:p>
    <w:p w:rsidR="00BF7B36" w:rsidRPr="00005DEB" w:rsidRDefault="00BF7B36" w:rsidP="00BF7B3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BF7B36" w:rsidRPr="00005DEB" w:rsidRDefault="00BF7B36" w:rsidP="00BF7B36">
      <w:pPr>
        <w:jc w:val="both"/>
        <w:rPr>
          <w:rStyle w:val="data"/>
          <w:u w:val="single"/>
        </w:rPr>
      </w:pPr>
      <w:r w:rsidRPr="00005DEB">
        <w:rPr>
          <w:rStyle w:val="data"/>
          <w:u w:val="single"/>
        </w:rPr>
        <w:t>Použité zkratky</w:t>
      </w:r>
    </w:p>
    <w:p w:rsidR="00BF7B36" w:rsidRPr="00005DEB" w:rsidRDefault="00BF7B36" w:rsidP="00BF7B36">
      <w:pPr>
        <w:jc w:val="both"/>
        <w:rPr>
          <w:rStyle w:val="data"/>
        </w:rPr>
      </w:pPr>
      <w:r w:rsidRPr="00005DEB">
        <w:rPr>
          <w:rStyle w:val="data"/>
        </w:rPr>
        <w:t>THSN - Výchozí technická hodnota skupiny ZA - Základní amortizace</w:t>
      </w:r>
    </w:p>
    <w:p w:rsidR="00BF7B36" w:rsidRPr="00005DEB" w:rsidRDefault="00BF7B36" w:rsidP="00BF7B36">
      <w:pPr>
        <w:jc w:val="both"/>
        <w:rPr>
          <w:rStyle w:val="data"/>
        </w:rPr>
      </w:pPr>
      <w:r w:rsidRPr="00005DEB">
        <w:rPr>
          <w:rStyle w:val="data"/>
        </w:rPr>
        <w:t>UDP - Uvedení do provozu                ZAD - Základní amortizace za dobu provozu</w:t>
      </w:r>
    </w:p>
    <w:p w:rsidR="00BF7B36" w:rsidRPr="00005DEB" w:rsidRDefault="00BF7B36" w:rsidP="00BF7B36">
      <w:pPr>
        <w:jc w:val="both"/>
        <w:rPr>
          <w:rStyle w:val="data"/>
        </w:rPr>
      </w:pPr>
      <w:r w:rsidRPr="00005DEB">
        <w:rPr>
          <w:rStyle w:val="data"/>
        </w:rPr>
        <w:t>tis.km - Ujeté tisíce kilometrů             ZAP - Základní amortizace za kilometrový proběh</w:t>
      </w:r>
    </w:p>
    <w:p w:rsidR="00BF7B36" w:rsidRPr="00005DEB" w:rsidRDefault="00BF7B36" w:rsidP="00BF7B36">
      <w:pPr>
        <w:jc w:val="both"/>
        <w:rPr>
          <w:rStyle w:val="data"/>
        </w:rPr>
      </w:pPr>
      <w:r w:rsidRPr="00005DEB">
        <w:rPr>
          <w:rStyle w:val="data"/>
        </w:rPr>
        <w:t>THS - Technická hodnota skupiny     TH+/- - Úprava THS při prohlídce</w:t>
      </w:r>
    </w:p>
    <w:p w:rsidR="00BF7B36" w:rsidRPr="00005DEB" w:rsidRDefault="00BF7B36" w:rsidP="00BF7B36">
      <w:pPr>
        <w:jc w:val="both"/>
        <w:rPr>
          <w:rStyle w:val="data"/>
        </w:rPr>
      </w:pPr>
      <w:r w:rsidRPr="00005DEB">
        <w:rPr>
          <w:rStyle w:val="data"/>
        </w:rPr>
        <w:t>PDS - Poměrný díl skupiny                PTHS - Poměrná technická hodnota skupiny</w:t>
      </w:r>
    </w:p>
    <w:p w:rsidR="00BF7B36" w:rsidRPr="00005DEB" w:rsidRDefault="00BF7B36" w:rsidP="00BF7B36">
      <w:pPr>
        <w:jc w:val="both"/>
        <w:rPr>
          <w:rStyle w:val="data"/>
        </w:rPr>
      </w:pPr>
    </w:p>
    <w:p w:rsidR="00BF7B36" w:rsidRPr="00BF7B36" w:rsidRDefault="00BF7B36" w:rsidP="00BF7B36">
      <w:pPr>
        <w:jc w:val="both"/>
        <w:rPr>
          <w:rStyle w:val="data"/>
          <w:sz w:val="22"/>
          <w:szCs w:val="22"/>
        </w:rPr>
      </w:pPr>
      <w:r w:rsidRPr="00BF7B36">
        <w:rPr>
          <w:rStyle w:val="data"/>
          <w:sz w:val="22"/>
          <w:szCs w:val="22"/>
        </w:rPr>
        <w:t>Motor + spojka</w:t>
      </w:r>
    </w:p>
    <w:p w:rsidR="00BF7B36" w:rsidRPr="00BF7B36" w:rsidRDefault="00BF7B36" w:rsidP="00BF7B36">
      <w:pPr>
        <w:jc w:val="both"/>
        <w:rPr>
          <w:rStyle w:val="data"/>
          <w:sz w:val="22"/>
          <w:szCs w:val="22"/>
        </w:rPr>
      </w:pPr>
      <w:r w:rsidRPr="00BF7B36">
        <w:rPr>
          <w:rStyle w:val="data"/>
          <w:sz w:val="22"/>
          <w:szCs w:val="22"/>
        </w:rPr>
        <w:t>THSN     100,00 %  UDP    08.11.2021  ZAD  25% (1) + 0,00% (0) = 25,00 %</w:t>
      </w:r>
    </w:p>
    <w:p w:rsidR="00BF7B36" w:rsidRPr="00BF7B36" w:rsidRDefault="00BF7B36" w:rsidP="00BF7B36">
      <w:pPr>
        <w:jc w:val="both"/>
        <w:rPr>
          <w:rStyle w:val="data"/>
          <w:sz w:val="22"/>
          <w:szCs w:val="22"/>
        </w:rPr>
      </w:pPr>
      <w:r w:rsidRPr="00BF7B36">
        <w:rPr>
          <w:rStyle w:val="data"/>
          <w:sz w:val="22"/>
          <w:szCs w:val="22"/>
        </w:rPr>
        <w:t>tis.km          7  ZAP        7,00 %  ZA        16,00 %</w:t>
      </w:r>
    </w:p>
    <w:p w:rsidR="00BF7B36" w:rsidRPr="00BF7B36" w:rsidRDefault="00BF7B36" w:rsidP="00BF7B36">
      <w:pPr>
        <w:jc w:val="both"/>
        <w:rPr>
          <w:rStyle w:val="data"/>
          <w:sz w:val="22"/>
          <w:szCs w:val="22"/>
        </w:rPr>
      </w:pPr>
      <w:r w:rsidRPr="00BF7B36">
        <w:rPr>
          <w:rStyle w:val="data"/>
          <w:sz w:val="22"/>
          <w:szCs w:val="22"/>
        </w:rPr>
        <w:t>PDS       24,00 %  TH+/-      0,00 %  THS       84,00 %        PTHS     20,16 %</w:t>
      </w:r>
    </w:p>
    <w:p w:rsidR="00BF7B36" w:rsidRPr="00BF7B36" w:rsidRDefault="00BF7B36" w:rsidP="00BF7B36">
      <w:pPr>
        <w:jc w:val="both"/>
        <w:rPr>
          <w:rStyle w:val="data"/>
          <w:sz w:val="22"/>
          <w:szCs w:val="22"/>
        </w:rPr>
      </w:pPr>
    </w:p>
    <w:p w:rsidR="00BF7B36" w:rsidRPr="00BF7B36" w:rsidRDefault="00BF7B36" w:rsidP="00BF7B36">
      <w:pPr>
        <w:jc w:val="both"/>
        <w:rPr>
          <w:rStyle w:val="data"/>
          <w:sz w:val="22"/>
          <w:szCs w:val="22"/>
        </w:rPr>
      </w:pPr>
      <w:r w:rsidRPr="00BF7B36">
        <w:rPr>
          <w:rStyle w:val="data"/>
          <w:sz w:val="22"/>
          <w:szCs w:val="22"/>
        </w:rPr>
        <w:t>Převodovka + rozvodovka</w:t>
      </w:r>
    </w:p>
    <w:p w:rsidR="00BF7B36" w:rsidRPr="00BF7B36" w:rsidRDefault="00BF7B36" w:rsidP="00BF7B36">
      <w:pPr>
        <w:jc w:val="both"/>
        <w:rPr>
          <w:rStyle w:val="data"/>
          <w:sz w:val="22"/>
          <w:szCs w:val="22"/>
        </w:rPr>
      </w:pPr>
      <w:r w:rsidRPr="00BF7B36">
        <w:rPr>
          <w:rStyle w:val="data"/>
          <w:sz w:val="22"/>
          <w:szCs w:val="22"/>
        </w:rPr>
        <w:t>THSN     100,00 %  UDP    08.11.2021  ZAD  25% (1) + 0,00% (0) = 25,00 %</w:t>
      </w:r>
    </w:p>
    <w:p w:rsidR="00BF7B36" w:rsidRPr="00BF7B36" w:rsidRDefault="00BF7B36" w:rsidP="00BF7B36">
      <w:pPr>
        <w:jc w:val="both"/>
        <w:rPr>
          <w:rStyle w:val="data"/>
          <w:sz w:val="22"/>
          <w:szCs w:val="22"/>
        </w:rPr>
      </w:pPr>
      <w:r w:rsidRPr="00BF7B36">
        <w:rPr>
          <w:rStyle w:val="data"/>
          <w:sz w:val="22"/>
          <w:szCs w:val="22"/>
        </w:rPr>
        <w:t>tis.km          7  ZAP        7,00 %  ZA        16,00 %</w:t>
      </w:r>
    </w:p>
    <w:p w:rsidR="00BF7B36" w:rsidRPr="00BF7B36" w:rsidRDefault="00BF7B36" w:rsidP="00BF7B36">
      <w:pPr>
        <w:jc w:val="both"/>
        <w:rPr>
          <w:rStyle w:val="data"/>
          <w:sz w:val="22"/>
          <w:szCs w:val="22"/>
        </w:rPr>
      </w:pPr>
      <w:r w:rsidRPr="00BF7B36">
        <w:rPr>
          <w:rStyle w:val="data"/>
          <w:sz w:val="22"/>
          <w:szCs w:val="22"/>
        </w:rPr>
        <w:t>PDS        7,00 %  TH+/-      0,00 %  THS       84,00 %        PTHS      5,88 %</w:t>
      </w:r>
    </w:p>
    <w:p w:rsidR="00BF7B36" w:rsidRPr="00BF7B36" w:rsidRDefault="00BF7B36" w:rsidP="00BF7B36">
      <w:pPr>
        <w:jc w:val="both"/>
        <w:rPr>
          <w:rStyle w:val="data"/>
          <w:sz w:val="22"/>
          <w:szCs w:val="22"/>
        </w:rPr>
      </w:pPr>
    </w:p>
    <w:p w:rsidR="00BF7B36" w:rsidRPr="00BF7B36" w:rsidRDefault="00BF7B36" w:rsidP="00BF7B36">
      <w:pPr>
        <w:jc w:val="both"/>
        <w:rPr>
          <w:rStyle w:val="data"/>
          <w:sz w:val="22"/>
          <w:szCs w:val="22"/>
        </w:rPr>
      </w:pPr>
      <w:r w:rsidRPr="00BF7B36">
        <w:rPr>
          <w:rStyle w:val="data"/>
          <w:sz w:val="22"/>
          <w:szCs w:val="22"/>
        </w:rPr>
        <w:t>Zadní náprava + rozvodovka + hnací hřídel</w:t>
      </w:r>
    </w:p>
    <w:p w:rsidR="00BF7B36" w:rsidRPr="00BF7B36" w:rsidRDefault="00BF7B36" w:rsidP="00BF7B36">
      <w:pPr>
        <w:jc w:val="both"/>
        <w:rPr>
          <w:rStyle w:val="data"/>
          <w:sz w:val="22"/>
          <w:szCs w:val="22"/>
        </w:rPr>
      </w:pPr>
      <w:r w:rsidRPr="00BF7B36">
        <w:rPr>
          <w:rStyle w:val="data"/>
          <w:sz w:val="22"/>
          <w:szCs w:val="22"/>
        </w:rPr>
        <w:t>THSN     100,00 %  UDP    08.11.2021  ZAD  25% (1) + 0,00% (0) = 25,00 %</w:t>
      </w:r>
    </w:p>
    <w:p w:rsidR="00BF7B36" w:rsidRPr="00BF7B36" w:rsidRDefault="00BF7B36" w:rsidP="00BF7B36">
      <w:pPr>
        <w:jc w:val="both"/>
        <w:rPr>
          <w:rStyle w:val="data"/>
          <w:sz w:val="22"/>
          <w:szCs w:val="22"/>
        </w:rPr>
      </w:pPr>
      <w:r w:rsidRPr="00BF7B36">
        <w:rPr>
          <w:rStyle w:val="data"/>
          <w:sz w:val="22"/>
          <w:szCs w:val="22"/>
        </w:rPr>
        <w:t>tis.km          7  ZAP        7,00 %  ZA        16,00 %</w:t>
      </w:r>
    </w:p>
    <w:p w:rsidR="00BF7B36" w:rsidRPr="00BF7B36" w:rsidRDefault="00BF7B36" w:rsidP="00BF7B36">
      <w:pPr>
        <w:jc w:val="both"/>
        <w:rPr>
          <w:rStyle w:val="data"/>
          <w:sz w:val="22"/>
          <w:szCs w:val="22"/>
        </w:rPr>
      </w:pPr>
      <w:r w:rsidRPr="00BF7B36">
        <w:rPr>
          <w:rStyle w:val="data"/>
          <w:sz w:val="22"/>
          <w:szCs w:val="22"/>
        </w:rPr>
        <w:t>PDS        8,00 %  TH+/-      0,00 %  THS       84,00 %        PTHS      6,72 %</w:t>
      </w:r>
    </w:p>
    <w:p w:rsidR="00BF7B36" w:rsidRPr="00BF7B36" w:rsidRDefault="00BF7B36" w:rsidP="00BF7B36">
      <w:pPr>
        <w:jc w:val="both"/>
        <w:rPr>
          <w:rStyle w:val="data"/>
          <w:sz w:val="22"/>
          <w:szCs w:val="22"/>
        </w:rPr>
      </w:pPr>
    </w:p>
    <w:p w:rsidR="00BF7B36" w:rsidRPr="00BF7B36" w:rsidRDefault="00BF7B36" w:rsidP="00BF7B36">
      <w:pPr>
        <w:jc w:val="both"/>
        <w:rPr>
          <w:rStyle w:val="data"/>
          <w:sz w:val="22"/>
          <w:szCs w:val="22"/>
        </w:rPr>
      </w:pPr>
      <w:r w:rsidRPr="00BF7B36">
        <w:rPr>
          <w:rStyle w:val="data"/>
          <w:sz w:val="22"/>
          <w:szCs w:val="22"/>
        </w:rPr>
        <w:t>Přední náprava + mech. řízení + rozvodovka + hnací hřídel</w:t>
      </w:r>
    </w:p>
    <w:p w:rsidR="00BF7B36" w:rsidRPr="00BF7B36" w:rsidRDefault="00BF7B36" w:rsidP="00BF7B36">
      <w:pPr>
        <w:jc w:val="both"/>
        <w:rPr>
          <w:rStyle w:val="data"/>
          <w:sz w:val="22"/>
          <w:szCs w:val="22"/>
        </w:rPr>
      </w:pPr>
      <w:r w:rsidRPr="00BF7B36">
        <w:rPr>
          <w:rStyle w:val="data"/>
          <w:sz w:val="22"/>
          <w:szCs w:val="22"/>
        </w:rPr>
        <w:t>THSN     100,00 %  UDP    08.11.2021  ZAD  25% (1) + 0,00% (0) = 25,00 %</w:t>
      </w:r>
    </w:p>
    <w:p w:rsidR="00BF7B36" w:rsidRPr="00BF7B36" w:rsidRDefault="00BF7B36" w:rsidP="00BF7B36">
      <w:pPr>
        <w:jc w:val="both"/>
        <w:rPr>
          <w:rStyle w:val="data"/>
          <w:sz w:val="22"/>
          <w:szCs w:val="22"/>
        </w:rPr>
      </w:pPr>
      <w:r w:rsidRPr="00BF7B36">
        <w:rPr>
          <w:rStyle w:val="data"/>
          <w:sz w:val="22"/>
          <w:szCs w:val="22"/>
        </w:rPr>
        <w:t>tis.km          7  ZAP        7,00 %  ZA        16,00 %</w:t>
      </w:r>
    </w:p>
    <w:p w:rsidR="00BF7B36" w:rsidRPr="00BF7B36" w:rsidRDefault="00BF7B36" w:rsidP="00BF7B36">
      <w:pPr>
        <w:jc w:val="both"/>
        <w:rPr>
          <w:rStyle w:val="data"/>
          <w:sz w:val="22"/>
          <w:szCs w:val="22"/>
        </w:rPr>
      </w:pPr>
      <w:r w:rsidRPr="00BF7B36">
        <w:rPr>
          <w:rStyle w:val="data"/>
          <w:sz w:val="22"/>
          <w:szCs w:val="22"/>
        </w:rPr>
        <w:t>PDS       13,00 %  TH+/-      0,00 %  THS       84,00 %        PTHS     10,92 %</w:t>
      </w:r>
    </w:p>
    <w:p w:rsidR="00BF7B36" w:rsidRPr="00BF7B36" w:rsidRDefault="00BF7B36" w:rsidP="00BF7B36">
      <w:pPr>
        <w:jc w:val="both"/>
        <w:rPr>
          <w:rStyle w:val="data"/>
          <w:sz w:val="22"/>
          <w:szCs w:val="22"/>
        </w:rPr>
      </w:pPr>
    </w:p>
    <w:p w:rsidR="00BF7B36" w:rsidRPr="00BF7B36" w:rsidRDefault="00BF7B36" w:rsidP="00BF7B36">
      <w:pPr>
        <w:jc w:val="both"/>
        <w:rPr>
          <w:rStyle w:val="data"/>
          <w:sz w:val="22"/>
          <w:szCs w:val="22"/>
        </w:rPr>
      </w:pPr>
      <w:r w:rsidRPr="00BF7B36">
        <w:rPr>
          <w:rStyle w:val="data"/>
          <w:sz w:val="22"/>
          <w:szCs w:val="22"/>
        </w:rPr>
        <w:t>Skříň karoserie</w:t>
      </w:r>
    </w:p>
    <w:p w:rsidR="00BF7B36" w:rsidRPr="00BF7B36" w:rsidRDefault="00BF7B36" w:rsidP="00BF7B36">
      <w:pPr>
        <w:jc w:val="both"/>
        <w:rPr>
          <w:rStyle w:val="data"/>
          <w:sz w:val="22"/>
          <w:szCs w:val="22"/>
        </w:rPr>
      </w:pPr>
      <w:r w:rsidRPr="00BF7B36">
        <w:rPr>
          <w:rStyle w:val="data"/>
          <w:sz w:val="22"/>
          <w:szCs w:val="22"/>
        </w:rPr>
        <w:t>THSN     100,00 %  UDP    08.11.2021  ZAD  25% (1) + 0,00% (0) = 25,00 %</w:t>
      </w:r>
    </w:p>
    <w:p w:rsidR="00BF7B36" w:rsidRPr="00BF7B36" w:rsidRDefault="00BF7B36" w:rsidP="00BF7B36">
      <w:pPr>
        <w:jc w:val="both"/>
        <w:rPr>
          <w:rStyle w:val="data"/>
          <w:sz w:val="22"/>
          <w:szCs w:val="22"/>
        </w:rPr>
      </w:pPr>
      <w:r w:rsidRPr="00BF7B36">
        <w:rPr>
          <w:rStyle w:val="data"/>
          <w:sz w:val="22"/>
          <w:szCs w:val="22"/>
        </w:rPr>
        <w:t>tis.km          7  ZAP        7,00 %  ZA        16,00 %</w:t>
      </w:r>
    </w:p>
    <w:p w:rsidR="00BF7B36" w:rsidRPr="00BF7B36" w:rsidRDefault="00BF7B36" w:rsidP="00BF7B36">
      <w:pPr>
        <w:jc w:val="both"/>
        <w:rPr>
          <w:rStyle w:val="data"/>
          <w:sz w:val="22"/>
          <w:szCs w:val="22"/>
        </w:rPr>
      </w:pPr>
      <w:r w:rsidRPr="00BF7B36">
        <w:rPr>
          <w:rStyle w:val="data"/>
          <w:sz w:val="22"/>
          <w:szCs w:val="22"/>
        </w:rPr>
        <w:t>PDS       22,00 %  TH+/-      0,00 %  THS       84,00 %        PTHS     18,48 %</w:t>
      </w:r>
    </w:p>
    <w:p w:rsidR="00BF7B36" w:rsidRPr="00BF7B36" w:rsidRDefault="00BF7B36" w:rsidP="00BF7B36">
      <w:pPr>
        <w:jc w:val="both"/>
        <w:rPr>
          <w:rStyle w:val="data"/>
          <w:sz w:val="22"/>
          <w:szCs w:val="22"/>
        </w:rPr>
      </w:pPr>
    </w:p>
    <w:p w:rsidR="00BF7B36" w:rsidRPr="00BF7B36" w:rsidRDefault="00BF7B36" w:rsidP="00BF7B36">
      <w:pPr>
        <w:jc w:val="both"/>
        <w:rPr>
          <w:rStyle w:val="data"/>
          <w:sz w:val="22"/>
          <w:szCs w:val="22"/>
        </w:rPr>
      </w:pPr>
      <w:r w:rsidRPr="00BF7B36">
        <w:rPr>
          <w:rStyle w:val="data"/>
          <w:sz w:val="22"/>
          <w:szCs w:val="22"/>
        </w:rPr>
        <w:lastRenderedPageBreak/>
        <w:t>Výbava karoserie</w:t>
      </w:r>
    </w:p>
    <w:p w:rsidR="00BF7B36" w:rsidRPr="00BF7B36" w:rsidRDefault="00BF7B36" w:rsidP="00BF7B36">
      <w:pPr>
        <w:jc w:val="both"/>
        <w:rPr>
          <w:rStyle w:val="data"/>
          <w:sz w:val="22"/>
          <w:szCs w:val="22"/>
        </w:rPr>
      </w:pPr>
      <w:r w:rsidRPr="00BF7B36">
        <w:rPr>
          <w:rStyle w:val="data"/>
          <w:sz w:val="22"/>
          <w:szCs w:val="22"/>
        </w:rPr>
        <w:t>THSN     100,00 %  UDP    08.11.2021  ZAD  25% (1) + 0,00% (0) = 25,00 %</w:t>
      </w:r>
    </w:p>
    <w:p w:rsidR="00BF7B36" w:rsidRPr="00BF7B36" w:rsidRDefault="00BF7B36" w:rsidP="00BF7B36">
      <w:pPr>
        <w:jc w:val="both"/>
        <w:rPr>
          <w:rStyle w:val="data"/>
          <w:sz w:val="22"/>
          <w:szCs w:val="22"/>
        </w:rPr>
      </w:pPr>
      <w:r w:rsidRPr="00BF7B36">
        <w:rPr>
          <w:rStyle w:val="data"/>
          <w:sz w:val="22"/>
          <w:szCs w:val="22"/>
        </w:rPr>
        <w:t>tis.km          7  ZAP        7,00 %  ZA        16,00 %</w:t>
      </w:r>
    </w:p>
    <w:p w:rsidR="00BF7B36" w:rsidRPr="00BF7B36" w:rsidRDefault="00BF7B36" w:rsidP="00BF7B36">
      <w:pPr>
        <w:jc w:val="both"/>
        <w:rPr>
          <w:rStyle w:val="data"/>
          <w:sz w:val="22"/>
          <w:szCs w:val="22"/>
        </w:rPr>
      </w:pPr>
      <w:r w:rsidRPr="00BF7B36">
        <w:rPr>
          <w:rStyle w:val="data"/>
          <w:sz w:val="22"/>
          <w:szCs w:val="22"/>
        </w:rPr>
        <w:t>PDS       26,00 %  TH+/-      0,00 %  THS       84,00 %        PTHS     21,84 %</w:t>
      </w:r>
    </w:p>
    <w:p w:rsidR="00BF7B36" w:rsidRPr="00BF7B36" w:rsidRDefault="00BF7B36" w:rsidP="00BF7B36">
      <w:pPr>
        <w:jc w:val="both"/>
        <w:rPr>
          <w:rStyle w:val="data"/>
          <w:b/>
          <w:sz w:val="22"/>
          <w:szCs w:val="22"/>
          <w:u w:val="single"/>
        </w:rPr>
      </w:pPr>
      <w:r w:rsidRPr="00BF7B36">
        <w:rPr>
          <w:rStyle w:val="data"/>
          <w:b/>
          <w:sz w:val="22"/>
          <w:szCs w:val="22"/>
          <w:u w:val="single"/>
        </w:rPr>
        <w:t>Redukovaná technická hodnota vozidla (THVR) je                          84,00 %</w:t>
      </w:r>
    </w:p>
    <w:p w:rsidR="00BF7B36" w:rsidRPr="00765F9B" w:rsidRDefault="00BF7B36" w:rsidP="00BF7B36">
      <w:pPr>
        <w:jc w:val="both"/>
        <w:rPr>
          <w:rStyle w:val="data"/>
          <w:b/>
          <w:u w:val="single"/>
        </w:rPr>
      </w:pPr>
    </w:p>
    <w:p w:rsidR="00BF7B36" w:rsidRPr="00005DEB" w:rsidRDefault="00BF7B36" w:rsidP="00BF7B3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BF7B36" w:rsidRPr="00005DEB" w:rsidRDefault="00BF7B36" w:rsidP="00BF7B36">
      <w:pPr>
        <w:jc w:val="both"/>
        <w:rPr>
          <w:rStyle w:val="data"/>
        </w:rPr>
      </w:pPr>
      <w:r w:rsidRPr="00005DEB">
        <w:rPr>
          <w:rStyle w:val="data"/>
        </w:rPr>
        <w:t xml:space="preserve">Výchozí cena vozidla                                                                                             </w:t>
      </w:r>
      <w:r>
        <w:rPr>
          <w:rStyle w:val="data"/>
        </w:rPr>
        <w:t>848 210</w:t>
      </w:r>
      <w:r w:rsidRPr="00005DEB">
        <w:rPr>
          <w:rStyle w:val="data"/>
        </w:rPr>
        <w:t xml:space="preserve"> Kč                 </w:t>
      </w:r>
    </w:p>
    <w:p w:rsidR="00BF7B36" w:rsidRPr="00005DEB" w:rsidRDefault="00BF7B36" w:rsidP="00BF7B36">
      <w:r w:rsidRPr="00005DEB">
        <w:t xml:space="preserve">Výchozí cena stanovena dle poskytnuté informace zadavatelem posudku, v návaznosti na fakturaci v rámci nákupu (…) </w:t>
      </w:r>
    </w:p>
    <w:p w:rsidR="00BF7B36" w:rsidRPr="00005DEB" w:rsidRDefault="00BF7B36" w:rsidP="00BF7B36">
      <w:pPr>
        <w:jc w:val="both"/>
        <w:rPr>
          <w:rStyle w:val="data"/>
        </w:rPr>
      </w:pPr>
    </w:p>
    <w:p w:rsidR="00BF7B36" w:rsidRPr="00005DEB" w:rsidRDefault="00BF7B36" w:rsidP="00BF7B36">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BF7B36" w:rsidRPr="00BF7B36" w:rsidRDefault="00BF7B36" w:rsidP="00BF7B36">
      <w:pPr>
        <w:jc w:val="both"/>
        <w:rPr>
          <w:rStyle w:val="data"/>
        </w:rPr>
      </w:pPr>
      <w:r w:rsidRPr="00BF7B36">
        <w:rPr>
          <w:rStyle w:val="data"/>
        </w:rPr>
        <w:t xml:space="preserve">Výchozí cena vozidla CN                                                         </w:t>
      </w:r>
      <w:r>
        <w:rPr>
          <w:rStyle w:val="data"/>
        </w:rPr>
        <w:tab/>
      </w:r>
      <w:r>
        <w:rPr>
          <w:rStyle w:val="data"/>
        </w:rPr>
        <w:tab/>
      </w:r>
      <w:r>
        <w:rPr>
          <w:rStyle w:val="data"/>
        </w:rPr>
        <w:tab/>
      </w:r>
      <w:r w:rsidRPr="00BF7B36">
        <w:rPr>
          <w:rStyle w:val="data"/>
        </w:rPr>
        <w:t>848 210</w:t>
      </w:r>
    </w:p>
    <w:p w:rsidR="00BF7B36" w:rsidRPr="00BF7B36" w:rsidRDefault="00BF7B36" w:rsidP="00BF7B36">
      <w:pPr>
        <w:jc w:val="both"/>
        <w:rPr>
          <w:rStyle w:val="data"/>
        </w:rPr>
      </w:pPr>
      <w:r w:rsidRPr="00BF7B36">
        <w:rPr>
          <w:rStyle w:val="data"/>
        </w:rPr>
        <w:t xml:space="preserve">Výchozí cena pneu prvomontáže CNPP (odečet)                                      </w:t>
      </w:r>
      <w:r>
        <w:rPr>
          <w:rStyle w:val="data"/>
        </w:rPr>
        <w:tab/>
      </w:r>
      <w:r>
        <w:rPr>
          <w:rStyle w:val="data"/>
        </w:rPr>
        <w:tab/>
      </w:r>
      <w:r w:rsidRPr="00BF7B36">
        <w:rPr>
          <w:rStyle w:val="data"/>
        </w:rPr>
        <w:t>22 000</w:t>
      </w:r>
    </w:p>
    <w:p w:rsidR="00BF7B36" w:rsidRPr="00BF7B36" w:rsidRDefault="00BF7B36" w:rsidP="00BF7B36">
      <w:pPr>
        <w:jc w:val="both"/>
        <w:rPr>
          <w:rStyle w:val="data"/>
        </w:rPr>
      </w:pPr>
      <w:r w:rsidRPr="00BF7B36">
        <w:rPr>
          <w:rStyle w:val="data"/>
        </w:rPr>
        <w:t xml:space="preserve">Reduk. cena vozidla bez pneu CR = CN - CNPP                                     </w:t>
      </w:r>
      <w:r>
        <w:rPr>
          <w:rStyle w:val="data"/>
        </w:rPr>
        <w:tab/>
      </w:r>
      <w:r>
        <w:rPr>
          <w:rStyle w:val="data"/>
        </w:rPr>
        <w:tab/>
      </w:r>
      <w:r w:rsidRPr="00BF7B36">
        <w:rPr>
          <w:rStyle w:val="data"/>
        </w:rPr>
        <w:t>826 210</w:t>
      </w:r>
    </w:p>
    <w:p w:rsidR="00BF7B36" w:rsidRPr="00BF7B36" w:rsidRDefault="00BF7B36" w:rsidP="00BF7B36">
      <w:pPr>
        <w:jc w:val="both"/>
        <w:rPr>
          <w:rStyle w:val="data"/>
        </w:rPr>
      </w:pPr>
      <w:r w:rsidRPr="00BF7B36">
        <w:rPr>
          <w:rStyle w:val="data"/>
        </w:rPr>
        <w:t xml:space="preserve">Časová cena vozidla bez pneu CČ = THVR x CR                                     </w:t>
      </w:r>
      <w:r>
        <w:rPr>
          <w:rStyle w:val="data"/>
        </w:rPr>
        <w:tab/>
      </w:r>
      <w:r>
        <w:rPr>
          <w:rStyle w:val="data"/>
        </w:rPr>
        <w:tab/>
      </w:r>
      <w:r w:rsidRPr="00BF7B36">
        <w:rPr>
          <w:rStyle w:val="data"/>
        </w:rPr>
        <w:t>694 016</w:t>
      </w:r>
    </w:p>
    <w:p w:rsidR="00BF7B36" w:rsidRPr="00BF7B36" w:rsidRDefault="00BF7B36" w:rsidP="00BF7B36">
      <w:pPr>
        <w:jc w:val="both"/>
        <w:rPr>
          <w:rStyle w:val="data"/>
        </w:rPr>
      </w:pPr>
      <w:r w:rsidRPr="00BF7B36">
        <w:rPr>
          <w:rStyle w:val="data"/>
        </w:rPr>
        <w:t xml:space="preserve">Časová cena pneu CČPV                                                            </w:t>
      </w:r>
      <w:r>
        <w:rPr>
          <w:rStyle w:val="data"/>
        </w:rPr>
        <w:tab/>
      </w:r>
      <w:r>
        <w:rPr>
          <w:rStyle w:val="data"/>
        </w:rPr>
        <w:tab/>
      </w:r>
      <w:r>
        <w:rPr>
          <w:rStyle w:val="data"/>
        </w:rPr>
        <w:tab/>
      </w:r>
      <w:r w:rsidRPr="00BF7B36">
        <w:rPr>
          <w:rStyle w:val="data"/>
        </w:rPr>
        <w:t>20 240</w:t>
      </w:r>
    </w:p>
    <w:p w:rsidR="00BF7B36" w:rsidRPr="00BF7B36" w:rsidRDefault="00BF7B36" w:rsidP="00BF7B36">
      <w:pPr>
        <w:jc w:val="both"/>
        <w:rPr>
          <w:rStyle w:val="data"/>
        </w:rPr>
      </w:pPr>
      <w:r w:rsidRPr="00BF7B36">
        <w:rPr>
          <w:rStyle w:val="data"/>
        </w:rPr>
        <w:t xml:space="preserve">Časová cena mimořádné výbavy CČVM                                                     </w:t>
      </w:r>
      <w:r>
        <w:rPr>
          <w:rStyle w:val="data"/>
        </w:rPr>
        <w:tab/>
      </w:r>
      <w:r>
        <w:rPr>
          <w:rStyle w:val="data"/>
        </w:rPr>
        <w:tab/>
      </w:r>
      <w:r w:rsidRPr="00BF7B36">
        <w:rPr>
          <w:rStyle w:val="data"/>
        </w:rPr>
        <w:t>0</w:t>
      </w:r>
    </w:p>
    <w:p w:rsidR="00BF7B36" w:rsidRDefault="00BF7B36" w:rsidP="00BF7B36">
      <w:pPr>
        <w:jc w:val="both"/>
        <w:rPr>
          <w:rStyle w:val="data"/>
        </w:rPr>
      </w:pPr>
      <w:r w:rsidRPr="00BF7B36">
        <w:rPr>
          <w:rStyle w:val="data"/>
        </w:rPr>
        <w:t xml:space="preserve">Časová cena vozu CČV = CČ+CČPV+CČVM                                             </w:t>
      </w:r>
      <w:r>
        <w:rPr>
          <w:rStyle w:val="data"/>
        </w:rPr>
        <w:tab/>
      </w:r>
      <w:r w:rsidRPr="00BF7B36">
        <w:rPr>
          <w:rStyle w:val="data"/>
        </w:rPr>
        <w:t>714</w:t>
      </w:r>
      <w:r>
        <w:rPr>
          <w:rStyle w:val="data"/>
        </w:rPr>
        <w:t> </w:t>
      </w:r>
      <w:r w:rsidRPr="00BF7B36">
        <w:rPr>
          <w:rStyle w:val="data"/>
        </w:rPr>
        <w:t>256</w:t>
      </w:r>
    </w:p>
    <w:p w:rsidR="00BF7B36" w:rsidRPr="00005DEB" w:rsidRDefault="00BF7B36" w:rsidP="00BF7B36">
      <w:pPr>
        <w:jc w:val="both"/>
        <w:rPr>
          <w:rStyle w:val="data"/>
        </w:rPr>
      </w:pPr>
    </w:p>
    <w:p w:rsidR="00BF7B36" w:rsidRPr="00005DEB" w:rsidRDefault="00BF7B36" w:rsidP="00BF7B36">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BF7B36" w:rsidRPr="00005DEB" w:rsidRDefault="00BF7B36" w:rsidP="00BF7B36">
      <w:pPr>
        <w:jc w:val="both"/>
      </w:pPr>
      <w:r w:rsidRPr="00005DEB">
        <w:t xml:space="preserve">Koeficient prodejnosti                                                                </w:t>
      </w:r>
      <w:r w:rsidRPr="00005DEB">
        <w:tab/>
      </w:r>
      <w:r w:rsidRPr="00005DEB">
        <w:tab/>
      </w:r>
      <w:r w:rsidRPr="00005DEB">
        <w:tab/>
      </w:r>
      <w:r w:rsidRPr="00005DEB">
        <w:tab/>
      </w:r>
      <w:r>
        <w:t>1,00</w:t>
      </w:r>
    </w:p>
    <w:p w:rsidR="00BF7B36" w:rsidRPr="00005DEB" w:rsidRDefault="00BF7B36" w:rsidP="00BF7B36">
      <w:pPr>
        <w:jc w:val="both"/>
      </w:pPr>
      <w:r w:rsidRPr="00005DEB">
        <w:t>Koeficient prodejnosti určen z následujícího vztahu: KP = K1 . K2 . K3 . K4 . K5</w:t>
      </w:r>
    </w:p>
    <w:p w:rsidR="00BF7B36" w:rsidRPr="00005DEB" w:rsidRDefault="00BF7B36" w:rsidP="00BF7B36">
      <w:pPr>
        <w:jc w:val="both"/>
      </w:pPr>
      <w:r w:rsidRPr="00005DEB">
        <w:t>K1: Korekce platnosti osvědčení o TP: (pravidelná TP zjištěna):</w:t>
      </w:r>
      <w:r w:rsidRPr="00005DEB">
        <w:tab/>
      </w:r>
      <w:r w:rsidRPr="00005DEB">
        <w:tab/>
      </w:r>
      <w:r w:rsidRPr="00005DEB">
        <w:tab/>
      </w:r>
      <w:r w:rsidRPr="00005DEB">
        <w:tab/>
        <w:t>1,00</w:t>
      </w:r>
    </w:p>
    <w:p w:rsidR="00BF7B36" w:rsidRPr="00005DEB" w:rsidRDefault="00BF7B36" w:rsidP="00BF7B36">
      <w:pPr>
        <w:jc w:val="both"/>
      </w:pPr>
      <w:r w:rsidRPr="00005DEB">
        <w:t>K2: Korekce poškození vozidla havárií: (nezjištěna havárie)</w:t>
      </w:r>
      <w:r w:rsidRPr="00005DEB">
        <w:tab/>
      </w:r>
      <w:r w:rsidRPr="00005DEB">
        <w:tab/>
      </w:r>
      <w:r w:rsidRPr="00005DEB">
        <w:tab/>
      </w:r>
      <w:r w:rsidRPr="00005DEB">
        <w:tab/>
        <w:t>1,00</w:t>
      </w:r>
    </w:p>
    <w:p w:rsidR="00BF7B36" w:rsidRPr="00005DEB" w:rsidRDefault="00BF7B36" w:rsidP="00BF7B36">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BF7B36" w:rsidRPr="00005DEB" w:rsidRDefault="00BF7B36" w:rsidP="00BF7B36">
      <w:pPr>
        <w:jc w:val="both"/>
      </w:pPr>
      <w:r w:rsidRPr="00005DEB">
        <w:t>K4: Korekce způsobu provozu: (normální provozní podmínky):</w:t>
      </w:r>
      <w:r w:rsidRPr="00005DEB">
        <w:tab/>
      </w:r>
      <w:r w:rsidRPr="00005DEB">
        <w:tab/>
      </w:r>
      <w:r w:rsidRPr="00005DEB">
        <w:tab/>
      </w:r>
      <w:r w:rsidRPr="00005DEB">
        <w:tab/>
        <w:t>1,00</w:t>
      </w:r>
    </w:p>
    <w:p w:rsidR="00BF7B36" w:rsidRPr="00005DEB" w:rsidRDefault="00BF7B36" w:rsidP="00BF7B36">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BF7B36" w:rsidRDefault="00BF7B36" w:rsidP="00BF7B36">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BF7B36" w:rsidRPr="00005DEB" w:rsidRDefault="00BF7B36" w:rsidP="00BF7B36">
      <w:pPr>
        <w:jc w:val="both"/>
      </w:pPr>
    </w:p>
    <w:p w:rsidR="00BF7B36" w:rsidRDefault="00BF7B36" w:rsidP="00BF7B36">
      <w:pPr>
        <w:jc w:val="both"/>
      </w:pPr>
      <w:r>
        <w:t xml:space="preserve">Obvyklá cena vozidla COB = CČV x KP                                          </w:t>
      </w:r>
      <w:r>
        <w:tab/>
      </w:r>
      <w:r>
        <w:tab/>
        <w:t>714 256 Kč</w:t>
      </w:r>
    </w:p>
    <w:p w:rsidR="00BF7B36" w:rsidRDefault="00BF7B36" w:rsidP="00BF7B36">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714</w:t>
      </w:r>
      <w:r w:rsidRPr="005E60D5">
        <w:rPr>
          <w:b/>
          <w:u w:val="single"/>
        </w:rPr>
        <w:t> 000 Kč</w:t>
      </w:r>
    </w:p>
    <w:p w:rsidR="00BF7B36" w:rsidRDefault="00BF7B36" w:rsidP="00BF7B36">
      <w:pPr>
        <w:jc w:val="both"/>
        <w:rPr>
          <w:b/>
          <w:u w:val="single"/>
        </w:rPr>
      </w:pPr>
    </w:p>
    <w:p w:rsidR="00BF7B36" w:rsidRDefault="00BF7B36" w:rsidP="00BF7B36">
      <w:pPr>
        <w:tabs>
          <w:tab w:val="left" w:pos="7635"/>
        </w:tabs>
      </w:pPr>
    </w:p>
    <w:p w:rsidR="00BF7B36" w:rsidRDefault="00BF7B36" w:rsidP="00BF7B36">
      <w:pPr>
        <w:tabs>
          <w:tab w:val="left" w:pos="7635"/>
        </w:tabs>
      </w:pPr>
    </w:p>
    <w:p w:rsidR="001322C2" w:rsidRDefault="001322C2" w:rsidP="00BF7B36">
      <w:pPr>
        <w:tabs>
          <w:tab w:val="left" w:pos="7635"/>
        </w:tabs>
      </w:pPr>
    </w:p>
    <w:p w:rsidR="001322C2" w:rsidRDefault="001322C2" w:rsidP="00BF7B36">
      <w:pPr>
        <w:tabs>
          <w:tab w:val="left" w:pos="7635"/>
        </w:tabs>
      </w:pPr>
    </w:p>
    <w:p w:rsidR="001322C2" w:rsidRDefault="001322C2" w:rsidP="00BF7B36">
      <w:pPr>
        <w:tabs>
          <w:tab w:val="left" w:pos="7635"/>
        </w:tabs>
      </w:pPr>
    </w:p>
    <w:tbl>
      <w:tblPr>
        <w:tblStyle w:val="Mkatabulky"/>
        <w:tblW w:w="9072" w:type="dxa"/>
        <w:tblInd w:w="108" w:type="dxa"/>
        <w:tblLook w:val="04A0" w:firstRow="1" w:lastRow="0" w:firstColumn="1" w:lastColumn="0" w:noHBand="0" w:noVBand="1"/>
      </w:tblPr>
      <w:tblGrid>
        <w:gridCol w:w="1134"/>
        <w:gridCol w:w="1443"/>
        <w:gridCol w:w="1296"/>
        <w:gridCol w:w="1443"/>
        <w:gridCol w:w="1123"/>
        <w:gridCol w:w="1109"/>
        <w:gridCol w:w="1524"/>
      </w:tblGrid>
      <w:tr w:rsidR="001322C2" w:rsidRPr="00005DEB" w:rsidTr="001322C2">
        <w:tc>
          <w:tcPr>
            <w:tcW w:w="1158" w:type="dxa"/>
            <w:shd w:val="clear" w:color="auto" w:fill="F7CAAC" w:themeFill="accent2" w:themeFillTint="66"/>
          </w:tcPr>
          <w:p w:rsidR="001322C2" w:rsidRPr="00005DEB" w:rsidRDefault="001322C2" w:rsidP="001322C2">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č.12</w:t>
            </w:r>
          </w:p>
        </w:tc>
        <w:tc>
          <w:tcPr>
            <w:tcW w:w="1443" w:type="dxa"/>
            <w:shd w:val="clear" w:color="auto" w:fill="F7CAAC" w:themeFill="accent2" w:themeFillTint="66"/>
          </w:tcPr>
          <w:p w:rsidR="001322C2" w:rsidRPr="00005DEB" w:rsidRDefault="001322C2" w:rsidP="001322C2">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1322C2" w:rsidRPr="00005DEB" w:rsidRDefault="001322C2" w:rsidP="001322C2">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1322C2" w:rsidRPr="00005DEB" w:rsidRDefault="001322C2" w:rsidP="001322C2">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1322C2" w:rsidRPr="00005DEB" w:rsidRDefault="001322C2" w:rsidP="001322C2">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1322C2" w:rsidRPr="00005DEB" w:rsidRDefault="001322C2" w:rsidP="001322C2">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1322C2" w:rsidRPr="00005DEB" w:rsidRDefault="001322C2" w:rsidP="001322C2">
            <w:pPr>
              <w:pStyle w:val="TEXT"/>
              <w:ind w:left="0"/>
              <w:jc w:val="both"/>
              <w:rPr>
                <w:rFonts w:eastAsia="Arial Unicode MS"/>
                <w:iCs/>
              </w:rPr>
            </w:pPr>
            <w:r w:rsidRPr="00005DEB">
              <w:rPr>
                <w:rFonts w:eastAsia="Arial Unicode MS"/>
                <w:iCs/>
              </w:rPr>
              <w:t>Pořizovací cena v Kč</w:t>
            </w:r>
          </w:p>
        </w:tc>
      </w:tr>
      <w:tr w:rsidR="001322C2" w:rsidRPr="00005DEB" w:rsidTr="001322C2">
        <w:tc>
          <w:tcPr>
            <w:tcW w:w="1158" w:type="dxa"/>
            <w:shd w:val="clear" w:color="auto" w:fill="F7CAAC" w:themeFill="accent2" w:themeFillTint="66"/>
          </w:tcPr>
          <w:p w:rsidR="001322C2" w:rsidRPr="00005DEB" w:rsidRDefault="001322C2" w:rsidP="001322C2">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1322C2" w:rsidRPr="00005DEB" w:rsidRDefault="001322C2" w:rsidP="001322C2">
            <w:pPr>
              <w:pStyle w:val="TEXT"/>
              <w:ind w:left="0"/>
              <w:jc w:val="both"/>
              <w:rPr>
                <w:rFonts w:eastAsia="Arial Unicode MS"/>
                <w:iCs/>
              </w:rPr>
            </w:pPr>
            <w:r>
              <w:rPr>
                <w:rFonts w:eastAsia="Arial Unicode MS"/>
                <w:iCs/>
              </w:rPr>
              <w:t xml:space="preserve">MZV </w:t>
            </w:r>
            <w:r>
              <w:rPr>
                <w:rFonts w:eastAsia="Arial Unicode MS"/>
                <w:b/>
                <w:iCs/>
              </w:rPr>
              <w:t>8AZ0534</w:t>
            </w:r>
          </w:p>
        </w:tc>
        <w:tc>
          <w:tcPr>
            <w:tcW w:w="1176" w:type="dxa"/>
            <w:shd w:val="clear" w:color="auto" w:fill="F7CAAC" w:themeFill="accent2" w:themeFillTint="66"/>
          </w:tcPr>
          <w:p w:rsidR="001322C2" w:rsidRPr="00005DEB" w:rsidRDefault="001322C2" w:rsidP="001322C2">
            <w:pPr>
              <w:pStyle w:val="TEXT"/>
              <w:ind w:left="0"/>
              <w:jc w:val="both"/>
              <w:rPr>
                <w:rFonts w:eastAsia="Arial Unicode MS"/>
                <w:iCs/>
              </w:rPr>
            </w:pPr>
            <w:r>
              <w:rPr>
                <w:rFonts w:eastAsia="Arial Unicode MS"/>
                <w:iCs/>
              </w:rPr>
              <w:t>15.11.2021</w:t>
            </w:r>
          </w:p>
        </w:tc>
        <w:tc>
          <w:tcPr>
            <w:tcW w:w="1443" w:type="dxa"/>
            <w:shd w:val="clear" w:color="auto" w:fill="F7CAAC" w:themeFill="accent2" w:themeFillTint="66"/>
          </w:tcPr>
          <w:p w:rsidR="001322C2" w:rsidRPr="00005DEB" w:rsidRDefault="001322C2" w:rsidP="001322C2">
            <w:pPr>
              <w:pStyle w:val="TEXT"/>
              <w:ind w:left="0"/>
              <w:jc w:val="both"/>
              <w:rPr>
                <w:rFonts w:eastAsia="Arial Unicode MS"/>
                <w:iCs/>
              </w:rPr>
            </w:pPr>
            <w:r>
              <w:rPr>
                <w:rFonts w:eastAsia="Arial Unicode MS"/>
                <w:iCs/>
              </w:rPr>
              <w:t>7300</w:t>
            </w:r>
          </w:p>
        </w:tc>
        <w:tc>
          <w:tcPr>
            <w:tcW w:w="1123" w:type="dxa"/>
            <w:shd w:val="clear" w:color="auto" w:fill="F7CAAC" w:themeFill="accent2" w:themeFillTint="66"/>
          </w:tcPr>
          <w:p w:rsidR="001322C2" w:rsidRPr="00005DEB" w:rsidRDefault="001322C2" w:rsidP="001322C2">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1322C2" w:rsidRPr="00005DEB" w:rsidRDefault="001322C2" w:rsidP="001322C2">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1322C2" w:rsidRPr="00005DEB" w:rsidRDefault="001322C2" w:rsidP="001322C2">
            <w:pPr>
              <w:pStyle w:val="TEXT"/>
              <w:ind w:left="0"/>
              <w:jc w:val="both"/>
              <w:rPr>
                <w:rFonts w:eastAsia="Arial Unicode MS"/>
                <w:iCs/>
              </w:rPr>
            </w:pPr>
            <w:r>
              <w:rPr>
                <w:rFonts w:eastAsia="Arial Unicode MS"/>
                <w:iCs/>
              </w:rPr>
              <w:t>794 970</w:t>
            </w:r>
            <w:r w:rsidRPr="00005DEB">
              <w:rPr>
                <w:rFonts w:eastAsia="Arial Unicode MS"/>
                <w:iCs/>
              </w:rPr>
              <w:t xml:space="preserve">,00 </w:t>
            </w:r>
          </w:p>
        </w:tc>
      </w:tr>
    </w:tbl>
    <w:p w:rsidR="001322C2" w:rsidRPr="00005DEB" w:rsidRDefault="001322C2" w:rsidP="001322C2">
      <w:pPr>
        <w:pStyle w:val="TEXT"/>
        <w:jc w:val="both"/>
        <w:rPr>
          <w:rFonts w:eastAsia="Arial Unicode MS"/>
          <w:b/>
          <w:iCs/>
        </w:rPr>
      </w:pPr>
      <w:r w:rsidRPr="00005DEB">
        <w:rPr>
          <w:rFonts w:eastAsia="Arial Unicode MS"/>
          <w:b/>
          <w:iCs/>
        </w:rPr>
        <w:t xml:space="preserve">VIN: </w:t>
      </w:r>
      <w:r>
        <w:rPr>
          <w:rFonts w:eastAsia="Arial Unicode MS"/>
          <w:b/>
          <w:iCs/>
        </w:rPr>
        <w:t>TMBCR7NP3N7016855</w:t>
      </w:r>
    </w:p>
    <w:p w:rsidR="001322C2" w:rsidRPr="00005DEB" w:rsidRDefault="001322C2" w:rsidP="001322C2">
      <w:pPr>
        <w:jc w:val="both"/>
        <w:rPr>
          <w:rStyle w:val="data"/>
          <w:b/>
          <w:u w:val="single"/>
        </w:rPr>
      </w:pPr>
    </w:p>
    <w:p w:rsidR="001322C2" w:rsidRPr="00005DEB" w:rsidRDefault="001322C2" w:rsidP="001322C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1322C2" w:rsidRPr="00005DEB" w:rsidRDefault="001322C2" w:rsidP="001322C2">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1322C2" w:rsidRPr="00005DEB" w:rsidRDefault="001322C2" w:rsidP="001322C2">
      <w:pPr>
        <w:jc w:val="both"/>
        <w:rPr>
          <w:rStyle w:val="data"/>
        </w:rPr>
      </w:pPr>
    </w:p>
    <w:p w:rsidR="001322C2" w:rsidRPr="00005DEB" w:rsidRDefault="001322C2" w:rsidP="001322C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322C2" w:rsidRPr="001322C2" w:rsidRDefault="001322C2" w:rsidP="001322C2">
      <w:pPr>
        <w:jc w:val="both"/>
        <w:rPr>
          <w:rStyle w:val="data"/>
        </w:rPr>
      </w:pPr>
      <w:r w:rsidRPr="001322C2">
        <w:rPr>
          <w:rStyle w:val="data"/>
        </w:rPr>
        <w:t>Výchozí cena pneu prvomontáže CNPP                           22 000 Kč</w:t>
      </w:r>
    </w:p>
    <w:p w:rsidR="001322C2" w:rsidRPr="001322C2" w:rsidRDefault="001322C2" w:rsidP="001322C2">
      <w:pPr>
        <w:jc w:val="both"/>
        <w:rPr>
          <w:rStyle w:val="data"/>
        </w:rPr>
      </w:pPr>
      <w:r w:rsidRPr="001322C2">
        <w:rPr>
          <w:rStyle w:val="data"/>
        </w:rPr>
        <w:t xml:space="preserve">Výchozí cena pneu na vozidle CNPV                            </w:t>
      </w:r>
      <w:r>
        <w:rPr>
          <w:rStyle w:val="data"/>
        </w:rPr>
        <w:t xml:space="preserve">  </w:t>
      </w:r>
      <w:r w:rsidRPr="001322C2">
        <w:rPr>
          <w:rStyle w:val="data"/>
        </w:rPr>
        <w:t>22 000 Kč</w:t>
      </w:r>
    </w:p>
    <w:p w:rsidR="001322C2" w:rsidRDefault="001322C2" w:rsidP="001322C2">
      <w:pPr>
        <w:jc w:val="both"/>
        <w:rPr>
          <w:rStyle w:val="data"/>
        </w:rPr>
      </w:pPr>
      <w:r w:rsidRPr="001322C2">
        <w:rPr>
          <w:rStyle w:val="data"/>
        </w:rPr>
        <w:t xml:space="preserve">Celková cena pneu na vozidle CČPV                            </w:t>
      </w:r>
      <w:r>
        <w:rPr>
          <w:rStyle w:val="data"/>
        </w:rPr>
        <w:t xml:space="preserve">   </w:t>
      </w:r>
      <w:r w:rsidRPr="001322C2">
        <w:rPr>
          <w:rStyle w:val="data"/>
        </w:rPr>
        <w:t>20 240 Kč</w:t>
      </w:r>
    </w:p>
    <w:p w:rsidR="001322C2" w:rsidRPr="00005DEB" w:rsidRDefault="001322C2" w:rsidP="001322C2">
      <w:pPr>
        <w:jc w:val="both"/>
        <w:rPr>
          <w:rStyle w:val="data"/>
        </w:rPr>
      </w:pPr>
    </w:p>
    <w:p w:rsidR="001322C2" w:rsidRPr="00005DEB" w:rsidRDefault="001322C2" w:rsidP="001322C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1322C2" w:rsidRPr="00005DEB" w:rsidRDefault="001322C2" w:rsidP="001322C2">
      <w:pPr>
        <w:jc w:val="both"/>
        <w:rPr>
          <w:rStyle w:val="data"/>
          <w:u w:val="single"/>
        </w:rPr>
      </w:pPr>
      <w:r w:rsidRPr="00005DEB">
        <w:rPr>
          <w:rStyle w:val="data"/>
          <w:u w:val="single"/>
        </w:rPr>
        <w:t>Použité zkratky</w:t>
      </w:r>
    </w:p>
    <w:p w:rsidR="001322C2" w:rsidRPr="00005DEB" w:rsidRDefault="001322C2" w:rsidP="001322C2">
      <w:pPr>
        <w:jc w:val="both"/>
        <w:rPr>
          <w:rStyle w:val="data"/>
        </w:rPr>
      </w:pPr>
      <w:r w:rsidRPr="00005DEB">
        <w:rPr>
          <w:rStyle w:val="data"/>
        </w:rPr>
        <w:t>THSN - Výchozí technická hodnota skupiny ZA - Základní amortizace</w:t>
      </w:r>
    </w:p>
    <w:p w:rsidR="001322C2" w:rsidRPr="00005DEB" w:rsidRDefault="001322C2" w:rsidP="001322C2">
      <w:pPr>
        <w:jc w:val="both"/>
        <w:rPr>
          <w:rStyle w:val="data"/>
        </w:rPr>
      </w:pPr>
      <w:r w:rsidRPr="00005DEB">
        <w:rPr>
          <w:rStyle w:val="data"/>
        </w:rPr>
        <w:t>UDP - Uvedení do provozu                ZAD - Základní amortizace za dobu provozu</w:t>
      </w:r>
    </w:p>
    <w:p w:rsidR="001322C2" w:rsidRPr="00005DEB" w:rsidRDefault="001322C2" w:rsidP="001322C2">
      <w:pPr>
        <w:jc w:val="both"/>
        <w:rPr>
          <w:rStyle w:val="data"/>
        </w:rPr>
      </w:pPr>
      <w:r w:rsidRPr="00005DEB">
        <w:rPr>
          <w:rStyle w:val="data"/>
        </w:rPr>
        <w:t>tis.km - Ujeté tisíce kilometrů             ZAP - Základní amortizace za kilometrový proběh</w:t>
      </w:r>
    </w:p>
    <w:p w:rsidR="001322C2" w:rsidRPr="00005DEB" w:rsidRDefault="001322C2" w:rsidP="001322C2">
      <w:pPr>
        <w:jc w:val="both"/>
        <w:rPr>
          <w:rStyle w:val="data"/>
        </w:rPr>
      </w:pPr>
      <w:r w:rsidRPr="00005DEB">
        <w:rPr>
          <w:rStyle w:val="data"/>
        </w:rPr>
        <w:t>THS - Technická hodnota skupiny     TH+/- - Úprava THS při prohlídce</w:t>
      </w:r>
    </w:p>
    <w:p w:rsidR="001322C2" w:rsidRPr="00005DEB" w:rsidRDefault="001322C2" w:rsidP="001322C2">
      <w:pPr>
        <w:jc w:val="both"/>
        <w:rPr>
          <w:rStyle w:val="data"/>
        </w:rPr>
      </w:pPr>
      <w:r w:rsidRPr="00005DEB">
        <w:rPr>
          <w:rStyle w:val="data"/>
        </w:rPr>
        <w:t>PDS - Poměrný díl skupiny                PTHS - Poměrná technická hodnota skupiny</w:t>
      </w:r>
    </w:p>
    <w:p w:rsidR="001322C2" w:rsidRPr="00005DEB" w:rsidRDefault="001322C2" w:rsidP="001322C2">
      <w:pPr>
        <w:jc w:val="both"/>
        <w:rPr>
          <w:rStyle w:val="data"/>
        </w:rPr>
      </w:pPr>
    </w:p>
    <w:p w:rsidR="001322C2" w:rsidRPr="001322C2" w:rsidRDefault="001322C2" w:rsidP="001322C2">
      <w:pPr>
        <w:jc w:val="both"/>
        <w:rPr>
          <w:rStyle w:val="data"/>
          <w:sz w:val="22"/>
          <w:szCs w:val="22"/>
        </w:rPr>
      </w:pPr>
      <w:r w:rsidRPr="001322C2">
        <w:rPr>
          <w:rStyle w:val="data"/>
          <w:sz w:val="22"/>
          <w:szCs w:val="22"/>
        </w:rPr>
        <w:t>Motor + spojka</w:t>
      </w:r>
    </w:p>
    <w:p w:rsidR="001322C2" w:rsidRPr="001322C2" w:rsidRDefault="001322C2" w:rsidP="001322C2">
      <w:pPr>
        <w:jc w:val="both"/>
        <w:rPr>
          <w:rStyle w:val="data"/>
          <w:sz w:val="22"/>
          <w:szCs w:val="22"/>
        </w:rPr>
      </w:pPr>
      <w:r w:rsidRPr="001322C2">
        <w:rPr>
          <w:rStyle w:val="data"/>
          <w:sz w:val="22"/>
          <w:szCs w:val="22"/>
        </w:rPr>
        <w:t>THSN     100,00 %  UDP    15.11.2021  ZAD  25% (1) + 0,00% (0) = 25,00 %</w:t>
      </w:r>
    </w:p>
    <w:p w:rsidR="001322C2" w:rsidRPr="001322C2" w:rsidRDefault="001322C2" w:rsidP="001322C2">
      <w:pPr>
        <w:jc w:val="both"/>
        <w:rPr>
          <w:rStyle w:val="data"/>
          <w:sz w:val="22"/>
          <w:szCs w:val="22"/>
        </w:rPr>
      </w:pPr>
      <w:r w:rsidRPr="001322C2">
        <w:rPr>
          <w:rStyle w:val="data"/>
          <w:sz w:val="22"/>
          <w:szCs w:val="22"/>
        </w:rPr>
        <w:t>tis.km          8  ZAP        8,00 %  ZA        16,50 %</w:t>
      </w:r>
    </w:p>
    <w:p w:rsidR="001322C2" w:rsidRPr="001322C2" w:rsidRDefault="001322C2" w:rsidP="001322C2">
      <w:pPr>
        <w:jc w:val="both"/>
        <w:rPr>
          <w:rStyle w:val="data"/>
          <w:sz w:val="22"/>
          <w:szCs w:val="22"/>
        </w:rPr>
      </w:pPr>
      <w:r w:rsidRPr="001322C2">
        <w:rPr>
          <w:rStyle w:val="data"/>
          <w:sz w:val="22"/>
          <w:szCs w:val="22"/>
        </w:rPr>
        <w:t>PDS       24,00 %  TH+/-      0,00 %  THS       83,50 %        PTHS     20,04 %</w:t>
      </w:r>
    </w:p>
    <w:p w:rsidR="001322C2" w:rsidRPr="001322C2" w:rsidRDefault="001322C2" w:rsidP="001322C2">
      <w:pPr>
        <w:jc w:val="both"/>
        <w:rPr>
          <w:rStyle w:val="data"/>
          <w:sz w:val="22"/>
          <w:szCs w:val="22"/>
        </w:rPr>
      </w:pPr>
    </w:p>
    <w:p w:rsidR="001322C2" w:rsidRPr="001322C2" w:rsidRDefault="001322C2" w:rsidP="001322C2">
      <w:pPr>
        <w:jc w:val="both"/>
        <w:rPr>
          <w:rStyle w:val="data"/>
          <w:sz w:val="22"/>
          <w:szCs w:val="22"/>
        </w:rPr>
      </w:pPr>
      <w:r w:rsidRPr="001322C2">
        <w:rPr>
          <w:rStyle w:val="data"/>
          <w:sz w:val="22"/>
          <w:szCs w:val="22"/>
        </w:rPr>
        <w:t>Převodovka + rozvodovka</w:t>
      </w:r>
    </w:p>
    <w:p w:rsidR="001322C2" w:rsidRPr="001322C2" w:rsidRDefault="001322C2" w:rsidP="001322C2">
      <w:pPr>
        <w:jc w:val="both"/>
        <w:rPr>
          <w:rStyle w:val="data"/>
          <w:sz w:val="22"/>
          <w:szCs w:val="22"/>
        </w:rPr>
      </w:pPr>
      <w:r w:rsidRPr="001322C2">
        <w:rPr>
          <w:rStyle w:val="data"/>
          <w:sz w:val="22"/>
          <w:szCs w:val="22"/>
        </w:rPr>
        <w:t>THSN     100,00 %  UDP    15.11.2021  ZAD  25% (1) + 0,00% (0) = 25,00 %</w:t>
      </w:r>
    </w:p>
    <w:p w:rsidR="001322C2" w:rsidRPr="001322C2" w:rsidRDefault="001322C2" w:rsidP="001322C2">
      <w:pPr>
        <w:jc w:val="both"/>
        <w:rPr>
          <w:rStyle w:val="data"/>
          <w:sz w:val="22"/>
          <w:szCs w:val="22"/>
        </w:rPr>
      </w:pPr>
      <w:r w:rsidRPr="001322C2">
        <w:rPr>
          <w:rStyle w:val="data"/>
          <w:sz w:val="22"/>
          <w:szCs w:val="22"/>
        </w:rPr>
        <w:t>tis.km          8  ZAP        8,00 %  ZA        16,50 %</w:t>
      </w:r>
    </w:p>
    <w:p w:rsidR="001322C2" w:rsidRPr="001322C2" w:rsidRDefault="001322C2" w:rsidP="001322C2">
      <w:pPr>
        <w:jc w:val="both"/>
        <w:rPr>
          <w:rStyle w:val="data"/>
          <w:sz w:val="22"/>
          <w:szCs w:val="22"/>
        </w:rPr>
      </w:pPr>
      <w:r w:rsidRPr="001322C2">
        <w:rPr>
          <w:rStyle w:val="data"/>
          <w:sz w:val="22"/>
          <w:szCs w:val="22"/>
        </w:rPr>
        <w:t>PDS        7,00 %  TH+/-      0,00 %  THS       83,50 %        PTHS      5,84 %</w:t>
      </w:r>
    </w:p>
    <w:p w:rsidR="001322C2" w:rsidRPr="001322C2" w:rsidRDefault="001322C2" w:rsidP="001322C2">
      <w:pPr>
        <w:jc w:val="both"/>
        <w:rPr>
          <w:rStyle w:val="data"/>
          <w:sz w:val="22"/>
          <w:szCs w:val="22"/>
        </w:rPr>
      </w:pPr>
    </w:p>
    <w:p w:rsidR="001322C2" w:rsidRPr="001322C2" w:rsidRDefault="001322C2" w:rsidP="001322C2">
      <w:pPr>
        <w:jc w:val="both"/>
        <w:rPr>
          <w:rStyle w:val="data"/>
          <w:sz w:val="22"/>
          <w:szCs w:val="22"/>
        </w:rPr>
      </w:pPr>
      <w:r w:rsidRPr="001322C2">
        <w:rPr>
          <w:rStyle w:val="data"/>
          <w:sz w:val="22"/>
          <w:szCs w:val="22"/>
        </w:rPr>
        <w:t>Zadní náprava + rozvodovka + hnací hřídel</w:t>
      </w:r>
    </w:p>
    <w:p w:rsidR="001322C2" w:rsidRPr="001322C2" w:rsidRDefault="001322C2" w:rsidP="001322C2">
      <w:pPr>
        <w:jc w:val="both"/>
        <w:rPr>
          <w:rStyle w:val="data"/>
          <w:sz w:val="22"/>
          <w:szCs w:val="22"/>
        </w:rPr>
      </w:pPr>
      <w:r w:rsidRPr="001322C2">
        <w:rPr>
          <w:rStyle w:val="data"/>
          <w:sz w:val="22"/>
          <w:szCs w:val="22"/>
        </w:rPr>
        <w:t>THSN     100,00 %  UDP    15.11.2021  ZAD  25% (1) + 0,00% (0) = 25,00 %</w:t>
      </w:r>
    </w:p>
    <w:p w:rsidR="001322C2" w:rsidRPr="001322C2" w:rsidRDefault="001322C2" w:rsidP="001322C2">
      <w:pPr>
        <w:jc w:val="both"/>
        <w:rPr>
          <w:rStyle w:val="data"/>
          <w:sz w:val="22"/>
          <w:szCs w:val="22"/>
        </w:rPr>
      </w:pPr>
      <w:r w:rsidRPr="001322C2">
        <w:rPr>
          <w:rStyle w:val="data"/>
          <w:sz w:val="22"/>
          <w:szCs w:val="22"/>
        </w:rPr>
        <w:t>tis.km          8  ZAP        8,00 %  ZA        16,50 %</w:t>
      </w:r>
    </w:p>
    <w:p w:rsidR="001322C2" w:rsidRPr="001322C2" w:rsidRDefault="001322C2" w:rsidP="001322C2">
      <w:pPr>
        <w:jc w:val="both"/>
        <w:rPr>
          <w:rStyle w:val="data"/>
          <w:sz w:val="22"/>
          <w:szCs w:val="22"/>
        </w:rPr>
      </w:pPr>
      <w:r w:rsidRPr="001322C2">
        <w:rPr>
          <w:rStyle w:val="data"/>
          <w:sz w:val="22"/>
          <w:szCs w:val="22"/>
        </w:rPr>
        <w:t>PDS        8,00 %  TH+/-      0,00 %  THS       83,50 %        PTHS      6,68 %</w:t>
      </w:r>
    </w:p>
    <w:p w:rsidR="001322C2" w:rsidRPr="001322C2" w:rsidRDefault="001322C2" w:rsidP="001322C2">
      <w:pPr>
        <w:jc w:val="both"/>
        <w:rPr>
          <w:rStyle w:val="data"/>
          <w:sz w:val="22"/>
          <w:szCs w:val="22"/>
        </w:rPr>
      </w:pPr>
    </w:p>
    <w:p w:rsidR="001322C2" w:rsidRPr="001322C2" w:rsidRDefault="001322C2" w:rsidP="001322C2">
      <w:pPr>
        <w:jc w:val="both"/>
        <w:rPr>
          <w:rStyle w:val="data"/>
          <w:sz w:val="22"/>
          <w:szCs w:val="22"/>
        </w:rPr>
      </w:pPr>
      <w:r w:rsidRPr="001322C2">
        <w:rPr>
          <w:rStyle w:val="data"/>
          <w:sz w:val="22"/>
          <w:szCs w:val="22"/>
        </w:rPr>
        <w:t>Přední náprava + mech. řízení + rozvodovka + hnací hřídel</w:t>
      </w:r>
    </w:p>
    <w:p w:rsidR="001322C2" w:rsidRPr="001322C2" w:rsidRDefault="001322C2" w:rsidP="001322C2">
      <w:pPr>
        <w:jc w:val="both"/>
        <w:rPr>
          <w:rStyle w:val="data"/>
          <w:sz w:val="22"/>
          <w:szCs w:val="22"/>
        </w:rPr>
      </w:pPr>
      <w:r w:rsidRPr="001322C2">
        <w:rPr>
          <w:rStyle w:val="data"/>
          <w:sz w:val="22"/>
          <w:szCs w:val="22"/>
        </w:rPr>
        <w:t>THSN     100,00 %  UDP    15.11.2021  ZAD  25% (1) + 0,00% (0) = 25,00 %</w:t>
      </w:r>
    </w:p>
    <w:p w:rsidR="001322C2" w:rsidRPr="001322C2" w:rsidRDefault="001322C2" w:rsidP="001322C2">
      <w:pPr>
        <w:jc w:val="both"/>
        <w:rPr>
          <w:rStyle w:val="data"/>
          <w:sz w:val="22"/>
          <w:szCs w:val="22"/>
        </w:rPr>
      </w:pPr>
      <w:r w:rsidRPr="001322C2">
        <w:rPr>
          <w:rStyle w:val="data"/>
          <w:sz w:val="22"/>
          <w:szCs w:val="22"/>
        </w:rPr>
        <w:t>tis.km          8  ZAP        8,00 %  ZA        16,50 %</w:t>
      </w:r>
    </w:p>
    <w:p w:rsidR="001322C2" w:rsidRPr="001322C2" w:rsidRDefault="001322C2" w:rsidP="001322C2">
      <w:pPr>
        <w:jc w:val="both"/>
        <w:rPr>
          <w:rStyle w:val="data"/>
          <w:sz w:val="22"/>
          <w:szCs w:val="22"/>
        </w:rPr>
      </w:pPr>
      <w:r w:rsidRPr="001322C2">
        <w:rPr>
          <w:rStyle w:val="data"/>
          <w:sz w:val="22"/>
          <w:szCs w:val="22"/>
        </w:rPr>
        <w:t>PDS       13,00 %  TH+/-      0,00 %  THS       83,50 %        PTHS     10,86 %</w:t>
      </w:r>
    </w:p>
    <w:p w:rsidR="001322C2" w:rsidRPr="001322C2" w:rsidRDefault="001322C2" w:rsidP="001322C2">
      <w:pPr>
        <w:jc w:val="both"/>
        <w:rPr>
          <w:rStyle w:val="data"/>
          <w:sz w:val="22"/>
          <w:szCs w:val="22"/>
        </w:rPr>
      </w:pPr>
    </w:p>
    <w:p w:rsidR="001322C2" w:rsidRPr="001322C2" w:rsidRDefault="001322C2" w:rsidP="001322C2">
      <w:pPr>
        <w:jc w:val="both"/>
        <w:rPr>
          <w:rStyle w:val="data"/>
          <w:sz w:val="22"/>
          <w:szCs w:val="22"/>
        </w:rPr>
      </w:pPr>
      <w:r w:rsidRPr="001322C2">
        <w:rPr>
          <w:rStyle w:val="data"/>
          <w:sz w:val="22"/>
          <w:szCs w:val="22"/>
        </w:rPr>
        <w:t>Skříň karoserie</w:t>
      </w:r>
    </w:p>
    <w:p w:rsidR="001322C2" w:rsidRPr="001322C2" w:rsidRDefault="001322C2" w:rsidP="001322C2">
      <w:pPr>
        <w:jc w:val="both"/>
        <w:rPr>
          <w:rStyle w:val="data"/>
          <w:sz w:val="22"/>
          <w:szCs w:val="22"/>
        </w:rPr>
      </w:pPr>
      <w:r w:rsidRPr="001322C2">
        <w:rPr>
          <w:rStyle w:val="data"/>
          <w:sz w:val="22"/>
          <w:szCs w:val="22"/>
        </w:rPr>
        <w:t>THSN     100,00 %  UDP    15.11.2021  ZAD  25% (1) + 0,00% (0) = 25,00 %</w:t>
      </w:r>
    </w:p>
    <w:p w:rsidR="001322C2" w:rsidRPr="001322C2" w:rsidRDefault="001322C2" w:rsidP="001322C2">
      <w:pPr>
        <w:jc w:val="both"/>
        <w:rPr>
          <w:rStyle w:val="data"/>
          <w:sz w:val="22"/>
          <w:szCs w:val="22"/>
        </w:rPr>
      </w:pPr>
      <w:r w:rsidRPr="001322C2">
        <w:rPr>
          <w:rStyle w:val="data"/>
          <w:sz w:val="22"/>
          <w:szCs w:val="22"/>
        </w:rPr>
        <w:t>tis.km          8  ZAP        8,00 %  ZA        16,50 %</w:t>
      </w:r>
    </w:p>
    <w:p w:rsidR="001322C2" w:rsidRPr="001322C2" w:rsidRDefault="001322C2" w:rsidP="001322C2">
      <w:pPr>
        <w:jc w:val="both"/>
        <w:rPr>
          <w:rStyle w:val="data"/>
          <w:sz w:val="22"/>
          <w:szCs w:val="22"/>
        </w:rPr>
      </w:pPr>
      <w:r w:rsidRPr="001322C2">
        <w:rPr>
          <w:rStyle w:val="data"/>
          <w:sz w:val="22"/>
          <w:szCs w:val="22"/>
        </w:rPr>
        <w:t>PDS       22,00 %  TH+/-      0,00 %  THS       83,50 %        PTHS     18,37 %</w:t>
      </w:r>
    </w:p>
    <w:p w:rsidR="001322C2" w:rsidRPr="001322C2" w:rsidRDefault="001322C2" w:rsidP="001322C2">
      <w:pPr>
        <w:jc w:val="both"/>
        <w:rPr>
          <w:rStyle w:val="data"/>
          <w:sz w:val="22"/>
          <w:szCs w:val="22"/>
        </w:rPr>
      </w:pPr>
    </w:p>
    <w:p w:rsidR="001322C2" w:rsidRPr="001322C2" w:rsidRDefault="001322C2" w:rsidP="001322C2">
      <w:pPr>
        <w:jc w:val="both"/>
        <w:rPr>
          <w:rStyle w:val="data"/>
          <w:sz w:val="22"/>
          <w:szCs w:val="22"/>
        </w:rPr>
      </w:pPr>
      <w:r w:rsidRPr="001322C2">
        <w:rPr>
          <w:rStyle w:val="data"/>
          <w:sz w:val="22"/>
          <w:szCs w:val="22"/>
        </w:rPr>
        <w:lastRenderedPageBreak/>
        <w:t>Výbava karoserie</w:t>
      </w:r>
    </w:p>
    <w:p w:rsidR="001322C2" w:rsidRPr="001322C2" w:rsidRDefault="001322C2" w:rsidP="001322C2">
      <w:pPr>
        <w:jc w:val="both"/>
        <w:rPr>
          <w:rStyle w:val="data"/>
          <w:sz w:val="22"/>
          <w:szCs w:val="22"/>
        </w:rPr>
      </w:pPr>
      <w:r w:rsidRPr="001322C2">
        <w:rPr>
          <w:rStyle w:val="data"/>
          <w:sz w:val="22"/>
          <w:szCs w:val="22"/>
        </w:rPr>
        <w:t>THSN     100,00 %  UDP    15.11.2021  ZAD  25% (1) + 0,00% (0) = 25,00 %</w:t>
      </w:r>
    </w:p>
    <w:p w:rsidR="001322C2" w:rsidRPr="001322C2" w:rsidRDefault="001322C2" w:rsidP="001322C2">
      <w:pPr>
        <w:jc w:val="both"/>
        <w:rPr>
          <w:rStyle w:val="data"/>
          <w:sz w:val="22"/>
          <w:szCs w:val="22"/>
        </w:rPr>
      </w:pPr>
      <w:r w:rsidRPr="001322C2">
        <w:rPr>
          <w:rStyle w:val="data"/>
          <w:sz w:val="22"/>
          <w:szCs w:val="22"/>
        </w:rPr>
        <w:t>tis.km          8  ZAP        8,00 %  ZA        16,50 %</w:t>
      </w:r>
    </w:p>
    <w:p w:rsidR="001322C2" w:rsidRPr="001322C2" w:rsidRDefault="001322C2" w:rsidP="001322C2">
      <w:pPr>
        <w:jc w:val="both"/>
        <w:rPr>
          <w:rStyle w:val="data"/>
          <w:sz w:val="22"/>
          <w:szCs w:val="22"/>
        </w:rPr>
      </w:pPr>
      <w:r w:rsidRPr="001322C2">
        <w:rPr>
          <w:rStyle w:val="data"/>
          <w:sz w:val="22"/>
          <w:szCs w:val="22"/>
        </w:rPr>
        <w:t>PDS       26,00 %  TH+/-      0,00 %  THS       83,50 %        PTHS     21,71 %</w:t>
      </w:r>
    </w:p>
    <w:p w:rsidR="001322C2" w:rsidRPr="001322C2" w:rsidRDefault="001322C2" w:rsidP="001322C2">
      <w:pPr>
        <w:jc w:val="both"/>
        <w:rPr>
          <w:rStyle w:val="data"/>
          <w:b/>
          <w:sz w:val="22"/>
          <w:szCs w:val="22"/>
          <w:u w:val="single"/>
        </w:rPr>
      </w:pPr>
      <w:r w:rsidRPr="001322C2">
        <w:rPr>
          <w:rStyle w:val="data"/>
          <w:b/>
          <w:sz w:val="22"/>
          <w:szCs w:val="22"/>
          <w:u w:val="single"/>
        </w:rPr>
        <w:t>Redukovaná technická hodnota vozidla (THVR) je                          83,50 %</w:t>
      </w:r>
    </w:p>
    <w:p w:rsidR="001322C2" w:rsidRPr="00765F9B" w:rsidRDefault="001322C2" w:rsidP="001322C2">
      <w:pPr>
        <w:jc w:val="both"/>
        <w:rPr>
          <w:rStyle w:val="data"/>
          <w:b/>
          <w:u w:val="single"/>
        </w:rPr>
      </w:pPr>
    </w:p>
    <w:p w:rsidR="001322C2" w:rsidRPr="00005DEB" w:rsidRDefault="001322C2" w:rsidP="001322C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1322C2" w:rsidRPr="00005DEB" w:rsidRDefault="001322C2" w:rsidP="001322C2">
      <w:pPr>
        <w:jc w:val="both"/>
        <w:rPr>
          <w:rStyle w:val="data"/>
        </w:rPr>
      </w:pPr>
      <w:r w:rsidRPr="00005DEB">
        <w:rPr>
          <w:rStyle w:val="data"/>
        </w:rPr>
        <w:t xml:space="preserve">Výchozí cena vozidla                                                                                             </w:t>
      </w:r>
      <w:r>
        <w:rPr>
          <w:rStyle w:val="data"/>
        </w:rPr>
        <w:t>794 970</w:t>
      </w:r>
      <w:r w:rsidRPr="00005DEB">
        <w:rPr>
          <w:rStyle w:val="data"/>
        </w:rPr>
        <w:t xml:space="preserve"> Kč                 </w:t>
      </w:r>
    </w:p>
    <w:p w:rsidR="001322C2" w:rsidRPr="00005DEB" w:rsidRDefault="001322C2" w:rsidP="001322C2">
      <w:r w:rsidRPr="00005DEB">
        <w:t xml:space="preserve">Výchozí cena stanovena dle poskytnuté informace zadavatelem posudku, v návaznosti na fakturaci v rámci nákupu (…) </w:t>
      </w:r>
    </w:p>
    <w:p w:rsidR="001322C2" w:rsidRPr="00005DEB" w:rsidRDefault="001322C2" w:rsidP="001322C2">
      <w:pPr>
        <w:jc w:val="both"/>
        <w:rPr>
          <w:rStyle w:val="data"/>
        </w:rPr>
      </w:pPr>
    </w:p>
    <w:p w:rsidR="001322C2" w:rsidRPr="00005DEB" w:rsidRDefault="001322C2" w:rsidP="001322C2">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322C2" w:rsidRPr="001322C2" w:rsidRDefault="001322C2" w:rsidP="001322C2">
      <w:pPr>
        <w:jc w:val="both"/>
        <w:rPr>
          <w:rStyle w:val="data"/>
        </w:rPr>
      </w:pPr>
      <w:r w:rsidRPr="001322C2">
        <w:rPr>
          <w:rStyle w:val="data"/>
        </w:rPr>
        <w:t xml:space="preserve">Výchozí cena vozidla CN                                                         </w:t>
      </w:r>
      <w:r>
        <w:rPr>
          <w:rStyle w:val="data"/>
        </w:rPr>
        <w:tab/>
      </w:r>
      <w:r>
        <w:rPr>
          <w:rStyle w:val="data"/>
        </w:rPr>
        <w:tab/>
      </w:r>
      <w:r>
        <w:rPr>
          <w:rStyle w:val="data"/>
        </w:rPr>
        <w:tab/>
      </w:r>
      <w:r w:rsidRPr="001322C2">
        <w:rPr>
          <w:rStyle w:val="data"/>
        </w:rPr>
        <w:t>794 970</w:t>
      </w:r>
    </w:p>
    <w:p w:rsidR="001322C2" w:rsidRPr="001322C2" w:rsidRDefault="001322C2" w:rsidP="001322C2">
      <w:pPr>
        <w:jc w:val="both"/>
        <w:rPr>
          <w:rStyle w:val="data"/>
        </w:rPr>
      </w:pPr>
      <w:r w:rsidRPr="001322C2">
        <w:rPr>
          <w:rStyle w:val="data"/>
        </w:rPr>
        <w:t xml:space="preserve">Výchozí cena pneu prvomontáže CNPP (odečet)                                      </w:t>
      </w:r>
      <w:r>
        <w:rPr>
          <w:rStyle w:val="data"/>
        </w:rPr>
        <w:tab/>
      </w:r>
      <w:r>
        <w:rPr>
          <w:rStyle w:val="data"/>
        </w:rPr>
        <w:tab/>
      </w:r>
      <w:r w:rsidRPr="001322C2">
        <w:rPr>
          <w:rStyle w:val="data"/>
        </w:rPr>
        <w:t>22 000</w:t>
      </w:r>
    </w:p>
    <w:p w:rsidR="001322C2" w:rsidRPr="001322C2" w:rsidRDefault="001322C2" w:rsidP="001322C2">
      <w:pPr>
        <w:jc w:val="both"/>
        <w:rPr>
          <w:rStyle w:val="data"/>
        </w:rPr>
      </w:pPr>
      <w:r w:rsidRPr="001322C2">
        <w:rPr>
          <w:rStyle w:val="data"/>
        </w:rPr>
        <w:t xml:space="preserve">Reduk. cena vozidla bez pneu CR = CN - CNPP                                     </w:t>
      </w:r>
      <w:r>
        <w:rPr>
          <w:rStyle w:val="data"/>
        </w:rPr>
        <w:tab/>
      </w:r>
      <w:r>
        <w:rPr>
          <w:rStyle w:val="data"/>
        </w:rPr>
        <w:tab/>
      </w:r>
      <w:r w:rsidRPr="001322C2">
        <w:rPr>
          <w:rStyle w:val="data"/>
        </w:rPr>
        <w:t>772 970</w:t>
      </w:r>
    </w:p>
    <w:p w:rsidR="001322C2" w:rsidRPr="001322C2" w:rsidRDefault="001322C2" w:rsidP="001322C2">
      <w:pPr>
        <w:jc w:val="both"/>
        <w:rPr>
          <w:rStyle w:val="data"/>
        </w:rPr>
      </w:pPr>
      <w:r w:rsidRPr="001322C2">
        <w:rPr>
          <w:rStyle w:val="data"/>
        </w:rPr>
        <w:t xml:space="preserve">Časová cena vozidla bez pneu CČ = THVR x CR                                     </w:t>
      </w:r>
      <w:r>
        <w:rPr>
          <w:rStyle w:val="data"/>
        </w:rPr>
        <w:tab/>
      </w:r>
      <w:r>
        <w:rPr>
          <w:rStyle w:val="data"/>
        </w:rPr>
        <w:tab/>
      </w:r>
      <w:r w:rsidRPr="001322C2">
        <w:rPr>
          <w:rStyle w:val="data"/>
        </w:rPr>
        <w:t>645 430</w:t>
      </w:r>
    </w:p>
    <w:p w:rsidR="001322C2" w:rsidRPr="001322C2" w:rsidRDefault="001322C2" w:rsidP="001322C2">
      <w:pPr>
        <w:jc w:val="both"/>
        <w:rPr>
          <w:rStyle w:val="data"/>
        </w:rPr>
      </w:pPr>
      <w:r w:rsidRPr="001322C2">
        <w:rPr>
          <w:rStyle w:val="data"/>
        </w:rPr>
        <w:t xml:space="preserve">Časová cena pneu CČPV                                                            </w:t>
      </w:r>
      <w:r>
        <w:rPr>
          <w:rStyle w:val="data"/>
        </w:rPr>
        <w:tab/>
      </w:r>
      <w:r>
        <w:rPr>
          <w:rStyle w:val="data"/>
        </w:rPr>
        <w:tab/>
      </w:r>
      <w:r>
        <w:rPr>
          <w:rStyle w:val="data"/>
        </w:rPr>
        <w:tab/>
      </w:r>
      <w:r w:rsidRPr="001322C2">
        <w:rPr>
          <w:rStyle w:val="data"/>
        </w:rPr>
        <w:t>20 240</w:t>
      </w:r>
    </w:p>
    <w:p w:rsidR="001322C2" w:rsidRPr="001322C2" w:rsidRDefault="001322C2" w:rsidP="001322C2">
      <w:pPr>
        <w:jc w:val="both"/>
        <w:rPr>
          <w:rStyle w:val="data"/>
        </w:rPr>
      </w:pPr>
      <w:r w:rsidRPr="001322C2">
        <w:rPr>
          <w:rStyle w:val="data"/>
        </w:rPr>
        <w:t xml:space="preserve">Časová cena mimořádné výbavy CČVM                                                     </w:t>
      </w:r>
      <w:r>
        <w:rPr>
          <w:rStyle w:val="data"/>
        </w:rPr>
        <w:tab/>
      </w:r>
      <w:r>
        <w:rPr>
          <w:rStyle w:val="data"/>
        </w:rPr>
        <w:tab/>
      </w:r>
      <w:r w:rsidRPr="001322C2">
        <w:rPr>
          <w:rStyle w:val="data"/>
        </w:rPr>
        <w:t>0</w:t>
      </w:r>
    </w:p>
    <w:p w:rsidR="001322C2" w:rsidRDefault="001322C2" w:rsidP="001322C2">
      <w:pPr>
        <w:jc w:val="both"/>
        <w:rPr>
          <w:rStyle w:val="data"/>
        </w:rPr>
      </w:pPr>
      <w:r w:rsidRPr="001322C2">
        <w:rPr>
          <w:rStyle w:val="data"/>
        </w:rPr>
        <w:t xml:space="preserve">Časová cena vozu CČV = CČ+CČPV+CČVM                                             </w:t>
      </w:r>
      <w:r>
        <w:rPr>
          <w:rStyle w:val="data"/>
        </w:rPr>
        <w:tab/>
      </w:r>
      <w:r w:rsidRPr="001322C2">
        <w:rPr>
          <w:rStyle w:val="data"/>
        </w:rPr>
        <w:t>665</w:t>
      </w:r>
      <w:r>
        <w:rPr>
          <w:rStyle w:val="data"/>
        </w:rPr>
        <w:t> </w:t>
      </w:r>
      <w:r w:rsidRPr="001322C2">
        <w:rPr>
          <w:rStyle w:val="data"/>
        </w:rPr>
        <w:t>670</w:t>
      </w:r>
    </w:p>
    <w:p w:rsidR="001322C2" w:rsidRPr="00005DEB" w:rsidRDefault="001322C2" w:rsidP="001322C2">
      <w:pPr>
        <w:jc w:val="both"/>
        <w:rPr>
          <w:rStyle w:val="data"/>
        </w:rPr>
      </w:pPr>
    </w:p>
    <w:p w:rsidR="001322C2" w:rsidRPr="00005DEB" w:rsidRDefault="001322C2" w:rsidP="001322C2">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1322C2" w:rsidRPr="00005DEB" w:rsidRDefault="001322C2" w:rsidP="001322C2">
      <w:pPr>
        <w:jc w:val="both"/>
      </w:pPr>
      <w:r w:rsidRPr="00005DEB">
        <w:t xml:space="preserve">Koeficient prodejnosti                                                                </w:t>
      </w:r>
      <w:r w:rsidRPr="00005DEB">
        <w:tab/>
      </w:r>
      <w:r w:rsidRPr="00005DEB">
        <w:tab/>
      </w:r>
      <w:r w:rsidRPr="00005DEB">
        <w:tab/>
      </w:r>
      <w:r w:rsidRPr="00005DEB">
        <w:tab/>
      </w:r>
      <w:r>
        <w:t>1,00</w:t>
      </w:r>
    </w:p>
    <w:p w:rsidR="001322C2" w:rsidRPr="00005DEB" w:rsidRDefault="001322C2" w:rsidP="001322C2">
      <w:pPr>
        <w:jc w:val="both"/>
      </w:pPr>
      <w:r w:rsidRPr="00005DEB">
        <w:t>Koeficient prodejnosti určen z následujícího vztahu: KP = K1 . K2 . K3 . K4 . K5</w:t>
      </w:r>
    </w:p>
    <w:p w:rsidR="001322C2" w:rsidRPr="00005DEB" w:rsidRDefault="001322C2" w:rsidP="001322C2">
      <w:pPr>
        <w:jc w:val="both"/>
      </w:pPr>
      <w:r w:rsidRPr="00005DEB">
        <w:t>K1: Korekce platnosti osvědčení o TP: (pravidelná TP zjištěna):</w:t>
      </w:r>
      <w:r w:rsidRPr="00005DEB">
        <w:tab/>
      </w:r>
      <w:r w:rsidRPr="00005DEB">
        <w:tab/>
      </w:r>
      <w:r w:rsidRPr="00005DEB">
        <w:tab/>
      </w:r>
      <w:r w:rsidRPr="00005DEB">
        <w:tab/>
        <w:t>1,00</w:t>
      </w:r>
    </w:p>
    <w:p w:rsidR="001322C2" w:rsidRPr="00005DEB" w:rsidRDefault="001322C2" w:rsidP="001322C2">
      <w:pPr>
        <w:jc w:val="both"/>
      </w:pPr>
      <w:r w:rsidRPr="00005DEB">
        <w:t>K2: Korekce poškození vozidla havárií: (nezjištěna havárie)</w:t>
      </w:r>
      <w:r w:rsidRPr="00005DEB">
        <w:tab/>
      </w:r>
      <w:r w:rsidRPr="00005DEB">
        <w:tab/>
      </w:r>
      <w:r w:rsidRPr="00005DEB">
        <w:tab/>
      </w:r>
      <w:r w:rsidRPr="00005DEB">
        <w:tab/>
        <w:t>1,00</w:t>
      </w:r>
    </w:p>
    <w:p w:rsidR="001322C2" w:rsidRPr="00005DEB" w:rsidRDefault="001322C2" w:rsidP="001322C2">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1322C2" w:rsidRPr="00005DEB" w:rsidRDefault="001322C2" w:rsidP="001322C2">
      <w:pPr>
        <w:jc w:val="both"/>
      </w:pPr>
      <w:r w:rsidRPr="00005DEB">
        <w:t>K4: Korekce způsobu provozu: (normální provozní podmínky):</w:t>
      </w:r>
      <w:r w:rsidRPr="00005DEB">
        <w:tab/>
      </w:r>
      <w:r w:rsidRPr="00005DEB">
        <w:tab/>
      </w:r>
      <w:r w:rsidRPr="00005DEB">
        <w:tab/>
      </w:r>
      <w:r w:rsidRPr="00005DEB">
        <w:tab/>
        <w:t>1,00</w:t>
      </w:r>
    </w:p>
    <w:p w:rsidR="001322C2" w:rsidRPr="00005DEB" w:rsidRDefault="001322C2" w:rsidP="001322C2">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1322C2" w:rsidRDefault="001322C2" w:rsidP="001322C2">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1322C2" w:rsidRPr="00005DEB" w:rsidRDefault="001322C2" w:rsidP="001322C2">
      <w:pPr>
        <w:jc w:val="both"/>
      </w:pPr>
    </w:p>
    <w:p w:rsidR="001322C2" w:rsidRDefault="001322C2" w:rsidP="001322C2">
      <w:pPr>
        <w:jc w:val="both"/>
      </w:pPr>
      <w:r>
        <w:t xml:space="preserve">Obvyklá cena vozidla COB = CČV x KP                                          </w:t>
      </w:r>
      <w:r>
        <w:tab/>
      </w:r>
      <w:r>
        <w:tab/>
        <w:t>665 670 Kč</w:t>
      </w:r>
    </w:p>
    <w:p w:rsidR="001322C2" w:rsidRDefault="001322C2" w:rsidP="001322C2">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6</w:t>
      </w:r>
      <w:r w:rsidR="007F246F">
        <w:rPr>
          <w:b/>
          <w:u w:val="single"/>
        </w:rPr>
        <w:t>66</w:t>
      </w:r>
      <w:r w:rsidRPr="005E60D5">
        <w:rPr>
          <w:b/>
          <w:u w:val="single"/>
        </w:rPr>
        <w:t> 000 Kč</w:t>
      </w:r>
    </w:p>
    <w:p w:rsidR="001322C2" w:rsidRDefault="001322C2" w:rsidP="00BF7B36">
      <w:pPr>
        <w:tabs>
          <w:tab w:val="left" w:pos="7635"/>
        </w:tabs>
      </w:pPr>
    </w:p>
    <w:p w:rsidR="00745454" w:rsidRDefault="00745454" w:rsidP="00BF7B36">
      <w:pPr>
        <w:tabs>
          <w:tab w:val="left" w:pos="7635"/>
        </w:tabs>
      </w:pPr>
    </w:p>
    <w:p w:rsidR="00745454" w:rsidRDefault="00745454" w:rsidP="00BF7B36">
      <w:pPr>
        <w:tabs>
          <w:tab w:val="left" w:pos="7635"/>
        </w:tabs>
      </w:pPr>
    </w:p>
    <w:p w:rsidR="00745454" w:rsidRDefault="00745454" w:rsidP="00BF7B36">
      <w:pPr>
        <w:tabs>
          <w:tab w:val="left" w:pos="7635"/>
        </w:tabs>
      </w:pPr>
    </w:p>
    <w:p w:rsidR="00745454" w:rsidRDefault="00745454" w:rsidP="00BF7B36">
      <w:pPr>
        <w:tabs>
          <w:tab w:val="left" w:pos="7635"/>
        </w:tabs>
      </w:pPr>
    </w:p>
    <w:p w:rsidR="00745454" w:rsidRDefault="00745454"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745454" w:rsidRPr="00005DEB" w:rsidTr="00D369E5">
        <w:tc>
          <w:tcPr>
            <w:tcW w:w="1158" w:type="dxa"/>
            <w:shd w:val="clear" w:color="auto" w:fill="F7CAAC" w:themeFill="accent2" w:themeFillTint="66"/>
          </w:tcPr>
          <w:p w:rsidR="00745454" w:rsidRPr="00005DEB" w:rsidRDefault="00745454" w:rsidP="00745454">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č.13</w:t>
            </w:r>
          </w:p>
        </w:tc>
        <w:tc>
          <w:tcPr>
            <w:tcW w:w="1443" w:type="dxa"/>
            <w:shd w:val="clear" w:color="auto" w:fill="F7CAAC" w:themeFill="accent2" w:themeFillTint="66"/>
          </w:tcPr>
          <w:p w:rsidR="00745454" w:rsidRPr="00005DEB" w:rsidRDefault="00745454"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745454" w:rsidRPr="00005DEB" w:rsidRDefault="00745454"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745454" w:rsidRPr="00005DEB" w:rsidRDefault="00745454"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745454" w:rsidRPr="00005DEB" w:rsidRDefault="00745454"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745454" w:rsidRPr="00005DEB" w:rsidRDefault="00745454"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745454" w:rsidRPr="00005DEB" w:rsidRDefault="00745454" w:rsidP="00D369E5">
            <w:pPr>
              <w:pStyle w:val="TEXT"/>
              <w:ind w:left="0"/>
              <w:jc w:val="both"/>
              <w:rPr>
                <w:rFonts w:eastAsia="Arial Unicode MS"/>
                <w:iCs/>
              </w:rPr>
            </w:pPr>
            <w:r w:rsidRPr="00005DEB">
              <w:rPr>
                <w:rFonts w:eastAsia="Arial Unicode MS"/>
                <w:iCs/>
              </w:rPr>
              <w:t>Pořizovací cena v Kč</w:t>
            </w:r>
          </w:p>
        </w:tc>
      </w:tr>
      <w:tr w:rsidR="00745454" w:rsidRPr="00005DEB" w:rsidTr="00D369E5">
        <w:tc>
          <w:tcPr>
            <w:tcW w:w="1158" w:type="dxa"/>
            <w:shd w:val="clear" w:color="auto" w:fill="F7CAAC" w:themeFill="accent2" w:themeFillTint="66"/>
          </w:tcPr>
          <w:p w:rsidR="00745454" w:rsidRPr="00005DEB" w:rsidRDefault="00745454"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745454" w:rsidRDefault="00745454" w:rsidP="00745454">
            <w:pPr>
              <w:pStyle w:val="TEXT"/>
              <w:ind w:left="0"/>
              <w:jc w:val="both"/>
              <w:rPr>
                <w:rFonts w:eastAsia="Arial Unicode MS"/>
                <w:iCs/>
              </w:rPr>
            </w:pPr>
            <w:r>
              <w:rPr>
                <w:rFonts w:eastAsia="Arial Unicode MS"/>
                <w:iCs/>
              </w:rPr>
              <w:t>ZÚ Brusel</w:t>
            </w:r>
          </w:p>
          <w:p w:rsidR="00745454" w:rsidRPr="00005DEB" w:rsidRDefault="00745454" w:rsidP="00745454">
            <w:pPr>
              <w:pStyle w:val="TEXT"/>
              <w:ind w:left="0"/>
              <w:jc w:val="both"/>
              <w:rPr>
                <w:rFonts w:eastAsia="Arial Unicode MS"/>
                <w:iCs/>
              </w:rPr>
            </w:pPr>
            <w:r>
              <w:rPr>
                <w:rFonts w:eastAsia="Arial Unicode MS"/>
                <w:b/>
                <w:iCs/>
              </w:rPr>
              <w:t>5ARS0E</w:t>
            </w:r>
          </w:p>
        </w:tc>
        <w:tc>
          <w:tcPr>
            <w:tcW w:w="1176" w:type="dxa"/>
            <w:shd w:val="clear" w:color="auto" w:fill="F7CAAC" w:themeFill="accent2" w:themeFillTint="66"/>
          </w:tcPr>
          <w:p w:rsidR="00745454" w:rsidRPr="00005DEB" w:rsidRDefault="00745454" w:rsidP="00D369E5">
            <w:pPr>
              <w:pStyle w:val="TEXT"/>
              <w:ind w:left="0"/>
              <w:jc w:val="both"/>
              <w:rPr>
                <w:rFonts w:eastAsia="Arial Unicode MS"/>
                <w:iCs/>
              </w:rPr>
            </w:pPr>
            <w:r>
              <w:rPr>
                <w:rFonts w:eastAsia="Arial Unicode MS"/>
                <w:iCs/>
              </w:rPr>
              <w:t>28.8.2018</w:t>
            </w:r>
          </w:p>
        </w:tc>
        <w:tc>
          <w:tcPr>
            <w:tcW w:w="1443" w:type="dxa"/>
            <w:shd w:val="clear" w:color="auto" w:fill="F7CAAC" w:themeFill="accent2" w:themeFillTint="66"/>
          </w:tcPr>
          <w:p w:rsidR="00745454" w:rsidRPr="00005DEB" w:rsidRDefault="00745454" w:rsidP="00D369E5">
            <w:pPr>
              <w:pStyle w:val="TEXT"/>
              <w:ind w:left="0"/>
              <w:jc w:val="both"/>
              <w:rPr>
                <w:rFonts w:eastAsia="Arial Unicode MS"/>
                <w:iCs/>
              </w:rPr>
            </w:pPr>
            <w:r>
              <w:rPr>
                <w:rFonts w:eastAsia="Arial Unicode MS"/>
                <w:iCs/>
              </w:rPr>
              <w:t>29971</w:t>
            </w:r>
          </w:p>
        </w:tc>
        <w:tc>
          <w:tcPr>
            <w:tcW w:w="1123" w:type="dxa"/>
            <w:shd w:val="clear" w:color="auto" w:fill="F7CAAC" w:themeFill="accent2" w:themeFillTint="66"/>
          </w:tcPr>
          <w:p w:rsidR="00745454" w:rsidRPr="00005DEB" w:rsidRDefault="00745454" w:rsidP="00745454">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140</w:t>
            </w:r>
            <w:r w:rsidRPr="00005DEB">
              <w:rPr>
                <w:rFonts w:eastAsia="Arial Unicode MS"/>
                <w:iCs/>
              </w:rPr>
              <w:t xml:space="preserve"> kW</w:t>
            </w:r>
          </w:p>
        </w:tc>
        <w:tc>
          <w:tcPr>
            <w:tcW w:w="1157" w:type="dxa"/>
            <w:shd w:val="clear" w:color="auto" w:fill="F7CAAC" w:themeFill="accent2" w:themeFillTint="66"/>
          </w:tcPr>
          <w:p w:rsidR="00745454" w:rsidRPr="00005DEB" w:rsidRDefault="00745454"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745454" w:rsidRPr="00005DEB" w:rsidRDefault="00745454" w:rsidP="00D369E5">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745454" w:rsidRPr="00005DEB" w:rsidRDefault="00745454" w:rsidP="00745454">
      <w:pPr>
        <w:pStyle w:val="TEXT"/>
        <w:jc w:val="both"/>
        <w:rPr>
          <w:rFonts w:eastAsia="Arial Unicode MS"/>
          <w:b/>
          <w:iCs/>
        </w:rPr>
      </w:pPr>
      <w:r w:rsidRPr="00005DEB">
        <w:rPr>
          <w:rFonts w:eastAsia="Arial Unicode MS"/>
          <w:b/>
          <w:iCs/>
        </w:rPr>
        <w:t xml:space="preserve">VIN: </w:t>
      </w:r>
      <w:r>
        <w:rPr>
          <w:rFonts w:eastAsia="Arial Unicode MS"/>
          <w:b/>
          <w:iCs/>
        </w:rPr>
        <w:t>TMB</w:t>
      </w:r>
      <w:r w:rsidR="003A5D90">
        <w:rPr>
          <w:rFonts w:eastAsia="Arial Unicode MS"/>
          <w:b/>
          <w:iCs/>
        </w:rPr>
        <w:t>C</w:t>
      </w:r>
      <w:r w:rsidR="001323FE">
        <w:rPr>
          <w:rFonts w:eastAsia="Arial Unicode MS"/>
          <w:b/>
          <w:iCs/>
        </w:rPr>
        <w:t>J7NP3J7608211</w:t>
      </w:r>
    </w:p>
    <w:p w:rsidR="00745454" w:rsidRPr="00005DEB" w:rsidRDefault="00745454" w:rsidP="00745454">
      <w:pPr>
        <w:jc w:val="both"/>
        <w:rPr>
          <w:rStyle w:val="data"/>
          <w:b/>
          <w:u w:val="single"/>
        </w:rPr>
      </w:pPr>
    </w:p>
    <w:p w:rsidR="00745454" w:rsidRPr="00005DEB" w:rsidRDefault="00745454" w:rsidP="0074545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745454" w:rsidRPr="00005DEB" w:rsidRDefault="00745454" w:rsidP="00745454">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745454" w:rsidRPr="00005DEB" w:rsidRDefault="00745454" w:rsidP="00745454">
      <w:pPr>
        <w:jc w:val="both"/>
        <w:rPr>
          <w:rStyle w:val="data"/>
        </w:rPr>
      </w:pPr>
    </w:p>
    <w:p w:rsidR="00745454" w:rsidRPr="00005DEB" w:rsidRDefault="00745454" w:rsidP="0074545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745454" w:rsidRPr="00745454" w:rsidRDefault="00745454" w:rsidP="00745454">
      <w:pPr>
        <w:jc w:val="both"/>
        <w:rPr>
          <w:rStyle w:val="data"/>
        </w:rPr>
      </w:pPr>
      <w:r w:rsidRPr="00745454">
        <w:rPr>
          <w:rStyle w:val="data"/>
        </w:rPr>
        <w:t>Výchozí cena pneu prvomontáže CNPP                           22 000 Kč</w:t>
      </w:r>
    </w:p>
    <w:p w:rsidR="00745454" w:rsidRPr="00745454" w:rsidRDefault="00745454" w:rsidP="00745454">
      <w:pPr>
        <w:jc w:val="both"/>
        <w:rPr>
          <w:rStyle w:val="data"/>
        </w:rPr>
      </w:pPr>
      <w:r w:rsidRPr="00745454">
        <w:rPr>
          <w:rStyle w:val="data"/>
        </w:rPr>
        <w:t xml:space="preserve">Výchozí cena pneu na vozidle CNPV                            </w:t>
      </w:r>
      <w:r>
        <w:rPr>
          <w:rStyle w:val="data"/>
        </w:rPr>
        <w:t xml:space="preserve">  </w:t>
      </w:r>
      <w:r w:rsidRPr="00745454">
        <w:rPr>
          <w:rStyle w:val="data"/>
        </w:rPr>
        <w:t>22 000 Kč</w:t>
      </w:r>
    </w:p>
    <w:p w:rsidR="00745454" w:rsidRDefault="00745454" w:rsidP="00745454">
      <w:pPr>
        <w:jc w:val="both"/>
        <w:rPr>
          <w:rStyle w:val="data"/>
        </w:rPr>
      </w:pPr>
      <w:r w:rsidRPr="00745454">
        <w:rPr>
          <w:rStyle w:val="data"/>
        </w:rPr>
        <w:t xml:space="preserve">Celková cena pneu na vozidle CČPV                            </w:t>
      </w:r>
      <w:r>
        <w:rPr>
          <w:rStyle w:val="data"/>
        </w:rPr>
        <w:t xml:space="preserve">   </w:t>
      </w:r>
      <w:r w:rsidRPr="00745454">
        <w:rPr>
          <w:rStyle w:val="data"/>
        </w:rPr>
        <w:t>13 200 Kč</w:t>
      </w:r>
    </w:p>
    <w:p w:rsidR="00745454" w:rsidRPr="00005DEB" w:rsidRDefault="00745454" w:rsidP="00745454">
      <w:pPr>
        <w:jc w:val="both"/>
        <w:rPr>
          <w:rStyle w:val="data"/>
        </w:rPr>
      </w:pPr>
    </w:p>
    <w:p w:rsidR="00745454" w:rsidRPr="00005DEB" w:rsidRDefault="00745454" w:rsidP="0074545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745454" w:rsidRPr="00005DEB" w:rsidRDefault="00745454" w:rsidP="00745454">
      <w:pPr>
        <w:jc w:val="both"/>
        <w:rPr>
          <w:rStyle w:val="data"/>
          <w:u w:val="single"/>
        </w:rPr>
      </w:pPr>
      <w:r w:rsidRPr="00005DEB">
        <w:rPr>
          <w:rStyle w:val="data"/>
          <w:u w:val="single"/>
        </w:rPr>
        <w:t>Použité zkratky</w:t>
      </w:r>
    </w:p>
    <w:p w:rsidR="00745454" w:rsidRPr="00005DEB" w:rsidRDefault="00745454" w:rsidP="00745454">
      <w:pPr>
        <w:jc w:val="both"/>
        <w:rPr>
          <w:rStyle w:val="data"/>
        </w:rPr>
      </w:pPr>
      <w:r w:rsidRPr="00005DEB">
        <w:rPr>
          <w:rStyle w:val="data"/>
        </w:rPr>
        <w:t>THSN - Výchozí technická hodnota skupiny ZA - Základní amortizace</w:t>
      </w:r>
    </w:p>
    <w:p w:rsidR="00745454" w:rsidRPr="00005DEB" w:rsidRDefault="00745454" w:rsidP="00745454">
      <w:pPr>
        <w:jc w:val="both"/>
        <w:rPr>
          <w:rStyle w:val="data"/>
        </w:rPr>
      </w:pPr>
      <w:r w:rsidRPr="00005DEB">
        <w:rPr>
          <w:rStyle w:val="data"/>
        </w:rPr>
        <w:t>UDP - Uvedení do provozu                ZAD - Základní amortizace za dobu provozu</w:t>
      </w:r>
    </w:p>
    <w:p w:rsidR="00745454" w:rsidRPr="00005DEB" w:rsidRDefault="00745454" w:rsidP="00745454">
      <w:pPr>
        <w:jc w:val="both"/>
        <w:rPr>
          <w:rStyle w:val="data"/>
        </w:rPr>
      </w:pPr>
      <w:r w:rsidRPr="00005DEB">
        <w:rPr>
          <w:rStyle w:val="data"/>
        </w:rPr>
        <w:t>tis.km - Ujeté tisíce kilometrů             ZAP - Základní amortizace za kilometrový proběh</w:t>
      </w:r>
    </w:p>
    <w:p w:rsidR="00745454" w:rsidRPr="00005DEB" w:rsidRDefault="00745454" w:rsidP="00745454">
      <w:pPr>
        <w:jc w:val="both"/>
        <w:rPr>
          <w:rStyle w:val="data"/>
        </w:rPr>
      </w:pPr>
      <w:r w:rsidRPr="00005DEB">
        <w:rPr>
          <w:rStyle w:val="data"/>
        </w:rPr>
        <w:t>THS - Technická hodnota skupiny     TH+/- - Úprava THS při prohlídce</w:t>
      </w:r>
    </w:p>
    <w:p w:rsidR="00745454" w:rsidRPr="00005DEB" w:rsidRDefault="00745454" w:rsidP="00745454">
      <w:pPr>
        <w:jc w:val="both"/>
        <w:rPr>
          <w:rStyle w:val="data"/>
        </w:rPr>
      </w:pPr>
      <w:r w:rsidRPr="00005DEB">
        <w:rPr>
          <w:rStyle w:val="data"/>
        </w:rPr>
        <w:t>PDS - Poměrný díl skupiny                PTHS - Poměrná technická hodnota skupiny</w:t>
      </w:r>
    </w:p>
    <w:p w:rsidR="00745454" w:rsidRPr="00005DEB" w:rsidRDefault="00745454" w:rsidP="00745454">
      <w:pPr>
        <w:jc w:val="both"/>
        <w:rPr>
          <w:rStyle w:val="data"/>
        </w:rPr>
      </w:pPr>
    </w:p>
    <w:p w:rsidR="00745454" w:rsidRPr="00745454" w:rsidRDefault="00745454" w:rsidP="00745454">
      <w:pPr>
        <w:jc w:val="both"/>
        <w:rPr>
          <w:rStyle w:val="data"/>
          <w:sz w:val="22"/>
          <w:szCs w:val="22"/>
        </w:rPr>
      </w:pPr>
      <w:r w:rsidRPr="00745454">
        <w:rPr>
          <w:rStyle w:val="data"/>
          <w:sz w:val="22"/>
          <w:szCs w:val="22"/>
        </w:rPr>
        <w:t>Motor + spojka</w:t>
      </w:r>
    </w:p>
    <w:p w:rsidR="00745454" w:rsidRPr="00745454" w:rsidRDefault="00745454" w:rsidP="00745454">
      <w:pPr>
        <w:jc w:val="both"/>
        <w:rPr>
          <w:rStyle w:val="data"/>
          <w:sz w:val="22"/>
          <w:szCs w:val="22"/>
        </w:rPr>
      </w:pPr>
      <w:r w:rsidRPr="00745454">
        <w:rPr>
          <w:rStyle w:val="data"/>
          <w:sz w:val="22"/>
          <w:szCs w:val="22"/>
        </w:rPr>
        <w:t>THSN     100,00 %  UDP    28.08.2018  ZAD  45% (4) + 0,00% (0) = 45,00 %</w:t>
      </w:r>
    </w:p>
    <w:p w:rsidR="00745454" w:rsidRPr="00745454" w:rsidRDefault="00745454" w:rsidP="00745454">
      <w:pPr>
        <w:jc w:val="both"/>
        <w:rPr>
          <w:rStyle w:val="data"/>
          <w:sz w:val="22"/>
          <w:szCs w:val="22"/>
        </w:rPr>
      </w:pPr>
      <w:r w:rsidRPr="00745454">
        <w:rPr>
          <w:rStyle w:val="data"/>
          <w:sz w:val="22"/>
          <w:szCs w:val="22"/>
        </w:rPr>
        <w:t>tis.km         30  ZAP       25,00 %  ZA        35,00 %</w:t>
      </w:r>
    </w:p>
    <w:p w:rsidR="00745454" w:rsidRPr="00745454" w:rsidRDefault="00745454" w:rsidP="00745454">
      <w:pPr>
        <w:jc w:val="both"/>
        <w:rPr>
          <w:rStyle w:val="data"/>
          <w:sz w:val="22"/>
          <w:szCs w:val="22"/>
        </w:rPr>
      </w:pPr>
      <w:r w:rsidRPr="00745454">
        <w:rPr>
          <w:rStyle w:val="data"/>
          <w:sz w:val="22"/>
          <w:szCs w:val="22"/>
        </w:rPr>
        <w:t>PDS       24,00 %  TH+/-      0,00 %  THS       65,00 %        PTHS     15,60 %</w:t>
      </w:r>
    </w:p>
    <w:p w:rsidR="00745454" w:rsidRPr="00745454" w:rsidRDefault="00745454" w:rsidP="00745454">
      <w:pPr>
        <w:jc w:val="both"/>
        <w:rPr>
          <w:rStyle w:val="data"/>
          <w:sz w:val="22"/>
          <w:szCs w:val="22"/>
        </w:rPr>
      </w:pPr>
    </w:p>
    <w:p w:rsidR="00745454" w:rsidRPr="00745454" w:rsidRDefault="00745454" w:rsidP="00745454">
      <w:pPr>
        <w:jc w:val="both"/>
        <w:rPr>
          <w:rStyle w:val="data"/>
          <w:sz w:val="22"/>
          <w:szCs w:val="22"/>
        </w:rPr>
      </w:pPr>
      <w:r w:rsidRPr="00745454">
        <w:rPr>
          <w:rStyle w:val="data"/>
          <w:sz w:val="22"/>
          <w:szCs w:val="22"/>
        </w:rPr>
        <w:t>Převodovka + rozvodovka</w:t>
      </w:r>
    </w:p>
    <w:p w:rsidR="00745454" w:rsidRPr="00745454" w:rsidRDefault="00745454" w:rsidP="00745454">
      <w:pPr>
        <w:jc w:val="both"/>
        <w:rPr>
          <w:rStyle w:val="data"/>
          <w:sz w:val="22"/>
          <w:szCs w:val="22"/>
        </w:rPr>
      </w:pPr>
      <w:r w:rsidRPr="00745454">
        <w:rPr>
          <w:rStyle w:val="data"/>
          <w:sz w:val="22"/>
          <w:szCs w:val="22"/>
        </w:rPr>
        <w:t>THSN     100,00 %  UDP    28.08.2018  ZAD  45% (4) + 0,00% (0) = 45,00 %</w:t>
      </w:r>
    </w:p>
    <w:p w:rsidR="00745454" w:rsidRPr="00745454" w:rsidRDefault="00745454" w:rsidP="00745454">
      <w:pPr>
        <w:jc w:val="both"/>
        <w:rPr>
          <w:rStyle w:val="data"/>
          <w:sz w:val="22"/>
          <w:szCs w:val="22"/>
        </w:rPr>
      </w:pPr>
      <w:r w:rsidRPr="00745454">
        <w:rPr>
          <w:rStyle w:val="data"/>
          <w:sz w:val="22"/>
          <w:szCs w:val="22"/>
        </w:rPr>
        <w:t>tis.km         30  ZAP       25,00 %  ZA        35,00 %</w:t>
      </w:r>
    </w:p>
    <w:p w:rsidR="00745454" w:rsidRPr="00745454" w:rsidRDefault="00745454" w:rsidP="00745454">
      <w:pPr>
        <w:jc w:val="both"/>
        <w:rPr>
          <w:rStyle w:val="data"/>
          <w:sz w:val="22"/>
          <w:szCs w:val="22"/>
        </w:rPr>
      </w:pPr>
      <w:r w:rsidRPr="00745454">
        <w:rPr>
          <w:rStyle w:val="data"/>
          <w:sz w:val="22"/>
          <w:szCs w:val="22"/>
        </w:rPr>
        <w:t>PDS        7,00 %  TH+/-      0,00 %  THS       65,00 %        PTHS      4,55 %</w:t>
      </w:r>
    </w:p>
    <w:p w:rsidR="00745454" w:rsidRPr="00745454" w:rsidRDefault="00745454" w:rsidP="00745454">
      <w:pPr>
        <w:jc w:val="both"/>
        <w:rPr>
          <w:rStyle w:val="data"/>
          <w:sz w:val="22"/>
          <w:szCs w:val="22"/>
        </w:rPr>
      </w:pPr>
    </w:p>
    <w:p w:rsidR="00745454" w:rsidRPr="00745454" w:rsidRDefault="00745454" w:rsidP="00745454">
      <w:pPr>
        <w:jc w:val="both"/>
        <w:rPr>
          <w:rStyle w:val="data"/>
          <w:sz w:val="22"/>
          <w:szCs w:val="22"/>
        </w:rPr>
      </w:pPr>
      <w:r w:rsidRPr="00745454">
        <w:rPr>
          <w:rStyle w:val="data"/>
          <w:sz w:val="22"/>
          <w:szCs w:val="22"/>
        </w:rPr>
        <w:t>Zadní náprava + rozvodovka + hnací hřídel</w:t>
      </w:r>
    </w:p>
    <w:p w:rsidR="00745454" w:rsidRPr="00745454" w:rsidRDefault="00745454" w:rsidP="00745454">
      <w:pPr>
        <w:jc w:val="both"/>
        <w:rPr>
          <w:rStyle w:val="data"/>
          <w:sz w:val="22"/>
          <w:szCs w:val="22"/>
        </w:rPr>
      </w:pPr>
      <w:r w:rsidRPr="00745454">
        <w:rPr>
          <w:rStyle w:val="data"/>
          <w:sz w:val="22"/>
          <w:szCs w:val="22"/>
        </w:rPr>
        <w:t>THSN     100,00 %  UDP    28.08.2018  ZAD  45% (4) + 0,00% (0) = 45,00 %</w:t>
      </w:r>
    </w:p>
    <w:p w:rsidR="00745454" w:rsidRPr="00745454" w:rsidRDefault="00745454" w:rsidP="00745454">
      <w:pPr>
        <w:jc w:val="both"/>
        <w:rPr>
          <w:rStyle w:val="data"/>
          <w:sz w:val="22"/>
          <w:szCs w:val="22"/>
        </w:rPr>
      </w:pPr>
      <w:r w:rsidRPr="00745454">
        <w:rPr>
          <w:rStyle w:val="data"/>
          <w:sz w:val="22"/>
          <w:szCs w:val="22"/>
        </w:rPr>
        <w:t>tis.km         30  ZAP       25,00 %  ZA        35,00 %</w:t>
      </w:r>
    </w:p>
    <w:p w:rsidR="00745454" w:rsidRPr="00745454" w:rsidRDefault="00745454" w:rsidP="00745454">
      <w:pPr>
        <w:jc w:val="both"/>
        <w:rPr>
          <w:rStyle w:val="data"/>
          <w:sz w:val="22"/>
          <w:szCs w:val="22"/>
        </w:rPr>
      </w:pPr>
      <w:r w:rsidRPr="00745454">
        <w:rPr>
          <w:rStyle w:val="data"/>
          <w:sz w:val="22"/>
          <w:szCs w:val="22"/>
        </w:rPr>
        <w:t>PDS        8,00 %  TH+/-      0,00 %  THS       65,00 %        PTHS      5,20 %</w:t>
      </w:r>
    </w:p>
    <w:p w:rsidR="00745454" w:rsidRPr="00745454" w:rsidRDefault="00745454" w:rsidP="00745454">
      <w:pPr>
        <w:jc w:val="both"/>
        <w:rPr>
          <w:rStyle w:val="data"/>
          <w:sz w:val="22"/>
          <w:szCs w:val="22"/>
        </w:rPr>
      </w:pPr>
    </w:p>
    <w:p w:rsidR="00745454" w:rsidRPr="00745454" w:rsidRDefault="00745454" w:rsidP="00745454">
      <w:pPr>
        <w:jc w:val="both"/>
        <w:rPr>
          <w:rStyle w:val="data"/>
          <w:sz w:val="22"/>
          <w:szCs w:val="22"/>
        </w:rPr>
      </w:pPr>
      <w:r w:rsidRPr="00745454">
        <w:rPr>
          <w:rStyle w:val="data"/>
          <w:sz w:val="22"/>
          <w:szCs w:val="22"/>
        </w:rPr>
        <w:t>Přední náprava + mech. řízení + rozvodovka + hnací hřídel</w:t>
      </w:r>
    </w:p>
    <w:p w:rsidR="00745454" w:rsidRPr="00745454" w:rsidRDefault="00745454" w:rsidP="00745454">
      <w:pPr>
        <w:jc w:val="both"/>
        <w:rPr>
          <w:rStyle w:val="data"/>
          <w:sz w:val="22"/>
          <w:szCs w:val="22"/>
        </w:rPr>
      </w:pPr>
      <w:r w:rsidRPr="00745454">
        <w:rPr>
          <w:rStyle w:val="data"/>
          <w:sz w:val="22"/>
          <w:szCs w:val="22"/>
        </w:rPr>
        <w:t>THSN     100,00 %  UDP    28.08.2018  ZAD  45% (4) + 0,00% (0) = 45,00 %</w:t>
      </w:r>
    </w:p>
    <w:p w:rsidR="00745454" w:rsidRPr="00745454" w:rsidRDefault="00745454" w:rsidP="00745454">
      <w:pPr>
        <w:jc w:val="both"/>
        <w:rPr>
          <w:rStyle w:val="data"/>
          <w:sz w:val="22"/>
          <w:szCs w:val="22"/>
        </w:rPr>
      </w:pPr>
      <w:r w:rsidRPr="00745454">
        <w:rPr>
          <w:rStyle w:val="data"/>
          <w:sz w:val="22"/>
          <w:szCs w:val="22"/>
        </w:rPr>
        <w:t>tis.km         30  ZAP       25,00 %  ZA        35,00 %</w:t>
      </w:r>
    </w:p>
    <w:p w:rsidR="00745454" w:rsidRPr="00745454" w:rsidRDefault="00745454" w:rsidP="00745454">
      <w:pPr>
        <w:jc w:val="both"/>
        <w:rPr>
          <w:rStyle w:val="data"/>
          <w:sz w:val="22"/>
          <w:szCs w:val="22"/>
        </w:rPr>
      </w:pPr>
      <w:r w:rsidRPr="00745454">
        <w:rPr>
          <w:rStyle w:val="data"/>
          <w:sz w:val="22"/>
          <w:szCs w:val="22"/>
        </w:rPr>
        <w:t>PDS       13,00 %  TH+/-      0,00 %  THS       65,00 %        PTHS      8,45 %</w:t>
      </w:r>
    </w:p>
    <w:p w:rsidR="00745454" w:rsidRPr="00745454" w:rsidRDefault="00745454" w:rsidP="00745454">
      <w:pPr>
        <w:jc w:val="both"/>
        <w:rPr>
          <w:rStyle w:val="data"/>
          <w:sz w:val="22"/>
          <w:szCs w:val="22"/>
        </w:rPr>
      </w:pPr>
    </w:p>
    <w:p w:rsidR="00745454" w:rsidRPr="00745454" w:rsidRDefault="00745454" w:rsidP="00745454">
      <w:pPr>
        <w:jc w:val="both"/>
        <w:rPr>
          <w:rStyle w:val="data"/>
          <w:sz w:val="22"/>
          <w:szCs w:val="22"/>
        </w:rPr>
      </w:pPr>
      <w:r w:rsidRPr="00745454">
        <w:rPr>
          <w:rStyle w:val="data"/>
          <w:sz w:val="22"/>
          <w:szCs w:val="22"/>
        </w:rPr>
        <w:t>Skříň karoserie</w:t>
      </w:r>
    </w:p>
    <w:p w:rsidR="00745454" w:rsidRPr="00745454" w:rsidRDefault="00745454" w:rsidP="00745454">
      <w:pPr>
        <w:jc w:val="both"/>
        <w:rPr>
          <w:rStyle w:val="data"/>
          <w:sz w:val="22"/>
          <w:szCs w:val="22"/>
        </w:rPr>
      </w:pPr>
      <w:r w:rsidRPr="00745454">
        <w:rPr>
          <w:rStyle w:val="data"/>
          <w:sz w:val="22"/>
          <w:szCs w:val="22"/>
        </w:rPr>
        <w:t>THSN     100,00 %  UDP    28.08.2018  ZAD  45% (4) + 0,00% (0) = 45,00 %</w:t>
      </w:r>
    </w:p>
    <w:p w:rsidR="00745454" w:rsidRPr="00745454" w:rsidRDefault="00745454" w:rsidP="00745454">
      <w:pPr>
        <w:jc w:val="both"/>
        <w:rPr>
          <w:rStyle w:val="data"/>
          <w:sz w:val="22"/>
          <w:szCs w:val="22"/>
        </w:rPr>
      </w:pPr>
      <w:r w:rsidRPr="00745454">
        <w:rPr>
          <w:rStyle w:val="data"/>
          <w:sz w:val="22"/>
          <w:szCs w:val="22"/>
        </w:rPr>
        <w:t>tis.km         30  ZAP       25,00 %  ZA        35,00 %</w:t>
      </w:r>
    </w:p>
    <w:p w:rsidR="00745454" w:rsidRPr="00745454" w:rsidRDefault="00745454" w:rsidP="00745454">
      <w:pPr>
        <w:jc w:val="both"/>
        <w:rPr>
          <w:rStyle w:val="data"/>
          <w:sz w:val="22"/>
          <w:szCs w:val="22"/>
        </w:rPr>
      </w:pPr>
      <w:r w:rsidRPr="00745454">
        <w:rPr>
          <w:rStyle w:val="data"/>
          <w:sz w:val="22"/>
          <w:szCs w:val="22"/>
        </w:rPr>
        <w:t>PDS       22,00 %  TH+/-      0,00 %  THS       65,00 %        PTHS     14,30 %</w:t>
      </w:r>
    </w:p>
    <w:p w:rsidR="00745454" w:rsidRPr="00745454" w:rsidRDefault="00745454" w:rsidP="00745454">
      <w:pPr>
        <w:jc w:val="both"/>
        <w:rPr>
          <w:rStyle w:val="data"/>
          <w:sz w:val="22"/>
          <w:szCs w:val="22"/>
        </w:rPr>
      </w:pPr>
    </w:p>
    <w:p w:rsidR="00745454" w:rsidRPr="00745454" w:rsidRDefault="00745454" w:rsidP="00745454">
      <w:pPr>
        <w:jc w:val="both"/>
        <w:rPr>
          <w:rStyle w:val="data"/>
          <w:sz w:val="22"/>
          <w:szCs w:val="22"/>
        </w:rPr>
      </w:pPr>
      <w:r w:rsidRPr="00745454">
        <w:rPr>
          <w:rStyle w:val="data"/>
          <w:sz w:val="22"/>
          <w:szCs w:val="22"/>
        </w:rPr>
        <w:lastRenderedPageBreak/>
        <w:t>Výbava karoserie</w:t>
      </w:r>
    </w:p>
    <w:p w:rsidR="00745454" w:rsidRPr="00745454" w:rsidRDefault="00745454" w:rsidP="00745454">
      <w:pPr>
        <w:jc w:val="both"/>
        <w:rPr>
          <w:rStyle w:val="data"/>
          <w:sz w:val="22"/>
          <w:szCs w:val="22"/>
        </w:rPr>
      </w:pPr>
      <w:r w:rsidRPr="00745454">
        <w:rPr>
          <w:rStyle w:val="data"/>
          <w:sz w:val="22"/>
          <w:szCs w:val="22"/>
        </w:rPr>
        <w:t>THSN     100,00 %  UDP    28.08.2018  ZAD  45% (4) + 0,00% (0) = 45,00 %</w:t>
      </w:r>
    </w:p>
    <w:p w:rsidR="00745454" w:rsidRPr="00745454" w:rsidRDefault="00745454" w:rsidP="00745454">
      <w:pPr>
        <w:jc w:val="both"/>
        <w:rPr>
          <w:rStyle w:val="data"/>
          <w:sz w:val="22"/>
          <w:szCs w:val="22"/>
        </w:rPr>
      </w:pPr>
      <w:r w:rsidRPr="00745454">
        <w:rPr>
          <w:rStyle w:val="data"/>
          <w:sz w:val="22"/>
          <w:szCs w:val="22"/>
        </w:rPr>
        <w:t>tis.km         30  ZAP       25,00 %  ZA        35,00 %</w:t>
      </w:r>
    </w:p>
    <w:p w:rsidR="00745454" w:rsidRPr="00745454" w:rsidRDefault="00745454" w:rsidP="00745454">
      <w:pPr>
        <w:jc w:val="both"/>
        <w:rPr>
          <w:rStyle w:val="data"/>
          <w:sz w:val="22"/>
          <w:szCs w:val="22"/>
        </w:rPr>
      </w:pPr>
      <w:r w:rsidRPr="00745454">
        <w:rPr>
          <w:rStyle w:val="data"/>
          <w:sz w:val="22"/>
          <w:szCs w:val="22"/>
        </w:rPr>
        <w:t>PDS       26,00 %  TH+/-      0,00 %  THS       65,00 %        PTHS     16,90 %</w:t>
      </w:r>
    </w:p>
    <w:p w:rsidR="00745454" w:rsidRPr="00745454" w:rsidRDefault="00745454" w:rsidP="00745454">
      <w:pPr>
        <w:jc w:val="both"/>
        <w:rPr>
          <w:rStyle w:val="data"/>
          <w:b/>
          <w:sz w:val="22"/>
          <w:szCs w:val="22"/>
          <w:u w:val="single"/>
        </w:rPr>
      </w:pPr>
      <w:r w:rsidRPr="00745454">
        <w:rPr>
          <w:rStyle w:val="data"/>
          <w:b/>
          <w:sz w:val="22"/>
          <w:szCs w:val="22"/>
          <w:u w:val="single"/>
        </w:rPr>
        <w:t>Redukovaná technická hodnota vozidla (THVR) je                          65,00 %</w:t>
      </w:r>
    </w:p>
    <w:p w:rsidR="00745454" w:rsidRPr="00765F9B" w:rsidRDefault="00745454" w:rsidP="00745454">
      <w:pPr>
        <w:jc w:val="both"/>
        <w:rPr>
          <w:rStyle w:val="data"/>
          <w:b/>
          <w:u w:val="single"/>
        </w:rPr>
      </w:pPr>
    </w:p>
    <w:p w:rsidR="00745454" w:rsidRPr="00005DEB" w:rsidRDefault="00745454" w:rsidP="0074545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745454" w:rsidRPr="00005DEB" w:rsidRDefault="00745454" w:rsidP="00745454">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745454" w:rsidRPr="00005DEB" w:rsidRDefault="00745454" w:rsidP="00745454">
      <w:r w:rsidRPr="00005DEB">
        <w:t xml:space="preserve">Výchozí cena stanovena dle poskytnuté informace zadavatelem posudku, v návaznosti na fakturaci v rámci nákupu (…) </w:t>
      </w:r>
    </w:p>
    <w:p w:rsidR="00745454" w:rsidRPr="00005DEB" w:rsidRDefault="00745454" w:rsidP="00745454">
      <w:pPr>
        <w:jc w:val="both"/>
        <w:rPr>
          <w:rStyle w:val="data"/>
        </w:rPr>
      </w:pPr>
    </w:p>
    <w:p w:rsidR="00745454" w:rsidRPr="00005DEB" w:rsidRDefault="00745454" w:rsidP="00745454">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745454" w:rsidRPr="00745454" w:rsidRDefault="00745454" w:rsidP="00745454">
      <w:pPr>
        <w:jc w:val="both"/>
        <w:rPr>
          <w:rStyle w:val="data"/>
        </w:rPr>
      </w:pPr>
      <w:r w:rsidRPr="00745454">
        <w:rPr>
          <w:rStyle w:val="data"/>
        </w:rPr>
        <w:t xml:space="preserve">Výchozí cena vozidla CN                                                         </w:t>
      </w:r>
      <w:r>
        <w:rPr>
          <w:rStyle w:val="data"/>
        </w:rPr>
        <w:t xml:space="preserve">                </w:t>
      </w:r>
      <w:r>
        <w:rPr>
          <w:rStyle w:val="data"/>
        </w:rPr>
        <w:tab/>
      </w:r>
      <w:r>
        <w:rPr>
          <w:rStyle w:val="data"/>
        </w:rPr>
        <w:tab/>
      </w:r>
      <w:r w:rsidRPr="00745454">
        <w:rPr>
          <w:rStyle w:val="data"/>
        </w:rPr>
        <w:t>666 000</w:t>
      </w:r>
    </w:p>
    <w:p w:rsidR="00745454" w:rsidRPr="00745454" w:rsidRDefault="00745454" w:rsidP="00745454">
      <w:pPr>
        <w:jc w:val="both"/>
        <w:rPr>
          <w:rStyle w:val="data"/>
        </w:rPr>
      </w:pPr>
      <w:r w:rsidRPr="00745454">
        <w:rPr>
          <w:rStyle w:val="data"/>
        </w:rPr>
        <w:t xml:space="preserve">Výchozí cena pneu prvomontáže CNPP (odečet)                                      </w:t>
      </w:r>
      <w:r>
        <w:rPr>
          <w:rStyle w:val="data"/>
        </w:rPr>
        <w:tab/>
      </w:r>
      <w:r>
        <w:rPr>
          <w:rStyle w:val="data"/>
        </w:rPr>
        <w:tab/>
      </w:r>
      <w:r w:rsidRPr="00745454">
        <w:rPr>
          <w:rStyle w:val="data"/>
        </w:rPr>
        <w:t>22 000</w:t>
      </w:r>
    </w:p>
    <w:p w:rsidR="00745454" w:rsidRPr="00745454" w:rsidRDefault="00745454" w:rsidP="00745454">
      <w:pPr>
        <w:jc w:val="both"/>
        <w:rPr>
          <w:rStyle w:val="data"/>
        </w:rPr>
      </w:pPr>
      <w:r w:rsidRPr="00745454">
        <w:rPr>
          <w:rStyle w:val="data"/>
        </w:rPr>
        <w:t xml:space="preserve">Reduk. cena vozidla bez pneu CR = CN - CNPP                                     </w:t>
      </w:r>
      <w:r>
        <w:rPr>
          <w:rStyle w:val="data"/>
        </w:rPr>
        <w:tab/>
      </w:r>
      <w:r>
        <w:rPr>
          <w:rStyle w:val="data"/>
        </w:rPr>
        <w:tab/>
      </w:r>
      <w:r w:rsidRPr="00745454">
        <w:rPr>
          <w:rStyle w:val="data"/>
        </w:rPr>
        <w:t>644 000</w:t>
      </w:r>
    </w:p>
    <w:p w:rsidR="00745454" w:rsidRPr="00745454" w:rsidRDefault="00745454" w:rsidP="00745454">
      <w:pPr>
        <w:jc w:val="both"/>
        <w:rPr>
          <w:rStyle w:val="data"/>
        </w:rPr>
      </w:pPr>
      <w:r w:rsidRPr="00745454">
        <w:rPr>
          <w:rStyle w:val="data"/>
        </w:rPr>
        <w:t xml:space="preserve">Časová cena vozidla bez pneu CČ = THVR x CR                                     </w:t>
      </w:r>
      <w:r>
        <w:rPr>
          <w:rStyle w:val="data"/>
        </w:rPr>
        <w:tab/>
      </w:r>
      <w:r>
        <w:rPr>
          <w:rStyle w:val="data"/>
        </w:rPr>
        <w:tab/>
      </w:r>
      <w:r w:rsidRPr="00745454">
        <w:rPr>
          <w:rStyle w:val="data"/>
        </w:rPr>
        <w:t>418 600</w:t>
      </w:r>
    </w:p>
    <w:p w:rsidR="00745454" w:rsidRPr="00745454" w:rsidRDefault="00745454" w:rsidP="00745454">
      <w:pPr>
        <w:jc w:val="both"/>
        <w:rPr>
          <w:rStyle w:val="data"/>
        </w:rPr>
      </w:pPr>
      <w:r w:rsidRPr="00745454">
        <w:rPr>
          <w:rStyle w:val="data"/>
        </w:rPr>
        <w:t xml:space="preserve">Časová cena pneu CČPV                                                            </w:t>
      </w:r>
      <w:r>
        <w:rPr>
          <w:rStyle w:val="data"/>
        </w:rPr>
        <w:tab/>
      </w:r>
      <w:r>
        <w:rPr>
          <w:rStyle w:val="data"/>
        </w:rPr>
        <w:tab/>
      </w:r>
      <w:r>
        <w:rPr>
          <w:rStyle w:val="data"/>
        </w:rPr>
        <w:tab/>
      </w:r>
      <w:r w:rsidRPr="00745454">
        <w:rPr>
          <w:rStyle w:val="data"/>
        </w:rPr>
        <w:t>13 200</w:t>
      </w:r>
    </w:p>
    <w:p w:rsidR="00745454" w:rsidRPr="00745454" w:rsidRDefault="00745454" w:rsidP="00745454">
      <w:pPr>
        <w:jc w:val="both"/>
        <w:rPr>
          <w:rStyle w:val="data"/>
        </w:rPr>
      </w:pPr>
      <w:r w:rsidRPr="00745454">
        <w:rPr>
          <w:rStyle w:val="data"/>
        </w:rPr>
        <w:t xml:space="preserve">Časová cena mimořádné výbavy CČVM                                                     </w:t>
      </w:r>
      <w:r>
        <w:rPr>
          <w:rStyle w:val="data"/>
        </w:rPr>
        <w:tab/>
      </w:r>
      <w:r>
        <w:rPr>
          <w:rStyle w:val="data"/>
        </w:rPr>
        <w:tab/>
      </w:r>
      <w:r w:rsidRPr="00745454">
        <w:rPr>
          <w:rStyle w:val="data"/>
        </w:rPr>
        <w:t>0</w:t>
      </w:r>
    </w:p>
    <w:p w:rsidR="00745454" w:rsidRDefault="00745454" w:rsidP="00745454">
      <w:pPr>
        <w:jc w:val="both"/>
        <w:rPr>
          <w:rStyle w:val="data"/>
        </w:rPr>
      </w:pPr>
      <w:r w:rsidRPr="00745454">
        <w:rPr>
          <w:rStyle w:val="data"/>
        </w:rPr>
        <w:t xml:space="preserve">Časová cena vozu CČV = CČ+CČPV+CČVM                                             </w:t>
      </w:r>
      <w:r>
        <w:rPr>
          <w:rStyle w:val="data"/>
        </w:rPr>
        <w:tab/>
      </w:r>
      <w:r w:rsidRPr="00745454">
        <w:rPr>
          <w:rStyle w:val="data"/>
        </w:rPr>
        <w:t>431</w:t>
      </w:r>
      <w:r>
        <w:rPr>
          <w:rStyle w:val="data"/>
        </w:rPr>
        <w:t> </w:t>
      </w:r>
      <w:r w:rsidRPr="00745454">
        <w:rPr>
          <w:rStyle w:val="data"/>
        </w:rPr>
        <w:t>800</w:t>
      </w:r>
    </w:p>
    <w:p w:rsidR="00745454" w:rsidRPr="00005DEB" w:rsidRDefault="00745454" w:rsidP="00745454">
      <w:pPr>
        <w:jc w:val="both"/>
        <w:rPr>
          <w:rStyle w:val="data"/>
        </w:rPr>
      </w:pPr>
    </w:p>
    <w:p w:rsidR="00745454" w:rsidRPr="00005DEB" w:rsidRDefault="00745454" w:rsidP="00745454">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745454" w:rsidRPr="00005DEB" w:rsidRDefault="00745454" w:rsidP="00745454">
      <w:pPr>
        <w:jc w:val="both"/>
      </w:pPr>
      <w:r w:rsidRPr="00005DEB">
        <w:t xml:space="preserve">Koeficient prodejnosti                                                                </w:t>
      </w:r>
      <w:r w:rsidRPr="00005DEB">
        <w:tab/>
      </w:r>
      <w:r w:rsidRPr="00005DEB">
        <w:tab/>
      </w:r>
      <w:r w:rsidRPr="00005DEB">
        <w:tab/>
      </w:r>
      <w:r w:rsidRPr="00005DEB">
        <w:tab/>
      </w:r>
      <w:r>
        <w:t>1,00</w:t>
      </w:r>
    </w:p>
    <w:p w:rsidR="00745454" w:rsidRPr="00005DEB" w:rsidRDefault="00745454" w:rsidP="00745454">
      <w:pPr>
        <w:jc w:val="both"/>
      </w:pPr>
      <w:r w:rsidRPr="00005DEB">
        <w:t>Koeficient prodejnosti určen z následujícího vztahu: KP = K1 . K2 . K3 . K4 . K5</w:t>
      </w:r>
    </w:p>
    <w:p w:rsidR="00745454" w:rsidRPr="00005DEB" w:rsidRDefault="00745454" w:rsidP="00745454">
      <w:pPr>
        <w:jc w:val="both"/>
      </w:pPr>
      <w:r w:rsidRPr="00005DEB">
        <w:t>K1: Korekce platnosti osvědčení o TP: (pravidelná TP zjištěna):</w:t>
      </w:r>
      <w:r w:rsidRPr="00005DEB">
        <w:tab/>
      </w:r>
      <w:r w:rsidRPr="00005DEB">
        <w:tab/>
      </w:r>
      <w:r w:rsidRPr="00005DEB">
        <w:tab/>
      </w:r>
      <w:r w:rsidRPr="00005DEB">
        <w:tab/>
        <w:t>1,00</w:t>
      </w:r>
    </w:p>
    <w:p w:rsidR="00745454" w:rsidRPr="00005DEB" w:rsidRDefault="00745454" w:rsidP="00745454">
      <w:pPr>
        <w:jc w:val="both"/>
      </w:pPr>
      <w:r w:rsidRPr="00005DEB">
        <w:t>K2: Korekce poškození vozidla havárií: (nezjištěna havárie)</w:t>
      </w:r>
      <w:r w:rsidRPr="00005DEB">
        <w:tab/>
      </w:r>
      <w:r w:rsidRPr="00005DEB">
        <w:tab/>
      </w:r>
      <w:r w:rsidRPr="00005DEB">
        <w:tab/>
      </w:r>
      <w:r w:rsidRPr="00005DEB">
        <w:tab/>
        <w:t>1,00</w:t>
      </w:r>
    </w:p>
    <w:p w:rsidR="00745454" w:rsidRPr="00005DEB" w:rsidRDefault="00745454" w:rsidP="00745454">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745454" w:rsidRPr="00005DEB" w:rsidRDefault="00745454" w:rsidP="00745454">
      <w:pPr>
        <w:jc w:val="both"/>
      </w:pPr>
      <w:r w:rsidRPr="00005DEB">
        <w:t>K4: Korekce způsobu provozu: (normální provozní podmínky):</w:t>
      </w:r>
      <w:r w:rsidRPr="00005DEB">
        <w:tab/>
      </w:r>
      <w:r w:rsidRPr="00005DEB">
        <w:tab/>
      </w:r>
      <w:r w:rsidRPr="00005DEB">
        <w:tab/>
      </w:r>
      <w:r w:rsidRPr="00005DEB">
        <w:tab/>
        <w:t>1,00</w:t>
      </w:r>
    </w:p>
    <w:p w:rsidR="00745454" w:rsidRPr="00005DEB" w:rsidRDefault="00745454" w:rsidP="00745454">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0,95</w:t>
      </w:r>
    </w:p>
    <w:p w:rsidR="00745454" w:rsidRDefault="00745454" w:rsidP="00745454">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745454" w:rsidRPr="00005DEB" w:rsidRDefault="00745454" w:rsidP="00745454">
      <w:pPr>
        <w:jc w:val="both"/>
      </w:pPr>
    </w:p>
    <w:p w:rsidR="00745454" w:rsidRDefault="00745454" w:rsidP="00745454">
      <w:pPr>
        <w:jc w:val="both"/>
      </w:pPr>
      <w:r>
        <w:t xml:space="preserve">Obvyklá cena vozidla COB = CČV x KP                                          </w:t>
      </w:r>
      <w:r>
        <w:tab/>
      </w:r>
      <w:r>
        <w:tab/>
        <w:t>410 210 Kč</w:t>
      </w:r>
    </w:p>
    <w:p w:rsidR="00745454" w:rsidRDefault="00745454" w:rsidP="00745454">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410 </w:t>
      </w:r>
      <w:r w:rsidRPr="005E60D5">
        <w:rPr>
          <w:b/>
          <w:u w:val="single"/>
        </w:rPr>
        <w:t>000 Kč</w:t>
      </w:r>
    </w:p>
    <w:p w:rsidR="00745454" w:rsidRPr="00BF7B36" w:rsidRDefault="00745454" w:rsidP="00745454">
      <w:pPr>
        <w:tabs>
          <w:tab w:val="left" w:pos="7635"/>
        </w:tabs>
      </w:pPr>
    </w:p>
    <w:p w:rsidR="00745454" w:rsidRDefault="00745454" w:rsidP="00BF7B36">
      <w:pPr>
        <w:tabs>
          <w:tab w:val="left" w:pos="7635"/>
        </w:tabs>
      </w:pPr>
    </w:p>
    <w:p w:rsidR="003A29EB" w:rsidRDefault="003A29EB" w:rsidP="00BF7B36">
      <w:pPr>
        <w:tabs>
          <w:tab w:val="left" w:pos="7635"/>
        </w:tabs>
      </w:pPr>
    </w:p>
    <w:p w:rsidR="003A29EB" w:rsidRDefault="003A29EB" w:rsidP="00BF7B36">
      <w:pPr>
        <w:tabs>
          <w:tab w:val="left" w:pos="7635"/>
        </w:tabs>
      </w:pPr>
    </w:p>
    <w:p w:rsidR="003A29EB" w:rsidRDefault="003A29EB" w:rsidP="00BF7B36">
      <w:pPr>
        <w:tabs>
          <w:tab w:val="left" w:pos="7635"/>
        </w:tabs>
      </w:pPr>
    </w:p>
    <w:p w:rsidR="003A29EB" w:rsidRDefault="003A29EB"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3A29EB" w:rsidRPr="00005DEB" w:rsidTr="00D369E5">
        <w:tc>
          <w:tcPr>
            <w:tcW w:w="1158" w:type="dxa"/>
            <w:shd w:val="clear" w:color="auto" w:fill="F7CAAC" w:themeFill="accent2" w:themeFillTint="66"/>
          </w:tcPr>
          <w:p w:rsidR="003A29EB" w:rsidRPr="00005DEB" w:rsidRDefault="003A29EB" w:rsidP="003A29EB">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č.14</w:t>
            </w:r>
          </w:p>
        </w:tc>
        <w:tc>
          <w:tcPr>
            <w:tcW w:w="1443" w:type="dxa"/>
            <w:shd w:val="clear" w:color="auto" w:fill="F7CAAC" w:themeFill="accent2" w:themeFillTint="66"/>
          </w:tcPr>
          <w:p w:rsidR="003A29EB" w:rsidRPr="00005DEB" w:rsidRDefault="003A29EB"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3A29EB" w:rsidRPr="00005DEB" w:rsidRDefault="003A29EB"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3A29EB" w:rsidRPr="00005DEB" w:rsidRDefault="003A29EB"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3A29EB" w:rsidRPr="00005DEB" w:rsidRDefault="003A29EB"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3A29EB" w:rsidRPr="00005DEB" w:rsidRDefault="003A29EB"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3A29EB" w:rsidRPr="00005DEB" w:rsidRDefault="003A29EB" w:rsidP="00D369E5">
            <w:pPr>
              <w:pStyle w:val="TEXT"/>
              <w:ind w:left="0"/>
              <w:jc w:val="both"/>
              <w:rPr>
                <w:rFonts w:eastAsia="Arial Unicode MS"/>
                <w:iCs/>
              </w:rPr>
            </w:pPr>
            <w:r w:rsidRPr="00005DEB">
              <w:rPr>
                <w:rFonts w:eastAsia="Arial Unicode MS"/>
                <w:iCs/>
              </w:rPr>
              <w:t>Pořizovací cena v Kč</w:t>
            </w:r>
          </w:p>
        </w:tc>
      </w:tr>
      <w:tr w:rsidR="003A29EB" w:rsidRPr="00005DEB" w:rsidTr="00D369E5">
        <w:tc>
          <w:tcPr>
            <w:tcW w:w="1158" w:type="dxa"/>
            <w:shd w:val="clear" w:color="auto" w:fill="F7CAAC" w:themeFill="accent2" w:themeFillTint="66"/>
          </w:tcPr>
          <w:p w:rsidR="003A29EB" w:rsidRPr="00005DEB" w:rsidRDefault="003A29EB"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3A29EB" w:rsidRDefault="003A29EB" w:rsidP="00D369E5">
            <w:pPr>
              <w:pStyle w:val="TEXT"/>
              <w:ind w:left="0"/>
              <w:jc w:val="both"/>
              <w:rPr>
                <w:rFonts w:eastAsia="Arial Unicode MS"/>
                <w:iCs/>
              </w:rPr>
            </w:pPr>
            <w:r>
              <w:rPr>
                <w:rFonts w:eastAsia="Arial Unicode MS"/>
                <w:iCs/>
              </w:rPr>
              <w:t>SZEU Brusel</w:t>
            </w:r>
          </w:p>
          <w:p w:rsidR="003A29EB" w:rsidRPr="00005DEB" w:rsidRDefault="003A29EB" w:rsidP="00FA4639">
            <w:pPr>
              <w:pStyle w:val="TEXT"/>
              <w:ind w:left="0"/>
              <w:jc w:val="both"/>
              <w:rPr>
                <w:rFonts w:eastAsia="Arial Unicode MS"/>
                <w:iCs/>
              </w:rPr>
            </w:pPr>
            <w:r>
              <w:rPr>
                <w:rFonts w:eastAsia="Arial Unicode MS"/>
                <w:b/>
                <w:iCs/>
              </w:rPr>
              <w:t>5A</w:t>
            </w:r>
            <w:r w:rsidR="00FA4639">
              <w:rPr>
                <w:rFonts w:eastAsia="Arial Unicode MS"/>
                <w:b/>
                <w:iCs/>
              </w:rPr>
              <w:t>II4E</w:t>
            </w:r>
          </w:p>
        </w:tc>
        <w:tc>
          <w:tcPr>
            <w:tcW w:w="1176" w:type="dxa"/>
            <w:shd w:val="clear" w:color="auto" w:fill="F7CAAC" w:themeFill="accent2" w:themeFillTint="66"/>
          </w:tcPr>
          <w:p w:rsidR="003A29EB" w:rsidRPr="00005DEB" w:rsidRDefault="003A29EB" w:rsidP="00D369E5">
            <w:pPr>
              <w:pStyle w:val="TEXT"/>
              <w:ind w:left="0"/>
              <w:jc w:val="both"/>
              <w:rPr>
                <w:rFonts w:eastAsia="Arial Unicode MS"/>
                <w:iCs/>
              </w:rPr>
            </w:pPr>
            <w:r>
              <w:rPr>
                <w:rFonts w:eastAsia="Arial Unicode MS"/>
                <w:iCs/>
              </w:rPr>
              <w:t>28.8.2018</w:t>
            </w:r>
          </w:p>
        </w:tc>
        <w:tc>
          <w:tcPr>
            <w:tcW w:w="1443" w:type="dxa"/>
            <w:shd w:val="clear" w:color="auto" w:fill="F7CAAC" w:themeFill="accent2" w:themeFillTint="66"/>
          </w:tcPr>
          <w:p w:rsidR="003A29EB" w:rsidRPr="00005DEB" w:rsidRDefault="00FA4639" w:rsidP="00D369E5">
            <w:pPr>
              <w:pStyle w:val="TEXT"/>
              <w:ind w:left="0"/>
              <w:jc w:val="both"/>
              <w:rPr>
                <w:rFonts w:eastAsia="Arial Unicode MS"/>
                <w:iCs/>
              </w:rPr>
            </w:pPr>
            <w:r>
              <w:rPr>
                <w:rFonts w:eastAsia="Arial Unicode MS"/>
                <w:iCs/>
              </w:rPr>
              <w:t>23880</w:t>
            </w:r>
          </w:p>
        </w:tc>
        <w:tc>
          <w:tcPr>
            <w:tcW w:w="1123" w:type="dxa"/>
            <w:shd w:val="clear" w:color="auto" w:fill="F7CAAC" w:themeFill="accent2" w:themeFillTint="66"/>
          </w:tcPr>
          <w:p w:rsidR="003A29EB" w:rsidRPr="00005DEB" w:rsidRDefault="003A29EB" w:rsidP="00D369E5">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140</w:t>
            </w:r>
            <w:r w:rsidRPr="00005DEB">
              <w:rPr>
                <w:rFonts w:eastAsia="Arial Unicode MS"/>
                <w:iCs/>
              </w:rPr>
              <w:t xml:space="preserve"> kW</w:t>
            </w:r>
          </w:p>
        </w:tc>
        <w:tc>
          <w:tcPr>
            <w:tcW w:w="1157" w:type="dxa"/>
            <w:shd w:val="clear" w:color="auto" w:fill="F7CAAC" w:themeFill="accent2" w:themeFillTint="66"/>
          </w:tcPr>
          <w:p w:rsidR="003A29EB" w:rsidRPr="00005DEB" w:rsidRDefault="003A29EB"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3A29EB" w:rsidRPr="00005DEB" w:rsidRDefault="003A29EB" w:rsidP="00FA4639">
            <w:pPr>
              <w:pStyle w:val="TEXT"/>
              <w:ind w:left="0"/>
              <w:jc w:val="both"/>
              <w:rPr>
                <w:rFonts w:eastAsia="Arial Unicode MS"/>
                <w:iCs/>
              </w:rPr>
            </w:pPr>
            <w:r>
              <w:rPr>
                <w:rFonts w:eastAsia="Arial Unicode MS"/>
                <w:iCs/>
              </w:rPr>
              <w:t>66</w:t>
            </w:r>
            <w:r w:rsidR="00FA4639">
              <w:rPr>
                <w:rFonts w:eastAsia="Arial Unicode MS"/>
                <w:iCs/>
              </w:rPr>
              <w:t>5</w:t>
            </w:r>
            <w:r>
              <w:rPr>
                <w:rFonts w:eastAsia="Arial Unicode MS"/>
                <w:iCs/>
              </w:rPr>
              <w:t xml:space="preserve"> 000</w:t>
            </w:r>
            <w:r w:rsidRPr="00005DEB">
              <w:rPr>
                <w:rFonts w:eastAsia="Arial Unicode MS"/>
                <w:iCs/>
              </w:rPr>
              <w:t xml:space="preserve">,00 </w:t>
            </w:r>
          </w:p>
        </w:tc>
      </w:tr>
    </w:tbl>
    <w:p w:rsidR="003A29EB" w:rsidRPr="00005DEB" w:rsidRDefault="003A29EB" w:rsidP="003A29EB">
      <w:pPr>
        <w:pStyle w:val="TEXT"/>
        <w:jc w:val="both"/>
        <w:rPr>
          <w:rFonts w:eastAsia="Arial Unicode MS"/>
          <w:b/>
          <w:iCs/>
        </w:rPr>
      </w:pPr>
      <w:r w:rsidRPr="00005DEB">
        <w:rPr>
          <w:rFonts w:eastAsia="Arial Unicode MS"/>
          <w:b/>
          <w:iCs/>
        </w:rPr>
        <w:t xml:space="preserve">VIN: </w:t>
      </w:r>
      <w:r>
        <w:rPr>
          <w:rFonts w:eastAsia="Arial Unicode MS"/>
          <w:b/>
          <w:iCs/>
        </w:rPr>
        <w:t>TMB</w:t>
      </w:r>
      <w:r w:rsidR="003A5D90">
        <w:rPr>
          <w:rFonts w:eastAsia="Arial Unicode MS"/>
          <w:b/>
          <w:iCs/>
        </w:rPr>
        <w:t>C</w:t>
      </w:r>
      <w:r>
        <w:rPr>
          <w:rFonts w:eastAsia="Arial Unicode MS"/>
          <w:b/>
          <w:iCs/>
        </w:rPr>
        <w:t>J7NP3J7608</w:t>
      </w:r>
      <w:r w:rsidR="00FA4639">
        <w:rPr>
          <w:rFonts w:eastAsia="Arial Unicode MS"/>
          <w:b/>
          <w:iCs/>
        </w:rPr>
        <w:t>869</w:t>
      </w:r>
    </w:p>
    <w:p w:rsidR="003A29EB" w:rsidRPr="00005DEB" w:rsidRDefault="003A29EB" w:rsidP="003A29EB">
      <w:pPr>
        <w:jc w:val="both"/>
        <w:rPr>
          <w:rStyle w:val="data"/>
          <w:b/>
          <w:u w:val="single"/>
        </w:rPr>
      </w:pPr>
    </w:p>
    <w:p w:rsidR="003A29EB" w:rsidRPr="00005DEB" w:rsidRDefault="003A29EB" w:rsidP="003A29E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3A29EB" w:rsidRPr="00005DEB" w:rsidRDefault="003A29EB" w:rsidP="003A29EB">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3A29EB" w:rsidRPr="00005DEB" w:rsidRDefault="003A29EB" w:rsidP="003A29EB">
      <w:pPr>
        <w:jc w:val="both"/>
        <w:rPr>
          <w:rStyle w:val="data"/>
        </w:rPr>
      </w:pPr>
    </w:p>
    <w:p w:rsidR="003A29EB" w:rsidRPr="00005DEB" w:rsidRDefault="003A29EB" w:rsidP="003A29E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3A29EB" w:rsidRPr="00745454" w:rsidRDefault="003A29EB" w:rsidP="003A29EB">
      <w:pPr>
        <w:jc w:val="both"/>
        <w:rPr>
          <w:rStyle w:val="data"/>
        </w:rPr>
      </w:pPr>
      <w:r w:rsidRPr="00745454">
        <w:rPr>
          <w:rStyle w:val="data"/>
        </w:rPr>
        <w:t>Výchozí cena pneu prvomontáže CNPP                           22 000 Kč</w:t>
      </w:r>
    </w:p>
    <w:p w:rsidR="003A29EB" w:rsidRPr="00745454" w:rsidRDefault="003A29EB" w:rsidP="003A29EB">
      <w:pPr>
        <w:jc w:val="both"/>
        <w:rPr>
          <w:rStyle w:val="data"/>
        </w:rPr>
      </w:pPr>
      <w:r w:rsidRPr="00745454">
        <w:rPr>
          <w:rStyle w:val="data"/>
        </w:rPr>
        <w:t xml:space="preserve">Výchozí cena pneu na vozidle CNPV                            </w:t>
      </w:r>
      <w:r>
        <w:rPr>
          <w:rStyle w:val="data"/>
        </w:rPr>
        <w:t xml:space="preserve">  </w:t>
      </w:r>
      <w:r w:rsidRPr="00745454">
        <w:rPr>
          <w:rStyle w:val="data"/>
        </w:rPr>
        <w:t>22 000 Kč</w:t>
      </w:r>
    </w:p>
    <w:p w:rsidR="003A29EB" w:rsidRDefault="003A29EB" w:rsidP="003A29EB">
      <w:pPr>
        <w:jc w:val="both"/>
        <w:rPr>
          <w:rStyle w:val="data"/>
        </w:rPr>
      </w:pPr>
      <w:r w:rsidRPr="00745454">
        <w:rPr>
          <w:rStyle w:val="data"/>
        </w:rPr>
        <w:t xml:space="preserve">Celková cena pneu na vozidle CČPV                            </w:t>
      </w:r>
      <w:r>
        <w:rPr>
          <w:rStyle w:val="data"/>
        </w:rPr>
        <w:t xml:space="preserve">   </w:t>
      </w:r>
      <w:r w:rsidRPr="00745454">
        <w:rPr>
          <w:rStyle w:val="data"/>
        </w:rPr>
        <w:t>13 200 Kč</w:t>
      </w:r>
    </w:p>
    <w:p w:rsidR="003A29EB" w:rsidRPr="00005DEB" w:rsidRDefault="003A29EB" w:rsidP="003A29EB">
      <w:pPr>
        <w:jc w:val="both"/>
        <w:rPr>
          <w:rStyle w:val="data"/>
        </w:rPr>
      </w:pPr>
    </w:p>
    <w:p w:rsidR="003A29EB" w:rsidRPr="00005DEB" w:rsidRDefault="003A29EB" w:rsidP="003A29E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3A29EB" w:rsidRPr="00005DEB" w:rsidRDefault="003A29EB" w:rsidP="003A29EB">
      <w:pPr>
        <w:jc w:val="both"/>
        <w:rPr>
          <w:rStyle w:val="data"/>
          <w:u w:val="single"/>
        </w:rPr>
      </w:pPr>
      <w:r w:rsidRPr="00005DEB">
        <w:rPr>
          <w:rStyle w:val="data"/>
          <w:u w:val="single"/>
        </w:rPr>
        <w:t>Použité zkratky</w:t>
      </w:r>
    </w:p>
    <w:p w:rsidR="003A29EB" w:rsidRPr="00005DEB" w:rsidRDefault="003A29EB" w:rsidP="003A29EB">
      <w:pPr>
        <w:jc w:val="both"/>
        <w:rPr>
          <w:rStyle w:val="data"/>
        </w:rPr>
      </w:pPr>
      <w:r w:rsidRPr="00005DEB">
        <w:rPr>
          <w:rStyle w:val="data"/>
        </w:rPr>
        <w:t>THSN - Výchozí technická hodnota skupiny ZA - Základní amortizace</w:t>
      </w:r>
    </w:p>
    <w:p w:rsidR="003A29EB" w:rsidRPr="00005DEB" w:rsidRDefault="003A29EB" w:rsidP="003A29EB">
      <w:pPr>
        <w:jc w:val="both"/>
        <w:rPr>
          <w:rStyle w:val="data"/>
        </w:rPr>
      </w:pPr>
      <w:r w:rsidRPr="00005DEB">
        <w:rPr>
          <w:rStyle w:val="data"/>
        </w:rPr>
        <w:t>UDP - Uvedení do provozu                ZAD - Základní amortizace za dobu provozu</w:t>
      </w:r>
    </w:p>
    <w:p w:rsidR="003A29EB" w:rsidRPr="00005DEB" w:rsidRDefault="003A29EB" w:rsidP="003A29EB">
      <w:pPr>
        <w:jc w:val="both"/>
        <w:rPr>
          <w:rStyle w:val="data"/>
        </w:rPr>
      </w:pPr>
      <w:r w:rsidRPr="00005DEB">
        <w:rPr>
          <w:rStyle w:val="data"/>
        </w:rPr>
        <w:t>tis.km - Ujeté tisíce kilometrů             ZAP - Základní amortizace za kilometrový proběh</w:t>
      </w:r>
    </w:p>
    <w:p w:rsidR="003A29EB" w:rsidRPr="00005DEB" w:rsidRDefault="003A29EB" w:rsidP="003A29EB">
      <w:pPr>
        <w:jc w:val="both"/>
        <w:rPr>
          <w:rStyle w:val="data"/>
        </w:rPr>
      </w:pPr>
      <w:r w:rsidRPr="00005DEB">
        <w:rPr>
          <w:rStyle w:val="data"/>
        </w:rPr>
        <w:t>THS - Technická hodnota skupiny     TH+/- - Úprava THS při prohlídce</w:t>
      </w:r>
    </w:p>
    <w:p w:rsidR="003A29EB" w:rsidRPr="00005DEB" w:rsidRDefault="003A29EB" w:rsidP="003A29EB">
      <w:pPr>
        <w:jc w:val="both"/>
        <w:rPr>
          <w:rStyle w:val="data"/>
        </w:rPr>
      </w:pPr>
      <w:r w:rsidRPr="00005DEB">
        <w:rPr>
          <w:rStyle w:val="data"/>
        </w:rPr>
        <w:t>PDS - Poměrný díl skupiny                PTHS - Poměrná technická hodnota skupiny</w:t>
      </w:r>
    </w:p>
    <w:p w:rsidR="003A29EB" w:rsidRPr="00005DEB" w:rsidRDefault="003A29EB" w:rsidP="003A29EB">
      <w:pPr>
        <w:jc w:val="both"/>
        <w:rPr>
          <w:rStyle w:val="data"/>
        </w:rPr>
      </w:pPr>
    </w:p>
    <w:p w:rsidR="00FA4639" w:rsidRPr="00FA4639" w:rsidRDefault="00FA4639" w:rsidP="00FA4639">
      <w:pPr>
        <w:jc w:val="both"/>
        <w:rPr>
          <w:rStyle w:val="data"/>
          <w:sz w:val="22"/>
          <w:szCs w:val="22"/>
        </w:rPr>
      </w:pPr>
      <w:r w:rsidRPr="00FA4639">
        <w:rPr>
          <w:rStyle w:val="data"/>
          <w:sz w:val="22"/>
          <w:szCs w:val="22"/>
        </w:rPr>
        <w:t>Motor + spojka</w:t>
      </w:r>
    </w:p>
    <w:p w:rsidR="00FA4639" w:rsidRPr="00FA4639" w:rsidRDefault="00FA4639" w:rsidP="00FA4639">
      <w:pPr>
        <w:jc w:val="both"/>
        <w:rPr>
          <w:rStyle w:val="data"/>
          <w:sz w:val="22"/>
          <w:szCs w:val="22"/>
        </w:rPr>
      </w:pPr>
      <w:r w:rsidRPr="00FA4639">
        <w:rPr>
          <w:rStyle w:val="data"/>
          <w:sz w:val="22"/>
          <w:szCs w:val="22"/>
        </w:rPr>
        <w:t>THSN     100,00 %  UDP    28.08.2018  ZAD  45% (4) + 0,00% (0) = 45,00 %</w:t>
      </w:r>
    </w:p>
    <w:p w:rsidR="00FA4639" w:rsidRPr="00FA4639" w:rsidRDefault="00FA4639" w:rsidP="00FA4639">
      <w:pPr>
        <w:jc w:val="both"/>
        <w:rPr>
          <w:rStyle w:val="data"/>
          <w:sz w:val="22"/>
          <w:szCs w:val="22"/>
        </w:rPr>
      </w:pPr>
      <w:r w:rsidRPr="00FA4639">
        <w:rPr>
          <w:rStyle w:val="data"/>
          <w:sz w:val="22"/>
          <w:szCs w:val="22"/>
        </w:rPr>
        <w:t>tis.km         24  ZAP       22,00 %  ZA        33,50 %</w:t>
      </w:r>
    </w:p>
    <w:p w:rsidR="00FA4639" w:rsidRPr="00FA4639" w:rsidRDefault="00FA4639" w:rsidP="00FA4639">
      <w:pPr>
        <w:jc w:val="both"/>
        <w:rPr>
          <w:rStyle w:val="data"/>
          <w:sz w:val="22"/>
          <w:szCs w:val="22"/>
        </w:rPr>
      </w:pPr>
      <w:r w:rsidRPr="00FA4639">
        <w:rPr>
          <w:rStyle w:val="data"/>
          <w:sz w:val="22"/>
          <w:szCs w:val="22"/>
        </w:rPr>
        <w:t>PDS       24,00 %  TH+/-      0,00 %  THS       66,50 %        PTHS     15,96 %</w:t>
      </w:r>
    </w:p>
    <w:p w:rsidR="00FA4639" w:rsidRPr="00FA4639" w:rsidRDefault="00FA4639" w:rsidP="00FA4639">
      <w:pPr>
        <w:jc w:val="both"/>
        <w:rPr>
          <w:rStyle w:val="data"/>
          <w:sz w:val="22"/>
          <w:szCs w:val="22"/>
        </w:rPr>
      </w:pPr>
    </w:p>
    <w:p w:rsidR="00FA4639" w:rsidRPr="00FA4639" w:rsidRDefault="00FA4639" w:rsidP="00FA4639">
      <w:pPr>
        <w:jc w:val="both"/>
        <w:rPr>
          <w:rStyle w:val="data"/>
          <w:sz w:val="22"/>
          <w:szCs w:val="22"/>
        </w:rPr>
      </w:pPr>
      <w:r w:rsidRPr="00FA4639">
        <w:rPr>
          <w:rStyle w:val="data"/>
          <w:sz w:val="22"/>
          <w:szCs w:val="22"/>
        </w:rPr>
        <w:t>Převodovka + rozvodovka</w:t>
      </w:r>
    </w:p>
    <w:p w:rsidR="00FA4639" w:rsidRPr="00FA4639" w:rsidRDefault="00FA4639" w:rsidP="00FA4639">
      <w:pPr>
        <w:jc w:val="both"/>
        <w:rPr>
          <w:rStyle w:val="data"/>
          <w:sz w:val="22"/>
          <w:szCs w:val="22"/>
        </w:rPr>
      </w:pPr>
      <w:r w:rsidRPr="00FA4639">
        <w:rPr>
          <w:rStyle w:val="data"/>
          <w:sz w:val="22"/>
          <w:szCs w:val="22"/>
        </w:rPr>
        <w:t>THSN     100,00 %  UDP    28.08.2018  ZAD  45% (4) + 0,00% (0) = 45,00 %</w:t>
      </w:r>
    </w:p>
    <w:p w:rsidR="00FA4639" w:rsidRPr="00FA4639" w:rsidRDefault="00FA4639" w:rsidP="00FA4639">
      <w:pPr>
        <w:jc w:val="both"/>
        <w:rPr>
          <w:rStyle w:val="data"/>
          <w:sz w:val="22"/>
          <w:szCs w:val="22"/>
        </w:rPr>
      </w:pPr>
      <w:r w:rsidRPr="00FA4639">
        <w:rPr>
          <w:rStyle w:val="data"/>
          <w:sz w:val="22"/>
          <w:szCs w:val="22"/>
        </w:rPr>
        <w:t>tis.km         24  ZAP       22,00 %  ZA        33,50 %</w:t>
      </w:r>
    </w:p>
    <w:p w:rsidR="00FA4639" w:rsidRPr="00FA4639" w:rsidRDefault="00FA4639" w:rsidP="00FA4639">
      <w:pPr>
        <w:jc w:val="both"/>
        <w:rPr>
          <w:rStyle w:val="data"/>
          <w:sz w:val="22"/>
          <w:szCs w:val="22"/>
        </w:rPr>
      </w:pPr>
      <w:r w:rsidRPr="00FA4639">
        <w:rPr>
          <w:rStyle w:val="data"/>
          <w:sz w:val="22"/>
          <w:szCs w:val="22"/>
        </w:rPr>
        <w:t>PDS        7,00 %  TH+/-      0,00 %  THS       66,50 %        PTHS      4,66 %</w:t>
      </w:r>
    </w:p>
    <w:p w:rsidR="00FA4639" w:rsidRPr="00FA4639" w:rsidRDefault="00FA4639" w:rsidP="00FA4639">
      <w:pPr>
        <w:jc w:val="both"/>
        <w:rPr>
          <w:rStyle w:val="data"/>
          <w:sz w:val="22"/>
          <w:szCs w:val="22"/>
        </w:rPr>
      </w:pPr>
    </w:p>
    <w:p w:rsidR="00FA4639" w:rsidRPr="00FA4639" w:rsidRDefault="00FA4639" w:rsidP="00FA4639">
      <w:pPr>
        <w:jc w:val="both"/>
        <w:rPr>
          <w:rStyle w:val="data"/>
          <w:sz w:val="22"/>
          <w:szCs w:val="22"/>
        </w:rPr>
      </w:pPr>
      <w:r w:rsidRPr="00FA4639">
        <w:rPr>
          <w:rStyle w:val="data"/>
          <w:sz w:val="22"/>
          <w:szCs w:val="22"/>
        </w:rPr>
        <w:t>Zadní náprava + rozvodovka + hnací hřídel</w:t>
      </w:r>
    </w:p>
    <w:p w:rsidR="00FA4639" w:rsidRPr="00FA4639" w:rsidRDefault="00FA4639" w:rsidP="00FA4639">
      <w:pPr>
        <w:jc w:val="both"/>
        <w:rPr>
          <w:rStyle w:val="data"/>
          <w:sz w:val="22"/>
          <w:szCs w:val="22"/>
        </w:rPr>
      </w:pPr>
      <w:r w:rsidRPr="00FA4639">
        <w:rPr>
          <w:rStyle w:val="data"/>
          <w:sz w:val="22"/>
          <w:szCs w:val="22"/>
        </w:rPr>
        <w:t>THSN     100,00 %  UDP    28.08.2018  ZAD  45% (4) + 0,00% (0) = 45,00 %</w:t>
      </w:r>
    </w:p>
    <w:p w:rsidR="00FA4639" w:rsidRPr="00FA4639" w:rsidRDefault="00FA4639" w:rsidP="00FA4639">
      <w:pPr>
        <w:jc w:val="both"/>
        <w:rPr>
          <w:rStyle w:val="data"/>
          <w:sz w:val="22"/>
          <w:szCs w:val="22"/>
        </w:rPr>
      </w:pPr>
      <w:r w:rsidRPr="00FA4639">
        <w:rPr>
          <w:rStyle w:val="data"/>
          <w:sz w:val="22"/>
          <w:szCs w:val="22"/>
        </w:rPr>
        <w:t>tis.km         24  ZAP       22,00 %  ZA        33,50 %</w:t>
      </w:r>
    </w:p>
    <w:p w:rsidR="00FA4639" w:rsidRPr="00FA4639" w:rsidRDefault="00FA4639" w:rsidP="00FA4639">
      <w:pPr>
        <w:jc w:val="both"/>
        <w:rPr>
          <w:rStyle w:val="data"/>
          <w:sz w:val="22"/>
          <w:szCs w:val="22"/>
        </w:rPr>
      </w:pPr>
      <w:r w:rsidRPr="00FA4639">
        <w:rPr>
          <w:rStyle w:val="data"/>
          <w:sz w:val="22"/>
          <w:szCs w:val="22"/>
        </w:rPr>
        <w:t>PDS        8,00 %  TH+/-      0,00 %  THS       66,50 %        PTHS      5,32 %</w:t>
      </w:r>
    </w:p>
    <w:p w:rsidR="00FA4639" w:rsidRPr="00FA4639" w:rsidRDefault="00FA4639" w:rsidP="00FA4639">
      <w:pPr>
        <w:jc w:val="both"/>
        <w:rPr>
          <w:rStyle w:val="data"/>
          <w:sz w:val="22"/>
          <w:szCs w:val="22"/>
        </w:rPr>
      </w:pPr>
    </w:p>
    <w:p w:rsidR="00FA4639" w:rsidRPr="00FA4639" w:rsidRDefault="00FA4639" w:rsidP="00FA4639">
      <w:pPr>
        <w:jc w:val="both"/>
        <w:rPr>
          <w:rStyle w:val="data"/>
          <w:sz w:val="22"/>
          <w:szCs w:val="22"/>
        </w:rPr>
      </w:pPr>
      <w:r w:rsidRPr="00FA4639">
        <w:rPr>
          <w:rStyle w:val="data"/>
          <w:sz w:val="22"/>
          <w:szCs w:val="22"/>
        </w:rPr>
        <w:t>Přední náprava + mech. řízení + rozvodovka + hnací hřídel</w:t>
      </w:r>
    </w:p>
    <w:p w:rsidR="00FA4639" w:rsidRPr="00FA4639" w:rsidRDefault="00FA4639" w:rsidP="00FA4639">
      <w:pPr>
        <w:jc w:val="both"/>
        <w:rPr>
          <w:rStyle w:val="data"/>
          <w:sz w:val="22"/>
          <w:szCs w:val="22"/>
        </w:rPr>
      </w:pPr>
      <w:r w:rsidRPr="00FA4639">
        <w:rPr>
          <w:rStyle w:val="data"/>
          <w:sz w:val="22"/>
          <w:szCs w:val="22"/>
        </w:rPr>
        <w:t>THSN     100,00 %  UDP    28.08.2018  ZAD  45% (4) + 0,00% (0) = 45,00 %</w:t>
      </w:r>
    </w:p>
    <w:p w:rsidR="00FA4639" w:rsidRPr="00FA4639" w:rsidRDefault="00FA4639" w:rsidP="00FA4639">
      <w:pPr>
        <w:jc w:val="both"/>
        <w:rPr>
          <w:rStyle w:val="data"/>
          <w:sz w:val="22"/>
          <w:szCs w:val="22"/>
        </w:rPr>
      </w:pPr>
      <w:r w:rsidRPr="00FA4639">
        <w:rPr>
          <w:rStyle w:val="data"/>
          <w:sz w:val="22"/>
          <w:szCs w:val="22"/>
        </w:rPr>
        <w:t>tis.km         24  ZAP       22,00 %  ZA        33,50 %</w:t>
      </w:r>
    </w:p>
    <w:p w:rsidR="00FA4639" w:rsidRPr="00FA4639" w:rsidRDefault="00FA4639" w:rsidP="00FA4639">
      <w:pPr>
        <w:jc w:val="both"/>
        <w:rPr>
          <w:rStyle w:val="data"/>
          <w:sz w:val="22"/>
          <w:szCs w:val="22"/>
        </w:rPr>
      </w:pPr>
      <w:r w:rsidRPr="00FA4639">
        <w:rPr>
          <w:rStyle w:val="data"/>
          <w:sz w:val="22"/>
          <w:szCs w:val="22"/>
        </w:rPr>
        <w:t>PDS       13,00 %  TH+/-      0,00 %  THS       66,50 %        PTHS      8,64 %</w:t>
      </w:r>
    </w:p>
    <w:p w:rsidR="00FA4639" w:rsidRPr="00FA4639" w:rsidRDefault="00FA4639" w:rsidP="00FA4639">
      <w:pPr>
        <w:jc w:val="both"/>
        <w:rPr>
          <w:rStyle w:val="data"/>
          <w:sz w:val="22"/>
          <w:szCs w:val="22"/>
        </w:rPr>
      </w:pPr>
    </w:p>
    <w:p w:rsidR="00FA4639" w:rsidRPr="00FA4639" w:rsidRDefault="00FA4639" w:rsidP="00FA4639">
      <w:pPr>
        <w:jc w:val="both"/>
        <w:rPr>
          <w:rStyle w:val="data"/>
          <w:sz w:val="22"/>
          <w:szCs w:val="22"/>
        </w:rPr>
      </w:pPr>
      <w:r w:rsidRPr="00FA4639">
        <w:rPr>
          <w:rStyle w:val="data"/>
          <w:sz w:val="22"/>
          <w:szCs w:val="22"/>
        </w:rPr>
        <w:t>Skříň karoserie</w:t>
      </w:r>
    </w:p>
    <w:p w:rsidR="00FA4639" w:rsidRPr="00FA4639" w:rsidRDefault="00FA4639" w:rsidP="00FA4639">
      <w:pPr>
        <w:jc w:val="both"/>
        <w:rPr>
          <w:rStyle w:val="data"/>
          <w:sz w:val="22"/>
          <w:szCs w:val="22"/>
        </w:rPr>
      </w:pPr>
      <w:r w:rsidRPr="00FA4639">
        <w:rPr>
          <w:rStyle w:val="data"/>
          <w:sz w:val="22"/>
          <w:szCs w:val="22"/>
        </w:rPr>
        <w:t>THSN     100,00 %  UDP    28.08.2018  ZAD  45% (4) + 0,00% (0) = 45,00 %</w:t>
      </w:r>
    </w:p>
    <w:p w:rsidR="00FA4639" w:rsidRPr="00FA4639" w:rsidRDefault="00FA4639" w:rsidP="00FA4639">
      <w:pPr>
        <w:jc w:val="both"/>
        <w:rPr>
          <w:rStyle w:val="data"/>
          <w:sz w:val="22"/>
          <w:szCs w:val="22"/>
        </w:rPr>
      </w:pPr>
      <w:r w:rsidRPr="00FA4639">
        <w:rPr>
          <w:rStyle w:val="data"/>
          <w:sz w:val="22"/>
          <w:szCs w:val="22"/>
        </w:rPr>
        <w:t>tis.km         24  ZAP       22,00 %  ZA        33,50 %</w:t>
      </w:r>
    </w:p>
    <w:p w:rsidR="00FA4639" w:rsidRPr="00FA4639" w:rsidRDefault="00FA4639" w:rsidP="00FA4639">
      <w:pPr>
        <w:jc w:val="both"/>
        <w:rPr>
          <w:rStyle w:val="data"/>
          <w:sz w:val="22"/>
          <w:szCs w:val="22"/>
        </w:rPr>
      </w:pPr>
      <w:r w:rsidRPr="00FA4639">
        <w:rPr>
          <w:rStyle w:val="data"/>
          <w:sz w:val="22"/>
          <w:szCs w:val="22"/>
        </w:rPr>
        <w:t>PDS       22,00 %  TH+/-      0,00 %  THS       66,50 %        PTHS     14,63 %</w:t>
      </w:r>
    </w:p>
    <w:p w:rsidR="00FA4639" w:rsidRPr="00FA4639" w:rsidRDefault="00FA4639" w:rsidP="00FA4639">
      <w:pPr>
        <w:jc w:val="both"/>
        <w:rPr>
          <w:rStyle w:val="data"/>
          <w:sz w:val="22"/>
          <w:szCs w:val="22"/>
        </w:rPr>
      </w:pPr>
    </w:p>
    <w:p w:rsidR="00FA4639" w:rsidRPr="00FA4639" w:rsidRDefault="00FA4639" w:rsidP="00FA4639">
      <w:pPr>
        <w:jc w:val="both"/>
        <w:rPr>
          <w:rStyle w:val="data"/>
          <w:sz w:val="22"/>
          <w:szCs w:val="22"/>
        </w:rPr>
      </w:pPr>
      <w:r w:rsidRPr="00FA4639">
        <w:rPr>
          <w:rStyle w:val="data"/>
          <w:sz w:val="22"/>
          <w:szCs w:val="22"/>
        </w:rPr>
        <w:t>Výbava karoserie</w:t>
      </w:r>
    </w:p>
    <w:p w:rsidR="00FA4639" w:rsidRPr="00FA4639" w:rsidRDefault="00FA4639" w:rsidP="00FA4639">
      <w:pPr>
        <w:jc w:val="both"/>
        <w:rPr>
          <w:rStyle w:val="data"/>
          <w:sz w:val="22"/>
          <w:szCs w:val="22"/>
        </w:rPr>
      </w:pPr>
      <w:r w:rsidRPr="00FA4639">
        <w:rPr>
          <w:rStyle w:val="data"/>
          <w:sz w:val="22"/>
          <w:szCs w:val="22"/>
        </w:rPr>
        <w:t>THSN     100,00 %  UDP    28.08.2018  ZAD  45% (4) + 0,00% (0) = 45,00 %</w:t>
      </w:r>
    </w:p>
    <w:p w:rsidR="00FA4639" w:rsidRPr="00FA4639" w:rsidRDefault="00FA4639" w:rsidP="00FA4639">
      <w:pPr>
        <w:jc w:val="both"/>
        <w:rPr>
          <w:rStyle w:val="data"/>
          <w:sz w:val="22"/>
          <w:szCs w:val="22"/>
        </w:rPr>
      </w:pPr>
      <w:r w:rsidRPr="00FA4639">
        <w:rPr>
          <w:rStyle w:val="data"/>
          <w:sz w:val="22"/>
          <w:szCs w:val="22"/>
        </w:rPr>
        <w:t>tis.km         24  ZAP       22,00 %  ZA        33,50 %</w:t>
      </w:r>
    </w:p>
    <w:p w:rsidR="00FA4639" w:rsidRPr="00FA4639" w:rsidRDefault="00FA4639" w:rsidP="00FA4639">
      <w:pPr>
        <w:jc w:val="both"/>
        <w:rPr>
          <w:rStyle w:val="data"/>
          <w:sz w:val="22"/>
          <w:szCs w:val="22"/>
        </w:rPr>
      </w:pPr>
      <w:r w:rsidRPr="00FA4639">
        <w:rPr>
          <w:rStyle w:val="data"/>
          <w:sz w:val="22"/>
          <w:szCs w:val="22"/>
        </w:rPr>
        <w:t>PDS       26,00 %  TH+/-      0,00 %  THS       66,50 %        PTHS     17,29 %</w:t>
      </w:r>
    </w:p>
    <w:p w:rsidR="003A29EB" w:rsidRPr="00FA4639" w:rsidRDefault="00FA4639" w:rsidP="00FA4639">
      <w:pPr>
        <w:jc w:val="both"/>
        <w:rPr>
          <w:rStyle w:val="data"/>
          <w:b/>
          <w:sz w:val="22"/>
          <w:szCs w:val="22"/>
          <w:u w:val="single"/>
        </w:rPr>
      </w:pPr>
      <w:r w:rsidRPr="00FA4639">
        <w:rPr>
          <w:rStyle w:val="data"/>
          <w:b/>
          <w:sz w:val="22"/>
          <w:szCs w:val="22"/>
          <w:u w:val="single"/>
        </w:rPr>
        <w:t>Redukovaná technická hodnota vozidla (THVR) je                          66,50 %</w:t>
      </w:r>
    </w:p>
    <w:p w:rsidR="00FA4639" w:rsidRPr="00765F9B" w:rsidRDefault="00FA4639" w:rsidP="00FA4639">
      <w:pPr>
        <w:jc w:val="both"/>
        <w:rPr>
          <w:rStyle w:val="data"/>
          <w:b/>
          <w:u w:val="single"/>
        </w:rPr>
      </w:pPr>
    </w:p>
    <w:p w:rsidR="003A29EB" w:rsidRPr="00005DEB" w:rsidRDefault="003A29EB" w:rsidP="003A29E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3A29EB" w:rsidRPr="00005DEB" w:rsidRDefault="003A29EB" w:rsidP="003A29EB">
      <w:pPr>
        <w:jc w:val="both"/>
        <w:rPr>
          <w:rStyle w:val="data"/>
        </w:rPr>
      </w:pPr>
      <w:r w:rsidRPr="00005DEB">
        <w:rPr>
          <w:rStyle w:val="data"/>
        </w:rPr>
        <w:t xml:space="preserve">Výchozí cena vozidla                                                                                             </w:t>
      </w:r>
      <w:r>
        <w:rPr>
          <w:rStyle w:val="data"/>
        </w:rPr>
        <w:t>66</w:t>
      </w:r>
      <w:r w:rsidR="00FA4639">
        <w:rPr>
          <w:rStyle w:val="data"/>
        </w:rPr>
        <w:t>5</w:t>
      </w:r>
      <w:r>
        <w:rPr>
          <w:rStyle w:val="data"/>
        </w:rPr>
        <w:t xml:space="preserve"> 000</w:t>
      </w:r>
      <w:r w:rsidRPr="00005DEB">
        <w:rPr>
          <w:rStyle w:val="data"/>
        </w:rPr>
        <w:t xml:space="preserve"> Kč                 </w:t>
      </w:r>
    </w:p>
    <w:p w:rsidR="003A29EB" w:rsidRPr="00005DEB" w:rsidRDefault="003A29EB" w:rsidP="003A29EB">
      <w:r w:rsidRPr="00005DEB">
        <w:t xml:space="preserve">Výchozí cena stanovena dle poskytnuté informace zadavatelem posudku, v návaznosti na fakturaci v rámci nákupu (…) </w:t>
      </w:r>
    </w:p>
    <w:p w:rsidR="003A29EB" w:rsidRPr="00005DEB" w:rsidRDefault="003A29EB" w:rsidP="003A29EB">
      <w:pPr>
        <w:jc w:val="both"/>
        <w:rPr>
          <w:rStyle w:val="data"/>
        </w:rPr>
      </w:pPr>
    </w:p>
    <w:p w:rsidR="003A29EB" w:rsidRPr="00005DEB" w:rsidRDefault="003A29EB" w:rsidP="003A29EB">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FA4639" w:rsidRPr="00FA4639" w:rsidRDefault="00FA4639" w:rsidP="00FA4639">
      <w:pPr>
        <w:jc w:val="both"/>
        <w:rPr>
          <w:rStyle w:val="data"/>
        </w:rPr>
      </w:pPr>
      <w:r w:rsidRPr="00FA4639">
        <w:rPr>
          <w:rStyle w:val="data"/>
        </w:rPr>
        <w:t xml:space="preserve">Výchozí cena vozidla CN                                                         </w:t>
      </w:r>
      <w:r>
        <w:rPr>
          <w:rStyle w:val="data"/>
        </w:rPr>
        <w:tab/>
      </w:r>
      <w:r>
        <w:rPr>
          <w:rStyle w:val="data"/>
        </w:rPr>
        <w:tab/>
      </w:r>
      <w:r>
        <w:rPr>
          <w:rStyle w:val="data"/>
        </w:rPr>
        <w:tab/>
      </w:r>
      <w:r w:rsidRPr="00FA4639">
        <w:rPr>
          <w:rStyle w:val="data"/>
        </w:rPr>
        <w:t>665 000</w:t>
      </w:r>
    </w:p>
    <w:p w:rsidR="00FA4639" w:rsidRPr="00FA4639" w:rsidRDefault="00FA4639" w:rsidP="00FA4639">
      <w:pPr>
        <w:jc w:val="both"/>
        <w:rPr>
          <w:rStyle w:val="data"/>
        </w:rPr>
      </w:pPr>
      <w:r w:rsidRPr="00FA4639">
        <w:rPr>
          <w:rStyle w:val="data"/>
        </w:rPr>
        <w:t xml:space="preserve">Výchozí cena pneu prvomontáže CNPP (odečet)                                      </w:t>
      </w:r>
      <w:r>
        <w:rPr>
          <w:rStyle w:val="data"/>
        </w:rPr>
        <w:tab/>
      </w:r>
      <w:r>
        <w:rPr>
          <w:rStyle w:val="data"/>
        </w:rPr>
        <w:tab/>
      </w:r>
      <w:r w:rsidRPr="00FA4639">
        <w:rPr>
          <w:rStyle w:val="data"/>
        </w:rPr>
        <w:t>22 000</w:t>
      </w:r>
    </w:p>
    <w:p w:rsidR="00FA4639" w:rsidRPr="00FA4639" w:rsidRDefault="00FA4639" w:rsidP="00FA4639">
      <w:pPr>
        <w:jc w:val="both"/>
        <w:rPr>
          <w:rStyle w:val="data"/>
        </w:rPr>
      </w:pPr>
      <w:r w:rsidRPr="00FA4639">
        <w:rPr>
          <w:rStyle w:val="data"/>
        </w:rPr>
        <w:t xml:space="preserve">Reduk. cena vozidla bez pneu CR = CN - CNPP                                     </w:t>
      </w:r>
      <w:r>
        <w:rPr>
          <w:rStyle w:val="data"/>
        </w:rPr>
        <w:tab/>
      </w:r>
      <w:r>
        <w:rPr>
          <w:rStyle w:val="data"/>
        </w:rPr>
        <w:tab/>
      </w:r>
      <w:r w:rsidRPr="00FA4639">
        <w:rPr>
          <w:rStyle w:val="data"/>
        </w:rPr>
        <w:t>643 000</w:t>
      </w:r>
    </w:p>
    <w:p w:rsidR="00FA4639" w:rsidRPr="00FA4639" w:rsidRDefault="00FA4639" w:rsidP="00FA4639">
      <w:pPr>
        <w:jc w:val="both"/>
        <w:rPr>
          <w:rStyle w:val="data"/>
        </w:rPr>
      </w:pPr>
      <w:r w:rsidRPr="00FA4639">
        <w:rPr>
          <w:rStyle w:val="data"/>
        </w:rPr>
        <w:t xml:space="preserve">Časová cena vozidla bez pneu CČ = THVR x CR                                     </w:t>
      </w:r>
      <w:r>
        <w:rPr>
          <w:rStyle w:val="data"/>
        </w:rPr>
        <w:tab/>
      </w:r>
      <w:r>
        <w:rPr>
          <w:rStyle w:val="data"/>
        </w:rPr>
        <w:tab/>
      </w:r>
      <w:r w:rsidRPr="00FA4639">
        <w:rPr>
          <w:rStyle w:val="data"/>
        </w:rPr>
        <w:t>427 595</w:t>
      </w:r>
    </w:p>
    <w:p w:rsidR="00FA4639" w:rsidRPr="00FA4639" w:rsidRDefault="00FA4639" w:rsidP="00FA4639">
      <w:pPr>
        <w:jc w:val="both"/>
        <w:rPr>
          <w:rStyle w:val="data"/>
        </w:rPr>
      </w:pPr>
      <w:r w:rsidRPr="00FA4639">
        <w:rPr>
          <w:rStyle w:val="data"/>
        </w:rPr>
        <w:t xml:space="preserve">Časová cena pneu CČPV                                                            </w:t>
      </w:r>
      <w:r>
        <w:rPr>
          <w:rStyle w:val="data"/>
        </w:rPr>
        <w:tab/>
      </w:r>
      <w:r>
        <w:rPr>
          <w:rStyle w:val="data"/>
        </w:rPr>
        <w:tab/>
      </w:r>
      <w:r>
        <w:rPr>
          <w:rStyle w:val="data"/>
        </w:rPr>
        <w:tab/>
      </w:r>
      <w:r w:rsidRPr="00FA4639">
        <w:rPr>
          <w:rStyle w:val="data"/>
        </w:rPr>
        <w:t>13 200</w:t>
      </w:r>
    </w:p>
    <w:p w:rsidR="00FA4639" w:rsidRPr="00FA4639" w:rsidRDefault="00FA4639" w:rsidP="00FA4639">
      <w:pPr>
        <w:jc w:val="both"/>
        <w:rPr>
          <w:rStyle w:val="data"/>
        </w:rPr>
      </w:pPr>
      <w:r w:rsidRPr="00FA4639">
        <w:rPr>
          <w:rStyle w:val="data"/>
        </w:rPr>
        <w:t xml:space="preserve">Časová cena mimořádné výbavy CČVM                                                     </w:t>
      </w:r>
      <w:r>
        <w:rPr>
          <w:rStyle w:val="data"/>
        </w:rPr>
        <w:tab/>
      </w:r>
      <w:r>
        <w:rPr>
          <w:rStyle w:val="data"/>
        </w:rPr>
        <w:tab/>
      </w:r>
      <w:r w:rsidRPr="00FA4639">
        <w:rPr>
          <w:rStyle w:val="data"/>
        </w:rPr>
        <w:t>0</w:t>
      </w:r>
    </w:p>
    <w:p w:rsidR="003A29EB" w:rsidRDefault="00FA4639" w:rsidP="00FA4639">
      <w:pPr>
        <w:jc w:val="both"/>
        <w:rPr>
          <w:rStyle w:val="data"/>
        </w:rPr>
      </w:pPr>
      <w:r w:rsidRPr="00FA4639">
        <w:rPr>
          <w:rStyle w:val="data"/>
        </w:rPr>
        <w:t xml:space="preserve">Časová cena vozu CČV = CČ+CČPV+CČVM                                             </w:t>
      </w:r>
      <w:r>
        <w:rPr>
          <w:rStyle w:val="data"/>
        </w:rPr>
        <w:tab/>
      </w:r>
      <w:r w:rsidRPr="00FA4639">
        <w:rPr>
          <w:rStyle w:val="data"/>
        </w:rPr>
        <w:t>440</w:t>
      </w:r>
      <w:r>
        <w:rPr>
          <w:rStyle w:val="data"/>
        </w:rPr>
        <w:t> </w:t>
      </w:r>
      <w:r w:rsidRPr="00FA4639">
        <w:rPr>
          <w:rStyle w:val="data"/>
        </w:rPr>
        <w:t>795</w:t>
      </w:r>
    </w:p>
    <w:p w:rsidR="00FA4639" w:rsidRPr="00005DEB" w:rsidRDefault="00FA4639" w:rsidP="00FA4639">
      <w:pPr>
        <w:jc w:val="both"/>
        <w:rPr>
          <w:rStyle w:val="data"/>
        </w:rPr>
      </w:pPr>
    </w:p>
    <w:p w:rsidR="003A29EB" w:rsidRPr="00005DEB" w:rsidRDefault="003A29EB" w:rsidP="003A29EB">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3A29EB" w:rsidRPr="00005DEB" w:rsidRDefault="003A29EB" w:rsidP="003A29EB">
      <w:pPr>
        <w:jc w:val="both"/>
      </w:pPr>
      <w:r w:rsidRPr="00005DEB">
        <w:t xml:space="preserve">Koeficient prodejnosti                                                                </w:t>
      </w:r>
      <w:r w:rsidRPr="00005DEB">
        <w:tab/>
      </w:r>
      <w:r w:rsidRPr="00005DEB">
        <w:tab/>
      </w:r>
      <w:r w:rsidRPr="00005DEB">
        <w:tab/>
      </w:r>
      <w:r w:rsidRPr="00005DEB">
        <w:tab/>
      </w:r>
      <w:r>
        <w:t>1,00</w:t>
      </w:r>
    </w:p>
    <w:p w:rsidR="003A29EB" w:rsidRPr="00005DEB" w:rsidRDefault="003A29EB" w:rsidP="003A29EB">
      <w:pPr>
        <w:jc w:val="both"/>
      </w:pPr>
      <w:r w:rsidRPr="00005DEB">
        <w:t>Koeficient prodejnosti určen z následujícího vztahu: KP = K1 . K2 . K3 . K4 . K5</w:t>
      </w:r>
    </w:p>
    <w:p w:rsidR="003A29EB" w:rsidRPr="00005DEB" w:rsidRDefault="003A29EB" w:rsidP="003A29EB">
      <w:pPr>
        <w:jc w:val="both"/>
      </w:pPr>
      <w:r w:rsidRPr="00005DEB">
        <w:t>K1: Korekce platnosti osvědčení o TP: (pravidelná TP zjištěna):</w:t>
      </w:r>
      <w:r w:rsidRPr="00005DEB">
        <w:tab/>
      </w:r>
      <w:r w:rsidRPr="00005DEB">
        <w:tab/>
      </w:r>
      <w:r w:rsidRPr="00005DEB">
        <w:tab/>
      </w:r>
      <w:r w:rsidRPr="00005DEB">
        <w:tab/>
        <w:t>1,00</w:t>
      </w:r>
    </w:p>
    <w:p w:rsidR="003A29EB" w:rsidRPr="00005DEB" w:rsidRDefault="003A29EB" w:rsidP="003A29EB">
      <w:pPr>
        <w:jc w:val="both"/>
      </w:pPr>
      <w:r w:rsidRPr="00005DEB">
        <w:t>K2: Korekce poškození vozidla havárií: (nezjištěna havárie)</w:t>
      </w:r>
      <w:r w:rsidRPr="00005DEB">
        <w:tab/>
      </w:r>
      <w:r w:rsidRPr="00005DEB">
        <w:tab/>
      </w:r>
      <w:r w:rsidRPr="00005DEB">
        <w:tab/>
      </w:r>
      <w:r w:rsidRPr="00005DEB">
        <w:tab/>
        <w:t>1,00</w:t>
      </w:r>
    </w:p>
    <w:p w:rsidR="003A29EB" w:rsidRPr="00005DEB" w:rsidRDefault="003A29EB" w:rsidP="003A29EB">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3A29EB" w:rsidRPr="00005DEB" w:rsidRDefault="003A29EB" w:rsidP="003A29EB">
      <w:pPr>
        <w:jc w:val="both"/>
      </w:pPr>
      <w:r w:rsidRPr="00005DEB">
        <w:t>K4: Korekce způsobu provozu: (normální provozní podmínky):</w:t>
      </w:r>
      <w:r w:rsidRPr="00005DEB">
        <w:tab/>
      </w:r>
      <w:r w:rsidRPr="00005DEB">
        <w:tab/>
      </w:r>
      <w:r w:rsidRPr="00005DEB">
        <w:tab/>
      </w:r>
      <w:r w:rsidRPr="00005DEB">
        <w:tab/>
        <w:t>1,00</w:t>
      </w:r>
    </w:p>
    <w:p w:rsidR="003A29EB" w:rsidRPr="00005DEB" w:rsidRDefault="003A29EB" w:rsidP="003A29EB">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0,95</w:t>
      </w:r>
    </w:p>
    <w:p w:rsidR="003A29EB" w:rsidRDefault="003A29EB" w:rsidP="003A29EB">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3A29EB" w:rsidRPr="00005DEB" w:rsidRDefault="003A29EB" w:rsidP="003A29EB">
      <w:pPr>
        <w:jc w:val="both"/>
      </w:pPr>
    </w:p>
    <w:p w:rsidR="003A29EB" w:rsidRDefault="003A29EB" w:rsidP="003A29EB">
      <w:pPr>
        <w:jc w:val="both"/>
      </w:pPr>
      <w:r>
        <w:t xml:space="preserve">Obvyklá cena vozidla COB = CČV x KP                                          </w:t>
      </w:r>
      <w:r>
        <w:tab/>
      </w:r>
      <w:r>
        <w:tab/>
      </w:r>
      <w:r w:rsidR="00FA4639">
        <w:t>418 755</w:t>
      </w:r>
      <w:r>
        <w:t xml:space="preserve"> Kč</w:t>
      </w:r>
    </w:p>
    <w:p w:rsidR="003A29EB" w:rsidRDefault="003A29EB" w:rsidP="003A29EB">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41</w:t>
      </w:r>
      <w:r w:rsidR="00FA4639">
        <w:rPr>
          <w:b/>
          <w:u w:val="single"/>
        </w:rPr>
        <w:t>9</w:t>
      </w:r>
      <w:r>
        <w:rPr>
          <w:b/>
          <w:u w:val="single"/>
        </w:rPr>
        <w:t xml:space="preserve"> </w:t>
      </w:r>
      <w:r w:rsidRPr="005E60D5">
        <w:rPr>
          <w:b/>
          <w:u w:val="single"/>
        </w:rPr>
        <w:t>000 Kč</w:t>
      </w:r>
    </w:p>
    <w:p w:rsidR="003A29EB" w:rsidRDefault="003A29EB" w:rsidP="00BF7B36">
      <w:pPr>
        <w:tabs>
          <w:tab w:val="left" w:pos="7635"/>
        </w:tabs>
      </w:pPr>
    </w:p>
    <w:p w:rsidR="00F61D4A" w:rsidRDefault="00F61D4A" w:rsidP="00BF7B36">
      <w:pPr>
        <w:tabs>
          <w:tab w:val="left" w:pos="7635"/>
        </w:tabs>
      </w:pPr>
    </w:p>
    <w:p w:rsidR="00F61D4A" w:rsidRDefault="00F61D4A" w:rsidP="00BF7B36">
      <w:pPr>
        <w:tabs>
          <w:tab w:val="left" w:pos="7635"/>
        </w:tabs>
      </w:pPr>
    </w:p>
    <w:p w:rsidR="00F61D4A" w:rsidRDefault="00F61D4A" w:rsidP="00BF7B36">
      <w:pPr>
        <w:tabs>
          <w:tab w:val="left" w:pos="7635"/>
        </w:tabs>
      </w:pPr>
    </w:p>
    <w:p w:rsidR="00F61D4A" w:rsidRDefault="00F61D4A"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D0EFB" w:rsidRPr="00005DEB" w:rsidTr="00D369E5">
        <w:tc>
          <w:tcPr>
            <w:tcW w:w="1158" w:type="dxa"/>
            <w:shd w:val="clear" w:color="auto" w:fill="F7CAAC" w:themeFill="accent2" w:themeFillTint="66"/>
          </w:tcPr>
          <w:p w:rsidR="00F61D4A" w:rsidRPr="00005DEB" w:rsidRDefault="00F61D4A" w:rsidP="00F61D4A">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č.15</w:t>
            </w:r>
          </w:p>
        </w:tc>
        <w:tc>
          <w:tcPr>
            <w:tcW w:w="1443" w:type="dxa"/>
            <w:shd w:val="clear" w:color="auto" w:fill="F7CAAC" w:themeFill="accent2" w:themeFillTint="66"/>
          </w:tcPr>
          <w:p w:rsidR="00F61D4A" w:rsidRPr="00005DEB" w:rsidRDefault="00F61D4A"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F61D4A" w:rsidRPr="00005DEB" w:rsidRDefault="00F61D4A"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F61D4A" w:rsidRPr="00005DEB" w:rsidRDefault="00F61D4A"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F61D4A" w:rsidRPr="00005DEB" w:rsidRDefault="00F61D4A"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F61D4A" w:rsidRPr="00005DEB" w:rsidRDefault="00F61D4A"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F61D4A" w:rsidRPr="00005DEB" w:rsidRDefault="00F61D4A" w:rsidP="00D369E5">
            <w:pPr>
              <w:pStyle w:val="TEXT"/>
              <w:ind w:left="0"/>
              <w:jc w:val="both"/>
              <w:rPr>
                <w:rFonts w:eastAsia="Arial Unicode MS"/>
                <w:iCs/>
              </w:rPr>
            </w:pPr>
            <w:r w:rsidRPr="00005DEB">
              <w:rPr>
                <w:rFonts w:eastAsia="Arial Unicode MS"/>
                <w:iCs/>
              </w:rPr>
              <w:t>Pořizovací cena v Kč</w:t>
            </w:r>
          </w:p>
        </w:tc>
      </w:tr>
      <w:tr w:rsidR="005D0EFB" w:rsidRPr="00005DEB" w:rsidTr="00D369E5">
        <w:tc>
          <w:tcPr>
            <w:tcW w:w="1158" w:type="dxa"/>
            <w:shd w:val="clear" w:color="auto" w:fill="F7CAAC" w:themeFill="accent2" w:themeFillTint="66"/>
          </w:tcPr>
          <w:p w:rsidR="00F61D4A" w:rsidRPr="00005DEB" w:rsidRDefault="00F61D4A"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F61D4A" w:rsidRDefault="00F61D4A" w:rsidP="00D369E5">
            <w:pPr>
              <w:pStyle w:val="TEXT"/>
              <w:ind w:left="0"/>
              <w:jc w:val="both"/>
              <w:rPr>
                <w:rFonts w:eastAsia="Arial Unicode MS"/>
                <w:iCs/>
              </w:rPr>
            </w:pPr>
            <w:r>
              <w:rPr>
                <w:rFonts w:eastAsia="Arial Unicode MS"/>
                <w:iCs/>
              </w:rPr>
              <w:t>SZEU Brusel</w:t>
            </w:r>
          </w:p>
          <w:p w:rsidR="00F61D4A" w:rsidRPr="00005DEB" w:rsidRDefault="00F61D4A" w:rsidP="005D0EFB">
            <w:pPr>
              <w:pStyle w:val="TEXT"/>
              <w:ind w:left="0"/>
              <w:jc w:val="both"/>
              <w:rPr>
                <w:rFonts w:eastAsia="Arial Unicode MS"/>
                <w:iCs/>
              </w:rPr>
            </w:pPr>
            <w:r>
              <w:rPr>
                <w:rFonts w:eastAsia="Arial Unicode MS"/>
                <w:b/>
                <w:iCs/>
              </w:rPr>
              <w:t>5A</w:t>
            </w:r>
            <w:r w:rsidR="005D0EFB">
              <w:rPr>
                <w:rFonts w:eastAsia="Arial Unicode MS"/>
                <w:b/>
                <w:iCs/>
              </w:rPr>
              <w:t>RT3E</w:t>
            </w:r>
          </w:p>
        </w:tc>
        <w:tc>
          <w:tcPr>
            <w:tcW w:w="1176" w:type="dxa"/>
            <w:shd w:val="clear" w:color="auto" w:fill="F7CAAC" w:themeFill="accent2" w:themeFillTint="66"/>
          </w:tcPr>
          <w:p w:rsidR="00F61D4A" w:rsidRPr="00005DEB" w:rsidRDefault="00F61D4A" w:rsidP="00D369E5">
            <w:pPr>
              <w:pStyle w:val="TEXT"/>
              <w:ind w:left="0"/>
              <w:jc w:val="both"/>
              <w:rPr>
                <w:rFonts w:eastAsia="Arial Unicode MS"/>
                <w:iCs/>
              </w:rPr>
            </w:pPr>
            <w:r>
              <w:rPr>
                <w:rFonts w:eastAsia="Arial Unicode MS"/>
                <w:iCs/>
              </w:rPr>
              <w:t>28.8.2018</w:t>
            </w:r>
          </w:p>
        </w:tc>
        <w:tc>
          <w:tcPr>
            <w:tcW w:w="1443" w:type="dxa"/>
            <w:shd w:val="clear" w:color="auto" w:fill="F7CAAC" w:themeFill="accent2" w:themeFillTint="66"/>
          </w:tcPr>
          <w:p w:rsidR="00F61D4A" w:rsidRPr="00005DEB" w:rsidRDefault="00F61D4A" w:rsidP="00D369E5">
            <w:pPr>
              <w:pStyle w:val="TEXT"/>
              <w:ind w:left="0"/>
              <w:jc w:val="both"/>
              <w:rPr>
                <w:rFonts w:eastAsia="Arial Unicode MS"/>
                <w:iCs/>
              </w:rPr>
            </w:pPr>
            <w:r>
              <w:rPr>
                <w:rFonts w:eastAsia="Arial Unicode MS"/>
                <w:iCs/>
              </w:rPr>
              <w:t>20186</w:t>
            </w:r>
          </w:p>
        </w:tc>
        <w:tc>
          <w:tcPr>
            <w:tcW w:w="1123" w:type="dxa"/>
            <w:shd w:val="clear" w:color="auto" w:fill="F7CAAC" w:themeFill="accent2" w:themeFillTint="66"/>
          </w:tcPr>
          <w:p w:rsidR="00F61D4A" w:rsidRPr="00005DEB" w:rsidRDefault="00F61D4A" w:rsidP="00D369E5">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140</w:t>
            </w:r>
            <w:r w:rsidRPr="00005DEB">
              <w:rPr>
                <w:rFonts w:eastAsia="Arial Unicode MS"/>
                <w:iCs/>
              </w:rPr>
              <w:t xml:space="preserve"> kW</w:t>
            </w:r>
          </w:p>
        </w:tc>
        <w:tc>
          <w:tcPr>
            <w:tcW w:w="1157" w:type="dxa"/>
            <w:shd w:val="clear" w:color="auto" w:fill="F7CAAC" w:themeFill="accent2" w:themeFillTint="66"/>
          </w:tcPr>
          <w:p w:rsidR="00F61D4A" w:rsidRPr="00005DEB" w:rsidRDefault="00F61D4A"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F61D4A" w:rsidRPr="00005DEB" w:rsidRDefault="00F61D4A" w:rsidP="00D369E5">
            <w:pPr>
              <w:pStyle w:val="TEXT"/>
              <w:ind w:left="0"/>
              <w:jc w:val="both"/>
              <w:rPr>
                <w:rFonts w:eastAsia="Arial Unicode MS"/>
                <w:iCs/>
              </w:rPr>
            </w:pPr>
            <w:r>
              <w:rPr>
                <w:rFonts w:eastAsia="Arial Unicode MS"/>
                <w:iCs/>
              </w:rPr>
              <w:t>665 000</w:t>
            </w:r>
            <w:r w:rsidRPr="00005DEB">
              <w:rPr>
                <w:rFonts w:eastAsia="Arial Unicode MS"/>
                <w:iCs/>
              </w:rPr>
              <w:t xml:space="preserve">,00 </w:t>
            </w:r>
          </w:p>
        </w:tc>
      </w:tr>
    </w:tbl>
    <w:p w:rsidR="00F61D4A" w:rsidRPr="00005DEB" w:rsidRDefault="00F61D4A" w:rsidP="00F61D4A">
      <w:pPr>
        <w:pStyle w:val="TEXT"/>
        <w:jc w:val="both"/>
        <w:rPr>
          <w:rFonts w:eastAsia="Arial Unicode MS"/>
          <w:b/>
          <w:iCs/>
        </w:rPr>
      </w:pPr>
      <w:r w:rsidRPr="00005DEB">
        <w:rPr>
          <w:rFonts w:eastAsia="Arial Unicode MS"/>
          <w:b/>
          <w:iCs/>
        </w:rPr>
        <w:t xml:space="preserve">VIN: </w:t>
      </w:r>
      <w:r>
        <w:rPr>
          <w:rFonts w:eastAsia="Arial Unicode MS"/>
          <w:b/>
          <w:iCs/>
        </w:rPr>
        <w:t>TMB</w:t>
      </w:r>
      <w:r w:rsidR="003A5D90">
        <w:rPr>
          <w:rFonts w:eastAsia="Arial Unicode MS"/>
          <w:b/>
          <w:iCs/>
        </w:rPr>
        <w:t>C</w:t>
      </w:r>
      <w:r>
        <w:rPr>
          <w:rFonts w:eastAsia="Arial Unicode MS"/>
          <w:b/>
          <w:iCs/>
        </w:rPr>
        <w:t>J7NP4J7608783</w:t>
      </w:r>
    </w:p>
    <w:p w:rsidR="00F61D4A" w:rsidRPr="00005DEB" w:rsidRDefault="00F61D4A" w:rsidP="00F61D4A">
      <w:pPr>
        <w:jc w:val="both"/>
        <w:rPr>
          <w:rStyle w:val="data"/>
          <w:b/>
          <w:u w:val="single"/>
        </w:rPr>
      </w:pPr>
    </w:p>
    <w:p w:rsidR="00F61D4A" w:rsidRPr="00005DEB" w:rsidRDefault="00F61D4A" w:rsidP="00F61D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F61D4A" w:rsidRPr="00005DEB" w:rsidRDefault="00F61D4A" w:rsidP="00F61D4A">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F61D4A" w:rsidRPr="00005DEB" w:rsidRDefault="00F61D4A" w:rsidP="00F61D4A">
      <w:pPr>
        <w:jc w:val="both"/>
        <w:rPr>
          <w:rStyle w:val="data"/>
        </w:rPr>
      </w:pPr>
    </w:p>
    <w:p w:rsidR="00F61D4A" w:rsidRPr="00005DEB" w:rsidRDefault="00F61D4A" w:rsidP="00F61D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F61D4A" w:rsidRPr="00745454" w:rsidRDefault="00F61D4A" w:rsidP="00F61D4A">
      <w:pPr>
        <w:jc w:val="both"/>
        <w:rPr>
          <w:rStyle w:val="data"/>
        </w:rPr>
      </w:pPr>
      <w:r w:rsidRPr="00745454">
        <w:rPr>
          <w:rStyle w:val="data"/>
        </w:rPr>
        <w:t>Výchozí cena pneu prvomontáže CNPP                           22 000 Kč</w:t>
      </w:r>
    </w:p>
    <w:p w:rsidR="00F61D4A" w:rsidRPr="00745454" w:rsidRDefault="00F61D4A" w:rsidP="00F61D4A">
      <w:pPr>
        <w:jc w:val="both"/>
        <w:rPr>
          <w:rStyle w:val="data"/>
        </w:rPr>
      </w:pPr>
      <w:r w:rsidRPr="00745454">
        <w:rPr>
          <w:rStyle w:val="data"/>
        </w:rPr>
        <w:t xml:space="preserve">Výchozí cena pneu na vozidle CNPV                            </w:t>
      </w:r>
      <w:r>
        <w:rPr>
          <w:rStyle w:val="data"/>
        </w:rPr>
        <w:t xml:space="preserve">  </w:t>
      </w:r>
      <w:r w:rsidRPr="00745454">
        <w:rPr>
          <w:rStyle w:val="data"/>
        </w:rPr>
        <w:t>22 000 Kč</w:t>
      </w:r>
    </w:p>
    <w:p w:rsidR="00F61D4A" w:rsidRDefault="00F61D4A" w:rsidP="00F61D4A">
      <w:pPr>
        <w:jc w:val="both"/>
        <w:rPr>
          <w:rStyle w:val="data"/>
        </w:rPr>
      </w:pPr>
      <w:r w:rsidRPr="00745454">
        <w:rPr>
          <w:rStyle w:val="data"/>
        </w:rPr>
        <w:t xml:space="preserve">Celková cena pneu na vozidle CČPV                            </w:t>
      </w:r>
      <w:r>
        <w:rPr>
          <w:rStyle w:val="data"/>
        </w:rPr>
        <w:t xml:space="preserve">   </w:t>
      </w:r>
      <w:r w:rsidRPr="00745454">
        <w:rPr>
          <w:rStyle w:val="data"/>
        </w:rPr>
        <w:t>13 200 Kč</w:t>
      </w:r>
    </w:p>
    <w:p w:rsidR="00F61D4A" w:rsidRPr="00005DEB" w:rsidRDefault="00F61D4A" w:rsidP="00F61D4A">
      <w:pPr>
        <w:jc w:val="both"/>
        <w:rPr>
          <w:rStyle w:val="data"/>
        </w:rPr>
      </w:pPr>
    </w:p>
    <w:p w:rsidR="00F61D4A" w:rsidRPr="00005DEB" w:rsidRDefault="00F61D4A" w:rsidP="00F61D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F61D4A" w:rsidRPr="00005DEB" w:rsidRDefault="00F61D4A" w:rsidP="00F61D4A">
      <w:pPr>
        <w:jc w:val="both"/>
        <w:rPr>
          <w:rStyle w:val="data"/>
          <w:u w:val="single"/>
        </w:rPr>
      </w:pPr>
      <w:r w:rsidRPr="00005DEB">
        <w:rPr>
          <w:rStyle w:val="data"/>
          <w:u w:val="single"/>
        </w:rPr>
        <w:t>Použité zkratky</w:t>
      </w:r>
    </w:p>
    <w:p w:rsidR="00F61D4A" w:rsidRPr="00005DEB" w:rsidRDefault="00F61D4A" w:rsidP="00F61D4A">
      <w:pPr>
        <w:jc w:val="both"/>
        <w:rPr>
          <w:rStyle w:val="data"/>
        </w:rPr>
      </w:pPr>
      <w:r w:rsidRPr="00005DEB">
        <w:rPr>
          <w:rStyle w:val="data"/>
        </w:rPr>
        <w:t>THSN - Výchozí technická hodnota skupiny ZA - Základní amortizace</w:t>
      </w:r>
    </w:p>
    <w:p w:rsidR="00F61D4A" w:rsidRPr="00005DEB" w:rsidRDefault="00F61D4A" w:rsidP="00F61D4A">
      <w:pPr>
        <w:jc w:val="both"/>
        <w:rPr>
          <w:rStyle w:val="data"/>
        </w:rPr>
      </w:pPr>
      <w:r w:rsidRPr="00005DEB">
        <w:rPr>
          <w:rStyle w:val="data"/>
        </w:rPr>
        <w:t>UDP - Uvedení do provozu                ZAD - Základní amortizace za dobu provozu</w:t>
      </w:r>
    </w:p>
    <w:p w:rsidR="00F61D4A" w:rsidRPr="00005DEB" w:rsidRDefault="00F61D4A" w:rsidP="00F61D4A">
      <w:pPr>
        <w:jc w:val="both"/>
        <w:rPr>
          <w:rStyle w:val="data"/>
        </w:rPr>
      </w:pPr>
      <w:r w:rsidRPr="00005DEB">
        <w:rPr>
          <w:rStyle w:val="data"/>
        </w:rPr>
        <w:t>tis.km - Ujeté tisíce kilometrů             ZAP - Základní amortizace za kilometrový proběh</w:t>
      </w:r>
    </w:p>
    <w:p w:rsidR="00F61D4A" w:rsidRPr="00005DEB" w:rsidRDefault="00F61D4A" w:rsidP="00F61D4A">
      <w:pPr>
        <w:jc w:val="both"/>
        <w:rPr>
          <w:rStyle w:val="data"/>
        </w:rPr>
      </w:pPr>
      <w:r w:rsidRPr="00005DEB">
        <w:rPr>
          <w:rStyle w:val="data"/>
        </w:rPr>
        <w:t>THS - Technická hodnota skupiny     TH+/- - Úprava THS při prohlídce</w:t>
      </w:r>
    </w:p>
    <w:p w:rsidR="00F61D4A" w:rsidRPr="00005DEB" w:rsidRDefault="00F61D4A" w:rsidP="00F61D4A">
      <w:pPr>
        <w:jc w:val="both"/>
        <w:rPr>
          <w:rStyle w:val="data"/>
        </w:rPr>
      </w:pPr>
      <w:r w:rsidRPr="00005DEB">
        <w:rPr>
          <w:rStyle w:val="data"/>
        </w:rPr>
        <w:t>PDS - Poměrný díl skupiny                PTHS - Poměrná technická hodnota skupiny</w:t>
      </w:r>
    </w:p>
    <w:p w:rsidR="00F61D4A" w:rsidRPr="00005DEB" w:rsidRDefault="00F61D4A" w:rsidP="00F61D4A">
      <w:pPr>
        <w:jc w:val="both"/>
        <w:rPr>
          <w:rStyle w:val="data"/>
        </w:rPr>
      </w:pPr>
    </w:p>
    <w:p w:rsidR="00F61D4A" w:rsidRPr="00F61D4A" w:rsidRDefault="00F61D4A" w:rsidP="00F61D4A">
      <w:pPr>
        <w:jc w:val="both"/>
        <w:rPr>
          <w:rStyle w:val="data"/>
          <w:sz w:val="22"/>
          <w:szCs w:val="22"/>
        </w:rPr>
      </w:pPr>
      <w:r w:rsidRPr="00F61D4A">
        <w:rPr>
          <w:rStyle w:val="data"/>
          <w:sz w:val="22"/>
          <w:szCs w:val="22"/>
        </w:rPr>
        <w:t>Motor + spojka</w:t>
      </w:r>
    </w:p>
    <w:p w:rsidR="00F61D4A" w:rsidRPr="00F61D4A" w:rsidRDefault="00F61D4A" w:rsidP="00F61D4A">
      <w:pPr>
        <w:jc w:val="both"/>
        <w:rPr>
          <w:rStyle w:val="data"/>
          <w:sz w:val="22"/>
          <w:szCs w:val="22"/>
        </w:rPr>
      </w:pPr>
      <w:r w:rsidRPr="00F61D4A">
        <w:rPr>
          <w:rStyle w:val="data"/>
          <w:sz w:val="22"/>
          <w:szCs w:val="22"/>
        </w:rPr>
        <w:t>THSN     100,00 %  UDP    28.08.2018  ZAD  45% (4) + 0,00% (0) = 45,00 %</w:t>
      </w:r>
    </w:p>
    <w:p w:rsidR="00F61D4A" w:rsidRPr="00F61D4A" w:rsidRDefault="00F61D4A" w:rsidP="00F61D4A">
      <w:pPr>
        <w:jc w:val="both"/>
        <w:rPr>
          <w:rStyle w:val="data"/>
          <w:sz w:val="22"/>
          <w:szCs w:val="22"/>
        </w:rPr>
      </w:pPr>
      <w:r w:rsidRPr="00F61D4A">
        <w:rPr>
          <w:rStyle w:val="data"/>
          <w:sz w:val="22"/>
          <w:szCs w:val="22"/>
        </w:rPr>
        <w:t>tis.km         21  ZAP       20,50 %  ZA        32,75 %</w:t>
      </w:r>
    </w:p>
    <w:p w:rsidR="00F61D4A" w:rsidRPr="00F61D4A" w:rsidRDefault="00F61D4A" w:rsidP="00F61D4A">
      <w:pPr>
        <w:jc w:val="both"/>
        <w:rPr>
          <w:rStyle w:val="data"/>
          <w:sz w:val="22"/>
          <w:szCs w:val="22"/>
        </w:rPr>
      </w:pPr>
      <w:r w:rsidRPr="00F61D4A">
        <w:rPr>
          <w:rStyle w:val="data"/>
          <w:sz w:val="22"/>
          <w:szCs w:val="22"/>
        </w:rPr>
        <w:t>PDS       24,00 %  TH+/-      0,00 %  THS       67,25 %        PTHS     16,14 %</w:t>
      </w:r>
    </w:p>
    <w:p w:rsidR="00F61D4A" w:rsidRPr="00F61D4A" w:rsidRDefault="00F61D4A" w:rsidP="00F61D4A">
      <w:pPr>
        <w:jc w:val="both"/>
        <w:rPr>
          <w:rStyle w:val="data"/>
          <w:sz w:val="22"/>
          <w:szCs w:val="22"/>
        </w:rPr>
      </w:pPr>
    </w:p>
    <w:p w:rsidR="00F61D4A" w:rsidRPr="00F61D4A" w:rsidRDefault="00F61D4A" w:rsidP="00F61D4A">
      <w:pPr>
        <w:jc w:val="both"/>
        <w:rPr>
          <w:rStyle w:val="data"/>
          <w:sz w:val="22"/>
          <w:szCs w:val="22"/>
        </w:rPr>
      </w:pPr>
      <w:r w:rsidRPr="00F61D4A">
        <w:rPr>
          <w:rStyle w:val="data"/>
          <w:sz w:val="22"/>
          <w:szCs w:val="22"/>
        </w:rPr>
        <w:t>Převodovka + rozvodovka</w:t>
      </w:r>
    </w:p>
    <w:p w:rsidR="00F61D4A" w:rsidRPr="00F61D4A" w:rsidRDefault="00F61D4A" w:rsidP="00F61D4A">
      <w:pPr>
        <w:jc w:val="both"/>
        <w:rPr>
          <w:rStyle w:val="data"/>
          <w:sz w:val="22"/>
          <w:szCs w:val="22"/>
        </w:rPr>
      </w:pPr>
      <w:r w:rsidRPr="00F61D4A">
        <w:rPr>
          <w:rStyle w:val="data"/>
          <w:sz w:val="22"/>
          <w:szCs w:val="22"/>
        </w:rPr>
        <w:t>THSN     100,00 %  UDP    28.08.2018  ZAD  45% (4) + 0,00% (0) = 45,00 %</w:t>
      </w:r>
    </w:p>
    <w:p w:rsidR="00F61D4A" w:rsidRPr="00F61D4A" w:rsidRDefault="00F61D4A" w:rsidP="00F61D4A">
      <w:pPr>
        <w:jc w:val="both"/>
        <w:rPr>
          <w:rStyle w:val="data"/>
          <w:sz w:val="22"/>
          <w:szCs w:val="22"/>
        </w:rPr>
      </w:pPr>
      <w:r w:rsidRPr="00F61D4A">
        <w:rPr>
          <w:rStyle w:val="data"/>
          <w:sz w:val="22"/>
          <w:szCs w:val="22"/>
        </w:rPr>
        <w:t>tis.km         21  ZAP       20,50 %  ZA        32,75 %</w:t>
      </w:r>
    </w:p>
    <w:p w:rsidR="00F61D4A" w:rsidRPr="00F61D4A" w:rsidRDefault="00F61D4A" w:rsidP="00F61D4A">
      <w:pPr>
        <w:jc w:val="both"/>
        <w:rPr>
          <w:rStyle w:val="data"/>
          <w:sz w:val="22"/>
          <w:szCs w:val="22"/>
        </w:rPr>
      </w:pPr>
      <w:r w:rsidRPr="00F61D4A">
        <w:rPr>
          <w:rStyle w:val="data"/>
          <w:sz w:val="22"/>
          <w:szCs w:val="22"/>
        </w:rPr>
        <w:t>PDS        7,00 %  TH+/-      0,00 %  THS       67,25 %        PTHS      4,71 %</w:t>
      </w:r>
    </w:p>
    <w:p w:rsidR="00F61D4A" w:rsidRPr="00F61D4A" w:rsidRDefault="00F61D4A" w:rsidP="00F61D4A">
      <w:pPr>
        <w:jc w:val="both"/>
        <w:rPr>
          <w:rStyle w:val="data"/>
          <w:sz w:val="22"/>
          <w:szCs w:val="22"/>
        </w:rPr>
      </w:pPr>
    </w:p>
    <w:p w:rsidR="00F61D4A" w:rsidRPr="00F61D4A" w:rsidRDefault="00F61D4A" w:rsidP="00F61D4A">
      <w:pPr>
        <w:jc w:val="both"/>
        <w:rPr>
          <w:rStyle w:val="data"/>
          <w:sz w:val="22"/>
          <w:szCs w:val="22"/>
        </w:rPr>
      </w:pPr>
      <w:r w:rsidRPr="00F61D4A">
        <w:rPr>
          <w:rStyle w:val="data"/>
          <w:sz w:val="22"/>
          <w:szCs w:val="22"/>
        </w:rPr>
        <w:t>Zadní náprava + rozvodovka + hnací hřídel</w:t>
      </w:r>
    </w:p>
    <w:p w:rsidR="00F61D4A" w:rsidRPr="00F61D4A" w:rsidRDefault="00F61D4A" w:rsidP="00F61D4A">
      <w:pPr>
        <w:jc w:val="both"/>
        <w:rPr>
          <w:rStyle w:val="data"/>
          <w:sz w:val="22"/>
          <w:szCs w:val="22"/>
        </w:rPr>
      </w:pPr>
      <w:r w:rsidRPr="00F61D4A">
        <w:rPr>
          <w:rStyle w:val="data"/>
          <w:sz w:val="22"/>
          <w:szCs w:val="22"/>
        </w:rPr>
        <w:t>THSN     100,00 %  UDP    28.08.2018  ZAD  45% (4) + 0,00% (0) = 45,00 %</w:t>
      </w:r>
    </w:p>
    <w:p w:rsidR="00F61D4A" w:rsidRPr="00F61D4A" w:rsidRDefault="00F61D4A" w:rsidP="00F61D4A">
      <w:pPr>
        <w:jc w:val="both"/>
        <w:rPr>
          <w:rStyle w:val="data"/>
          <w:sz w:val="22"/>
          <w:szCs w:val="22"/>
        </w:rPr>
      </w:pPr>
      <w:r w:rsidRPr="00F61D4A">
        <w:rPr>
          <w:rStyle w:val="data"/>
          <w:sz w:val="22"/>
          <w:szCs w:val="22"/>
        </w:rPr>
        <w:t>tis.km         21  ZAP       20,50 %  ZA        32,75 %</w:t>
      </w:r>
    </w:p>
    <w:p w:rsidR="00F61D4A" w:rsidRPr="00F61D4A" w:rsidRDefault="00F61D4A" w:rsidP="00F61D4A">
      <w:pPr>
        <w:jc w:val="both"/>
        <w:rPr>
          <w:rStyle w:val="data"/>
          <w:sz w:val="22"/>
          <w:szCs w:val="22"/>
        </w:rPr>
      </w:pPr>
      <w:r w:rsidRPr="00F61D4A">
        <w:rPr>
          <w:rStyle w:val="data"/>
          <w:sz w:val="22"/>
          <w:szCs w:val="22"/>
        </w:rPr>
        <w:t>PDS        8,00 %  TH+/-      0,00 %  THS       67,25 %        PTHS      5,38 %</w:t>
      </w:r>
    </w:p>
    <w:p w:rsidR="00F61D4A" w:rsidRPr="00F61D4A" w:rsidRDefault="00F61D4A" w:rsidP="00F61D4A">
      <w:pPr>
        <w:jc w:val="both"/>
        <w:rPr>
          <w:rStyle w:val="data"/>
          <w:sz w:val="22"/>
          <w:szCs w:val="22"/>
        </w:rPr>
      </w:pPr>
    </w:p>
    <w:p w:rsidR="00F61D4A" w:rsidRPr="00F61D4A" w:rsidRDefault="00F61D4A" w:rsidP="00F61D4A">
      <w:pPr>
        <w:jc w:val="both"/>
        <w:rPr>
          <w:rStyle w:val="data"/>
          <w:sz w:val="22"/>
          <w:szCs w:val="22"/>
        </w:rPr>
      </w:pPr>
      <w:r w:rsidRPr="00F61D4A">
        <w:rPr>
          <w:rStyle w:val="data"/>
          <w:sz w:val="22"/>
          <w:szCs w:val="22"/>
        </w:rPr>
        <w:t>Přední náprava + mech. řízení + rozvodovka + hnací hřídel</w:t>
      </w:r>
    </w:p>
    <w:p w:rsidR="00F61D4A" w:rsidRPr="00F61D4A" w:rsidRDefault="00F61D4A" w:rsidP="00F61D4A">
      <w:pPr>
        <w:jc w:val="both"/>
        <w:rPr>
          <w:rStyle w:val="data"/>
          <w:sz w:val="22"/>
          <w:szCs w:val="22"/>
        </w:rPr>
      </w:pPr>
      <w:r w:rsidRPr="00F61D4A">
        <w:rPr>
          <w:rStyle w:val="data"/>
          <w:sz w:val="22"/>
          <w:szCs w:val="22"/>
        </w:rPr>
        <w:t>THSN     100,00 %  UDP    28.08.2018  ZAD  45% (4) + 0,00% (0) = 45,00 %</w:t>
      </w:r>
    </w:p>
    <w:p w:rsidR="00F61D4A" w:rsidRPr="00F61D4A" w:rsidRDefault="00F61D4A" w:rsidP="00F61D4A">
      <w:pPr>
        <w:jc w:val="both"/>
        <w:rPr>
          <w:rStyle w:val="data"/>
          <w:sz w:val="22"/>
          <w:szCs w:val="22"/>
        </w:rPr>
      </w:pPr>
      <w:r w:rsidRPr="00F61D4A">
        <w:rPr>
          <w:rStyle w:val="data"/>
          <w:sz w:val="22"/>
          <w:szCs w:val="22"/>
        </w:rPr>
        <w:t>tis.km         21  ZAP       20,50 %  ZA        32,75 %</w:t>
      </w:r>
    </w:p>
    <w:p w:rsidR="00F61D4A" w:rsidRPr="00F61D4A" w:rsidRDefault="00F61D4A" w:rsidP="00F61D4A">
      <w:pPr>
        <w:jc w:val="both"/>
        <w:rPr>
          <w:rStyle w:val="data"/>
          <w:sz w:val="22"/>
          <w:szCs w:val="22"/>
        </w:rPr>
      </w:pPr>
      <w:r w:rsidRPr="00F61D4A">
        <w:rPr>
          <w:rStyle w:val="data"/>
          <w:sz w:val="22"/>
          <w:szCs w:val="22"/>
        </w:rPr>
        <w:t>PDS       13,00 %  TH+/-      0,00 %  THS       67,25 %        PTHS      8,74 %</w:t>
      </w:r>
    </w:p>
    <w:p w:rsidR="00F61D4A" w:rsidRPr="00F61D4A" w:rsidRDefault="00F61D4A" w:rsidP="00F61D4A">
      <w:pPr>
        <w:jc w:val="both"/>
        <w:rPr>
          <w:rStyle w:val="data"/>
          <w:sz w:val="22"/>
          <w:szCs w:val="22"/>
        </w:rPr>
      </w:pPr>
    </w:p>
    <w:p w:rsidR="00F61D4A" w:rsidRPr="00F61D4A" w:rsidRDefault="00F61D4A" w:rsidP="00F61D4A">
      <w:pPr>
        <w:jc w:val="both"/>
        <w:rPr>
          <w:rStyle w:val="data"/>
          <w:sz w:val="22"/>
          <w:szCs w:val="22"/>
        </w:rPr>
      </w:pPr>
      <w:r w:rsidRPr="00F61D4A">
        <w:rPr>
          <w:rStyle w:val="data"/>
          <w:sz w:val="22"/>
          <w:szCs w:val="22"/>
        </w:rPr>
        <w:t>Skříň karoserie</w:t>
      </w:r>
    </w:p>
    <w:p w:rsidR="00F61D4A" w:rsidRPr="00F61D4A" w:rsidRDefault="00F61D4A" w:rsidP="00F61D4A">
      <w:pPr>
        <w:jc w:val="both"/>
        <w:rPr>
          <w:rStyle w:val="data"/>
          <w:sz w:val="22"/>
          <w:szCs w:val="22"/>
        </w:rPr>
      </w:pPr>
      <w:r w:rsidRPr="00F61D4A">
        <w:rPr>
          <w:rStyle w:val="data"/>
          <w:sz w:val="22"/>
          <w:szCs w:val="22"/>
        </w:rPr>
        <w:t>THSN     100,00 %  UDP    28.08.2018  ZAD  45% (4) + 0,00% (0) = 45,00 %</w:t>
      </w:r>
    </w:p>
    <w:p w:rsidR="00F61D4A" w:rsidRPr="00F61D4A" w:rsidRDefault="00F61D4A" w:rsidP="00F61D4A">
      <w:pPr>
        <w:jc w:val="both"/>
        <w:rPr>
          <w:rStyle w:val="data"/>
          <w:sz w:val="22"/>
          <w:szCs w:val="22"/>
        </w:rPr>
      </w:pPr>
      <w:r w:rsidRPr="00F61D4A">
        <w:rPr>
          <w:rStyle w:val="data"/>
          <w:sz w:val="22"/>
          <w:szCs w:val="22"/>
        </w:rPr>
        <w:t>tis.km         21  ZAP       20,50 %  ZA        32,75 %</w:t>
      </w:r>
    </w:p>
    <w:p w:rsidR="00F61D4A" w:rsidRPr="00F61D4A" w:rsidRDefault="00F61D4A" w:rsidP="00F61D4A">
      <w:pPr>
        <w:jc w:val="both"/>
        <w:rPr>
          <w:rStyle w:val="data"/>
          <w:sz w:val="22"/>
          <w:szCs w:val="22"/>
        </w:rPr>
      </w:pPr>
      <w:r w:rsidRPr="00F61D4A">
        <w:rPr>
          <w:rStyle w:val="data"/>
          <w:sz w:val="22"/>
          <w:szCs w:val="22"/>
        </w:rPr>
        <w:t>PDS       22,00 %  TH+/-      0,00 %  THS       67,25 %        PTHS     14,79 %</w:t>
      </w:r>
    </w:p>
    <w:p w:rsidR="00F61D4A" w:rsidRPr="00F61D4A" w:rsidRDefault="00F61D4A" w:rsidP="00F61D4A">
      <w:pPr>
        <w:jc w:val="both"/>
        <w:rPr>
          <w:rStyle w:val="data"/>
          <w:sz w:val="22"/>
          <w:szCs w:val="22"/>
        </w:rPr>
      </w:pPr>
    </w:p>
    <w:p w:rsidR="00F61D4A" w:rsidRPr="00F61D4A" w:rsidRDefault="00F61D4A" w:rsidP="00F61D4A">
      <w:pPr>
        <w:jc w:val="both"/>
        <w:rPr>
          <w:rStyle w:val="data"/>
          <w:sz w:val="22"/>
          <w:szCs w:val="22"/>
        </w:rPr>
      </w:pPr>
      <w:r w:rsidRPr="00F61D4A">
        <w:rPr>
          <w:rStyle w:val="data"/>
          <w:sz w:val="22"/>
          <w:szCs w:val="22"/>
        </w:rPr>
        <w:t>Výbava karoserie</w:t>
      </w:r>
    </w:p>
    <w:p w:rsidR="00F61D4A" w:rsidRPr="00F61D4A" w:rsidRDefault="00F61D4A" w:rsidP="00F61D4A">
      <w:pPr>
        <w:jc w:val="both"/>
        <w:rPr>
          <w:rStyle w:val="data"/>
          <w:sz w:val="22"/>
          <w:szCs w:val="22"/>
        </w:rPr>
      </w:pPr>
      <w:r w:rsidRPr="00F61D4A">
        <w:rPr>
          <w:rStyle w:val="data"/>
          <w:sz w:val="22"/>
          <w:szCs w:val="22"/>
        </w:rPr>
        <w:t>THSN     100,00 %  UDP    28.08.2018  ZAD  45% (4) + 0,00% (0) = 45,00 %</w:t>
      </w:r>
    </w:p>
    <w:p w:rsidR="00F61D4A" w:rsidRPr="00F61D4A" w:rsidRDefault="00F61D4A" w:rsidP="00F61D4A">
      <w:pPr>
        <w:jc w:val="both"/>
        <w:rPr>
          <w:rStyle w:val="data"/>
          <w:sz w:val="22"/>
          <w:szCs w:val="22"/>
        </w:rPr>
      </w:pPr>
      <w:r w:rsidRPr="00F61D4A">
        <w:rPr>
          <w:rStyle w:val="data"/>
          <w:sz w:val="22"/>
          <w:szCs w:val="22"/>
        </w:rPr>
        <w:t>tis.km         21  ZAP       20,50 %  ZA        32,75 %</w:t>
      </w:r>
    </w:p>
    <w:p w:rsidR="00F61D4A" w:rsidRPr="00F61D4A" w:rsidRDefault="00F61D4A" w:rsidP="00F61D4A">
      <w:pPr>
        <w:jc w:val="both"/>
        <w:rPr>
          <w:rStyle w:val="data"/>
          <w:sz w:val="22"/>
          <w:szCs w:val="22"/>
        </w:rPr>
      </w:pPr>
      <w:r w:rsidRPr="00F61D4A">
        <w:rPr>
          <w:rStyle w:val="data"/>
          <w:sz w:val="22"/>
          <w:szCs w:val="22"/>
        </w:rPr>
        <w:t>PDS       26,00 %  TH+/-      0,00 %  THS       67,25 %        PTHS     17,48 %</w:t>
      </w:r>
    </w:p>
    <w:p w:rsidR="00F61D4A" w:rsidRPr="00F61D4A" w:rsidRDefault="00F61D4A" w:rsidP="00F61D4A">
      <w:pPr>
        <w:jc w:val="both"/>
        <w:rPr>
          <w:rStyle w:val="data"/>
          <w:b/>
          <w:sz w:val="22"/>
          <w:szCs w:val="22"/>
          <w:u w:val="single"/>
        </w:rPr>
      </w:pPr>
      <w:r w:rsidRPr="00F61D4A">
        <w:rPr>
          <w:rStyle w:val="data"/>
          <w:b/>
          <w:sz w:val="22"/>
          <w:szCs w:val="22"/>
          <w:u w:val="single"/>
        </w:rPr>
        <w:t>Redukovaná technická hodnota vozidla (THVR) je                          67,25 %</w:t>
      </w:r>
    </w:p>
    <w:p w:rsidR="00F61D4A" w:rsidRPr="00765F9B" w:rsidRDefault="00F61D4A" w:rsidP="00F61D4A">
      <w:pPr>
        <w:jc w:val="both"/>
        <w:rPr>
          <w:rStyle w:val="data"/>
          <w:b/>
          <w:u w:val="single"/>
        </w:rPr>
      </w:pPr>
    </w:p>
    <w:p w:rsidR="00F61D4A" w:rsidRPr="00005DEB" w:rsidRDefault="00F61D4A" w:rsidP="00F61D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F61D4A" w:rsidRPr="00005DEB" w:rsidRDefault="00F61D4A" w:rsidP="00F61D4A">
      <w:pPr>
        <w:jc w:val="both"/>
        <w:rPr>
          <w:rStyle w:val="data"/>
        </w:rPr>
      </w:pPr>
      <w:r w:rsidRPr="00005DEB">
        <w:rPr>
          <w:rStyle w:val="data"/>
        </w:rPr>
        <w:t xml:space="preserve">Výchozí cena vozidla                                                                                             </w:t>
      </w:r>
      <w:r>
        <w:rPr>
          <w:rStyle w:val="data"/>
        </w:rPr>
        <w:t>665 000</w:t>
      </w:r>
      <w:r w:rsidRPr="00005DEB">
        <w:rPr>
          <w:rStyle w:val="data"/>
        </w:rPr>
        <w:t xml:space="preserve"> Kč                 </w:t>
      </w:r>
    </w:p>
    <w:p w:rsidR="00F61D4A" w:rsidRPr="00005DEB" w:rsidRDefault="00F61D4A" w:rsidP="00F61D4A">
      <w:r w:rsidRPr="00005DEB">
        <w:t xml:space="preserve">Výchozí cena stanovena dle poskytnuté informace zadavatelem posudku, v návaznosti na fakturaci v rámci nákupu (…) </w:t>
      </w:r>
    </w:p>
    <w:p w:rsidR="00F61D4A" w:rsidRPr="00005DEB" w:rsidRDefault="00F61D4A" w:rsidP="00F61D4A">
      <w:pPr>
        <w:jc w:val="both"/>
        <w:rPr>
          <w:rStyle w:val="data"/>
        </w:rPr>
      </w:pPr>
    </w:p>
    <w:p w:rsidR="00F61D4A" w:rsidRPr="00005DEB" w:rsidRDefault="00F61D4A" w:rsidP="00F61D4A">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F61D4A" w:rsidRPr="00F61D4A" w:rsidRDefault="00F61D4A" w:rsidP="00F61D4A">
      <w:pPr>
        <w:jc w:val="both"/>
        <w:rPr>
          <w:rStyle w:val="data"/>
        </w:rPr>
      </w:pPr>
      <w:r w:rsidRPr="00F61D4A">
        <w:rPr>
          <w:rStyle w:val="data"/>
        </w:rPr>
        <w:t xml:space="preserve">ýchozí cena vozidla CN                                                         </w:t>
      </w:r>
      <w:r>
        <w:rPr>
          <w:rStyle w:val="data"/>
        </w:rPr>
        <w:tab/>
      </w:r>
      <w:r>
        <w:rPr>
          <w:rStyle w:val="data"/>
        </w:rPr>
        <w:tab/>
      </w:r>
      <w:r>
        <w:rPr>
          <w:rStyle w:val="data"/>
        </w:rPr>
        <w:tab/>
      </w:r>
      <w:r w:rsidRPr="00F61D4A">
        <w:rPr>
          <w:rStyle w:val="data"/>
        </w:rPr>
        <w:t>665 000</w:t>
      </w:r>
    </w:p>
    <w:p w:rsidR="00F61D4A" w:rsidRPr="00F61D4A" w:rsidRDefault="00F61D4A" w:rsidP="00F61D4A">
      <w:pPr>
        <w:jc w:val="both"/>
        <w:rPr>
          <w:rStyle w:val="data"/>
        </w:rPr>
      </w:pPr>
      <w:r w:rsidRPr="00F61D4A">
        <w:rPr>
          <w:rStyle w:val="data"/>
        </w:rPr>
        <w:t xml:space="preserve">Výchozí cena pneu prvomontáže CNPP (odečet)                                      </w:t>
      </w:r>
      <w:r>
        <w:rPr>
          <w:rStyle w:val="data"/>
        </w:rPr>
        <w:tab/>
      </w:r>
      <w:r>
        <w:rPr>
          <w:rStyle w:val="data"/>
        </w:rPr>
        <w:tab/>
      </w:r>
      <w:r w:rsidRPr="00F61D4A">
        <w:rPr>
          <w:rStyle w:val="data"/>
        </w:rPr>
        <w:t>22 000</w:t>
      </w:r>
    </w:p>
    <w:p w:rsidR="00F61D4A" w:rsidRPr="00F61D4A" w:rsidRDefault="00F61D4A" w:rsidP="00F61D4A">
      <w:pPr>
        <w:jc w:val="both"/>
        <w:rPr>
          <w:rStyle w:val="data"/>
        </w:rPr>
      </w:pPr>
      <w:r w:rsidRPr="00F61D4A">
        <w:rPr>
          <w:rStyle w:val="data"/>
        </w:rPr>
        <w:t xml:space="preserve">Reduk. cena vozidla bez pneu CR = CN - CNPP                                    </w:t>
      </w:r>
      <w:r>
        <w:rPr>
          <w:rStyle w:val="data"/>
        </w:rPr>
        <w:tab/>
      </w:r>
      <w:r>
        <w:rPr>
          <w:rStyle w:val="data"/>
        </w:rPr>
        <w:tab/>
      </w:r>
      <w:r w:rsidRPr="00F61D4A">
        <w:rPr>
          <w:rStyle w:val="data"/>
        </w:rPr>
        <w:t xml:space="preserve"> 643 000</w:t>
      </w:r>
    </w:p>
    <w:p w:rsidR="00F61D4A" w:rsidRPr="00F61D4A" w:rsidRDefault="00F61D4A" w:rsidP="00F61D4A">
      <w:pPr>
        <w:jc w:val="both"/>
        <w:rPr>
          <w:rStyle w:val="data"/>
        </w:rPr>
      </w:pPr>
      <w:r w:rsidRPr="00F61D4A">
        <w:rPr>
          <w:rStyle w:val="data"/>
        </w:rPr>
        <w:t xml:space="preserve">Časová cena vozidla bez pneu CČ = THVR x CR                                     </w:t>
      </w:r>
      <w:r>
        <w:rPr>
          <w:rStyle w:val="data"/>
        </w:rPr>
        <w:tab/>
      </w:r>
      <w:r>
        <w:rPr>
          <w:rStyle w:val="data"/>
        </w:rPr>
        <w:tab/>
      </w:r>
      <w:r w:rsidRPr="00F61D4A">
        <w:rPr>
          <w:rStyle w:val="data"/>
        </w:rPr>
        <w:t>432 417</w:t>
      </w:r>
    </w:p>
    <w:p w:rsidR="00F61D4A" w:rsidRPr="00F61D4A" w:rsidRDefault="00F61D4A" w:rsidP="00F61D4A">
      <w:pPr>
        <w:jc w:val="both"/>
        <w:rPr>
          <w:rStyle w:val="data"/>
        </w:rPr>
      </w:pPr>
      <w:r w:rsidRPr="00F61D4A">
        <w:rPr>
          <w:rStyle w:val="data"/>
        </w:rPr>
        <w:t xml:space="preserve">Časová cena pneu CČPV                                                            </w:t>
      </w:r>
      <w:r>
        <w:rPr>
          <w:rStyle w:val="data"/>
        </w:rPr>
        <w:tab/>
      </w:r>
      <w:r>
        <w:rPr>
          <w:rStyle w:val="data"/>
        </w:rPr>
        <w:tab/>
      </w:r>
      <w:r>
        <w:rPr>
          <w:rStyle w:val="data"/>
        </w:rPr>
        <w:tab/>
      </w:r>
      <w:r w:rsidRPr="00F61D4A">
        <w:rPr>
          <w:rStyle w:val="data"/>
        </w:rPr>
        <w:t>13 200</w:t>
      </w:r>
    </w:p>
    <w:p w:rsidR="00F61D4A" w:rsidRPr="00F61D4A" w:rsidRDefault="00F61D4A" w:rsidP="00F61D4A">
      <w:pPr>
        <w:jc w:val="both"/>
        <w:rPr>
          <w:rStyle w:val="data"/>
        </w:rPr>
      </w:pPr>
      <w:r w:rsidRPr="00F61D4A">
        <w:rPr>
          <w:rStyle w:val="data"/>
        </w:rPr>
        <w:t xml:space="preserve">Časová cena mimořádné výbavy CČVM                                                    </w:t>
      </w:r>
      <w:r>
        <w:rPr>
          <w:rStyle w:val="data"/>
        </w:rPr>
        <w:tab/>
      </w:r>
      <w:r>
        <w:rPr>
          <w:rStyle w:val="data"/>
        </w:rPr>
        <w:tab/>
      </w:r>
      <w:r w:rsidRPr="00F61D4A">
        <w:rPr>
          <w:rStyle w:val="data"/>
        </w:rPr>
        <w:t xml:space="preserve"> 0</w:t>
      </w:r>
    </w:p>
    <w:p w:rsidR="00F61D4A" w:rsidRDefault="00F61D4A" w:rsidP="00F61D4A">
      <w:pPr>
        <w:jc w:val="both"/>
        <w:rPr>
          <w:rStyle w:val="data"/>
        </w:rPr>
      </w:pPr>
      <w:r w:rsidRPr="00F61D4A">
        <w:rPr>
          <w:rStyle w:val="data"/>
        </w:rPr>
        <w:t xml:space="preserve">Časová cena vozu CČV = CČ+CČPV+CČVM                                             </w:t>
      </w:r>
      <w:r>
        <w:rPr>
          <w:rStyle w:val="data"/>
        </w:rPr>
        <w:tab/>
      </w:r>
      <w:r w:rsidRPr="00F61D4A">
        <w:rPr>
          <w:rStyle w:val="data"/>
        </w:rPr>
        <w:t>445</w:t>
      </w:r>
      <w:r>
        <w:rPr>
          <w:rStyle w:val="data"/>
        </w:rPr>
        <w:t> </w:t>
      </w:r>
      <w:r w:rsidRPr="00F61D4A">
        <w:rPr>
          <w:rStyle w:val="data"/>
        </w:rPr>
        <w:t>617</w:t>
      </w:r>
    </w:p>
    <w:p w:rsidR="00F61D4A" w:rsidRPr="00005DEB" w:rsidRDefault="00F61D4A" w:rsidP="00F61D4A">
      <w:pPr>
        <w:jc w:val="both"/>
        <w:rPr>
          <w:rStyle w:val="data"/>
        </w:rPr>
      </w:pPr>
    </w:p>
    <w:p w:rsidR="00F61D4A" w:rsidRPr="00005DEB" w:rsidRDefault="00F61D4A" w:rsidP="00F61D4A">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F61D4A" w:rsidRPr="00005DEB" w:rsidRDefault="00F61D4A" w:rsidP="00F61D4A">
      <w:pPr>
        <w:jc w:val="both"/>
      </w:pPr>
      <w:r w:rsidRPr="00005DEB">
        <w:t xml:space="preserve">Koeficient prodejnosti                                                                </w:t>
      </w:r>
      <w:r w:rsidRPr="00005DEB">
        <w:tab/>
      </w:r>
      <w:r w:rsidRPr="00005DEB">
        <w:tab/>
      </w:r>
      <w:r w:rsidRPr="00005DEB">
        <w:tab/>
      </w:r>
      <w:r w:rsidRPr="00005DEB">
        <w:tab/>
      </w:r>
      <w:r>
        <w:t>1,00</w:t>
      </w:r>
    </w:p>
    <w:p w:rsidR="00F61D4A" w:rsidRPr="00005DEB" w:rsidRDefault="00F61D4A" w:rsidP="00F61D4A">
      <w:pPr>
        <w:jc w:val="both"/>
      </w:pPr>
      <w:r w:rsidRPr="00005DEB">
        <w:t>Koeficient prodejnosti určen z následujícího vztahu: KP = K1 . K2 . K3 . K4 . K5</w:t>
      </w:r>
    </w:p>
    <w:p w:rsidR="00F61D4A" w:rsidRPr="00005DEB" w:rsidRDefault="00F61D4A" w:rsidP="00F61D4A">
      <w:pPr>
        <w:jc w:val="both"/>
      </w:pPr>
      <w:r w:rsidRPr="00005DEB">
        <w:t>K1: Korekce platnosti osvědčení o TP: (pravidelná TP zjištěna):</w:t>
      </w:r>
      <w:r w:rsidRPr="00005DEB">
        <w:tab/>
      </w:r>
      <w:r w:rsidRPr="00005DEB">
        <w:tab/>
      </w:r>
      <w:r w:rsidRPr="00005DEB">
        <w:tab/>
      </w:r>
      <w:r w:rsidRPr="00005DEB">
        <w:tab/>
        <w:t>1,00</w:t>
      </w:r>
    </w:p>
    <w:p w:rsidR="00F61D4A" w:rsidRPr="00005DEB" w:rsidRDefault="00F61D4A" w:rsidP="00F61D4A">
      <w:pPr>
        <w:jc w:val="both"/>
      </w:pPr>
      <w:r w:rsidRPr="00005DEB">
        <w:t>K2: Korekce poškození vozidla havárií: (nezjištěna havárie)</w:t>
      </w:r>
      <w:r w:rsidRPr="00005DEB">
        <w:tab/>
      </w:r>
      <w:r w:rsidRPr="00005DEB">
        <w:tab/>
      </w:r>
      <w:r w:rsidRPr="00005DEB">
        <w:tab/>
      </w:r>
      <w:r w:rsidRPr="00005DEB">
        <w:tab/>
        <w:t>1,00</w:t>
      </w:r>
    </w:p>
    <w:p w:rsidR="00F61D4A" w:rsidRPr="00005DEB" w:rsidRDefault="00F61D4A" w:rsidP="00F61D4A">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F61D4A" w:rsidRPr="00005DEB" w:rsidRDefault="00F61D4A" w:rsidP="00F61D4A">
      <w:pPr>
        <w:jc w:val="both"/>
      </w:pPr>
      <w:r w:rsidRPr="00005DEB">
        <w:t>K4: Korekce způsobu provozu: (normální provozní podmínky):</w:t>
      </w:r>
      <w:r w:rsidRPr="00005DEB">
        <w:tab/>
      </w:r>
      <w:r w:rsidRPr="00005DEB">
        <w:tab/>
      </w:r>
      <w:r w:rsidRPr="00005DEB">
        <w:tab/>
      </w:r>
      <w:r w:rsidRPr="00005DEB">
        <w:tab/>
        <w:t>1,00</w:t>
      </w:r>
    </w:p>
    <w:p w:rsidR="00F61D4A" w:rsidRPr="00005DEB" w:rsidRDefault="00F61D4A" w:rsidP="00F61D4A">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0,95</w:t>
      </w:r>
    </w:p>
    <w:p w:rsidR="00F61D4A" w:rsidRDefault="00F61D4A" w:rsidP="00F61D4A">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F61D4A" w:rsidRPr="00005DEB" w:rsidRDefault="00F61D4A" w:rsidP="00F61D4A">
      <w:pPr>
        <w:jc w:val="both"/>
      </w:pPr>
    </w:p>
    <w:p w:rsidR="00F61D4A" w:rsidRDefault="00F61D4A" w:rsidP="00F61D4A">
      <w:pPr>
        <w:jc w:val="both"/>
      </w:pPr>
      <w:r>
        <w:t xml:space="preserve">Obvyklá cena vozidla COB = CČV x KP                                          </w:t>
      </w:r>
      <w:r>
        <w:tab/>
      </w:r>
      <w:r>
        <w:tab/>
        <w:t>423 336 Kč</w:t>
      </w:r>
    </w:p>
    <w:p w:rsidR="00F61D4A" w:rsidRDefault="00F61D4A" w:rsidP="00F61D4A">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423 </w:t>
      </w:r>
      <w:r w:rsidRPr="005E60D5">
        <w:rPr>
          <w:b/>
          <w:u w:val="single"/>
        </w:rPr>
        <w:t>000 Kč</w:t>
      </w:r>
    </w:p>
    <w:p w:rsidR="00F61D4A" w:rsidRDefault="00F61D4A" w:rsidP="00BF7B36">
      <w:pPr>
        <w:tabs>
          <w:tab w:val="left" w:pos="7635"/>
        </w:tabs>
      </w:pPr>
    </w:p>
    <w:p w:rsidR="00F61D4A" w:rsidRDefault="00F61D4A" w:rsidP="00BF7B36">
      <w:pPr>
        <w:tabs>
          <w:tab w:val="left" w:pos="7635"/>
        </w:tabs>
      </w:pPr>
    </w:p>
    <w:p w:rsidR="005D0EFB" w:rsidRDefault="005D0EFB" w:rsidP="00BF7B36">
      <w:pPr>
        <w:tabs>
          <w:tab w:val="left" w:pos="7635"/>
        </w:tabs>
      </w:pPr>
    </w:p>
    <w:p w:rsidR="005D0EFB" w:rsidRDefault="005D0EFB" w:rsidP="00BF7B36">
      <w:pPr>
        <w:tabs>
          <w:tab w:val="left" w:pos="7635"/>
        </w:tabs>
      </w:pPr>
    </w:p>
    <w:p w:rsidR="005D0EFB" w:rsidRDefault="005D0EFB"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D0EFB" w:rsidRPr="00005DEB" w:rsidTr="00D369E5">
        <w:tc>
          <w:tcPr>
            <w:tcW w:w="1158" w:type="dxa"/>
            <w:shd w:val="clear" w:color="auto" w:fill="F7CAAC" w:themeFill="accent2" w:themeFillTint="66"/>
          </w:tcPr>
          <w:p w:rsidR="005D0EFB" w:rsidRPr="00005DEB" w:rsidRDefault="005D0EFB" w:rsidP="005D0EFB">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č.16</w:t>
            </w:r>
          </w:p>
        </w:tc>
        <w:tc>
          <w:tcPr>
            <w:tcW w:w="1443" w:type="dxa"/>
            <w:shd w:val="clear" w:color="auto" w:fill="F7CAAC" w:themeFill="accent2" w:themeFillTint="66"/>
          </w:tcPr>
          <w:p w:rsidR="005D0EFB" w:rsidRPr="00005DEB" w:rsidRDefault="005D0EFB"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5D0EFB" w:rsidRPr="00005DEB" w:rsidRDefault="005D0EFB"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5D0EFB" w:rsidRPr="00005DEB" w:rsidRDefault="005D0EFB"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5D0EFB" w:rsidRPr="00005DEB" w:rsidRDefault="005D0EFB"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5D0EFB" w:rsidRPr="00005DEB" w:rsidRDefault="005D0EFB"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5D0EFB" w:rsidRPr="00005DEB" w:rsidRDefault="005D0EFB" w:rsidP="00D369E5">
            <w:pPr>
              <w:pStyle w:val="TEXT"/>
              <w:ind w:left="0"/>
              <w:jc w:val="both"/>
              <w:rPr>
                <w:rFonts w:eastAsia="Arial Unicode MS"/>
                <w:iCs/>
              </w:rPr>
            </w:pPr>
            <w:r w:rsidRPr="00005DEB">
              <w:rPr>
                <w:rFonts w:eastAsia="Arial Unicode MS"/>
                <w:iCs/>
              </w:rPr>
              <w:t>Pořizovací cena v Kč</w:t>
            </w:r>
          </w:p>
        </w:tc>
      </w:tr>
      <w:tr w:rsidR="005D0EFB" w:rsidRPr="00005DEB" w:rsidTr="00D369E5">
        <w:tc>
          <w:tcPr>
            <w:tcW w:w="1158" w:type="dxa"/>
            <w:shd w:val="clear" w:color="auto" w:fill="F7CAAC" w:themeFill="accent2" w:themeFillTint="66"/>
          </w:tcPr>
          <w:p w:rsidR="005D0EFB" w:rsidRPr="00005DEB" w:rsidRDefault="005D0EFB"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5D0EFB" w:rsidRDefault="005D0EFB" w:rsidP="00D369E5">
            <w:pPr>
              <w:pStyle w:val="TEXT"/>
              <w:ind w:left="0"/>
              <w:jc w:val="both"/>
              <w:rPr>
                <w:rFonts w:eastAsia="Arial Unicode MS"/>
                <w:iCs/>
              </w:rPr>
            </w:pPr>
            <w:r>
              <w:rPr>
                <w:rFonts w:eastAsia="Arial Unicode MS"/>
                <w:iCs/>
              </w:rPr>
              <w:t>SZEU Brusel</w:t>
            </w:r>
          </w:p>
          <w:p w:rsidR="005D0EFB" w:rsidRPr="00005DEB" w:rsidRDefault="005D0EFB" w:rsidP="00B37DAE">
            <w:pPr>
              <w:pStyle w:val="TEXT"/>
              <w:ind w:left="0"/>
              <w:jc w:val="both"/>
              <w:rPr>
                <w:rFonts w:eastAsia="Arial Unicode MS"/>
                <w:iCs/>
              </w:rPr>
            </w:pPr>
            <w:r>
              <w:rPr>
                <w:rFonts w:eastAsia="Arial Unicode MS"/>
                <w:b/>
                <w:iCs/>
              </w:rPr>
              <w:t>5AII</w:t>
            </w:r>
            <w:r w:rsidR="00B37DAE">
              <w:rPr>
                <w:rFonts w:eastAsia="Arial Unicode MS"/>
                <w:b/>
                <w:iCs/>
              </w:rPr>
              <w:t>6</w:t>
            </w:r>
            <w:r>
              <w:rPr>
                <w:rFonts w:eastAsia="Arial Unicode MS"/>
                <w:b/>
                <w:iCs/>
              </w:rPr>
              <w:t>E</w:t>
            </w:r>
          </w:p>
        </w:tc>
        <w:tc>
          <w:tcPr>
            <w:tcW w:w="1176" w:type="dxa"/>
            <w:shd w:val="clear" w:color="auto" w:fill="F7CAAC" w:themeFill="accent2" w:themeFillTint="66"/>
          </w:tcPr>
          <w:p w:rsidR="005D0EFB" w:rsidRPr="00005DEB" w:rsidRDefault="005D0EFB" w:rsidP="00D369E5">
            <w:pPr>
              <w:pStyle w:val="TEXT"/>
              <w:ind w:left="0"/>
              <w:jc w:val="both"/>
              <w:rPr>
                <w:rFonts w:eastAsia="Arial Unicode MS"/>
                <w:iCs/>
              </w:rPr>
            </w:pPr>
            <w:r>
              <w:rPr>
                <w:rFonts w:eastAsia="Arial Unicode MS"/>
                <w:iCs/>
              </w:rPr>
              <w:t>28.8.2018</w:t>
            </w:r>
          </w:p>
        </w:tc>
        <w:tc>
          <w:tcPr>
            <w:tcW w:w="1443" w:type="dxa"/>
            <w:shd w:val="clear" w:color="auto" w:fill="F7CAAC" w:themeFill="accent2" w:themeFillTint="66"/>
          </w:tcPr>
          <w:p w:rsidR="005D0EFB" w:rsidRPr="00005DEB" w:rsidRDefault="007554A8" w:rsidP="00D369E5">
            <w:pPr>
              <w:pStyle w:val="TEXT"/>
              <w:ind w:left="0"/>
              <w:jc w:val="both"/>
              <w:rPr>
                <w:rFonts w:eastAsia="Arial Unicode MS"/>
                <w:iCs/>
              </w:rPr>
            </w:pPr>
            <w:r>
              <w:rPr>
                <w:rFonts w:eastAsia="Arial Unicode MS"/>
                <w:iCs/>
              </w:rPr>
              <w:t>2230</w:t>
            </w:r>
          </w:p>
        </w:tc>
        <w:tc>
          <w:tcPr>
            <w:tcW w:w="1123" w:type="dxa"/>
            <w:shd w:val="clear" w:color="auto" w:fill="F7CAAC" w:themeFill="accent2" w:themeFillTint="66"/>
          </w:tcPr>
          <w:p w:rsidR="005D0EFB" w:rsidRPr="00005DEB" w:rsidRDefault="005D0EFB" w:rsidP="00D369E5">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140</w:t>
            </w:r>
            <w:r w:rsidRPr="00005DEB">
              <w:rPr>
                <w:rFonts w:eastAsia="Arial Unicode MS"/>
                <w:iCs/>
              </w:rPr>
              <w:t xml:space="preserve"> kW</w:t>
            </w:r>
          </w:p>
        </w:tc>
        <w:tc>
          <w:tcPr>
            <w:tcW w:w="1157" w:type="dxa"/>
            <w:shd w:val="clear" w:color="auto" w:fill="F7CAAC" w:themeFill="accent2" w:themeFillTint="66"/>
          </w:tcPr>
          <w:p w:rsidR="005D0EFB" w:rsidRPr="00005DEB" w:rsidRDefault="005D0EFB"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5D0EFB" w:rsidRPr="00005DEB" w:rsidRDefault="005D0EFB" w:rsidP="00D369E5">
            <w:pPr>
              <w:pStyle w:val="TEXT"/>
              <w:ind w:left="0"/>
              <w:jc w:val="both"/>
              <w:rPr>
                <w:rFonts w:eastAsia="Arial Unicode MS"/>
                <w:iCs/>
              </w:rPr>
            </w:pPr>
            <w:r>
              <w:rPr>
                <w:rFonts w:eastAsia="Arial Unicode MS"/>
                <w:iCs/>
              </w:rPr>
              <w:t>665 000</w:t>
            </w:r>
            <w:r w:rsidRPr="00005DEB">
              <w:rPr>
                <w:rFonts w:eastAsia="Arial Unicode MS"/>
                <w:iCs/>
              </w:rPr>
              <w:t xml:space="preserve">,00 </w:t>
            </w:r>
          </w:p>
        </w:tc>
      </w:tr>
    </w:tbl>
    <w:p w:rsidR="005D0EFB" w:rsidRPr="00005DEB" w:rsidRDefault="005D0EFB" w:rsidP="005D0EFB">
      <w:pPr>
        <w:pStyle w:val="TEXT"/>
        <w:jc w:val="both"/>
        <w:rPr>
          <w:rFonts w:eastAsia="Arial Unicode MS"/>
          <w:b/>
          <w:iCs/>
        </w:rPr>
      </w:pPr>
      <w:r w:rsidRPr="00005DEB">
        <w:rPr>
          <w:rFonts w:eastAsia="Arial Unicode MS"/>
          <w:b/>
          <w:iCs/>
        </w:rPr>
        <w:t xml:space="preserve">VIN: </w:t>
      </w:r>
      <w:r>
        <w:rPr>
          <w:rFonts w:eastAsia="Arial Unicode MS"/>
          <w:b/>
          <w:iCs/>
        </w:rPr>
        <w:t>TMB</w:t>
      </w:r>
      <w:r w:rsidR="00B37DAE">
        <w:rPr>
          <w:rFonts w:eastAsia="Arial Unicode MS"/>
          <w:b/>
          <w:iCs/>
        </w:rPr>
        <w:t>C</w:t>
      </w:r>
      <w:r>
        <w:rPr>
          <w:rFonts w:eastAsia="Arial Unicode MS"/>
          <w:b/>
          <w:iCs/>
        </w:rPr>
        <w:t>J7NP</w:t>
      </w:r>
      <w:r w:rsidR="00B37DAE">
        <w:rPr>
          <w:rFonts w:eastAsia="Arial Unicode MS"/>
          <w:b/>
          <w:iCs/>
        </w:rPr>
        <w:t>3</w:t>
      </w:r>
      <w:r>
        <w:rPr>
          <w:rFonts w:eastAsia="Arial Unicode MS"/>
          <w:b/>
          <w:iCs/>
        </w:rPr>
        <w:t>J7608</w:t>
      </w:r>
      <w:r w:rsidR="00B37DAE">
        <w:rPr>
          <w:rFonts w:eastAsia="Arial Unicode MS"/>
          <w:b/>
          <w:iCs/>
        </w:rPr>
        <w:t>855</w:t>
      </w:r>
    </w:p>
    <w:p w:rsidR="005D0EFB" w:rsidRPr="00005DEB" w:rsidRDefault="005D0EFB" w:rsidP="005D0EFB">
      <w:pPr>
        <w:jc w:val="both"/>
        <w:rPr>
          <w:rStyle w:val="data"/>
          <w:b/>
          <w:u w:val="single"/>
        </w:rPr>
      </w:pPr>
    </w:p>
    <w:p w:rsidR="005D0EFB" w:rsidRPr="00005DEB" w:rsidRDefault="005D0EFB" w:rsidP="005D0EF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5D0EFB" w:rsidRPr="00005DEB" w:rsidRDefault="005D0EFB" w:rsidP="005D0EFB">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5D0EFB" w:rsidRPr="00005DEB" w:rsidRDefault="005D0EFB" w:rsidP="005D0EFB">
      <w:pPr>
        <w:jc w:val="both"/>
        <w:rPr>
          <w:rStyle w:val="data"/>
        </w:rPr>
      </w:pPr>
    </w:p>
    <w:p w:rsidR="005D0EFB" w:rsidRPr="00005DEB" w:rsidRDefault="005D0EFB" w:rsidP="005D0EF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7554A8" w:rsidRPr="007554A8" w:rsidRDefault="007554A8" w:rsidP="007554A8">
      <w:pPr>
        <w:jc w:val="both"/>
        <w:rPr>
          <w:rStyle w:val="data"/>
        </w:rPr>
      </w:pPr>
      <w:r w:rsidRPr="007554A8">
        <w:rPr>
          <w:rStyle w:val="data"/>
        </w:rPr>
        <w:t>Výchozí cena pneu prvomontáže CNPP                           22 000 Kč</w:t>
      </w:r>
    </w:p>
    <w:p w:rsidR="007554A8" w:rsidRPr="007554A8" w:rsidRDefault="007554A8" w:rsidP="007554A8">
      <w:pPr>
        <w:jc w:val="both"/>
        <w:rPr>
          <w:rStyle w:val="data"/>
        </w:rPr>
      </w:pPr>
      <w:r w:rsidRPr="007554A8">
        <w:rPr>
          <w:rStyle w:val="data"/>
        </w:rPr>
        <w:t xml:space="preserve">Výchozí cena pneu na vozidle CNPV                            </w:t>
      </w:r>
      <w:r>
        <w:rPr>
          <w:rStyle w:val="data"/>
        </w:rPr>
        <w:t xml:space="preserve">  </w:t>
      </w:r>
      <w:r w:rsidRPr="007554A8">
        <w:rPr>
          <w:rStyle w:val="data"/>
        </w:rPr>
        <w:t>22 000 Kč</w:t>
      </w:r>
    </w:p>
    <w:p w:rsidR="005D0EFB" w:rsidRDefault="007554A8" w:rsidP="007554A8">
      <w:pPr>
        <w:jc w:val="both"/>
        <w:rPr>
          <w:rStyle w:val="data"/>
        </w:rPr>
      </w:pPr>
      <w:r w:rsidRPr="007554A8">
        <w:rPr>
          <w:rStyle w:val="data"/>
        </w:rPr>
        <w:t xml:space="preserve">Celková cena pneu na vozidle CČPV                            </w:t>
      </w:r>
      <w:r>
        <w:rPr>
          <w:rStyle w:val="data"/>
        </w:rPr>
        <w:t xml:space="preserve">   </w:t>
      </w:r>
      <w:r w:rsidRPr="007554A8">
        <w:rPr>
          <w:rStyle w:val="data"/>
        </w:rPr>
        <w:t>14 960 Kč</w:t>
      </w:r>
    </w:p>
    <w:p w:rsidR="007554A8" w:rsidRPr="00005DEB" w:rsidRDefault="007554A8" w:rsidP="007554A8">
      <w:pPr>
        <w:jc w:val="both"/>
        <w:rPr>
          <w:rStyle w:val="data"/>
        </w:rPr>
      </w:pPr>
    </w:p>
    <w:p w:rsidR="005D0EFB" w:rsidRPr="00005DEB" w:rsidRDefault="005D0EFB" w:rsidP="005D0EF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5D0EFB" w:rsidRPr="00005DEB" w:rsidRDefault="005D0EFB" w:rsidP="005D0EFB">
      <w:pPr>
        <w:jc w:val="both"/>
        <w:rPr>
          <w:rStyle w:val="data"/>
          <w:u w:val="single"/>
        </w:rPr>
      </w:pPr>
      <w:r w:rsidRPr="00005DEB">
        <w:rPr>
          <w:rStyle w:val="data"/>
          <w:u w:val="single"/>
        </w:rPr>
        <w:t>Použité zkratky</w:t>
      </w:r>
    </w:p>
    <w:p w:rsidR="005D0EFB" w:rsidRPr="00005DEB" w:rsidRDefault="005D0EFB" w:rsidP="005D0EFB">
      <w:pPr>
        <w:jc w:val="both"/>
        <w:rPr>
          <w:rStyle w:val="data"/>
        </w:rPr>
      </w:pPr>
      <w:r w:rsidRPr="00005DEB">
        <w:rPr>
          <w:rStyle w:val="data"/>
        </w:rPr>
        <w:t>THSN - Výchozí technická hodnota skupiny ZA - Základní amortizace</w:t>
      </w:r>
    </w:p>
    <w:p w:rsidR="005D0EFB" w:rsidRPr="00005DEB" w:rsidRDefault="005D0EFB" w:rsidP="005D0EFB">
      <w:pPr>
        <w:jc w:val="both"/>
        <w:rPr>
          <w:rStyle w:val="data"/>
        </w:rPr>
      </w:pPr>
      <w:r w:rsidRPr="00005DEB">
        <w:rPr>
          <w:rStyle w:val="data"/>
        </w:rPr>
        <w:t>UDP - Uvedení do provozu                ZAD - Základní amortizace za dobu provozu</w:t>
      </w:r>
    </w:p>
    <w:p w:rsidR="005D0EFB" w:rsidRPr="00005DEB" w:rsidRDefault="005D0EFB" w:rsidP="005D0EFB">
      <w:pPr>
        <w:jc w:val="both"/>
        <w:rPr>
          <w:rStyle w:val="data"/>
        </w:rPr>
      </w:pPr>
      <w:r w:rsidRPr="00005DEB">
        <w:rPr>
          <w:rStyle w:val="data"/>
        </w:rPr>
        <w:t>tis.km - Ujeté tisíce kilometrů             ZAP - Základní amortizace za kilometrový proběh</w:t>
      </w:r>
    </w:p>
    <w:p w:rsidR="005D0EFB" w:rsidRPr="00005DEB" w:rsidRDefault="005D0EFB" w:rsidP="005D0EFB">
      <w:pPr>
        <w:jc w:val="both"/>
        <w:rPr>
          <w:rStyle w:val="data"/>
        </w:rPr>
      </w:pPr>
      <w:r w:rsidRPr="00005DEB">
        <w:rPr>
          <w:rStyle w:val="data"/>
        </w:rPr>
        <w:t>THS - Technická hodnota skupiny     TH+/- - Úprava THS při prohlídce</w:t>
      </w:r>
    </w:p>
    <w:p w:rsidR="005D0EFB" w:rsidRPr="00005DEB" w:rsidRDefault="005D0EFB" w:rsidP="005D0EFB">
      <w:pPr>
        <w:jc w:val="both"/>
        <w:rPr>
          <w:rStyle w:val="data"/>
        </w:rPr>
      </w:pPr>
      <w:r w:rsidRPr="00005DEB">
        <w:rPr>
          <w:rStyle w:val="data"/>
        </w:rPr>
        <w:t>PDS - Poměrný díl skupiny                PTHS - Poměrná technická hodnota skupiny</w:t>
      </w:r>
    </w:p>
    <w:p w:rsidR="005D0EFB" w:rsidRPr="00005DEB" w:rsidRDefault="005D0EFB" w:rsidP="005D0EFB">
      <w:pPr>
        <w:jc w:val="both"/>
        <w:rPr>
          <w:rStyle w:val="data"/>
        </w:rPr>
      </w:pPr>
    </w:p>
    <w:p w:rsidR="007554A8" w:rsidRPr="007554A8" w:rsidRDefault="007554A8" w:rsidP="007554A8">
      <w:pPr>
        <w:jc w:val="both"/>
        <w:rPr>
          <w:rStyle w:val="data"/>
          <w:sz w:val="22"/>
          <w:szCs w:val="22"/>
        </w:rPr>
      </w:pPr>
      <w:r w:rsidRPr="007554A8">
        <w:rPr>
          <w:rStyle w:val="data"/>
          <w:sz w:val="22"/>
          <w:szCs w:val="22"/>
        </w:rPr>
        <w:t>Motor + spojka</w:t>
      </w:r>
    </w:p>
    <w:p w:rsidR="007554A8" w:rsidRPr="007554A8" w:rsidRDefault="007554A8" w:rsidP="007554A8">
      <w:pPr>
        <w:jc w:val="both"/>
        <w:rPr>
          <w:rStyle w:val="data"/>
          <w:sz w:val="22"/>
          <w:szCs w:val="22"/>
        </w:rPr>
      </w:pPr>
      <w:r w:rsidRPr="007554A8">
        <w:rPr>
          <w:rStyle w:val="data"/>
          <w:sz w:val="22"/>
          <w:szCs w:val="22"/>
        </w:rPr>
        <w:t>THSN     100,00 %  UDP    28.08.2018  ZAD  45% (4) + 0,00% (0) = 45,00 %</w:t>
      </w:r>
    </w:p>
    <w:p w:rsidR="007554A8" w:rsidRPr="007554A8" w:rsidRDefault="007554A8" w:rsidP="007554A8">
      <w:pPr>
        <w:jc w:val="both"/>
        <w:rPr>
          <w:rStyle w:val="data"/>
          <w:sz w:val="22"/>
          <w:szCs w:val="22"/>
        </w:rPr>
      </w:pPr>
      <w:r w:rsidRPr="007554A8">
        <w:rPr>
          <w:rStyle w:val="data"/>
          <w:sz w:val="22"/>
          <w:szCs w:val="22"/>
        </w:rPr>
        <w:t>tis.km         23  ZAP       21,50 %  ZA        33,25 %</w:t>
      </w:r>
    </w:p>
    <w:p w:rsidR="007554A8" w:rsidRPr="007554A8" w:rsidRDefault="007554A8" w:rsidP="007554A8">
      <w:pPr>
        <w:jc w:val="both"/>
        <w:rPr>
          <w:rStyle w:val="data"/>
          <w:sz w:val="22"/>
          <w:szCs w:val="22"/>
        </w:rPr>
      </w:pPr>
      <w:r w:rsidRPr="007554A8">
        <w:rPr>
          <w:rStyle w:val="data"/>
          <w:sz w:val="22"/>
          <w:szCs w:val="22"/>
        </w:rPr>
        <w:t>PDS       24,00 %  TH+/-      0,00 %  THS       66,75 %        PTHS     16,02 %</w:t>
      </w:r>
    </w:p>
    <w:p w:rsidR="007554A8" w:rsidRPr="007554A8" w:rsidRDefault="007554A8" w:rsidP="007554A8">
      <w:pPr>
        <w:jc w:val="both"/>
        <w:rPr>
          <w:rStyle w:val="data"/>
          <w:sz w:val="22"/>
          <w:szCs w:val="22"/>
        </w:rPr>
      </w:pPr>
    </w:p>
    <w:p w:rsidR="007554A8" w:rsidRPr="007554A8" w:rsidRDefault="007554A8" w:rsidP="007554A8">
      <w:pPr>
        <w:jc w:val="both"/>
        <w:rPr>
          <w:rStyle w:val="data"/>
          <w:sz w:val="22"/>
          <w:szCs w:val="22"/>
        </w:rPr>
      </w:pPr>
      <w:r w:rsidRPr="007554A8">
        <w:rPr>
          <w:rStyle w:val="data"/>
          <w:sz w:val="22"/>
          <w:szCs w:val="22"/>
        </w:rPr>
        <w:t>Převodovka + rozvodovka</w:t>
      </w:r>
    </w:p>
    <w:p w:rsidR="007554A8" w:rsidRPr="007554A8" w:rsidRDefault="007554A8" w:rsidP="007554A8">
      <w:pPr>
        <w:jc w:val="both"/>
        <w:rPr>
          <w:rStyle w:val="data"/>
          <w:sz w:val="22"/>
          <w:szCs w:val="22"/>
        </w:rPr>
      </w:pPr>
      <w:r w:rsidRPr="007554A8">
        <w:rPr>
          <w:rStyle w:val="data"/>
          <w:sz w:val="22"/>
          <w:szCs w:val="22"/>
        </w:rPr>
        <w:t>THSN     100,00 %  UDP    28.08.2018  ZAD  45% (4) + 0,00% (0) = 45,00 %</w:t>
      </w:r>
    </w:p>
    <w:p w:rsidR="007554A8" w:rsidRPr="007554A8" w:rsidRDefault="007554A8" w:rsidP="007554A8">
      <w:pPr>
        <w:jc w:val="both"/>
        <w:rPr>
          <w:rStyle w:val="data"/>
          <w:sz w:val="22"/>
          <w:szCs w:val="22"/>
        </w:rPr>
      </w:pPr>
      <w:r w:rsidRPr="007554A8">
        <w:rPr>
          <w:rStyle w:val="data"/>
          <w:sz w:val="22"/>
          <w:szCs w:val="22"/>
        </w:rPr>
        <w:t>tis.km         23  ZAP       21,50 %  ZA        33,25 %</w:t>
      </w:r>
    </w:p>
    <w:p w:rsidR="007554A8" w:rsidRPr="007554A8" w:rsidRDefault="007554A8" w:rsidP="007554A8">
      <w:pPr>
        <w:jc w:val="both"/>
        <w:rPr>
          <w:rStyle w:val="data"/>
          <w:sz w:val="22"/>
          <w:szCs w:val="22"/>
        </w:rPr>
      </w:pPr>
      <w:r w:rsidRPr="007554A8">
        <w:rPr>
          <w:rStyle w:val="data"/>
          <w:sz w:val="22"/>
          <w:szCs w:val="22"/>
        </w:rPr>
        <w:t>PDS        7,00 %  TH+/-      0,00 %  THS       66,75 %        PTHS      4,67 %</w:t>
      </w:r>
    </w:p>
    <w:p w:rsidR="007554A8" w:rsidRPr="007554A8" w:rsidRDefault="007554A8" w:rsidP="007554A8">
      <w:pPr>
        <w:jc w:val="both"/>
        <w:rPr>
          <w:rStyle w:val="data"/>
          <w:sz w:val="22"/>
          <w:szCs w:val="22"/>
        </w:rPr>
      </w:pPr>
    </w:p>
    <w:p w:rsidR="007554A8" w:rsidRPr="007554A8" w:rsidRDefault="007554A8" w:rsidP="007554A8">
      <w:pPr>
        <w:jc w:val="both"/>
        <w:rPr>
          <w:rStyle w:val="data"/>
          <w:sz w:val="22"/>
          <w:szCs w:val="22"/>
        </w:rPr>
      </w:pPr>
      <w:r w:rsidRPr="007554A8">
        <w:rPr>
          <w:rStyle w:val="data"/>
          <w:sz w:val="22"/>
          <w:szCs w:val="22"/>
        </w:rPr>
        <w:t>Zadní náprava + rozvodovka + hnací hřídel</w:t>
      </w:r>
    </w:p>
    <w:p w:rsidR="007554A8" w:rsidRPr="007554A8" w:rsidRDefault="007554A8" w:rsidP="007554A8">
      <w:pPr>
        <w:jc w:val="both"/>
        <w:rPr>
          <w:rStyle w:val="data"/>
          <w:sz w:val="22"/>
          <w:szCs w:val="22"/>
        </w:rPr>
      </w:pPr>
      <w:r w:rsidRPr="007554A8">
        <w:rPr>
          <w:rStyle w:val="data"/>
          <w:sz w:val="22"/>
          <w:szCs w:val="22"/>
        </w:rPr>
        <w:t>THSN     100,00 %  UDP    28.08.2018  ZAD  45% (4) + 0,00% (0) = 45,00 %</w:t>
      </w:r>
    </w:p>
    <w:p w:rsidR="007554A8" w:rsidRPr="007554A8" w:rsidRDefault="007554A8" w:rsidP="007554A8">
      <w:pPr>
        <w:jc w:val="both"/>
        <w:rPr>
          <w:rStyle w:val="data"/>
          <w:sz w:val="22"/>
          <w:szCs w:val="22"/>
        </w:rPr>
      </w:pPr>
      <w:r w:rsidRPr="007554A8">
        <w:rPr>
          <w:rStyle w:val="data"/>
          <w:sz w:val="22"/>
          <w:szCs w:val="22"/>
        </w:rPr>
        <w:t>tis.km         23  ZAP       21,50 %  ZA        33,25 %</w:t>
      </w:r>
    </w:p>
    <w:p w:rsidR="007554A8" w:rsidRPr="007554A8" w:rsidRDefault="007554A8" w:rsidP="007554A8">
      <w:pPr>
        <w:jc w:val="both"/>
        <w:rPr>
          <w:rStyle w:val="data"/>
          <w:sz w:val="22"/>
          <w:szCs w:val="22"/>
        </w:rPr>
      </w:pPr>
      <w:r w:rsidRPr="007554A8">
        <w:rPr>
          <w:rStyle w:val="data"/>
          <w:sz w:val="22"/>
          <w:szCs w:val="22"/>
        </w:rPr>
        <w:t>PDS        8,00 %  TH+/-      0,00 %  THS       66,75 %        PTHS      5,34 %</w:t>
      </w:r>
    </w:p>
    <w:p w:rsidR="007554A8" w:rsidRPr="007554A8" w:rsidRDefault="007554A8" w:rsidP="007554A8">
      <w:pPr>
        <w:jc w:val="both"/>
        <w:rPr>
          <w:rStyle w:val="data"/>
          <w:sz w:val="22"/>
          <w:szCs w:val="22"/>
        </w:rPr>
      </w:pPr>
    </w:p>
    <w:p w:rsidR="007554A8" w:rsidRPr="007554A8" w:rsidRDefault="007554A8" w:rsidP="007554A8">
      <w:pPr>
        <w:jc w:val="both"/>
        <w:rPr>
          <w:rStyle w:val="data"/>
          <w:sz w:val="22"/>
          <w:szCs w:val="22"/>
        </w:rPr>
      </w:pPr>
      <w:r w:rsidRPr="007554A8">
        <w:rPr>
          <w:rStyle w:val="data"/>
          <w:sz w:val="22"/>
          <w:szCs w:val="22"/>
        </w:rPr>
        <w:t>Přední náprava + mech. řízení + rozvodovka + hnací hřídel</w:t>
      </w:r>
    </w:p>
    <w:p w:rsidR="007554A8" w:rsidRPr="007554A8" w:rsidRDefault="007554A8" w:rsidP="007554A8">
      <w:pPr>
        <w:jc w:val="both"/>
        <w:rPr>
          <w:rStyle w:val="data"/>
          <w:sz w:val="22"/>
          <w:szCs w:val="22"/>
        </w:rPr>
      </w:pPr>
      <w:r w:rsidRPr="007554A8">
        <w:rPr>
          <w:rStyle w:val="data"/>
          <w:sz w:val="22"/>
          <w:szCs w:val="22"/>
        </w:rPr>
        <w:t>THSN     100,00 %  UDP    28.08.2018  ZAD  45% (4) + 0,00% (0) = 45,00 %</w:t>
      </w:r>
    </w:p>
    <w:p w:rsidR="007554A8" w:rsidRPr="007554A8" w:rsidRDefault="007554A8" w:rsidP="007554A8">
      <w:pPr>
        <w:jc w:val="both"/>
        <w:rPr>
          <w:rStyle w:val="data"/>
          <w:sz w:val="22"/>
          <w:szCs w:val="22"/>
        </w:rPr>
      </w:pPr>
      <w:r w:rsidRPr="007554A8">
        <w:rPr>
          <w:rStyle w:val="data"/>
          <w:sz w:val="22"/>
          <w:szCs w:val="22"/>
        </w:rPr>
        <w:t>tis.km         23  ZAP       21,50 %  ZA        33,25 %</w:t>
      </w:r>
    </w:p>
    <w:p w:rsidR="007554A8" w:rsidRPr="007554A8" w:rsidRDefault="007554A8" w:rsidP="007554A8">
      <w:pPr>
        <w:jc w:val="both"/>
        <w:rPr>
          <w:rStyle w:val="data"/>
          <w:sz w:val="22"/>
          <w:szCs w:val="22"/>
        </w:rPr>
      </w:pPr>
      <w:r w:rsidRPr="007554A8">
        <w:rPr>
          <w:rStyle w:val="data"/>
          <w:sz w:val="22"/>
          <w:szCs w:val="22"/>
        </w:rPr>
        <w:t>PDS       13,00 %  TH+/-      0,00 %  THS       66,75 %        PTHS      8,68 %</w:t>
      </w:r>
    </w:p>
    <w:p w:rsidR="007554A8" w:rsidRPr="007554A8" w:rsidRDefault="007554A8" w:rsidP="007554A8">
      <w:pPr>
        <w:jc w:val="both"/>
        <w:rPr>
          <w:rStyle w:val="data"/>
          <w:sz w:val="22"/>
          <w:szCs w:val="22"/>
        </w:rPr>
      </w:pPr>
    </w:p>
    <w:p w:rsidR="007554A8" w:rsidRPr="007554A8" w:rsidRDefault="007554A8" w:rsidP="007554A8">
      <w:pPr>
        <w:jc w:val="both"/>
        <w:rPr>
          <w:rStyle w:val="data"/>
          <w:sz w:val="22"/>
          <w:szCs w:val="22"/>
        </w:rPr>
      </w:pPr>
      <w:r w:rsidRPr="007554A8">
        <w:rPr>
          <w:rStyle w:val="data"/>
          <w:sz w:val="22"/>
          <w:szCs w:val="22"/>
        </w:rPr>
        <w:t>Skříň karoserie</w:t>
      </w:r>
    </w:p>
    <w:p w:rsidR="007554A8" w:rsidRPr="007554A8" w:rsidRDefault="007554A8" w:rsidP="007554A8">
      <w:pPr>
        <w:jc w:val="both"/>
        <w:rPr>
          <w:rStyle w:val="data"/>
          <w:sz w:val="22"/>
          <w:szCs w:val="22"/>
        </w:rPr>
      </w:pPr>
      <w:r w:rsidRPr="007554A8">
        <w:rPr>
          <w:rStyle w:val="data"/>
          <w:sz w:val="22"/>
          <w:szCs w:val="22"/>
        </w:rPr>
        <w:t>THSN     100,00 %  UDP    28.08.2018  ZAD  45% (4) + 0,00% (0) = 45,00 %</w:t>
      </w:r>
    </w:p>
    <w:p w:rsidR="007554A8" w:rsidRPr="007554A8" w:rsidRDefault="007554A8" w:rsidP="007554A8">
      <w:pPr>
        <w:jc w:val="both"/>
        <w:rPr>
          <w:rStyle w:val="data"/>
          <w:sz w:val="22"/>
          <w:szCs w:val="22"/>
        </w:rPr>
      </w:pPr>
      <w:r w:rsidRPr="007554A8">
        <w:rPr>
          <w:rStyle w:val="data"/>
          <w:sz w:val="22"/>
          <w:szCs w:val="22"/>
        </w:rPr>
        <w:t>tis.km         23  ZAP       21,50 %  ZA        33,25 %</w:t>
      </w:r>
    </w:p>
    <w:p w:rsidR="007554A8" w:rsidRPr="007554A8" w:rsidRDefault="007554A8" w:rsidP="007554A8">
      <w:pPr>
        <w:jc w:val="both"/>
        <w:rPr>
          <w:rStyle w:val="data"/>
          <w:sz w:val="22"/>
          <w:szCs w:val="22"/>
        </w:rPr>
      </w:pPr>
      <w:r w:rsidRPr="007554A8">
        <w:rPr>
          <w:rStyle w:val="data"/>
          <w:sz w:val="22"/>
          <w:szCs w:val="22"/>
        </w:rPr>
        <w:t>PDS       22,00 %  TH+/-      0,00 %  THS       66,75 %        PTHS     14,69 %</w:t>
      </w:r>
    </w:p>
    <w:p w:rsidR="007554A8" w:rsidRPr="007554A8" w:rsidRDefault="007554A8" w:rsidP="007554A8">
      <w:pPr>
        <w:jc w:val="both"/>
        <w:rPr>
          <w:rStyle w:val="data"/>
          <w:sz w:val="22"/>
          <w:szCs w:val="22"/>
        </w:rPr>
      </w:pPr>
    </w:p>
    <w:p w:rsidR="007554A8" w:rsidRPr="007554A8" w:rsidRDefault="007554A8" w:rsidP="007554A8">
      <w:pPr>
        <w:jc w:val="both"/>
        <w:rPr>
          <w:rStyle w:val="data"/>
          <w:sz w:val="22"/>
          <w:szCs w:val="22"/>
        </w:rPr>
      </w:pPr>
      <w:r w:rsidRPr="007554A8">
        <w:rPr>
          <w:rStyle w:val="data"/>
          <w:sz w:val="22"/>
          <w:szCs w:val="22"/>
        </w:rPr>
        <w:t>Výbava karoserie</w:t>
      </w:r>
    </w:p>
    <w:p w:rsidR="007554A8" w:rsidRPr="007554A8" w:rsidRDefault="007554A8" w:rsidP="007554A8">
      <w:pPr>
        <w:jc w:val="both"/>
        <w:rPr>
          <w:rStyle w:val="data"/>
          <w:sz w:val="22"/>
          <w:szCs w:val="22"/>
        </w:rPr>
      </w:pPr>
      <w:r w:rsidRPr="007554A8">
        <w:rPr>
          <w:rStyle w:val="data"/>
          <w:sz w:val="22"/>
          <w:szCs w:val="22"/>
        </w:rPr>
        <w:t>THSN     100,00 %  UDP    28.08.2018  ZAD  45% (4) + 0,00% (0) = 45,00 %</w:t>
      </w:r>
    </w:p>
    <w:p w:rsidR="007554A8" w:rsidRPr="007554A8" w:rsidRDefault="007554A8" w:rsidP="007554A8">
      <w:pPr>
        <w:jc w:val="both"/>
        <w:rPr>
          <w:rStyle w:val="data"/>
          <w:sz w:val="22"/>
          <w:szCs w:val="22"/>
        </w:rPr>
      </w:pPr>
      <w:r w:rsidRPr="007554A8">
        <w:rPr>
          <w:rStyle w:val="data"/>
          <w:sz w:val="22"/>
          <w:szCs w:val="22"/>
        </w:rPr>
        <w:t>tis.km         23  ZAP       21,50 %  ZA        33,25 %</w:t>
      </w:r>
    </w:p>
    <w:p w:rsidR="007554A8" w:rsidRPr="007554A8" w:rsidRDefault="007554A8" w:rsidP="007554A8">
      <w:pPr>
        <w:jc w:val="both"/>
        <w:rPr>
          <w:rStyle w:val="data"/>
          <w:sz w:val="22"/>
          <w:szCs w:val="22"/>
        </w:rPr>
      </w:pPr>
      <w:r w:rsidRPr="007554A8">
        <w:rPr>
          <w:rStyle w:val="data"/>
          <w:sz w:val="22"/>
          <w:szCs w:val="22"/>
        </w:rPr>
        <w:t>PDS       26,00 %  TH+/-      0,00 %  THS       66,75 %        PTHS     17,36 %</w:t>
      </w:r>
    </w:p>
    <w:p w:rsidR="005D0EFB" w:rsidRPr="007554A8" w:rsidRDefault="007554A8" w:rsidP="007554A8">
      <w:pPr>
        <w:jc w:val="both"/>
        <w:rPr>
          <w:rStyle w:val="data"/>
          <w:b/>
          <w:sz w:val="22"/>
          <w:szCs w:val="22"/>
          <w:u w:val="single"/>
        </w:rPr>
      </w:pPr>
      <w:r w:rsidRPr="007554A8">
        <w:rPr>
          <w:rStyle w:val="data"/>
          <w:b/>
          <w:sz w:val="22"/>
          <w:szCs w:val="22"/>
          <w:u w:val="single"/>
        </w:rPr>
        <w:t>Redukovaná technická hodnota vozidla (THVR) je                          66,75 %</w:t>
      </w:r>
    </w:p>
    <w:p w:rsidR="007554A8" w:rsidRPr="00765F9B" w:rsidRDefault="007554A8" w:rsidP="007554A8">
      <w:pPr>
        <w:jc w:val="both"/>
        <w:rPr>
          <w:rStyle w:val="data"/>
          <w:b/>
          <w:u w:val="single"/>
        </w:rPr>
      </w:pPr>
    </w:p>
    <w:p w:rsidR="005D0EFB" w:rsidRPr="00005DEB" w:rsidRDefault="005D0EFB" w:rsidP="005D0EFB">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5D0EFB" w:rsidRPr="00005DEB" w:rsidRDefault="005D0EFB" w:rsidP="005D0EFB">
      <w:pPr>
        <w:jc w:val="both"/>
        <w:rPr>
          <w:rStyle w:val="data"/>
        </w:rPr>
      </w:pPr>
      <w:r w:rsidRPr="00005DEB">
        <w:rPr>
          <w:rStyle w:val="data"/>
        </w:rPr>
        <w:t xml:space="preserve">Výchozí cena vozidla                                                                                             </w:t>
      </w:r>
      <w:r>
        <w:rPr>
          <w:rStyle w:val="data"/>
        </w:rPr>
        <w:t>665 000</w:t>
      </w:r>
      <w:r w:rsidRPr="00005DEB">
        <w:rPr>
          <w:rStyle w:val="data"/>
        </w:rPr>
        <w:t xml:space="preserve"> Kč                 </w:t>
      </w:r>
    </w:p>
    <w:p w:rsidR="005D0EFB" w:rsidRPr="00005DEB" w:rsidRDefault="005D0EFB" w:rsidP="005D0EFB">
      <w:r w:rsidRPr="00005DEB">
        <w:t xml:space="preserve">Výchozí cena stanovena dle poskytnuté informace zadavatelem posudku, v návaznosti na fakturaci v rámci nákupu (…) </w:t>
      </w:r>
    </w:p>
    <w:p w:rsidR="005D0EFB" w:rsidRPr="00005DEB" w:rsidRDefault="005D0EFB" w:rsidP="005D0EFB">
      <w:pPr>
        <w:jc w:val="both"/>
        <w:rPr>
          <w:rStyle w:val="data"/>
        </w:rPr>
      </w:pPr>
    </w:p>
    <w:p w:rsidR="005D0EFB" w:rsidRPr="00005DEB" w:rsidRDefault="005D0EFB" w:rsidP="005D0EFB">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7554A8" w:rsidRPr="007554A8" w:rsidRDefault="007554A8" w:rsidP="007554A8">
      <w:pPr>
        <w:jc w:val="both"/>
        <w:rPr>
          <w:rStyle w:val="data"/>
        </w:rPr>
      </w:pPr>
      <w:r w:rsidRPr="007554A8">
        <w:rPr>
          <w:rStyle w:val="data"/>
        </w:rPr>
        <w:t xml:space="preserve">Výchozí cena vozidla CN                                                         </w:t>
      </w:r>
      <w:r>
        <w:rPr>
          <w:rStyle w:val="data"/>
        </w:rPr>
        <w:tab/>
      </w:r>
      <w:r>
        <w:rPr>
          <w:rStyle w:val="data"/>
        </w:rPr>
        <w:tab/>
      </w:r>
      <w:r>
        <w:rPr>
          <w:rStyle w:val="data"/>
        </w:rPr>
        <w:tab/>
      </w:r>
      <w:r w:rsidRPr="007554A8">
        <w:rPr>
          <w:rStyle w:val="data"/>
        </w:rPr>
        <w:t>665 000</w:t>
      </w:r>
    </w:p>
    <w:p w:rsidR="007554A8" w:rsidRPr="007554A8" w:rsidRDefault="007554A8" w:rsidP="007554A8">
      <w:pPr>
        <w:jc w:val="both"/>
        <w:rPr>
          <w:rStyle w:val="data"/>
        </w:rPr>
      </w:pPr>
      <w:r w:rsidRPr="007554A8">
        <w:rPr>
          <w:rStyle w:val="data"/>
        </w:rPr>
        <w:t xml:space="preserve">Výchozí cena pneu prvomontáže CNPP (odečet)                                      </w:t>
      </w:r>
      <w:r>
        <w:rPr>
          <w:rStyle w:val="data"/>
        </w:rPr>
        <w:tab/>
      </w:r>
      <w:r>
        <w:rPr>
          <w:rStyle w:val="data"/>
        </w:rPr>
        <w:tab/>
      </w:r>
      <w:r w:rsidRPr="007554A8">
        <w:rPr>
          <w:rStyle w:val="data"/>
        </w:rPr>
        <w:t>22 000</w:t>
      </w:r>
    </w:p>
    <w:p w:rsidR="007554A8" w:rsidRPr="007554A8" w:rsidRDefault="007554A8" w:rsidP="007554A8">
      <w:pPr>
        <w:jc w:val="both"/>
        <w:rPr>
          <w:rStyle w:val="data"/>
        </w:rPr>
      </w:pPr>
      <w:r w:rsidRPr="007554A8">
        <w:rPr>
          <w:rStyle w:val="data"/>
        </w:rPr>
        <w:t xml:space="preserve">Reduk. cena vozidla bez pneu CR = CN - CNPP                                     </w:t>
      </w:r>
      <w:r>
        <w:rPr>
          <w:rStyle w:val="data"/>
        </w:rPr>
        <w:tab/>
      </w:r>
      <w:r>
        <w:rPr>
          <w:rStyle w:val="data"/>
        </w:rPr>
        <w:tab/>
      </w:r>
      <w:r w:rsidRPr="007554A8">
        <w:rPr>
          <w:rStyle w:val="data"/>
        </w:rPr>
        <w:t>643 000</w:t>
      </w:r>
    </w:p>
    <w:p w:rsidR="007554A8" w:rsidRPr="007554A8" w:rsidRDefault="007554A8" w:rsidP="007554A8">
      <w:pPr>
        <w:jc w:val="both"/>
        <w:rPr>
          <w:rStyle w:val="data"/>
        </w:rPr>
      </w:pPr>
      <w:r w:rsidRPr="007554A8">
        <w:rPr>
          <w:rStyle w:val="data"/>
        </w:rPr>
        <w:t xml:space="preserve">Časová cena vozidla bez pneu CČ = THVR x CR                                     </w:t>
      </w:r>
      <w:r>
        <w:rPr>
          <w:rStyle w:val="data"/>
        </w:rPr>
        <w:tab/>
      </w:r>
      <w:r>
        <w:rPr>
          <w:rStyle w:val="data"/>
        </w:rPr>
        <w:tab/>
      </w:r>
      <w:r w:rsidRPr="007554A8">
        <w:rPr>
          <w:rStyle w:val="data"/>
        </w:rPr>
        <w:t>429 203</w:t>
      </w:r>
    </w:p>
    <w:p w:rsidR="007554A8" w:rsidRPr="007554A8" w:rsidRDefault="007554A8" w:rsidP="007554A8">
      <w:pPr>
        <w:jc w:val="both"/>
        <w:rPr>
          <w:rStyle w:val="data"/>
        </w:rPr>
      </w:pPr>
      <w:r w:rsidRPr="007554A8">
        <w:rPr>
          <w:rStyle w:val="data"/>
        </w:rPr>
        <w:t xml:space="preserve">Časová cena pneu CČPV                                                            </w:t>
      </w:r>
      <w:r>
        <w:rPr>
          <w:rStyle w:val="data"/>
        </w:rPr>
        <w:tab/>
      </w:r>
      <w:r>
        <w:rPr>
          <w:rStyle w:val="data"/>
        </w:rPr>
        <w:tab/>
      </w:r>
      <w:r>
        <w:rPr>
          <w:rStyle w:val="data"/>
        </w:rPr>
        <w:tab/>
      </w:r>
      <w:r w:rsidRPr="007554A8">
        <w:rPr>
          <w:rStyle w:val="data"/>
        </w:rPr>
        <w:t>14 960</w:t>
      </w:r>
    </w:p>
    <w:p w:rsidR="007554A8" w:rsidRPr="007554A8" w:rsidRDefault="007554A8" w:rsidP="007554A8">
      <w:pPr>
        <w:jc w:val="both"/>
        <w:rPr>
          <w:rStyle w:val="data"/>
        </w:rPr>
      </w:pPr>
      <w:r w:rsidRPr="007554A8">
        <w:rPr>
          <w:rStyle w:val="data"/>
        </w:rPr>
        <w:t xml:space="preserve">Časová cena mimořádné výbavy CČVM                                                     </w:t>
      </w:r>
      <w:r>
        <w:rPr>
          <w:rStyle w:val="data"/>
        </w:rPr>
        <w:tab/>
      </w:r>
      <w:r>
        <w:rPr>
          <w:rStyle w:val="data"/>
        </w:rPr>
        <w:tab/>
      </w:r>
      <w:r w:rsidRPr="007554A8">
        <w:rPr>
          <w:rStyle w:val="data"/>
        </w:rPr>
        <w:t>0</w:t>
      </w:r>
    </w:p>
    <w:p w:rsidR="005D0EFB" w:rsidRDefault="007554A8" w:rsidP="007554A8">
      <w:pPr>
        <w:jc w:val="both"/>
        <w:rPr>
          <w:rStyle w:val="data"/>
        </w:rPr>
      </w:pPr>
      <w:r w:rsidRPr="007554A8">
        <w:rPr>
          <w:rStyle w:val="data"/>
        </w:rPr>
        <w:t xml:space="preserve">Časová cena vozu CČV = CČ+CČPV+CČVM                                             </w:t>
      </w:r>
      <w:r>
        <w:rPr>
          <w:rStyle w:val="data"/>
        </w:rPr>
        <w:tab/>
      </w:r>
      <w:r w:rsidRPr="007554A8">
        <w:rPr>
          <w:rStyle w:val="data"/>
        </w:rPr>
        <w:t>444</w:t>
      </w:r>
      <w:r>
        <w:rPr>
          <w:rStyle w:val="data"/>
        </w:rPr>
        <w:t> </w:t>
      </w:r>
      <w:r w:rsidRPr="007554A8">
        <w:rPr>
          <w:rStyle w:val="data"/>
        </w:rPr>
        <w:t>163</w:t>
      </w:r>
    </w:p>
    <w:p w:rsidR="007554A8" w:rsidRPr="00005DEB" w:rsidRDefault="007554A8" w:rsidP="007554A8">
      <w:pPr>
        <w:jc w:val="both"/>
        <w:rPr>
          <w:rStyle w:val="data"/>
        </w:rPr>
      </w:pPr>
    </w:p>
    <w:p w:rsidR="005D0EFB" w:rsidRPr="00005DEB" w:rsidRDefault="005D0EFB" w:rsidP="005D0EFB">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5D0EFB" w:rsidRPr="00005DEB" w:rsidRDefault="005D0EFB" w:rsidP="005D0EFB">
      <w:pPr>
        <w:jc w:val="both"/>
      </w:pPr>
      <w:r w:rsidRPr="00005DEB">
        <w:t xml:space="preserve">Koeficient prodejnosti                                                                </w:t>
      </w:r>
      <w:r w:rsidRPr="00005DEB">
        <w:tab/>
      </w:r>
      <w:r w:rsidRPr="00005DEB">
        <w:tab/>
      </w:r>
      <w:r w:rsidRPr="00005DEB">
        <w:tab/>
      </w:r>
      <w:r w:rsidRPr="00005DEB">
        <w:tab/>
      </w:r>
      <w:r>
        <w:t>1,00</w:t>
      </w:r>
    </w:p>
    <w:p w:rsidR="005D0EFB" w:rsidRPr="00005DEB" w:rsidRDefault="005D0EFB" w:rsidP="005D0EFB">
      <w:pPr>
        <w:jc w:val="both"/>
      </w:pPr>
      <w:r w:rsidRPr="00005DEB">
        <w:t>Koeficient prodejnosti určen z následujícího vztahu: KP = K1 . K2 . K3 . K4 . K5</w:t>
      </w:r>
    </w:p>
    <w:p w:rsidR="005D0EFB" w:rsidRPr="00005DEB" w:rsidRDefault="005D0EFB" w:rsidP="005D0EFB">
      <w:pPr>
        <w:jc w:val="both"/>
      </w:pPr>
      <w:r w:rsidRPr="00005DEB">
        <w:t>K1: Korekce platnosti osvědčení o TP: (pravidelná TP zjištěna):</w:t>
      </w:r>
      <w:r w:rsidRPr="00005DEB">
        <w:tab/>
      </w:r>
      <w:r w:rsidRPr="00005DEB">
        <w:tab/>
      </w:r>
      <w:r w:rsidRPr="00005DEB">
        <w:tab/>
      </w:r>
      <w:r w:rsidRPr="00005DEB">
        <w:tab/>
        <w:t>1,00</w:t>
      </w:r>
    </w:p>
    <w:p w:rsidR="005D0EFB" w:rsidRPr="00005DEB" w:rsidRDefault="005D0EFB" w:rsidP="005D0EFB">
      <w:pPr>
        <w:jc w:val="both"/>
      </w:pPr>
      <w:r w:rsidRPr="00005DEB">
        <w:t>K2: Korekce poškození vozidla havárií: (nezjištěna havárie)</w:t>
      </w:r>
      <w:r w:rsidRPr="00005DEB">
        <w:tab/>
      </w:r>
      <w:r w:rsidRPr="00005DEB">
        <w:tab/>
      </w:r>
      <w:r w:rsidRPr="00005DEB">
        <w:tab/>
      </w:r>
      <w:r w:rsidRPr="00005DEB">
        <w:tab/>
        <w:t>1,00</w:t>
      </w:r>
    </w:p>
    <w:p w:rsidR="005D0EFB" w:rsidRPr="00005DEB" w:rsidRDefault="005D0EFB" w:rsidP="005D0EFB">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5D0EFB" w:rsidRPr="00005DEB" w:rsidRDefault="005D0EFB" w:rsidP="005D0EFB">
      <w:pPr>
        <w:jc w:val="both"/>
      </w:pPr>
      <w:r w:rsidRPr="00005DEB">
        <w:t>K4: Korekce způsobu provozu: (normální provozní podmínky):</w:t>
      </w:r>
      <w:r w:rsidRPr="00005DEB">
        <w:tab/>
      </w:r>
      <w:r w:rsidRPr="00005DEB">
        <w:tab/>
      </w:r>
      <w:r w:rsidRPr="00005DEB">
        <w:tab/>
      </w:r>
      <w:r w:rsidRPr="00005DEB">
        <w:tab/>
        <w:t>1,00</w:t>
      </w:r>
    </w:p>
    <w:p w:rsidR="005D0EFB" w:rsidRPr="00005DEB" w:rsidRDefault="005D0EFB" w:rsidP="005D0EFB">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0,95</w:t>
      </w:r>
    </w:p>
    <w:p w:rsidR="005D0EFB" w:rsidRDefault="005D0EFB" w:rsidP="005D0EFB">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D0EFB" w:rsidRPr="00005DEB" w:rsidRDefault="005D0EFB" w:rsidP="005D0EFB">
      <w:pPr>
        <w:jc w:val="both"/>
      </w:pPr>
    </w:p>
    <w:p w:rsidR="005D0EFB" w:rsidRDefault="005D0EFB" w:rsidP="005D0EFB">
      <w:pPr>
        <w:jc w:val="both"/>
      </w:pPr>
      <w:r>
        <w:t xml:space="preserve">Obvyklá cena vozidla COB = CČV x KP                                          </w:t>
      </w:r>
      <w:r>
        <w:tab/>
      </w:r>
      <w:r>
        <w:tab/>
      </w:r>
      <w:r w:rsidR="007554A8">
        <w:t>421 955</w:t>
      </w:r>
      <w:r>
        <w:t xml:space="preserve"> Kč</w:t>
      </w:r>
    </w:p>
    <w:p w:rsidR="005D0EFB" w:rsidRDefault="005D0EFB" w:rsidP="005D0EFB">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42</w:t>
      </w:r>
      <w:r w:rsidR="007554A8">
        <w:rPr>
          <w:b/>
          <w:u w:val="single"/>
        </w:rPr>
        <w:t>2</w:t>
      </w:r>
      <w:r>
        <w:rPr>
          <w:b/>
          <w:u w:val="single"/>
        </w:rPr>
        <w:t xml:space="preserve"> </w:t>
      </w:r>
      <w:r w:rsidRPr="005E60D5">
        <w:rPr>
          <w:b/>
          <w:u w:val="single"/>
        </w:rPr>
        <w:t>000 Kč</w:t>
      </w:r>
    </w:p>
    <w:p w:rsidR="005D0EFB" w:rsidRDefault="005D0EFB" w:rsidP="00BF7B36">
      <w:pPr>
        <w:tabs>
          <w:tab w:val="left" w:pos="7635"/>
        </w:tabs>
      </w:pPr>
    </w:p>
    <w:p w:rsidR="005D0EFB" w:rsidRDefault="005D0EFB" w:rsidP="00BF7B36">
      <w:pPr>
        <w:tabs>
          <w:tab w:val="left" w:pos="7635"/>
        </w:tabs>
      </w:pPr>
    </w:p>
    <w:p w:rsidR="00BA0CA4" w:rsidRDefault="00BA0CA4" w:rsidP="00BF7B36">
      <w:pPr>
        <w:tabs>
          <w:tab w:val="left" w:pos="7635"/>
        </w:tabs>
      </w:pPr>
    </w:p>
    <w:p w:rsidR="00BA0CA4" w:rsidRDefault="00BA0CA4" w:rsidP="00BF7B36">
      <w:pPr>
        <w:tabs>
          <w:tab w:val="left" w:pos="7635"/>
        </w:tabs>
      </w:pPr>
    </w:p>
    <w:p w:rsidR="00BA0CA4" w:rsidRDefault="00BA0CA4"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BA0CA4" w:rsidRPr="00005DEB" w:rsidTr="00D369E5">
        <w:tc>
          <w:tcPr>
            <w:tcW w:w="1158" w:type="dxa"/>
            <w:shd w:val="clear" w:color="auto" w:fill="F7CAAC" w:themeFill="accent2" w:themeFillTint="66"/>
          </w:tcPr>
          <w:p w:rsidR="00BA0CA4" w:rsidRPr="00005DEB" w:rsidRDefault="00BA0CA4" w:rsidP="00BA0CA4">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č.17</w:t>
            </w:r>
          </w:p>
        </w:tc>
        <w:tc>
          <w:tcPr>
            <w:tcW w:w="1443" w:type="dxa"/>
            <w:shd w:val="clear" w:color="auto" w:fill="F7CAAC" w:themeFill="accent2" w:themeFillTint="66"/>
          </w:tcPr>
          <w:p w:rsidR="00BA0CA4" w:rsidRPr="00005DEB" w:rsidRDefault="00BA0CA4"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BA0CA4" w:rsidRPr="00005DEB" w:rsidRDefault="00BA0CA4"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BA0CA4" w:rsidRPr="00005DEB" w:rsidRDefault="00BA0CA4"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BA0CA4" w:rsidRPr="00005DEB" w:rsidRDefault="00BA0CA4"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BA0CA4" w:rsidRPr="00005DEB" w:rsidRDefault="00BA0CA4"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BA0CA4" w:rsidRPr="00005DEB" w:rsidRDefault="00BA0CA4" w:rsidP="00D369E5">
            <w:pPr>
              <w:pStyle w:val="TEXT"/>
              <w:ind w:left="0"/>
              <w:jc w:val="both"/>
              <w:rPr>
                <w:rFonts w:eastAsia="Arial Unicode MS"/>
                <w:iCs/>
              </w:rPr>
            </w:pPr>
            <w:r w:rsidRPr="00005DEB">
              <w:rPr>
                <w:rFonts w:eastAsia="Arial Unicode MS"/>
                <w:iCs/>
              </w:rPr>
              <w:t>Pořizovací cena v Kč</w:t>
            </w:r>
          </w:p>
        </w:tc>
      </w:tr>
      <w:tr w:rsidR="00BA0CA4" w:rsidRPr="00005DEB" w:rsidTr="00D369E5">
        <w:tc>
          <w:tcPr>
            <w:tcW w:w="1158" w:type="dxa"/>
            <w:shd w:val="clear" w:color="auto" w:fill="F7CAAC" w:themeFill="accent2" w:themeFillTint="66"/>
          </w:tcPr>
          <w:p w:rsidR="00BA0CA4" w:rsidRPr="00005DEB" w:rsidRDefault="00BA0CA4"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BA0CA4" w:rsidRDefault="00BA0CA4" w:rsidP="00D369E5">
            <w:pPr>
              <w:pStyle w:val="TEXT"/>
              <w:ind w:left="0"/>
              <w:jc w:val="both"/>
              <w:rPr>
                <w:rFonts w:eastAsia="Arial Unicode MS"/>
                <w:iCs/>
              </w:rPr>
            </w:pPr>
            <w:r>
              <w:rPr>
                <w:rFonts w:eastAsia="Arial Unicode MS"/>
                <w:iCs/>
              </w:rPr>
              <w:t>SZEU Brusel</w:t>
            </w:r>
          </w:p>
          <w:p w:rsidR="00BA0CA4" w:rsidRPr="00005DEB" w:rsidRDefault="00BA0CA4" w:rsidP="00BA0CA4">
            <w:pPr>
              <w:pStyle w:val="TEXT"/>
              <w:ind w:left="0"/>
              <w:jc w:val="both"/>
              <w:rPr>
                <w:rFonts w:eastAsia="Arial Unicode MS"/>
                <w:iCs/>
              </w:rPr>
            </w:pPr>
            <w:r>
              <w:rPr>
                <w:rFonts w:eastAsia="Arial Unicode MS"/>
                <w:b/>
                <w:iCs/>
              </w:rPr>
              <w:t>5ATF4E</w:t>
            </w:r>
          </w:p>
        </w:tc>
        <w:tc>
          <w:tcPr>
            <w:tcW w:w="1176" w:type="dxa"/>
            <w:shd w:val="clear" w:color="auto" w:fill="F7CAAC" w:themeFill="accent2" w:themeFillTint="66"/>
          </w:tcPr>
          <w:p w:rsidR="00BA0CA4" w:rsidRPr="00005DEB" w:rsidRDefault="00BA0CA4" w:rsidP="00D369E5">
            <w:pPr>
              <w:pStyle w:val="TEXT"/>
              <w:ind w:left="0"/>
              <w:jc w:val="both"/>
              <w:rPr>
                <w:rFonts w:eastAsia="Arial Unicode MS"/>
                <w:iCs/>
              </w:rPr>
            </w:pPr>
            <w:r>
              <w:rPr>
                <w:rFonts w:eastAsia="Arial Unicode MS"/>
                <w:iCs/>
              </w:rPr>
              <w:t>28.8.2018</w:t>
            </w:r>
          </w:p>
        </w:tc>
        <w:tc>
          <w:tcPr>
            <w:tcW w:w="1443" w:type="dxa"/>
            <w:shd w:val="clear" w:color="auto" w:fill="F7CAAC" w:themeFill="accent2" w:themeFillTint="66"/>
          </w:tcPr>
          <w:p w:rsidR="00BA0CA4" w:rsidRPr="00005DEB" w:rsidRDefault="00BA0CA4" w:rsidP="00D369E5">
            <w:pPr>
              <w:pStyle w:val="TEXT"/>
              <w:ind w:left="0"/>
              <w:jc w:val="both"/>
              <w:rPr>
                <w:rFonts w:eastAsia="Arial Unicode MS"/>
                <w:iCs/>
              </w:rPr>
            </w:pPr>
            <w:r>
              <w:rPr>
                <w:rFonts w:eastAsia="Arial Unicode MS"/>
                <w:iCs/>
              </w:rPr>
              <w:t>62080</w:t>
            </w:r>
          </w:p>
        </w:tc>
        <w:tc>
          <w:tcPr>
            <w:tcW w:w="1123" w:type="dxa"/>
            <w:shd w:val="clear" w:color="auto" w:fill="F7CAAC" w:themeFill="accent2" w:themeFillTint="66"/>
          </w:tcPr>
          <w:p w:rsidR="00BA0CA4" w:rsidRPr="00005DEB" w:rsidRDefault="00BA0CA4" w:rsidP="00D369E5">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140</w:t>
            </w:r>
            <w:r w:rsidRPr="00005DEB">
              <w:rPr>
                <w:rFonts w:eastAsia="Arial Unicode MS"/>
                <w:iCs/>
              </w:rPr>
              <w:t xml:space="preserve"> kW</w:t>
            </w:r>
          </w:p>
        </w:tc>
        <w:tc>
          <w:tcPr>
            <w:tcW w:w="1157" w:type="dxa"/>
            <w:shd w:val="clear" w:color="auto" w:fill="F7CAAC" w:themeFill="accent2" w:themeFillTint="66"/>
          </w:tcPr>
          <w:p w:rsidR="00BA0CA4" w:rsidRPr="00005DEB" w:rsidRDefault="00BA0CA4"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BA0CA4" w:rsidRPr="00005DEB" w:rsidRDefault="00BA0CA4" w:rsidP="00BA0CA4">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BA0CA4" w:rsidRPr="00005DEB" w:rsidRDefault="00BA0CA4" w:rsidP="00BA0CA4">
      <w:pPr>
        <w:pStyle w:val="TEXT"/>
        <w:jc w:val="both"/>
        <w:rPr>
          <w:rFonts w:eastAsia="Arial Unicode MS"/>
          <w:b/>
          <w:iCs/>
        </w:rPr>
      </w:pPr>
      <w:r w:rsidRPr="00005DEB">
        <w:rPr>
          <w:rFonts w:eastAsia="Arial Unicode MS"/>
          <w:b/>
          <w:iCs/>
        </w:rPr>
        <w:t xml:space="preserve">VIN: </w:t>
      </w:r>
      <w:r>
        <w:rPr>
          <w:rFonts w:eastAsia="Arial Unicode MS"/>
          <w:b/>
          <w:iCs/>
        </w:rPr>
        <w:t>TMBCJ7NP3J17608905</w:t>
      </w:r>
    </w:p>
    <w:p w:rsidR="00BA0CA4" w:rsidRPr="00005DEB" w:rsidRDefault="00BA0CA4" w:rsidP="00BA0CA4">
      <w:pPr>
        <w:jc w:val="both"/>
        <w:rPr>
          <w:rStyle w:val="data"/>
          <w:b/>
          <w:u w:val="single"/>
        </w:rPr>
      </w:pPr>
    </w:p>
    <w:p w:rsidR="00BA0CA4" w:rsidRPr="00005DEB" w:rsidRDefault="00BA0CA4" w:rsidP="00BA0CA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 Predikovaný stav jednotlivých technických skupin vozidla</w:t>
      </w:r>
    </w:p>
    <w:p w:rsidR="00BA0CA4" w:rsidRPr="00005DEB" w:rsidRDefault="00BA0CA4" w:rsidP="00BA0CA4">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BA0CA4" w:rsidRPr="00005DEB" w:rsidRDefault="00BA0CA4" w:rsidP="00BA0CA4">
      <w:pPr>
        <w:jc w:val="both"/>
        <w:rPr>
          <w:rStyle w:val="data"/>
        </w:rPr>
      </w:pPr>
    </w:p>
    <w:p w:rsidR="00BA0CA4" w:rsidRPr="00005DEB" w:rsidRDefault="00BA0CA4" w:rsidP="00BA0CA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BA0CA4" w:rsidRPr="00BA0CA4" w:rsidRDefault="00BA0CA4" w:rsidP="00BA0CA4">
      <w:pPr>
        <w:jc w:val="both"/>
        <w:rPr>
          <w:rStyle w:val="data"/>
        </w:rPr>
      </w:pPr>
      <w:r w:rsidRPr="00BA0CA4">
        <w:rPr>
          <w:rStyle w:val="data"/>
        </w:rPr>
        <w:t>Výchozí cena pneu prvomontáže CNPP                           22 000 Kč</w:t>
      </w:r>
    </w:p>
    <w:p w:rsidR="00BA0CA4" w:rsidRPr="00BA0CA4" w:rsidRDefault="00BA0CA4" w:rsidP="00BA0CA4">
      <w:pPr>
        <w:jc w:val="both"/>
        <w:rPr>
          <w:rStyle w:val="data"/>
        </w:rPr>
      </w:pPr>
      <w:r w:rsidRPr="00BA0CA4">
        <w:rPr>
          <w:rStyle w:val="data"/>
        </w:rPr>
        <w:t xml:space="preserve">Výchozí cena pneu na vozidle CNPV                            </w:t>
      </w:r>
      <w:r>
        <w:rPr>
          <w:rStyle w:val="data"/>
        </w:rPr>
        <w:t xml:space="preserve">  </w:t>
      </w:r>
      <w:r w:rsidRPr="00BA0CA4">
        <w:rPr>
          <w:rStyle w:val="data"/>
        </w:rPr>
        <w:t>22 000 Kč</w:t>
      </w:r>
    </w:p>
    <w:p w:rsidR="00BA0CA4" w:rsidRDefault="00BA0CA4" w:rsidP="00BA0CA4">
      <w:pPr>
        <w:jc w:val="both"/>
        <w:rPr>
          <w:rStyle w:val="data"/>
        </w:rPr>
      </w:pPr>
      <w:r w:rsidRPr="00BA0CA4">
        <w:rPr>
          <w:rStyle w:val="data"/>
        </w:rPr>
        <w:t xml:space="preserve">Celková cena pneu na vozidle CČPV                            </w:t>
      </w:r>
      <w:r>
        <w:rPr>
          <w:rStyle w:val="data"/>
        </w:rPr>
        <w:t xml:space="preserve">   </w:t>
      </w:r>
      <w:r w:rsidRPr="00BA0CA4">
        <w:rPr>
          <w:rStyle w:val="data"/>
        </w:rPr>
        <w:t>11 440 Kč</w:t>
      </w:r>
    </w:p>
    <w:p w:rsidR="00BA0CA4" w:rsidRPr="00005DEB" w:rsidRDefault="00BA0CA4" w:rsidP="00BA0CA4">
      <w:pPr>
        <w:jc w:val="both"/>
        <w:rPr>
          <w:rStyle w:val="data"/>
        </w:rPr>
      </w:pPr>
    </w:p>
    <w:p w:rsidR="00BA0CA4" w:rsidRPr="00005DEB" w:rsidRDefault="00BA0CA4" w:rsidP="00BA0CA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BA0CA4" w:rsidRPr="00005DEB" w:rsidRDefault="00BA0CA4" w:rsidP="00BA0CA4">
      <w:pPr>
        <w:jc w:val="both"/>
        <w:rPr>
          <w:rStyle w:val="data"/>
          <w:u w:val="single"/>
        </w:rPr>
      </w:pPr>
      <w:r w:rsidRPr="00005DEB">
        <w:rPr>
          <w:rStyle w:val="data"/>
          <w:u w:val="single"/>
        </w:rPr>
        <w:t>Použité zkratky</w:t>
      </w:r>
    </w:p>
    <w:p w:rsidR="00BA0CA4" w:rsidRPr="00005DEB" w:rsidRDefault="00BA0CA4" w:rsidP="00BA0CA4">
      <w:pPr>
        <w:jc w:val="both"/>
        <w:rPr>
          <w:rStyle w:val="data"/>
        </w:rPr>
      </w:pPr>
      <w:r w:rsidRPr="00005DEB">
        <w:rPr>
          <w:rStyle w:val="data"/>
        </w:rPr>
        <w:t>THSN - Výchozí technická hodnota skupiny ZA - Základní amortizace</w:t>
      </w:r>
    </w:p>
    <w:p w:rsidR="00BA0CA4" w:rsidRPr="00005DEB" w:rsidRDefault="00BA0CA4" w:rsidP="00BA0CA4">
      <w:pPr>
        <w:jc w:val="both"/>
        <w:rPr>
          <w:rStyle w:val="data"/>
        </w:rPr>
      </w:pPr>
      <w:r w:rsidRPr="00005DEB">
        <w:rPr>
          <w:rStyle w:val="data"/>
        </w:rPr>
        <w:t>UDP - Uvedení do provozu                ZAD - Základní amortizace za dobu provozu</w:t>
      </w:r>
    </w:p>
    <w:p w:rsidR="00BA0CA4" w:rsidRPr="00005DEB" w:rsidRDefault="00BA0CA4" w:rsidP="00BA0CA4">
      <w:pPr>
        <w:jc w:val="both"/>
        <w:rPr>
          <w:rStyle w:val="data"/>
        </w:rPr>
      </w:pPr>
      <w:r w:rsidRPr="00005DEB">
        <w:rPr>
          <w:rStyle w:val="data"/>
        </w:rPr>
        <w:t>tis.km - Ujeté tisíce kilometrů             ZAP - Základní amortizace za kilometrový proběh</w:t>
      </w:r>
    </w:p>
    <w:p w:rsidR="00BA0CA4" w:rsidRPr="00005DEB" w:rsidRDefault="00BA0CA4" w:rsidP="00BA0CA4">
      <w:pPr>
        <w:jc w:val="both"/>
        <w:rPr>
          <w:rStyle w:val="data"/>
        </w:rPr>
      </w:pPr>
      <w:r w:rsidRPr="00005DEB">
        <w:rPr>
          <w:rStyle w:val="data"/>
        </w:rPr>
        <w:t>THS - Technická hodnota skupiny     TH+/- - Úprava THS při prohlídce</w:t>
      </w:r>
    </w:p>
    <w:p w:rsidR="00BA0CA4" w:rsidRPr="00005DEB" w:rsidRDefault="00BA0CA4" w:rsidP="00BA0CA4">
      <w:pPr>
        <w:jc w:val="both"/>
        <w:rPr>
          <w:rStyle w:val="data"/>
        </w:rPr>
      </w:pPr>
      <w:r w:rsidRPr="00005DEB">
        <w:rPr>
          <w:rStyle w:val="data"/>
        </w:rPr>
        <w:t>PDS - Poměrný díl skupiny                PTHS - Poměrná technická hodnota skupiny</w:t>
      </w:r>
    </w:p>
    <w:p w:rsidR="00BA0CA4" w:rsidRPr="00005DEB" w:rsidRDefault="00BA0CA4" w:rsidP="00BA0CA4">
      <w:pPr>
        <w:jc w:val="both"/>
        <w:rPr>
          <w:rStyle w:val="data"/>
        </w:rPr>
      </w:pPr>
    </w:p>
    <w:p w:rsidR="00BA0CA4" w:rsidRPr="00BA0CA4" w:rsidRDefault="00BA0CA4" w:rsidP="00BA0CA4">
      <w:pPr>
        <w:jc w:val="both"/>
        <w:rPr>
          <w:rStyle w:val="data"/>
          <w:sz w:val="22"/>
          <w:szCs w:val="22"/>
        </w:rPr>
      </w:pPr>
      <w:r w:rsidRPr="00BA0CA4">
        <w:rPr>
          <w:rStyle w:val="data"/>
          <w:sz w:val="22"/>
          <w:szCs w:val="22"/>
        </w:rPr>
        <w:t>Motor + spojka</w:t>
      </w:r>
    </w:p>
    <w:p w:rsidR="00BA0CA4" w:rsidRPr="00BA0CA4" w:rsidRDefault="00BA0CA4" w:rsidP="00BA0CA4">
      <w:pPr>
        <w:jc w:val="both"/>
        <w:rPr>
          <w:rStyle w:val="data"/>
          <w:sz w:val="22"/>
          <w:szCs w:val="22"/>
        </w:rPr>
      </w:pPr>
      <w:r w:rsidRPr="00BA0CA4">
        <w:rPr>
          <w:rStyle w:val="data"/>
          <w:sz w:val="22"/>
          <w:szCs w:val="22"/>
        </w:rPr>
        <w:t>THSN     100,00 %  UDP    28.08.2018  ZAD  45% (4) + 0,00% (0) = 45,00 %</w:t>
      </w:r>
    </w:p>
    <w:p w:rsidR="00BA0CA4" w:rsidRPr="00BA0CA4" w:rsidRDefault="00BA0CA4" w:rsidP="00BA0CA4">
      <w:pPr>
        <w:jc w:val="both"/>
        <w:rPr>
          <w:rStyle w:val="data"/>
          <w:sz w:val="22"/>
          <w:szCs w:val="22"/>
        </w:rPr>
      </w:pPr>
      <w:r w:rsidRPr="00BA0CA4">
        <w:rPr>
          <w:rStyle w:val="data"/>
          <w:sz w:val="22"/>
          <w:szCs w:val="22"/>
        </w:rPr>
        <w:t>tis.km         63  ZAP       41,50 %  ZA        43,25 %</w:t>
      </w:r>
    </w:p>
    <w:p w:rsidR="00BA0CA4" w:rsidRPr="00BA0CA4" w:rsidRDefault="00BA0CA4" w:rsidP="00BA0CA4">
      <w:pPr>
        <w:jc w:val="both"/>
        <w:rPr>
          <w:rStyle w:val="data"/>
          <w:sz w:val="22"/>
          <w:szCs w:val="22"/>
        </w:rPr>
      </w:pPr>
      <w:r w:rsidRPr="00BA0CA4">
        <w:rPr>
          <w:rStyle w:val="data"/>
          <w:sz w:val="22"/>
          <w:szCs w:val="22"/>
        </w:rPr>
        <w:t>PDS       24,00 %  TH+/-      0,00 %  THS       56,75 %        PTHS     13,62 %</w:t>
      </w:r>
    </w:p>
    <w:p w:rsidR="00BA0CA4" w:rsidRPr="00BA0CA4" w:rsidRDefault="00BA0CA4" w:rsidP="00BA0CA4">
      <w:pPr>
        <w:jc w:val="both"/>
        <w:rPr>
          <w:rStyle w:val="data"/>
          <w:sz w:val="22"/>
          <w:szCs w:val="22"/>
        </w:rPr>
      </w:pPr>
    </w:p>
    <w:p w:rsidR="00BA0CA4" w:rsidRPr="00BA0CA4" w:rsidRDefault="00BA0CA4" w:rsidP="00BA0CA4">
      <w:pPr>
        <w:jc w:val="both"/>
        <w:rPr>
          <w:rStyle w:val="data"/>
          <w:sz w:val="22"/>
          <w:szCs w:val="22"/>
        </w:rPr>
      </w:pPr>
      <w:r w:rsidRPr="00BA0CA4">
        <w:rPr>
          <w:rStyle w:val="data"/>
          <w:sz w:val="22"/>
          <w:szCs w:val="22"/>
        </w:rPr>
        <w:t>Převodovka + rozvodovka</w:t>
      </w:r>
    </w:p>
    <w:p w:rsidR="00BA0CA4" w:rsidRPr="00BA0CA4" w:rsidRDefault="00BA0CA4" w:rsidP="00BA0CA4">
      <w:pPr>
        <w:jc w:val="both"/>
        <w:rPr>
          <w:rStyle w:val="data"/>
          <w:sz w:val="22"/>
          <w:szCs w:val="22"/>
        </w:rPr>
      </w:pPr>
      <w:r w:rsidRPr="00BA0CA4">
        <w:rPr>
          <w:rStyle w:val="data"/>
          <w:sz w:val="22"/>
          <w:szCs w:val="22"/>
        </w:rPr>
        <w:t>THSN     100,00 %  UDP    28.08.2018  ZAD  45% (4) + 0,00% (0) = 45,00 %</w:t>
      </w:r>
    </w:p>
    <w:p w:rsidR="00BA0CA4" w:rsidRPr="00BA0CA4" w:rsidRDefault="00BA0CA4" w:rsidP="00BA0CA4">
      <w:pPr>
        <w:jc w:val="both"/>
        <w:rPr>
          <w:rStyle w:val="data"/>
          <w:sz w:val="22"/>
          <w:szCs w:val="22"/>
        </w:rPr>
      </w:pPr>
      <w:r w:rsidRPr="00BA0CA4">
        <w:rPr>
          <w:rStyle w:val="data"/>
          <w:sz w:val="22"/>
          <w:szCs w:val="22"/>
        </w:rPr>
        <w:t>tis.km         63  ZAP       41,50 %  ZA        43,25 %</w:t>
      </w:r>
    </w:p>
    <w:p w:rsidR="00BA0CA4" w:rsidRPr="00BA0CA4" w:rsidRDefault="00BA0CA4" w:rsidP="00BA0CA4">
      <w:pPr>
        <w:jc w:val="both"/>
        <w:rPr>
          <w:rStyle w:val="data"/>
          <w:sz w:val="22"/>
          <w:szCs w:val="22"/>
        </w:rPr>
      </w:pPr>
      <w:r w:rsidRPr="00BA0CA4">
        <w:rPr>
          <w:rStyle w:val="data"/>
          <w:sz w:val="22"/>
          <w:szCs w:val="22"/>
        </w:rPr>
        <w:t>PDS        7,00 %  TH+/-      0,00 %  THS       56,75 %        PTHS      3,97 %</w:t>
      </w:r>
    </w:p>
    <w:p w:rsidR="00BA0CA4" w:rsidRPr="00BA0CA4" w:rsidRDefault="00BA0CA4" w:rsidP="00BA0CA4">
      <w:pPr>
        <w:jc w:val="both"/>
        <w:rPr>
          <w:rStyle w:val="data"/>
          <w:sz w:val="22"/>
          <w:szCs w:val="22"/>
        </w:rPr>
      </w:pPr>
    </w:p>
    <w:p w:rsidR="00BA0CA4" w:rsidRPr="00BA0CA4" w:rsidRDefault="00BA0CA4" w:rsidP="00BA0CA4">
      <w:pPr>
        <w:jc w:val="both"/>
        <w:rPr>
          <w:rStyle w:val="data"/>
          <w:sz w:val="22"/>
          <w:szCs w:val="22"/>
        </w:rPr>
      </w:pPr>
      <w:r w:rsidRPr="00BA0CA4">
        <w:rPr>
          <w:rStyle w:val="data"/>
          <w:sz w:val="22"/>
          <w:szCs w:val="22"/>
        </w:rPr>
        <w:t>Zadní náprava + rozvodovka + hnací hřídel</w:t>
      </w:r>
    </w:p>
    <w:p w:rsidR="00BA0CA4" w:rsidRPr="00BA0CA4" w:rsidRDefault="00BA0CA4" w:rsidP="00BA0CA4">
      <w:pPr>
        <w:jc w:val="both"/>
        <w:rPr>
          <w:rStyle w:val="data"/>
          <w:sz w:val="22"/>
          <w:szCs w:val="22"/>
        </w:rPr>
      </w:pPr>
      <w:r w:rsidRPr="00BA0CA4">
        <w:rPr>
          <w:rStyle w:val="data"/>
          <w:sz w:val="22"/>
          <w:szCs w:val="22"/>
        </w:rPr>
        <w:t>THSN     100,00 %  UDP    28.08.2018  ZAD  45% (4) + 0,00% (0) = 45,00 %</w:t>
      </w:r>
    </w:p>
    <w:p w:rsidR="00BA0CA4" w:rsidRPr="00BA0CA4" w:rsidRDefault="00BA0CA4" w:rsidP="00BA0CA4">
      <w:pPr>
        <w:jc w:val="both"/>
        <w:rPr>
          <w:rStyle w:val="data"/>
          <w:sz w:val="22"/>
          <w:szCs w:val="22"/>
        </w:rPr>
      </w:pPr>
      <w:r w:rsidRPr="00BA0CA4">
        <w:rPr>
          <w:rStyle w:val="data"/>
          <w:sz w:val="22"/>
          <w:szCs w:val="22"/>
        </w:rPr>
        <w:t>tis.km         63  ZAP       41,50 %  ZA        43,25 %</w:t>
      </w:r>
    </w:p>
    <w:p w:rsidR="00BA0CA4" w:rsidRPr="00BA0CA4" w:rsidRDefault="00BA0CA4" w:rsidP="00BA0CA4">
      <w:pPr>
        <w:jc w:val="both"/>
        <w:rPr>
          <w:rStyle w:val="data"/>
          <w:sz w:val="22"/>
          <w:szCs w:val="22"/>
        </w:rPr>
      </w:pPr>
      <w:r w:rsidRPr="00BA0CA4">
        <w:rPr>
          <w:rStyle w:val="data"/>
          <w:sz w:val="22"/>
          <w:szCs w:val="22"/>
        </w:rPr>
        <w:t>PDS        8,00 %  TH+/-      0,00 %  THS       56,75 %        PTHS      4,54 %</w:t>
      </w:r>
    </w:p>
    <w:p w:rsidR="00BA0CA4" w:rsidRPr="00BA0CA4" w:rsidRDefault="00BA0CA4" w:rsidP="00BA0CA4">
      <w:pPr>
        <w:jc w:val="both"/>
        <w:rPr>
          <w:rStyle w:val="data"/>
          <w:sz w:val="22"/>
          <w:szCs w:val="22"/>
        </w:rPr>
      </w:pPr>
    </w:p>
    <w:p w:rsidR="00BA0CA4" w:rsidRPr="00BA0CA4" w:rsidRDefault="00BA0CA4" w:rsidP="00BA0CA4">
      <w:pPr>
        <w:jc w:val="both"/>
        <w:rPr>
          <w:rStyle w:val="data"/>
          <w:sz w:val="22"/>
          <w:szCs w:val="22"/>
        </w:rPr>
      </w:pPr>
      <w:r w:rsidRPr="00BA0CA4">
        <w:rPr>
          <w:rStyle w:val="data"/>
          <w:sz w:val="22"/>
          <w:szCs w:val="22"/>
        </w:rPr>
        <w:t>Přední náprava + mech. řízení + rozvodovka + hnací hřídel</w:t>
      </w:r>
    </w:p>
    <w:p w:rsidR="00BA0CA4" w:rsidRPr="00BA0CA4" w:rsidRDefault="00BA0CA4" w:rsidP="00BA0CA4">
      <w:pPr>
        <w:jc w:val="both"/>
        <w:rPr>
          <w:rStyle w:val="data"/>
          <w:sz w:val="22"/>
          <w:szCs w:val="22"/>
        </w:rPr>
      </w:pPr>
      <w:r w:rsidRPr="00BA0CA4">
        <w:rPr>
          <w:rStyle w:val="data"/>
          <w:sz w:val="22"/>
          <w:szCs w:val="22"/>
        </w:rPr>
        <w:t>THSN     100,00 %  UDP    28.08.2018  ZAD  45% (4) + 0,00% (0) = 45,00 %</w:t>
      </w:r>
    </w:p>
    <w:p w:rsidR="00BA0CA4" w:rsidRPr="00BA0CA4" w:rsidRDefault="00BA0CA4" w:rsidP="00BA0CA4">
      <w:pPr>
        <w:jc w:val="both"/>
        <w:rPr>
          <w:rStyle w:val="data"/>
          <w:sz w:val="22"/>
          <w:szCs w:val="22"/>
        </w:rPr>
      </w:pPr>
      <w:r w:rsidRPr="00BA0CA4">
        <w:rPr>
          <w:rStyle w:val="data"/>
          <w:sz w:val="22"/>
          <w:szCs w:val="22"/>
        </w:rPr>
        <w:t>tis.km         63  ZAP       41,50 %  ZA        43,25 %</w:t>
      </w:r>
    </w:p>
    <w:p w:rsidR="00BA0CA4" w:rsidRPr="00BA0CA4" w:rsidRDefault="00BA0CA4" w:rsidP="00BA0CA4">
      <w:pPr>
        <w:jc w:val="both"/>
        <w:rPr>
          <w:rStyle w:val="data"/>
          <w:sz w:val="22"/>
          <w:szCs w:val="22"/>
        </w:rPr>
      </w:pPr>
      <w:r w:rsidRPr="00BA0CA4">
        <w:rPr>
          <w:rStyle w:val="data"/>
          <w:sz w:val="22"/>
          <w:szCs w:val="22"/>
        </w:rPr>
        <w:t>PDS       13,00 %  TH+/-      0,00 %  THS       56,75 %        PTHS      7,38 %</w:t>
      </w:r>
    </w:p>
    <w:p w:rsidR="00BA0CA4" w:rsidRPr="00BA0CA4" w:rsidRDefault="00BA0CA4" w:rsidP="00BA0CA4">
      <w:pPr>
        <w:jc w:val="both"/>
        <w:rPr>
          <w:rStyle w:val="data"/>
          <w:sz w:val="22"/>
          <w:szCs w:val="22"/>
        </w:rPr>
      </w:pPr>
    </w:p>
    <w:p w:rsidR="00BA0CA4" w:rsidRPr="00BA0CA4" w:rsidRDefault="00BA0CA4" w:rsidP="00BA0CA4">
      <w:pPr>
        <w:jc w:val="both"/>
        <w:rPr>
          <w:rStyle w:val="data"/>
          <w:sz w:val="22"/>
          <w:szCs w:val="22"/>
        </w:rPr>
      </w:pPr>
      <w:r w:rsidRPr="00BA0CA4">
        <w:rPr>
          <w:rStyle w:val="data"/>
          <w:sz w:val="22"/>
          <w:szCs w:val="22"/>
        </w:rPr>
        <w:t>Skříň karoserie</w:t>
      </w:r>
    </w:p>
    <w:p w:rsidR="00BA0CA4" w:rsidRPr="00BA0CA4" w:rsidRDefault="00BA0CA4" w:rsidP="00BA0CA4">
      <w:pPr>
        <w:jc w:val="both"/>
        <w:rPr>
          <w:rStyle w:val="data"/>
          <w:sz w:val="22"/>
          <w:szCs w:val="22"/>
        </w:rPr>
      </w:pPr>
      <w:r w:rsidRPr="00BA0CA4">
        <w:rPr>
          <w:rStyle w:val="data"/>
          <w:sz w:val="22"/>
          <w:szCs w:val="22"/>
        </w:rPr>
        <w:t>THSN     100,00 %  UDP    28.08.2018  ZAD  45% (4) + 0,00% (0) = 45,00 %</w:t>
      </w:r>
    </w:p>
    <w:p w:rsidR="00BA0CA4" w:rsidRPr="00BA0CA4" w:rsidRDefault="00BA0CA4" w:rsidP="00BA0CA4">
      <w:pPr>
        <w:jc w:val="both"/>
        <w:rPr>
          <w:rStyle w:val="data"/>
          <w:sz w:val="22"/>
          <w:szCs w:val="22"/>
        </w:rPr>
      </w:pPr>
      <w:r w:rsidRPr="00BA0CA4">
        <w:rPr>
          <w:rStyle w:val="data"/>
          <w:sz w:val="22"/>
          <w:szCs w:val="22"/>
        </w:rPr>
        <w:t>tis.km         63  ZAP       41,50 %  ZA        43,25 %</w:t>
      </w:r>
    </w:p>
    <w:p w:rsidR="00BA0CA4" w:rsidRPr="00BA0CA4" w:rsidRDefault="00BA0CA4" w:rsidP="00BA0CA4">
      <w:pPr>
        <w:jc w:val="both"/>
        <w:rPr>
          <w:rStyle w:val="data"/>
          <w:sz w:val="22"/>
          <w:szCs w:val="22"/>
        </w:rPr>
      </w:pPr>
      <w:r w:rsidRPr="00BA0CA4">
        <w:rPr>
          <w:rStyle w:val="data"/>
          <w:sz w:val="22"/>
          <w:szCs w:val="22"/>
        </w:rPr>
        <w:t>PDS       22,00 %  TH+/-      0,00 %  THS       56,75 %        PTHS     12,48 %</w:t>
      </w:r>
    </w:p>
    <w:p w:rsidR="00BA0CA4" w:rsidRPr="00BA0CA4" w:rsidRDefault="00BA0CA4" w:rsidP="00BA0CA4">
      <w:pPr>
        <w:jc w:val="both"/>
        <w:rPr>
          <w:rStyle w:val="data"/>
          <w:sz w:val="22"/>
          <w:szCs w:val="22"/>
        </w:rPr>
      </w:pPr>
    </w:p>
    <w:p w:rsidR="00BA0CA4" w:rsidRPr="00BA0CA4" w:rsidRDefault="00BA0CA4" w:rsidP="00BA0CA4">
      <w:pPr>
        <w:jc w:val="both"/>
        <w:rPr>
          <w:rStyle w:val="data"/>
          <w:sz w:val="22"/>
          <w:szCs w:val="22"/>
        </w:rPr>
      </w:pPr>
      <w:r w:rsidRPr="00BA0CA4">
        <w:rPr>
          <w:rStyle w:val="data"/>
          <w:sz w:val="22"/>
          <w:szCs w:val="22"/>
        </w:rPr>
        <w:t>Výbava karoserie</w:t>
      </w:r>
    </w:p>
    <w:p w:rsidR="00BA0CA4" w:rsidRPr="00BA0CA4" w:rsidRDefault="00BA0CA4" w:rsidP="00BA0CA4">
      <w:pPr>
        <w:jc w:val="both"/>
        <w:rPr>
          <w:rStyle w:val="data"/>
          <w:sz w:val="22"/>
          <w:szCs w:val="22"/>
        </w:rPr>
      </w:pPr>
      <w:r w:rsidRPr="00BA0CA4">
        <w:rPr>
          <w:rStyle w:val="data"/>
          <w:sz w:val="22"/>
          <w:szCs w:val="22"/>
        </w:rPr>
        <w:t>THSN     100,00 %  UDP    28.08.2018  ZAD  45% (4) + 0,00% (0) = 45,00 %</w:t>
      </w:r>
    </w:p>
    <w:p w:rsidR="00BA0CA4" w:rsidRPr="00BA0CA4" w:rsidRDefault="00BA0CA4" w:rsidP="00BA0CA4">
      <w:pPr>
        <w:jc w:val="both"/>
        <w:rPr>
          <w:rStyle w:val="data"/>
          <w:sz w:val="22"/>
          <w:szCs w:val="22"/>
        </w:rPr>
      </w:pPr>
      <w:r w:rsidRPr="00BA0CA4">
        <w:rPr>
          <w:rStyle w:val="data"/>
          <w:sz w:val="22"/>
          <w:szCs w:val="22"/>
        </w:rPr>
        <w:t>tis.km         63  ZAP       41,50 %  ZA        43,25 %</w:t>
      </w:r>
    </w:p>
    <w:p w:rsidR="00BA0CA4" w:rsidRPr="00BA0CA4" w:rsidRDefault="00BA0CA4" w:rsidP="00BA0CA4">
      <w:pPr>
        <w:jc w:val="both"/>
        <w:rPr>
          <w:rStyle w:val="data"/>
          <w:sz w:val="22"/>
          <w:szCs w:val="22"/>
        </w:rPr>
      </w:pPr>
      <w:r w:rsidRPr="00BA0CA4">
        <w:rPr>
          <w:rStyle w:val="data"/>
          <w:sz w:val="22"/>
          <w:szCs w:val="22"/>
        </w:rPr>
        <w:t>PDS       26,00 %  TH+/-      0,00 %  THS       56,75 %        PTHS     14,76 %</w:t>
      </w:r>
    </w:p>
    <w:p w:rsidR="00BA0CA4" w:rsidRPr="00BA0CA4" w:rsidRDefault="00BA0CA4" w:rsidP="00BA0CA4">
      <w:pPr>
        <w:jc w:val="both"/>
        <w:rPr>
          <w:rStyle w:val="data"/>
          <w:b/>
          <w:sz w:val="22"/>
          <w:szCs w:val="22"/>
          <w:u w:val="single"/>
        </w:rPr>
      </w:pPr>
      <w:r w:rsidRPr="00BA0CA4">
        <w:rPr>
          <w:rStyle w:val="data"/>
          <w:b/>
          <w:sz w:val="22"/>
          <w:szCs w:val="22"/>
          <w:u w:val="single"/>
        </w:rPr>
        <w:t>Redukovaná technická hodnota vozidla (THVR) je                          56,75 %</w:t>
      </w:r>
    </w:p>
    <w:p w:rsidR="00BA0CA4" w:rsidRPr="00765F9B" w:rsidRDefault="00BA0CA4" w:rsidP="00BA0CA4">
      <w:pPr>
        <w:jc w:val="both"/>
        <w:rPr>
          <w:rStyle w:val="data"/>
          <w:b/>
          <w:u w:val="single"/>
        </w:rPr>
      </w:pPr>
    </w:p>
    <w:p w:rsidR="00BA0CA4" w:rsidRPr="00005DEB" w:rsidRDefault="00BA0CA4" w:rsidP="00BA0CA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BA0CA4" w:rsidRPr="00005DEB" w:rsidRDefault="00BA0CA4" w:rsidP="00BA0CA4">
      <w:pPr>
        <w:jc w:val="both"/>
        <w:rPr>
          <w:rStyle w:val="data"/>
        </w:rPr>
      </w:pPr>
      <w:r w:rsidRPr="00005DEB">
        <w:rPr>
          <w:rStyle w:val="data"/>
        </w:rPr>
        <w:t xml:space="preserve">Výchozí cena vozidla                                                                                             </w:t>
      </w:r>
      <w:r>
        <w:rPr>
          <w:rStyle w:val="data"/>
        </w:rPr>
        <w:t>665 000</w:t>
      </w:r>
      <w:r w:rsidRPr="00005DEB">
        <w:rPr>
          <w:rStyle w:val="data"/>
        </w:rPr>
        <w:t xml:space="preserve"> Kč                 </w:t>
      </w:r>
    </w:p>
    <w:p w:rsidR="00BA0CA4" w:rsidRPr="00005DEB" w:rsidRDefault="00BA0CA4" w:rsidP="00BA0CA4">
      <w:r w:rsidRPr="00005DEB">
        <w:t xml:space="preserve">Výchozí cena stanovena dle poskytnuté informace zadavatelem posudku, v návaznosti na fakturaci v rámci nákupu (…) </w:t>
      </w:r>
    </w:p>
    <w:p w:rsidR="00BA0CA4" w:rsidRPr="00005DEB" w:rsidRDefault="00BA0CA4" w:rsidP="00BA0CA4">
      <w:pPr>
        <w:jc w:val="both"/>
        <w:rPr>
          <w:rStyle w:val="data"/>
        </w:rPr>
      </w:pPr>
    </w:p>
    <w:p w:rsidR="00BA0CA4" w:rsidRPr="00005DEB" w:rsidRDefault="00BA0CA4" w:rsidP="00BA0CA4">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BA0CA4" w:rsidRPr="00BA0CA4" w:rsidRDefault="00BA0CA4" w:rsidP="00BA0CA4">
      <w:pPr>
        <w:jc w:val="both"/>
        <w:rPr>
          <w:rStyle w:val="data"/>
        </w:rPr>
      </w:pPr>
      <w:r w:rsidRPr="00BA0CA4">
        <w:rPr>
          <w:rStyle w:val="data"/>
        </w:rPr>
        <w:t xml:space="preserve">Výchozí cena vozidla CN                                                         </w:t>
      </w:r>
      <w:r>
        <w:rPr>
          <w:rStyle w:val="data"/>
        </w:rPr>
        <w:tab/>
      </w:r>
      <w:r>
        <w:rPr>
          <w:rStyle w:val="data"/>
        </w:rPr>
        <w:tab/>
      </w:r>
      <w:r>
        <w:rPr>
          <w:rStyle w:val="data"/>
        </w:rPr>
        <w:tab/>
      </w:r>
      <w:r w:rsidRPr="00BA0CA4">
        <w:rPr>
          <w:rStyle w:val="data"/>
        </w:rPr>
        <w:t>666 000</w:t>
      </w:r>
    </w:p>
    <w:p w:rsidR="00BA0CA4" w:rsidRPr="00BA0CA4" w:rsidRDefault="00BA0CA4" w:rsidP="00BA0CA4">
      <w:pPr>
        <w:jc w:val="both"/>
        <w:rPr>
          <w:rStyle w:val="data"/>
        </w:rPr>
      </w:pPr>
      <w:r w:rsidRPr="00BA0CA4">
        <w:rPr>
          <w:rStyle w:val="data"/>
        </w:rPr>
        <w:t xml:space="preserve">Výchozí cena pneu prvomontáže CNPP (odečet)                                      </w:t>
      </w:r>
      <w:r>
        <w:rPr>
          <w:rStyle w:val="data"/>
        </w:rPr>
        <w:tab/>
      </w:r>
      <w:r>
        <w:rPr>
          <w:rStyle w:val="data"/>
        </w:rPr>
        <w:tab/>
      </w:r>
      <w:r w:rsidRPr="00BA0CA4">
        <w:rPr>
          <w:rStyle w:val="data"/>
        </w:rPr>
        <w:t>22 000</w:t>
      </w:r>
    </w:p>
    <w:p w:rsidR="00BA0CA4" w:rsidRPr="00BA0CA4" w:rsidRDefault="00BA0CA4" w:rsidP="00BA0CA4">
      <w:pPr>
        <w:jc w:val="both"/>
        <w:rPr>
          <w:rStyle w:val="data"/>
        </w:rPr>
      </w:pPr>
      <w:r w:rsidRPr="00BA0CA4">
        <w:rPr>
          <w:rStyle w:val="data"/>
        </w:rPr>
        <w:t xml:space="preserve">Reduk. cena vozidla bez pneu CR = CN - CNPP                                     </w:t>
      </w:r>
      <w:r>
        <w:rPr>
          <w:rStyle w:val="data"/>
        </w:rPr>
        <w:tab/>
      </w:r>
      <w:r>
        <w:rPr>
          <w:rStyle w:val="data"/>
        </w:rPr>
        <w:tab/>
      </w:r>
      <w:r w:rsidRPr="00BA0CA4">
        <w:rPr>
          <w:rStyle w:val="data"/>
        </w:rPr>
        <w:t>644 000</w:t>
      </w:r>
    </w:p>
    <w:p w:rsidR="00BA0CA4" w:rsidRPr="00BA0CA4" w:rsidRDefault="00BA0CA4" w:rsidP="00BA0CA4">
      <w:pPr>
        <w:jc w:val="both"/>
        <w:rPr>
          <w:rStyle w:val="data"/>
        </w:rPr>
      </w:pPr>
      <w:r w:rsidRPr="00BA0CA4">
        <w:rPr>
          <w:rStyle w:val="data"/>
        </w:rPr>
        <w:t xml:space="preserve">Časová cena vozidla bez pneu CČ = THVR x CR                                     </w:t>
      </w:r>
      <w:r>
        <w:rPr>
          <w:rStyle w:val="data"/>
        </w:rPr>
        <w:tab/>
      </w:r>
      <w:r>
        <w:rPr>
          <w:rStyle w:val="data"/>
        </w:rPr>
        <w:tab/>
      </w:r>
      <w:r w:rsidRPr="00BA0CA4">
        <w:rPr>
          <w:rStyle w:val="data"/>
        </w:rPr>
        <w:t>365 470</w:t>
      </w:r>
    </w:p>
    <w:p w:rsidR="00BA0CA4" w:rsidRPr="00BA0CA4" w:rsidRDefault="00BA0CA4" w:rsidP="00BA0CA4">
      <w:pPr>
        <w:jc w:val="both"/>
        <w:rPr>
          <w:rStyle w:val="data"/>
        </w:rPr>
      </w:pPr>
      <w:r w:rsidRPr="00BA0CA4">
        <w:rPr>
          <w:rStyle w:val="data"/>
        </w:rPr>
        <w:t xml:space="preserve">Časová cena pneu CČPV                                                            </w:t>
      </w:r>
      <w:r>
        <w:rPr>
          <w:rStyle w:val="data"/>
        </w:rPr>
        <w:tab/>
      </w:r>
      <w:r>
        <w:rPr>
          <w:rStyle w:val="data"/>
        </w:rPr>
        <w:tab/>
      </w:r>
      <w:r>
        <w:rPr>
          <w:rStyle w:val="data"/>
        </w:rPr>
        <w:tab/>
      </w:r>
      <w:r w:rsidRPr="00BA0CA4">
        <w:rPr>
          <w:rStyle w:val="data"/>
        </w:rPr>
        <w:t>11 440</w:t>
      </w:r>
    </w:p>
    <w:p w:rsidR="00BA0CA4" w:rsidRPr="00BA0CA4" w:rsidRDefault="00BA0CA4" w:rsidP="00BA0CA4">
      <w:pPr>
        <w:jc w:val="both"/>
        <w:rPr>
          <w:rStyle w:val="data"/>
        </w:rPr>
      </w:pPr>
      <w:r w:rsidRPr="00BA0CA4">
        <w:rPr>
          <w:rStyle w:val="data"/>
        </w:rPr>
        <w:t xml:space="preserve">Časová cena mimořádné výbavy CČVM                                                     </w:t>
      </w:r>
      <w:r>
        <w:rPr>
          <w:rStyle w:val="data"/>
        </w:rPr>
        <w:tab/>
      </w:r>
      <w:r>
        <w:rPr>
          <w:rStyle w:val="data"/>
        </w:rPr>
        <w:tab/>
      </w:r>
      <w:r w:rsidRPr="00BA0CA4">
        <w:rPr>
          <w:rStyle w:val="data"/>
        </w:rPr>
        <w:t>0</w:t>
      </w:r>
    </w:p>
    <w:p w:rsidR="00BA0CA4" w:rsidRDefault="00BA0CA4" w:rsidP="00BA0CA4">
      <w:pPr>
        <w:jc w:val="both"/>
        <w:rPr>
          <w:rStyle w:val="data"/>
        </w:rPr>
      </w:pPr>
      <w:r w:rsidRPr="00BA0CA4">
        <w:rPr>
          <w:rStyle w:val="data"/>
        </w:rPr>
        <w:t xml:space="preserve">Časová cena vozu CČV = CČ+CČPV+CČVM                                             </w:t>
      </w:r>
      <w:r>
        <w:rPr>
          <w:rStyle w:val="data"/>
        </w:rPr>
        <w:tab/>
      </w:r>
      <w:r w:rsidRPr="00BA0CA4">
        <w:rPr>
          <w:rStyle w:val="data"/>
        </w:rPr>
        <w:t>376</w:t>
      </w:r>
      <w:r>
        <w:rPr>
          <w:rStyle w:val="data"/>
        </w:rPr>
        <w:t> </w:t>
      </w:r>
      <w:r w:rsidRPr="00BA0CA4">
        <w:rPr>
          <w:rStyle w:val="data"/>
        </w:rPr>
        <w:t>910</w:t>
      </w:r>
    </w:p>
    <w:p w:rsidR="00BA0CA4" w:rsidRPr="00005DEB" w:rsidRDefault="00BA0CA4" w:rsidP="00BA0CA4">
      <w:pPr>
        <w:jc w:val="both"/>
        <w:rPr>
          <w:rStyle w:val="data"/>
        </w:rPr>
      </w:pPr>
    </w:p>
    <w:p w:rsidR="00BA0CA4" w:rsidRPr="00005DEB" w:rsidRDefault="00BA0CA4" w:rsidP="00BA0CA4">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BA0CA4" w:rsidRPr="00005DEB" w:rsidRDefault="00BA0CA4" w:rsidP="00BA0CA4">
      <w:pPr>
        <w:jc w:val="both"/>
      </w:pPr>
      <w:r w:rsidRPr="00005DEB">
        <w:t xml:space="preserve">Koeficient prodejnosti                                                                </w:t>
      </w:r>
      <w:r w:rsidRPr="00005DEB">
        <w:tab/>
      </w:r>
      <w:r w:rsidRPr="00005DEB">
        <w:tab/>
      </w:r>
      <w:r w:rsidRPr="00005DEB">
        <w:tab/>
      </w:r>
      <w:r w:rsidRPr="00005DEB">
        <w:tab/>
      </w:r>
      <w:r>
        <w:t>1,00</w:t>
      </w:r>
    </w:p>
    <w:p w:rsidR="00BA0CA4" w:rsidRPr="00005DEB" w:rsidRDefault="00BA0CA4" w:rsidP="00BA0CA4">
      <w:pPr>
        <w:jc w:val="both"/>
      </w:pPr>
      <w:r w:rsidRPr="00005DEB">
        <w:t>Koeficient prodejnosti určen z následujícího vztahu: KP = K1 . K2 . K3 . K4 . K5</w:t>
      </w:r>
    </w:p>
    <w:p w:rsidR="00BA0CA4" w:rsidRPr="00005DEB" w:rsidRDefault="00BA0CA4" w:rsidP="00BA0CA4">
      <w:pPr>
        <w:jc w:val="both"/>
      </w:pPr>
      <w:r w:rsidRPr="00005DEB">
        <w:t>K1: Korekce platnosti osvědčení o TP: (pravidelná TP zjištěna):</w:t>
      </w:r>
      <w:r w:rsidRPr="00005DEB">
        <w:tab/>
      </w:r>
      <w:r w:rsidRPr="00005DEB">
        <w:tab/>
      </w:r>
      <w:r w:rsidRPr="00005DEB">
        <w:tab/>
      </w:r>
      <w:r w:rsidRPr="00005DEB">
        <w:tab/>
        <w:t>1,00</w:t>
      </w:r>
    </w:p>
    <w:p w:rsidR="00BA0CA4" w:rsidRPr="00005DEB" w:rsidRDefault="00BA0CA4" w:rsidP="00BA0CA4">
      <w:pPr>
        <w:jc w:val="both"/>
      </w:pPr>
      <w:r w:rsidRPr="00005DEB">
        <w:t>K2: Korekce poškození vozidla havárií: (nezjištěna havárie)</w:t>
      </w:r>
      <w:r w:rsidRPr="00005DEB">
        <w:tab/>
      </w:r>
      <w:r w:rsidRPr="00005DEB">
        <w:tab/>
      </w:r>
      <w:r w:rsidRPr="00005DEB">
        <w:tab/>
      </w:r>
      <w:r w:rsidRPr="00005DEB">
        <w:tab/>
        <w:t>1,00</w:t>
      </w:r>
    </w:p>
    <w:p w:rsidR="00BA0CA4" w:rsidRPr="00005DEB" w:rsidRDefault="00BA0CA4" w:rsidP="00BA0CA4">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BA0CA4" w:rsidRPr="00005DEB" w:rsidRDefault="00BA0CA4" w:rsidP="00BA0CA4">
      <w:pPr>
        <w:jc w:val="both"/>
      </w:pPr>
      <w:r w:rsidRPr="00005DEB">
        <w:t>K4: Korekce způsobu provozu: (normální provozní podmínky):</w:t>
      </w:r>
      <w:r w:rsidRPr="00005DEB">
        <w:tab/>
      </w:r>
      <w:r w:rsidRPr="00005DEB">
        <w:tab/>
      </w:r>
      <w:r w:rsidRPr="00005DEB">
        <w:tab/>
      </w:r>
      <w:r w:rsidRPr="00005DEB">
        <w:tab/>
        <w:t>1,00</w:t>
      </w:r>
    </w:p>
    <w:p w:rsidR="00BA0CA4" w:rsidRPr="00005DEB" w:rsidRDefault="00BA0CA4" w:rsidP="00BA0CA4">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0,95</w:t>
      </w:r>
    </w:p>
    <w:p w:rsidR="00BA0CA4" w:rsidRDefault="00BA0CA4" w:rsidP="00BA0CA4">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BA0CA4" w:rsidRPr="00005DEB" w:rsidRDefault="00BA0CA4" w:rsidP="00BA0CA4">
      <w:pPr>
        <w:jc w:val="both"/>
      </w:pPr>
    </w:p>
    <w:p w:rsidR="00BA0CA4" w:rsidRDefault="00BA0CA4" w:rsidP="00BA0CA4">
      <w:pPr>
        <w:jc w:val="both"/>
      </w:pPr>
      <w:r>
        <w:t xml:space="preserve">Obvyklá cena vozidla COB = CČV x KP                                          </w:t>
      </w:r>
      <w:r>
        <w:tab/>
      </w:r>
      <w:r>
        <w:tab/>
      </w:r>
      <w:r w:rsidR="00B21C31">
        <w:t>358 065</w:t>
      </w:r>
      <w:r>
        <w:t xml:space="preserve"> Kč</w:t>
      </w:r>
    </w:p>
    <w:p w:rsidR="00BA0CA4" w:rsidRDefault="00BA0CA4" w:rsidP="00BA0CA4">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sidR="00B21C31">
        <w:rPr>
          <w:b/>
          <w:u w:val="single"/>
        </w:rPr>
        <w:t>358</w:t>
      </w:r>
      <w:r>
        <w:rPr>
          <w:b/>
          <w:u w:val="single"/>
        </w:rPr>
        <w:t xml:space="preserve"> </w:t>
      </w:r>
      <w:r w:rsidRPr="005E60D5">
        <w:rPr>
          <w:b/>
          <w:u w:val="single"/>
        </w:rPr>
        <w:t>000 Kč</w:t>
      </w:r>
    </w:p>
    <w:p w:rsidR="00BA0CA4" w:rsidRDefault="00BA0CA4" w:rsidP="00BA0CA4">
      <w:pPr>
        <w:tabs>
          <w:tab w:val="left" w:pos="7635"/>
        </w:tabs>
      </w:pPr>
    </w:p>
    <w:p w:rsidR="00BA0CA4" w:rsidRDefault="00BA0CA4" w:rsidP="00BF7B36">
      <w:pPr>
        <w:tabs>
          <w:tab w:val="left" w:pos="7635"/>
        </w:tabs>
      </w:pPr>
    </w:p>
    <w:p w:rsidR="00511B10" w:rsidRDefault="00511B10" w:rsidP="00BF7B36">
      <w:pPr>
        <w:tabs>
          <w:tab w:val="left" w:pos="7635"/>
        </w:tabs>
      </w:pPr>
    </w:p>
    <w:p w:rsidR="00511B10" w:rsidRDefault="00511B10" w:rsidP="00BF7B36">
      <w:pPr>
        <w:tabs>
          <w:tab w:val="left" w:pos="7635"/>
        </w:tabs>
      </w:pPr>
    </w:p>
    <w:p w:rsidR="00511B10" w:rsidRDefault="00511B10"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11B10" w:rsidRPr="00005DEB" w:rsidTr="00D369E5">
        <w:tc>
          <w:tcPr>
            <w:tcW w:w="1158" w:type="dxa"/>
            <w:shd w:val="clear" w:color="auto" w:fill="F7CAAC" w:themeFill="accent2" w:themeFillTint="66"/>
          </w:tcPr>
          <w:p w:rsidR="00511B10" w:rsidRPr="00005DEB" w:rsidRDefault="00511B10" w:rsidP="00511B10">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č.18</w:t>
            </w:r>
          </w:p>
        </w:tc>
        <w:tc>
          <w:tcPr>
            <w:tcW w:w="1443" w:type="dxa"/>
            <w:shd w:val="clear" w:color="auto" w:fill="F7CAAC" w:themeFill="accent2" w:themeFillTint="66"/>
          </w:tcPr>
          <w:p w:rsidR="00511B10" w:rsidRPr="00005DEB" w:rsidRDefault="00511B10"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511B10" w:rsidRPr="00005DEB" w:rsidRDefault="00511B10"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511B10" w:rsidRPr="00005DEB" w:rsidRDefault="00511B10"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511B10" w:rsidRPr="00005DEB" w:rsidRDefault="00511B10"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511B10" w:rsidRPr="00005DEB" w:rsidRDefault="00511B10"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511B10" w:rsidRPr="00005DEB" w:rsidRDefault="00511B10" w:rsidP="00D369E5">
            <w:pPr>
              <w:pStyle w:val="TEXT"/>
              <w:ind w:left="0"/>
              <w:jc w:val="both"/>
              <w:rPr>
                <w:rFonts w:eastAsia="Arial Unicode MS"/>
                <w:iCs/>
              </w:rPr>
            </w:pPr>
            <w:r w:rsidRPr="00005DEB">
              <w:rPr>
                <w:rFonts w:eastAsia="Arial Unicode MS"/>
                <w:iCs/>
              </w:rPr>
              <w:t>Pořizovací cena v Kč</w:t>
            </w:r>
          </w:p>
        </w:tc>
      </w:tr>
      <w:tr w:rsidR="00511B10" w:rsidRPr="00005DEB" w:rsidTr="00D369E5">
        <w:tc>
          <w:tcPr>
            <w:tcW w:w="1158" w:type="dxa"/>
            <w:shd w:val="clear" w:color="auto" w:fill="F7CAAC" w:themeFill="accent2" w:themeFillTint="66"/>
          </w:tcPr>
          <w:p w:rsidR="00511B10" w:rsidRPr="00005DEB" w:rsidRDefault="00511B10"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511B10" w:rsidRPr="00005DEB" w:rsidRDefault="00511B10" w:rsidP="00D369E5">
            <w:pPr>
              <w:pStyle w:val="TEXT"/>
              <w:ind w:left="0"/>
              <w:jc w:val="both"/>
              <w:rPr>
                <w:rFonts w:eastAsia="Arial Unicode MS"/>
                <w:iCs/>
              </w:rPr>
            </w:pPr>
            <w:r>
              <w:rPr>
                <w:rFonts w:eastAsia="Arial Unicode MS"/>
                <w:iCs/>
              </w:rPr>
              <w:t>ZÚ Athény</w:t>
            </w:r>
          </w:p>
        </w:tc>
        <w:tc>
          <w:tcPr>
            <w:tcW w:w="1176" w:type="dxa"/>
            <w:shd w:val="clear" w:color="auto" w:fill="F7CAAC" w:themeFill="accent2" w:themeFillTint="66"/>
          </w:tcPr>
          <w:p w:rsidR="00511B10" w:rsidRPr="00005DEB" w:rsidRDefault="00511B10" w:rsidP="00511B10">
            <w:pPr>
              <w:pStyle w:val="TEXT"/>
              <w:ind w:left="0"/>
              <w:jc w:val="both"/>
              <w:rPr>
                <w:rFonts w:eastAsia="Arial Unicode MS"/>
                <w:iCs/>
              </w:rPr>
            </w:pPr>
            <w:r>
              <w:rPr>
                <w:rFonts w:eastAsia="Arial Unicode MS"/>
                <w:iCs/>
              </w:rPr>
              <w:t xml:space="preserve">1.8.2021 </w:t>
            </w:r>
          </w:p>
        </w:tc>
        <w:tc>
          <w:tcPr>
            <w:tcW w:w="1443" w:type="dxa"/>
            <w:shd w:val="clear" w:color="auto" w:fill="F7CAAC" w:themeFill="accent2" w:themeFillTint="66"/>
          </w:tcPr>
          <w:p w:rsidR="00511B10" w:rsidRPr="00005DEB" w:rsidRDefault="00511B10" w:rsidP="00D369E5">
            <w:pPr>
              <w:pStyle w:val="TEXT"/>
              <w:ind w:left="0"/>
              <w:jc w:val="both"/>
              <w:rPr>
                <w:rFonts w:eastAsia="Arial Unicode MS"/>
                <w:iCs/>
              </w:rPr>
            </w:pPr>
            <w:r>
              <w:rPr>
                <w:rFonts w:eastAsia="Arial Unicode MS"/>
                <w:iCs/>
              </w:rPr>
              <w:t>5047</w:t>
            </w:r>
          </w:p>
        </w:tc>
        <w:tc>
          <w:tcPr>
            <w:tcW w:w="1123" w:type="dxa"/>
            <w:shd w:val="clear" w:color="auto" w:fill="F7CAAC" w:themeFill="accent2" w:themeFillTint="66"/>
          </w:tcPr>
          <w:p w:rsidR="00511B10" w:rsidRPr="00005DEB" w:rsidRDefault="00511B10" w:rsidP="009F0EA1">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w:t>
            </w:r>
            <w:r w:rsidR="009F0EA1">
              <w:rPr>
                <w:rFonts w:eastAsia="Arial Unicode MS"/>
                <w:iCs/>
              </w:rPr>
              <w:t>7</w:t>
            </w:r>
            <w:r w:rsidRPr="00005DEB">
              <w:rPr>
                <w:rFonts w:eastAsia="Arial Unicode MS"/>
                <w:iCs/>
              </w:rPr>
              <w:t xml:space="preserve"> kW</w:t>
            </w:r>
          </w:p>
        </w:tc>
        <w:tc>
          <w:tcPr>
            <w:tcW w:w="1157" w:type="dxa"/>
            <w:shd w:val="clear" w:color="auto" w:fill="F7CAAC" w:themeFill="accent2" w:themeFillTint="66"/>
          </w:tcPr>
          <w:p w:rsidR="00511B10" w:rsidRPr="00005DEB" w:rsidRDefault="00511B10"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511B10" w:rsidRPr="00005DEB" w:rsidRDefault="00511B10" w:rsidP="00D369E5">
            <w:pPr>
              <w:pStyle w:val="TEXT"/>
              <w:ind w:left="0"/>
              <w:jc w:val="both"/>
              <w:rPr>
                <w:rFonts w:eastAsia="Arial Unicode MS"/>
                <w:iCs/>
              </w:rPr>
            </w:pPr>
            <w:r>
              <w:rPr>
                <w:rFonts w:eastAsia="Arial Unicode MS"/>
                <w:iCs/>
              </w:rPr>
              <w:t>637 000</w:t>
            </w:r>
            <w:r w:rsidRPr="00005DEB">
              <w:rPr>
                <w:rFonts w:eastAsia="Arial Unicode MS"/>
                <w:iCs/>
              </w:rPr>
              <w:t xml:space="preserve">,00 </w:t>
            </w:r>
          </w:p>
        </w:tc>
      </w:tr>
    </w:tbl>
    <w:p w:rsidR="00511B10" w:rsidRPr="00005DEB" w:rsidRDefault="00511B10" w:rsidP="00511B10">
      <w:pPr>
        <w:pStyle w:val="TEXT"/>
        <w:jc w:val="both"/>
        <w:rPr>
          <w:rFonts w:eastAsia="Arial Unicode MS"/>
          <w:b/>
          <w:iCs/>
        </w:rPr>
      </w:pPr>
      <w:r w:rsidRPr="00005DEB">
        <w:rPr>
          <w:rFonts w:eastAsia="Arial Unicode MS"/>
          <w:b/>
          <w:iCs/>
        </w:rPr>
        <w:t xml:space="preserve">VIN: </w:t>
      </w:r>
      <w:r>
        <w:rPr>
          <w:rFonts w:eastAsia="Arial Unicode MS"/>
          <w:b/>
          <w:iCs/>
        </w:rPr>
        <w:t>TMBCR7NP5M7076585</w:t>
      </w:r>
    </w:p>
    <w:p w:rsidR="00511B10" w:rsidRPr="00511B10" w:rsidRDefault="00511B10" w:rsidP="00511B10">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511B10" w:rsidRPr="00511B10" w:rsidRDefault="00511B10" w:rsidP="00511B10">
      <w:pPr>
        <w:jc w:val="both"/>
        <w:rPr>
          <w:rStyle w:val="data"/>
          <w:b/>
          <w:sz w:val="18"/>
          <w:szCs w:val="18"/>
        </w:rPr>
      </w:pPr>
    </w:p>
    <w:p w:rsidR="00511B10" w:rsidRPr="00005DEB" w:rsidRDefault="00511B10" w:rsidP="00511B1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511B10" w:rsidRPr="00005DEB" w:rsidRDefault="00511B10" w:rsidP="00511B10">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511B10" w:rsidRPr="00005DEB" w:rsidRDefault="00511B10" w:rsidP="00511B10">
      <w:pPr>
        <w:jc w:val="both"/>
        <w:rPr>
          <w:rStyle w:val="data"/>
        </w:rPr>
      </w:pPr>
    </w:p>
    <w:p w:rsidR="00511B10" w:rsidRPr="00005DEB" w:rsidRDefault="00511B10" w:rsidP="00511B1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511B10" w:rsidRPr="00511B10" w:rsidRDefault="00511B10" w:rsidP="00511B10">
      <w:pPr>
        <w:jc w:val="both"/>
        <w:rPr>
          <w:rStyle w:val="data"/>
        </w:rPr>
      </w:pPr>
      <w:r w:rsidRPr="00511B10">
        <w:rPr>
          <w:rStyle w:val="data"/>
        </w:rPr>
        <w:t>Výchozí cena pneu prvomontáže CNPP                           22 000 Kč</w:t>
      </w:r>
    </w:p>
    <w:p w:rsidR="00511B10" w:rsidRPr="00511B10" w:rsidRDefault="00511B10" w:rsidP="00511B10">
      <w:pPr>
        <w:jc w:val="both"/>
        <w:rPr>
          <w:rStyle w:val="data"/>
        </w:rPr>
      </w:pPr>
      <w:r w:rsidRPr="00511B10">
        <w:rPr>
          <w:rStyle w:val="data"/>
        </w:rPr>
        <w:t xml:space="preserve">Výchozí cena pneu na vozidle CNPV                            </w:t>
      </w:r>
      <w:r>
        <w:rPr>
          <w:rStyle w:val="data"/>
        </w:rPr>
        <w:t xml:space="preserve">  </w:t>
      </w:r>
      <w:r w:rsidRPr="00511B10">
        <w:rPr>
          <w:rStyle w:val="data"/>
        </w:rPr>
        <w:t>22 000 Kč</w:t>
      </w:r>
    </w:p>
    <w:p w:rsidR="00511B10" w:rsidRDefault="00511B10" w:rsidP="00511B10">
      <w:pPr>
        <w:jc w:val="both"/>
        <w:rPr>
          <w:rStyle w:val="data"/>
        </w:rPr>
      </w:pPr>
      <w:r w:rsidRPr="00511B10">
        <w:rPr>
          <w:rStyle w:val="data"/>
        </w:rPr>
        <w:t xml:space="preserve">Celková cena pneu na vozidle CČPV                            </w:t>
      </w:r>
      <w:r>
        <w:rPr>
          <w:rStyle w:val="data"/>
        </w:rPr>
        <w:t xml:space="preserve">   </w:t>
      </w:r>
      <w:r w:rsidRPr="00511B10">
        <w:rPr>
          <w:rStyle w:val="data"/>
        </w:rPr>
        <w:t>18 480 Kč</w:t>
      </w:r>
    </w:p>
    <w:p w:rsidR="00511B10" w:rsidRPr="00005DEB" w:rsidRDefault="00511B10" w:rsidP="00511B10">
      <w:pPr>
        <w:jc w:val="both"/>
        <w:rPr>
          <w:rStyle w:val="data"/>
        </w:rPr>
      </w:pPr>
    </w:p>
    <w:p w:rsidR="00511B10" w:rsidRPr="00005DEB" w:rsidRDefault="00511B10" w:rsidP="00511B1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511B10" w:rsidRPr="00005DEB" w:rsidRDefault="00511B10" w:rsidP="00511B10">
      <w:pPr>
        <w:jc w:val="both"/>
        <w:rPr>
          <w:rStyle w:val="data"/>
          <w:u w:val="single"/>
        </w:rPr>
      </w:pPr>
      <w:r w:rsidRPr="00005DEB">
        <w:rPr>
          <w:rStyle w:val="data"/>
          <w:u w:val="single"/>
        </w:rPr>
        <w:t>Použité zkratky</w:t>
      </w:r>
    </w:p>
    <w:p w:rsidR="00511B10" w:rsidRPr="00005DEB" w:rsidRDefault="00511B10" w:rsidP="00511B10">
      <w:pPr>
        <w:jc w:val="both"/>
        <w:rPr>
          <w:rStyle w:val="data"/>
        </w:rPr>
      </w:pPr>
      <w:r w:rsidRPr="00005DEB">
        <w:rPr>
          <w:rStyle w:val="data"/>
        </w:rPr>
        <w:t>THSN - Výchozí technická hodnota skupiny ZA - Základní amortizace</w:t>
      </w:r>
    </w:p>
    <w:p w:rsidR="00511B10" w:rsidRPr="00005DEB" w:rsidRDefault="00511B10" w:rsidP="00511B10">
      <w:pPr>
        <w:jc w:val="both"/>
        <w:rPr>
          <w:rStyle w:val="data"/>
        </w:rPr>
      </w:pPr>
      <w:r w:rsidRPr="00005DEB">
        <w:rPr>
          <w:rStyle w:val="data"/>
        </w:rPr>
        <w:t>UDP - Uvedení do provozu                ZAD - Základní amortizace za dobu provozu</w:t>
      </w:r>
    </w:p>
    <w:p w:rsidR="00511B10" w:rsidRPr="00005DEB" w:rsidRDefault="00511B10" w:rsidP="00511B10">
      <w:pPr>
        <w:jc w:val="both"/>
        <w:rPr>
          <w:rStyle w:val="data"/>
        </w:rPr>
      </w:pPr>
      <w:r w:rsidRPr="00005DEB">
        <w:rPr>
          <w:rStyle w:val="data"/>
        </w:rPr>
        <w:t>tis.km - Ujeté tisíce kilometrů             ZAP - Základní amortizace za kilometrový proběh</w:t>
      </w:r>
    </w:p>
    <w:p w:rsidR="00511B10" w:rsidRPr="00005DEB" w:rsidRDefault="00511B10" w:rsidP="00511B10">
      <w:pPr>
        <w:jc w:val="both"/>
        <w:rPr>
          <w:rStyle w:val="data"/>
        </w:rPr>
      </w:pPr>
      <w:r w:rsidRPr="00005DEB">
        <w:rPr>
          <w:rStyle w:val="data"/>
        </w:rPr>
        <w:t>THS - Technická hodnota skupiny     TH+/- - Úprava THS při prohlídce</w:t>
      </w:r>
    </w:p>
    <w:p w:rsidR="00511B10" w:rsidRPr="00005DEB" w:rsidRDefault="00511B10" w:rsidP="00511B10">
      <w:pPr>
        <w:jc w:val="both"/>
        <w:rPr>
          <w:rStyle w:val="data"/>
        </w:rPr>
      </w:pPr>
      <w:r w:rsidRPr="00005DEB">
        <w:rPr>
          <w:rStyle w:val="data"/>
        </w:rPr>
        <w:t>PDS - Poměrný díl skupiny                PTHS - Poměrná technická hodnota skupiny</w:t>
      </w:r>
    </w:p>
    <w:p w:rsidR="00511B10" w:rsidRPr="00005DEB" w:rsidRDefault="00511B10" w:rsidP="00511B10">
      <w:pPr>
        <w:jc w:val="both"/>
        <w:rPr>
          <w:rStyle w:val="data"/>
        </w:rPr>
      </w:pPr>
    </w:p>
    <w:p w:rsidR="00511B10" w:rsidRPr="00511B10" w:rsidRDefault="00511B10" w:rsidP="00511B10">
      <w:pPr>
        <w:jc w:val="both"/>
        <w:rPr>
          <w:rStyle w:val="data"/>
          <w:sz w:val="22"/>
          <w:szCs w:val="22"/>
        </w:rPr>
      </w:pPr>
      <w:r w:rsidRPr="00511B10">
        <w:rPr>
          <w:rStyle w:val="data"/>
          <w:sz w:val="22"/>
          <w:szCs w:val="22"/>
        </w:rPr>
        <w:t>Motor + spojka</w:t>
      </w:r>
    </w:p>
    <w:p w:rsidR="00511B10" w:rsidRPr="00511B10" w:rsidRDefault="00511B10" w:rsidP="00511B10">
      <w:pPr>
        <w:jc w:val="both"/>
        <w:rPr>
          <w:rStyle w:val="data"/>
          <w:sz w:val="22"/>
          <w:szCs w:val="22"/>
        </w:rPr>
      </w:pPr>
      <w:r w:rsidRPr="00511B10">
        <w:rPr>
          <w:rStyle w:val="data"/>
          <w:sz w:val="22"/>
          <w:szCs w:val="22"/>
        </w:rPr>
        <w:t>THSN     100,00 %  UDP    01.08.2021  ZAD  25% (1) + 0,00% (0) = 25,00 %</w:t>
      </w:r>
    </w:p>
    <w:p w:rsidR="00511B10" w:rsidRPr="00511B10" w:rsidRDefault="00511B10" w:rsidP="00511B10">
      <w:pPr>
        <w:jc w:val="both"/>
        <w:rPr>
          <w:rStyle w:val="data"/>
          <w:sz w:val="22"/>
          <w:szCs w:val="22"/>
        </w:rPr>
      </w:pPr>
      <w:r w:rsidRPr="00511B10">
        <w:rPr>
          <w:rStyle w:val="data"/>
          <w:sz w:val="22"/>
          <w:szCs w:val="22"/>
        </w:rPr>
        <w:t>tis.km          6  ZAP        6,00 %  ZA        15,50 %</w:t>
      </w:r>
    </w:p>
    <w:p w:rsidR="00511B10" w:rsidRPr="00511B10" w:rsidRDefault="00511B10" w:rsidP="00511B10">
      <w:pPr>
        <w:jc w:val="both"/>
        <w:rPr>
          <w:rStyle w:val="data"/>
          <w:sz w:val="22"/>
          <w:szCs w:val="22"/>
        </w:rPr>
      </w:pPr>
      <w:r w:rsidRPr="00511B10">
        <w:rPr>
          <w:rStyle w:val="data"/>
          <w:sz w:val="22"/>
          <w:szCs w:val="22"/>
        </w:rPr>
        <w:t>PDS       24,00 %  TH+/-      0,00 %  THS       84,50 %        PTHS     20,28 %</w:t>
      </w:r>
    </w:p>
    <w:p w:rsidR="00511B10" w:rsidRPr="00511B10" w:rsidRDefault="00511B10" w:rsidP="00511B10">
      <w:pPr>
        <w:jc w:val="both"/>
        <w:rPr>
          <w:rStyle w:val="data"/>
          <w:sz w:val="22"/>
          <w:szCs w:val="22"/>
        </w:rPr>
      </w:pPr>
    </w:p>
    <w:p w:rsidR="00511B10" w:rsidRPr="00511B10" w:rsidRDefault="00511B10" w:rsidP="00511B10">
      <w:pPr>
        <w:jc w:val="both"/>
        <w:rPr>
          <w:rStyle w:val="data"/>
          <w:sz w:val="22"/>
          <w:szCs w:val="22"/>
        </w:rPr>
      </w:pPr>
      <w:r w:rsidRPr="00511B10">
        <w:rPr>
          <w:rStyle w:val="data"/>
          <w:sz w:val="22"/>
          <w:szCs w:val="22"/>
        </w:rPr>
        <w:t>Převodovka + rozvodovka</w:t>
      </w:r>
    </w:p>
    <w:p w:rsidR="00511B10" w:rsidRPr="00511B10" w:rsidRDefault="00511B10" w:rsidP="00511B10">
      <w:pPr>
        <w:jc w:val="both"/>
        <w:rPr>
          <w:rStyle w:val="data"/>
          <w:sz w:val="22"/>
          <w:szCs w:val="22"/>
        </w:rPr>
      </w:pPr>
      <w:r w:rsidRPr="00511B10">
        <w:rPr>
          <w:rStyle w:val="data"/>
          <w:sz w:val="22"/>
          <w:szCs w:val="22"/>
        </w:rPr>
        <w:t>THSN     100,00 %  UDP    01.08.2021  ZAD  25% (1) + 0,00% (0) = 25,00 %</w:t>
      </w:r>
    </w:p>
    <w:p w:rsidR="00511B10" w:rsidRPr="00511B10" w:rsidRDefault="00511B10" w:rsidP="00511B10">
      <w:pPr>
        <w:jc w:val="both"/>
        <w:rPr>
          <w:rStyle w:val="data"/>
          <w:sz w:val="22"/>
          <w:szCs w:val="22"/>
        </w:rPr>
      </w:pPr>
      <w:r w:rsidRPr="00511B10">
        <w:rPr>
          <w:rStyle w:val="data"/>
          <w:sz w:val="22"/>
          <w:szCs w:val="22"/>
        </w:rPr>
        <w:t>tis.km          6  ZAP        6,00 %  ZA        15,50 %</w:t>
      </w:r>
    </w:p>
    <w:p w:rsidR="00511B10" w:rsidRPr="00511B10" w:rsidRDefault="00511B10" w:rsidP="00511B10">
      <w:pPr>
        <w:jc w:val="both"/>
        <w:rPr>
          <w:rStyle w:val="data"/>
          <w:sz w:val="22"/>
          <w:szCs w:val="22"/>
        </w:rPr>
      </w:pPr>
      <w:r w:rsidRPr="00511B10">
        <w:rPr>
          <w:rStyle w:val="data"/>
          <w:sz w:val="22"/>
          <w:szCs w:val="22"/>
        </w:rPr>
        <w:t>PDS        7,00 %  TH+/-      0,00 %  THS       84,50 %        PTHS      5,92 %</w:t>
      </w:r>
    </w:p>
    <w:p w:rsidR="00511B10" w:rsidRPr="00511B10" w:rsidRDefault="00511B10" w:rsidP="00511B10">
      <w:pPr>
        <w:jc w:val="both"/>
        <w:rPr>
          <w:rStyle w:val="data"/>
          <w:sz w:val="22"/>
          <w:szCs w:val="22"/>
        </w:rPr>
      </w:pPr>
    </w:p>
    <w:p w:rsidR="00511B10" w:rsidRPr="00511B10" w:rsidRDefault="00511B10" w:rsidP="00511B10">
      <w:pPr>
        <w:jc w:val="both"/>
        <w:rPr>
          <w:rStyle w:val="data"/>
          <w:sz w:val="22"/>
          <w:szCs w:val="22"/>
        </w:rPr>
      </w:pPr>
      <w:r w:rsidRPr="00511B10">
        <w:rPr>
          <w:rStyle w:val="data"/>
          <w:sz w:val="22"/>
          <w:szCs w:val="22"/>
        </w:rPr>
        <w:t>Zadní náprava + rozvodovka + hnací hřídel</w:t>
      </w:r>
    </w:p>
    <w:p w:rsidR="00511B10" w:rsidRPr="00511B10" w:rsidRDefault="00511B10" w:rsidP="00511B10">
      <w:pPr>
        <w:jc w:val="both"/>
        <w:rPr>
          <w:rStyle w:val="data"/>
          <w:sz w:val="22"/>
          <w:szCs w:val="22"/>
        </w:rPr>
      </w:pPr>
      <w:r w:rsidRPr="00511B10">
        <w:rPr>
          <w:rStyle w:val="data"/>
          <w:sz w:val="22"/>
          <w:szCs w:val="22"/>
        </w:rPr>
        <w:t>THSN     100,00 %  UDP    01.08.2021  ZAD  25% (1) + 0,00% (0) = 25,00 %</w:t>
      </w:r>
    </w:p>
    <w:p w:rsidR="00511B10" w:rsidRPr="00511B10" w:rsidRDefault="00511B10" w:rsidP="00511B10">
      <w:pPr>
        <w:jc w:val="both"/>
        <w:rPr>
          <w:rStyle w:val="data"/>
          <w:sz w:val="22"/>
          <w:szCs w:val="22"/>
        </w:rPr>
      </w:pPr>
      <w:r w:rsidRPr="00511B10">
        <w:rPr>
          <w:rStyle w:val="data"/>
          <w:sz w:val="22"/>
          <w:szCs w:val="22"/>
        </w:rPr>
        <w:t>tis.km          6  ZAP        6,00 %  ZA        15,50 %</w:t>
      </w:r>
    </w:p>
    <w:p w:rsidR="00511B10" w:rsidRPr="00511B10" w:rsidRDefault="00511B10" w:rsidP="00511B10">
      <w:pPr>
        <w:jc w:val="both"/>
        <w:rPr>
          <w:rStyle w:val="data"/>
          <w:sz w:val="22"/>
          <w:szCs w:val="22"/>
        </w:rPr>
      </w:pPr>
      <w:r w:rsidRPr="00511B10">
        <w:rPr>
          <w:rStyle w:val="data"/>
          <w:sz w:val="22"/>
          <w:szCs w:val="22"/>
        </w:rPr>
        <w:t>PDS        8,00 %  TH+/-      0,00 %  THS       84,50 %        PTHS      6,76 %</w:t>
      </w:r>
    </w:p>
    <w:p w:rsidR="00511B10" w:rsidRPr="00511B10" w:rsidRDefault="00511B10" w:rsidP="00511B10">
      <w:pPr>
        <w:jc w:val="both"/>
        <w:rPr>
          <w:rStyle w:val="data"/>
          <w:sz w:val="22"/>
          <w:szCs w:val="22"/>
        </w:rPr>
      </w:pPr>
    </w:p>
    <w:p w:rsidR="00511B10" w:rsidRPr="00511B10" w:rsidRDefault="00511B10" w:rsidP="00511B10">
      <w:pPr>
        <w:jc w:val="both"/>
        <w:rPr>
          <w:rStyle w:val="data"/>
          <w:sz w:val="22"/>
          <w:szCs w:val="22"/>
        </w:rPr>
      </w:pPr>
      <w:r w:rsidRPr="00511B10">
        <w:rPr>
          <w:rStyle w:val="data"/>
          <w:sz w:val="22"/>
          <w:szCs w:val="22"/>
        </w:rPr>
        <w:t>Přední náprava + mech. řízení + rozvodovka + hnací hřídel</w:t>
      </w:r>
    </w:p>
    <w:p w:rsidR="00511B10" w:rsidRPr="00511B10" w:rsidRDefault="00511B10" w:rsidP="00511B10">
      <w:pPr>
        <w:jc w:val="both"/>
        <w:rPr>
          <w:rStyle w:val="data"/>
          <w:sz w:val="22"/>
          <w:szCs w:val="22"/>
        </w:rPr>
      </w:pPr>
      <w:r w:rsidRPr="00511B10">
        <w:rPr>
          <w:rStyle w:val="data"/>
          <w:sz w:val="22"/>
          <w:szCs w:val="22"/>
        </w:rPr>
        <w:t>THSN     100,00 %  UDP    01.08.2021  ZAD  25% (1) + 0,00% (0) = 25,00 %</w:t>
      </w:r>
    </w:p>
    <w:p w:rsidR="00511B10" w:rsidRPr="00511B10" w:rsidRDefault="00511B10" w:rsidP="00511B10">
      <w:pPr>
        <w:jc w:val="both"/>
        <w:rPr>
          <w:rStyle w:val="data"/>
          <w:sz w:val="22"/>
          <w:szCs w:val="22"/>
        </w:rPr>
      </w:pPr>
      <w:r w:rsidRPr="00511B10">
        <w:rPr>
          <w:rStyle w:val="data"/>
          <w:sz w:val="22"/>
          <w:szCs w:val="22"/>
        </w:rPr>
        <w:t>tis.km          6  ZAP        6,00 %  ZA        15,50 %</w:t>
      </w:r>
    </w:p>
    <w:p w:rsidR="00511B10" w:rsidRPr="00511B10" w:rsidRDefault="00511B10" w:rsidP="00511B10">
      <w:pPr>
        <w:jc w:val="both"/>
        <w:rPr>
          <w:rStyle w:val="data"/>
          <w:sz w:val="22"/>
          <w:szCs w:val="22"/>
        </w:rPr>
      </w:pPr>
      <w:r w:rsidRPr="00511B10">
        <w:rPr>
          <w:rStyle w:val="data"/>
          <w:sz w:val="22"/>
          <w:szCs w:val="22"/>
        </w:rPr>
        <w:t>PDS       13,00 %  TH+/-      0,00 %  THS       84,50 %        PTHS     10,98 %</w:t>
      </w:r>
    </w:p>
    <w:p w:rsidR="00511B10" w:rsidRPr="00511B10" w:rsidRDefault="00511B10" w:rsidP="00511B10">
      <w:pPr>
        <w:jc w:val="both"/>
        <w:rPr>
          <w:rStyle w:val="data"/>
          <w:sz w:val="22"/>
          <w:szCs w:val="22"/>
        </w:rPr>
      </w:pPr>
    </w:p>
    <w:p w:rsidR="00511B10" w:rsidRPr="00511B10" w:rsidRDefault="00511B10" w:rsidP="00511B10">
      <w:pPr>
        <w:jc w:val="both"/>
        <w:rPr>
          <w:rStyle w:val="data"/>
          <w:sz w:val="22"/>
          <w:szCs w:val="22"/>
        </w:rPr>
      </w:pPr>
      <w:r w:rsidRPr="00511B10">
        <w:rPr>
          <w:rStyle w:val="data"/>
          <w:sz w:val="22"/>
          <w:szCs w:val="22"/>
        </w:rPr>
        <w:t>Skříň karoserie</w:t>
      </w:r>
    </w:p>
    <w:p w:rsidR="00511B10" w:rsidRPr="00511B10" w:rsidRDefault="00511B10" w:rsidP="00511B10">
      <w:pPr>
        <w:jc w:val="both"/>
        <w:rPr>
          <w:rStyle w:val="data"/>
          <w:sz w:val="22"/>
          <w:szCs w:val="22"/>
        </w:rPr>
      </w:pPr>
      <w:r w:rsidRPr="00511B10">
        <w:rPr>
          <w:rStyle w:val="data"/>
          <w:sz w:val="22"/>
          <w:szCs w:val="22"/>
        </w:rPr>
        <w:t>THSN     100,00 %  UDP    01.08.2021  ZAD  25% (1) + 0,00% (0) = 25,00 %</w:t>
      </w:r>
    </w:p>
    <w:p w:rsidR="00511B10" w:rsidRPr="00511B10" w:rsidRDefault="00511B10" w:rsidP="00511B10">
      <w:pPr>
        <w:jc w:val="both"/>
        <w:rPr>
          <w:rStyle w:val="data"/>
          <w:sz w:val="22"/>
          <w:szCs w:val="22"/>
        </w:rPr>
      </w:pPr>
      <w:r w:rsidRPr="00511B10">
        <w:rPr>
          <w:rStyle w:val="data"/>
          <w:sz w:val="22"/>
          <w:szCs w:val="22"/>
        </w:rPr>
        <w:t>tis.km          6  ZAP        6,00 %  ZA        15,50 %</w:t>
      </w:r>
    </w:p>
    <w:p w:rsidR="00511B10" w:rsidRPr="00511B10" w:rsidRDefault="00511B10" w:rsidP="00511B10">
      <w:pPr>
        <w:jc w:val="both"/>
        <w:rPr>
          <w:rStyle w:val="data"/>
          <w:sz w:val="22"/>
          <w:szCs w:val="22"/>
        </w:rPr>
      </w:pPr>
      <w:r w:rsidRPr="00511B10">
        <w:rPr>
          <w:rStyle w:val="data"/>
          <w:sz w:val="22"/>
          <w:szCs w:val="22"/>
        </w:rPr>
        <w:t>PDS       22,00 %  TH+/-      0,00 %  THS       84,50 %        PTHS     18,59 %</w:t>
      </w:r>
    </w:p>
    <w:p w:rsidR="00511B10" w:rsidRPr="00511B10" w:rsidRDefault="00511B10" w:rsidP="00511B10">
      <w:pPr>
        <w:jc w:val="both"/>
        <w:rPr>
          <w:rStyle w:val="data"/>
          <w:sz w:val="22"/>
          <w:szCs w:val="22"/>
        </w:rPr>
      </w:pPr>
    </w:p>
    <w:p w:rsidR="00511B10" w:rsidRPr="00511B10" w:rsidRDefault="00511B10" w:rsidP="00511B10">
      <w:pPr>
        <w:jc w:val="both"/>
        <w:rPr>
          <w:rStyle w:val="data"/>
          <w:sz w:val="22"/>
          <w:szCs w:val="22"/>
        </w:rPr>
      </w:pPr>
      <w:r w:rsidRPr="00511B10">
        <w:rPr>
          <w:rStyle w:val="data"/>
          <w:sz w:val="22"/>
          <w:szCs w:val="22"/>
        </w:rPr>
        <w:t>Výbava karoserie</w:t>
      </w:r>
    </w:p>
    <w:p w:rsidR="00511B10" w:rsidRPr="00511B10" w:rsidRDefault="00511B10" w:rsidP="00511B10">
      <w:pPr>
        <w:jc w:val="both"/>
        <w:rPr>
          <w:rStyle w:val="data"/>
          <w:sz w:val="22"/>
          <w:szCs w:val="22"/>
        </w:rPr>
      </w:pPr>
      <w:r w:rsidRPr="00511B10">
        <w:rPr>
          <w:rStyle w:val="data"/>
          <w:sz w:val="22"/>
          <w:szCs w:val="22"/>
        </w:rPr>
        <w:t>THSN     100,00 %  UDP    01.08.2021  ZAD  25% (1) + 0,00% (0) = 25,00 %</w:t>
      </w:r>
    </w:p>
    <w:p w:rsidR="00511B10" w:rsidRPr="00511B10" w:rsidRDefault="00511B10" w:rsidP="00511B10">
      <w:pPr>
        <w:jc w:val="both"/>
        <w:rPr>
          <w:rStyle w:val="data"/>
          <w:sz w:val="22"/>
          <w:szCs w:val="22"/>
        </w:rPr>
      </w:pPr>
      <w:r w:rsidRPr="00511B10">
        <w:rPr>
          <w:rStyle w:val="data"/>
          <w:sz w:val="22"/>
          <w:szCs w:val="22"/>
        </w:rPr>
        <w:t>tis.km          6  ZAP        6,00 %  ZA        15,50 %</w:t>
      </w:r>
    </w:p>
    <w:p w:rsidR="00511B10" w:rsidRPr="00511B10" w:rsidRDefault="00511B10" w:rsidP="00511B10">
      <w:pPr>
        <w:jc w:val="both"/>
        <w:rPr>
          <w:rStyle w:val="data"/>
          <w:sz w:val="22"/>
          <w:szCs w:val="22"/>
        </w:rPr>
      </w:pPr>
      <w:r w:rsidRPr="00511B10">
        <w:rPr>
          <w:rStyle w:val="data"/>
          <w:sz w:val="22"/>
          <w:szCs w:val="22"/>
        </w:rPr>
        <w:t>PDS       26,00 %  TH+/-      0,00 %  THS       84,50 %        PTHS     21,97 %</w:t>
      </w:r>
    </w:p>
    <w:p w:rsidR="00511B10" w:rsidRPr="00511B10" w:rsidRDefault="00511B10" w:rsidP="00511B10">
      <w:pPr>
        <w:jc w:val="both"/>
        <w:rPr>
          <w:rStyle w:val="data"/>
          <w:b/>
          <w:sz w:val="22"/>
          <w:szCs w:val="22"/>
          <w:u w:val="single"/>
        </w:rPr>
      </w:pPr>
      <w:r w:rsidRPr="00511B10">
        <w:rPr>
          <w:rStyle w:val="data"/>
          <w:b/>
          <w:sz w:val="22"/>
          <w:szCs w:val="22"/>
          <w:u w:val="single"/>
        </w:rPr>
        <w:t>Redukovaná technická hodnota vozidla (THVR) je                          84,50 %</w:t>
      </w:r>
    </w:p>
    <w:p w:rsidR="00511B10" w:rsidRPr="00765F9B" w:rsidRDefault="00511B10" w:rsidP="00511B10">
      <w:pPr>
        <w:jc w:val="both"/>
        <w:rPr>
          <w:rStyle w:val="data"/>
          <w:b/>
          <w:u w:val="single"/>
        </w:rPr>
      </w:pPr>
    </w:p>
    <w:p w:rsidR="00511B10" w:rsidRPr="00005DEB" w:rsidRDefault="00511B10" w:rsidP="00511B1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511B10" w:rsidRPr="00005DEB" w:rsidRDefault="00511B10" w:rsidP="00511B10">
      <w:pPr>
        <w:jc w:val="both"/>
        <w:rPr>
          <w:rStyle w:val="data"/>
        </w:rPr>
      </w:pPr>
      <w:r w:rsidRPr="00005DEB">
        <w:rPr>
          <w:rStyle w:val="data"/>
        </w:rPr>
        <w:t xml:space="preserve">Výchozí cena vozidla                                                                                             </w:t>
      </w:r>
      <w:r>
        <w:rPr>
          <w:rStyle w:val="data"/>
        </w:rPr>
        <w:t>6</w:t>
      </w:r>
      <w:r w:rsidR="009F0EA1">
        <w:rPr>
          <w:rStyle w:val="data"/>
        </w:rPr>
        <w:t>37</w:t>
      </w:r>
      <w:r>
        <w:rPr>
          <w:rStyle w:val="data"/>
        </w:rPr>
        <w:t xml:space="preserve"> 000</w:t>
      </w:r>
      <w:r w:rsidRPr="00005DEB">
        <w:rPr>
          <w:rStyle w:val="data"/>
        </w:rPr>
        <w:t xml:space="preserve"> Kč                 </w:t>
      </w:r>
    </w:p>
    <w:p w:rsidR="00511B10" w:rsidRPr="00005DEB" w:rsidRDefault="00511B10" w:rsidP="00511B10">
      <w:r w:rsidRPr="00005DEB">
        <w:t xml:space="preserve">Výchozí cena stanovena dle poskytnuté informace zadavatelem posudku, v návaznosti na fakturaci v rámci nákupu (…) </w:t>
      </w:r>
    </w:p>
    <w:p w:rsidR="00511B10" w:rsidRPr="00005DEB" w:rsidRDefault="00511B10" w:rsidP="00511B10">
      <w:pPr>
        <w:jc w:val="both"/>
        <w:rPr>
          <w:rStyle w:val="data"/>
        </w:rPr>
      </w:pPr>
    </w:p>
    <w:p w:rsidR="00511B10" w:rsidRPr="00005DEB" w:rsidRDefault="00511B10" w:rsidP="00511B10">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9F0EA1" w:rsidRPr="009F0EA1" w:rsidRDefault="009F0EA1" w:rsidP="009F0EA1">
      <w:pPr>
        <w:jc w:val="both"/>
        <w:rPr>
          <w:rStyle w:val="data"/>
        </w:rPr>
      </w:pPr>
      <w:r w:rsidRPr="009F0EA1">
        <w:rPr>
          <w:rStyle w:val="data"/>
        </w:rPr>
        <w:t xml:space="preserve">Výchozí cena vozidla CN                                                         </w:t>
      </w:r>
      <w:r>
        <w:rPr>
          <w:rStyle w:val="data"/>
        </w:rPr>
        <w:tab/>
      </w:r>
      <w:r>
        <w:rPr>
          <w:rStyle w:val="data"/>
        </w:rPr>
        <w:tab/>
      </w:r>
      <w:r>
        <w:rPr>
          <w:rStyle w:val="data"/>
        </w:rPr>
        <w:tab/>
      </w:r>
      <w:r w:rsidRPr="009F0EA1">
        <w:rPr>
          <w:rStyle w:val="data"/>
        </w:rPr>
        <w:t>637 000</w:t>
      </w:r>
    </w:p>
    <w:p w:rsidR="009F0EA1" w:rsidRPr="009F0EA1" w:rsidRDefault="009F0EA1" w:rsidP="009F0EA1">
      <w:pPr>
        <w:jc w:val="both"/>
        <w:rPr>
          <w:rStyle w:val="data"/>
        </w:rPr>
      </w:pPr>
      <w:r w:rsidRPr="009F0EA1">
        <w:rPr>
          <w:rStyle w:val="data"/>
        </w:rPr>
        <w:t xml:space="preserve">Výchozí cena pneu prvomontáže CNPP (odečet)                                      </w:t>
      </w:r>
      <w:r>
        <w:rPr>
          <w:rStyle w:val="data"/>
        </w:rPr>
        <w:tab/>
      </w:r>
      <w:r>
        <w:rPr>
          <w:rStyle w:val="data"/>
        </w:rPr>
        <w:tab/>
      </w:r>
      <w:r w:rsidRPr="009F0EA1">
        <w:rPr>
          <w:rStyle w:val="data"/>
        </w:rPr>
        <w:t>22 000</w:t>
      </w:r>
    </w:p>
    <w:p w:rsidR="009F0EA1" w:rsidRPr="009F0EA1" w:rsidRDefault="009F0EA1" w:rsidP="009F0EA1">
      <w:pPr>
        <w:jc w:val="both"/>
        <w:rPr>
          <w:rStyle w:val="data"/>
        </w:rPr>
      </w:pPr>
      <w:r w:rsidRPr="009F0EA1">
        <w:rPr>
          <w:rStyle w:val="data"/>
        </w:rPr>
        <w:t xml:space="preserve">Reduk. cena vozidla bez pneu CR = CN - CNPP                                     </w:t>
      </w:r>
      <w:r>
        <w:rPr>
          <w:rStyle w:val="data"/>
        </w:rPr>
        <w:tab/>
      </w:r>
      <w:r>
        <w:rPr>
          <w:rStyle w:val="data"/>
        </w:rPr>
        <w:tab/>
      </w:r>
      <w:r w:rsidRPr="009F0EA1">
        <w:rPr>
          <w:rStyle w:val="data"/>
        </w:rPr>
        <w:t>615 000</w:t>
      </w:r>
    </w:p>
    <w:p w:rsidR="009F0EA1" w:rsidRPr="009F0EA1" w:rsidRDefault="009F0EA1" w:rsidP="009F0EA1">
      <w:pPr>
        <w:jc w:val="both"/>
        <w:rPr>
          <w:rStyle w:val="data"/>
        </w:rPr>
      </w:pPr>
      <w:r w:rsidRPr="009F0EA1">
        <w:rPr>
          <w:rStyle w:val="data"/>
        </w:rPr>
        <w:t xml:space="preserve">Časová cena vozidla bez pneu CČ = THVR x CR                                     </w:t>
      </w:r>
      <w:r>
        <w:rPr>
          <w:rStyle w:val="data"/>
        </w:rPr>
        <w:tab/>
      </w:r>
      <w:r>
        <w:rPr>
          <w:rStyle w:val="data"/>
        </w:rPr>
        <w:tab/>
      </w:r>
      <w:r w:rsidRPr="009F0EA1">
        <w:rPr>
          <w:rStyle w:val="data"/>
        </w:rPr>
        <w:t>519 675</w:t>
      </w:r>
    </w:p>
    <w:p w:rsidR="009F0EA1" w:rsidRPr="009F0EA1" w:rsidRDefault="009F0EA1" w:rsidP="009F0EA1">
      <w:pPr>
        <w:jc w:val="both"/>
        <w:rPr>
          <w:rStyle w:val="data"/>
        </w:rPr>
      </w:pPr>
      <w:r w:rsidRPr="009F0EA1">
        <w:rPr>
          <w:rStyle w:val="data"/>
        </w:rPr>
        <w:t xml:space="preserve">Časová cena pneu CČPV                                                            </w:t>
      </w:r>
      <w:r>
        <w:rPr>
          <w:rStyle w:val="data"/>
        </w:rPr>
        <w:tab/>
      </w:r>
      <w:r>
        <w:rPr>
          <w:rStyle w:val="data"/>
        </w:rPr>
        <w:tab/>
      </w:r>
      <w:r>
        <w:rPr>
          <w:rStyle w:val="data"/>
        </w:rPr>
        <w:tab/>
      </w:r>
      <w:r w:rsidRPr="009F0EA1">
        <w:rPr>
          <w:rStyle w:val="data"/>
        </w:rPr>
        <w:t>18 480</w:t>
      </w:r>
    </w:p>
    <w:p w:rsidR="009F0EA1" w:rsidRPr="009F0EA1" w:rsidRDefault="009F0EA1" w:rsidP="009F0EA1">
      <w:pPr>
        <w:jc w:val="both"/>
        <w:rPr>
          <w:rStyle w:val="data"/>
        </w:rPr>
      </w:pPr>
      <w:r w:rsidRPr="009F0EA1">
        <w:rPr>
          <w:rStyle w:val="data"/>
        </w:rPr>
        <w:t xml:space="preserve">Časová cena mimořádné výbavy CČVM                                                     </w:t>
      </w:r>
      <w:r>
        <w:rPr>
          <w:rStyle w:val="data"/>
        </w:rPr>
        <w:tab/>
      </w:r>
      <w:r>
        <w:rPr>
          <w:rStyle w:val="data"/>
        </w:rPr>
        <w:tab/>
      </w:r>
      <w:r w:rsidRPr="009F0EA1">
        <w:rPr>
          <w:rStyle w:val="data"/>
        </w:rPr>
        <w:t>0</w:t>
      </w:r>
    </w:p>
    <w:p w:rsidR="00511B10" w:rsidRDefault="009F0EA1" w:rsidP="009F0EA1">
      <w:pPr>
        <w:jc w:val="both"/>
        <w:rPr>
          <w:rStyle w:val="data"/>
        </w:rPr>
      </w:pPr>
      <w:r w:rsidRPr="009F0EA1">
        <w:rPr>
          <w:rStyle w:val="data"/>
        </w:rPr>
        <w:t xml:space="preserve">Časová cena vozu CČV = CČ+CČPV+CČVM                                             </w:t>
      </w:r>
      <w:r>
        <w:rPr>
          <w:rStyle w:val="data"/>
        </w:rPr>
        <w:tab/>
      </w:r>
      <w:r w:rsidRPr="009F0EA1">
        <w:rPr>
          <w:rStyle w:val="data"/>
        </w:rPr>
        <w:t>538</w:t>
      </w:r>
      <w:r>
        <w:rPr>
          <w:rStyle w:val="data"/>
        </w:rPr>
        <w:t> </w:t>
      </w:r>
      <w:r w:rsidRPr="009F0EA1">
        <w:rPr>
          <w:rStyle w:val="data"/>
        </w:rPr>
        <w:t>155</w:t>
      </w:r>
    </w:p>
    <w:p w:rsidR="009F0EA1" w:rsidRPr="00005DEB" w:rsidRDefault="009F0EA1" w:rsidP="009F0EA1">
      <w:pPr>
        <w:jc w:val="both"/>
        <w:rPr>
          <w:rStyle w:val="data"/>
        </w:rPr>
      </w:pPr>
    </w:p>
    <w:p w:rsidR="00511B10" w:rsidRPr="00005DEB" w:rsidRDefault="00511B10" w:rsidP="00511B1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511B10" w:rsidRPr="00005DEB" w:rsidRDefault="00511B10" w:rsidP="00511B10">
      <w:pPr>
        <w:jc w:val="both"/>
      </w:pPr>
      <w:r w:rsidRPr="00005DEB">
        <w:t xml:space="preserve">Koeficient prodejnosti                                                                </w:t>
      </w:r>
      <w:r w:rsidRPr="00005DEB">
        <w:tab/>
      </w:r>
      <w:r w:rsidRPr="00005DEB">
        <w:tab/>
      </w:r>
      <w:r w:rsidRPr="00005DEB">
        <w:tab/>
      </w:r>
      <w:r w:rsidRPr="00005DEB">
        <w:tab/>
      </w:r>
      <w:r>
        <w:t>1,00</w:t>
      </w:r>
    </w:p>
    <w:p w:rsidR="00511B10" w:rsidRPr="00005DEB" w:rsidRDefault="00511B10" w:rsidP="00511B10">
      <w:pPr>
        <w:jc w:val="both"/>
      </w:pPr>
      <w:r w:rsidRPr="00005DEB">
        <w:t>Koeficient prodejnosti určen z následujícího vztahu: KP = K1 . K2 . K3 . K4 . K5</w:t>
      </w:r>
    </w:p>
    <w:p w:rsidR="00511B10" w:rsidRPr="00005DEB" w:rsidRDefault="00511B10" w:rsidP="00511B10">
      <w:pPr>
        <w:jc w:val="both"/>
      </w:pPr>
      <w:r w:rsidRPr="00005DEB">
        <w:t>K1: Korekce platnosti osvědčení o TP: (pravidelná TP zjištěna):</w:t>
      </w:r>
      <w:r w:rsidRPr="00005DEB">
        <w:tab/>
      </w:r>
      <w:r w:rsidRPr="00005DEB">
        <w:tab/>
      </w:r>
      <w:r w:rsidRPr="00005DEB">
        <w:tab/>
      </w:r>
      <w:r w:rsidRPr="00005DEB">
        <w:tab/>
        <w:t>1,00</w:t>
      </w:r>
    </w:p>
    <w:p w:rsidR="00511B10" w:rsidRPr="00005DEB" w:rsidRDefault="00511B10" w:rsidP="00511B10">
      <w:pPr>
        <w:jc w:val="both"/>
      </w:pPr>
      <w:r w:rsidRPr="00005DEB">
        <w:t>K2: Korekce poškození vozidla havárií: (nezjištěna havárie)</w:t>
      </w:r>
      <w:r w:rsidRPr="00005DEB">
        <w:tab/>
      </w:r>
      <w:r w:rsidRPr="00005DEB">
        <w:tab/>
      </w:r>
      <w:r w:rsidRPr="00005DEB">
        <w:tab/>
      </w:r>
      <w:r w:rsidRPr="00005DEB">
        <w:tab/>
        <w:t>1,00</w:t>
      </w:r>
    </w:p>
    <w:p w:rsidR="00511B10" w:rsidRPr="00005DEB" w:rsidRDefault="00511B10" w:rsidP="00511B10">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511B10" w:rsidRPr="00005DEB" w:rsidRDefault="00511B10" w:rsidP="00511B10">
      <w:pPr>
        <w:jc w:val="both"/>
      </w:pPr>
      <w:r w:rsidRPr="00005DEB">
        <w:t>K4: Korekce způsobu provozu: (normální provozní podmínky):</w:t>
      </w:r>
      <w:r w:rsidRPr="00005DEB">
        <w:tab/>
      </w:r>
      <w:r w:rsidRPr="00005DEB">
        <w:tab/>
      </w:r>
      <w:r w:rsidRPr="00005DEB">
        <w:tab/>
      </w:r>
      <w:r w:rsidRPr="00005DEB">
        <w:tab/>
        <w:t>1,00</w:t>
      </w:r>
    </w:p>
    <w:p w:rsidR="00511B10" w:rsidRPr="00005DEB" w:rsidRDefault="00511B10" w:rsidP="00511B10">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r>
      <w:r w:rsidR="009F0EA1">
        <w:t>1,00</w:t>
      </w:r>
    </w:p>
    <w:p w:rsidR="00511B10" w:rsidRDefault="00511B10" w:rsidP="00511B10">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11B10" w:rsidRPr="00005DEB" w:rsidRDefault="00511B10" w:rsidP="00511B10">
      <w:pPr>
        <w:jc w:val="both"/>
      </w:pPr>
    </w:p>
    <w:p w:rsidR="00511B10" w:rsidRDefault="00511B10" w:rsidP="00511B10">
      <w:pPr>
        <w:jc w:val="both"/>
      </w:pPr>
      <w:r>
        <w:t xml:space="preserve">Obvyklá cena vozidla COB = CČV x KP                                          </w:t>
      </w:r>
      <w:r>
        <w:tab/>
      </w:r>
      <w:r>
        <w:tab/>
      </w:r>
      <w:r w:rsidR="009F0EA1">
        <w:t>538 155</w:t>
      </w:r>
      <w:r>
        <w:t xml:space="preserve"> Kč</w:t>
      </w:r>
    </w:p>
    <w:p w:rsidR="00511B10" w:rsidRDefault="00511B10" w:rsidP="00511B10">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sidR="009F0EA1">
        <w:rPr>
          <w:b/>
          <w:u w:val="single"/>
        </w:rPr>
        <w:t>53</w:t>
      </w:r>
      <w:r>
        <w:rPr>
          <w:b/>
          <w:u w:val="single"/>
        </w:rPr>
        <w:t xml:space="preserve">8 </w:t>
      </w:r>
      <w:r w:rsidRPr="005E60D5">
        <w:rPr>
          <w:b/>
          <w:u w:val="single"/>
        </w:rPr>
        <w:t>000 Kč</w:t>
      </w:r>
    </w:p>
    <w:p w:rsidR="00511B10" w:rsidRDefault="00511B10" w:rsidP="00BF7B36">
      <w:pPr>
        <w:tabs>
          <w:tab w:val="left" w:pos="7635"/>
        </w:tabs>
      </w:pPr>
    </w:p>
    <w:p w:rsidR="009F0EA1" w:rsidRDefault="009F0EA1" w:rsidP="00BF7B36">
      <w:pPr>
        <w:tabs>
          <w:tab w:val="left" w:pos="7635"/>
        </w:tabs>
      </w:pPr>
    </w:p>
    <w:p w:rsidR="009F0EA1" w:rsidRDefault="009F0EA1" w:rsidP="00BF7B36">
      <w:pPr>
        <w:tabs>
          <w:tab w:val="left" w:pos="7635"/>
        </w:tabs>
      </w:pPr>
    </w:p>
    <w:p w:rsidR="009F0EA1" w:rsidRDefault="009F0EA1" w:rsidP="00BF7B36">
      <w:pPr>
        <w:tabs>
          <w:tab w:val="left" w:pos="7635"/>
        </w:tabs>
      </w:pPr>
    </w:p>
    <w:p w:rsidR="009F0EA1" w:rsidRDefault="009F0EA1"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9F0EA1" w:rsidRPr="00005DEB" w:rsidTr="00D369E5">
        <w:tc>
          <w:tcPr>
            <w:tcW w:w="1158" w:type="dxa"/>
            <w:shd w:val="clear" w:color="auto" w:fill="F7CAAC" w:themeFill="accent2" w:themeFillTint="66"/>
          </w:tcPr>
          <w:p w:rsidR="009F0EA1" w:rsidRPr="00005DEB" w:rsidRDefault="009F0EA1" w:rsidP="009F0EA1">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č.19</w:t>
            </w:r>
          </w:p>
        </w:tc>
        <w:tc>
          <w:tcPr>
            <w:tcW w:w="1443" w:type="dxa"/>
            <w:shd w:val="clear" w:color="auto" w:fill="F7CAAC" w:themeFill="accent2" w:themeFillTint="66"/>
          </w:tcPr>
          <w:p w:rsidR="009F0EA1" w:rsidRPr="00005DEB" w:rsidRDefault="009F0EA1"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9F0EA1" w:rsidRPr="00005DEB" w:rsidRDefault="009F0EA1"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9F0EA1" w:rsidRPr="00005DEB" w:rsidRDefault="009F0EA1"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9F0EA1" w:rsidRPr="00005DEB" w:rsidRDefault="009F0EA1"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9F0EA1" w:rsidRPr="00005DEB" w:rsidRDefault="009F0EA1"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9F0EA1" w:rsidRPr="00005DEB" w:rsidRDefault="009F0EA1" w:rsidP="00D369E5">
            <w:pPr>
              <w:pStyle w:val="TEXT"/>
              <w:ind w:left="0"/>
              <w:jc w:val="both"/>
              <w:rPr>
                <w:rFonts w:eastAsia="Arial Unicode MS"/>
                <w:iCs/>
              </w:rPr>
            </w:pPr>
            <w:r w:rsidRPr="00005DEB">
              <w:rPr>
                <w:rFonts w:eastAsia="Arial Unicode MS"/>
                <w:iCs/>
              </w:rPr>
              <w:t>Pořizovací cena v Kč</w:t>
            </w:r>
          </w:p>
        </w:tc>
      </w:tr>
      <w:tr w:rsidR="009F0EA1" w:rsidRPr="00005DEB" w:rsidTr="00D369E5">
        <w:tc>
          <w:tcPr>
            <w:tcW w:w="1158" w:type="dxa"/>
            <w:shd w:val="clear" w:color="auto" w:fill="F7CAAC" w:themeFill="accent2" w:themeFillTint="66"/>
          </w:tcPr>
          <w:p w:rsidR="009F0EA1" w:rsidRPr="00005DEB" w:rsidRDefault="009F0EA1"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9F0EA1" w:rsidRPr="00005DEB" w:rsidRDefault="009F0EA1" w:rsidP="009F0EA1">
            <w:pPr>
              <w:pStyle w:val="TEXT"/>
              <w:ind w:left="0"/>
              <w:jc w:val="both"/>
              <w:rPr>
                <w:rFonts w:eastAsia="Arial Unicode MS"/>
                <w:iCs/>
              </w:rPr>
            </w:pPr>
            <w:r>
              <w:rPr>
                <w:rFonts w:eastAsia="Arial Unicode MS"/>
                <w:iCs/>
              </w:rPr>
              <w:t>ZÚ Berlín</w:t>
            </w:r>
          </w:p>
        </w:tc>
        <w:tc>
          <w:tcPr>
            <w:tcW w:w="1176" w:type="dxa"/>
            <w:shd w:val="clear" w:color="auto" w:fill="F7CAAC" w:themeFill="accent2" w:themeFillTint="66"/>
          </w:tcPr>
          <w:p w:rsidR="009F0EA1" w:rsidRPr="00005DEB" w:rsidRDefault="009F0EA1" w:rsidP="009F0EA1">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9F0EA1" w:rsidRPr="00005DEB" w:rsidRDefault="009F0EA1" w:rsidP="00D369E5">
            <w:pPr>
              <w:pStyle w:val="TEXT"/>
              <w:ind w:left="0"/>
              <w:jc w:val="both"/>
              <w:rPr>
                <w:rFonts w:eastAsia="Arial Unicode MS"/>
                <w:iCs/>
              </w:rPr>
            </w:pPr>
            <w:r>
              <w:rPr>
                <w:rFonts w:eastAsia="Arial Unicode MS"/>
                <w:iCs/>
              </w:rPr>
              <w:t>2562</w:t>
            </w:r>
          </w:p>
        </w:tc>
        <w:tc>
          <w:tcPr>
            <w:tcW w:w="1123" w:type="dxa"/>
            <w:shd w:val="clear" w:color="auto" w:fill="F7CAAC" w:themeFill="accent2" w:themeFillTint="66"/>
          </w:tcPr>
          <w:p w:rsidR="009F0EA1" w:rsidRPr="00005DEB" w:rsidRDefault="009F0EA1" w:rsidP="009F0EA1">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9F0EA1" w:rsidRPr="00005DEB" w:rsidRDefault="009F0EA1"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9F0EA1" w:rsidRPr="00005DEB" w:rsidRDefault="009F0EA1" w:rsidP="00D369E5">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9F0EA1" w:rsidRPr="00005DEB" w:rsidRDefault="009F0EA1" w:rsidP="009F0EA1">
      <w:pPr>
        <w:pStyle w:val="TEXT"/>
        <w:jc w:val="both"/>
        <w:rPr>
          <w:rFonts w:eastAsia="Arial Unicode MS"/>
          <w:b/>
          <w:iCs/>
        </w:rPr>
      </w:pPr>
      <w:r w:rsidRPr="00005DEB">
        <w:rPr>
          <w:rFonts w:eastAsia="Arial Unicode MS"/>
          <w:b/>
          <w:iCs/>
        </w:rPr>
        <w:t xml:space="preserve">VIN: </w:t>
      </w:r>
      <w:r>
        <w:rPr>
          <w:rFonts w:eastAsia="Arial Unicode MS"/>
          <w:b/>
          <w:iCs/>
        </w:rPr>
        <w:t>TMBCR7NP7N7016941</w:t>
      </w:r>
    </w:p>
    <w:p w:rsidR="009F0EA1" w:rsidRPr="00511B10" w:rsidRDefault="009F0EA1" w:rsidP="009F0EA1">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9F0EA1" w:rsidRPr="00511B10" w:rsidRDefault="009F0EA1" w:rsidP="009F0EA1">
      <w:pPr>
        <w:jc w:val="both"/>
        <w:rPr>
          <w:rStyle w:val="data"/>
          <w:b/>
          <w:sz w:val="18"/>
          <w:szCs w:val="18"/>
        </w:rPr>
      </w:pPr>
    </w:p>
    <w:p w:rsidR="009F0EA1" w:rsidRPr="00005DEB" w:rsidRDefault="009F0EA1" w:rsidP="009F0EA1">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9F0EA1" w:rsidRPr="00005DEB" w:rsidRDefault="009F0EA1" w:rsidP="009F0EA1">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9F0EA1" w:rsidRPr="00005DEB" w:rsidRDefault="009F0EA1" w:rsidP="009F0EA1">
      <w:pPr>
        <w:jc w:val="both"/>
        <w:rPr>
          <w:rStyle w:val="data"/>
        </w:rPr>
      </w:pPr>
    </w:p>
    <w:p w:rsidR="009F0EA1" w:rsidRPr="00005DEB" w:rsidRDefault="009F0EA1" w:rsidP="009F0EA1">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9F0EA1" w:rsidRPr="009F0EA1" w:rsidRDefault="009F0EA1" w:rsidP="009F0EA1">
      <w:pPr>
        <w:jc w:val="both"/>
        <w:rPr>
          <w:rStyle w:val="data"/>
        </w:rPr>
      </w:pPr>
      <w:r w:rsidRPr="009F0EA1">
        <w:rPr>
          <w:rStyle w:val="data"/>
        </w:rPr>
        <w:t>Výchozí cena pneu prvomontáže CNPP                           22 000 Kč</w:t>
      </w:r>
    </w:p>
    <w:p w:rsidR="009F0EA1" w:rsidRPr="009F0EA1" w:rsidRDefault="009F0EA1" w:rsidP="009F0EA1">
      <w:pPr>
        <w:jc w:val="both"/>
        <w:rPr>
          <w:rStyle w:val="data"/>
        </w:rPr>
      </w:pPr>
      <w:r w:rsidRPr="009F0EA1">
        <w:rPr>
          <w:rStyle w:val="data"/>
        </w:rPr>
        <w:t xml:space="preserve">Výchozí cena pneu na vozidle CNPV                            </w:t>
      </w:r>
      <w:r>
        <w:rPr>
          <w:rStyle w:val="data"/>
        </w:rPr>
        <w:t xml:space="preserve">  </w:t>
      </w:r>
      <w:r w:rsidRPr="009F0EA1">
        <w:rPr>
          <w:rStyle w:val="data"/>
        </w:rPr>
        <w:t>22 000 Kč</w:t>
      </w:r>
    </w:p>
    <w:p w:rsidR="009F0EA1" w:rsidRDefault="009F0EA1" w:rsidP="009F0EA1">
      <w:pPr>
        <w:jc w:val="both"/>
        <w:rPr>
          <w:rStyle w:val="data"/>
        </w:rPr>
      </w:pPr>
      <w:r w:rsidRPr="009F0EA1">
        <w:rPr>
          <w:rStyle w:val="data"/>
        </w:rPr>
        <w:t xml:space="preserve">Celková cena pneu na vozidle CČPV                            </w:t>
      </w:r>
      <w:r>
        <w:rPr>
          <w:rStyle w:val="data"/>
        </w:rPr>
        <w:t xml:space="preserve">   </w:t>
      </w:r>
      <w:r w:rsidRPr="009F0EA1">
        <w:rPr>
          <w:rStyle w:val="data"/>
        </w:rPr>
        <w:t>20 240 Kč</w:t>
      </w:r>
    </w:p>
    <w:p w:rsidR="009F0EA1" w:rsidRPr="00005DEB" w:rsidRDefault="009F0EA1" w:rsidP="009F0EA1">
      <w:pPr>
        <w:jc w:val="both"/>
        <w:rPr>
          <w:rStyle w:val="data"/>
        </w:rPr>
      </w:pPr>
    </w:p>
    <w:p w:rsidR="009F0EA1" w:rsidRPr="00005DEB" w:rsidRDefault="009F0EA1" w:rsidP="009F0EA1">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9F0EA1" w:rsidRPr="00005DEB" w:rsidRDefault="009F0EA1" w:rsidP="009F0EA1">
      <w:pPr>
        <w:jc w:val="both"/>
        <w:rPr>
          <w:rStyle w:val="data"/>
          <w:u w:val="single"/>
        </w:rPr>
      </w:pPr>
      <w:r w:rsidRPr="00005DEB">
        <w:rPr>
          <w:rStyle w:val="data"/>
          <w:u w:val="single"/>
        </w:rPr>
        <w:t>Použité zkratky</w:t>
      </w:r>
    </w:p>
    <w:p w:rsidR="009F0EA1" w:rsidRPr="00005DEB" w:rsidRDefault="009F0EA1" w:rsidP="009F0EA1">
      <w:pPr>
        <w:jc w:val="both"/>
        <w:rPr>
          <w:rStyle w:val="data"/>
        </w:rPr>
      </w:pPr>
      <w:r w:rsidRPr="00005DEB">
        <w:rPr>
          <w:rStyle w:val="data"/>
        </w:rPr>
        <w:t>THSN - Výchozí technická hodnota skupiny ZA - Základní amortizace</w:t>
      </w:r>
    </w:p>
    <w:p w:rsidR="009F0EA1" w:rsidRPr="00005DEB" w:rsidRDefault="009F0EA1" w:rsidP="009F0EA1">
      <w:pPr>
        <w:jc w:val="both"/>
        <w:rPr>
          <w:rStyle w:val="data"/>
        </w:rPr>
      </w:pPr>
      <w:r w:rsidRPr="00005DEB">
        <w:rPr>
          <w:rStyle w:val="data"/>
        </w:rPr>
        <w:t>UDP - Uvedení do provozu                ZAD - Základní amortizace za dobu provozu</w:t>
      </w:r>
    </w:p>
    <w:p w:rsidR="009F0EA1" w:rsidRPr="00005DEB" w:rsidRDefault="009F0EA1" w:rsidP="009F0EA1">
      <w:pPr>
        <w:jc w:val="both"/>
        <w:rPr>
          <w:rStyle w:val="data"/>
        </w:rPr>
      </w:pPr>
      <w:r w:rsidRPr="00005DEB">
        <w:rPr>
          <w:rStyle w:val="data"/>
        </w:rPr>
        <w:t>tis.km - Ujeté tisíce kilometrů             ZAP - Základní amortizace za kilometrový proběh</w:t>
      </w:r>
    </w:p>
    <w:p w:rsidR="009F0EA1" w:rsidRPr="00005DEB" w:rsidRDefault="009F0EA1" w:rsidP="009F0EA1">
      <w:pPr>
        <w:jc w:val="both"/>
        <w:rPr>
          <w:rStyle w:val="data"/>
        </w:rPr>
      </w:pPr>
      <w:r w:rsidRPr="00005DEB">
        <w:rPr>
          <w:rStyle w:val="data"/>
        </w:rPr>
        <w:t>THS - Technická hodnota skupiny     TH+/- - Úprava THS při prohlídce</w:t>
      </w:r>
    </w:p>
    <w:p w:rsidR="009F0EA1" w:rsidRPr="00005DEB" w:rsidRDefault="009F0EA1" w:rsidP="009F0EA1">
      <w:pPr>
        <w:jc w:val="both"/>
        <w:rPr>
          <w:rStyle w:val="data"/>
        </w:rPr>
      </w:pPr>
      <w:r w:rsidRPr="00005DEB">
        <w:rPr>
          <w:rStyle w:val="data"/>
        </w:rPr>
        <w:t>PDS - Poměrný díl skupiny                PTHS - Poměrná technická hodnota skupiny</w:t>
      </w:r>
    </w:p>
    <w:p w:rsidR="009F0EA1" w:rsidRPr="00005DEB" w:rsidRDefault="009F0EA1" w:rsidP="009F0EA1">
      <w:pPr>
        <w:jc w:val="both"/>
        <w:rPr>
          <w:rStyle w:val="data"/>
        </w:rPr>
      </w:pPr>
    </w:p>
    <w:p w:rsidR="009F0EA1" w:rsidRPr="009F0EA1" w:rsidRDefault="009F0EA1" w:rsidP="009F0EA1">
      <w:pPr>
        <w:jc w:val="both"/>
        <w:rPr>
          <w:rStyle w:val="data"/>
          <w:sz w:val="22"/>
          <w:szCs w:val="22"/>
        </w:rPr>
      </w:pPr>
      <w:r w:rsidRPr="009F0EA1">
        <w:rPr>
          <w:rStyle w:val="data"/>
          <w:sz w:val="22"/>
          <w:szCs w:val="22"/>
        </w:rPr>
        <w:t>Motor + spojka</w:t>
      </w:r>
    </w:p>
    <w:p w:rsidR="009F0EA1" w:rsidRPr="009F0EA1" w:rsidRDefault="009F0EA1" w:rsidP="009F0EA1">
      <w:pPr>
        <w:jc w:val="both"/>
        <w:rPr>
          <w:rStyle w:val="data"/>
          <w:sz w:val="22"/>
          <w:szCs w:val="22"/>
        </w:rPr>
      </w:pPr>
      <w:r w:rsidRPr="009F0EA1">
        <w:rPr>
          <w:rStyle w:val="data"/>
          <w:sz w:val="22"/>
          <w:szCs w:val="22"/>
        </w:rPr>
        <w:t>THSN     100,00 %  UDP    01.12.2021  ZAD  25% (1) + 0,00% (0) = 25,00 %</w:t>
      </w:r>
    </w:p>
    <w:p w:rsidR="009F0EA1" w:rsidRPr="009F0EA1" w:rsidRDefault="009F0EA1" w:rsidP="009F0EA1">
      <w:pPr>
        <w:jc w:val="both"/>
        <w:rPr>
          <w:rStyle w:val="data"/>
          <w:sz w:val="22"/>
          <w:szCs w:val="22"/>
        </w:rPr>
      </w:pPr>
      <w:r w:rsidRPr="009F0EA1">
        <w:rPr>
          <w:rStyle w:val="data"/>
          <w:sz w:val="22"/>
          <w:szCs w:val="22"/>
        </w:rPr>
        <w:t>tis.km          3  ZAP        3,00 %  ZA        14,00 %</w:t>
      </w:r>
    </w:p>
    <w:p w:rsidR="009F0EA1" w:rsidRPr="009F0EA1" w:rsidRDefault="009F0EA1" w:rsidP="009F0EA1">
      <w:pPr>
        <w:jc w:val="both"/>
        <w:rPr>
          <w:rStyle w:val="data"/>
          <w:sz w:val="22"/>
          <w:szCs w:val="22"/>
        </w:rPr>
      </w:pPr>
      <w:r w:rsidRPr="009F0EA1">
        <w:rPr>
          <w:rStyle w:val="data"/>
          <w:sz w:val="22"/>
          <w:szCs w:val="22"/>
        </w:rPr>
        <w:t>PDS       24,00 %  TH+/-      0,00 %  THS       86,00 %        PTHS     20,64 %</w:t>
      </w:r>
    </w:p>
    <w:p w:rsidR="009F0EA1" w:rsidRPr="009F0EA1" w:rsidRDefault="009F0EA1" w:rsidP="009F0EA1">
      <w:pPr>
        <w:jc w:val="both"/>
        <w:rPr>
          <w:rStyle w:val="data"/>
          <w:sz w:val="22"/>
          <w:szCs w:val="22"/>
        </w:rPr>
      </w:pPr>
    </w:p>
    <w:p w:rsidR="009F0EA1" w:rsidRPr="009F0EA1" w:rsidRDefault="009F0EA1" w:rsidP="009F0EA1">
      <w:pPr>
        <w:jc w:val="both"/>
        <w:rPr>
          <w:rStyle w:val="data"/>
          <w:sz w:val="22"/>
          <w:szCs w:val="22"/>
        </w:rPr>
      </w:pPr>
      <w:r w:rsidRPr="009F0EA1">
        <w:rPr>
          <w:rStyle w:val="data"/>
          <w:sz w:val="22"/>
          <w:szCs w:val="22"/>
        </w:rPr>
        <w:t>Převodovka + rozvodovka</w:t>
      </w:r>
    </w:p>
    <w:p w:rsidR="009F0EA1" w:rsidRPr="009F0EA1" w:rsidRDefault="009F0EA1" w:rsidP="009F0EA1">
      <w:pPr>
        <w:jc w:val="both"/>
        <w:rPr>
          <w:rStyle w:val="data"/>
          <w:sz w:val="22"/>
          <w:szCs w:val="22"/>
        </w:rPr>
      </w:pPr>
      <w:r w:rsidRPr="009F0EA1">
        <w:rPr>
          <w:rStyle w:val="data"/>
          <w:sz w:val="22"/>
          <w:szCs w:val="22"/>
        </w:rPr>
        <w:t>THSN     100,00 %  UDP    01.12.2021  ZAD  25% (1) + 0,00% (0) = 25,00 %</w:t>
      </w:r>
    </w:p>
    <w:p w:rsidR="009F0EA1" w:rsidRPr="009F0EA1" w:rsidRDefault="009F0EA1" w:rsidP="009F0EA1">
      <w:pPr>
        <w:jc w:val="both"/>
        <w:rPr>
          <w:rStyle w:val="data"/>
          <w:sz w:val="22"/>
          <w:szCs w:val="22"/>
        </w:rPr>
      </w:pPr>
      <w:r w:rsidRPr="009F0EA1">
        <w:rPr>
          <w:rStyle w:val="data"/>
          <w:sz w:val="22"/>
          <w:szCs w:val="22"/>
        </w:rPr>
        <w:t>tis.km          3  ZAP        3,00 %  ZA        14,00 %</w:t>
      </w:r>
    </w:p>
    <w:p w:rsidR="009F0EA1" w:rsidRPr="009F0EA1" w:rsidRDefault="009F0EA1" w:rsidP="009F0EA1">
      <w:pPr>
        <w:jc w:val="both"/>
        <w:rPr>
          <w:rStyle w:val="data"/>
          <w:sz w:val="22"/>
          <w:szCs w:val="22"/>
        </w:rPr>
      </w:pPr>
      <w:r w:rsidRPr="009F0EA1">
        <w:rPr>
          <w:rStyle w:val="data"/>
          <w:sz w:val="22"/>
          <w:szCs w:val="22"/>
        </w:rPr>
        <w:t>PDS        7,00 %  TH+/-      0,00 %  THS       86,00 %        PTHS      6,02 %</w:t>
      </w:r>
    </w:p>
    <w:p w:rsidR="009F0EA1" w:rsidRPr="009F0EA1" w:rsidRDefault="009F0EA1" w:rsidP="009F0EA1">
      <w:pPr>
        <w:jc w:val="both"/>
        <w:rPr>
          <w:rStyle w:val="data"/>
          <w:sz w:val="22"/>
          <w:szCs w:val="22"/>
        </w:rPr>
      </w:pPr>
    </w:p>
    <w:p w:rsidR="009F0EA1" w:rsidRPr="009F0EA1" w:rsidRDefault="009F0EA1" w:rsidP="009F0EA1">
      <w:pPr>
        <w:jc w:val="both"/>
        <w:rPr>
          <w:rStyle w:val="data"/>
          <w:sz w:val="22"/>
          <w:szCs w:val="22"/>
        </w:rPr>
      </w:pPr>
      <w:r w:rsidRPr="009F0EA1">
        <w:rPr>
          <w:rStyle w:val="data"/>
          <w:sz w:val="22"/>
          <w:szCs w:val="22"/>
        </w:rPr>
        <w:t>Zadní náprava + rozvodovka + hnací hřídel</w:t>
      </w:r>
    </w:p>
    <w:p w:rsidR="009F0EA1" w:rsidRPr="009F0EA1" w:rsidRDefault="009F0EA1" w:rsidP="009F0EA1">
      <w:pPr>
        <w:jc w:val="both"/>
        <w:rPr>
          <w:rStyle w:val="data"/>
          <w:sz w:val="22"/>
          <w:szCs w:val="22"/>
        </w:rPr>
      </w:pPr>
      <w:r w:rsidRPr="009F0EA1">
        <w:rPr>
          <w:rStyle w:val="data"/>
          <w:sz w:val="22"/>
          <w:szCs w:val="22"/>
        </w:rPr>
        <w:t>THSN     100,00 %  UDP    01.12.2021  ZAD  25% (1) + 0,00% (0) = 25,00 %</w:t>
      </w:r>
    </w:p>
    <w:p w:rsidR="009F0EA1" w:rsidRPr="009F0EA1" w:rsidRDefault="009F0EA1" w:rsidP="009F0EA1">
      <w:pPr>
        <w:jc w:val="both"/>
        <w:rPr>
          <w:rStyle w:val="data"/>
          <w:sz w:val="22"/>
          <w:szCs w:val="22"/>
        </w:rPr>
      </w:pPr>
      <w:r w:rsidRPr="009F0EA1">
        <w:rPr>
          <w:rStyle w:val="data"/>
          <w:sz w:val="22"/>
          <w:szCs w:val="22"/>
        </w:rPr>
        <w:t>tis.km          3  ZAP        3,00 %  ZA        14,00 %</w:t>
      </w:r>
    </w:p>
    <w:p w:rsidR="009F0EA1" w:rsidRPr="009F0EA1" w:rsidRDefault="009F0EA1" w:rsidP="009F0EA1">
      <w:pPr>
        <w:jc w:val="both"/>
        <w:rPr>
          <w:rStyle w:val="data"/>
          <w:sz w:val="22"/>
          <w:szCs w:val="22"/>
        </w:rPr>
      </w:pPr>
      <w:r w:rsidRPr="009F0EA1">
        <w:rPr>
          <w:rStyle w:val="data"/>
          <w:sz w:val="22"/>
          <w:szCs w:val="22"/>
        </w:rPr>
        <w:t>PDS        8,00 %  TH+/-      0,00 %  THS       86,00 %        PTHS      6,88 %</w:t>
      </w:r>
    </w:p>
    <w:p w:rsidR="009F0EA1" w:rsidRPr="009F0EA1" w:rsidRDefault="009F0EA1" w:rsidP="009F0EA1">
      <w:pPr>
        <w:jc w:val="both"/>
        <w:rPr>
          <w:rStyle w:val="data"/>
          <w:sz w:val="22"/>
          <w:szCs w:val="22"/>
        </w:rPr>
      </w:pPr>
    </w:p>
    <w:p w:rsidR="009F0EA1" w:rsidRPr="009F0EA1" w:rsidRDefault="009F0EA1" w:rsidP="009F0EA1">
      <w:pPr>
        <w:jc w:val="both"/>
        <w:rPr>
          <w:rStyle w:val="data"/>
          <w:sz w:val="22"/>
          <w:szCs w:val="22"/>
        </w:rPr>
      </w:pPr>
      <w:r w:rsidRPr="009F0EA1">
        <w:rPr>
          <w:rStyle w:val="data"/>
          <w:sz w:val="22"/>
          <w:szCs w:val="22"/>
        </w:rPr>
        <w:t>Přední náprava + mech. řízení + rozvodovka + hnací hřídel</w:t>
      </w:r>
    </w:p>
    <w:p w:rsidR="009F0EA1" w:rsidRPr="009F0EA1" w:rsidRDefault="009F0EA1" w:rsidP="009F0EA1">
      <w:pPr>
        <w:jc w:val="both"/>
        <w:rPr>
          <w:rStyle w:val="data"/>
          <w:sz w:val="22"/>
          <w:szCs w:val="22"/>
        </w:rPr>
      </w:pPr>
      <w:r w:rsidRPr="009F0EA1">
        <w:rPr>
          <w:rStyle w:val="data"/>
          <w:sz w:val="22"/>
          <w:szCs w:val="22"/>
        </w:rPr>
        <w:t>THSN     100,00 %  UDP    01.12.2021  ZAD  25% (1) + 0,00% (0) = 25,00 %</w:t>
      </w:r>
    </w:p>
    <w:p w:rsidR="009F0EA1" w:rsidRPr="009F0EA1" w:rsidRDefault="009F0EA1" w:rsidP="009F0EA1">
      <w:pPr>
        <w:jc w:val="both"/>
        <w:rPr>
          <w:rStyle w:val="data"/>
          <w:sz w:val="22"/>
          <w:szCs w:val="22"/>
        </w:rPr>
      </w:pPr>
      <w:r w:rsidRPr="009F0EA1">
        <w:rPr>
          <w:rStyle w:val="data"/>
          <w:sz w:val="22"/>
          <w:szCs w:val="22"/>
        </w:rPr>
        <w:t>tis.km          3  ZAP        3,00 %  ZA        14,00 %</w:t>
      </w:r>
    </w:p>
    <w:p w:rsidR="009F0EA1" w:rsidRPr="009F0EA1" w:rsidRDefault="009F0EA1" w:rsidP="009F0EA1">
      <w:pPr>
        <w:jc w:val="both"/>
        <w:rPr>
          <w:rStyle w:val="data"/>
          <w:sz w:val="22"/>
          <w:szCs w:val="22"/>
        </w:rPr>
      </w:pPr>
      <w:r w:rsidRPr="009F0EA1">
        <w:rPr>
          <w:rStyle w:val="data"/>
          <w:sz w:val="22"/>
          <w:szCs w:val="22"/>
        </w:rPr>
        <w:t>PDS       13,00 %  TH+/-      0,00 %  THS       86,00 %        PTHS     11,18 %</w:t>
      </w:r>
    </w:p>
    <w:p w:rsidR="009F0EA1" w:rsidRPr="009F0EA1" w:rsidRDefault="009F0EA1" w:rsidP="009F0EA1">
      <w:pPr>
        <w:jc w:val="both"/>
        <w:rPr>
          <w:rStyle w:val="data"/>
          <w:sz w:val="22"/>
          <w:szCs w:val="22"/>
        </w:rPr>
      </w:pPr>
    </w:p>
    <w:p w:rsidR="009F0EA1" w:rsidRPr="009F0EA1" w:rsidRDefault="009F0EA1" w:rsidP="009F0EA1">
      <w:pPr>
        <w:jc w:val="both"/>
        <w:rPr>
          <w:rStyle w:val="data"/>
          <w:sz w:val="22"/>
          <w:szCs w:val="22"/>
        </w:rPr>
      </w:pPr>
      <w:r w:rsidRPr="009F0EA1">
        <w:rPr>
          <w:rStyle w:val="data"/>
          <w:sz w:val="22"/>
          <w:szCs w:val="22"/>
        </w:rPr>
        <w:t>Skříň karoserie</w:t>
      </w:r>
    </w:p>
    <w:p w:rsidR="009F0EA1" w:rsidRPr="009F0EA1" w:rsidRDefault="009F0EA1" w:rsidP="009F0EA1">
      <w:pPr>
        <w:jc w:val="both"/>
        <w:rPr>
          <w:rStyle w:val="data"/>
          <w:sz w:val="22"/>
          <w:szCs w:val="22"/>
        </w:rPr>
      </w:pPr>
      <w:r w:rsidRPr="009F0EA1">
        <w:rPr>
          <w:rStyle w:val="data"/>
          <w:sz w:val="22"/>
          <w:szCs w:val="22"/>
        </w:rPr>
        <w:t>THSN     100,00 %  UDP    01.12.2021  ZAD  25% (1) + 0,00% (0) = 25,00 %</w:t>
      </w:r>
    </w:p>
    <w:p w:rsidR="009F0EA1" w:rsidRPr="009F0EA1" w:rsidRDefault="009F0EA1" w:rsidP="009F0EA1">
      <w:pPr>
        <w:jc w:val="both"/>
        <w:rPr>
          <w:rStyle w:val="data"/>
          <w:sz w:val="22"/>
          <w:szCs w:val="22"/>
        </w:rPr>
      </w:pPr>
      <w:r w:rsidRPr="009F0EA1">
        <w:rPr>
          <w:rStyle w:val="data"/>
          <w:sz w:val="22"/>
          <w:szCs w:val="22"/>
        </w:rPr>
        <w:t>tis.km          3  ZAP        3,00 %  ZA        14,00 %</w:t>
      </w:r>
    </w:p>
    <w:p w:rsidR="009F0EA1" w:rsidRPr="009F0EA1" w:rsidRDefault="009F0EA1" w:rsidP="009F0EA1">
      <w:pPr>
        <w:jc w:val="both"/>
        <w:rPr>
          <w:rStyle w:val="data"/>
          <w:sz w:val="22"/>
          <w:szCs w:val="22"/>
        </w:rPr>
      </w:pPr>
      <w:r w:rsidRPr="009F0EA1">
        <w:rPr>
          <w:rStyle w:val="data"/>
          <w:sz w:val="22"/>
          <w:szCs w:val="22"/>
        </w:rPr>
        <w:t>PDS       22,00 %  TH+/-      0,00 %  THS       86,00 %        PTHS     18,92 %</w:t>
      </w:r>
    </w:p>
    <w:p w:rsidR="009F0EA1" w:rsidRPr="009F0EA1" w:rsidRDefault="009F0EA1" w:rsidP="009F0EA1">
      <w:pPr>
        <w:jc w:val="both"/>
        <w:rPr>
          <w:rStyle w:val="data"/>
          <w:sz w:val="22"/>
          <w:szCs w:val="22"/>
        </w:rPr>
      </w:pPr>
    </w:p>
    <w:p w:rsidR="009F0EA1" w:rsidRPr="009F0EA1" w:rsidRDefault="009F0EA1" w:rsidP="009F0EA1">
      <w:pPr>
        <w:jc w:val="both"/>
        <w:rPr>
          <w:rStyle w:val="data"/>
          <w:sz w:val="22"/>
          <w:szCs w:val="22"/>
        </w:rPr>
      </w:pPr>
      <w:r w:rsidRPr="009F0EA1">
        <w:rPr>
          <w:rStyle w:val="data"/>
          <w:sz w:val="22"/>
          <w:szCs w:val="22"/>
        </w:rPr>
        <w:t>Výbava karoserie</w:t>
      </w:r>
    </w:p>
    <w:p w:rsidR="009F0EA1" w:rsidRPr="009F0EA1" w:rsidRDefault="009F0EA1" w:rsidP="009F0EA1">
      <w:pPr>
        <w:jc w:val="both"/>
        <w:rPr>
          <w:rStyle w:val="data"/>
          <w:sz w:val="22"/>
          <w:szCs w:val="22"/>
        </w:rPr>
      </w:pPr>
      <w:r w:rsidRPr="009F0EA1">
        <w:rPr>
          <w:rStyle w:val="data"/>
          <w:sz w:val="22"/>
          <w:szCs w:val="22"/>
        </w:rPr>
        <w:t>THSN     100,00 %  UDP    01.12.2021  ZAD  25% (1) + 0,00% (0) = 25,00 %</w:t>
      </w:r>
    </w:p>
    <w:p w:rsidR="009F0EA1" w:rsidRPr="009F0EA1" w:rsidRDefault="009F0EA1" w:rsidP="009F0EA1">
      <w:pPr>
        <w:jc w:val="both"/>
        <w:rPr>
          <w:rStyle w:val="data"/>
          <w:sz w:val="22"/>
          <w:szCs w:val="22"/>
        </w:rPr>
      </w:pPr>
      <w:r w:rsidRPr="009F0EA1">
        <w:rPr>
          <w:rStyle w:val="data"/>
          <w:sz w:val="22"/>
          <w:szCs w:val="22"/>
        </w:rPr>
        <w:t>tis.km          3  ZAP        3,00 %  ZA        14,00 %</w:t>
      </w:r>
    </w:p>
    <w:p w:rsidR="009F0EA1" w:rsidRPr="009F0EA1" w:rsidRDefault="009F0EA1" w:rsidP="009F0EA1">
      <w:pPr>
        <w:jc w:val="both"/>
        <w:rPr>
          <w:rStyle w:val="data"/>
          <w:sz w:val="22"/>
          <w:szCs w:val="22"/>
        </w:rPr>
      </w:pPr>
      <w:r w:rsidRPr="009F0EA1">
        <w:rPr>
          <w:rStyle w:val="data"/>
          <w:sz w:val="22"/>
          <w:szCs w:val="22"/>
        </w:rPr>
        <w:t>PDS       26,00 %  TH+/-      0,00 %  THS       86,00 %        PTHS     22,36 %</w:t>
      </w:r>
    </w:p>
    <w:p w:rsidR="009F0EA1" w:rsidRPr="009F0EA1" w:rsidRDefault="009F0EA1" w:rsidP="009F0EA1">
      <w:pPr>
        <w:jc w:val="both"/>
        <w:rPr>
          <w:rStyle w:val="data"/>
          <w:b/>
          <w:sz w:val="22"/>
          <w:szCs w:val="22"/>
          <w:u w:val="single"/>
        </w:rPr>
      </w:pPr>
      <w:r w:rsidRPr="009F0EA1">
        <w:rPr>
          <w:rStyle w:val="data"/>
          <w:b/>
          <w:sz w:val="22"/>
          <w:szCs w:val="22"/>
          <w:u w:val="single"/>
        </w:rPr>
        <w:t>Redukovaná technická hodnota vozidla (THVR) je                          86,00 %</w:t>
      </w:r>
    </w:p>
    <w:p w:rsidR="009F0EA1" w:rsidRPr="00765F9B" w:rsidRDefault="009F0EA1" w:rsidP="009F0EA1">
      <w:pPr>
        <w:jc w:val="both"/>
        <w:rPr>
          <w:rStyle w:val="data"/>
          <w:b/>
          <w:u w:val="single"/>
        </w:rPr>
      </w:pPr>
    </w:p>
    <w:p w:rsidR="009F0EA1" w:rsidRPr="00005DEB" w:rsidRDefault="009F0EA1" w:rsidP="009F0EA1">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9F0EA1" w:rsidRPr="00005DEB" w:rsidRDefault="009F0EA1" w:rsidP="009F0EA1">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9F0EA1" w:rsidRPr="00005DEB" w:rsidRDefault="009F0EA1" w:rsidP="009F0EA1">
      <w:r w:rsidRPr="00005DEB">
        <w:t xml:space="preserve">Výchozí cena stanovena dle poskytnuté informace zadavatelem posudku, v návaznosti na fakturaci v rámci nákupu (…) </w:t>
      </w:r>
    </w:p>
    <w:p w:rsidR="009F0EA1" w:rsidRPr="00005DEB" w:rsidRDefault="009F0EA1" w:rsidP="009F0EA1">
      <w:pPr>
        <w:jc w:val="both"/>
        <w:rPr>
          <w:rStyle w:val="data"/>
        </w:rPr>
      </w:pPr>
    </w:p>
    <w:p w:rsidR="009F0EA1" w:rsidRPr="00005DEB" w:rsidRDefault="009F0EA1" w:rsidP="009F0EA1">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9F0EA1" w:rsidRPr="009F0EA1" w:rsidRDefault="009F0EA1" w:rsidP="009F0EA1">
      <w:pPr>
        <w:jc w:val="both"/>
        <w:rPr>
          <w:rStyle w:val="data"/>
        </w:rPr>
      </w:pPr>
      <w:r w:rsidRPr="009F0EA1">
        <w:rPr>
          <w:rStyle w:val="data"/>
        </w:rPr>
        <w:t xml:space="preserve">Výchozí cena vozidla CN                                                        </w:t>
      </w:r>
      <w:r>
        <w:rPr>
          <w:rStyle w:val="data"/>
        </w:rPr>
        <w:tab/>
      </w:r>
      <w:r>
        <w:rPr>
          <w:rStyle w:val="data"/>
        </w:rPr>
        <w:tab/>
      </w:r>
      <w:r>
        <w:rPr>
          <w:rStyle w:val="data"/>
        </w:rPr>
        <w:tab/>
      </w:r>
      <w:r w:rsidRPr="009F0EA1">
        <w:rPr>
          <w:rStyle w:val="data"/>
        </w:rPr>
        <w:t xml:space="preserve"> 666 000</w:t>
      </w:r>
    </w:p>
    <w:p w:rsidR="009F0EA1" w:rsidRPr="009F0EA1" w:rsidRDefault="009F0EA1" w:rsidP="009F0EA1">
      <w:pPr>
        <w:jc w:val="both"/>
        <w:rPr>
          <w:rStyle w:val="data"/>
        </w:rPr>
      </w:pPr>
      <w:r w:rsidRPr="009F0EA1">
        <w:rPr>
          <w:rStyle w:val="data"/>
        </w:rPr>
        <w:t xml:space="preserve">Výchozí cena pneu prvomontáže CNPP (odečet)                                      </w:t>
      </w:r>
      <w:r>
        <w:rPr>
          <w:rStyle w:val="data"/>
        </w:rPr>
        <w:tab/>
      </w:r>
      <w:r>
        <w:rPr>
          <w:rStyle w:val="data"/>
        </w:rPr>
        <w:tab/>
      </w:r>
      <w:r w:rsidRPr="009F0EA1">
        <w:rPr>
          <w:rStyle w:val="data"/>
        </w:rPr>
        <w:t>22 000</w:t>
      </w:r>
    </w:p>
    <w:p w:rsidR="009F0EA1" w:rsidRPr="009F0EA1" w:rsidRDefault="009F0EA1" w:rsidP="009F0EA1">
      <w:pPr>
        <w:jc w:val="both"/>
        <w:rPr>
          <w:rStyle w:val="data"/>
        </w:rPr>
      </w:pPr>
      <w:r w:rsidRPr="009F0EA1">
        <w:rPr>
          <w:rStyle w:val="data"/>
        </w:rPr>
        <w:t xml:space="preserve">Reduk. cena vozidla bez pneu CR = CN - CNPP                                     </w:t>
      </w:r>
      <w:r>
        <w:rPr>
          <w:rStyle w:val="data"/>
        </w:rPr>
        <w:tab/>
      </w:r>
      <w:r>
        <w:rPr>
          <w:rStyle w:val="data"/>
        </w:rPr>
        <w:tab/>
      </w:r>
      <w:r w:rsidRPr="009F0EA1">
        <w:rPr>
          <w:rStyle w:val="data"/>
        </w:rPr>
        <w:t>644 000</w:t>
      </w:r>
    </w:p>
    <w:p w:rsidR="009F0EA1" w:rsidRPr="009F0EA1" w:rsidRDefault="009F0EA1" w:rsidP="009F0EA1">
      <w:pPr>
        <w:jc w:val="both"/>
        <w:rPr>
          <w:rStyle w:val="data"/>
        </w:rPr>
      </w:pPr>
      <w:r w:rsidRPr="009F0EA1">
        <w:rPr>
          <w:rStyle w:val="data"/>
        </w:rPr>
        <w:t xml:space="preserve">Časová cena vozidla bez pneu CČ = THVR x CR                                     </w:t>
      </w:r>
      <w:r>
        <w:rPr>
          <w:rStyle w:val="data"/>
        </w:rPr>
        <w:tab/>
      </w:r>
      <w:r>
        <w:rPr>
          <w:rStyle w:val="data"/>
        </w:rPr>
        <w:tab/>
      </w:r>
      <w:r w:rsidRPr="009F0EA1">
        <w:rPr>
          <w:rStyle w:val="data"/>
        </w:rPr>
        <w:t>553 840</w:t>
      </w:r>
    </w:p>
    <w:p w:rsidR="009F0EA1" w:rsidRPr="009F0EA1" w:rsidRDefault="009F0EA1" w:rsidP="009F0EA1">
      <w:pPr>
        <w:jc w:val="both"/>
        <w:rPr>
          <w:rStyle w:val="data"/>
        </w:rPr>
      </w:pPr>
      <w:r w:rsidRPr="009F0EA1">
        <w:rPr>
          <w:rStyle w:val="data"/>
        </w:rPr>
        <w:t xml:space="preserve">Časová cena pneu CČPV                                                            </w:t>
      </w:r>
      <w:r>
        <w:rPr>
          <w:rStyle w:val="data"/>
        </w:rPr>
        <w:tab/>
      </w:r>
      <w:r>
        <w:rPr>
          <w:rStyle w:val="data"/>
        </w:rPr>
        <w:tab/>
      </w:r>
      <w:r>
        <w:rPr>
          <w:rStyle w:val="data"/>
        </w:rPr>
        <w:tab/>
      </w:r>
      <w:r w:rsidRPr="009F0EA1">
        <w:rPr>
          <w:rStyle w:val="data"/>
        </w:rPr>
        <w:t>20 240</w:t>
      </w:r>
    </w:p>
    <w:p w:rsidR="009F0EA1" w:rsidRPr="009F0EA1" w:rsidRDefault="009F0EA1" w:rsidP="009F0EA1">
      <w:pPr>
        <w:jc w:val="both"/>
        <w:rPr>
          <w:rStyle w:val="data"/>
        </w:rPr>
      </w:pPr>
      <w:r w:rsidRPr="009F0EA1">
        <w:rPr>
          <w:rStyle w:val="data"/>
        </w:rPr>
        <w:t xml:space="preserve">Časová cena mimořádné výbavy CČVM                                                     </w:t>
      </w:r>
      <w:r>
        <w:rPr>
          <w:rStyle w:val="data"/>
        </w:rPr>
        <w:tab/>
      </w:r>
      <w:r>
        <w:rPr>
          <w:rStyle w:val="data"/>
        </w:rPr>
        <w:tab/>
      </w:r>
      <w:r w:rsidRPr="009F0EA1">
        <w:rPr>
          <w:rStyle w:val="data"/>
        </w:rPr>
        <w:t>0</w:t>
      </w:r>
    </w:p>
    <w:p w:rsidR="009F0EA1" w:rsidRDefault="009F0EA1" w:rsidP="009F0EA1">
      <w:pPr>
        <w:jc w:val="both"/>
        <w:rPr>
          <w:rStyle w:val="data"/>
        </w:rPr>
      </w:pPr>
      <w:r w:rsidRPr="009F0EA1">
        <w:rPr>
          <w:rStyle w:val="data"/>
        </w:rPr>
        <w:t xml:space="preserve">Časová cena vozu CČV = CČ+CČPV+CČVM                                             </w:t>
      </w:r>
      <w:r>
        <w:rPr>
          <w:rStyle w:val="data"/>
        </w:rPr>
        <w:tab/>
      </w:r>
      <w:r w:rsidRPr="009F0EA1">
        <w:rPr>
          <w:rStyle w:val="data"/>
        </w:rPr>
        <w:t>574</w:t>
      </w:r>
      <w:r>
        <w:rPr>
          <w:rStyle w:val="data"/>
        </w:rPr>
        <w:t> </w:t>
      </w:r>
      <w:r w:rsidRPr="009F0EA1">
        <w:rPr>
          <w:rStyle w:val="data"/>
        </w:rPr>
        <w:t>080</w:t>
      </w:r>
    </w:p>
    <w:p w:rsidR="009F0EA1" w:rsidRPr="00005DEB" w:rsidRDefault="009F0EA1" w:rsidP="009F0EA1">
      <w:pPr>
        <w:jc w:val="both"/>
        <w:rPr>
          <w:rStyle w:val="data"/>
        </w:rPr>
      </w:pPr>
    </w:p>
    <w:p w:rsidR="009F0EA1" w:rsidRPr="00005DEB" w:rsidRDefault="009F0EA1" w:rsidP="009F0EA1">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9F0EA1" w:rsidRPr="00005DEB" w:rsidRDefault="009F0EA1" w:rsidP="009F0EA1">
      <w:pPr>
        <w:jc w:val="both"/>
      </w:pPr>
      <w:r w:rsidRPr="00005DEB">
        <w:t xml:space="preserve">Koeficient prodejnosti                                                                </w:t>
      </w:r>
      <w:r w:rsidRPr="00005DEB">
        <w:tab/>
      </w:r>
      <w:r w:rsidRPr="00005DEB">
        <w:tab/>
      </w:r>
      <w:r w:rsidRPr="00005DEB">
        <w:tab/>
      </w:r>
      <w:r w:rsidRPr="00005DEB">
        <w:tab/>
      </w:r>
      <w:r>
        <w:t>1,00</w:t>
      </w:r>
    </w:p>
    <w:p w:rsidR="009F0EA1" w:rsidRPr="00005DEB" w:rsidRDefault="009F0EA1" w:rsidP="009F0EA1">
      <w:pPr>
        <w:jc w:val="both"/>
      </w:pPr>
      <w:r w:rsidRPr="00005DEB">
        <w:t>Koeficient prodejnosti určen z následujícího vztahu: KP = K1 . K2 . K3 . K4 . K5</w:t>
      </w:r>
    </w:p>
    <w:p w:rsidR="009F0EA1" w:rsidRPr="00005DEB" w:rsidRDefault="009F0EA1" w:rsidP="009F0EA1">
      <w:pPr>
        <w:jc w:val="both"/>
      </w:pPr>
      <w:r w:rsidRPr="00005DEB">
        <w:t>K1: Korekce platnosti osvědčení o TP: (pravidelná TP zjištěna):</w:t>
      </w:r>
      <w:r w:rsidRPr="00005DEB">
        <w:tab/>
      </w:r>
      <w:r w:rsidRPr="00005DEB">
        <w:tab/>
      </w:r>
      <w:r w:rsidRPr="00005DEB">
        <w:tab/>
      </w:r>
      <w:r w:rsidRPr="00005DEB">
        <w:tab/>
        <w:t>1,00</w:t>
      </w:r>
    </w:p>
    <w:p w:rsidR="009F0EA1" w:rsidRPr="00005DEB" w:rsidRDefault="009F0EA1" w:rsidP="009F0EA1">
      <w:pPr>
        <w:jc w:val="both"/>
      </w:pPr>
      <w:r w:rsidRPr="00005DEB">
        <w:t>K2: Korekce poškození vozidla havárií: (nezjištěna havárie)</w:t>
      </w:r>
      <w:r w:rsidRPr="00005DEB">
        <w:tab/>
      </w:r>
      <w:r w:rsidRPr="00005DEB">
        <w:tab/>
      </w:r>
      <w:r w:rsidRPr="00005DEB">
        <w:tab/>
      </w:r>
      <w:r w:rsidRPr="00005DEB">
        <w:tab/>
        <w:t>1,00</w:t>
      </w:r>
    </w:p>
    <w:p w:rsidR="009F0EA1" w:rsidRPr="00005DEB" w:rsidRDefault="009F0EA1" w:rsidP="009F0EA1">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9F0EA1" w:rsidRPr="00005DEB" w:rsidRDefault="009F0EA1" w:rsidP="009F0EA1">
      <w:pPr>
        <w:jc w:val="both"/>
      </w:pPr>
      <w:r w:rsidRPr="00005DEB">
        <w:t>K4: Korekce způsobu provozu: (normální provozní podmínky):</w:t>
      </w:r>
      <w:r w:rsidRPr="00005DEB">
        <w:tab/>
      </w:r>
      <w:r w:rsidRPr="00005DEB">
        <w:tab/>
      </w:r>
      <w:r w:rsidRPr="00005DEB">
        <w:tab/>
      </w:r>
      <w:r w:rsidRPr="00005DEB">
        <w:tab/>
        <w:t>1,00</w:t>
      </w:r>
    </w:p>
    <w:p w:rsidR="009F0EA1" w:rsidRPr="00005DEB" w:rsidRDefault="009F0EA1" w:rsidP="009F0EA1">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9F0EA1" w:rsidRDefault="009F0EA1" w:rsidP="009F0EA1">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9F0EA1" w:rsidRPr="00005DEB" w:rsidRDefault="009F0EA1" w:rsidP="009F0EA1">
      <w:pPr>
        <w:jc w:val="both"/>
      </w:pPr>
    </w:p>
    <w:p w:rsidR="009F0EA1" w:rsidRDefault="009F0EA1" w:rsidP="009F0EA1">
      <w:pPr>
        <w:jc w:val="both"/>
      </w:pPr>
      <w:r>
        <w:t xml:space="preserve">Obvyklá cena vozidla COB = CČV x KP                                          </w:t>
      </w:r>
      <w:r>
        <w:tab/>
      </w:r>
      <w:r>
        <w:tab/>
        <w:t>574 080 Kč</w:t>
      </w:r>
    </w:p>
    <w:p w:rsidR="009F0EA1" w:rsidRDefault="009F0EA1" w:rsidP="009F0EA1">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574 </w:t>
      </w:r>
      <w:r w:rsidRPr="005E60D5">
        <w:rPr>
          <w:b/>
          <w:u w:val="single"/>
        </w:rPr>
        <w:t>000 Kč</w:t>
      </w:r>
    </w:p>
    <w:p w:rsidR="009F0EA1" w:rsidRPr="00BF7B36" w:rsidRDefault="009F0EA1" w:rsidP="009F0EA1">
      <w:pPr>
        <w:tabs>
          <w:tab w:val="left" w:pos="7635"/>
        </w:tabs>
      </w:pPr>
    </w:p>
    <w:p w:rsidR="009F0EA1" w:rsidRDefault="009F0EA1" w:rsidP="00BF7B36">
      <w:pPr>
        <w:tabs>
          <w:tab w:val="left" w:pos="7635"/>
        </w:tabs>
      </w:pPr>
    </w:p>
    <w:p w:rsidR="00730F70" w:rsidRDefault="00730F70" w:rsidP="00BF7B36">
      <w:pPr>
        <w:tabs>
          <w:tab w:val="left" w:pos="7635"/>
        </w:tabs>
      </w:pPr>
    </w:p>
    <w:p w:rsidR="00730F70" w:rsidRDefault="00730F70" w:rsidP="00BF7B36">
      <w:pPr>
        <w:tabs>
          <w:tab w:val="left" w:pos="7635"/>
        </w:tabs>
      </w:pPr>
    </w:p>
    <w:p w:rsidR="00730F70" w:rsidRDefault="00730F70"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730F70" w:rsidRPr="00005DEB" w:rsidTr="00D369E5">
        <w:tc>
          <w:tcPr>
            <w:tcW w:w="1158" w:type="dxa"/>
            <w:shd w:val="clear" w:color="auto" w:fill="F7CAAC" w:themeFill="accent2" w:themeFillTint="66"/>
          </w:tcPr>
          <w:p w:rsidR="00730F70" w:rsidRPr="00005DEB" w:rsidRDefault="00730F70" w:rsidP="00730F70">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č.20</w:t>
            </w:r>
          </w:p>
        </w:tc>
        <w:tc>
          <w:tcPr>
            <w:tcW w:w="1443" w:type="dxa"/>
            <w:shd w:val="clear" w:color="auto" w:fill="F7CAAC" w:themeFill="accent2" w:themeFillTint="66"/>
          </w:tcPr>
          <w:p w:rsidR="00730F70" w:rsidRPr="00005DEB" w:rsidRDefault="00730F70"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730F70" w:rsidRPr="00005DEB" w:rsidRDefault="00730F70"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730F70" w:rsidRPr="00005DEB" w:rsidRDefault="00730F70"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730F70" w:rsidRPr="00005DEB" w:rsidRDefault="00730F70"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730F70" w:rsidRPr="00005DEB" w:rsidRDefault="00730F70"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730F70" w:rsidRPr="00005DEB" w:rsidRDefault="00730F70" w:rsidP="00D369E5">
            <w:pPr>
              <w:pStyle w:val="TEXT"/>
              <w:ind w:left="0"/>
              <w:jc w:val="both"/>
              <w:rPr>
                <w:rFonts w:eastAsia="Arial Unicode MS"/>
                <w:iCs/>
              </w:rPr>
            </w:pPr>
            <w:r w:rsidRPr="00005DEB">
              <w:rPr>
                <w:rFonts w:eastAsia="Arial Unicode MS"/>
                <w:iCs/>
              </w:rPr>
              <w:t>Pořizovací cena v Kč</w:t>
            </w:r>
          </w:p>
        </w:tc>
      </w:tr>
      <w:tr w:rsidR="00730F70" w:rsidRPr="00005DEB" w:rsidTr="00D369E5">
        <w:tc>
          <w:tcPr>
            <w:tcW w:w="1158" w:type="dxa"/>
            <w:shd w:val="clear" w:color="auto" w:fill="F7CAAC" w:themeFill="accent2" w:themeFillTint="66"/>
          </w:tcPr>
          <w:p w:rsidR="00730F70" w:rsidRPr="00005DEB" w:rsidRDefault="00730F70"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730F70" w:rsidRPr="00005DEB" w:rsidRDefault="00730F70" w:rsidP="00730F70">
            <w:pPr>
              <w:pStyle w:val="TEXT"/>
              <w:ind w:left="0"/>
              <w:jc w:val="both"/>
              <w:rPr>
                <w:rFonts w:eastAsia="Arial Unicode MS"/>
                <w:iCs/>
              </w:rPr>
            </w:pPr>
            <w:r>
              <w:rPr>
                <w:rFonts w:eastAsia="Arial Unicode MS"/>
                <w:iCs/>
              </w:rPr>
              <w:t>ZÚ Bělehrad</w:t>
            </w:r>
          </w:p>
        </w:tc>
        <w:tc>
          <w:tcPr>
            <w:tcW w:w="1176" w:type="dxa"/>
            <w:shd w:val="clear" w:color="auto" w:fill="F7CAAC" w:themeFill="accent2" w:themeFillTint="66"/>
          </w:tcPr>
          <w:p w:rsidR="00730F70" w:rsidRPr="00005DEB" w:rsidRDefault="00730F70" w:rsidP="00D369E5">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730F70" w:rsidRPr="00005DEB" w:rsidRDefault="00730F70" w:rsidP="00730F70">
            <w:pPr>
              <w:pStyle w:val="TEXT"/>
              <w:ind w:left="0"/>
              <w:jc w:val="both"/>
              <w:rPr>
                <w:rFonts w:eastAsia="Arial Unicode MS"/>
                <w:iCs/>
              </w:rPr>
            </w:pPr>
            <w:r>
              <w:rPr>
                <w:rFonts w:eastAsia="Arial Unicode MS"/>
                <w:iCs/>
              </w:rPr>
              <w:t>2385</w:t>
            </w:r>
          </w:p>
        </w:tc>
        <w:tc>
          <w:tcPr>
            <w:tcW w:w="1123" w:type="dxa"/>
            <w:shd w:val="clear" w:color="auto" w:fill="F7CAAC" w:themeFill="accent2" w:themeFillTint="66"/>
          </w:tcPr>
          <w:p w:rsidR="00730F70" w:rsidRPr="00005DEB" w:rsidRDefault="00730F70" w:rsidP="00D369E5">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730F70" w:rsidRPr="00005DEB" w:rsidRDefault="00730F70"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730F70" w:rsidRPr="00005DEB" w:rsidRDefault="00730F70" w:rsidP="00D369E5">
            <w:pPr>
              <w:pStyle w:val="TEXT"/>
              <w:ind w:left="0"/>
              <w:jc w:val="both"/>
              <w:rPr>
                <w:rFonts w:eastAsia="Arial Unicode MS"/>
                <w:iCs/>
              </w:rPr>
            </w:pPr>
            <w:r>
              <w:rPr>
                <w:rFonts w:eastAsia="Arial Unicode MS"/>
                <w:iCs/>
              </w:rPr>
              <w:t>701 000</w:t>
            </w:r>
            <w:r w:rsidRPr="00005DEB">
              <w:rPr>
                <w:rFonts w:eastAsia="Arial Unicode MS"/>
                <w:iCs/>
              </w:rPr>
              <w:t xml:space="preserve">,00 </w:t>
            </w:r>
          </w:p>
        </w:tc>
      </w:tr>
    </w:tbl>
    <w:p w:rsidR="00730F70" w:rsidRPr="00005DEB" w:rsidRDefault="00730F70" w:rsidP="00730F70">
      <w:pPr>
        <w:pStyle w:val="TEXT"/>
        <w:jc w:val="both"/>
        <w:rPr>
          <w:rFonts w:eastAsia="Arial Unicode MS"/>
          <w:b/>
          <w:iCs/>
        </w:rPr>
      </w:pPr>
      <w:r w:rsidRPr="00005DEB">
        <w:rPr>
          <w:rFonts w:eastAsia="Arial Unicode MS"/>
          <w:b/>
          <w:iCs/>
        </w:rPr>
        <w:t xml:space="preserve">VIN: </w:t>
      </w:r>
      <w:r>
        <w:rPr>
          <w:rFonts w:eastAsia="Arial Unicode MS"/>
          <w:b/>
          <w:iCs/>
        </w:rPr>
        <w:t>TMBCR7NP7N7016857</w:t>
      </w:r>
    </w:p>
    <w:p w:rsidR="00730F70" w:rsidRPr="00511B10" w:rsidRDefault="00730F70" w:rsidP="00730F70">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730F70" w:rsidRPr="00511B10" w:rsidRDefault="00730F70" w:rsidP="00730F70">
      <w:pPr>
        <w:jc w:val="both"/>
        <w:rPr>
          <w:rStyle w:val="data"/>
          <w:b/>
          <w:sz w:val="18"/>
          <w:szCs w:val="18"/>
        </w:rPr>
      </w:pPr>
    </w:p>
    <w:p w:rsidR="00730F70" w:rsidRPr="00005DEB" w:rsidRDefault="00730F70" w:rsidP="00730F7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730F70" w:rsidRPr="00005DEB" w:rsidRDefault="00730F70" w:rsidP="00730F70">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730F70" w:rsidRPr="00005DEB" w:rsidRDefault="00730F70" w:rsidP="00730F70">
      <w:pPr>
        <w:jc w:val="both"/>
        <w:rPr>
          <w:rStyle w:val="data"/>
        </w:rPr>
      </w:pPr>
    </w:p>
    <w:p w:rsidR="00730F70" w:rsidRPr="00005DEB" w:rsidRDefault="00730F70" w:rsidP="00730F7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730F70" w:rsidRPr="009F0EA1" w:rsidRDefault="00730F70" w:rsidP="00730F70">
      <w:pPr>
        <w:jc w:val="both"/>
        <w:rPr>
          <w:rStyle w:val="data"/>
        </w:rPr>
      </w:pPr>
      <w:r w:rsidRPr="009F0EA1">
        <w:rPr>
          <w:rStyle w:val="data"/>
        </w:rPr>
        <w:t>Výchozí cena pneu prvomontáže CNPP                           22 000 Kč</w:t>
      </w:r>
    </w:p>
    <w:p w:rsidR="00730F70" w:rsidRPr="009F0EA1" w:rsidRDefault="00730F70" w:rsidP="00730F70">
      <w:pPr>
        <w:jc w:val="both"/>
        <w:rPr>
          <w:rStyle w:val="data"/>
        </w:rPr>
      </w:pPr>
      <w:r w:rsidRPr="009F0EA1">
        <w:rPr>
          <w:rStyle w:val="data"/>
        </w:rPr>
        <w:t xml:space="preserve">Výchozí cena pneu na vozidle CNPV                            </w:t>
      </w:r>
      <w:r>
        <w:rPr>
          <w:rStyle w:val="data"/>
        </w:rPr>
        <w:t xml:space="preserve">  </w:t>
      </w:r>
      <w:r w:rsidRPr="009F0EA1">
        <w:rPr>
          <w:rStyle w:val="data"/>
        </w:rPr>
        <w:t>22 000 Kč</w:t>
      </w:r>
    </w:p>
    <w:p w:rsidR="00730F70" w:rsidRDefault="00730F70" w:rsidP="00730F70">
      <w:pPr>
        <w:jc w:val="both"/>
        <w:rPr>
          <w:rStyle w:val="data"/>
        </w:rPr>
      </w:pPr>
      <w:r w:rsidRPr="009F0EA1">
        <w:rPr>
          <w:rStyle w:val="data"/>
        </w:rPr>
        <w:t xml:space="preserve">Celková cena pneu na vozidle CČPV                            </w:t>
      </w:r>
      <w:r>
        <w:rPr>
          <w:rStyle w:val="data"/>
        </w:rPr>
        <w:t xml:space="preserve">   </w:t>
      </w:r>
      <w:r w:rsidRPr="009F0EA1">
        <w:rPr>
          <w:rStyle w:val="data"/>
        </w:rPr>
        <w:t>20 240 Kč</w:t>
      </w:r>
    </w:p>
    <w:p w:rsidR="00730F70" w:rsidRPr="00005DEB" w:rsidRDefault="00730F70" w:rsidP="00730F70">
      <w:pPr>
        <w:jc w:val="both"/>
        <w:rPr>
          <w:rStyle w:val="data"/>
        </w:rPr>
      </w:pPr>
    </w:p>
    <w:p w:rsidR="00730F70" w:rsidRPr="00005DEB" w:rsidRDefault="00730F70" w:rsidP="00730F7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730F70" w:rsidRPr="00005DEB" w:rsidRDefault="00730F70" w:rsidP="00730F70">
      <w:pPr>
        <w:jc w:val="both"/>
        <w:rPr>
          <w:rStyle w:val="data"/>
          <w:u w:val="single"/>
        </w:rPr>
      </w:pPr>
      <w:r w:rsidRPr="00005DEB">
        <w:rPr>
          <w:rStyle w:val="data"/>
          <w:u w:val="single"/>
        </w:rPr>
        <w:t>Použité zkratky</w:t>
      </w:r>
    </w:p>
    <w:p w:rsidR="00730F70" w:rsidRPr="00005DEB" w:rsidRDefault="00730F70" w:rsidP="00730F70">
      <w:pPr>
        <w:jc w:val="both"/>
        <w:rPr>
          <w:rStyle w:val="data"/>
        </w:rPr>
      </w:pPr>
      <w:r w:rsidRPr="00005DEB">
        <w:rPr>
          <w:rStyle w:val="data"/>
        </w:rPr>
        <w:t>THSN - Výchozí technická hodnota skupiny ZA - Základní amortizace</w:t>
      </w:r>
    </w:p>
    <w:p w:rsidR="00730F70" w:rsidRPr="00005DEB" w:rsidRDefault="00730F70" w:rsidP="00730F70">
      <w:pPr>
        <w:jc w:val="both"/>
        <w:rPr>
          <w:rStyle w:val="data"/>
        </w:rPr>
      </w:pPr>
      <w:r w:rsidRPr="00005DEB">
        <w:rPr>
          <w:rStyle w:val="data"/>
        </w:rPr>
        <w:t>UDP - Uvedení do provozu                ZAD - Základní amortizace za dobu provozu</w:t>
      </w:r>
    </w:p>
    <w:p w:rsidR="00730F70" w:rsidRPr="00005DEB" w:rsidRDefault="00730F70" w:rsidP="00730F70">
      <w:pPr>
        <w:jc w:val="both"/>
        <w:rPr>
          <w:rStyle w:val="data"/>
        </w:rPr>
      </w:pPr>
      <w:r w:rsidRPr="00005DEB">
        <w:rPr>
          <w:rStyle w:val="data"/>
        </w:rPr>
        <w:t>tis.km - Ujeté tisíce kilometrů             ZAP - Základní amortizace za kilometrový proběh</w:t>
      </w:r>
    </w:p>
    <w:p w:rsidR="00730F70" w:rsidRPr="00005DEB" w:rsidRDefault="00730F70" w:rsidP="00730F70">
      <w:pPr>
        <w:jc w:val="both"/>
        <w:rPr>
          <w:rStyle w:val="data"/>
        </w:rPr>
      </w:pPr>
      <w:r w:rsidRPr="00005DEB">
        <w:rPr>
          <w:rStyle w:val="data"/>
        </w:rPr>
        <w:t>THS - Technická hodnota skupiny     TH+/- - Úprava THS při prohlídce</w:t>
      </w:r>
    </w:p>
    <w:p w:rsidR="00730F70" w:rsidRPr="00005DEB" w:rsidRDefault="00730F70" w:rsidP="00730F70">
      <w:pPr>
        <w:jc w:val="both"/>
        <w:rPr>
          <w:rStyle w:val="data"/>
        </w:rPr>
      </w:pPr>
      <w:r w:rsidRPr="00005DEB">
        <w:rPr>
          <w:rStyle w:val="data"/>
        </w:rPr>
        <w:t>PDS - Poměrný díl skupiny                PTHS - Poměrná technická hodnota skupiny</w:t>
      </w:r>
    </w:p>
    <w:p w:rsidR="00730F70" w:rsidRPr="00005DEB" w:rsidRDefault="00730F70" w:rsidP="00730F70">
      <w:pPr>
        <w:jc w:val="both"/>
        <w:rPr>
          <w:rStyle w:val="data"/>
        </w:rPr>
      </w:pPr>
    </w:p>
    <w:p w:rsidR="00730F70" w:rsidRPr="00730F70" w:rsidRDefault="00730F70" w:rsidP="00730F70">
      <w:pPr>
        <w:jc w:val="both"/>
        <w:rPr>
          <w:rStyle w:val="data"/>
          <w:sz w:val="22"/>
          <w:szCs w:val="22"/>
        </w:rPr>
      </w:pPr>
      <w:r w:rsidRPr="00730F70">
        <w:rPr>
          <w:rStyle w:val="data"/>
          <w:sz w:val="22"/>
          <w:szCs w:val="22"/>
        </w:rPr>
        <w:t>Motor + spojka</w:t>
      </w:r>
    </w:p>
    <w:p w:rsidR="00730F70" w:rsidRPr="00730F70" w:rsidRDefault="00730F70" w:rsidP="00730F70">
      <w:pPr>
        <w:jc w:val="both"/>
        <w:rPr>
          <w:rStyle w:val="data"/>
          <w:sz w:val="22"/>
          <w:szCs w:val="22"/>
        </w:rPr>
      </w:pPr>
      <w:r w:rsidRPr="00730F70">
        <w:rPr>
          <w:rStyle w:val="data"/>
          <w:sz w:val="22"/>
          <w:szCs w:val="22"/>
        </w:rPr>
        <w:t>THSN     100,00 %  UDP    01.12.2021  ZAD  25% (1) + 0,00% (0) = 25,00 %</w:t>
      </w:r>
    </w:p>
    <w:p w:rsidR="00730F70" w:rsidRPr="00730F70" w:rsidRDefault="00730F70" w:rsidP="00730F70">
      <w:pPr>
        <w:jc w:val="both"/>
        <w:rPr>
          <w:rStyle w:val="data"/>
          <w:sz w:val="22"/>
          <w:szCs w:val="22"/>
        </w:rPr>
      </w:pPr>
      <w:r w:rsidRPr="00730F70">
        <w:rPr>
          <w:rStyle w:val="data"/>
          <w:sz w:val="22"/>
          <w:szCs w:val="22"/>
        </w:rPr>
        <w:t>tis.km          3  ZAP        3,00 %  ZA        14,00 %</w:t>
      </w:r>
    </w:p>
    <w:p w:rsidR="00730F70" w:rsidRPr="00730F70" w:rsidRDefault="00730F70" w:rsidP="00730F70">
      <w:pPr>
        <w:jc w:val="both"/>
        <w:rPr>
          <w:rStyle w:val="data"/>
          <w:sz w:val="22"/>
          <w:szCs w:val="22"/>
        </w:rPr>
      </w:pPr>
      <w:r w:rsidRPr="00730F70">
        <w:rPr>
          <w:rStyle w:val="data"/>
          <w:sz w:val="22"/>
          <w:szCs w:val="22"/>
        </w:rPr>
        <w:t>PDS       24,00 %  TH+/-      0,00 %  THS       86,00 %        PTHS     20,64 %</w:t>
      </w:r>
    </w:p>
    <w:p w:rsidR="00730F70" w:rsidRPr="00730F70" w:rsidRDefault="00730F70" w:rsidP="00730F70">
      <w:pPr>
        <w:jc w:val="both"/>
        <w:rPr>
          <w:rStyle w:val="data"/>
          <w:sz w:val="22"/>
          <w:szCs w:val="22"/>
        </w:rPr>
      </w:pPr>
    </w:p>
    <w:p w:rsidR="00730F70" w:rsidRPr="00730F70" w:rsidRDefault="00730F70" w:rsidP="00730F70">
      <w:pPr>
        <w:jc w:val="both"/>
        <w:rPr>
          <w:rStyle w:val="data"/>
          <w:sz w:val="22"/>
          <w:szCs w:val="22"/>
        </w:rPr>
      </w:pPr>
      <w:r w:rsidRPr="00730F70">
        <w:rPr>
          <w:rStyle w:val="data"/>
          <w:sz w:val="22"/>
          <w:szCs w:val="22"/>
        </w:rPr>
        <w:t>Převodovka + rozvodovka</w:t>
      </w:r>
    </w:p>
    <w:p w:rsidR="00730F70" w:rsidRPr="00730F70" w:rsidRDefault="00730F70" w:rsidP="00730F70">
      <w:pPr>
        <w:jc w:val="both"/>
        <w:rPr>
          <w:rStyle w:val="data"/>
          <w:sz w:val="22"/>
          <w:szCs w:val="22"/>
        </w:rPr>
      </w:pPr>
      <w:r w:rsidRPr="00730F70">
        <w:rPr>
          <w:rStyle w:val="data"/>
          <w:sz w:val="22"/>
          <w:szCs w:val="22"/>
        </w:rPr>
        <w:t>THSN     100,00 %  UDP    01.12.2021  ZAD  25% (1) + 0,00% (0) = 25,00 %</w:t>
      </w:r>
    </w:p>
    <w:p w:rsidR="00730F70" w:rsidRPr="00730F70" w:rsidRDefault="00730F70" w:rsidP="00730F70">
      <w:pPr>
        <w:jc w:val="both"/>
        <w:rPr>
          <w:rStyle w:val="data"/>
          <w:sz w:val="22"/>
          <w:szCs w:val="22"/>
        </w:rPr>
      </w:pPr>
      <w:r w:rsidRPr="00730F70">
        <w:rPr>
          <w:rStyle w:val="data"/>
          <w:sz w:val="22"/>
          <w:szCs w:val="22"/>
        </w:rPr>
        <w:t>tis.km          3  ZAP        3,00 %  ZA        14,00 %</w:t>
      </w:r>
    </w:p>
    <w:p w:rsidR="00730F70" w:rsidRPr="00730F70" w:rsidRDefault="00730F70" w:rsidP="00730F70">
      <w:pPr>
        <w:jc w:val="both"/>
        <w:rPr>
          <w:rStyle w:val="data"/>
          <w:sz w:val="22"/>
          <w:szCs w:val="22"/>
        </w:rPr>
      </w:pPr>
      <w:r w:rsidRPr="00730F70">
        <w:rPr>
          <w:rStyle w:val="data"/>
          <w:sz w:val="22"/>
          <w:szCs w:val="22"/>
        </w:rPr>
        <w:t>PDS        7,00 %  TH+/-      0,00 %  THS       86,00 %        PTHS      6,02 %</w:t>
      </w:r>
    </w:p>
    <w:p w:rsidR="00730F70" w:rsidRPr="00730F70" w:rsidRDefault="00730F70" w:rsidP="00730F70">
      <w:pPr>
        <w:jc w:val="both"/>
        <w:rPr>
          <w:rStyle w:val="data"/>
          <w:sz w:val="22"/>
          <w:szCs w:val="22"/>
        </w:rPr>
      </w:pPr>
    </w:p>
    <w:p w:rsidR="00730F70" w:rsidRPr="00730F70" w:rsidRDefault="00730F70" w:rsidP="00730F70">
      <w:pPr>
        <w:jc w:val="both"/>
        <w:rPr>
          <w:rStyle w:val="data"/>
          <w:sz w:val="22"/>
          <w:szCs w:val="22"/>
        </w:rPr>
      </w:pPr>
      <w:r w:rsidRPr="00730F70">
        <w:rPr>
          <w:rStyle w:val="data"/>
          <w:sz w:val="22"/>
          <w:szCs w:val="22"/>
        </w:rPr>
        <w:t>Zadní náprava + rozvodovka + hnací hřídel</w:t>
      </w:r>
    </w:p>
    <w:p w:rsidR="00730F70" w:rsidRPr="00730F70" w:rsidRDefault="00730F70" w:rsidP="00730F70">
      <w:pPr>
        <w:jc w:val="both"/>
        <w:rPr>
          <w:rStyle w:val="data"/>
          <w:sz w:val="22"/>
          <w:szCs w:val="22"/>
        </w:rPr>
      </w:pPr>
      <w:r w:rsidRPr="00730F70">
        <w:rPr>
          <w:rStyle w:val="data"/>
          <w:sz w:val="22"/>
          <w:szCs w:val="22"/>
        </w:rPr>
        <w:t>THSN     100,00 %  UDP    01.12.2021  ZAD  25% (1) + 0,00% (0) = 25,00 %</w:t>
      </w:r>
    </w:p>
    <w:p w:rsidR="00730F70" w:rsidRPr="00730F70" w:rsidRDefault="00730F70" w:rsidP="00730F70">
      <w:pPr>
        <w:jc w:val="both"/>
        <w:rPr>
          <w:rStyle w:val="data"/>
          <w:sz w:val="22"/>
          <w:szCs w:val="22"/>
        </w:rPr>
      </w:pPr>
      <w:r w:rsidRPr="00730F70">
        <w:rPr>
          <w:rStyle w:val="data"/>
          <w:sz w:val="22"/>
          <w:szCs w:val="22"/>
        </w:rPr>
        <w:t>tis.km          3  ZAP        3,00 %  ZA        14,00 %</w:t>
      </w:r>
    </w:p>
    <w:p w:rsidR="00730F70" w:rsidRPr="00730F70" w:rsidRDefault="00730F70" w:rsidP="00730F70">
      <w:pPr>
        <w:jc w:val="both"/>
        <w:rPr>
          <w:rStyle w:val="data"/>
          <w:sz w:val="22"/>
          <w:szCs w:val="22"/>
        </w:rPr>
      </w:pPr>
      <w:r w:rsidRPr="00730F70">
        <w:rPr>
          <w:rStyle w:val="data"/>
          <w:sz w:val="22"/>
          <w:szCs w:val="22"/>
        </w:rPr>
        <w:t>PDS        8,00 %  TH+/-      0,00 %  THS       86,00 %        PTHS      6,88 %</w:t>
      </w:r>
    </w:p>
    <w:p w:rsidR="00730F70" w:rsidRPr="00730F70" w:rsidRDefault="00730F70" w:rsidP="00730F70">
      <w:pPr>
        <w:jc w:val="both"/>
        <w:rPr>
          <w:rStyle w:val="data"/>
          <w:sz w:val="22"/>
          <w:szCs w:val="22"/>
        </w:rPr>
      </w:pPr>
    </w:p>
    <w:p w:rsidR="00730F70" w:rsidRPr="00730F70" w:rsidRDefault="00730F70" w:rsidP="00730F70">
      <w:pPr>
        <w:jc w:val="both"/>
        <w:rPr>
          <w:rStyle w:val="data"/>
          <w:sz w:val="22"/>
          <w:szCs w:val="22"/>
        </w:rPr>
      </w:pPr>
      <w:r w:rsidRPr="00730F70">
        <w:rPr>
          <w:rStyle w:val="data"/>
          <w:sz w:val="22"/>
          <w:szCs w:val="22"/>
        </w:rPr>
        <w:t>Přední náprava + mech. řízení + rozvodovka + hnací hřídel</w:t>
      </w:r>
    </w:p>
    <w:p w:rsidR="00730F70" w:rsidRPr="00730F70" w:rsidRDefault="00730F70" w:rsidP="00730F70">
      <w:pPr>
        <w:jc w:val="both"/>
        <w:rPr>
          <w:rStyle w:val="data"/>
          <w:sz w:val="22"/>
          <w:szCs w:val="22"/>
        </w:rPr>
      </w:pPr>
      <w:r w:rsidRPr="00730F70">
        <w:rPr>
          <w:rStyle w:val="data"/>
          <w:sz w:val="22"/>
          <w:szCs w:val="22"/>
        </w:rPr>
        <w:t>THSN     100,00 %  UDP    01.12.2021  ZAD  25% (1) + 0,00% (0) = 25,00 %</w:t>
      </w:r>
    </w:p>
    <w:p w:rsidR="00730F70" w:rsidRPr="00730F70" w:rsidRDefault="00730F70" w:rsidP="00730F70">
      <w:pPr>
        <w:jc w:val="both"/>
        <w:rPr>
          <w:rStyle w:val="data"/>
          <w:sz w:val="22"/>
          <w:szCs w:val="22"/>
        </w:rPr>
      </w:pPr>
      <w:r w:rsidRPr="00730F70">
        <w:rPr>
          <w:rStyle w:val="data"/>
          <w:sz w:val="22"/>
          <w:szCs w:val="22"/>
        </w:rPr>
        <w:t>tis.km          3  ZAP        3,00 %  ZA        14,00 %</w:t>
      </w:r>
    </w:p>
    <w:p w:rsidR="00730F70" w:rsidRPr="00730F70" w:rsidRDefault="00730F70" w:rsidP="00730F70">
      <w:pPr>
        <w:jc w:val="both"/>
        <w:rPr>
          <w:rStyle w:val="data"/>
          <w:sz w:val="22"/>
          <w:szCs w:val="22"/>
        </w:rPr>
      </w:pPr>
      <w:r w:rsidRPr="00730F70">
        <w:rPr>
          <w:rStyle w:val="data"/>
          <w:sz w:val="22"/>
          <w:szCs w:val="22"/>
        </w:rPr>
        <w:t>PDS       13,00 %  TH+/-      0,00 %  THS       86,00 %        PTHS     11,18 %</w:t>
      </w:r>
    </w:p>
    <w:p w:rsidR="00730F70" w:rsidRPr="00730F70" w:rsidRDefault="00730F70" w:rsidP="00730F70">
      <w:pPr>
        <w:jc w:val="both"/>
        <w:rPr>
          <w:rStyle w:val="data"/>
          <w:sz w:val="22"/>
          <w:szCs w:val="22"/>
        </w:rPr>
      </w:pPr>
    </w:p>
    <w:p w:rsidR="00730F70" w:rsidRPr="00730F70" w:rsidRDefault="00730F70" w:rsidP="00730F70">
      <w:pPr>
        <w:jc w:val="both"/>
        <w:rPr>
          <w:rStyle w:val="data"/>
          <w:sz w:val="22"/>
          <w:szCs w:val="22"/>
        </w:rPr>
      </w:pPr>
      <w:r w:rsidRPr="00730F70">
        <w:rPr>
          <w:rStyle w:val="data"/>
          <w:sz w:val="22"/>
          <w:szCs w:val="22"/>
        </w:rPr>
        <w:t>Skříň karoserie</w:t>
      </w:r>
    </w:p>
    <w:p w:rsidR="00730F70" w:rsidRPr="00730F70" w:rsidRDefault="00730F70" w:rsidP="00730F70">
      <w:pPr>
        <w:jc w:val="both"/>
        <w:rPr>
          <w:rStyle w:val="data"/>
          <w:sz w:val="22"/>
          <w:szCs w:val="22"/>
        </w:rPr>
      </w:pPr>
      <w:r w:rsidRPr="00730F70">
        <w:rPr>
          <w:rStyle w:val="data"/>
          <w:sz w:val="22"/>
          <w:szCs w:val="22"/>
        </w:rPr>
        <w:t>THSN     100,00 %  UDP    01.12.2021  ZAD  25% (1) + 0,00% (0) = 25,00 %</w:t>
      </w:r>
    </w:p>
    <w:p w:rsidR="00730F70" w:rsidRPr="00730F70" w:rsidRDefault="00730F70" w:rsidP="00730F70">
      <w:pPr>
        <w:jc w:val="both"/>
        <w:rPr>
          <w:rStyle w:val="data"/>
          <w:sz w:val="22"/>
          <w:szCs w:val="22"/>
        </w:rPr>
      </w:pPr>
      <w:r w:rsidRPr="00730F70">
        <w:rPr>
          <w:rStyle w:val="data"/>
          <w:sz w:val="22"/>
          <w:szCs w:val="22"/>
        </w:rPr>
        <w:t>tis.km          3  ZAP        3,00 %  ZA        14,00 %</w:t>
      </w:r>
    </w:p>
    <w:p w:rsidR="00730F70" w:rsidRPr="00730F70" w:rsidRDefault="00730F70" w:rsidP="00730F70">
      <w:pPr>
        <w:jc w:val="both"/>
        <w:rPr>
          <w:rStyle w:val="data"/>
          <w:sz w:val="22"/>
          <w:szCs w:val="22"/>
        </w:rPr>
      </w:pPr>
      <w:r w:rsidRPr="00730F70">
        <w:rPr>
          <w:rStyle w:val="data"/>
          <w:sz w:val="22"/>
          <w:szCs w:val="22"/>
        </w:rPr>
        <w:t>PDS       22,00 %  TH+/-      0,00 %  THS       86,00 %        PTHS     18,92 %</w:t>
      </w:r>
    </w:p>
    <w:p w:rsidR="00730F70" w:rsidRPr="00730F70" w:rsidRDefault="00730F70" w:rsidP="00730F70">
      <w:pPr>
        <w:jc w:val="both"/>
        <w:rPr>
          <w:rStyle w:val="data"/>
          <w:sz w:val="22"/>
          <w:szCs w:val="22"/>
        </w:rPr>
      </w:pPr>
    </w:p>
    <w:p w:rsidR="00730F70" w:rsidRPr="00730F70" w:rsidRDefault="00730F70" w:rsidP="00730F70">
      <w:pPr>
        <w:jc w:val="both"/>
        <w:rPr>
          <w:rStyle w:val="data"/>
          <w:sz w:val="22"/>
          <w:szCs w:val="22"/>
        </w:rPr>
      </w:pPr>
      <w:r w:rsidRPr="00730F70">
        <w:rPr>
          <w:rStyle w:val="data"/>
          <w:sz w:val="22"/>
          <w:szCs w:val="22"/>
        </w:rPr>
        <w:t>Výbava karoserie</w:t>
      </w:r>
    </w:p>
    <w:p w:rsidR="00730F70" w:rsidRPr="00730F70" w:rsidRDefault="00730F70" w:rsidP="00730F70">
      <w:pPr>
        <w:jc w:val="both"/>
        <w:rPr>
          <w:rStyle w:val="data"/>
          <w:sz w:val="22"/>
          <w:szCs w:val="22"/>
        </w:rPr>
      </w:pPr>
      <w:r w:rsidRPr="00730F70">
        <w:rPr>
          <w:rStyle w:val="data"/>
          <w:sz w:val="22"/>
          <w:szCs w:val="22"/>
        </w:rPr>
        <w:t>THSN     100,00 %  UDP    01.12.2021  ZAD  25% (1) + 0,00% (0) = 25,00 %</w:t>
      </w:r>
    </w:p>
    <w:p w:rsidR="00730F70" w:rsidRPr="00730F70" w:rsidRDefault="00730F70" w:rsidP="00730F70">
      <w:pPr>
        <w:jc w:val="both"/>
        <w:rPr>
          <w:rStyle w:val="data"/>
          <w:sz w:val="22"/>
          <w:szCs w:val="22"/>
        </w:rPr>
      </w:pPr>
      <w:r w:rsidRPr="00730F70">
        <w:rPr>
          <w:rStyle w:val="data"/>
          <w:sz w:val="22"/>
          <w:szCs w:val="22"/>
        </w:rPr>
        <w:t>tis.km          3  ZAP        3,00 %  ZA        14,00 %</w:t>
      </w:r>
    </w:p>
    <w:p w:rsidR="00730F70" w:rsidRPr="00730F70" w:rsidRDefault="00730F70" w:rsidP="00730F70">
      <w:pPr>
        <w:jc w:val="both"/>
        <w:rPr>
          <w:rStyle w:val="data"/>
          <w:sz w:val="22"/>
          <w:szCs w:val="22"/>
        </w:rPr>
      </w:pPr>
      <w:r w:rsidRPr="00730F70">
        <w:rPr>
          <w:rStyle w:val="data"/>
          <w:sz w:val="22"/>
          <w:szCs w:val="22"/>
        </w:rPr>
        <w:t>PDS       26,00 %  TH+/-      0,00 %  THS       86,00 %        PTHS     22,36 %</w:t>
      </w:r>
    </w:p>
    <w:p w:rsidR="00730F70" w:rsidRPr="00730F70" w:rsidRDefault="00730F70" w:rsidP="00730F70">
      <w:pPr>
        <w:jc w:val="both"/>
        <w:rPr>
          <w:rStyle w:val="data"/>
          <w:b/>
          <w:sz w:val="22"/>
          <w:szCs w:val="22"/>
          <w:u w:val="single"/>
        </w:rPr>
      </w:pPr>
      <w:r w:rsidRPr="00730F70">
        <w:rPr>
          <w:rStyle w:val="data"/>
          <w:b/>
          <w:sz w:val="22"/>
          <w:szCs w:val="22"/>
          <w:u w:val="single"/>
        </w:rPr>
        <w:t>Redukovaná technická hodnota vozidla (THVR) je                          86,00 %</w:t>
      </w:r>
    </w:p>
    <w:p w:rsidR="00730F70" w:rsidRPr="00765F9B" w:rsidRDefault="00730F70" w:rsidP="00730F70">
      <w:pPr>
        <w:jc w:val="both"/>
        <w:rPr>
          <w:rStyle w:val="data"/>
          <w:b/>
          <w:u w:val="single"/>
        </w:rPr>
      </w:pPr>
    </w:p>
    <w:p w:rsidR="00730F70" w:rsidRPr="00005DEB" w:rsidRDefault="00730F70" w:rsidP="00730F7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730F70" w:rsidRPr="00005DEB" w:rsidRDefault="00730F70" w:rsidP="00730F70">
      <w:pPr>
        <w:jc w:val="both"/>
        <w:rPr>
          <w:rStyle w:val="data"/>
        </w:rPr>
      </w:pPr>
      <w:r w:rsidRPr="00005DEB">
        <w:rPr>
          <w:rStyle w:val="data"/>
        </w:rPr>
        <w:t xml:space="preserve">Výchozí cena vozidla                                                                                             </w:t>
      </w:r>
      <w:r>
        <w:rPr>
          <w:rStyle w:val="data"/>
        </w:rPr>
        <w:t>701 000</w:t>
      </w:r>
      <w:r w:rsidRPr="00005DEB">
        <w:rPr>
          <w:rStyle w:val="data"/>
        </w:rPr>
        <w:t xml:space="preserve"> Kč                 </w:t>
      </w:r>
    </w:p>
    <w:p w:rsidR="00730F70" w:rsidRPr="00005DEB" w:rsidRDefault="00730F70" w:rsidP="00730F70">
      <w:r w:rsidRPr="00005DEB">
        <w:t xml:space="preserve">Výchozí cena stanovena dle poskytnuté informace zadavatelem posudku, v návaznosti na fakturaci v rámci nákupu (…) </w:t>
      </w:r>
    </w:p>
    <w:p w:rsidR="00730F70" w:rsidRPr="00005DEB" w:rsidRDefault="00730F70" w:rsidP="00730F70">
      <w:pPr>
        <w:jc w:val="both"/>
        <w:rPr>
          <w:rStyle w:val="data"/>
        </w:rPr>
      </w:pPr>
    </w:p>
    <w:p w:rsidR="00730F70" w:rsidRPr="00005DEB" w:rsidRDefault="00730F70" w:rsidP="00730F70">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730F70" w:rsidRPr="00730F70" w:rsidRDefault="00730F70" w:rsidP="00730F70">
      <w:pPr>
        <w:jc w:val="both"/>
        <w:rPr>
          <w:rStyle w:val="data"/>
        </w:rPr>
      </w:pPr>
      <w:r w:rsidRPr="00730F70">
        <w:rPr>
          <w:rStyle w:val="data"/>
        </w:rPr>
        <w:t xml:space="preserve">Výchozí cena vozidla CN                                                         </w:t>
      </w:r>
      <w:r>
        <w:rPr>
          <w:rStyle w:val="data"/>
        </w:rPr>
        <w:tab/>
      </w:r>
      <w:r>
        <w:rPr>
          <w:rStyle w:val="data"/>
        </w:rPr>
        <w:tab/>
      </w:r>
      <w:r>
        <w:rPr>
          <w:rStyle w:val="data"/>
        </w:rPr>
        <w:tab/>
      </w:r>
      <w:r w:rsidRPr="00730F70">
        <w:rPr>
          <w:rStyle w:val="data"/>
        </w:rPr>
        <w:t>701 000</w:t>
      </w:r>
    </w:p>
    <w:p w:rsidR="00730F70" w:rsidRPr="00730F70" w:rsidRDefault="00730F70" w:rsidP="00730F70">
      <w:pPr>
        <w:jc w:val="both"/>
        <w:rPr>
          <w:rStyle w:val="data"/>
        </w:rPr>
      </w:pPr>
      <w:r w:rsidRPr="00730F70">
        <w:rPr>
          <w:rStyle w:val="data"/>
        </w:rPr>
        <w:t xml:space="preserve">Výchozí cena pneu prvomontáže CNPP (odečet)                                      </w:t>
      </w:r>
      <w:r>
        <w:rPr>
          <w:rStyle w:val="data"/>
        </w:rPr>
        <w:tab/>
      </w:r>
      <w:r>
        <w:rPr>
          <w:rStyle w:val="data"/>
        </w:rPr>
        <w:tab/>
      </w:r>
      <w:r w:rsidRPr="00730F70">
        <w:rPr>
          <w:rStyle w:val="data"/>
        </w:rPr>
        <w:t>22 000</w:t>
      </w:r>
    </w:p>
    <w:p w:rsidR="00730F70" w:rsidRPr="00730F70" w:rsidRDefault="00730F70" w:rsidP="00730F70">
      <w:pPr>
        <w:jc w:val="both"/>
        <w:rPr>
          <w:rStyle w:val="data"/>
        </w:rPr>
      </w:pPr>
      <w:r w:rsidRPr="00730F70">
        <w:rPr>
          <w:rStyle w:val="data"/>
        </w:rPr>
        <w:t xml:space="preserve">Reduk. cena vozidla bez pneu CR = CN - CNPP                                     </w:t>
      </w:r>
      <w:r>
        <w:rPr>
          <w:rStyle w:val="data"/>
        </w:rPr>
        <w:tab/>
      </w:r>
      <w:r>
        <w:rPr>
          <w:rStyle w:val="data"/>
        </w:rPr>
        <w:tab/>
      </w:r>
      <w:r w:rsidRPr="00730F70">
        <w:rPr>
          <w:rStyle w:val="data"/>
        </w:rPr>
        <w:t>679 000</w:t>
      </w:r>
    </w:p>
    <w:p w:rsidR="00730F70" w:rsidRPr="00730F70" w:rsidRDefault="00730F70" w:rsidP="00730F70">
      <w:pPr>
        <w:jc w:val="both"/>
        <w:rPr>
          <w:rStyle w:val="data"/>
        </w:rPr>
      </w:pPr>
      <w:r w:rsidRPr="00730F70">
        <w:rPr>
          <w:rStyle w:val="data"/>
        </w:rPr>
        <w:t xml:space="preserve">Časová cena vozidla bez pneu CČ = THVR x CR                                     </w:t>
      </w:r>
      <w:r>
        <w:rPr>
          <w:rStyle w:val="data"/>
        </w:rPr>
        <w:tab/>
      </w:r>
      <w:r>
        <w:rPr>
          <w:rStyle w:val="data"/>
        </w:rPr>
        <w:tab/>
      </w:r>
      <w:r w:rsidRPr="00730F70">
        <w:rPr>
          <w:rStyle w:val="data"/>
        </w:rPr>
        <w:t>583 940</w:t>
      </w:r>
    </w:p>
    <w:p w:rsidR="00730F70" w:rsidRPr="00730F70" w:rsidRDefault="00730F70" w:rsidP="00730F70">
      <w:pPr>
        <w:jc w:val="both"/>
        <w:rPr>
          <w:rStyle w:val="data"/>
        </w:rPr>
      </w:pPr>
      <w:r w:rsidRPr="00730F70">
        <w:rPr>
          <w:rStyle w:val="data"/>
        </w:rPr>
        <w:t xml:space="preserve">Časová cena pneu CČPV                                                           </w:t>
      </w:r>
      <w:r>
        <w:rPr>
          <w:rStyle w:val="data"/>
        </w:rPr>
        <w:tab/>
      </w:r>
      <w:r>
        <w:rPr>
          <w:rStyle w:val="data"/>
        </w:rPr>
        <w:tab/>
      </w:r>
      <w:r>
        <w:rPr>
          <w:rStyle w:val="data"/>
        </w:rPr>
        <w:tab/>
      </w:r>
      <w:r w:rsidRPr="00730F70">
        <w:rPr>
          <w:rStyle w:val="data"/>
        </w:rPr>
        <w:t xml:space="preserve"> 20 240</w:t>
      </w:r>
    </w:p>
    <w:p w:rsidR="00730F70" w:rsidRPr="00730F70" w:rsidRDefault="00730F70" w:rsidP="00730F70">
      <w:pPr>
        <w:jc w:val="both"/>
        <w:rPr>
          <w:rStyle w:val="data"/>
        </w:rPr>
      </w:pPr>
      <w:r w:rsidRPr="00730F70">
        <w:rPr>
          <w:rStyle w:val="data"/>
        </w:rPr>
        <w:t xml:space="preserve">Časová cena mimořádné výbavy CČVM                                                     </w:t>
      </w:r>
      <w:r>
        <w:rPr>
          <w:rStyle w:val="data"/>
        </w:rPr>
        <w:tab/>
      </w:r>
      <w:r>
        <w:rPr>
          <w:rStyle w:val="data"/>
        </w:rPr>
        <w:tab/>
      </w:r>
      <w:r w:rsidRPr="00730F70">
        <w:rPr>
          <w:rStyle w:val="data"/>
        </w:rPr>
        <w:t>0</w:t>
      </w:r>
    </w:p>
    <w:p w:rsidR="00730F70" w:rsidRDefault="00730F70" w:rsidP="00730F70">
      <w:pPr>
        <w:jc w:val="both"/>
        <w:rPr>
          <w:rStyle w:val="data"/>
        </w:rPr>
      </w:pPr>
      <w:r w:rsidRPr="00730F70">
        <w:rPr>
          <w:rStyle w:val="data"/>
        </w:rPr>
        <w:t xml:space="preserve">Časová cena vozu CČV = CČ+CČPV+CČVM                                             </w:t>
      </w:r>
      <w:r>
        <w:rPr>
          <w:rStyle w:val="data"/>
        </w:rPr>
        <w:tab/>
      </w:r>
      <w:r w:rsidRPr="00730F70">
        <w:rPr>
          <w:rStyle w:val="data"/>
        </w:rPr>
        <w:t>604</w:t>
      </w:r>
      <w:r>
        <w:rPr>
          <w:rStyle w:val="data"/>
        </w:rPr>
        <w:t> </w:t>
      </w:r>
      <w:r w:rsidRPr="00730F70">
        <w:rPr>
          <w:rStyle w:val="data"/>
        </w:rPr>
        <w:t>180</w:t>
      </w:r>
    </w:p>
    <w:p w:rsidR="00730F70" w:rsidRPr="00005DEB" w:rsidRDefault="00730F70" w:rsidP="00730F70">
      <w:pPr>
        <w:jc w:val="both"/>
        <w:rPr>
          <w:rStyle w:val="data"/>
        </w:rPr>
      </w:pPr>
    </w:p>
    <w:p w:rsidR="00730F70" w:rsidRPr="00005DEB" w:rsidRDefault="00730F70" w:rsidP="00730F7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730F70" w:rsidRPr="00005DEB" w:rsidRDefault="00730F70" w:rsidP="00730F70">
      <w:pPr>
        <w:jc w:val="both"/>
      </w:pPr>
      <w:r w:rsidRPr="00005DEB">
        <w:t xml:space="preserve">Koeficient prodejnosti                                                                </w:t>
      </w:r>
      <w:r w:rsidRPr="00005DEB">
        <w:tab/>
      </w:r>
      <w:r w:rsidRPr="00005DEB">
        <w:tab/>
      </w:r>
      <w:r w:rsidRPr="00005DEB">
        <w:tab/>
      </w:r>
      <w:r w:rsidRPr="00005DEB">
        <w:tab/>
      </w:r>
      <w:r>
        <w:t>1,00</w:t>
      </w:r>
    </w:p>
    <w:p w:rsidR="00730F70" w:rsidRPr="00005DEB" w:rsidRDefault="00730F70" w:rsidP="00730F70">
      <w:pPr>
        <w:jc w:val="both"/>
      </w:pPr>
      <w:r w:rsidRPr="00005DEB">
        <w:t>Koeficient prodejnosti určen z následujícího vztahu: KP = K1 . K2 . K3 . K4 . K5</w:t>
      </w:r>
    </w:p>
    <w:p w:rsidR="00730F70" w:rsidRPr="00005DEB" w:rsidRDefault="00730F70" w:rsidP="00730F70">
      <w:pPr>
        <w:jc w:val="both"/>
      </w:pPr>
      <w:r w:rsidRPr="00005DEB">
        <w:t>K1: Korekce platnosti osvědčení o TP: (pravidelná TP zjištěna):</w:t>
      </w:r>
      <w:r w:rsidRPr="00005DEB">
        <w:tab/>
      </w:r>
      <w:r w:rsidRPr="00005DEB">
        <w:tab/>
      </w:r>
      <w:r w:rsidRPr="00005DEB">
        <w:tab/>
      </w:r>
      <w:r w:rsidRPr="00005DEB">
        <w:tab/>
        <w:t>1,00</w:t>
      </w:r>
    </w:p>
    <w:p w:rsidR="00730F70" w:rsidRPr="00005DEB" w:rsidRDefault="00730F70" w:rsidP="00730F70">
      <w:pPr>
        <w:jc w:val="both"/>
      </w:pPr>
      <w:r w:rsidRPr="00005DEB">
        <w:t>K2: Korekce poškození vozidla havárií: (nezjištěna havárie)</w:t>
      </w:r>
      <w:r w:rsidRPr="00005DEB">
        <w:tab/>
      </w:r>
      <w:r w:rsidRPr="00005DEB">
        <w:tab/>
      </w:r>
      <w:r w:rsidRPr="00005DEB">
        <w:tab/>
      </w:r>
      <w:r w:rsidRPr="00005DEB">
        <w:tab/>
        <w:t>1,00</w:t>
      </w:r>
    </w:p>
    <w:p w:rsidR="00730F70" w:rsidRPr="00005DEB" w:rsidRDefault="00730F70" w:rsidP="00730F70">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730F70" w:rsidRPr="00005DEB" w:rsidRDefault="00730F70" w:rsidP="00730F70">
      <w:pPr>
        <w:jc w:val="both"/>
      </w:pPr>
      <w:r w:rsidRPr="00005DEB">
        <w:t>K4: Korekce způsobu provozu: (normální provozní podmínky):</w:t>
      </w:r>
      <w:r w:rsidRPr="00005DEB">
        <w:tab/>
      </w:r>
      <w:r w:rsidRPr="00005DEB">
        <w:tab/>
      </w:r>
      <w:r w:rsidRPr="00005DEB">
        <w:tab/>
      </w:r>
      <w:r w:rsidRPr="00005DEB">
        <w:tab/>
        <w:t>1,00</w:t>
      </w:r>
    </w:p>
    <w:p w:rsidR="00730F70" w:rsidRPr="00005DEB" w:rsidRDefault="00730F70" w:rsidP="00730F70">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730F70" w:rsidRDefault="00730F70" w:rsidP="00730F70">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730F70" w:rsidRPr="00005DEB" w:rsidRDefault="00730F70" w:rsidP="00730F70">
      <w:pPr>
        <w:jc w:val="both"/>
      </w:pPr>
    </w:p>
    <w:p w:rsidR="00730F70" w:rsidRDefault="00730F70" w:rsidP="00730F70">
      <w:pPr>
        <w:jc w:val="both"/>
      </w:pPr>
      <w:r>
        <w:t xml:space="preserve">Obvyklá cena vozidla COB = CČV x KP                                          </w:t>
      </w:r>
      <w:r>
        <w:tab/>
      </w:r>
      <w:r>
        <w:tab/>
      </w:r>
      <w:r w:rsidR="0095766C">
        <w:t>604 180</w:t>
      </w:r>
      <w:r>
        <w:t xml:space="preserve"> Kč</w:t>
      </w:r>
    </w:p>
    <w:p w:rsidR="00730F70" w:rsidRDefault="00730F70" w:rsidP="00730F70">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sidR="0095766C">
        <w:rPr>
          <w:b/>
          <w:u w:val="single"/>
        </w:rPr>
        <w:t>604</w:t>
      </w:r>
      <w:r>
        <w:rPr>
          <w:b/>
          <w:u w:val="single"/>
        </w:rPr>
        <w:t xml:space="preserve"> </w:t>
      </w:r>
      <w:r w:rsidRPr="005E60D5">
        <w:rPr>
          <w:b/>
          <w:u w:val="single"/>
        </w:rPr>
        <w:t>000 Kč</w:t>
      </w:r>
    </w:p>
    <w:p w:rsidR="00730F70" w:rsidRPr="00BF7B36" w:rsidRDefault="00730F70" w:rsidP="00730F70">
      <w:pPr>
        <w:tabs>
          <w:tab w:val="left" w:pos="7635"/>
        </w:tabs>
      </w:pPr>
    </w:p>
    <w:p w:rsidR="00730F70" w:rsidRDefault="00730F70" w:rsidP="00BF7B36">
      <w:pPr>
        <w:tabs>
          <w:tab w:val="left" w:pos="7635"/>
        </w:tabs>
      </w:pPr>
    </w:p>
    <w:p w:rsidR="00221EB0" w:rsidRDefault="00221EB0" w:rsidP="00BF7B36">
      <w:pPr>
        <w:tabs>
          <w:tab w:val="left" w:pos="7635"/>
        </w:tabs>
      </w:pPr>
    </w:p>
    <w:p w:rsidR="00221EB0" w:rsidRDefault="00221EB0" w:rsidP="00BF7B36">
      <w:pPr>
        <w:tabs>
          <w:tab w:val="left" w:pos="7635"/>
        </w:tabs>
      </w:pPr>
    </w:p>
    <w:p w:rsidR="00221EB0" w:rsidRDefault="00221EB0"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221EB0" w:rsidRPr="00005DEB" w:rsidTr="00D369E5">
        <w:tc>
          <w:tcPr>
            <w:tcW w:w="1158" w:type="dxa"/>
            <w:shd w:val="clear" w:color="auto" w:fill="F7CAAC" w:themeFill="accent2" w:themeFillTint="66"/>
          </w:tcPr>
          <w:p w:rsidR="00221EB0" w:rsidRPr="00005DEB" w:rsidRDefault="00221EB0" w:rsidP="00221EB0">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č.21</w:t>
            </w:r>
          </w:p>
        </w:tc>
        <w:tc>
          <w:tcPr>
            <w:tcW w:w="1443" w:type="dxa"/>
            <w:shd w:val="clear" w:color="auto" w:fill="F7CAAC" w:themeFill="accent2" w:themeFillTint="66"/>
          </w:tcPr>
          <w:p w:rsidR="00221EB0" w:rsidRPr="00005DEB" w:rsidRDefault="00221EB0"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221EB0" w:rsidRPr="00005DEB" w:rsidRDefault="00221EB0"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221EB0" w:rsidRPr="00005DEB" w:rsidRDefault="00221EB0"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221EB0" w:rsidRPr="00005DEB" w:rsidRDefault="00221EB0"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221EB0" w:rsidRPr="00005DEB" w:rsidRDefault="00221EB0"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221EB0" w:rsidRPr="00005DEB" w:rsidRDefault="00221EB0" w:rsidP="00D369E5">
            <w:pPr>
              <w:pStyle w:val="TEXT"/>
              <w:ind w:left="0"/>
              <w:jc w:val="both"/>
              <w:rPr>
                <w:rFonts w:eastAsia="Arial Unicode MS"/>
                <w:iCs/>
              </w:rPr>
            </w:pPr>
            <w:r w:rsidRPr="00005DEB">
              <w:rPr>
                <w:rFonts w:eastAsia="Arial Unicode MS"/>
                <w:iCs/>
              </w:rPr>
              <w:t>Pořizovací cena v Kč</w:t>
            </w:r>
          </w:p>
        </w:tc>
      </w:tr>
      <w:tr w:rsidR="00221EB0" w:rsidRPr="00005DEB" w:rsidTr="00D369E5">
        <w:tc>
          <w:tcPr>
            <w:tcW w:w="1158" w:type="dxa"/>
            <w:shd w:val="clear" w:color="auto" w:fill="F7CAAC" w:themeFill="accent2" w:themeFillTint="66"/>
          </w:tcPr>
          <w:p w:rsidR="00221EB0" w:rsidRPr="00005DEB" w:rsidRDefault="00221EB0"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221EB0" w:rsidRPr="00005DEB" w:rsidRDefault="00221EB0" w:rsidP="007C3DDE">
            <w:pPr>
              <w:pStyle w:val="TEXT"/>
              <w:ind w:left="0"/>
              <w:jc w:val="both"/>
              <w:rPr>
                <w:rFonts w:eastAsia="Arial Unicode MS"/>
                <w:iCs/>
              </w:rPr>
            </w:pPr>
            <w:r>
              <w:rPr>
                <w:rFonts w:eastAsia="Arial Unicode MS"/>
                <w:iCs/>
              </w:rPr>
              <w:t>ZÚ</w:t>
            </w:r>
            <w:r w:rsidR="007C3DDE">
              <w:rPr>
                <w:rFonts w:eastAsia="Arial Unicode MS"/>
                <w:iCs/>
              </w:rPr>
              <w:t xml:space="preserve"> </w:t>
            </w:r>
            <w:r>
              <w:rPr>
                <w:rFonts w:eastAsia="Arial Unicode MS"/>
                <w:iCs/>
              </w:rPr>
              <w:t>Buda</w:t>
            </w:r>
            <w:r w:rsidR="007C3DDE">
              <w:rPr>
                <w:rFonts w:eastAsia="Arial Unicode MS"/>
                <w:iCs/>
              </w:rPr>
              <w:t>p</w:t>
            </w:r>
            <w:r>
              <w:rPr>
                <w:rFonts w:eastAsia="Arial Unicode MS"/>
                <w:iCs/>
              </w:rPr>
              <w:t>ešť</w:t>
            </w:r>
          </w:p>
        </w:tc>
        <w:tc>
          <w:tcPr>
            <w:tcW w:w="1176" w:type="dxa"/>
            <w:shd w:val="clear" w:color="auto" w:fill="F7CAAC" w:themeFill="accent2" w:themeFillTint="66"/>
          </w:tcPr>
          <w:p w:rsidR="00221EB0" w:rsidRPr="00005DEB" w:rsidRDefault="00221EB0" w:rsidP="00D369E5">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221EB0" w:rsidRPr="00005DEB" w:rsidRDefault="00221EB0" w:rsidP="00D369E5">
            <w:pPr>
              <w:pStyle w:val="TEXT"/>
              <w:ind w:left="0"/>
              <w:jc w:val="both"/>
              <w:rPr>
                <w:rFonts w:eastAsia="Arial Unicode MS"/>
                <w:iCs/>
              </w:rPr>
            </w:pPr>
            <w:r>
              <w:rPr>
                <w:rFonts w:eastAsia="Arial Unicode MS"/>
                <w:iCs/>
              </w:rPr>
              <w:t>9372</w:t>
            </w:r>
          </w:p>
        </w:tc>
        <w:tc>
          <w:tcPr>
            <w:tcW w:w="1123" w:type="dxa"/>
            <w:shd w:val="clear" w:color="auto" w:fill="F7CAAC" w:themeFill="accent2" w:themeFillTint="66"/>
          </w:tcPr>
          <w:p w:rsidR="00221EB0" w:rsidRPr="00005DEB" w:rsidRDefault="00221EB0" w:rsidP="00D369E5">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221EB0" w:rsidRPr="00005DEB" w:rsidRDefault="00221EB0"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221EB0" w:rsidRPr="00005DEB" w:rsidRDefault="00221EB0" w:rsidP="00221EB0">
            <w:pPr>
              <w:pStyle w:val="TEXT"/>
              <w:ind w:left="0"/>
              <w:jc w:val="both"/>
              <w:rPr>
                <w:rFonts w:eastAsia="Arial Unicode MS"/>
                <w:iCs/>
              </w:rPr>
            </w:pPr>
            <w:r>
              <w:rPr>
                <w:rFonts w:eastAsia="Arial Unicode MS"/>
                <w:iCs/>
              </w:rPr>
              <w:t>726 000</w:t>
            </w:r>
            <w:r w:rsidRPr="00005DEB">
              <w:rPr>
                <w:rFonts w:eastAsia="Arial Unicode MS"/>
                <w:iCs/>
              </w:rPr>
              <w:t xml:space="preserve">,00 </w:t>
            </w:r>
          </w:p>
        </w:tc>
      </w:tr>
    </w:tbl>
    <w:p w:rsidR="00221EB0" w:rsidRPr="00005DEB" w:rsidRDefault="00221EB0" w:rsidP="00221EB0">
      <w:pPr>
        <w:pStyle w:val="TEXT"/>
        <w:jc w:val="both"/>
        <w:rPr>
          <w:rFonts w:eastAsia="Arial Unicode MS"/>
          <w:b/>
          <w:iCs/>
        </w:rPr>
      </w:pPr>
      <w:r w:rsidRPr="00005DEB">
        <w:rPr>
          <w:rFonts w:eastAsia="Arial Unicode MS"/>
          <w:b/>
          <w:iCs/>
        </w:rPr>
        <w:t xml:space="preserve">VIN: </w:t>
      </w:r>
      <w:r>
        <w:rPr>
          <w:rFonts w:eastAsia="Arial Unicode MS"/>
          <w:b/>
          <w:iCs/>
        </w:rPr>
        <w:t>TMBCR7NP5N7016873</w:t>
      </w:r>
    </w:p>
    <w:p w:rsidR="00221EB0" w:rsidRPr="00511B10" w:rsidRDefault="00221EB0" w:rsidP="00221EB0">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221EB0" w:rsidRPr="00511B10" w:rsidRDefault="00221EB0" w:rsidP="00221EB0">
      <w:pPr>
        <w:jc w:val="both"/>
        <w:rPr>
          <w:rStyle w:val="data"/>
          <w:b/>
          <w:sz w:val="18"/>
          <w:szCs w:val="18"/>
        </w:rPr>
      </w:pPr>
    </w:p>
    <w:p w:rsidR="00221EB0" w:rsidRPr="00005DEB" w:rsidRDefault="00221EB0" w:rsidP="00221EB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221EB0" w:rsidRPr="00005DEB" w:rsidRDefault="00221EB0" w:rsidP="00221EB0">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221EB0" w:rsidRPr="00005DEB" w:rsidRDefault="00221EB0" w:rsidP="00221EB0">
      <w:pPr>
        <w:jc w:val="both"/>
        <w:rPr>
          <w:rStyle w:val="data"/>
        </w:rPr>
      </w:pPr>
    </w:p>
    <w:p w:rsidR="00221EB0" w:rsidRPr="00005DEB" w:rsidRDefault="00221EB0" w:rsidP="00221EB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221EB0" w:rsidRPr="009F0EA1" w:rsidRDefault="00221EB0" w:rsidP="00221EB0">
      <w:pPr>
        <w:jc w:val="both"/>
        <w:rPr>
          <w:rStyle w:val="data"/>
        </w:rPr>
      </w:pPr>
      <w:r w:rsidRPr="009F0EA1">
        <w:rPr>
          <w:rStyle w:val="data"/>
        </w:rPr>
        <w:t>Výchozí cena pneu prvomontáže CNPP                           22 000 Kč</w:t>
      </w:r>
    </w:p>
    <w:p w:rsidR="00221EB0" w:rsidRPr="009F0EA1" w:rsidRDefault="00221EB0" w:rsidP="00221EB0">
      <w:pPr>
        <w:jc w:val="both"/>
        <w:rPr>
          <w:rStyle w:val="data"/>
        </w:rPr>
      </w:pPr>
      <w:r w:rsidRPr="009F0EA1">
        <w:rPr>
          <w:rStyle w:val="data"/>
        </w:rPr>
        <w:t xml:space="preserve">Výchozí cena pneu na vozidle CNPV                            </w:t>
      </w:r>
      <w:r>
        <w:rPr>
          <w:rStyle w:val="data"/>
        </w:rPr>
        <w:t xml:space="preserve">  </w:t>
      </w:r>
      <w:r w:rsidRPr="009F0EA1">
        <w:rPr>
          <w:rStyle w:val="data"/>
        </w:rPr>
        <w:t>22 000 Kč</w:t>
      </w:r>
    </w:p>
    <w:p w:rsidR="00221EB0" w:rsidRDefault="00221EB0" w:rsidP="00221EB0">
      <w:pPr>
        <w:jc w:val="both"/>
        <w:rPr>
          <w:rStyle w:val="data"/>
        </w:rPr>
      </w:pPr>
      <w:r w:rsidRPr="009F0EA1">
        <w:rPr>
          <w:rStyle w:val="data"/>
        </w:rPr>
        <w:t xml:space="preserve">Celková cena pneu na vozidle CČPV                            </w:t>
      </w:r>
      <w:r>
        <w:rPr>
          <w:rStyle w:val="data"/>
        </w:rPr>
        <w:t xml:space="preserve">   </w:t>
      </w:r>
      <w:r w:rsidRPr="009F0EA1">
        <w:rPr>
          <w:rStyle w:val="data"/>
        </w:rPr>
        <w:t>20 240 Kč</w:t>
      </w:r>
    </w:p>
    <w:p w:rsidR="00221EB0" w:rsidRPr="00005DEB" w:rsidRDefault="00221EB0" w:rsidP="00221EB0">
      <w:pPr>
        <w:jc w:val="both"/>
        <w:rPr>
          <w:rStyle w:val="data"/>
        </w:rPr>
      </w:pPr>
    </w:p>
    <w:p w:rsidR="00221EB0" w:rsidRPr="00005DEB" w:rsidRDefault="00221EB0" w:rsidP="00221EB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221EB0" w:rsidRPr="00005DEB" w:rsidRDefault="00221EB0" w:rsidP="00221EB0">
      <w:pPr>
        <w:jc w:val="both"/>
        <w:rPr>
          <w:rStyle w:val="data"/>
          <w:u w:val="single"/>
        </w:rPr>
      </w:pPr>
      <w:r w:rsidRPr="00005DEB">
        <w:rPr>
          <w:rStyle w:val="data"/>
          <w:u w:val="single"/>
        </w:rPr>
        <w:t>Použité zkratky</w:t>
      </w:r>
    </w:p>
    <w:p w:rsidR="00221EB0" w:rsidRPr="00005DEB" w:rsidRDefault="00221EB0" w:rsidP="00221EB0">
      <w:pPr>
        <w:jc w:val="both"/>
        <w:rPr>
          <w:rStyle w:val="data"/>
        </w:rPr>
      </w:pPr>
      <w:r w:rsidRPr="00005DEB">
        <w:rPr>
          <w:rStyle w:val="data"/>
        </w:rPr>
        <w:t>THSN - Výchozí technická hodnota skupiny ZA - Základní amortizace</w:t>
      </w:r>
    </w:p>
    <w:p w:rsidR="00221EB0" w:rsidRPr="00005DEB" w:rsidRDefault="00221EB0" w:rsidP="00221EB0">
      <w:pPr>
        <w:jc w:val="both"/>
        <w:rPr>
          <w:rStyle w:val="data"/>
        </w:rPr>
      </w:pPr>
      <w:r w:rsidRPr="00005DEB">
        <w:rPr>
          <w:rStyle w:val="data"/>
        </w:rPr>
        <w:t>UDP - Uvedení do provozu                ZAD - Základní amortizace za dobu provozu</w:t>
      </w:r>
    </w:p>
    <w:p w:rsidR="00221EB0" w:rsidRPr="00005DEB" w:rsidRDefault="00221EB0" w:rsidP="00221EB0">
      <w:pPr>
        <w:jc w:val="both"/>
        <w:rPr>
          <w:rStyle w:val="data"/>
        </w:rPr>
      </w:pPr>
      <w:r w:rsidRPr="00005DEB">
        <w:rPr>
          <w:rStyle w:val="data"/>
        </w:rPr>
        <w:t>tis.km - Ujeté tisíce kilometrů             ZAP - Základní amortizace za kilometrový proběh</w:t>
      </w:r>
    </w:p>
    <w:p w:rsidR="00221EB0" w:rsidRPr="00005DEB" w:rsidRDefault="00221EB0" w:rsidP="00221EB0">
      <w:pPr>
        <w:jc w:val="both"/>
        <w:rPr>
          <w:rStyle w:val="data"/>
        </w:rPr>
      </w:pPr>
      <w:r w:rsidRPr="00005DEB">
        <w:rPr>
          <w:rStyle w:val="data"/>
        </w:rPr>
        <w:t>THS - Technická hodnota skupiny     TH+/- - Úprava THS při prohlídce</w:t>
      </w:r>
    </w:p>
    <w:p w:rsidR="00221EB0" w:rsidRPr="00005DEB" w:rsidRDefault="00221EB0" w:rsidP="00221EB0">
      <w:pPr>
        <w:jc w:val="both"/>
        <w:rPr>
          <w:rStyle w:val="data"/>
        </w:rPr>
      </w:pPr>
      <w:r w:rsidRPr="00005DEB">
        <w:rPr>
          <w:rStyle w:val="data"/>
        </w:rPr>
        <w:t>PDS - Poměrný díl skupiny                PTHS - Poměrná technická hodnota skupiny</w:t>
      </w:r>
    </w:p>
    <w:p w:rsidR="00221EB0" w:rsidRPr="00005DEB" w:rsidRDefault="00221EB0" w:rsidP="00221EB0">
      <w:pPr>
        <w:jc w:val="both"/>
        <w:rPr>
          <w:rStyle w:val="data"/>
        </w:rPr>
      </w:pPr>
    </w:p>
    <w:p w:rsidR="00221EB0" w:rsidRPr="00221EB0" w:rsidRDefault="00221EB0" w:rsidP="00221EB0">
      <w:pPr>
        <w:jc w:val="both"/>
        <w:rPr>
          <w:rStyle w:val="data"/>
          <w:sz w:val="22"/>
          <w:szCs w:val="22"/>
        </w:rPr>
      </w:pPr>
      <w:r w:rsidRPr="00221EB0">
        <w:rPr>
          <w:rStyle w:val="data"/>
          <w:sz w:val="22"/>
          <w:szCs w:val="22"/>
        </w:rPr>
        <w:t>Motor + spojka</w:t>
      </w:r>
    </w:p>
    <w:p w:rsidR="00221EB0" w:rsidRPr="00221EB0" w:rsidRDefault="00221EB0" w:rsidP="00221EB0">
      <w:pPr>
        <w:jc w:val="both"/>
        <w:rPr>
          <w:rStyle w:val="data"/>
          <w:sz w:val="22"/>
          <w:szCs w:val="22"/>
        </w:rPr>
      </w:pPr>
      <w:r w:rsidRPr="00221EB0">
        <w:rPr>
          <w:rStyle w:val="data"/>
          <w:sz w:val="22"/>
          <w:szCs w:val="22"/>
        </w:rPr>
        <w:t>THSN     100,00 %  UDP    01.12.2021  ZAD  25% (1) + 0,00% (0) = 25,00 %</w:t>
      </w:r>
    </w:p>
    <w:p w:rsidR="00221EB0" w:rsidRPr="00221EB0" w:rsidRDefault="00221EB0" w:rsidP="00221EB0">
      <w:pPr>
        <w:jc w:val="both"/>
        <w:rPr>
          <w:rStyle w:val="data"/>
          <w:sz w:val="22"/>
          <w:szCs w:val="22"/>
        </w:rPr>
      </w:pPr>
      <w:r w:rsidRPr="00221EB0">
        <w:rPr>
          <w:rStyle w:val="data"/>
          <w:sz w:val="22"/>
          <w:szCs w:val="22"/>
        </w:rPr>
        <w:t>tis.km         10  ZAP       10,00 %  ZA        17,50 %</w:t>
      </w:r>
    </w:p>
    <w:p w:rsidR="00221EB0" w:rsidRPr="00221EB0" w:rsidRDefault="00221EB0" w:rsidP="00221EB0">
      <w:pPr>
        <w:jc w:val="both"/>
        <w:rPr>
          <w:rStyle w:val="data"/>
          <w:sz w:val="22"/>
          <w:szCs w:val="22"/>
        </w:rPr>
      </w:pPr>
      <w:r w:rsidRPr="00221EB0">
        <w:rPr>
          <w:rStyle w:val="data"/>
          <w:sz w:val="22"/>
          <w:szCs w:val="22"/>
        </w:rPr>
        <w:t>PDS       24,00 %  TH+/-      0,00 %  THS       82,50 %        PTHS     19,80 %</w:t>
      </w:r>
    </w:p>
    <w:p w:rsidR="00221EB0" w:rsidRPr="00221EB0" w:rsidRDefault="00221EB0" w:rsidP="00221EB0">
      <w:pPr>
        <w:jc w:val="both"/>
        <w:rPr>
          <w:rStyle w:val="data"/>
          <w:sz w:val="22"/>
          <w:szCs w:val="22"/>
        </w:rPr>
      </w:pPr>
    </w:p>
    <w:p w:rsidR="00221EB0" w:rsidRPr="00221EB0" w:rsidRDefault="00221EB0" w:rsidP="00221EB0">
      <w:pPr>
        <w:jc w:val="both"/>
        <w:rPr>
          <w:rStyle w:val="data"/>
          <w:sz w:val="22"/>
          <w:szCs w:val="22"/>
        </w:rPr>
      </w:pPr>
      <w:r w:rsidRPr="00221EB0">
        <w:rPr>
          <w:rStyle w:val="data"/>
          <w:sz w:val="22"/>
          <w:szCs w:val="22"/>
        </w:rPr>
        <w:t>Převodovka + rozvodovka</w:t>
      </w:r>
    </w:p>
    <w:p w:rsidR="00221EB0" w:rsidRPr="00221EB0" w:rsidRDefault="00221EB0" w:rsidP="00221EB0">
      <w:pPr>
        <w:jc w:val="both"/>
        <w:rPr>
          <w:rStyle w:val="data"/>
          <w:sz w:val="22"/>
          <w:szCs w:val="22"/>
        </w:rPr>
      </w:pPr>
      <w:r w:rsidRPr="00221EB0">
        <w:rPr>
          <w:rStyle w:val="data"/>
          <w:sz w:val="22"/>
          <w:szCs w:val="22"/>
        </w:rPr>
        <w:t>THSN     100,00 %  UDP    01.12.2021  ZAD  25% (1) + 0,00% (0) = 25,00 %</w:t>
      </w:r>
    </w:p>
    <w:p w:rsidR="00221EB0" w:rsidRPr="00221EB0" w:rsidRDefault="00221EB0" w:rsidP="00221EB0">
      <w:pPr>
        <w:jc w:val="both"/>
        <w:rPr>
          <w:rStyle w:val="data"/>
          <w:sz w:val="22"/>
          <w:szCs w:val="22"/>
        </w:rPr>
      </w:pPr>
      <w:r w:rsidRPr="00221EB0">
        <w:rPr>
          <w:rStyle w:val="data"/>
          <w:sz w:val="22"/>
          <w:szCs w:val="22"/>
        </w:rPr>
        <w:t>tis.km         10  ZAP       10,00 %  ZA        17,50 %</w:t>
      </w:r>
    </w:p>
    <w:p w:rsidR="00221EB0" w:rsidRPr="00221EB0" w:rsidRDefault="00221EB0" w:rsidP="00221EB0">
      <w:pPr>
        <w:jc w:val="both"/>
        <w:rPr>
          <w:rStyle w:val="data"/>
          <w:sz w:val="22"/>
          <w:szCs w:val="22"/>
        </w:rPr>
      </w:pPr>
      <w:r w:rsidRPr="00221EB0">
        <w:rPr>
          <w:rStyle w:val="data"/>
          <w:sz w:val="22"/>
          <w:szCs w:val="22"/>
        </w:rPr>
        <w:t>PDS        7,00 %  TH+/-      0,00 %  THS       82,50 %        PTHS      5,78 %</w:t>
      </w:r>
    </w:p>
    <w:p w:rsidR="00221EB0" w:rsidRPr="00221EB0" w:rsidRDefault="00221EB0" w:rsidP="00221EB0">
      <w:pPr>
        <w:jc w:val="both"/>
        <w:rPr>
          <w:rStyle w:val="data"/>
          <w:sz w:val="22"/>
          <w:szCs w:val="22"/>
        </w:rPr>
      </w:pPr>
    </w:p>
    <w:p w:rsidR="00221EB0" w:rsidRPr="00221EB0" w:rsidRDefault="00221EB0" w:rsidP="00221EB0">
      <w:pPr>
        <w:jc w:val="both"/>
        <w:rPr>
          <w:rStyle w:val="data"/>
          <w:sz w:val="22"/>
          <w:szCs w:val="22"/>
        </w:rPr>
      </w:pPr>
      <w:r w:rsidRPr="00221EB0">
        <w:rPr>
          <w:rStyle w:val="data"/>
          <w:sz w:val="22"/>
          <w:szCs w:val="22"/>
        </w:rPr>
        <w:t>Zadní náprava + rozvodovka + hnací hřídel</w:t>
      </w:r>
    </w:p>
    <w:p w:rsidR="00221EB0" w:rsidRPr="00221EB0" w:rsidRDefault="00221EB0" w:rsidP="00221EB0">
      <w:pPr>
        <w:jc w:val="both"/>
        <w:rPr>
          <w:rStyle w:val="data"/>
          <w:sz w:val="22"/>
          <w:szCs w:val="22"/>
        </w:rPr>
      </w:pPr>
      <w:r w:rsidRPr="00221EB0">
        <w:rPr>
          <w:rStyle w:val="data"/>
          <w:sz w:val="22"/>
          <w:szCs w:val="22"/>
        </w:rPr>
        <w:t>THSN     100,00 %  UDP    01.12.2021  ZAD  25% (1) + 0,00% (0) = 25,00 %</w:t>
      </w:r>
    </w:p>
    <w:p w:rsidR="00221EB0" w:rsidRPr="00221EB0" w:rsidRDefault="00221EB0" w:rsidP="00221EB0">
      <w:pPr>
        <w:jc w:val="both"/>
        <w:rPr>
          <w:rStyle w:val="data"/>
          <w:sz w:val="22"/>
          <w:szCs w:val="22"/>
        </w:rPr>
      </w:pPr>
      <w:r w:rsidRPr="00221EB0">
        <w:rPr>
          <w:rStyle w:val="data"/>
          <w:sz w:val="22"/>
          <w:szCs w:val="22"/>
        </w:rPr>
        <w:t>tis.km         10  ZAP       10,00 %  ZA        17,50 %</w:t>
      </w:r>
    </w:p>
    <w:p w:rsidR="00221EB0" w:rsidRPr="00221EB0" w:rsidRDefault="00221EB0" w:rsidP="00221EB0">
      <w:pPr>
        <w:jc w:val="both"/>
        <w:rPr>
          <w:rStyle w:val="data"/>
          <w:sz w:val="22"/>
          <w:szCs w:val="22"/>
        </w:rPr>
      </w:pPr>
      <w:r w:rsidRPr="00221EB0">
        <w:rPr>
          <w:rStyle w:val="data"/>
          <w:sz w:val="22"/>
          <w:szCs w:val="22"/>
        </w:rPr>
        <w:t>PDS        8,00 %  TH+/-      0,00 %  THS       82,50 %        PTHS      6,60 %</w:t>
      </w:r>
    </w:p>
    <w:p w:rsidR="00221EB0" w:rsidRPr="00221EB0" w:rsidRDefault="00221EB0" w:rsidP="00221EB0">
      <w:pPr>
        <w:jc w:val="both"/>
        <w:rPr>
          <w:rStyle w:val="data"/>
          <w:sz w:val="22"/>
          <w:szCs w:val="22"/>
        </w:rPr>
      </w:pPr>
    </w:p>
    <w:p w:rsidR="00221EB0" w:rsidRPr="00221EB0" w:rsidRDefault="00221EB0" w:rsidP="00221EB0">
      <w:pPr>
        <w:jc w:val="both"/>
        <w:rPr>
          <w:rStyle w:val="data"/>
          <w:sz w:val="22"/>
          <w:szCs w:val="22"/>
        </w:rPr>
      </w:pPr>
      <w:r w:rsidRPr="00221EB0">
        <w:rPr>
          <w:rStyle w:val="data"/>
          <w:sz w:val="22"/>
          <w:szCs w:val="22"/>
        </w:rPr>
        <w:t>Přední náprava + mech. řízení + rozvodovka + hnací hřídel</w:t>
      </w:r>
    </w:p>
    <w:p w:rsidR="00221EB0" w:rsidRPr="00221EB0" w:rsidRDefault="00221EB0" w:rsidP="00221EB0">
      <w:pPr>
        <w:jc w:val="both"/>
        <w:rPr>
          <w:rStyle w:val="data"/>
          <w:sz w:val="22"/>
          <w:szCs w:val="22"/>
        </w:rPr>
      </w:pPr>
      <w:r w:rsidRPr="00221EB0">
        <w:rPr>
          <w:rStyle w:val="data"/>
          <w:sz w:val="22"/>
          <w:szCs w:val="22"/>
        </w:rPr>
        <w:t>THSN     100,00 %  UDP    01.12.2021  ZAD  25% (1) + 0,00% (0) = 25,00 %</w:t>
      </w:r>
    </w:p>
    <w:p w:rsidR="00221EB0" w:rsidRPr="00221EB0" w:rsidRDefault="00221EB0" w:rsidP="00221EB0">
      <w:pPr>
        <w:jc w:val="both"/>
        <w:rPr>
          <w:rStyle w:val="data"/>
          <w:sz w:val="22"/>
          <w:szCs w:val="22"/>
        </w:rPr>
      </w:pPr>
      <w:r w:rsidRPr="00221EB0">
        <w:rPr>
          <w:rStyle w:val="data"/>
          <w:sz w:val="22"/>
          <w:szCs w:val="22"/>
        </w:rPr>
        <w:t>tis.km         10  ZAP       10,00 %  ZA        17,50 %</w:t>
      </w:r>
    </w:p>
    <w:p w:rsidR="00221EB0" w:rsidRPr="00221EB0" w:rsidRDefault="00221EB0" w:rsidP="00221EB0">
      <w:pPr>
        <w:jc w:val="both"/>
        <w:rPr>
          <w:rStyle w:val="data"/>
          <w:sz w:val="22"/>
          <w:szCs w:val="22"/>
        </w:rPr>
      </w:pPr>
      <w:r w:rsidRPr="00221EB0">
        <w:rPr>
          <w:rStyle w:val="data"/>
          <w:sz w:val="22"/>
          <w:szCs w:val="22"/>
        </w:rPr>
        <w:t>PDS       13,00 %  TH+/-      0,00 %  THS       82,50 %        PTHS     10,72 %</w:t>
      </w:r>
    </w:p>
    <w:p w:rsidR="00221EB0" w:rsidRPr="00221EB0" w:rsidRDefault="00221EB0" w:rsidP="00221EB0">
      <w:pPr>
        <w:jc w:val="both"/>
        <w:rPr>
          <w:rStyle w:val="data"/>
          <w:sz w:val="22"/>
          <w:szCs w:val="22"/>
        </w:rPr>
      </w:pPr>
    </w:p>
    <w:p w:rsidR="00221EB0" w:rsidRPr="00221EB0" w:rsidRDefault="00221EB0" w:rsidP="00221EB0">
      <w:pPr>
        <w:jc w:val="both"/>
        <w:rPr>
          <w:rStyle w:val="data"/>
          <w:sz w:val="22"/>
          <w:szCs w:val="22"/>
        </w:rPr>
      </w:pPr>
      <w:r w:rsidRPr="00221EB0">
        <w:rPr>
          <w:rStyle w:val="data"/>
          <w:sz w:val="22"/>
          <w:szCs w:val="22"/>
        </w:rPr>
        <w:t>Skříň karoserie</w:t>
      </w:r>
    </w:p>
    <w:p w:rsidR="00221EB0" w:rsidRPr="00221EB0" w:rsidRDefault="00221EB0" w:rsidP="00221EB0">
      <w:pPr>
        <w:jc w:val="both"/>
        <w:rPr>
          <w:rStyle w:val="data"/>
          <w:sz w:val="22"/>
          <w:szCs w:val="22"/>
        </w:rPr>
      </w:pPr>
      <w:r w:rsidRPr="00221EB0">
        <w:rPr>
          <w:rStyle w:val="data"/>
          <w:sz w:val="22"/>
          <w:szCs w:val="22"/>
        </w:rPr>
        <w:t>THSN     100,00 %  UDP    01.12.2021  ZAD  25% (1) + 0,00% (0) = 25,00 %</w:t>
      </w:r>
    </w:p>
    <w:p w:rsidR="00221EB0" w:rsidRPr="00221EB0" w:rsidRDefault="00221EB0" w:rsidP="00221EB0">
      <w:pPr>
        <w:jc w:val="both"/>
        <w:rPr>
          <w:rStyle w:val="data"/>
          <w:sz w:val="22"/>
          <w:szCs w:val="22"/>
        </w:rPr>
      </w:pPr>
      <w:r w:rsidRPr="00221EB0">
        <w:rPr>
          <w:rStyle w:val="data"/>
          <w:sz w:val="22"/>
          <w:szCs w:val="22"/>
        </w:rPr>
        <w:t>tis.km         10  ZAP       10,00 %  ZA        17,50 %</w:t>
      </w:r>
    </w:p>
    <w:p w:rsidR="00221EB0" w:rsidRPr="00221EB0" w:rsidRDefault="00221EB0" w:rsidP="00221EB0">
      <w:pPr>
        <w:jc w:val="both"/>
        <w:rPr>
          <w:rStyle w:val="data"/>
          <w:sz w:val="22"/>
          <w:szCs w:val="22"/>
        </w:rPr>
      </w:pPr>
      <w:r w:rsidRPr="00221EB0">
        <w:rPr>
          <w:rStyle w:val="data"/>
          <w:sz w:val="22"/>
          <w:szCs w:val="22"/>
        </w:rPr>
        <w:t>PDS       22,00 %  TH+/-      0,00 %  THS       82,50 %        PTHS     18,15 %</w:t>
      </w:r>
    </w:p>
    <w:p w:rsidR="00221EB0" w:rsidRPr="00221EB0" w:rsidRDefault="00221EB0" w:rsidP="00221EB0">
      <w:pPr>
        <w:jc w:val="both"/>
        <w:rPr>
          <w:rStyle w:val="data"/>
          <w:sz w:val="22"/>
          <w:szCs w:val="22"/>
        </w:rPr>
      </w:pPr>
    </w:p>
    <w:p w:rsidR="00221EB0" w:rsidRPr="00221EB0" w:rsidRDefault="00221EB0" w:rsidP="00221EB0">
      <w:pPr>
        <w:jc w:val="both"/>
        <w:rPr>
          <w:rStyle w:val="data"/>
          <w:sz w:val="22"/>
          <w:szCs w:val="22"/>
        </w:rPr>
      </w:pPr>
      <w:r w:rsidRPr="00221EB0">
        <w:rPr>
          <w:rStyle w:val="data"/>
          <w:sz w:val="22"/>
          <w:szCs w:val="22"/>
        </w:rPr>
        <w:t>Výbava karoserie</w:t>
      </w:r>
    </w:p>
    <w:p w:rsidR="00221EB0" w:rsidRPr="00221EB0" w:rsidRDefault="00221EB0" w:rsidP="00221EB0">
      <w:pPr>
        <w:jc w:val="both"/>
        <w:rPr>
          <w:rStyle w:val="data"/>
          <w:sz w:val="22"/>
          <w:szCs w:val="22"/>
        </w:rPr>
      </w:pPr>
      <w:r w:rsidRPr="00221EB0">
        <w:rPr>
          <w:rStyle w:val="data"/>
          <w:sz w:val="22"/>
          <w:szCs w:val="22"/>
        </w:rPr>
        <w:t>THSN     100,00 %  UDP    01.12.2021  ZAD  25% (1) + 0,00% (0) = 25,00 %</w:t>
      </w:r>
    </w:p>
    <w:p w:rsidR="00221EB0" w:rsidRPr="00221EB0" w:rsidRDefault="00221EB0" w:rsidP="00221EB0">
      <w:pPr>
        <w:jc w:val="both"/>
        <w:rPr>
          <w:rStyle w:val="data"/>
          <w:sz w:val="22"/>
          <w:szCs w:val="22"/>
        </w:rPr>
      </w:pPr>
      <w:r w:rsidRPr="00221EB0">
        <w:rPr>
          <w:rStyle w:val="data"/>
          <w:sz w:val="22"/>
          <w:szCs w:val="22"/>
        </w:rPr>
        <w:t>tis.km         10  ZAP       10,00 %  ZA        17,50 %</w:t>
      </w:r>
    </w:p>
    <w:p w:rsidR="00221EB0" w:rsidRPr="00221EB0" w:rsidRDefault="00221EB0" w:rsidP="00221EB0">
      <w:pPr>
        <w:jc w:val="both"/>
        <w:rPr>
          <w:rStyle w:val="data"/>
          <w:sz w:val="22"/>
          <w:szCs w:val="22"/>
        </w:rPr>
      </w:pPr>
      <w:r w:rsidRPr="00221EB0">
        <w:rPr>
          <w:rStyle w:val="data"/>
          <w:sz w:val="22"/>
          <w:szCs w:val="22"/>
        </w:rPr>
        <w:t>PDS       26,00 %  TH+/-      0,00 %  THS       82,50 %        PTHS     21,45 %</w:t>
      </w:r>
    </w:p>
    <w:p w:rsidR="00221EB0" w:rsidRPr="00221EB0" w:rsidRDefault="00221EB0" w:rsidP="00221EB0">
      <w:pPr>
        <w:jc w:val="both"/>
        <w:rPr>
          <w:rStyle w:val="data"/>
          <w:b/>
          <w:sz w:val="22"/>
          <w:szCs w:val="22"/>
          <w:u w:val="single"/>
        </w:rPr>
      </w:pPr>
      <w:r w:rsidRPr="00221EB0">
        <w:rPr>
          <w:rStyle w:val="data"/>
          <w:b/>
          <w:sz w:val="22"/>
          <w:szCs w:val="22"/>
          <w:u w:val="single"/>
        </w:rPr>
        <w:t>Redukovaná technická hodnota vozidla (THVR) je                          82,50 %</w:t>
      </w:r>
    </w:p>
    <w:p w:rsidR="00221EB0" w:rsidRPr="00765F9B" w:rsidRDefault="00221EB0" w:rsidP="00221EB0">
      <w:pPr>
        <w:jc w:val="both"/>
        <w:rPr>
          <w:rStyle w:val="data"/>
          <w:b/>
          <w:u w:val="single"/>
        </w:rPr>
      </w:pPr>
    </w:p>
    <w:p w:rsidR="00221EB0" w:rsidRPr="00005DEB" w:rsidRDefault="00221EB0" w:rsidP="00221EB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221EB0" w:rsidRPr="00005DEB" w:rsidRDefault="00221EB0" w:rsidP="00221EB0">
      <w:pPr>
        <w:jc w:val="both"/>
        <w:rPr>
          <w:rStyle w:val="data"/>
        </w:rPr>
      </w:pPr>
      <w:r w:rsidRPr="00005DEB">
        <w:rPr>
          <w:rStyle w:val="data"/>
        </w:rPr>
        <w:t xml:space="preserve">Výchozí cena vozidla                                                                                             </w:t>
      </w:r>
      <w:r>
        <w:rPr>
          <w:rStyle w:val="data"/>
        </w:rPr>
        <w:t>726 000</w:t>
      </w:r>
      <w:r w:rsidRPr="00005DEB">
        <w:rPr>
          <w:rStyle w:val="data"/>
        </w:rPr>
        <w:t xml:space="preserve"> Kč                 </w:t>
      </w:r>
    </w:p>
    <w:p w:rsidR="00221EB0" w:rsidRPr="00005DEB" w:rsidRDefault="00221EB0" w:rsidP="00221EB0">
      <w:r w:rsidRPr="00005DEB">
        <w:t xml:space="preserve">Výchozí cena stanovena dle poskytnuté informace zadavatelem posudku, v návaznosti na fakturaci v rámci nákupu (…) </w:t>
      </w:r>
    </w:p>
    <w:p w:rsidR="00221EB0" w:rsidRPr="00005DEB" w:rsidRDefault="00221EB0" w:rsidP="00221EB0">
      <w:pPr>
        <w:jc w:val="both"/>
        <w:rPr>
          <w:rStyle w:val="data"/>
        </w:rPr>
      </w:pPr>
    </w:p>
    <w:p w:rsidR="00221EB0" w:rsidRPr="00005DEB" w:rsidRDefault="00221EB0" w:rsidP="00221EB0">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221EB0" w:rsidRPr="00221EB0" w:rsidRDefault="00221EB0" w:rsidP="00221EB0">
      <w:pPr>
        <w:jc w:val="both"/>
        <w:rPr>
          <w:rStyle w:val="data"/>
        </w:rPr>
      </w:pPr>
      <w:r w:rsidRPr="00221EB0">
        <w:rPr>
          <w:rStyle w:val="data"/>
        </w:rPr>
        <w:t xml:space="preserve">Výchozí cena vozidla CN                                                         </w:t>
      </w:r>
      <w:r>
        <w:rPr>
          <w:rStyle w:val="data"/>
        </w:rPr>
        <w:tab/>
      </w:r>
      <w:r>
        <w:rPr>
          <w:rStyle w:val="data"/>
        </w:rPr>
        <w:tab/>
      </w:r>
      <w:r>
        <w:rPr>
          <w:rStyle w:val="data"/>
        </w:rPr>
        <w:tab/>
      </w:r>
      <w:r w:rsidRPr="00221EB0">
        <w:rPr>
          <w:rStyle w:val="data"/>
        </w:rPr>
        <w:t>726 000</w:t>
      </w:r>
    </w:p>
    <w:p w:rsidR="00221EB0" w:rsidRPr="00221EB0" w:rsidRDefault="00221EB0" w:rsidP="00221EB0">
      <w:pPr>
        <w:jc w:val="both"/>
        <w:rPr>
          <w:rStyle w:val="data"/>
        </w:rPr>
      </w:pPr>
      <w:r w:rsidRPr="00221EB0">
        <w:rPr>
          <w:rStyle w:val="data"/>
        </w:rPr>
        <w:t xml:space="preserve">Výchozí cena pneu prvomontáže CNPP (odečet)                                      </w:t>
      </w:r>
      <w:r>
        <w:rPr>
          <w:rStyle w:val="data"/>
        </w:rPr>
        <w:tab/>
      </w:r>
      <w:r>
        <w:rPr>
          <w:rStyle w:val="data"/>
        </w:rPr>
        <w:tab/>
      </w:r>
      <w:r w:rsidRPr="00221EB0">
        <w:rPr>
          <w:rStyle w:val="data"/>
        </w:rPr>
        <w:t>22 000</w:t>
      </w:r>
    </w:p>
    <w:p w:rsidR="00221EB0" w:rsidRPr="00221EB0" w:rsidRDefault="00221EB0" w:rsidP="00221EB0">
      <w:pPr>
        <w:jc w:val="both"/>
        <w:rPr>
          <w:rStyle w:val="data"/>
        </w:rPr>
      </w:pPr>
      <w:r w:rsidRPr="00221EB0">
        <w:rPr>
          <w:rStyle w:val="data"/>
        </w:rPr>
        <w:t xml:space="preserve">Reduk. cena vozidla bez pneu CR = CN - CNPP                                     </w:t>
      </w:r>
      <w:r>
        <w:rPr>
          <w:rStyle w:val="data"/>
        </w:rPr>
        <w:tab/>
      </w:r>
      <w:r>
        <w:rPr>
          <w:rStyle w:val="data"/>
        </w:rPr>
        <w:tab/>
      </w:r>
      <w:r w:rsidRPr="00221EB0">
        <w:rPr>
          <w:rStyle w:val="data"/>
        </w:rPr>
        <w:t>704 000</w:t>
      </w:r>
    </w:p>
    <w:p w:rsidR="00221EB0" w:rsidRPr="00221EB0" w:rsidRDefault="00221EB0" w:rsidP="00221EB0">
      <w:pPr>
        <w:jc w:val="both"/>
        <w:rPr>
          <w:rStyle w:val="data"/>
        </w:rPr>
      </w:pPr>
      <w:r w:rsidRPr="00221EB0">
        <w:rPr>
          <w:rStyle w:val="data"/>
        </w:rPr>
        <w:t xml:space="preserve">Časová cena vozidla bez pneu CČ = THVR x CR                                     </w:t>
      </w:r>
      <w:r>
        <w:rPr>
          <w:rStyle w:val="data"/>
        </w:rPr>
        <w:tab/>
      </w:r>
      <w:r>
        <w:rPr>
          <w:rStyle w:val="data"/>
        </w:rPr>
        <w:tab/>
      </w:r>
      <w:r w:rsidRPr="00221EB0">
        <w:rPr>
          <w:rStyle w:val="data"/>
        </w:rPr>
        <w:t>580 800</w:t>
      </w:r>
    </w:p>
    <w:p w:rsidR="00221EB0" w:rsidRPr="00221EB0" w:rsidRDefault="00221EB0" w:rsidP="00221EB0">
      <w:pPr>
        <w:jc w:val="both"/>
        <w:rPr>
          <w:rStyle w:val="data"/>
        </w:rPr>
      </w:pPr>
      <w:r w:rsidRPr="00221EB0">
        <w:rPr>
          <w:rStyle w:val="data"/>
        </w:rPr>
        <w:t xml:space="preserve">Časová cena pneu CČPV                                                            </w:t>
      </w:r>
      <w:r>
        <w:rPr>
          <w:rStyle w:val="data"/>
        </w:rPr>
        <w:tab/>
      </w:r>
      <w:r>
        <w:rPr>
          <w:rStyle w:val="data"/>
        </w:rPr>
        <w:tab/>
      </w:r>
      <w:r>
        <w:rPr>
          <w:rStyle w:val="data"/>
        </w:rPr>
        <w:tab/>
      </w:r>
      <w:r w:rsidRPr="00221EB0">
        <w:rPr>
          <w:rStyle w:val="data"/>
        </w:rPr>
        <w:t>20 240</w:t>
      </w:r>
    </w:p>
    <w:p w:rsidR="00221EB0" w:rsidRPr="00221EB0" w:rsidRDefault="00221EB0" w:rsidP="00221EB0">
      <w:pPr>
        <w:jc w:val="both"/>
        <w:rPr>
          <w:rStyle w:val="data"/>
        </w:rPr>
      </w:pPr>
      <w:r w:rsidRPr="00221EB0">
        <w:rPr>
          <w:rStyle w:val="data"/>
        </w:rPr>
        <w:t xml:space="preserve">Časová cena mimořádné výbavy CČVM                                                     </w:t>
      </w:r>
      <w:r>
        <w:rPr>
          <w:rStyle w:val="data"/>
        </w:rPr>
        <w:tab/>
      </w:r>
      <w:r>
        <w:rPr>
          <w:rStyle w:val="data"/>
        </w:rPr>
        <w:tab/>
      </w:r>
      <w:r w:rsidRPr="00221EB0">
        <w:rPr>
          <w:rStyle w:val="data"/>
        </w:rPr>
        <w:t>0</w:t>
      </w:r>
    </w:p>
    <w:p w:rsidR="00221EB0" w:rsidRDefault="00221EB0" w:rsidP="00221EB0">
      <w:pPr>
        <w:jc w:val="both"/>
        <w:rPr>
          <w:rStyle w:val="data"/>
        </w:rPr>
      </w:pPr>
      <w:r w:rsidRPr="00221EB0">
        <w:rPr>
          <w:rStyle w:val="data"/>
        </w:rPr>
        <w:t xml:space="preserve">Časová cena vozu CČV = CČ+CČPV+CČVM                                             </w:t>
      </w:r>
      <w:r>
        <w:rPr>
          <w:rStyle w:val="data"/>
        </w:rPr>
        <w:tab/>
      </w:r>
      <w:r w:rsidRPr="00221EB0">
        <w:rPr>
          <w:rStyle w:val="data"/>
        </w:rPr>
        <w:t>601</w:t>
      </w:r>
      <w:r>
        <w:rPr>
          <w:rStyle w:val="data"/>
        </w:rPr>
        <w:t> </w:t>
      </w:r>
      <w:r w:rsidRPr="00221EB0">
        <w:rPr>
          <w:rStyle w:val="data"/>
        </w:rPr>
        <w:t>040</w:t>
      </w:r>
    </w:p>
    <w:p w:rsidR="00221EB0" w:rsidRPr="00005DEB" w:rsidRDefault="00221EB0" w:rsidP="00221EB0">
      <w:pPr>
        <w:jc w:val="both"/>
        <w:rPr>
          <w:rStyle w:val="data"/>
        </w:rPr>
      </w:pPr>
    </w:p>
    <w:p w:rsidR="00221EB0" w:rsidRPr="00005DEB" w:rsidRDefault="00221EB0" w:rsidP="00221EB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221EB0" w:rsidRPr="00005DEB" w:rsidRDefault="00221EB0" w:rsidP="00221EB0">
      <w:pPr>
        <w:jc w:val="both"/>
      </w:pPr>
      <w:r w:rsidRPr="00005DEB">
        <w:t xml:space="preserve">Koeficient prodejnosti                                                                </w:t>
      </w:r>
      <w:r w:rsidRPr="00005DEB">
        <w:tab/>
      </w:r>
      <w:r w:rsidRPr="00005DEB">
        <w:tab/>
      </w:r>
      <w:r w:rsidRPr="00005DEB">
        <w:tab/>
      </w:r>
      <w:r w:rsidRPr="00005DEB">
        <w:tab/>
      </w:r>
      <w:r>
        <w:t>1,00</w:t>
      </w:r>
    </w:p>
    <w:p w:rsidR="00221EB0" w:rsidRPr="00005DEB" w:rsidRDefault="00221EB0" w:rsidP="00221EB0">
      <w:pPr>
        <w:jc w:val="both"/>
      </w:pPr>
      <w:r w:rsidRPr="00005DEB">
        <w:t>Koeficient prodejnosti určen z následujícího vztahu: KP = K1 . K2 . K3 . K4 . K5</w:t>
      </w:r>
    </w:p>
    <w:p w:rsidR="00221EB0" w:rsidRPr="00005DEB" w:rsidRDefault="00221EB0" w:rsidP="00221EB0">
      <w:pPr>
        <w:jc w:val="both"/>
      </w:pPr>
      <w:r w:rsidRPr="00005DEB">
        <w:t>K1: Korekce platnosti osvědčení o TP: (pravidelná TP zjištěna):</w:t>
      </w:r>
      <w:r w:rsidRPr="00005DEB">
        <w:tab/>
      </w:r>
      <w:r w:rsidRPr="00005DEB">
        <w:tab/>
      </w:r>
      <w:r w:rsidRPr="00005DEB">
        <w:tab/>
      </w:r>
      <w:r w:rsidRPr="00005DEB">
        <w:tab/>
        <w:t>1,00</w:t>
      </w:r>
    </w:p>
    <w:p w:rsidR="00221EB0" w:rsidRPr="00005DEB" w:rsidRDefault="00221EB0" w:rsidP="00221EB0">
      <w:pPr>
        <w:jc w:val="both"/>
      </w:pPr>
      <w:r w:rsidRPr="00005DEB">
        <w:t>K2: Korekce poškození vozidla havárií: (nezjištěna havárie)</w:t>
      </w:r>
      <w:r w:rsidRPr="00005DEB">
        <w:tab/>
      </w:r>
      <w:r w:rsidRPr="00005DEB">
        <w:tab/>
      </w:r>
      <w:r w:rsidRPr="00005DEB">
        <w:tab/>
      </w:r>
      <w:r w:rsidRPr="00005DEB">
        <w:tab/>
        <w:t>1,00</w:t>
      </w:r>
    </w:p>
    <w:p w:rsidR="00221EB0" w:rsidRPr="00005DEB" w:rsidRDefault="00221EB0" w:rsidP="00221EB0">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221EB0" w:rsidRPr="00005DEB" w:rsidRDefault="00221EB0" w:rsidP="00221EB0">
      <w:pPr>
        <w:jc w:val="both"/>
      </w:pPr>
      <w:r w:rsidRPr="00005DEB">
        <w:t>K4: Korekce způsobu provozu: (normální provozní podmínky):</w:t>
      </w:r>
      <w:r w:rsidRPr="00005DEB">
        <w:tab/>
      </w:r>
      <w:r w:rsidRPr="00005DEB">
        <w:tab/>
      </w:r>
      <w:r w:rsidRPr="00005DEB">
        <w:tab/>
      </w:r>
      <w:r w:rsidRPr="00005DEB">
        <w:tab/>
        <w:t>1,00</w:t>
      </w:r>
    </w:p>
    <w:p w:rsidR="00221EB0" w:rsidRPr="00005DEB" w:rsidRDefault="00221EB0" w:rsidP="00221EB0">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221EB0" w:rsidRDefault="00221EB0" w:rsidP="00221EB0">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221EB0" w:rsidRPr="00005DEB" w:rsidRDefault="00221EB0" w:rsidP="00221EB0">
      <w:pPr>
        <w:jc w:val="both"/>
      </w:pPr>
    </w:p>
    <w:p w:rsidR="00221EB0" w:rsidRDefault="00221EB0" w:rsidP="00221EB0">
      <w:pPr>
        <w:jc w:val="both"/>
      </w:pPr>
      <w:r>
        <w:t xml:space="preserve">Obvyklá cena vozidla COB = CČV x KP                                          </w:t>
      </w:r>
      <w:r>
        <w:tab/>
      </w:r>
      <w:r>
        <w:tab/>
        <w:t>601 040 Kč</w:t>
      </w:r>
    </w:p>
    <w:p w:rsidR="00221EB0" w:rsidRDefault="00221EB0" w:rsidP="00221EB0">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601 </w:t>
      </w:r>
      <w:r w:rsidRPr="005E60D5">
        <w:rPr>
          <w:b/>
          <w:u w:val="single"/>
        </w:rPr>
        <w:t>000 Kč</w:t>
      </w:r>
    </w:p>
    <w:p w:rsidR="00221EB0" w:rsidRDefault="00221EB0" w:rsidP="00BF7B36">
      <w:pPr>
        <w:tabs>
          <w:tab w:val="left" w:pos="7635"/>
        </w:tabs>
      </w:pPr>
    </w:p>
    <w:p w:rsidR="00D369E5" w:rsidRDefault="00D369E5" w:rsidP="00BF7B36">
      <w:pPr>
        <w:tabs>
          <w:tab w:val="left" w:pos="7635"/>
        </w:tabs>
      </w:pPr>
    </w:p>
    <w:p w:rsidR="00D369E5" w:rsidRDefault="00D369E5" w:rsidP="00BF7B36">
      <w:pPr>
        <w:tabs>
          <w:tab w:val="left" w:pos="7635"/>
        </w:tabs>
      </w:pPr>
    </w:p>
    <w:p w:rsidR="00D369E5" w:rsidRDefault="00D369E5" w:rsidP="00BF7B36">
      <w:pPr>
        <w:tabs>
          <w:tab w:val="left" w:pos="7635"/>
        </w:tabs>
      </w:pPr>
    </w:p>
    <w:p w:rsidR="00D369E5" w:rsidRDefault="00D369E5"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D369E5" w:rsidRPr="00005DEB" w:rsidTr="00D369E5">
        <w:tc>
          <w:tcPr>
            <w:tcW w:w="1158" w:type="dxa"/>
            <w:shd w:val="clear" w:color="auto" w:fill="F7CAAC" w:themeFill="accent2" w:themeFillTint="66"/>
          </w:tcPr>
          <w:p w:rsidR="00D369E5" w:rsidRPr="00005DEB" w:rsidRDefault="00D369E5" w:rsidP="00D369E5">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č.22</w:t>
            </w:r>
          </w:p>
        </w:tc>
        <w:tc>
          <w:tcPr>
            <w:tcW w:w="1443" w:type="dxa"/>
            <w:shd w:val="clear" w:color="auto" w:fill="F7CAAC" w:themeFill="accent2" w:themeFillTint="66"/>
          </w:tcPr>
          <w:p w:rsidR="00D369E5" w:rsidRPr="00005DEB" w:rsidRDefault="00D369E5" w:rsidP="00D369E5">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D369E5" w:rsidRPr="00005DEB" w:rsidRDefault="00D369E5" w:rsidP="00D369E5">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D369E5" w:rsidRPr="00005DEB" w:rsidRDefault="00D369E5" w:rsidP="00D369E5">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D369E5" w:rsidRPr="00005DEB" w:rsidRDefault="00D369E5" w:rsidP="00D369E5">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D369E5" w:rsidRPr="00005DEB" w:rsidRDefault="00D369E5" w:rsidP="00D369E5">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D369E5" w:rsidRPr="00005DEB" w:rsidRDefault="00D369E5" w:rsidP="00D369E5">
            <w:pPr>
              <w:pStyle w:val="TEXT"/>
              <w:ind w:left="0"/>
              <w:jc w:val="both"/>
              <w:rPr>
                <w:rFonts w:eastAsia="Arial Unicode MS"/>
                <w:iCs/>
              </w:rPr>
            </w:pPr>
            <w:r w:rsidRPr="00005DEB">
              <w:rPr>
                <w:rFonts w:eastAsia="Arial Unicode MS"/>
                <w:iCs/>
              </w:rPr>
              <w:t>Pořizovací cena v Kč</w:t>
            </w:r>
          </w:p>
        </w:tc>
      </w:tr>
      <w:tr w:rsidR="00D369E5" w:rsidRPr="00005DEB" w:rsidTr="00D369E5">
        <w:tc>
          <w:tcPr>
            <w:tcW w:w="1158" w:type="dxa"/>
            <w:shd w:val="clear" w:color="auto" w:fill="F7CAAC" w:themeFill="accent2" w:themeFillTint="66"/>
          </w:tcPr>
          <w:p w:rsidR="00D369E5" w:rsidRPr="00005DEB" w:rsidRDefault="00D369E5" w:rsidP="00D369E5">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D369E5" w:rsidRPr="00005DEB" w:rsidRDefault="00D369E5" w:rsidP="00D369E5">
            <w:pPr>
              <w:pStyle w:val="TEXT"/>
              <w:ind w:left="0"/>
              <w:jc w:val="both"/>
              <w:rPr>
                <w:rFonts w:eastAsia="Arial Unicode MS"/>
                <w:iCs/>
              </w:rPr>
            </w:pPr>
            <w:r>
              <w:rPr>
                <w:rFonts w:eastAsia="Arial Unicode MS"/>
                <w:iCs/>
              </w:rPr>
              <w:t>ZÚ Bukurešť</w:t>
            </w:r>
          </w:p>
        </w:tc>
        <w:tc>
          <w:tcPr>
            <w:tcW w:w="1176" w:type="dxa"/>
            <w:shd w:val="clear" w:color="auto" w:fill="F7CAAC" w:themeFill="accent2" w:themeFillTint="66"/>
          </w:tcPr>
          <w:p w:rsidR="00D369E5" w:rsidRPr="00005DEB" w:rsidRDefault="00D369E5" w:rsidP="00D369E5">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D369E5" w:rsidRPr="00005DEB" w:rsidRDefault="00D369E5" w:rsidP="00D369E5">
            <w:pPr>
              <w:pStyle w:val="TEXT"/>
              <w:ind w:left="0"/>
              <w:jc w:val="both"/>
              <w:rPr>
                <w:rFonts w:eastAsia="Arial Unicode MS"/>
                <w:iCs/>
              </w:rPr>
            </w:pPr>
            <w:r>
              <w:rPr>
                <w:rFonts w:eastAsia="Arial Unicode MS"/>
                <w:iCs/>
              </w:rPr>
              <w:t>2173</w:t>
            </w:r>
          </w:p>
        </w:tc>
        <w:tc>
          <w:tcPr>
            <w:tcW w:w="1123" w:type="dxa"/>
            <w:shd w:val="clear" w:color="auto" w:fill="F7CAAC" w:themeFill="accent2" w:themeFillTint="66"/>
          </w:tcPr>
          <w:p w:rsidR="00D369E5" w:rsidRPr="00005DEB" w:rsidRDefault="00D369E5" w:rsidP="00D369E5">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D369E5" w:rsidRPr="00005DEB" w:rsidRDefault="00D369E5" w:rsidP="00D369E5">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D369E5" w:rsidRPr="00005DEB" w:rsidRDefault="00D369E5" w:rsidP="00CD4A88">
            <w:pPr>
              <w:pStyle w:val="TEXT"/>
              <w:ind w:left="0"/>
              <w:jc w:val="both"/>
              <w:rPr>
                <w:rFonts w:eastAsia="Arial Unicode MS"/>
                <w:iCs/>
              </w:rPr>
            </w:pPr>
            <w:r>
              <w:rPr>
                <w:rFonts w:eastAsia="Arial Unicode MS"/>
                <w:iCs/>
              </w:rPr>
              <w:t>72</w:t>
            </w:r>
            <w:r w:rsidR="00CD4A88">
              <w:rPr>
                <w:rFonts w:eastAsia="Arial Unicode MS"/>
                <w:iCs/>
              </w:rPr>
              <w:t>3</w:t>
            </w:r>
            <w:r>
              <w:rPr>
                <w:rFonts w:eastAsia="Arial Unicode MS"/>
                <w:iCs/>
              </w:rPr>
              <w:t xml:space="preserve"> 000</w:t>
            </w:r>
            <w:r w:rsidRPr="00005DEB">
              <w:rPr>
                <w:rFonts w:eastAsia="Arial Unicode MS"/>
                <w:iCs/>
              </w:rPr>
              <w:t xml:space="preserve">,00 </w:t>
            </w:r>
          </w:p>
        </w:tc>
      </w:tr>
    </w:tbl>
    <w:p w:rsidR="00D369E5" w:rsidRPr="00005DEB" w:rsidRDefault="00D369E5" w:rsidP="00D369E5">
      <w:pPr>
        <w:pStyle w:val="TEXT"/>
        <w:jc w:val="both"/>
        <w:rPr>
          <w:rFonts w:eastAsia="Arial Unicode MS"/>
          <w:b/>
          <w:iCs/>
        </w:rPr>
      </w:pPr>
      <w:r w:rsidRPr="00005DEB">
        <w:rPr>
          <w:rFonts w:eastAsia="Arial Unicode MS"/>
          <w:b/>
          <w:iCs/>
        </w:rPr>
        <w:t xml:space="preserve">VIN: </w:t>
      </w:r>
      <w:r>
        <w:rPr>
          <w:rFonts w:eastAsia="Arial Unicode MS"/>
          <w:b/>
          <w:iCs/>
        </w:rPr>
        <w:t>TMBCR7NP</w:t>
      </w:r>
      <w:r w:rsidR="00CD4A88">
        <w:rPr>
          <w:rFonts w:eastAsia="Arial Unicode MS"/>
          <w:b/>
          <w:iCs/>
        </w:rPr>
        <w:t>8</w:t>
      </w:r>
      <w:r>
        <w:rPr>
          <w:rFonts w:eastAsia="Arial Unicode MS"/>
          <w:b/>
          <w:iCs/>
        </w:rPr>
        <w:t>N70168</w:t>
      </w:r>
      <w:r w:rsidR="00CD4A88">
        <w:rPr>
          <w:rFonts w:eastAsia="Arial Unicode MS"/>
          <w:b/>
          <w:iCs/>
        </w:rPr>
        <w:t>04</w:t>
      </w:r>
    </w:p>
    <w:p w:rsidR="00D369E5" w:rsidRPr="00511B10" w:rsidRDefault="00D369E5" w:rsidP="00D369E5">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D369E5" w:rsidRPr="00511B10" w:rsidRDefault="00D369E5" w:rsidP="00D369E5">
      <w:pPr>
        <w:jc w:val="both"/>
        <w:rPr>
          <w:rStyle w:val="data"/>
          <w:b/>
          <w:sz w:val="18"/>
          <w:szCs w:val="18"/>
        </w:rPr>
      </w:pPr>
    </w:p>
    <w:p w:rsidR="00D369E5" w:rsidRPr="00005DEB" w:rsidRDefault="00D369E5" w:rsidP="00D369E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D369E5" w:rsidRPr="00005DEB" w:rsidRDefault="00D369E5" w:rsidP="00D369E5">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D369E5" w:rsidRPr="00005DEB" w:rsidRDefault="00D369E5" w:rsidP="00D369E5">
      <w:pPr>
        <w:jc w:val="both"/>
        <w:rPr>
          <w:rStyle w:val="data"/>
        </w:rPr>
      </w:pPr>
    </w:p>
    <w:p w:rsidR="00D369E5" w:rsidRPr="00005DEB" w:rsidRDefault="00D369E5" w:rsidP="00D369E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D369E5" w:rsidRPr="009F0EA1" w:rsidRDefault="00D369E5" w:rsidP="00D369E5">
      <w:pPr>
        <w:jc w:val="both"/>
        <w:rPr>
          <w:rStyle w:val="data"/>
        </w:rPr>
      </w:pPr>
      <w:r w:rsidRPr="009F0EA1">
        <w:rPr>
          <w:rStyle w:val="data"/>
        </w:rPr>
        <w:t>Výchozí cena pneu prvomontáže CNPP                           22 000 Kč</w:t>
      </w:r>
    </w:p>
    <w:p w:rsidR="00D369E5" w:rsidRPr="009F0EA1" w:rsidRDefault="00D369E5" w:rsidP="00D369E5">
      <w:pPr>
        <w:jc w:val="both"/>
        <w:rPr>
          <w:rStyle w:val="data"/>
        </w:rPr>
      </w:pPr>
      <w:r w:rsidRPr="009F0EA1">
        <w:rPr>
          <w:rStyle w:val="data"/>
        </w:rPr>
        <w:t xml:space="preserve">Výchozí cena pneu na vozidle CNPV                            </w:t>
      </w:r>
      <w:r>
        <w:rPr>
          <w:rStyle w:val="data"/>
        </w:rPr>
        <w:t xml:space="preserve">  </w:t>
      </w:r>
      <w:r w:rsidRPr="009F0EA1">
        <w:rPr>
          <w:rStyle w:val="data"/>
        </w:rPr>
        <w:t>22 000 Kč</w:t>
      </w:r>
    </w:p>
    <w:p w:rsidR="00D369E5" w:rsidRDefault="00D369E5" w:rsidP="00D369E5">
      <w:pPr>
        <w:jc w:val="both"/>
        <w:rPr>
          <w:rStyle w:val="data"/>
        </w:rPr>
      </w:pPr>
      <w:r w:rsidRPr="009F0EA1">
        <w:rPr>
          <w:rStyle w:val="data"/>
        </w:rPr>
        <w:t xml:space="preserve">Celková cena pneu na vozidle CČPV                            </w:t>
      </w:r>
      <w:r>
        <w:rPr>
          <w:rStyle w:val="data"/>
        </w:rPr>
        <w:t xml:space="preserve">   </w:t>
      </w:r>
      <w:r w:rsidRPr="009F0EA1">
        <w:rPr>
          <w:rStyle w:val="data"/>
        </w:rPr>
        <w:t>20 240 Kč</w:t>
      </w:r>
    </w:p>
    <w:p w:rsidR="00D369E5" w:rsidRPr="00005DEB" w:rsidRDefault="00D369E5" w:rsidP="00D369E5">
      <w:pPr>
        <w:jc w:val="both"/>
        <w:rPr>
          <w:rStyle w:val="data"/>
        </w:rPr>
      </w:pPr>
    </w:p>
    <w:p w:rsidR="00D369E5" w:rsidRPr="00005DEB" w:rsidRDefault="00D369E5" w:rsidP="00D369E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D369E5" w:rsidRPr="00005DEB" w:rsidRDefault="00D369E5" w:rsidP="00D369E5">
      <w:pPr>
        <w:jc w:val="both"/>
        <w:rPr>
          <w:rStyle w:val="data"/>
          <w:u w:val="single"/>
        </w:rPr>
      </w:pPr>
      <w:r w:rsidRPr="00005DEB">
        <w:rPr>
          <w:rStyle w:val="data"/>
          <w:u w:val="single"/>
        </w:rPr>
        <w:t>Použité zkratky</w:t>
      </w:r>
    </w:p>
    <w:p w:rsidR="00D369E5" w:rsidRPr="00005DEB" w:rsidRDefault="00D369E5" w:rsidP="00D369E5">
      <w:pPr>
        <w:jc w:val="both"/>
        <w:rPr>
          <w:rStyle w:val="data"/>
        </w:rPr>
      </w:pPr>
      <w:r w:rsidRPr="00005DEB">
        <w:rPr>
          <w:rStyle w:val="data"/>
        </w:rPr>
        <w:t>THSN - Výchozí technická hodnota skupiny ZA - Základní amortizace</w:t>
      </w:r>
    </w:p>
    <w:p w:rsidR="00D369E5" w:rsidRPr="00005DEB" w:rsidRDefault="00D369E5" w:rsidP="00D369E5">
      <w:pPr>
        <w:jc w:val="both"/>
        <w:rPr>
          <w:rStyle w:val="data"/>
        </w:rPr>
      </w:pPr>
      <w:r w:rsidRPr="00005DEB">
        <w:rPr>
          <w:rStyle w:val="data"/>
        </w:rPr>
        <w:t>UDP - Uvedení do provozu                ZAD - Základní amortizace za dobu provozu</w:t>
      </w:r>
    </w:p>
    <w:p w:rsidR="00D369E5" w:rsidRPr="00005DEB" w:rsidRDefault="00D369E5" w:rsidP="00D369E5">
      <w:pPr>
        <w:jc w:val="both"/>
        <w:rPr>
          <w:rStyle w:val="data"/>
        </w:rPr>
      </w:pPr>
      <w:r w:rsidRPr="00005DEB">
        <w:rPr>
          <w:rStyle w:val="data"/>
        </w:rPr>
        <w:t>tis.km - Ujeté tisíce kilometrů             ZAP - Základní amortizace za kilometrový proběh</w:t>
      </w:r>
    </w:p>
    <w:p w:rsidR="00D369E5" w:rsidRPr="00005DEB" w:rsidRDefault="00D369E5" w:rsidP="00D369E5">
      <w:pPr>
        <w:jc w:val="both"/>
        <w:rPr>
          <w:rStyle w:val="data"/>
        </w:rPr>
      </w:pPr>
      <w:r w:rsidRPr="00005DEB">
        <w:rPr>
          <w:rStyle w:val="data"/>
        </w:rPr>
        <w:t>THS - Technická hodnota skupiny     TH+/- - Úprava THS při prohlídce</w:t>
      </w:r>
    </w:p>
    <w:p w:rsidR="00D369E5" w:rsidRPr="00005DEB" w:rsidRDefault="00D369E5" w:rsidP="00D369E5">
      <w:pPr>
        <w:jc w:val="both"/>
        <w:rPr>
          <w:rStyle w:val="data"/>
        </w:rPr>
      </w:pPr>
      <w:r w:rsidRPr="00005DEB">
        <w:rPr>
          <w:rStyle w:val="data"/>
        </w:rPr>
        <w:t>PDS - Poměrný díl skupiny                PTHS - Poměrná technická hodnota skupiny</w:t>
      </w:r>
    </w:p>
    <w:p w:rsidR="00D369E5" w:rsidRPr="00005DEB" w:rsidRDefault="00D369E5" w:rsidP="00D369E5">
      <w:pPr>
        <w:jc w:val="both"/>
        <w:rPr>
          <w:rStyle w:val="data"/>
        </w:rPr>
      </w:pPr>
    </w:p>
    <w:p w:rsidR="00CD4A88" w:rsidRPr="00CD4A88" w:rsidRDefault="00CD4A88" w:rsidP="00CD4A88">
      <w:pPr>
        <w:jc w:val="both"/>
        <w:rPr>
          <w:rStyle w:val="data"/>
          <w:sz w:val="22"/>
          <w:szCs w:val="22"/>
        </w:rPr>
      </w:pPr>
      <w:r w:rsidRPr="00CD4A88">
        <w:rPr>
          <w:rStyle w:val="data"/>
          <w:sz w:val="22"/>
          <w:szCs w:val="22"/>
        </w:rPr>
        <w:t>Motor + spojka</w:t>
      </w:r>
    </w:p>
    <w:p w:rsidR="00CD4A88" w:rsidRPr="00CD4A88" w:rsidRDefault="00CD4A88" w:rsidP="00CD4A88">
      <w:pPr>
        <w:jc w:val="both"/>
        <w:rPr>
          <w:rStyle w:val="data"/>
          <w:sz w:val="22"/>
          <w:szCs w:val="22"/>
        </w:rPr>
      </w:pPr>
      <w:r w:rsidRPr="00CD4A88">
        <w:rPr>
          <w:rStyle w:val="data"/>
          <w:sz w:val="22"/>
          <w:szCs w:val="22"/>
        </w:rPr>
        <w:t>THSN     100,00 %  UDP    01.12.2021  ZAD  25% (1) + 0,00% (0) = 25,00 %</w:t>
      </w:r>
    </w:p>
    <w:p w:rsidR="00CD4A88" w:rsidRPr="00CD4A88" w:rsidRDefault="00CD4A88" w:rsidP="00CD4A88">
      <w:pPr>
        <w:jc w:val="both"/>
        <w:rPr>
          <w:rStyle w:val="data"/>
          <w:sz w:val="22"/>
          <w:szCs w:val="22"/>
        </w:rPr>
      </w:pPr>
      <w:r w:rsidRPr="00CD4A88">
        <w:rPr>
          <w:rStyle w:val="data"/>
          <w:sz w:val="22"/>
          <w:szCs w:val="22"/>
        </w:rPr>
        <w:t>tis.km          3  ZAP        3,00 %  ZA        14,00 %</w:t>
      </w:r>
    </w:p>
    <w:p w:rsidR="00CD4A88" w:rsidRPr="00CD4A88" w:rsidRDefault="00CD4A88" w:rsidP="00CD4A88">
      <w:pPr>
        <w:jc w:val="both"/>
        <w:rPr>
          <w:rStyle w:val="data"/>
          <w:sz w:val="22"/>
          <w:szCs w:val="22"/>
        </w:rPr>
      </w:pPr>
      <w:r w:rsidRPr="00CD4A88">
        <w:rPr>
          <w:rStyle w:val="data"/>
          <w:sz w:val="22"/>
          <w:szCs w:val="22"/>
        </w:rPr>
        <w:t>PDS       24,00 %  TH+/-      0,00 %  THS       86,00 %        PTHS     20,64 %</w:t>
      </w:r>
    </w:p>
    <w:p w:rsidR="00CD4A88" w:rsidRPr="00CD4A88" w:rsidRDefault="00CD4A88" w:rsidP="00CD4A88">
      <w:pPr>
        <w:jc w:val="both"/>
        <w:rPr>
          <w:rStyle w:val="data"/>
          <w:sz w:val="22"/>
          <w:szCs w:val="22"/>
        </w:rPr>
      </w:pPr>
    </w:p>
    <w:p w:rsidR="00CD4A88" w:rsidRPr="00CD4A88" w:rsidRDefault="00CD4A88" w:rsidP="00CD4A88">
      <w:pPr>
        <w:jc w:val="both"/>
        <w:rPr>
          <w:rStyle w:val="data"/>
          <w:sz w:val="22"/>
          <w:szCs w:val="22"/>
        </w:rPr>
      </w:pPr>
      <w:r w:rsidRPr="00CD4A88">
        <w:rPr>
          <w:rStyle w:val="data"/>
          <w:sz w:val="22"/>
          <w:szCs w:val="22"/>
        </w:rPr>
        <w:t>Převodovka + rozvodovka</w:t>
      </w:r>
    </w:p>
    <w:p w:rsidR="00CD4A88" w:rsidRPr="00CD4A88" w:rsidRDefault="00CD4A88" w:rsidP="00CD4A88">
      <w:pPr>
        <w:jc w:val="both"/>
        <w:rPr>
          <w:rStyle w:val="data"/>
          <w:sz w:val="22"/>
          <w:szCs w:val="22"/>
        </w:rPr>
      </w:pPr>
      <w:r w:rsidRPr="00CD4A88">
        <w:rPr>
          <w:rStyle w:val="data"/>
          <w:sz w:val="22"/>
          <w:szCs w:val="22"/>
        </w:rPr>
        <w:t>THSN     100,00 %  UDP    01.12.2021  ZAD  25% (1) + 0,00% (0) = 25,00 %</w:t>
      </w:r>
    </w:p>
    <w:p w:rsidR="00CD4A88" w:rsidRPr="00CD4A88" w:rsidRDefault="00CD4A88" w:rsidP="00CD4A88">
      <w:pPr>
        <w:jc w:val="both"/>
        <w:rPr>
          <w:rStyle w:val="data"/>
          <w:sz w:val="22"/>
          <w:szCs w:val="22"/>
        </w:rPr>
      </w:pPr>
      <w:r w:rsidRPr="00CD4A88">
        <w:rPr>
          <w:rStyle w:val="data"/>
          <w:sz w:val="22"/>
          <w:szCs w:val="22"/>
        </w:rPr>
        <w:t>tis.km          3  ZAP        3,00 %  ZA        14,00 %</w:t>
      </w:r>
    </w:p>
    <w:p w:rsidR="00CD4A88" w:rsidRPr="00CD4A88" w:rsidRDefault="00CD4A88" w:rsidP="00CD4A88">
      <w:pPr>
        <w:jc w:val="both"/>
        <w:rPr>
          <w:rStyle w:val="data"/>
          <w:sz w:val="22"/>
          <w:szCs w:val="22"/>
        </w:rPr>
      </w:pPr>
      <w:r w:rsidRPr="00CD4A88">
        <w:rPr>
          <w:rStyle w:val="data"/>
          <w:sz w:val="22"/>
          <w:szCs w:val="22"/>
        </w:rPr>
        <w:t>PDS        7,00 %  TH+/-      0,00 %  THS       86,00 %        PTHS      6,02 %</w:t>
      </w:r>
    </w:p>
    <w:p w:rsidR="00CD4A88" w:rsidRPr="00CD4A88" w:rsidRDefault="00CD4A88" w:rsidP="00CD4A88">
      <w:pPr>
        <w:jc w:val="both"/>
        <w:rPr>
          <w:rStyle w:val="data"/>
          <w:sz w:val="22"/>
          <w:szCs w:val="22"/>
        </w:rPr>
      </w:pPr>
    </w:p>
    <w:p w:rsidR="00CD4A88" w:rsidRPr="00CD4A88" w:rsidRDefault="00CD4A88" w:rsidP="00CD4A88">
      <w:pPr>
        <w:jc w:val="both"/>
        <w:rPr>
          <w:rStyle w:val="data"/>
          <w:sz w:val="22"/>
          <w:szCs w:val="22"/>
        </w:rPr>
      </w:pPr>
      <w:r w:rsidRPr="00CD4A88">
        <w:rPr>
          <w:rStyle w:val="data"/>
          <w:sz w:val="22"/>
          <w:szCs w:val="22"/>
        </w:rPr>
        <w:t>Zadní náprava + rozvodovka + hnací hřídel</w:t>
      </w:r>
    </w:p>
    <w:p w:rsidR="00CD4A88" w:rsidRPr="00CD4A88" w:rsidRDefault="00CD4A88" w:rsidP="00CD4A88">
      <w:pPr>
        <w:jc w:val="both"/>
        <w:rPr>
          <w:rStyle w:val="data"/>
          <w:sz w:val="22"/>
          <w:szCs w:val="22"/>
        </w:rPr>
      </w:pPr>
      <w:r w:rsidRPr="00CD4A88">
        <w:rPr>
          <w:rStyle w:val="data"/>
          <w:sz w:val="22"/>
          <w:szCs w:val="22"/>
        </w:rPr>
        <w:t>THSN     100,00 %  UDP    01.12.2021  ZAD  25% (1) + 0,00% (0) = 25,00 %</w:t>
      </w:r>
    </w:p>
    <w:p w:rsidR="00CD4A88" w:rsidRPr="00CD4A88" w:rsidRDefault="00CD4A88" w:rsidP="00CD4A88">
      <w:pPr>
        <w:jc w:val="both"/>
        <w:rPr>
          <w:rStyle w:val="data"/>
          <w:sz w:val="22"/>
          <w:szCs w:val="22"/>
        </w:rPr>
      </w:pPr>
      <w:r w:rsidRPr="00CD4A88">
        <w:rPr>
          <w:rStyle w:val="data"/>
          <w:sz w:val="22"/>
          <w:szCs w:val="22"/>
        </w:rPr>
        <w:t>tis.km          3  ZAP        3,00 %  ZA        14,00 %</w:t>
      </w:r>
    </w:p>
    <w:p w:rsidR="00CD4A88" w:rsidRPr="00CD4A88" w:rsidRDefault="00CD4A88" w:rsidP="00CD4A88">
      <w:pPr>
        <w:jc w:val="both"/>
        <w:rPr>
          <w:rStyle w:val="data"/>
          <w:sz w:val="22"/>
          <w:szCs w:val="22"/>
        </w:rPr>
      </w:pPr>
      <w:r w:rsidRPr="00CD4A88">
        <w:rPr>
          <w:rStyle w:val="data"/>
          <w:sz w:val="22"/>
          <w:szCs w:val="22"/>
        </w:rPr>
        <w:t>PDS        8,00 %  TH+/-      0,00 %  THS       86,00 %        PTHS      6,88 %</w:t>
      </w:r>
    </w:p>
    <w:p w:rsidR="00CD4A88" w:rsidRPr="00CD4A88" w:rsidRDefault="00CD4A88" w:rsidP="00CD4A88">
      <w:pPr>
        <w:jc w:val="both"/>
        <w:rPr>
          <w:rStyle w:val="data"/>
          <w:sz w:val="22"/>
          <w:szCs w:val="22"/>
        </w:rPr>
      </w:pPr>
    </w:p>
    <w:p w:rsidR="00CD4A88" w:rsidRPr="00CD4A88" w:rsidRDefault="00CD4A88" w:rsidP="00CD4A88">
      <w:pPr>
        <w:jc w:val="both"/>
        <w:rPr>
          <w:rStyle w:val="data"/>
          <w:sz w:val="22"/>
          <w:szCs w:val="22"/>
        </w:rPr>
      </w:pPr>
      <w:r w:rsidRPr="00CD4A88">
        <w:rPr>
          <w:rStyle w:val="data"/>
          <w:sz w:val="22"/>
          <w:szCs w:val="22"/>
        </w:rPr>
        <w:t>Přední náprava + mech. řízení + rozvodovka + hnací hřídel</w:t>
      </w:r>
    </w:p>
    <w:p w:rsidR="00CD4A88" w:rsidRPr="00CD4A88" w:rsidRDefault="00CD4A88" w:rsidP="00CD4A88">
      <w:pPr>
        <w:jc w:val="both"/>
        <w:rPr>
          <w:rStyle w:val="data"/>
          <w:sz w:val="22"/>
          <w:szCs w:val="22"/>
        </w:rPr>
      </w:pPr>
      <w:r w:rsidRPr="00CD4A88">
        <w:rPr>
          <w:rStyle w:val="data"/>
          <w:sz w:val="22"/>
          <w:szCs w:val="22"/>
        </w:rPr>
        <w:t>THSN     100,00 %  UDP    01.12.2021  ZAD  25% (1) + 0,00% (0) = 25,00 %</w:t>
      </w:r>
    </w:p>
    <w:p w:rsidR="00CD4A88" w:rsidRPr="00CD4A88" w:rsidRDefault="00CD4A88" w:rsidP="00CD4A88">
      <w:pPr>
        <w:jc w:val="both"/>
        <w:rPr>
          <w:rStyle w:val="data"/>
          <w:sz w:val="22"/>
          <w:szCs w:val="22"/>
        </w:rPr>
      </w:pPr>
      <w:r w:rsidRPr="00CD4A88">
        <w:rPr>
          <w:rStyle w:val="data"/>
          <w:sz w:val="22"/>
          <w:szCs w:val="22"/>
        </w:rPr>
        <w:t>tis.km          3  ZAP        3,00 %  ZA        14,00 %</w:t>
      </w:r>
    </w:p>
    <w:p w:rsidR="00CD4A88" w:rsidRPr="00CD4A88" w:rsidRDefault="00CD4A88" w:rsidP="00CD4A88">
      <w:pPr>
        <w:jc w:val="both"/>
        <w:rPr>
          <w:rStyle w:val="data"/>
          <w:sz w:val="22"/>
          <w:szCs w:val="22"/>
        </w:rPr>
      </w:pPr>
      <w:r w:rsidRPr="00CD4A88">
        <w:rPr>
          <w:rStyle w:val="data"/>
          <w:sz w:val="22"/>
          <w:szCs w:val="22"/>
        </w:rPr>
        <w:t>PDS       13,00 %  TH+/-      0,00 %  THS       86,00 %        PTHS     11,18 %</w:t>
      </w:r>
    </w:p>
    <w:p w:rsidR="00CD4A88" w:rsidRPr="00CD4A88" w:rsidRDefault="00CD4A88" w:rsidP="00CD4A88">
      <w:pPr>
        <w:jc w:val="both"/>
        <w:rPr>
          <w:rStyle w:val="data"/>
          <w:sz w:val="22"/>
          <w:szCs w:val="22"/>
        </w:rPr>
      </w:pPr>
    </w:p>
    <w:p w:rsidR="00CD4A88" w:rsidRPr="00CD4A88" w:rsidRDefault="00CD4A88" w:rsidP="00CD4A88">
      <w:pPr>
        <w:jc w:val="both"/>
        <w:rPr>
          <w:rStyle w:val="data"/>
          <w:sz w:val="22"/>
          <w:szCs w:val="22"/>
        </w:rPr>
      </w:pPr>
      <w:r w:rsidRPr="00CD4A88">
        <w:rPr>
          <w:rStyle w:val="data"/>
          <w:sz w:val="22"/>
          <w:szCs w:val="22"/>
        </w:rPr>
        <w:t>Skříň karoserie</w:t>
      </w:r>
    </w:p>
    <w:p w:rsidR="00CD4A88" w:rsidRPr="00CD4A88" w:rsidRDefault="00CD4A88" w:rsidP="00CD4A88">
      <w:pPr>
        <w:jc w:val="both"/>
        <w:rPr>
          <w:rStyle w:val="data"/>
          <w:sz w:val="22"/>
          <w:szCs w:val="22"/>
        </w:rPr>
      </w:pPr>
      <w:r w:rsidRPr="00CD4A88">
        <w:rPr>
          <w:rStyle w:val="data"/>
          <w:sz w:val="22"/>
          <w:szCs w:val="22"/>
        </w:rPr>
        <w:t>THSN     100,00 %  UDP    01.12.2021  ZAD  25% (1) + 0,00% (0) = 25,00 %</w:t>
      </w:r>
    </w:p>
    <w:p w:rsidR="00CD4A88" w:rsidRPr="00CD4A88" w:rsidRDefault="00CD4A88" w:rsidP="00CD4A88">
      <w:pPr>
        <w:jc w:val="both"/>
        <w:rPr>
          <w:rStyle w:val="data"/>
          <w:sz w:val="22"/>
          <w:szCs w:val="22"/>
        </w:rPr>
      </w:pPr>
      <w:r w:rsidRPr="00CD4A88">
        <w:rPr>
          <w:rStyle w:val="data"/>
          <w:sz w:val="22"/>
          <w:szCs w:val="22"/>
        </w:rPr>
        <w:t>tis.km          3  ZAP        3,00 %  ZA        14,00 %</w:t>
      </w:r>
    </w:p>
    <w:p w:rsidR="00CD4A88" w:rsidRPr="00CD4A88" w:rsidRDefault="00CD4A88" w:rsidP="00CD4A88">
      <w:pPr>
        <w:jc w:val="both"/>
        <w:rPr>
          <w:rStyle w:val="data"/>
          <w:sz w:val="22"/>
          <w:szCs w:val="22"/>
        </w:rPr>
      </w:pPr>
      <w:r w:rsidRPr="00CD4A88">
        <w:rPr>
          <w:rStyle w:val="data"/>
          <w:sz w:val="22"/>
          <w:szCs w:val="22"/>
        </w:rPr>
        <w:t>PDS       22,00 %  TH+/-      0,00 %  THS       86,00 %        PTHS     18,92 %</w:t>
      </w:r>
    </w:p>
    <w:p w:rsidR="00CD4A88" w:rsidRPr="00CD4A88" w:rsidRDefault="00CD4A88" w:rsidP="00CD4A88">
      <w:pPr>
        <w:jc w:val="both"/>
        <w:rPr>
          <w:rStyle w:val="data"/>
          <w:sz w:val="22"/>
          <w:szCs w:val="22"/>
        </w:rPr>
      </w:pPr>
    </w:p>
    <w:p w:rsidR="00CD4A88" w:rsidRPr="00CD4A88" w:rsidRDefault="00CD4A88" w:rsidP="00CD4A88">
      <w:pPr>
        <w:jc w:val="both"/>
        <w:rPr>
          <w:rStyle w:val="data"/>
          <w:sz w:val="22"/>
          <w:szCs w:val="22"/>
        </w:rPr>
      </w:pPr>
      <w:r w:rsidRPr="00CD4A88">
        <w:rPr>
          <w:rStyle w:val="data"/>
          <w:sz w:val="22"/>
          <w:szCs w:val="22"/>
        </w:rPr>
        <w:t>Výbava karoserie</w:t>
      </w:r>
    </w:p>
    <w:p w:rsidR="00CD4A88" w:rsidRPr="00CD4A88" w:rsidRDefault="00CD4A88" w:rsidP="00CD4A88">
      <w:pPr>
        <w:jc w:val="both"/>
        <w:rPr>
          <w:rStyle w:val="data"/>
          <w:sz w:val="22"/>
          <w:szCs w:val="22"/>
        </w:rPr>
      </w:pPr>
      <w:r w:rsidRPr="00CD4A88">
        <w:rPr>
          <w:rStyle w:val="data"/>
          <w:sz w:val="22"/>
          <w:szCs w:val="22"/>
        </w:rPr>
        <w:t>THSN     100,00 %  UDP    01.12.2021  ZAD  25% (1) + 0,00% (0) = 25,00 %</w:t>
      </w:r>
    </w:p>
    <w:p w:rsidR="00CD4A88" w:rsidRPr="00CD4A88" w:rsidRDefault="00CD4A88" w:rsidP="00CD4A88">
      <w:pPr>
        <w:jc w:val="both"/>
        <w:rPr>
          <w:rStyle w:val="data"/>
          <w:sz w:val="22"/>
          <w:szCs w:val="22"/>
        </w:rPr>
      </w:pPr>
      <w:r w:rsidRPr="00CD4A88">
        <w:rPr>
          <w:rStyle w:val="data"/>
          <w:sz w:val="22"/>
          <w:szCs w:val="22"/>
        </w:rPr>
        <w:t>tis.km          3  ZAP        3,00 %  ZA        14,00 %</w:t>
      </w:r>
    </w:p>
    <w:p w:rsidR="00CD4A88" w:rsidRPr="00CD4A88" w:rsidRDefault="00CD4A88" w:rsidP="00CD4A88">
      <w:pPr>
        <w:jc w:val="both"/>
        <w:rPr>
          <w:rStyle w:val="data"/>
          <w:sz w:val="22"/>
          <w:szCs w:val="22"/>
        </w:rPr>
      </w:pPr>
      <w:r w:rsidRPr="00CD4A88">
        <w:rPr>
          <w:rStyle w:val="data"/>
          <w:sz w:val="22"/>
          <w:szCs w:val="22"/>
        </w:rPr>
        <w:t>PDS       26,00 %  TH+/-      0,00 %  THS       86,00 %        PTHS     22,36 %</w:t>
      </w:r>
    </w:p>
    <w:p w:rsidR="00D369E5" w:rsidRPr="00CD4A88" w:rsidRDefault="00CD4A88" w:rsidP="00CD4A88">
      <w:pPr>
        <w:jc w:val="both"/>
        <w:rPr>
          <w:rStyle w:val="data"/>
          <w:b/>
          <w:sz w:val="22"/>
          <w:szCs w:val="22"/>
          <w:u w:val="single"/>
        </w:rPr>
      </w:pPr>
      <w:r w:rsidRPr="00CD4A88">
        <w:rPr>
          <w:rStyle w:val="data"/>
          <w:b/>
          <w:sz w:val="22"/>
          <w:szCs w:val="22"/>
          <w:u w:val="single"/>
        </w:rPr>
        <w:t>Redukovaná technická hodnota vozidla (THVR) je                          86,00 %</w:t>
      </w:r>
    </w:p>
    <w:p w:rsidR="00CD4A88" w:rsidRPr="00765F9B" w:rsidRDefault="00CD4A88" w:rsidP="00CD4A88">
      <w:pPr>
        <w:jc w:val="both"/>
        <w:rPr>
          <w:rStyle w:val="data"/>
          <w:b/>
          <w:u w:val="single"/>
        </w:rPr>
      </w:pPr>
    </w:p>
    <w:p w:rsidR="00D369E5" w:rsidRPr="00005DEB" w:rsidRDefault="00D369E5" w:rsidP="00D369E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D369E5" w:rsidRPr="00005DEB" w:rsidRDefault="00D369E5" w:rsidP="00D369E5">
      <w:pPr>
        <w:jc w:val="both"/>
        <w:rPr>
          <w:rStyle w:val="data"/>
        </w:rPr>
      </w:pPr>
      <w:r w:rsidRPr="00005DEB">
        <w:rPr>
          <w:rStyle w:val="data"/>
        </w:rPr>
        <w:t xml:space="preserve">Výchozí cena vozidla                                                                                             </w:t>
      </w:r>
      <w:r>
        <w:rPr>
          <w:rStyle w:val="data"/>
        </w:rPr>
        <w:t>72</w:t>
      </w:r>
      <w:r w:rsidR="00CD4A88">
        <w:rPr>
          <w:rStyle w:val="data"/>
        </w:rPr>
        <w:t>3</w:t>
      </w:r>
      <w:r>
        <w:rPr>
          <w:rStyle w:val="data"/>
        </w:rPr>
        <w:t xml:space="preserve"> 000</w:t>
      </w:r>
      <w:r w:rsidRPr="00005DEB">
        <w:rPr>
          <w:rStyle w:val="data"/>
        </w:rPr>
        <w:t xml:space="preserve"> Kč                 </w:t>
      </w:r>
    </w:p>
    <w:p w:rsidR="00D369E5" w:rsidRPr="00005DEB" w:rsidRDefault="00D369E5" w:rsidP="00D369E5">
      <w:r w:rsidRPr="00005DEB">
        <w:t xml:space="preserve">Výchozí cena stanovena dle poskytnuté informace zadavatelem posudku, v návaznosti na fakturaci v rámci nákupu (…) </w:t>
      </w:r>
    </w:p>
    <w:p w:rsidR="00D369E5" w:rsidRPr="00005DEB" w:rsidRDefault="00D369E5" w:rsidP="00D369E5">
      <w:pPr>
        <w:jc w:val="both"/>
        <w:rPr>
          <w:rStyle w:val="data"/>
        </w:rPr>
      </w:pPr>
    </w:p>
    <w:p w:rsidR="00D369E5" w:rsidRPr="00005DEB" w:rsidRDefault="00D369E5" w:rsidP="00D369E5">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CD4A88" w:rsidRPr="00CD4A88" w:rsidRDefault="00CD4A88" w:rsidP="00CD4A88">
      <w:pPr>
        <w:jc w:val="both"/>
        <w:rPr>
          <w:rStyle w:val="data"/>
        </w:rPr>
      </w:pPr>
      <w:r w:rsidRPr="00CD4A88">
        <w:rPr>
          <w:rStyle w:val="data"/>
        </w:rPr>
        <w:t xml:space="preserve">Výchozí cena vozidla CN                                                         </w:t>
      </w:r>
      <w:r>
        <w:rPr>
          <w:rStyle w:val="data"/>
        </w:rPr>
        <w:tab/>
      </w:r>
      <w:r>
        <w:rPr>
          <w:rStyle w:val="data"/>
        </w:rPr>
        <w:tab/>
      </w:r>
      <w:r>
        <w:rPr>
          <w:rStyle w:val="data"/>
        </w:rPr>
        <w:tab/>
      </w:r>
      <w:r w:rsidRPr="00CD4A88">
        <w:rPr>
          <w:rStyle w:val="data"/>
        </w:rPr>
        <w:t>723 000</w:t>
      </w:r>
    </w:p>
    <w:p w:rsidR="00CD4A88" w:rsidRPr="00CD4A88" w:rsidRDefault="00CD4A88" w:rsidP="00CD4A88">
      <w:pPr>
        <w:jc w:val="both"/>
        <w:rPr>
          <w:rStyle w:val="data"/>
        </w:rPr>
      </w:pPr>
      <w:r w:rsidRPr="00CD4A88">
        <w:rPr>
          <w:rStyle w:val="data"/>
        </w:rPr>
        <w:t xml:space="preserve">Výchozí cena pneu prvomontáže CNPP (odečet)                                      </w:t>
      </w:r>
      <w:r>
        <w:rPr>
          <w:rStyle w:val="data"/>
        </w:rPr>
        <w:tab/>
      </w:r>
      <w:r>
        <w:rPr>
          <w:rStyle w:val="data"/>
        </w:rPr>
        <w:tab/>
      </w:r>
      <w:r w:rsidRPr="00CD4A88">
        <w:rPr>
          <w:rStyle w:val="data"/>
        </w:rPr>
        <w:t>22 000</w:t>
      </w:r>
    </w:p>
    <w:p w:rsidR="00CD4A88" w:rsidRPr="00CD4A88" w:rsidRDefault="00CD4A88" w:rsidP="00CD4A88">
      <w:pPr>
        <w:jc w:val="both"/>
        <w:rPr>
          <w:rStyle w:val="data"/>
        </w:rPr>
      </w:pPr>
      <w:r w:rsidRPr="00CD4A88">
        <w:rPr>
          <w:rStyle w:val="data"/>
        </w:rPr>
        <w:t xml:space="preserve">Reduk. cena vozidla bez pneu CR = CN - CNPP                                     </w:t>
      </w:r>
      <w:r>
        <w:rPr>
          <w:rStyle w:val="data"/>
        </w:rPr>
        <w:tab/>
      </w:r>
      <w:r>
        <w:rPr>
          <w:rStyle w:val="data"/>
        </w:rPr>
        <w:tab/>
      </w:r>
      <w:r w:rsidRPr="00CD4A88">
        <w:rPr>
          <w:rStyle w:val="data"/>
        </w:rPr>
        <w:t>701 000</w:t>
      </w:r>
    </w:p>
    <w:p w:rsidR="00CD4A88" w:rsidRPr="00CD4A88" w:rsidRDefault="00CD4A88" w:rsidP="00CD4A88">
      <w:pPr>
        <w:jc w:val="both"/>
        <w:rPr>
          <w:rStyle w:val="data"/>
        </w:rPr>
      </w:pPr>
      <w:r w:rsidRPr="00CD4A88">
        <w:rPr>
          <w:rStyle w:val="data"/>
        </w:rPr>
        <w:t xml:space="preserve">Časová cena vozidla bez pneu CČ = THVR x CR                                     </w:t>
      </w:r>
      <w:r>
        <w:rPr>
          <w:rStyle w:val="data"/>
        </w:rPr>
        <w:tab/>
      </w:r>
      <w:r>
        <w:rPr>
          <w:rStyle w:val="data"/>
        </w:rPr>
        <w:tab/>
      </w:r>
      <w:r w:rsidRPr="00CD4A88">
        <w:rPr>
          <w:rStyle w:val="data"/>
        </w:rPr>
        <w:t>602 860</w:t>
      </w:r>
    </w:p>
    <w:p w:rsidR="00CD4A88" w:rsidRPr="00CD4A88" w:rsidRDefault="00CD4A88" w:rsidP="00CD4A88">
      <w:pPr>
        <w:jc w:val="both"/>
        <w:rPr>
          <w:rStyle w:val="data"/>
        </w:rPr>
      </w:pPr>
      <w:r w:rsidRPr="00CD4A88">
        <w:rPr>
          <w:rStyle w:val="data"/>
        </w:rPr>
        <w:t xml:space="preserve">Časová cena pneu CČPV                                                            </w:t>
      </w:r>
      <w:r>
        <w:rPr>
          <w:rStyle w:val="data"/>
        </w:rPr>
        <w:tab/>
      </w:r>
      <w:r>
        <w:rPr>
          <w:rStyle w:val="data"/>
        </w:rPr>
        <w:tab/>
      </w:r>
      <w:r>
        <w:rPr>
          <w:rStyle w:val="data"/>
        </w:rPr>
        <w:tab/>
      </w:r>
      <w:r w:rsidRPr="00CD4A88">
        <w:rPr>
          <w:rStyle w:val="data"/>
        </w:rPr>
        <w:t>20 240</w:t>
      </w:r>
    </w:p>
    <w:p w:rsidR="00CD4A88" w:rsidRPr="00CD4A88" w:rsidRDefault="00CD4A88" w:rsidP="00CD4A88">
      <w:pPr>
        <w:jc w:val="both"/>
        <w:rPr>
          <w:rStyle w:val="data"/>
        </w:rPr>
      </w:pPr>
      <w:r w:rsidRPr="00CD4A88">
        <w:rPr>
          <w:rStyle w:val="data"/>
        </w:rPr>
        <w:t xml:space="preserve">Časová cena mimořádné výbavy CČVM                                                     </w:t>
      </w:r>
      <w:r>
        <w:rPr>
          <w:rStyle w:val="data"/>
        </w:rPr>
        <w:tab/>
      </w:r>
      <w:r>
        <w:rPr>
          <w:rStyle w:val="data"/>
        </w:rPr>
        <w:tab/>
      </w:r>
      <w:r w:rsidRPr="00CD4A88">
        <w:rPr>
          <w:rStyle w:val="data"/>
        </w:rPr>
        <w:t>0</w:t>
      </w:r>
    </w:p>
    <w:p w:rsidR="00D369E5" w:rsidRDefault="00CD4A88" w:rsidP="00CD4A88">
      <w:pPr>
        <w:jc w:val="both"/>
        <w:rPr>
          <w:rStyle w:val="data"/>
        </w:rPr>
      </w:pPr>
      <w:r w:rsidRPr="00CD4A88">
        <w:rPr>
          <w:rStyle w:val="data"/>
        </w:rPr>
        <w:t xml:space="preserve">Časová cena vozu CČV = CČ+CČPV+CČVM                                             </w:t>
      </w:r>
      <w:r>
        <w:rPr>
          <w:rStyle w:val="data"/>
        </w:rPr>
        <w:tab/>
      </w:r>
      <w:r w:rsidRPr="00CD4A88">
        <w:rPr>
          <w:rStyle w:val="data"/>
        </w:rPr>
        <w:t>623</w:t>
      </w:r>
      <w:r>
        <w:rPr>
          <w:rStyle w:val="data"/>
        </w:rPr>
        <w:t> </w:t>
      </w:r>
      <w:r w:rsidRPr="00CD4A88">
        <w:rPr>
          <w:rStyle w:val="data"/>
        </w:rPr>
        <w:t>100</w:t>
      </w:r>
    </w:p>
    <w:p w:rsidR="00CD4A88" w:rsidRPr="00005DEB" w:rsidRDefault="00CD4A88" w:rsidP="00CD4A88">
      <w:pPr>
        <w:jc w:val="both"/>
        <w:rPr>
          <w:rStyle w:val="data"/>
        </w:rPr>
      </w:pPr>
    </w:p>
    <w:p w:rsidR="00D369E5" w:rsidRPr="00005DEB" w:rsidRDefault="00D369E5" w:rsidP="00D369E5">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D369E5" w:rsidRPr="00005DEB" w:rsidRDefault="00D369E5" w:rsidP="00D369E5">
      <w:pPr>
        <w:jc w:val="both"/>
      </w:pPr>
      <w:r w:rsidRPr="00005DEB">
        <w:t xml:space="preserve">Koeficient prodejnosti                                                                </w:t>
      </w:r>
      <w:r w:rsidRPr="00005DEB">
        <w:tab/>
      </w:r>
      <w:r w:rsidRPr="00005DEB">
        <w:tab/>
      </w:r>
      <w:r w:rsidRPr="00005DEB">
        <w:tab/>
      </w:r>
      <w:r w:rsidRPr="00005DEB">
        <w:tab/>
      </w:r>
      <w:r>
        <w:t>1,00</w:t>
      </w:r>
    </w:p>
    <w:p w:rsidR="00D369E5" w:rsidRPr="00005DEB" w:rsidRDefault="00D369E5" w:rsidP="00D369E5">
      <w:pPr>
        <w:jc w:val="both"/>
      </w:pPr>
      <w:r w:rsidRPr="00005DEB">
        <w:t>Koeficient prodejnosti určen z následujícího vztahu: KP = K1 . K2 . K3 . K4 . K5</w:t>
      </w:r>
    </w:p>
    <w:p w:rsidR="00D369E5" w:rsidRPr="00005DEB" w:rsidRDefault="00D369E5" w:rsidP="00D369E5">
      <w:pPr>
        <w:jc w:val="both"/>
      </w:pPr>
      <w:r w:rsidRPr="00005DEB">
        <w:t>K1: Korekce platnosti osvědčení o TP: (pravidelná TP zjištěna):</w:t>
      </w:r>
      <w:r w:rsidRPr="00005DEB">
        <w:tab/>
      </w:r>
      <w:r w:rsidRPr="00005DEB">
        <w:tab/>
      </w:r>
      <w:r w:rsidRPr="00005DEB">
        <w:tab/>
      </w:r>
      <w:r w:rsidRPr="00005DEB">
        <w:tab/>
        <w:t>1,00</w:t>
      </w:r>
    </w:p>
    <w:p w:rsidR="00D369E5" w:rsidRPr="00005DEB" w:rsidRDefault="00D369E5" w:rsidP="00D369E5">
      <w:pPr>
        <w:jc w:val="both"/>
      </w:pPr>
      <w:r w:rsidRPr="00005DEB">
        <w:t>K2: Korekce poškození vozidla havárií: (nezjištěna havárie)</w:t>
      </w:r>
      <w:r w:rsidRPr="00005DEB">
        <w:tab/>
      </w:r>
      <w:r w:rsidRPr="00005DEB">
        <w:tab/>
      </w:r>
      <w:r w:rsidRPr="00005DEB">
        <w:tab/>
      </w:r>
      <w:r w:rsidRPr="00005DEB">
        <w:tab/>
        <w:t>1,00</w:t>
      </w:r>
    </w:p>
    <w:p w:rsidR="00D369E5" w:rsidRPr="00005DEB" w:rsidRDefault="00D369E5" w:rsidP="00D369E5">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D369E5" w:rsidRPr="00005DEB" w:rsidRDefault="00D369E5" w:rsidP="00D369E5">
      <w:pPr>
        <w:jc w:val="both"/>
      </w:pPr>
      <w:r w:rsidRPr="00005DEB">
        <w:t>K4: Korekce způsobu provozu: (normální provozní podmínky):</w:t>
      </w:r>
      <w:r w:rsidRPr="00005DEB">
        <w:tab/>
      </w:r>
      <w:r w:rsidRPr="00005DEB">
        <w:tab/>
      </w:r>
      <w:r w:rsidRPr="00005DEB">
        <w:tab/>
      </w:r>
      <w:r w:rsidRPr="00005DEB">
        <w:tab/>
        <w:t>1,00</w:t>
      </w:r>
    </w:p>
    <w:p w:rsidR="00D369E5" w:rsidRPr="00005DEB" w:rsidRDefault="00D369E5" w:rsidP="00D369E5">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D369E5" w:rsidRDefault="00D369E5" w:rsidP="00D369E5">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D369E5" w:rsidRPr="00005DEB" w:rsidRDefault="00D369E5" w:rsidP="00D369E5">
      <w:pPr>
        <w:jc w:val="both"/>
      </w:pPr>
    </w:p>
    <w:p w:rsidR="00D369E5" w:rsidRDefault="00D369E5" w:rsidP="00D369E5">
      <w:pPr>
        <w:jc w:val="both"/>
      </w:pPr>
      <w:r>
        <w:t xml:space="preserve">Obvyklá cena vozidla COB = CČV x KP                                          </w:t>
      </w:r>
      <w:r>
        <w:tab/>
      </w:r>
      <w:r>
        <w:tab/>
      </w:r>
      <w:r w:rsidR="00CD4A88">
        <w:t>623 100</w:t>
      </w:r>
      <w:r>
        <w:t xml:space="preserve"> Kč</w:t>
      </w:r>
    </w:p>
    <w:p w:rsidR="00D369E5" w:rsidRDefault="00D369E5" w:rsidP="00D369E5">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6</w:t>
      </w:r>
      <w:r w:rsidR="00CD4A88">
        <w:rPr>
          <w:b/>
          <w:u w:val="single"/>
        </w:rPr>
        <w:t>23</w:t>
      </w:r>
      <w:r>
        <w:rPr>
          <w:b/>
          <w:u w:val="single"/>
        </w:rPr>
        <w:t xml:space="preserve"> </w:t>
      </w:r>
      <w:r w:rsidRPr="005E60D5">
        <w:rPr>
          <w:b/>
          <w:u w:val="single"/>
        </w:rPr>
        <w:t>000 Kč</w:t>
      </w:r>
    </w:p>
    <w:p w:rsidR="00D369E5" w:rsidRDefault="00D369E5" w:rsidP="00BF7B36">
      <w:pPr>
        <w:tabs>
          <w:tab w:val="left" w:pos="7635"/>
        </w:tabs>
      </w:pPr>
    </w:p>
    <w:p w:rsidR="002C275D" w:rsidRDefault="002C275D" w:rsidP="00BF7B36">
      <w:pPr>
        <w:tabs>
          <w:tab w:val="left" w:pos="7635"/>
        </w:tabs>
      </w:pPr>
    </w:p>
    <w:p w:rsidR="002C275D" w:rsidRDefault="002C275D" w:rsidP="00BF7B36">
      <w:pPr>
        <w:tabs>
          <w:tab w:val="left" w:pos="7635"/>
        </w:tabs>
      </w:pPr>
    </w:p>
    <w:p w:rsidR="002C275D" w:rsidRDefault="002C275D" w:rsidP="00BF7B36">
      <w:pPr>
        <w:tabs>
          <w:tab w:val="left" w:pos="7635"/>
        </w:tabs>
      </w:pPr>
    </w:p>
    <w:p w:rsidR="002C275D" w:rsidRDefault="002C275D"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2C275D" w:rsidRPr="00005DEB" w:rsidTr="00510C2F">
        <w:tc>
          <w:tcPr>
            <w:tcW w:w="1158" w:type="dxa"/>
            <w:shd w:val="clear" w:color="auto" w:fill="F7CAAC" w:themeFill="accent2" w:themeFillTint="66"/>
          </w:tcPr>
          <w:p w:rsidR="002C275D" w:rsidRPr="00005DEB" w:rsidRDefault="002C275D" w:rsidP="002C275D">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č.23</w:t>
            </w:r>
          </w:p>
        </w:tc>
        <w:tc>
          <w:tcPr>
            <w:tcW w:w="1443" w:type="dxa"/>
            <w:shd w:val="clear" w:color="auto" w:fill="F7CAAC" w:themeFill="accent2" w:themeFillTint="66"/>
          </w:tcPr>
          <w:p w:rsidR="002C275D" w:rsidRPr="00005DEB" w:rsidRDefault="002C275D"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2C275D" w:rsidRPr="00005DEB" w:rsidRDefault="002C275D"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2C275D" w:rsidRPr="00005DEB" w:rsidRDefault="002C275D"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2C275D" w:rsidRPr="00005DEB" w:rsidRDefault="002C275D"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2C275D" w:rsidRPr="00005DEB" w:rsidRDefault="002C275D"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2C275D" w:rsidRPr="00005DEB" w:rsidRDefault="002C275D" w:rsidP="00510C2F">
            <w:pPr>
              <w:pStyle w:val="TEXT"/>
              <w:ind w:left="0"/>
              <w:jc w:val="both"/>
              <w:rPr>
                <w:rFonts w:eastAsia="Arial Unicode MS"/>
                <w:iCs/>
              </w:rPr>
            </w:pPr>
            <w:r w:rsidRPr="00005DEB">
              <w:rPr>
                <w:rFonts w:eastAsia="Arial Unicode MS"/>
                <w:iCs/>
              </w:rPr>
              <w:t>Pořizovací cena v Kč</w:t>
            </w:r>
          </w:p>
        </w:tc>
      </w:tr>
      <w:tr w:rsidR="002C275D" w:rsidRPr="00005DEB" w:rsidTr="00510C2F">
        <w:tc>
          <w:tcPr>
            <w:tcW w:w="1158" w:type="dxa"/>
            <w:shd w:val="clear" w:color="auto" w:fill="F7CAAC" w:themeFill="accent2" w:themeFillTint="66"/>
          </w:tcPr>
          <w:p w:rsidR="002C275D" w:rsidRPr="00005DEB" w:rsidRDefault="002C275D"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2C275D" w:rsidRPr="00005DEB" w:rsidRDefault="002C275D" w:rsidP="002C275D">
            <w:pPr>
              <w:pStyle w:val="TEXT"/>
              <w:ind w:left="0"/>
              <w:jc w:val="both"/>
              <w:rPr>
                <w:rFonts w:eastAsia="Arial Unicode MS"/>
                <w:iCs/>
              </w:rPr>
            </w:pPr>
            <w:r>
              <w:rPr>
                <w:rFonts w:eastAsia="Arial Unicode MS"/>
                <w:iCs/>
              </w:rPr>
              <w:t>ZÚ Bratislava</w:t>
            </w:r>
          </w:p>
        </w:tc>
        <w:tc>
          <w:tcPr>
            <w:tcW w:w="1176" w:type="dxa"/>
            <w:shd w:val="clear" w:color="auto" w:fill="F7CAAC" w:themeFill="accent2" w:themeFillTint="66"/>
          </w:tcPr>
          <w:p w:rsidR="002C275D" w:rsidRPr="00005DEB" w:rsidRDefault="002C275D" w:rsidP="002C275D">
            <w:pPr>
              <w:pStyle w:val="TEXT"/>
              <w:ind w:left="0"/>
              <w:jc w:val="both"/>
              <w:rPr>
                <w:rFonts w:eastAsia="Arial Unicode MS"/>
                <w:iCs/>
              </w:rPr>
            </w:pPr>
            <w:r>
              <w:rPr>
                <w:rFonts w:eastAsia="Arial Unicode MS"/>
                <w:iCs/>
              </w:rPr>
              <w:t xml:space="preserve">1.6.2021 </w:t>
            </w:r>
          </w:p>
        </w:tc>
        <w:tc>
          <w:tcPr>
            <w:tcW w:w="1443" w:type="dxa"/>
            <w:shd w:val="clear" w:color="auto" w:fill="F7CAAC" w:themeFill="accent2" w:themeFillTint="66"/>
          </w:tcPr>
          <w:p w:rsidR="002C275D" w:rsidRPr="00005DEB" w:rsidRDefault="002C275D" w:rsidP="00510C2F">
            <w:pPr>
              <w:pStyle w:val="TEXT"/>
              <w:ind w:left="0"/>
              <w:jc w:val="both"/>
              <w:rPr>
                <w:rFonts w:eastAsia="Arial Unicode MS"/>
                <w:iCs/>
              </w:rPr>
            </w:pPr>
            <w:r>
              <w:rPr>
                <w:rFonts w:eastAsia="Arial Unicode MS"/>
                <w:iCs/>
              </w:rPr>
              <w:t>9720</w:t>
            </w:r>
          </w:p>
        </w:tc>
        <w:tc>
          <w:tcPr>
            <w:tcW w:w="1123" w:type="dxa"/>
            <w:shd w:val="clear" w:color="auto" w:fill="F7CAAC" w:themeFill="accent2" w:themeFillTint="66"/>
          </w:tcPr>
          <w:p w:rsidR="002C275D" w:rsidRPr="00005DEB" w:rsidRDefault="002C275D"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2C275D" w:rsidRPr="00005DEB" w:rsidRDefault="002C275D"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2C275D" w:rsidRPr="00005DEB" w:rsidRDefault="002C275D" w:rsidP="00510C2F">
            <w:pPr>
              <w:pStyle w:val="TEXT"/>
              <w:ind w:left="0"/>
              <w:jc w:val="both"/>
              <w:rPr>
                <w:rFonts w:eastAsia="Arial Unicode MS"/>
                <w:iCs/>
              </w:rPr>
            </w:pPr>
            <w:r>
              <w:rPr>
                <w:rFonts w:eastAsia="Arial Unicode MS"/>
                <w:iCs/>
              </w:rPr>
              <w:t>654 000</w:t>
            </w:r>
            <w:r w:rsidRPr="00005DEB">
              <w:rPr>
                <w:rFonts w:eastAsia="Arial Unicode MS"/>
                <w:iCs/>
              </w:rPr>
              <w:t xml:space="preserve">,00 </w:t>
            </w:r>
          </w:p>
        </w:tc>
      </w:tr>
    </w:tbl>
    <w:p w:rsidR="002C275D" w:rsidRPr="00005DEB" w:rsidRDefault="002C275D" w:rsidP="002C275D">
      <w:pPr>
        <w:pStyle w:val="TEXT"/>
        <w:jc w:val="both"/>
        <w:rPr>
          <w:rFonts w:eastAsia="Arial Unicode MS"/>
          <w:b/>
          <w:iCs/>
        </w:rPr>
      </w:pPr>
      <w:r w:rsidRPr="00005DEB">
        <w:rPr>
          <w:rFonts w:eastAsia="Arial Unicode MS"/>
          <w:b/>
          <w:iCs/>
        </w:rPr>
        <w:t xml:space="preserve">VIN: </w:t>
      </w:r>
      <w:r>
        <w:rPr>
          <w:rFonts w:eastAsia="Arial Unicode MS"/>
          <w:b/>
          <w:iCs/>
        </w:rPr>
        <w:t>TMBCR7N</w:t>
      </w:r>
      <w:r w:rsidR="001F11C3">
        <w:rPr>
          <w:rFonts w:eastAsia="Arial Unicode MS"/>
          <w:b/>
          <w:iCs/>
        </w:rPr>
        <w:t>P</w:t>
      </w:r>
      <w:r>
        <w:rPr>
          <w:rFonts w:eastAsia="Arial Unicode MS"/>
          <w:b/>
          <w:iCs/>
        </w:rPr>
        <w:t>2M7075314</w:t>
      </w:r>
    </w:p>
    <w:p w:rsidR="002C275D" w:rsidRPr="00511B10" w:rsidRDefault="002C275D" w:rsidP="002C275D">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2C275D" w:rsidRPr="00511B10" w:rsidRDefault="002C275D" w:rsidP="002C275D">
      <w:pPr>
        <w:jc w:val="both"/>
        <w:rPr>
          <w:rStyle w:val="data"/>
          <w:b/>
          <w:sz w:val="18"/>
          <w:szCs w:val="18"/>
        </w:rPr>
      </w:pPr>
    </w:p>
    <w:p w:rsidR="002C275D" w:rsidRPr="00005DEB" w:rsidRDefault="002C275D" w:rsidP="002C275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2C275D" w:rsidRPr="00005DEB" w:rsidRDefault="002C275D" w:rsidP="002C275D">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2C275D" w:rsidRPr="00005DEB" w:rsidRDefault="002C275D" w:rsidP="002C275D">
      <w:pPr>
        <w:jc w:val="both"/>
        <w:rPr>
          <w:rStyle w:val="data"/>
        </w:rPr>
      </w:pPr>
    </w:p>
    <w:p w:rsidR="002C275D" w:rsidRPr="00005DEB" w:rsidRDefault="002C275D" w:rsidP="002C275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2C275D" w:rsidRPr="002C275D" w:rsidRDefault="002C275D" w:rsidP="002C275D">
      <w:pPr>
        <w:jc w:val="both"/>
        <w:rPr>
          <w:rStyle w:val="data"/>
        </w:rPr>
      </w:pPr>
      <w:r w:rsidRPr="002C275D">
        <w:rPr>
          <w:rStyle w:val="data"/>
        </w:rPr>
        <w:t>Výchozí cena pneu prvomontáže CNPP                           22 000 Kč</w:t>
      </w:r>
    </w:p>
    <w:p w:rsidR="002C275D" w:rsidRPr="002C275D" w:rsidRDefault="002C275D" w:rsidP="002C275D">
      <w:pPr>
        <w:jc w:val="both"/>
        <w:rPr>
          <w:rStyle w:val="data"/>
        </w:rPr>
      </w:pPr>
      <w:r w:rsidRPr="002C275D">
        <w:rPr>
          <w:rStyle w:val="data"/>
        </w:rPr>
        <w:t xml:space="preserve">Výchozí cena pneu na vozidle CNPV                            </w:t>
      </w:r>
      <w:r>
        <w:rPr>
          <w:rStyle w:val="data"/>
        </w:rPr>
        <w:t xml:space="preserve">  </w:t>
      </w:r>
      <w:r w:rsidRPr="002C275D">
        <w:rPr>
          <w:rStyle w:val="data"/>
        </w:rPr>
        <w:t>22 000 Kč</w:t>
      </w:r>
    </w:p>
    <w:p w:rsidR="002C275D" w:rsidRDefault="002C275D" w:rsidP="002C275D">
      <w:pPr>
        <w:jc w:val="both"/>
        <w:rPr>
          <w:rStyle w:val="data"/>
        </w:rPr>
      </w:pPr>
      <w:r w:rsidRPr="002C275D">
        <w:rPr>
          <w:rStyle w:val="data"/>
        </w:rPr>
        <w:t xml:space="preserve">Celková cena pneu na vozidle CČPV                            </w:t>
      </w:r>
      <w:r>
        <w:rPr>
          <w:rStyle w:val="data"/>
        </w:rPr>
        <w:t xml:space="preserve">   </w:t>
      </w:r>
      <w:r w:rsidRPr="002C275D">
        <w:rPr>
          <w:rStyle w:val="data"/>
        </w:rPr>
        <w:t>14 960 Kč</w:t>
      </w:r>
    </w:p>
    <w:p w:rsidR="002C275D" w:rsidRPr="00005DEB" w:rsidRDefault="002C275D" w:rsidP="002C275D">
      <w:pPr>
        <w:jc w:val="both"/>
        <w:rPr>
          <w:rStyle w:val="data"/>
        </w:rPr>
      </w:pPr>
    </w:p>
    <w:p w:rsidR="002C275D" w:rsidRPr="00005DEB" w:rsidRDefault="002C275D" w:rsidP="002C275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2C275D" w:rsidRPr="00005DEB" w:rsidRDefault="002C275D" w:rsidP="002C275D">
      <w:pPr>
        <w:jc w:val="both"/>
        <w:rPr>
          <w:rStyle w:val="data"/>
          <w:u w:val="single"/>
        </w:rPr>
      </w:pPr>
      <w:r w:rsidRPr="00005DEB">
        <w:rPr>
          <w:rStyle w:val="data"/>
          <w:u w:val="single"/>
        </w:rPr>
        <w:t>Použité zkratky</w:t>
      </w:r>
    </w:p>
    <w:p w:rsidR="002C275D" w:rsidRPr="00005DEB" w:rsidRDefault="002C275D" w:rsidP="002C275D">
      <w:pPr>
        <w:jc w:val="both"/>
        <w:rPr>
          <w:rStyle w:val="data"/>
        </w:rPr>
      </w:pPr>
      <w:r w:rsidRPr="00005DEB">
        <w:rPr>
          <w:rStyle w:val="data"/>
        </w:rPr>
        <w:t>THSN - Výchozí technická hodnota skupiny ZA - Základní amortizace</w:t>
      </w:r>
    </w:p>
    <w:p w:rsidR="002C275D" w:rsidRPr="00005DEB" w:rsidRDefault="002C275D" w:rsidP="002C275D">
      <w:pPr>
        <w:jc w:val="both"/>
        <w:rPr>
          <w:rStyle w:val="data"/>
        </w:rPr>
      </w:pPr>
      <w:r w:rsidRPr="00005DEB">
        <w:rPr>
          <w:rStyle w:val="data"/>
        </w:rPr>
        <w:t>UDP - Uvedení do provozu                ZAD - Základní amortizace za dobu provozu</w:t>
      </w:r>
    </w:p>
    <w:p w:rsidR="002C275D" w:rsidRPr="00005DEB" w:rsidRDefault="002C275D" w:rsidP="002C275D">
      <w:pPr>
        <w:jc w:val="both"/>
        <w:rPr>
          <w:rStyle w:val="data"/>
        </w:rPr>
      </w:pPr>
      <w:r w:rsidRPr="00005DEB">
        <w:rPr>
          <w:rStyle w:val="data"/>
        </w:rPr>
        <w:t>tis.km - Ujeté tisíce kilometrů             ZAP - Základní amortizace za kilometrový proběh</w:t>
      </w:r>
    </w:p>
    <w:p w:rsidR="002C275D" w:rsidRPr="00005DEB" w:rsidRDefault="002C275D" w:rsidP="002C275D">
      <w:pPr>
        <w:jc w:val="both"/>
        <w:rPr>
          <w:rStyle w:val="data"/>
        </w:rPr>
      </w:pPr>
      <w:r w:rsidRPr="00005DEB">
        <w:rPr>
          <w:rStyle w:val="data"/>
        </w:rPr>
        <w:t>THS - Technická hodnota skupiny     TH+/- - Úprava THS při prohlídce</w:t>
      </w:r>
    </w:p>
    <w:p w:rsidR="002C275D" w:rsidRPr="00005DEB" w:rsidRDefault="002C275D" w:rsidP="002C275D">
      <w:pPr>
        <w:jc w:val="both"/>
        <w:rPr>
          <w:rStyle w:val="data"/>
        </w:rPr>
      </w:pPr>
      <w:r w:rsidRPr="00005DEB">
        <w:rPr>
          <w:rStyle w:val="data"/>
        </w:rPr>
        <w:t>PDS - Poměrný díl skupiny                PTHS - Poměrná technická hodnota skupiny</w:t>
      </w:r>
    </w:p>
    <w:p w:rsidR="002C275D" w:rsidRPr="00005DEB" w:rsidRDefault="002C275D" w:rsidP="002C275D">
      <w:pPr>
        <w:jc w:val="both"/>
        <w:rPr>
          <w:rStyle w:val="data"/>
        </w:rPr>
      </w:pPr>
    </w:p>
    <w:p w:rsidR="002C275D" w:rsidRPr="002C275D" w:rsidRDefault="002C275D" w:rsidP="002C275D">
      <w:pPr>
        <w:jc w:val="both"/>
        <w:rPr>
          <w:rStyle w:val="data"/>
          <w:sz w:val="22"/>
          <w:szCs w:val="22"/>
        </w:rPr>
      </w:pPr>
      <w:r w:rsidRPr="002C275D">
        <w:rPr>
          <w:rStyle w:val="data"/>
          <w:sz w:val="22"/>
          <w:szCs w:val="22"/>
        </w:rPr>
        <w:t>Motor + spojka</w:t>
      </w:r>
    </w:p>
    <w:p w:rsidR="002C275D" w:rsidRPr="002C275D" w:rsidRDefault="002C275D" w:rsidP="002C275D">
      <w:pPr>
        <w:jc w:val="both"/>
        <w:rPr>
          <w:rStyle w:val="data"/>
          <w:sz w:val="22"/>
          <w:szCs w:val="22"/>
        </w:rPr>
      </w:pPr>
      <w:r w:rsidRPr="002C275D">
        <w:rPr>
          <w:rStyle w:val="data"/>
          <w:sz w:val="22"/>
          <w:szCs w:val="22"/>
        </w:rPr>
        <w:t>THSN     100,00 %  UDP    01.06.2021  ZAD  25% (1) + 0,00% (0) = 25,00 %</w:t>
      </w:r>
    </w:p>
    <w:p w:rsidR="002C275D" w:rsidRPr="002C275D" w:rsidRDefault="002C275D" w:rsidP="002C275D">
      <w:pPr>
        <w:jc w:val="both"/>
        <w:rPr>
          <w:rStyle w:val="data"/>
          <w:sz w:val="22"/>
          <w:szCs w:val="22"/>
        </w:rPr>
      </w:pPr>
      <w:r w:rsidRPr="002C275D">
        <w:rPr>
          <w:rStyle w:val="data"/>
          <w:sz w:val="22"/>
          <w:szCs w:val="22"/>
        </w:rPr>
        <w:t>tis.km         10  ZAP       10,00 %  ZA        17,50 %</w:t>
      </w:r>
    </w:p>
    <w:p w:rsidR="002C275D" w:rsidRPr="002C275D" w:rsidRDefault="002C275D" w:rsidP="002C275D">
      <w:pPr>
        <w:jc w:val="both"/>
        <w:rPr>
          <w:rStyle w:val="data"/>
          <w:sz w:val="22"/>
          <w:szCs w:val="22"/>
        </w:rPr>
      </w:pPr>
      <w:r w:rsidRPr="002C275D">
        <w:rPr>
          <w:rStyle w:val="data"/>
          <w:sz w:val="22"/>
          <w:szCs w:val="22"/>
        </w:rPr>
        <w:t>PDS       24,00 %  TH+/-      0,00 %  THS       82,50 %        PTHS     19,80 %</w:t>
      </w:r>
    </w:p>
    <w:p w:rsidR="002C275D" w:rsidRPr="002C275D" w:rsidRDefault="002C275D" w:rsidP="002C275D">
      <w:pPr>
        <w:jc w:val="both"/>
        <w:rPr>
          <w:rStyle w:val="data"/>
          <w:sz w:val="22"/>
          <w:szCs w:val="22"/>
        </w:rPr>
      </w:pPr>
    </w:p>
    <w:p w:rsidR="002C275D" w:rsidRPr="002C275D" w:rsidRDefault="002C275D" w:rsidP="002C275D">
      <w:pPr>
        <w:jc w:val="both"/>
        <w:rPr>
          <w:rStyle w:val="data"/>
          <w:sz w:val="22"/>
          <w:szCs w:val="22"/>
        </w:rPr>
      </w:pPr>
      <w:r w:rsidRPr="002C275D">
        <w:rPr>
          <w:rStyle w:val="data"/>
          <w:sz w:val="22"/>
          <w:szCs w:val="22"/>
        </w:rPr>
        <w:t>Převodovka + rozvodovka</w:t>
      </w:r>
    </w:p>
    <w:p w:rsidR="002C275D" w:rsidRPr="002C275D" w:rsidRDefault="002C275D" w:rsidP="002C275D">
      <w:pPr>
        <w:jc w:val="both"/>
        <w:rPr>
          <w:rStyle w:val="data"/>
          <w:sz w:val="22"/>
          <w:szCs w:val="22"/>
        </w:rPr>
      </w:pPr>
      <w:r w:rsidRPr="002C275D">
        <w:rPr>
          <w:rStyle w:val="data"/>
          <w:sz w:val="22"/>
          <w:szCs w:val="22"/>
        </w:rPr>
        <w:t>THSN     100,00 %  UDP    01.06.2021  ZAD  25% (1) + 0,00% (0) = 25,00 %</w:t>
      </w:r>
    </w:p>
    <w:p w:rsidR="002C275D" w:rsidRPr="002C275D" w:rsidRDefault="002C275D" w:rsidP="002C275D">
      <w:pPr>
        <w:jc w:val="both"/>
        <w:rPr>
          <w:rStyle w:val="data"/>
          <w:sz w:val="22"/>
          <w:szCs w:val="22"/>
        </w:rPr>
      </w:pPr>
      <w:r w:rsidRPr="002C275D">
        <w:rPr>
          <w:rStyle w:val="data"/>
          <w:sz w:val="22"/>
          <w:szCs w:val="22"/>
        </w:rPr>
        <w:t>tis.km         10  ZAP       10,00 %  ZA        17,50 %</w:t>
      </w:r>
    </w:p>
    <w:p w:rsidR="002C275D" w:rsidRPr="002C275D" w:rsidRDefault="002C275D" w:rsidP="002C275D">
      <w:pPr>
        <w:jc w:val="both"/>
        <w:rPr>
          <w:rStyle w:val="data"/>
          <w:sz w:val="22"/>
          <w:szCs w:val="22"/>
        </w:rPr>
      </w:pPr>
      <w:r w:rsidRPr="002C275D">
        <w:rPr>
          <w:rStyle w:val="data"/>
          <w:sz w:val="22"/>
          <w:szCs w:val="22"/>
        </w:rPr>
        <w:t>PDS        7,00 %  TH+/-      0,00 %  THS       82,50 %        PTHS      5,78 %</w:t>
      </w:r>
    </w:p>
    <w:p w:rsidR="002C275D" w:rsidRPr="002C275D" w:rsidRDefault="002C275D" w:rsidP="002C275D">
      <w:pPr>
        <w:jc w:val="both"/>
        <w:rPr>
          <w:rStyle w:val="data"/>
          <w:sz w:val="22"/>
          <w:szCs w:val="22"/>
        </w:rPr>
      </w:pPr>
    </w:p>
    <w:p w:rsidR="002C275D" w:rsidRPr="002C275D" w:rsidRDefault="002C275D" w:rsidP="002C275D">
      <w:pPr>
        <w:jc w:val="both"/>
        <w:rPr>
          <w:rStyle w:val="data"/>
          <w:sz w:val="22"/>
          <w:szCs w:val="22"/>
        </w:rPr>
      </w:pPr>
      <w:r w:rsidRPr="002C275D">
        <w:rPr>
          <w:rStyle w:val="data"/>
          <w:sz w:val="22"/>
          <w:szCs w:val="22"/>
        </w:rPr>
        <w:t>Zadní náprava + rozvodovka + hnací hřídel</w:t>
      </w:r>
    </w:p>
    <w:p w:rsidR="002C275D" w:rsidRPr="002C275D" w:rsidRDefault="002C275D" w:rsidP="002C275D">
      <w:pPr>
        <w:jc w:val="both"/>
        <w:rPr>
          <w:rStyle w:val="data"/>
          <w:sz w:val="22"/>
          <w:szCs w:val="22"/>
        </w:rPr>
      </w:pPr>
      <w:r w:rsidRPr="002C275D">
        <w:rPr>
          <w:rStyle w:val="data"/>
          <w:sz w:val="22"/>
          <w:szCs w:val="22"/>
        </w:rPr>
        <w:t>THSN     100,00 %  UDP    01.06.2021  ZAD  25% (1) + 0,00% (0) = 25,00 %</w:t>
      </w:r>
    </w:p>
    <w:p w:rsidR="002C275D" w:rsidRPr="002C275D" w:rsidRDefault="002C275D" w:rsidP="002C275D">
      <w:pPr>
        <w:jc w:val="both"/>
        <w:rPr>
          <w:rStyle w:val="data"/>
          <w:sz w:val="22"/>
          <w:szCs w:val="22"/>
        </w:rPr>
      </w:pPr>
      <w:r w:rsidRPr="002C275D">
        <w:rPr>
          <w:rStyle w:val="data"/>
          <w:sz w:val="22"/>
          <w:szCs w:val="22"/>
        </w:rPr>
        <w:t>tis.km         10  ZAP       10,00 %  ZA        17,50 %</w:t>
      </w:r>
    </w:p>
    <w:p w:rsidR="002C275D" w:rsidRPr="002C275D" w:rsidRDefault="002C275D" w:rsidP="002C275D">
      <w:pPr>
        <w:jc w:val="both"/>
        <w:rPr>
          <w:rStyle w:val="data"/>
          <w:sz w:val="22"/>
          <w:szCs w:val="22"/>
        </w:rPr>
      </w:pPr>
      <w:r w:rsidRPr="002C275D">
        <w:rPr>
          <w:rStyle w:val="data"/>
          <w:sz w:val="22"/>
          <w:szCs w:val="22"/>
        </w:rPr>
        <w:t>PDS        8,00 %  TH+/-      0,00 %  THS       82,50 %        PTHS      6,60 %</w:t>
      </w:r>
    </w:p>
    <w:p w:rsidR="002C275D" w:rsidRPr="002C275D" w:rsidRDefault="002C275D" w:rsidP="002C275D">
      <w:pPr>
        <w:jc w:val="both"/>
        <w:rPr>
          <w:rStyle w:val="data"/>
          <w:sz w:val="22"/>
          <w:szCs w:val="22"/>
        </w:rPr>
      </w:pPr>
    </w:p>
    <w:p w:rsidR="002C275D" w:rsidRPr="002C275D" w:rsidRDefault="002C275D" w:rsidP="002C275D">
      <w:pPr>
        <w:jc w:val="both"/>
        <w:rPr>
          <w:rStyle w:val="data"/>
          <w:sz w:val="22"/>
          <w:szCs w:val="22"/>
        </w:rPr>
      </w:pPr>
      <w:r w:rsidRPr="002C275D">
        <w:rPr>
          <w:rStyle w:val="data"/>
          <w:sz w:val="22"/>
          <w:szCs w:val="22"/>
        </w:rPr>
        <w:t>Přední náprava + mech. řízení + rozvodovka + hnací hřídel</w:t>
      </w:r>
    </w:p>
    <w:p w:rsidR="002C275D" w:rsidRPr="002C275D" w:rsidRDefault="002C275D" w:rsidP="002C275D">
      <w:pPr>
        <w:jc w:val="both"/>
        <w:rPr>
          <w:rStyle w:val="data"/>
          <w:sz w:val="22"/>
          <w:szCs w:val="22"/>
        </w:rPr>
      </w:pPr>
      <w:r w:rsidRPr="002C275D">
        <w:rPr>
          <w:rStyle w:val="data"/>
          <w:sz w:val="22"/>
          <w:szCs w:val="22"/>
        </w:rPr>
        <w:t>THSN     100,00 %  UDP    01.06.2021  ZAD  25% (1) + 0,00% (0) = 25,00 %</w:t>
      </w:r>
    </w:p>
    <w:p w:rsidR="002C275D" w:rsidRPr="002C275D" w:rsidRDefault="002C275D" w:rsidP="002C275D">
      <w:pPr>
        <w:jc w:val="both"/>
        <w:rPr>
          <w:rStyle w:val="data"/>
          <w:sz w:val="22"/>
          <w:szCs w:val="22"/>
        </w:rPr>
      </w:pPr>
      <w:r w:rsidRPr="002C275D">
        <w:rPr>
          <w:rStyle w:val="data"/>
          <w:sz w:val="22"/>
          <w:szCs w:val="22"/>
        </w:rPr>
        <w:t>tis.km         10  ZAP       10,00 %  ZA        17,50 %</w:t>
      </w:r>
    </w:p>
    <w:p w:rsidR="002C275D" w:rsidRPr="002C275D" w:rsidRDefault="002C275D" w:rsidP="002C275D">
      <w:pPr>
        <w:jc w:val="both"/>
        <w:rPr>
          <w:rStyle w:val="data"/>
          <w:sz w:val="22"/>
          <w:szCs w:val="22"/>
        </w:rPr>
      </w:pPr>
      <w:r w:rsidRPr="002C275D">
        <w:rPr>
          <w:rStyle w:val="data"/>
          <w:sz w:val="22"/>
          <w:szCs w:val="22"/>
        </w:rPr>
        <w:t>PDS       13,00 %  TH+/-      0,00 %  THS       82,50 %        PTHS     10,72 %</w:t>
      </w:r>
    </w:p>
    <w:p w:rsidR="002C275D" w:rsidRPr="002C275D" w:rsidRDefault="002C275D" w:rsidP="002C275D">
      <w:pPr>
        <w:jc w:val="both"/>
        <w:rPr>
          <w:rStyle w:val="data"/>
          <w:sz w:val="22"/>
          <w:szCs w:val="22"/>
        </w:rPr>
      </w:pPr>
    </w:p>
    <w:p w:rsidR="002C275D" w:rsidRPr="002C275D" w:rsidRDefault="002C275D" w:rsidP="002C275D">
      <w:pPr>
        <w:jc w:val="both"/>
        <w:rPr>
          <w:rStyle w:val="data"/>
          <w:sz w:val="22"/>
          <w:szCs w:val="22"/>
        </w:rPr>
      </w:pPr>
      <w:r w:rsidRPr="002C275D">
        <w:rPr>
          <w:rStyle w:val="data"/>
          <w:sz w:val="22"/>
          <w:szCs w:val="22"/>
        </w:rPr>
        <w:t>Skříň karoserie</w:t>
      </w:r>
    </w:p>
    <w:p w:rsidR="002C275D" w:rsidRPr="002C275D" w:rsidRDefault="002C275D" w:rsidP="002C275D">
      <w:pPr>
        <w:jc w:val="both"/>
        <w:rPr>
          <w:rStyle w:val="data"/>
          <w:sz w:val="22"/>
          <w:szCs w:val="22"/>
        </w:rPr>
      </w:pPr>
      <w:r w:rsidRPr="002C275D">
        <w:rPr>
          <w:rStyle w:val="data"/>
          <w:sz w:val="22"/>
          <w:szCs w:val="22"/>
        </w:rPr>
        <w:t>THSN     100,00 %  UDP    01.06.2021  ZAD  25% (1) + 0,00% (0) = 25,00 %</w:t>
      </w:r>
    </w:p>
    <w:p w:rsidR="002C275D" w:rsidRPr="002C275D" w:rsidRDefault="002C275D" w:rsidP="002C275D">
      <w:pPr>
        <w:jc w:val="both"/>
        <w:rPr>
          <w:rStyle w:val="data"/>
          <w:sz w:val="22"/>
          <w:szCs w:val="22"/>
        </w:rPr>
      </w:pPr>
      <w:r w:rsidRPr="002C275D">
        <w:rPr>
          <w:rStyle w:val="data"/>
          <w:sz w:val="22"/>
          <w:szCs w:val="22"/>
        </w:rPr>
        <w:t>tis.km         10  ZAP       10,00 %  ZA        17,50 %</w:t>
      </w:r>
    </w:p>
    <w:p w:rsidR="002C275D" w:rsidRPr="002C275D" w:rsidRDefault="002C275D" w:rsidP="002C275D">
      <w:pPr>
        <w:jc w:val="both"/>
        <w:rPr>
          <w:rStyle w:val="data"/>
          <w:sz w:val="22"/>
          <w:szCs w:val="22"/>
        </w:rPr>
      </w:pPr>
      <w:r w:rsidRPr="002C275D">
        <w:rPr>
          <w:rStyle w:val="data"/>
          <w:sz w:val="22"/>
          <w:szCs w:val="22"/>
        </w:rPr>
        <w:t>PDS       22,00 %  TH+/-      0,00 %  THS       82,50 %        PTHS     18,15 %</w:t>
      </w:r>
    </w:p>
    <w:p w:rsidR="002C275D" w:rsidRPr="002C275D" w:rsidRDefault="002C275D" w:rsidP="002C275D">
      <w:pPr>
        <w:jc w:val="both"/>
        <w:rPr>
          <w:rStyle w:val="data"/>
          <w:sz w:val="22"/>
          <w:szCs w:val="22"/>
        </w:rPr>
      </w:pPr>
    </w:p>
    <w:p w:rsidR="002C275D" w:rsidRPr="002C275D" w:rsidRDefault="002C275D" w:rsidP="002C275D">
      <w:pPr>
        <w:jc w:val="both"/>
        <w:rPr>
          <w:rStyle w:val="data"/>
          <w:sz w:val="22"/>
          <w:szCs w:val="22"/>
        </w:rPr>
      </w:pPr>
      <w:r w:rsidRPr="002C275D">
        <w:rPr>
          <w:rStyle w:val="data"/>
          <w:sz w:val="22"/>
          <w:szCs w:val="22"/>
        </w:rPr>
        <w:t>Výbava karoserie</w:t>
      </w:r>
    </w:p>
    <w:p w:rsidR="002C275D" w:rsidRPr="002C275D" w:rsidRDefault="002C275D" w:rsidP="002C275D">
      <w:pPr>
        <w:jc w:val="both"/>
        <w:rPr>
          <w:rStyle w:val="data"/>
          <w:sz w:val="22"/>
          <w:szCs w:val="22"/>
        </w:rPr>
      </w:pPr>
      <w:r w:rsidRPr="002C275D">
        <w:rPr>
          <w:rStyle w:val="data"/>
          <w:sz w:val="22"/>
          <w:szCs w:val="22"/>
        </w:rPr>
        <w:t>THSN     100,00 %  UDP    01.06.2021  ZAD  25% (1) + 0,00% (0) = 25,00 %</w:t>
      </w:r>
    </w:p>
    <w:p w:rsidR="002C275D" w:rsidRPr="002C275D" w:rsidRDefault="002C275D" w:rsidP="002C275D">
      <w:pPr>
        <w:jc w:val="both"/>
        <w:rPr>
          <w:rStyle w:val="data"/>
          <w:sz w:val="22"/>
          <w:szCs w:val="22"/>
        </w:rPr>
      </w:pPr>
      <w:r w:rsidRPr="002C275D">
        <w:rPr>
          <w:rStyle w:val="data"/>
          <w:sz w:val="22"/>
          <w:szCs w:val="22"/>
        </w:rPr>
        <w:t>tis.km         10  ZAP       10,00 %  ZA        17,50 %</w:t>
      </w:r>
    </w:p>
    <w:p w:rsidR="002C275D" w:rsidRPr="002C275D" w:rsidRDefault="002C275D" w:rsidP="002C275D">
      <w:pPr>
        <w:jc w:val="both"/>
        <w:rPr>
          <w:rStyle w:val="data"/>
          <w:sz w:val="22"/>
          <w:szCs w:val="22"/>
        </w:rPr>
      </w:pPr>
      <w:r w:rsidRPr="002C275D">
        <w:rPr>
          <w:rStyle w:val="data"/>
          <w:sz w:val="22"/>
          <w:szCs w:val="22"/>
        </w:rPr>
        <w:t>PDS       26,00 %  TH+/-      0,00 %  THS       82,50 %        PTHS     21,45 %</w:t>
      </w:r>
    </w:p>
    <w:p w:rsidR="002C275D" w:rsidRPr="002C275D" w:rsidRDefault="002C275D" w:rsidP="002C275D">
      <w:pPr>
        <w:jc w:val="both"/>
        <w:rPr>
          <w:rStyle w:val="data"/>
          <w:b/>
          <w:sz w:val="22"/>
          <w:szCs w:val="22"/>
          <w:u w:val="single"/>
        </w:rPr>
      </w:pPr>
      <w:r w:rsidRPr="002C275D">
        <w:rPr>
          <w:rStyle w:val="data"/>
          <w:b/>
          <w:sz w:val="22"/>
          <w:szCs w:val="22"/>
          <w:u w:val="single"/>
        </w:rPr>
        <w:t>Redukovaná technická hodnota vozidla (THVR) je                          82,50 %</w:t>
      </w:r>
    </w:p>
    <w:p w:rsidR="002C275D" w:rsidRPr="00765F9B" w:rsidRDefault="002C275D" w:rsidP="002C275D">
      <w:pPr>
        <w:jc w:val="both"/>
        <w:rPr>
          <w:rStyle w:val="data"/>
          <w:b/>
          <w:u w:val="single"/>
        </w:rPr>
      </w:pPr>
    </w:p>
    <w:p w:rsidR="002C275D" w:rsidRPr="00005DEB" w:rsidRDefault="002C275D" w:rsidP="002C275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2C275D" w:rsidRPr="00005DEB" w:rsidRDefault="002C275D" w:rsidP="002C275D">
      <w:pPr>
        <w:jc w:val="both"/>
        <w:rPr>
          <w:rStyle w:val="data"/>
        </w:rPr>
      </w:pPr>
      <w:r w:rsidRPr="00005DEB">
        <w:rPr>
          <w:rStyle w:val="data"/>
        </w:rPr>
        <w:t xml:space="preserve">Výchozí cena vozidla                                                                                             </w:t>
      </w:r>
      <w:r>
        <w:rPr>
          <w:rStyle w:val="data"/>
        </w:rPr>
        <w:t>654 000</w:t>
      </w:r>
      <w:r w:rsidRPr="00005DEB">
        <w:rPr>
          <w:rStyle w:val="data"/>
        </w:rPr>
        <w:t xml:space="preserve"> Kč                 </w:t>
      </w:r>
    </w:p>
    <w:p w:rsidR="002C275D" w:rsidRPr="00005DEB" w:rsidRDefault="002C275D" w:rsidP="002C275D">
      <w:r w:rsidRPr="00005DEB">
        <w:t xml:space="preserve">Výchozí cena stanovena dle poskytnuté informace zadavatelem posudku, v návaznosti na fakturaci v rámci nákupu (…) </w:t>
      </w:r>
    </w:p>
    <w:p w:rsidR="002C275D" w:rsidRPr="00005DEB" w:rsidRDefault="002C275D" w:rsidP="002C275D">
      <w:pPr>
        <w:jc w:val="both"/>
        <w:rPr>
          <w:rStyle w:val="data"/>
        </w:rPr>
      </w:pPr>
    </w:p>
    <w:p w:rsidR="002C275D" w:rsidRPr="00005DEB" w:rsidRDefault="002C275D" w:rsidP="002C275D">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2C275D" w:rsidRPr="002C275D" w:rsidRDefault="002C275D" w:rsidP="002C275D">
      <w:pPr>
        <w:jc w:val="both"/>
        <w:rPr>
          <w:rStyle w:val="data"/>
        </w:rPr>
      </w:pPr>
      <w:r w:rsidRPr="002C275D">
        <w:rPr>
          <w:rStyle w:val="data"/>
        </w:rPr>
        <w:t xml:space="preserve">Výchozí cena vozidla CN                                                         </w:t>
      </w:r>
      <w:r>
        <w:rPr>
          <w:rStyle w:val="data"/>
        </w:rPr>
        <w:tab/>
      </w:r>
      <w:r>
        <w:rPr>
          <w:rStyle w:val="data"/>
        </w:rPr>
        <w:tab/>
      </w:r>
      <w:r>
        <w:rPr>
          <w:rStyle w:val="data"/>
        </w:rPr>
        <w:tab/>
      </w:r>
      <w:r w:rsidRPr="002C275D">
        <w:rPr>
          <w:rStyle w:val="data"/>
        </w:rPr>
        <w:t>654 000</w:t>
      </w:r>
    </w:p>
    <w:p w:rsidR="002C275D" w:rsidRPr="002C275D" w:rsidRDefault="002C275D" w:rsidP="002C275D">
      <w:pPr>
        <w:jc w:val="both"/>
        <w:rPr>
          <w:rStyle w:val="data"/>
        </w:rPr>
      </w:pPr>
      <w:r w:rsidRPr="002C275D">
        <w:rPr>
          <w:rStyle w:val="data"/>
        </w:rPr>
        <w:t xml:space="preserve">Výchozí cena pneu prvomontáže CNPP (odečet)                                      </w:t>
      </w:r>
      <w:r>
        <w:rPr>
          <w:rStyle w:val="data"/>
        </w:rPr>
        <w:tab/>
      </w:r>
      <w:r>
        <w:rPr>
          <w:rStyle w:val="data"/>
        </w:rPr>
        <w:tab/>
      </w:r>
      <w:r w:rsidRPr="002C275D">
        <w:rPr>
          <w:rStyle w:val="data"/>
        </w:rPr>
        <w:t>22 000</w:t>
      </w:r>
    </w:p>
    <w:p w:rsidR="002C275D" w:rsidRPr="002C275D" w:rsidRDefault="002C275D" w:rsidP="002C275D">
      <w:pPr>
        <w:jc w:val="both"/>
        <w:rPr>
          <w:rStyle w:val="data"/>
        </w:rPr>
      </w:pPr>
      <w:r w:rsidRPr="002C275D">
        <w:rPr>
          <w:rStyle w:val="data"/>
        </w:rPr>
        <w:t xml:space="preserve">Reduk. cena vozidla bez pneu CR = CN - CNPP                                     </w:t>
      </w:r>
      <w:r>
        <w:rPr>
          <w:rStyle w:val="data"/>
        </w:rPr>
        <w:tab/>
      </w:r>
      <w:r>
        <w:rPr>
          <w:rStyle w:val="data"/>
        </w:rPr>
        <w:tab/>
      </w:r>
      <w:r w:rsidRPr="002C275D">
        <w:rPr>
          <w:rStyle w:val="data"/>
        </w:rPr>
        <w:t>632 000</w:t>
      </w:r>
    </w:p>
    <w:p w:rsidR="002C275D" w:rsidRPr="002C275D" w:rsidRDefault="002C275D" w:rsidP="002C275D">
      <w:pPr>
        <w:jc w:val="both"/>
        <w:rPr>
          <w:rStyle w:val="data"/>
        </w:rPr>
      </w:pPr>
      <w:r w:rsidRPr="002C275D">
        <w:rPr>
          <w:rStyle w:val="data"/>
        </w:rPr>
        <w:t xml:space="preserve">Časová cena vozidla bez pneu CČ = THVR x CR                                     </w:t>
      </w:r>
      <w:r>
        <w:rPr>
          <w:rStyle w:val="data"/>
        </w:rPr>
        <w:tab/>
      </w:r>
      <w:r>
        <w:rPr>
          <w:rStyle w:val="data"/>
        </w:rPr>
        <w:tab/>
      </w:r>
      <w:r w:rsidRPr="002C275D">
        <w:rPr>
          <w:rStyle w:val="data"/>
        </w:rPr>
        <w:t>521 400</w:t>
      </w:r>
    </w:p>
    <w:p w:rsidR="002C275D" w:rsidRPr="002C275D" w:rsidRDefault="002C275D" w:rsidP="002C275D">
      <w:pPr>
        <w:jc w:val="both"/>
        <w:rPr>
          <w:rStyle w:val="data"/>
        </w:rPr>
      </w:pPr>
      <w:r w:rsidRPr="002C275D">
        <w:rPr>
          <w:rStyle w:val="data"/>
        </w:rPr>
        <w:t xml:space="preserve">Časová cena pneu CČPV                                                            </w:t>
      </w:r>
      <w:r>
        <w:rPr>
          <w:rStyle w:val="data"/>
        </w:rPr>
        <w:tab/>
      </w:r>
      <w:r>
        <w:rPr>
          <w:rStyle w:val="data"/>
        </w:rPr>
        <w:tab/>
      </w:r>
      <w:r>
        <w:rPr>
          <w:rStyle w:val="data"/>
        </w:rPr>
        <w:tab/>
      </w:r>
      <w:r w:rsidRPr="002C275D">
        <w:rPr>
          <w:rStyle w:val="data"/>
        </w:rPr>
        <w:t>14 960</w:t>
      </w:r>
    </w:p>
    <w:p w:rsidR="002C275D" w:rsidRPr="002C275D" w:rsidRDefault="002C275D" w:rsidP="002C275D">
      <w:pPr>
        <w:jc w:val="both"/>
        <w:rPr>
          <w:rStyle w:val="data"/>
        </w:rPr>
      </w:pPr>
      <w:r w:rsidRPr="002C275D">
        <w:rPr>
          <w:rStyle w:val="data"/>
        </w:rPr>
        <w:t xml:space="preserve">Časová cena mimořádné výbavy CČVM                                                     </w:t>
      </w:r>
      <w:r>
        <w:rPr>
          <w:rStyle w:val="data"/>
        </w:rPr>
        <w:tab/>
      </w:r>
      <w:r>
        <w:rPr>
          <w:rStyle w:val="data"/>
        </w:rPr>
        <w:tab/>
      </w:r>
      <w:r w:rsidRPr="002C275D">
        <w:rPr>
          <w:rStyle w:val="data"/>
        </w:rPr>
        <w:t>0</w:t>
      </w:r>
    </w:p>
    <w:p w:rsidR="002C275D" w:rsidRDefault="002C275D" w:rsidP="002C275D">
      <w:pPr>
        <w:jc w:val="both"/>
        <w:rPr>
          <w:rStyle w:val="data"/>
        </w:rPr>
      </w:pPr>
      <w:r w:rsidRPr="002C275D">
        <w:rPr>
          <w:rStyle w:val="data"/>
        </w:rPr>
        <w:t xml:space="preserve">Časová cena vozu CČV = CČ+CČPV+CČVM                                             </w:t>
      </w:r>
      <w:r>
        <w:rPr>
          <w:rStyle w:val="data"/>
        </w:rPr>
        <w:tab/>
      </w:r>
      <w:r w:rsidRPr="002C275D">
        <w:rPr>
          <w:rStyle w:val="data"/>
        </w:rPr>
        <w:t>536</w:t>
      </w:r>
      <w:r>
        <w:rPr>
          <w:rStyle w:val="data"/>
        </w:rPr>
        <w:t> </w:t>
      </w:r>
      <w:r w:rsidRPr="002C275D">
        <w:rPr>
          <w:rStyle w:val="data"/>
        </w:rPr>
        <w:t>360</w:t>
      </w:r>
    </w:p>
    <w:p w:rsidR="002C275D" w:rsidRPr="00005DEB" w:rsidRDefault="002C275D" w:rsidP="002C275D">
      <w:pPr>
        <w:jc w:val="both"/>
        <w:rPr>
          <w:rStyle w:val="data"/>
        </w:rPr>
      </w:pPr>
    </w:p>
    <w:p w:rsidR="002C275D" w:rsidRPr="00005DEB" w:rsidRDefault="002C275D" w:rsidP="002C275D">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2C275D" w:rsidRPr="00005DEB" w:rsidRDefault="002C275D" w:rsidP="002C275D">
      <w:pPr>
        <w:jc w:val="both"/>
      </w:pPr>
      <w:r w:rsidRPr="00005DEB">
        <w:t xml:space="preserve">Koeficient prodejnosti                                                                </w:t>
      </w:r>
      <w:r w:rsidRPr="00005DEB">
        <w:tab/>
      </w:r>
      <w:r w:rsidRPr="00005DEB">
        <w:tab/>
      </w:r>
      <w:r w:rsidRPr="00005DEB">
        <w:tab/>
      </w:r>
      <w:r w:rsidRPr="00005DEB">
        <w:tab/>
      </w:r>
      <w:r>
        <w:t>1,00</w:t>
      </w:r>
    </w:p>
    <w:p w:rsidR="002C275D" w:rsidRPr="00005DEB" w:rsidRDefault="002C275D" w:rsidP="002C275D">
      <w:pPr>
        <w:jc w:val="both"/>
      </w:pPr>
      <w:r w:rsidRPr="00005DEB">
        <w:t>Koeficient prodejnosti určen z následujícího vztahu: KP = K1 . K2 . K3 . K4 . K5</w:t>
      </w:r>
    </w:p>
    <w:p w:rsidR="002C275D" w:rsidRPr="00005DEB" w:rsidRDefault="002C275D" w:rsidP="002C275D">
      <w:pPr>
        <w:jc w:val="both"/>
      </w:pPr>
      <w:r w:rsidRPr="00005DEB">
        <w:t>K1: Korekce platnosti osvědčení o TP: (pravidelná TP zjištěna):</w:t>
      </w:r>
      <w:r w:rsidRPr="00005DEB">
        <w:tab/>
      </w:r>
      <w:r w:rsidRPr="00005DEB">
        <w:tab/>
      </w:r>
      <w:r w:rsidRPr="00005DEB">
        <w:tab/>
      </w:r>
      <w:r w:rsidRPr="00005DEB">
        <w:tab/>
        <w:t>1,00</w:t>
      </w:r>
    </w:p>
    <w:p w:rsidR="002C275D" w:rsidRPr="00005DEB" w:rsidRDefault="002C275D" w:rsidP="002C275D">
      <w:pPr>
        <w:jc w:val="both"/>
      </w:pPr>
      <w:r w:rsidRPr="00005DEB">
        <w:t>K2: Korekce poškození vozidla havárií: (nezjištěna havárie)</w:t>
      </w:r>
      <w:r w:rsidRPr="00005DEB">
        <w:tab/>
      </w:r>
      <w:r w:rsidRPr="00005DEB">
        <w:tab/>
      </w:r>
      <w:r w:rsidRPr="00005DEB">
        <w:tab/>
      </w:r>
      <w:r w:rsidRPr="00005DEB">
        <w:tab/>
        <w:t>1,00</w:t>
      </w:r>
    </w:p>
    <w:p w:rsidR="002C275D" w:rsidRPr="00005DEB" w:rsidRDefault="002C275D" w:rsidP="002C275D">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2C275D" w:rsidRPr="00005DEB" w:rsidRDefault="002C275D" w:rsidP="002C275D">
      <w:pPr>
        <w:jc w:val="both"/>
      </w:pPr>
      <w:r w:rsidRPr="00005DEB">
        <w:t>K4: Korekce způsobu provozu: (normální provozní podmínky):</w:t>
      </w:r>
      <w:r w:rsidRPr="00005DEB">
        <w:tab/>
      </w:r>
      <w:r w:rsidRPr="00005DEB">
        <w:tab/>
      </w:r>
      <w:r w:rsidRPr="00005DEB">
        <w:tab/>
      </w:r>
      <w:r w:rsidRPr="00005DEB">
        <w:tab/>
        <w:t>1,00</w:t>
      </w:r>
    </w:p>
    <w:p w:rsidR="002C275D" w:rsidRPr="00005DEB" w:rsidRDefault="002C275D" w:rsidP="002C275D">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2C275D" w:rsidRDefault="002C275D" w:rsidP="002C275D">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2C275D" w:rsidRPr="00005DEB" w:rsidRDefault="002C275D" w:rsidP="002C275D">
      <w:pPr>
        <w:jc w:val="both"/>
      </w:pPr>
    </w:p>
    <w:p w:rsidR="002C275D" w:rsidRDefault="002C275D" w:rsidP="002C275D">
      <w:pPr>
        <w:jc w:val="both"/>
      </w:pPr>
      <w:r>
        <w:t xml:space="preserve">Obvyklá cena vozidla COB = CČV x KP                                          </w:t>
      </w:r>
      <w:r>
        <w:tab/>
      </w:r>
      <w:r>
        <w:tab/>
        <w:t>536 360 Kč</w:t>
      </w:r>
    </w:p>
    <w:p w:rsidR="002C275D" w:rsidRDefault="002C275D" w:rsidP="002C275D">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536 </w:t>
      </w:r>
      <w:r w:rsidRPr="005E60D5">
        <w:rPr>
          <w:b/>
          <w:u w:val="single"/>
        </w:rPr>
        <w:t>000 Kč</w:t>
      </w:r>
    </w:p>
    <w:p w:rsidR="002C275D" w:rsidRDefault="002C275D" w:rsidP="00BF7B36">
      <w:pPr>
        <w:tabs>
          <w:tab w:val="left" w:pos="7635"/>
        </w:tabs>
      </w:pPr>
    </w:p>
    <w:p w:rsidR="002C275D" w:rsidRDefault="002C275D" w:rsidP="00BF7B36">
      <w:pPr>
        <w:tabs>
          <w:tab w:val="left" w:pos="7635"/>
        </w:tabs>
      </w:pPr>
    </w:p>
    <w:p w:rsidR="001F11C3" w:rsidRDefault="001F11C3" w:rsidP="00BF7B36">
      <w:pPr>
        <w:tabs>
          <w:tab w:val="left" w:pos="7635"/>
        </w:tabs>
      </w:pPr>
    </w:p>
    <w:p w:rsidR="001F11C3" w:rsidRDefault="001F11C3" w:rsidP="00BF7B36">
      <w:pPr>
        <w:tabs>
          <w:tab w:val="left" w:pos="7635"/>
        </w:tabs>
      </w:pPr>
    </w:p>
    <w:p w:rsidR="001F11C3" w:rsidRDefault="001F11C3"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1F11C3" w:rsidRPr="00005DEB" w:rsidTr="00510C2F">
        <w:tc>
          <w:tcPr>
            <w:tcW w:w="1158" w:type="dxa"/>
            <w:shd w:val="clear" w:color="auto" w:fill="F7CAAC" w:themeFill="accent2" w:themeFillTint="66"/>
          </w:tcPr>
          <w:p w:rsidR="001F11C3" w:rsidRPr="00005DEB" w:rsidRDefault="001F11C3" w:rsidP="001F11C3">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č.24</w:t>
            </w:r>
          </w:p>
        </w:tc>
        <w:tc>
          <w:tcPr>
            <w:tcW w:w="1443" w:type="dxa"/>
            <w:shd w:val="clear" w:color="auto" w:fill="F7CAAC" w:themeFill="accent2" w:themeFillTint="66"/>
          </w:tcPr>
          <w:p w:rsidR="001F11C3" w:rsidRPr="00005DEB" w:rsidRDefault="001F11C3"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1F11C3" w:rsidRPr="00005DEB" w:rsidRDefault="001F11C3"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1F11C3" w:rsidRPr="00005DEB" w:rsidRDefault="001F11C3"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1F11C3" w:rsidRPr="00005DEB" w:rsidRDefault="001F11C3"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1F11C3" w:rsidRPr="00005DEB" w:rsidRDefault="001F11C3"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1F11C3" w:rsidRPr="00005DEB" w:rsidRDefault="001F11C3" w:rsidP="00510C2F">
            <w:pPr>
              <w:pStyle w:val="TEXT"/>
              <w:ind w:left="0"/>
              <w:jc w:val="both"/>
              <w:rPr>
                <w:rFonts w:eastAsia="Arial Unicode MS"/>
                <w:iCs/>
              </w:rPr>
            </w:pPr>
            <w:r w:rsidRPr="00005DEB">
              <w:rPr>
                <w:rFonts w:eastAsia="Arial Unicode MS"/>
                <w:iCs/>
              </w:rPr>
              <w:t>Pořizovací cena v Kč</w:t>
            </w:r>
          </w:p>
        </w:tc>
      </w:tr>
      <w:tr w:rsidR="001F11C3" w:rsidRPr="00005DEB" w:rsidTr="00510C2F">
        <w:tc>
          <w:tcPr>
            <w:tcW w:w="1158" w:type="dxa"/>
            <w:shd w:val="clear" w:color="auto" w:fill="F7CAAC" w:themeFill="accent2" w:themeFillTint="66"/>
          </w:tcPr>
          <w:p w:rsidR="001F11C3" w:rsidRPr="00005DEB" w:rsidRDefault="001F11C3"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1F11C3" w:rsidRPr="00005DEB" w:rsidRDefault="001F11C3" w:rsidP="001F11C3">
            <w:pPr>
              <w:pStyle w:val="TEXT"/>
              <w:ind w:left="0"/>
              <w:jc w:val="both"/>
              <w:rPr>
                <w:rFonts w:eastAsia="Arial Unicode MS"/>
                <w:iCs/>
              </w:rPr>
            </w:pPr>
            <w:r>
              <w:rPr>
                <w:rFonts w:eastAsia="Arial Unicode MS"/>
                <w:iCs/>
              </w:rPr>
              <w:t>ZÚ Drážďany</w:t>
            </w:r>
          </w:p>
        </w:tc>
        <w:tc>
          <w:tcPr>
            <w:tcW w:w="1176" w:type="dxa"/>
            <w:shd w:val="clear" w:color="auto" w:fill="F7CAAC" w:themeFill="accent2" w:themeFillTint="66"/>
          </w:tcPr>
          <w:p w:rsidR="001F11C3" w:rsidRPr="00005DEB" w:rsidRDefault="001F11C3" w:rsidP="001F11C3">
            <w:pPr>
              <w:pStyle w:val="TEXT"/>
              <w:ind w:left="0"/>
              <w:jc w:val="both"/>
              <w:rPr>
                <w:rFonts w:eastAsia="Arial Unicode MS"/>
                <w:iCs/>
              </w:rPr>
            </w:pPr>
            <w:r>
              <w:rPr>
                <w:rFonts w:eastAsia="Arial Unicode MS"/>
                <w:iCs/>
              </w:rPr>
              <w:t xml:space="preserve">1.11.2021 </w:t>
            </w:r>
          </w:p>
        </w:tc>
        <w:tc>
          <w:tcPr>
            <w:tcW w:w="1443" w:type="dxa"/>
            <w:shd w:val="clear" w:color="auto" w:fill="F7CAAC" w:themeFill="accent2" w:themeFillTint="66"/>
          </w:tcPr>
          <w:p w:rsidR="001F11C3" w:rsidRPr="00005DEB" w:rsidRDefault="001F11C3" w:rsidP="00510C2F">
            <w:pPr>
              <w:pStyle w:val="TEXT"/>
              <w:ind w:left="0"/>
              <w:jc w:val="both"/>
              <w:rPr>
                <w:rFonts w:eastAsia="Arial Unicode MS"/>
                <w:iCs/>
              </w:rPr>
            </w:pPr>
            <w:r>
              <w:rPr>
                <w:rFonts w:eastAsia="Arial Unicode MS"/>
                <w:iCs/>
              </w:rPr>
              <w:t>3600</w:t>
            </w:r>
          </w:p>
        </w:tc>
        <w:tc>
          <w:tcPr>
            <w:tcW w:w="1123" w:type="dxa"/>
            <w:shd w:val="clear" w:color="auto" w:fill="F7CAAC" w:themeFill="accent2" w:themeFillTint="66"/>
          </w:tcPr>
          <w:p w:rsidR="001F11C3" w:rsidRPr="00005DEB" w:rsidRDefault="001F11C3"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1F11C3" w:rsidRPr="00005DEB" w:rsidRDefault="001F11C3"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1F11C3" w:rsidRPr="00005DEB" w:rsidRDefault="001F11C3" w:rsidP="00510C2F">
            <w:pPr>
              <w:pStyle w:val="TEXT"/>
              <w:ind w:left="0"/>
              <w:jc w:val="both"/>
              <w:rPr>
                <w:rFonts w:eastAsia="Arial Unicode MS"/>
                <w:iCs/>
              </w:rPr>
            </w:pPr>
            <w:r>
              <w:rPr>
                <w:rFonts w:eastAsia="Arial Unicode MS"/>
                <w:iCs/>
              </w:rPr>
              <w:t>724 000</w:t>
            </w:r>
            <w:r w:rsidRPr="00005DEB">
              <w:rPr>
                <w:rFonts w:eastAsia="Arial Unicode MS"/>
                <w:iCs/>
              </w:rPr>
              <w:t xml:space="preserve">,00 </w:t>
            </w:r>
          </w:p>
        </w:tc>
      </w:tr>
    </w:tbl>
    <w:p w:rsidR="001F11C3" w:rsidRPr="00005DEB" w:rsidRDefault="001F11C3" w:rsidP="001F11C3">
      <w:pPr>
        <w:pStyle w:val="TEXT"/>
        <w:jc w:val="both"/>
        <w:rPr>
          <w:rFonts w:eastAsia="Arial Unicode MS"/>
          <w:b/>
          <w:iCs/>
        </w:rPr>
      </w:pPr>
      <w:r w:rsidRPr="00005DEB">
        <w:rPr>
          <w:rFonts w:eastAsia="Arial Unicode MS"/>
          <w:b/>
          <w:iCs/>
        </w:rPr>
        <w:t xml:space="preserve">VIN: </w:t>
      </w:r>
      <w:r>
        <w:rPr>
          <w:rFonts w:eastAsia="Arial Unicode MS"/>
          <w:b/>
          <w:iCs/>
        </w:rPr>
        <w:t>TMBCR7NP3N7015186</w:t>
      </w:r>
    </w:p>
    <w:p w:rsidR="001F11C3" w:rsidRPr="00511B10" w:rsidRDefault="001F11C3" w:rsidP="001F11C3">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1F11C3" w:rsidRPr="00511B10" w:rsidRDefault="001F11C3" w:rsidP="001F11C3">
      <w:pPr>
        <w:jc w:val="both"/>
        <w:rPr>
          <w:rStyle w:val="data"/>
          <w:b/>
          <w:sz w:val="18"/>
          <w:szCs w:val="18"/>
        </w:rPr>
      </w:pPr>
    </w:p>
    <w:p w:rsidR="001F11C3" w:rsidRPr="00005DEB" w:rsidRDefault="001F11C3" w:rsidP="001F11C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1F11C3" w:rsidRPr="00005DEB" w:rsidRDefault="001F11C3" w:rsidP="001F11C3">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1F11C3" w:rsidRPr="00005DEB" w:rsidRDefault="001F11C3" w:rsidP="001F11C3">
      <w:pPr>
        <w:jc w:val="both"/>
        <w:rPr>
          <w:rStyle w:val="data"/>
        </w:rPr>
      </w:pPr>
    </w:p>
    <w:p w:rsidR="001F11C3" w:rsidRPr="00005DEB" w:rsidRDefault="001F11C3" w:rsidP="001F11C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F11C3" w:rsidRPr="001F11C3" w:rsidRDefault="001F11C3" w:rsidP="001F11C3">
      <w:pPr>
        <w:jc w:val="both"/>
        <w:rPr>
          <w:rStyle w:val="data"/>
        </w:rPr>
      </w:pPr>
      <w:r w:rsidRPr="001F11C3">
        <w:rPr>
          <w:rStyle w:val="data"/>
        </w:rPr>
        <w:t>Výchozí cena pneu prvomontáže CNPP                           22 000 Kč</w:t>
      </w:r>
    </w:p>
    <w:p w:rsidR="001F11C3" w:rsidRPr="001F11C3" w:rsidRDefault="001F11C3" w:rsidP="001F11C3">
      <w:pPr>
        <w:jc w:val="both"/>
        <w:rPr>
          <w:rStyle w:val="data"/>
        </w:rPr>
      </w:pPr>
      <w:r w:rsidRPr="001F11C3">
        <w:rPr>
          <w:rStyle w:val="data"/>
        </w:rPr>
        <w:t xml:space="preserve">Výchozí cena pneu na vozidle CNPV                            </w:t>
      </w:r>
      <w:r>
        <w:rPr>
          <w:rStyle w:val="data"/>
        </w:rPr>
        <w:t xml:space="preserve">   </w:t>
      </w:r>
      <w:r w:rsidRPr="001F11C3">
        <w:rPr>
          <w:rStyle w:val="data"/>
        </w:rPr>
        <w:t>22 000 Kč</w:t>
      </w:r>
    </w:p>
    <w:p w:rsidR="001F11C3" w:rsidRDefault="001F11C3" w:rsidP="001F11C3">
      <w:pPr>
        <w:jc w:val="both"/>
        <w:rPr>
          <w:rStyle w:val="data"/>
        </w:rPr>
      </w:pPr>
      <w:r w:rsidRPr="001F11C3">
        <w:rPr>
          <w:rStyle w:val="data"/>
        </w:rPr>
        <w:t xml:space="preserve">Celková cena pneu na vozidle CČPV                            </w:t>
      </w:r>
      <w:r>
        <w:rPr>
          <w:rStyle w:val="data"/>
        </w:rPr>
        <w:t xml:space="preserve">   </w:t>
      </w:r>
      <w:r w:rsidRPr="001F11C3">
        <w:rPr>
          <w:rStyle w:val="data"/>
        </w:rPr>
        <w:t>18 480 Kč</w:t>
      </w:r>
    </w:p>
    <w:p w:rsidR="001F11C3" w:rsidRPr="00005DEB" w:rsidRDefault="001F11C3" w:rsidP="001F11C3">
      <w:pPr>
        <w:jc w:val="both"/>
        <w:rPr>
          <w:rStyle w:val="data"/>
        </w:rPr>
      </w:pPr>
    </w:p>
    <w:p w:rsidR="001F11C3" w:rsidRPr="00005DEB" w:rsidRDefault="001F11C3" w:rsidP="001F11C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1F11C3" w:rsidRPr="00005DEB" w:rsidRDefault="001F11C3" w:rsidP="001F11C3">
      <w:pPr>
        <w:jc w:val="both"/>
        <w:rPr>
          <w:rStyle w:val="data"/>
          <w:u w:val="single"/>
        </w:rPr>
      </w:pPr>
      <w:r w:rsidRPr="00005DEB">
        <w:rPr>
          <w:rStyle w:val="data"/>
          <w:u w:val="single"/>
        </w:rPr>
        <w:t>Použité zkratky</w:t>
      </w:r>
    </w:p>
    <w:p w:rsidR="001F11C3" w:rsidRPr="00005DEB" w:rsidRDefault="001F11C3" w:rsidP="001F11C3">
      <w:pPr>
        <w:jc w:val="both"/>
        <w:rPr>
          <w:rStyle w:val="data"/>
        </w:rPr>
      </w:pPr>
      <w:r w:rsidRPr="00005DEB">
        <w:rPr>
          <w:rStyle w:val="data"/>
        </w:rPr>
        <w:t>THSN - Výchozí technická hodnota skupiny ZA - Základní amortizace</w:t>
      </w:r>
    </w:p>
    <w:p w:rsidR="001F11C3" w:rsidRPr="00005DEB" w:rsidRDefault="001F11C3" w:rsidP="001F11C3">
      <w:pPr>
        <w:jc w:val="both"/>
        <w:rPr>
          <w:rStyle w:val="data"/>
        </w:rPr>
      </w:pPr>
      <w:r w:rsidRPr="00005DEB">
        <w:rPr>
          <w:rStyle w:val="data"/>
        </w:rPr>
        <w:t>UDP - Uvedení do provozu                ZAD - Základní amortizace za dobu provozu</w:t>
      </w:r>
    </w:p>
    <w:p w:rsidR="001F11C3" w:rsidRPr="00005DEB" w:rsidRDefault="001F11C3" w:rsidP="001F11C3">
      <w:pPr>
        <w:jc w:val="both"/>
        <w:rPr>
          <w:rStyle w:val="data"/>
        </w:rPr>
      </w:pPr>
      <w:r w:rsidRPr="00005DEB">
        <w:rPr>
          <w:rStyle w:val="data"/>
        </w:rPr>
        <w:t>tis.km - Ujeté tisíce kilometrů             ZAP - Základní amortizace za kilometrový proběh</w:t>
      </w:r>
    </w:p>
    <w:p w:rsidR="001F11C3" w:rsidRPr="00005DEB" w:rsidRDefault="001F11C3" w:rsidP="001F11C3">
      <w:pPr>
        <w:jc w:val="both"/>
        <w:rPr>
          <w:rStyle w:val="data"/>
        </w:rPr>
      </w:pPr>
      <w:r w:rsidRPr="00005DEB">
        <w:rPr>
          <w:rStyle w:val="data"/>
        </w:rPr>
        <w:t>THS - Technická hodnota skupiny     TH+/- - Úprava THS při prohlídce</w:t>
      </w:r>
    </w:p>
    <w:p w:rsidR="001F11C3" w:rsidRPr="00005DEB" w:rsidRDefault="001F11C3" w:rsidP="001F11C3">
      <w:pPr>
        <w:jc w:val="both"/>
        <w:rPr>
          <w:rStyle w:val="data"/>
        </w:rPr>
      </w:pPr>
      <w:r w:rsidRPr="00005DEB">
        <w:rPr>
          <w:rStyle w:val="data"/>
        </w:rPr>
        <w:t>PDS - Poměrný díl skupiny                PTHS - Poměrná technická hodnota skupiny</w:t>
      </w:r>
    </w:p>
    <w:p w:rsidR="001F11C3" w:rsidRPr="00005DEB" w:rsidRDefault="001F11C3" w:rsidP="001F11C3">
      <w:pPr>
        <w:jc w:val="both"/>
        <w:rPr>
          <w:rStyle w:val="data"/>
        </w:rPr>
      </w:pPr>
    </w:p>
    <w:p w:rsidR="001F11C3" w:rsidRPr="001F11C3" w:rsidRDefault="001F11C3" w:rsidP="001F11C3">
      <w:pPr>
        <w:jc w:val="both"/>
        <w:rPr>
          <w:rStyle w:val="data"/>
          <w:sz w:val="22"/>
          <w:szCs w:val="22"/>
        </w:rPr>
      </w:pPr>
      <w:r w:rsidRPr="001F11C3">
        <w:rPr>
          <w:rStyle w:val="data"/>
          <w:sz w:val="22"/>
          <w:szCs w:val="22"/>
        </w:rPr>
        <w:t>Motor + spojka</w:t>
      </w:r>
    </w:p>
    <w:p w:rsidR="001F11C3" w:rsidRPr="001F11C3" w:rsidRDefault="001F11C3" w:rsidP="001F11C3">
      <w:pPr>
        <w:jc w:val="both"/>
        <w:rPr>
          <w:rStyle w:val="data"/>
          <w:sz w:val="22"/>
          <w:szCs w:val="22"/>
        </w:rPr>
      </w:pPr>
      <w:r w:rsidRPr="001F11C3">
        <w:rPr>
          <w:rStyle w:val="data"/>
          <w:sz w:val="22"/>
          <w:szCs w:val="22"/>
        </w:rPr>
        <w:t>THSN     100,00 %  UDP    01.11.2021  ZAD  25% (1) + 0,00% (0) = 25,00 %</w:t>
      </w:r>
    </w:p>
    <w:p w:rsidR="001F11C3" w:rsidRPr="001F11C3" w:rsidRDefault="001F11C3" w:rsidP="001F11C3">
      <w:pPr>
        <w:jc w:val="both"/>
        <w:rPr>
          <w:rStyle w:val="data"/>
          <w:sz w:val="22"/>
          <w:szCs w:val="22"/>
        </w:rPr>
      </w:pPr>
      <w:r w:rsidRPr="001F11C3">
        <w:rPr>
          <w:rStyle w:val="data"/>
          <w:sz w:val="22"/>
          <w:szCs w:val="22"/>
        </w:rPr>
        <w:t>tis.km          4  ZAP        4,00 %  ZA        14,50 %</w:t>
      </w:r>
    </w:p>
    <w:p w:rsidR="001F11C3" w:rsidRPr="001F11C3" w:rsidRDefault="001F11C3" w:rsidP="001F11C3">
      <w:pPr>
        <w:jc w:val="both"/>
        <w:rPr>
          <w:rStyle w:val="data"/>
          <w:sz w:val="22"/>
          <w:szCs w:val="22"/>
        </w:rPr>
      </w:pPr>
      <w:r w:rsidRPr="001F11C3">
        <w:rPr>
          <w:rStyle w:val="data"/>
          <w:sz w:val="22"/>
          <w:szCs w:val="22"/>
        </w:rPr>
        <w:t>PDS       24,00 %  TH+/-      0,00 %  THS       85,50 %        PTHS     20,52 %</w:t>
      </w:r>
    </w:p>
    <w:p w:rsidR="001F11C3" w:rsidRPr="001F11C3" w:rsidRDefault="001F11C3" w:rsidP="001F11C3">
      <w:pPr>
        <w:jc w:val="both"/>
        <w:rPr>
          <w:rStyle w:val="data"/>
          <w:sz w:val="22"/>
          <w:szCs w:val="22"/>
        </w:rPr>
      </w:pPr>
    </w:p>
    <w:p w:rsidR="001F11C3" w:rsidRPr="001F11C3" w:rsidRDefault="001F11C3" w:rsidP="001F11C3">
      <w:pPr>
        <w:jc w:val="both"/>
        <w:rPr>
          <w:rStyle w:val="data"/>
          <w:sz w:val="22"/>
          <w:szCs w:val="22"/>
        </w:rPr>
      </w:pPr>
      <w:r w:rsidRPr="001F11C3">
        <w:rPr>
          <w:rStyle w:val="data"/>
          <w:sz w:val="22"/>
          <w:szCs w:val="22"/>
        </w:rPr>
        <w:t>Převodovka + rozvodovka</w:t>
      </w:r>
    </w:p>
    <w:p w:rsidR="001F11C3" w:rsidRPr="001F11C3" w:rsidRDefault="001F11C3" w:rsidP="001F11C3">
      <w:pPr>
        <w:jc w:val="both"/>
        <w:rPr>
          <w:rStyle w:val="data"/>
          <w:sz w:val="22"/>
          <w:szCs w:val="22"/>
        </w:rPr>
      </w:pPr>
      <w:r w:rsidRPr="001F11C3">
        <w:rPr>
          <w:rStyle w:val="data"/>
          <w:sz w:val="22"/>
          <w:szCs w:val="22"/>
        </w:rPr>
        <w:t>THSN     100,00 %  UDP    01.11.2021  ZAD  25% (1) + 0,00% (0) = 25,00 %</w:t>
      </w:r>
    </w:p>
    <w:p w:rsidR="001F11C3" w:rsidRPr="001F11C3" w:rsidRDefault="001F11C3" w:rsidP="001F11C3">
      <w:pPr>
        <w:jc w:val="both"/>
        <w:rPr>
          <w:rStyle w:val="data"/>
          <w:sz w:val="22"/>
          <w:szCs w:val="22"/>
        </w:rPr>
      </w:pPr>
      <w:r w:rsidRPr="001F11C3">
        <w:rPr>
          <w:rStyle w:val="data"/>
          <w:sz w:val="22"/>
          <w:szCs w:val="22"/>
        </w:rPr>
        <w:t>tis.km          4  ZAP        4,00 %  ZA        14,50 %</w:t>
      </w:r>
    </w:p>
    <w:p w:rsidR="001F11C3" w:rsidRPr="001F11C3" w:rsidRDefault="001F11C3" w:rsidP="001F11C3">
      <w:pPr>
        <w:jc w:val="both"/>
        <w:rPr>
          <w:rStyle w:val="data"/>
          <w:sz w:val="22"/>
          <w:szCs w:val="22"/>
        </w:rPr>
      </w:pPr>
      <w:r w:rsidRPr="001F11C3">
        <w:rPr>
          <w:rStyle w:val="data"/>
          <w:sz w:val="22"/>
          <w:szCs w:val="22"/>
        </w:rPr>
        <w:t>PDS        7,00 %  TH+/-      0,00 %  THS       85,50 %        PTHS      5,99 %</w:t>
      </w:r>
    </w:p>
    <w:p w:rsidR="001F11C3" w:rsidRPr="001F11C3" w:rsidRDefault="001F11C3" w:rsidP="001F11C3">
      <w:pPr>
        <w:jc w:val="both"/>
        <w:rPr>
          <w:rStyle w:val="data"/>
          <w:sz w:val="22"/>
          <w:szCs w:val="22"/>
        </w:rPr>
      </w:pPr>
    </w:p>
    <w:p w:rsidR="001F11C3" w:rsidRPr="001F11C3" w:rsidRDefault="001F11C3" w:rsidP="001F11C3">
      <w:pPr>
        <w:jc w:val="both"/>
        <w:rPr>
          <w:rStyle w:val="data"/>
          <w:sz w:val="22"/>
          <w:szCs w:val="22"/>
        </w:rPr>
      </w:pPr>
      <w:r w:rsidRPr="001F11C3">
        <w:rPr>
          <w:rStyle w:val="data"/>
          <w:sz w:val="22"/>
          <w:szCs w:val="22"/>
        </w:rPr>
        <w:t>Zadní náprava + rozvodovka + hnací hřídel</w:t>
      </w:r>
    </w:p>
    <w:p w:rsidR="001F11C3" w:rsidRPr="001F11C3" w:rsidRDefault="001F11C3" w:rsidP="001F11C3">
      <w:pPr>
        <w:jc w:val="both"/>
        <w:rPr>
          <w:rStyle w:val="data"/>
          <w:sz w:val="22"/>
          <w:szCs w:val="22"/>
        </w:rPr>
      </w:pPr>
      <w:r w:rsidRPr="001F11C3">
        <w:rPr>
          <w:rStyle w:val="data"/>
          <w:sz w:val="22"/>
          <w:szCs w:val="22"/>
        </w:rPr>
        <w:t>THSN     100,00 %  UDP    01.11.2021  ZAD  25% (1) + 0,00% (0) = 25,00 %</w:t>
      </w:r>
    </w:p>
    <w:p w:rsidR="001F11C3" w:rsidRPr="001F11C3" w:rsidRDefault="001F11C3" w:rsidP="001F11C3">
      <w:pPr>
        <w:jc w:val="both"/>
        <w:rPr>
          <w:rStyle w:val="data"/>
          <w:sz w:val="22"/>
          <w:szCs w:val="22"/>
        </w:rPr>
      </w:pPr>
      <w:r w:rsidRPr="001F11C3">
        <w:rPr>
          <w:rStyle w:val="data"/>
          <w:sz w:val="22"/>
          <w:szCs w:val="22"/>
        </w:rPr>
        <w:t>tis.km          4  ZAP        4,00 %  ZA        14,50 %</w:t>
      </w:r>
    </w:p>
    <w:p w:rsidR="001F11C3" w:rsidRPr="001F11C3" w:rsidRDefault="001F11C3" w:rsidP="001F11C3">
      <w:pPr>
        <w:jc w:val="both"/>
        <w:rPr>
          <w:rStyle w:val="data"/>
          <w:sz w:val="22"/>
          <w:szCs w:val="22"/>
        </w:rPr>
      </w:pPr>
      <w:r w:rsidRPr="001F11C3">
        <w:rPr>
          <w:rStyle w:val="data"/>
          <w:sz w:val="22"/>
          <w:szCs w:val="22"/>
        </w:rPr>
        <w:t>PDS        8,00 %  TH+/-      0,00 %  THS       85,50 %        PTHS      6,84 %</w:t>
      </w:r>
    </w:p>
    <w:p w:rsidR="001F11C3" w:rsidRPr="001F11C3" w:rsidRDefault="001F11C3" w:rsidP="001F11C3">
      <w:pPr>
        <w:jc w:val="both"/>
        <w:rPr>
          <w:rStyle w:val="data"/>
          <w:sz w:val="22"/>
          <w:szCs w:val="22"/>
        </w:rPr>
      </w:pPr>
    </w:p>
    <w:p w:rsidR="001F11C3" w:rsidRPr="001F11C3" w:rsidRDefault="001F11C3" w:rsidP="001F11C3">
      <w:pPr>
        <w:jc w:val="both"/>
        <w:rPr>
          <w:rStyle w:val="data"/>
          <w:sz w:val="22"/>
          <w:szCs w:val="22"/>
        </w:rPr>
      </w:pPr>
      <w:r w:rsidRPr="001F11C3">
        <w:rPr>
          <w:rStyle w:val="data"/>
          <w:sz w:val="22"/>
          <w:szCs w:val="22"/>
        </w:rPr>
        <w:t>Přední náprava + mech. řízení + rozvodovka + hnací hřídel</w:t>
      </w:r>
    </w:p>
    <w:p w:rsidR="001F11C3" w:rsidRPr="001F11C3" w:rsidRDefault="001F11C3" w:rsidP="001F11C3">
      <w:pPr>
        <w:jc w:val="both"/>
        <w:rPr>
          <w:rStyle w:val="data"/>
          <w:sz w:val="22"/>
          <w:szCs w:val="22"/>
        </w:rPr>
      </w:pPr>
      <w:r w:rsidRPr="001F11C3">
        <w:rPr>
          <w:rStyle w:val="data"/>
          <w:sz w:val="22"/>
          <w:szCs w:val="22"/>
        </w:rPr>
        <w:t>THSN     100,00 %  UDP    01.11.2021  ZAD  25% (1) + 0,00% (0) = 25,00 %</w:t>
      </w:r>
    </w:p>
    <w:p w:rsidR="001F11C3" w:rsidRPr="001F11C3" w:rsidRDefault="001F11C3" w:rsidP="001F11C3">
      <w:pPr>
        <w:jc w:val="both"/>
        <w:rPr>
          <w:rStyle w:val="data"/>
          <w:sz w:val="22"/>
          <w:szCs w:val="22"/>
        </w:rPr>
      </w:pPr>
      <w:r w:rsidRPr="001F11C3">
        <w:rPr>
          <w:rStyle w:val="data"/>
          <w:sz w:val="22"/>
          <w:szCs w:val="22"/>
        </w:rPr>
        <w:t>tis.km          4  ZAP        4,00 %  ZA        14,50 %</w:t>
      </w:r>
    </w:p>
    <w:p w:rsidR="001F11C3" w:rsidRPr="001F11C3" w:rsidRDefault="001F11C3" w:rsidP="001F11C3">
      <w:pPr>
        <w:jc w:val="both"/>
        <w:rPr>
          <w:rStyle w:val="data"/>
          <w:sz w:val="22"/>
          <w:szCs w:val="22"/>
        </w:rPr>
      </w:pPr>
      <w:r w:rsidRPr="001F11C3">
        <w:rPr>
          <w:rStyle w:val="data"/>
          <w:sz w:val="22"/>
          <w:szCs w:val="22"/>
        </w:rPr>
        <w:t>PDS       13,00 %  TH+/-      0,00 %  THS       85,50 %        PTHS     11,12 %</w:t>
      </w:r>
    </w:p>
    <w:p w:rsidR="001F11C3" w:rsidRPr="001F11C3" w:rsidRDefault="001F11C3" w:rsidP="001F11C3">
      <w:pPr>
        <w:jc w:val="both"/>
        <w:rPr>
          <w:rStyle w:val="data"/>
          <w:sz w:val="22"/>
          <w:szCs w:val="22"/>
        </w:rPr>
      </w:pPr>
    </w:p>
    <w:p w:rsidR="001F11C3" w:rsidRPr="001F11C3" w:rsidRDefault="001F11C3" w:rsidP="001F11C3">
      <w:pPr>
        <w:jc w:val="both"/>
        <w:rPr>
          <w:rStyle w:val="data"/>
          <w:sz w:val="22"/>
          <w:szCs w:val="22"/>
        </w:rPr>
      </w:pPr>
      <w:r w:rsidRPr="001F11C3">
        <w:rPr>
          <w:rStyle w:val="data"/>
          <w:sz w:val="22"/>
          <w:szCs w:val="22"/>
        </w:rPr>
        <w:t>Skříň karoserie</w:t>
      </w:r>
    </w:p>
    <w:p w:rsidR="001F11C3" w:rsidRPr="001F11C3" w:rsidRDefault="001F11C3" w:rsidP="001F11C3">
      <w:pPr>
        <w:jc w:val="both"/>
        <w:rPr>
          <w:rStyle w:val="data"/>
          <w:sz w:val="22"/>
          <w:szCs w:val="22"/>
        </w:rPr>
      </w:pPr>
      <w:r w:rsidRPr="001F11C3">
        <w:rPr>
          <w:rStyle w:val="data"/>
          <w:sz w:val="22"/>
          <w:szCs w:val="22"/>
        </w:rPr>
        <w:t>THSN     100,00 %  UDP    01.11.2021  ZAD  25% (1) + 0,00% (0) = 25,00 %</w:t>
      </w:r>
    </w:p>
    <w:p w:rsidR="001F11C3" w:rsidRPr="001F11C3" w:rsidRDefault="001F11C3" w:rsidP="001F11C3">
      <w:pPr>
        <w:jc w:val="both"/>
        <w:rPr>
          <w:rStyle w:val="data"/>
          <w:sz w:val="22"/>
          <w:szCs w:val="22"/>
        </w:rPr>
      </w:pPr>
      <w:r w:rsidRPr="001F11C3">
        <w:rPr>
          <w:rStyle w:val="data"/>
          <w:sz w:val="22"/>
          <w:szCs w:val="22"/>
        </w:rPr>
        <w:t>tis.km          4  ZAP        4,00 %  ZA        14,50 %</w:t>
      </w:r>
    </w:p>
    <w:p w:rsidR="001F11C3" w:rsidRPr="001F11C3" w:rsidRDefault="001F11C3" w:rsidP="001F11C3">
      <w:pPr>
        <w:jc w:val="both"/>
        <w:rPr>
          <w:rStyle w:val="data"/>
          <w:sz w:val="22"/>
          <w:szCs w:val="22"/>
        </w:rPr>
      </w:pPr>
      <w:r w:rsidRPr="001F11C3">
        <w:rPr>
          <w:rStyle w:val="data"/>
          <w:sz w:val="22"/>
          <w:szCs w:val="22"/>
        </w:rPr>
        <w:t>PDS       22,00 %  TH+/-      0,00 %  THS       85,50 %        PTHS     18,81 %</w:t>
      </w:r>
    </w:p>
    <w:p w:rsidR="001F11C3" w:rsidRPr="001F11C3" w:rsidRDefault="001F11C3" w:rsidP="001F11C3">
      <w:pPr>
        <w:jc w:val="both"/>
        <w:rPr>
          <w:rStyle w:val="data"/>
          <w:sz w:val="22"/>
          <w:szCs w:val="22"/>
        </w:rPr>
      </w:pPr>
    </w:p>
    <w:p w:rsidR="001F11C3" w:rsidRPr="001F11C3" w:rsidRDefault="001F11C3" w:rsidP="001F11C3">
      <w:pPr>
        <w:jc w:val="both"/>
        <w:rPr>
          <w:rStyle w:val="data"/>
          <w:sz w:val="22"/>
          <w:szCs w:val="22"/>
        </w:rPr>
      </w:pPr>
      <w:r w:rsidRPr="001F11C3">
        <w:rPr>
          <w:rStyle w:val="data"/>
          <w:sz w:val="22"/>
          <w:szCs w:val="22"/>
        </w:rPr>
        <w:t>Výbava karoserie</w:t>
      </w:r>
    </w:p>
    <w:p w:rsidR="001F11C3" w:rsidRPr="001F11C3" w:rsidRDefault="001F11C3" w:rsidP="001F11C3">
      <w:pPr>
        <w:jc w:val="both"/>
        <w:rPr>
          <w:rStyle w:val="data"/>
          <w:sz w:val="22"/>
          <w:szCs w:val="22"/>
        </w:rPr>
      </w:pPr>
      <w:r w:rsidRPr="001F11C3">
        <w:rPr>
          <w:rStyle w:val="data"/>
          <w:sz w:val="22"/>
          <w:szCs w:val="22"/>
        </w:rPr>
        <w:t>THSN     100,00 %  UDP    01.11.2021  ZAD  25% (1) + 0,00% (0) = 25,00 %</w:t>
      </w:r>
    </w:p>
    <w:p w:rsidR="001F11C3" w:rsidRPr="001F11C3" w:rsidRDefault="001F11C3" w:rsidP="001F11C3">
      <w:pPr>
        <w:jc w:val="both"/>
        <w:rPr>
          <w:rStyle w:val="data"/>
          <w:sz w:val="22"/>
          <w:szCs w:val="22"/>
        </w:rPr>
      </w:pPr>
      <w:r w:rsidRPr="001F11C3">
        <w:rPr>
          <w:rStyle w:val="data"/>
          <w:sz w:val="22"/>
          <w:szCs w:val="22"/>
        </w:rPr>
        <w:t>tis.km          4  ZAP        4,00 %  ZA        14,50 %</w:t>
      </w:r>
    </w:p>
    <w:p w:rsidR="001F11C3" w:rsidRPr="001F11C3" w:rsidRDefault="001F11C3" w:rsidP="001F11C3">
      <w:pPr>
        <w:jc w:val="both"/>
        <w:rPr>
          <w:rStyle w:val="data"/>
          <w:sz w:val="22"/>
          <w:szCs w:val="22"/>
        </w:rPr>
      </w:pPr>
      <w:r w:rsidRPr="001F11C3">
        <w:rPr>
          <w:rStyle w:val="data"/>
          <w:sz w:val="22"/>
          <w:szCs w:val="22"/>
        </w:rPr>
        <w:t>PDS       26,00 %  TH+/-      0,00 %  THS       85,50 %        PTHS     22,23 %</w:t>
      </w:r>
    </w:p>
    <w:p w:rsidR="001F11C3" w:rsidRPr="001F11C3" w:rsidRDefault="001F11C3" w:rsidP="001F11C3">
      <w:pPr>
        <w:jc w:val="both"/>
        <w:rPr>
          <w:rStyle w:val="data"/>
          <w:b/>
          <w:sz w:val="22"/>
          <w:szCs w:val="22"/>
          <w:u w:val="single"/>
        </w:rPr>
      </w:pPr>
      <w:r w:rsidRPr="001F11C3">
        <w:rPr>
          <w:rStyle w:val="data"/>
          <w:b/>
          <w:sz w:val="22"/>
          <w:szCs w:val="22"/>
          <w:u w:val="single"/>
        </w:rPr>
        <w:t>Redukovaná technická hodnota vozidla (THVR) je                          85,50 %</w:t>
      </w:r>
    </w:p>
    <w:p w:rsidR="001F11C3" w:rsidRPr="00765F9B" w:rsidRDefault="001F11C3" w:rsidP="001F11C3">
      <w:pPr>
        <w:jc w:val="both"/>
        <w:rPr>
          <w:rStyle w:val="data"/>
          <w:b/>
          <w:u w:val="single"/>
        </w:rPr>
      </w:pPr>
    </w:p>
    <w:p w:rsidR="001F11C3" w:rsidRPr="00005DEB" w:rsidRDefault="001F11C3" w:rsidP="001F11C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1F11C3" w:rsidRPr="00005DEB" w:rsidRDefault="001F11C3" w:rsidP="001F11C3">
      <w:pPr>
        <w:jc w:val="both"/>
        <w:rPr>
          <w:rStyle w:val="data"/>
        </w:rPr>
      </w:pPr>
      <w:r w:rsidRPr="00005DEB">
        <w:rPr>
          <w:rStyle w:val="data"/>
        </w:rPr>
        <w:t xml:space="preserve">Výchozí cena vozidla                                                                                             </w:t>
      </w:r>
      <w:r>
        <w:rPr>
          <w:rStyle w:val="data"/>
        </w:rPr>
        <w:t>724 000</w:t>
      </w:r>
      <w:r w:rsidRPr="00005DEB">
        <w:rPr>
          <w:rStyle w:val="data"/>
        </w:rPr>
        <w:t xml:space="preserve"> Kč                 </w:t>
      </w:r>
    </w:p>
    <w:p w:rsidR="001F11C3" w:rsidRPr="00005DEB" w:rsidRDefault="001F11C3" w:rsidP="001F11C3">
      <w:r w:rsidRPr="00005DEB">
        <w:t xml:space="preserve">Výchozí cena stanovena dle poskytnuté informace zadavatelem posudku, v návaznosti na fakturaci v rámci nákupu (…) </w:t>
      </w:r>
    </w:p>
    <w:p w:rsidR="001F11C3" w:rsidRPr="00005DEB" w:rsidRDefault="001F11C3" w:rsidP="001F11C3">
      <w:pPr>
        <w:jc w:val="both"/>
        <w:rPr>
          <w:rStyle w:val="data"/>
        </w:rPr>
      </w:pPr>
    </w:p>
    <w:p w:rsidR="001F11C3" w:rsidRPr="00005DEB" w:rsidRDefault="001F11C3" w:rsidP="001F11C3">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F11C3" w:rsidRPr="001F11C3" w:rsidRDefault="001F11C3" w:rsidP="001F11C3">
      <w:pPr>
        <w:jc w:val="both"/>
        <w:rPr>
          <w:rStyle w:val="data"/>
        </w:rPr>
      </w:pPr>
      <w:r w:rsidRPr="001F11C3">
        <w:rPr>
          <w:rStyle w:val="data"/>
        </w:rPr>
        <w:t xml:space="preserve">Výchozí cena vozidla CN                                                         </w:t>
      </w:r>
      <w:r>
        <w:rPr>
          <w:rStyle w:val="data"/>
        </w:rPr>
        <w:tab/>
      </w:r>
      <w:r>
        <w:rPr>
          <w:rStyle w:val="data"/>
        </w:rPr>
        <w:tab/>
      </w:r>
      <w:r>
        <w:rPr>
          <w:rStyle w:val="data"/>
        </w:rPr>
        <w:tab/>
      </w:r>
      <w:r w:rsidRPr="001F11C3">
        <w:rPr>
          <w:rStyle w:val="data"/>
        </w:rPr>
        <w:t>724 000</w:t>
      </w:r>
    </w:p>
    <w:p w:rsidR="001F11C3" w:rsidRPr="001F11C3" w:rsidRDefault="001F11C3" w:rsidP="001F11C3">
      <w:pPr>
        <w:jc w:val="both"/>
        <w:rPr>
          <w:rStyle w:val="data"/>
        </w:rPr>
      </w:pPr>
      <w:r w:rsidRPr="001F11C3">
        <w:rPr>
          <w:rStyle w:val="data"/>
        </w:rPr>
        <w:t xml:space="preserve">Výchozí cena pneu prvomontáže CNPP (odečet)                                      </w:t>
      </w:r>
      <w:r>
        <w:rPr>
          <w:rStyle w:val="data"/>
        </w:rPr>
        <w:tab/>
      </w:r>
      <w:r>
        <w:rPr>
          <w:rStyle w:val="data"/>
        </w:rPr>
        <w:tab/>
      </w:r>
      <w:r w:rsidRPr="001F11C3">
        <w:rPr>
          <w:rStyle w:val="data"/>
        </w:rPr>
        <w:t>22 000</w:t>
      </w:r>
    </w:p>
    <w:p w:rsidR="001F11C3" w:rsidRPr="001F11C3" w:rsidRDefault="001F11C3" w:rsidP="001F11C3">
      <w:pPr>
        <w:jc w:val="both"/>
        <w:rPr>
          <w:rStyle w:val="data"/>
        </w:rPr>
      </w:pPr>
      <w:r w:rsidRPr="001F11C3">
        <w:rPr>
          <w:rStyle w:val="data"/>
        </w:rPr>
        <w:t xml:space="preserve">Reduk. cena vozidla bez pneu CR = CN - CNPP                                     </w:t>
      </w:r>
      <w:r>
        <w:rPr>
          <w:rStyle w:val="data"/>
        </w:rPr>
        <w:tab/>
      </w:r>
      <w:r>
        <w:rPr>
          <w:rStyle w:val="data"/>
        </w:rPr>
        <w:tab/>
      </w:r>
      <w:r w:rsidRPr="001F11C3">
        <w:rPr>
          <w:rStyle w:val="data"/>
        </w:rPr>
        <w:t>702 000</w:t>
      </w:r>
    </w:p>
    <w:p w:rsidR="001F11C3" w:rsidRPr="001F11C3" w:rsidRDefault="001F11C3" w:rsidP="001F11C3">
      <w:pPr>
        <w:jc w:val="both"/>
        <w:rPr>
          <w:rStyle w:val="data"/>
        </w:rPr>
      </w:pPr>
      <w:r w:rsidRPr="001F11C3">
        <w:rPr>
          <w:rStyle w:val="data"/>
        </w:rPr>
        <w:t xml:space="preserve">Časová cena vozidla bez pneu CČ = THVR x CR                                     </w:t>
      </w:r>
      <w:r>
        <w:rPr>
          <w:rStyle w:val="data"/>
        </w:rPr>
        <w:tab/>
      </w:r>
      <w:r>
        <w:rPr>
          <w:rStyle w:val="data"/>
        </w:rPr>
        <w:tab/>
      </w:r>
      <w:r w:rsidRPr="001F11C3">
        <w:rPr>
          <w:rStyle w:val="data"/>
        </w:rPr>
        <w:t>600 210</w:t>
      </w:r>
    </w:p>
    <w:p w:rsidR="001F11C3" w:rsidRPr="001F11C3" w:rsidRDefault="001F11C3" w:rsidP="001F11C3">
      <w:pPr>
        <w:jc w:val="both"/>
        <w:rPr>
          <w:rStyle w:val="data"/>
        </w:rPr>
      </w:pPr>
      <w:r w:rsidRPr="001F11C3">
        <w:rPr>
          <w:rStyle w:val="data"/>
        </w:rPr>
        <w:t xml:space="preserve">Časová cena pneu CČPV                                                            </w:t>
      </w:r>
      <w:r>
        <w:rPr>
          <w:rStyle w:val="data"/>
        </w:rPr>
        <w:tab/>
      </w:r>
      <w:r>
        <w:rPr>
          <w:rStyle w:val="data"/>
        </w:rPr>
        <w:tab/>
      </w:r>
      <w:r>
        <w:rPr>
          <w:rStyle w:val="data"/>
        </w:rPr>
        <w:tab/>
      </w:r>
      <w:r w:rsidRPr="001F11C3">
        <w:rPr>
          <w:rStyle w:val="data"/>
        </w:rPr>
        <w:t>18 480</w:t>
      </w:r>
    </w:p>
    <w:p w:rsidR="001F11C3" w:rsidRPr="001F11C3" w:rsidRDefault="001F11C3" w:rsidP="001F11C3">
      <w:pPr>
        <w:jc w:val="both"/>
        <w:rPr>
          <w:rStyle w:val="data"/>
        </w:rPr>
      </w:pPr>
      <w:r w:rsidRPr="001F11C3">
        <w:rPr>
          <w:rStyle w:val="data"/>
        </w:rPr>
        <w:t xml:space="preserve">Časová cena mimořádné výbavy CČVM                                                     </w:t>
      </w:r>
      <w:r>
        <w:rPr>
          <w:rStyle w:val="data"/>
        </w:rPr>
        <w:tab/>
      </w:r>
      <w:r>
        <w:rPr>
          <w:rStyle w:val="data"/>
        </w:rPr>
        <w:tab/>
      </w:r>
      <w:r w:rsidRPr="001F11C3">
        <w:rPr>
          <w:rStyle w:val="data"/>
        </w:rPr>
        <w:t>0</w:t>
      </w:r>
    </w:p>
    <w:p w:rsidR="001F11C3" w:rsidRDefault="001F11C3" w:rsidP="001F11C3">
      <w:pPr>
        <w:jc w:val="both"/>
        <w:rPr>
          <w:rStyle w:val="data"/>
        </w:rPr>
      </w:pPr>
      <w:r w:rsidRPr="001F11C3">
        <w:rPr>
          <w:rStyle w:val="data"/>
        </w:rPr>
        <w:t xml:space="preserve">Časová cena vozu CČV = CČ+CČPV+CČVM                                             </w:t>
      </w:r>
      <w:r>
        <w:rPr>
          <w:rStyle w:val="data"/>
        </w:rPr>
        <w:tab/>
      </w:r>
      <w:r w:rsidRPr="001F11C3">
        <w:rPr>
          <w:rStyle w:val="data"/>
        </w:rPr>
        <w:t>618</w:t>
      </w:r>
      <w:r>
        <w:rPr>
          <w:rStyle w:val="data"/>
        </w:rPr>
        <w:t> </w:t>
      </w:r>
      <w:r w:rsidRPr="001F11C3">
        <w:rPr>
          <w:rStyle w:val="data"/>
        </w:rPr>
        <w:t>690</w:t>
      </w:r>
    </w:p>
    <w:p w:rsidR="001F11C3" w:rsidRPr="00005DEB" w:rsidRDefault="001F11C3" w:rsidP="001F11C3">
      <w:pPr>
        <w:jc w:val="both"/>
        <w:rPr>
          <w:rStyle w:val="data"/>
        </w:rPr>
      </w:pPr>
    </w:p>
    <w:p w:rsidR="001F11C3" w:rsidRPr="00005DEB" w:rsidRDefault="001F11C3" w:rsidP="001F11C3">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1F11C3" w:rsidRPr="00005DEB" w:rsidRDefault="001F11C3" w:rsidP="001F11C3">
      <w:pPr>
        <w:jc w:val="both"/>
      </w:pPr>
      <w:r w:rsidRPr="00005DEB">
        <w:t xml:space="preserve">Koeficient prodejnosti                                                                </w:t>
      </w:r>
      <w:r w:rsidRPr="00005DEB">
        <w:tab/>
      </w:r>
      <w:r w:rsidRPr="00005DEB">
        <w:tab/>
      </w:r>
      <w:r w:rsidRPr="00005DEB">
        <w:tab/>
      </w:r>
      <w:r w:rsidRPr="00005DEB">
        <w:tab/>
      </w:r>
      <w:r>
        <w:t>1,00</w:t>
      </w:r>
    </w:p>
    <w:p w:rsidR="001F11C3" w:rsidRPr="00005DEB" w:rsidRDefault="001F11C3" w:rsidP="001F11C3">
      <w:pPr>
        <w:jc w:val="both"/>
      </w:pPr>
      <w:r w:rsidRPr="00005DEB">
        <w:t>Koeficient prodejnosti určen z následujícího vztahu: KP = K1 . K2 . K3 . K4 . K5</w:t>
      </w:r>
    </w:p>
    <w:p w:rsidR="001F11C3" w:rsidRPr="00005DEB" w:rsidRDefault="001F11C3" w:rsidP="001F11C3">
      <w:pPr>
        <w:jc w:val="both"/>
      </w:pPr>
      <w:r w:rsidRPr="00005DEB">
        <w:t>K1: Korekce platnosti osvědčení o TP: (pravidelná TP zjištěna):</w:t>
      </w:r>
      <w:r w:rsidRPr="00005DEB">
        <w:tab/>
      </w:r>
      <w:r w:rsidRPr="00005DEB">
        <w:tab/>
      </w:r>
      <w:r w:rsidRPr="00005DEB">
        <w:tab/>
      </w:r>
      <w:r w:rsidRPr="00005DEB">
        <w:tab/>
        <w:t>1,00</w:t>
      </w:r>
    </w:p>
    <w:p w:rsidR="001F11C3" w:rsidRPr="00005DEB" w:rsidRDefault="001F11C3" w:rsidP="001F11C3">
      <w:pPr>
        <w:jc w:val="both"/>
      </w:pPr>
      <w:r w:rsidRPr="00005DEB">
        <w:t>K2: Korekce poškození vozidla havárií: (nezjištěna havárie)</w:t>
      </w:r>
      <w:r w:rsidRPr="00005DEB">
        <w:tab/>
      </w:r>
      <w:r w:rsidRPr="00005DEB">
        <w:tab/>
      </w:r>
      <w:r w:rsidRPr="00005DEB">
        <w:tab/>
      </w:r>
      <w:r w:rsidRPr="00005DEB">
        <w:tab/>
        <w:t>1,00</w:t>
      </w:r>
    </w:p>
    <w:p w:rsidR="001F11C3" w:rsidRPr="00005DEB" w:rsidRDefault="001F11C3" w:rsidP="001F11C3">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1F11C3" w:rsidRPr="00005DEB" w:rsidRDefault="001F11C3" w:rsidP="001F11C3">
      <w:pPr>
        <w:jc w:val="both"/>
      </w:pPr>
      <w:r w:rsidRPr="00005DEB">
        <w:t>K4: Korekce způsobu provozu: (normální provozní podmínky):</w:t>
      </w:r>
      <w:r w:rsidRPr="00005DEB">
        <w:tab/>
      </w:r>
      <w:r w:rsidRPr="00005DEB">
        <w:tab/>
      </w:r>
      <w:r w:rsidRPr="00005DEB">
        <w:tab/>
      </w:r>
      <w:r w:rsidRPr="00005DEB">
        <w:tab/>
        <w:t>1,00</w:t>
      </w:r>
    </w:p>
    <w:p w:rsidR="001F11C3" w:rsidRPr="00005DEB" w:rsidRDefault="001F11C3" w:rsidP="001F11C3">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1F11C3" w:rsidRDefault="001F11C3" w:rsidP="001F11C3">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1F11C3" w:rsidRPr="00005DEB" w:rsidRDefault="001F11C3" w:rsidP="001F11C3">
      <w:pPr>
        <w:jc w:val="both"/>
      </w:pPr>
    </w:p>
    <w:p w:rsidR="001F11C3" w:rsidRDefault="001F11C3" w:rsidP="001F11C3">
      <w:pPr>
        <w:jc w:val="both"/>
      </w:pPr>
      <w:r>
        <w:t xml:space="preserve">Obvyklá cena vozidla COB = CČV x KP                                          </w:t>
      </w:r>
      <w:r>
        <w:tab/>
      </w:r>
      <w:r>
        <w:tab/>
        <w:t>618 690 Kč</w:t>
      </w:r>
    </w:p>
    <w:p w:rsidR="001F11C3" w:rsidRDefault="001F11C3" w:rsidP="001F11C3">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619 </w:t>
      </w:r>
      <w:r w:rsidRPr="005E60D5">
        <w:rPr>
          <w:b/>
          <w:u w:val="single"/>
        </w:rPr>
        <w:t>000 Kč</w:t>
      </w:r>
    </w:p>
    <w:p w:rsidR="001F11C3" w:rsidRDefault="001F11C3" w:rsidP="00BF7B36">
      <w:pPr>
        <w:tabs>
          <w:tab w:val="left" w:pos="7635"/>
        </w:tabs>
      </w:pPr>
    </w:p>
    <w:p w:rsidR="008C3AD8" w:rsidRDefault="008C3AD8" w:rsidP="00BF7B36">
      <w:pPr>
        <w:tabs>
          <w:tab w:val="left" w:pos="7635"/>
        </w:tabs>
      </w:pPr>
    </w:p>
    <w:p w:rsidR="003823DF" w:rsidRDefault="003823DF" w:rsidP="00BF7B36">
      <w:pPr>
        <w:tabs>
          <w:tab w:val="left" w:pos="7635"/>
        </w:tabs>
      </w:pPr>
    </w:p>
    <w:p w:rsidR="003823DF" w:rsidRDefault="003823DF" w:rsidP="00BF7B36">
      <w:pPr>
        <w:tabs>
          <w:tab w:val="left" w:pos="7635"/>
        </w:tabs>
      </w:pPr>
    </w:p>
    <w:p w:rsidR="003823DF" w:rsidRDefault="003823DF"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3823DF" w:rsidRPr="00005DEB" w:rsidTr="00433153">
        <w:tc>
          <w:tcPr>
            <w:tcW w:w="1158" w:type="dxa"/>
            <w:shd w:val="clear" w:color="auto" w:fill="F7CAAC" w:themeFill="accent2" w:themeFillTint="66"/>
          </w:tcPr>
          <w:p w:rsidR="003823DF" w:rsidRPr="00005DEB" w:rsidRDefault="003823DF" w:rsidP="003823DF">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č.25</w:t>
            </w:r>
          </w:p>
        </w:tc>
        <w:tc>
          <w:tcPr>
            <w:tcW w:w="1443" w:type="dxa"/>
            <w:shd w:val="clear" w:color="auto" w:fill="F7CAAC" w:themeFill="accent2" w:themeFillTint="66"/>
          </w:tcPr>
          <w:p w:rsidR="003823DF" w:rsidRPr="00005DEB" w:rsidRDefault="003823DF" w:rsidP="00433153">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3823DF" w:rsidRPr="00005DEB" w:rsidRDefault="003823DF" w:rsidP="00433153">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3823DF" w:rsidRPr="00005DEB" w:rsidRDefault="003823DF" w:rsidP="00433153">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3823DF" w:rsidRPr="00005DEB" w:rsidRDefault="003823DF" w:rsidP="00433153">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3823DF" w:rsidRPr="00005DEB" w:rsidRDefault="003823DF" w:rsidP="00433153">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3823DF" w:rsidRPr="00005DEB" w:rsidRDefault="003823DF" w:rsidP="00433153">
            <w:pPr>
              <w:pStyle w:val="TEXT"/>
              <w:ind w:left="0"/>
              <w:jc w:val="both"/>
              <w:rPr>
                <w:rFonts w:eastAsia="Arial Unicode MS"/>
                <w:iCs/>
              </w:rPr>
            </w:pPr>
            <w:r w:rsidRPr="00005DEB">
              <w:rPr>
                <w:rFonts w:eastAsia="Arial Unicode MS"/>
                <w:iCs/>
              </w:rPr>
              <w:t>Pořizovací cena v Kč</w:t>
            </w:r>
          </w:p>
        </w:tc>
      </w:tr>
      <w:tr w:rsidR="003823DF" w:rsidRPr="00005DEB" w:rsidTr="00433153">
        <w:tc>
          <w:tcPr>
            <w:tcW w:w="1158" w:type="dxa"/>
            <w:shd w:val="clear" w:color="auto" w:fill="F7CAAC" w:themeFill="accent2" w:themeFillTint="66"/>
          </w:tcPr>
          <w:p w:rsidR="003823DF" w:rsidRPr="00005DEB" w:rsidRDefault="003823DF" w:rsidP="00433153">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3823DF" w:rsidRPr="00005DEB" w:rsidRDefault="003823DF" w:rsidP="00433153">
            <w:pPr>
              <w:pStyle w:val="TEXT"/>
              <w:ind w:left="0"/>
              <w:jc w:val="both"/>
              <w:rPr>
                <w:rFonts w:eastAsia="Arial Unicode MS"/>
                <w:iCs/>
              </w:rPr>
            </w:pPr>
            <w:r>
              <w:rPr>
                <w:rFonts w:eastAsia="Arial Unicode MS"/>
                <w:iCs/>
              </w:rPr>
              <w:t>ZÚ Düsseldorf</w:t>
            </w:r>
          </w:p>
        </w:tc>
        <w:tc>
          <w:tcPr>
            <w:tcW w:w="1176" w:type="dxa"/>
            <w:shd w:val="clear" w:color="auto" w:fill="F7CAAC" w:themeFill="accent2" w:themeFillTint="66"/>
          </w:tcPr>
          <w:p w:rsidR="003823DF" w:rsidRPr="00005DEB" w:rsidRDefault="003823DF" w:rsidP="00433153">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3823DF" w:rsidRPr="00005DEB" w:rsidRDefault="003823DF" w:rsidP="00433153">
            <w:pPr>
              <w:pStyle w:val="TEXT"/>
              <w:ind w:left="0"/>
              <w:jc w:val="both"/>
              <w:rPr>
                <w:rFonts w:eastAsia="Arial Unicode MS"/>
                <w:iCs/>
              </w:rPr>
            </w:pPr>
            <w:r>
              <w:rPr>
                <w:rFonts w:eastAsia="Arial Unicode MS"/>
                <w:iCs/>
              </w:rPr>
              <w:t>2 851</w:t>
            </w:r>
          </w:p>
        </w:tc>
        <w:tc>
          <w:tcPr>
            <w:tcW w:w="1123" w:type="dxa"/>
            <w:shd w:val="clear" w:color="auto" w:fill="F7CAAC" w:themeFill="accent2" w:themeFillTint="66"/>
          </w:tcPr>
          <w:p w:rsidR="003823DF" w:rsidRPr="00005DEB" w:rsidRDefault="003823DF" w:rsidP="00433153">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3823DF" w:rsidRPr="00005DEB" w:rsidRDefault="003823DF" w:rsidP="00433153">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3823DF" w:rsidRPr="00005DEB" w:rsidRDefault="003823DF" w:rsidP="00433153">
            <w:pPr>
              <w:pStyle w:val="TEXT"/>
              <w:ind w:left="0"/>
              <w:jc w:val="both"/>
              <w:rPr>
                <w:rFonts w:eastAsia="Arial Unicode MS"/>
                <w:iCs/>
              </w:rPr>
            </w:pPr>
            <w:r>
              <w:rPr>
                <w:rFonts w:eastAsia="Arial Unicode MS"/>
                <w:iCs/>
              </w:rPr>
              <w:t>723 000</w:t>
            </w:r>
            <w:r w:rsidRPr="00005DEB">
              <w:rPr>
                <w:rFonts w:eastAsia="Arial Unicode MS"/>
                <w:iCs/>
              </w:rPr>
              <w:t xml:space="preserve">,00 </w:t>
            </w:r>
          </w:p>
        </w:tc>
      </w:tr>
    </w:tbl>
    <w:p w:rsidR="003823DF" w:rsidRPr="00005DEB" w:rsidRDefault="003823DF" w:rsidP="003823DF">
      <w:pPr>
        <w:pStyle w:val="TEXT"/>
        <w:jc w:val="both"/>
        <w:rPr>
          <w:rFonts w:eastAsia="Arial Unicode MS"/>
          <w:b/>
          <w:iCs/>
        </w:rPr>
      </w:pPr>
      <w:r w:rsidRPr="00005DEB">
        <w:rPr>
          <w:rFonts w:eastAsia="Arial Unicode MS"/>
          <w:b/>
          <w:iCs/>
        </w:rPr>
        <w:t xml:space="preserve">VIN: </w:t>
      </w:r>
      <w:r>
        <w:rPr>
          <w:rFonts w:eastAsia="Arial Unicode MS"/>
          <w:b/>
          <w:iCs/>
        </w:rPr>
        <w:t>TMBCR7NPXN7015069</w:t>
      </w:r>
    </w:p>
    <w:p w:rsidR="003823DF" w:rsidRPr="00511B10" w:rsidRDefault="003823DF" w:rsidP="003823DF">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3823DF" w:rsidRPr="00511B10" w:rsidRDefault="003823DF" w:rsidP="003823DF">
      <w:pPr>
        <w:jc w:val="both"/>
        <w:rPr>
          <w:rStyle w:val="data"/>
          <w:b/>
          <w:sz w:val="18"/>
          <w:szCs w:val="18"/>
        </w:rPr>
      </w:pPr>
    </w:p>
    <w:p w:rsidR="003823DF" w:rsidRPr="00005DEB" w:rsidRDefault="003823DF" w:rsidP="003823D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3823DF" w:rsidRPr="00005DEB" w:rsidRDefault="003823DF" w:rsidP="003823DF">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3823DF" w:rsidRPr="00005DEB" w:rsidRDefault="003823DF" w:rsidP="003823DF">
      <w:pPr>
        <w:jc w:val="both"/>
        <w:rPr>
          <w:rStyle w:val="data"/>
        </w:rPr>
      </w:pPr>
    </w:p>
    <w:p w:rsidR="003823DF" w:rsidRPr="00005DEB" w:rsidRDefault="003823DF" w:rsidP="003823D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3823DF" w:rsidRPr="003823DF" w:rsidRDefault="003823DF" w:rsidP="003823DF">
      <w:pPr>
        <w:jc w:val="both"/>
        <w:rPr>
          <w:rStyle w:val="data"/>
        </w:rPr>
      </w:pPr>
      <w:r w:rsidRPr="003823DF">
        <w:rPr>
          <w:rStyle w:val="data"/>
        </w:rPr>
        <w:t>Výchozí cena pneu prvomontáže CNPP                           22 500 Kč</w:t>
      </w:r>
    </w:p>
    <w:p w:rsidR="003823DF" w:rsidRPr="003823DF" w:rsidRDefault="003823DF" w:rsidP="003823DF">
      <w:pPr>
        <w:jc w:val="both"/>
        <w:rPr>
          <w:rStyle w:val="data"/>
        </w:rPr>
      </w:pPr>
      <w:r w:rsidRPr="003823DF">
        <w:rPr>
          <w:rStyle w:val="data"/>
        </w:rPr>
        <w:t xml:space="preserve">Výchozí cena pneu na vozidle CNPV                            </w:t>
      </w:r>
      <w:r>
        <w:rPr>
          <w:rStyle w:val="data"/>
        </w:rPr>
        <w:t xml:space="preserve">   </w:t>
      </w:r>
      <w:r w:rsidRPr="003823DF">
        <w:rPr>
          <w:rStyle w:val="data"/>
        </w:rPr>
        <w:t>22 500 Kč</w:t>
      </w:r>
    </w:p>
    <w:p w:rsidR="003823DF" w:rsidRDefault="003823DF" w:rsidP="003823DF">
      <w:pPr>
        <w:jc w:val="both"/>
        <w:rPr>
          <w:rStyle w:val="data"/>
        </w:rPr>
      </w:pPr>
      <w:r w:rsidRPr="003823DF">
        <w:rPr>
          <w:rStyle w:val="data"/>
        </w:rPr>
        <w:t xml:space="preserve">Celková cena pneu na vozidle CČPV                            </w:t>
      </w:r>
      <w:r>
        <w:rPr>
          <w:rStyle w:val="data"/>
        </w:rPr>
        <w:t xml:space="preserve">    </w:t>
      </w:r>
      <w:r w:rsidRPr="003823DF">
        <w:rPr>
          <w:rStyle w:val="data"/>
        </w:rPr>
        <w:t>20 700 Kč</w:t>
      </w:r>
    </w:p>
    <w:p w:rsidR="003823DF" w:rsidRPr="00005DEB" w:rsidRDefault="003823DF" w:rsidP="003823DF">
      <w:pPr>
        <w:jc w:val="both"/>
        <w:rPr>
          <w:rStyle w:val="data"/>
        </w:rPr>
      </w:pPr>
    </w:p>
    <w:p w:rsidR="003823DF" w:rsidRPr="00005DEB" w:rsidRDefault="003823DF" w:rsidP="003823D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3823DF" w:rsidRPr="00005DEB" w:rsidRDefault="003823DF" w:rsidP="003823DF">
      <w:pPr>
        <w:jc w:val="both"/>
        <w:rPr>
          <w:rStyle w:val="data"/>
          <w:u w:val="single"/>
        </w:rPr>
      </w:pPr>
      <w:r w:rsidRPr="00005DEB">
        <w:rPr>
          <w:rStyle w:val="data"/>
          <w:u w:val="single"/>
        </w:rPr>
        <w:t>Použité zkratky</w:t>
      </w:r>
    </w:p>
    <w:p w:rsidR="003823DF" w:rsidRPr="00005DEB" w:rsidRDefault="003823DF" w:rsidP="003823DF">
      <w:pPr>
        <w:jc w:val="both"/>
        <w:rPr>
          <w:rStyle w:val="data"/>
        </w:rPr>
      </w:pPr>
      <w:r w:rsidRPr="00005DEB">
        <w:rPr>
          <w:rStyle w:val="data"/>
        </w:rPr>
        <w:t>THSN - Výchozí technická hodnota skupiny ZA - Základní amortizace</w:t>
      </w:r>
    </w:p>
    <w:p w:rsidR="003823DF" w:rsidRPr="00005DEB" w:rsidRDefault="003823DF" w:rsidP="003823DF">
      <w:pPr>
        <w:jc w:val="both"/>
        <w:rPr>
          <w:rStyle w:val="data"/>
        </w:rPr>
      </w:pPr>
      <w:r w:rsidRPr="00005DEB">
        <w:rPr>
          <w:rStyle w:val="data"/>
        </w:rPr>
        <w:t>UDP - Uvedení do provozu                ZAD - Základní amortizace za dobu provozu</w:t>
      </w:r>
    </w:p>
    <w:p w:rsidR="003823DF" w:rsidRPr="00005DEB" w:rsidRDefault="003823DF" w:rsidP="003823DF">
      <w:pPr>
        <w:jc w:val="both"/>
        <w:rPr>
          <w:rStyle w:val="data"/>
        </w:rPr>
      </w:pPr>
      <w:r w:rsidRPr="00005DEB">
        <w:rPr>
          <w:rStyle w:val="data"/>
        </w:rPr>
        <w:t>tis.km - Ujeté tisíce kilometrů             ZAP - Základní amortizace za kilometrový proběh</w:t>
      </w:r>
    </w:p>
    <w:p w:rsidR="003823DF" w:rsidRPr="00005DEB" w:rsidRDefault="003823DF" w:rsidP="003823DF">
      <w:pPr>
        <w:jc w:val="both"/>
        <w:rPr>
          <w:rStyle w:val="data"/>
        </w:rPr>
      </w:pPr>
      <w:r w:rsidRPr="00005DEB">
        <w:rPr>
          <w:rStyle w:val="data"/>
        </w:rPr>
        <w:t>THS - Technická hodnota skupiny     TH+/- - Úprava THS při prohlídce</w:t>
      </w:r>
    </w:p>
    <w:p w:rsidR="003823DF" w:rsidRPr="00005DEB" w:rsidRDefault="003823DF" w:rsidP="003823DF">
      <w:pPr>
        <w:jc w:val="both"/>
        <w:rPr>
          <w:rStyle w:val="data"/>
        </w:rPr>
      </w:pPr>
      <w:r w:rsidRPr="00005DEB">
        <w:rPr>
          <w:rStyle w:val="data"/>
        </w:rPr>
        <w:t>PDS - Poměrný díl skupiny                PTHS - Poměrná technická hodnota skupiny</w:t>
      </w:r>
    </w:p>
    <w:p w:rsidR="003823DF" w:rsidRPr="00005DEB" w:rsidRDefault="003823DF" w:rsidP="003823DF">
      <w:pPr>
        <w:jc w:val="both"/>
        <w:rPr>
          <w:rStyle w:val="data"/>
        </w:rPr>
      </w:pPr>
    </w:p>
    <w:p w:rsidR="003823DF" w:rsidRPr="003823DF" w:rsidRDefault="003823DF" w:rsidP="003823DF">
      <w:pPr>
        <w:jc w:val="both"/>
        <w:rPr>
          <w:rStyle w:val="data"/>
          <w:sz w:val="22"/>
          <w:szCs w:val="22"/>
        </w:rPr>
      </w:pPr>
      <w:r w:rsidRPr="003823DF">
        <w:rPr>
          <w:rStyle w:val="data"/>
          <w:sz w:val="22"/>
          <w:szCs w:val="22"/>
        </w:rPr>
        <w:t>Motor + spojka</w:t>
      </w:r>
    </w:p>
    <w:p w:rsidR="003823DF" w:rsidRPr="003823DF" w:rsidRDefault="003823DF" w:rsidP="003823DF">
      <w:pPr>
        <w:jc w:val="both"/>
        <w:rPr>
          <w:rStyle w:val="data"/>
          <w:sz w:val="22"/>
          <w:szCs w:val="22"/>
        </w:rPr>
      </w:pPr>
      <w:r w:rsidRPr="003823DF">
        <w:rPr>
          <w:rStyle w:val="data"/>
          <w:sz w:val="22"/>
          <w:szCs w:val="22"/>
        </w:rPr>
        <w:t>THSN     100,00 %  UDP    01.11.2021  ZAD  25% (1) + 0,00% (0) = 25,00 %</w:t>
      </w:r>
    </w:p>
    <w:p w:rsidR="003823DF" w:rsidRPr="003823DF" w:rsidRDefault="003823DF" w:rsidP="003823DF">
      <w:pPr>
        <w:jc w:val="both"/>
        <w:rPr>
          <w:rStyle w:val="data"/>
          <w:sz w:val="22"/>
          <w:szCs w:val="22"/>
        </w:rPr>
      </w:pPr>
      <w:r w:rsidRPr="003823DF">
        <w:rPr>
          <w:rStyle w:val="data"/>
          <w:sz w:val="22"/>
          <w:szCs w:val="22"/>
        </w:rPr>
        <w:t>tis.km          3  ZAP        3,00 %  ZA        14,00 %</w:t>
      </w:r>
    </w:p>
    <w:p w:rsidR="003823DF" w:rsidRPr="003823DF" w:rsidRDefault="003823DF" w:rsidP="003823DF">
      <w:pPr>
        <w:jc w:val="both"/>
        <w:rPr>
          <w:rStyle w:val="data"/>
          <w:sz w:val="22"/>
          <w:szCs w:val="22"/>
        </w:rPr>
      </w:pPr>
      <w:r w:rsidRPr="003823DF">
        <w:rPr>
          <w:rStyle w:val="data"/>
          <w:sz w:val="22"/>
          <w:szCs w:val="22"/>
        </w:rPr>
        <w:t>PDS       24,00 %  TH+/-      0,00 %  THS       86,00 %        PTHS     20,64 %</w:t>
      </w:r>
    </w:p>
    <w:p w:rsidR="003823DF" w:rsidRPr="003823DF" w:rsidRDefault="003823DF" w:rsidP="003823DF">
      <w:pPr>
        <w:jc w:val="both"/>
        <w:rPr>
          <w:rStyle w:val="data"/>
          <w:sz w:val="22"/>
          <w:szCs w:val="22"/>
        </w:rPr>
      </w:pPr>
    </w:p>
    <w:p w:rsidR="003823DF" w:rsidRPr="003823DF" w:rsidRDefault="003823DF" w:rsidP="003823DF">
      <w:pPr>
        <w:jc w:val="both"/>
        <w:rPr>
          <w:rStyle w:val="data"/>
          <w:sz w:val="22"/>
          <w:szCs w:val="22"/>
        </w:rPr>
      </w:pPr>
      <w:r w:rsidRPr="003823DF">
        <w:rPr>
          <w:rStyle w:val="data"/>
          <w:sz w:val="22"/>
          <w:szCs w:val="22"/>
        </w:rPr>
        <w:t>Převodovka + rozvodovka</w:t>
      </w:r>
    </w:p>
    <w:p w:rsidR="003823DF" w:rsidRPr="003823DF" w:rsidRDefault="003823DF" w:rsidP="003823DF">
      <w:pPr>
        <w:jc w:val="both"/>
        <w:rPr>
          <w:rStyle w:val="data"/>
          <w:sz w:val="22"/>
          <w:szCs w:val="22"/>
        </w:rPr>
      </w:pPr>
      <w:r w:rsidRPr="003823DF">
        <w:rPr>
          <w:rStyle w:val="data"/>
          <w:sz w:val="22"/>
          <w:szCs w:val="22"/>
        </w:rPr>
        <w:t>THSN     100,00 %  UDP    01.11.2021  ZAD  25% (1) + 0,00% (0) = 25,00 %</w:t>
      </w:r>
    </w:p>
    <w:p w:rsidR="003823DF" w:rsidRPr="003823DF" w:rsidRDefault="003823DF" w:rsidP="003823DF">
      <w:pPr>
        <w:jc w:val="both"/>
        <w:rPr>
          <w:rStyle w:val="data"/>
          <w:sz w:val="22"/>
          <w:szCs w:val="22"/>
        </w:rPr>
      </w:pPr>
      <w:r w:rsidRPr="003823DF">
        <w:rPr>
          <w:rStyle w:val="data"/>
          <w:sz w:val="22"/>
          <w:szCs w:val="22"/>
        </w:rPr>
        <w:t>tis.km          3  ZAP        3,00 %  ZA        14,00 %</w:t>
      </w:r>
    </w:p>
    <w:p w:rsidR="003823DF" w:rsidRPr="003823DF" w:rsidRDefault="003823DF" w:rsidP="003823DF">
      <w:pPr>
        <w:jc w:val="both"/>
        <w:rPr>
          <w:rStyle w:val="data"/>
          <w:sz w:val="22"/>
          <w:szCs w:val="22"/>
        </w:rPr>
      </w:pPr>
      <w:r w:rsidRPr="003823DF">
        <w:rPr>
          <w:rStyle w:val="data"/>
          <w:sz w:val="22"/>
          <w:szCs w:val="22"/>
        </w:rPr>
        <w:t>PDS        7,00 %  TH+/-      0,00 %  THS       86,00 %        PTHS      6,02 %</w:t>
      </w:r>
    </w:p>
    <w:p w:rsidR="003823DF" w:rsidRPr="003823DF" w:rsidRDefault="003823DF" w:rsidP="003823DF">
      <w:pPr>
        <w:jc w:val="both"/>
        <w:rPr>
          <w:rStyle w:val="data"/>
          <w:sz w:val="22"/>
          <w:szCs w:val="22"/>
        </w:rPr>
      </w:pPr>
    </w:p>
    <w:p w:rsidR="003823DF" w:rsidRPr="003823DF" w:rsidRDefault="003823DF" w:rsidP="003823DF">
      <w:pPr>
        <w:jc w:val="both"/>
        <w:rPr>
          <w:rStyle w:val="data"/>
          <w:sz w:val="22"/>
          <w:szCs w:val="22"/>
        </w:rPr>
      </w:pPr>
      <w:r w:rsidRPr="003823DF">
        <w:rPr>
          <w:rStyle w:val="data"/>
          <w:sz w:val="22"/>
          <w:szCs w:val="22"/>
        </w:rPr>
        <w:t>Zadní náprava + rozvodovka + hnací hřídel</w:t>
      </w:r>
    </w:p>
    <w:p w:rsidR="003823DF" w:rsidRPr="003823DF" w:rsidRDefault="003823DF" w:rsidP="003823DF">
      <w:pPr>
        <w:jc w:val="both"/>
        <w:rPr>
          <w:rStyle w:val="data"/>
          <w:sz w:val="22"/>
          <w:szCs w:val="22"/>
        </w:rPr>
      </w:pPr>
      <w:r w:rsidRPr="003823DF">
        <w:rPr>
          <w:rStyle w:val="data"/>
          <w:sz w:val="22"/>
          <w:szCs w:val="22"/>
        </w:rPr>
        <w:t>THSN     100,00 %  UDP    01.11.2021  ZAD  25% (1) + 0,00% (0) = 25,00 %</w:t>
      </w:r>
    </w:p>
    <w:p w:rsidR="003823DF" w:rsidRPr="003823DF" w:rsidRDefault="003823DF" w:rsidP="003823DF">
      <w:pPr>
        <w:jc w:val="both"/>
        <w:rPr>
          <w:rStyle w:val="data"/>
          <w:sz w:val="22"/>
          <w:szCs w:val="22"/>
        </w:rPr>
      </w:pPr>
      <w:r w:rsidRPr="003823DF">
        <w:rPr>
          <w:rStyle w:val="data"/>
          <w:sz w:val="22"/>
          <w:szCs w:val="22"/>
        </w:rPr>
        <w:t>tis.km          3  ZAP        3,00 %  ZA        14,00 %</w:t>
      </w:r>
    </w:p>
    <w:p w:rsidR="003823DF" w:rsidRPr="003823DF" w:rsidRDefault="003823DF" w:rsidP="003823DF">
      <w:pPr>
        <w:jc w:val="both"/>
        <w:rPr>
          <w:rStyle w:val="data"/>
          <w:sz w:val="22"/>
          <w:szCs w:val="22"/>
        </w:rPr>
      </w:pPr>
      <w:r w:rsidRPr="003823DF">
        <w:rPr>
          <w:rStyle w:val="data"/>
          <w:sz w:val="22"/>
          <w:szCs w:val="22"/>
        </w:rPr>
        <w:t>PDS        8,00 %  TH+/-      0,00 %  THS       86,00 %        PTHS      6,88 %</w:t>
      </w:r>
    </w:p>
    <w:p w:rsidR="003823DF" w:rsidRPr="003823DF" w:rsidRDefault="003823DF" w:rsidP="003823DF">
      <w:pPr>
        <w:jc w:val="both"/>
        <w:rPr>
          <w:rStyle w:val="data"/>
          <w:sz w:val="22"/>
          <w:szCs w:val="22"/>
        </w:rPr>
      </w:pPr>
    </w:p>
    <w:p w:rsidR="003823DF" w:rsidRPr="003823DF" w:rsidRDefault="003823DF" w:rsidP="003823DF">
      <w:pPr>
        <w:jc w:val="both"/>
        <w:rPr>
          <w:rStyle w:val="data"/>
          <w:sz w:val="22"/>
          <w:szCs w:val="22"/>
        </w:rPr>
      </w:pPr>
      <w:r w:rsidRPr="003823DF">
        <w:rPr>
          <w:rStyle w:val="data"/>
          <w:sz w:val="22"/>
          <w:szCs w:val="22"/>
        </w:rPr>
        <w:t>Přední náprava + mech. řízení + rozvodovka + hnací hřídel</w:t>
      </w:r>
    </w:p>
    <w:p w:rsidR="003823DF" w:rsidRPr="003823DF" w:rsidRDefault="003823DF" w:rsidP="003823DF">
      <w:pPr>
        <w:jc w:val="both"/>
        <w:rPr>
          <w:rStyle w:val="data"/>
          <w:sz w:val="22"/>
          <w:szCs w:val="22"/>
        </w:rPr>
      </w:pPr>
      <w:r w:rsidRPr="003823DF">
        <w:rPr>
          <w:rStyle w:val="data"/>
          <w:sz w:val="22"/>
          <w:szCs w:val="22"/>
        </w:rPr>
        <w:t>THSN     100,00 %  UDP    01.11.2021  ZAD  25% (1) + 0,00% (0) = 25,00 %</w:t>
      </w:r>
    </w:p>
    <w:p w:rsidR="003823DF" w:rsidRPr="003823DF" w:rsidRDefault="003823DF" w:rsidP="003823DF">
      <w:pPr>
        <w:jc w:val="both"/>
        <w:rPr>
          <w:rStyle w:val="data"/>
          <w:sz w:val="22"/>
          <w:szCs w:val="22"/>
        </w:rPr>
      </w:pPr>
      <w:r w:rsidRPr="003823DF">
        <w:rPr>
          <w:rStyle w:val="data"/>
          <w:sz w:val="22"/>
          <w:szCs w:val="22"/>
        </w:rPr>
        <w:t>tis.km          3  ZAP        3,00 %  ZA        14,00 %</w:t>
      </w:r>
    </w:p>
    <w:p w:rsidR="003823DF" w:rsidRPr="003823DF" w:rsidRDefault="003823DF" w:rsidP="003823DF">
      <w:pPr>
        <w:jc w:val="both"/>
        <w:rPr>
          <w:rStyle w:val="data"/>
          <w:sz w:val="22"/>
          <w:szCs w:val="22"/>
        </w:rPr>
      </w:pPr>
      <w:r w:rsidRPr="003823DF">
        <w:rPr>
          <w:rStyle w:val="data"/>
          <w:sz w:val="22"/>
          <w:szCs w:val="22"/>
        </w:rPr>
        <w:t>PDS       13,00 %  TH+/-      0,00 %  THS       86,00 %        PTHS     11,18 %</w:t>
      </w:r>
    </w:p>
    <w:p w:rsidR="003823DF" w:rsidRPr="003823DF" w:rsidRDefault="003823DF" w:rsidP="003823DF">
      <w:pPr>
        <w:jc w:val="both"/>
        <w:rPr>
          <w:rStyle w:val="data"/>
          <w:sz w:val="22"/>
          <w:szCs w:val="22"/>
        </w:rPr>
      </w:pPr>
    </w:p>
    <w:p w:rsidR="003823DF" w:rsidRPr="003823DF" w:rsidRDefault="003823DF" w:rsidP="003823DF">
      <w:pPr>
        <w:jc w:val="both"/>
        <w:rPr>
          <w:rStyle w:val="data"/>
          <w:sz w:val="22"/>
          <w:szCs w:val="22"/>
        </w:rPr>
      </w:pPr>
      <w:r w:rsidRPr="003823DF">
        <w:rPr>
          <w:rStyle w:val="data"/>
          <w:sz w:val="22"/>
          <w:szCs w:val="22"/>
        </w:rPr>
        <w:t>Skříň karoserie</w:t>
      </w:r>
    </w:p>
    <w:p w:rsidR="003823DF" w:rsidRPr="003823DF" w:rsidRDefault="003823DF" w:rsidP="003823DF">
      <w:pPr>
        <w:jc w:val="both"/>
        <w:rPr>
          <w:rStyle w:val="data"/>
          <w:sz w:val="22"/>
          <w:szCs w:val="22"/>
        </w:rPr>
      </w:pPr>
      <w:r w:rsidRPr="003823DF">
        <w:rPr>
          <w:rStyle w:val="data"/>
          <w:sz w:val="22"/>
          <w:szCs w:val="22"/>
        </w:rPr>
        <w:t>THSN     100,00 %  UDP    01.11.2021  ZAD  25% (1) + 0,00% (0) = 25,00 %</w:t>
      </w:r>
    </w:p>
    <w:p w:rsidR="003823DF" w:rsidRPr="003823DF" w:rsidRDefault="003823DF" w:rsidP="003823DF">
      <w:pPr>
        <w:jc w:val="both"/>
        <w:rPr>
          <w:rStyle w:val="data"/>
          <w:sz w:val="22"/>
          <w:szCs w:val="22"/>
        </w:rPr>
      </w:pPr>
      <w:r w:rsidRPr="003823DF">
        <w:rPr>
          <w:rStyle w:val="data"/>
          <w:sz w:val="22"/>
          <w:szCs w:val="22"/>
        </w:rPr>
        <w:t>tis.km          3  ZAP        3,00 %  ZA        14,00 %</w:t>
      </w:r>
    </w:p>
    <w:p w:rsidR="003823DF" w:rsidRPr="003823DF" w:rsidRDefault="003823DF" w:rsidP="003823DF">
      <w:pPr>
        <w:jc w:val="both"/>
        <w:rPr>
          <w:rStyle w:val="data"/>
          <w:sz w:val="22"/>
          <w:szCs w:val="22"/>
        </w:rPr>
      </w:pPr>
      <w:r w:rsidRPr="003823DF">
        <w:rPr>
          <w:rStyle w:val="data"/>
          <w:sz w:val="22"/>
          <w:szCs w:val="22"/>
        </w:rPr>
        <w:t>PDS       22,00 %  TH+/-      0,00 %  THS       86,00 %        PTHS     18,92 %</w:t>
      </w:r>
    </w:p>
    <w:p w:rsidR="003823DF" w:rsidRPr="003823DF" w:rsidRDefault="003823DF" w:rsidP="003823DF">
      <w:pPr>
        <w:jc w:val="both"/>
        <w:rPr>
          <w:rStyle w:val="data"/>
          <w:sz w:val="22"/>
          <w:szCs w:val="22"/>
        </w:rPr>
      </w:pPr>
    </w:p>
    <w:p w:rsidR="003823DF" w:rsidRPr="003823DF" w:rsidRDefault="003823DF" w:rsidP="003823DF">
      <w:pPr>
        <w:jc w:val="both"/>
        <w:rPr>
          <w:rStyle w:val="data"/>
          <w:sz w:val="22"/>
          <w:szCs w:val="22"/>
        </w:rPr>
      </w:pPr>
      <w:r w:rsidRPr="003823DF">
        <w:rPr>
          <w:rStyle w:val="data"/>
          <w:sz w:val="22"/>
          <w:szCs w:val="22"/>
        </w:rPr>
        <w:t>Výbava karoserie</w:t>
      </w:r>
    </w:p>
    <w:p w:rsidR="003823DF" w:rsidRPr="003823DF" w:rsidRDefault="003823DF" w:rsidP="003823DF">
      <w:pPr>
        <w:jc w:val="both"/>
        <w:rPr>
          <w:rStyle w:val="data"/>
          <w:sz w:val="22"/>
          <w:szCs w:val="22"/>
        </w:rPr>
      </w:pPr>
      <w:r w:rsidRPr="003823DF">
        <w:rPr>
          <w:rStyle w:val="data"/>
          <w:sz w:val="22"/>
          <w:szCs w:val="22"/>
        </w:rPr>
        <w:t>THSN     100,00 %  UDP    01.11.2021  ZAD  25% (1) + 0,00% (0) = 25,00 %</w:t>
      </w:r>
    </w:p>
    <w:p w:rsidR="003823DF" w:rsidRPr="003823DF" w:rsidRDefault="003823DF" w:rsidP="003823DF">
      <w:pPr>
        <w:jc w:val="both"/>
        <w:rPr>
          <w:rStyle w:val="data"/>
          <w:sz w:val="22"/>
          <w:szCs w:val="22"/>
        </w:rPr>
      </w:pPr>
      <w:r w:rsidRPr="003823DF">
        <w:rPr>
          <w:rStyle w:val="data"/>
          <w:sz w:val="22"/>
          <w:szCs w:val="22"/>
        </w:rPr>
        <w:t>tis.km          3  ZAP        3,00 %  ZA        14,00 %</w:t>
      </w:r>
    </w:p>
    <w:p w:rsidR="003823DF" w:rsidRPr="003823DF" w:rsidRDefault="003823DF" w:rsidP="003823DF">
      <w:pPr>
        <w:jc w:val="both"/>
        <w:rPr>
          <w:rStyle w:val="data"/>
          <w:sz w:val="22"/>
          <w:szCs w:val="22"/>
        </w:rPr>
      </w:pPr>
      <w:r w:rsidRPr="003823DF">
        <w:rPr>
          <w:rStyle w:val="data"/>
          <w:sz w:val="22"/>
          <w:szCs w:val="22"/>
        </w:rPr>
        <w:t>PDS       26,00 %  TH+/-      0,00 %  THS       86,00 %        PTHS     22,36 %</w:t>
      </w:r>
    </w:p>
    <w:p w:rsidR="003823DF" w:rsidRPr="003823DF" w:rsidRDefault="003823DF" w:rsidP="003823DF">
      <w:pPr>
        <w:jc w:val="both"/>
        <w:rPr>
          <w:rStyle w:val="data"/>
          <w:b/>
          <w:sz w:val="22"/>
          <w:szCs w:val="22"/>
          <w:u w:val="single"/>
        </w:rPr>
      </w:pPr>
      <w:r w:rsidRPr="003823DF">
        <w:rPr>
          <w:rStyle w:val="data"/>
          <w:b/>
          <w:sz w:val="22"/>
          <w:szCs w:val="22"/>
          <w:u w:val="single"/>
        </w:rPr>
        <w:t>Redukovaná technická hodnota vozidla (THVR) je                          86,00 %</w:t>
      </w:r>
    </w:p>
    <w:p w:rsidR="003823DF" w:rsidRPr="00765F9B" w:rsidRDefault="003823DF" w:rsidP="003823DF">
      <w:pPr>
        <w:jc w:val="both"/>
        <w:rPr>
          <w:rStyle w:val="data"/>
          <w:b/>
          <w:u w:val="single"/>
        </w:rPr>
      </w:pPr>
    </w:p>
    <w:p w:rsidR="003823DF" w:rsidRPr="00005DEB" w:rsidRDefault="003823DF" w:rsidP="003823D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3823DF" w:rsidRPr="00005DEB" w:rsidRDefault="003823DF" w:rsidP="003823DF">
      <w:pPr>
        <w:jc w:val="both"/>
        <w:rPr>
          <w:rStyle w:val="data"/>
        </w:rPr>
      </w:pPr>
      <w:r w:rsidRPr="00005DEB">
        <w:rPr>
          <w:rStyle w:val="data"/>
        </w:rPr>
        <w:t xml:space="preserve">Výchozí cena vozidla                                                                                             </w:t>
      </w:r>
      <w:r>
        <w:rPr>
          <w:rStyle w:val="data"/>
        </w:rPr>
        <w:t>723 000</w:t>
      </w:r>
      <w:r w:rsidRPr="00005DEB">
        <w:rPr>
          <w:rStyle w:val="data"/>
        </w:rPr>
        <w:t xml:space="preserve"> Kč                 </w:t>
      </w:r>
    </w:p>
    <w:p w:rsidR="003823DF" w:rsidRPr="00005DEB" w:rsidRDefault="003823DF" w:rsidP="003823DF">
      <w:r w:rsidRPr="00005DEB">
        <w:t xml:space="preserve">Výchozí cena stanovena dle poskytnuté informace zadavatelem posudku, v návaznosti na fakturaci v rámci nákupu (…) </w:t>
      </w:r>
    </w:p>
    <w:p w:rsidR="003823DF" w:rsidRPr="00005DEB" w:rsidRDefault="003823DF" w:rsidP="003823DF">
      <w:pPr>
        <w:jc w:val="both"/>
        <w:rPr>
          <w:rStyle w:val="data"/>
        </w:rPr>
      </w:pPr>
    </w:p>
    <w:p w:rsidR="003823DF" w:rsidRPr="00005DEB" w:rsidRDefault="003823DF" w:rsidP="003823DF">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3823DF" w:rsidRPr="003823DF" w:rsidRDefault="003823DF" w:rsidP="003823DF">
      <w:pPr>
        <w:jc w:val="both"/>
        <w:rPr>
          <w:rStyle w:val="data"/>
        </w:rPr>
      </w:pPr>
      <w:r w:rsidRPr="003823DF">
        <w:rPr>
          <w:rStyle w:val="data"/>
        </w:rPr>
        <w:t xml:space="preserve">Výchozí cena vozidla CN                                                         </w:t>
      </w:r>
      <w:r w:rsidR="00ED232F">
        <w:rPr>
          <w:rStyle w:val="data"/>
        </w:rPr>
        <w:tab/>
      </w:r>
      <w:r w:rsidR="00ED232F">
        <w:rPr>
          <w:rStyle w:val="data"/>
        </w:rPr>
        <w:tab/>
      </w:r>
      <w:r w:rsidR="00ED232F">
        <w:rPr>
          <w:rStyle w:val="data"/>
        </w:rPr>
        <w:tab/>
      </w:r>
      <w:r w:rsidRPr="003823DF">
        <w:rPr>
          <w:rStyle w:val="data"/>
        </w:rPr>
        <w:t>723 000</w:t>
      </w:r>
    </w:p>
    <w:p w:rsidR="003823DF" w:rsidRPr="003823DF" w:rsidRDefault="003823DF" w:rsidP="003823DF">
      <w:pPr>
        <w:jc w:val="both"/>
        <w:rPr>
          <w:rStyle w:val="data"/>
        </w:rPr>
      </w:pPr>
      <w:r w:rsidRPr="003823DF">
        <w:rPr>
          <w:rStyle w:val="data"/>
        </w:rPr>
        <w:t xml:space="preserve">Výchozí cena pneu prvomontáže CNPP (odečet)                                      </w:t>
      </w:r>
      <w:r w:rsidR="00ED232F">
        <w:rPr>
          <w:rStyle w:val="data"/>
        </w:rPr>
        <w:tab/>
      </w:r>
      <w:r w:rsidR="00ED232F">
        <w:rPr>
          <w:rStyle w:val="data"/>
        </w:rPr>
        <w:tab/>
      </w:r>
      <w:r w:rsidRPr="003823DF">
        <w:rPr>
          <w:rStyle w:val="data"/>
        </w:rPr>
        <w:t>22 500</w:t>
      </w:r>
    </w:p>
    <w:p w:rsidR="003823DF" w:rsidRPr="003823DF" w:rsidRDefault="003823DF" w:rsidP="003823DF">
      <w:pPr>
        <w:jc w:val="both"/>
        <w:rPr>
          <w:rStyle w:val="data"/>
        </w:rPr>
      </w:pPr>
      <w:r w:rsidRPr="003823DF">
        <w:rPr>
          <w:rStyle w:val="data"/>
        </w:rPr>
        <w:t xml:space="preserve">Reduk. cena vozidla bez pneu CR = CN - CNPP                                     </w:t>
      </w:r>
      <w:r w:rsidR="00ED232F">
        <w:rPr>
          <w:rStyle w:val="data"/>
        </w:rPr>
        <w:tab/>
      </w:r>
      <w:r w:rsidR="00ED232F">
        <w:rPr>
          <w:rStyle w:val="data"/>
        </w:rPr>
        <w:tab/>
      </w:r>
      <w:r w:rsidRPr="003823DF">
        <w:rPr>
          <w:rStyle w:val="data"/>
        </w:rPr>
        <w:t>700 500</w:t>
      </w:r>
    </w:p>
    <w:p w:rsidR="003823DF" w:rsidRPr="003823DF" w:rsidRDefault="003823DF" w:rsidP="003823DF">
      <w:pPr>
        <w:jc w:val="both"/>
        <w:rPr>
          <w:rStyle w:val="data"/>
        </w:rPr>
      </w:pPr>
      <w:r w:rsidRPr="003823DF">
        <w:rPr>
          <w:rStyle w:val="data"/>
        </w:rPr>
        <w:t xml:space="preserve">Časová cena vozidla bez pneu CČ = THVR x CR                                     </w:t>
      </w:r>
      <w:r w:rsidR="00ED232F">
        <w:rPr>
          <w:rStyle w:val="data"/>
        </w:rPr>
        <w:tab/>
      </w:r>
      <w:r w:rsidR="00ED232F">
        <w:rPr>
          <w:rStyle w:val="data"/>
        </w:rPr>
        <w:tab/>
      </w:r>
      <w:r w:rsidRPr="003823DF">
        <w:rPr>
          <w:rStyle w:val="data"/>
        </w:rPr>
        <w:t>602 430</w:t>
      </w:r>
    </w:p>
    <w:p w:rsidR="003823DF" w:rsidRPr="003823DF" w:rsidRDefault="003823DF" w:rsidP="003823DF">
      <w:pPr>
        <w:jc w:val="both"/>
        <w:rPr>
          <w:rStyle w:val="data"/>
        </w:rPr>
      </w:pPr>
      <w:r w:rsidRPr="003823DF">
        <w:rPr>
          <w:rStyle w:val="data"/>
        </w:rPr>
        <w:t xml:space="preserve">Časová cena pneu CČPV                                                            </w:t>
      </w:r>
      <w:r w:rsidR="00ED232F">
        <w:rPr>
          <w:rStyle w:val="data"/>
        </w:rPr>
        <w:tab/>
      </w:r>
      <w:r w:rsidR="00ED232F">
        <w:rPr>
          <w:rStyle w:val="data"/>
        </w:rPr>
        <w:tab/>
      </w:r>
      <w:r w:rsidR="00ED232F">
        <w:rPr>
          <w:rStyle w:val="data"/>
        </w:rPr>
        <w:tab/>
      </w:r>
      <w:r w:rsidRPr="003823DF">
        <w:rPr>
          <w:rStyle w:val="data"/>
        </w:rPr>
        <w:t>20 700</w:t>
      </w:r>
    </w:p>
    <w:p w:rsidR="003823DF" w:rsidRPr="003823DF" w:rsidRDefault="003823DF" w:rsidP="003823DF">
      <w:pPr>
        <w:jc w:val="both"/>
        <w:rPr>
          <w:rStyle w:val="data"/>
        </w:rPr>
      </w:pPr>
      <w:r w:rsidRPr="003823DF">
        <w:rPr>
          <w:rStyle w:val="data"/>
        </w:rPr>
        <w:t xml:space="preserve">Časová cena mimořádné výbavy CČVM                                                     </w:t>
      </w:r>
      <w:r w:rsidR="00ED232F">
        <w:rPr>
          <w:rStyle w:val="data"/>
        </w:rPr>
        <w:tab/>
      </w:r>
      <w:r w:rsidR="00ED232F">
        <w:rPr>
          <w:rStyle w:val="data"/>
        </w:rPr>
        <w:tab/>
      </w:r>
      <w:r w:rsidRPr="003823DF">
        <w:rPr>
          <w:rStyle w:val="data"/>
        </w:rPr>
        <w:t>0</w:t>
      </w:r>
    </w:p>
    <w:p w:rsidR="003823DF" w:rsidRDefault="003823DF" w:rsidP="003823DF">
      <w:pPr>
        <w:jc w:val="both"/>
        <w:rPr>
          <w:rStyle w:val="data"/>
        </w:rPr>
      </w:pPr>
      <w:r w:rsidRPr="003823DF">
        <w:rPr>
          <w:rStyle w:val="data"/>
        </w:rPr>
        <w:t xml:space="preserve">Časová cena vozu CČV = CČ+CČPV+CČVM                                             </w:t>
      </w:r>
      <w:r w:rsidR="00ED232F">
        <w:rPr>
          <w:rStyle w:val="data"/>
        </w:rPr>
        <w:tab/>
      </w:r>
      <w:r w:rsidRPr="003823DF">
        <w:rPr>
          <w:rStyle w:val="data"/>
        </w:rPr>
        <w:t>623</w:t>
      </w:r>
      <w:r>
        <w:rPr>
          <w:rStyle w:val="data"/>
        </w:rPr>
        <w:t> </w:t>
      </w:r>
      <w:r w:rsidRPr="003823DF">
        <w:rPr>
          <w:rStyle w:val="data"/>
        </w:rPr>
        <w:t>130</w:t>
      </w:r>
    </w:p>
    <w:p w:rsidR="003823DF" w:rsidRPr="00005DEB" w:rsidRDefault="003823DF" w:rsidP="003823DF">
      <w:pPr>
        <w:jc w:val="both"/>
        <w:rPr>
          <w:rStyle w:val="data"/>
        </w:rPr>
      </w:pPr>
    </w:p>
    <w:p w:rsidR="003823DF" w:rsidRPr="00005DEB" w:rsidRDefault="003823DF" w:rsidP="003823DF">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3823DF" w:rsidRPr="00005DEB" w:rsidRDefault="003823DF" w:rsidP="003823DF">
      <w:pPr>
        <w:jc w:val="both"/>
      </w:pPr>
      <w:r w:rsidRPr="00005DEB">
        <w:t xml:space="preserve">Koeficient prodejnosti                                                                </w:t>
      </w:r>
      <w:r w:rsidRPr="00005DEB">
        <w:tab/>
      </w:r>
      <w:r w:rsidRPr="00005DEB">
        <w:tab/>
      </w:r>
      <w:r w:rsidRPr="00005DEB">
        <w:tab/>
      </w:r>
      <w:r w:rsidRPr="00005DEB">
        <w:tab/>
      </w:r>
      <w:r>
        <w:t>1,00</w:t>
      </w:r>
    </w:p>
    <w:p w:rsidR="003823DF" w:rsidRPr="00005DEB" w:rsidRDefault="003823DF" w:rsidP="003823DF">
      <w:pPr>
        <w:jc w:val="both"/>
      </w:pPr>
      <w:r w:rsidRPr="00005DEB">
        <w:t>Koeficient prodejnosti určen z následujícího vztahu: KP = K1 . K2 . K3 . K4 . K5</w:t>
      </w:r>
    </w:p>
    <w:p w:rsidR="003823DF" w:rsidRPr="00005DEB" w:rsidRDefault="003823DF" w:rsidP="003823DF">
      <w:pPr>
        <w:jc w:val="both"/>
      </w:pPr>
      <w:r w:rsidRPr="00005DEB">
        <w:t>K1: Korekce platnosti osvědčení o TP: (pravidelná TP zjištěna):</w:t>
      </w:r>
      <w:r w:rsidRPr="00005DEB">
        <w:tab/>
      </w:r>
      <w:r w:rsidRPr="00005DEB">
        <w:tab/>
      </w:r>
      <w:r w:rsidRPr="00005DEB">
        <w:tab/>
      </w:r>
      <w:r w:rsidRPr="00005DEB">
        <w:tab/>
        <w:t>1,00</w:t>
      </w:r>
    </w:p>
    <w:p w:rsidR="003823DF" w:rsidRPr="00005DEB" w:rsidRDefault="003823DF" w:rsidP="003823DF">
      <w:pPr>
        <w:jc w:val="both"/>
      </w:pPr>
      <w:r w:rsidRPr="00005DEB">
        <w:t>K2: Korekce poškození vozidla havárií: (nezjištěna havárie)</w:t>
      </w:r>
      <w:r w:rsidRPr="00005DEB">
        <w:tab/>
      </w:r>
      <w:r w:rsidRPr="00005DEB">
        <w:tab/>
      </w:r>
      <w:r w:rsidRPr="00005DEB">
        <w:tab/>
      </w:r>
      <w:r w:rsidRPr="00005DEB">
        <w:tab/>
        <w:t>1,00</w:t>
      </w:r>
    </w:p>
    <w:p w:rsidR="003823DF" w:rsidRPr="00005DEB" w:rsidRDefault="003823DF" w:rsidP="003823DF">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3823DF" w:rsidRPr="00005DEB" w:rsidRDefault="003823DF" w:rsidP="003823DF">
      <w:pPr>
        <w:jc w:val="both"/>
      </w:pPr>
      <w:r w:rsidRPr="00005DEB">
        <w:t>K4: Korekce způsobu provozu: (normální provozní podmínky):</w:t>
      </w:r>
      <w:r w:rsidRPr="00005DEB">
        <w:tab/>
      </w:r>
      <w:r w:rsidRPr="00005DEB">
        <w:tab/>
      </w:r>
      <w:r w:rsidRPr="00005DEB">
        <w:tab/>
      </w:r>
      <w:r w:rsidRPr="00005DEB">
        <w:tab/>
        <w:t>1,00</w:t>
      </w:r>
    </w:p>
    <w:p w:rsidR="003823DF" w:rsidRPr="00005DEB" w:rsidRDefault="003823DF" w:rsidP="003823DF">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3823DF" w:rsidRDefault="003823DF" w:rsidP="003823DF">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3823DF" w:rsidRPr="00005DEB" w:rsidRDefault="003823DF" w:rsidP="003823DF">
      <w:pPr>
        <w:jc w:val="both"/>
      </w:pPr>
    </w:p>
    <w:p w:rsidR="003823DF" w:rsidRDefault="003823DF" w:rsidP="003823DF">
      <w:pPr>
        <w:jc w:val="both"/>
      </w:pPr>
      <w:r>
        <w:t xml:space="preserve">Obvyklá cena vozidla COB = CČV x KP                                          </w:t>
      </w:r>
      <w:r>
        <w:tab/>
      </w:r>
      <w:r>
        <w:tab/>
      </w:r>
      <w:r w:rsidR="00ED232F">
        <w:t>623 130</w:t>
      </w:r>
      <w:r>
        <w:t xml:space="preserve"> Kč</w:t>
      </w:r>
    </w:p>
    <w:p w:rsidR="003823DF" w:rsidRDefault="003823DF" w:rsidP="003823DF">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6</w:t>
      </w:r>
      <w:r w:rsidR="00ED232F">
        <w:rPr>
          <w:b/>
          <w:u w:val="single"/>
        </w:rPr>
        <w:t>23</w:t>
      </w:r>
      <w:r>
        <w:rPr>
          <w:b/>
          <w:u w:val="single"/>
        </w:rPr>
        <w:t xml:space="preserve"> </w:t>
      </w:r>
      <w:r w:rsidRPr="005E60D5">
        <w:rPr>
          <w:b/>
          <w:u w:val="single"/>
        </w:rPr>
        <w:t>000 Kč</w:t>
      </w:r>
    </w:p>
    <w:p w:rsidR="003823DF" w:rsidRDefault="003823DF" w:rsidP="00BF7B36">
      <w:pPr>
        <w:tabs>
          <w:tab w:val="left" w:pos="7635"/>
        </w:tabs>
      </w:pPr>
    </w:p>
    <w:p w:rsidR="003823DF" w:rsidRDefault="003823DF" w:rsidP="00BF7B36">
      <w:pPr>
        <w:tabs>
          <w:tab w:val="left" w:pos="7635"/>
        </w:tabs>
      </w:pPr>
    </w:p>
    <w:p w:rsidR="003823DF" w:rsidRDefault="003823DF" w:rsidP="00BF7B36">
      <w:pPr>
        <w:tabs>
          <w:tab w:val="left" w:pos="7635"/>
        </w:tabs>
      </w:pPr>
    </w:p>
    <w:p w:rsidR="003823DF" w:rsidRDefault="003823DF" w:rsidP="00BF7B36">
      <w:pPr>
        <w:tabs>
          <w:tab w:val="left" w:pos="7635"/>
        </w:tabs>
      </w:pPr>
    </w:p>
    <w:p w:rsidR="003823DF" w:rsidRDefault="003823DF"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8C3AD8" w:rsidRPr="00005DEB" w:rsidTr="00510C2F">
        <w:tc>
          <w:tcPr>
            <w:tcW w:w="1158" w:type="dxa"/>
            <w:shd w:val="clear" w:color="auto" w:fill="F7CAAC" w:themeFill="accent2" w:themeFillTint="66"/>
          </w:tcPr>
          <w:p w:rsidR="008C3AD8" w:rsidRPr="00005DEB" w:rsidRDefault="008C3AD8" w:rsidP="001D119B">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w:t>
            </w:r>
            <w:r w:rsidR="001D119B">
              <w:rPr>
                <w:rFonts w:eastAsia="Arial Unicode MS"/>
                <w:iCs/>
              </w:rPr>
              <w:t>6</w:t>
            </w:r>
          </w:p>
        </w:tc>
        <w:tc>
          <w:tcPr>
            <w:tcW w:w="1443" w:type="dxa"/>
            <w:shd w:val="clear" w:color="auto" w:fill="F7CAAC" w:themeFill="accent2" w:themeFillTint="66"/>
          </w:tcPr>
          <w:p w:rsidR="008C3AD8" w:rsidRPr="00005DEB" w:rsidRDefault="008C3AD8"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8C3AD8" w:rsidRPr="00005DEB" w:rsidRDefault="008C3AD8"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8C3AD8" w:rsidRPr="00005DEB" w:rsidRDefault="008C3AD8"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8C3AD8" w:rsidRPr="00005DEB" w:rsidRDefault="008C3AD8"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8C3AD8" w:rsidRPr="00005DEB" w:rsidRDefault="008C3AD8"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8C3AD8" w:rsidRPr="00005DEB" w:rsidRDefault="008C3AD8" w:rsidP="00510C2F">
            <w:pPr>
              <w:pStyle w:val="TEXT"/>
              <w:ind w:left="0"/>
              <w:jc w:val="both"/>
              <w:rPr>
                <w:rFonts w:eastAsia="Arial Unicode MS"/>
                <w:iCs/>
              </w:rPr>
            </w:pPr>
            <w:r w:rsidRPr="00005DEB">
              <w:rPr>
                <w:rFonts w:eastAsia="Arial Unicode MS"/>
                <w:iCs/>
              </w:rPr>
              <w:t>Pořizovací cena v Kč</w:t>
            </w:r>
          </w:p>
        </w:tc>
      </w:tr>
      <w:tr w:rsidR="008C3AD8" w:rsidRPr="00005DEB" w:rsidTr="00510C2F">
        <w:tc>
          <w:tcPr>
            <w:tcW w:w="1158" w:type="dxa"/>
            <w:shd w:val="clear" w:color="auto" w:fill="F7CAAC" w:themeFill="accent2" w:themeFillTint="66"/>
          </w:tcPr>
          <w:p w:rsidR="008C3AD8" w:rsidRPr="00005DEB" w:rsidRDefault="008C3AD8"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8C3AD8" w:rsidRPr="00005DEB" w:rsidRDefault="008C3AD8" w:rsidP="00C23F1F">
            <w:pPr>
              <w:pStyle w:val="TEXT"/>
              <w:ind w:left="0"/>
              <w:jc w:val="both"/>
              <w:rPr>
                <w:rFonts w:eastAsia="Arial Unicode MS"/>
                <w:iCs/>
              </w:rPr>
            </w:pPr>
            <w:r>
              <w:rPr>
                <w:rFonts w:eastAsia="Arial Unicode MS"/>
                <w:iCs/>
              </w:rPr>
              <w:t xml:space="preserve">ZÚ </w:t>
            </w:r>
            <w:r w:rsidR="00C23F1F">
              <w:rPr>
                <w:rFonts w:eastAsia="Arial Unicode MS"/>
                <w:iCs/>
              </w:rPr>
              <w:t>Kišiněv</w:t>
            </w:r>
          </w:p>
        </w:tc>
        <w:tc>
          <w:tcPr>
            <w:tcW w:w="1176" w:type="dxa"/>
            <w:shd w:val="clear" w:color="auto" w:fill="F7CAAC" w:themeFill="accent2" w:themeFillTint="66"/>
          </w:tcPr>
          <w:p w:rsidR="008C3AD8" w:rsidRPr="00005DEB" w:rsidRDefault="008C3AD8" w:rsidP="001D119B">
            <w:pPr>
              <w:pStyle w:val="TEXT"/>
              <w:ind w:left="0"/>
              <w:jc w:val="both"/>
              <w:rPr>
                <w:rFonts w:eastAsia="Arial Unicode MS"/>
                <w:iCs/>
              </w:rPr>
            </w:pPr>
            <w:r>
              <w:rPr>
                <w:rFonts w:eastAsia="Arial Unicode MS"/>
                <w:iCs/>
              </w:rPr>
              <w:t>1.1</w:t>
            </w:r>
            <w:r w:rsidR="001D119B">
              <w:rPr>
                <w:rFonts w:eastAsia="Arial Unicode MS"/>
                <w:iCs/>
              </w:rPr>
              <w:t>2</w:t>
            </w:r>
            <w:r>
              <w:rPr>
                <w:rFonts w:eastAsia="Arial Unicode MS"/>
                <w:iCs/>
              </w:rPr>
              <w:t xml:space="preserve">.2021 </w:t>
            </w:r>
          </w:p>
        </w:tc>
        <w:tc>
          <w:tcPr>
            <w:tcW w:w="1443" w:type="dxa"/>
            <w:shd w:val="clear" w:color="auto" w:fill="F7CAAC" w:themeFill="accent2" w:themeFillTint="66"/>
          </w:tcPr>
          <w:p w:rsidR="008C3AD8" w:rsidRPr="00005DEB" w:rsidRDefault="001D119B" w:rsidP="00510C2F">
            <w:pPr>
              <w:pStyle w:val="TEXT"/>
              <w:ind w:left="0"/>
              <w:jc w:val="both"/>
              <w:rPr>
                <w:rFonts w:eastAsia="Arial Unicode MS"/>
                <w:iCs/>
              </w:rPr>
            </w:pPr>
            <w:r>
              <w:rPr>
                <w:rFonts w:eastAsia="Arial Unicode MS"/>
                <w:iCs/>
              </w:rPr>
              <w:t>5031</w:t>
            </w:r>
          </w:p>
        </w:tc>
        <w:tc>
          <w:tcPr>
            <w:tcW w:w="1123" w:type="dxa"/>
            <w:shd w:val="clear" w:color="auto" w:fill="F7CAAC" w:themeFill="accent2" w:themeFillTint="66"/>
          </w:tcPr>
          <w:p w:rsidR="008C3AD8" w:rsidRPr="00005DEB" w:rsidRDefault="008C3AD8"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8C3AD8" w:rsidRPr="00005DEB" w:rsidRDefault="008C3AD8"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8C3AD8" w:rsidRPr="00005DEB" w:rsidRDefault="008C3AD8" w:rsidP="008C3AD8">
            <w:pPr>
              <w:pStyle w:val="TEXT"/>
              <w:ind w:left="0"/>
              <w:jc w:val="both"/>
              <w:rPr>
                <w:rFonts w:eastAsia="Arial Unicode MS"/>
                <w:iCs/>
              </w:rPr>
            </w:pPr>
            <w:r>
              <w:rPr>
                <w:rFonts w:eastAsia="Arial Unicode MS"/>
                <w:iCs/>
              </w:rPr>
              <w:t>723 000</w:t>
            </w:r>
            <w:r w:rsidRPr="00005DEB">
              <w:rPr>
                <w:rFonts w:eastAsia="Arial Unicode MS"/>
                <w:iCs/>
              </w:rPr>
              <w:t xml:space="preserve">,00 </w:t>
            </w:r>
          </w:p>
        </w:tc>
      </w:tr>
    </w:tbl>
    <w:p w:rsidR="008C3AD8" w:rsidRPr="00005DEB" w:rsidRDefault="008C3AD8" w:rsidP="008C3AD8">
      <w:pPr>
        <w:pStyle w:val="TEXT"/>
        <w:jc w:val="both"/>
        <w:rPr>
          <w:rFonts w:eastAsia="Arial Unicode MS"/>
          <w:b/>
          <w:iCs/>
        </w:rPr>
      </w:pPr>
      <w:r w:rsidRPr="00005DEB">
        <w:rPr>
          <w:rFonts w:eastAsia="Arial Unicode MS"/>
          <w:b/>
          <w:iCs/>
        </w:rPr>
        <w:t xml:space="preserve">VIN: </w:t>
      </w:r>
      <w:r>
        <w:rPr>
          <w:rFonts w:eastAsia="Arial Unicode MS"/>
          <w:b/>
          <w:iCs/>
        </w:rPr>
        <w:t>TMBCR7NP</w:t>
      </w:r>
      <w:r w:rsidR="001D119B">
        <w:rPr>
          <w:rFonts w:eastAsia="Arial Unicode MS"/>
          <w:b/>
          <w:iCs/>
        </w:rPr>
        <w:t>2N</w:t>
      </w:r>
      <w:r>
        <w:rPr>
          <w:rFonts w:eastAsia="Arial Unicode MS"/>
          <w:b/>
          <w:iCs/>
        </w:rPr>
        <w:t>701</w:t>
      </w:r>
      <w:r w:rsidR="001D119B">
        <w:rPr>
          <w:rFonts w:eastAsia="Arial Unicode MS"/>
          <w:b/>
          <w:iCs/>
        </w:rPr>
        <w:t>6913</w:t>
      </w:r>
    </w:p>
    <w:p w:rsidR="008C3AD8" w:rsidRPr="00511B10" w:rsidRDefault="008C3AD8" w:rsidP="008C3AD8">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8C3AD8" w:rsidRPr="00511B10" w:rsidRDefault="008C3AD8" w:rsidP="008C3AD8">
      <w:pPr>
        <w:jc w:val="both"/>
        <w:rPr>
          <w:rStyle w:val="data"/>
          <w:b/>
          <w:sz w:val="18"/>
          <w:szCs w:val="18"/>
        </w:rPr>
      </w:pPr>
    </w:p>
    <w:p w:rsidR="008C3AD8" w:rsidRPr="00005DEB" w:rsidRDefault="008C3AD8" w:rsidP="008C3AD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8C3AD8" w:rsidRPr="00005DEB" w:rsidRDefault="008C3AD8" w:rsidP="008C3AD8">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8C3AD8" w:rsidRPr="00005DEB" w:rsidRDefault="008C3AD8" w:rsidP="008C3AD8">
      <w:pPr>
        <w:jc w:val="both"/>
        <w:rPr>
          <w:rStyle w:val="data"/>
        </w:rPr>
      </w:pPr>
    </w:p>
    <w:p w:rsidR="008C3AD8" w:rsidRPr="00005DEB" w:rsidRDefault="008C3AD8" w:rsidP="008C3AD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D119B" w:rsidRPr="001D119B" w:rsidRDefault="001D119B" w:rsidP="001D119B">
      <w:pPr>
        <w:jc w:val="both"/>
        <w:rPr>
          <w:rStyle w:val="data"/>
        </w:rPr>
      </w:pPr>
      <w:r w:rsidRPr="001D119B">
        <w:rPr>
          <w:rStyle w:val="data"/>
        </w:rPr>
        <w:t>Výchozí cena pneu prvomontáže CNPP                           22 000 Kč</w:t>
      </w:r>
    </w:p>
    <w:p w:rsidR="001D119B" w:rsidRPr="001D119B" w:rsidRDefault="001D119B" w:rsidP="001D119B">
      <w:pPr>
        <w:jc w:val="both"/>
        <w:rPr>
          <w:rStyle w:val="data"/>
        </w:rPr>
      </w:pPr>
      <w:r w:rsidRPr="001D119B">
        <w:rPr>
          <w:rStyle w:val="data"/>
        </w:rPr>
        <w:t xml:space="preserve">Výchozí cena pneu na vozidle CNPV                            </w:t>
      </w:r>
      <w:r>
        <w:rPr>
          <w:rStyle w:val="data"/>
        </w:rPr>
        <w:t xml:space="preserve">   </w:t>
      </w:r>
      <w:r w:rsidRPr="001D119B">
        <w:rPr>
          <w:rStyle w:val="data"/>
        </w:rPr>
        <w:t>22 000 Kč</w:t>
      </w:r>
    </w:p>
    <w:p w:rsidR="008C3AD8" w:rsidRDefault="001D119B" w:rsidP="001D119B">
      <w:pPr>
        <w:jc w:val="both"/>
        <w:rPr>
          <w:rStyle w:val="data"/>
        </w:rPr>
      </w:pPr>
      <w:r w:rsidRPr="001D119B">
        <w:rPr>
          <w:rStyle w:val="data"/>
        </w:rPr>
        <w:t xml:space="preserve">Celková cena pneu na vozidle CČPV                            </w:t>
      </w:r>
      <w:r>
        <w:rPr>
          <w:rStyle w:val="data"/>
        </w:rPr>
        <w:t xml:space="preserve">    </w:t>
      </w:r>
      <w:r w:rsidRPr="001D119B">
        <w:rPr>
          <w:rStyle w:val="data"/>
        </w:rPr>
        <w:t>16 720 Kč</w:t>
      </w:r>
    </w:p>
    <w:p w:rsidR="001D119B" w:rsidRPr="00005DEB" w:rsidRDefault="001D119B" w:rsidP="001D119B">
      <w:pPr>
        <w:jc w:val="both"/>
        <w:rPr>
          <w:rStyle w:val="data"/>
        </w:rPr>
      </w:pPr>
    </w:p>
    <w:p w:rsidR="008C3AD8" w:rsidRPr="00005DEB" w:rsidRDefault="008C3AD8" w:rsidP="008C3AD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8C3AD8" w:rsidRPr="00005DEB" w:rsidRDefault="008C3AD8" w:rsidP="008C3AD8">
      <w:pPr>
        <w:jc w:val="both"/>
        <w:rPr>
          <w:rStyle w:val="data"/>
          <w:u w:val="single"/>
        </w:rPr>
      </w:pPr>
      <w:r w:rsidRPr="00005DEB">
        <w:rPr>
          <w:rStyle w:val="data"/>
          <w:u w:val="single"/>
        </w:rPr>
        <w:t>Použité zkratky</w:t>
      </w:r>
    </w:p>
    <w:p w:rsidR="008C3AD8" w:rsidRPr="00005DEB" w:rsidRDefault="008C3AD8" w:rsidP="008C3AD8">
      <w:pPr>
        <w:jc w:val="both"/>
        <w:rPr>
          <w:rStyle w:val="data"/>
        </w:rPr>
      </w:pPr>
      <w:r w:rsidRPr="00005DEB">
        <w:rPr>
          <w:rStyle w:val="data"/>
        </w:rPr>
        <w:t>THSN - Výchozí technická hodnota skupiny ZA - Základní amortizace</w:t>
      </w:r>
    </w:p>
    <w:p w:rsidR="008C3AD8" w:rsidRPr="00005DEB" w:rsidRDefault="008C3AD8" w:rsidP="008C3AD8">
      <w:pPr>
        <w:jc w:val="both"/>
        <w:rPr>
          <w:rStyle w:val="data"/>
        </w:rPr>
      </w:pPr>
      <w:r w:rsidRPr="00005DEB">
        <w:rPr>
          <w:rStyle w:val="data"/>
        </w:rPr>
        <w:t>UDP - Uvedení do provozu                ZAD - Základní amortizace za dobu provozu</w:t>
      </w:r>
    </w:p>
    <w:p w:rsidR="008C3AD8" w:rsidRPr="00005DEB" w:rsidRDefault="008C3AD8" w:rsidP="008C3AD8">
      <w:pPr>
        <w:jc w:val="both"/>
        <w:rPr>
          <w:rStyle w:val="data"/>
        </w:rPr>
      </w:pPr>
      <w:r w:rsidRPr="00005DEB">
        <w:rPr>
          <w:rStyle w:val="data"/>
        </w:rPr>
        <w:t>tis.km - Ujeté tisíce kilometrů             ZAP - Základní amortizace za kilometrový proběh</w:t>
      </w:r>
    </w:p>
    <w:p w:rsidR="008C3AD8" w:rsidRPr="00005DEB" w:rsidRDefault="008C3AD8" w:rsidP="008C3AD8">
      <w:pPr>
        <w:jc w:val="both"/>
        <w:rPr>
          <w:rStyle w:val="data"/>
        </w:rPr>
      </w:pPr>
      <w:r w:rsidRPr="00005DEB">
        <w:rPr>
          <w:rStyle w:val="data"/>
        </w:rPr>
        <w:t>THS - Technická hodnota skupiny     TH+/- - Úprava THS při prohlídce</w:t>
      </w:r>
    </w:p>
    <w:p w:rsidR="008C3AD8" w:rsidRPr="00005DEB" w:rsidRDefault="008C3AD8" w:rsidP="008C3AD8">
      <w:pPr>
        <w:jc w:val="both"/>
        <w:rPr>
          <w:rStyle w:val="data"/>
        </w:rPr>
      </w:pPr>
      <w:r w:rsidRPr="00005DEB">
        <w:rPr>
          <w:rStyle w:val="data"/>
        </w:rPr>
        <w:t>PDS - Poměrný díl skupiny                PTHS - Poměrná technická hodnota skupiny</w:t>
      </w:r>
    </w:p>
    <w:p w:rsidR="008C3AD8" w:rsidRPr="00005DEB" w:rsidRDefault="008C3AD8" w:rsidP="008C3AD8">
      <w:pPr>
        <w:jc w:val="both"/>
        <w:rPr>
          <w:rStyle w:val="data"/>
        </w:rPr>
      </w:pPr>
    </w:p>
    <w:p w:rsidR="001D119B" w:rsidRPr="001D119B" w:rsidRDefault="001D119B" w:rsidP="001D119B">
      <w:pPr>
        <w:jc w:val="both"/>
        <w:rPr>
          <w:rStyle w:val="data"/>
          <w:sz w:val="22"/>
          <w:szCs w:val="22"/>
        </w:rPr>
      </w:pPr>
      <w:r w:rsidRPr="001D119B">
        <w:rPr>
          <w:rStyle w:val="data"/>
          <w:sz w:val="22"/>
          <w:szCs w:val="22"/>
        </w:rPr>
        <w:t>Motor + spojka</w:t>
      </w:r>
    </w:p>
    <w:p w:rsidR="001D119B" w:rsidRPr="001D119B" w:rsidRDefault="001D119B" w:rsidP="001D119B">
      <w:pPr>
        <w:jc w:val="both"/>
        <w:rPr>
          <w:rStyle w:val="data"/>
          <w:sz w:val="22"/>
          <w:szCs w:val="22"/>
        </w:rPr>
      </w:pPr>
      <w:r w:rsidRPr="001D119B">
        <w:rPr>
          <w:rStyle w:val="data"/>
          <w:sz w:val="22"/>
          <w:szCs w:val="22"/>
        </w:rPr>
        <w:t>THSN     100,00 %  UDP    01.12.2021  ZAD  25% (1) + 0,00% (0) = 25,00 %</w:t>
      </w:r>
    </w:p>
    <w:p w:rsidR="001D119B" w:rsidRPr="001D119B" w:rsidRDefault="001D119B" w:rsidP="001D119B">
      <w:pPr>
        <w:jc w:val="both"/>
        <w:rPr>
          <w:rStyle w:val="data"/>
          <w:sz w:val="22"/>
          <w:szCs w:val="22"/>
        </w:rPr>
      </w:pPr>
      <w:r w:rsidRPr="001D119B">
        <w:rPr>
          <w:rStyle w:val="data"/>
          <w:sz w:val="22"/>
          <w:szCs w:val="22"/>
        </w:rPr>
        <w:t>tis.km          6  ZAP        6,00 %  ZA        15,50 %</w:t>
      </w:r>
    </w:p>
    <w:p w:rsidR="001D119B" w:rsidRPr="001D119B" w:rsidRDefault="001D119B" w:rsidP="001D119B">
      <w:pPr>
        <w:jc w:val="both"/>
        <w:rPr>
          <w:rStyle w:val="data"/>
          <w:sz w:val="22"/>
          <w:szCs w:val="22"/>
        </w:rPr>
      </w:pPr>
      <w:r w:rsidRPr="001D119B">
        <w:rPr>
          <w:rStyle w:val="data"/>
          <w:sz w:val="22"/>
          <w:szCs w:val="22"/>
        </w:rPr>
        <w:t>PDS       24,00 %  TH+/-      0,00 %  THS       84,50 %        PTHS     20,28 %</w:t>
      </w:r>
    </w:p>
    <w:p w:rsidR="001D119B" w:rsidRPr="001D119B" w:rsidRDefault="001D119B" w:rsidP="001D119B">
      <w:pPr>
        <w:jc w:val="both"/>
        <w:rPr>
          <w:rStyle w:val="data"/>
          <w:sz w:val="22"/>
          <w:szCs w:val="22"/>
        </w:rPr>
      </w:pPr>
    </w:p>
    <w:p w:rsidR="001D119B" w:rsidRPr="001D119B" w:rsidRDefault="001D119B" w:rsidP="001D119B">
      <w:pPr>
        <w:jc w:val="both"/>
        <w:rPr>
          <w:rStyle w:val="data"/>
          <w:sz w:val="22"/>
          <w:szCs w:val="22"/>
        </w:rPr>
      </w:pPr>
      <w:r w:rsidRPr="001D119B">
        <w:rPr>
          <w:rStyle w:val="data"/>
          <w:sz w:val="22"/>
          <w:szCs w:val="22"/>
        </w:rPr>
        <w:t>Převodovka + rozvodovka</w:t>
      </w:r>
    </w:p>
    <w:p w:rsidR="001D119B" w:rsidRPr="001D119B" w:rsidRDefault="001D119B" w:rsidP="001D119B">
      <w:pPr>
        <w:jc w:val="both"/>
        <w:rPr>
          <w:rStyle w:val="data"/>
          <w:sz w:val="22"/>
          <w:szCs w:val="22"/>
        </w:rPr>
      </w:pPr>
      <w:r w:rsidRPr="001D119B">
        <w:rPr>
          <w:rStyle w:val="data"/>
          <w:sz w:val="22"/>
          <w:szCs w:val="22"/>
        </w:rPr>
        <w:t>THSN     100,00 %  UDP    01.12.2021  ZAD  25% (1) + 0,00% (0) = 25,00 %</w:t>
      </w:r>
    </w:p>
    <w:p w:rsidR="001D119B" w:rsidRPr="001D119B" w:rsidRDefault="001D119B" w:rsidP="001D119B">
      <w:pPr>
        <w:jc w:val="both"/>
        <w:rPr>
          <w:rStyle w:val="data"/>
          <w:sz w:val="22"/>
          <w:szCs w:val="22"/>
        </w:rPr>
      </w:pPr>
      <w:r w:rsidRPr="001D119B">
        <w:rPr>
          <w:rStyle w:val="data"/>
          <w:sz w:val="22"/>
          <w:szCs w:val="22"/>
        </w:rPr>
        <w:t>tis.km          6  ZAP        6,00 %  ZA        15,50 %</w:t>
      </w:r>
    </w:p>
    <w:p w:rsidR="001D119B" w:rsidRPr="001D119B" w:rsidRDefault="001D119B" w:rsidP="001D119B">
      <w:pPr>
        <w:jc w:val="both"/>
        <w:rPr>
          <w:rStyle w:val="data"/>
          <w:sz w:val="22"/>
          <w:szCs w:val="22"/>
        </w:rPr>
      </w:pPr>
      <w:r w:rsidRPr="001D119B">
        <w:rPr>
          <w:rStyle w:val="data"/>
          <w:sz w:val="22"/>
          <w:szCs w:val="22"/>
        </w:rPr>
        <w:t>PDS        7,00 %  TH+/-      0,00 %  THS       84,50 %        PTHS      5,92 %</w:t>
      </w:r>
    </w:p>
    <w:p w:rsidR="001D119B" w:rsidRPr="001D119B" w:rsidRDefault="001D119B" w:rsidP="001D119B">
      <w:pPr>
        <w:jc w:val="both"/>
        <w:rPr>
          <w:rStyle w:val="data"/>
          <w:sz w:val="22"/>
          <w:szCs w:val="22"/>
        </w:rPr>
      </w:pPr>
    </w:p>
    <w:p w:rsidR="001D119B" w:rsidRPr="001D119B" w:rsidRDefault="001D119B" w:rsidP="001D119B">
      <w:pPr>
        <w:jc w:val="both"/>
        <w:rPr>
          <w:rStyle w:val="data"/>
          <w:sz w:val="22"/>
          <w:szCs w:val="22"/>
        </w:rPr>
      </w:pPr>
      <w:r w:rsidRPr="001D119B">
        <w:rPr>
          <w:rStyle w:val="data"/>
          <w:sz w:val="22"/>
          <w:szCs w:val="22"/>
        </w:rPr>
        <w:t>Zadní náprava + rozvodovka + hnací hřídel</w:t>
      </w:r>
    </w:p>
    <w:p w:rsidR="001D119B" w:rsidRPr="001D119B" w:rsidRDefault="001D119B" w:rsidP="001D119B">
      <w:pPr>
        <w:jc w:val="both"/>
        <w:rPr>
          <w:rStyle w:val="data"/>
          <w:sz w:val="22"/>
          <w:szCs w:val="22"/>
        </w:rPr>
      </w:pPr>
      <w:r w:rsidRPr="001D119B">
        <w:rPr>
          <w:rStyle w:val="data"/>
          <w:sz w:val="22"/>
          <w:szCs w:val="22"/>
        </w:rPr>
        <w:t>THSN     100,00 %  UDP    01.12.2021  ZAD  25% (1) + 0,00% (0) = 25,00 %</w:t>
      </w:r>
    </w:p>
    <w:p w:rsidR="001D119B" w:rsidRPr="001D119B" w:rsidRDefault="001D119B" w:rsidP="001D119B">
      <w:pPr>
        <w:jc w:val="both"/>
        <w:rPr>
          <w:rStyle w:val="data"/>
          <w:sz w:val="22"/>
          <w:szCs w:val="22"/>
        </w:rPr>
      </w:pPr>
      <w:r w:rsidRPr="001D119B">
        <w:rPr>
          <w:rStyle w:val="data"/>
          <w:sz w:val="22"/>
          <w:szCs w:val="22"/>
        </w:rPr>
        <w:t>tis.km          6  ZAP        6,00 %  ZA        15,50 %</w:t>
      </w:r>
    </w:p>
    <w:p w:rsidR="001D119B" w:rsidRPr="001D119B" w:rsidRDefault="001D119B" w:rsidP="001D119B">
      <w:pPr>
        <w:jc w:val="both"/>
        <w:rPr>
          <w:rStyle w:val="data"/>
          <w:sz w:val="22"/>
          <w:szCs w:val="22"/>
        </w:rPr>
      </w:pPr>
      <w:r w:rsidRPr="001D119B">
        <w:rPr>
          <w:rStyle w:val="data"/>
          <w:sz w:val="22"/>
          <w:szCs w:val="22"/>
        </w:rPr>
        <w:t>PDS        8,00 %  TH+/-      0,00 %  THS       84,50 %        PTHS      6,76 %</w:t>
      </w:r>
    </w:p>
    <w:p w:rsidR="001D119B" w:rsidRPr="001D119B" w:rsidRDefault="001D119B" w:rsidP="001D119B">
      <w:pPr>
        <w:jc w:val="both"/>
        <w:rPr>
          <w:rStyle w:val="data"/>
          <w:sz w:val="22"/>
          <w:szCs w:val="22"/>
        </w:rPr>
      </w:pPr>
    </w:p>
    <w:p w:rsidR="001D119B" w:rsidRPr="001D119B" w:rsidRDefault="001D119B" w:rsidP="001D119B">
      <w:pPr>
        <w:jc w:val="both"/>
        <w:rPr>
          <w:rStyle w:val="data"/>
          <w:sz w:val="22"/>
          <w:szCs w:val="22"/>
        </w:rPr>
      </w:pPr>
      <w:r w:rsidRPr="001D119B">
        <w:rPr>
          <w:rStyle w:val="data"/>
          <w:sz w:val="22"/>
          <w:szCs w:val="22"/>
        </w:rPr>
        <w:t>Přední náprava + mech. řízení + rozvodovka + hnací hřídel</w:t>
      </w:r>
    </w:p>
    <w:p w:rsidR="001D119B" w:rsidRPr="001D119B" w:rsidRDefault="001D119B" w:rsidP="001D119B">
      <w:pPr>
        <w:jc w:val="both"/>
        <w:rPr>
          <w:rStyle w:val="data"/>
          <w:sz w:val="22"/>
          <w:szCs w:val="22"/>
        </w:rPr>
      </w:pPr>
      <w:r w:rsidRPr="001D119B">
        <w:rPr>
          <w:rStyle w:val="data"/>
          <w:sz w:val="22"/>
          <w:szCs w:val="22"/>
        </w:rPr>
        <w:t>THSN     100,00 %  UDP    01.12.2021  ZAD  25% (1) + 0,00% (0) = 25,00 %</w:t>
      </w:r>
    </w:p>
    <w:p w:rsidR="001D119B" w:rsidRPr="001D119B" w:rsidRDefault="001D119B" w:rsidP="001D119B">
      <w:pPr>
        <w:jc w:val="both"/>
        <w:rPr>
          <w:rStyle w:val="data"/>
          <w:sz w:val="22"/>
          <w:szCs w:val="22"/>
        </w:rPr>
      </w:pPr>
      <w:r w:rsidRPr="001D119B">
        <w:rPr>
          <w:rStyle w:val="data"/>
          <w:sz w:val="22"/>
          <w:szCs w:val="22"/>
        </w:rPr>
        <w:t>tis.km          6  ZAP        6,00 %  ZA        15,50 %</w:t>
      </w:r>
    </w:p>
    <w:p w:rsidR="001D119B" w:rsidRPr="001D119B" w:rsidRDefault="001D119B" w:rsidP="001D119B">
      <w:pPr>
        <w:jc w:val="both"/>
        <w:rPr>
          <w:rStyle w:val="data"/>
          <w:sz w:val="22"/>
          <w:szCs w:val="22"/>
        </w:rPr>
      </w:pPr>
      <w:r w:rsidRPr="001D119B">
        <w:rPr>
          <w:rStyle w:val="data"/>
          <w:sz w:val="22"/>
          <w:szCs w:val="22"/>
        </w:rPr>
        <w:t>PDS       13,00 %  TH+/-      0,00 %  THS       84,50 %        PTHS     10,98 %</w:t>
      </w:r>
    </w:p>
    <w:p w:rsidR="001D119B" w:rsidRPr="001D119B" w:rsidRDefault="001D119B" w:rsidP="001D119B">
      <w:pPr>
        <w:jc w:val="both"/>
        <w:rPr>
          <w:rStyle w:val="data"/>
          <w:sz w:val="22"/>
          <w:szCs w:val="22"/>
        </w:rPr>
      </w:pPr>
    </w:p>
    <w:p w:rsidR="001D119B" w:rsidRPr="001D119B" w:rsidRDefault="001D119B" w:rsidP="001D119B">
      <w:pPr>
        <w:jc w:val="both"/>
        <w:rPr>
          <w:rStyle w:val="data"/>
          <w:sz w:val="22"/>
          <w:szCs w:val="22"/>
        </w:rPr>
      </w:pPr>
      <w:r w:rsidRPr="001D119B">
        <w:rPr>
          <w:rStyle w:val="data"/>
          <w:sz w:val="22"/>
          <w:szCs w:val="22"/>
        </w:rPr>
        <w:t>Skříň karoserie</w:t>
      </w:r>
    </w:p>
    <w:p w:rsidR="001D119B" w:rsidRPr="001D119B" w:rsidRDefault="001D119B" w:rsidP="001D119B">
      <w:pPr>
        <w:jc w:val="both"/>
        <w:rPr>
          <w:rStyle w:val="data"/>
          <w:sz w:val="22"/>
          <w:szCs w:val="22"/>
        </w:rPr>
      </w:pPr>
      <w:r w:rsidRPr="001D119B">
        <w:rPr>
          <w:rStyle w:val="data"/>
          <w:sz w:val="22"/>
          <w:szCs w:val="22"/>
        </w:rPr>
        <w:t>THSN     100,00 %  UDP    01.12.2021  ZAD  25% (1) + 0,00% (0) = 25,00 %</w:t>
      </w:r>
    </w:p>
    <w:p w:rsidR="001D119B" w:rsidRPr="001D119B" w:rsidRDefault="001D119B" w:rsidP="001D119B">
      <w:pPr>
        <w:jc w:val="both"/>
        <w:rPr>
          <w:rStyle w:val="data"/>
          <w:sz w:val="22"/>
          <w:szCs w:val="22"/>
        </w:rPr>
      </w:pPr>
      <w:r w:rsidRPr="001D119B">
        <w:rPr>
          <w:rStyle w:val="data"/>
          <w:sz w:val="22"/>
          <w:szCs w:val="22"/>
        </w:rPr>
        <w:t>tis.km          6  ZAP        6,00 %  ZA        15,50 %</w:t>
      </w:r>
    </w:p>
    <w:p w:rsidR="001D119B" w:rsidRPr="001D119B" w:rsidRDefault="001D119B" w:rsidP="001D119B">
      <w:pPr>
        <w:jc w:val="both"/>
        <w:rPr>
          <w:rStyle w:val="data"/>
          <w:sz w:val="22"/>
          <w:szCs w:val="22"/>
        </w:rPr>
      </w:pPr>
      <w:r w:rsidRPr="001D119B">
        <w:rPr>
          <w:rStyle w:val="data"/>
          <w:sz w:val="22"/>
          <w:szCs w:val="22"/>
        </w:rPr>
        <w:t>PDS       22,00 %  TH+/-      0,00 %  THS       84,50 %        PTHS     18,59 %</w:t>
      </w:r>
    </w:p>
    <w:p w:rsidR="001D119B" w:rsidRPr="001D119B" w:rsidRDefault="001D119B" w:rsidP="001D119B">
      <w:pPr>
        <w:jc w:val="both"/>
        <w:rPr>
          <w:rStyle w:val="data"/>
          <w:sz w:val="22"/>
          <w:szCs w:val="22"/>
        </w:rPr>
      </w:pPr>
    </w:p>
    <w:p w:rsidR="001D119B" w:rsidRPr="001D119B" w:rsidRDefault="001D119B" w:rsidP="001D119B">
      <w:pPr>
        <w:jc w:val="both"/>
        <w:rPr>
          <w:rStyle w:val="data"/>
          <w:sz w:val="22"/>
          <w:szCs w:val="22"/>
        </w:rPr>
      </w:pPr>
      <w:r w:rsidRPr="001D119B">
        <w:rPr>
          <w:rStyle w:val="data"/>
          <w:sz w:val="22"/>
          <w:szCs w:val="22"/>
        </w:rPr>
        <w:t>Výbava karoserie</w:t>
      </w:r>
    </w:p>
    <w:p w:rsidR="001D119B" w:rsidRPr="001D119B" w:rsidRDefault="001D119B" w:rsidP="001D119B">
      <w:pPr>
        <w:jc w:val="both"/>
        <w:rPr>
          <w:rStyle w:val="data"/>
          <w:sz w:val="22"/>
          <w:szCs w:val="22"/>
        </w:rPr>
      </w:pPr>
      <w:r w:rsidRPr="001D119B">
        <w:rPr>
          <w:rStyle w:val="data"/>
          <w:sz w:val="22"/>
          <w:szCs w:val="22"/>
        </w:rPr>
        <w:t>THSN     100,00 %  UDP    01.12.2021  ZAD  25% (1) + 0,00% (0) = 25,00 %</w:t>
      </w:r>
    </w:p>
    <w:p w:rsidR="001D119B" w:rsidRPr="001D119B" w:rsidRDefault="001D119B" w:rsidP="001D119B">
      <w:pPr>
        <w:jc w:val="both"/>
        <w:rPr>
          <w:rStyle w:val="data"/>
          <w:sz w:val="22"/>
          <w:szCs w:val="22"/>
        </w:rPr>
      </w:pPr>
      <w:r w:rsidRPr="001D119B">
        <w:rPr>
          <w:rStyle w:val="data"/>
          <w:sz w:val="22"/>
          <w:szCs w:val="22"/>
        </w:rPr>
        <w:t>tis.km          6  ZAP        6,00 %  ZA        15,50 %</w:t>
      </w:r>
    </w:p>
    <w:p w:rsidR="001D119B" w:rsidRPr="001D119B" w:rsidRDefault="001D119B" w:rsidP="001D119B">
      <w:pPr>
        <w:jc w:val="both"/>
        <w:rPr>
          <w:rStyle w:val="data"/>
          <w:sz w:val="22"/>
          <w:szCs w:val="22"/>
        </w:rPr>
      </w:pPr>
      <w:r w:rsidRPr="001D119B">
        <w:rPr>
          <w:rStyle w:val="data"/>
          <w:sz w:val="22"/>
          <w:szCs w:val="22"/>
        </w:rPr>
        <w:t>PDS       26,00 %  TH+/-      0,00 %  THS       84,50 %        PTHS     21,97 %</w:t>
      </w:r>
    </w:p>
    <w:p w:rsidR="008C3AD8" w:rsidRPr="001D119B" w:rsidRDefault="001D119B" w:rsidP="001D119B">
      <w:pPr>
        <w:jc w:val="both"/>
        <w:rPr>
          <w:rStyle w:val="data"/>
          <w:b/>
          <w:sz w:val="22"/>
          <w:szCs w:val="22"/>
          <w:u w:val="single"/>
        </w:rPr>
      </w:pPr>
      <w:r w:rsidRPr="001D119B">
        <w:rPr>
          <w:rStyle w:val="data"/>
          <w:b/>
          <w:sz w:val="22"/>
          <w:szCs w:val="22"/>
          <w:u w:val="single"/>
        </w:rPr>
        <w:t>Redukovaná technická hodnota vozidla (THVR) je                          84,50 %</w:t>
      </w:r>
    </w:p>
    <w:p w:rsidR="008C3AD8" w:rsidRPr="00765F9B" w:rsidRDefault="008C3AD8" w:rsidP="008C3AD8">
      <w:pPr>
        <w:jc w:val="both"/>
        <w:rPr>
          <w:rStyle w:val="data"/>
          <w:b/>
          <w:u w:val="single"/>
        </w:rPr>
      </w:pPr>
    </w:p>
    <w:p w:rsidR="008C3AD8" w:rsidRPr="00005DEB" w:rsidRDefault="008C3AD8" w:rsidP="008C3AD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8C3AD8" w:rsidRPr="00005DEB" w:rsidRDefault="008C3AD8" w:rsidP="008C3AD8">
      <w:pPr>
        <w:jc w:val="both"/>
        <w:rPr>
          <w:rStyle w:val="data"/>
        </w:rPr>
      </w:pPr>
      <w:r w:rsidRPr="00005DEB">
        <w:rPr>
          <w:rStyle w:val="data"/>
        </w:rPr>
        <w:t xml:space="preserve">Výchozí cena vozidla                                                                                             </w:t>
      </w:r>
      <w:r>
        <w:rPr>
          <w:rStyle w:val="data"/>
        </w:rPr>
        <w:t>723 000</w:t>
      </w:r>
      <w:r w:rsidRPr="00005DEB">
        <w:rPr>
          <w:rStyle w:val="data"/>
        </w:rPr>
        <w:t xml:space="preserve"> Kč                 </w:t>
      </w:r>
    </w:p>
    <w:p w:rsidR="008C3AD8" w:rsidRPr="00005DEB" w:rsidRDefault="008C3AD8" w:rsidP="008C3AD8">
      <w:r w:rsidRPr="00005DEB">
        <w:t xml:space="preserve">Výchozí cena stanovena dle poskytnuté informace zadavatelem posudku, v návaznosti na fakturaci v rámci nákupu (…) </w:t>
      </w:r>
    </w:p>
    <w:p w:rsidR="008C3AD8" w:rsidRPr="00005DEB" w:rsidRDefault="008C3AD8" w:rsidP="008C3AD8">
      <w:pPr>
        <w:jc w:val="both"/>
        <w:rPr>
          <w:rStyle w:val="data"/>
        </w:rPr>
      </w:pPr>
    </w:p>
    <w:p w:rsidR="008C3AD8" w:rsidRPr="00005DEB" w:rsidRDefault="008C3AD8" w:rsidP="008C3AD8">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D119B" w:rsidRPr="001D119B" w:rsidRDefault="001D119B" w:rsidP="001D119B">
      <w:pPr>
        <w:jc w:val="both"/>
        <w:rPr>
          <w:rStyle w:val="data"/>
        </w:rPr>
      </w:pPr>
      <w:r w:rsidRPr="001D119B">
        <w:rPr>
          <w:rStyle w:val="data"/>
        </w:rPr>
        <w:t xml:space="preserve">Výchozí cena vozidla CN                                                         </w:t>
      </w:r>
      <w:r>
        <w:rPr>
          <w:rStyle w:val="data"/>
        </w:rPr>
        <w:tab/>
      </w:r>
      <w:r>
        <w:rPr>
          <w:rStyle w:val="data"/>
        </w:rPr>
        <w:tab/>
      </w:r>
      <w:r>
        <w:rPr>
          <w:rStyle w:val="data"/>
        </w:rPr>
        <w:tab/>
      </w:r>
      <w:r w:rsidRPr="001D119B">
        <w:rPr>
          <w:rStyle w:val="data"/>
        </w:rPr>
        <w:t>723 000</w:t>
      </w:r>
    </w:p>
    <w:p w:rsidR="001D119B" w:rsidRPr="001D119B" w:rsidRDefault="001D119B" w:rsidP="001D119B">
      <w:pPr>
        <w:jc w:val="both"/>
        <w:rPr>
          <w:rStyle w:val="data"/>
        </w:rPr>
      </w:pPr>
      <w:r w:rsidRPr="001D119B">
        <w:rPr>
          <w:rStyle w:val="data"/>
        </w:rPr>
        <w:t xml:space="preserve">Výchozí cena pneu prvomontáže CNPP (odečet)                                      </w:t>
      </w:r>
      <w:r>
        <w:rPr>
          <w:rStyle w:val="data"/>
        </w:rPr>
        <w:tab/>
      </w:r>
      <w:r>
        <w:rPr>
          <w:rStyle w:val="data"/>
        </w:rPr>
        <w:tab/>
      </w:r>
      <w:r w:rsidRPr="001D119B">
        <w:rPr>
          <w:rStyle w:val="data"/>
        </w:rPr>
        <w:t>22 000</w:t>
      </w:r>
    </w:p>
    <w:p w:rsidR="001D119B" w:rsidRPr="001D119B" w:rsidRDefault="001D119B" w:rsidP="001D119B">
      <w:pPr>
        <w:jc w:val="both"/>
        <w:rPr>
          <w:rStyle w:val="data"/>
        </w:rPr>
      </w:pPr>
      <w:r w:rsidRPr="001D119B">
        <w:rPr>
          <w:rStyle w:val="data"/>
        </w:rPr>
        <w:t xml:space="preserve">Reduk. cena vozidla bez pneu CR = CN - CNPP                                     </w:t>
      </w:r>
      <w:r>
        <w:rPr>
          <w:rStyle w:val="data"/>
        </w:rPr>
        <w:tab/>
      </w:r>
      <w:r>
        <w:rPr>
          <w:rStyle w:val="data"/>
        </w:rPr>
        <w:tab/>
      </w:r>
      <w:r w:rsidRPr="001D119B">
        <w:rPr>
          <w:rStyle w:val="data"/>
        </w:rPr>
        <w:t>701 000</w:t>
      </w:r>
    </w:p>
    <w:p w:rsidR="001D119B" w:rsidRPr="001D119B" w:rsidRDefault="001D119B" w:rsidP="001D119B">
      <w:pPr>
        <w:jc w:val="both"/>
        <w:rPr>
          <w:rStyle w:val="data"/>
        </w:rPr>
      </w:pPr>
      <w:r w:rsidRPr="001D119B">
        <w:rPr>
          <w:rStyle w:val="data"/>
        </w:rPr>
        <w:t xml:space="preserve">Časová cena vozidla bez pneu CČ = THVR x CR                                     </w:t>
      </w:r>
      <w:r>
        <w:rPr>
          <w:rStyle w:val="data"/>
        </w:rPr>
        <w:tab/>
      </w:r>
      <w:r>
        <w:rPr>
          <w:rStyle w:val="data"/>
        </w:rPr>
        <w:tab/>
      </w:r>
      <w:r w:rsidRPr="001D119B">
        <w:rPr>
          <w:rStyle w:val="data"/>
        </w:rPr>
        <w:t>592 345</w:t>
      </w:r>
    </w:p>
    <w:p w:rsidR="001D119B" w:rsidRPr="001D119B" w:rsidRDefault="001D119B" w:rsidP="001D119B">
      <w:pPr>
        <w:jc w:val="both"/>
        <w:rPr>
          <w:rStyle w:val="data"/>
        </w:rPr>
      </w:pPr>
      <w:r w:rsidRPr="001D119B">
        <w:rPr>
          <w:rStyle w:val="data"/>
        </w:rPr>
        <w:t xml:space="preserve">Časová cena pneu CČPV                                                            </w:t>
      </w:r>
      <w:r>
        <w:rPr>
          <w:rStyle w:val="data"/>
        </w:rPr>
        <w:tab/>
      </w:r>
      <w:r>
        <w:rPr>
          <w:rStyle w:val="data"/>
        </w:rPr>
        <w:tab/>
      </w:r>
      <w:r>
        <w:rPr>
          <w:rStyle w:val="data"/>
        </w:rPr>
        <w:tab/>
      </w:r>
      <w:r w:rsidRPr="001D119B">
        <w:rPr>
          <w:rStyle w:val="data"/>
        </w:rPr>
        <w:t>16 720</w:t>
      </w:r>
    </w:p>
    <w:p w:rsidR="001D119B" w:rsidRPr="001D119B" w:rsidRDefault="001D119B" w:rsidP="001D119B">
      <w:pPr>
        <w:jc w:val="both"/>
        <w:rPr>
          <w:rStyle w:val="data"/>
        </w:rPr>
      </w:pPr>
      <w:r w:rsidRPr="001D119B">
        <w:rPr>
          <w:rStyle w:val="data"/>
        </w:rPr>
        <w:t xml:space="preserve">Časová cena mimořádné výbavy CČVM                                                    </w:t>
      </w:r>
      <w:r>
        <w:rPr>
          <w:rStyle w:val="data"/>
        </w:rPr>
        <w:tab/>
      </w:r>
      <w:r>
        <w:rPr>
          <w:rStyle w:val="data"/>
        </w:rPr>
        <w:tab/>
      </w:r>
      <w:r w:rsidRPr="001D119B">
        <w:rPr>
          <w:rStyle w:val="data"/>
        </w:rPr>
        <w:t xml:space="preserve"> 0</w:t>
      </w:r>
    </w:p>
    <w:p w:rsidR="008C3AD8" w:rsidRDefault="001D119B" w:rsidP="001D119B">
      <w:pPr>
        <w:jc w:val="both"/>
        <w:rPr>
          <w:rStyle w:val="data"/>
        </w:rPr>
      </w:pPr>
      <w:r w:rsidRPr="001D119B">
        <w:rPr>
          <w:rStyle w:val="data"/>
        </w:rPr>
        <w:t xml:space="preserve">Časová cena vozu CČV = CČ+CČPV+CČVM                                             </w:t>
      </w:r>
      <w:r>
        <w:rPr>
          <w:rStyle w:val="data"/>
        </w:rPr>
        <w:tab/>
      </w:r>
      <w:r w:rsidRPr="001D119B">
        <w:rPr>
          <w:rStyle w:val="data"/>
        </w:rPr>
        <w:t>609 065</w:t>
      </w:r>
    </w:p>
    <w:p w:rsidR="008C3AD8" w:rsidRPr="00005DEB" w:rsidRDefault="008C3AD8" w:rsidP="008C3AD8">
      <w:pPr>
        <w:jc w:val="both"/>
        <w:rPr>
          <w:rStyle w:val="data"/>
        </w:rPr>
      </w:pPr>
    </w:p>
    <w:p w:rsidR="008C3AD8" w:rsidRPr="00005DEB" w:rsidRDefault="008C3AD8" w:rsidP="008C3AD8">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8C3AD8" w:rsidRPr="00005DEB" w:rsidRDefault="008C3AD8" w:rsidP="008C3AD8">
      <w:pPr>
        <w:jc w:val="both"/>
      </w:pPr>
      <w:r w:rsidRPr="00005DEB">
        <w:t xml:space="preserve">Koeficient prodejnosti                                                                </w:t>
      </w:r>
      <w:r w:rsidRPr="00005DEB">
        <w:tab/>
      </w:r>
      <w:r w:rsidRPr="00005DEB">
        <w:tab/>
      </w:r>
      <w:r w:rsidRPr="00005DEB">
        <w:tab/>
      </w:r>
      <w:r w:rsidRPr="00005DEB">
        <w:tab/>
      </w:r>
      <w:r>
        <w:t>1,00</w:t>
      </w:r>
    </w:p>
    <w:p w:rsidR="008C3AD8" w:rsidRPr="00005DEB" w:rsidRDefault="008C3AD8" w:rsidP="008C3AD8">
      <w:pPr>
        <w:jc w:val="both"/>
      </w:pPr>
      <w:r w:rsidRPr="00005DEB">
        <w:t>Koeficient prodejnosti určen z následujícího vztahu: KP = K1 . K2 . K3 . K4 . K5</w:t>
      </w:r>
    </w:p>
    <w:p w:rsidR="008C3AD8" w:rsidRPr="00005DEB" w:rsidRDefault="008C3AD8" w:rsidP="008C3AD8">
      <w:pPr>
        <w:jc w:val="both"/>
      </w:pPr>
      <w:r w:rsidRPr="00005DEB">
        <w:t>K1: Korekce platnosti osvědčení o TP: (pravidelná TP zjištěna):</w:t>
      </w:r>
      <w:r w:rsidRPr="00005DEB">
        <w:tab/>
      </w:r>
      <w:r w:rsidRPr="00005DEB">
        <w:tab/>
      </w:r>
      <w:r w:rsidRPr="00005DEB">
        <w:tab/>
      </w:r>
      <w:r w:rsidRPr="00005DEB">
        <w:tab/>
        <w:t>1,00</w:t>
      </w:r>
    </w:p>
    <w:p w:rsidR="008C3AD8" w:rsidRPr="00005DEB" w:rsidRDefault="008C3AD8" w:rsidP="008C3AD8">
      <w:pPr>
        <w:jc w:val="both"/>
      </w:pPr>
      <w:r w:rsidRPr="00005DEB">
        <w:t>K2: Korekce poškození vozidla havárií: (nezjištěna havárie)</w:t>
      </w:r>
      <w:r w:rsidRPr="00005DEB">
        <w:tab/>
      </w:r>
      <w:r w:rsidRPr="00005DEB">
        <w:tab/>
      </w:r>
      <w:r w:rsidRPr="00005DEB">
        <w:tab/>
      </w:r>
      <w:r w:rsidRPr="00005DEB">
        <w:tab/>
        <w:t>1,00</w:t>
      </w:r>
    </w:p>
    <w:p w:rsidR="008C3AD8" w:rsidRPr="00005DEB" w:rsidRDefault="008C3AD8" w:rsidP="008C3AD8">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8C3AD8" w:rsidRPr="00005DEB" w:rsidRDefault="008C3AD8" w:rsidP="008C3AD8">
      <w:pPr>
        <w:jc w:val="both"/>
      </w:pPr>
      <w:r w:rsidRPr="00005DEB">
        <w:t>K4: Korekce způsobu provozu: (normální provozní podmínky):</w:t>
      </w:r>
      <w:r w:rsidRPr="00005DEB">
        <w:tab/>
      </w:r>
      <w:r w:rsidRPr="00005DEB">
        <w:tab/>
      </w:r>
      <w:r w:rsidRPr="00005DEB">
        <w:tab/>
      </w:r>
      <w:r w:rsidRPr="00005DEB">
        <w:tab/>
        <w:t>1,00</w:t>
      </w:r>
    </w:p>
    <w:p w:rsidR="008C3AD8" w:rsidRPr="00005DEB" w:rsidRDefault="008C3AD8" w:rsidP="008C3AD8">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8C3AD8" w:rsidRDefault="008C3AD8" w:rsidP="008C3AD8">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8C3AD8" w:rsidRPr="00005DEB" w:rsidRDefault="008C3AD8" w:rsidP="008C3AD8">
      <w:pPr>
        <w:jc w:val="both"/>
      </w:pPr>
    </w:p>
    <w:p w:rsidR="008C3AD8" w:rsidRDefault="008C3AD8" w:rsidP="008C3AD8">
      <w:pPr>
        <w:jc w:val="both"/>
      </w:pPr>
      <w:r>
        <w:t xml:space="preserve">Obvyklá cena vozidla COB = CČV x KP                                          </w:t>
      </w:r>
      <w:r>
        <w:tab/>
      </w:r>
      <w:r>
        <w:tab/>
      </w:r>
      <w:r w:rsidR="001D119B">
        <w:t>609 065</w:t>
      </w:r>
      <w:r>
        <w:t xml:space="preserve"> Kč</w:t>
      </w:r>
    </w:p>
    <w:p w:rsidR="008C3AD8" w:rsidRDefault="008C3AD8" w:rsidP="008C3AD8">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6</w:t>
      </w:r>
      <w:r w:rsidR="001D119B">
        <w:rPr>
          <w:b/>
          <w:u w:val="single"/>
        </w:rPr>
        <w:t>09</w:t>
      </w:r>
      <w:r>
        <w:rPr>
          <w:b/>
          <w:u w:val="single"/>
        </w:rPr>
        <w:t xml:space="preserve"> </w:t>
      </w:r>
      <w:r w:rsidRPr="005E60D5">
        <w:rPr>
          <w:b/>
          <w:u w:val="single"/>
        </w:rPr>
        <w:t>000 Kč</w:t>
      </w:r>
    </w:p>
    <w:p w:rsidR="008C3AD8" w:rsidRPr="00BF7B36" w:rsidRDefault="008C3AD8" w:rsidP="008C3AD8">
      <w:pPr>
        <w:tabs>
          <w:tab w:val="left" w:pos="7635"/>
        </w:tabs>
      </w:pPr>
    </w:p>
    <w:p w:rsidR="008C3AD8" w:rsidRDefault="008C3AD8" w:rsidP="00BF7B36">
      <w:pPr>
        <w:tabs>
          <w:tab w:val="left" w:pos="7635"/>
        </w:tabs>
      </w:pPr>
    </w:p>
    <w:p w:rsidR="009A68D5" w:rsidRDefault="009A68D5" w:rsidP="00BF7B36">
      <w:pPr>
        <w:tabs>
          <w:tab w:val="left" w:pos="7635"/>
        </w:tabs>
      </w:pPr>
    </w:p>
    <w:p w:rsidR="009A68D5" w:rsidRDefault="009A68D5" w:rsidP="00BF7B36">
      <w:pPr>
        <w:tabs>
          <w:tab w:val="left" w:pos="7635"/>
        </w:tabs>
      </w:pPr>
    </w:p>
    <w:p w:rsidR="009A68D5" w:rsidRDefault="009A68D5"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9A68D5" w:rsidRPr="00005DEB" w:rsidTr="00510C2F">
        <w:tc>
          <w:tcPr>
            <w:tcW w:w="1158" w:type="dxa"/>
            <w:shd w:val="clear" w:color="auto" w:fill="F7CAAC" w:themeFill="accent2" w:themeFillTint="66"/>
          </w:tcPr>
          <w:p w:rsidR="009A68D5" w:rsidRPr="00005DEB" w:rsidRDefault="009A68D5" w:rsidP="009A68D5">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č.27</w:t>
            </w:r>
          </w:p>
        </w:tc>
        <w:tc>
          <w:tcPr>
            <w:tcW w:w="1443" w:type="dxa"/>
            <w:shd w:val="clear" w:color="auto" w:fill="F7CAAC" w:themeFill="accent2" w:themeFillTint="66"/>
          </w:tcPr>
          <w:p w:rsidR="009A68D5" w:rsidRPr="00005DEB" w:rsidRDefault="009A68D5"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9A68D5" w:rsidRPr="00005DEB" w:rsidRDefault="009A68D5"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9A68D5" w:rsidRPr="00005DEB" w:rsidRDefault="009A68D5"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9A68D5" w:rsidRPr="00005DEB" w:rsidRDefault="009A68D5"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9A68D5" w:rsidRPr="00005DEB" w:rsidRDefault="009A68D5"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9A68D5" w:rsidRPr="00005DEB" w:rsidRDefault="009A68D5" w:rsidP="00510C2F">
            <w:pPr>
              <w:pStyle w:val="TEXT"/>
              <w:ind w:left="0"/>
              <w:jc w:val="both"/>
              <w:rPr>
                <w:rFonts w:eastAsia="Arial Unicode MS"/>
                <w:iCs/>
              </w:rPr>
            </w:pPr>
            <w:r w:rsidRPr="00005DEB">
              <w:rPr>
                <w:rFonts w:eastAsia="Arial Unicode MS"/>
                <w:iCs/>
              </w:rPr>
              <w:t>Pořizovací cena v Kč</w:t>
            </w:r>
          </w:p>
        </w:tc>
      </w:tr>
      <w:tr w:rsidR="009A68D5" w:rsidRPr="00005DEB" w:rsidTr="00510C2F">
        <w:tc>
          <w:tcPr>
            <w:tcW w:w="1158" w:type="dxa"/>
            <w:shd w:val="clear" w:color="auto" w:fill="F7CAAC" w:themeFill="accent2" w:themeFillTint="66"/>
          </w:tcPr>
          <w:p w:rsidR="009A68D5" w:rsidRPr="00005DEB" w:rsidRDefault="009A68D5"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9A68D5" w:rsidRPr="00005DEB" w:rsidRDefault="009A68D5" w:rsidP="009A68D5">
            <w:pPr>
              <w:pStyle w:val="TEXT"/>
              <w:ind w:left="0"/>
              <w:jc w:val="both"/>
              <w:rPr>
                <w:rFonts w:eastAsia="Arial Unicode MS"/>
                <w:iCs/>
              </w:rPr>
            </w:pPr>
            <w:r>
              <w:rPr>
                <w:rFonts w:eastAsia="Arial Unicode MS"/>
                <w:iCs/>
              </w:rPr>
              <w:t>ZÚ Kodaň</w:t>
            </w:r>
          </w:p>
        </w:tc>
        <w:tc>
          <w:tcPr>
            <w:tcW w:w="1176" w:type="dxa"/>
            <w:shd w:val="clear" w:color="auto" w:fill="F7CAAC" w:themeFill="accent2" w:themeFillTint="66"/>
          </w:tcPr>
          <w:p w:rsidR="009A68D5" w:rsidRPr="00005DEB" w:rsidRDefault="009A68D5"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9A68D5" w:rsidRPr="00005DEB" w:rsidRDefault="009A68D5" w:rsidP="00510C2F">
            <w:pPr>
              <w:pStyle w:val="TEXT"/>
              <w:ind w:left="0"/>
              <w:jc w:val="both"/>
              <w:rPr>
                <w:rFonts w:eastAsia="Arial Unicode MS"/>
                <w:iCs/>
              </w:rPr>
            </w:pPr>
            <w:r>
              <w:rPr>
                <w:rFonts w:eastAsia="Arial Unicode MS"/>
                <w:iCs/>
              </w:rPr>
              <w:t>2475</w:t>
            </w:r>
          </w:p>
        </w:tc>
        <w:tc>
          <w:tcPr>
            <w:tcW w:w="1123" w:type="dxa"/>
            <w:shd w:val="clear" w:color="auto" w:fill="F7CAAC" w:themeFill="accent2" w:themeFillTint="66"/>
          </w:tcPr>
          <w:p w:rsidR="009A68D5" w:rsidRPr="00005DEB" w:rsidRDefault="009A68D5"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9A68D5" w:rsidRPr="00005DEB" w:rsidRDefault="009A68D5"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9A68D5" w:rsidRPr="00005DEB" w:rsidRDefault="009A68D5" w:rsidP="00510C2F">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9A68D5" w:rsidRPr="00005DEB" w:rsidRDefault="009A68D5" w:rsidP="009A68D5">
      <w:pPr>
        <w:pStyle w:val="TEXT"/>
        <w:jc w:val="both"/>
        <w:rPr>
          <w:rFonts w:eastAsia="Arial Unicode MS"/>
          <w:b/>
          <w:iCs/>
        </w:rPr>
      </w:pPr>
      <w:r w:rsidRPr="00005DEB">
        <w:rPr>
          <w:rFonts w:eastAsia="Arial Unicode MS"/>
          <w:b/>
          <w:iCs/>
        </w:rPr>
        <w:t xml:space="preserve">VIN: </w:t>
      </w:r>
      <w:r>
        <w:rPr>
          <w:rFonts w:eastAsia="Arial Unicode MS"/>
          <w:b/>
          <w:iCs/>
        </w:rPr>
        <w:t>TMBCR7NP9N7016648</w:t>
      </w:r>
    </w:p>
    <w:p w:rsidR="009A68D5" w:rsidRPr="00511B10" w:rsidRDefault="009A68D5" w:rsidP="009A68D5">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9A68D5" w:rsidRPr="00511B10" w:rsidRDefault="009A68D5" w:rsidP="009A68D5">
      <w:pPr>
        <w:jc w:val="both"/>
        <w:rPr>
          <w:rStyle w:val="data"/>
          <w:b/>
          <w:sz w:val="18"/>
          <w:szCs w:val="18"/>
        </w:rPr>
      </w:pPr>
    </w:p>
    <w:p w:rsidR="009A68D5" w:rsidRPr="00005DEB" w:rsidRDefault="009A68D5" w:rsidP="009A68D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9A68D5" w:rsidRPr="00005DEB" w:rsidRDefault="009A68D5" w:rsidP="009A68D5">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9A68D5" w:rsidRPr="00005DEB" w:rsidRDefault="009A68D5" w:rsidP="009A68D5">
      <w:pPr>
        <w:jc w:val="both"/>
        <w:rPr>
          <w:rStyle w:val="data"/>
        </w:rPr>
      </w:pPr>
    </w:p>
    <w:p w:rsidR="009A68D5" w:rsidRPr="00005DEB" w:rsidRDefault="009A68D5" w:rsidP="009A68D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9A68D5" w:rsidRPr="009A68D5" w:rsidRDefault="009A68D5" w:rsidP="009A68D5">
      <w:pPr>
        <w:jc w:val="both"/>
        <w:rPr>
          <w:rStyle w:val="data"/>
        </w:rPr>
      </w:pPr>
      <w:r w:rsidRPr="009A68D5">
        <w:rPr>
          <w:rStyle w:val="data"/>
        </w:rPr>
        <w:t>Výchozí cena pneu prvomontáže CNPP                           22 000 Kč</w:t>
      </w:r>
    </w:p>
    <w:p w:rsidR="009A68D5" w:rsidRPr="009A68D5" w:rsidRDefault="009A68D5" w:rsidP="009A68D5">
      <w:pPr>
        <w:jc w:val="both"/>
        <w:rPr>
          <w:rStyle w:val="data"/>
        </w:rPr>
      </w:pPr>
      <w:r w:rsidRPr="009A68D5">
        <w:rPr>
          <w:rStyle w:val="data"/>
        </w:rPr>
        <w:t xml:space="preserve">Výchozí cena pneu na vozidle CNPV                            </w:t>
      </w:r>
      <w:r>
        <w:rPr>
          <w:rStyle w:val="data"/>
        </w:rPr>
        <w:t xml:space="preserve">  </w:t>
      </w:r>
      <w:r w:rsidRPr="009A68D5">
        <w:rPr>
          <w:rStyle w:val="data"/>
        </w:rPr>
        <w:t>22 000 Kč</w:t>
      </w:r>
    </w:p>
    <w:p w:rsidR="009A68D5" w:rsidRDefault="009A68D5" w:rsidP="009A68D5">
      <w:pPr>
        <w:jc w:val="both"/>
        <w:rPr>
          <w:rStyle w:val="data"/>
        </w:rPr>
      </w:pPr>
      <w:r w:rsidRPr="009A68D5">
        <w:rPr>
          <w:rStyle w:val="data"/>
        </w:rPr>
        <w:t xml:space="preserve">Celková cena pneu na vozidle CČPV                            </w:t>
      </w:r>
      <w:r>
        <w:rPr>
          <w:rStyle w:val="data"/>
        </w:rPr>
        <w:t xml:space="preserve">   </w:t>
      </w:r>
      <w:r w:rsidRPr="009A68D5">
        <w:rPr>
          <w:rStyle w:val="data"/>
        </w:rPr>
        <w:t>20 240 Kč</w:t>
      </w:r>
    </w:p>
    <w:p w:rsidR="009A68D5" w:rsidRPr="00005DEB" w:rsidRDefault="009A68D5" w:rsidP="009A68D5">
      <w:pPr>
        <w:jc w:val="both"/>
        <w:rPr>
          <w:rStyle w:val="data"/>
        </w:rPr>
      </w:pPr>
    </w:p>
    <w:p w:rsidR="009A68D5" w:rsidRPr="00005DEB" w:rsidRDefault="009A68D5" w:rsidP="009A68D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9A68D5" w:rsidRPr="00005DEB" w:rsidRDefault="009A68D5" w:rsidP="009A68D5">
      <w:pPr>
        <w:jc w:val="both"/>
        <w:rPr>
          <w:rStyle w:val="data"/>
          <w:u w:val="single"/>
        </w:rPr>
      </w:pPr>
      <w:r w:rsidRPr="00005DEB">
        <w:rPr>
          <w:rStyle w:val="data"/>
          <w:u w:val="single"/>
        </w:rPr>
        <w:t>Použité zkratky</w:t>
      </w:r>
    </w:p>
    <w:p w:rsidR="009A68D5" w:rsidRPr="00005DEB" w:rsidRDefault="009A68D5" w:rsidP="009A68D5">
      <w:pPr>
        <w:jc w:val="both"/>
        <w:rPr>
          <w:rStyle w:val="data"/>
        </w:rPr>
      </w:pPr>
      <w:r w:rsidRPr="00005DEB">
        <w:rPr>
          <w:rStyle w:val="data"/>
        </w:rPr>
        <w:t>THSN - Výchozí technická hodnota skupiny ZA - Základní amortizace</w:t>
      </w:r>
    </w:p>
    <w:p w:rsidR="009A68D5" w:rsidRPr="00005DEB" w:rsidRDefault="009A68D5" w:rsidP="009A68D5">
      <w:pPr>
        <w:jc w:val="both"/>
        <w:rPr>
          <w:rStyle w:val="data"/>
        </w:rPr>
      </w:pPr>
      <w:r w:rsidRPr="00005DEB">
        <w:rPr>
          <w:rStyle w:val="data"/>
        </w:rPr>
        <w:t>UDP - Uvedení do provozu                ZAD - Základní amortizace za dobu provozu</w:t>
      </w:r>
    </w:p>
    <w:p w:rsidR="009A68D5" w:rsidRPr="00005DEB" w:rsidRDefault="009A68D5" w:rsidP="009A68D5">
      <w:pPr>
        <w:jc w:val="both"/>
        <w:rPr>
          <w:rStyle w:val="data"/>
        </w:rPr>
      </w:pPr>
      <w:r w:rsidRPr="00005DEB">
        <w:rPr>
          <w:rStyle w:val="data"/>
        </w:rPr>
        <w:t>tis.km - Ujeté tisíce kilometrů             ZAP - Základní amortizace za kilometrový proběh</w:t>
      </w:r>
    </w:p>
    <w:p w:rsidR="009A68D5" w:rsidRPr="00005DEB" w:rsidRDefault="009A68D5" w:rsidP="009A68D5">
      <w:pPr>
        <w:jc w:val="both"/>
        <w:rPr>
          <w:rStyle w:val="data"/>
        </w:rPr>
      </w:pPr>
      <w:r w:rsidRPr="00005DEB">
        <w:rPr>
          <w:rStyle w:val="data"/>
        </w:rPr>
        <w:t>THS - Technická hodnota skupiny     TH+/- - Úprava THS při prohlídce</w:t>
      </w:r>
    </w:p>
    <w:p w:rsidR="009A68D5" w:rsidRPr="00005DEB" w:rsidRDefault="009A68D5" w:rsidP="009A68D5">
      <w:pPr>
        <w:jc w:val="both"/>
        <w:rPr>
          <w:rStyle w:val="data"/>
        </w:rPr>
      </w:pPr>
      <w:r w:rsidRPr="00005DEB">
        <w:rPr>
          <w:rStyle w:val="data"/>
        </w:rPr>
        <w:t>PDS - Poměrný díl skupiny                PTHS - Poměrná technická hodnota skupiny</w:t>
      </w:r>
    </w:p>
    <w:p w:rsidR="009A68D5" w:rsidRPr="00005DEB" w:rsidRDefault="009A68D5" w:rsidP="009A68D5">
      <w:pPr>
        <w:jc w:val="both"/>
        <w:rPr>
          <w:rStyle w:val="data"/>
        </w:rPr>
      </w:pPr>
    </w:p>
    <w:p w:rsidR="009A68D5" w:rsidRPr="009A68D5" w:rsidRDefault="009A68D5" w:rsidP="009A68D5">
      <w:pPr>
        <w:jc w:val="both"/>
        <w:rPr>
          <w:rStyle w:val="data"/>
          <w:sz w:val="22"/>
          <w:szCs w:val="22"/>
        </w:rPr>
      </w:pPr>
      <w:r w:rsidRPr="009A68D5">
        <w:rPr>
          <w:rStyle w:val="data"/>
          <w:sz w:val="22"/>
          <w:szCs w:val="22"/>
        </w:rPr>
        <w:t>Motor + spojka</w:t>
      </w:r>
    </w:p>
    <w:p w:rsidR="009A68D5" w:rsidRPr="009A68D5" w:rsidRDefault="009A68D5" w:rsidP="009A68D5">
      <w:pPr>
        <w:jc w:val="both"/>
        <w:rPr>
          <w:rStyle w:val="data"/>
          <w:sz w:val="22"/>
          <w:szCs w:val="22"/>
        </w:rPr>
      </w:pPr>
      <w:r w:rsidRPr="009A68D5">
        <w:rPr>
          <w:rStyle w:val="data"/>
          <w:sz w:val="22"/>
          <w:szCs w:val="22"/>
        </w:rPr>
        <w:t>THSN     100,00 %  UDP    01.12.2021  ZAD  25% (1) + 0,00% (0) = 25,00 %</w:t>
      </w:r>
    </w:p>
    <w:p w:rsidR="009A68D5" w:rsidRPr="009A68D5" w:rsidRDefault="009A68D5" w:rsidP="009A68D5">
      <w:pPr>
        <w:jc w:val="both"/>
        <w:rPr>
          <w:rStyle w:val="data"/>
          <w:sz w:val="22"/>
          <w:szCs w:val="22"/>
        </w:rPr>
      </w:pPr>
      <w:r w:rsidRPr="009A68D5">
        <w:rPr>
          <w:rStyle w:val="data"/>
          <w:sz w:val="22"/>
          <w:szCs w:val="22"/>
        </w:rPr>
        <w:t>tis.km          3  ZAP        3,00 %  ZA        14,00 %</w:t>
      </w:r>
    </w:p>
    <w:p w:rsidR="009A68D5" w:rsidRPr="009A68D5" w:rsidRDefault="009A68D5" w:rsidP="009A68D5">
      <w:pPr>
        <w:jc w:val="both"/>
        <w:rPr>
          <w:rStyle w:val="data"/>
          <w:sz w:val="22"/>
          <w:szCs w:val="22"/>
        </w:rPr>
      </w:pPr>
      <w:r w:rsidRPr="009A68D5">
        <w:rPr>
          <w:rStyle w:val="data"/>
          <w:sz w:val="22"/>
          <w:szCs w:val="22"/>
        </w:rPr>
        <w:t>PDS       24,00 %  TH+/-      0,00 %  THS       86,00 %        PTHS     20,64 %</w:t>
      </w:r>
    </w:p>
    <w:p w:rsidR="009A68D5" w:rsidRPr="009A68D5" w:rsidRDefault="009A68D5" w:rsidP="009A68D5">
      <w:pPr>
        <w:jc w:val="both"/>
        <w:rPr>
          <w:rStyle w:val="data"/>
          <w:sz w:val="22"/>
          <w:szCs w:val="22"/>
        </w:rPr>
      </w:pPr>
    </w:p>
    <w:p w:rsidR="009A68D5" w:rsidRPr="009A68D5" w:rsidRDefault="009A68D5" w:rsidP="009A68D5">
      <w:pPr>
        <w:jc w:val="both"/>
        <w:rPr>
          <w:rStyle w:val="data"/>
          <w:sz w:val="22"/>
          <w:szCs w:val="22"/>
        </w:rPr>
      </w:pPr>
      <w:r w:rsidRPr="009A68D5">
        <w:rPr>
          <w:rStyle w:val="data"/>
          <w:sz w:val="22"/>
          <w:szCs w:val="22"/>
        </w:rPr>
        <w:t>Převodovka + rozvodovka</w:t>
      </w:r>
    </w:p>
    <w:p w:rsidR="009A68D5" w:rsidRPr="009A68D5" w:rsidRDefault="009A68D5" w:rsidP="009A68D5">
      <w:pPr>
        <w:jc w:val="both"/>
        <w:rPr>
          <w:rStyle w:val="data"/>
          <w:sz w:val="22"/>
          <w:szCs w:val="22"/>
        </w:rPr>
      </w:pPr>
      <w:r w:rsidRPr="009A68D5">
        <w:rPr>
          <w:rStyle w:val="data"/>
          <w:sz w:val="22"/>
          <w:szCs w:val="22"/>
        </w:rPr>
        <w:t>THSN     100,00 %  UDP    01.12.2021  ZAD  25% (1) + 0,00% (0) = 25,00 %</w:t>
      </w:r>
    </w:p>
    <w:p w:rsidR="009A68D5" w:rsidRPr="009A68D5" w:rsidRDefault="009A68D5" w:rsidP="009A68D5">
      <w:pPr>
        <w:jc w:val="both"/>
        <w:rPr>
          <w:rStyle w:val="data"/>
          <w:sz w:val="22"/>
          <w:szCs w:val="22"/>
        </w:rPr>
      </w:pPr>
      <w:r w:rsidRPr="009A68D5">
        <w:rPr>
          <w:rStyle w:val="data"/>
          <w:sz w:val="22"/>
          <w:szCs w:val="22"/>
        </w:rPr>
        <w:t>tis.km          3  ZAP        3,00 %  ZA        14,00 %</w:t>
      </w:r>
    </w:p>
    <w:p w:rsidR="009A68D5" w:rsidRPr="009A68D5" w:rsidRDefault="009A68D5" w:rsidP="009A68D5">
      <w:pPr>
        <w:jc w:val="both"/>
        <w:rPr>
          <w:rStyle w:val="data"/>
          <w:sz w:val="22"/>
          <w:szCs w:val="22"/>
        </w:rPr>
      </w:pPr>
      <w:r w:rsidRPr="009A68D5">
        <w:rPr>
          <w:rStyle w:val="data"/>
          <w:sz w:val="22"/>
          <w:szCs w:val="22"/>
        </w:rPr>
        <w:t>PDS        7,00 %  TH+/-      0,00 %  THS       86,00 %        PTHS      6,02 %</w:t>
      </w:r>
    </w:p>
    <w:p w:rsidR="009A68D5" w:rsidRPr="009A68D5" w:rsidRDefault="009A68D5" w:rsidP="009A68D5">
      <w:pPr>
        <w:jc w:val="both"/>
        <w:rPr>
          <w:rStyle w:val="data"/>
          <w:sz w:val="22"/>
          <w:szCs w:val="22"/>
        </w:rPr>
      </w:pPr>
    </w:p>
    <w:p w:rsidR="009A68D5" w:rsidRPr="009A68D5" w:rsidRDefault="009A68D5" w:rsidP="009A68D5">
      <w:pPr>
        <w:jc w:val="both"/>
        <w:rPr>
          <w:rStyle w:val="data"/>
          <w:sz w:val="22"/>
          <w:szCs w:val="22"/>
        </w:rPr>
      </w:pPr>
      <w:r w:rsidRPr="009A68D5">
        <w:rPr>
          <w:rStyle w:val="data"/>
          <w:sz w:val="22"/>
          <w:szCs w:val="22"/>
        </w:rPr>
        <w:t>Zadní náprava + rozvodovka + hnací hřídel</w:t>
      </w:r>
    </w:p>
    <w:p w:rsidR="009A68D5" w:rsidRPr="009A68D5" w:rsidRDefault="009A68D5" w:rsidP="009A68D5">
      <w:pPr>
        <w:jc w:val="both"/>
        <w:rPr>
          <w:rStyle w:val="data"/>
          <w:sz w:val="22"/>
          <w:szCs w:val="22"/>
        </w:rPr>
      </w:pPr>
      <w:r w:rsidRPr="009A68D5">
        <w:rPr>
          <w:rStyle w:val="data"/>
          <w:sz w:val="22"/>
          <w:szCs w:val="22"/>
        </w:rPr>
        <w:t>THSN     100,00 %  UDP    01.12.2021  ZAD  25% (1) + 0,00% (0) = 25,00 %</w:t>
      </w:r>
    </w:p>
    <w:p w:rsidR="009A68D5" w:rsidRPr="009A68D5" w:rsidRDefault="009A68D5" w:rsidP="009A68D5">
      <w:pPr>
        <w:jc w:val="both"/>
        <w:rPr>
          <w:rStyle w:val="data"/>
          <w:sz w:val="22"/>
          <w:szCs w:val="22"/>
        </w:rPr>
      </w:pPr>
      <w:r w:rsidRPr="009A68D5">
        <w:rPr>
          <w:rStyle w:val="data"/>
          <w:sz w:val="22"/>
          <w:szCs w:val="22"/>
        </w:rPr>
        <w:t>tis.km          3  ZAP        3,00 %  ZA        14,00 %</w:t>
      </w:r>
    </w:p>
    <w:p w:rsidR="009A68D5" w:rsidRPr="009A68D5" w:rsidRDefault="009A68D5" w:rsidP="009A68D5">
      <w:pPr>
        <w:jc w:val="both"/>
        <w:rPr>
          <w:rStyle w:val="data"/>
          <w:sz w:val="22"/>
          <w:szCs w:val="22"/>
        </w:rPr>
      </w:pPr>
      <w:r w:rsidRPr="009A68D5">
        <w:rPr>
          <w:rStyle w:val="data"/>
          <w:sz w:val="22"/>
          <w:szCs w:val="22"/>
        </w:rPr>
        <w:t>PDS        8,00 %  TH+/-      0,00 %  THS       86,00 %        PTHS      6,88 %</w:t>
      </w:r>
    </w:p>
    <w:p w:rsidR="009A68D5" w:rsidRPr="009A68D5" w:rsidRDefault="009A68D5" w:rsidP="009A68D5">
      <w:pPr>
        <w:jc w:val="both"/>
        <w:rPr>
          <w:rStyle w:val="data"/>
          <w:sz w:val="22"/>
          <w:szCs w:val="22"/>
        </w:rPr>
      </w:pPr>
    </w:p>
    <w:p w:rsidR="009A68D5" w:rsidRPr="009A68D5" w:rsidRDefault="009A68D5" w:rsidP="009A68D5">
      <w:pPr>
        <w:jc w:val="both"/>
        <w:rPr>
          <w:rStyle w:val="data"/>
          <w:sz w:val="22"/>
          <w:szCs w:val="22"/>
        </w:rPr>
      </w:pPr>
      <w:r w:rsidRPr="009A68D5">
        <w:rPr>
          <w:rStyle w:val="data"/>
          <w:sz w:val="22"/>
          <w:szCs w:val="22"/>
        </w:rPr>
        <w:t>Přední náprava + mech. řízení + rozvodovka + hnací hřídel</w:t>
      </w:r>
    </w:p>
    <w:p w:rsidR="009A68D5" w:rsidRPr="009A68D5" w:rsidRDefault="009A68D5" w:rsidP="009A68D5">
      <w:pPr>
        <w:jc w:val="both"/>
        <w:rPr>
          <w:rStyle w:val="data"/>
          <w:sz w:val="22"/>
          <w:szCs w:val="22"/>
        </w:rPr>
      </w:pPr>
      <w:r w:rsidRPr="009A68D5">
        <w:rPr>
          <w:rStyle w:val="data"/>
          <w:sz w:val="22"/>
          <w:szCs w:val="22"/>
        </w:rPr>
        <w:t>THSN     100,00 %  UDP    01.12.2021  ZAD  25% (1) + 0,00% (0) = 25,00 %</w:t>
      </w:r>
    </w:p>
    <w:p w:rsidR="009A68D5" w:rsidRPr="009A68D5" w:rsidRDefault="009A68D5" w:rsidP="009A68D5">
      <w:pPr>
        <w:jc w:val="both"/>
        <w:rPr>
          <w:rStyle w:val="data"/>
          <w:sz w:val="22"/>
          <w:szCs w:val="22"/>
        </w:rPr>
      </w:pPr>
      <w:r w:rsidRPr="009A68D5">
        <w:rPr>
          <w:rStyle w:val="data"/>
          <w:sz w:val="22"/>
          <w:szCs w:val="22"/>
        </w:rPr>
        <w:t>tis.km          3  ZAP        3,00 %  ZA        14,00 %</w:t>
      </w:r>
    </w:p>
    <w:p w:rsidR="009A68D5" w:rsidRPr="009A68D5" w:rsidRDefault="009A68D5" w:rsidP="009A68D5">
      <w:pPr>
        <w:jc w:val="both"/>
        <w:rPr>
          <w:rStyle w:val="data"/>
          <w:sz w:val="22"/>
          <w:szCs w:val="22"/>
        </w:rPr>
      </w:pPr>
      <w:r w:rsidRPr="009A68D5">
        <w:rPr>
          <w:rStyle w:val="data"/>
          <w:sz w:val="22"/>
          <w:szCs w:val="22"/>
        </w:rPr>
        <w:t>PDS       13,00 %  TH+/-      0,00 %  THS       86,00 %        PTHS     11,18 %</w:t>
      </w:r>
    </w:p>
    <w:p w:rsidR="009A68D5" w:rsidRPr="009A68D5" w:rsidRDefault="009A68D5" w:rsidP="009A68D5">
      <w:pPr>
        <w:jc w:val="both"/>
        <w:rPr>
          <w:rStyle w:val="data"/>
          <w:sz w:val="22"/>
          <w:szCs w:val="22"/>
        </w:rPr>
      </w:pPr>
    </w:p>
    <w:p w:rsidR="009A68D5" w:rsidRPr="009A68D5" w:rsidRDefault="009A68D5" w:rsidP="009A68D5">
      <w:pPr>
        <w:jc w:val="both"/>
        <w:rPr>
          <w:rStyle w:val="data"/>
          <w:sz w:val="22"/>
          <w:szCs w:val="22"/>
        </w:rPr>
      </w:pPr>
      <w:r w:rsidRPr="009A68D5">
        <w:rPr>
          <w:rStyle w:val="data"/>
          <w:sz w:val="22"/>
          <w:szCs w:val="22"/>
        </w:rPr>
        <w:t>Skříň karoserie</w:t>
      </w:r>
    </w:p>
    <w:p w:rsidR="009A68D5" w:rsidRPr="009A68D5" w:rsidRDefault="009A68D5" w:rsidP="009A68D5">
      <w:pPr>
        <w:jc w:val="both"/>
        <w:rPr>
          <w:rStyle w:val="data"/>
          <w:sz w:val="22"/>
          <w:szCs w:val="22"/>
        </w:rPr>
      </w:pPr>
      <w:r w:rsidRPr="009A68D5">
        <w:rPr>
          <w:rStyle w:val="data"/>
          <w:sz w:val="22"/>
          <w:szCs w:val="22"/>
        </w:rPr>
        <w:t>THSN     100,00 %  UDP    01.12.2021  ZAD  25% (1) + 0,00% (0) = 25,00 %</w:t>
      </w:r>
    </w:p>
    <w:p w:rsidR="009A68D5" w:rsidRPr="009A68D5" w:rsidRDefault="009A68D5" w:rsidP="009A68D5">
      <w:pPr>
        <w:jc w:val="both"/>
        <w:rPr>
          <w:rStyle w:val="data"/>
          <w:sz w:val="22"/>
          <w:szCs w:val="22"/>
        </w:rPr>
      </w:pPr>
      <w:r w:rsidRPr="009A68D5">
        <w:rPr>
          <w:rStyle w:val="data"/>
          <w:sz w:val="22"/>
          <w:szCs w:val="22"/>
        </w:rPr>
        <w:t>tis.km          3  ZAP        3,00 %  ZA        14,00 %</w:t>
      </w:r>
    </w:p>
    <w:p w:rsidR="009A68D5" w:rsidRPr="009A68D5" w:rsidRDefault="009A68D5" w:rsidP="009A68D5">
      <w:pPr>
        <w:jc w:val="both"/>
        <w:rPr>
          <w:rStyle w:val="data"/>
          <w:sz w:val="22"/>
          <w:szCs w:val="22"/>
        </w:rPr>
      </w:pPr>
      <w:r w:rsidRPr="009A68D5">
        <w:rPr>
          <w:rStyle w:val="data"/>
          <w:sz w:val="22"/>
          <w:szCs w:val="22"/>
        </w:rPr>
        <w:t>PDS       22,00 %  TH+/-      0,00 %  THS       86,00 %        PTHS     18,92 %</w:t>
      </w:r>
    </w:p>
    <w:p w:rsidR="009A68D5" w:rsidRPr="009A68D5" w:rsidRDefault="009A68D5" w:rsidP="009A68D5">
      <w:pPr>
        <w:jc w:val="both"/>
        <w:rPr>
          <w:rStyle w:val="data"/>
          <w:sz w:val="22"/>
          <w:szCs w:val="22"/>
        </w:rPr>
      </w:pPr>
    </w:p>
    <w:p w:rsidR="009A68D5" w:rsidRPr="009A68D5" w:rsidRDefault="009A68D5" w:rsidP="009A68D5">
      <w:pPr>
        <w:jc w:val="both"/>
        <w:rPr>
          <w:rStyle w:val="data"/>
          <w:sz w:val="22"/>
          <w:szCs w:val="22"/>
        </w:rPr>
      </w:pPr>
      <w:r w:rsidRPr="009A68D5">
        <w:rPr>
          <w:rStyle w:val="data"/>
          <w:sz w:val="22"/>
          <w:szCs w:val="22"/>
        </w:rPr>
        <w:t>Výbava karoserie</w:t>
      </w:r>
    </w:p>
    <w:p w:rsidR="009A68D5" w:rsidRPr="009A68D5" w:rsidRDefault="009A68D5" w:rsidP="009A68D5">
      <w:pPr>
        <w:jc w:val="both"/>
        <w:rPr>
          <w:rStyle w:val="data"/>
          <w:sz w:val="22"/>
          <w:szCs w:val="22"/>
        </w:rPr>
      </w:pPr>
      <w:r w:rsidRPr="009A68D5">
        <w:rPr>
          <w:rStyle w:val="data"/>
          <w:sz w:val="22"/>
          <w:szCs w:val="22"/>
        </w:rPr>
        <w:t>THSN     100,00 %  UDP    01.12.2021  ZAD  25% (1) + 0,00% (0) = 25,00 %</w:t>
      </w:r>
    </w:p>
    <w:p w:rsidR="009A68D5" w:rsidRPr="009A68D5" w:rsidRDefault="009A68D5" w:rsidP="009A68D5">
      <w:pPr>
        <w:jc w:val="both"/>
        <w:rPr>
          <w:rStyle w:val="data"/>
          <w:sz w:val="22"/>
          <w:szCs w:val="22"/>
        </w:rPr>
      </w:pPr>
      <w:r w:rsidRPr="009A68D5">
        <w:rPr>
          <w:rStyle w:val="data"/>
          <w:sz w:val="22"/>
          <w:szCs w:val="22"/>
        </w:rPr>
        <w:t>tis.km          3  ZAP        3,00 %  ZA        14,00 %</w:t>
      </w:r>
    </w:p>
    <w:p w:rsidR="009A68D5" w:rsidRPr="009A68D5" w:rsidRDefault="009A68D5" w:rsidP="009A68D5">
      <w:pPr>
        <w:jc w:val="both"/>
        <w:rPr>
          <w:rStyle w:val="data"/>
          <w:sz w:val="22"/>
          <w:szCs w:val="22"/>
        </w:rPr>
      </w:pPr>
      <w:r w:rsidRPr="009A68D5">
        <w:rPr>
          <w:rStyle w:val="data"/>
          <w:sz w:val="22"/>
          <w:szCs w:val="22"/>
        </w:rPr>
        <w:t>PDS       26,00 %  TH+/-      0,00 %  THS       86,00 %        PTHS     22,36 %</w:t>
      </w:r>
    </w:p>
    <w:p w:rsidR="009A68D5" w:rsidRPr="009A68D5" w:rsidRDefault="009A68D5" w:rsidP="009A68D5">
      <w:pPr>
        <w:jc w:val="both"/>
        <w:rPr>
          <w:rStyle w:val="data"/>
          <w:b/>
          <w:sz w:val="22"/>
          <w:szCs w:val="22"/>
          <w:u w:val="single"/>
        </w:rPr>
      </w:pPr>
      <w:r w:rsidRPr="009A68D5">
        <w:rPr>
          <w:rStyle w:val="data"/>
          <w:b/>
          <w:sz w:val="22"/>
          <w:szCs w:val="22"/>
          <w:u w:val="single"/>
        </w:rPr>
        <w:t>Redukovaná technická hodnota vozidla (THVR) je                          86,00 %</w:t>
      </w:r>
    </w:p>
    <w:p w:rsidR="009A68D5" w:rsidRPr="00765F9B" w:rsidRDefault="009A68D5" w:rsidP="009A68D5">
      <w:pPr>
        <w:jc w:val="both"/>
        <w:rPr>
          <w:rStyle w:val="data"/>
          <w:b/>
          <w:u w:val="single"/>
        </w:rPr>
      </w:pPr>
    </w:p>
    <w:p w:rsidR="009A68D5" w:rsidRPr="00005DEB" w:rsidRDefault="009A68D5" w:rsidP="009A68D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9A68D5" w:rsidRPr="00005DEB" w:rsidRDefault="009A68D5" w:rsidP="009A68D5">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9A68D5" w:rsidRPr="00005DEB" w:rsidRDefault="009A68D5" w:rsidP="009A68D5">
      <w:r w:rsidRPr="00005DEB">
        <w:t xml:space="preserve">Výchozí cena stanovena dle poskytnuté informace zadavatelem posudku, v návaznosti na fakturaci v rámci nákupu (…) </w:t>
      </w:r>
    </w:p>
    <w:p w:rsidR="009A68D5" w:rsidRPr="00005DEB" w:rsidRDefault="009A68D5" w:rsidP="009A68D5">
      <w:pPr>
        <w:jc w:val="both"/>
        <w:rPr>
          <w:rStyle w:val="data"/>
        </w:rPr>
      </w:pPr>
    </w:p>
    <w:p w:rsidR="009A68D5" w:rsidRPr="00005DEB" w:rsidRDefault="009A68D5" w:rsidP="009A68D5">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9A68D5" w:rsidRPr="009A68D5" w:rsidRDefault="009A68D5" w:rsidP="009A68D5">
      <w:pPr>
        <w:jc w:val="both"/>
        <w:rPr>
          <w:rStyle w:val="data"/>
        </w:rPr>
      </w:pPr>
      <w:r w:rsidRPr="009A68D5">
        <w:rPr>
          <w:rStyle w:val="data"/>
        </w:rPr>
        <w:t xml:space="preserve">Výchozí cena vozidla CN                                                         </w:t>
      </w:r>
      <w:r>
        <w:rPr>
          <w:rStyle w:val="data"/>
        </w:rPr>
        <w:tab/>
      </w:r>
      <w:r>
        <w:rPr>
          <w:rStyle w:val="data"/>
        </w:rPr>
        <w:tab/>
      </w:r>
      <w:r>
        <w:rPr>
          <w:rStyle w:val="data"/>
        </w:rPr>
        <w:tab/>
      </w:r>
      <w:r w:rsidRPr="009A68D5">
        <w:rPr>
          <w:rStyle w:val="data"/>
        </w:rPr>
        <w:t>666 000</w:t>
      </w:r>
    </w:p>
    <w:p w:rsidR="009A68D5" w:rsidRPr="009A68D5" w:rsidRDefault="009A68D5" w:rsidP="009A68D5">
      <w:pPr>
        <w:jc w:val="both"/>
        <w:rPr>
          <w:rStyle w:val="data"/>
        </w:rPr>
      </w:pPr>
      <w:r w:rsidRPr="009A68D5">
        <w:rPr>
          <w:rStyle w:val="data"/>
        </w:rPr>
        <w:t xml:space="preserve">Výchozí cena pneu prvomontáže CNPP (odečet)                                      </w:t>
      </w:r>
      <w:r>
        <w:rPr>
          <w:rStyle w:val="data"/>
        </w:rPr>
        <w:tab/>
      </w:r>
      <w:r>
        <w:rPr>
          <w:rStyle w:val="data"/>
        </w:rPr>
        <w:tab/>
      </w:r>
      <w:r w:rsidRPr="009A68D5">
        <w:rPr>
          <w:rStyle w:val="data"/>
        </w:rPr>
        <w:t>22 000</w:t>
      </w:r>
    </w:p>
    <w:p w:rsidR="009A68D5" w:rsidRPr="009A68D5" w:rsidRDefault="009A68D5" w:rsidP="009A68D5">
      <w:pPr>
        <w:jc w:val="both"/>
        <w:rPr>
          <w:rStyle w:val="data"/>
        </w:rPr>
      </w:pPr>
      <w:r w:rsidRPr="009A68D5">
        <w:rPr>
          <w:rStyle w:val="data"/>
        </w:rPr>
        <w:t xml:space="preserve">Reduk. cena vozidla bez pneu CR = CN - CNPP                                     </w:t>
      </w:r>
      <w:r>
        <w:rPr>
          <w:rStyle w:val="data"/>
        </w:rPr>
        <w:tab/>
      </w:r>
      <w:r>
        <w:rPr>
          <w:rStyle w:val="data"/>
        </w:rPr>
        <w:tab/>
      </w:r>
      <w:r w:rsidRPr="009A68D5">
        <w:rPr>
          <w:rStyle w:val="data"/>
        </w:rPr>
        <w:t>644 000</w:t>
      </w:r>
    </w:p>
    <w:p w:rsidR="009A68D5" w:rsidRPr="009A68D5" w:rsidRDefault="009A68D5" w:rsidP="009A68D5">
      <w:pPr>
        <w:jc w:val="both"/>
        <w:rPr>
          <w:rStyle w:val="data"/>
        </w:rPr>
      </w:pPr>
      <w:r w:rsidRPr="009A68D5">
        <w:rPr>
          <w:rStyle w:val="data"/>
        </w:rPr>
        <w:t xml:space="preserve">Časová cena vozidla bez pneu CČ = THVR x CR                                     </w:t>
      </w:r>
      <w:r>
        <w:rPr>
          <w:rStyle w:val="data"/>
        </w:rPr>
        <w:tab/>
      </w:r>
      <w:r>
        <w:rPr>
          <w:rStyle w:val="data"/>
        </w:rPr>
        <w:tab/>
      </w:r>
      <w:r w:rsidRPr="009A68D5">
        <w:rPr>
          <w:rStyle w:val="data"/>
        </w:rPr>
        <w:t>553 840</w:t>
      </w:r>
    </w:p>
    <w:p w:rsidR="009A68D5" w:rsidRPr="009A68D5" w:rsidRDefault="009A68D5" w:rsidP="009A68D5">
      <w:pPr>
        <w:jc w:val="both"/>
        <w:rPr>
          <w:rStyle w:val="data"/>
        </w:rPr>
      </w:pPr>
      <w:r w:rsidRPr="009A68D5">
        <w:rPr>
          <w:rStyle w:val="data"/>
        </w:rPr>
        <w:t xml:space="preserve">Časová cena pneu CČPV                                                            </w:t>
      </w:r>
      <w:r>
        <w:rPr>
          <w:rStyle w:val="data"/>
        </w:rPr>
        <w:tab/>
      </w:r>
      <w:r>
        <w:rPr>
          <w:rStyle w:val="data"/>
        </w:rPr>
        <w:tab/>
      </w:r>
      <w:r>
        <w:rPr>
          <w:rStyle w:val="data"/>
        </w:rPr>
        <w:tab/>
      </w:r>
      <w:r w:rsidRPr="009A68D5">
        <w:rPr>
          <w:rStyle w:val="data"/>
        </w:rPr>
        <w:t>20 240</w:t>
      </w:r>
    </w:p>
    <w:p w:rsidR="009A68D5" w:rsidRPr="009A68D5" w:rsidRDefault="009A68D5" w:rsidP="009A68D5">
      <w:pPr>
        <w:jc w:val="both"/>
        <w:rPr>
          <w:rStyle w:val="data"/>
        </w:rPr>
      </w:pPr>
      <w:r w:rsidRPr="009A68D5">
        <w:rPr>
          <w:rStyle w:val="data"/>
        </w:rPr>
        <w:t xml:space="preserve">Časová cena mimořádné výbavy CČVM                                                     </w:t>
      </w:r>
      <w:r>
        <w:rPr>
          <w:rStyle w:val="data"/>
        </w:rPr>
        <w:tab/>
      </w:r>
      <w:r>
        <w:rPr>
          <w:rStyle w:val="data"/>
        </w:rPr>
        <w:tab/>
      </w:r>
      <w:r w:rsidRPr="009A68D5">
        <w:rPr>
          <w:rStyle w:val="data"/>
        </w:rPr>
        <w:t>0</w:t>
      </w:r>
    </w:p>
    <w:p w:rsidR="009A68D5" w:rsidRDefault="009A68D5" w:rsidP="009A68D5">
      <w:pPr>
        <w:jc w:val="both"/>
        <w:rPr>
          <w:rStyle w:val="data"/>
        </w:rPr>
      </w:pPr>
      <w:r w:rsidRPr="009A68D5">
        <w:rPr>
          <w:rStyle w:val="data"/>
        </w:rPr>
        <w:t xml:space="preserve">Časová cena vozu CČV = CČ+CČPV+CČVM                                             </w:t>
      </w:r>
      <w:r>
        <w:rPr>
          <w:rStyle w:val="data"/>
        </w:rPr>
        <w:tab/>
      </w:r>
      <w:r w:rsidRPr="009A68D5">
        <w:rPr>
          <w:rStyle w:val="data"/>
        </w:rPr>
        <w:t>574 080</w:t>
      </w:r>
    </w:p>
    <w:p w:rsidR="009A68D5" w:rsidRPr="00005DEB" w:rsidRDefault="009A68D5" w:rsidP="009A68D5">
      <w:pPr>
        <w:jc w:val="both"/>
        <w:rPr>
          <w:rStyle w:val="data"/>
        </w:rPr>
      </w:pPr>
    </w:p>
    <w:p w:rsidR="009A68D5" w:rsidRPr="00005DEB" w:rsidRDefault="009A68D5" w:rsidP="009A68D5">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9A68D5" w:rsidRPr="00005DEB" w:rsidRDefault="009A68D5" w:rsidP="009A68D5">
      <w:pPr>
        <w:jc w:val="both"/>
      </w:pPr>
      <w:r w:rsidRPr="00005DEB">
        <w:t xml:space="preserve">Koeficient prodejnosti                                                                </w:t>
      </w:r>
      <w:r w:rsidRPr="00005DEB">
        <w:tab/>
      </w:r>
      <w:r w:rsidRPr="00005DEB">
        <w:tab/>
      </w:r>
      <w:r w:rsidRPr="00005DEB">
        <w:tab/>
      </w:r>
      <w:r w:rsidRPr="00005DEB">
        <w:tab/>
      </w:r>
      <w:r>
        <w:t>1,00</w:t>
      </w:r>
    </w:p>
    <w:p w:rsidR="009A68D5" w:rsidRPr="00005DEB" w:rsidRDefault="009A68D5" w:rsidP="009A68D5">
      <w:pPr>
        <w:jc w:val="both"/>
      </w:pPr>
      <w:r w:rsidRPr="00005DEB">
        <w:t>Koeficient prodejnosti určen z následujícího vztahu: KP = K1 . K2 . K3 . K4 . K5</w:t>
      </w:r>
    </w:p>
    <w:p w:rsidR="009A68D5" w:rsidRPr="00005DEB" w:rsidRDefault="009A68D5" w:rsidP="009A68D5">
      <w:pPr>
        <w:jc w:val="both"/>
      </w:pPr>
      <w:r w:rsidRPr="00005DEB">
        <w:t>K1: Korekce platnosti osvědčení o TP: (pravidelná TP zjištěna):</w:t>
      </w:r>
      <w:r w:rsidRPr="00005DEB">
        <w:tab/>
      </w:r>
      <w:r w:rsidRPr="00005DEB">
        <w:tab/>
      </w:r>
      <w:r w:rsidRPr="00005DEB">
        <w:tab/>
      </w:r>
      <w:r w:rsidRPr="00005DEB">
        <w:tab/>
        <w:t>1,00</w:t>
      </w:r>
    </w:p>
    <w:p w:rsidR="009A68D5" w:rsidRPr="00005DEB" w:rsidRDefault="009A68D5" w:rsidP="009A68D5">
      <w:pPr>
        <w:jc w:val="both"/>
      </w:pPr>
      <w:r w:rsidRPr="00005DEB">
        <w:t>K2: Korekce poškození vozidla havárií: (nezjištěna havárie)</w:t>
      </w:r>
      <w:r w:rsidRPr="00005DEB">
        <w:tab/>
      </w:r>
      <w:r w:rsidRPr="00005DEB">
        <w:tab/>
      </w:r>
      <w:r w:rsidRPr="00005DEB">
        <w:tab/>
      </w:r>
      <w:r w:rsidRPr="00005DEB">
        <w:tab/>
        <w:t>1,00</w:t>
      </w:r>
    </w:p>
    <w:p w:rsidR="009A68D5" w:rsidRPr="00005DEB" w:rsidRDefault="009A68D5" w:rsidP="009A68D5">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9A68D5" w:rsidRPr="00005DEB" w:rsidRDefault="009A68D5" w:rsidP="009A68D5">
      <w:pPr>
        <w:jc w:val="both"/>
      </w:pPr>
      <w:r w:rsidRPr="00005DEB">
        <w:t>K4: Korekce způsobu provozu: (normální provozní podmínky):</w:t>
      </w:r>
      <w:r w:rsidRPr="00005DEB">
        <w:tab/>
      </w:r>
      <w:r w:rsidRPr="00005DEB">
        <w:tab/>
      </w:r>
      <w:r w:rsidRPr="00005DEB">
        <w:tab/>
      </w:r>
      <w:r w:rsidRPr="00005DEB">
        <w:tab/>
        <w:t>1,00</w:t>
      </w:r>
    </w:p>
    <w:p w:rsidR="009A68D5" w:rsidRPr="00005DEB" w:rsidRDefault="009A68D5" w:rsidP="009A68D5">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9A68D5" w:rsidRDefault="009A68D5" w:rsidP="009A68D5">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9A68D5" w:rsidRPr="00005DEB" w:rsidRDefault="009A68D5" w:rsidP="009A68D5">
      <w:pPr>
        <w:jc w:val="both"/>
      </w:pPr>
    </w:p>
    <w:p w:rsidR="009A68D5" w:rsidRDefault="009A68D5" w:rsidP="009A68D5">
      <w:pPr>
        <w:jc w:val="both"/>
      </w:pPr>
      <w:r>
        <w:t xml:space="preserve">Obvyklá cena vozidla COB = CČV x KP                                          </w:t>
      </w:r>
      <w:r>
        <w:tab/>
      </w:r>
      <w:r>
        <w:tab/>
        <w:t>574 080 Kč</w:t>
      </w:r>
    </w:p>
    <w:p w:rsidR="009A68D5" w:rsidRDefault="009A68D5" w:rsidP="009A68D5">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574 </w:t>
      </w:r>
      <w:r w:rsidRPr="005E60D5">
        <w:rPr>
          <w:b/>
          <w:u w:val="single"/>
        </w:rPr>
        <w:t>000 Kč</w:t>
      </w:r>
    </w:p>
    <w:p w:rsidR="009A68D5" w:rsidRDefault="009A68D5" w:rsidP="00BF7B36">
      <w:pPr>
        <w:tabs>
          <w:tab w:val="left" w:pos="7635"/>
        </w:tabs>
      </w:pPr>
    </w:p>
    <w:p w:rsidR="00B268AD" w:rsidRDefault="00B268AD" w:rsidP="00BF7B36">
      <w:pPr>
        <w:tabs>
          <w:tab w:val="left" w:pos="7635"/>
        </w:tabs>
      </w:pPr>
    </w:p>
    <w:p w:rsidR="00B268AD" w:rsidRDefault="00B268AD" w:rsidP="00BF7B36">
      <w:pPr>
        <w:tabs>
          <w:tab w:val="left" w:pos="7635"/>
        </w:tabs>
      </w:pPr>
    </w:p>
    <w:p w:rsidR="00B268AD" w:rsidRDefault="00B268AD" w:rsidP="00BF7B36">
      <w:pPr>
        <w:tabs>
          <w:tab w:val="left" w:pos="7635"/>
        </w:tabs>
      </w:pPr>
    </w:p>
    <w:p w:rsidR="00B268AD" w:rsidRDefault="00B268AD"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B268AD" w:rsidRPr="00005DEB" w:rsidTr="00510C2F">
        <w:tc>
          <w:tcPr>
            <w:tcW w:w="1158" w:type="dxa"/>
            <w:shd w:val="clear" w:color="auto" w:fill="F7CAAC" w:themeFill="accent2" w:themeFillTint="66"/>
          </w:tcPr>
          <w:p w:rsidR="00B268AD" w:rsidRPr="00005DEB" w:rsidRDefault="00B268AD" w:rsidP="00B268AD">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č.28</w:t>
            </w:r>
          </w:p>
        </w:tc>
        <w:tc>
          <w:tcPr>
            <w:tcW w:w="1443" w:type="dxa"/>
            <w:shd w:val="clear" w:color="auto" w:fill="F7CAAC" w:themeFill="accent2" w:themeFillTint="66"/>
          </w:tcPr>
          <w:p w:rsidR="00B268AD" w:rsidRPr="00005DEB" w:rsidRDefault="00B268AD"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B268AD" w:rsidRPr="00005DEB" w:rsidRDefault="00B268AD"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B268AD" w:rsidRPr="00005DEB" w:rsidRDefault="00B268AD"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B268AD" w:rsidRPr="00005DEB" w:rsidRDefault="00B268AD"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B268AD" w:rsidRPr="00005DEB" w:rsidRDefault="00B268AD"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B268AD" w:rsidRPr="00005DEB" w:rsidRDefault="00B268AD" w:rsidP="00510C2F">
            <w:pPr>
              <w:pStyle w:val="TEXT"/>
              <w:ind w:left="0"/>
              <w:jc w:val="both"/>
              <w:rPr>
                <w:rFonts w:eastAsia="Arial Unicode MS"/>
                <w:iCs/>
              </w:rPr>
            </w:pPr>
            <w:r w:rsidRPr="00005DEB">
              <w:rPr>
                <w:rFonts w:eastAsia="Arial Unicode MS"/>
                <w:iCs/>
              </w:rPr>
              <w:t>Pořizovací cena v Kč</w:t>
            </w:r>
          </w:p>
        </w:tc>
      </w:tr>
      <w:tr w:rsidR="00B268AD" w:rsidRPr="00005DEB" w:rsidTr="00510C2F">
        <w:tc>
          <w:tcPr>
            <w:tcW w:w="1158" w:type="dxa"/>
            <w:shd w:val="clear" w:color="auto" w:fill="F7CAAC" w:themeFill="accent2" w:themeFillTint="66"/>
          </w:tcPr>
          <w:p w:rsidR="00B268AD" w:rsidRPr="00005DEB" w:rsidRDefault="00B268AD"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B268AD" w:rsidRPr="00005DEB" w:rsidRDefault="00B268AD" w:rsidP="00510C2F">
            <w:pPr>
              <w:pStyle w:val="TEXT"/>
              <w:ind w:left="0"/>
              <w:jc w:val="both"/>
              <w:rPr>
                <w:rFonts w:eastAsia="Arial Unicode MS"/>
                <w:iCs/>
              </w:rPr>
            </w:pPr>
            <w:r>
              <w:rPr>
                <w:rFonts w:eastAsia="Arial Unicode MS"/>
                <w:iCs/>
              </w:rPr>
              <w:t>ZÚ Kyjev</w:t>
            </w:r>
          </w:p>
        </w:tc>
        <w:tc>
          <w:tcPr>
            <w:tcW w:w="1176" w:type="dxa"/>
            <w:shd w:val="clear" w:color="auto" w:fill="F7CAAC" w:themeFill="accent2" w:themeFillTint="66"/>
          </w:tcPr>
          <w:p w:rsidR="00B268AD" w:rsidRPr="00005DEB" w:rsidRDefault="00B268AD" w:rsidP="00510C2F">
            <w:pPr>
              <w:pStyle w:val="TEXT"/>
              <w:ind w:left="0"/>
              <w:jc w:val="both"/>
              <w:rPr>
                <w:rFonts w:eastAsia="Arial Unicode MS"/>
                <w:iCs/>
              </w:rPr>
            </w:pPr>
            <w:r>
              <w:rPr>
                <w:rFonts w:eastAsia="Arial Unicode MS"/>
                <w:iCs/>
              </w:rPr>
              <w:t xml:space="preserve">1.8.2021 </w:t>
            </w:r>
          </w:p>
        </w:tc>
        <w:tc>
          <w:tcPr>
            <w:tcW w:w="1443" w:type="dxa"/>
            <w:shd w:val="clear" w:color="auto" w:fill="F7CAAC" w:themeFill="accent2" w:themeFillTint="66"/>
          </w:tcPr>
          <w:p w:rsidR="00B268AD" w:rsidRPr="00005DEB" w:rsidRDefault="00B268AD" w:rsidP="00510C2F">
            <w:pPr>
              <w:pStyle w:val="TEXT"/>
              <w:ind w:left="0"/>
              <w:jc w:val="both"/>
              <w:rPr>
                <w:rFonts w:eastAsia="Arial Unicode MS"/>
                <w:iCs/>
              </w:rPr>
            </w:pPr>
            <w:r>
              <w:rPr>
                <w:rFonts w:eastAsia="Arial Unicode MS"/>
                <w:iCs/>
              </w:rPr>
              <w:t>1500</w:t>
            </w:r>
          </w:p>
        </w:tc>
        <w:tc>
          <w:tcPr>
            <w:tcW w:w="1123" w:type="dxa"/>
            <w:shd w:val="clear" w:color="auto" w:fill="F7CAAC" w:themeFill="accent2" w:themeFillTint="66"/>
          </w:tcPr>
          <w:p w:rsidR="00B268AD" w:rsidRPr="00005DEB" w:rsidRDefault="00B268AD"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B268AD" w:rsidRPr="00005DEB" w:rsidRDefault="00B268AD"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B268AD" w:rsidRPr="00005DEB" w:rsidRDefault="00B268AD" w:rsidP="00510C2F">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B268AD" w:rsidRPr="00005DEB" w:rsidRDefault="00B268AD" w:rsidP="00B268AD">
      <w:pPr>
        <w:pStyle w:val="TEXT"/>
        <w:jc w:val="both"/>
        <w:rPr>
          <w:rFonts w:eastAsia="Arial Unicode MS"/>
          <w:b/>
          <w:iCs/>
        </w:rPr>
      </w:pPr>
      <w:r w:rsidRPr="00005DEB">
        <w:rPr>
          <w:rFonts w:eastAsia="Arial Unicode MS"/>
          <w:b/>
          <w:iCs/>
        </w:rPr>
        <w:t xml:space="preserve">VIN: </w:t>
      </w:r>
      <w:r>
        <w:rPr>
          <w:rFonts w:eastAsia="Arial Unicode MS"/>
          <w:b/>
          <w:iCs/>
        </w:rPr>
        <w:t>TMBCR7NP4M7076626</w:t>
      </w:r>
    </w:p>
    <w:p w:rsidR="00B268AD" w:rsidRPr="00511B10" w:rsidRDefault="00B268AD" w:rsidP="00B268AD">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B268AD" w:rsidRPr="00511B10" w:rsidRDefault="00B268AD" w:rsidP="00B268AD">
      <w:pPr>
        <w:jc w:val="both"/>
        <w:rPr>
          <w:rStyle w:val="data"/>
          <w:b/>
          <w:sz w:val="18"/>
          <w:szCs w:val="18"/>
        </w:rPr>
      </w:pPr>
    </w:p>
    <w:p w:rsidR="00B268AD" w:rsidRPr="00005DEB" w:rsidRDefault="00B268AD" w:rsidP="00B268A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B268AD" w:rsidRPr="00005DEB" w:rsidRDefault="00B268AD" w:rsidP="00B268AD">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B268AD" w:rsidRPr="00005DEB" w:rsidRDefault="00B268AD" w:rsidP="00B268AD">
      <w:pPr>
        <w:jc w:val="both"/>
        <w:rPr>
          <w:rStyle w:val="data"/>
        </w:rPr>
      </w:pPr>
    </w:p>
    <w:p w:rsidR="00B268AD" w:rsidRPr="00005DEB" w:rsidRDefault="00B268AD" w:rsidP="00B268A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B268AD" w:rsidRPr="009A68D5" w:rsidRDefault="00B268AD" w:rsidP="00B268AD">
      <w:pPr>
        <w:jc w:val="both"/>
        <w:rPr>
          <w:rStyle w:val="data"/>
        </w:rPr>
      </w:pPr>
      <w:r w:rsidRPr="009A68D5">
        <w:rPr>
          <w:rStyle w:val="data"/>
        </w:rPr>
        <w:t>Výchozí cena pneu prvomontáže CNPP                           22 000 Kč</w:t>
      </w:r>
    </w:p>
    <w:p w:rsidR="00B268AD" w:rsidRPr="009A68D5" w:rsidRDefault="00B268AD" w:rsidP="00B268AD">
      <w:pPr>
        <w:jc w:val="both"/>
        <w:rPr>
          <w:rStyle w:val="data"/>
        </w:rPr>
      </w:pPr>
      <w:r w:rsidRPr="009A68D5">
        <w:rPr>
          <w:rStyle w:val="data"/>
        </w:rPr>
        <w:t xml:space="preserve">Výchozí cena pneu na vozidle CNPV                            </w:t>
      </w:r>
      <w:r>
        <w:rPr>
          <w:rStyle w:val="data"/>
        </w:rPr>
        <w:t xml:space="preserve">  </w:t>
      </w:r>
      <w:r w:rsidRPr="009A68D5">
        <w:rPr>
          <w:rStyle w:val="data"/>
        </w:rPr>
        <w:t>22 000 Kč</w:t>
      </w:r>
    </w:p>
    <w:p w:rsidR="00B268AD" w:rsidRDefault="00B268AD" w:rsidP="00B268AD">
      <w:pPr>
        <w:jc w:val="both"/>
        <w:rPr>
          <w:rStyle w:val="data"/>
        </w:rPr>
      </w:pPr>
      <w:r w:rsidRPr="009A68D5">
        <w:rPr>
          <w:rStyle w:val="data"/>
        </w:rPr>
        <w:t xml:space="preserve">Celková cena pneu na vozidle CČPV                            </w:t>
      </w:r>
      <w:r>
        <w:rPr>
          <w:rStyle w:val="data"/>
        </w:rPr>
        <w:t xml:space="preserve">   </w:t>
      </w:r>
      <w:r w:rsidRPr="009A68D5">
        <w:rPr>
          <w:rStyle w:val="data"/>
        </w:rPr>
        <w:t>20 240 Kč</w:t>
      </w:r>
    </w:p>
    <w:p w:rsidR="00B268AD" w:rsidRPr="00005DEB" w:rsidRDefault="00B268AD" w:rsidP="00B268AD">
      <w:pPr>
        <w:jc w:val="both"/>
        <w:rPr>
          <w:rStyle w:val="data"/>
        </w:rPr>
      </w:pPr>
    </w:p>
    <w:p w:rsidR="00B268AD" w:rsidRPr="00005DEB" w:rsidRDefault="00B268AD" w:rsidP="00B268A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B268AD" w:rsidRPr="00005DEB" w:rsidRDefault="00B268AD" w:rsidP="00B268AD">
      <w:pPr>
        <w:jc w:val="both"/>
        <w:rPr>
          <w:rStyle w:val="data"/>
          <w:u w:val="single"/>
        </w:rPr>
      </w:pPr>
      <w:r w:rsidRPr="00005DEB">
        <w:rPr>
          <w:rStyle w:val="data"/>
          <w:u w:val="single"/>
        </w:rPr>
        <w:t>Použité zkratky</w:t>
      </w:r>
    </w:p>
    <w:p w:rsidR="00B268AD" w:rsidRPr="00005DEB" w:rsidRDefault="00B268AD" w:rsidP="00B268AD">
      <w:pPr>
        <w:jc w:val="both"/>
        <w:rPr>
          <w:rStyle w:val="data"/>
        </w:rPr>
      </w:pPr>
      <w:r w:rsidRPr="00005DEB">
        <w:rPr>
          <w:rStyle w:val="data"/>
        </w:rPr>
        <w:t>THSN - Výchozí technická hodnota skupiny ZA - Základní amortizace</w:t>
      </w:r>
    </w:p>
    <w:p w:rsidR="00B268AD" w:rsidRPr="00005DEB" w:rsidRDefault="00B268AD" w:rsidP="00B268AD">
      <w:pPr>
        <w:jc w:val="both"/>
        <w:rPr>
          <w:rStyle w:val="data"/>
        </w:rPr>
      </w:pPr>
      <w:r w:rsidRPr="00005DEB">
        <w:rPr>
          <w:rStyle w:val="data"/>
        </w:rPr>
        <w:t>UDP - Uvedení do provozu                ZAD - Základní amortizace za dobu provozu</w:t>
      </w:r>
    </w:p>
    <w:p w:rsidR="00B268AD" w:rsidRPr="00005DEB" w:rsidRDefault="00B268AD" w:rsidP="00B268AD">
      <w:pPr>
        <w:jc w:val="both"/>
        <w:rPr>
          <w:rStyle w:val="data"/>
        </w:rPr>
      </w:pPr>
      <w:r w:rsidRPr="00005DEB">
        <w:rPr>
          <w:rStyle w:val="data"/>
        </w:rPr>
        <w:t>tis.km - Ujeté tisíce kilometrů             ZAP - Základní amortizace za kilometrový proběh</w:t>
      </w:r>
    </w:p>
    <w:p w:rsidR="00B268AD" w:rsidRPr="00005DEB" w:rsidRDefault="00B268AD" w:rsidP="00B268AD">
      <w:pPr>
        <w:jc w:val="both"/>
        <w:rPr>
          <w:rStyle w:val="data"/>
        </w:rPr>
      </w:pPr>
      <w:r w:rsidRPr="00005DEB">
        <w:rPr>
          <w:rStyle w:val="data"/>
        </w:rPr>
        <w:t>THS - Technická hodnota skupiny     TH+/- - Úprava THS při prohlídce</w:t>
      </w:r>
    </w:p>
    <w:p w:rsidR="00B268AD" w:rsidRPr="00005DEB" w:rsidRDefault="00B268AD" w:rsidP="00B268AD">
      <w:pPr>
        <w:jc w:val="both"/>
        <w:rPr>
          <w:rStyle w:val="data"/>
        </w:rPr>
      </w:pPr>
      <w:r w:rsidRPr="00005DEB">
        <w:rPr>
          <w:rStyle w:val="data"/>
        </w:rPr>
        <w:t>PDS - Poměrný díl skupiny                PTHS - Poměrná technická hodnota skupiny</w:t>
      </w:r>
    </w:p>
    <w:p w:rsidR="00B268AD" w:rsidRPr="00005DEB" w:rsidRDefault="00B268AD" w:rsidP="00B268AD">
      <w:pPr>
        <w:jc w:val="both"/>
        <w:rPr>
          <w:rStyle w:val="data"/>
        </w:rPr>
      </w:pPr>
    </w:p>
    <w:p w:rsidR="00B268AD" w:rsidRPr="00B268AD" w:rsidRDefault="00B268AD" w:rsidP="00B268AD">
      <w:pPr>
        <w:jc w:val="both"/>
        <w:rPr>
          <w:rStyle w:val="data"/>
          <w:sz w:val="22"/>
          <w:szCs w:val="22"/>
        </w:rPr>
      </w:pPr>
      <w:r w:rsidRPr="00B268AD">
        <w:rPr>
          <w:rStyle w:val="data"/>
          <w:sz w:val="22"/>
          <w:szCs w:val="22"/>
        </w:rPr>
        <w:t>Motor + spojka</w:t>
      </w:r>
    </w:p>
    <w:p w:rsidR="00B268AD" w:rsidRPr="00B268AD" w:rsidRDefault="00B268AD" w:rsidP="00B268AD">
      <w:pPr>
        <w:jc w:val="both"/>
        <w:rPr>
          <w:rStyle w:val="data"/>
          <w:sz w:val="22"/>
          <w:szCs w:val="22"/>
        </w:rPr>
      </w:pPr>
      <w:r w:rsidRPr="00B268AD">
        <w:rPr>
          <w:rStyle w:val="data"/>
          <w:sz w:val="22"/>
          <w:szCs w:val="22"/>
        </w:rPr>
        <w:t>THSN     100,00 %  UDP    01.08.2021  ZAD  25% (1) + 0,00% (0) = 25,00 %</w:t>
      </w:r>
    </w:p>
    <w:p w:rsidR="00B268AD" w:rsidRPr="00B268AD" w:rsidRDefault="00B268AD" w:rsidP="00B268AD">
      <w:pPr>
        <w:jc w:val="both"/>
        <w:rPr>
          <w:rStyle w:val="data"/>
          <w:sz w:val="22"/>
          <w:szCs w:val="22"/>
        </w:rPr>
      </w:pPr>
      <w:r w:rsidRPr="00B268AD">
        <w:rPr>
          <w:rStyle w:val="data"/>
          <w:sz w:val="22"/>
          <w:szCs w:val="22"/>
        </w:rPr>
        <w:t>tis.km          2  ZAP        2,00 %  ZA        13,50 %</w:t>
      </w:r>
    </w:p>
    <w:p w:rsidR="00B268AD" w:rsidRPr="00B268AD" w:rsidRDefault="00B268AD" w:rsidP="00B268AD">
      <w:pPr>
        <w:jc w:val="both"/>
        <w:rPr>
          <w:rStyle w:val="data"/>
          <w:sz w:val="22"/>
          <w:szCs w:val="22"/>
        </w:rPr>
      </w:pPr>
      <w:r w:rsidRPr="00B268AD">
        <w:rPr>
          <w:rStyle w:val="data"/>
          <w:sz w:val="22"/>
          <w:szCs w:val="22"/>
        </w:rPr>
        <w:t>PDS       24,00 %  TH+/-      0,00 %  THS       86,50 %        PTHS     20,76 %</w:t>
      </w:r>
    </w:p>
    <w:p w:rsidR="00B268AD" w:rsidRPr="00B268AD" w:rsidRDefault="00B268AD" w:rsidP="00B268AD">
      <w:pPr>
        <w:jc w:val="both"/>
        <w:rPr>
          <w:rStyle w:val="data"/>
          <w:sz w:val="22"/>
          <w:szCs w:val="22"/>
        </w:rPr>
      </w:pPr>
    </w:p>
    <w:p w:rsidR="00B268AD" w:rsidRPr="00B268AD" w:rsidRDefault="00B268AD" w:rsidP="00B268AD">
      <w:pPr>
        <w:jc w:val="both"/>
        <w:rPr>
          <w:rStyle w:val="data"/>
          <w:sz w:val="22"/>
          <w:szCs w:val="22"/>
        </w:rPr>
      </w:pPr>
      <w:r w:rsidRPr="00B268AD">
        <w:rPr>
          <w:rStyle w:val="data"/>
          <w:sz w:val="22"/>
          <w:szCs w:val="22"/>
        </w:rPr>
        <w:t>Převodovka + rozvodovka</w:t>
      </w:r>
    </w:p>
    <w:p w:rsidR="00B268AD" w:rsidRPr="00B268AD" w:rsidRDefault="00B268AD" w:rsidP="00B268AD">
      <w:pPr>
        <w:jc w:val="both"/>
        <w:rPr>
          <w:rStyle w:val="data"/>
          <w:sz w:val="22"/>
          <w:szCs w:val="22"/>
        </w:rPr>
      </w:pPr>
      <w:r w:rsidRPr="00B268AD">
        <w:rPr>
          <w:rStyle w:val="data"/>
          <w:sz w:val="22"/>
          <w:szCs w:val="22"/>
        </w:rPr>
        <w:t>THSN     100,00 %  UDP    01.08.2021  ZAD  25% (1) + 0,00% (0) = 25,00 %</w:t>
      </w:r>
    </w:p>
    <w:p w:rsidR="00B268AD" w:rsidRPr="00B268AD" w:rsidRDefault="00B268AD" w:rsidP="00B268AD">
      <w:pPr>
        <w:jc w:val="both"/>
        <w:rPr>
          <w:rStyle w:val="data"/>
          <w:sz w:val="22"/>
          <w:szCs w:val="22"/>
        </w:rPr>
      </w:pPr>
      <w:r w:rsidRPr="00B268AD">
        <w:rPr>
          <w:rStyle w:val="data"/>
          <w:sz w:val="22"/>
          <w:szCs w:val="22"/>
        </w:rPr>
        <w:t>tis.km          2  ZAP        2,00 %  ZA        13,50 %</w:t>
      </w:r>
    </w:p>
    <w:p w:rsidR="00B268AD" w:rsidRPr="00B268AD" w:rsidRDefault="00B268AD" w:rsidP="00B268AD">
      <w:pPr>
        <w:jc w:val="both"/>
        <w:rPr>
          <w:rStyle w:val="data"/>
          <w:sz w:val="22"/>
          <w:szCs w:val="22"/>
        </w:rPr>
      </w:pPr>
      <w:r w:rsidRPr="00B268AD">
        <w:rPr>
          <w:rStyle w:val="data"/>
          <w:sz w:val="22"/>
          <w:szCs w:val="22"/>
        </w:rPr>
        <w:t>PDS        7,00 %  TH+/-      0,00 %  THS       86,50 %        PTHS      6,05 %</w:t>
      </w:r>
    </w:p>
    <w:p w:rsidR="00B268AD" w:rsidRPr="00B268AD" w:rsidRDefault="00B268AD" w:rsidP="00B268AD">
      <w:pPr>
        <w:jc w:val="both"/>
        <w:rPr>
          <w:rStyle w:val="data"/>
          <w:sz w:val="22"/>
          <w:szCs w:val="22"/>
        </w:rPr>
      </w:pPr>
    </w:p>
    <w:p w:rsidR="00B268AD" w:rsidRPr="00B268AD" w:rsidRDefault="00B268AD" w:rsidP="00B268AD">
      <w:pPr>
        <w:jc w:val="both"/>
        <w:rPr>
          <w:rStyle w:val="data"/>
          <w:sz w:val="22"/>
          <w:szCs w:val="22"/>
        </w:rPr>
      </w:pPr>
      <w:r w:rsidRPr="00B268AD">
        <w:rPr>
          <w:rStyle w:val="data"/>
          <w:sz w:val="22"/>
          <w:szCs w:val="22"/>
        </w:rPr>
        <w:t>Zadní náprava + rozvodovka + hnací hřídel</w:t>
      </w:r>
    </w:p>
    <w:p w:rsidR="00B268AD" w:rsidRPr="00B268AD" w:rsidRDefault="00B268AD" w:rsidP="00B268AD">
      <w:pPr>
        <w:jc w:val="both"/>
        <w:rPr>
          <w:rStyle w:val="data"/>
          <w:sz w:val="22"/>
          <w:szCs w:val="22"/>
        </w:rPr>
      </w:pPr>
      <w:r w:rsidRPr="00B268AD">
        <w:rPr>
          <w:rStyle w:val="data"/>
          <w:sz w:val="22"/>
          <w:szCs w:val="22"/>
        </w:rPr>
        <w:t>THSN     100,00 %  UDP    01.08.2021  ZAD  25% (1) + 0,00% (0) = 25,00 %</w:t>
      </w:r>
    </w:p>
    <w:p w:rsidR="00B268AD" w:rsidRPr="00B268AD" w:rsidRDefault="00B268AD" w:rsidP="00B268AD">
      <w:pPr>
        <w:jc w:val="both"/>
        <w:rPr>
          <w:rStyle w:val="data"/>
          <w:sz w:val="22"/>
          <w:szCs w:val="22"/>
        </w:rPr>
      </w:pPr>
      <w:r w:rsidRPr="00B268AD">
        <w:rPr>
          <w:rStyle w:val="data"/>
          <w:sz w:val="22"/>
          <w:szCs w:val="22"/>
        </w:rPr>
        <w:t>tis.km          2  ZAP        2,00 %  ZA        13,50 %</w:t>
      </w:r>
    </w:p>
    <w:p w:rsidR="00B268AD" w:rsidRPr="00B268AD" w:rsidRDefault="00B268AD" w:rsidP="00B268AD">
      <w:pPr>
        <w:jc w:val="both"/>
        <w:rPr>
          <w:rStyle w:val="data"/>
          <w:sz w:val="22"/>
          <w:szCs w:val="22"/>
        </w:rPr>
      </w:pPr>
      <w:r w:rsidRPr="00B268AD">
        <w:rPr>
          <w:rStyle w:val="data"/>
          <w:sz w:val="22"/>
          <w:szCs w:val="22"/>
        </w:rPr>
        <w:t>PDS        8,00 %  TH+/-      0,00 %  THS       86,50 %        PTHS      6,92 %</w:t>
      </w:r>
    </w:p>
    <w:p w:rsidR="00B268AD" w:rsidRPr="00B268AD" w:rsidRDefault="00B268AD" w:rsidP="00B268AD">
      <w:pPr>
        <w:jc w:val="both"/>
        <w:rPr>
          <w:rStyle w:val="data"/>
          <w:sz w:val="22"/>
          <w:szCs w:val="22"/>
        </w:rPr>
      </w:pPr>
    </w:p>
    <w:p w:rsidR="00B268AD" w:rsidRPr="00B268AD" w:rsidRDefault="00B268AD" w:rsidP="00B268AD">
      <w:pPr>
        <w:jc w:val="both"/>
        <w:rPr>
          <w:rStyle w:val="data"/>
          <w:sz w:val="22"/>
          <w:szCs w:val="22"/>
        </w:rPr>
      </w:pPr>
      <w:r w:rsidRPr="00B268AD">
        <w:rPr>
          <w:rStyle w:val="data"/>
          <w:sz w:val="22"/>
          <w:szCs w:val="22"/>
        </w:rPr>
        <w:t>Přední náprava + mech. řízení + rozvodovka + hnací hřídel</w:t>
      </w:r>
    </w:p>
    <w:p w:rsidR="00B268AD" w:rsidRPr="00B268AD" w:rsidRDefault="00B268AD" w:rsidP="00B268AD">
      <w:pPr>
        <w:jc w:val="both"/>
        <w:rPr>
          <w:rStyle w:val="data"/>
          <w:sz w:val="22"/>
          <w:szCs w:val="22"/>
        </w:rPr>
      </w:pPr>
      <w:r w:rsidRPr="00B268AD">
        <w:rPr>
          <w:rStyle w:val="data"/>
          <w:sz w:val="22"/>
          <w:szCs w:val="22"/>
        </w:rPr>
        <w:t>THSN     100,00 %  UDP    01.08.2021  ZAD  25% (1) + 0,00% (0) = 25,00 %</w:t>
      </w:r>
    </w:p>
    <w:p w:rsidR="00B268AD" w:rsidRPr="00B268AD" w:rsidRDefault="00B268AD" w:rsidP="00B268AD">
      <w:pPr>
        <w:jc w:val="both"/>
        <w:rPr>
          <w:rStyle w:val="data"/>
          <w:sz w:val="22"/>
          <w:szCs w:val="22"/>
        </w:rPr>
      </w:pPr>
      <w:r w:rsidRPr="00B268AD">
        <w:rPr>
          <w:rStyle w:val="data"/>
          <w:sz w:val="22"/>
          <w:szCs w:val="22"/>
        </w:rPr>
        <w:t>tis.km          2  ZAP        2,00 %  ZA        13,50 %</w:t>
      </w:r>
    </w:p>
    <w:p w:rsidR="00B268AD" w:rsidRPr="00B268AD" w:rsidRDefault="00B268AD" w:rsidP="00B268AD">
      <w:pPr>
        <w:jc w:val="both"/>
        <w:rPr>
          <w:rStyle w:val="data"/>
          <w:sz w:val="22"/>
          <w:szCs w:val="22"/>
        </w:rPr>
      </w:pPr>
      <w:r w:rsidRPr="00B268AD">
        <w:rPr>
          <w:rStyle w:val="data"/>
          <w:sz w:val="22"/>
          <w:szCs w:val="22"/>
        </w:rPr>
        <w:t>PDS       13,00 %  TH+/-      0,00 %  THS       86,50 %        PTHS     11,24 %</w:t>
      </w:r>
    </w:p>
    <w:p w:rsidR="00B268AD" w:rsidRPr="00B268AD" w:rsidRDefault="00B268AD" w:rsidP="00B268AD">
      <w:pPr>
        <w:jc w:val="both"/>
        <w:rPr>
          <w:rStyle w:val="data"/>
          <w:sz w:val="22"/>
          <w:szCs w:val="22"/>
        </w:rPr>
      </w:pPr>
    </w:p>
    <w:p w:rsidR="00B268AD" w:rsidRPr="00B268AD" w:rsidRDefault="00B268AD" w:rsidP="00B268AD">
      <w:pPr>
        <w:jc w:val="both"/>
        <w:rPr>
          <w:rStyle w:val="data"/>
          <w:sz w:val="22"/>
          <w:szCs w:val="22"/>
        </w:rPr>
      </w:pPr>
      <w:r w:rsidRPr="00B268AD">
        <w:rPr>
          <w:rStyle w:val="data"/>
          <w:sz w:val="22"/>
          <w:szCs w:val="22"/>
        </w:rPr>
        <w:t>Skříň karoserie</w:t>
      </w:r>
    </w:p>
    <w:p w:rsidR="00B268AD" w:rsidRPr="00B268AD" w:rsidRDefault="00B268AD" w:rsidP="00B268AD">
      <w:pPr>
        <w:jc w:val="both"/>
        <w:rPr>
          <w:rStyle w:val="data"/>
          <w:sz w:val="22"/>
          <w:szCs w:val="22"/>
        </w:rPr>
      </w:pPr>
      <w:r w:rsidRPr="00B268AD">
        <w:rPr>
          <w:rStyle w:val="data"/>
          <w:sz w:val="22"/>
          <w:szCs w:val="22"/>
        </w:rPr>
        <w:t>THSN     100,00 %  UDP    01.08.2021  ZAD  25% (1) + 0,00% (0) = 25,00 %</w:t>
      </w:r>
    </w:p>
    <w:p w:rsidR="00B268AD" w:rsidRPr="00B268AD" w:rsidRDefault="00B268AD" w:rsidP="00B268AD">
      <w:pPr>
        <w:jc w:val="both"/>
        <w:rPr>
          <w:rStyle w:val="data"/>
          <w:sz w:val="22"/>
          <w:szCs w:val="22"/>
        </w:rPr>
      </w:pPr>
      <w:r w:rsidRPr="00B268AD">
        <w:rPr>
          <w:rStyle w:val="data"/>
          <w:sz w:val="22"/>
          <w:szCs w:val="22"/>
        </w:rPr>
        <w:t>tis.km          2  ZAP        2,00 %  ZA        13,50 %</w:t>
      </w:r>
    </w:p>
    <w:p w:rsidR="00B268AD" w:rsidRPr="00B268AD" w:rsidRDefault="00B268AD" w:rsidP="00B268AD">
      <w:pPr>
        <w:jc w:val="both"/>
        <w:rPr>
          <w:rStyle w:val="data"/>
          <w:sz w:val="22"/>
          <w:szCs w:val="22"/>
        </w:rPr>
      </w:pPr>
      <w:r w:rsidRPr="00B268AD">
        <w:rPr>
          <w:rStyle w:val="data"/>
          <w:sz w:val="22"/>
          <w:szCs w:val="22"/>
        </w:rPr>
        <w:t>PDS       22,00 %  TH+/-      0,00 %  THS       86,50 %        PTHS     19,03 %</w:t>
      </w:r>
    </w:p>
    <w:p w:rsidR="00B268AD" w:rsidRPr="00B268AD" w:rsidRDefault="00B268AD" w:rsidP="00B268AD">
      <w:pPr>
        <w:jc w:val="both"/>
        <w:rPr>
          <w:rStyle w:val="data"/>
          <w:sz w:val="22"/>
          <w:szCs w:val="22"/>
        </w:rPr>
      </w:pPr>
    </w:p>
    <w:p w:rsidR="00B268AD" w:rsidRPr="00B268AD" w:rsidRDefault="00B268AD" w:rsidP="00B268AD">
      <w:pPr>
        <w:jc w:val="both"/>
        <w:rPr>
          <w:rStyle w:val="data"/>
          <w:sz w:val="22"/>
          <w:szCs w:val="22"/>
        </w:rPr>
      </w:pPr>
      <w:r w:rsidRPr="00B268AD">
        <w:rPr>
          <w:rStyle w:val="data"/>
          <w:sz w:val="22"/>
          <w:szCs w:val="22"/>
        </w:rPr>
        <w:t>Výbava karoserie</w:t>
      </w:r>
    </w:p>
    <w:p w:rsidR="00B268AD" w:rsidRPr="00B268AD" w:rsidRDefault="00B268AD" w:rsidP="00B268AD">
      <w:pPr>
        <w:jc w:val="both"/>
        <w:rPr>
          <w:rStyle w:val="data"/>
          <w:sz w:val="22"/>
          <w:szCs w:val="22"/>
        </w:rPr>
      </w:pPr>
      <w:r w:rsidRPr="00B268AD">
        <w:rPr>
          <w:rStyle w:val="data"/>
          <w:sz w:val="22"/>
          <w:szCs w:val="22"/>
        </w:rPr>
        <w:t>THSN     100,00 %  UDP    01.08.2021  ZAD  25% (1) + 0,00% (0) = 25,00 %</w:t>
      </w:r>
    </w:p>
    <w:p w:rsidR="00B268AD" w:rsidRPr="00B268AD" w:rsidRDefault="00B268AD" w:rsidP="00B268AD">
      <w:pPr>
        <w:jc w:val="both"/>
        <w:rPr>
          <w:rStyle w:val="data"/>
          <w:sz w:val="22"/>
          <w:szCs w:val="22"/>
        </w:rPr>
      </w:pPr>
      <w:r w:rsidRPr="00B268AD">
        <w:rPr>
          <w:rStyle w:val="data"/>
          <w:sz w:val="22"/>
          <w:szCs w:val="22"/>
        </w:rPr>
        <w:t>tis.km          2  ZAP        2,00 %  ZA        13,50 %</w:t>
      </w:r>
    </w:p>
    <w:p w:rsidR="00B268AD" w:rsidRPr="00B268AD" w:rsidRDefault="00B268AD" w:rsidP="00B268AD">
      <w:pPr>
        <w:jc w:val="both"/>
        <w:rPr>
          <w:rStyle w:val="data"/>
          <w:sz w:val="22"/>
          <w:szCs w:val="22"/>
        </w:rPr>
      </w:pPr>
      <w:r w:rsidRPr="00B268AD">
        <w:rPr>
          <w:rStyle w:val="data"/>
          <w:sz w:val="22"/>
          <w:szCs w:val="22"/>
        </w:rPr>
        <w:t>PDS       26,00 %  TH+/-      0,00 %  THS       86,50 %        PTHS     22,49 %</w:t>
      </w:r>
    </w:p>
    <w:p w:rsidR="00B268AD" w:rsidRPr="00B268AD" w:rsidRDefault="00B268AD" w:rsidP="00B268AD">
      <w:pPr>
        <w:jc w:val="both"/>
        <w:rPr>
          <w:rStyle w:val="data"/>
          <w:b/>
          <w:sz w:val="22"/>
          <w:szCs w:val="22"/>
          <w:u w:val="single"/>
        </w:rPr>
      </w:pPr>
      <w:r w:rsidRPr="00B268AD">
        <w:rPr>
          <w:rStyle w:val="data"/>
          <w:b/>
          <w:sz w:val="22"/>
          <w:szCs w:val="22"/>
          <w:u w:val="single"/>
        </w:rPr>
        <w:t>Redukovaná technická hodnota vozidla (THVR) je                          86,50 %</w:t>
      </w:r>
    </w:p>
    <w:p w:rsidR="00B268AD" w:rsidRPr="00765F9B" w:rsidRDefault="00B268AD" w:rsidP="00B268AD">
      <w:pPr>
        <w:jc w:val="both"/>
        <w:rPr>
          <w:rStyle w:val="data"/>
          <w:b/>
          <w:u w:val="single"/>
        </w:rPr>
      </w:pPr>
    </w:p>
    <w:p w:rsidR="00B268AD" w:rsidRPr="00005DEB" w:rsidRDefault="00B268AD" w:rsidP="00B268A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B268AD" w:rsidRPr="00005DEB" w:rsidRDefault="00B268AD" w:rsidP="00B268AD">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B268AD" w:rsidRPr="00005DEB" w:rsidRDefault="00B268AD" w:rsidP="00B268AD">
      <w:r w:rsidRPr="00005DEB">
        <w:t xml:space="preserve">Výchozí cena stanovena dle poskytnuté informace zadavatelem posudku, v návaznosti na fakturaci v rámci nákupu (…) </w:t>
      </w:r>
    </w:p>
    <w:p w:rsidR="00B268AD" w:rsidRPr="00005DEB" w:rsidRDefault="00B268AD" w:rsidP="00B268AD">
      <w:pPr>
        <w:jc w:val="both"/>
        <w:rPr>
          <w:rStyle w:val="data"/>
        </w:rPr>
      </w:pPr>
    </w:p>
    <w:p w:rsidR="00B268AD" w:rsidRPr="00005DEB" w:rsidRDefault="00B268AD" w:rsidP="00B268AD">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B268AD" w:rsidRPr="00B268AD" w:rsidRDefault="00B268AD" w:rsidP="00B268AD">
      <w:pPr>
        <w:jc w:val="both"/>
        <w:rPr>
          <w:rStyle w:val="data"/>
        </w:rPr>
      </w:pPr>
      <w:r w:rsidRPr="00B268AD">
        <w:rPr>
          <w:rStyle w:val="data"/>
        </w:rPr>
        <w:t xml:space="preserve">Výchozí cena vozidla CN                                                         </w:t>
      </w:r>
      <w:r>
        <w:rPr>
          <w:rStyle w:val="data"/>
        </w:rPr>
        <w:tab/>
      </w:r>
      <w:r>
        <w:rPr>
          <w:rStyle w:val="data"/>
        </w:rPr>
        <w:tab/>
      </w:r>
      <w:r>
        <w:rPr>
          <w:rStyle w:val="data"/>
        </w:rPr>
        <w:tab/>
      </w:r>
      <w:r w:rsidRPr="00B268AD">
        <w:rPr>
          <w:rStyle w:val="data"/>
        </w:rPr>
        <w:t>666 000</w:t>
      </w:r>
    </w:p>
    <w:p w:rsidR="00B268AD" w:rsidRPr="00B268AD" w:rsidRDefault="00B268AD" w:rsidP="00B268AD">
      <w:pPr>
        <w:jc w:val="both"/>
        <w:rPr>
          <w:rStyle w:val="data"/>
        </w:rPr>
      </w:pPr>
      <w:r w:rsidRPr="00B268AD">
        <w:rPr>
          <w:rStyle w:val="data"/>
        </w:rPr>
        <w:t xml:space="preserve">Výchozí cena pneu prvomontáže CNPP (odečet)                                      </w:t>
      </w:r>
      <w:r>
        <w:rPr>
          <w:rStyle w:val="data"/>
        </w:rPr>
        <w:tab/>
      </w:r>
      <w:r>
        <w:rPr>
          <w:rStyle w:val="data"/>
        </w:rPr>
        <w:tab/>
      </w:r>
      <w:r w:rsidRPr="00B268AD">
        <w:rPr>
          <w:rStyle w:val="data"/>
        </w:rPr>
        <w:t>22 000</w:t>
      </w:r>
    </w:p>
    <w:p w:rsidR="00B268AD" w:rsidRPr="00B268AD" w:rsidRDefault="00B268AD" w:rsidP="00B268AD">
      <w:pPr>
        <w:jc w:val="both"/>
        <w:rPr>
          <w:rStyle w:val="data"/>
        </w:rPr>
      </w:pPr>
      <w:r w:rsidRPr="00B268AD">
        <w:rPr>
          <w:rStyle w:val="data"/>
        </w:rPr>
        <w:t xml:space="preserve">Reduk. cena vozidla bez pneu CR = CN - CNPP                                     </w:t>
      </w:r>
      <w:r>
        <w:rPr>
          <w:rStyle w:val="data"/>
        </w:rPr>
        <w:tab/>
      </w:r>
      <w:r>
        <w:rPr>
          <w:rStyle w:val="data"/>
        </w:rPr>
        <w:tab/>
      </w:r>
      <w:r w:rsidRPr="00B268AD">
        <w:rPr>
          <w:rStyle w:val="data"/>
        </w:rPr>
        <w:t>644 000</w:t>
      </w:r>
    </w:p>
    <w:p w:rsidR="00B268AD" w:rsidRPr="00B268AD" w:rsidRDefault="00B268AD" w:rsidP="00B268AD">
      <w:pPr>
        <w:jc w:val="both"/>
        <w:rPr>
          <w:rStyle w:val="data"/>
        </w:rPr>
      </w:pPr>
      <w:r w:rsidRPr="00B268AD">
        <w:rPr>
          <w:rStyle w:val="data"/>
        </w:rPr>
        <w:t xml:space="preserve">Časová cena vozidla bez pneu CČ = THVR x CR                                     </w:t>
      </w:r>
      <w:r>
        <w:rPr>
          <w:rStyle w:val="data"/>
        </w:rPr>
        <w:tab/>
      </w:r>
      <w:r>
        <w:rPr>
          <w:rStyle w:val="data"/>
        </w:rPr>
        <w:tab/>
      </w:r>
      <w:r w:rsidRPr="00B268AD">
        <w:rPr>
          <w:rStyle w:val="data"/>
        </w:rPr>
        <w:t>557 060</w:t>
      </w:r>
    </w:p>
    <w:p w:rsidR="00B268AD" w:rsidRPr="00B268AD" w:rsidRDefault="00B268AD" w:rsidP="00B268AD">
      <w:pPr>
        <w:jc w:val="both"/>
        <w:rPr>
          <w:rStyle w:val="data"/>
        </w:rPr>
      </w:pPr>
      <w:r w:rsidRPr="00B268AD">
        <w:rPr>
          <w:rStyle w:val="data"/>
        </w:rPr>
        <w:t xml:space="preserve">Časová cena pneu CČPV                                                            </w:t>
      </w:r>
      <w:r>
        <w:rPr>
          <w:rStyle w:val="data"/>
        </w:rPr>
        <w:tab/>
      </w:r>
      <w:r>
        <w:rPr>
          <w:rStyle w:val="data"/>
        </w:rPr>
        <w:tab/>
      </w:r>
      <w:r>
        <w:rPr>
          <w:rStyle w:val="data"/>
        </w:rPr>
        <w:tab/>
      </w:r>
      <w:r w:rsidRPr="00B268AD">
        <w:rPr>
          <w:rStyle w:val="data"/>
        </w:rPr>
        <w:t>20 240</w:t>
      </w:r>
    </w:p>
    <w:p w:rsidR="00B268AD" w:rsidRPr="00B268AD" w:rsidRDefault="00B268AD" w:rsidP="00B268AD">
      <w:pPr>
        <w:jc w:val="both"/>
        <w:rPr>
          <w:rStyle w:val="data"/>
        </w:rPr>
      </w:pPr>
      <w:r w:rsidRPr="00B268AD">
        <w:rPr>
          <w:rStyle w:val="data"/>
        </w:rPr>
        <w:t xml:space="preserve">Časová cena mimořádné výbavy CČVM                                                     </w:t>
      </w:r>
      <w:r>
        <w:rPr>
          <w:rStyle w:val="data"/>
        </w:rPr>
        <w:tab/>
      </w:r>
      <w:r>
        <w:rPr>
          <w:rStyle w:val="data"/>
        </w:rPr>
        <w:tab/>
      </w:r>
      <w:r w:rsidRPr="00B268AD">
        <w:rPr>
          <w:rStyle w:val="data"/>
        </w:rPr>
        <w:t>0</w:t>
      </w:r>
    </w:p>
    <w:p w:rsidR="00B268AD" w:rsidRDefault="00B268AD" w:rsidP="00B268AD">
      <w:pPr>
        <w:jc w:val="both"/>
        <w:rPr>
          <w:rStyle w:val="data"/>
        </w:rPr>
      </w:pPr>
      <w:r w:rsidRPr="00B268AD">
        <w:rPr>
          <w:rStyle w:val="data"/>
        </w:rPr>
        <w:t xml:space="preserve">Časová cena vozu CČV = CČ+CČPV+CČVM                                             </w:t>
      </w:r>
      <w:r>
        <w:rPr>
          <w:rStyle w:val="data"/>
        </w:rPr>
        <w:tab/>
      </w:r>
      <w:r w:rsidRPr="00B268AD">
        <w:rPr>
          <w:rStyle w:val="data"/>
        </w:rPr>
        <w:t>577</w:t>
      </w:r>
      <w:r>
        <w:rPr>
          <w:rStyle w:val="data"/>
        </w:rPr>
        <w:t> </w:t>
      </w:r>
      <w:r w:rsidRPr="00B268AD">
        <w:rPr>
          <w:rStyle w:val="data"/>
        </w:rPr>
        <w:t>300</w:t>
      </w:r>
    </w:p>
    <w:p w:rsidR="00B268AD" w:rsidRPr="00005DEB" w:rsidRDefault="00B268AD" w:rsidP="00B268AD">
      <w:pPr>
        <w:jc w:val="both"/>
        <w:rPr>
          <w:rStyle w:val="data"/>
        </w:rPr>
      </w:pPr>
    </w:p>
    <w:p w:rsidR="00B268AD" w:rsidRPr="00005DEB" w:rsidRDefault="00B268AD" w:rsidP="00B268AD">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B268AD" w:rsidRPr="00005DEB" w:rsidRDefault="00B268AD" w:rsidP="00B268AD">
      <w:pPr>
        <w:jc w:val="both"/>
      </w:pPr>
      <w:r w:rsidRPr="00005DEB">
        <w:t xml:space="preserve">Koeficient prodejnosti                                                                </w:t>
      </w:r>
      <w:r w:rsidRPr="00005DEB">
        <w:tab/>
      </w:r>
      <w:r w:rsidRPr="00005DEB">
        <w:tab/>
      </w:r>
      <w:r w:rsidRPr="00005DEB">
        <w:tab/>
      </w:r>
      <w:r w:rsidRPr="00005DEB">
        <w:tab/>
      </w:r>
      <w:r>
        <w:t>1,00</w:t>
      </w:r>
    </w:p>
    <w:p w:rsidR="00B268AD" w:rsidRPr="00005DEB" w:rsidRDefault="00B268AD" w:rsidP="00B268AD">
      <w:pPr>
        <w:jc w:val="both"/>
      </w:pPr>
      <w:r w:rsidRPr="00005DEB">
        <w:t>Koeficient prodejnosti určen z následujícího vztahu: KP = K1 . K2 . K3 . K4 . K5</w:t>
      </w:r>
    </w:p>
    <w:p w:rsidR="00B268AD" w:rsidRPr="00005DEB" w:rsidRDefault="00B268AD" w:rsidP="00B268AD">
      <w:pPr>
        <w:jc w:val="both"/>
      </w:pPr>
      <w:r w:rsidRPr="00005DEB">
        <w:t>K1: Korekce platnosti osvědčení o TP: (pravidelná TP zjištěna):</w:t>
      </w:r>
      <w:r w:rsidRPr="00005DEB">
        <w:tab/>
      </w:r>
      <w:r w:rsidRPr="00005DEB">
        <w:tab/>
      </w:r>
      <w:r w:rsidRPr="00005DEB">
        <w:tab/>
      </w:r>
      <w:r w:rsidRPr="00005DEB">
        <w:tab/>
        <w:t>1,00</w:t>
      </w:r>
    </w:p>
    <w:p w:rsidR="00B268AD" w:rsidRPr="00005DEB" w:rsidRDefault="00B268AD" w:rsidP="00B268AD">
      <w:pPr>
        <w:jc w:val="both"/>
      </w:pPr>
      <w:r w:rsidRPr="00005DEB">
        <w:t>K2: Korekce poškození vozidla havárií: (nezjištěna havárie)</w:t>
      </w:r>
      <w:r w:rsidRPr="00005DEB">
        <w:tab/>
      </w:r>
      <w:r w:rsidRPr="00005DEB">
        <w:tab/>
      </w:r>
      <w:r w:rsidRPr="00005DEB">
        <w:tab/>
      </w:r>
      <w:r w:rsidRPr="00005DEB">
        <w:tab/>
        <w:t>1,00</w:t>
      </w:r>
    </w:p>
    <w:p w:rsidR="00B268AD" w:rsidRPr="00005DEB" w:rsidRDefault="00B268AD" w:rsidP="00B268AD">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B268AD" w:rsidRPr="00005DEB" w:rsidRDefault="00B268AD" w:rsidP="00B268AD">
      <w:pPr>
        <w:jc w:val="both"/>
      </w:pPr>
      <w:r w:rsidRPr="00005DEB">
        <w:t>K4: Korekce způsobu provozu: (normální provozní podmínky):</w:t>
      </w:r>
      <w:r w:rsidRPr="00005DEB">
        <w:tab/>
      </w:r>
      <w:r w:rsidRPr="00005DEB">
        <w:tab/>
      </w:r>
      <w:r w:rsidRPr="00005DEB">
        <w:tab/>
      </w:r>
      <w:r w:rsidRPr="00005DEB">
        <w:tab/>
        <w:t>1,00</w:t>
      </w:r>
    </w:p>
    <w:p w:rsidR="00B268AD" w:rsidRPr="00005DEB" w:rsidRDefault="00B268AD" w:rsidP="00B268AD">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B268AD" w:rsidRDefault="00B268AD" w:rsidP="00B268AD">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B268AD" w:rsidRPr="00005DEB" w:rsidRDefault="00B268AD" w:rsidP="00B268AD">
      <w:pPr>
        <w:jc w:val="both"/>
      </w:pPr>
    </w:p>
    <w:p w:rsidR="00B268AD" w:rsidRDefault="00B268AD" w:rsidP="00B268AD">
      <w:pPr>
        <w:jc w:val="both"/>
      </w:pPr>
      <w:r>
        <w:t xml:space="preserve">Obvyklá cena vozidla COB = CČV x KP                                          </w:t>
      </w:r>
      <w:r>
        <w:tab/>
      </w:r>
      <w:r>
        <w:tab/>
        <w:t>577 300 Kč</w:t>
      </w:r>
    </w:p>
    <w:p w:rsidR="00B268AD" w:rsidRDefault="00B268AD" w:rsidP="00B268AD">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577 </w:t>
      </w:r>
      <w:r w:rsidRPr="005E60D5">
        <w:rPr>
          <w:b/>
          <w:u w:val="single"/>
        </w:rPr>
        <w:t>000 Kč</w:t>
      </w:r>
    </w:p>
    <w:p w:rsidR="00B268AD" w:rsidRPr="00BF7B36" w:rsidRDefault="00B268AD" w:rsidP="00B268AD">
      <w:pPr>
        <w:tabs>
          <w:tab w:val="left" w:pos="7635"/>
        </w:tabs>
      </w:pPr>
    </w:p>
    <w:p w:rsidR="00B268AD" w:rsidRDefault="00B268AD" w:rsidP="00BF7B36">
      <w:pPr>
        <w:tabs>
          <w:tab w:val="left" w:pos="7635"/>
        </w:tabs>
      </w:pPr>
    </w:p>
    <w:p w:rsidR="00C70AE8" w:rsidRDefault="00C70AE8" w:rsidP="00BF7B36">
      <w:pPr>
        <w:tabs>
          <w:tab w:val="left" w:pos="7635"/>
        </w:tabs>
      </w:pPr>
    </w:p>
    <w:p w:rsidR="00C70AE8" w:rsidRDefault="00C70AE8" w:rsidP="00BF7B36">
      <w:pPr>
        <w:tabs>
          <w:tab w:val="left" w:pos="7635"/>
        </w:tabs>
      </w:pPr>
    </w:p>
    <w:p w:rsidR="00C70AE8" w:rsidRDefault="00C70AE8"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C70AE8" w:rsidRPr="00005DEB" w:rsidTr="00510C2F">
        <w:tc>
          <w:tcPr>
            <w:tcW w:w="1158" w:type="dxa"/>
            <w:shd w:val="clear" w:color="auto" w:fill="F7CAAC" w:themeFill="accent2" w:themeFillTint="66"/>
          </w:tcPr>
          <w:p w:rsidR="00C70AE8" w:rsidRPr="00005DEB" w:rsidRDefault="00C70AE8" w:rsidP="00C70AE8">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č.29</w:t>
            </w:r>
          </w:p>
        </w:tc>
        <w:tc>
          <w:tcPr>
            <w:tcW w:w="1443" w:type="dxa"/>
            <w:shd w:val="clear" w:color="auto" w:fill="F7CAAC" w:themeFill="accent2" w:themeFillTint="66"/>
          </w:tcPr>
          <w:p w:rsidR="00C70AE8" w:rsidRPr="00005DEB" w:rsidRDefault="00C70AE8"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C70AE8" w:rsidRPr="00005DEB" w:rsidRDefault="00C70AE8"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C70AE8" w:rsidRPr="00005DEB" w:rsidRDefault="00C70AE8"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C70AE8" w:rsidRPr="00005DEB" w:rsidRDefault="00C70AE8"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C70AE8" w:rsidRPr="00005DEB" w:rsidRDefault="00C70AE8"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C70AE8" w:rsidRPr="00005DEB" w:rsidRDefault="00C70AE8" w:rsidP="00510C2F">
            <w:pPr>
              <w:pStyle w:val="TEXT"/>
              <w:ind w:left="0"/>
              <w:jc w:val="both"/>
              <w:rPr>
                <w:rFonts w:eastAsia="Arial Unicode MS"/>
                <w:iCs/>
              </w:rPr>
            </w:pPr>
            <w:r w:rsidRPr="00005DEB">
              <w:rPr>
                <w:rFonts w:eastAsia="Arial Unicode MS"/>
                <w:iCs/>
              </w:rPr>
              <w:t>Pořizovací cena v Kč</w:t>
            </w:r>
          </w:p>
        </w:tc>
      </w:tr>
      <w:tr w:rsidR="00C70AE8" w:rsidRPr="00005DEB" w:rsidTr="00510C2F">
        <w:tc>
          <w:tcPr>
            <w:tcW w:w="1158" w:type="dxa"/>
            <w:shd w:val="clear" w:color="auto" w:fill="F7CAAC" w:themeFill="accent2" w:themeFillTint="66"/>
          </w:tcPr>
          <w:p w:rsidR="00C70AE8" w:rsidRPr="00005DEB" w:rsidRDefault="00C70AE8"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C70AE8" w:rsidRPr="00005DEB" w:rsidRDefault="00C70AE8" w:rsidP="00C70AE8">
            <w:pPr>
              <w:pStyle w:val="TEXT"/>
              <w:ind w:left="0"/>
              <w:jc w:val="both"/>
              <w:rPr>
                <w:rFonts w:eastAsia="Arial Unicode MS"/>
                <w:iCs/>
              </w:rPr>
            </w:pPr>
            <w:r>
              <w:rPr>
                <w:rFonts w:eastAsia="Arial Unicode MS"/>
                <w:iCs/>
              </w:rPr>
              <w:t>ZÚ Lisabon</w:t>
            </w:r>
          </w:p>
        </w:tc>
        <w:tc>
          <w:tcPr>
            <w:tcW w:w="1176" w:type="dxa"/>
            <w:shd w:val="clear" w:color="auto" w:fill="F7CAAC" w:themeFill="accent2" w:themeFillTint="66"/>
          </w:tcPr>
          <w:p w:rsidR="00C70AE8" w:rsidRPr="00005DEB" w:rsidRDefault="00C70AE8" w:rsidP="00C70AE8">
            <w:pPr>
              <w:pStyle w:val="TEXT"/>
              <w:ind w:left="0"/>
              <w:jc w:val="both"/>
              <w:rPr>
                <w:rFonts w:eastAsia="Arial Unicode MS"/>
                <w:iCs/>
              </w:rPr>
            </w:pPr>
            <w:r>
              <w:rPr>
                <w:rFonts w:eastAsia="Arial Unicode MS"/>
                <w:iCs/>
              </w:rPr>
              <w:t xml:space="preserve">1.6.2021 </w:t>
            </w:r>
          </w:p>
        </w:tc>
        <w:tc>
          <w:tcPr>
            <w:tcW w:w="1443" w:type="dxa"/>
            <w:shd w:val="clear" w:color="auto" w:fill="F7CAAC" w:themeFill="accent2" w:themeFillTint="66"/>
          </w:tcPr>
          <w:p w:rsidR="00C70AE8" w:rsidRPr="00005DEB" w:rsidRDefault="00C70AE8" w:rsidP="00510C2F">
            <w:pPr>
              <w:pStyle w:val="TEXT"/>
              <w:ind w:left="0"/>
              <w:jc w:val="both"/>
              <w:rPr>
                <w:rFonts w:eastAsia="Arial Unicode MS"/>
                <w:iCs/>
              </w:rPr>
            </w:pPr>
            <w:r>
              <w:rPr>
                <w:rFonts w:eastAsia="Arial Unicode MS"/>
                <w:iCs/>
              </w:rPr>
              <w:t>20479</w:t>
            </w:r>
          </w:p>
        </w:tc>
        <w:tc>
          <w:tcPr>
            <w:tcW w:w="1123" w:type="dxa"/>
            <w:shd w:val="clear" w:color="auto" w:fill="F7CAAC" w:themeFill="accent2" w:themeFillTint="66"/>
          </w:tcPr>
          <w:p w:rsidR="00C70AE8" w:rsidRPr="00005DEB" w:rsidRDefault="00C70AE8"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C70AE8" w:rsidRPr="00005DEB" w:rsidRDefault="00C70AE8"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C70AE8" w:rsidRPr="00005DEB" w:rsidRDefault="00C70AE8" w:rsidP="00C70AE8">
            <w:pPr>
              <w:pStyle w:val="TEXT"/>
              <w:ind w:left="0"/>
              <w:jc w:val="both"/>
              <w:rPr>
                <w:rFonts w:eastAsia="Arial Unicode MS"/>
                <w:iCs/>
              </w:rPr>
            </w:pPr>
            <w:r>
              <w:rPr>
                <w:rFonts w:eastAsia="Arial Unicode MS"/>
                <w:iCs/>
              </w:rPr>
              <w:t>624 000</w:t>
            </w:r>
            <w:r w:rsidRPr="00005DEB">
              <w:rPr>
                <w:rFonts w:eastAsia="Arial Unicode MS"/>
                <w:iCs/>
              </w:rPr>
              <w:t xml:space="preserve">,00 </w:t>
            </w:r>
          </w:p>
        </w:tc>
      </w:tr>
    </w:tbl>
    <w:p w:rsidR="00C70AE8" w:rsidRPr="00005DEB" w:rsidRDefault="00C70AE8" w:rsidP="00C70AE8">
      <w:pPr>
        <w:pStyle w:val="TEXT"/>
        <w:jc w:val="both"/>
        <w:rPr>
          <w:rFonts w:eastAsia="Arial Unicode MS"/>
          <w:b/>
          <w:iCs/>
        </w:rPr>
      </w:pPr>
      <w:r w:rsidRPr="00005DEB">
        <w:rPr>
          <w:rFonts w:eastAsia="Arial Unicode MS"/>
          <w:b/>
          <w:iCs/>
        </w:rPr>
        <w:t xml:space="preserve">VIN: </w:t>
      </w:r>
      <w:r>
        <w:rPr>
          <w:rFonts w:eastAsia="Arial Unicode MS"/>
          <w:b/>
          <w:iCs/>
        </w:rPr>
        <w:t>TMBCR7NP4M7075914</w:t>
      </w:r>
    </w:p>
    <w:p w:rsidR="00C70AE8" w:rsidRPr="00511B10" w:rsidRDefault="00C70AE8" w:rsidP="00C70AE8">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C70AE8" w:rsidRPr="00511B10" w:rsidRDefault="00C70AE8" w:rsidP="00C70AE8">
      <w:pPr>
        <w:jc w:val="both"/>
        <w:rPr>
          <w:rStyle w:val="data"/>
          <w:b/>
          <w:sz w:val="18"/>
          <w:szCs w:val="18"/>
        </w:rPr>
      </w:pPr>
    </w:p>
    <w:p w:rsidR="00C70AE8" w:rsidRPr="00005DEB" w:rsidRDefault="00C70AE8" w:rsidP="00C70AE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C70AE8" w:rsidRPr="00005DEB" w:rsidRDefault="00C70AE8" w:rsidP="00C70AE8">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C70AE8" w:rsidRPr="00005DEB" w:rsidRDefault="00C70AE8" w:rsidP="00C70AE8">
      <w:pPr>
        <w:jc w:val="both"/>
        <w:rPr>
          <w:rStyle w:val="data"/>
        </w:rPr>
      </w:pPr>
    </w:p>
    <w:p w:rsidR="00C70AE8" w:rsidRPr="00005DEB" w:rsidRDefault="00C70AE8" w:rsidP="00C70AE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C70AE8" w:rsidRPr="00C70AE8" w:rsidRDefault="00C70AE8" w:rsidP="00C70AE8">
      <w:pPr>
        <w:jc w:val="both"/>
        <w:rPr>
          <w:rStyle w:val="data"/>
        </w:rPr>
      </w:pPr>
      <w:r w:rsidRPr="00C70AE8">
        <w:rPr>
          <w:rStyle w:val="data"/>
        </w:rPr>
        <w:t>Výchozí cena pneu prvomontáže CNPP                           22 000 Kč</w:t>
      </w:r>
    </w:p>
    <w:p w:rsidR="00C70AE8" w:rsidRPr="00C70AE8" w:rsidRDefault="00C70AE8" w:rsidP="00C70AE8">
      <w:pPr>
        <w:jc w:val="both"/>
        <w:rPr>
          <w:rStyle w:val="data"/>
        </w:rPr>
      </w:pPr>
      <w:r w:rsidRPr="00C70AE8">
        <w:rPr>
          <w:rStyle w:val="data"/>
        </w:rPr>
        <w:t xml:space="preserve">Výchozí cena pneu na vozidle CNPV                            </w:t>
      </w:r>
      <w:r>
        <w:rPr>
          <w:rStyle w:val="data"/>
        </w:rPr>
        <w:t xml:space="preserve">   </w:t>
      </w:r>
      <w:r w:rsidRPr="00C70AE8">
        <w:rPr>
          <w:rStyle w:val="data"/>
        </w:rPr>
        <w:t>22 000 Kč</w:t>
      </w:r>
    </w:p>
    <w:p w:rsidR="00C70AE8" w:rsidRDefault="00C70AE8" w:rsidP="00C70AE8">
      <w:pPr>
        <w:jc w:val="both"/>
        <w:rPr>
          <w:rStyle w:val="data"/>
        </w:rPr>
      </w:pPr>
      <w:r w:rsidRPr="00C70AE8">
        <w:rPr>
          <w:rStyle w:val="data"/>
        </w:rPr>
        <w:t xml:space="preserve">Celková cena pneu na vozidle CČPV                            </w:t>
      </w:r>
      <w:r>
        <w:rPr>
          <w:rStyle w:val="data"/>
        </w:rPr>
        <w:t xml:space="preserve">    </w:t>
      </w:r>
      <w:r w:rsidRPr="00C70AE8">
        <w:rPr>
          <w:rStyle w:val="data"/>
        </w:rPr>
        <w:t>11 440 Kč</w:t>
      </w:r>
    </w:p>
    <w:p w:rsidR="00C70AE8" w:rsidRPr="00005DEB" w:rsidRDefault="00C70AE8" w:rsidP="00C70AE8">
      <w:pPr>
        <w:jc w:val="both"/>
        <w:rPr>
          <w:rStyle w:val="data"/>
        </w:rPr>
      </w:pPr>
    </w:p>
    <w:p w:rsidR="00C70AE8" w:rsidRPr="00005DEB" w:rsidRDefault="00C70AE8" w:rsidP="00C70AE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C70AE8" w:rsidRPr="00005DEB" w:rsidRDefault="00C70AE8" w:rsidP="00C70AE8">
      <w:pPr>
        <w:jc w:val="both"/>
        <w:rPr>
          <w:rStyle w:val="data"/>
          <w:u w:val="single"/>
        </w:rPr>
      </w:pPr>
      <w:r w:rsidRPr="00005DEB">
        <w:rPr>
          <w:rStyle w:val="data"/>
          <w:u w:val="single"/>
        </w:rPr>
        <w:t>Použité zkratky</w:t>
      </w:r>
    </w:p>
    <w:p w:rsidR="00C70AE8" w:rsidRPr="00005DEB" w:rsidRDefault="00C70AE8" w:rsidP="00C70AE8">
      <w:pPr>
        <w:jc w:val="both"/>
        <w:rPr>
          <w:rStyle w:val="data"/>
        </w:rPr>
      </w:pPr>
      <w:r w:rsidRPr="00005DEB">
        <w:rPr>
          <w:rStyle w:val="data"/>
        </w:rPr>
        <w:t>THSN - Výchozí technická hodnota skupiny ZA - Základní amortizace</w:t>
      </w:r>
    </w:p>
    <w:p w:rsidR="00C70AE8" w:rsidRPr="00005DEB" w:rsidRDefault="00C70AE8" w:rsidP="00C70AE8">
      <w:pPr>
        <w:jc w:val="both"/>
        <w:rPr>
          <w:rStyle w:val="data"/>
        </w:rPr>
      </w:pPr>
      <w:r w:rsidRPr="00005DEB">
        <w:rPr>
          <w:rStyle w:val="data"/>
        </w:rPr>
        <w:t>UDP - Uvedení do provozu                ZAD - Základní amortizace za dobu provozu</w:t>
      </w:r>
    </w:p>
    <w:p w:rsidR="00C70AE8" w:rsidRPr="00005DEB" w:rsidRDefault="00C70AE8" w:rsidP="00C70AE8">
      <w:pPr>
        <w:jc w:val="both"/>
        <w:rPr>
          <w:rStyle w:val="data"/>
        </w:rPr>
      </w:pPr>
      <w:r w:rsidRPr="00005DEB">
        <w:rPr>
          <w:rStyle w:val="data"/>
        </w:rPr>
        <w:t>tis.km - Ujeté tisíce kilometrů             ZAP - Základní amortizace za kilometrový proběh</w:t>
      </w:r>
    </w:p>
    <w:p w:rsidR="00C70AE8" w:rsidRPr="00005DEB" w:rsidRDefault="00C70AE8" w:rsidP="00C70AE8">
      <w:pPr>
        <w:jc w:val="both"/>
        <w:rPr>
          <w:rStyle w:val="data"/>
        </w:rPr>
      </w:pPr>
      <w:r w:rsidRPr="00005DEB">
        <w:rPr>
          <w:rStyle w:val="data"/>
        </w:rPr>
        <w:t>THS - Technická hodnota skupiny     TH+/- - Úprava THS při prohlídce</w:t>
      </w:r>
    </w:p>
    <w:p w:rsidR="00C70AE8" w:rsidRPr="00005DEB" w:rsidRDefault="00C70AE8" w:rsidP="00C70AE8">
      <w:pPr>
        <w:jc w:val="both"/>
        <w:rPr>
          <w:rStyle w:val="data"/>
        </w:rPr>
      </w:pPr>
      <w:r w:rsidRPr="00005DEB">
        <w:rPr>
          <w:rStyle w:val="data"/>
        </w:rPr>
        <w:t>PDS - Poměrný díl skupiny                PTHS - Poměrná technická hodnota skupiny</w:t>
      </w:r>
    </w:p>
    <w:p w:rsidR="00C70AE8" w:rsidRPr="00005DEB" w:rsidRDefault="00C70AE8" w:rsidP="00C70AE8">
      <w:pPr>
        <w:jc w:val="both"/>
        <w:rPr>
          <w:rStyle w:val="data"/>
        </w:rPr>
      </w:pPr>
    </w:p>
    <w:p w:rsidR="00C70AE8" w:rsidRPr="00C70AE8" w:rsidRDefault="00C70AE8" w:rsidP="00C70AE8">
      <w:pPr>
        <w:jc w:val="both"/>
        <w:rPr>
          <w:rStyle w:val="data"/>
          <w:sz w:val="22"/>
          <w:szCs w:val="22"/>
        </w:rPr>
      </w:pPr>
      <w:r w:rsidRPr="00C70AE8">
        <w:rPr>
          <w:rStyle w:val="data"/>
          <w:sz w:val="22"/>
          <w:szCs w:val="22"/>
        </w:rPr>
        <w:t>Motor + spojka</w:t>
      </w:r>
    </w:p>
    <w:p w:rsidR="00C70AE8" w:rsidRPr="00C70AE8" w:rsidRDefault="00C70AE8" w:rsidP="00C70AE8">
      <w:pPr>
        <w:jc w:val="both"/>
        <w:rPr>
          <w:rStyle w:val="data"/>
          <w:sz w:val="22"/>
          <w:szCs w:val="22"/>
        </w:rPr>
      </w:pPr>
      <w:r w:rsidRPr="00C70AE8">
        <w:rPr>
          <w:rStyle w:val="data"/>
          <w:sz w:val="22"/>
          <w:szCs w:val="22"/>
        </w:rPr>
        <w:t>THSN     100,00 %  UDP    01.06.2021  ZAD  25% (1) + 0,00% (0) = 25,00 %</w:t>
      </w:r>
    </w:p>
    <w:p w:rsidR="00C70AE8" w:rsidRPr="00C70AE8" w:rsidRDefault="00C70AE8" w:rsidP="00C70AE8">
      <w:pPr>
        <w:jc w:val="both"/>
        <w:rPr>
          <w:rStyle w:val="data"/>
          <w:sz w:val="22"/>
          <w:szCs w:val="22"/>
        </w:rPr>
      </w:pPr>
      <w:r w:rsidRPr="00C70AE8">
        <w:rPr>
          <w:rStyle w:val="data"/>
          <w:sz w:val="22"/>
          <w:szCs w:val="22"/>
        </w:rPr>
        <w:t>tis.km         21  ZAP       20,50 %  ZA        22,75 %</w:t>
      </w:r>
    </w:p>
    <w:p w:rsidR="00C70AE8" w:rsidRPr="00C70AE8" w:rsidRDefault="00C70AE8" w:rsidP="00C70AE8">
      <w:pPr>
        <w:jc w:val="both"/>
        <w:rPr>
          <w:rStyle w:val="data"/>
          <w:sz w:val="22"/>
          <w:szCs w:val="22"/>
        </w:rPr>
      </w:pPr>
      <w:r w:rsidRPr="00C70AE8">
        <w:rPr>
          <w:rStyle w:val="data"/>
          <w:sz w:val="22"/>
          <w:szCs w:val="22"/>
        </w:rPr>
        <w:t>PDS       24,00 %  TH+/-      0,00 %  THS       77,25 %        PTHS     18,54 %</w:t>
      </w:r>
    </w:p>
    <w:p w:rsidR="00C70AE8" w:rsidRPr="00C70AE8" w:rsidRDefault="00C70AE8" w:rsidP="00C70AE8">
      <w:pPr>
        <w:jc w:val="both"/>
        <w:rPr>
          <w:rStyle w:val="data"/>
          <w:sz w:val="22"/>
          <w:szCs w:val="22"/>
        </w:rPr>
      </w:pPr>
    </w:p>
    <w:p w:rsidR="00C70AE8" w:rsidRPr="00C70AE8" w:rsidRDefault="00C70AE8" w:rsidP="00C70AE8">
      <w:pPr>
        <w:jc w:val="both"/>
        <w:rPr>
          <w:rStyle w:val="data"/>
          <w:sz w:val="22"/>
          <w:szCs w:val="22"/>
        </w:rPr>
      </w:pPr>
      <w:r w:rsidRPr="00C70AE8">
        <w:rPr>
          <w:rStyle w:val="data"/>
          <w:sz w:val="22"/>
          <w:szCs w:val="22"/>
        </w:rPr>
        <w:t>Převodovka + rozvodovka</w:t>
      </w:r>
    </w:p>
    <w:p w:rsidR="00C70AE8" w:rsidRPr="00C70AE8" w:rsidRDefault="00C70AE8" w:rsidP="00C70AE8">
      <w:pPr>
        <w:jc w:val="both"/>
        <w:rPr>
          <w:rStyle w:val="data"/>
          <w:sz w:val="22"/>
          <w:szCs w:val="22"/>
        </w:rPr>
      </w:pPr>
      <w:r w:rsidRPr="00C70AE8">
        <w:rPr>
          <w:rStyle w:val="data"/>
          <w:sz w:val="22"/>
          <w:szCs w:val="22"/>
        </w:rPr>
        <w:t>THSN     100,00 %  UDP    01.06.2021  ZAD  25% (1) + 0,00% (0) = 25,00 %</w:t>
      </w:r>
    </w:p>
    <w:p w:rsidR="00C70AE8" w:rsidRPr="00C70AE8" w:rsidRDefault="00C70AE8" w:rsidP="00C70AE8">
      <w:pPr>
        <w:jc w:val="both"/>
        <w:rPr>
          <w:rStyle w:val="data"/>
          <w:sz w:val="22"/>
          <w:szCs w:val="22"/>
        </w:rPr>
      </w:pPr>
      <w:r w:rsidRPr="00C70AE8">
        <w:rPr>
          <w:rStyle w:val="data"/>
          <w:sz w:val="22"/>
          <w:szCs w:val="22"/>
        </w:rPr>
        <w:t>tis.km         21  ZAP       20,50 %  ZA        22,75 %</w:t>
      </w:r>
    </w:p>
    <w:p w:rsidR="00C70AE8" w:rsidRPr="00C70AE8" w:rsidRDefault="00C70AE8" w:rsidP="00C70AE8">
      <w:pPr>
        <w:jc w:val="both"/>
        <w:rPr>
          <w:rStyle w:val="data"/>
          <w:sz w:val="22"/>
          <w:szCs w:val="22"/>
        </w:rPr>
      </w:pPr>
      <w:r w:rsidRPr="00C70AE8">
        <w:rPr>
          <w:rStyle w:val="data"/>
          <w:sz w:val="22"/>
          <w:szCs w:val="22"/>
        </w:rPr>
        <w:t>PDS        7,00 %  TH+/-      0,00 %  THS       77,25 %        PTHS      5,41 %</w:t>
      </w:r>
    </w:p>
    <w:p w:rsidR="00C70AE8" w:rsidRPr="00C70AE8" w:rsidRDefault="00C70AE8" w:rsidP="00C70AE8">
      <w:pPr>
        <w:jc w:val="both"/>
        <w:rPr>
          <w:rStyle w:val="data"/>
          <w:sz w:val="22"/>
          <w:szCs w:val="22"/>
        </w:rPr>
      </w:pPr>
    </w:p>
    <w:p w:rsidR="00C70AE8" w:rsidRPr="00C70AE8" w:rsidRDefault="00C70AE8" w:rsidP="00C70AE8">
      <w:pPr>
        <w:jc w:val="both"/>
        <w:rPr>
          <w:rStyle w:val="data"/>
          <w:sz w:val="22"/>
          <w:szCs w:val="22"/>
        </w:rPr>
      </w:pPr>
      <w:r w:rsidRPr="00C70AE8">
        <w:rPr>
          <w:rStyle w:val="data"/>
          <w:sz w:val="22"/>
          <w:szCs w:val="22"/>
        </w:rPr>
        <w:t>Zadní náprava + rozvodovka + hnací hřídel</w:t>
      </w:r>
    </w:p>
    <w:p w:rsidR="00C70AE8" w:rsidRPr="00C70AE8" w:rsidRDefault="00C70AE8" w:rsidP="00C70AE8">
      <w:pPr>
        <w:jc w:val="both"/>
        <w:rPr>
          <w:rStyle w:val="data"/>
          <w:sz w:val="22"/>
          <w:szCs w:val="22"/>
        </w:rPr>
      </w:pPr>
      <w:r w:rsidRPr="00C70AE8">
        <w:rPr>
          <w:rStyle w:val="data"/>
          <w:sz w:val="22"/>
          <w:szCs w:val="22"/>
        </w:rPr>
        <w:t>THSN     100,00 %  UDP    01.06.2021  ZAD  25% (1) + 0,00% (0) = 25,00 %</w:t>
      </w:r>
    </w:p>
    <w:p w:rsidR="00C70AE8" w:rsidRPr="00C70AE8" w:rsidRDefault="00C70AE8" w:rsidP="00C70AE8">
      <w:pPr>
        <w:jc w:val="both"/>
        <w:rPr>
          <w:rStyle w:val="data"/>
          <w:sz w:val="22"/>
          <w:szCs w:val="22"/>
        </w:rPr>
      </w:pPr>
      <w:r w:rsidRPr="00C70AE8">
        <w:rPr>
          <w:rStyle w:val="data"/>
          <w:sz w:val="22"/>
          <w:szCs w:val="22"/>
        </w:rPr>
        <w:t>tis.km         21  ZAP       20,50 %  ZA        22,75 %</w:t>
      </w:r>
    </w:p>
    <w:p w:rsidR="00C70AE8" w:rsidRPr="00C70AE8" w:rsidRDefault="00C70AE8" w:rsidP="00C70AE8">
      <w:pPr>
        <w:jc w:val="both"/>
        <w:rPr>
          <w:rStyle w:val="data"/>
          <w:sz w:val="22"/>
          <w:szCs w:val="22"/>
        </w:rPr>
      </w:pPr>
      <w:r w:rsidRPr="00C70AE8">
        <w:rPr>
          <w:rStyle w:val="data"/>
          <w:sz w:val="22"/>
          <w:szCs w:val="22"/>
        </w:rPr>
        <w:t>PDS        8,00 %  TH+/-      0,00 %  THS       77,25 %        PTHS      6,18 %</w:t>
      </w:r>
    </w:p>
    <w:p w:rsidR="00C70AE8" w:rsidRPr="00C70AE8" w:rsidRDefault="00C70AE8" w:rsidP="00C70AE8">
      <w:pPr>
        <w:jc w:val="both"/>
        <w:rPr>
          <w:rStyle w:val="data"/>
          <w:sz w:val="22"/>
          <w:szCs w:val="22"/>
        </w:rPr>
      </w:pPr>
    </w:p>
    <w:p w:rsidR="00C70AE8" w:rsidRPr="00C70AE8" w:rsidRDefault="00C70AE8" w:rsidP="00C70AE8">
      <w:pPr>
        <w:jc w:val="both"/>
        <w:rPr>
          <w:rStyle w:val="data"/>
          <w:sz w:val="22"/>
          <w:szCs w:val="22"/>
        </w:rPr>
      </w:pPr>
      <w:r w:rsidRPr="00C70AE8">
        <w:rPr>
          <w:rStyle w:val="data"/>
          <w:sz w:val="22"/>
          <w:szCs w:val="22"/>
        </w:rPr>
        <w:t>Přední náprava + mech. řízení + rozvodovka + hnací hřídel</w:t>
      </w:r>
    </w:p>
    <w:p w:rsidR="00C70AE8" w:rsidRPr="00C70AE8" w:rsidRDefault="00C70AE8" w:rsidP="00C70AE8">
      <w:pPr>
        <w:jc w:val="both"/>
        <w:rPr>
          <w:rStyle w:val="data"/>
          <w:sz w:val="22"/>
          <w:szCs w:val="22"/>
        </w:rPr>
      </w:pPr>
      <w:r w:rsidRPr="00C70AE8">
        <w:rPr>
          <w:rStyle w:val="data"/>
          <w:sz w:val="22"/>
          <w:szCs w:val="22"/>
        </w:rPr>
        <w:t>THSN     100,00 %  UDP    01.06.2021  ZAD  25% (1) + 0,00% (0) = 25,00 %</w:t>
      </w:r>
    </w:p>
    <w:p w:rsidR="00C70AE8" w:rsidRPr="00C70AE8" w:rsidRDefault="00C70AE8" w:rsidP="00C70AE8">
      <w:pPr>
        <w:jc w:val="both"/>
        <w:rPr>
          <w:rStyle w:val="data"/>
          <w:sz w:val="22"/>
          <w:szCs w:val="22"/>
        </w:rPr>
      </w:pPr>
      <w:r w:rsidRPr="00C70AE8">
        <w:rPr>
          <w:rStyle w:val="data"/>
          <w:sz w:val="22"/>
          <w:szCs w:val="22"/>
        </w:rPr>
        <w:t>tis.km         21  ZAP       20,50 %  ZA        22,75 %</w:t>
      </w:r>
    </w:p>
    <w:p w:rsidR="00C70AE8" w:rsidRPr="00C70AE8" w:rsidRDefault="00C70AE8" w:rsidP="00C70AE8">
      <w:pPr>
        <w:jc w:val="both"/>
        <w:rPr>
          <w:rStyle w:val="data"/>
          <w:sz w:val="22"/>
          <w:szCs w:val="22"/>
        </w:rPr>
      </w:pPr>
      <w:r w:rsidRPr="00C70AE8">
        <w:rPr>
          <w:rStyle w:val="data"/>
          <w:sz w:val="22"/>
          <w:szCs w:val="22"/>
        </w:rPr>
        <w:t>PDS       13,00 %  TH+/-      0,00 %  THS       77,25 %        PTHS     10,04 %</w:t>
      </w:r>
    </w:p>
    <w:p w:rsidR="00C70AE8" w:rsidRPr="00C70AE8" w:rsidRDefault="00C70AE8" w:rsidP="00C70AE8">
      <w:pPr>
        <w:jc w:val="both"/>
        <w:rPr>
          <w:rStyle w:val="data"/>
          <w:sz w:val="22"/>
          <w:szCs w:val="22"/>
        </w:rPr>
      </w:pPr>
    </w:p>
    <w:p w:rsidR="00C70AE8" w:rsidRPr="00C70AE8" w:rsidRDefault="00C70AE8" w:rsidP="00C70AE8">
      <w:pPr>
        <w:jc w:val="both"/>
        <w:rPr>
          <w:rStyle w:val="data"/>
          <w:sz w:val="22"/>
          <w:szCs w:val="22"/>
        </w:rPr>
      </w:pPr>
      <w:r w:rsidRPr="00C70AE8">
        <w:rPr>
          <w:rStyle w:val="data"/>
          <w:sz w:val="22"/>
          <w:szCs w:val="22"/>
        </w:rPr>
        <w:t>Skříň karoserie</w:t>
      </w:r>
    </w:p>
    <w:p w:rsidR="00C70AE8" w:rsidRPr="00C70AE8" w:rsidRDefault="00C70AE8" w:rsidP="00C70AE8">
      <w:pPr>
        <w:jc w:val="both"/>
        <w:rPr>
          <w:rStyle w:val="data"/>
          <w:sz w:val="22"/>
          <w:szCs w:val="22"/>
        </w:rPr>
      </w:pPr>
      <w:r w:rsidRPr="00C70AE8">
        <w:rPr>
          <w:rStyle w:val="data"/>
          <w:sz w:val="22"/>
          <w:szCs w:val="22"/>
        </w:rPr>
        <w:t>THSN     100,00 %  UDP    01.06.2021  ZAD  25% (1) + 0,00% (0) = 25,00 %</w:t>
      </w:r>
    </w:p>
    <w:p w:rsidR="00C70AE8" w:rsidRPr="00C70AE8" w:rsidRDefault="00C70AE8" w:rsidP="00C70AE8">
      <w:pPr>
        <w:jc w:val="both"/>
        <w:rPr>
          <w:rStyle w:val="data"/>
          <w:sz w:val="22"/>
          <w:szCs w:val="22"/>
        </w:rPr>
      </w:pPr>
      <w:r w:rsidRPr="00C70AE8">
        <w:rPr>
          <w:rStyle w:val="data"/>
          <w:sz w:val="22"/>
          <w:szCs w:val="22"/>
        </w:rPr>
        <w:t>tis.km         21  ZAP       20,50 %  ZA        22,75 %</w:t>
      </w:r>
    </w:p>
    <w:p w:rsidR="00C70AE8" w:rsidRPr="00C70AE8" w:rsidRDefault="00C70AE8" w:rsidP="00C70AE8">
      <w:pPr>
        <w:jc w:val="both"/>
        <w:rPr>
          <w:rStyle w:val="data"/>
          <w:sz w:val="22"/>
          <w:szCs w:val="22"/>
        </w:rPr>
      </w:pPr>
      <w:r w:rsidRPr="00C70AE8">
        <w:rPr>
          <w:rStyle w:val="data"/>
          <w:sz w:val="22"/>
          <w:szCs w:val="22"/>
        </w:rPr>
        <w:t>PDS       22,00 %  TH+/-      0,00 %  THS       77,25 %        PTHS     17,00 %</w:t>
      </w:r>
    </w:p>
    <w:p w:rsidR="00C70AE8" w:rsidRPr="00C70AE8" w:rsidRDefault="00C70AE8" w:rsidP="00C70AE8">
      <w:pPr>
        <w:jc w:val="both"/>
        <w:rPr>
          <w:rStyle w:val="data"/>
          <w:sz w:val="22"/>
          <w:szCs w:val="22"/>
        </w:rPr>
      </w:pPr>
    </w:p>
    <w:p w:rsidR="00C70AE8" w:rsidRPr="00C70AE8" w:rsidRDefault="00C70AE8" w:rsidP="00C70AE8">
      <w:pPr>
        <w:jc w:val="both"/>
        <w:rPr>
          <w:rStyle w:val="data"/>
          <w:sz w:val="22"/>
          <w:szCs w:val="22"/>
        </w:rPr>
      </w:pPr>
      <w:r w:rsidRPr="00C70AE8">
        <w:rPr>
          <w:rStyle w:val="data"/>
          <w:sz w:val="22"/>
          <w:szCs w:val="22"/>
        </w:rPr>
        <w:t>Výbava karoserie</w:t>
      </w:r>
    </w:p>
    <w:p w:rsidR="00C70AE8" w:rsidRPr="00C70AE8" w:rsidRDefault="00C70AE8" w:rsidP="00C70AE8">
      <w:pPr>
        <w:jc w:val="both"/>
        <w:rPr>
          <w:rStyle w:val="data"/>
          <w:sz w:val="22"/>
          <w:szCs w:val="22"/>
        </w:rPr>
      </w:pPr>
      <w:r w:rsidRPr="00C70AE8">
        <w:rPr>
          <w:rStyle w:val="data"/>
          <w:sz w:val="22"/>
          <w:szCs w:val="22"/>
        </w:rPr>
        <w:t>THSN     100,00 %  UDP    01.06.2021  ZAD  25% (1) + 0,00% (0) = 25,00 %</w:t>
      </w:r>
    </w:p>
    <w:p w:rsidR="00C70AE8" w:rsidRPr="00C70AE8" w:rsidRDefault="00C70AE8" w:rsidP="00C70AE8">
      <w:pPr>
        <w:jc w:val="both"/>
        <w:rPr>
          <w:rStyle w:val="data"/>
          <w:sz w:val="22"/>
          <w:szCs w:val="22"/>
        </w:rPr>
      </w:pPr>
      <w:r w:rsidRPr="00C70AE8">
        <w:rPr>
          <w:rStyle w:val="data"/>
          <w:sz w:val="22"/>
          <w:szCs w:val="22"/>
        </w:rPr>
        <w:t>tis.km         21  ZAP       20,50 %  ZA        22,75 %</w:t>
      </w:r>
    </w:p>
    <w:p w:rsidR="00C70AE8" w:rsidRPr="00C70AE8" w:rsidRDefault="00C70AE8" w:rsidP="00C70AE8">
      <w:pPr>
        <w:jc w:val="both"/>
        <w:rPr>
          <w:rStyle w:val="data"/>
          <w:sz w:val="22"/>
          <w:szCs w:val="22"/>
        </w:rPr>
      </w:pPr>
      <w:r w:rsidRPr="00C70AE8">
        <w:rPr>
          <w:rStyle w:val="data"/>
          <w:sz w:val="22"/>
          <w:szCs w:val="22"/>
        </w:rPr>
        <w:t>PDS       26,00 %  TH+/-      0,00 %  THS       77,25 %        PTHS     20,09 %</w:t>
      </w:r>
    </w:p>
    <w:p w:rsidR="00C70AE8" w:rsidRPr="00C70AE8" w:rsidRDefault="00C70AE8" w:rsidP="00C70AE8">
      <w:pPr>
        <w:jc w:val="both"/>
        <w:rPr>
          <w:rStyle w:val="data"/>
          <w:b/>
          <w:sz w:val="22"/>
          <w:szCs w:val="22"/>
          <w:u w:val="single"/>
        </w:rPr>
      </w:pPr>
      <w:r w:rsidRPr="00C70AE8">
        <w:rPr>
          <w:rStyle w:val="data"/>
          <w:b/>
          <w:sz w:val="22"/>
          <w:szCs w:val="22"/>
          <w:u w:val="single"/>
        </w:rPr>
        <w:t>Redukovaná technická hodnota vozidla (THVR) je                          77,25 %</w:t>
      </w:r>
    </w:p>
    <w:p w:rsidR="00C70AE8" w:rsidRPr="00765F9B" w:rsidRDefault="00C70AE8" w:rsidP="00C70AE8">
      <w:pPr>
        <w:jc w:val="both"/>
        <w:rPr>
          <w:rStyle w:val="data"/>
          <w:b/>
          <w:u w:val="single"/>
        </w:rPr>
      </w:pPr>
    </w:p>
    <w:p w:rsidR="00C70AE8" w:rsidRPr="00005DEB" w:rsidRDefault="00C70AE8" w:rsidP="00C70AE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C70AE8" w:rsidRPr="00005DEB" w:rsidRDefault="00C70AE8" w:rsidP="00C70AE8">
      <w:pPr>
        <w:jc w:val="both"/>
        <w:rPr>
          <w:rStyle w:val="data"/>
        </w:rPr>
      </w:pPr>
      <w:r w:rsidRPr="00005DEB">
        <w:rPr>
          <w:rStyle w:val="data"/>
        </w:rPr>
        <w:t xml:space="preserve">Výchozí cena vozidla                                                                                             </w:t>
      </w:r>
      <w:r>
        <w:rPr>
          <w:rStyle w:val="data"/>
        </w:rPr>
        <w:t>624 000</w:t>
      </w:r>
      <w:r w:rsidRPr="00005DEB">
        <w:rPr>
          <w:rStyle w:val="data"/>
        </w:rPr>
        <w:t xml:space="preserve"> Kč                 </w:t>
      </w:r>
    </w:p>
    <w:p w:rsidR="00C70AE8" w:rsidRPr="00005DEB" w:rsidRDefault="00C70AE8" w:rsidP="00C70AE8">
      <w:r w:rsidRPr="00005DEB">
        <w:t xml:space="preserve">Výchozí cena stanovena dle poskytnuté informace zadavatelem posudku, v návaznosti na fakturaci v rámci nákupu (…) </w:t>
      </w:r>
    </w:p>
    <w:p w:rsidR="00C70AE8" w:rsidRPr="00005DEB" w:rsidRDefault="00C70AE8" w:rsidP="00C70AE8">
      <w:pPr>
        <w:jc w:val="both"/>
        <w:rPr>
          <w:rStyle w:val="data"/>
        </w:rPr>
      </w:pPr>
    </w:p>
    <w:p w:rsidR="00C70AE8" w:rsidRPr="00005DEB" w:rsidRDefault="00C70AE8" w:rsidP="00C70AE8">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C70AE8" w:rsidRPr="00C70AE8" w:rsidRDefault="00C70AE8" w:rsidP="00C70AE8">
      <w:pPr>
        <w:jc w:val="both"/>
        <w:rPr>
          <w:rStyle w:val="data"/>
        </w:rPr>
      </w:pPr>
      <w:r w:rsidRPr="00C70AE8">
        <w:rPr>
          <w:rStyle w:val="data"/>
        </w:rPr>
        <w:t xml:space="preserve">Výchozí cena vozidla CN                                                         </w:t>
      </w:r>
      <w:r>
        <w:rPr>
          <w:rStyle w:val="data"/>
        </w:rPr>
        <w:tab/>
      </w:r>
      <w:r>
        <w:rPr>
          <w:rStyle w:val="data"/>
        </w:rPr>
        <w:tab/>
      </w:r>
      <w:r>
        <w:rPr>
          <w:rStyle w:val="data"/>
        </w:rPr>
        <w:tab/>
      </w:r>
      <w:r w:rsidRPr="00C70AE8">
        <w:rPr>
          <w:rStyle w:val="data"/>
        </w:rPr>
        <w:t>624 000</w:t>
      </w:r>
    </w:p>
    <w:p w:rsidR="00C70AE8" w:rsidRPr="00C70AE8" w:rsidRDefault="00C70AE8" w:rsidP="00C70AE8">
      <w:pPr>
        <w:jc w:val="both"/>
        <w:rPr>
          <w:rStyle w:val="data"/>
        </w:rPr>
      </w:pPr>
      <w:r w:rsidRPr="00C70AE8">
        <w:rPr>
          <w:rStyle w:val="data"/>
        </w:rPr>
        <w:t xml:space="preserve">Výchozí cena pneu prvomontáže CNPP (odečet)                                      </w:t>
      </w:r>
      <w:r>
        <w:rPr>
          <w:rStyle w:val="data"/>
        </w:rPr>
        <w:tab/>
      </w:r>
      <w:r>
        <w:rPr>
          <w:rStyle w:val="data"/>
        </w:rPr>
        <w:tab/>
      </w:r>
      <w:r w:rsidRPr="00C70AE8">
        <w:rPr>
          <w:rStyle w:val="data"/>
        </w:rPr>
        <w:t>22 000</w:t>
      </w:r>
    </w:p>
    <w:p w:rsidR="00C70AE8" w:rsidRPr="00C70AE8" w:rsidRDefault="00C70AE8" w:rsidP="00C70AE8">
      <w:pPr>
        <w:jc w:val="both"/>
        <w:rPr>
          <w:rStyle w:val="data"/>
        </w:rPr>
      </w:pPr>
      <w:r w:rsidRPr="00C70AE8">
        <w:rPr>
          <w:rStyle w:val="data"/>
        </w:rPr>
        <w:t xml:space="preserve">Reduk. cena vozidla bez pneu CR = CN - CNPP                                     </w:t>
      </w:r>
      <w:r>
        <w:rPr>
          <w:rStyle w:val="data"/>
        </w:rPr>
        <w:tab/>
      </w:r>
      <w:r>
        <w:rPr>
          <w:rStyle w:val="data"/>
        </w:rPr>
        <w:tab/>
      </w:r>
      <w:r w:rsidRPr="00C70AE8">
        <w:rPr>
          <w:rStyle w:val="data"/>
        </w:rPr>
        <w:t>602 000</w:t>
      </w:r>
    </w:p>
    <w:p w:rsidR="00C70AE8" w:rsidRPr="00C70AE8" w:rsidRDefault="00C70AE8" w:rsidP="00C70AE8">
      <w:pPr>
        <w:jc w:val="both"/>
        <w:rPr>
          <w:rStyle w:val="data"/>
        </w:rPr>
      </w:pPr>
      <w:r w:rsidRPr="00C70AE8">
        <w:rPr>
          <w:rStyle w:val="data"/>
        </w:rPr>
        <w:t xml:space="preserve">Časová cena vozidla bez pneu CČ = THVR x CR                                     </w:t>
      </w:r>
      <w:r>
        <w:rPr>
          <w:rStyle w:val="data"/>
        </w:rPr>
        <w:tab/>
      </w:r>
      <w:r>
        <w:rPr>
          <w:rStyle w:val="data"/>
        </w:rPr>
        <w:tab/>
      </w:r>
      <w:r w:rsidRPr="00C70AE8">
        <w:rPr>
          <w:rStyle w:val="data"/>
        </w:rPr>
        <w:t>465 045</w:t>
      </w:r>
    </w:p>
    <w:p w:rsidR="00C70AE8" w:rsidRPr="00C70AE8" w:rsidRDefault="00C70AE8" w:rsidP="00C70AE8">
      <w:pPr>
        <w:jc w:val="both"/>
        <w:rPr>
          <w:rStyle w:val="data"/>
        </w:rPr>
      </w:pPr>
      <w:r w:rsidRPr="00C70AE8">
        <w:rPr>
          <w:rStyle w:val="data"/>
        </w:rPr>
        <w:t xml:space="preserve">Časová cena pneu CČPV                                                            </w:t>
      </w:r>
      <w:r>
        <w:rPr>
          <w:rStyle w:val="data"/>
        </w:rPr>
        <w:tab/>
      </w:r>
      <w:r>
        <w:rPr>
          <w:rStyle w:val="data"/>
        </w:rPr>
        <w:tab/>
      </w:r>
      <w:r>
        <w:rPr>
          <w:rStyle w:val="data"/>
        </w:rPr>
        <w:tab/>
      </w:r>
      <w:r w:rsidRPr="00C70AE8">
        <w:rPr>
          <w:rStyle w:val="data"/>
        </w:rPr>
        <w:t>11 440</w:t>
      </w:r>
    </w:p>
    <w:p w:rsidR="00C70AE8" w:rsidRPr="00C70AE8" w:rsidRDefault="00C70AE8" w:rsidP="00C70AE8">
      <w:pPr>
        <w:jc w:val="both"/>
        <w:rPr>
          <w:rStyle w:val="data"/>
        </w:rPr>
      </w:pPr>
      <w:r w:rsidRPr="00C70AE8">
        <w:rPr>
          <w:rStyle w:val="data"/>
        </w:rPr>
        <w:t xml:space="preserve">Časová cena mimořádné výbavy CČVM                                                     </w:t>
      </w:r>
      <w:r>
        <w:rPr>
          <w:rStyle w:val="data"/>
        </w:rPr>
        <w:tab/>
      </w:r>
      <w:r>
        <w:rPr>
          <w:rStyle w:val="data"/>
        </w:rPr>
        <w:tab/>
      </w:r>
      <w:r w:rsidRPr="00C70AE8">
        <w:rPr>
          <w:rStyle w:val="data"/>
        </w:rPr>
        <w:t>0</w:t>
      </w:r>
    </w:p>
    <w:p w:rsidR="00C70AE8" w:rsidRDefault="00C70AE8" w:rsidP="00C70AE8">
      <w:pPr>
        <w:jc w:val="both"/>
        <w:rPr>
          <w:rStyle w:val="data"/>
        </w:rPr>
      </w:pPr>
      <w:r w:rsidRPr="00C70AE8">
        <w:rPr>
          <w:rStyle w:val="data"/>
        </w:rPr>
        <w:t xml:space="preserve">Časová cena vozu CČV = CČ+CČPV+CČVM                                             </w:t>
      </w:r>
      <w:r>
        <w:rPr>
          <w:rStyle w:val="data"/>
        </w:rPr>
        <w:tab/>
      </w:r>
      <w:r w:rsidRPr="00C70AE8">
        <w:rPr>
          <w:rStyle w:val="data"/>
        </w:rPr>
        <w:t>476 485</w:t>
      </w:r>
    </w:p>
    <w:p w:rsidR="00C70AE8" w:rsidRPr="00005DEB" w:rsidRDefault="00C70AE8" w:rsidP="00C70AE8">
      <w:pPr>
        <w:jc w:val="both"/>
        <w:rPr>
          <w:rStyle w:val="data"/>
        </w:rPr>
      </w:pPr>
    </w:p>
    <w:p w:rsidR="00C70AE8" w:rsidRPr="00005DEB" w:rsidRDefault="00C70AE8" w:rsidP="00C70AE8">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C70AE8" w:rsidRPr="00005DEB" w:rsidRDefault="00C70AE8" w:rsidP="00C70AE8">
      <w:pPr>
        <w:jc w:val="both"/>
      </w:pPr>
      <w:r w:rsidRPr="00005DEB">
        <w:t xml:space="preserve">Koeficient prodejnosti                                                                </w:t>
      </w:r>
      <w:r w:rsidRPr="00005DEB">
        <w:tab/>
      </w:r>
      <w:r w:rsidRPr="00005DEB">
        <w:tab/>
      </w:r>
      <w:r w:rsidRPr="00005DEB">
        <w:tab/>
      </w:r>
      <w:r w:rsidRPr="00005DEB">
        <w:tab/>
      </w:r>
      <w:r>
        <w:t>1,00</w:t>
      </w:r>
    </w:p>
    <w:p w:rsidR="00C70AE8" w:rsidRPr="00005DEB" w:rsidRDefault="00C70AE8" w:rsidP="00C70AE8">
      <w:pPr>
        <w:jc w:val="both"/>
      </w:pPr>
      <w:r w:rsidRPr="00005DEB">
        <w:t>Koeficient prodejnosti určen z následujícího vztahu: KP = K1 . K2 . K3 . K4 . K5</w:t>
      </w:r>
    </w:p>
    <w:p w:rsidR="00C70AE8" w:rsidRPr="00005DEB" w:rsidRDefault="00C70AE8" w:rsidP="00C70AE8">
      <w:pPr>
        <w:jc w:val="both"/>
      </w:pPr>
      <w:r w:rsidRPr="00005DEB">
        <w:t>K1: Korekce platnosti osvědčení o TP: (pravidelná TP zjištěna):</w:t>
      </w:r>
      <w:r w:rsidRPr="00005DEB">
        <w:tab/>
      </w:r>
      <w:r w:rsidRPr="00005DEB">
        <w:tab/>
      </w:r>
      <w:r w:rsidRPr="00005DEB">
        <w:tab/>
      </w:r>
      <w:r w:rsidRPr="00005DEB">
        <w:tab/>
        <w:t>1,00</w:t>
      </w:r>
    </w:p>
    <w:p w:rsidR="00C70AE8" w:rsidRPr="00005DEB" w:rsidRDefault="00C70AE8" w:rsidP="00C70AE8">
      <w:pPr>
        <w:jc w:val="both"/>
      </w:pPr>
      <w:r w:rsidRPr="00005DEB">
        <w:t>K2: Korekce poškození vozidla havárií: (nezjištěna havárie)</w:t>
      </w:r>
      <w:r w:rsidRPr="00005DEB">
        <w:tab/>
      </w:r>
      <w:r w:rsidRPr="00005DEB">
        <w:tab/>
      </w:r>
      <w:r w:rsidRPr="00005DEB">
        <w:tab/>
      </w:r>
      <w:r w:rsidRPr="00005DEB">
        <w:tab/>
        <w:t>1,00</w:t>
      </w:r>
    </w:p>
    <w:p w:rsidR="00C70AE8" w:rsidRPr="00005DEB" w:rsidRDefault="00C70AE8" w:rsidP="00C70AE8">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C70AE8" w:rsidRPr="00005DEB" w:rsidRDefault="00C70AE8" w:rsidP="00C70AE8">
      <w:pPr>
        <w:jc w:val="both"/>
      </w:pPr>
      <w:r w:rsidRPr="00005DEB">
        <w:t>K4: Korekce způsobu provozu: (normální provozní podmínky):</w:t>
      </w:r>
      <w:r w:rsidRPr="00005DEB">
        <w:tab/>
      </w:r>
      <w:r w:rsidRPr="00005DEB">
        <w:tab/>
      </w:r>
      <w:r w:rsidRPr="00005DEB">
        <w:tab/>
      </w:r>
      <w:r w:rsidRPr="00005DEB">
        <w:tab/>
        <w:t>1,00</w:t>
      </w:r>
    </w:p>
    <w:p w:rsidR="00C70AE8" w:rsidRPr="00005DEB" w:rsidRDefault="00C70AE8" w:rsidP="00C70AE8">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C70AE8" w:rsidRDefault="00C70AE8" w:rsidP="00C70AE8">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C70AE8" w:rsidRPr="00005DEB" w:rsidRDefault="00C70AE8" w:rsidP="00C70AE8">
      <w:pPr>
        <w:jc w:val="both"/>
      </w:pPr>
    </w:p>
    <w:p w:rsidR="00C70AE8" w:rsidRDefault="00C70AE8" w:rsidP="00C70AE8">
      <w:pPr>
        <w:jc w:val="both"/>
      </w:pPr>
      <w:r>
        <w:t xml:space="preserve">Obvyklá cena vozidla COB = CČV x KP                                          </w:t>
      </w:r>
      <w:r>
        <w:tab/>
      </w:r>
      <w:r>
        <w:tab/>
        <w:t>476 485 Kč</w:t>
      </w:r>
    </w:p>
    <w:p w:rsidR="00C70AE8" w:rsidRDefault="00C70AE8" w:rsidP="00C70AE8">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476 </w:t>
      </w:r>
      <w:r w:rsidRPr="005E60D5">
        <w:rPr>
          <w:b/>
          <w:u w:val="single"/>
        </w:rPr>
        <w:t>000 Kč</w:t>
      </w:r>
    </w:p>
    <w:p w:rsidR="00C70AE8" w:rsidRDefault="00C70AE8" w:rsidP="00BF7B36">
      <w:pPr>
        <w:tabs>
          <w:tab w:val="left" w:pos="7635"/>
        </w:tabs>
      </w:pPr>
    </w:p>
    <w:p w:rsidR="00E73F6A" w:rsidRDefault="00E73F6A" w:rsidP="00BF7B36">
      <w:pPr>
        <w:tabs>
          <w:tab w:val="left" w:pos="7635"/>
        </w:tabs>
      </w:pPr>
    </w:p>
    <w:p w:rsidR="00E73F6A" w:rsidRDefault="00E73F6A" w:rsidP="00BF7B36">
      <w:pPr>
        <w:tabs>
          <w:tab w:val="left" w:pos="7635"/>
        </w:tabs>
      </w:pPr>
    </w:p>
    <w:p w:rsidR="00E73F6A" w:rsidRDefault="00E73F6A" w:rsidP="00BF7B36">
      <w:pPr>
        <w:tabs>
          <w:tab w:val="left" w:pos="7635"/>
        </w:tabs>
      </w:pPr>
    </w:p>
    <w:p w:rsidR="00E73F6A" w:rsidRDefault="00E73F6A"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E73F6A" w:rsidRPr="00005DEB" w:rsidTr="00510C2F">
        <w:tc>
          <w:tcPr>
            <w:tcW w:w="1158" w:type="dxa"/>
            <w:shd w:val="clear" w:color="auto" w:fill="F7CAAC" w:themeFill="accent2" w:themeFillTint="66"/>
          </w:tcPr>
          <w:p w:rsidR="00E73F6A" w:rsidRPr="00005DEB" w:rsidRDefault="00E73F6A" w:rsidP="00E73F6A">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č.30</w:t>
            </w:r>
          </w:p>
        </w:tc>
        <w:tc>
          <w:tcPr>
            <w:tcW w:w="1443" w:type="dxa"/>
            <w:shd w:val="clear" w:color="auto" w:fill="F7CAAC" w:themeFill="accent2" w:themeFillTint="66"/>
          </w:tcPr>
          <w:p w:rsidR="00E73F6A" w:rsidRPr="00005DEB" w:rsidRDefault="00E73F6A"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E73F6A" w:rsidRPr="00005DEB" w:rsidRDefault="00E73F6A"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E73F6A" w:rsidRPr="00005DEB" w:rsidRDefault="00E73F6A"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E73F6A" w:rsidRPr="00005DEB" w:rsidRDefault="00E73F6A"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E73F6A" w:rsidRPr="00005DEB" w:rsidRDefault="00E73F6A"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E73F6A" w:rsidRPr="00005DEB" w:rsidRDefault="00E73F6A" w:rsidP="00510C2F">
            <w:pPr>
              <w:pStyle w:val="TEXT"/>
              <w:ind w:left="0"/>
              <w:jc w:val="both"/>
              <w:rPr>
                <w:rFonts w:eastAsia="Arial Unicode MS"/>
                <w:iCs/>
              </w:rPr>
            </w:pPr>
            <w:r w:rsidRPr="00005DEB">
              <w:rPr>
                <w:rFonts w:eastAsia="Arial Unicode MS"/>
                <w:iCs/>
              </w:rPr>
              <w:t>Pořizovací cena v Kč</w:t>
            </w:r>
          </w:p>
        </w:tc>
      </w:tr>
      <w:tr w:rsidR="00E73F6A" w:rsidRPr="00005DEB" w:rsidTr="00510C2F">
        <w:tc>
          <w:tcPr>
            <w:tcW w:w="1158" w:type="dxa"/>
            <w:shd w:val="clear" w:color="auto" w:fill="F7CAAC" w:themeFill="accent2" w:themeFillTint="66"/>
          </w:tcPr>
          <w:p w:rsidR="00E73F6A" w:rsidRPr="00005DEB" w:rsidRDefault="00E73F6A"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E73F6A" w:rsidRPr="00005DEB" w:rsidRDefault="00E73F6A" w:rsidP="00E73F6A">
            <w:pPr>
              <w:pStyle w:val="TEXT"/>
              <w:ind w:left="0"/>
              <w:jc w:val="both"/>
              <w:rPr>
                <w:rFonts w:eastAsia="Arial Unicode MS"/>
                <w:iCs/>
              </w:rPr>
            </w:pPr>
            <w:r>
              <w:rPr>
                <w:rFonts w:eastAsia="Arial Unicode MS"/>
                <w:iCs/>
              </w:rPr>
              <w:t>ZÚ Londýn</w:t>
            </w:r>
          </w:p>
        </w:tc>
        <w:tc>
          <w:tcPr>
            <w:tcW w:w="1176" w:type="dxa"/>
            <w:shd w:val="clear" w:color="auto" w:fill="F7CAAC" w:themeFill="accent2" w:themeFillTint="66"/>
          </w:tcPr>
          <w:p w:rsidR="00E73F6A" w:rsidRPr="00005DEB" w:rsidRDefault="00E73F6A" w:rsidP="00E73F6A">
            <w:pPr>
              <w:pStyle w:val="TEXT"/>
              <w:ind w:left="0"/>
              <w:jc w:val="both"/>
              <w:rPr>
                <w:rFonts w:eastAsia="Arial Unicode MS"/>
                <w:iCs/>
              </w:rPr>
            </w:pPr>
            <w:r>
              <w:rPr>
                <w:rFonts w:eastAsia="Arial Unicode MS"/>
                <w:iCs/>
              </w:rPr>
              <w:t xml:space="preserve">1.11.2021 </w:t>
            </w:r>
          </w:p>
        </w:tc>
        <w:tc>
          <w:tcPr>
            <w:tcW w:w="1443" w:type="dxa"/>
            <w:shd w:val="clear" w:color="auto" w:fill="F7CAAC" w:themeFill="accent2" w:themeFillTint="66"/>
          </w:tcPr>
          <w:p w:rsidR="00E73F6A" w:rsidRPr="00005DEB" w:rsidRDefault="00E73F6A" w:rsidP="00510C2F">
            <w:pPr>
              <w:pStyle w:val="TEXT"/>
              <w:ind w:left="0"/>
              <w:jc w:val="both"/>
              <w:rPr>
                <w:rFonts w:eastAsia="Arial Unicode MS"/>
                <w:iCs/>
              </w:rPr>
            </w:pPr>
            <w:r>
              <w:rPr>
                <w:rFonts w:eastAsia="Arial Unicode MS"/>
                <w:iCs/>
              </w:rPr>
              <w:t>20479</w:t>
            </w:r>
          </w:p>
        </w:tc>
        <w:tc>
          <w:tcPr>
            <w:tcW w:w="1123" w:type="dxa"/>
            <w:shd w:val="clear" w:color="auto" w:fill="F7CAAC" w:themeFill="accent2" w:themeFillTint="66"/>
          </w:tcPr>
          <w:p w:rsidR="00E73F6A" w:rsidRPr="00005DEB" w:rsidRDefault="00E73F6A"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E73F6A" w:rsidRPr="00005DEB" w:rsidRDefault="00E73F6A"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E73F6A" w:rsidRPr="00005DEB" w:rsidRDefault="00E73F6A" w:rsidP="00510C2F">
            <w:pPr>
              <w:pStyle w:val="TEXT"/>
              <w:ind w:left="0"/>
              <w:jc w:val="both"/>
              <w:rPr>
                <w:rFonts w:eastAsia="Arial Unicode MS"/>
                <w:iCs/>
              </w:rPr>
            </w:pPr>
            <w:r>
              <w:rPr>
                <w:rFonts w:eastAsia="Arial Unicode MS"/>
                <w:iCs/>
              </w:rPr>
              <w:t>515 000</w:t>
            </w:r>
            <w:r w:rsidRPr="00005DEB">
              <w:rPr>
                <w:rFonts w:eastAsia="Arial Unicode MS"/>
                <w:iCs/>
              </w:rPr>
              <w:t xml:space="preserve">,00 </w:t>
            </w:r>
          </w:p>
        </w:tc>
      </w:tr>
    </w:tbl>
    <w:p w:rsidR="00E73F6A" w:rsidRPr="00005DEB" w:rsidRDefault="00E73F6A" w:rsidP="00E73F6A">
      <w:pPr>
        <w:pStyle w:val="TEXT"/>
        <w:jc w:val="both"/>
        <w:rPr>
          <w:rFonts w:eastAsia="Arial Unicode MS"/>
          <w:b/>
          <w:iCs/>
        </w:rPr>
      </w:pPr>
      <w:r w:rsidRPr="00005DEB">
        <w:rPr>
          <w:rFonts w:eastAsia="Arial Unicode MS"/>
          <w:b/>
          <w:iCs/>
        </w:rPr>
        <w:t xml:space="preserve">VIN: </w:t>
      </w:r>
      <w:r>
        <w:rPr>
          <w:rFonts w:eastAsia="Arial Unicode MS"/>
          <w:b/>
          <w:iCs/>
        </w:rPr>
        <w:t>TMBDR7NP7N7016224</w:t>
      </w:r>
    </w:p>
    <w:p w:rsidR="00E73F6A" w:rsidRPr="00511B10" w:rsidRDefault="00E73F6A" w:rsidP="00E73F6A">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E73F6A" w:rsidRPr="00511B10" w:rsidRDefault="00E73F6A" w:rsidP="00E73F6A">
      <w:pPr>
        <w:jc w:val="both"/>
        <w:rPr>
          <w:rStyle w:val="data"/>
          <w:b/>
          <w:sz w:val="18"/>
          <w:szCs w:val="18"/>
        </w:rPr>
      </w:pPr>
    </w:p>
    <w:p w:rsidR="00E73F6A" w:rsidRPr="00005DEB" w:rsidRDefault="00E73F6A" w:rsidP="00E73F6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E73F6A" w:rsidRDefault="00E73F6A" w:rsidP="00E73F6A">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E73F6A" w:rsidRPr="00E73F6A" w:rsidRDefault="00E73F6A" w:rsidP="00E73F6A">
      <w:pPr>
        <w:jc w:val="both"/>
        <w:rPr>
          <w:rStyle w:val="data"/>
          <w:b/>
          <w:color w:val="FF0000"/>
        </w:rPr>
      </w:pPr>
      <w:r w:rsidRPr="00E73F6A">
        <w:rPr>
          <w:rStyle w:val="data"/>
          <w:b/>
          <w:color w:val="FF0000"/>
        </w:rPr>
        <w:t>Pravostranné řízení!</w:t>
      </w:r>
    </w:p>
    <w:p w:rsidR="00E73F6A" w:rsidRPr="00005DEB" w:rsidRDefault="00E73F6A" w:rsidP="00E73F6A">
      <w:pPr>
        <w:jc w:val="both"/>
        <w:rPr>
          <w:rStyle w:val="data"/>
        </w:rPr>
      </w:pPr>
    </w:p>
    <w:p w:rsidR="00E73F6A" w:rsidRPr="00005DEB" w:rsidRDefault="00E73F6A" w:rsidP="00E73F6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E73F6A" w:rsidRPr="00E73F6A" w:rsidRDefault="00E73F6A" w:rsidP="00E73F6A">
      <w:pPr>
        <w:jc w:val="both"/>
        <w:rPr>
          <w:rStyle w:val="data"/>
        </w:rPr>
      </w:pPr>
      <w:r w:rsidRPr="00E73F6A">
        <w:rPr>
          <w:rStyle w:val="data"/>
        </w:rPr>
        <w:t>Výchozí cena pneu prvomontáže CNPP                           22 000 Kč</w:t>
      </w:r>
    </w:p>
    <w:p w:rsidR="00E73F6A" w:rsidRPr="00E73F6A" w:rsidRDefault="00E73F6A" w:rsidP="00E73F6A">
      <w:pPr>
        <w:jc w:val="both"/>
        <w:rPr>
          <w:rStyle w:val="data"/>
        </w:rPr>
      </w:pPr>
      <w:r w:rsidRPr="00E73F6A">
        <w:rPr>
          <w:rStyle w:val="data"/>
        </w:rPr>
        <w:t xml:space="preserve">Výchozí cena pneu na vozidle CNPV                            </w:t>
      </w:r>
      <w:r>
        <w:rPr>
          <w:rStyle w:val="data"/>
        </w:rPr>
        <w:t xml:space="preserve">  </w:t>
      </w:r>
      <w:r w:rsidRPr="00E73F6A">
        <w:rPr>
          <w:rStyle w:val="data"/>
        </w:rPr>
        <w:t>22 000 Kč</w:t>
      </w:r>
    </w:p>
    <w:p w:rsidR="00E73F6A" w:rsidRDefault="00E73F6A" w:rsidP="00E73F6A">
      <w:pPr>
        <w:jc w:val="both"/>
        <w:rPr>
          <w:rStyle w:val="data"/>
        </w:rPr>
      </w:pPr>
      <w:r w:rsidRPr="00E73F6A">
        <w:rPr>
          <w:rStyle w:val="data"/>
        </w:rPr>
        <w:t xml:space="preserve">Celková cena pneu na vozidle CČPV                            </w:t>
      </w:r>
      <w:r>
        <w:rPr>
          <w:rStyle w:val="data"/>
        </w:rPr>
        <w:t xml:space="preserve">   </w:t>
      </w:r>
      <w:r w:rsidRPr="00E73F6A">
        <w:rPr>
          <w:rStyle w:val="data"/>
        </w:rPr>
        <w:t>18 480 Kč</w:t>
      </w:r>
    </w:p>
    <w:p w:rsidR="00E73F6A" w:rsidRPr="00005DEB" w:rsidRDefault="00E73F6A" w:rsidP="00E73F6A">
      <w:pPr>
        <w:jc w:val="both"/>
        <w:rPr>
          <w:rStyle w:val="data"/>
        </w:rPr>
      </w:pPr>
    </w:p>
    <w:p w:rsidR="00E73F6A" w:rsidRPr="00005DEB" w:rsidRDefault="00E73F6A" w:rsidP="00E73F6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E73F6A" w:rsidRPr="00005DEB" w:rsidRDefault="00E73F6A" w:rsidP="00E73F6A">
      <w:pPr>
        <w:jc w:val="both"/>
        <w:rPr>
          <w:rStyle w:val="data"/>
          <w:u w:val="single"/>
        </w:rPr>
      </w:pPr>
      <w:r w:rsidRPr="00005DEB">
        <w:rPr>
          <w:rStyle w:val="data"/>
          <w:u w:val="single"/>
        </w:rPr>
        <w:t>Použité zkratky</w:t>
      </w:r>
    </w:p>
    <w:p w:rsidR="00E73F6A" w:rsidRPr="00005DEB" w:rsidRDefault="00E73F6A" w:rsidP="00E73F6A">
      <w:pPr>
        <w:jc w:val="both"/>
        <w:rPr>
          <w:rStyle w:val="data"/>
        </w:rPr>
      </w:pPr>
      <w:r w:rsidRPr="00005DEB">
        <w:rPr>
          <w:rStyle w:val="data"/>
        </w:rPr>
        <w:t>THSN - Výchozí technická hodnota skupiny ZA - Základní amortizace</w:t>
      </w:r>
    </w:p>
    <w:p w:rsidR="00E73F6A" w:rsidRPr="00005DEB" w:rsidRDefault="00E73F6A" w:rsidP="00E73F6A">
      <w:pPr>
        <w:jc w:val="both"/>
        <w:rPr>
          <w:rStyle w:val="data"/>
        </w:rPr>
      </w:pPr>
      <w:r w:rsidRPr="00005DEB">
        <w:rPr>
          <w:rStyle w:val="data"/>
        </w:rPr>
        <w:t>UDP - Uvedení do provozu                ZAD - Základní amortizace za dobu provozu</w:t>
      </w:r>
    </w:p>
    <w:p w:rsidR="00E73F6A" w:rsidRPr="00005DEB" w:rsidRDefault="00E73F6A" w:rsidP="00E73F6A">
      <w:pPr>
        <w:jc w:val="both"/>
        <w:rPr>
          <w:rStyle w:val="data"/>
        </w:rPr>
      </w:pPr>
      <w:r w:rsidRPr="00005DEB">
        <w:rPr>
          <w:rStyle w:val="data"/>
        </w:rPr>
        <w:t>tis.km - Ujeté tisíce kilometrů             ZAP - Základní amortizace za kilometrový proběh</w:t>
      </w:r>
    </w:p>
    <w:p w:rsidR="00E73F6A" w:rsidRPr="00005DEB" w:rsidRDefault="00E73F6A" w:rsidP="00E73F6A">
      <w:pPr>
        <w:jc w:val="both"/>
        <w:rPr>
          <w:rStyle w:val="data"/>
        </w:rPr>
      </w:pPr>
      <w:r w:rsidRPr="00005DEB">
        <w:rPr>
          <w:rStyle w:val="data"/>
        </w:rPr>
        <w:t>THS - Technická hodnota skupiny     TH+/- - Úprava THS při prohlídce</w:t>
      </w:r>
    </w:p>
    <w:p w:rsidR="00E73F6A" w:rsidRPr="00005DEB" w:rsidRDefault="00E73F6A" w:rsidP="00E73F6A">
      <w:pPr>
        <w:jc w:val="both"/>
        <w:rPr>
          <w:rStyle w:val="data"/>
        </w:rPr>
      </w:pPr>
      <w:r w:rsidRPr="00005DEB">
        <w:rPr>
          <w:rStyle w:val="data"/>
        </w:rPr>
        <w:t>PDS - Poměrný díl skupiny                PTHS - Poměrná technická hodnota skupiny</w:t>
      </w:r>
    </w:p>
    <w:p w:rsidR="00E73F6A" w:rsidRPr="00005DEB" w:rsidRDefault="00E73F6A" w:rsidP="00E73F6A">
      <w:pPr>
        <w:jc w:val="both"/>
        <w:rPr>
          <w:rStyle w:val="data"/>
        </w:rPr>
      </w:pPr>
    </w:p>
    <w:p w:rsidR="00E73F6A" w:rsidRPr="00E73F6A" w:rsidRDefault="00E73F6A" w:rsidP="00E73F6A">
      <w:pPr>
        <w:jc w:val="both"/>
        <w:rPr>
          <w:rStyle w:val="data"/>
          <w:sz w:val="22"/>
          <w:szCs w:val="22"/>
        </w:rPr>
      </w:pPr>
      <w:r w:rsidRPr="00E73F6A">
        <w:rPr>
          <w:rStyle w:val="data"/>
          <w:sz w:val="22"/>
          <w:szCs w:val="22"/>
        </w:rPr>
        <w:t>Motor + spojka</w:t>
      </w:r>
    </w:p>
    <w:p w:rsidR="00E73F6A" w:rsidRPr="00E73F6A" w:rsidRDefault="00E73F6A" w:rsidP="00E73F6A">
      <w:pPr>
        <w:jc w:val="both"/>
        <w:rPr>
          <w:rStyle w:val="data"/>
          <w:sz w:val="22"/>
          <w:szCs w:val="22"/>
        </w:rPr>
      </w:pPr>
      <w:r w:rsidRPr="00E73F6A">
        <w:rPr>
          <w:rStyle w:val="data"/>
          <w:sz w:val="22"/>
          <w:szCs w:val="22"/>
        </w:rPr>
        <w:t>THSN     100,00 %  UDP    01.11.2021  ZAD  25% (1) + 0,00% (0) = 25,00 %</w:t>
      </w:r>
    </w:p>
    <w:p w:rsidR="00E73F6A" w:rsidRPr="00E73F6A" w:rsidRDefault="00E73F6A" w:rsidP="00E73F6A">
      <w:pPr>
        <w:jc w:val="both"/>
        <w:rPr>
          <w:rStyle w:val="data"/>
          <w:sz w:val="22"/>
          <w:szCs w:val="22"/>
        </w:rPr>
      </w:pPr>
      <w:r w:rsidRPr="00E73F6A">
        <w:rPr>
          <w:rStyle w:val="data"/>
          <w:sz w:val="22"/>
          <w:szCs w:val="22"/>
        </w:rPr>
        <w:t>tis.km          3  ZAP        3,00 %  ZA        14,00 %</w:t>
      </w:r>
    </w:p>
    <w:p w:rsidR="00E73F6A" w:rsidRPr="00E73F6A" w:rsidRDefault="00E73F6A" w:rsidP="00E73F6A">
      <w:pPr>
        <w:jc w:val="both"/>
        <w:rPr>
          <w:rStyle w:val="data"/>
          <w:sz w:val="22"/>
          <w:szCs w:val="22"/>
        </w:rPr>
      </w:pPr>
      <w:r w:rsidRPr="00E73F6A">
        <w:rPr>
          <w:rStyle w:val="data"/>
          <w:sz w:val="22"/>
          <w:szCs w:val="22"/>
        </w:rPr>
        <w:t>PDS       24,00 %  TH+/-      0,00 %  THS       86,00 %        PTHS     20,64 %</w:t>
      </w:r>
    </w:p>
    <w:p w:rsidR="00E73F6A" w:rsidRPr="00E73F6A" w:rsidRDefault="00E73F6A" w:rsidP="00E73F6A">
      <w:pPr>
        <w:jc w:val="both"/>
        <w:rPr>
          <w:rStyle w:val="data"/>
          <w:sz w:val="22"/>
          <w:szCs w:val="22"/>
        </w:rPr>
      </w:pPr>
    </w:p>
    <w:p w:rsidR="00E73F6A" w:rsidRPr="00E73F6A" w:rsidRDefault="00E73F6A" w:rsidP="00E73F6A">
      <w:pPr>
        <w:jc w:val="both"/>
        <w:rPr>
          <w:rStyle w:val="data"/>
          <w:sz w:val="22"/>
          <w:szCs w:val="22"/>
        </w:rPr>
      </w:pPr>
      <w:r w:rsidRPr="00E73F6A">
        <w:rPr>
          <w:rStyle w:val="data"/>
          <w:sz w:val="22"/>
          <w:szCs w:val="22"/>
        </w:rPr>
        <w:t>Převodovka + rozvodovka</w:t>
      </w:r>
    </w:p>
    <w:p w:rsidR="00E73F6A" w:rsidRPr="00E73F6A" w:rsidRDefault="00E73F6A" w:rsidP="00E73F6A">
      <w:pPr>
        <w:jc w:val="both"/>
        <w:rPr>
          <w:rStyle w:val="data"/>
          <w:sz w:val="22"/>
          <w:szCs w:val="22"/>
        </w:rPr>
      </w:pPr>
      <w:r w:rsidRPr="00E73F6A">
        <w:rPr>
          <w:rStyle w:val="data"/>
          <w:sz w:val="22"/>
          <w:szCs w:val="22"/>
        </w:rPr>
        <w:t>THSN     100,00 %  UDP    01.11.2021  ZAD  25% (1) + 0,00% (0) = 25,00 %</w:t>
      </w:r>
    </w:p>
    <w:p w:rsidR="00E73F6A" w:rsidRPr="00E73F6A" w:rsidRDefault="00E73F6A" w:rsidP="00E73F6A">
      <w:pPr>
        <w:jc w:val="both"/>
        <w:rPr>
          <w:rStyle w:val="data"/>
          <w:sz w:val="22"/>
          <w:szCs w:val="22"/>
        </w:rPr>
      </w:pPr>
      <w:r w:rsidRPr="00E73F6A">
        <w:rPr>
          <w:rStyle w:val="data"/>
          <w:sz w:val="22"/>
          <w:szCs w:val="22"/>
        </w:rPr>
        <w:t>tis.km          3  ZAP        3,00 %  ZA        14,00 %</w:t>
      </w:r>
    </w:p>
    <w:p w:rsidR="00E73F6A" w:rsidRPr="00E73F6A" w:rsidRDefault="00E73F6A" w:rsidP="00E73F6A">
      <w:pPr>
        <w:jc w:val="both"/>
        <w:rPr>
          <w:rStyle w:val="data"/>
          <w:sz w:val="22"/>
          <w:szCs w:val="22"/>
        </w:rPr>
      </w:pPr>
      <w:r w:rsidRPr="00E73F6A">
        <w:rPr>
          <w:rStyle w:val="data"/>
          <w:sz w:val="22"/>
          <w:szCs w:val="22"/>
        </w:rPr>
        <w:t>PDS        7,00 %  TH+/-      0,00 %  THS       86,00 %        PTHS      6,02 %</w:t>
      </w:r>
    </w:p>
    <w:p w:rsidR="00E73F6A" w:rsidRPr="00E73F6A" w:rsidRDefault="00E73F6A" w:rsidP="00E73F6A">
      <w:pPr>
        <w:jc w:val="both"/>
        <w:rPr>
          <w:rStyle w:val="data"/>
          <w:sz w:val="22"/>
          <w:szCs w:val="22"/>
        </w:rPr>
      </w:pPr>
    </w:p>
    <w:p w:rsidR="00E73F6A" w:rsidRPr="00E73F6A" w:rsidRDefault="00E73F6A" w:rsidP="00E73F6A">
      <w:pPr>
        <w:jc w:val="both"/>
        <w:rPr>
          <w:rStyle w:val="data"/>
          <w:sz w:val="22"/>
          <w:szCs w:val="22"/>
        </w:rPr>
      </w:pPr>
      <w:r w:rsidRPr="00E73F6A">
        <w:rPr>
          <w:rStyle w:val="data"/>
          <w:sz w:val="22"/>
          <w:szCs w:val="22"/>
        </w:rPr>
        <w:t>Zadní náprava + rozvodovka + hnací hřídel</w:t>
      </w:r>
    </w:p>
    <w:p w:rsidR="00E73F6A" w:rsidRPr="00E73F6A" w:rsidRDefault="00E73F6A" w:rsidP="00E73F6A">
      <w:pPr>
        <w:jc w:val="both"/>
        <w:rPr>
          <w:rStyle w:val="data"/>
          <w:sz w:val="22"/>
          <w:szCs w:val="22"/>
        </w:rPr>
      </w:pPr>
      <w:r w:rsidRPr="00E73F6A">
        <w:rPr>
          <w:rStyle w:val="data"/>
          <w:sz w:val="22"/>
          <w:szCs w:val="22"/>
        </w:rPr>
        <w:t>THSN     100,00 %  UDP    01.11.2021  ZAD  25% (1) + 0,00% (0) = 25,00 %</w:t>
      </w:r>
    </w:p>
    <w:p w:rsidR="00E73F6A" w:rsidRPr="00E73F6A" w:rsidRDefault="00E73F6A" w:rsidP="00E73F6A">
      <w:pPr>
        <w:jc w:val="both"/>
        <w:rPr>
          <w:rStyle w:val="data"/>
          <w:sz w:val="22"/>
          <w:szCs w:val="22"/>
        </w:rPr>
      </w:pPr>
      <w:r w:rsidRPr="00E73F6A">
        <w:rPr>
          <w:rStyle w:val="data"/>
          <w:sz w:val="22"/>
          <w:szCs w:val="22"/>
        </w:rPr>
        <w:t>tis.km          3  ZAP        3,00 %  ZA        14,00 %</w:t>
      </w:r>
    </w:p>
    <w:p w:rsidR="00E73F6A" w:rsidRPr="00E73F6A" w:rsidRDefault="00E73F6A" w:rsidP="00E73F6A">
      <w:pPr>
        <w:jc w:val="both"/>
        <w:rPr>
          <w:rStyle w:val="data"/>
          <w:sz w:val="22"/>
          <w:szCs w:val="22"/>
        </w:rPr>
      </w:pPr>
      <w:r w:rsidRPr="00E73F6A">
        <w:rPr>
          <w:rStyle w:val="data"/>
          <w:sz w:val="22"/>
          <w:szCs w:val="22"/>
        </w:rPr>
        <w:t>PDS        8,00 %  TH+/-      0,00 %  THS       86,00 %        PTHS      6,88 %</w:t>
      </w:r>
    </w:p>
    <w:p w:rsidR="00E73F6A" w:rsidRPr="00E73F6A" w:rsidRDefault="00E73F6A" w:rsidP="00E73F6A">
      <w:pPr>
        <w:jc w:val="both"/>
        <w:rPr>
          <w:rStyle w:val="data"/>
          <w:sz w:val="22"/>
          <w:szCs w:val="22"/>
        </w:rPr>
      </w:pPr>
    </w:p>
    <w:p w:rsidR="00E73F6A" w:rsidRPr="00E73F6A" w:rsidRDefault="00E73F6A" w:rsidP="00E73F6A">
      <w:pPr>
        <w:jc w:val="both"/>
        <w:rPr>
          <w:rStyle w:val="data"/>
          <w:sz w:val="22"/>
          <w:szCs w:val="22"/>
        </w:rPr>
      </w:pPr>
      <w:r w:rsidRPr="00E73F6A">
        <w:rPr>
          <w:rStyle w:val="data"/>
          <w:sz w:val="22"/>
          <w:szCs w:val="22"/>
        </w:rPr>
        <w:t>Přední náprava + mech. řízení + rozvodovka + hnací hřídel</w:t>
      </w:r>
    </w:p>
    <w:p w:rsidR="00E73F6A" w:rsidRPr="00E73F6A" w:rsidRDefault="00E73F6A" w:rsidP="00E73F6A">
      <w:pPr>
        <w:jc w:val="both"/>
        <w:rPr>
          <w:rStyle w:val="data"/>
          <w:sz w:val="22"/>
          <w:szCs w:val="22"/>
        </w:rPr>
      </w:pPr>
      <w:r w:rsidRPr="00E73F6A">
        <w:rPr>
          <w:rStyle w:val="data"/>
          <w:sz w:val="22"/>
          <w:szCs w:val="22"/>
        </w:rPr>
        <w:t>THSN     100,00 %  UDP    01.11.2021  ZAD  25% (1) + 0,00% (0) = 25,00 %</w:t>
      </w:r>
    </w:p>
    <w:p w:rsidR="00E73F6A" w:rsidRPr="00E73F6A" w:rsidRDefault="00E73F6A" w:rsidP="00E73F6A">
      <w:pPr>
        <w:jc w:val="both"/>
        <w:rPr>
          <w:rStyle w:val="data"/>
          <w:sz w:val="22"/>
          <w:szCs w:val="22"/>
        </w:rPr>
      </w:pPr>
      <w:r w:rsidRPr="00E73F6A">
        <w:rPr>
          <w:rStyle w:val="data"/>
          <w:sz w:val="22"/>
          <w:szCs w:val="22"/>
        </w:rPr>
        <w:t>tis.km          3  ZAP        3,00 %  ZA        14,00 %</w:t>
      </w:r>
    </w:p>
    <w:p w:rsidR="00E73F6A" w:rsidRPr="00E73F6A" w:rsidRDefault="00E73F6A" w:rsidP="00E73F6A">
      <w:pPr>
        <w:jc w:val="both"/>
        <w:rPr>
          <w:rStyle w:val="data"/>
          <w:sz w:val="22"/>
          <w:szCs w:val="22"/>
        </w:rPr>
      </w:pPr>
      <w:r w:rsidRPr="00E73F6A">
        <w:rPr>
          <w:rStyle w:val="data"/>
          <w:sz w:val="22"/>
          <w:szCs w:val="22"/>
        </w:rPr>
        <w:t>PDS       13,00 %  TH+/-      0,00 %  THS       86,00 %        PTHS     11,18 %</w:t>
      </w:r>
    </w:p>
    <w:p w:rsidR="00E73F6A" w:rsidRPr="00E73F6A" w:rsidRDefault="00E73F6A" w:rsidP="00E73F6A">
      <w:pPr>
        <w:jc w:val="both"/>
        <w:rPr>
          <w:rStyle w:val="data"/>
          <w:sz w:val="22"/>
          <w:szCs w:val="22"/>
        </w:rPr>
      </w:pPr>
    </w:p>
    <w:p w:rsidR="00E73F6A" w:rsidRPr="00E73F6A" w:rsidRDefault="00E73F6A" w:rsidP="00E73F6A">
      <w:pPr>
        <w:jc w:val="both"/>
        <w:rPr>
          <w:rStyle w:val="data"/>
          <w:sz w:val="22"/>
          <w:szCs w:val="22"/>
        </w:rPr>
      </w:pPr>
      <w:r w:rsidRPr="00E73F6A">
        <w:rPr>
          <w:rStyle w:val="data"/>
          <w:sz w:val="22"/>
          <w:szCs w:val="22"/>
        </w:rPr>
        <w:t>Skříň karoserie</w:t>
      </w:r>
    </w:p>
    <w:p w:rsidR="00E73F6A" w:rsidRPr="00E73F6A" w:rsidRDefault="00E73F6A" w:rsidP="00E73F6A">
      <w:pPr>
        <w:jc w:val="both"/>
        <w:rPr>
          <w:rStyle w:val="data"/>
          <w:sz w:val="22"/>
          <w:szCs w:val="22"/>
        </w:rPr>
      </w:pPr>
      <w:r w:rsidRPr="00E73F6A">
        <w:rPr>
          <w:rStyle w:val="data"/>
          <w:sz w:val="22"/>
          <w:szCs w:val="22"/>
        </w:rPr>
        <w:t>THSN     100,00 %  UDP    01.11.2021  ZAD  25% (1) + 0,00% (0) = 25,00 %</w:t>
      </w:r>
    </w:p>
    <w:p w:rsidR="00E73F6A" w:rsidRPr="00E73F6A" w:rsidRDefault="00E73F6A" w:rsidP="00E73F6A">
      <w:pPr>
        <w:jc w:val="both"/>
        <w:rPr>
          <w:rStyle w:val="data"/>
          <w:sz w:val="22"/>
          <w:szCs w:val="22"/>
        </w:rPr>
      </w:pPr>
      <w:r w:rsidRPr="00E73F6A">
        <w:rPr>
          <w:rStyle w:val="data"/>
          <w:sz w:val="22"/>
          <w:szCs w:val="22"/>
        </w:rPr>
        <w:lastRenderedPageBreak/>
        <w:t>tis.km          3  ZAP        3,00 %  ZA        14,00 %</w:t>
      </w:r>
    </w:p>
    <w:p w:rsidR="00E73F6A" w:rsidRPr="00E73F6A" w:rsidRDefault="00E73F6A" w:rsidP="00E73F6A">
      <w:pPr>
        <w:jc w:val="both"/>
        <w:rPr>
          <w:rStyle w:val="data"/>
          <w:sz w:val="22"/>
          <w:szCs w:val="22"/>
        </w:rPr>
      </w:pPr>
      <w:r w:rsidRPr="00E73F6A">
        <w:rPr>
          <w:rStyle w:val="data"/>
          <w:sz w:val="22"/>
          <w:szCs w:val="22"/>
        </w:rPr>
        <w:t>PDS       22,00 %  TH+/-      0,00 %  THS       86,00 %        PTHS     18,92 %</w:t>
      </w:r>
    </w:p>
    <w:p w:rsidR="00E73F6A" w:rsidRPr="00E73F6A" w:rsidRDefault="00E73F6A" w:rsidP="00E73F6A">
      <w:pPr>
        <w:jc w:val="both"/>
        <w:rPr>
          <w:rStyle w:val="data"/>
          <w:sz w:val="22"/>
          <w:szCs w:val="22"/>
        </w:rPr>
      </w:pPr>
    </w:p>
    <w:p w:rsidR="00E73F6A" w:rsidRPr="00E73F6A" w:rsidRDefault="00E73F6A" w:rsidP="00E73F6A">
      <w:pPr>
        <w:jc w:val="both"/>
        <w:rPr>
          <w:rStyle w:val="data"/>
          <w:sz w:val="22"/>
          <w:szCs w:val="22"/>
        </w:rPr>
      </w:pPr>
      <w:r w:rsidRPr="00E73F6A">
        <w:rPr>
          <w:rStyle w:val="data"/>
          <w:sz w:val="22"/>
          <w:szCs w:val="22"/>
        </w:rPr>
        <w:t>Výbava karoserie</w:t>
      </w:r>
    </w:p>
    <w:p w:rsidR="00E73F6A" w:rsidRPr="00E73F6A" w:rsidRDefault="00E73F6A" w:rsidP="00E73F6A">
      <w:pPr>
        <w:jc w:val="both"/>
        <w:rPr>
          <w:rStyle w:val="data"/>
          <w:sz w:val="22"/>
          <w:szCs w:val="22"/>
        </w:rPr>
      </w:pPr>
      <w:r w:rsidRPr="00E73F6A">
        <w:rPr>
          <w:rStyle w:val="data"/>
          <w:sz w:val="22"/>
          <w:szCs w:val="22"/>
        </w:rPr>
        <w:t>THSN     100,00 %  UDP    01.11.2021  ZAD  25% (1) + 0,00% (0) = 25,00 %</w:t>
      </w:r>
    </w:p>
    <w:p w:rsidR="00E73F6A" w:rsidRPr="00E73F6A" w:rsidRDefault="00E73F6A" w:rsidP="00E73F6A">
      <w:pPr>
        <w:jc w:val="both"/>
        <w:rPr>
          <w:rStyle w:val="data"/>
          <w:sz w:val="22"/>
          <w:szCs w:val="22"/>
        </w:rPr>
      </w:pPr>
      <w:r w:rsidRPr="00E73F6A">
        <w:rPr>
          <w:rStyle w:val="data"/>
          <w:sz w:val="22"/>
          <w:szCs w:val="22"/>
        </w:rPr>
        <w:t>tis.km          3  ZAP        3,00 %  ZA        14,00 %</w:t>
      </w:r>
    </w:p>
    <w:p w:rsidR="00E73F6A" w:rsidRPr="00E73F6A" w:rsidRDefault="00E73F6A" w:rsidP="00E73F6A">
      <w:pPr>
        <w:jc w:val="both"/>
        <w:rPr>
          <w:rStyle w:val="data"/>
          <w:sz w:val="22"/>
          <w:szCs w:val="22"/>
        </w:rPr>
      </w:pPr>
      <w:r w:rsidRPr="00E73F6A">
        <w:rPr>
          <w:rStyle w:val="data"/>
          <w:sz w:val="22"/>
          <w:szCs w:val="22"/>
        </w:rPr>
        <w:t>PDS       26,00 %  TH+/-      0,00 %  THS       86,00 %        PTHS     22,36 %</w:t>
      </w:r>
    </w:p>
    <w:p w:rsidR="00E73F6A" w:rsidRPr="00E73F6A" w:rsidRDefault="00E73F6A" w:rsidP="00E73F6A">
      <w:pPr>
        <w:jc w:val="both"/>
        <w:rPr>
          <w:rStyle w:val="data"/>
          <w:b/>
          <w:sz w:val="22"/>
          <w:szCs w:val="22"/>
          <w:u w:val="single"/>
        </w:rPr>
      </w:pPr>
      <w:r w:rsidRPr="00E73F6A">
        <w:rPr>
          <w:rStyle w:val="data"/>
          <w:b/>
          <w:sz w:val="22"/>
          <w:szCs w:val="22"/>
          <w:u w:val="single"/>
        </w:rPr>
        <w:t>Redukovaná technická hodnota vozidla (THVR) je                          86,00 %</w:t>
      </w:r>
    </w:p>
    <w:p w:rsidR="00E73F6A" w:rsidRPr="00765F9B" w:rsidRDefault="00E73F6A" w:rsidP="00E73F6A">
      <w:pPr>
        <w:jc w:val="both"/>
        <w:rPr>
          <w:rStyle w:val="data"/>
          <w:b/>
          <w:u w:val="single"/>
        </w:rPr>
      </w:pPr>
    </w:p>
    <w:p w:rsidR="00E73F6A" w:rsidRPr="00005DEB" w:rsidRDefault="00E73F6A" w:rsidP="00E73F6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E73F6A" w:rsidRPr="00005DEB" w:rsidRDefault="00E73F6A" w:rsidP="00E73F6A">
      <w:pPr>
        <w:jc w:val="both"/>
        <w:rPr>
          <w:rStyle w:val="data"/>
        </w:rPr>
      </w:pPr>
      <w:r w:rsidRPr="00005DEB">
        <w:rPr>
          <w:rStyle w:val="data"/>
        </w:rPr>
        <w:t xml:space="preserve">Výchozí cena vozidla                                                                                             </w:t>
      </w:r>
      <w:r>
        <w:rPr>
          <w:rStyle w:val="data"/>
        </w:rPr>
        <w:t>515 000</w:t>
      </w:r>
      <w:r w:rsidRPr="00005DEB">
        <w:rPr>
          <w:rStyle w:val="data"/>
        </w:rPr>
        <w:t xml:space="preserve"> Kč                 </w:t>
      </w:r>
    </w:p>
    <w:p w:rsidR="00E73F6A" w:rsidRPr="00005DEB" w:rsidRDefault="00E73F6A" w:rsidP="00E73F6A">
      <w:r w:rsidRPr="00005DEB">
        <w:t xml:space="preserve">Výchozí cena stanovena dle poskytnuté informace zadavatelem posudku, v návaznosti na fakturaci v rámci nákupu (…) </w:t>
      </w:r>
    </w:p>
    <w:p w:rsidR="00E73F6A" w:rsidRPr="00005DEB" w:rsidRDefault="00E73F6A" w:rsidP="00E73F6A">
      <w:pPr>
        <w:jc w:val="both"/>
        <w:rPr>
          <w:rStyle w:val="data"/>
        </w:rPr>
      </w:pPr>
    </w:p>
    <w:p w:rsidR="00E73F6A" w:rsidRPr="00005DEB" w:rsidRDefault="00E73F6A" w:rsidP="00E73F6A">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E73F6A" w:rsidRPr="00E73F6A" w:rsidRDefault="00E73F6A" w:rsidP="00E73F6A">
      <w:pPr>
        <w:jc w:val="both"/>
        <w:rPr>
          <w:rStyle w:val="data"/>
        </w:rPr>
      </w:pPr>
      <w:r w:rsidRPr="00E73F6A">
        <w:rPr>
          <w:rStyle w:val="data"/>
        </w:rPr>
        <w:t xml:space="preserve">Výchozí cena vozidla CN                                                         </w:t>
      </w:r>
      <w:r>
        <w:rPr>
          <w:rStyle w:val="data"/>
        </w:rPr>
        <w:tab/>
      </w:r>
      <w:r>
        <w:rPr>
          <w:rStyle w:val="data"/>
        </w:rPr>
        <w:tab/>
      </w:r>
      <w:r>
        <w:rPr>
          <w:rStyle w:val="data"/>
        </w:rPr>
        <w:tab/>
      </w:r>
      <w:r w:rsidRPr="00E73F6A">
        <w:rPr>
          <w:rStyle w:val="data"/>
        </w:rPr>
        <w:t>515 000</w:t>
      </w:r>
    </w:p>
    <w:p w:rsidR="00E73F6A" w:rsidRPr="00E73F6A" w:rsidRDefault="00E73F6A" w:rsidP="00E73F6A">
      <w:pPr>
        <w:jc w:val="both"/>
        <w:rPr>
          <w:rStyle w:val="data"/>
        </w:rPr>
      </w:pPr>
      <w:r w:rsidRPr="00E73F6A">
        <w:rPr>
          <w:rStyle w:val="data"/>
        </w:rPr>
        <w:t xml:space="preserve">Výchozí cena pneu prvomontáže CNPP (odečet)                                      </w:t>
      </w:r>
      <w:r>
        <w:rPr>
          <w:rStyle w:val="data"/>
        </w:rPr>
        <w:tab/>
      </w:r>
      <w:r>
        <w:rPr>
          <w:rStyle w:val="data"/>
        </w:rPr>
        <w:tab/>
      </w:r>
      <w:r w:rsidRPr="00E73F6A">
        <w:rPr>
          <w:rStyle w:val="data"/>
        </w:rPr>
        <w:t>22 000</w:t>
      </w:r>
    </w:p>
    <w:p w:rsidR="00E73F6A" w:rsidRPr="00E73F6A" w:rsidRDefault="00E73F6A" w:rsidP="00E73F6A">
      <w:pPr>
        <w:jc w:val="both"/>
        <w:rPr>
          <w:rStyle w:val="data"/>
        </w:rPr>
      </w:pPr>
      <w:r w:rsidRPr="00E73F6A">
        <w:rPr>
          <w:rStyle w:val="data"/>
        </w:rPr>
        <w:t xml:space="preserve">Reduk. cena vozidla bez pneu CR = CN - CNPP                                     </w:t>
      </w:r>
      <w:r>
        <w:rPr>
          <w:rStyle w:val="data"/>
        </w:rPr>
        <w:tab/>
      </w:r>
      <w:r>
        <w:rPr>
          <w:rStyle w:val="data"/>
        </w:rPr>
        <w:tab/>
      </w:r>
      <w:r w:rsidRPr="00E73F6A">
        <w:rPr>
          <w:rStyle w:val="data"/>
        </w:rPr>
        <w:t>493 000</w:t>
      </w:r>
    </w:p>
    <w:p w:rsidR="00E73F6A" w:rsidRPr="00E73F6A" w:rsidRDefault="00E73F6A" w:rsidP="00E73F6A">
      <w:pPr>
        <w:jc w:val="both"/>
        <w:rPr>
          <w:rStyle w:val="data"/>
        </w:rPr>
      </w:pPr>
      <w:r w:rsidRPr="00E73F6A">
        <w:rPr>
          <w:rStyle w:val="data"/>
        </w:rPr>
        <w:t xml:space="preserve">Časová cena vozidla bez pneu CČ = THVR x CR                                     </w:t>
      </w:r>
      <w:r>
        <w:rPr>
          <w:rStyle w:val="data"/>
        </w:rPr>
        <w:tab/>
      </w:r>
      <w:r>
        <w:rPr>
          <w:rStyle w:val="data"/>
        </w:rPr>
        <w:tab/>
      </w:r>
      <w:r w:rsidRPr="00E73F6A">
        <w:rPr>
          <w:rStyle w:val="data"/>
        </w:rPr>
        <w:t>423 980</w:t>
      </w:r>
    </w:p>
    <w:p w:rsidR="00E73F6A" w:rsidRPr="00E73F6A" w:rsidRDefault="00E73F6A" w:rsidP="00E73F6A">
      <w:pPr>
        <w:jc w:val="both"/>
        <w:rPr>
          <w:rStyle w:val="data"/>
        </w:rPr>
      </w:pPr>
      <w:r w:rsidRPr="00E73F6A">
        <w:rPr>
          <w:rStyle w:val="data"/>
        </w:rPr>
        <w:t xml:space="preserve">Časová cena pneu CČPV                                                            </w:t>
      </w:r>
      <w:r>
        <w:rPr>
          <w:rStyle w:val="data"/>
        </w:rPr>
        <w:tab/>
      </w:r>
      <w:r>
        <w:rPr>
          <w:rStyle w:val="data"/>
        </w:rPr>
        <w:tab/>
      </w:r>
      <w:r>
        <w:rPr>
          <w:rStyle w:val="data"/>
        </w:rPr>
        <w:tab/>
      </w:r>
      <w:r w:rsidRPr="00E73F6A">
        <w:rPr>
          <w:rStyle w:val="data"/>
        </w:rPr>
        <w:t>18 480</w:t>
      </w:r>
    </w:p>
    <w:p w:rsidR="00E73F6A" w:rsidRPr="00E73F6A" w:rsidRDefault="00E73F6A" w:rsidP="00E73F6A">
      <w:pPr>
        <w:jc w:val="both"/>
        <w:rPr>
          <w:rStyle w:val="data"/>
        </w:rPr>
      </w:pPr>
      <w:r w:rsidRPr="00E73F6A">
        <w:rPr>
          <w:rStyle w:val="data"/>
        </w:rPr>
        <w:t xml:space="preserve">Časová cena mimořádné výbavy CČVM                                                     </w:t>
      </w:r>
      <w:r>
        <w:rPr>
          <w:rStyle w:val="data"/>
        </w:rPr>
        <w:tab/>
      </w:r>
      <w:r>
        <w:rPr>
          <w:rStyle w:val="data"/>
        </w:rPr>
        <w:tab/>
      </w:r>
      <w:r w:rsidRPr="00E73F6A">
        <w:rPr>
          <w:rStyle w:val="data"/>
        </w:rPr>
        <w:t>0</w:t>
      </w:r>
    </w:p>
    <w:p w:rsidR="00E73F6A" w:rsidRDefault="00E73F6A" w:rsidP="00E73F6A">
      <w:pPr>
        <w:jc w:val="both"/>
        <w:rPr>
          <w:rStyle w:val="data"/>
        </w:rPr>
      </w:pPr>
      <w:r w:rsidRPr="00E73F6A">
        <w:rPr>
          <w:rStyle w:val="data"/>
        </w:rPr>
        <w:t xml:space="preserve">Časová cena vozu CČV = CČ+CČPV+CČVM                                             </w:t>
      </w:r>
      <w:r>
        <w:rPr>
          <w:rStyle w:val="data"/>
        </w:rPr>
        <w:tab/>
      </w:r>
      <w:r w:rsidRPr="00E73F6A">
        <w:rPr>
          <w:rStyle w:val="data"/>
        </w:rPr>
        <w:t>442 460</w:t>
      </w:r>
    </w:p>
    <w:p w:rsidR="00E73F6A" w:rsidRPr="00005DEB" w:rsidRDefault="00E73F6A" w:rsidP="00E73F6A">
      <w:pPr>
        <w:jc w:val="both"/>
        <w:rPr>
          <w:rStyle w:val="data"/>
        </w:rPr>
      </w:pPr>
    </w:p>
    <w:p w:rsidR="00E73F6A" w:rsidRPr="00005DEB" w:rsidRDefault="00E73F6A" w:rsidP="00E73F6A">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E73F6A" w:rsidRPr="00005DEB" w:rsidRDefault="00E73F6A" w:rsidP="00E73F6A">
      <w:pPr>
        <w:jc w:val="both"/>
      </w:pPr>
      <w:r w:rsidRPr="00005DEB">
        <w:t xml:space="preserve">Koeficient prodejnosti                                                                </w:t>
      </w:r>
      <w:r w:rsidRPr="00005DEB">
        <w:tab/>
      </w:r>
      <w:r w:rsidRPr="00005DEB">
        <w:tab/>
      </w:r>
      <w:r w:rsidRPr="00005DEB">
        <w:tab/>
      </w:r>
      <w:r w:rsidRPr="00005DEB">
        <w:tab/>
      </w:r>
      <w:r>
        <w:t>1,00</w:t>
      </w:r>
    </w:p>
    <w:p w:rsidR="00E73F6A" w:rsidRPr="00005DEB" w:rsidRDefault="00E73F6A" w:rsidP="00E73F6A">
      <w:pPr>
        <w:jc w:val="both"/>
      </w:pPr>
      <w:r w:rsidRPr="00005DEB">
        <w:t>Koeficient prodejnosti určen z následujícího vztahu: KP = K1 . K2 . K3 . K4 . K5</w:t>
      </w:r>
    </w:p>
    <w:p w:rsidR="00E73F6A" w:rsidRPr="00005DEB" w:rsidRDefault="00E73F6A" w:rsidP="00E73F6A">
      <w:pPr>
        <w:jc w:val="both"/>
      </w:pPr>
      <w:r w:rsidRPr="00005DEB">
        <w:t>K1: Korekce platnosti osvědčení o TP: (pravidelná TP zjištěna):</w:t>
      </w:r>
      <w:r w:rsidRPr="00005DEB">
        <w:tab/>
      </w:r>
      <w:r w:rsidRPr="00005DEB">
        <w:tab/>
      </w:r>
      <w:r w:rsidRPr="00005DEB">
        <w:tab/>
      </w:r>
      <w:r w:rsidRPr="00005DEB">
        <w:tab/>
        <w:t>1,00</w:t>
      </w:r>
    </w:p>
    <w:p w:rsidR="00E73F6A" w:rsidRPr="00005DEB" w:rsidRDefault="00E73F6A" w:rsidP="00E73F6A">
      <w:pPr>
        <w:jc w:val="both"/>
      </w:pPr>
      <w:r w:rsidRPr="00005DEB">
        <w:t>K2: Korekce poškození vozidla havárií: (nezjištěna havárie)</w:t>
      </w:r>
      <w:r w:rsidRPr="00005DEB">
        <w:tab/>
      </w:r>
      <w:r w:rsidRPr="00005DEB">
        <w:tab/>
      </w:r>
      <w:r w:rsidRPr="00005DEB">
        <w:tab/>
      </w:r>
      <w:r w:rsidRPr="00005DEB">
        <w:tab/>
        <w:t>1,00</w:t>
      </w:r>
    </w:p>
    <w:p w:rsidR="00E73F6A" w:rsidRPr="00005DEB" w:rsidRDefault="00E73F6A" w:rsidP="00E73F6A">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E73F6A" w:rsidRPr="00005DEB" w:rsidRDefault="00E73F6A" w:rsidP="00E73F6A">
      <w:pPr>
        <w:jc w:val="both"/>
      </w:pPr>
      <w:r w:rsidRPr="00005DEB">
        <w:t>K4: Korekce způsobu provozu: (normální provozní podmínky):</w:t>
      </w:r>
      <w:r w:rsidRPr="00005DEB">
        <w:tab/>
      </w:r>
      <w:r w:rsidRPr="00005DEB">
        <w:tab/>
      </w:r>
      <w:r w:rsidRPr="00005DEB">
        <w:tab/>
      </w:r>
      <w:r w:rsidRPr="00005DEB">
        <w:tab/>
        <w:t>1,00</w:t>
      </w:r>
    </w:p>
    <w:p w:rsidR="00E73F6A" w:rsidRPr="00005DEB" w:rsidRDefault="00E73F6A" w:rsidP="00E73F6A">
      <w:pPr>
        <w:jc w:val="both"/>
      </w:pPr>
      <w:r w:rsidRPr="00005DEB">
        <w:t>K5: Korekce – koeficient poptávky trhu</w:t>
      </w:r>
      <w:r>
        <w:t xml:space="preserve"> – </w:t>
      </w:r>
      <w:r w:rsidRPr="00E73F6A">
        <w:rPr>
          <w:b/>
          <w:color w:val="FF0000"/>
        </w:rPr>
        <w:t>pravostranné řízení</w:t>
      </w:r>
      <w:r w:rsidRPr="00005DEB">
        <w:t>:</w:t>
      </w:r>
      <w:r w:rsidRPr="00005DEB">
        <w:tab/>
      </w:r>
      <w:r w:rsidRPr="00005DEB">
        <w:tab/>
      </w:r>
      <w:r w:rsidRPr="00005DEB">
        <w:tab/>
      </w:r>
      <w:r>
        <w:tab/>
        <w:t>0,70</w:t>
      </w:r>
    </w:p>
    <w:p w:rsidR="00E73F6A" w:rsidRDefault="00E73F6A" w:rsidP="00E73F6A">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E73F6A" w:rsidRPr="00005DEB" w:rsidRDefault="00E73F6A" w:rsidP="00E73F6A">
      <w:pPr>
        <w:jc w:val="both"/>
      </w:pPr>
    </w:p>
    <w:p w:rsidR="00E73F6A" w:rsidRDefault="00E73F6A" w:rsidP="00E73F6A">
      <w:pPr>
        <w:jc w:val="both"/>
      </w:pPr>
      <w:r>
        <w:t xml:space="preserve">Obvyklá cena vozidla COB = CČV x KP                                          </w:t>
      </w:r>
      <w:r>
        <w:tab/>
      </w:r>
      <w:r>
        <w:tab/>
        <w:t>309 722 Kč</w:t>
      </w:r>
    </w:p>
    <w:p w:rsidR="00E73F6A" w:rsidRDefault="00E73F6A" w:rsidP="00E73F6A">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310 </w:t>
      </w:r>
      <w:r w:rsidRPr="005E60D5">
        <w:rPr>
          <w:b/>
          <w:u w:val="single"/>
        </w:rPr>
        <w:t>000 Kč</w:t>
      </w:r>
    </w:p>
    <w:p w:rsidR="00E73F6A" w:rsidRDefault="00E73F6A" w:rsidP="00BF7B36">
      <w:pPr>
        <w:tabs>
          <w:tab w:val="left" w:pos="7635"/>
        </w:tabs>
      </w:pPr>
    </w:p>
    <w:p w:rsidR="005C726C" w:rsidRDefault="005C726C" w:rsidP="00BF7B36">
      <w:pPr>
        <w:tabs>
          <w:tab w:val="left" w:pos="7635"/>
        </w:tabs>
      </w:pPr>
    </w:p>
    <w:p w:rsidR="005C726C" w:rsidRDefault="005C726C"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C726C" w:rsidRPr="00005DEB" w:rsidTr="00510C2F">
        <w:tc>
          <w:tcPr>
            <w:tcW w:w="1158" w:type="dxa"/>
            <w:shd w:val="clear" w:color="auto" w:fill="F7CAAC" w:themeFill="accent2" w:themeFillTint="66"/>
          </w:tcPr>
          <w:p w:rsidR="005C726C" w:rsidRPr="00005DEB" w:rsidRDefault="005C726C" w:rsidP="005C726C">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č.31</w:t>
            </w:r>
          </w:p>
        </w:tc>
        <w:tc>
          <w:tcPr>
            <w:tcW w:w="1443" w:type="dxa"/>
            <w:shd w:val="clear" w:color="auto" w:fill="F7CAAC" w:themeFill="accent2" w:themeFillTint="66"/>
          </w:tcPr>
          <w:p w:rsidR="005C726C" w:rsidRPr="00005DEB" w:rsidRDefault="005C726C"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5C726C" w:rsidRPr="00005DEB" w:rsidRDefault="005C726C"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5C726C" w:rsidRPr="00005DEB" w:rsidRDefault="005C726C"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5C726C" w:rsidRPr="00005DEB" w:rsidRDefault="005C726C"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5C726C" w:rsidRPr="00005DEB" w:rsidRDefault="005C726C"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5C726C" w:rsidRPr="00005DEB" w:rsidRDefault="005C726C" w:rsidP="00510C2F">
            <w:pPr>
              <w:pStyle w:val="TEXT"/>
              <w:ind w:left="0"/>
              <w:jc w:val="both"/>
              <w:rPr>
                <w:rFonts w:eastAsia="Arial Unicode MS"/>
                <w:iCs/>
              </w:rPr>
            </w:pPr>
            <w:r w:rsidRPr="00005DEB">
              <w:rPr>
                <w:rFonts w:eastAsia="Arial Unicode MS"/>
                <w:iCs/>
              </w:rPr>
              <w:t>Pořizovací cena v Kč</w:t>
            </w:r>
          </w:p>
        </w:tc>
      </w:tr>
      <w:tr w:rsidR="005C726C" w:rsidRPr="00005DEB" w:rsidTr="00510C2F">
        <w:tc>
          <w:tcPr>
            <w:tcW w:w="1158" w:type="dxa"/>
            <w:shd w:val="clear" w:color="auto" w:fill="F7CAAC" w:themeFill="accent2" w:themeFillTint="66"/>
          </w:tcPr>
          <w:p w:rsidR="005C726C" w:rsidRPr="00005DEB" w:rsidRDefault="005C726C"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5C726C" w:rsidRPr="00005DEB" w:rsidRDefault="005C726C" w:rsidP="005C726C">
            <w:pPr>
              <w:pStyle w:val="TEXT"/>
              <w:ind w:left="0"/>
              <w:jc w:val="both"/>
              <w:rPr>
                <w:rFonts w:eastAsia="Arial Unicode MS"/>
                <w:iCs/>
              </w:rPr>
            </w:pPr>
            <w:r>
              <w:rPr>
                <w:rFonts w:eastAsia="Arial Unicode MS"/>
                <w:iCs/>
              </w:rPr>
              <w:t>ZÚ Lucemburk</w:t>
            </w:r>
          </w:p>
        </w:tc>
        <w:tc>
          <w:tcPr>
            <w:tcW w:w="1176" w:type="dxa"/>
            <w:shd w:val="clear" w:color="auto" w:fill="F7CAAC" w:themeFill="accent2" w:themeFillTint="66"/>
          </w:tcPr>
          <w:p w:rsidR="005C726C" w:rsidRPr="00005DEB" w:rsidRDefault="005C726C" w:rsidP="005C726C">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5C726C" w:rsidRPr="00005DEB" w:rsidRDefault="005C726C" w:rsidP="005C726C">
            <w:pPr>
              <w:pStyle w:val="TEXT"/>
              <w:ind w:left="0"/>
              <w:jc w:val="both"/>
              <w:rPr>
                <w:rFonts w:eastAsia="Arial Unicode MS"/>
                <w:iCs/>
              </w:rPr>
            </w:pPr>
            <w:r>
              <w:rPr>
                <w:rFonts w:eastAsia="Arial Unicode MS"/>
                <w:iCs/>
              </w:rPr>
              <w:t>1438</w:t>
            </w:r>
          </w:p>
        </w:tc>
        <w:tc>
          <w:tcPr>
            <w:tcW w:w="1123" w:type="dxa"/>
            <w:shd w:val="clear" w:color="auto" w:fill="F7CAAC" w:themeFill="accent2" w:themeFillTint="66"/>
          </w:tcPr>
          <w:p w:rsidR="005C726C" w:rsidRPr="00005DEB" w:rsidRDefault="005C726C"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5C726C" w:rsidRPr="00005DEB" w:rsidRDefault="005C726C"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5C726C" w:rsidRPr="00005DEB" w:rsidRDefault="005C726C" w:rsidP="00510C2F">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5C726C" w:rsidRPr="00005DEB" w:rsidRDefault="005C726C" w:rsidP="005C726C">
      <w:pPr>
        <w:pStyle w:val="TEXT"/>
        <w:jc w:val="both"/>
        <w:rPr>
          <w:rFonts w:eastAsia="Arial Unicode MS"/>
          <w:b/>
          <w:iCs/>
        </w:rPr>
      </w:pPr>
      <w:r w:rsidRPr="00005DEB">
        <w:rPr>
          <w:rFonts w:eastAsia="Arial Unicode MS"/>
          <w:b/>
          <w:iCs/>
        </w:rPr>
        <w:t xml:space="preserve">VIN: </w:t>
      </w:r>
      <w:r>
        <w:rPr>
          <w:rFonts w:eastAsia="Arial Unicode MS"/>
          <w:b/>
          <w:iCs/>
        </w:rPr>
        <w:t>TMBCR7NP0N7016960</w:t>
      </w:r>
    </w:p>
    <w:p w:rsidR="005C726C" w:rsidRPr="00511B10" w:rsidRDefault="005C726C" w:rsidP="005C726C">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5C726C" w:rsidRPr="00511B10" w:rsidRDefault="005C726C" w:rsidP="005C726C">
      <w:pPr>
        <w:jc w:val="both"/>
        <w:rPr>
          <w:rStyle w:val="data"/>
          <w:b/>
          <w:sz w:val="18"/>
          <w:szCs w:val="18"/>
        </w:rPr>
      </w:pPr>
    </w:p>
    <w:p w:rsidR="005C726C" w:rsidRPr="00005DEB" w:rsidRDefault="005C726C" w:rsidP="005C726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5C726C" w:rsidRPr="00005DEB" w:rsidRDefault="005C726C" w:rsidP="005C726C">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5C726C" w:rsidRPr="00005DEB" w:rsidRDefault="005C726C" w:rsidP="005C726C">
      <w:pPr>
        <w:jc w:val="both"/>
        <w:rPr>
          <w:rStyle w:val="data"/>
        </w:rPr>
      </w:pPr>
    </w:p>
    <w:p w:rsidR="005C726C" w:rsidRPr="00005DEB" w:rsidRDefault="005C726C" w:rsidP="005C726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5C726C" w:rsidRPr="005C726C" w:rsidRDefault="005C726C" w:rsidP="005C726C">
      <w:pPr>
        <w:jc w:val="both"/>
        <w:rPr>
          <w:rStyle w:val="data"/>
        </w:rPr>
      </w:pPr>
      <w:r w:rsidRPr="005C726C">
        <w:rPr>
          <w:rStyle w:val="data"/>
        </w:rPr>
        <w:t>Výchozí cena pneu prvomontáže CNPP                           22 000 Kč</w:t>
      </w:r>
    </w:p>
    <w:p w:rsidR="005C726C" w:rsidRPr="005C726C" w:rsidRDefault="005C726C" w:rsidP="005C726C">
      <w:pPr>
        <w:jc w:val="both"/>
        <w:rPr>
          <w:rStyle w:val="data"/>
        </w:rPr>
      </w:pPr>
      <w:r w:rsidRPr="005C726C">
        <w:rPr>
          <w:rStyle w:val="data"/>
        </w:rPr>
        <w:t xml:space="preserve">Výchozí cena pneu na vozidle CNPV                            </w:t>
      </w:r>
      <w:r>
        <w:rPr>
          <w:rStyle w:val="data"/>
        </w:rPr>
        <w:t xml:space="preserve">   </w:t>
      </w:r>
      <w:r w:rsidRPr="005C726C">
        <w:rPr>
          <w:rStyle w:val="data"/>
        </w:rPr>
        <w:t>22 000 Kč</w:t>
      </w:r>
    </w:p>
    <w:p w:rsidR="005C726C" w:rsidRDefault="005C726C" w:rsidP="005C726C">
      <w:pPr>
        <w:jc w:val="both"/>
        <w:rPr>
          <w:rStyle w:val="data"/>
        </w:rPr>
      </w:pPr>
      <w:r w:rsidRPr="005C726C">
        <w:rPr>
          <w:rStyle w:val="data"/>
        </w:rPr>
        <w:t xml:space="preserve">Celková cena pneu na vozidle CČPV                            </w:t>
      </w:r>
      <w:r>
        <w:rPr>
          <w:rStyle w:val="data"/>
        </w:rPr>
        <w:t xml:space="preserve">    </w:t>
      </w:r>
      <w:r w:rsidRPr="005C726C">
        <w:rPr>
          <w:rStyle w:val="data"/>
        </w:rPr>
        <w:t>20 240 Kč</w:t>
      </w:r>
    </w:p>
    <w:p w:rsidR="005C726C" w:rsidRPr="00005DEB" w:rsidRDefault="005C726C" w:rsidP="005C726C">
      <w:pPr>
        <w:jc w:val="both"/>
        <w:rPr>
          <w:rStyle w:val="data"/>
        </w:rPr>
      </w:pPr>
    </w:p>
    <w:p w:rsidR="005C726C" w:rsidRPr="00005DEB" w:rsidRDefault="005C726C" w:rsidP="005C726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5C726C" w:rsidRPr="00005DEB" w:rsidRDefault="005C726C" w:rsidP="005C726C">
      <w:pPr>
        <w:jc w:val="both"/>
        <w:rPr>
          <w:rStyle w:val="data"/>
          <w:u w:val="single"/>
        </w:rPr>
      </w:pPr>
      <w:r w:rsidRPr="00005DEB">
        <w:rPr>
          <w:rStyle w:val="data"/>
          <w:u w:val="single"/>
        </w:rPr>
        <w:t>Použité zkratky</w:t>
      </w:r>
    </w:p>
    <w:p w:rsidR="005C726C" w:rsidRPr="00005DEB" w:rsidRDefault="005C726C" w:rsidP="005C726C">
      <w:pPr>
        <w:jc w:val="both"/>
        <w:rPr>
          <w:rStyle w:val="data"/>
        </w:rPr>
      </w:pPr>
      <w:r w:rsidRPr="00005DEB">
        <w:rPr>
          <w:rStyle w:val="data"/>
        </w:rPr>
        <w:t>THSN - Výchozí technická hodnota skupiny ZA - Základní amortizace</w:t>
      </w:r>
    </w:p>
    <w:p w:rsidR="005C726C" w:rsidRPr="00005DEB" w:rsidRDefault="005C726C" w:rsidP="005C726C">
      <w:pPr>
        <w:jc w:val="both"/>
        <w:rPr>
          <w:rStyle w:val="data"/>
        </w:rPr>
      </w:pPr>
      <w:r w:rsidRPr="00005DEB">
        <w:rPr>
          <w:rStyle w:val="data"/>
        </w:rPr>
        <w:t>UDP - Uvedení do provozu                ZAD - Základní amortizace za dobu provozu</w:t>
      </w:r>
    </w:p>
    <w:p w:rsidR="005C726C" w:rsidRPr="00005DEB" w:rsidRDefault="005C726C" w:rsidP="005C726C">
      <w:pPr>
        <w:jc w:val="both"/>
        <w:rPr>
          <w:rStyle w:val="data"/>
        </w:rPr>
      </w:pPr>
      <w:r w:rsidRPr="00005DEB">
        <w:rPr>
          <w:rStyle w:val="data"/>
        </w:rPr>
        <w:t>tis.km - Ujeté tisíce kilometrů             ZAP - Základní amortizace za kilometrový proběh</w:t>
      </w:r>
    </w:p>
    <w:p w:rsidR="005C726C" w:rsidRPr="00005DEB" w:rsidRDefault="005C726C" w:rsidP="005C726C">
      <w:pPr>
        <w:jc w:val="both"/>
        <w:rPr>
          <w:rStyle w:val="data"/>
        </w:rPr>
      </w:pPr>
      <w:r w:rsidRPr="00005DEB">
        <w:rPr>
          <w:rStyle w:val="data"/>
        </w:rPr>
        <w:t>THS - Technická hodnota skupiny     TH+/- - Úprava THS při prohlídce</w:t>
      </w:r>
    </w:p>
    <w:p w:rsidR="005C726C" w:rsidRPr="00005DEB" w:rsidRDefault="005C726C" w:rsidP="005C726C">
      <w:pPr>
        <w:jc w:val="both"/>
        <w:rPr>
          <w:rStyle w:val="data"/>
        </w:rPr>
      </w:pPr>
      <w:r w:rsidRPr="00005DEB">
        <w:rPr>
          <w:rStyle w:val="data"/>
        </w:rPr>
        <w:t>PDS - Poměrný díl skupiny                PTHS - Poměrná technická hodnota skupiny</w:t>
      </w:r>
    </w:p>
    <w:p w:rsidR="005C726C" w:rsidRPr="00005DEB" w:rsidRDefault="005C726C" w:rsidP="005C726C">
      <w:pPr>
        <w:jc w:val="both"/>
        <w:rPr>
          <w:rStyle w:val="data"/>
        </w:rPr>
      </w:pPr>
    </w:p>
    <w:p w:rsidR="005C726C" w:rsidRPr="005C726C" w:rsidRDefault="005C726C" w:rsidP="005C726C">
      <w:pPr>
        <w:jc w:val="both"/>
        <w:rPr>
          <w:rStyle w:val="data"/>
          <w:sz w:val="22"/>
          <w:szCs w:val="22"/>
        </w:rPr>
      </w:pPr>
      <w:r w:rsidRPr="005C726C">
        <w:rPr>
          <w:rStyle w:val="data"/>
          <w:sz w:val="22"/>
          <w:szCs w:val="22"/>
        </w:rPr>
        <w:t>Motor + spojka</w:t>
      </w:r>
    </w:p>
    <w:p w:rsidR="005C726C" w:rsidRPr="005C726C" w:rsidRDefault="005C726C" w:rsidP="005C726C">
      <w:pPr>
        <w:jc w:val="both"/>
        <w:rPr>
          <w:rStyle w:val="data"/>
          <w:sz w:val="22"/>
          <w:szCs w:val="22"/>
        </w:rPr>
      </w:pPr>
      <w:r w:rsidRPr="005C726C">
        <w:rPr>
          <w:rStyle w:val="data"/>
          <w:sz w:val="22"/>
          <w:szCs w:val="22"/>
        </w:rPr>
        <w:t>THSN     100,00 %  UDP    01.12.2021  ZAD  25% (1) + 0,00% (0) = 25,00 %</w:t>
      </w:r>
    </w:p>
    <w:p w:rsidR="005C726C" w:rsidRPr="005C726C" w:rsidRDefault="005C726C" w:rsidP="005C726C">
      <w:pPr>
        <w:jc w:val="both"/>
        <w:rPr>
          <w:rStyle w:val="data"/>
          <w:sz w:val="22"/>
          <w:szCs w:val="22"/>
        </w:rPr>
      </w:pPr>
      <w:r w:rsidRPr="005C726C">
        <w:rPr>
          <w:rStyle w:val="data"/>
          <w:sz w:val="22"/>
          <w:szCs w:val="22"/>
        </w:rPr>
        <w:t>tis.km          2  ZAP        2,00 %  ZA        13,50 %</w:t>
      </w:r>
    </w:p>
    <w:p w:rsidR="005C726C" w:rsidRPr="005C726C" w:rsidRDefault="005C726C" w:rsidP="005C726C">
      <w:pPr>
        <w:jc w:val="both"/>
        <w:rPr>
          <w:rStyle w:val="data"/>
          <w:sz w:val="22"/>
          <w:szCs w:val="22"/>
        </w:rPr>
      </w:pPr>
      <w:r w:rsidRPr="005C726C">
        <w:rPr>
          <w:rStyle w:val="data"/>
          <w:sz w:val="22"/>
          <w:szCs w:val="22"/>
        </w:rPr>
        <w:t>PDS       24,00 %  TH+/-      0,00 %  THS       86,50 %        PTHS     20,76 %</w:t>
      </w:r>
    </w:p>
    <w:p w:rsidR="005C726C" w:rsidRPr="005C726C" w:rsidRDefault="005C726C" w:rsidP="005C726C">
      <w:pPr>
        <w:jc w:val="both"/>
        <w:rPr>
          <w:rStyle w:val="data"/>
          <w:sz w:val="22"/>
          <w:szCs w:val="22"/>
        </w:rPr>
      </w:pPr>
    </w:p>
    <w:p w:rsidR="005C726C" w:rsidRPr="005C726C" w:rsidRDefault="005C726C" w:rsidP="005C726C">
      <w:pPr>
        <w:jc w:val="both"/>
        <w:rPr>
          <w:rStyle w:val="data"/>
          <w:sz w:val="22"/>
          <w:szCs w:val="22"/>
        </w:rPr>
      </w:pPr>
      <w:r w:rsidRPr="005C726C">
        <w:rPr>
          <w:rStyle w:val="data"/>
          <w:sz w:val="22"/>
          <w:szCs w:val="22"/>
        </w:rPr>
        <w:t>Převodovka + rozvodovka</w:t>
      </w:r>
    </w:p>
    <w:p w:rsidR="005C726C" w:rsidRPr="005C726C" w:rsidRDefault="005C726C" w:rsidP="005C726C">
      <w:pPr>
        <w:jc w:val="both"/>
        <w:rPr>
          <w:rStyle w:val="data"/>
          <w:sz w:val="22"/>
          <w:szCs w:val="22"/>
        </w:rPr>
      </w:pPr>
      <w:r w:rsidRPr="005C726C">
        <w:rPr>
          <w:rStyle w:val="data"/>
          <w:sz w:val="22"/>
          <w:szCs w:val="22"/>
        </w:rPr>
        <w:t>THSN     100,00 %  UDP    01.12.2021  ZAD  25% (1) + 0,00% (0) = 25,00 %</w:t>
      </w:r>
    </w:p>
    <w:p w:rsidR="005C726C" w:rsidRPr="005C726C" w:rsidRDefault="005C726C" w:rsidP="005C726C">
      <w:pPr>
        <w:jc w:val="both"/>
        <w:rPr>
          <w:rStyle w:val="data"/>
          <w:sz w:val="22"/>
          <w:szCs w:val="22"/>
        </w:rPr>
      </w:pPr>
      <w:r w:rsidRPr="005C726C">
        <w:rPr>
          <w:rStyle w:val="data"/>
          <w:sz w:val="22"/>
          <w:szCs w:val="22"/>
        </w:rPr>
        <w:t>tis.km          2  ZAP        2,00 %  ZA        13,50 %</w:t>
      </w:r>
    </w:p>
    <w:p w:rsidR="005C726C" w:rsidRPr="005C726C" w:rsidRDefault="005C726C" w:rsidP="005C726C">
      <w:pPr>
        <w:jc w:val="both"/>
        <w:rPr>
          <w:rStyle w:val="data"/>
          <w:sz w:val="22"/>
          <w:szCs w:val="22"/>
        </w:rPr>
      </w:pPr>
      <w:r w:rsidRPr="005C726C">
        <w:rPr>
          <w:rStyle w:val="data"/>
          <w:sz w:val="22"/>
          <w:szCs w:val="22"/>
        </w:rPr>
        <w:t>PDS        7,00 %  TH+/-      0,00 %  THS       86,50 %        PTHS      6,05 %</w:t>
      </w:r>
    </w:p>
    <w:p w:rsidR="005C726C" w:rsidRPr="005C726C" w:rsidRDefault="005C726C" w:rsidP="005C726C">
      <w:pPr>
        <w:jc w:val="both"/>
        <w:rPr>
          <w:rStyle w:val="data"/>
          <w:sz w:val="22"/>
          <w:szCs w:val="22"/>
        </w:rPr>
      </w:pPr>
    </w:p>
    <w:p w:rsidR="005C726C" w:rsidRPr="005C726C" w:rsidRDefault="005C726C" w:rsidP="005C726C">
      <w:pPr>
        <w:jc w:val="both"/>
        <w:rPr>
          <w:rStyle w:val="data"/>
          <w:sz w:val="22"/>
          <w:szCs w:val="22"/>
        </w:rPr>
      </w:pPr>
      <w:r w:rsidRPr="005C726C">
        <w:rPr>
          <w:rStyle w:val="data"/>
          <w:sz w:val="22"/>
          <w:szCs w:val="22"/>
        </w:rPr>
        <w:t>Zadní náprava + rozvodovka + hnací hřídel</w:t>
      </w:r>
    </w:p>
    <w:p w:rsidR="005C726C" w:rsidRPr="005C726C" w:rsidRDefault="005C726C" w:rsidP="005C726C">
      <w:pPr>
        <w:jc w:val="both"/>
        <w:rPr>
          <w:rStyle w:val="data"/>
          <w:sz w:val="22"/>
          <w:szCs w:val="22"/>
        </w:rPr>
      </w:pPr>
      <w:r w:rsidRPr="005C726C">
        <w:rPr>
          <w:rStyle w:val="data"/>
          <w:sz w:val="22"/>
          <w:szCs w:val="22"/>
        </w:rPr>
        <w:t>THSN     100,00 %  UDP    01.12.2021  ZAD  25% (1) + 0,00% (0) = 25,00 %</w:t>
      </w:r>
    </w:p>
    <w:p w:rsidR="005C726C" w:rsidRPr="005C726C" w:rsidRDefault="005C726C" w:rsidP="005C726C">
      <w:pPr>
        <w:jc w:val="both"/>
        <w:rPr>
          <w:rStyle w:val="data"/>
          <w:sz w:val="22"/>
          <w:szCs w:val="22"/>
        </w:rPr>
      </w:pPr>
      <w:r w:rsidRPr="005C726C">
        <w:rPr>
          <w:rStyle w:val="data"/>
          <w:sz w:val="22"/>
          <w:szCs w:val="22"/>
        </w:rPr>
        <w:t>tis.km          2  ZAP        2,00 %  ZA        13,50 %</w:t>
      </w:r>
    </w:p>
    <w:p w:rsidR="005C726C" w:rsidRPr="005C726C" w:rsidRDefault="005C726C" w:rsidP="005C726C">
      <w:pPr>
        <w:jc w:val="both"/>
        <w:rPr>
          <w:rStyle w:val="data"/>
          <w:sz w:val="22"/>
          <w:szCs w:val="22"/>
        </w:rPr>
      </w:pPr>
      <w:r w:rsidRPr="005C726C">
        <w:rPr>
          <w:rStyle w:val="data"/>
          <w:sz w:val="22"/>
          <w:szCs w:val="22"/>
        </w:rPr>
        <w:t>PDS        8,00 %  TH+/-      0,00 %  THS       86,50 %        PTHS      6,92 %</w:t>
      </w:r>
    </w:p>
    <w:p w:rsidR="005C726C" w:rsidRPr="005C726C" w:rsidRDefault="005C726C" w:rsidP="005C726C">
      <w:pPr>
        <w:jc w:val="both"/>
        <w:rPr>
          <w:rStyle w:val="data"/>
          <w:sz w:val="22"/>
          <w:szCs w:val="22"/>
        </w:rPr>
      </w:pPr>
    </w:p>
    <w:p w:rsidR="005C726C" w:rsidRPr="005C726C" w:rsidRDefault="005C726C" w:rsidP="005C726C">
      <w:pPr>
        <w:jc w:val="both"/>
        <w:rPr>
          <w:rStyle w:val="data"/>
          <w:sz w:val="22"/>
          <w:szCs w:val="22"/>
        </w:rPr>
      </w:pPr>
      <w:r w:rsidRPr="005C726C">
        <w:rPr>
          <w:rStyle w:val="data"/>
          <w:sz w:val="22"/>
          <w:szCs w:val="22"/>
        </w:rPr>
        <w:t>Přední náprava + mech. řízení + rozvodovka + hnací hřídel</w:t>
      </w:r>
    </w:p>
    <w:p w:rsidR="005C726C" w:rsidRPr="005C726C" w:rsidRDefault="005C726C" w:rsidP="005C726C">
      <w:pPr>
        <w:jc w:val="both"/>
        <w:rPr>
          <w:rStyle w:val="data"/>
          <w:sz w:val="22"/>
          <w:szCs w:val="22"/>
        </w:rPr>
      </w:pPr>
      <w:r w:rsidRPr="005C726C">
        <w:rPr>
          <w:rStyle w:val="data"/>
          <w:sz w:val="22"/>
          <w:szCs w:val="22"/>
        </w:rPr>
        <w:t>THSN     100,00 %  UDP    01.12.2021  ZAD  25% (1) + 0,00% (0) = 25,00 %</w:t>
      </w:r>
    </w:p>
    <w:p w:rsidR="005C726C" w:rsidRPr="005C726C" w:rsidRDefault="005C726C" w:rsidP="005C726C">
      <w:pPr>
        <w:jc w:val="both"/>
        <w:rPr>
          <w:rStyle w:val="data"/>
          <w:sz w:val="22"/>
          <w:szCs w:val="22"/>
        </w:rPr>
      </w:pPr>
      <w:r w:rsidRPr="005C726C">
        <w:rPr>
          <w:rStyle w:val="data"/>
          <w:sz w:val="22"/>
          <w:szCs w:val="22"/>
        </w:rPr>
        <w:t>tis.km          2  ZAP        2,00 %  ZA        13,50 %</w:t>
      </w:r>
    </w:p>
    <w:p w:rsidR="005C726C" w:rsidRPr="005C726C" w:rsidRDefault="005C726C" w:rsidP="005C726C">
      <w:pPr>
        <w:jc w:val="both"/>
        <w:rPr>
          <w:rStyle w:val="data"/>
          <w:sz w:val="22"/>
          <w:szCs w:val="22"/>
        </w:rPr>
      </w:pPr>
      <w:r w:rsidRPr="005C726C">
        <w:rPr>
          <w:rStyle w:val="data"/>
          <w:sz w:val="22"/>
          <w:szCs w:val="22"/>
        </w:rPr>
        <w:t>PDS       13,00 %  TH+/-      0,00 %  THS       86,50 %        PTHS     11,24 %</w:t>
      </w:r>
    </w:p>
    <w:p w:rsidR="005C726C" w:rsidRPr="005C726C" w:rsidRDefault="005C726C" w:rsidP="005C726C">
      <w:pPr>
        <w:jc w:val="both"/>
        <w:rPr>
          <w:rStyle w:val="data"/>
          <w:sz w:val="22"/>
          <w:szCs w:val="22"/>
        </w:rPr>
      </w:pPr>
    </w:p>
    <w:p w:rsidR="005C726C" w:rsidRPr="005C726C" w:rsidRDefault="005C726C" w:rsidP="005C726C">
      <w:pPr>
        <w:jc w:val="both"/>
        <w:rPr>
          <w:rStyle w:val="data"/>
          <w:sz w:val="22"/>
          <w:szCs w:val="22"/>
        </w:rPr>
      </w:pPr>
      <w:r w:rsidRPr="005C726C">
        <w:rPr>
          <w:rStyle w:val="data"/>
          <w:sz w:val="22"/>
          <w:szCs w:val="22"/>
        </w:rPr>
        <w:t>Skříň karoserie</w:t>
      </w:r>
    </w:p>
    <w:p w:rsidR="005C726C" w:rsidRPr="005C726C" w:rsidRDefault="005C726C" w:rsidP="005C726C">
      <w:pPr>
        <w:jc w:val="both"/>
        <w:rPr>
          <w:rStyle w:val="data"/>
          <w:sz w:val="22"/>
          <w:szCs w:val="22"/>
        </w:rPr>
      </w:pPr>
      <w:r w:rsidRPr="005C726C">
        <w:rPr>
          <w:rStyle w:val="data"/>
          <w:sz w:val="22"/>
          <w:szCs w:val="22"/>
        </w:rPr>
        <w:t>THSN     100,00 %  UDP    01.12.2021  ZAD  25% (1) + 0,00% (0) = 25,00 %</w:t>
      </w:r>
    </w:p>
    <w:p w:rsidR="005C726C" w:rsidRPr="005C726C" w:rsidRDefault="005C726C" w:rsidP="005C726C">
      <w:pPr>
        <w:jc w:val="both"/>
        <w:rPr>
          <w:rStyle w:val="data"/>
          <w:sz w:val="22"/>
          <w:szCs w:val="22"/>
        </w:rPr>
      </w:pPr>
      <w:r w:rsidRPr="005C726C">
        <w:rPr>
          <w:rStyle w:val="data"/>
          <w:sz w:val="22"/>
          <w:szCs w:val="22"/>
        </w:rPr>
        <w:t>tis.km          2  ZAP        2,00 %  ZA        13,50 %</w:t>
      </w:r>
    </w:p>
    <w:p w:rsidR="005C726C" w:rsidRPr="005C726C" w:rsidRDefault="005C726C" w:rsidP="005C726C">
      <w:pPr>
        <w:jc w:val="both"/>
        <w:rPr>
          <w:rStyle w:val="data"/>
          <w:sz w:val="22"/>
          <w:szCs w:val="22"/>
        </w:rPr>
      </w:pPr>
      <w:r w:rsidRPr="005C726C">
        <w:rPr>
          <w:rStyle w:val="data"/>
          <w:sz w:val="22"/>
          <w:szCs w:val="22"/>
        </w:rPr>
        <w:t>PDS       22,00 %  TH+/-      0,00 %  THS       86,50 %        PTHS     19,03 %</w:t>
      </w:r>
    </w:p>
    <w:p w:rsidR="005C726C" w:rsidRPr="005C726C" w:rsidRDefault="005C726C" w:rsidP="005C726C">
      <w:pPr>
        <w:jc w:val="both"/>
        <w:rPr>
          <w:rStyle w:val="data"/>
          <w:sz w:val="22"/>
          <w:szCs w:val="22"/>
        </w:rPr>
      </w:pPr>
    </w:p>
    <w:p w:rsidR="005C726C" w:rsidRPr="005C726C" w:rsidRDefault="005C726C" w:rsidP="005C726C">
      <w:pPr>
        <w:jc w:val="both"/>
        <w:rPr>
          <w:rStyle w:val="data"/>
          <w:sz w:val="22"/>
          <w:szCs w:val="22"/>
        </w:rPr>
      </w:pPr>
      <w:r w:rsidRPr="005C726C">
        <w:rPr>
          <w:rStyle w:val="data"/>
          <w:sz w:val="22"/>
          <w:szCs w:val="22"/>
        </w:rPr>
        <w:t>Výbava karoserie</w:t>
      </w:r>
    </w:p>
    <w:p w:rsidR="005C726C" w:rsidRPr="005C726C" w:rsidRDefault="005C726C" w:rsidP="005C726C">
      <w:pPr>
        <w:jc w:val="both"/>
        <w:rPr>
          <w:rStyle w:val="data"/>
          <w:sz w:val="22"/>
          <w:szCs w:val="22"/>
        </w:rPr>
      </w:pPr>
      <w:r w:rsidRPr="005C726C">
        <w:rPr>
          <w:rStyle w:val="data"/>
          <w:sz w:val="22"/>
          <w:szCs w:val="22"/>
        </w:rPr>
        <w:t>THSN     100,00 %  UDP    01.12.2021  ZAD  25% (1) + 0,00% (0) = 25,00 %</w:t>
      </w:r>
    </w:p>
    <w:p w:rsidR="005C726C" w:rsidRPr="005C726C" w:rsidRDefault="005C726C" w:rsidP="005C726C">
      <w:pPr>
        <w:jc w:val="both"/>
        <w:rPr>
          <w:rStyle w:val="data"/>
          <w:sz w:val="22"/>
          <w:szCs w:val="22"/>
        </w:rPr>
      </w:pPr>
      <w:r w:rsidRPr="005C726C">
        <w:rPr>
          <w:rStyle w:val="data"/>
          <w:sz w:val="22"/>
          <w:szCs w:val="22"/>
        </w:rPr>
        <w:t>tis.km          2  ZAP        2,00 %  ZA        13,50 %</w:t>
      </w:r>
    </w:p>
    <w:p w:rsidR="005C726C" w:rsidRPr="005C726C" w:rsidRDefault="005C726C" w:rsidP="005C726C">
      <w:pPr>
        <w:jc w:val="both"/>
        <w:rPr>
          <w:rStyle w:val="data"/>
          <w:sz w:val="22"/>
          <w:szCs w:val="22"/>
        </w:rPr>
      </w:pPr>
      <w:r w:rsidRPr="005C726C">
        <w:rPr>
          <w:rStyle w:val="data"/>
          <w:sz w:val="22"/>
          <w:szCs w:val="22"/>
        </w:rPr>
        <w:t>PDS       26,00 %  TH+/-      0,00 %  THS       86,50 %        PTHS     22,49 %</w:t>
      </w:r>
    </w:p>
    <w:p w:rsidR="005C726C" w:rsidRPr="005C726C" w:rsidRDefault="005C726C" w:rsidP="005C726C">
      <w:pPr>
        <w:jc w:val="both"/>
        <w:rPr>
          <w:rStyle w:val="data"/>
          <w:b/>
          <w:sz w:val="22"/>
          <w:szCs w:val="22"/>
          <w:u w:val="single"/>
        </w:rPr>
      </w:pPr>
      <w:r w:rsidRPr="005C726C">
        <w:rPr>
          <w:rStyle w:val="data"/>
          <w:b/>
          <w:sz w:val="22"/>
          <w:szCs w:val="22"/>
          <w:u w:val="single"/>
        </w:rPr>
        <w:t>Redukovaná technická hodnota vozidla (THVR) je                          86,50 %</w:t>
      </w:r>
    </w:p>
    <w:p w:rsidR="005C726C" w:rsidRPr="00765F9B" w:rsidRDefault="005C726C" w:rsidP="005C726C">
      <w:pPr>
        <w:jc w:val="both"/>
        <w:rPr>
          <w:rStyle w:val="data"/>
          <w:b/>
          <w:u w:val="single"/>
        </w:rPr>
      </w:pPr>
    </w:p>
    <w:p w:rsidR="005C726C" w:rsidRPr="00005DEB" w:rsidRDefault="005C726C" w:rsidP="005C726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5C726C" w:rsidRPr="00005DEB" w:rsidRDefault="005C726C" w:rsidP="005C726C">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5C726C" w:rsidRPr="00005DEB" w:rsidRDefault="005C726C" w:rsidP="005C726C">
      <w:r w:rsidRPr="00005DEB">
        <w:t xml:space="preserve">Výchozí cena stanovena dle poskytnuté informace zadavatelem posudku, v návaznosti na fakturaci v rámci nákupu (…) </w:t>
      </w:r>
    </w:p>
    <w:p w:rsidR="005C726C" w:rsidRPr="00005DEB" w:rsidRDefault="005C726C" w:rsidP="005C726C">
      <w:pPr>
        <w:jc w:val="both"/>
        <w:rPr>
          <w:rStyle w:val="data"/>
        </w:rPr>
      </w:pPr>
    </w:p>
    <w:p w:rsidR="005C726C" w:rsidRPr="00005DEB" w:rsidRDefault="005C726C" w:rsidP="005C726C">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5C726C" w:rsidRPr="005C726C" w:rsidRDefault="005C726C" w:rsidP="005C726C">
      <w:pPr>
        <w:jc w:val="both"/>
        <w:rPr>
          <w:rStyle w:val="data"/>
        </w:rPr>
      </w:pPr>
      <w:r w:rsidRPr="005C726C">
        <w:rPr>
          <w:rStyle w:val="data"/>
        </w:rPr>
        <w:t xml:space="preserve">Výchozí cena vozidla CN                                                         </w:t>
      </w:r>
      <w:r>
        <w:rPr>
          <w:rStyle w:val="data"/>
        </w:rPr>
        <w:tab/>
      </w:r>
      <w:r>
        <w:rPr>
          <w:rStyle w:val="data"/>
        </w:rPr>
        <w:tab/>
      </w:r>
      <w:r>
        <w:rPr>
          <w:rStyle w:val="data"/>
        </w:rPr>
        <w:tab/>
      </w:r>
      <w:r w:rsidRPr="005C726C">
        <w:rPr>
          <w:rStyle w:val="data"/>
        </w:rPr>
        <w:t>666 000</w:t>
      </w:r>
    </w:p>
    <w:p w:rsidR="005C726C" w:rsidRPr="005C726C" w:rsidRDefault="005C726C" w:rsidP="005C726C">
      <w:pPr>
        <w:jc w:val="both"/>
        <w:rPr>
          <w:rStyle w:val="data"/>
        </w:rPr>
      </w:pPr>
      <w:r w:rsidRPr="005C726C">
        <w:rPr>
          <w:rStyle w:val="data"/>
        </w:rPr>
        <w:t xml:space="preserve">Výchozí cena pneu prvomontáže CNPP (odečet)                                      </w:t>
      </w:r>
      <w:r>
        <w:rPr>
          <w:rStyle w:val="data"/>
        </w:rPr>
        <w:tab/>
      </w:r>
      <w:r>
        <w:rPr>
          <w:rStyle w:val="data"/>
        </w:rPr>
        <w:tab/>
      </w:r>
      <w:r w:rsidRPr="005C726C">
        <w:rPr>
          <w:rStyle w:val="data"/>
        </w:rPr>
        <w:t>22 000</w:t>
      </w:r>
    </w:p>
    <w:p w:rsidR="005C726C" w:rsidRPr="005C726C" w:rsidRDefault="005C726C" w:rsidP="005C726C">
      <w:pPr>
        <w:jc w:val="both"/>
        <w:rPr>
          <w:rStyle w:val="data"/>
        </w:rPr>
      </w:pPr>
      <w:r w:rsidRPr="005C726C">
        <w:rPr>
          <w:rStyle w:val="data"/>
        </w:rPr>
        <w:t xml:space="preserve">Reduk. cena vozidla bez pneu CR = CN - CNPP                                     </w:t>
      </w:r>
      <w:r>
        <w:rPr>
          <w:rStyle w:val="data"/>
        </w:rPr>
        <w:tab/>
      </w:r>
      <w:r>
        <w:rPr>
          <w:rStyle w:val="data"/>
        </w:rPr>
        <w:tab/>
      </w:r>
      <w:r w:rsidRPr="005C726C">
        <w:rPr>
          <w:rStyle w:val="data"/>
        </w:rPr>
        <w:t>644 000</w:t>
      </w:r>
    </w:p>
    <w:p w:rsidR="005C726C" w:rsidRPr="005C726C" w:rsidRDefault="005C726C" w:rsidP="005C726C">
      <w:pPr>
        <w:jc w:val="both"/>
        <w:rPr>
          <w:rStyle w:val="data"/>
        </w:rPr>
      </w:pPr>
      <w:r w:rsidRPr="005C726C">
        <w:rPr>
          <w:rStyle w:val="data"/>
        </w:rPr>
        <w:t xml:space="preserve">Časová cena vozidla bez pneu CČ = THVR x CR                                     </w:t>
      </w:r>
      <w:r>
        <w:rPr>
          <w:rStyle w:val="data"/>
        </w:rPr>
        <w:tab/>
      </w:r>
      <w:r>
        <w:rPr>
          <w:rStyle w:val="data"/>
        </w:rPr>
        <w:tab/>
      </w:r>
      <w:r w:rsidRPr="005C726C">
        <w:rPr>
          <w:rStyle w:val="data"/>
        </w:rPr>
        <w:t>557 060</w:t>
      </w:r>
    </w:p>
    <w:p w:rsidR="005C726C" w:rsidRPr="005C726C" w:rsidRDefault="005C726C" w:rsidP="005C726C">
      <w:pPr>
        <w:jc w:val="both"/>
        <w:rPr>
          <w:rStyle w:val="data"/>
        </w:rPr>
      </w:pPr>
      <w:r w:rsidRPr="005C726C">
        <w:rPr>
          <w:rStyle w:val="data"/>
        </w:rPr>
        <w:t xml:space="preserve">Časová cena pneu CČPV                                                            </w:t>
      </w:r>
      <w:r>
        <w:rPr>
          <w:rStyle w:val="data"/>
        </w:rPr>
        <w:tab/>
      </w:r>
      <w:r>
        <w:rPr>
          <w:rStyle w:val="data"/>
        </w:rPr>
        <w:tab/>
      </w:r>
      <w:r>
        <w:rPr>
          <w:rStyle w:val="data"/>
        </w:rPr>
        <w:tab/>
      </w:r>
      <w:r w:rsidRPr="005C726C">
        <w:rPr>
          <w:rStyle w:val="data"/>
        </w:rPr>
        <w:t>20 240</w:t>
      </w:r>
    </w:p>
    <w:p w:rsidR="005C726C" w:rsidRPr="005C726C" w:rsidRDefault="005C726C" w:rsidP="005C726C">
      <w:pPr>
        <w:jc w:val="both"/>
        <w:rPr>
          <w:rStyle w:val="data"/>
        </w:rPr>
      </w:pPr>
      <w:r w:rsidRPr="005C726C">
        <w:rPr>
          <w:rStyle w:val="data"/>
        </w:rPr>
        <w:t xml:space="preserve">Časová cena mimořádné výbavy CČVM                                                     </w:t>
      </w:r>
      <w:r>
        <w:rPr>
          <w:rStyle w:val="data"/>
        </w:rPr>
        <w:tab/>
      </w:r>
      <w:r>
        <w:rPr>
          <w:rStyle w:val="data"/>
        </w:rPr>
        <w:tab/>
      </w:r>
      <w:r w:rsidRPr="005C726C">
        <w:rPr>
          <w:rStyle w:val="data"/>
        </w:rPr>
        <w:t>0</w:t>
      </w:r>
    </w:p>
    <w:p w:rsidR="005C726C" w:rsidRDefault="005C726C" w:rsidP="005C726C">
      <w:pPr>
        <w:jc w:val="both"/>
        <w:rPr>
          <w:rStyle w:val="data"/>
        </w:rPr>
      </w:pPr>
      <w:r w:rsidRPr="005C726C">
        <w:rPr>
          <w:rStyle w:val="data"/>
        </w:rPr>
        <w:t xml:space="preserve">Časová cena vozu CČV = CČ+CČPV+CČVM                                            </w:t>
      </w:r>
      <w:r>
        <w:rPr>
          <w:rStyle w:val="data"/>
        </w:rPr>
        <w:tab/>
      </w:r>
      <w:r w:rsidRPr="005C726C">
        <w:rPr>
          <w:rStyle w:val="data"/>
        </w:rPr>
        <w:t>577</w:t>
      </w:r>
      <w:r>
        <w:rPr>
          <w:rStyle w:val="data"/>
        </w:rPr>
        <w:t> </w:t>
      </w:r>
      <w:r w:rsidRPr="005C726C">
        <w:rPr>
          <w:rStyle w:val="data"/>
        </w:rPr>
        <w:t>300</w:t>
      </w:r>
    </w:p>
    <w:p w:rsidR="005C726C" w:rsidRPr="00005DEB" w:rsidRDefault="005C726C" w:rsidP="005C726C">
      <w:pPr>
        <w:jc w:val="both"/>
        <w:rPr>
          <w:rStyle w:val="data"/>
        </w:rPr>
      </w:pPr>
    </w:p>
    <w:p w:rsidR="005C726C" w:rsidRPr="00005DEB" w:rsidRDefault="005C726C" w:rsidP="005C726C">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5C726C" w:rsidRPr="00005DEB" w:rsidRDefault="005C726C" w:rsidP="005C726C">
      <w:pPr>
        <w:jc w:val="both"/>
      </w:pPr>
      <w:r w:rsidRPr="00005DEB">
        <w:t xml:space="preserve">Koeficient prodejnosti                                                                </w:t>
      </w:r>
      <w:r w:rsidRPr="00005DEB">
        <w:tab/>
      </w:r>
      <w:r w:rsidRPr="00005DEB">
        <w:tab/>
      </w:r>
      <w:r w:rsidRPr="00005DEB">
        <w:tab/>
      </w:r>
      <w:r w:rsidRPr="00005DEB">
        <w:tab/>
      </w:r>
      <w:r>
        <w:t>1,00</w:t>
      </w:r>
    </w:p>
    <w:p w:rsidR="005C726C" w:rsidRPr="00005DEB" w:rsidRDefault="005C726C" w:rsidP="005C726C">
      <w:pPr>
        <w:jc w:val="both"/>
      </w:pPr>
      <w:r w:rsidRPr="00005DEB">
        <w:t>Koeficient prodejnosti určen z následujícího vztahu: KP = K1 . K2 . K3 . K4 . K5</w:t>
      </w:r>
    </w:p>
    <w:p w:rsidR="005C726C" w:rsidRPr="00005DEB" w:rsidRDefault="005C726C" w:rsidP="005C726C">
      <w:pPr>
        <w:jc w:val="both"/>
      </w:pPr>
      <w:r w:rsidRPr="00005DEB">
        <w:t>K1: Korekce platnosti osvědčení o TP: (pravidelná TP zjištěna):</w:t>
      </w:r>
      <w:r w:rsidRPr="00005DEB">
        <w:tab/>
      </w:r>
      <w:r w:rsidRPr="00005DEB">
        <w:tab/>
      </w:r>
      <w:r w:rsidRPr="00005DEB">
        <w:tab/>
      </w:r>
      <w:r w:rsidRPr="00005DEB">
        <w:tab/>
        <w:t>1,00</w:t>
      </w:r>
    </w:p>
    <w:p w:rsidR="005C726C" w:rsidRPr="00005DEB" w:rsidRDefault="005C726C" w:rsidP="005C726C">
      <w:pPr>
        <w:jc w:val="both"/>
      </w:pPr>
      <w:r w:rsidRPr="00005DEB">
        <w:t>K2: Korekce poškození vozidla havárií: (nezjištěna havárie)</w:t>
      </w:r>
      <w:r w:rsidRPr="00005DEB">
        <w:tab/>
      </w:r>
      <w:r w:rsidRPr="00005DEB">
        <w:tab/>
      </w:r>
      <w:r w:rsidRPr="00005DEB">
        <w:tab/>
      </w:r>
      <w:r w:rsidRPr="00005DEB">
        <w:tab/>
        <w:t>1,00</w:t>
      </w:r>
    </w:p>
    <w:p w:rsidR="005C726C" w:rsidRPr="00005DEB" w:rsidRDefault="005C726C" w:rsidP="005C726C">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5C726C" w:rsidRPr="00005DEB" w:rsidRDefault="005C726C" w:rsidP="005C726C">
      <w:pPr>
        <w:jc w:val="both"/>
      </w:pPr>
      <w:r w:rsidRPr="00005DEB">
        <w:t>K4: Korekce způsobu provozu: (normální provozní podmínky):</w:t>
      </w:r>
      <w:r w:rsidRPr="00005DEB">
        <w:tab/>
      </w:r>
      <w:r w:rsidRPr="00005DEB">
        <w:tab/>
      </w:r>
      <w:r w:rsidRPr="00005DEB">
        <w:tab/>
      </w:r>
      <w:r w:rsidRPr="00005DEB">
        <w:tab/>
        <w:t>1,00</w:t>
      </w:r>
    </w:p>
    <w:p w:rsidR="005C726C" w:rsidRPr="00005DEB" w:rsidRDefault="005C726C" w:rsidP="005C726C">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5C726C" w:rsidRDefault="005C726C" w:rsidP="005C726C">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C726C" w:rsidRPr="00005DEB" w:rsidRDefault="005C726C" w:rsidP="005C726C">
      <w:pPr>
        <w:jc w:val="both"/>
      </w:pPr>
    </w:p>
    <w:p w:rsidR="005C726C" w:rsidRDefault="005C726C" w:rsidP="005C726C">
      <w:pPr>
        <w:jc w:val="both"/>
      </w:pPr>
      <w:r>
        <w:t xml:space="preserve">Obvyklá cena vozidla COB = CČV x KP                                          </w:t>
      </w:r>
      <w:r>
        <w:tab/>
      </w:r>
      <w:r>
        <w:tab/>
        <w:t>577 300 Kč</w:t>
      </w:r>
    </w:p>
    <w:p w:rsidR="005C726C" w:rsidRDefault="005C726C" w:rsidP="005C726C">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577 </w:t>
      </w:r>
      <w:r w:rsidRPr="005E60D5">
        <w:rPr>
          <w:b/>
          <w:u w:val="single"/>
        </w:rPr>
        <w:t>000 Kč</w:t>
      </w:r>
    </w:p>
    <w:p w:rsidR="005C726C" w:rsidRDefault="005C726C" w:rsidP="00BF7B36">
      <w:pPr>
        <w:tabs>
          <w:tab w:val="left" w:pos="7635"/>
        </w:tabs>
      </w:pPr>
    </w:p>
    <w:p w:rsidR="001E1B85" w:rsidRDefault="001E1B85" w:rsidP="00BF7B36">
      <w:pPr>
        <w:tabs>
          <w:tab w:val="left" w:pos="7635"/>
        </w:tabs>
      </w:pPr>
    </w:p>
    <w:p w:rsidR="001E1B85" w:rsidRDefault="001E1B85" w:rsidP="00BF7B36">
      <w:pPr>
        <w:tabs>
          <w:tab w:val="left" w:pos="7635"/>
        </w:tabs>
      </w:pPr>
    </w:p>
    <w:p w:rsidR="001E1B85" w:rsidRDefault="001E1B85" w:rsidP="00BF7B36">
      <w:pPr>
        <w:tabs>
          <w:tab w:val="left" w:pos="7635"/>
        </w:tabs>
      </w:pPr>
    </w:p>
    <w:p w:rsidR="001E1B85" w:rsidRDefault="001E1B85"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1E1B85" w:rsidRPr="00005DEB" w:rsidTr="00510C2F">
        <w:tc>
          <w:tcPr>
            <w:tcW w:w="1158" w:type="dxa"/>
            <w:shd w:val="clear" w:color="auto" w:fill="F7CAAC" w:themeFill="accent2" w:themeFillTint="66"/>
          </w:tcPr>
          <w:p w:rsidR="001E1B85" w:rsidRPr="00005DEB" w:rsidRDefault="001E1B85" w:rsidP="001E1B85">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č.32</w:t>
            </w:r>
          </w:p>
        </w:tc>
        <w:tc>
          <w:tcPr>
            <w:tcW w:w="1443" w:type="dxa"/>
            <w:shd w:val="clear" w:color="auto" w:fill="F7CAAC" w:themeFill="accent2" w:themeFillTint="66"/>
          </w:tcPr>
          <w:p w:rsidR="001E1B85" w:rsidRPr="00005DEB" w:rsidRDefault="001E1B85"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1E1B85" w:rsidRPr="00005DEB" w:rsidRDefault="001E1B85"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1E1B85" w:rsidRPr="00005DEB" w:rsidRDefault="001E1B85"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1E1B85" w:rsidRPr="00005DEB" w:rsidRDefault="001E1B85"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1E1B85" w:rsidRPr="00005DEB" w:rsidRDefault="001E1B85"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1E1B85" w:rsidRPr="00005DEB" w:rsidRDefault="001E1B85" w:rsidP="00510C2F">
            <w:pPr>
              <w:pStyle w:val="TEXT"/>
              <w:ind w:left="0"/>
              <w:jc w:val="both"/>
              <w:rPr>
                <w:rFonts w:eastAsia="Arial Unicode MS"/>
                <w:iCs/>
              </w:rPr>
            </w:pPr>
            <w:r w:rsidRPr="00005DEB">
              <w:rPr>
                <w:rFonts w:eastAsia="Arial Unicode MS"/>
                <w:iCs/>
              </w:rPr>
              <w:t>Pořizovací cena v Kč</w:t>
            </w:r>
          </w:p>
        </w:tc>
      </w:tr>
      <w:tr w:rsidR="001E1B85" w:rsidRPr="00005DEB" w:rsidTr="00510C2F">
        <w:tc>
          <w:tcPr>
            <w:tcW w:w="1158" w:type="dxa"/>
            <w:shd w:val="clear" w:color="auto" w:fill="F7CAAC" w:themeFill="accent2" w:themeFillTint="66"/>
          </w:tcPr>
          <w:p w:rsidR="001E1B85" w:rsidRPr="00005DEB" w:rsidRDefault="001E1B85"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1E1B85" w:rsidRPr="00005DEB" w:rsidRDefault="001E1B85" w:rsidP="001E1B85">
            <w:pPr>
              <w:pStyle w:val="TEXT"/>
              <w:ind w:left="0"/>
              <w:jc w:val="both"/>
              <w:rPr>
                <w:rFonts w:eastAsia="Arial Unicode MS"/>
                <w:iCs/>
              </w:rPr>
            </w:pPr>
            <w:r>
              <w:rPr>
                <w:rFonts w:eastAsia="Arial Unicode MS"/>
                <w:iCs/>
              </w:rPr>
              <w:t>ZÚ Lvov</w:t>
            </w:r>
          </w:p>
        </w:tc>
        <w:tc>
          <w:tcPr>
            <w:tcW w:w="1176" w:type="dxa"/>
            <w:shd w:val="clear" w:color="auto" w:fill="F7CAAC" w:themeFill="accent2" w:themeFillTint="66"/>
          </w:tcPr>
          <w:p w:rsidR="001E1B85" w:rsidRPr="00005DEB" w:rsidRDefault="001E1B85" w:rsidP="001E1B85">
            <w:pPr>
              <w:pStyle w:val="TEXT"/>
              <w:ind w:left="0"/>
              <w:jc w:val="both"/>
              <w:rPr>
                <w:rFonts w:eastAsia="Arial Unicode MS"/>
                <w:iCs/>
              </w:rPr>
            </w:pPr>
            <w:r>
              <w:rPr>
                <w:rFonts w:eastAsia="Arial Unicode MS"/>
                <w:iCs/>
              </w:rPr>
              <w:t xml:space="preserve">1.11.2021 </w:t>
            </w:r>
          </w:p>
        </w:tc>
        <w:tc>
          <w:tcPr>
            <w:tcW w:w="1443" w:type="dxa"/>
            <w:shd w:val="clear" w:color="auto" w:fill="F7CAAC" w:themeFill="accent2" w:themeFillTint="66"/>
          </w:tcPr>
          <w:p w:rsidR="001E1B85" w:rsidRPr="00005DEB" w:rsidRDefault="001E1B85" w:rsidP="00510C2F">
            <w:pPr>
              <w:pStyle w:val="TEXT"/>
              <w:ind w:left="0"/>
              <w:jc w:val="both"/>
              <w:rPr>
                <w:rFonts w:eastAsia="Arial Unicode MS"/>
                <w:iCs/>
              </w:rPr>
            </w:pPr>
            <w:r>
              <w:rPr>
                <w:rFonts w:eastAsia="Arial Unicode MS"/>
                <w:iCs/>
              </w:rPr>
              <w:t>8253</w:t>
            </w:r>
          </w:p>
        </w:tc>
        <w:tc>
          <w:tcPr>
            <w:tcW w:w="1123" w:type="dxa"/>
            <w:shd w:val="clear" w:color="auto" w:fill="F7CAAC" w:themeFill="accent2" w:themeFillTint="66"/>
          </w:tcPr>
          <w:p w:rsidR="001E1B85" w:rsidRPr="00005DEB" w:rsidRDefault="001E1B85"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1E1B85" w:rsidRPr="00005DEB" w:rsidRDefault="001E1B85"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1E1B85" w:rsidRPr="00005DEB" w:rsidRDefault="001E1B85" w:rsidP="001E1B85">
            <w:pPr>
              <w:pStyle w:val="TEXT"/>
              <w:ind w:left="0"/>
              <w:jc w:val="both"/>
              <w:rPr>
                <w:rFonts w:eastAsia="Arial Unicode MS"/>
                <w:iCs/>
              </w:rPr>
            </w:pPr>
            <w:r>
              <w:rPr>
                <w:rFonts w:eastAsia="Arial Unicode MS"/>
                <w:iCs/>
              </w:rPr>
              <w:t>665 000</w:t>
            </w:r>
            <w:r w:rsidRPr="00005DEB">
              <w:rPr>
                <w:rFonts w:eastAsia="Arial Unicode MS"/>
                <w:iCs/>
              </w:rPr>
              <w:t xml:space="preserve">,00 </w:t>
            </w:r>
          </w:p>
        </w:tc>
      </w:tr>
    </w:tbl>
    <w:p w:rsidR="001E1B85" w:rsidRPr="00005DEB" w:rsidRDefault="001E1B85" w:rsidP="001E1B85">
      <w:pPr>
        <w:pStyle w:val="TEXT"/>
        <w:jc w:val="both"/>
        <w:rPr>
          <w:rFonts w:eastAsia="Arial Unicode MS"/>
          <w:b/>
          <w:iCs/>
        </w:rPr>
      </w:pPr>
      <w:r w:rsidRPr="00005DEB">
        <w:rPr>
          <w:rFonts w:eastAsia="Arial Unicode MS"/>
          <w:b/>
          <w:iCs/>
        </w:rPr>
        <w:t xml:space="preserve">VIN: </w:t>
      </w:r>
      <w:r>
        <w:rPr>
          <w:rFonts w:eastAsia="Arial Unicode MS"/>
          <w:b/>
          <w:iCs/>
        </w:rPr>
        <w:t>TMBCR7NPXN7015556</w:t>
      </w:r>
    </w:p>
    <w:p w:rsidR="001E1B85" w:rsidRPr="00511B10" w:rsidRDefault="001E1B85" w:rsidP="001E1B85">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1E1B85" w:rsidRPr="00511B10" w:rsidRDefault="001E1B85" w:rsidP="001E1B85">
      <w:pPr>
        <w:jc w:val="both"/>
        <w:rPr>
          <w:rStyle w:val="data"/>
          <w:b/>
          <w:sz w:val="18"/>
          <w:szCs w:val="18"/>
        </w:rPr>
      </w:pPr>
    </w:p>
    <w:p w:rsidR="001E1B85" w:rsidRPr="00005DEB" w:rsidRDefault="001E1B85" w:rsidP="001E1B8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1E1B85" w:rsidRPr="00005DEB" w:rsidRDefault="001E1B85" w:rsidP="001E1B85">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1E1B85" w:rsidRPr="00005DEB" w:rsidRDefault="001E1B85" w:rsidP="001E1B85">
      <w:pPr>
        <w:jc w:val="both"/>
        <w:rPr>
          <w:rStyle w:val="data"/>
        </w:rPr>
      </w:pPr>
    </w:p>
    <w:p w:rsidR="001E1B85" w:rsidRPr="00005DEB" w:rsidRDefault="001E1B85" w:rsidP="001E1B8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E1B85" w:rsidRPr="001E1B85" w:rsidRDefault="001E1B85" w:rsidP="001E1B85">
      <w:pPr>
        <w:jc w:val="both"/>
        <w:rPr>
          <w:rStyle w:val="data"/>
        </w:rPr>
      </w:pPr>
      <w:r w:rsidRPr="001E1B85">
        <w:rPr>
          <w:rStyle w:val="data"/>
        </w:rPr>
        <w:t>Výchozí cena pneu prvomontáže CNPP                           22 000 Kč</w:t>
      </w:r>
    </w:p>
    <w:p w:rsidR="001E1B85" w:rsidRPr="001E1B85" w:rsidRDefault="001E1B85" w:rsidP="001E1B85">
      <w:pPr>
        <w:jc w:val="both"/>
        <w:rPr>
          <w:rStyle w:val="data"/>
        </w:rPr>
      </w:pPr>
      <w:r w:rsidRPr="001E1B85">
        <w:rPr>
          <w:rStyle w:val="data"/>
        </w:rPr>
        <w:t xml:space="preserve">Výchozí cena pneu na vozidle CNPV                            </w:t>
      </w:r>
      <w:r>
        <w:rPr>
          <w:rStyle w:val="data"/>
        </w:rPr>
        <w:t xml:space="preserve">   </w:t>
      </w:r>
      <w:r w:rsidRPr="001E1B85">
        <w:rPr>
          <w:rStyle w:val="data"/>
        </w:rPr>
        <w:t>22 000 Kč</w:t>
      </w:r>
    </w:p>
    <w:p w:rsidR="001E1B85" w:rsidRDefault="001E1B85" w:rsidP="001E1B85">
      <w:pPr>
        <w:jc w:val="both"/>
        <w:rPr>
          <w:rStyle w:val="data"/>
        </w:rPr>
      </w:pPr>
      <w:r w:rsidRPr="001E1B85">
        <w:rPr>
          <w:rStyle w:val="data"/>
        </w:rPr>
        <w:t xml:space="preserve">Celková cena pneu na vozidle CČPV                            </w:t>
      </w:r>
      <w:r>
        <w:rPr>
          <w:rStyle w:val="data"/>
        </w:rPr>
        <w:t xml:space="preserve">   </w:t>
      </w:r>
      <w:r w:rsidRPr="001E1B85">
        <w:rPr>
          <w:rStyle w:val="data"/>
        </w:rPr>
        <w:t>13 200 Kč</w:t>
      </w:r>
    </w:p>
    <w:p w:rsidR="001E1B85" w:rsidRPr="00005DEB" w:rsidRDefault="001E1B85" w:rsidP="001E1B85">
      <w:pPr>
        <w:jc w:val="both"/>
        <w:rPr>
          <w:rStyle w:val="data"/>
        </w:rPr>
      </w:pPr>
    </w:p>
    <w:p w:rsidR="001E1B85" w:rsidRPr="00005DEB" w:rsidRDefault="001E1B85" w:rsidP="001E1B8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1E1B85" w:rsidRPr="00005DEB" w:rsidRDefault="001E1B85" w:rsidP="001E1B85">
      <w:pPr>
        <w:jc w:val="both"/>
        <w:rPr>
          <w:rStyle w:val="data"/>
          <w:u w:val="single"/>
        </w:rPr>
      </w:pPr>
      <w:r w:rsidRPr="00005DEB">
        <w:rPr>
          <w:rStyle w:val="data"/>
          <w:u w:val="single"/>
        </w:rPr>
        <w:t>Použité zkratky</w:t>
      </w:r>
    </w:p>
    <w:p w:rsidR="001E1B85" w:rsidRPr="00005DEB" w:rsidRDefault="001E1B85" w:rsidP="001E1B85">
      <w:pPr>
        <w:jc w:val="both"/>
        <w:rPr>
          <w:rStyle w:val="data"/>
        </w:rPr>
      </w:pPr>
      <w:r w:rsidRPr="00005DEB">
        <w:rPr>
          <w:rStyle w:val="data"/>
        </w:rPr>
        <w:t>THSN - Výchozí technická hodnota skupiny ZA - Základní amortizace</w:t>
      </w:r>
    </w:p>
    <w:p w:rsidR="001E1B85" w:rsidRPr="00005DEB" w:rsidRDefault="001E1B85" w:rsidP="001E1B85">
      <w:pPr>
        <w:jc w:val="both"/>
        <w:rPr>
          <w:rStyle w:val="data"/>
        </w:rPr>
      </w:pPr>
      <w:r w:rsidRPr="00005DEB">
        <w:rPr>
          <w:rStyle w:val="data"/>
        </w:rPr>
        <w:t>UDP - Uvedení do provozu                ZAD - Základní amortizace za dobu provozu</w:t>
      </w:r>
    </w:p>
    <w:p w:rsidR="001E1B85" w:rsidRPr="00005DEB" w:rsidRDefault="001E1B85" w:rsidP="001E1B85">
      <w:pPr>
        <w:jc w:val="both"/>
        <w:rPr>
          <w:rStyle w:val="data"/>
        </w:rPr>
      </w:pPr>
      <w:r w:rsidRPr="00005DEB">
        <w:rPr>
          <w:rStyle w:val="data"/>
        </w:rPr>
        <w:t>tis.km - Ujeté tisíce kilometrů             ZAP - Základní amortizace za kilometrový proběh</w:t>
      </w:r>
    </w:p>
    <w:p w:rsidR="001E1B85" w:rsidRPr="00005DEB" w:rsidRDefault="001E1B85" w:rsidP="001E1B85">
      <w:pPr>
        <w:jc w:val="both"/>
        <w:rPr>
          <w:rStyle w:val="data"/>
        </w:rPr>
      </w:pPr>
      <w:r w:rsidRPr="00005DEB">
        <w:rPr>
          <w:rStyle w:val="data"/>
        </w:rPr>
        <w:t>THS - Technická hodnota skupiny     TH+/- - Úprava THS při prohlídce</w:t>
      </w:r>
    </w:p>
    <w:p w:rsidR="001E1B85" w:rsidRPr="00005DEB" w:rsidRDefault="001E1B85" w:rsidP="001E1B85">
      <w:pPr>
        <w:jc w:val="both"/>
        <w:rPr>
          <w:rStyle w:val="data"/>
        </w:rPr>
      </w:pPr>
      <w:r w:rsidRPr="00005DEB">
        <w:rPr>
          <w:rStyle w:val="data"/>
        </w:rPr>
        <w:t>PDS - Poměrný díl skupiny                PTHS - Poměrná technická hodnota skupiny</w:t>
      </w:r>
    </w:p>
    <w:p w:rsidR="001E1B85" w:rsidRPr="00005DEB" w:rsidRDefault="001E1B85" w:rsidP="001E1B85">
      <w:pPr>
        <w:jc w:val="both"/>
        <w:rPr>
          <w:rStyle w:val="data"/>
        </w:rPr>
      </w:pPr>
    </w:p>
    <w:p w:rsidR="001E1B85" w:rsidRPr="001E1B85" w:rsidRDefault="001E1B85" w:rsidP="001E1B85">
      <w:pPr>
        <w:jc w:val="both"/>
        <w:rPr>
          <w:rStyle w:val="data"/>
          <w:sz w:val="22"/>
          <w:szCs w:val="22"/>
        </w:rPr>
      </w:pPr>
      <w:r w:rsidRPr="001E1B85">
        <w:rPr>
          <w:rStyle w:val="data"/>
          <w:sz w:val="22"/>
          <w:szCs w:val="22"/>
        </w:rPr>
        <w:t>Motor + spojka</w:t>
      </w:r>
    </w:p>
    <w:p w:rsidR="001E1B85" w:rsidRPr="001E1B85" w:rsidRDefault="001E1B85" w:rsidP="001E1B85">
      <w:pPr>
        <w:jc w:val="both"/>
        <w:rPr>
          <w:rStyle w:val="data"/>
          <w:sz w:val="22"/>
          <w:szCs w:val="22"/>
        </w:rPr>
      </w:pPr>
      <w:r w:rsidRPr="001E1B85">
        <w:rPr>
          <w:rStyle w:val="data"/>
          <w:sz w:val="22"/>
          <w:szCs w:val="22"/>
        </w:rPr>
        <w:t>THSN     100,00 %  UDP    01.11.2021  ZAD  25% (1) + 0,00% (0) = 25,00 %</w:t>
      </w:r>
    </w:p>
    <w:p w:rsidR="001E1B85" w:rsidRPr="001E1B85" w:rsidRDefault="001E1B85" w:rsidP="001E1B85">
      <w:pPr>
        <w:jc w:val="both"/>
        <w:rPr>
          <w:rStyle w:val="data"/>
          <w:sz w:val="22"/>
          <w:szCs w:val="22"/>
        </w:rPr>
      </w:pPr>
      <w:r w:rsidRPr="001E1B85">
        <w:rPr>
          <w:rStyle w:val="data"/>
          <w:sz w:val="22"/>
          <w:szCs w:val="22"/>
        </w:rPr>
        <w:t>tis.km          9  ZAP        9,00 %  ZA        17,00 %</w:t>
      </w:r>
    </w:p>
    <w:p w:rsidR="001E1B85" w:rsidRPr="001E1B85" w:rsidRDefault="001E1B85" w:rsidP="001E1B85">
      <w:pPr>
        <w:jc w:val="both"/>
        <w:rPr>
          <w:rStyle w:val="data"/>
          <w:sz w:val="22"/>
          <w:szCs w:val="22"/>
        </w:rPr>
      </w:pPr>
      <w:r w:rsidRPr="001E1B85">
        <w:rPr>
          <w:rStyle w:val="data"/>
          <w:sz w:val="22"/>
          <w:szCs w:val="22"/>
        </w:rPr>
        <w:t>PDS       24,00 %  TH+/-      0,00 %  THS       83,00 %        PTHS     19,92 %</w:t>
      </w:r>
    </w:p>
    <w:p w:rsidR="001E1B85" w:rsidRPr="001E1B85" w:rsidRDefault="001E1B85" w:rsidP="001E1B85">
      <w:pPr>
        <w:jc w:val="both"/>
        <w:rPr>
          <w:rStyle w:val="data"/>
          <w:sz w:val="22"/>
          <w:szCs w:val="22"/>
        </w:rPr>
      </w:pPr>
    </w:p>
    <w:p w:rsidR="001E1B85" w:rsidRPr="001E1B85" w:rsidRDefault="001E1B85" w:rsidP="001E1B85">
      <w:pPr>
        <w:jc w:val="both"/>
        <w:rPr>
          <w:rStyle w:val="data"/>
          <w:sz w:val="22"/>
          <w:szCs w:val="22"/>
        </w:rPr>
      </w:pPr>
      <w:r w:rsidRPr="001E1B85">
        <w:rPr>
          <w:rStyle w:val="data"/>
          <w:sz w:val="22"/>
          <w:szCs w:val="22"/>
        </w:rPr>
        <w:t>Převodovka + rozvodovka</w:t>
      </w:r>
    </w:p>
    <w:p w:rsidR="001E1B85" w:rsidRPr="001E1B85" w:rsidRDefault="001E1B85" w:rsidP="001E1B85">
      <w:pPr>
        <w:jc w:val="both"/>
        <w:rPr>
          <w:rStyle w:val="data"/>
          <w:sz w:val="22"/>
          <w:szCs w:val="22"/>
        </w:rPr>
      </w:pPr>
      <w:r w:rsidRPr="001E1B85">
        <w:rPr>
          <w:rStyle w:val="data"/>
          <w:sz w:val="22"/>
          <w:szCs w:val="22"/>
        </w:rPr>
        <w:t>THSN     100,00 %  UDP    01.11.2021  ZAD  25% (1) + 0,00% (0) = 25,00 %</w:t>
      </w:r>
    </w:p>
    <w:p w:rsidR="001E1B85" w:rsidRPr="001E1B85" w:rsidRDefault="001E1B85" w:rsidP="001E1B85">
      <w:pPr>
        <w:jc w:val="both"/>
        <w:rPr>
          <w:rStyle w:val="data"/>
          <w:sz w:val="22"/>
          <w:szCs w:val="22"/>
        </w:rPr>
      </w:pPr>
      <w:r w:rsidRPr="001E1B85">
        <w:rPr>
          <w:rStyle w:val="data"/>
          <w:sz w:val="22"/>
          <w:szCs w:val="22"/>
        </w:rPr>
        <w:t>tis.km          9  ZAP        9,00 %  ZA        17,00 %</w:t>
      </w:r>
    </w:p>
    <w:p w:rsidR="001E1B85" w:rsidRPr="001E1B85" w:rsidRDefault="001E1B85" w:rsidP="001E1B85">
      <w:pPr>
        <w:jc w:val="both"/>
        <w:rPr>
          <w:rStyle w:val="data"/>
          <w:sz w:val="22"/>
          <w:szCs w:val="22"/>
        </w:rPr>
      </w:pPr>
      <w:r w:rsidRPr="001E1B85">
        <w:rPr>
          <w:rStyle w:val="data"/>
          <w:sz w:val="22"/>
          <w:szCs w:val="22"/>
        </w:rPr>
        <w:t>PDS        7,00 %  TH+/-      0,00 %  THS       83,00 %        PTHS      5,81 %</w:t>
      </w:r>
    </w:p>
    <w:p w:rsidR="001E1B85" w:rsidRPr="001E1B85" w:rsidRDefault="001E1B85" w:rsidP="001E1B85">
      <w:pPr>
        <w:jc w:val="both"/>
        <w:rPr>
          <w:rStyle w:val="data"/>
          <w:sz w:val="22"/>
          <w:szCs w:val="22"/>
        </w:rPr>
      </w:pPr>
    </w:p>
    <w:p w:rsidR="001E1B85" w:rsidRPr="001E1B85" w:rsidRDefault="001E1B85" w:rsidP="001E1B85">
      <w:pPr>
        <w:jc w:val="both"/>
        <w:rPr>
          <w:rStyle w:val="data"/>
          <w:sz w:val="22"/>
          <w:szCs w:val="22"/>
        </w:rPr>
      </w:pPr>
      <w:r w:rsidRPr="001E1B85">
        <w:rPr>
          <w:rStyle w:val="data"/>
          <w:sz w:val="22"/>
          <w:szCs w:val="22"/>
        </w:rPr>
        <w:t>Zadní náprava + rozvodovka + hnací hřídel</w:t>
      </w:r>
    </w:p>
    <w:p w:rsidR="001E1B85" w:rsidRPr="001E1B85" w:rsidRDefault="001E1B85" w:rsidP="001E1B85">
      <w:pPr>
        <w:jc w:val="both"/>
        <w:rPr>
          <w:rStyle w:val="data"/>
          <w:sz w:val="22"/>
          <w:szCs w:val="22"/>
        </w:rPr>
      </w:pPr>
      <w:r w:rsidRPr="001E1B85">
        <w:rPr>
          <w:rStyle w:val="data"/>
          <w:sz w:val="22"/>
          <w:szCs w:val="22"/>
        </w:rPr>
        <w:t>THSN     100,00 %  UDP    01.11.2021  ZAD  25% (1) + 0,00% (0) = 25,00 %</w:t>
      </w:r>
    </w:p>
    <w:p w:rsidR="001E1B85" w:rsidRPr="001E1B85" w:rsidRDefault="001E1B85" w:rsidP="001E1B85">
      <w:pPr>
        <w:jc w:val="both"/>
        <w:rPr>
          <w:rStyle w:val="data"/>
          <w:sz w:val="22"/>
          <w:szCs w:val="22"/>
        </w:rPr>
      </w:pPr>
      <w:r w:rsidRPr="001E1B85">
        <w:rPr>
          <w:rStyle w:val="data"/>
          <w:sz w:val="22"/>
          <w:szCs w:val="22"/>
        </w:rPr>
        <w:t>tis.km          9  ZAP        9,00 %  ZA        17,00 %</w:t>
      </w:r>
    </w:p>
    <w:p w:rsidR="001E1B85" w:rsidRPr="001E1B85" w:rsidRDefault="001E1B85" w:rsidP="001E1B85">
      <w:pPr>
        <w:jc w:val="both"/>
        <w:rPr>
          <w:rStyle w:val="data"/>
          <w:sz w:val="22"/>
          <w:szCs w:val="22"/>
        </w:rPr>
      </w:pPr>
      <w:r w:rsidRPr="001E1B85">
        <w:rPr>
          <w:rStyle w:val="data"/>
          <w:sz w:val="22"/>
          <w:szCs w:val="22"/>
        </w:rPr>
        <w:t>PDS        8,00 %  TH+/-      0,00 %  THS       83,00 %        PTHS      6,64 %</w:t>
      </w:r>
    </w:p>
    <w:p w:rsidR="001E1B85" w:rsidRPr="001E1B85" w:rsidRDefault="001E1B85" w:rsidP="001E1B85">
      <w:pPr>
        <w:jc w:val="both"/>
        <w:rPr>
          <w:rStyle w:val="data"/>
          <w:sz w:val="22"/>
          <w:szCs w:val="22"/>
        </w:rPr>
      </w:pPr>
    </w:p>
    <w:p w:rsidR="001E1B85" w:rsidRPr="001E1B85" w:rsidRDefault="001E1B85" w:rsidP="001E1B85">
      <w:pPr>
        <w:jc w:val="both"/>
        <w:rPr>
          <w:rStyle w:val="data"/>
          <w:sz w:val="22"/>
          <w:szCs w:val="22"/>
        </w:rPr>
      </w:pPr>
      <w:r w:rsidRPr="001E1B85">
        <w:rPr>
          <w:rStyle w:val="data"/>
          <w:sz w:val="22"/>
          <w:szCs w:val="22"/>
        </w:rPr>
        <w:t>Přední náprava + mech. řízení + rozvodovka + hnací hřídel</w:t>
      </w:r>
    </w:p>
    <w:p w:rsidR="001E1B85" w:rsidRPr="001E1B85" w:rsidRDefault="001E1B85" w:rsidP="001E1B85">
      <w:pPr>
        <w:jc w:val="both"/>
        <w:rPr>
          <w:rStyle w:val="data"/>
          <w:sz w:val="22"/>
          <w:szCs w:val="22"/>
        </w:rPr>
      </w:pPr>
      <w:r w:rsidRPr="001E1B85">
        <w:rPr>
          <w:rStyle w:val="data"/>
          <w:sz w:val="22"/>
          <w:szCs w:val="22"/>
        </w:rPr>
        <w:t>THSN     100,00 %  UDP    01.11.2021  ZAD  25% (1) + 0,00% (0) = 25,00 %</w:t>
      </w:r>
    </w:p>
    <w:p w:rsidR="001E1B85" w:rsidRPr="001E1B85" w:rsidRDefault="001E1B85" w:rsidP="001E1B85">
      <w:pPr>
        <w:jc w:val="both"/>
        <w:rPr>
          <w:rStyle w:val="data"/>
          <w:sz w:val="22"/>
          <w:szCs w:val="22"/>
        </w:rPr>
      </w:pPr>
      <w:r w:rsidRPr="001E1B85">
        <w:rPr>
          <w:rStyle w:val="data"/>
          <w:sz w:val="22"/>
          <w:szCs w:val="22"/>
        </w:rPr>
        <w:t>tis.km          9  ZAP        9,00 %  ZA        17,00 %</w:t>
      </w:r>
    </w:p>
    <w:p w:rsidR="001E1B85" w:rsidRPr="001E1B85" w:rsidRDefault="001E1B85" w:rsidP="001E1B85">
      <w:pPr>
        <w:jc w:val="both"/>
        <w:rPr>
          <w:rStyle w:val="data"/>
          <w:sz w:val="22"/>
          <w:szCs w:val="22"/>
        </w:rPr>
      </w:pPr>
      <w:r w:rsidRPr="001E1B85">
        <w:rPr>
          <w:rStyle w:val="data"/>
          <w:sz w:val="22"/>
          <w:szCs w:val="22"/>
        </w:rPr>
        <w:t>PDS       13,00 %  TH+/-      0,00 %  THS       83,00 %        PTHS     10,79 %</w:t>
      </w:r>
    </w:p>
    <w:p w:rsidR="001E1B85" w:rsidRPr="001E1B85" w:rsidRDefault="001E1B85" w:rsidP="001E1B85">
      <w:pPr>
        <w:jc w:val="both"/>
        <w:rPr>
          <w:rStyle w:val="data"/>
          <w:sz w:val="22"/>
          <w:szCs w:val="22"/>
        </w:rPr>
      </w:pPr>
    </w:p>
    <w:p w:rsidR="001E1B85" w:rsidRPr="001E1B85" w:rsidRDefault="001E1B85" w:rsidP="001E1B85">
      <w:pPr>
        <w:jc w:val="both"/>
        <w:rPr>
          <w:rStyle w:val="data"/>
          <w:sz w:val="22"/>
          <w:szCs w:val="22"/>
        </w:rPr>
      </w:pPr>
      <w:r w:rsidRPr="001E1B85">
        <w:rPr>
          <w:rStyle w:val="data"/>
          <w:sz w:val="22"/>
          <w:szCs w:val="22"/>
        </w:rPr>
        <w:t>Skříň karoserie</w:t>
      </w:r>
    </w:p>
    <w:p w:rsidR="001E1B85" w:rsidRPr="001E1B85" w:rsidRDefault="001E1B85" w:rsidP="001E1B85">
      <w:pPr>
        <w:jc w:val="both"/>
        <w:rPr>
          <w:rStyle w:val="data"/>
          <w:sz w:val="22"/>
          <w:szCs w:val="22"/>
        </w:rPr>
      </w:pPr>
      <w:r w:rsidRPr="001E1B85">
        <w:rPr>
          <w:rStyle w:val="data"/>
          <w:sz w:val="22"/>
          <w:szCs w:val="22"/>
        </w:rPr>
        <w:t>THSN     100,00 %  UDP    01.11.2021  ZAD  25% (1) + 0,00% (0) = 25,00 %</w:t>
      </w:r>
    </w:p>
    <w:p w:rsidR="001E1B85" w:rsidRPr="001E1B85" w:rsidRDefault="001E1B85" w:rsidP="001E1B85">
      <w:pPr>
        <w:jc w:val="both"/>
        <w:rPr>
          <w:rStyle w:val="data"/>
          <w:sz w:val="22"/>
          <w:szCs w:val="22"/>
        </w:rPr>
      </w:pPr>
      <w:r w:rsidRPr="001E1B85">
        <w:rPr>
          <w:rStyle w:val="data"/>
          <w:sz w:val="22"/>
          <w:szCs w:val="22"/>
        </w:rPr>
        <w:t>tis.km          9  ZAP        9,00 %  ZA        17,00 %</w:t>
      </w:r>
    </w:p>
    <w:p w:rsidR="001E1B85" w:rsidRPr="001E1B85" w:rsidRDefault="001E1B85" w:rsidP="001E1B85">
      <w:pPr>
        <w:jc w:val="both"/>
        <w:rPr>
          <w:rStyle w:val="data"/>
          <w:sz w:val="22"/>
          <w:szCs w:val="22"/>
        </w:rPr>
      </w:pPr>
      <w:r w:rsidRPr="001E1B85">
        <w:rPr>
          <w:rStyle w:val="data"/>
          <w:sz w:val="22"/>
          <w:szCs w:val="22"/>
        </w:rPr>
        <w:t>PDS       22,00 %  TH+/-      0,00 %  THS       83,00 %        PTHS     18,26 %</w:t>
      </w:r>
    </w:p>
    <w:p w:rsidR="001E1B85" w:rsidRPr="001E1B85" w:rsidRDefault="001E1B85" w:rsidP="001E1B85">
      <w:pPr>
        <w:jc w:val="both"/>
        <w:rPr>
          <w:rStyle w:val="data"/>
          <w:sz w:val="22"/>
          <w:szCs w:val="22"/>
        </w:rPr>
      </w:pPr>
    </w:p>
    <w:p w:rsidR="001E1B85" w:rsidRPr="001E1B85" w:rsidRDefault="001E1B85" w:rsidP="001E1B85">
      <w:pPr>
        <w:jc w:val="both"/>
        <w:rPr>
          <w:rStyle w:val="data"/>
          <w:sz w:val="22"/>
          <w:szCs w:val="22"/>
        </w:rPr>
      </w:pPr>
      <w:r w:rsidRPr="001E1B85">
        <w:rPr>
          <w:rStyle w:val="data"/>
          <w:sz w:val="22"/>
          <w:szCs w:val="22"/>
        </w:rPr>
        <w:t>Výbava karoserie</w:t>
      </w:r>
    </w:p>
    <w:p w:rsidR="001E1B85" w:rsidRPr="001E1B85" w:rsidRDefault="001E1B85" w:rsidP="001E1B85">
      <w:pPr>
        <w:jc w:val="both"/>
        <w:rPr>
          <w:rStyle w:val="data"/>
          <w:sz w:val="22"/>
          <w:szCs w:val="22"/>
        </w:rPr>
      </w:pPr>
      <w:r w:rsidRPr="001E1B85">
        <w:rPr>
          <w:rStyle w:val="data"/>
          <w:sz w:val="22"/>
          <w:szCs w:val="22"/>
        </w:rPr>
        <w:t>THSN     100,00 %  UDP    01.11.2021  ZAD  25% (1) + 0,00% (0) = 25,00 %</w:t>
      </w:r>
    </w:p>
    <w:p w:rsidR="001E1B85" w:rsidRPr="001E1B85" w:rsidRDefault="001E1B85" w:rsidP="001E1B85">
      <w:pPr>
        <w:jc w:val="both"/>
        <w:rPr>
          <w:rStyle w:val="data"/>
          <w:sz w:val="22"/>
          <w:szCs w:val="22"/>
        </w:rPr>
      </w:pPr>
      <w:r w:rsidRPr="001E1B85">
        <w:rPr>
          <w:rStyle w:val="data"/>
          <w:sz w:val="22"/>
          <w:szCs w:val="22"/>
        </w:rPr>
        <w:t>tis.km          9  ZAP        9,00 %  ZA        17,00 %</w:t>
      </w:r>
    </w:p>
    <w:p w:rsidR="001E1B85" w:rsidRPr="001E1B85" w:rsidRDefault="001E1B85" w:rsidP="001E1B85">
      <w:pPr>
        <w:jc w:val="both"/>
        <w:rPr>
          <w:rStyle w:val="data"/>
          <w:sz w:val="22"/>
          <w:szCs w:val="22"/>
        </w:rPr>
      </w:pPr>
      <w:r w:rsidRPr="001E1B85">
        <w:rPr>
          <w:rStyle w:val="data"/>
          <w:sz w:val="22"/>
          <w:szCs w:val="22"/>
        </w:rPr>
        <w:t>PDS       26,00 %  TH+/-      0,00 %  THS       83,00 %        PTHS     21,58 %</w:t>
      </w:r>
    </w:p>
    <w:p w:rsidR="001E1B85" w:rsidRPr="001E1B85" w:rsidRDefault="001E1B85" w:rsidP="001E1B85">
      <w:pPr>
        <w:jc w:val="both"/>
        <w:rPr>
          <w:rStyle w:val="data"/>
          <w:b/>
          <w:sz w:val="22"/>
          <w:szCs w:val="22"/>
          <w:u w:val="single"/>
        </w:rPr>
      </w:pPr>
      <w:r w:rsidRPr="001E1B85">
        <w:rPr>
          <w:rStyle w:val="data"/>
          <w:b/>
          <w:sz w:val="22"/>
          <w:szCs w:val="22"/>
          <w:u w:val="single"/>
        </w:rPr>
        <w:t>Redukovaná technická hodnota vozidla (THVR) je                          83,00 %</w:t>
      </w:r>
    </w:p>
    <w:p w:rsidR="001E1B85" w:rsidRPr="00765F9B" w:rsidRDefault="001E1B85" w:rsidP="001E1B85">
      <w:pPr>
        <w:jc w:val="both"/>
        <w:rPr>
          <w:rStyle w:val="data"/>
          <w:b/>
          <w:u w:val="single"/>
        </w:rPr>
      </w:pPr>
    </w:p>
    <w:p w:rsidR="001E1B85" w:rsidRPr="00005DEB" w:rsidRDefault="001E1B85" w:rsidP="001E1B85">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1E1B85" w:rsidRPr="00005DEB" w:rsidRDefault="001E1B85" w:rsidP="001E1B85">
      <w:pPr>
        <w:jc w:val="both"/>
        <w:rPr>
          <w:rStyle w:val="data"/>
        </w:rPr>
      </w:pPr>
      <w:r w:rsidRPr="00005DEB">
        <w:rPr>
          <w:rStyle w:val="data"/>
        </w:rPr>
        <w:t xml:space="preserve">Výchozí cena vozidla                                                                                             </w:t>
      </w:r>
      <w:r>
        <w:rPr>
          <w:rStyle w:val="data"/>
        </w:rPr>
        <w:t>665 000</w:t>
      </w:r>
      <w:r w:rsidRPr="00005DEB">
        <w:rPr>
          <w:rStyle w:val="data"/>
        </w:rPr>
        <w:t xml:space="preserve"> Kč                 </w:t>
      </w:r>
    </w:p>
    <w:p w:rsidR="001E1B85" w:rsidRPr="00005DEB" w:rsidRDefault="001E1B85" w:rsidP="001E1B85">
      <w:r w:rsidRPr="00005DEB">
        <w:t xml:space="preserve">Výchozí cena stanovena dle poskytnuté informace zadavatelem posudku, v návaznosti na fakturaci v rámci nákupu (…) </w:t>
      </w:r>
    </w:p>
    <w:p w:rsidR="001E1B85" w:rsidRPr="00005DEB" w:rsidRDefault="001E1B85" w:rsidP="001E1B85">
      <w:pPr>
        <w:jc w:val="both"/>
        <w:rPr>
          <w:rStyle w:val="data"/>
        </w:rPr>
      </w:pPr>
    </w:p>
    <w:p w:rsidR="001E1B85" w:rsidRPr="00005DEB" w:rsidRDefault="001E1B85" w:rsidP="001E1B85">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E1B85" w:rsidRPr="001E1B85" w:rsidRDefault="001E1B85" w:rsidP="001E1B85">
      <w:pPr>
        <w:jc w:val="both"/>
        <w:rPr>
          <w:rStyle w:val="data"/>
        </w:rPr>
      </w:pPr>
      <w:r w:rsidRPr="001E1B85">
        <w:rPr>
          <w:rStyle w:val="data"/>
        </w:rPr>
        <w:t xml:space="preserve">Výchozí cena vozidla CN                                                         </w:t>
      </w:r>
      <w:r>
        <w:rPr>
          <w:rStyle w:val="data"/>
        </w:rPr>
        <w:tab/>
      </w:r>
      <w:r>
        <w:rPr>
          <w:rStyle w:val="data"/>
        </w:rPr>
        <w:tab/>
      </w:r>
      <w:r>
        <w:rPr>
          <w:rStyle w:val="data"/>
        </w:rPr>
        <w:tab/>
      </w:r>
      <w:r w:rsidRPr="001E1B85">
        <w:rPr>
          <w:rStyle w:val="data"/>
        </w:rPr>
        <w:t>665 000</w:t>
      </w:r>
    </w:p>
    <w:p w:rsidR="001E1B85" w:rsidRPr="001E1B85" w:rsidRDefault="001E1B85" w:rsidP="001E1B85">
      <w:pPr>
        <w:jc w:val="both"/>
        <w:rPr>
          <w:rStyle w:val="data"/>
        </w:rPr>
      </w:pPr>
      <w:r w:rsidRPr="001E1B85">
        <w:rPr>
          <w:rStyle w:val="data"/>
        </w:rPr>
        <w:t xml:space="preserve">Výchozí cena pneu prvomontáže CNPP (odečet)                                      </w:t>
      </w:r>
      <w:r>
        <w:rPr>
          <w:rStyle w:val="data"/>
        </w:rPr>
        <w:tab/>
      </w:r>
      <w:r>
        <w:rPr>
          <w:rStyle w:val="data"/>
        </w:rPr>
        <w:tab/>
      </w:r>
      <w:r w:rsidRPr="001E1B85">
        <w:rPr>
          <w:rStyle w:val="data"/>
        </w:rPr>
        <w:t>22 000</w:t>
      </w:r>
    </w:p>
    <w:p w:rsidR="001E1B85" w:rsidRPr="001E1B85" w:rsidRDefault="001E1B85" w:rsidP="001E1B85">
      <w:pPr>
        <w:jc w:val="both"/>
        <w:rPr>
          <w:rStyle w:val="data"/>
        </w:rPr>
      </w:pPr>
      <w:r w:rsidRPr="001E1B85">
        <w:rPr>
          <w:rStyle w:val="data"/>
        </w:rPr>
        <w:t xml:space="preserve">Reduk. cena vozidla bez pneu CR = CN - CNPP                                     </w:t>
      </w:r>
      <w:r>
        <w:rPr>
          <w:rStyle w:val="data"/>
        </w:rPr>
        <w:tab/>
      </w:r>
      <w:r>
        <w:rPr>
          <w:rStyle w:val="data"/>
        </w:rPr>
        <w:tab/>
      </w:r>
      <w:r w:rsidRPr="001E1B85">
        <w:rPr>
          <w:rStyle w:val="data"/>
        </w:rPr>
        <w:t>643 000</w:t>
      </w:r>
    </w:p>
    <w:p w:rsidR="001E1B85" w:rsidRPr="001E1B85" w:rsidRDefault="001E1B85" w:rsidP="001E1B85">
      <w:pPr>
        <w:jc w:val="both"/>
        <w:rPr>
          <w:rStyle w:val="data"/>
        </w:rPr>
      </w:pPr>
      <w:r w:rsidRPr="001E1B85">
        <w:rPr>
          <w:rStyle w:val="data"/>
        </w:rPr>
        <w:t xml:space="preserve">Časová cena vozidla bez pneu CČ = THVR x CR                                     </w:t>
      </w:r>
      <w:r>
        <w:rPr>
          <w:rStyle w:val="data"/>
        </w:rPr>
        <w:tab/>
      </w:r>
      <w:r>
        <w:rPr>
          <w:rStyle w:val="data"/>
        </w:rPr>
        <w:tab/>
      </w:r>
      <w:r w:rsidRPr="001E1B85">
        <w:rPr>
          <w:rStyle w:val="data"/>
        </w:rPr>
        <w:t>533 690</w:t>
      </w:r>
    </w:p>
    <w:p w:rsidR="001E1B85" w:rsidRPr="001E1B85" w:rsidRDefault="001E1B85" w:rsidP="001E1B85">
      <w:pPr>
        <w:jc w:val="both"/>
        <w:rPr>
          <w:rStyle w:val="data"/>
        </w:rPr>
      </w:pPr>
      <w:r w:rsidRPr="001E1B85">
        <w:rPr>
          <w:rStyle w:val="data"/>
        </w:rPr>
        <w:t xml:space="preserve">Časová cena pneu CČPV                                                            </w:t>
      </w:r>
      <w:r>
        <w:rPr>
          <w:rStyle w:val="data"/>
        </w:rPr>
        <w:tab/>
      </w:r>
      <w:r>
        <w:rPr>
          <w:rStyle w:val="data"/>
        </w:rPr>
        <w:tab/>
      </w:r>
      <w:r>
        <w:rPr>
          <w:rStyle w:val="data"/>
        </w:rPr>
        <w:tab/>
      </w:r>
      <w:r w:rsidRPr="001E1B85">
        <w:rPr>
          <w:rStyle w:val="data"/>
        </w:rPr>
        <w:t>13 200</w:t>
      </w:r>
    </w:p>
    <w:p w:rsidR="001E1B85" w:rsidRPr="001E1B85" w:rsidRDefault="001E1B85" w:rsidP="001E1B85">
      <w:pPr>
        <w:jc w:val="both"/>
        <w:rPr>
          <w:rStyle w:val="data"/>
        </w:rPr>
      </w:pPr>
      <w:r w:rsidRPr="001E1B85">
        <w:rPr>
          <w:rStyle w:val="data"/>
        </w:rPr>
        <w:t xml:space="preserve">Časová cena mimořádné výbavy CČVM                                                     </w:t>
      </w:r>
      <w:r>
        <w:rPr>
          <w:rStyle w:val="data"/>
        </w:rPr>
        <w:tab/>
      </w:r>
      <w:r>
        <w:rPr>
          <w:rStyle w:val="data"/>
        </w:rPr>
        <w:tab/>
      </w:r>
      <w:r w:rsidRPr="001E1B85">
        <w:rPr>
          <w:rStyle w:val="data"/>
        </w:rPr>
        <w:t>0</w:t>
      </w:r>
    </w:p>
    <w:p w:rsidR="001E1B85" w:rsidRDefault="001E1B85" w:rsidP="001E1B85">
      <w:pPr>
        <w:jc w:val="both"/>
        <w:rPr>
          <w:rStyle w:val="data"/>
        </w:rPr>
      </w:pPr>
      <w:r w:rsidRPr="001E1B85">
        <w:rPr>
          <w:rStyle w:val="data"/>
        </w:rPr>
        <w:t xml:space="preserve">Časová cena vozu CČV = CČ+CČPV+CČVM                                             </w:t>
      </w:r>
      <w:r>
        <w:rPr>
          <w:rStyle w:val="data"/>
        </w:rPr>
        <w:tab/>
      </w:r>
      <w:r w:rsidRPr="001E1B85">
        <w:rPr>
          <w:rStyle w:val="data"/>
        </w:rPr>
        <w:t>546 890</w:t>
      </w:r>
    </w:p>
    <w:p w:rsidR="001E1B85" w:rsidRPr="00005DEB" w:rsidRDefault="001E1B85" w:rsidP="001E1B85">
      <w:pPr>
        <w:jc w:val="both"/>
        <w:rPr>
          <w:rStyle w:val="data"/>
        </w:rPr>
      </w:pPr>
    </w:p>
    <w:p w:rsidR="001E1B85" w:rsidRPr="00005DEB" w:rsidRDefault="001E1B85" w:rsidP="001E1B85">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1E1B85" w:rsidRPr="00005DEB" w:rsidRDefault="001E1B85" w:rsidP="001E1B85">
      <w:pPr>
        <w:jc w:val="both"/>
      </w:pPr>
      <w:r w:rsidRPr="00005DEB">
        <w:t xml:space="preserve">Koeficient prodejnosti                                                                </w:t>
      </w:r>
      <w:r w:rsidRPr="00005DEB">
        <w:tab/>
      </w:r>
      <w:r w:rsidRPr="00005DEB">
        <w:tab/>
      </w:r>
      <w:r w:rsidRPr="00005DEB">
        <w:tab/>
      </w:r>
      <w:r w:rsidRPr="00005DEB">
        <w:tab/>
      </w:r>
      <w:r>
        <w:t>1,00</w:t>
      </w:r>
    </w:p>
    <w:p w:rsidR="001E1B85" w:rsidRPr="00005DEB" w:rsidRDefault="001E1B85" w:rsidP="001E1B85">
      <w:pPr>
        <w:jc w:val="both"/>
      </w:pPr>
      <w:r w:rsidRPr="00005DEB">
        <w:t>Koeficient prodejnosti určen z následujícího vztahu: KP = K1 . K2 . K3 . K4 . K5</w:t>
      </w:r>
    </w:p>
    <w:p w:rsidR="001E1B85" w:rsidRPr="00005DEB" w:rsidRDefault="001E1B85" w:rsidP="001E1B85">
      <w:pPr>
        <w:jc w:val="both"/>
      </w:pPr>
      <w:r w:rsidRPr="00005DEB">
        <w:t>K1: Korekce platnosti osvědčení o TP: (pravidelná TP zjištěna):</w:t>
      </w:r>
      <w:r w:rsidRPr="00005DEB">
        <w:tab/>
      </w:r>
      <w:r w:rsidRPr="00005DEB">
        <w:tab/>
      </w:r>
      <w:r w:rsidRPr="00005DEB">
        <w:tab/>
      </w:r>
      <w:r w:rsidRPr="00005DEB">
        <w:tab/>
        <w:t>1,00</w:t>
      </w:r>
    </w:p>
    <w:p w:rsidR="001E1B85" w:rsidRPr="00005DEB" w:rsidRDefault="001E1B85" w:rsidP="001E1B85">
      <w:pPr>
        <w:jc w:val="both"/>
      </w:pPr>
      <w:r w:rsidRPr="00005DEB">
        <w:t>K2: Korekce poškození vozidla havárií: (nezjištěna havárie)</w:t>
      </w:r>
      <w:r w:rsidRPr="00005DEB">
        <w:tab/>
      </w:r>
      <w:r w:rsidRPr="00005DEB">
        <w:tab/>
      </w:r>
      <w:r w:rsidRPr="00005DEB">
        <w:tab/>
      </w:r>
      <w:r w:rsidRPr="00005DEB">
        <w:tab/>
        <w:t>1,00</w:t>
      </w:r>
    </w:p>
    <w:p w:rsidR="001E1B85" w:rsidRPr="00005DEB" w:rsidRDefault="001E1B85" w:rsidP="001E1B85">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1E1B85" w:rsidRPr="00005DEB" w:rsidRDefault="001E1B85" w:rsidP="001E1B85">
      <w:pPr>
        <w:jc w:val="both"/>
      </w:pPr>
      <w:r w:rsidRPr="00005DEB">
        <w:t>K4: Korekce způsobu provozu: (normální provozní podmínky):</w:t>
      </w:r>
      <w:r w:rsidRPr="00005DEB">
        <w:tab/>
      </w:r>
      <w:r w:rsidRPr="00005DEB">
        <w:tab/>
      </w:r>
      <w:r w:rsidRPr="00005DEB">
        <w:tab/>
      </w:r>
      <w:r w:rsidRPr="00005DEB">
        <w:tab/>
        <w:t>1,00</w:t>
      </w:r>
    </w:p>
    <w:p w:rsidR="001E1B85" w:rsidRPr="00005DEB" w:rsidRDefault="001E1B85" w:rsidP="001E1B85">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1E1B85" w:rsidRDefault="001E1B85" w:rsidP="001E1B85">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1E1B85" w:rsidRPr="00005DEB" w:rsidRDefault="001E1B85" w:rsidP="001E1B85">
      <w:pPr>
        <w:jc w:val="both"/>
      </w:pPr>
    </w:p>
    <w:p w:rsidR="001E1B85" w:rsidRDefault="001E1B85" w:rsidP="001E1B85">
      <w:pPr>
        <w:jc w:val="both"/>
      </w:pPr>
      <w:r>
        <w:t xml:space="preserve">Obvyklá cena vozidla COB = CČV x KP                                          </w:t>
      </w:r>
      <w:r>
        <w:tab/>
      </w:r>
      <w:r>
        <w:tab/>
        <w:t>546 890 Kč</w:t>
      </w:r>
    </w:p>
    <w:p w:rsidR="001E1B85" w:rsidRDefault="001E1B85" w:rsidP="001E1B85">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547 </w:t>
      </w:r>
      <w:r w:rsidRPr="005E60D5">
        <w:rPr>
          <w:b/>
          <w:u w:val="single"/>
        </w:rPr>
        <w:t>000 Kč</w:t>
      </w:r>
    </w:p>
    <w:p w:rsidR="001E1B85" w:rsidRDefault="001E1B85" w:rsidP="00BF7B36">
      <w:pPr>
        <w:tabs>
          <w:tab w:val="left" w:pos="7635"/>
        </w:tabs>
      </w:pPr>
    </w:p>
    <w:p w:rsidR="00B024E9" w:rsidRDefault="00B024E9" w:rsidP="00BF7B36">
      <w:pPr>
        <w:tabs>
          <w:tab w:val="left" w:pos="7635"/>
        </w:tabs>
      </w:pPr>
    </w:p>
    <w:p w:rsidR="00B024E9" w:rsidRDefault="00B024E9" w:rsidP="00BF7B36">
      <w:pPr>
        <w:tabs>
          <w:tab w:val="left" w:pos="7635"/>
        </w:tabs>
      </w:pPr>
    </w:p>
    <w:p w:rsidR="00B024E9" w:rsidRDefault="00B024E9" w:rsidP="00BF7B36">
      <w:pPr>
        <w:tabs>
          <w:tab w:val="left" w:pos="7635"/>
        </w:tabs>
      </w:pPr>
    </w:p>
    <w:p w:rsidR="00B024E9" w:rsidRDefault="00B024E9"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B024E9" w:rsidRPr="00005DEB" w:rsidTr="00510C2F">
        <w:tc>
          <w:tcPr>
            <w:tcW w:w="1158" w:type="dxa"/>
            <w:shd w:val="clear" w:color="auto" w:fill="F7CAAC" w:themeFill="accent2" w:themeFillTint="66"/>
          </w:tcPr>
          <w:p w:rsidR="00B024E9" w:rsidRPr="00005DEB" w:rsidRDefault="00B024E9" w:rsidP="00B024E9">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č.33</w:t>
            </w:r>
          </w:p>
        </w:tc>
        <w:tc>
          <w:tcPr>
            <w:tcW w:w="1443" w:type="dxa"/>
            <w:shd w:val="clear" w:color="auto" w:fill="F7CAAC" w:themeFill="accent2" w:themeFillTint="66"/>
          </w:tcPr>
          <w:p w:rsidR="00B024E9" w:rsidRPr="00005DEB" w:rsidRDefault="00B024E9"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B024E9" w:rsidRPr="00005DEB" w:rsidRDefault="00B024E9"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B024E9" w:rsidRPr="00005DEB" w:rsidRDefault="00B024E9"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B024E9" w:rsidRPr="00005DEB" w:rsidRDefault="00B024E9"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B024E9" w:rsidRPr="00005DEB" w:rsidRDefault="00B024E9"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B024E9" w:rsidRPr="00005DEB" w:rsidRDefault="00B024E9" w:rsidP="00510C2F">
            <w:pPr>
              <w:pStyle w:val="TEXT"/>
              <w:ind w:left="0"/>
              <w:jc w:val="both"/>
              <w:rPr>
                <w:rFonts w:eastAsia="Arial Unicode MS"/>
                <w:iCs/>
              </w:rPr>
            </w:pPr>
            <w:r w:rsidRPr="00005DEB">
              <w:rPr>
                <w:rFonts w:eastAsia="Arial Unicode MS"/>
                <w:iCs/>
              </w:rPr>
              <w:t>Pořizovací cena v Kč</w:t>
            </w:r>
          </w:p>
        </w:tc>
      </w:tr>
      <w:tr w:rsidR="00B024E9" w:rsidRPr="00005DEB" w:rsidTr="00510C2F">
        <w:tc>
          <w:tcPr>
            <w:tcW w:w="1158" w:type="dxa"/>
            <w:shd w:val="clear" w:color="auto" w:fill="F7CAAC" w:themeFill="accent2" w:themeFillTint="66"/>
          </w:tcPr>
          <w:p w:rsidR="00B024E9" w:rsidRPr="00005DEB" w:rsidRDefault="00B024E9"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B024E9" w:rsidRPr="00005DEB" w:rsidRDefault="00B024E9" w:rsidP="00B024E9">
            <w:pPr>
              <w:pStyle w:val="TEXT"/>
              <w:ind w:left="0"/>
              <w:jc w:val="both"/>
              <w:rPr>
                <w:rFonts w:eastAsia="Arial Unicode MS"/>
                <w:iCs/>
              </w:rPr>
            </w:pPr>
            <w:r>
              <w:rPr>
                <w:rFonts w:eastAsia="Arial Unicode MS"/>
                <w:iCs/>
              </w:rPr>
              <w:t>ZÚ Madrid</w:t>
            </w:r>
          </w:p>
        </w:tc>
        <w:tc>
          <w:tcPr>
            <w:tcW w:w="1176" w:type="dxa"/>
            <w:shd w:val="clear" w:color="auto" w:fill="F7CAAC" w:themeFill="accent2" w:themeFillTint="66"/>
          </w:tcPr>
          <w:p w:rsidR="00B024E9" w:rsidRPr="00005DEB" w:rsidRDefault="00B024E9" w:rsidP="00B024E9">
            <w:pPr>
              <w:pStyle w:val="TEXT"/>
              <w:ind w:left="0"/>
              <w:jc w:val="both"/>
              <w:rPr>
                <w:rFonts w:eastAsia="Arial Unicode MS"/>
                <w:iCs/>
              </w:rPr>
            </w:pPr>
            <w:r>
              <w:rPr>
                <w:rFonts w:eastAsia="Arial Unicode MS"/>
                <w:iCs/>
              </w:rPr>
              <w:t xml:space="preserve">1.7.2021 </w:t>
            </w:r>
          </w:p>
        </w:tc>
        <w:tc>
          <w:tcPr>
            <w:tcW w:w="1443" w:type="dxa"/>
            <w:shd w:val="clear" w:color="auto" w:fill="F7CAAC" w:themeFill="accent2" w:themeFillTint="66"/>
          </w:tcPr>
          <w:p w:rsidR="00B024E9" w:rsidRPr="00005DEB" w:rsidRDefault="00B024E9" w:rsidP="00510C2F">
            <w:pPr>
              <w:pStyle w:val="TEXT"/>
              <w:ind w:left="0"/>
              <w:jc w:val="both"/>
              <w:rPr>
                <w:rFonts w:eastAsia="Arial Unicode MS"/>
                <w:iCs/>
              </w:rPr>
            </w:pPr>
            <w:r>
              <w:rPr>
                <w:rFonts w:eastAsia="Arial Unicode MS"/>
                <w:iCs/>
              </w:rPr>
              <w:t>14975</w:t>
            </w:r>
          </w:p>
        </w:tc>
        <w:tc>
          <w:tcPr>
            <w:tcW w:w="1123" w:type="dxa"/>
            <w:shd w:val="clear" w:color="auto" w:fill="F7CAAC" w:themeFill="accent2" w:themeFillTint="66"/>
          </w:tcPr>
          <w:p w:rsidR="00B024E9" w:rsidRPr="00005DEB" w:rsidRDefault="00B024E9"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B024E9" w:rsidRPr="00005DEB" w:rsidRDefault="00B024E9"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B024E9" w:rsidRPr="00005DEB" w:rsidRDefault="00B024E9" w:rsidP="00B024E9">
            <w:pPr>
              <w:pStyle w:val="TEXT"/>
              <w:ind w:left="0"/>
              <w:jc w:val="both"/>
              <w:rPr>
                <w:rFonts w:eastAsia="Arial Unicode MS"/>
                <w:iCs/>
              </w:rPr>
            </w:pPr>
            <w:r>
              <w:rPr>
                <w:rFonts w:eastAsia="Arial Unicode MS"/>
                <w:iCs/>
              </w:rPr>
              <w:t>632 000</w:t>
            </w:r>
            <w:r w:rsidRPr="00005DEB">
              <w:rPr>
                <w:rFonts w:eastAsia="Arial Unicode MS"/>
                <w:iCs/>
              </w:rPr>
              <w:t xml:space="preserve">,00 </w:t>
            </w:r>
          </w:p>
        </w:tc>
      </w:tr>
    </w:tbl>
    <w:p w:rsidR="00B024E9" w:rsidRPr="00005DEB" w:rsidRDefault="00B024E9" w:rsidP="00B024E9">
      <w:pPr>
        <w:pStyle w:val="TEXT"/>
        <w:jc w:val="both"/>
        <w:rPr>
          <w:rFonts w:eastAsia="Arial Unicode MS"/>
          <w:b/>
          <w:iCs/>
        </w:rPr>
      </w:pPr>
      <w:r w:rsidRPr="00005DEB">
        <w:rPr>
          <w:rFonts w:eastAsia="Arial Unicode MS"/>
          <w:b/>
          <w:iCs/>
        </w:rPr>
        <w:t xml:space="preserve">VIN: </w:t>
      </w:r>
      <w:r>
        <w:rPr>
          <w:rFonts w:eastAsia="Arial Unicode MS"/>
          <w:b/>
          <w:iCs/>
        </w:rPr>
        <w:t>TMBCR7NP1M7077930</w:t>
      </w:r>
    </w:p>
    <w:p w:rsidR="00B024E9" w:rsidRPr="00511B10" w:rsidRDefault="00B024E9" w:rsidP="00B024E9">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B024E9" w:rsidRPr="00511B10" w:rsidRDefault="00B024E9" w:rsidP="00B024E9">
      <w:pPr>
        <w:jc w:val="both"/>
        <w:rPr>
          <w:rStyle w:val="data"/>
          <w:b/>
          <w:sz w:val="18"/>
          <w:szCs w:val="18"/>
        </w:rPr>
      </w:pPr>
    </w:p>
    <w:p w:rsidR="00B024E9" w:rsidRPr="00005DEB" w:rsidRDefault="00B024E9" w:rsidP="00B024E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B024E9" w:rsidRPr="00005DEB" w:rsidRDefault="00B024E9" w:rsidP="00B024E9">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B024E9" w:rsidRPr="00005DEB" w:rsidRDefault="00B024E9" w:rsidP="00B024E9">
      <w:pPr>
        <w:jc w:val="both"/>
        <w:rPr>
          <w:rStyle w:val="data"/>
        </w:rPr>
      </w:pPr>
    </w:p>
    <w:p w:rsidR="00B024E9" w:rsidRPr="00005DEB" w:rsidRDefault="00B024E9" w:rsidP="00B024E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B024E9" w:rsidRPr="001E1B85" w:rsidRDefault="00B024E9" w:rsidP="00B024E9">
      <w:pPr>
        <w:jc w:val="both"/>
        <w:rPr>
          <w:rStyle w:val="data"/>
        </w:rPr>
      </w:pPr>
      <w:r w:rsidRPr="001E1B85">
        <w:rPr>
          <w:rStyle w:val="data"/>
        </w:rPr>
        <w:t>Výchozí cena pneu prvomontáže CNPP                           22 000 Kč</w:t>
      </w:r>
    </w:p>
    <w:p w:rsidR="00B024E9" w:rsidRPr="001E1B85" w:rsidRDefault="00B024E9" w:rsidP="00B024E9">
      <w:pPr>
        <w:jc w:val="both"/>
        <w:rPr>
          <w:rStyle w:val="data"/>
        </w:rPr>
      </w:pPr>
      <w:r w:rsidRPr="001E1B85">
        <w:rPr>
          <w:rStyle w:val="data"/>
        </w:rPr>
        <w:t xml:space="preserve">Výchozí cena pneu na vozidle CNPV                            </w:t>
      </w:r>
      <w:r>
        <w:rPr>
          <w:rStyle w:val="data"/>
        </w:rPr>
        <w:t xml:space="preserve">   </w:t>
      </w:r>
      <w:r w:rsidRPr="001E1B85">
        <w:rPr>
          <w:rStyle w:val="data"/>
        </w:rPr>
        <w:t>22 000 Kč</w:t>
      </w:r>
    </w:p>
    <w:p w:rsidR="00B024E9" w:rsidRDefault="00B024E9" w:rsidP="00B024E9">
      <w:pPr>
        <w:jc w:val="both"/>
        <w:rPr>
          <w:rStyle w:val="data"/>
        </w:rPr>
      </w:pPr>
      <w:r w:rsidRPr="001E1B85">
        <w:rPr>
          <w:rStyle w:val="data"/>
        </w:rPr>
        <w:t xml:space="preserve">Celková cena pneu na vozidle CČPV                            </w:t>
      </w:r>
      <w:r>
        <w:rPr>
          <w:rStyle w:val="data"/>
        </w:rPr>
        <w:t xml:space="preserve">   </w:t>
      </w:r>
      <w:r w:rsidRPr="001E1B85">
        <w:rPr>
          <w:rStyle w:val="data"/>
        </w:rPr>
        <w:t>13 200 Kč</w:t>
      </w:r>
    </w:p>
    <w:p w:rsidR="00B024E9" w:rsidRPr="00005DEB" w:rsidRDefault="00B024E9" w:rsidP="00B024E9">
      <w:pPr>
        <w:jc w:val="both"/>
        <w:rPr>
          <w:rStyle w:val="data"/>
        </w:rPr>
      </w:pPr>
    </w:p>
    <w:p w:rsidR="00B024E9" w:rsidRPr="00005DEB" w:rsidRDefault="00B024E9" w:rsidP="00B024E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B024E9" w:rsidRPr="00005DEB" w:rsidRDefault="00B024E9" w:rsidP="00B024E9">
      <w:pPr>
        <w:jc w:val="both"/>
        <w:rPr>
          <w:rStyle w:val="data"/>
          <w:u w:val="single"/>
        </w:rPr>
      </w:pPr>
      <w:r w:rsidRPr="00005DEB">
        <w:rPr>
          <w:rStyle w:val="data"/>
          <w:u w:val="single"/>
        </w:rPr>
        <w:t>Použité zkratky</w:t>
      </w:r>
    </w:p>
    <w:p w:rsidR="00B024E9" w:rsidRPr="00005DEB" w:rsidRDefault="00B024E9" w:rsidP="00B024E9">
      <w:pPr>
        <w:jc w:val="both"/>
        <w:rPr>
          <w:rStyle w:val="data"/>
        </w:rPr>
      </w:pPr>
      <w:r w:rsidRPr="00005DEB">
        <w:rPr>
          <w:rStyle w:val="data"/>
        </w:rPr>
        <w:t>THSN - Výchozí technická hodnota skupiny ZA - Základní amortizace</w:t>
      </w:r>
    </w:p>
    <w:p w:rsidR="00B024E9" w:rsidRPr="00005DEB" w:rsidRDefault="00B024E9" w:rsidP="00B024E9">
      <w:pPr>
        <w:jc w:val="both"/>
        <w:rPr>
          <w:rStyle w:val="data"/>
        </w:rPr>
      </w:pPr>
      <w:r w:rsidRPr="00005DEB">
        <w:rPr>
          <w:rStyle w:val="data"/>
        </w:rPr>
        <w:t>UDP - Uvedení do provozu                ZAD - Základní amortizace za dobu provozu</w:t>
      </w:r>
    </w:p>
    <w:p w:rsidR="00B024E9" w:rsidRPr="00005DEB" w:rsidRDefault="00B024E9" w:rsidP="00B024E9">
      <w:pPr>
        <w:jc w:val="both"/>
        <w:rPr>
          <w:rStyle w:val="data"/>
        </w:rPr>
      </w:pPr>
      <w:r w:rsidRPr="00005DEB">
        <w:rPr>
          <w:rStyle w:val="data"/>
        </w:rPr>
        <w:t>tis.km - Ujeté tisíce kilometrů             ZAP - Základní amortizace za kilometrový proběh</w:t>
      </w:r>
    </w:p>
    <w:p w:rsidR="00B024E9" w:rsidRPr="00005DEB" w:rsidRDefault="00B024E9" w:rsidP="00B024E9">
      <w:pPr>
        <w:jc w:val="both"/>
        <w:rPr>
          <w:rStyle w:val="data"/>
        </w:rPr>
      </w:pPr>
      <w:r w:rsidRPr="00005DEB">
        <w:rPr>
          <w:rStyle w:val="data"/>
        </w:rPr>
        <w:t>THS - Technická hodnota skupiny     TH+/- - Úprava THS při prohlídce</w:t>
      </w:r>
    </w:p>
    <w:p w:rsidR="00B024E9" w:rsidRPr="00005DEB" w:rsidRDefault="00B024E9" w:rsidP="00B024E9">
      <w:pPr>
        <w:jc w:val="both"/>
        <w:rPr>
          <w:rStyle w:val="data"/>
        </w:rPr>
      </w:pPr>
      <w:r w:rsidRPr="00005DEB">
        <w:rPr>
          <w:rStyle w:val="data"/>
        </w:rPr>
        <w:t>PDS - Poměrný díl skupiny                PTHS - Poměrná technická hodnota skupiny</w:t>
      </w:r>
    </w:p>
    <w:p w:rsidR="00B024E9" w:rsidRPr="00005DEB" w:rsidRDefault="00B024E9" w:rsidP="00B024E9">
      <w:pPr>
        <w:jc w:val="both"/>
        <w:rPr>
          <w:rStyle w:val="data"/>
        </w:rPr>
      </w:pPr>
    </w:p>
    <w:p w:rsidR="00B024E9" w:rsidRPr="00B024E9" w:rsidRDefault="00B024E9" w:rsidP="00B024E9">
      <w:pPr>
        <w:jc w:val="both"/>
        <w:rPr>
          <w:rStyle w:val="data"/>
          <w:sz w:val="22"/>
          <w:szCs w:val="22"/>
        </w:rPr>
      </w:pPr>
      <w:r w:rsidRPr="00B024E9">
        <w:rPr>
          <w:rStyle w:val="data"/>
          <w:sz w:val="22"/>
          <w:szCs w:val="22"/>
        </w:rPr>
        <w:t>Motor + spojka</w:t>
      </w:r>
    </w:p>
    <w:p w:rsidR="00B024E9" w:rsidRPr="00B024E9" w:rsidRDefault="00B024E9" w:rsidP="00B024E9">
      <w:pPr>
        <w:jc w:val="both"/>
        <w:rPr>
          <w:rStyle w:val="data"/>
          <w:sz w:val="22"/>
          <w:szCs w:val="22"/>
        </w:rPr>
      </w:pPr>
      <w:r w:rsidRPr="00B024E9">
        <w:rPr>
          <w:rStyle w:val="data"/>
          <w:sz w:val="22"/>
          <w:szCs w:val="22"/>
        </w:rPr>
        <w:t>THSN     100,00 %  UDP    01.07.2021  ZAD  25% (1) + 0,00% (0) = 25,00 %</w:t>
      </w:r>
    </w:p>
    <w:p w:rsidR="00B024E9" w:rsidRPr="00B024E9" w:rsidRDefault="00B024E9" w:rsidP="00B024E9">
      <w:pPr>
        <w:jc w:val="both"/>
        <w:rPr>
          <w:rStyle w:val="data"/>
          <w:sz w:val="22"/>
          <w:szCs w:val="22"/>
        </w:rPr>
      </w:pPr>
      <w:r w:rsidRPr="00B024E9">
        <w:rPr>
          <w:rStyle w:val="data"/>
          <w:sz w:val="22"/>
          <w:szCs w:val="22"/>
        </w:rPr>
        <w:t>tis.km         15  ZAP       15,00 %  ZA        20,00 %</w:t>
      </w:r>
    </w:p>
    <w:p w:rsidR="00B024E9" w:rsidRPr="00B024E9" w:rsidRDefault="00B024E9" w:rsidP="00B024E9">
      <w:pPr>
        <w:jc w:val="both"/>
        <w:rPr>
          <w:rStyle w:val="data"/>
          <w:sz w:val="22"/>
          <w:szCs w:val="22"/>
        </w:rPr>
      </w:pPr>
      <w:r w:rsidRPr="00B024E9">
        <w:rPr>
          <w:rStyle w:val="data"/>
          <w:sz w:val="22"/>
          <w:szCs w:val="22"/>
        </w:rPr>
        <w:t>PDS       24,00 %  TH+/-      0,00 %  THS       80,00 %        PTHS     19,20 %</w:t>
      </w:r>
    </w:p>
    <w:p w:rsidR="00B024E9" w:rsidRPr="00B024E9" w:rsidRDefault="00B024E9" w:rsidP="00B024E9">
      <w:pPr>
        <w:jc w:val="both"/>
        <w:rPr>
          <w:rStyle w:val="data"/>
          <w:sz w:val="22"/>
          <w:szCs w:val="22"/>
        </w:rPr>
      </w:pPr>
    </w:p>
    <w:p w:rsidR="00B024E9" w:rsidRPr="00B024E9" w:rsidRDefault="00B024E9" w:rsidP="00B024E9">
      <w:pPr>
        <w:jc w:val="both"/>
        <w:rPr>
          <w:rStyle w:val="data"/>
          <w:sz w:val="22"/>
          <w:szCs w:val="22"/>
        </w:rPr>
      </w:pPr>
      <w:r w:rsidRPr="00B024E9">
        <w:rPr>
          <w:rStyle w:val="data"/>
          <w:sz w:val="22"/>
          <w:szCs w:val="22"/>
        </w:rPr>
        <w:t>Převodovka + rozvodovka</w:t>
      </w:r>
    </w:p>
    <w:p w:rsidR="00B024E9" w:rsidRPr="00B024E9" w:rsidRDefault="00B024E9" w:rsidP="00B024E9">
      <w:pPr>
        <w:jc w:val="both"/>
        <w:rPr>
          <w:rStyle w:val="data"/>
          <w:sz w:val="22"/>
          <w:szCs w:val="22"/>
        </w:rPr>
      </w:pPr>
      <w:r w:rsidRPr="00B024E9">
        <w:rPr>
          <w:rStyle w:val="data"/>
          <w:sz w:val="22"/>
          <w:szCs w:val="22"/>
        </w:rPr>
        <w:t>THSN     100,00 %  UDP    01.07.2021  ZAD  25% (1) + 0,00% (0) = 25,00 %</w:t>
      </w:r>
    </w:p>
    <w:p w:rsidR="00B024E9" w:rsidRPr="00B024E9" w:rsidRDefault="00B024E9" w:rsidP="00B024E9">
      <w:pPr>
        <w:jc w:val="both"/>
        <w:rPr>
          <w:rStyle w:val="data"/>
          <w:sz w:val="22"/>
          <w:szCs w:val="22"/>
        </w:rPr>
      </w:pPr>
      <w:r w:rsidRPr="00B024E9">
        <w:rPr>
          <w:rStyle w:val="data"/>
          <w:sz w:val="22"/>
          <w:szCs w:val="22"/>
        </w:rPr>
        <w:t>tis.km         15  ZAP       15,00 %  ZA        20,00 %</w:t>
      </w:r>
    </w:p>
    <w:p w:rsidR="00B024E9" w:rsidRPr="00B024E9" w:rsidRDefault="00B024E9" w:rsidP="00B024E9">
      <w:pPr>
        <w:jc w:val="both"/>
        <w:rPr>
          <w:rStyle w:val="data"/>
          <w:sz w:val="22"/>
          <w:szCs w:val="22"/>
        </w:rPr>
      </w:pPr>
      <w:r w:rsidRPr="00B024E9">
        <w:rPr>
          <w:rStyle w:val="data"/>
          <w:sz w:val="22"/>
          <w:szCs w:val="22"/>
        </w:rPr>
        <w:t>PDS        7,00 %  TH+/-      0,00 %  THS       80,00 %        PTHS      5,60 %</w:t>
      </w:r>
    </w:p>
    <w:p w:rsidR="00B024E9" w:rsidRPr="00B024E9" w:rsidRDefault="00B024E9" w:rsidP="00B024E9">
      <w:pPr>
        <w:jc w:val="both"/>
        <w:rPr>
          <w:rStyle w:val="data"/>
          <w:sz w:val="22"/>
          <w:szCs w:val="22"/>
        </w:rPr>
      </w:pPr>
    </w:p>
    <w:p w:rsidR="00B024E9" w:rsidRPr="00B024E9" w:rsidRDefault="00B024E9" w:rsidP="00B024E9">
      <w:pPr>
        <w:jc w:val="both"/>
        <w:rPr>
          <w:rStyle w:val="data"/>
          <w:sz w:val="22"/>
          <w:szCs w:val="22"/>
        </w:rPr>
      </w:pPr>
      <w:r w:rsidRPr="00B024E9">
        <w:rPr>
          <w:rStyle w:val="data"/>
          <w:sz w:val="22"/>
          <w:szCs w:val="22"/>
        </w:rPr>
        <w:t>Zadní náprava + rozvodovka + hnací hřídel</w:t>
      </w:r>
    </w:p>
    <w:p w:rsidR="00B024E9" w:rsidRPr="00B024E9" w:rsidRDefault="00B024E9" w:rsidP="00B024E9">
      <w:pPr>
        <w:jc w:val="both"/>
        <w:rPr>
          <w:rStyle w:val="data"/>
          <w:sz w:val="22"/>
          <w:szCs w:val="22"/>
        </w:rPr>
      </w:pPr>
      <w:r w:rsidRPr="00B024E9">
        <w:rPr>
          <w:rStyle w:val="data"/>
          <w:sz w:val="22"/>
          <w:szCs w:val="22"/>
        </w:rPr>
        <w:t>THSN     100,00 %  UDP    01.07.2021  ZAD  25% (1) + 0,00% (0) = 25,00 %</w:t>
      </w:r>
    </w:p>
    <w:p w:rsidR="00B024E9" w:rsidRPr="00B024E9" w:rsidRDefault="00B024E9" w:rsidP="00B024E9">
      <w:pPr>
        <w:jc w:val="both"/>
        <w:rPr>
          <w:rStyle w:val="data"/>
          <w:sz w:val="22"/>
          <w:szCs w:val="22"/>
        </w:rPr>
      </w:pPr>
      <w:r w:rsidRPr="00B024E9">
        <w:rPr>
          <w:rStyle w:val="data"/>
          <w:sz w:val="22"/>
          <w:szCs w:val="22"/>
        </w:rPr>
        <w:t>tis.km         15  ZAP       15,00 %  ZA        20,00 %</w:t>
      </w:r>
    </w:p>
    <w:p w:rsidR="00B024E9" w:rsidRPr="00B024E9" w:rsidRDefault="00B024E9" w:rsidP="00B024E9">
      <w:pPr>
        <w:jc w:val="both"/>
        <w:rPr>
          <w:rStyle w:val="data"/>
          <w:sz w:val="22"/>
          <w:szCs w:val="22"/>
        </w:rPr>
      </w:pPr>
      <w:r w:rsidRPr="00B024E9">
        <w:rPr>
          <w:rStyle w:val="data"/>
          <w:sz w:val="22"/>
          <w:szCs w:val="22"/>
        </w:rPr>
        <w:t>PDS        8,00 %  TH+/-      0,00 %  THS       80,00 %        PTHS      6,40 %</w:t>
      </w:r>
    </w:p>
    <w:p w:rsidR="00B024E9" w:rsidRPr="00B024E9" w:rsidRDefault="00B024E9" w:rsidP="00B024E9">
      <w:pPr>
        <w:jc w:val="both"/>
        <w:rPr>
          <w:rStyle w:val="data"/>
          <w:sz w:val="22"/>
          <w:szCs w:val="22"/>
        </w:rPr>
      </w:pPr>
    </w:p>
    <w:p w:rsidR="00B024E9" w:rsidRPr="00B024E9" w:rsidRDefault="00B024E9" w:rsidP="00B024E9">
      <w:pPr>
        <w:jc w:val="both"/>
        <w:rPr>
          <w:rStyle w:val="data"/>
          <w:sz w:val="22"/>
          <w:szCs w:val="22"/>
        </w:rPr>
      </w:pPr>
      <w:r w:rsidRPr="00B024E9">
        <w:rPr>
          <w:rStyle w:val="data"/>
          <w:sz w:val="22"/>
          <w:szCs w:val="22"/>
        </w:rPr>
        <w:t>Přední náprava + mech. řízení + rozvodovka + hnací hřídel</w:t>
      </w:r>
    </w:p>
    <w:p w:rsidR="00B024E9" w:rsidRPr="00B024E9" w:rsidRDefault="00B024E9" w:rsidP="00B024E9">
      <w:pPr>
        <w:jc w:val="both"/>
        <w:rPr>
          <w:rStyle w:val="data"/>
          <w:sz w:val="22"/>
          <w:szCs w:val="22"/>
        </w:rPr>
      </w:pPr>
      <w:r w:rsidRPr="00B024E9">
        <w:rPr>
          <w:rStyle w:val="data"/>
          <w:sz w:val="22"/>
          <w:szCs w:val="22"/>
        </w:rPr>
        <w:t>THSN     100,00 %  UDP    01.07.2021  ZAD  25% (1) + 0,00% (0) = 25,00 %</w:t>
      </w:r>
    </w:p>
    <w:p w:rsidR="00B024E9" w:rsidRPr="00B024E9" w:rsidRDefault="00B024E9" w:rsidP="00B024E9">
      <w:pPr>
        <w:jc w:val="both"/>
        <w:rPr>
          <w:rStyle w:val="data"/>
          <w:sz w:val="22"/>
          <w:szCs w:val="22"/>
        </w:rPr>
      </w:pPr>
      <w:r w:rsidRPr="00B024E9">
        <w:rPr>
          <w:rStyle w:val="data"/>
          <w:sz w:val="22"/>
          <w:szCs w:val="22"/>
        </w:rPr>
        <w:t>tis.km         15  ZAP       15,00 %  ZA        20,00 %</w:t>
      </w:r>
    </w:p>
    <w:p w:rsidR="00B024E9" w:rsidRPr="00B024E9" w:rsidRDefault="00B024E9" w:rsidP="00B024E9">
      <w:pPr>
        <w:jc w:val="both"/>
        <w:rPr>
          <w:rStyle w:val="data"/>
          <w:sz w:val="22"/>
          <w:szCs w:val="22"/>
        </w:rPr>
      </w:pPr>
      <w:r w:rsidRPr="00B024E9">
        <w:rPr>
          <w:rStyle w:val="data"/>
          <w:sz w:val="22"/>
          <w:szCs w:val="22"/>
        </w:rPr>
        <w:t>PDS       13,00 %  TH+/-      0,00 %  THS       80,00 %        PTHS     10,40 %</w:t>
      </w:r>
    </w:p>
    <w:p w:rsidR="00B024E9" w:rsidRPr="00B024E9" w:rsidRDefault="00B024E9" w:rsidP="00B024E9">
      <w:pPr>
        <w:jc w:val="both"/>
        <w:rPr>
          <w:rStyle w:val="data"/>
          <w:sz w:val="22"/>
          <w:szCs w:val="22"/>
        </w:rPr>
      </w:pPr>
    </w:p>
    <w:p w:rsidR="00B024E9" w:rsidRPr="00B024E9" w:rsidRDefault="00B024E9" w:rsidP="00B024E9">
      <w:pPr>
        <w:jc w:val="both"/>
        <w:rPr>
          <w:rStyle w:val="data"/>
          <w:sz w:val="22"/>
          <w:szCs w:val="22"/>
        </w:rPr>
      </w:pPr>
      <w:r w:rsidRPr="00B024E9">
        <w:rPr>
          <w:rStyle w:val="data"/>
          <w:sz w:val="22"/>
          <w:szCs w:val="22"/>
        </w:rPr>
        <w:t>Skříň karoserie</w:t>
      </w:r>
    </w:p>
    <w:p w:rsidR="00B024E9" w:rsidRPr="00B024E9" w:rsidRDefault="00B024E9" w:rsidP="00B024E9">
      <w:pPr>
        <w:jc w:val="both"/>
        <w:rPr>
          <w:rStyle w:val="data"/>
          <w:sz w:val="22"/>
          <w:szCs w:val="22"/>
        </w:rPr>
      </w:pPr>
      <w:r w:rsidRPr="00B024E9">
        <w:rPr>
          <w:rStyle w:val="data"/>
          <w:sz w:val="22"/>
          <w:szCs w:val="22"/>
        </w:rPr>
        <w:t>THSN     100,00 %  UDP    01.07.2021  ZAD  25% (1) + 0,00% (0) = 25,00 %</w:t>
      </w:r>
    </w:p>
    <w:p w:rsidR="00B024E9" w:rsidRPr="00B024E9" w:rsidRDefault="00B024E9" w:rsidP="00B024E9">
      <w:pPr>
        <w:jc w:val="both"/>
        <w:rPr>
          <w:rStyle w:val="data"/>
          <w:sz w:val="22"/>
          <w:szCs w:val="22"/>
        </w:rPr>
      </w:pPr>
      <w:r w:rsidRPr="00B024E9">
        <w:rPr>
          <w:rStyle w:val="data"/>
          <w:sz w:val="22"/>
          <w:szCs w:val="22"/>
        </w:rPr>
        <w:t>tis.km         15  ZAP       15,00 %  ZA        20,00 %</w:t>
      </w:r>
    </w:p>
    <w:p w:rsidR="00B024E9" w:rsidRPr="00B024E9" w:rsidRDefault="00B024E9" w:rsidP="00B024E9">
      <w:pPr>
        <w:jc w:val="both"/>
        <w:rPr>
          <w:rStyle w:val="data"/>
          <w:sz w:val="22"/>
          <w:szCs w:val="22"/>
        </w:rPr>
      </w:pPr>
      <w:r w:rsidRPr="00B024E9">
        <w:rPr>
          <w:rStyle w:val="data"/>
          <w:sz w:val="22"/>
          <w:szCs w:val="22"/>
        </w:rPr>
        <w:t>PDS       22,00 %  TH+/-      0,00 %  THS       80,00 %        PTHS     17,60 %</w:t>
      </w:r>
    </w:p>
    <w:p w:rsidR="00B024E9" w:rsidRPr="00B024E9" w:rsidRDefault="00B024E9" w:rsidP="00B024E9">
      <w:pPr>
        <w:jc w:val="both"/>
        <w:rPr>
          <w:rStyle w:val="data"/>
          <w:sz w:val="22"/>
          <w:szCs w:val="22"/>
        </w:rPr>
      </w:pPr>
    </w:p>
    <w:p w:rsidR="00B024E9" w:rsidRPr="00B024E9" w:rsidRDefault="00B024E9" w:rsidP="00B024E9">
      <w:pPr>
        <w:jc w:val="both"/>
        <w:rPr>
          <w:rStyle w:val="data"/>
          <w:sz w:val="22"/>
          <w:szCs w:val="22"/>
        </w:rPr>
      </w:pPr>
      <w:r w:rsidRPr="00B024E9">
        <w:rPr>
          <w:rStyle w:val="data"/>
          <w:sz w:val="22"/>
          <w:szCs w:val="22"/>
        </w:rPr>
        <w:t>Výbava karoserie</w:t>
      </w:r>
    </w:p>
    <w:p w:rsidR="00B024E9" w:rsidRPr="00B024E9" w:rsidRDefault="00B024E9" w:rsidP="00B024E9">
      <w:pPr>
        <w:jc w:val="both"/>
        <w:rPr>
          <w:rStyle w:val="data"/>
          <w:sz w:val="22"/>
          <w:szCs w:val="22"/>
        </w:rPr>
      </w:pPr>
      <w:r w:rsidRPr="00B024E9">
        <w:rPr>
          <w:rStyle w:val="data"/>
          <w:sz w:val="22"/>
          <w:szCs w:val="22"/>
        </w:rPr>
        <w:t>THSN     100,00 %  UDP    01.07.2021  ZAD  25% (1) + 0,00% (0) = 25,00 %</w:t>
      </w:r>
    </w:p>
    <w:p w:rsidR="00B024E9" w:rsidRPr="00B024E9" w:rsidRDefault="00B024E9" w:rsidP="00B024E9">
      <w:pPr>
        <w:jc w:val="both"/>
        <w:rPr>
          <w:rStyle w:val="data"/>
          <w:sz w:val="22"/>
          <w:szCs w:val="22"/>
        </w:rPr>
      </w:pPr>
      <w:r w:rsidRPr="00B024E9">
        <w:rPr>
          <w:rStyle w:val="data"/>
          <w:sz w:val="22"/>
          <w:szCs w:val="22"/>
        </w:rPr>
        <w:t>tis.km         15  ZAP       15,00 %  ZA        20,00 %</w:t>
      </w:r>
    </w:p>
    <w:p w:rsidR="00B024E9" w:rsidRPr="00B024E9" w:rsidRDefault="00B024E9" w:rsidP="00B024E9">
      <w:pPr>
        <w:jc w:val="both"/>
        <w:rPr>
          <w:rStyle w:val="data"/>
          <w:sz w:val="22"/>
          <w:szCs w:val="22"/>
        </w:rPr>
      </w:pPr>
      <w:r w:rsidRPr="00B024E9">
        <w:rPr>
          <w:rStyle w:val="data"/>
          <w:sz w:val="22"/>
          <w:szCs w:val="22"/>
        </w:rPr>
        <w:t>PDS       26,00 %  TH+/-      0,00 %  THS       80,00 %        PTHS     20,80 %</w:t>
      </w:r>
    </w:p>
    <w:p w:rsidR="00B024E9" w:rsidRPr="00B024E9" w:rsidRDefault="00B024E9" w:rsidP="00B024E9">
      <w:pPr>
        <w:jc w:val="both"/>
        <w:rPr>
          <w:rStyle w:val="data"/>
          <w:b/>
          <w:sz w:val="22"/>
          <w:szCs w:val="22"/>
          <w:u w:val="single"/>
        </w:rPr>
      </w:pPr>
      <w:r w:rsidRPr="00B024E9">
        <w:rPr>
          <w:rStyle w:val="data"/>
          <w:b/>
          <w:sz w:val="22"/>
          <w:szCs w:val="22"/>
          <w:u w:val="single"/>
        </w:rPr>
        <w:t>Redukovaná technická hodnota vozidla (THVR) je                          80,00 %</w:t>
      </w:r>
    </w:p>
    <w:p w:rsidR="00B024E9" w:rsidRPr="00765F9B" w:rsidRDefault="00B024E9" w:rsidP="00B024E9">
      <w:pPr>
        <w:jc w:val="both"/>
        <w:rPr>
          <w:rStyle w:val="data"/>
          <w:b/>
          <w:u w:val="single"/>
        </w:rPr>
      </w:pPr>
    </w:p>
    <w:p w:rsidR="00B024E9" w:rsidRPr="00005DEB" w:rsidRDefault="00B024E9" w:rsidP="00B024E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B024E9" w:rsidRPr="00005DEB" w:rsidRDefault="00B024E9" w:rsidP="00B024E9">
      <w:pPr>
        <w:jc w:val="both"/>
        <w:rPr>
          <w:rStyle w:val="data"/>
        </w:rPr>
      </w:pPr>
      <w:r w:rsidRPr="00005DEB">
        <w:rPr>
          <w:rStyle w:val="data"/>
        </w:rPr>
        <w:t xml:space="preserve">Výchozí cena vozidla                                                                                             </w:t>
      </w:r>
      <w:r>
        <w:rPr>
          <w:rStyle w:val="data"/>
        </w:rPr>
        <w:t>632 000</w:t>
      </w:r>
      <w:r w:rsidRPr="00005DEB">
        <w:rPr>
          <w:rStyle w:val="data"/>
        </w:rPr>
        <w:t xml:space="preserve"> Kč                 </w:t>
      </w:r>
    </w:p>
    <w:p w:rsidR="00B024E9" w:rsidRPr="00005DEB" w:rsidRDefault="00B024E9" w:rsidP="00B024E9">
      <w:r w:rsidRPr="00005DEB">
        <w:t xml:space="preserve">Výchozí cena stanovena dle poskytnuté informace zadavatelem posudku, v návaznosti na fakturaci v rámci nákupu (…) </w:t>
      </w:r>
    </w:p>
    <w:p w:rsidR="00B024E9" w:rsidRPr="00005DEB" w:rsidRDefault="00B024E9" w:rsidP="00B024E9">
      <w:pPr>
        <w:jc w:val="both"/>
        <w:rPr>
          <w:rStyle w:val="data"/>
        </w:rPr>
      </w:pPr>
    </w:p>
    <w:p w:rsidR="00B024E9" w:rsidRPr="00005DEB" w:rsidRDefault="00B024E9" w:rsidP="00B024E9">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B024E9" w:rsidRPr="00B024E9" w:rsidRDefault="00B024E9" w:rsidP="00B024E9">
      <w:pPr>
        <w:jc w:val="both"/>
        <w:rPr>
          <w:rStyle w:val="data"/>
        </w:rPr>
      </w:pPr>
      <w:r w:rsidRPr="00B024E9">
        <w:rPr>
          <w:rStyle w:val="data"/>
        </w:rPr>
        <w:t xml:space="preserve">Výchozí cena vozidla CN                                                         </w:t>
      </w:r>
      <w:r>
        <w:rPr>
          <w:rStyle w:val="data"/>
        </w:rPr>
        <w:tab/>
      </w:r>
      <w:r>
        <w:rPr>
          <w:rStyle w:val="data"/>
        </w:rPr>
        <w:tab/>
      </w:r>
      <w:r>
        <w:rPr>
          <w:rStyle w:val="data"/>
        </w:rPr>
        <w:tab/>
      </w:r>
      <w:r w:rsidRPr="00B024E9">
        <w:rPr>
          <w:rStyle w:val="data"/>
        </w:rPr>
        <w:t>632 000</w:t>
      </w:r>
    </w:p>
    <w:p w:rsidR="00B024E9" w:rsidRPr="00B024E9" w:rsidRDefault="00B024E9" w:rsidP="00B024E9">
      <w:pPr>
        <w:jc w:val="both"/>
        <w:rPr>
          <w:rStyle w:val="data"/>
        </w:rPr>
      </w:pPr>
      <w:r w:rsidRPr="00B024E9">
        <w:rPr>
          <w:rStyle w:val="data"/>
        </w:rPr>
        <w:t xml:space="preserve">Výchozí cena pneu prvomontáže CNPP (odečet)                                      </w:t>
      </w:r>
      <w:r>
        <w:rPr>
          <w:rStyle w:val="data"/>
        </w:rPr>
        <w:tab/>
      </w:r>
      <w:r>
        <w:rPr>
          <w:rStyle w:val="data"/>
        </w:rPr>
        <w:tab/>
      </w:r>
      <w:r w:rsidRPr="00B024E9">
        <w:rPr>
          <w:rStyle w:val="data"/>
        </w:rPr>
        <w:t>22 000</w:t>
      </w:r>
    </w:p>
    <w:p w:rsidR="00B024E9" w:rsidRPr="00B024E9" w:rsidRDefault="00B024E9" w:rsidP="00B024E9">
      <w:pPr>
        <w:jc w:val="both"/>
        <w:rPr>
          <w:rStyle w:val="data"/>
        </w:rPr>
      </w:pPr>
      <w:r w:rsidRPr="00B024E9">
        <w:rPr>
          <w:rStyle w:val="data"/>
        </w:rPr>
        <w:t xml:space="preserve">Reduk. cena vozidla bez pneu CR = CN - CNPP                                     </w:t>
      </w:r>
      <w:r>
        <w:rPr>
          <w:rStyle w:val="data"/>
        </w:rPr>
        <w:tab/>
      </w:r>
      <w:r>
        <w:rPr>
          <w:rStyle w:val="data"/>
        </w:rPr>
        <w:tab/>
      </w:r>
      <w:r w:rsidRPr="00B024E9">
        <w:rPr>
          <w:rStyle w:val="data"/>
        </w:rPr>
        <w:t>610 000</w:t>
      </w:r>
    </w:p>
    <w:p w:rsidR="00B024E9" w:rsidRPr="00B024E9" w:rsidRDefault="00B024E9" w:rsidP="00B024E9">
      <w:pPr>
        <w:jc w:val="both"/>
        <w:rPr>
          <w:rStyle w:val="data"/>
        </w:rPr>
      </w:pPr>
      <w:r w:rsidRPr="00B024E9">
        <w:rPr>
          <w:rStyle w:val="data"/>
        </w:rPr>
        <w:t xml:space="preserve">Časová cena vozidla bez pneu CČ = THVR x CR                                     </w:t>
      </w:r>
      <w:r>
        <w:rPr>
          <w:rStyle w:val="data"/>
        </w:rPr>
        <w:tab/>
      </w:r>
      <w:r>
        <w:rPr>
          <w:rStyle w:val="data"/>
        </w:rPr>
        <w:tab/>
      </w:r>
      <w:r w:rsidRPr="00B024E9">
        <w:rPr>
          <w:rStyle w:val="data"/>
        </w:rPr>
        <w:t>488 000</w:t>
      </w:r>
    </w:p>
    <w:p w:rsidR="00B024E9" w:rsidRPr="00B024E9" w:rsidRDefault="00B024E9" w:rsidP="00B024E9">
      <w:pPr>
        <w:jc w:val="both"/>
        <w:rPr>
          <w:rStyle w:val="data"/>
        </w:rPr>
      </w:pPr>
      <w:r w:rsidRPr="00B024E9">
        <w:rPr>
          <w:rStyle w:val="data"/>
        </w:rPr>
        <w:t xml:space="preserve">Časová cena pneu CČPV                                                           </w:t>
      </w:r>
      <w:r>
        <w:rPr>
          <w:rStyle w:val="data"/>
        </w:rPr>
        <w:tab/>
      </w:r>
      <w:r>
        <w:rPr>
          <w:rStyle w:val="data"/>
        </w:rPr>
        <w:tab/>
      </w:r>
      <w:r>
        <w:rPr>
          <w:rStyle w:val="data"/>
        </w:rPr>
        <w:tab/>
      </w:r>
      <w:r w:rsidRPr="00B024E9">
        <w:rPr>
          <w:rStyle w:val="data"/>
        </w:rPr>
        <w:t>13 200</w:t>
      </w:r>
    </w:p>
    <w:p w:rsidR="00B024E9" w:rsidRPr="00B024E9" w:rsidRDefault="00B024E9" w:rsidP="00B024E9">
      <w:pPr>
        <w:jc w:val="both"/>
        <w:rPr>
          <w:rStyle w:val="data"/>
        </w:rPr>
      </w:pPr>
      <w:r w:rsidRPr="00B024E9">
        <w:rPr>
          <w:rStyle w:val="data"/>
        </w:rPr>
        <w:t xml:space="preserve">Časová cena mimořádné výbavy CČVM                                                    </w:t>
      </w:r>
      <w:r>
        <w:rPr>
          <w:rStyle w:val="data"/>
        </w:rPr>
        <w:tab/>
      </w:r>
      <w:r>
        <w:rPr>
          <w:rStyle w:val="data"/>
        </w:rPr>
        <w:tab/>
      </w:r>
      <w:r w:rsidRPr="00B024E9">
        <w:rPr>
          <w:rStyle w:val="data"/>
        </w:rPr>
        <w:t xml:space="preserve"> 0</w:t>
      </w:r>
    </w:p>
    <w:p w:rsidR="00B024E9" w:rsidRDefault="00B024E9" w:rsidP="00B024E9">
      <w:pPr>
        <w:jc w:val="both"/>
        <w:rPr>
          <w:rStyle w:val="data"/>
        </w:rPr>
      </w:pPr>
      <w:r w:rsidRPr="00B024E9">
        <w:rPr>
          <w:rStyle w:val="data"/>
        </w:rPr>
        <w:t xml:space="preserve">Časová cena vozu CČV = CČ+CČPV+CČVM                                             </w:t>
      </w:r>
      <w:r>
        <w:rPr>
          <w:rStyle w:val="data"/>
        </w:rPr>
        <w:tab/>
      </w:r>
      <w:r w:rsidRPr="00B024E9">
        <w:rPr>
          <w:rStyle w:val="data"/>
        </w:rPr>
        <w:t>501</w:t>
      </w:r>
      <w:r>
        <w:rPr>
          <w:rStyle w:val="data"/>
        </w:rPr>
        <w:t> </w:t>
      </w:r>
      <w:r w:rsidRPr="00B024E9">
        <w:rPr>
          <w:rStyle w:val="data"/>
        </w:rPr>
        <w:t>200</w:t>
      </w:r>
    </w:p>
    <w:p w:rsidR="00B024E9" w:rsidRPr="00005DEB" w:rsidRDefault="00B024E9" w:rsidP="00B024E9">
      <w:pPr>
        <w:jc w:val="both"/>
        <w:rPr>
          <w:rStyle w:val="data"/>
        </w:rPr>
      </w:pPr>
    </w:p>
    <w:p w:rsidR="00B024E9" w:rsidRPr="00005DEB" w:rsidRDefault="00B024E9" w:rsidP="00B024E9">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B024E9" w:rsidRPr="00005DEB" w:rsidRDefault="00B024E9" w:rsidP="00B024E9">
      <w:pPr>
        <w:jc w:val="both"/>
      </w:pPr>
      <w:r w:rsidRPr="00005DEB">
        <w:t xml:space="preserve">Koeficient prodejnosti                                                                </w:t>
      </w:r>
      <w:r w:rsidRPr="00005DEB">
        <w:tab/>
      </w:r>
      <w:r w:rsidRPr="00005DEB">
        <w:tab/>
      </w:r>
      <w:r w:rsidRPr="00005DEB">
        <w:tab/>
      </w:r>
      <w:r w:rsidRPr="00005DEB">
        <w:tab/>
      </w:r>
      <w:r>
        <w:t>1,00</w:t>
      </w:r>
    </w:p>
    <w:p w:rsidR="00B024E9" w:rsidRPr="00005DEB" w:rsidRDefault="00B024E9" w:rsidP="00B024E9">
      <w:pPr>
        <w:jc w:val="both"/>
      </w:pPr>
      <w:r w:rsidRPr="00005DEB">
        <w:t>Koeficient prodejnosti určen z následujícího vztahu: KP = K1 . K2 . K3 . K4 . K5</w:t>
      </w:r>
    </w:p>
    <w:p w:rsidR="00B024E9" w:rsidRPr="00005DEB" w:rsidRDefault="00B024E9" w:rsidP="00B024E9">
      <w:pPr>
        <w:jc w:val="both"/>
      </w:pPr>
      <w:r w:rsidRPr="00005DEB">
        <w:t>K1: Korekce platnosti osvědčení o TP: (pravidelná TP zjištěna):</w:t>
      </w:r>
      <w:r w:rsidRPr="00005DEB">
        <w:tab/>
      </w:r>
      <w:r w:rsidRPr="00005DEB">
        <w:tab/>
      </w:r>
      <w:r w:rsidRPr="00005DEB">
        <w:tab/>
      </w:r>
      <w:r w:rsidRPr="00005DEB">
        <w:tab/>
        <w:t>1,00</w:t>
      </w:r>
    </w:p>
    <w:p w:rsidR="00B024E9" w:rsidRPr="00005DEB" w:rsidRDefault="00B024E9" w:rsidP="00B024E9">
      <w:pPr>
        <w:jc w:val="both"/>
      </w:pPr>
      <w:r w:rsidRPr="00005DEB">
        <w:t>K2: Korekce poškození vozidla havárií: (nezjištěna havárie)</w:t>
      </w:r>
      <w:r w:rsidRPr="00005DEB">
        <w:tab/>
      </w:r>
      <w:r w:rsidRPr="00005DEB">
        <w:tab/>
      </w:r>
      <w:r w:rsidRPr="00005DEB">
        <w:tab/>
      </w:r>
      <w:r w:rsidRPr="00005DEB">
        <w:tab/>
        <w:t>1,00</w:t>
      </w:r>
    </w:p>
    <w:p w:rsidR="00B024E9" w:rsidRPr="00005DEB" w:rsidRDefault="00B024E9" w:rsidP="00B024E9">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B024E9" w:rsidRPr="00005DEB" w:rsidRDefault="00B024E9" w:rsidP="00B024E9">
      <w:pPr>
        <w:jc w:val="both"/>
      </w:pPr>
      <w:r w:rsidRPr="00005DEB">
        <w:t>K4: Korekce způsobu provozu: (normální provozní podmínky):</w:t>
      </w:r>
      <w:r w:rsidRPr="00005DEB">
        <w:tab/>
      </w:r>
      <w:r w:rsidRPr="00005DEB">
        <w:tab/>
      </w:r>
      <w:r w:rsidRPr="00005DEB">
        <w:tab/>
      </w:r>
      <w:r w:rsidRPr="00005DEB">
        <w:tab/>
        <w:t>1,00</w:t>
      </w:r>
    </w:p>
    <w:p w:rsidR="00B024E9" w:rsidRPr="00005DEB" w:rsidRDefault="00B024E9" w:rsidP="00B024E9">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B024E9" w:rsidRDefault="00B024E9" w:rsidP="00B024E9">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B024E9" w:rsidRPr="00005DEB" w:rsidRDefault="00B024E9" w:rsidP="00B024E9">
      <w:pPr>
        <w:jc w:val="both"/>
      </w:pPr>
    </w:p>
    <w:p w:rsidR="00B024E9" w:rsidRDefault="00B024E9" w:rsidP="00B024E9">
      <w:pPr>
        <w:jc w:val="both"/>
      </w:pPr>
      <w:r>
        <w:t xml:space="preserve">Obvyklá cena vozidla COB = CČV x KP                                          </w:t>
      </w:r>
      <w:r>
        <w:tab/>
      </w:r>
      <w:r>
        <w:tab/>
        <w:t>501 200 Kč</w:t>
      </w:r>
    </w:p>
    <w:p w:rsidR="00B024E9" w:rsidRDefault="00B024E9" w:rsidP="00B024E9">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501 </w:t>
      </w:r>
      <w:r w:rsidRPr="005E60D5">
        <w:rPr>
          <w:b/>
          <w:u w:val="single"/>
        </w:rPr>
        <w:t>000 Kč</w:t>
      </w:r>
    </w:p>
    <w:p w:rsidR="00B024E9" w:rsidRDefault="00B024E9" w:rsidP="00BF7B36">
      <w:pPr>
        <w:tabs>
          <w:tab w:val="left" w:pos="7635"/>
        </w:tabs>
      </w:pPr>
    </w:p>
    <w:p w:rsidR="00B024E9" w:rsidRDefault="00B024E9" w:rsidP="00BF7B36">
      <w:pPr>
        <w:tabs>
          <w:tab w:val="left" w:pos="7635"/>
        </w:tabs>
      </w:pPr>
    </w:p>
    <w:p w:rsidR="00011A89" w:rsidRDefault="00011A89" w:rsidP="00BF7B36">
      <w:pPr>
        <w:tabs>
          <w:tab w:val="left" w:pos="7635"/>
        </w:tabs>
      </w:pPr>
    </w:p>
    <w:p w:rsidR="00011A89" w:rsidRDefault="00011A89" w:rsidP="00BF7B36">
      <w:pPr>
        <w:tabs>
          <w:tab w:val="left" w:pos="7635"/>
        </w:tabs>
      </w:pPr>
    </w:p>
    <w:p w:rsidR="00011A89" w:rsidRDefault="00011A89"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011A89" w:rsidRPr="00005DEB" w:rsidTr="00510C2F">
        <w:tc>
          <w:tcPr>
            <w:tcW w:w="1158" w:type="dxa"/>
            <w:shd w:val="clear" w:color="auto" w:fill="F7CAAC" w:themeFill="accent2" w:themeFillTint="66"/>
          </w:tcPr>
          <w:p w:rsidR="00011A89" w:rsidRPr="00005DEB" w:rsidRDefault="00011A89" w:rsidP="00011A89">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č.34</w:t>
            </w:r>
          </w:p>
        </w:tc>
        <w:tc>
          <w:tcPr>
            <w:tcW w:w="1443" w:type="dxa"/>
            <w:shd w:val="clear" w:color="auto" w:fill="F7CAAC" w:themeFill="accent2" w:themeFillTint="66"/>
          </w:tcPr>
          <w:p w:rsidR="00011A89" w:rsidRPr="00005DEB" w:rsidRDefault="00011A89"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011A89" w:rsidRPr="00005DEB" w:rsidRDefault="00011A89"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011A89" w:rsidRPr="00005DEB" w:rsidRDefault="00011A89"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011A89" w:rsidRPr="00005DEB" w:rsidRDefault="00011A89"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011A89" w:rsidRPr="00005DEB" w:rsidRDefault="00011A89"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011A89" w:rsidRPr="00005DEB" w:rsidRDefault="00011A89" w:rsidP="00510C2F">
            <w:pPr>
              <w:pStyle w:val="TEXT"/>
              <w:ind w:left="0"/>
              <w:jc w:val="both"/>
              <w:rPr>
                <w:rFonts w:eastAsia="Arial Unicode MS"/>
                <w:iCs/>
              </w:rPr>
            </w:pPr>
            <w:r w:rsidRPr="00005DEB">
              <w:rPr>
                <w:rFonts w:eastAsia="Arial Unicode MS"/>
                <w:iCs/>
              </w:rPr>
              <w:t>Pořizovací cena v Kč</w:t>
            </w:r>
          </w:p>
        </w:tc>
      </w:tr>
      <w:tr w:rsidR="00011A89" w:rsidRPr="00005DEB" w:rsidTr="00510C2F">
        <w:tc>
          <w:tcPr>
            <w:tcW w:w="1158" w:type="dxa"/>
            <w:shd w:val="clear" w:color="auto" w:fill="F7CAAC" w:themeFill="accent2" w:themeFillTint="66"/>
          </w:tcPr>
          <w:p w:rsidR="00011A89" w:rsidRPr="00005DEB" w:rsidRDefault="00011A89"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011A89" w:rsidRPr="00005DEB" w:rsidRDefault="00011A89" w:rsidP="00011A89">
            <w:pPr>
              <w:pStyle w:val="TEXT"/>
              <w:ind w:left="0"/>
              <w:jc w:val="both"/>
              <w:rPr>
                <w:rFonts w:eastAsia="Arial Unicode MS"/>
                <w:iCs/>
              </w:rPr>
            </w:pPr>
            <w:r>
              <w:rPr>
                <w:rFonts w:eastAsia="Arial Unicode MS"/>
                <w:iCs/>
              </w:rPr>
              <w:t>ZÚ Milán</w:t>
            </w:r>
          </w:p>
        </w:tc>
        <w:tc>
          <w:tcPr>
            <w:tcW w:w="1176" w:type="dxa"/>
            <w:shd w:val="clear" w:color="auto" w:fill="F7CAAC" w:themeFill="accent2" w:themeFillTint="66"/>
          </w:tcPr>
          <w:p w:rsidR="00011A89" w:rsidRPr="00005DEB" w:rsidRDefault="00011A89" w:rsidP="00011A89">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011A89" w:rsidRPr="00005DEB" w:rsidRDefault="00011A89" w:rsidP="00510C2F">
            <w:pPr>
              <w:pStyle w:val="TEXT"/>
              <w:ind w:left="0"/>
              <w:jc w:val="both"/>
              <w:rPr>
                <w:rFonts w:eastAsia="Arial Unicode MS"/>
                <w:iCs/>
              </w:rPr>
            </w:pPr>
            <w:r>
              <w:rPr>
                <w:rFonts w:eastAsia="Arial Unicode MS"/>
                <w:iCs/>
              </w:rPr>
              <w:t>2171</w:t>
            </w:r>
          </w:p>
        </w:tc>
        <w:tc>
          <w:tcPr>
            <w:tcW w:w="1123" w:type="dxa"/>
            <w:shd w:val="clear" w:color="auto" w:fill="F7CAAC" w:themeFill="accent2" w:themeFillTint="66"/>
          </w:tcPr>
          <w:p w:rsidR="00011A89" w:rsidRPr="00005DEB" w:rsidRDefault="00011A89"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011A89" w:rsidRPr="00005DEB" w:rsidRDefault="00011A89"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011A89" w:rsidRPr="00005DEB" w:rsidRDefault="00011A89" w:rsidP="00510C2F">
            <w:pPr>
              <w:pStyle w:val="TEXT"/>
              <w:ind w:left="0"/>
              <w:jc w:val="both"/>
              <w:rPr>
                <w:rFonts w:eastAsia="Arial Unicode MS"/>
                <w:iCs/>
              </w:rPr>
            </w:pPr>
            <w:r>
              <w:rPr>
                <w:rFonts w:eastAsia="Arial Unicode MS"/>
                <w:iCs/>
              </w:rPr>
              <w:t>724 000</w:t>
            </w:r>
            <w:r w:rsidRPr="00005DEB">
              <w:rPr>
                <w:rFonts w:eastAsia="Arial Unicode MS"/>
                <w:iCs/>
              </w:rPr>
              <w:t xml:space="preserve">,00 </w:t>
            </w:r>
          </w:p>
        </w:tc>
      </w:tr>
    </w:tbl>
    <w:p w:rsidR="00011A89" w:rsidRPr="00005DEB" w:rsidRDefault="00011A89" w:rsidP="00011A89">
      <w:pPr>
        <w:pStyle w:val="TEXT"/>
        <w:jc w:val="both"/>
        <w:rPr>
          <w:rFonts w:eastAsia="Arial Unicode MS"/>
          <w:b/>
          <w:iCs/>
        </w:rPr>
      </w:pPr>
      <w:r w:rsidRPr="00005DEB">
        <w:rPr>
          <w:rFonts w:eastAsia="Arial Unicode MS"/>
          <w:b/>
          <w:iCs/>
        </w:rPr>
        <w:t xml:space="preserve">VIN: </w:t>
      </w:r>
      <w:r>
        <w:rPr>
          <w:rFonts w:eastAsia="Arial Unicode MS"/>
          <w:b/>
          <w:iCs/>
        </w:rPr>
        <w:t>TMBCR7NPXN7015248</w:t>
      </w:r>
    </w:p>
    <w:p w:rsidR="00011A89" w:rsidRPr="00511B10" w:rsidRDefault="00011A89" w:rsidP="00011A89">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011A89" w:rsidRPr="00511B10" w:rsidRDefault="00011A89" w:rsidP="00011A89">
      <w:pPr>
        <w:jc w:val="both"/>
        <w:rPr>
          <w:rStyle w:val="data"/>
          <w:b/>
          <w:sz w:val="18"/>
          <w:szCs w:val="18"/>
        </w:rPr>
      </w:pPr>
    </w:p>
    <w:p w:rsidR="00011A89" w:rsidRPr="00005DEB" w:rsidRDefault="00011A89" w:rsidP="00011A8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011A89" w:rsidRPr="00005DEB" w:rsidRDefault="00011A89" w:rsidP="00011A89">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011A89" w:rsidRPr="00005DEB" w:rsidRDefault="00011A89" w:rsidP="00011A89">
      <w:pPr>
        <w:jc w:val="both"/>
        <w:rPr>
          <w:rStyle w:val="data"/>
        </w:rPr>
      </w:pPr>
    </w:p>
    <w:p w:rsidR="00011A89" w:rsidRPr="00005DEB" w:rsidRDefault="00011A89" w:rsidP="00011A8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011A89" w:rsidRPr="00011A89" w:rsidRDefault="00011A89" w:rsidP="00011A89">
      <w:pPr>
        <w:jc w:val="both"/>
        <w:rPr>
          <w:rStyle w:val="data"/>
        </w:rPr>
      </w:pPr>
      <w:r w:rsidRPr="00011A89">
        <w:rPr>
          <w:rStyle w:val="data"/>
        </w:rPr>
        <w:t>Výchozí cena pneu prvomontáže CNPP                           22 000 Kč</w:t>
      </w:r>
    </w:p>
    <w:p w:rsidR="00011A89" w:rsidRPr="00011A89" w:rsidRDefault="00011A89" w:rsidP="00011A89">
      <w:pPr>
        <w:jc w:val="both"/>
        <w:rPr>
          <w:rStyle w:val="data"/>
        </w:rPr>
      </w:pPr>
      <w:r w:rsidRPr="00011A89">
        <w:rPr>
          <w:rStyle w:val="data"/>
        </w:rPr>
        <w:t xml:space="preserve">Výchozí cena pneu na vozidle CNPV                            </w:t>
      </w:r>
      <w:r>
        <w:rPr>
          <w:rStyle w:val="data"/>
        </w:rPr>
        <w:t xml:space="preserve">   </w:t>
      </w:r>
      <w:r w:rsidRPr="00011A89">
        <w:rPr>
          <w:rStyle w:val="data"/>
        </w:rPr>
        <w:t>22 000 Kč</w:t>
      </w:r>
    </w:p>
    <w:p w:rsidR="00011A89" w:rsidRDefault="00011A89" w:rsidP="00011A89">
      <w:pPr>
        <w:jc w:val="both"/>
        <w:rPr>
          <w:rStyle w:val="data"/>
        </w:rPr>
      </w:pPr>
      <w:r w:rsidRPr="00011A89">
        <w:rPr>
          <w:rStyle w:val="data"/>
        </w:rPr>
        <w:t xml:space="preserve">Celková cena pneu na vozidle CČPV                            </w:t>
      </w:r>
      <w:r>
        <w:rPr>
          <w:rStyle w:val="data"/>
        </w:rPr>
        <w:t xml:space="preserve">    </w:t>
      </w:r>
      <w:r w:rsidRPr="00011A89">
        <w:rPr>
          <w:rStyle w:val="data"/>
        </w:rPr>
        <w:t>20 240 Kč</w:t>
      </w:r>
    </w:p>
    <w:p w:rsidR="00011A89" w:rsidRPr="00005DEB" w:rsidRDefault="00011A89" w:rsidP="00011A89">
      <w:pPr>
        <w:jc w:val="both"/>
        <w:rPr>
          <w:rStyle w:val="data"/>
        </w:rPr>
      </w:pPr>
    </w:p>
    <w:p w:rsidR="00011A89" w:rsidRPr="00005DEB" w:rsidRDefault="00011A89" w:rsidP="00011A8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011A89" w:rsidRPr="00005DEB" w:rsidRDefault="00011A89" w:rsidP="00011A89">
      <w:pPr>
        <w:jc w:val="both"/>
        <w:rPr>
          <w:rStyle w:val="data"/>
          <w:u w:val="single"/>
        </w:rPr>
      </w:pPr>
      <w:r w:rsidRPr="00005DEB">
        <w:rPr>
          <w:rStyle w:val="data"/>
          <w:u w:val="single"/>
        </w:rPr>
        <w:t>Použité zkratky</w:t>
      </w:r>
    </w:p>
    <w:p w:rsidR="00011A89" w:rsidRPr="00005DEB" w:rsidRDefault="00011A89" w:rsidP="00011A89">
      <w:pPr>
        <w:jc w:val="both"/>
        <w:rPr>
          <w:rStyle w:val="data"/>
        </w:rPr>
      </w:pPr>
      <w:r w:rsidRPr="00005DEB">
        <w:rPr>
          <w:rStyle w:val="data"/>
        </w:rPr>
        <w:t>THSN - Výchozí technická hodnota skupiny ZA - Základní amortizace</w:t>
      </w:r>
    </w:p>
    <w:p w:rsidR="00011A89" w:rsidRPr="00005DEB" w:rsidRDefault="00011A89" w:rsidP="00011A89">
      <w:pPr>
        <w:jc w:val="both"/>
        <w:rPr>
          <w:rStyle w:val="data"/>
        </w:rPr>
      </w:pPr>
      <w:r w:rsidRPr="00005DEB">
        <w:rPr>
          <w:rStyle w:val="data"/>
        </w:rPr>
        <w:t>UDP - Uvedení do provozu                ZAD - Základní amortizace za dobu provozu</w:t>
      </w:r>
    </w:p>
    <w:p w:rsidR="00011A89" w:rsidRPr="00005DEB" w:rsidRDefault="00011A89" w:rsidP="00011A89">
      <w:pPr>
        <w:jc w:val="both"/>
        <w:rPr>
          <w:rStyle w:val="data"/>
        </w:rPr>
      </w:pPr>
      <w:r w:rsidRPr="00005DEB">
        <w:rPr>
          <w:rStyle w:val="data"/>
        </w:rPr>
        <w:t>tis.km - Ujeté tisíce kilometrů             ZAP - Základní amortizace za kilometrový proběh</w:t>
      </w:r>
    </w:p>
    <w:p w:rsidR="00011A89" w:rsidRPr="00005DEB" w:rsidRDefault="00011A89" w:rsidP="00011A89">
      <w:pPr>
        <w:jc w:val="both"/>
        <w:rPr>
          <w:rStyle w:val="data"/>
        </w:rPr>
      </w:pPr>
      <w:r w:rsidRPr="00005DEB">
        <w:rPr>
          <w:rStyle w:val="data"/>
        </w:rPr>
        <w:t>THS - Technická hodnota skupiny     TH+/- - Úprava THS při prohlídce</w:t>
      </w:r>
    </w:p>
    <w:p w:rsidR="00011A89" w:rsidRPr="00005DEB" w:rsidRDefault="00011A89" w:rsidP="00011A89">
      <w:pPr>
        <w:jc w:val="both"/>
        <w:rPr>
          <w:rStyle w:val="data"/>
        </w:rPr>
      </w:pPr>
      <w:r w:rsidRPr="00005DEB">
        <w:rPr>
          <w:rStyle w:val="data"/>
        </w:rPr>
        <w:t>PDS - Poměrný díl skupiny                PTHS - Poměrná technická hodnota skupiny</w:t>
      </w:r>
    </w:p>
    <w:p w:rsidR="00011A89" w:rsidRPr="00005DEB" w:rsidRDefault="00011A89" w:rsidP="00011A89">
      <w:pPr>
        <w:jc w:val="both"/>
        <w:rPr>
          <w:rStyle w:val="data"/>
        </w:rPr>
      </w:pPr>
    </w:p>
    <w:p w:rsidR="00011A89" w:rsidRPr="00011A89" w:rsidRDefault="00011A89" w:rsidP="00011A89">
      <w:pPr>
        <w:jc w:val="both"/>
        <w:rPr>
          <w:rStyle w:val="data"/>
          <w:sz w:val="22"/>
          <w:szCs w:val="22"/>
        </w:rPr>
      </w:pPr>
      <w:r w:rsidRPr="00011A89">
        <w:rPr>
          <w:rStyle w:val="data"/>
          <w:sz w:val="22"/>
          <w:szCs w:val="22"/>
        </w:rPr>
        <w:t>Motor + spojka</w:t>
      </w:r>
    </w:p>
    <w:p w:rsidR="00011A89" w:rsidRPr="00011A89" w:rsidRDefault="00011A89" w:rsidP="00011A89">
      <w:pPr>
        <w:jc w:val="both"/>
        <w:rPr>
          <w:rStyle w:val="data"/>
          <w:sz w:val="22"/>
          <w:szCs w:val="22"/>
        </w:rPr>
      </w:pPr>
      <w:r w:rsidRPr="00011A89">
        <w:rPr>
          <w:rStyle w:val="data"/>
          <w:sz w:val="22"/>
          <w:szCs w:val="22"/>
        </w:rPr>
        <w:t>THSN     100,00 %  UDP    01.12.2021  ZAD  25% (1) + 0,00% (0) = 25,00 %</w:t>
      </w:r>
    </w:p>
    <w:p w:rsidR="00011A89" w:rsidRPr="00011A89" w:rsidRDefault="00011A89" w:rsidP="00011A89">
      <w:pPr>
        <w:jc w:val="both"/>
        <w:rPr>
          <w:rStyle w:val="data"/>
          <w:sz w:val="22"/>
          <w:szCs w:val="22"/>
        </w:rPr>
      </w:pPr>
      <w:r w:rsidRPr="00011A89">
        <w:rPr>
          <w:rStyle w:val="data"/>
          <w:sz w:val="22"/>
          <w:szCs w:val="22"/>
        </w:rPr>
        <w:t>tis.km          3  ZAP        3,00 %  ZA        14,00 %</w:t>
      </w:r>
    </w:p>
    <w:p w:rsidR="00011A89" w:rsidRPr="00011A89" w:rsidRDefault="00011A89" w:rsidP="00011A89">
      <w:pPr>
        <w:jc w:val="both"/>
        <w:rPr>
          <w:rStyle w:val="data"/>
          <w:sz w:val="22"/>
          <w:szCs w:val="22"/>
        </w:rPr>
      </w:pPr>
      <w:r w:rsidRPr="00011A89">
        <w:rPr>
          <w:rStyle w:val="data"/>
          <w:sz w:val="22"/>
          <w:szCs w:val="22"/>
        </w:rPr>
        <w:t>PDS       24,00 %  TH+/-      0,00 %  THS       86,00 %        PTHS     20,64 %</w:t>
      </w:r>
    </w:p>
    <w:p w:rsidR="00011A89" w:rsidRPr="00011A89" w:rsidRDefault="00011A89" w:rsidP="00011A89">
      <w:pPr>
        <w:jc w:val="both"/>
        <w:rPr>
          <w:rStyle w:val="data"/>
          <w:sz w:val="22"/>
          <w:szCs w:val="22"/>
        </w:rPr>
      </w:pPr>
    </w:p>
    <w:p w:rsidR="00011A89" w:rsidRPr="00011A89" w:rsidRDefault="00011A89" w:rsidP="00011A89">
      <w:pPr>
        <w:jc w:val="both"/>
        <w:rPr>
          <w:rStyle w:val="data"/>
          <w:sz w:val="22"/>
          <w:szCs w:val="22"/>
        </w:rPr>
      </w:pPr>
      <w:r w:rsidRPr="00011A89">
        <w:rPr>
          <w:rStyle w:val="data"/>
          <w:sz w:val="22"/>
          <w:szCs w:val="22"/>
        </w:rPr>
        <w:t>Převodovka + rozvodovka</w:t>
      </w:r>
    </w:p>
    <w:p w:rsidR="00011A89" w:rsidRPr="00011A89" w:rsidRDefault="00011A89" w:rsidP="00011A89">
      <w:pPr>
        <w:jc w:val="both"/>
        <w:rPr>
          <w:rStyle w:val="data"/>
          <w:sz w:val="22"/>
          <w:szCs w:val="22"/>
        </w:rPr>
      </w:pPr>
      <w:r w:rsidRPr="00011A89">
        <w:rPr>
          <w:rStyle w:val="data"/>
          <w:sz w:val="22"/>
          <w:szCs w:val="22"/>
        </w:rPr>
        <w:t>THSN     100,00 %  UDP    01.12.2021  ZAD  25% (1) + 0,00% (0) = 25,00 %</w:t>
      </w:r>
    </w:p>
    <w:p w:rsidR="00011A89" w:rsidRPr="00011A89" w:rsidRDefault="00011A89" w:rsidP="00011A89">
      <w:pPr>
        <w:jc w:val="both"/>
        <w:rPr>
          <w:rStyle w:val="data"/>
          <w:sz w:val="22"/>
          <w:szCs w:val="22"/>
        </w:rPr>
      </w:pPr>
      <w:r w:rsidRPr="00011A89">
        <w:rPr>
          <w:rStyle w:val="data"/>
          <w:sz w:val="22"/>
          <w:szCs w:val="22"/>
        </w:rPr>
        <w:t>tis.km          3  ZAP        3,00 %  ZA        14,00 %</w:t>
      </w:r>
    </w:p>
    <w:p w:rsidR="00011A89" w:rsidRPr="00011A89" w:rsidRDefault="00011A89" w:rsidP="00011A89">
      <w:pPr>
        <w:jc w:val="both"/>
        <w:rPr>
          <w:rStyle w:val="data"/>
          <w:sz w:val="22"/>
          <w:szCs w:val="22"/>
        </w:rPr>
      </w:pPr>
      <w:r w:rsidRPr="00011A89">
        <w:rPr>
          <w:rStyle w:val="data"/>
          <w:sz w:val="22"/>
          <w:szCs w:val="22"/>
        </w:rPr>
        <w:t>PDS        7,00 %  TH+/-      0,00 %  THS       86,00 %        PTHS      6,02 %</w:t>
      </w:r>
    </w:p>
    <w:p w:rsidR="00011A89" w:rsidRPr="00011A89" w:rsidRDefault="00011A89" w:rsidP="00011A89">
      <w:pPr>
        <w:jc w:val="both"/>
        <w:rPr>
          <w:rStyle w:val="data"/>
          <w:sz w:val="22"/>
          <w:szCs w:val="22"/>
        </w:rPr>
      </w:pPr>
    </w:p>
    <w:p w:rsidR="00011A89" w:rsidRPr="00011A89" w:rsidRDefault="00011A89" w:rsidP="00011A89">
      <w:pPr>
        <w:jc w:val="both"/>
        <w:rPr>
          <w:rStyle w:val="data"/>
          <w:sz w:val="22"/>
          <w:szCs w:val="22"/>
        </w:rPr>
      </w:pPr>
      <w:r w:rsidRPr="00011A89">
        <w:rPr>
          <w:rStyle w:val="data"/>
          <w:sz w:val="22"/>
          <w:szCs w:val="22"/>
        </w:rPr>
        <w:t>Zadní náprava + rozvodovka + hnací hřídel</w:t>
      </w:r>
    </w:p>
    <w:p w:rsidR="00011A89" w:rsidRPr="00011A89" w:rsidRDefault="00011A89" w:rsidP="00011A89">
      <w:pPr>
        <w:jc w:val="both"/>
        <w:rPr>
          <w:rStyle w:val="data"/>
          <w:sz w:val="22"/>
          <w:szCs w:val="22"/>
        </w:rPr>
      </w:pPr>
      <w:r w:rsidRPr="00011A89">
        <w:rPr>
          <w:rStyle w:val="data"/>
          <w:sz w:val="22"/>
          <w:szCs w:val="22"/>
        </w:rPr>
        <w:t>THSN     100,00 %  UDP    01.12.2021  ZAD  25% (1) + 0,00% (0) = 25,00 %</w:t>
      </w:r>
    </w:p>
    <w:p w:rsidR="00011A89" w:rsidRPr="00011A89" w:rsidRDefault="00011A89" w:rsidP="00011A89">
      <w:pPr>
        <w:jc w:val="both"/>
        <w:rPr>
          <w:rStyle w:val="data"/>
          <w:sz w:val="22"/>
          <w:szCs w:val="22"/>
        </w:rPr>
      </w:pPr>
      <w:r w:rsidRPr="00011A89">
        <w:rPr>
          <w:rStyle w:val="data"/>
          <w:sz w:val="22"/>
          <w:szCs w:val="22"/>
        </w:rPr>
        <w:t>tis.km          3  ZAP        3,00 %  ZA        14,00 %</w:t>
      </w:r>
    </w:p>
    <w:p w:rsidR="00011A89" w:rsidRPr="00011A89" w:rsidRDefault="00011A89" w:rsidP="00011A89">
      <w:pPr>
        <w:jc w:val="both"/>
        <w:rPr>
          <w:rStyle w:val="data"/>
          <w:sz w:val="22"/>
          <w:szCs w:val="22"/>
        </w:rPr>
      </w:pPr>
      <w:r w:rsidRPr="00011A89">
        <w:rPr>
          <w:rStyle w:val="data"/>
          <w:sz w:val="22"/>
          <w:szCs w:val="22"/>
        </w:rPr>
        <w:t>PDS        8,00 %  TH+/-      0,00 %  THS       86,00 %        PTHS      6,88 %</w:t>
      </w:r>
    </w:p>
    <w:p w:rsidR="00011A89" w:rsidRPr="00011A89" w:rsidRDefault="00011A89" w:rsidP="00011A89">
      <w:pPr>
        <w:jc w:val="both"/>
        <w:rPr>
          <w:rStyle w:val="data"/>
          <w:sz w:val="22"/>
          <w:szCs w:val="22"/>
        </w:rPr>
      </w:pPr>
    </w:p>
    <w:p w:rsidR="00011A89" w:rsidRPr="00011A89" w:rsidRDefault="00011A89" w:rsidP="00011A89">
      <w:pPr>
        <w:jc w:val="both"/>
        <w:rPr>
          <w:rStyle w:val="data"/>
          <w:sz w:val="22"/>
          <w:szCs w:val="22"/>
        </w:rPr>
      </w:pPr>
      <w:r w:rsidRPr="00011A89">
        <w:rPr>
          <w:rStyle w:val="data"/>
          <w:sz w:val="22"/>
          <w:szCs w:val="22"/>
        </w:rPr>
        <w:t>Přední náprava + mech. řízení + rozvodovka + hnací hřídel</w:t>
      </w:r>
    </w:p>
    <w:p w:rsidR="00011A89" w:rsidRPr="00011A89" w:rsidRDefault="00011A89" w:rsidP="00011A89">
      <w:pPr>
        <w:jc w:val="both"/>
        <w:rPr>
          <w:rStyle w:val="data"/>
          <w:sz w:val="22"/>
          <w:szCs w:val="22"/>
        </w:rPr>
      </w:pPr>
      <w:r w:rsidRPr="00011A89">
        <w:rPr>
          <w:rStyle w:val="data"/>
          <w:sz w:val="22"/>
          <w:szCs w:val="22"/>
        </w:rPr>
        <w:t>THSN     100,00 %  UDP    01.12.2021  ZAD  25% (1) + 0,00% (0) = 25,00 %</w:t>
      </w:r>
    </w:p>
    <w:p w:rsidR="00011A89" w:rsidRPr="00011A89" w:rsidRDefault="00011A89" w:rsidP="00011A89">
      <w:pPr>
        <w:jc w:val="both"/>
        <w:rPr>
          <w:rStyle w:val="data"/>
          <w:sz w:val="22"/>
          <w:szCs w:val="22"/>
        </w:rPr>
      </w:pPr>
      <w:r w:rsidRPr="00011A89">
        <w:rPr>
          <w:rStyle w:val="data"/>
          <w:sz w:val="22"/>
          <w:szCs w:val="22"/>
        </w:rPr>
        <w:t>tis.km          3  ZAP        3,00 %  ZA        14,00 %</w:t>
      </w:r>
    </w:p>
    <w:p w:rsidR="00011A89" w:rsidRPr="00011A89" w:rsidRDefault="00011A89" w:rsidP="00011A89">
      <w:pPr>
        <w:jc w:val="both"/>
        <w:rPr>
          <w:rStyle w:val="data"/>
          <w:sz w:val="22"/>
          <w:szCs w:val="22"/>
        </w:rPr>
      </w:pPr>
      <w:r w:rsidRPr="00011A89">
        <w:rPr>
          <w:rStyle w:val="data"/>
          <w:sz w:val="22"/>
          <w:szCs w:val="22"/>
        </w:rPr>
        <w:t>PDS       13,00 %  TH+/-      0,00 %  THS       86,00 %        PTHS     11,18 %</w:t>
      </w:r>
    </w:p>
    <w:p w:rsidR="00011A89" w:rsidRPr="00011A89" w:rsidRDefault="00011A89" w:rsidP="00011A89">
      <w:pPr>
        <w:jc w:val="both"/>
        <w:rPr>
          <w:rStyle w:val="data"/>
          <w:sz w:val="22"/>
          <w:szCs w:val="22"/>
        </w:rPr>
      </w:pPr>
    </w:p>
    <w:p w:rsidR="00011A89" w:rsidRPr="00011A89" w:rsidRDefault="00011A89" w:rsidP="00011A89">
      <w:pPr>
        <w:jc w:val="both"/>
        <w:rPr>
          <w:rStyle w:val="data"/>
          <w:sz w:val="22"/>
          <w:szCs w:val="22"/>
        </w:rPr>
      </w:pPr>
      <w:r w:rsidRPr="00011A89">
        <w:rPr>
          <w:rStyle w:val="data"/>
          <w:sz w:val="22"/>
          <w:szCs w:val="22"/>
        </w:rPr>
        <w:t>Skříň karoserie</w:t>
      </w:r>
    </w:p>
    <w:p w:rsidR="00011A89" w:rsidRPr="00011A89" w:rsidRDefault="00011A89" w:rsidP="00011A89">
      <w:pPr>
        <w:jc w:val="both"/>
        <w:rPr>
          <w:rStyle w:val="data"/>
          <w:sz w:val="22"/>
          <w:szCs w:val="22"/>
        </w:rPr>
      </w:pPr>
      <w:r w:rsidRPr="00011A89">
        <w:rPr>
          <w:rStyle w:val="data"/>
          <w:sz w:val="22"/>
          <w:szCs w:val="22"/>
        </w:rPr>
        <w:t>THSN     100,00 %  UDP    01.12.2021  ZAD  25% (1) + 0,00% (0) = 25,00 %</w:t>
      </w:r>
    </w:p>
    <w:p w:rsidR="00011A89" w:rsidRPr="00011A89" w:rsidRDefault="00011A89" w:rsidP="00011A89">
      <w:pPr>
        <w:jc w:val="both"/>
        <w:rPr>
          <w:rStyle w:val="data"/>
          <w:sz w:val="22"/>
          <w:szCs w:val="22"/>
        </w:rPr>
      </w:pPr>
      <w:r w:rsidRPr="00011A89">
        <w:rPr>
          <w:rStyle w:val="data"/>
          <w:sz w:val="22"/>
          <w:szCs w:val="22"/>
        </w:rPr>
        <w:t>tis.km          3  ZAP        3,00 %  ZA        14,00 %</w:t>
      </w:r>
    </w:p>
    <w:p w:rsidR="00011A89" w:rsidRPr="00011A89" w:rsidRDefault="00011A89" w:rsidP="00011A89">
      <w:pPr>
        <w:jc w:val="both"/>
        <w:rPr>
          <w:rStyle w:val="data"/>
          <w:sz w:val="22"/>
          <w:szCs w:val="22"/>
        </w:rPr>
      </w:pPr>
      <w:r w:rsidRPr="00011A89">
        <w:rPr>
          <w:rStyle w:val="data"/>
          <w:sz w:val="22"/>
          <w:szCs w:val="22"/>
        </w:rPr>
        <w:t>PDS       22,00 %  TH+/-      0,00 %  THS       86,00 %        PTHS     18,92 %</w:t>
      </w:r>
    </w:p>
    <w:p w:rsidR="00011A89" w:rsidRPr="00011A89" w:rsidRDefault="00011A89" w:rsidP="00011A89">
      <w:pPr>
        <w:jc w:val="both"/>
        <w:rPr>
          <w:rStyle w:val="data"/>
          <w:sz w:val="22"/>
          <w:szCs w:val="22"/>
        </w:rPr>
      </w:pPr>
    </w:p>
    <w:p w:rsidR="00011A89" w:rsidRPr="00011A89" w:rsidRDefault="00011A89" w:rsidP="00011A89">
      <w:pPr>
        <w:jc w:val="both"/>
        <w:rPr>
          <w:rStyle w:val="data"/>
          <w:sz w:val="22"/>
          <w:szCs w:val="22"/>
        </w:rPr>
      </w:pPr>
      <w:r w:rsidRPr="00011A89">
        <w:rPr>
          <w:rStyle w:val="data"/>
          <w:sz w:val="22"/>
          <w:szCs w:val="22"/>
        </w:rPr>
        <w:t>Výbava karoserie</w:t>
      </w:r>
    </w:p>
    <w:p w:rsidR="00011A89" w:rsidRPr="00011A89" w:rsidRDefault="00011A89" w:rsidP="00011A89">
      <w:pPr>
        <w:jc w:val="both"/>
        <w:rPr>
          <w:rStyle w:val="data"/>
          <w:sz w:val="22"/>
          <w:szCs w:val="22"/>
        </w:rPr>
      </w:pPr>
      <w:r w:rsidRPr="00011A89">
        <w:rPr>
          <w:rStyle w:val="data"/>
          <w:sz w:val="22"/>
          <w:szCs w:val="22"/>
        </w:rPr>
        <w:t>THSN     100,00 %  UDP    01.12.2021  ZAD  25% (1) + 0,00% (0) = 25,00 %</w:t>
      </w:r>
    </w:p>
    <w:p w:rsidR="00011A89" w:rsidRPr="00011A89" w:rsidRDefault="00011A89" w:rsidP="00011A89">
      <w:pPr>
        <w:jc w:val="both"/>
        <w:rPr>
          <w:rStyle w:val="data"/>
          <w:sz w:val="22"/>
          <w:szCs w:val="22"/>
        </w:rPr>
      </w:pPr>
      <w:r w:rsidRPr="00011A89">
        <w:rPr>
          <w:rStyle w:val="data"/>
          <w:sz w:val="22"/>
          <w:szCs w:val="22"/>
        </w:rPr>
        <w:t>tis.km          3  ZAP        3,00 %  ZA        14,00 %</w:t>
      </w:r>
    </w:p>
    <w:p w:rsidR="00011A89" w:rsidRPr="00011A89" w:rsidRDefault="00011A89" w:rsidP="00011A89">
      <w:pPr>
        <w:jc w:val="both"/>
        <w:rPr>
          <w:rStyle w:val="data"/>
          <w:sz w:val="22"/>
          <w:szCs w:val="22"/>
        </w:rPr>
      </w:pPr>
      <w:r w:rsidRPr="00011A89">
        <w:rPr>
          <w:rStyle w:val="data"/>
          <w:sz w:val="22"/>
          <w:szCs w:val="22"/>
        </w:rPr>
        <w:t>PDS       26,00 %  TH+/-      0,00 %  THS       86,00 %        PTHS     22,36 %</w:t>
      </w:r>
    </w:p>
    <w:p w:rsidR="00011A89" w:rsidRPr="00011A89" w:rsidRDefault="00011A89" w:rsidP="00011A89">
      <w:pPr>
        <w:jc w:val="both"/>
        <w:rPr>
          <w:rStyle w:val="data"/>
          <w:b/>
          <w:sz w:val="22"/>
          <w:szCs w:val="22"/>
          <w:u w:val="single"/>
        </w:rPr>
      </w:pPr>
      <w:r w:rsidRPr="00011A89">
        <w:rPr>
          <w:rStyle w:val="data"/>
          <w:b/>
          <w:sz w:val="22"/>
          <w:szCs w:val="22"/>
          <w:u w:val="single"/>
        </w:rPr>
        <w:t>Redukovaná technická hodnota vozidla (THVR) je                          86,00 %</w:t>
      </w:r>
    </w:p>
    <w:p w:rsidR="00011A89" w:rsidRPr="00765F9B" w:rsidRDefault="00011A89" w:rsidP="00011A89">
      <w:pPr>
        <w:jc w:val="both"/>
        <w:rPr>
          <w:rStyle w:val="data"/>
          <w:b/>
          <w:u w:val="single"/>
        </w:rPr>
      </w:pPr>
    </w:p>
    <w:p w:rsidR="00011A89" w:rsidRPr="00005DEB" w:rsidRDefault="00011A89" w:rsidP="00011A8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011A89" w:rsidRPr="00005DEB" w:rsidRDefault="00011A89" w:rsidP="00011A89">
      <w:pPr>
        <w:jc w:val="both"/>
        <w:rPr>
          <w:rStyle w:val="data"/>
        </w:rPr>
      </w:pPr>
      <w:r w:rsidRPr="00005DEB">
        <w:rPr>
          <w:rStyle w:val="data"/>
        </w:rPr>
        <w:t xml:space="preserve">Výchozí cena vozidla                                                                                             </w:t>
      </w:r>
      <w:r>
        <w:rPr>
          <w:rStyle w:val="data"/>
        </w:rPr>
        <w:t>724 000</w:t>
      </w:r>
      <w:r w:rsidRPr="00005DEB">
        <w:rPr>
          <w:rStyle w:val="data"/>
        </w:rPr>
        <w:t xml:space="preserve"> Kč                 </w:t>
      </w:r>
    </w:p>
    <w:p w:rsidR="00011A89" w:rsidRPr="00005DEB" w:rsidRDefault="00011A89" w:rsidP="00011A89">
      <w:r w:rsidRPr="00005DEB">
        <w:t xml:space="preserve">Výchozí cena stanovena dle poskytnuté informace zadavatelem posudku, v návaznosti na fakturaci v rámci nákupu (…) </w:t>
      </w:r>
    </w:p>
    <w:p w:rsidR="00011A89" w:rsidRPr="00005DEB" w:rsidRDefault="00011A89" w:rsidP="00011A89">
      <w:pPr>
        <w:jc w:val="both"/>
        <w:rPr>
          <w:rStyle w:val="data"/>
        </w:rPr>
      </w:pPr>
    </w:p>
    <w:p w:rsidR="00011A89" w:rsidRPr="00005DEB" w:rsidRDefault="00011A89" w:rsidP="00011A89">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011A89" w:rsidRPr="00011A89" w:rsidRDefault="00011A89" w:rsidP="00011A89">
      <w:pPr>
        <w:jc w:val="both"/>
        <w:rPr>
          <w:rStyle w:val="data"/>
        </w:rPr>
      </w:pPr>
      <w:r w:rsidRPr="00011A89">
        <w:rPr>
          <w:rStyle w:val="data"/>
        </w:rPr>
        <w:t xml:space="preserve">Výchozí cena vozidla CN                                                         </w:t>
      </w:r>
      <w:r>
        <w:rPr>
          <w:rStyle w:val="data"/>
        </w:rPr>
        <w:tab/>
      </w:r>
      <w:r>
        <w:rPr>
          <w:rStyle w:val="data"/>
        </w:rPr>
        <w:tab/>
      </w:r>
      <w:r>
        <w:rPr>
          <w:rStyle w:val="data"/>
        </w:rPr>
        <w:tab/>
      </w:r>
      <w:r w:rsidRPr="00011A89">
        <w:rPr>
          <w:rStyle w:val="data"/>
        </w:rPr>
        <w:t>724 000</w:t>
      </w:r>
    </w:p>
    <w:p w:rsidR="00011A89" w:rsidRPr="00011A89" w:rsidRDefault="00011A89" w:rsidP="00011A89">
      <w:pPr>
        <w:jc w:val="both"/>
        <w:rPr>
          <w:rStyle w:val="data"/>
        </w:rPr>
      </w:pPr>
      <w:r w:rsidRPr="00011A89">
        <w:rPr>
          <w:rStyle w:val="data"/>
        </w:rPr>
        <w:t xml:space="preserve">Výchozí cena pneu prvomontáže CNPP (odečet)                                      </w:t>
      </w:r>
      <w:r>
        <w:rPr>
          <w:rStyle w:val="data"/>
        </w:rPr>
        <w:tab/>
      </w:r>
      <w:r>
        <w:rPr>
          <w:rStyle w:val="data"/>
        </w:rPr>
        <w:tab/>
      </w:r>
      <w:r w:rsidRPr="00011A89">
        <w:rPr>
          <w:rStyle w:val="data"/>
        </w:rPr>
        <w:t>22 000</w:t>
      </w:r>
    </w:p>
    <w:p w:rsidR="00011A89" w:rsidRPr="00011A89" w:rsidRDefault="00011A89" w:rsidP="00011A89">
      <w:pPr>
        <w:jc w:val="both"/>
        <w:rPr>
          <w:rStyle w:val="data"/>
        </w:rPr>
      </w:pPr>
      <w:r w:rsidRPr="00011A89">
        <w:rPr>
          <w:rStyle w:val="data"/>
        </w:rPr>
        <w:t xml:space="preserve">Reduk. cena vozidla bez pneu CR = CN - CNPP                                     </w:t>
      </w:r>
      <w:r>
        <w:rPr>
          <w:rStyle w:val="data"/>
        </w:rPr>
        <w:tab/>
      </w:r>
      <w:r>
        <w:rPr>
          <w:rStyle w:val="data"/>
        </w:rPr>
        <w:tab/>
      </w:r>
      <w:r w:rsidRPr="00011A89">
        <w:rPr>
          <w:rStyle w:val="data"/>
        </w:rPr>
        <w:t>702 000</w:t>
      </w:r>
    </w:p>
    <w:p w:rsidR="00011A89" w:rsidRPr="00011A89" w:rsidRDefault="00011A89" w:rsidP="00011A89">
      <w:pPr>
        <w:jc w:val="both"/>
        <w:rPr>
          <w:rStyle w:val="data"/>
        </w:rPr>
      </w:pPr>
      <w:r w:rsidRPr="00011A89">
        <w:rPr>
          <w:rStyle w:val="data"/>
        </w:rPr>
        <w:t xml:space="preserve">Časová cena vozidla bez pneu CČ = THVR x CR                                     </w:t>
      </w:r>
      <w:r>
        <w:rPr>
          <w:rStyle w:val="data"/>
        </w:rPr>
        <w:tab/>
      </w:r>
      <w:r>
        <w:rPr>
          <w:rStyle w:val="data"/>
        </w:rPr>
        <w:tab/>
      </w:r>
      <w:r w:rsidRPr="00011A89">
        <w:rPr>
          <w:rStyle w:val="data"/>
        </w:rPr>
        <w:t>603 720</w:t>
      </w:r>
    </w:p>
    <w:p w:rsidR="00011A89" w:rsidRPr="00011A89" w:rsidRDefault="00011A89" w:rsidP="00011A89">
      <w:pPr>
        <w:jc w:val="both"/>
        <w:rPr>
          <w:rStyle w:val="data"/>
        </w:rPr>
      </w:pPr>
      <w:r w:rsidRPr="00011A89">
        <w:rPr>
          <w:rStyle w:val="data"/>
        </w:rPr>
        <w:t xml:space="preserve">Časová cena pneu CČPV                                                            </w:t>
      </w:r>
      <w:r>
        <w:rPr>
          <w:rStyle w:val="data"/>
        </w:rPr>
        <w:tab/>
      </w:r>
      <w:r>
        <w:rPr>
          <w:rStyle w:val="data"/>
        </w:rPr>
        <w:tab/>
      </w:r>
      <w:r>
        <w:rPr>
          <w:rStyle w:val="data"/>
        </w:rPr>
        <w:tab/>
      </w:r>
      <w:r w:rsidRPr="00011A89">
        <w:rPr>
          <w:rStyle w:val="data"/>
        </w:rPr>
        <w:t>20 240</w:t>
      </w:r>
    </w:p>
    <w:p w:rsidR="00011A89" w:rsidRPr="00011A89" w:rsidRDefault="00011A89" w:rsidP="00011A89">
      <w:pPr>
        <w:jc w:val="both"/>
        <w:rPr>
          <w:rStyle w:val="data"/>
        </w:rPr>
      </w:pPr>
      <w:r w:rsidRPr="00011A89">
        <w:rPr>
          <w:rStyle w:val="data"/>
        </w:rPr>
        <w:t xml:space="preserve">Časová cena mimořádné výbavy CČVM                                                     </w:t>
      </w:r>
      <w:r>
        <w:rPr>
          <w:rStyle w:val="data"/>
        </w:rPr>
        <w:tab/>
      </w:r>
      <w:r>
        <w:rPr>
          <w:rStyle w:val="data"/>
        </w:rPr>
        <w:tab/>
      </w:r>
      <w:r w:rsidRPr="00011A89">
        <w:rPr>
          <w:rStyle w:val="data"/>
        </w:rPr>
        <w:t>0</w:t>
      </w:r>
    </w:p>
    <w:p w:rsidR="00011A89" w:rsidRDefault="00011A89" w:rsidP="00011A89">
      <w:pPr>
        <w:jc w:val="both"/>
        <w:rPr>
          <w:rStyle w:val="data"/>
        </w:rPr>
      </w:pPr>
      <w:r w:rsidRPr="00011A89">
        <w:rPr>
          <w:rStyle w:val="data"/>
        </w:rPr>
        <w:t xml:space="preserve">Časová cena vozu CČV = CČ+CČPV+CČVM                                             </w:t>
      </w:r>
      <w:r>
        <w:rPr>
          <w:rStyle w:val="data"/>
        </w:rPr>
        <w:tab/>
      </w:r>
      <w:r w:rsidRPr="00011A89">
        <w:rPr>
          <w:rStyle w:val="data"/>
        </w:rPr>
        <w:t>623 960</w:t>
      </w:r>
    </w:p>
    <w:p w:rsidR="00011A89" w:rsidRPr="00005DEB" w:rsidRDefault="00011A89" w:rsidP="00011A89">
      <w:pPr>
        <w:jc w:val="both"/>
        <w:rPr>
          <w:rStyle w:val="data"/>
        </w:rPr>
      </w:pPr>
    </w:p>
    <w:p w:rsidR="00011A89" w:rsidRPr="00005DEB" w:rsidRDefault="00011A89" w:rsidP="00011A89">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011A89" w:rsidRPr="00005DEB" w:rsidRDefault="00011A89" w:rsidP="00011A89">
      <w:pPr>
        <w:jc w:val="both"/>
      </w:pPr>
      <w:r w:rsidRPr="00005DEB">
        <w:t xml:space="preserve">Koeficient prodejnosti                                                                </w:t>
      </w:r>
      <w:r w:rsidRPr="00005DEB">
        <w:tab/>
      </w:r>
      <w:r w:rsidRPr="00005DEB">
        <w:tab/>
      </w:r>
      <w:r w:rsidRPr="00005DEB">
        <w:tab/>
      </w:r>
      <w:r w:rsidRPr="00005DEB">
        <w:tab/>
      </w:r>
      <w:r>
        <w:t>1,00</w:t>
      </w:r>
    </w:p>
    <w:p w:rsidR="00011A89" w:rsidRPr="00005DEB" w:rsidRDefault="00011A89" w:rsidP="00011A89">
      <w:pPr>
        <w:jc w:val="both"/>
      </w:pPr>
      <w:r w:rsidRPr="00005DEB">
        <w:t>Koeficient prodejnosti určen z následujícího vztahu: KP = K1 . K2 . K3 . K4 . K5</w:t>
      </w:r>
    </w:p>
    <w:p w:rsidR="00011A89" w:rsidRPr="00005DEB" w:rsidRDefault="00011A89" w:rsidP="00011A89">
      <w:pPr>
        <w:jc w:val="both"/>
      </w:pPr>
      <w:r w:rsidRPr="00005DEB">
        <w:t>K1: Korekce platnosti osvědčení o TP: (pravidelná TP zjištěna):</w:t>
      </w:r>
      <w:r w:rsidRPr="00005DEB">
        <w:tab/>
      </w:r>
      <w:r w:rsidRPr="00005DEB">
        <w:tab/>
      </w:r>
      <w:r w:rsidRPr="00005DEB">
        <w:tab/>
      </w:r>
      <w:r w:rsidRPr="00005DEB">
        <w:tab/>
        <w:t>1,00</w:t>
      </w:r>
    </w:p>
    <w:p w:rsidR="00011A89" w:rsidRPr="00005DEB" w:rsidRDefault="00011A89" w:rsidP="00011A89">
      <w:pPr>
        <w:jc w:val="both"/>
      </w:pPr>
      <w:r w:rsidRPr="00005DEB">
        <w:t>K2: Korekce poškození vozidla havárií: (nezjištěna havárie)</w:t>
      </w:r>
      <w:r w:rsidRPr="00005DEB">
        <w:tab/>
      </w:r>
      <w:r w:rsidRPr="00005DEB">
        <w:tab/>
      </w:r>
      <w:r w:rsidRPr="00005DEB">
        <w:tab/>
      </w:r>
      <w:r w:rsidRPr="00005DEB">
        <w:tab/>
        <w:t>1,00</w:t>
      </w:r>
    </w:p>
    <w:p w:rsidR="00011A89" w:rsidRPr="00005DEB" w:rsidRDefault="00011A89" w:rsidP="00011A89">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011A89" w:rsidRPr="00005DEB" w:rsidRDefault="00011A89" w:rsidP="00011A89">
      <w:pPr>
        <w:jc w:val="both"/>
      </w:pPr>
      <w:r w:rsidRPr="00005DEB">
        <w:t>K4: Korekce způsobu provozu: (normální provozní podmínky):</w:t>
      </w:r>
      <w:r w:rsidRPr="00005DEB">
        <w:tab/>
      </w:r>
      <w:r w:rsidRPr="00005DEB">
        <w:tab/>
      </w:r>
      <w:r w:rsidRPr="00005DEB">
        <w:tab/>
      </w:r>
      <w:r w:rsidRPr="00005DEB">
        <w:tab/>
        <w:t>1,00</w:t>
      </w:r>
    </w:p>
    <w:p w:rsidR="00011A89" w:rsidRPr="00005DEB" w:rsidRDefault="00011A89" w:rsidP="00011A89">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011A89" w:rsidRDefault="00011A89" w:rsidP="00011A89">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011A89" w:rsidRPr="00005DEB" w:rsidRDefault="00011A89" w:rsidP="00011A89">
      <w:pPr>
        <w:jc w:val="both"/>
      </w:pPr>
    </w:p>
    <w:p w:rsidR="00011A89" w:rsidRDefault="00011A89" w:rsidP="00011A89">
      <w:pPr>
        <w:jc w:val="both"/>
      </w:pPr>
      <w:r>
        <w:t xml:space="preserve">Obvyklá cena vozidla COB = CČV x KP                                          </w:t>
      </w:r>
      <w:r>
        <w:tab/>
      </w:r>
      <w:r>
        <w:tab/>
        <w:t>623 960 Kč</w:t>
      </w:r>
    </w:p>
    <w:p w:rsidR="00011A89" w:rsidRDefault="00011A89" w:rsidP="00011A89">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624 </w:t>
      </w:r>
      <w:r w:rsidRPr="005E60D5">
        <w:rPr>
          <w:b/>
          <w:u w:val="single"/>
        </w:rPr>
        <w:t>000 Kč</w:t>
      </w:r>
    </w:p>
    <w:p w:rsidR="00011A89" w:rsidRDefault="00011A89" w:rsidP="00BF7B36">
      <w:pPr>
        <w:tabs>
          <w:tab w:val="left" w:pos="7635"/>
        </w:tabs>
      </w:pPr>
    </w:p>
    <w:p w:rsidR="00513A9C" w:rsidRDefault="00513A9C" w:rsidP="00BF7B36">
      <w:pPr>
        <w:tabs>
          <w:tab w:val="left" w:pos="7635"/>
        </w:tabs>
      </w:pPr>
    </w:p>
    <w:p w:rsidR="00513A9C" w:rsidRDefault="00513A9C" w:rsidP="00BF7B36">
      <w:pPr>
        <w:tabs>
          <w:tab w:val="left" w:pos="7635"/>
        </w:tabs>
      </w:pPr>
    </w:p>
    <w:p w:rsidR="00513A9C" w:rsidRDefault="00513A9C" w:rsidP="00BF7B36">
      <w:pPr>
        <w:tabs>
          <w:tab w:val="left" w:pos="7635"/>
        </w:tabs>
      </w:pPr>
    </w:p>
    <w:p w:rsidR="00513A9C" w:rsidRDefault="00513A9C"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13A9C" w:rsidRPr="00005DEB" w:rsidTr="00510C2F">
        <w:tc>
          <w:tcPr>
            <w:tcW w:w="1158" w:type="dxa"/>
            <w:shd w:val="clear" w:color="auto" w:fill="F7CAAC" w:themeFill="accent2" w:themeFillTint="66"/>
          </w:tcPr>
          <w:p w:rsidR="00513A9C" w:rsidRPr="00005DEB" w:rsidRDefault="00513A9C" w:rsidP="00513A9C">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č.35</w:t>
            </w:r>
          </w:p>
        </w:tc>
        <w:tc>
          <w:tcPr>
            <w:tcW w:w="1443" w:type="dxa"/>
            <w:shd w:val="clear" w:color="auto" w:fill="F7CAAC" w:themeFill="accent2" w:themeFillTint="66"/>
          </w:tcPr>
          <w:p w:rsidR="00513A9C" w:rsidRPr="00005DEB" w:rsidRDefault="00513A9C"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513A9C" w:rsidRPr="00005DEB" w:rsidRDefault="00513A9C"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513A9C" w:rsidRPr="00005DEB" w:rsidRDefault="00513A9C"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513A9C" w:rsidRPr="00005DEB" w:rsidRDefault="00513A9C"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513A9C" w:rsidRPr="00005DEB" w:rsidRDefault="00513A9C"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513A9C" w:rsidRPr="00005DEB" w:rsidRDefault="00513A9C" w:rsidP="00510C2F">
            <w:pPr>
              <w:pStyle w:val="TEXT"/>
              <w:ind w:left="0"/>
              <w:jc w:val="both"/>
              <w:rPr>
                <w:rFonts w:eastAsia="Arial Unicode MS"/>
                <w:iCs/>
              </w:rPr>
            </w:pPr>
            <w:r w:rsidRPr="00005DEB">
              <w:rPr>
                <w:rFonts w:eastAsia="Arial Unicode MS"/>
                <w:iCs/>
              </w:rPr>
              <w:t>Pořizovací cena v Kč</w:t>
            </w:r>
          </w:p>
        </w:tc>
      </w:tr>
      <w:tr w:rsidR="00513A9C" w:rsidRPr="00005DEB" w:rsidTr="00510C2F">
        <w:tc>
          <w:tcPr>
            <w:tcW w:w="1158" w:type="dxa"/>
            <w:shd w:val="clear" w:color="auto" w:fill="F7CAAC" w:themeFill="accent2" w:themeFillTint="66"/>
          </w:tcPr>
          <w:p w:rsidR="00513A9C" w:rsidRPr="00005DEB" w:rsidRDefault="00513A9C"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513A9C" w:rsidRPr="00005DEB" w:rsidRDefault="00513A9C" w:rsidP="00513A9C">
            <w:pPr>
              <w:pStyle w:val="TEXT"/>
              <w:ind w:left="0"/>
              <w:jc w:val="both"/>
              <w:rPr>
                <w:rFonts w:eastAsia="Arial Unicode MS"/>
                <w:iCs/>
              </w:rPr>
            </w:pPr>
            <w:r>
              <w:rPr>
                <w:rFonts w:eastAsia="Arial Unicode MS"/>
                <w:iCs/>
              </w:rPr>
              <w:t>ZÚ Mnichov</w:t>
            </w:r>
          </w:p>
        </w:tc>
        <w:tc>
          <w:tcPr>
            <w:tcW w:w="1176" w:type="dxa"/>
            <w:shd w:val="clear" w:color="auto" w:fill="F7CAAC" w:themeFill="accent2" w:themeFillTint="66"/>
          </w:tcPr>
          <w:p w:rsidR="00513A9C" w:rsidRPr="00005DEB" w:rsidRDefault="00513A9C"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513A9C" w:rsidRPr="00005DEB" w:rsidRDefault="00513A9C" w:rsidP="00510C2F">
            <w:pPr>
              <w:pStyle w:val="TEXT"/>
              <w:ind w:left="0"/>
              <w:jc w:val="both"/>
              <w:rPr>
                <w:rFonts w:eastAsia="Arial Unicode MS"/>
                <w:iCs/>
              </w:rPr>
            </w:pPr>
            <w:r>
              <w:rPr>
                <w:rFonts w:eastAsia="Arial Unicode MS"/>
                <w:iCs/>
              </w:rPr>
              <w:t>4473</w:t>
            </w:r>
          </w:p>
        </w:tc>
        <w:tc>
          <w:tcPr>
            <w:tcW w:w="1123" w:type="dxa"/>
            <w:shd w:val="clear" w:color="auto" w:fill="F7CAAC" w:themeFill="accent2" w:themeFillTint="66"/>
          </w:tcPr>
          <w:p w:rsidR="00513A9C" w:rsidRPr="00005DEB" w:rsidRDefault="00513A9C"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513A9C" w:rsidRPr="00005DEB" w:rsidRDefault="00513A9C"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513A9C" w:rsidRPr="00005DEB" w:rsidRDefault="00513A9C" w:rsidP="00510C2F">
            <w:pPr>
              <w:pStyle w:val="TEXT"/>
              <w:ind w:left="0"/>
              <w:jc w:val="both"/>
              <w:rPr>
                <w:rFonts w:eastAsia="Arial Unicode MS"/>
                <w:iCs/>
              </w:rPr>
            </w:pPr>
            <w:r>
              <w:rPr>
                <w:rFonts w:eastAsia="Arial Unicode MS"/>
                <w:iCs/>
              </w:rPr>
              <w:t>724 000</w:t>
            </w:r>
            <w:r w:rsidRPr="00005DEB">
              <w:rPr>
                <w:rFonts w:eastAsia="Arial Unicode MS"/>
                <w:iCs/>
              </w:rPr>
              <w:t xml:space="preserve">,00 </w:t>
            </w:r>
          </w:p>
        </w:tc>
      </w:tr>
    </w:tbl>
    <w:p w:rsidR="00513A9C" w:rsidRPr="00005DEB" w:rsidRDefault="00513A9C" w:rsidP="00513A9C">
      <w:pPr>
        <w:pStyle w:val="TEXT"/>
        <w:jc w:val="both"/>
        <w:rPr>
          <w:rFonts w:eastAsia="Arial Unicode MS"/>
          <w:b/>
          <w:iCs/>
        </w:rPr>
      </w:pPr>
      <w:r w:rsidRPr="00005DEB">
        <w:rPr>
          <w:rFonts w:eastAsia="Arial Unicode MS"/>
          <w:b/>
          <w:iCs/>
        </w:rPr>
        <w:t xml:space="preserve">VIN: </w:t>
      </w:r>
      <w:r>
        <w:rPr>
          <w:rFonts w:eastAsia="Arial Unicode MS"/>
          <w:b/>
          <w:iCs/>
        </w:rPr>
        <w:t>TMBCR7NP6N7016610</w:t>
      </w:r>
    </w:p>
    <w:p w:rsidR="00513A9C" w:rsidRPr="00511B10" w:rsidRDefault="00513A9C" w:rsidP="00513A9C">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513A9C" w:rsidRPr="00511B10" w:rsidRDefault="00513A9C" w:rsidP="00513A9C">
      <w:pPr>
        <w:jc w:val="both"/>
        <w:rPr>
          <w:rStyle w:val="data"/>
          <w:b/>
          <w:sz w:val="18"/>
          <w:szCs w:val="18"/>
        </w:rPr>
      </w:pPr>
    </w:p>
    <w:p w:rsidR="00513A9C" w:rsidRPr="00005DEB" w:rsidRDefault="00513A9C" w:rsidP="00513A9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513A9C" w:rsidRPr="00005DEB" w:rsidRDefault="00513A9C" w:rsidP="00513A9C">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513A9C" w:rsidRPr="00005DEB" w:rsidRDefault="00513A9C" w:rsidP="00513A9C">
      <w:pPr>
        <w:jc w:val="both"/>
        <w:rPr>
          <w:rStyle w:val="data"/>
        </w:rPr>
      </w:pPr>
    </w:p>
    <w:p w:rsidR="00513A9C" w:rsidRPr="00005DEB" w:rsidRDefault="00513A9C" w:rsidP="00513A9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513A9C" w:rsidRPr="00011A89" w:rsidRDefault="00513A9C" w:rsidP="00513A9C">
      <w:pPr>
        <w:jc w:val="both"/>
        <w:rPr>
          <w:rStyle w:val="data"/>
        </w:rPr>
      </w:pPr>
      <w:r w:rsidRPr="00011A89">
        <w:rPr>
          <w:rStyle w:val="data"/>
        </w:rPr>
        <w:t>Výchozí cena pneu prvomontáže CNPP                           22 000 Kč</w:t>
      </w:r>
    </w:p>
    <w:p w:rsidR="00513A9C" w:rsidRPr="00011A89" w:rsidRDefault="00513A9C" w:rsidP="00513A9C">
      <w:pPr>
        <w:jc w:val="both"/>
        <w:rPr>
          <w:rStyle w:val="data"/>
        </w:rPr>
      </w:pPr>
      <w:r w:rsidRPr="00011A89">
        <w:rPr>
          <w:rStyle w:val="data"/>
        </w:rPr>
        <w:t xml:space="preserve">Výchozí cena pneu na vozidle CNPV                            </w:t>
      </w:r>
      <w:r>
        <w:rPr>
          <w:rStyle w:val="data"/>
        </w:rPr>
        <w:t xml:space="preserve">   </w:t>
      </w:r>
      <w:r w:rsidRPr="00011A89">
        <w:rPr>
          <w:rStyle w:val="data"/>
        </w:rPr>
        <w:t>22 000 Kč</w:t>
      </w:r>
    </w:p>
    <w:p w:rsidR="00513A9C" w:rsidRDefault="00513A9C" w:rsidP="00513A9C">
      <w:pPr>
        <w:jc w:val="both"/>
        <w:rPr>
          <w:rStyle w:val="data"/>
        </w:rPr>
      </w:pPr>
      <w:r w:rsidRPr="00011A89">
        <w:rPr>
          <w:rStyle w:val="data"/>
        </w:rPr>
        <w:t xml:space="preserve">Celková cena pneu na vozidle CČPV                            </w:t>
      </w:r>
      <w:r>
        <w:rPr>
          <w:rStyle w:val="data"/>
        </w:rPr>
        <w:t xml:space="preserve">    </w:t>
      </w:r>
      <w:r w:rsidRPr="00011A89">
        <w:rPr>
          <w:rStyle w:val="data"/>
        </w:rPr>
        <w:t>20 240 Kč</w:t>
      </w:r>
    </w:p>
    <w:p w:rsidR="00513A9C" w:rsidRPr="00005DEB" w:rsidRDefault="00513A9C" w:rsidP="00513A9C">
      <w:pPr>
        <w:jc w:val="both"/>
        <w:rPr>
          <w:rStyle w:val="data"/>
        </w:rPr>
      </w:pPr>
    </w:p>
    <w:p w:rsidR="00513A9C" w:rsidRPr="00005DEB" w:rsidRDefault="00513A9C" w:rsidP="00513A9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513A9C" w:rsidRPr="00005DEB" w:rsidRDefault="00513A9C" w:rsidP="00513A9C">
      <w:pPr>
        <w:jc w:val="both"/>
        <w:rPr>
          <w:rStyle w:val="data"/>
          <w:u w:val="single"/>
        </w:rPr>
      </w:pPr>
      <w:r w:rsidRPr="00005DEB">
        <w:rPr>
          <w:rStyle w:val="data"/>
          <w:u w:val="single"/>
        </w:rPr>
        <w:t>Použité zkratky</w:t>
      </w:r>
    </w:p>
    <w:p w:rsidR="00513A9C" w:rsidRPr="00005DEB" w:rsidRDefault="00513A9C" w:rsidP="00513A9C">
      <w:pPr>
        <w:jc w:val="both"/>
        <w:rPr>
          <w:rStyle w:val="data"/>
        </w:rPr>
      </w:pPr>
      <w:r w:rsidRPr="00005DEB">
        <w:rPr>
          <w:rStyle w:val="data"/>
        </w:rPr>
        <w:t>THSN - Výchozí technická hodnota skupiny ZA - Základní amortizace</w:t>
      </w:r>
    </w:p>
    <w:p w:rsidR="00513A9C" w:rsidRPr="00005DEB" w:rsidRDefault="00513A9C" w:rsidP="00513A9C">
      <w:pPr>
        <w:jc w:val="both"/>
        <w:rPr>
          <w:rStyle w:val="data"/>
        </w:rPr>
      </w:pPr>
      <w:r w:rsidRPr="00005DEB">
        <w:rPr>
          <w:rStyle w:val="data"/>
        </w:rPr>
        <w:t>UDP - Uvedení do provozu                ZAD - Základní amortizace za dobu provozu</w:t>
      </w:r>
    </w:p>
    <w:p w:rsidR="00513A9C" w:rsidRPr="00005DEB" w:rsidRDefault="00513A9C" w:rsidP="00513A9C">
      <w:pPr>
        <w:jc w:val="both"/>
        <w:rPr>
          <w:rStyle w:val="data"/>
        </w:rPr>
      </w:pPr>
      <w:r w:rsidRPr="00005DEB">
        <w:rPr>
          <w:rStyle w:val="data"/>
        </w:rPr>
        <w:t>tis.km - Ujeté tisíce kilometrů             ZAP - Základní amortizace za kilometrový proběh</w:t>
      </w:r>
    </w:p>
    <w:p w:rsidR="00513A9C" w:rsidRPr="00005DEB" w:rsidRDefault="00513A9C" w:rsidP="00513A9C">
      <w:pPr>
        <w:jc w:val="both"/>
        <w:rPr>
          <w:rStyle w:val="data"/>
        </w:rPr>
      </w:pPr>
      <w:r w:rsidRPr="00005DEB">
        <w:rPr>
          <w:rStyle w:val="data"/>
        </w:rPr>
        <w:t>THS - Technická hodnota skupiny     TH+/- - Úprava THS při prohlídce</w:t>
      </w:r>
    </w:p>
    <w:p w:rsidR="00513A9C" w:rsidRPr="00005DEB" w:rsidRDefault="00513A9C" w:rsidP="00513A9C">
      <w:pPr>
        <w:jc w:val="both"/>
        <w:rPr>
          <w:rStyle w:val="data"/>
        </w:rPr>
      </w:pPr>
      <w:r w:rsidRPr="00005DEB">
        <w:rPr>
          <w:rStyle w:val="data"/>
        </w:rPr>
        <w:t>PDS - Poměrný díl skupiny                PTHS - Poměrná technická hodnota skupiny</w:t>
      </w:r>
    </w:p>
    <w:p w:rsidR="00513A9C" w:rsidRPr="00005DEB" w:rsidRDefault="00513A9C" w:rsidP="00513A9C">
      <w:pPr>
        <w:jc w:val="both"/>
        <w:rPr>
          <w:rStyle w:val="data"/>
        </w:rPr>
      </w:pPr>
    </w:p>
    <w:p w:rsidR="00513A9C" w:rsidRPr="00513A9C" w:rsidRDefault="00513A9C" w:rsidP="00513A9C">
      <w:pPr>
        <w:jc w:val="both"/>
        <w:rPr>
          <w:rStyle w:val="data"/>
          <w:sz w:val="22"/>
          <w:szCs w:val="22"/>
        </w:rPr>
      </w:pPr>
      <w:r w:rsidRPr="00513A9C">
        <w:rPr>
          <w:rStyle w:val="data"/>
          <w:sz w:val="22"/>
          <w:szCs w:val="22"/>
        </w:rPr>
        <w:t>Motor + spojka</w:t>
      </w:r>
    </w:p>
    <w:p w:rsidR="00513A9C" w:rsidRPr="00513A9C" w:rsidRDefault="00513A9C" w:rsidP="00513A9C">
      <w:pPr>
        <w:jc w:val="both"/>
        <w:rPr>
          <w:rStyle w:val="data"/>
          <w:sz w:val="22"/>
          <w:szCs w:val="22"/>
        </w:rPr>
      </w:pPr>
      <w:r w:rsidRPr="00513A9C">
        <w:rPr>
          <w:rStyle w:val="data"/>
          <w:sz w:val="22"/>
          <w:szCs w:val="22"/>
        </w:rPr>
        <w:t>THSN     100,00 %  UDP    01.12.2021  ZAD  25% (1) + 0,00% (0) = 25,00 %</w:t>
      </w:r>
    </w:p>
    <w:p w:rsidR="00513A9C" w:rsidRPr="00513A9C" w:rsidRDefault="00513A9C" w:rsidP="00513A9C">
      <w:pPr>
        <w:jc w:val="both"/>
        <w:rPr>
          <w:rStyle w:val="data"/>
          <w:sz w:val="22"/>
          <w:szCs w:val="22"/>
        </w:rPr>
      </w:pPr>
      <w:r w:rsidRPr="00513A9C">
        <w:rPr>
          <w:rStyle w:val="data"/>
          <w:sz w:val="22"/>
          <w:szCs w:val="22"/>
        </w:rPr>
        <w:t>tis.km          5  ZAP        5,00 %  ZA        15,00 %</w:t>
      </w:r>
    </w:p>
    <w:p w:rsidR="00513A9C" w:rsidRPr="00513A9C" w:rsidRDefault="00513A9C" w:rsidP="00513A9C">
      <w:pPr>
        <w:jc w:val="both"/>
        <w:rPr>
          <w:rStyle w:val="data"/>
          <w:sz w:val="22"/>
          <w:szCs w:val="22"/>
        </w:rPr>
      </w:pPr>
      <w:r w:rsidRPr="00513A9C">
        <w:rPr>
          <w:rStyle w:val="data"/>
          <w:sz w:val="22"/>
          <w:szCs w:val="22"/>
        </w:rPr>
        <w:t>PDS       24,00 %  TH+/-      0,00 %  THS       85,00 %        PTHS     20,40 %</w:t>
      </w:r>
    </w:p>
    <w:p w:rsidR="00513A9C" w:rsidRPr="00513A9C" w:rsidRDefault="00513A9C" w:rsidP="00513A9C">
      <w:pPr>
        <w:jc w:val="both"/>
        <w:rPr>
          <w:rStyle w:val="data"/>
          <w:sz w:val="22"/>
          <w:szCs w:val="22"/>
        </w:rPr>
      </w:pPr>
    </w:p>
    <w:p w:rsidR="00513A9C" w:rsidRPr="00513A9C" w:rsidRDefault="00513A9C" w:rsidP="00513A9C">
      <w:pPr>
        <w:jc w:val="both"/>
        <w:rPr>
          <w:rStyle w:val="data"/>
          <w:sz w:val="22"/>
          <w:szCs w:val="22"/>
        </w:rPr>
      </w:pPr>
      <w:r w:rsidRPr="00513A9C">
        <w:rPr>
          <w:rStyle w:val="data"/>
          <w:sz w:val="22"/>
          <w:szCs w:val="22"/>
        </w:rPr>
        <w:t>Převodovka + rozvodovka</w:t>
      </w:r>
    </w:p>
    <w:p w:rsidR="00513A9C" w:rsidRPr="00513A9C" w:rsidRDefault="00513A9C" w:rsidP="00513A9C">
      <w:pPr>
        <w:jc w:val="both"/>
        <w:rPr>
          <w:rStyle w:val="data"/>
          <w:sz w:val="22"/>
          <w:szCs w:val="22"/>
        </w:rPr>
      </w:pPr>
      <w:r w:rsidRPr="00513A9C">
        <w:rPr>
          <w:rStyle w:val="data"/>
          <w:sz w:val="22"/>
          <w:szCs w:val="22"/>
        </w:rPr>
        <w:t>THSN     100,00 %  UDP    01.12.2021  ZAD  25% (1) + 0,00% (0) = 25,00 %</w:t>
      </w:r>
    </w:p>
    <w:p w:rsidR="00513A9C" w:rsidRPr="00513A9C" w:rsidRDefault="00513A9C" w:rsidP="00513A9C">
      <w:pPr>
        <w:jc w:val="both"/>
        <w:rPr>
          <w:rStyle w:val="data"/>
          <w:sz w:val="22"/>
          <w:szCs w:val="22"/>
        </w:rPr>
      </w:pPr>
      <w:r w:rsidRPr="00513A9C">
        <w:rPr>
          <w:rStyle w:val="data"/>
          <w:sz w:val="22"/>
          <w:szCs w:val="22"/>
        </w:rPr>
        <w:t>tis.km          5  ZAP        5,00 %  ZA        15,00 %</w:t>
      </w:r>
    </w:p>
    <w:p w:rsidR="00513A9C" w:rsidRPr="00513A9C" w:rsidRDefault="00513A9C" w:rsidP="00513A9C">
      <w:pPr>
        <w:jc w:val="both"/>
        <w:rPr>
          <w:rStyle w:val="data"/>
          <w:sz w:val="22"/>
          <w:szCs w:val="22"/>
        </w:rPr>
      </w:pPr>
      <w:r w:rsidRPr="00513A9C">
        <w:rPr>
          <w:rStyle w:val="data"/>
          <w:sz w:val="22"/>
          <w:szCs w:val="22"/>
        </w:rPr>
        <w:t>PDS        7,00 %  TH+/-      0,00 %  THS       85,00 %        PTHS      5,95 %</w:t>
      </w:r>
    </w:p>
    <w:p w:rsidR="00513A9C" w:rsidRPr="00513A9C" w:rsidRDefault="00513A9C" w:rsidP="00513A9C">
      <w:pPr>
        <w:jc w:val="both"/>
        <w:rPr>
          <w:rStyle w:val="data"/>
          <w:sz w:val="22"/>
          <w:szCs w:val="22"/>
        </w:rPr>
      </w:pPr>
    </w:p>
    <w:p w:rsidR="00513A9C" w:rsidRPr="00513A9C" w:rsidRDefault="00513A9C" w:rsidP="00513A9C">
      <w:pPr>
        <w:jc w:val="both"/>
        <w:rPr>
          <w:rStyle w:val="data"/>
          <w:sz w:val="22"/>
          <w:szCs w:val="22"/>
        </w:rPr>
      </w:pPr>
      <w:r w:rsidRPr="00513A9C">
        <w:rPr>
          <w:rStyle w:val="data"/>
          <w:sz w:val="22"/>
          <w:szCs w:val="22"/>
        </w:rPr>
        <w:t>Zadní náprava + rozvodovka + hnací hřídel</w:t>
      </w:r>
    </w:p>
    <w:p w:rsidR="00513A9C" w:rsidRPr="00513A9C" w:rsidRDefault="00513A9C" w:rsidP="00513A9C">
      <w:pPr>
        <w:jc w:val="both"/>
        <w:rPr>
          <w:rStyle w:val="data"/>
          <w:sz w:val="22"/>
          <w:szCs w:val="22"/>
        </w:rPr>
      </w:pPr>
      <w:r w:rsidRPr="00513A9C">
        <w:rPr>
          <w:rStyle w:val="data"/>
          <w:sz w:val="22"/>
          <w:szCs w:val="22"/>
        </w:rPr>
        <w:t>THSN     100,00 %  UDP    01.12.2021  ZAD  25% (1) + 0,00% (0) = 25,00 %</w:t>
      </w:r>
    </w:p>
    <w:p w:rsidR="00513A9C" w:rsidRPr="00513A9C" w:rsidRDefault="00513A9C" w:rsidP="00513A9C">
      <w:pPr>
        <w:jc w:val="both"/>
        <w:rPr>
          <w:rStyle w:val="data"/>
          <w:sz w:val="22"/>
          <w:szCs w:val="22"/>
        </w:rPr>
      </w:pPr>
      <w:r w:rsidRPr="00513A9C">
        <w:rPr>
          <w:rStyle w:val="data"/>
          <w:sz w:val="22"/>
          <w:szCs w:val="22"/>
        </w:rPr>
        <w:t>tis.km          5  ZAP        5,00 %  ZA        15,00 %</w:t>
      </w:r>
    </w:p>
    <w:p w:rsidR="00513A9C" w:rsidRPr="00513A9C" w:rsidRDefault="00513A9C" w:rsidP="00513A9C">
      <w:pPr>
        <w:jc w:val="both"/>
        <w:rPr>
          <w:rStyle w:val="data"/>
          <w:sz w:val="22"/>
          <w:szCs w:val="22"/>
        </w:rPr>
      </w:pPr>
      <w:r w:rsidRPr="00513A9C">
        <w:rPr>
          <w:rStyle w:val="data"/>
          <w:sz w:val="22"/>
          <w:szCs w:val="22"/>
        </w:rPr>
        <w:t>PDS        8,00 %  TH+/-      0,00 %  THS       85,00 %        PTHS      6,80 %</w:t>
      </w:r>
    </w:p>
    <w:p w:rsidR="00513A9C" w:rsidRPr="00513A9C" w:rsidRDefault="00513A9C" w:rsidP="00513A9C">
      <w:pPr>
        <w:jc w:val="both"/>
        <w:rPr>
          <w:rStyle w:val="data"/>
          <w:sz w:val="22"/>
          <w:szCs w:val="22"/>
        </w:rPr>
      </w:pPr>
    </w:p>
    <w:p w:rsidR="00513A9C" w:rsidRPr="00513A9C" w:rsidRDefault="00513A9C" w:rsidP="00513A9C">
      <w:pPr>
        <w:jc w:val="both"/>
        <w:rPr>
          <w:rStyle w:val="data"/>
          <w:sz w:val="22"/>
          <w:szCs w:val="22"/>
        </w:rPr>
      </w:pPr>
      <w:r w:rsidRPr="00513A9C">
        <w:rPr>
          <w:rStyle w:val="data"/>
          <w:sz w:val="22"/>
          <w:szCs w:val="22"/>
        </w:rPr>
        <w:t>Přední náprava + mech. řízení + rozvodovka + hnací hřídel</w:t>
      </w:r>
    </w:p>
    <w:p w:rsidR="00513A9C" w:rsidRPr="00513A9C" w:rsidRDefault="00513A9C" w:rsidP="00513A9C">
      <w:pPr>
        <w:jc w:val="both"/>
        <w:rPr>
          <w:rStyle w:val="data"/>
          <w:sz w:val="22"/>
          <w:szCs w:val="22"/>
        </w:rPr>
      </w:pPr>
      <w:r w:rsidRPr="00513A9C">
        <w:rPr>
          <w:rStyle w:val="data"/>
          <w:sz w:val="22"/>
          <w:szCs w:val="22"/>
        </w:rPr>
        <w:t>THSN     100,00 %  UDP    01.12.2021  ZAD  25% (1) + 0,00% (0) = 25,00 %</w:t>
      </w:r>
    </w:p>
    <w:p w:rsidR="00513A9C" w:rsidRPr="00513A9C" w:rsidRDefault="00513A9C" w:rsidP="00513A9C">
      <w:pPr>
        <w:jc w:val="both"/>
        <w:rPr>
          <w:rStyle w:val="data"/>
          <w:sz w:val="22"/>
          <w:szCs w:val="22"/>
        </w:rPr>
      </w:pPr>
      <w:r w:rsidRPr="00513A9C">
        <w:rPr>
          <w:rStyle w:val="data"/>
          <w:sz w:val="22"/>
          <w:szCs w:val="22"/>
        </w:rPr>
        <w:t>tis.km          5  ZAP        5,00 %  ZA        15,00 %</w:t>
      </w:r>
    </w:p>
    <w:p w:rsidR="00513A9C" w:rsidRPr="00513A9C" w:rsidRDefault="00513A9C" w:rsidP="00513A9C">
      <w:pPr>
        <w:jc w:val="both"/>
        <w:rPr>
          <w:rStyle w:val="data"/>
          <w:sz w:val="22"/>
          <w:szCs w:val="22"/>
        </w:rPr>
      </w:pPr>
      <w:r w:rsidRPr="00513A9C">
        <w:rPr>
          <w:rStyle w:val="data"/>
          <w:sz w:val="22"/>
          <w:szCs w:val="22"/>
        </w:rPr>
        <w:t>PDS       13,00 %  TH+/-      0,00 %  THS       85,00 %        PTHS     11,05 %</w:t>
      </w:r>
    </w:p>
    <w:p w:rsidR="00513A9C" w:rsidRPr="00513A9C" w:rsidRDefault="00513A9C" w:rsidP="00513A9C">
      <w:pPr>
        <w:jc w:val="both"/>
        <w:rPr>
          <w:rStyle w:val="data"/>
          <w:sz w:val="22"/>
          <w:szCs w:val="22"/>
        </w:rPr>
      </w:pPr>
    </w:p>
    <w:p w:rsidR="00513A9C" w:rsidRPr="00513A9C" w:rsidRDefault="00513A9C" w:rsidP="00513A9C">
      <w:pPr>
        <w:jc w:val="both"/>
        <w:rPr>
          <w:rStyle w:val="data"/>
          <w:sz w:val="22"/>
          <w:szCs w:val="22"/>
        </w:rPr>
      </w:pPr>
      <w:r w:rsidRPr="00513A9C">
        <w:rPr>
          <w:rStyle w:val="data"/>
          <w:sz w:val="22"/>
          <w:szCs w:val="22"/>
        </w:rPr>
        <w:t>Skříň karoserie</w:t>
      </w:r>
    </w:p>
    <w:p w:rsidR="00513A9C" w:rsidRPr="00513A9C" w:rsidRDefault="00513A9C" w:rsidP="00513A9C">
      <w:pPr>
        <w:jc w:val="both"/>
        <w:rPr>
          <w:rStyle w:val="data"/>
          <w:sz w:val="22"/>
          <w:szCs w:val="22"/>
        </w:rPr>
      </w:pPr>
      <w:r w:rsidRPr="00513A9C">
        <w:rPr>
          <w:rStyle w:val="data"/>
          <w:sz w:val="22"/>
          <w:szCs w:val="22"/>
        </w:rPr>
        <w:t>THSN     100,00 %  UDP    01.12.2021  ZAD  25% (1) + 0,00% (0) = 25,00 %</w:t>
      </w:r>
    </w:p>
    <w:p w:rsidR="00513A9C" w:rsidRPr="00513A9C" w:rsidRDefault="00513A9C" w:rsidP="00513A9C">
      <w:pPr>
        <w:jc w:val="both"/>
        <w:rPr>
          <w:rStyle w:val="data"/>
          <w:sz w:val="22"/>
          <w:szCs w:val="22"/>
        </w:rPr>
      </w:pPr>
      <w:r w:rsidRPr="00513A9C">
        <w:rPr>
          <w:rStyle w:val="data"/>
          <w:sz w:val="22"/>
          <w:szCs w:val="22"/>
        </w:rPr>
        <w:t>tis.km          5  ZAP        5,00 %  ZA        15,00 %</w:t>
      </w:r>
    </w:p>
    <w:p w:rsidR="00513A9C" w:rsidRPr="00513A9C" w:rsidRDefault="00513A9C" w:rsidP="00513A9C">
      <w:pPr>
        <w:jc w:val="both"/>
        <w:rPr>
          <w:rStyle w:val="data"/>
          <w:sz w:val="22"/>
          <w:szCs w:val="22"/>
        </w:rPr>
      </w:pPr>
      <w:r w:rsidRPr="00513A9C">
        <w:rPr>
          <w:rStyle w:val="data"/>
          <w:sz w:val="22"/>
          <w:szCs w:val="22"/>
        </w:rPr>
        <w:t>PDS       22,00 %  TH+/-      0,00 %  THS       85,00 %        PTHS     18,70 %</w:t>
      </w:r>
    </w:p>
    <w:p w:rsidR="00513A9C" w:rsidRPr="00513A9C" w:rsidRDefault="00513A9C" w:rsidP="00513A9C">
      <w:pPr>
        <w:jc w:val="both"/>
        <w:rPr>
          <w:rStyle w:val="data"/>
          <w:sz w:val="22"/>
          <w:szCs w:val="22"/>
        </w:rPr>
      </w:pPr>
    </w:p>
    <w:p w:rsidR="00513A9C" w:rsidRPr="00513A9C" w:rsidRDefault="00513A9C" w:rsidP="00513A9C">
      <w:pPr>
        <w:jc w:val="both"/>
        <w:rPr>
          <w:rStyle w:val="data"/>
          <w:sz w:val="22"/>
          <w:szCs w:val="22"/>
        </w:rPr>
      </w:pPr>
      <w:r w:rsidRPr="00513A9C">
        <w:rPr>
          <w:rStyle w:val="data"/>
          <w:sz w:val="22"/>
          <w:szCs w:val="22"/>
        </w:rPr>
        <w:t>Výbava karoserie</w:t>
      </w:r>
    </w:p>
    <w:p w:rsidR="00513A9C" w:rsidRPr="00513A9C" w:rsidRDefault="00513A9C" w:rsidP="00513A9C">
      <w:pPr>
        <w:jc w:val="both"/>
        <w:rPr>
          <w:rStyle w:val="data"/>
          <w:sz w:val="22"/>
          <w:szCs w:val="22"/>
        </w:rPr>
      </w:pPr>
      <w:r w:rsidRPr="00513A9C">
        <w:rPr>
          <w:rStyle w:val="data"/>
          <w:sz w:val="22"/>
          <w:szCs w:val="22"/>
        </w:rPr>
        <w:t>THSN     100,00 %  UDP    01.12.2021  ZAD  25% (1) + 0,00% (0) = 25,00 %</w:t>
      </w:r>
    </w:p>
    <w:p w:rsidR="00513A9C" w:rsidRPr="00513A9C" w:rsidRDefault="00513A9C" w:rsidP="00513A9C">
      <w:pPr>
        <w:jc w:val="both"/>
        <w:rPr>
          <w:rStyle w:val="data"/>
          <w:sz w:val="22"/>
          <w:szCs w:val="22"/>
        </w:rPr>
      </w:pPr>
      <w:r w:rsidRPr="00513A9C">
        <w:rPr>
          <w:rStyle w:val="data"/>
          <w:sz w:val="22"/>
          <w:szCs w:val="22"/>
        </w:rPr>
        <w:t>tis.km          5  ZAP        5,00 %  ZA        15,00 %</w:t>
      </w:r>
    </w:p>
    <w:p w:rsidR="00513A9C" w:rsidRPr="00513A9C" w:rsidRDefault="00513A9C" w:rsidP="00513A9C">
      <w:pPr>
        <w:jc w:val="both"/>
        <w:rPr>
          <w:rStyle w:val="data"/>
          <w:sz w:val="22"/>
          <w:szCs w:val="22"/>
        </w:rPr>
      </w:pPr>
      <w:r w:rsidRPr="00513A9C">
        <w:rPr>
          <w:rStyle w:val="data"/>
          <w:sz w:val="22"/>
          <w:szCs w:val="22"/>
        </w:rPr>
        <w:t>PDS       26,00 %  TH+/-      0,00 %  THS       85,00 %        PTHS     22,10 %</w:t>
      </w:r>
    </w:p>
    <w:p w:rsidR="00513A9C" w:rsidRPr="00513A9C" w:rsidRDefault="00513A9C" w:rsidP="00513A9C">
      <w:pPr>
        <w:jc w:val="both"/>
        <w:rPr>
          <w:rStyle w:val="data"/>
          <w:b/>
          <w:sz w:val="22"/>
          <w:szCs w:val="22"/>
          <w:u w:val="single"/>
        </w:rPr>
      </w:pPr>
      <w:r w:rsidRPr="00513A9C">
        <w:rPr>
          <w:rStyle w:val="data"/>
          <w:b/>
          <w:sz w:val="22"/>
          <w:szCs w:val="22"/>
          <w:u w:val="single"/>
        </w:rPr>
        <w:t>Redukovaná technická hodnota vozidla (THVR) je                          85,00 %</w:t>
      </w:r>
    </w:p>
    <w:p w:rsidR="00513A9C" w:rsidRPr="00765F9B" w:rsidRDefault="00513A9C" w:rsidP="00513A9C">
      <w:pPr>
        <w:jc w:val="both"/>
        <w:rPr>
          <w:rStyle w:val="data"/>
          <w:b/>
          <w:u w:val="single"/>
        </w:rPr>
      </w:pPr>
    </w:p>
    <w:p w:rsidR="00513A9C" w:rsidRPr="00005DEB" w:rsidRDefault="00513A9C" w:rsidP="00513A9C">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513A9C" w:rsidRPr="00005DEB" w:rsidRDefault="00513A9C" w:rsidP="00513A9C">
      <w:pPr>
        <w:jc w:val="both"/>
        <w:rPr>
          <w:rStyle w:val="data"/>
        </w:rPr>
      </w:pPr>
      <w:r w:rsidRPr="00005DEB">
        <w:rPr>
          <w:rStyle w:val="data"/>
        </w:rPr>
        <w:t xml:space="preserve">Výchozí cena vozidla                                                                                             </w:t>
      </w:r>
      <w:r>
        <w:rPr>
          <w:rStyle w:val="data"/>
        </w:rPr>
        <w:t>724 000</w:t>
      </w:r>
      <w:r w:rsidRPr="00005DEB">
        <w:rPr>
          <w:rStyle w:val="data"/>
        </w:rPr>
        <w:t xml:space="preserve"> Kč                 </w:t>
      </w:r>
    </w:p>
    <w:p w:rsidR="00513A9C" w:rsidRPr="00005DEB" w:rsidRDefault="00513A9C" w:rsidP="00513A9C">
      <w:r w:rsidRPr="00005DEB">
        <w:t xml:space="preserve">Výchozí cena stanovena dle poskytnuté informace zadavatelem posudku, v návaznosti na fakturaci v rámci nákupu (…) </w:t>
      </w:r>
    </w:p>
    <w:p w:rsidR="00513A9C" w:rsidRPr="00005DEB" w:rsidRDefault="00513A9C" w:rsidP="00513A9C">
      <w:pPr>
        <w:jc w:val="both"/>
        <w:rPr>
          <w:rStyle w:val="data"/>
        </w:rPr>
      </w:pPr>
    </w:p>
    <w:p w:rsidR="00513A9C" w:rsidRPr="00005DEB" w:rsidRDefault="00513A9C" w:rsidP="00513A9C">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513A9C" w:rsidRPr="00513A9C" w:rsidRDefault="00513A9C" w:rsidP="00513A9C">
      <w:pPr>
        <w:jc w:val="both"/>
        <w:rPr>
          <w:rStyle w:val="data"/>
        </w:rPr>
      </w:pPr>
      <w:r w:rsidRPr="00513A9C">
        <w:rPr>
          <w:rStyle w:val="data"/>
        </w:rPr>
        <w:t xml:space="preserve">Výchozí cena vozidla CN                                                         </w:t>
      </w:r>
      <w:r>
        <w:rPr>
          <w:rStyle w:val="data"/>
        </w:rPr>
        <w:tab/>
      </w:r>
      <w:r>
        <w:rPr>
          <w:rStyle w:val="data"/>
        </w:rPr>
        <w:tab/>
      </w:r>
      <w:r>
        <w:rPr>
          <w:rStyle w:val="data"/>
        </w:rPr>
        <w:tab/>
      </w:r>
      <w:r w:rsidRPr="00513A9C">
        <w:rPr>
          <w:rStyle w:val="data"/>
        </w:rPr>
        <w:t>724 000</w:t>
      </w:r>
    </w:p>
    <w:p w:rsidR="00513A9C" w:rsidRPr="00513A9C" w:rsidRDefault="00513A9C" w:rsidP="00513A9C">
      <w:pPr>
        <w:jc w:val="both"/>
        <w:rPr>
          <w:rStyle w:val="data"/>
        </w:rPr>
      </w:pPr>
      <w:r w:rsidRPr="00513A9C">
        <w:rPr>
          <w:rStyle w:val="data"/>
        </w:rPr>
        <w:t xml:space="preserve">Výchozí cena pneu prvomontáže CNPP (odečet)                                      </w:t>
      </w:r>
      <w:r>
        <w:rPr>
          <w:rStyle w:val="data"/>
        </w:rPr>
        <w:tab/>
      </w:r>
      <w:r>
        <w:rPr>
          <w:rStyle w:val="data"/>
        </w:rPr>
        <w:tab/>
      </w:r>
      <w:r w:rsidRPr="00513A9C">
        <w:rPr>
          <w:rStyle w:val="data"/>
        </w:rPr>
        <w:t>22 000</w:t>
      </w:r>
    </w:p>
    <w:p w:rsidR="00513A9C" w:rsidRPr="00513A9C" w:rsidRDefault="00513A9C" w:rsidP="00513A9C">
      <w:pPr>
        <w:jc w:val="both"/>
        <w:rPr>
          <w:rStyle w:val="data"/>
        </w:rPr>
      </w:pPr>
      <w:r w:rsidRPr="00513A9C">
        <w:rPr>
          <w:rStyle w:val="data"/>
        </w:rPr>
        <w:t xml:space="preserve">Reduk. cena vozidla bez pneu CR = CN - CNPP                                     </w:t>
      </w:r>
      <w:r>
        <w:rPr>
          <w:rStyle w:val="data"/>
        </w:rPr>
        <w:tab/>
      </w:r>
      <w:r>
        <w:rPr>
          <w:rStyle w:val="data"/>
        </w:rPr>
        <w:tab/>
      </w:r>
      <w:r w:rsidRPr="00513A9C">
        <w:rPr>
          <w:rStyle w:val="data"/>
        </w:rPr>
        <w:t>702 000</w:t>
      </w:r>
    </w:p>
    <w:p w:rsidR="00513A9C" w:rsidRPr="00513A9C" w:rsidRDefault="00513A9C" w:rsidP="00513A9C">
      <w:pPr>
        <w:jc w:val="both"/>
        <w:rPr>
          <w:rStyle w:val="data"/>
        </w:rPr>
      </w:pPr>
      <w:r w:rsidRPr="00513A9C">
        <w:rPr>
          <w:rStyle w:val="data"/>
        </w:rPr>
        <w:t xml:space="preserve">Časová cena vozidla bez pneu CČ = THVR x CR                                     </w:t>
      </w:r>
      <w:r>
        <w:rPr>
          <w:rStyle w:val="data"/>
        </w:rPr>
        <w:tab/>
      </w:r>
      <w:r>
        <w:rPr>
          <w:rStyle w:val="data"/>
        </w:rPr>
        <w:tab/>
      </w:r>
      <w:r w:rsidRPr="00513A9C">
        <w:rPr>
          <w:rStyle w:val="data"/>
        </w:rPr>
        <w:t>596 700</w:t>
      </w:r>
    </w:p>
    <w:p w:rsidR="00513A9C" w:rsidRPr="00513A9C" w:rsidRDefault="00513A9C" w:rsidP="00513A9C">
      <w:pPr>
        <w:jc w:val="both"/>
        <w:rPr>
          <w:rStyle w:val="data"/>
        </w:rPr>
      </w:pPr>
      <w:r w:rsidRPr="00513A9C">
        <w:rPr>
          <w:rStyle w:val="data"/>
        </w:rPr>
        <w:t xml:space="preserve">Časová cena pneu CČPV                                                            </w:t>
      </w:r>
      <w:r>
        <w:rPr>
          <w:rStyle w:val="data"/>
        </w:rPr>
        <w:tab/>
      </w:r>
      <w:r>
        <w:rPr>
          <w:rStyle w:val="data"/>
        </w:rPr>
        <w:tab/>
      </w:r>
      <w:r>
        <w:rPr>
          <w:rStyle w:val="data"/>
        </w:rPr>
        <w:tab/>
      </w:r>
      <w:r w:rsidRPr="00513A9C">
        <w:rPr>
          <w:rStyle w:val="data"/>
        </w:rPr>
        <w:t>20 240</w:t>
      </w:r>
    </w:p>
    <w:p w:rsidR="00513A9C" w:rsidRPr="00513A9C" w:rsidRDefault="00513A9C" w:rsidP="00513A9C">
      <w:pPr>
        <w:jc w:val="both"/>
        <w:rPr>
          <w:rStyle w:val="data"/>
        </w:rPr>
      </w:pPr>
      <w:r w:rsidRPr="00513A9C">
        <w:rPr>
          <w:rStyle w:val="data"/>
        </w:rPr>
        <w:t xml:space="preserve">Časová cena mimořádné výbavy CČVM                                                     </w:t>
      </w:r>
      <w:r>
        <w:rPr>
          <w:rStyle w:val="data"/>
        </w:rPr>
        <w:tab/>
      </w:r>
      <w:r>
        <w:rPr>
          <w:rStyle w:val="data"/>
        </w:rPr>
        <w:tab/>
      </w:r>
      <w:r w:rsidRPr="00513A9C">
        <w:rPr>
          <w:rStyle w:val="data"/>
        </w:rPr>
        <w:t>0</w:t>
      </w:r>
    </w:p>
    <w:p w:rsidR="00513A9C" w:rsidRDefault="00513A9C" w:rsidP="00513A9C">
      <w:pPr>
        <w:jc w:val="both"/>
        <w:rPr>
          <w:rStyle w:val="data"/>
        </w:rPr>
      </w:pPr>
      <w:r w:rsidRPr="00513A9C">
        <w:rPr>
          <w:rStyle w:val="data"/>
        </w:rPr>
        <w:t xml:space="preserve">Časová cena vozu CČV = CČ+CČPV+CČVM                                             </w:t>
      </w:r>
      <w:r>
        <w:rPr>
          <w:rStyle w:val="data"/>
        </w:rPr>
        <w:tab/>
      </w:r>
      <w:r w:rsidRPr="00513A9C">
        <w:rPr>
          <w:rStyle w:val="data"/>
        </w:rPr>
        <w:t>616</w:t>
      </w:r>
      <w:r>
        <w:rPr>
          <w:rStyle w:val="data"/>
        </w:rPr>
        <w:t> </w:t>
      </w:r>
      <w:r w:rsidRPr="00513A9C">
        <w:rPr>
          <w:rStyle w:val="data"/>
        </w:rPr>
        <w:t>940</w:t>
      </w:r>
    </w:p>
    <w:p w:rsidR="00513A9C" w:rsidRPr="00005DEB" w:rsidRDefault="00513A9C" w:rsidP="00513A9C">
      <w:pPr>
        <w:jc w:val="both"/>
        <w:rPr>
          <w:rStyle w:val="data"/>
        </w:rPr>
      </w:pPr>
    </w:p>
    <w:p w:rsidR="00513A9C" w:rsidRPr="00005DEB" w:rsidRDefault="00513A9C" w:rsidP="00513A9C">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513A9C" w:rsidRPr="00005DEB" w:rsidRDefault="00513A9C" w:rsidP="00513A9C">
      <w:pPr>
        <w:jc w:val="both"/>
      </w:pPr>
      <w:r w:rsidRPr="00005DEB">
        <w:t xml:space="preserve">Koeficient prodejnosti                                                                </w:t>
      </w:r>
      <w:r w:rsidRPr="00005DEB">
        <w:tab/>
      </w:r>
      <w:r w:rsidRPr="00005DEB">
        <w:tab/>
      </w:r>
      <w:r w:rsidRPr="00005DEB">
        <w:tab/>
      </w:r>
      <w:r w:rsidRPr="00005DEB">
        <w:tab/>
      </w:r>
      <w:r>
        <w:t>1,00</w:t>
      </w:r>
    </w:p>
    <w:p w:rsidR="00513A9C" w:rsidRPr="00005DEB" w:rsidRDefault="00513A9C" w:rsidP="00513A9C">
      <w:pPr>
        <w:jc w:val="both"/>
      </w:pPr>
      <w:r w:rsidRPr="00005DEB">
        <w:t>Koeficient prodejnosti určen z následujícího vztahu: KP = K1 . K2 . K3 . K4 . K5</w:t>
      </w:r>
    </w:p>
    <w:p w:rsidR="00513A9C" w:rsidRPr="00005DEB" w:rsidRDefault="00513A9C" w:rsidP="00513A9C">
      <w:pPr>
        <w:jc w:val="both"/>
      </w:pPr>
      <w:r w:rsidRPr="00005DEB">
        <w:t>K1: Korekce platnosti osvědčení o TP: (pravidelná TP zjištěna):</w:t>
      </w:r>
      <w:r w:rsidRPr="00005DEB">
        <w:tab/>
      </w:r>
      <w:r w:rsidRPr="00005DEB">
        <w:tab/>
      </w:r>
      <w:r w:rsidRPr="00005DEB">
        <w:tab/>
      </w:r>
      <w:r w:rsidRPr="00005DEB">
        <w:tab/>
        <w:t>1,00</w:t>
      </w:r>
    </w:p>
    <w:p w:rsidR="00513A9C" w:rsidRPr="00005DEB" w:rsidRDefault="00513A9C" w:rsidP="00513A9C">
      <w:pPr>
        <w:jc w:val="both"/>
      </w:pPr>
      <w:r w:rsidRPr="00005DEB">
        <w:t>K2: Korekce poškození vozidla havárií: (nezjištěna havárie)</w:t>
      </w:r>
      <w:r w:rsidRPr="00005DEB">
        <w:tab/>
      </w:r>
      <w:r w:rsidRPr="00005DEB">
        <w:tab/>
      </w:r>
      <w:r w:rsidRPr="00005DEB">
        <w:tab/>
      </w:r>
      <w:r w:rsidRPr="00005DEB">
        <w:tab/>
        <w:t>1,00</w:t>
      </w:r>
    </w:p>
    <w:p w:rsidR="00513A9C" w:rsidRPr="00005DEB" w:rsidRDefault="00513A9C" w:rsidP="00513A9C">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513A9C" w:rsidRPr="00005DEB" w:rsidRDefault="00513A9C" w:rsidP="00513A9C">
      <w:pPr>
        <w:jc w:val="both"/>
      </w:pPr>
      <w:r w:rsidRPr="00005DEB">
        <w:t>K4: Korekce způsobu provozu: (normální provozní podmínky):</w:t>
      </w:r>
      <w:r w:rsidRPr="00005DEB">
        <w:tab/>
      </w:r>
      <w:r w:rsidRPr="00005DEB">
        <w:tab/>
      </w:r>
      <w:r w:rsidRPr="00005DEB">
        <w:tab/>
      </w:r>
      <w:r w:rsidRPr="00005DEB">
        <w:tab/>
        <w:t>1,00</w:t>
      </w:r>
    </w:p>
    <w:p w:rsidR="00513A9C" w:rsidRPr="00005DEB" w:rsidRDefault="00513A9C" w:rsidP="00513A9C">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513A9C" w:rsidRDefault="00513A9C" w:rsidP="00513A9C">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13A9C" w:rsidRPr="00005DEB" w:rsidRDefault="00513A9C" w:rsidP="00513A9C">
      <w:pPr>
        <w:jc w:val="both"/>
      </w:pPr>
    </w:p>
    <w:p w:rsidR="00513A9C" w:rsidRDefault="00513A9C" w:rsidP="00513A9C">
      <w:pPr>
        <w:jc w:val="both"/>
      </w:pPr>
      <w:r>
        <w:t xml:space="preserve">Obvyklá cena vozidla COB = CČV x KP                                          </w:t>
      </w:r>
      <w:r>
        <w:tab/>
      </w:r>
      <w:r>
        <w:tab/>
        <w:t>616 940 Kč</w:t>
      </w:r>
    </w:p>
    <w:p w:rsidR="00513A9C" w:rsidRDefault="00513A9C" w:rsidP="00513A9C">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617 </w:t>
      </w:r>
      <w:r w:rsidRPr="005E60D5">
        <w:rPr>
          <w:b/>
          <w:u w:val="single"/>
        </w:rPr>
        <w:t>000 Kč</w:t>
      </w:r>
    </w:p>
    <w:p w:rsidR="00513A9C" w:rsidRDefault="00513A9C" w:rsidP="00BF7B36">
      <w:pPr>
        <w:tabs>
          <w:tab w:val="left" w:pos="7635"/>
        </w:tabs>
      </w:pPr>
    </w:p>
    <w:p w:rsidR="00513A9C" w:rsidRDefault="00513A9C" w:rsidP="00BF7B36">
      <w:pPr>
        <w:tabs>
          <w:tab w:val="left" w:pos="7635"/>
        </w:tabs>
      </w:pPr>
    </w:p>
    <w:p w:rsidR="00135E24" w:rsidRDefault="00135E24" w:rsidP="00BF7B36">
      <w:pPr>
        <w:tabs>
          <w:tab w:val="left" w:pos="7635"/>
        </w:tabs>
      </w:pPr>
    </w:p>
    <w:p w:rsidR="00135E24" w:rsidRDefault="00135E24" w:rsidP="00BF7B36">
      <w:pPr>
        <w:tabs>
          <w:tab w:val="left" w:pos="7635"/>
        </w:tabs>
      </w:pPr>
    </w:p>
    <w:p w:rsidR="00135E24" w:rsidRDefault="00135E24"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135E24" w:rsidRPr="00005DEB" w:rsidTr="00510C2F">
        <w:tc>
          <w:tcPr>
            <w:tcW w:w="1158" w:type="dxa"/>
            <w:shd w:val="clear" w:color="auto" w:fill="F7CAAC" w:themeFill="accent2" w:themeFillTint="66"/>
          </w:tcPr>
          <w:p w:rsidR="00135E24" w:rsidRPr="00005DEB" w:rsidRDefault="00135E24" w:rsidP="00135E24">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č.36</w:t>
            </w:r>
          </w:p>
        </w:tc>
        <w:tc>
          <w:tcPr>
            <w:tcW w:w="1443" w:type="dxa"/>
            <w:shd w:val="clear" w:color="auto" w:fill="F7CAAC" w:themeFill="accent2" w:themeFillTint="66"/>
          </w:tcPr>
          <w:p w:rsidR="00135E24" w:rsidRPr="00005DEB" w:rsidRDefault="00135E24"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135E24" w:rsidRPr="00005DEB" w:rsidRDefault="00135E24"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135E24" w:rsidRPr="00005DEB" w:rsidRDefault="00135E24"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135E24" w:rsidRPr="00005DEB" w:rsidRDefault="00135E24"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135E24" w:rsidRPr="00005DEB" w:rsidRDefault="00135E24"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135E24" w:rsidRPr="00005DEB" w:rsidRDefault="00135E24" w:rsidP="00510C2F">
            <w:pPr>
              <w:pStyle w:val="TEXT"/>
              <w:ind w:left="0"/>
              <w:jc w:val="both"/>
              <w:rPr>
                <w:rFonts w:eastAsia="Arial Unicode MS"/>
                <w:iCs/>
              </w:rPr>
            </w:pPr>
            <w:r w:rsidRPr="00005DEB">
              <w:rPr>
                <w:rFonts w:eastAsia="Arial Unicode MS"/>
                <w:iCs/>
              </w:rPr>
              <w:t>Pořizovací cena v Kč</w:t>
            </w:r>
          </w:p>
        </w:tc>
      </w:tr>
      <w:tr w:rsidR="00135E24" w:rsidRPr="00005DEB" w:rsidTr="00510C2F">
        <w:tc>
          <w:tcPr>
            <w:tcW w:w="1158" w:type="dxa"/>
            <w:shd w:val="clear" w:color="auto" w:fill="F7CAAC" w:themeFill="accent2" w:themeFillTint="66"/>
          </w:tcPr>
          <w:p w:rsidR="00135E24" w:rsidRPr="00005DEB" w:rsidRDefault="00135E24"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135E24" w:rsidRPr="00005DEB" w:rsidRDefault="00135E24" w:rsidP="00135E24">
            <w:pPr>
              <w:pStyle w:val="TEXT"/>
              <w:ind w:left="0"/>
              <w:jc w:val="both"/>
              <w:rPr>
                <w:rFonts w:eastAsia="Arial Unicode MS"/>
                <w:iCs/>
              </w:rPr>
            </w:pPr>
            <w:r>
              <w:rPr>
                <w:rFonts w:eastAsia="Arial Unicode MS"/>
                <w:iCs/>
              </w:rPr>
              <w:t>ZÚ Minsk</w:t>
            </w:r>
          </w:p>
        </w:tc>
        <w:tc>
          <w:tcPr>
            <w:tcW w:w="1176" w:type="dxa"/>
            <w:shd w:val="clear" w:color="auto" w:fill="F7CAAC" w:themeFill="accent2" w:themeFillTint="66"/>
          </w:tcPr>
          <w:p w:rsidR="00135E24" w:rsidRPr="00005DEB" w:rsidRDefault="00135E24" w:rsidP="00135E24">
            <w:pPr>
              <w:pStyle w:val="TEXT"/>
              <w:ind w:left="0"/>
              <w:jc w:val="both"/>
              <w:rPr>
                <w:rFonts w:eastAsia="Arial Unicode MS"/>
                <w:iCs/>
              </w:rPr>
            </w:pPr>
            <w:r>
              <w:rPr>
                <w:rFonts w:eastAsia="Arial Unicode MS"/>
                <w:iCs/>
              </w:rPr>
              <w:t xml:space="preserve">1.6.2021 </w:t>
            </w:r>
          </w:p>
        </w:tc>
        <w:tc>
          <w:tcPr>
            <w:tcW w:w="1443" w:type="dxa"/>
            <w:shd w:val="clear" w:color="auto" w:fill="F7CAAC" w:themeFill="accent2" w:themeFillTint="66"/>
          </w:tcPr>
          <w:p w:rsidR="00135E24" w:rsidRPr="00005DEB" w:rsidRDefault="00135E24" w:rsidP="00510C2F">
            <w:pPr>
              <w:pStyle w:val="TEXT"/>
              <w:ind w:left="0"/>
              <w:jc w:val="both"/>
              <w:rPr>
                <w:rFonts w:eastAsia="Arial Unicode MS"/>
                <w:iCs/>
              </w:rPr>
            </w:pPr>
            <w:r>
              <w:rPr>
                <w:rFonts w:eastAsia="Arial Unicode MS"/>
                <w:iCs/>
              </w:rPr>
              <w:t>5700</w:t>
            </w:r>
          </w:p>
        </w:tc>
        <w:tc>
          <w:tcPr>
            <w:tcW w:w="1123" w:type="dxa"/>
            <w:shd w:val="clear" w:color="auto" w:fill="F7CAAC" w:themeFill="accent2" w:themeFillTint="66"/>
          </w:tcPr>
          <w:p w:rsidR="00135E24" w:rsidRPr="00005DEB" w:rsidRDefault="00135E24"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135E24" w:rsidRPr="00005DEB" w:rsidRDefault="00135E24"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135E24" w:rsidRPr="00005DEB" w:rsidRDefault="00135E24" w:rsidP="00510C2F">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135E24" w:rsidRPr="00005DEB" w:rsidRDefault="00135E24" w:rsidP="00135E24">
      <w:pPr>
        <w:pStyle w:val="TEXT"/>
        <w:jc w:val="both"/>
        <w:rPr>
          <w:rFonts w:eastAsia="Arial Unicode MS"/>
          <w:b/>
          <w:iCs/>
        </w:rPr>
      </w:pPr>
      <w:r w:rsidRPr="00005DEB">
        <w:rPr>
          <w:rFonts w:eastAsia="Arial Unicode MS"/>
          <w:b/>
          <w:iCs/>
        </w:rPr>
        <w:t xml:space="preserve">VIN: </w:t>
      </w:r>
      <w:r>
        <w:rPr>
          <w:rFonts w:eastAsia="Arial Unicode MS"/>
          <w:b/>
          <w:iCs/>
        </w:rPr>
        <w:t>TMBCR7NP5M7075033</w:t>
      </w:r>
    </w:p>
    <w:p w:rsidR="00135E24" w:rsidRPr="00511B10" w:rsidRDefault="00135E24" w:rsidP="00135E24">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135E24" w:rsidRPr="00511B10" w:rsidRDefault="00135E24" w:rsidP="00135E24">
      <w:pPr>
        <w:jc w:val="both"/>
        <w:rPr>
          <w:rStyle w:val="data"/>
          <w:b/>
          <w:sz w:val="18"/>
          <w:szCs w:val="18"/>
        </w:rPr>
      </w:pPr>
    </w:p>
    <w:p w:rsidR="00135E24" w:rsidRPr="00005DEB" w:rsidRDefault="00135E24" w:rsidP="00135E2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135E24" w:rsidRPr="00005DEB" w:rsidRDefault="00135E24" w:rsidP="00135E24">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135E24" w:rsidRPr="00005DEB" w:rsidRDefault="00135E24" w:rsidP="00135E24">
      <w:pPr>
        <w:jc w:val="both"/>
        <w:rPr>
          <w:rStyle w:val="data"/>
        </w:rPr>
      </w:pPr>
    </w:p>
    <w:p w:rsidR="00135E24" w:rsidRPr="00005DEB" w:rsidRDefault="00135E24" w:rsidP="00135E2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35E24" w:rsidRPr="00135E24" w:rsidRDefault="00135E24" w:rsidP="00135E24">
      <w:pPr>
        <w:jc w:val="both"/>
        <w:rPr>
          <w:rStyle w:val="data"/>
        </w:rPr>
      </w:pPr>
      <w:r w:rsidRPr="00135E24">
        <w:rPr>
          <w:rStyle w:val="data"/>
        </w:rPr>
        <w:t>Výchozí cena pneu prvomontáže CNPP                           22 000 Kč</w:t>
      </w:r>
    </w:p>
    <w:p w:rsidR="00135E24" w:rsidRPr="00135E24" w:rsidRDefault="00135E24" w:rsidP="00135E24">
      <w:pPr>
        <w:jc w:val="both"/>
        <w:rPr>
          <w:rStyle w:val="data"/>
        </w:rPr>
      </w:pPr>
      <w:r w:rsidRPr="00135E24">
        <w:rPr>
          <w:rStyle w:val="data"/>
        </w:rPr>
        <w:t xml:space="preserve">Výchozí cena pneu na vozidle CNPV                            </w:t>
      </w:r>
      <w:r>
        <w:rPr>
          <w:rStyle w:val="data"/>
        </w:rPr>
        <w:t xml:space="preserve">  </w:t>
      </w:r>
      <w:r w:rsidRPr="00135E24">
        <w:rPr>
          <w:rStyle w:val="data"/>
        </w:rPr>
        <w:t>22 000 Kč</w:t>
      </w:r>
    </w:p>
    <w:p w:rsidR="00135E24" w:rsidRDefault="00135E24" w:rsidP="00135E24">
      <w:pPr>
        <w:jc w:val="both"/>
        <w:rPr>
          <w:rStyle w:val="data"/>
        </w:rPr>
      </w:pPr>
      <w:r w:rsidRPr="00135E24">
        <w:rPr>
          <w:rStyle w:val="data"/>
        </w:rPr>
        <w:t xml:space="preserve">Celková cena pneu na vozidle CČPV                            </w:t>
      </w:r>
      <w:r>
        <w:rPr>
          <w:rStyle w:val="data"/>
        </w:rPr>
        <w:t xml:space="preserve">   </w:t>
      </w:r>
      <w:r w:rsidRPr="00135E24">
        <w:rPr>
          <w:rStyle w:val="data"/>
        </w:rPr>
        <w:t>18 480 Kč</w:t>
      </w:r>
    </w:p>
    <w:p w:rsidR="00135E24" w:rsidRPr="00005DEB" w:rsidRDefault="00135E24" w:rsidP="00135E24">
      <w:pPr>
        <w:jc w:val="both"/>
        <w:rPr>
          <w:rStyle w:val="data"/>
        </w:rPr>
      </w:pPr>
    </w:p>
    <w:p w:rsidR="00135E24" w:rsidRPr="00005DEB" w:rsidRDefault="00135E24" w:rsidP="00135E2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135E24" w:rsidRPr="00005DEB" w:rsidRDefault="00135E24" w:rsidP="00135E24">
      <w:pPr>
        <w:jc w:val="both"/>
        <w:rPr>
          <w:rStyle w:val="data"/>
          <w:u w:val="single"/>
        </w:rPr>
      </w:pPr>
      <w:r w:rsidRPr="00005DEB">
        <w:rPr>
          <w:rStyle w:val="data"/>
          <w:u w:val="single"/>
        </w:rPr>
        <w:t>Použité zkratky</w:t>
      </w:r>
    </w:p>
    <w:p w:rsidR="00135E24" w:rsidRPr="00005DEB" w:rsidRDefault="00135E24" w:rsidP="00135E24">
      <w:pPr>
        <w:jc w:val="both"/>
        <w:rPr>
          <w:rStyle w:val="data"/>
        </w:rPr>
      </w:pPr>
      <w:r w:rsidRPr="00005DEB">
        <w:rPr>
          <w:rStyle w:val="data"/>
        </w:rPr>
        <w:t>THSN - Výchozí technická hodnota skupiny ZA - Základní amortizace</w:t>
      </w:r>
    </w:p>
    <w:p w:rsidR="00135E24" w:rsidRPr="00005DEB" w:rsidRDefault="00135E24" w:rsidP="00135E24">
      <w:pPr>
        <w:jc w:val="both"/>
        <w:rPr>
          <w:rStyle w:val="data"/>
        </w:rPr>
      </w:pPr>
      <w:r w:rsidRPr="00005DEB">
        <w:rPr>
          <w:rStyle w:val="data"/>
        </w:rPr>
        <w:t>UDP - Uvedení do provozu                ZAD - Základní amortizace za dobu provozu</w:t>
      </w:r>
    </w:p>
    <w:p w:rsidR="00135E24" w:rsidRPr="00005DEB" w:rsidRDefault="00135E24" w:rsidP="00135E24">
      <w:pPr>
        <w:jc w:val="both"/>
        <w:rPr>
          <w:rStyle w:val="data"/>
        </w:rPr>
      </w:pPr>
      <w:r w:rsidRPr="00005DEB">
        <w:rPr>
          <w:rStyle w:val="data"/>
        </w:rPr>
        <w:t>tis.km - Ujeté tisíce kilometrů             ZAP - Základní amortizace za kilometrový proběh</w:t>
      </w:r>
    </w:p>
    <w:p w:rsidR="00135E24" w:rsidRPr="00005DEB" w:rsidRDefault="00135E24" w:rsidP="00135E24">
      <w:pPr>
        <w:jc w:val="both"/>
        <w:rPr>
          <w:rStyle w:val="data"/>
        </w:rPr>
      </w:pPr>
      <w:r w:rsidRPr="00005DEB">
        <w:rPr>
          <w:rStyle w:val="data"/>
        </w:rPr>
        <w:t>THS - Technická hodnota skupiny     TH+/- - Úprava THS při prohlídce</w:t>
      </w:r>
    </w:p>
    <w:p w:rsidR="00135E24" w:rsidRPr="00005DEB" w:rsidRDefault="00135E24" w:rsidP="00135E24">
      <w:pPr>
        <w:jc w:val="both"/>
        <w:rPr>
          <w:rStyle w:val="data"/>
        </w:rPr>
      </w:pPr>
      <w:r w:rsidRPr="00005DEB">
        <w:rPr>
          <w:rStyle w:val="data"/>
        </w:rPr>
        <w:t>PDS - Poměrný díl skupiny                PTHS - Poměrná technická hodnota skupiny</w:t>
      </w:r>
    </w:p>
    <w:p w:rsidR="00135E24" w:rsidRPr="00005DEB" w:rsidRDefault="00135E24" w:rsidP="00135E24">
      <w:pPr>
        <w:jc w:val="both"/>
        <w:rPr>
          <w:rStyle w:val="data"/>
        </w:rPr>
      </w:pPr>
    </w:p>
    <w:p w:rsidR="00135E24" w:rsidRPr="00135E24" w:rsidRDefault="00135E24" w:rsidP="00135E24">
      <w:pPr>
        <w:jc w:val="both"/>
        <w:rPr>
          <w:rStyle w:val="data"/>
          <w:sz w:val="22"/>
          <w:szCs w:val="22"/>
        </w:rPr>
      </w:pPr>
      <w:r w:rsidRPr="00135E24">
        <w:rPr>
          <w:rStyle w:val="data"/>
          <w:sz w:val="22"/>
          <w:szCs w:val="22"/>
        </w:rPr>
        <w:t>Motor + spojka</w:t>
      </w:r>
    </w:p>
    <w:p w:rsidR="00135E24" w:rsidRPr="00135E24" w:rsidRDefault="00135E24" w:rsidP="00135E24">
      <w:pPr>
        <w:jc w:val="both"/>
        <w:rPr>
          <w:rStyle w:val="data"/>
          <w:sz w:val="22"/>
          <w:szCs w:val="22"/>
        </w:rPr>
      </w:pPr>
      <w:r w:rsidRPr="00135E24">
        <w:rPr>
          <w:rStyle w:val="data"/>
          <w:sz w:val="22"/>
          <w:szCs w:val="22"/>
        </w:rPr>
        <w:t>THSN     100,00 %  UDP    01.06.2021  ZAD  25% (1) + 0,00% (0) = 25,00 %</w:t>
      </w:r>
    </w:p>
    <w:p w:rsidR="00135E24" w:rsidRPr="00135E24" w:rsidRDefault="00135E24" w:rsidP="00135E24">
      <w:pPr>
        <w:jc w:val="both"/>
        <w:rPr>
          <w:rStyle w:val="data"/>
          <w:sz w:val="22"/>
          <w:szCs w:val="22"/>
        </w:rPr>
      </w:pPr>
      <w:r w:rsidRPr="00135E24">
        <w:rPr>
          <w:rStyle w:val="data"/>
          <w:sz w:val="22"/>
          <w:szCs w:val="22"/>
        </w:rPr>
        <w:t>tis.km          6  ZAP        6,00 %  ZA        15,50 %</w:t>
      </w:r>
    </w:p>
    <w:p w:rsidR="00135E24" w:rsidRPr="00135E24" w:rsidRDefault="00135E24" w:rsidP="00135E24">
      <w:pPr>
        <w:jc w:val="both"/>
        <w:rPr>
          <w:rStyle w:val="data"/>
          <w:sz w:val="22"/>
          <w:szCs w:val="22"/>
        </w:rPr>
      </w:pPr>
      <w:r w:rsidRPr="00135E24">
        <w:rPr>
          <w:rStyle w:val="data"/>
          <w:sz w:val="22"/>
          <w:szCs w:val="22"/>
        </w:rPr>
        <w:t>PDS       24,00 %  TH+/-      0,00 %  THS       84,50 %        PTHS     20,28 %</w:t>
      </w:r>
    </w:p>
    <w:p w:rsidR="00135E24" w:rsidRPr="00135E24" w:rsidRDefault="00135E24" w:rsidP="00135E24">
      <w:pPr>
        <w:jc w:val="both"/>
        <w:rPr>
          <w:rStyle w:val="data"/>
          <w:sz w:val="22"/>
          <w:szCs w:val="22"/>
        </w:rPr>
      </w:pPr>
    </w:p>
    <w:p w:rsidR="00135E24" w:rsidRPr="00135E24" w:rsidRDefault="00135E24" w:rsidP="00135E24">
      <w:pPr>
        <w:jc w:val="both"/>
        <w:rPr>
          <w:rStyle w:val="data"/>
          <w:sz w:val="22"/>
          <w:szCs w:val="22"/>
        </w:rPr>
      </w:pPr>
      <w:r w:rsidRPr="00135E24">
        <w:rPr>
          <w:rStyle w:val="data"/>
          <w:sz w:val="22"/>
          <w:szCs w:val="22"/>
        </w:rPr>
        <w:t>Převodovka + rozvodovka</w:t>
      </w:r>
    </w:p>
    <w:p w:rsidR="00135E24" w:rsidRPr="00135E24" w:rsidRDefault="00135E24" w:rsidP="00135E24">
      <w:pPr>
        <w:jc w:val="both"/>
        <w:rPr>
          <w:rStyle w:val="data"/>
          <w:sz w:val="22"/>
          <w:szCs w:val="22"/>
        </w:rPr>
      </w:pPr>
      <w:r w:rsidRPr="00135E24">
        <w:rPr>
          <w:rStyle w:val="data"/>
          <w:sz w:val="22"/>
          <w:szCs w:val="22"/>
        </w:rPr>
        <w:t>THSN     100,00 %  UDP    01.06.2021  ZAD  25% (1) + 0,00% (0) = 25,00 %</w:t>
      </w:r>
    </w:p>
    <w:p w:rsidR="00135E24" w:rsidRPr="00135E24" w:rsidRDefault="00135E24" w:rsidP="00135E24">
      <w:pPr>
        <w:jc w:val="both"/>
        <w:rPr>
          <w:rStyle w:val="data"/>
          <w:sz w:val="22"/>
          <w:szCs w:val="22"/>
        </w:rPr>
      </w:pPr>
      <w:r w:rsidRPr="00135E24">
        <w:rPr>
          <w:rStyle w:val="data"/>
          <w:sz w:val="22"/>
          <w:szCs w:val="22"/>
        </w:rPr>
        <w:t>tis.km          6  ZAP        6,00 %  ZA        15,50 %</w:t>
      </w:r>
    </w:p>
    <w:p w:rsidR="00135E24" w:rsidRPr="00135E24" w:rsidRDefault="00135E24" w:rsidP="00135E24">
      <w:pPr>
        <w:jc w:val="both"/>
        <w:rPr>
          <w:rStyle w:val="data"/>
          <w:sz w:val="22"/>
          <w:szCs w:val="22"/>
        </w:rPr>
      </w:pPr>
      <w:r w:rsidRPr="00135E24">
        <w:rPr>
          <w:rStyle w:val="data"/>
          <w:sz w:val="22"/>
          <w:szCs w:val="22"/>
        </w:rPr>
        <w:t>PDS        7,00 %  TH+/-      0,00 %  THS       84,50 %        PTHS      5,92 %</w:t>
      </w:r>
    </w:p>
    <w:p w:rsidR="00135E24" w:rsidRPr="00135E24" w:rsidRDefault="00135E24" w:rsidP="00135E24">
      <w:pPr>
        <w:jc w:val="both"/>
        <w:rPr>
          <w:rStyle w:val="data"/>
          <w:sz w:val="22"/>
          <w:szCs w:val="22"/>
        </w:rPr>
      </w:pPr>
    </w:p>
    <w:p w:rsidR="00135E24" w:rsidRPr="00135E24" w:rsidRDefault="00135E24" w:rsidP="00135E24">
      <w:pPr>
        <w:jc w:val="both"/>
        <w:rPr>
          <w:rStyle w:val="data"/>
          <w:sz w:val="22"/>
          <w:szCs w:val="22"/>
        </w:rPr>
      </w:pPr>
      <w:r w:rsidRPr="00135E24">
        <w:rPr>
          <w:rStyle w:val="data"/>
          <w:sz w:val="22"/>
          <w:szCs w:val="22"/>
        </w:rPr>
        <w:t>Zadní náprava + rozvodovka + hnací hřídel</w:t>
      </w:r>
    </w:p>
    <w:p w:rsidR="00135E24" w:rsidRPr="00135E24" w:rsidRDefault="00135E24" w:rsidP="00135E24">
      <w:pPr>
        <w:jc w:val="both"/>
        <w:rPr>
          <w:rStyle w:val="data"/>
          <w:sz w:val="22"/>
          <w:szCs w:val="22"/>
        </w:rPr>
      </w:pPr>
      <w:r w:rsidRPr="00135E24">
        <w:rPr>
          <w:rStyle w:val="data"/>
          <w:sz w:val="22"/>
          <w:szCs w:val="22"/>
        </w:rPr>
        <w:t>THSN     100,00 %  UDP    01.06.2021  ZAD  25% (1) + 0,00% (0) = 25,00 %</w:t>
      </w:r>
    </w:p>
    <w:p w:rsidR="00135E24" w:rsidRPr="00135E24" w:rsidRDefault="00135E24" w:rsidP="00135E24">
      <w:pPr>
        <w:jc w:val="both"/>
        <w:rPr>
          <w:rStyle w:val="data"/>
          <w:sz w:val="22"/>
          <w:szCs w:val="22"/>
        </w:rPr>
      </w:pPr>
      <w:r w:rsidRPr="00135E24">
        <w:rPr>
          <w:rStyle w:val="data"/>
          <w:sz w:val="22"/>
          <w:szCs w:val="22"/>
        </w:rPr>
        <w:t>tis.km          6  ZAP        6,00 %  ZA        15,50 %</w:t>
      </w:r>
    </w:p>
    <w:p w:rsidR="00135E24" w:rsidRPr="00135E24" w:rsidRDefault="00135E24" w:rsidP="00135E24">
      <w:pPr>
        <w:jc w:val="both"/>
        <w:rPr>
          <w:rStyle w:val="data"/>
          <w:sz w:val="22"/>
          <w:szCs w:val="22"/>
        </w:rPr>
      </w:pPr>
      <w:r w:rsidRPr="00135E24">
        <w:rPr>
          <w:rStyle w:val="data"/>
          <w:sz w:val="22"/>
          <w:szCs w:val="22"/>
        </w:rPr>
        <w:t>PDS        8,00 %  TH+/-      0,00 %  THS       84,50 %        PTHS      6,76 %</w:t>
      </w:r>
    </w:p>
    <w:p w:rsidR="00135E24" w:rsidRPr="00135E24" w:rsidRDefault="00135E24" w:rsidP="00135E24">
      <w:pPr>
        <w:jc w:val="both"/>
        <w:rPr>
          <w:rStyle w:val="data"/>
          <w:sz w:val="22"/>
          <w:szCs w:val="22"/>
        </w:rPr>
      </w:pPr>
    </w:p>
    <w:p w:rsidR="00135E24" w:rsidRPr="00135E24" w:rsidRDefault="00135E24" w:rsidP="00135E24">
      <w:pPr>
        <w:jc w:val="both"/>
        <w:rPr>
          <w:rStyle w:val="data"/>
          <w:sz w:val="22"/>
          <w:szCs w:val="22"/>
        </w:rPr>
      </w:pPr>
      <w:r w:rsidRPr="00135E24">
        <w:rPr>
          <w:rStyle w:val="data"/>
          <w:sz w:val="22"/>
          <w:szCs w:val="22"/>
        </w:rPr>
        <w:t>Přední náprava + mech. řízení + rozvodovka + hnací hřídel</w:t>
      </w:r>
    </w:p>
    <w:p w:rsidR="00135E24" w:rsidRPr="00135E24" w:rsidRDefault="00135E24" w:rsidP="00135E24">
      <w:pPr>
        <w:jc w:val="both"/>
        <w:rPr>
          <w:rStyle w:val="data"/>
          <w:sz w:val="22"/>
          <w:szCs w:val="22"/>
        </w:rPr>
      </w:pPr>
      <w:r w:rsidRPr="00135E24">
        <w:rPr>
          <w:rStyle w:val="data"/>
          <w:sz w:val="22"/>
          <w:szCs w:val="22"/>
        </w:rPr>
        <w:t>THSN     100,00 %  UDP    01.06.2021  ZAD  25% (1) + 0,00% (0) = 25,00 %</w:t>
      </w:r>
    </w:p>
    <w:p w:rsidR="00135E24" w:rsidRPr="00135E24" w:rsidRDefault="00135E24" w:rsidP="00135E24">
      <w:pPr>
        <w:jc w:val="both"/>
        <w:rPr>
          <w:rStyle w:val="data"/>
          <w:sz w:val="22"/>
          <w:szCs w:val="22"/>
        </w:rPr>
      </w:pPr>
      <w:r w:rsidRPr="00135E24">
        <w:rPr>
          <w:rStyle w:val="data"/>
          <w:sz w:val="22"/>
          <w:szCs w:val="22"/>
        </w:rPr>
        <w:t>tis.km          6  ZAP        6,00 %  ZA        15,50 %</w:t>
      </w:r>
    </w:p>
    <w:p w:rsidR="00135E24" w:rsidRPr="00135E24" w:rsidRDefault="00135E24" w:rsidP="00135E24">
      <w:pPr>
        <w:jc w:val="both"/>
        <w:rPr>
          <w:rStyle w:val="data"/>
          <w:sz w:val="22"/>
          <w:szCs w:val="22"/>
        </w:rPr>
      </w:pPr>
      <w:r w:rsidRPr="00135E24">
        <w:rPr>
          <w:rStyle w:val="data"/>
          <w:sz w:val="22"/>
          <w:szCs w:val="22"/>
        </w:rPr>
        <w:t>PDS       13,00 %  TH+/-      0,00 %  THS       84,50 %        PTHS     10,98 %</w:t>
      </w:r>
    </w:p>
    <w:p w:rsidR="00135E24" w:rsidRPr="00135E24" w:rsidRDefault="00135E24" w:rsidP="00135E24">
      <w:pPr>
        <w:jc w:val="both"/>
        <w:rPr>
          <w:rStyle w:val="data"/>
          <w:sz w:val="22"/>
          <w:szCs w:val="22"/>
        </w:rPr>
      </w:pPr>
    </w:p>
    <w:p w:rsidR="00135E24" w:rsidRPr="00135E24" w:rsidRDefault="00135E24" w:rsidP="00135E24">
      <w:pPr>
        <w:jc w:val="both"/>
        <w:rPr>
          <w:rStyle w:val="data"/>
          <w:sz w:val="22"/>
          <w:szCs w:val="22"/>
        </w:rPr>
      </w:pPr>
      <w:r w:rsidRPr="00135E24">
        <w:rPr>
          <w:rStyle w:val="data"/>
          <w:sz w:val="22"/>
          <w:szCs w:val="22"/>
        </w:rPr>
        <w:t>Skříň karoserie</w:t>
      </w:r>
    </w:p>
    <w:p w:rsidR="00135E24" w:rsidRPr="00135E24" w:rsidRDefault="00135E24" w:rsidP="00135E24">
      <w:pPr>
        <w:jc w:val="both"/>
        <w:rPr>
          <w:rStyle w:val="data"/>
          <w:sz w:val="22"/>
          <w:szCs w:val="22"/>
        </w:rPr>
      </w:pPr>
      <w:r w:rsidRPr="00135E24">
        <w:rPr>
          <w:rStyle w:val="data"/>
          <w:sz w:val="22"/>
          <w:szCs w:val="22"/>
        </w:rPr>
        <w:t>THSN     100,00 %  UDP    01.06.2021  ZAD  25% (1) + 0,00% (0) = 25,00 %</w:t>
      </w:r>
    </w:p>
    <w:p w:rsidR="00135E24" w:rsidRPr="00135E24" w:rsidRDefault="00135E24" w:rsidP="00135E24">
      <w:pPr>
        <w:jc w:val="both"/>
        <w:rPr>
          <w:rStyle w:val="data"/>
          <w:sz w:val="22"/>
          <w:szCs w:val="22"/>
        </w:rPr>
      </w:pPr>
      <w:r w:rsidRPr="00135E24">
        <w:rPr>
          <w:rStyle w:val="data"/>
          <w:sz w:val="22"/>
          <w:szCs w:val="22"/>
        </w:rPr>
        <w:t>tis.km          6  ZAP        6,00 %  ZA        15,50 %</w:t>
      </w:r>
    </w:p>
    <w:p w:rsidR="00135E24" w:rsidRPr="00135E24" w:rsidRDefault="00135E24" w:rsidP="00135E24">
      <w:pPr>
        <w:jc w:val="both"/>
        <w:rPr>
          <w:rStyle w:val="data"/>
          <w:sz w:val="22"/>
          <w:szCs w:val="22"/>
        </w:rPr>
      </w:pPr>
      <w:r w:rsidRPr="00135E24">
        <w:rPr>
          <w:rStyle w:val="data"/>
          <w:sz w:val="22"/>
          <w:szCs w:val="22"/>
        </w:rPr>
        <w:t>PDS       22,00 %  TH+/-      0,00 %  THS       84,50 %        PTHS     18,59 %</w:t>
      </w:r>
    </w:p>
    <w:p w:rsidR="00135E24" w:rsidRPr="00135E24" w:rsidRDefault="00135E24" w:rsidP="00135E24">
      <w:pPr>
        <w:jc w:val="both"/>
        <w:rPr>
          <w:rStyle w:val="data"/>
          <w:sz w:val="22"/>
          <w:szCs w:val="22"/>
        </w:rPr>
      </w:pPr>
    </w:p>
    <w:p w:rsidR="00135E24" w:rsidRPr="00135E24" w:rsidRDefault="00135E24" w:rsidP="00135E24">
      <w:pPr>
        <w:jc w:val="both"/>
        <w:rPr>
          <w:rStyle w:val="data"/>
          <w:sz w:val="22"/>
          <w:szCs w:val="22"/>
        </w:rPr>
      </w:pPr>
      <w:r w:rsidRPr="00135E24">
        <w:rPr>
          <w:rStyle w:val="data"/>
          <w:sz w:val="22"/>
          <w:szCs w:val="22"/>
        </w:rPr>
        <w:t>Výbava karoserie</w:t>
      </w:r>
    </w:p>
    <w:p w:rsidR="00135E24" w:rsidRPr="00135E24" w:rsidRDefault="00135E24" w:rsidP="00135E24">
      <w:pPr>
        <w:jc w:val="both"/>
        <w:rPr>
          <w:rStyle w:val="data"/>
          <w:sz w:val="22"/>
          <w:szCs w:val="22"/>
        </w:rPr>
      </w:pPr>
      <w:r w:rsidRPr="00135E24">
        <w:rPr>
          <w:rStyle w:val="data"/>
          <w:sz w:val="22"/>
          <w:szCs w:val="22"/>
        </w:rPr>
        <w:t>THSN     100,00 %  UDP    01.06.2021  ZAD  25% (1) + 0,00% (0) = 25,00 %</w:t>
      </w:r>
    </w:p>
    <w:p w:rsidR="00135E24" w:rsidRPr="00135E24" w:rsidRDefault="00135E24" w:rsidP="00135E24">
      <w:pPr>
        <w:jc w:val="both"/>
        <w:rPr>
          <w:rStyle w:val="data"/>
          <w:sz w:val="22"/>
          <w:szCs w:val="22"/>
        </w:rPr>
      </w:pPr>
      <w:r w:rsidRPr="00135E24">
        <w:rPr>
          <w:rStyle w:val="data"/>
          <w:sz w:val="22"/>
          <w:szCs w:val="22"/>
        </w:rPr>
        <w:t>tis.km          6  ZAP        6,00 %  ZA        15,50 %</w:t>
      </w:r>
    </w:p>
    <w:p w:rsidR="00135E24" w:rsidRPr="00135E24" w:rsidRDefault="00135E24" w:rsidP="00135E24">
      <w:pPr>
        <w:jc w:val="both"/>
        <w:rPr>
          <w:rStyle w:val="data"/>
          <w:sz w:val="22"/>
          <w:szCs w:val="22"/>
        </w:rPr>
      </w:pPr>
      <w:r w:rsidRPr="00135E24">
        <w:rPr>
          <w:rStyle w:val="data"/>
          <w:sz w:val="22"/>
          <w:szCs w:val="22"/>
        </w:rPr>
        <w:t>PDS       26,00 %  TH+/-      0,00 %  THS       84,50 %        PTHS     21,97 %</w:t>
      </w:r>
    </w:p>
    <w:p w:rsidR="00135E24" w:rsidRPr="00135E24" w:rsidRDefault="00135E24" w:rsidP="00135E24">
      <w:pPr>
        <w:jc w:val="both"/>
        <w:rPr>
          <w:rStyle w:val="data"/>
          <w:b/>
          <w:sz w:val="22"/>
          <w:szCs w:val="22"/>
          <w:u w:val="single"/>
        </w:rPr>
      </w:pPr>
      <w:r w:rsidRPr="00135E24">
        <w:rPr>
          <w:rStyle w:val="data"/>
          <w:b/>
          <w:sz w:val="22"/>
          <w:szCs w:val="22"/>
          <w:u w:val="single"/>
        </w:rPr>
        <w:t>Redukovaná technická hodnota vozidla (THVR) je                          84,50 %</w:t>
      </w:r>
    </w:p>
    <w:p w:rsidR="00135E24" w:rsidRPr="00765F9B" w:rsidRDefault="00135E24" w:rsidP="00135E24">
      <w:pPr>
        <w:jc w:val="both"/>
        <w:rPr>
          <w:rStyle w:val="data"/>
          <w:b/>
          <w:u w:val="single"/>
        </w:rPr>
      </w:pPr>
    </w:p>
    <w:p w:rsidR="00135E24" w:rsidRPr="00005DEB" w:rsidRDefault="00135E24" w:rsidP="00135E24">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135E24" w:rsidRPr="00005DEB" w:rsidRDefault="00135E24" w:rsidP="00135E24">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135E24" w:rsidRPr="00005DEB" w:rsidRDefault="00135E24" w:rsidP="00135E24">
      <w:r w:rsidRPr="00005DEB">
        <w:t xml:space="preserve">Výchozí cena stanovena dle poskytnuté informace zadavatelem posudku, v návaznosti na fakturaci v rámci nákupu (…) </w:t>
      </w:r>
    </w:p>
    <w:p w:rsidR="00135E24" w:rsidRPr="00005DEB" w:rsidRDefault="00135E24" w:rsidP="00135E24">
      <w:pPr>
        <w:jc w:val="both"/>
        <w:rPr>
          <w:rStyle w:val="data"/>
        </w:rPr>
      </w:pPr>
    </w:p>
    <w:p w:rsidR="00135E24" w:rsidRPr="00005DEB" w:rsidRDefault="00135E24" w:rsidP="00135E24">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35E24" w:rsidRPr="00135E24" w:rsidRDefault="00135E24" w:rsidP="00135E24">
      <w:pPr>
        <w:jc w:val="both"/>
        <w:rPr>
          <w:rStyle w:val="data"/>
        </w:rPr>
      </w:pPr>
      <w:r w:rsidRPr="00135E24">
        <w:rPr>
          <w:rStyle w:val="data"/>
        </w:rPr>
        <w:t xml:space="preserve">Výchozí cena vozidla CN                                                         </w:t>
      </w:r>
      <w:r>
        <w:rPr>
          <w:rStyle w:val="data"/>
        </w:rPr>
        <w:tab/>
      </w:r>
      <w:r>
        <w:rPr>
          <w:rStyle w:val="data"/>
        </w:rPr>
        <w:tab/>
      </w:r>
      <w:r>
        <w:rPr>
          <w:rStyle w:val="data"/>
        </w:rPr>
        <w:tab/>
      </w:r>
      <w:r w:rsidRPr="00135E24">
        <w:rPr>
          <w:rStyle w:val="data"/>
        </w:rPr>
        <w:t>666 000</w:t>
      </w:r>
    </w:p>
    <w:p w:rsidR="00135E24" w:rsidRPr="00135E24" w:rsidRDefault="00135E24" w:rsidP="00135E24">
      <w:pPr>
        <w:jc w:val="both"/>
        <w:rPr>
          <w:rStyle w:val="data"/>
        </w:rPr>
      </w:pPr>
      <w:r w:rsidRPr="00135E24">
        <w:rPr>
          <w:rStyle w:val="data"/>
        </w:rPr>
        <w:t xml:space="preserve">Výchozí cena pneu prvomontáže CNPP (odečet)                                      </w:t>
      </w:r>
      <w:r>
        <w:rPr>
          <w:rStyle w:val="data"/>
        </w:rPr>
        <w:tab/>
      </w:r>
      <w:r>
        <w:rPr>
          <w:rStyle w:val="data"/>
        </w:rPr>
        <w:tab/>
      </w:r>
      <w:r w:rsidRPr="00135E24">
        <w:rPr>
          <w:rStyle w:val="data"/>
        </w:rPr>
        <w:t>22 000</w:t>
      </w:r>
    </w:p>
    <w:p w:rsidR="00135E24" w:rsidRPr="00135E24" w:rsidRDefault="00135E24" w:rsidP="00135E24">
      <w:pPr>
        <w:jc w:val="both"/>
        <w:rPr>
          <w:rStyle w:val="data"/>
        </w:rPr>
      </w:pPr>
      <w:r w:rsidRPr="00135E24">
        <w:rPr>
          <w:rStyle w:val="data"/>
        </w:rPr>
        <w:t xml:space="preserve">Reduk. cena vozidla bez pneu CR = CN - CNPP                                     </w:t>
      </w:r>
      <w:r>
        <w:rPr>
          <w:rStyle w:val="data"/>
        </w:rPr>
        <w:tab/>
      </w:r>
      <w:r>
        <w:rPr>
          <w:rStyle w:val="data"/>
        </w:rPr>
        <w:tab/>
      </w:r>
      <w:r w:rsidRPr="00135E24">
        <w:rPr>
          <w:rStyle w:val="data"/>
        </w:rPr>
        <w:t>644 000</w:t>
      </w:r>
    </w:p>
    <w:p w:rsidR="00135E24" w:rsidRPr="00135E24" w:rsidRDefault="00135E24" w:rsidP="00135E24">
      <w:pPr>
        <w:jc w:val="both"/>
        <w:rPr>
          <w:rStyle w:val="data"/>
        </w:rPr>
      </w:pPr>
      <w:r w:rsidRPr="00135E24">
        <w:rPr>
          <w:rStyle w:val="data"/>
        </w:rPr>
        <w:t xml:space="preserve">Časová cena vozidla bez pneu CČ = THVR x CR                                     </w:t>
      </w:r>
      <w:r>
        <w:rPr>
          <w:rStyle w:val="data"/>
        </w:rPr>
        <w:tab/>
      </w:r>
      <w:r>
        <w:rPr>
          <w:rStyle w:val="data"/>
        </w:rPr>
        <w:tab/>
      </w:r>
      <w:r w:rsidRPr="00135E24">
        <w:rPr>
          <w:rStyle w:val="data"/>
        </w:rPr>
        <w:t>544 180</w:t>
      </w:r>
    </w:p>
    <w:p w:rsidR="00135E24" w:rsidRPr="00135E24" w:rsidRDefault="00135E24" w:rsidP="00135E24">
      <w:pPr>
        <w:jc w:val="both"/>
        <w:rPr>
          <w:rStyle w:val="data"/>
        </w:rPr>
      </w:pPr>
      <w:r w:rsidRPr="00135E24">
        <w:rPr>
          <w:rStyle w:val="data"/>
        </w:rPr>
        <w:t xml:space="preserve">Časová cena pneu CČPV                                                            </w:t>
      </w:r>
      <w:r>
        <w:rPr>
          <w:rStyle w:val="data"/>
        </w:rPr>
        <w:tab/>
      </w:r>
      <w:r>
        <w:rPr>
          <w:rStyle w:val="data"/>
        </w:rPr>
        <w:tab/>
      </w:r>
      <w:r>
        <w:rPr>
          <w:rStyle w:val="data"/>
        </w:rPr>
        <w:tab/>
      </w:r>
      <w:r w:rsidRPr="00135E24">
        <w:rPr>
          <w:rStyle w:val="data"/>
        </w:rPr>
        <w:t>18 480</w:t>
      </w:r>
    </w:p>
    <w:p w:rsidR="00135E24" w:rsidRPr="00135E24" w:rsidRDefault="00135E24" w:rsidP="00135E24">
      <w:pPr>
        <w:jc w:val="both"/>
        <w:rPr>
          <w:rStyle w:val="data"/>
        </w:rPr>
      </w:pPr>
      <w:r w:rsidRPr="00135E24">
        <w:rPr>
          <w:rStyle w:val="data"/>
        </w:rPr>
        <w:t xml:space="preserve">Časová cena mimořádné výbavy CČVM                                                     </w:t>
      </w:r>
      <w:r>
        <w:rPr>
          <w:rStyle w:val="data"/>
        </w:rPr>
        <w:tab/>
      </w:r>
      <w:r>
        <w:rPr>
          <w:rStyle w:val="data"/>
        </w:rPr>
        <w:tab/>
      </w:r>
      <w:r w:rsidRPr="00135E24">
        <w:rPr>
          <w:rStyle w:val="data"/>
        </w:rPr>
        <w:t>0</w:t>
      </w:r>
    </w:p>
    <w:p w:rsidR="00135E24" w:rsidRDefault="00135E24" w:rsidP="00135E24">
      <w:pPr>
        <w:jc w:val="both"/>
        <w:rPr>
          <w:rStyle w:val="data"/>
        </w:rPr>
      </w:pPr>
      <w:r w:rsidRPr="00135E24">
        <w:rPr>
          <w:rStyle w:val="data"/>
        </w:rPr>
        <w:t xml:space="preserve">Časová cena vozu CČV = CČ+CČPV+CČVM                                             </w:t>
      </w:r>
      <w:r>
        <w:rPr>
          <w:rStyle w:val="data"/>
        </w:rPr>
        <w:tab/>
      </w:r>
      <w:r w:rsidRPr="00135E24">
        <w:rPr>
          <w:rStyle w:val="data"/>
        </w:rPr>
        <w:t>562 660</w:t>
      </w:r>
    </w:p>
    <w:p w:rsidR="00135E24" w:rsidRPr="00005DEB" w:rsidRDefault="00135E24" w:rsidP="00135E24">
      <w:pPr>
        <w:jc w:val="both"/>
        <w:rPr>
          <w:rStyle w:val="data"/>
        </w:rPr>
      </w:pPr>
    </w:p>
    <w:p w:rsidR="00135E24" w:rsidRPr="00005DEB" w:rsidRDefault="00135E24" w:rsidP="00135E24">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135E24" w:rsidRPr="00005DEB" w:rsidRDefault="00135E24" w:rsidP="00135E24">
      <w:pPr>
        <w:jc w:val="both"/>
      </w:pPr>
      <w:r w:rsidRPr="00005DEB">
        <w:t xml:space="preserve">Koeficient prodejnosti                                                                </w:t>
      </w:r>
      <w:r w:rsidRPr="00005DEB">
        <w:tab/>
      </w:r>
      <w:r w:rsidRPr="00005DEB">
        <w:tab/>
      </w:r>
      <w:r w:rsidRPr="00005DEB">
        <w:tab/>
      </w:r>
      <w:r w:rsidRPr="00005DEB">
        <w:tab/>
      </w:r>
      <w:r>
        <w:t>1,00</w:t>
      </w:r>
    </w:p>
    <w:p w:rsidR="00135E24" w:rsidRPr="00005DEB" w:rsidRDefault="00135E24" w:rsidP="00135E24">
      <w:pPr>
        <w:jc w:val="both"/>
      </w:pPr>
      <w:r w:rsidRPr="00005DEB">
        <w:t>Koeficient prodejnosti určen z následujícího vztahu: KP = K1 . K2 . K3 . K4 . K5</w:t>
      </w:r>
    </w:p>
    <w:p w:rsidR="00135E24" w:rsidRPr="00005DEB" w:rsidRDefault="00135E24" w:rsidP="00135E24">
      <w:pPr>
        <w:jc w:val="both"/>
      </w:pPr>
      <w:r w:rsidRPr="00005DEB">
        <w:t>K1: Korekce platnosti osvědčení o TP: (pravidelná TP zjištěna):</w:t>
      </w:r>
      <w:r w:rsidRPr="00005DEB">
        <w:tab/>
      </w:r>
      <w:r w:rsidRPr="00005DEB">
        <w:tab/>
      </w:r>
      <w:r w:rsidRPr="00005DEB">
        <w:tab/>
      </w:r>
      <w:r w:rsidRPr="00005DEB">
        <w:tab/>
        <w:t>1,00</w:t>
      </w:r>
    </w:p>
    <w:p w:rsidR="00135E24" w:rsidRPr="00005DEB" w:rsidRDefault="00135E24" w:rsidP="00135E24">
      <w:pPr>
        <w:jc w:val="both"/>
      </w:pPr>
      <w:r w:rsidRPr="00005DEB">
        <w:t>K2: Korekce poškození vozidla havárií: (nezjištěna havárie)</w:t>
      </w:r>
      <w:r w:rsidRPr="00005DEB">
        <w:tab/>
      </w:r>
      <w:r w:rsidRPr="00005DEB">
        <w:tab/>
      </w:r>
      <w:r w:rsidRPr="00005DEB">
        <w:tab/>
      </w:r>
      <w:r w:rsidRPr="00005DEB">
        <w:tab/>
        <w:t>1,00</w:t>
      </w:r>
    </w:p>
    <w:p w:rsidR="00135E24" w:rsidRPr="00005DEB" w:rsidRDefault="00135E24" w:rsidP="00135E24">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135E24" w:rsidRPr="00005DEB" w:rsidRDefault="00135E24" w:rsidP="00135E24">
      <w:pPr>
        <w:jc w:val="both"/>
      </w:pPr>
      <w:r w:rsidRPr="00005DEB">
        <w:t>K4: Korekce způsobu provozu: (normální provozní podmínky):</w:t>
      </w:r>
      <w:r w:rsidRPr="00005DEB">
        <w:tab/>
      </w:r>
      <w:r w:rsidRPr="00005DEB">
        <w:tab/>
      </w:r>
      <w:r w:rsidRPr="00005DEB">
        <w:tab/>
      </w:r>
      <w:r w:rsidRPr="00005DEB">
        <w:tab/>
        <w:t>1,00</w:t>
      </w:r>
    </w:p>
    <w:p w:rsidR="00135E24" w:rsidRPr="00005DEB" w:rsidRDefault="00135E24" w:rsidP="00135E24">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135E24" w:rsidRDefault="00135E24" w:rsidP="00135E24">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135E24" w:rsidRPr="00005DEB" w:rsidRDefault="00135E24" w:rsidP="00135E24">
      <w:pPr>
        <w:jc w:val="both"/>
      </w:pPr>
    </w:p>
    <w:p w:rsidR="00135E24" w:rsidRDefault="00135E24" w:rsidP="00135E24">
      <w:pPr>
        <w:jc w:val="both"/>
      </w:pPr>
      <w:r>
        <w:t xml:space="preserve">Obvyklá cena vozidla COB = CČV x KP                                          </w:t>
      </w:r>
      <w:r>
        <w:tab/>
      </w:r>
      <w:r>
        <w:tab/>
        <w:t>562 660 Kč</w:t>
      </w:r>
    </w:p>
    <w:p w:rsidR="00135E24" w:rsidRDefault="00135E24" w:rsidP="00135E24">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563 </w:t>
      </w:r>
      <w:r w:rsidRPr="005E60D5">
        <w:rPr>
          <w:b/>
          <w:u w:val="single"/>
        </w:rPr>
        <w:t>000 Kč</w:t>
      </w:r>
    </w:p>
    <w:p w:rsidR="00135E24" w:rsidRDefault="00135E24" w:rsidP="00BF7B36">
      <w:pPr>
        <w:tabs>
          <w:tab w:val="left" w:pos="7635"/>
        </w:tabs>
      </w:pPr>
    </w:p>
    <w:p w:rsidR="006566E0" w:rsidRDefault="006566E0" w:rsidP="00BF7B36">
      <w:pPr>
        <w:tabs>
          <w:tab w:val="left" w:pos="7635"/>
        </w:tabs>
      </w:pPr>
    </w:p>
    <w:p w:rsidR="006566E0" w:rsidRDefault="006566E0" w:rsidP="00BF7B36">
      <w:pPr>
        <w:tabs>
          <w:tab w:val="left" w:pos="7635"/>
        </w:tabs>
      </w:pPr>
    </w:p>
    <w:p w:rsidR="006566E0" w:rsidRDefault="006566E0" w:rsidP="00BF7B36">
      <w:pPr>
        <w:tabs>
          <w:tab w:val="left" w:pos="7635"/>
        </w:tabs>
      </w:pPr>
    </w:p>
    <w:p w:rsidR="006566E0" w:rsidRDefault="006566E0"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6566E0" w:rsidRPr="00005DEB" w:rsidTr="00510C2F">
        <w:tc>
          <w:tcPr>
            <w:tcW w:w="1158" w:type="dxa"/>
            <w:shd w:val="clear" w:color="auto" w:fill="F7CAAC" w:themeFill="accent2" w:themeFillTint="66"/>
          </w:tcPr>
          <w:p w:rsidR="006566E0" w:rsidRPr="00005DEB" w:rsidRDefault="006566E0" w:rsidP="006566E0">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č.37</w:t>
            </w:r>
          </w:p>
        </w:tc>
        <w:tc>
          <w:tcPr>
            <w:tcW w:w="1443" w:type="dxa"/>
            <w:shd w:val="clear" w:color="auto" w:fill="F7CAAC" w:themeFill="accent2" w:themeFillTint="66"/>
          </w:tcPr>
          <w:p w:rsidR="006566E0" w:rsidRPr="00005DEB" w:rsidRDefault="006566E0"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6566E0" w:rsidRPr="00005DEB" w:rsidRDefault="006566E0"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6566E0" w:rsidRPr="00005DEB" w:rsidRDefault="006566E0"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6566E0" w:rsidRPr="00005DEB" w:rsidRDefault="006566E0"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6566E0" w:rsidRPr="00005DEB" w:rsidRDefault="006566E0"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6566E0" w:rsidRPr="00005DEB" w:rsidRDefault="006566E0" w:rsidP="00510C2F">
            <w:pPr>
              <w:pStyle w:val="TEXT"/>
              <w:ind w:left="0"/>
              <w:jc w:val="both"/>
              <w:rPr>
                <w:rFonts w:eastAsia="Arial Unicode MS"/>
                <w:iCs/>
              </w:rPr>
            </w:pPr>
            <w:r w:rsidRPr="00005DEB">
              <w:rPr>
                <w:rFonts w:eastAsia="Arial Unicode MS"/>
                <w:iCs/>
              </w:rPr>
              <w:t>Pořizovací cena v Kč</w:t>
            </w:r>
          </w:p>
        </w:tc>
      </w:tr>
      <w:tr w:rsidR="006566E0" w:rsidRPr="00005DEB" w:rsidTr="00510C2F">
        <w:tc>
          <w:tcPr>
            <w:tcW w:w="1158" w:type="dxa"/>
            <w:shd w:val="clear" w:color="auto" w:fill="F7CAAC" w:themeFill="accent2" w:themeFillTint="66"/>
          </w:tcPr>
          <w:p w:rsidR="006566E0" w:rsidRPr="00005DEB" w:rsidRDefault="006566E0"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6566E0" w:rsidRPr="00005DEB" w:rsidRDefault="006566E0" w:rsidP="006566E0">
            <w:pPr>
              <w:pStyle w:val="TEXT"/>
              <w:ind w:left="0"/>
              <w:jc w:val="both"/>
              <w:rPr>
                <w:rFonts w:eastAsia="Arial Unicode MS"/>
                <w:iCs/>
              </w:rPr>
            </w:pPr>
            <w:r>
              <w:rPr>
                <w:rFonts w:eastAsia="Arial Unicode MS"/>
                <w:iCs/>
              </w:rPr>
              <w:t>ZÚ Paříž</w:t>
            </w:r>
          </w:p>
        </w:tc>
        <w:tc>
          <w:tcPr>
            <w:tcW w:w="1176" w:type="dxa"/>
            <w:shd w:val="clear" w:color="auto" w:fill="F7CAAC" w:themeFill="accent2" w:themeFillTint="66"/>
          </w:tcPr>
          <w:p w:rsidR="006566E0" w:rsidRPr="00005DEB" w:rsidRDefault="006566E0" w:rsidP="006566E0">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6566E0" w:rsidRPr="00005DEB" w:rsidRDefault="006566E0" w:rsidP="00510C2F">
            <w:pPr>
              <w:pStyle w:val="TEXT"/>
              <w:ind w:left="0"/>
              <w:jc w:val="both"/>
              <w:rPr>
                <w:rFonts w:eastAsia="Arial Unicode MS"/>
                <w:iCs/>
              </w:rPr>
            </w:pPr>
            <w:r>
              <w:rPr>
                <w:rFonts w:eastAsia="Arial Unicode MS"/>
                <w:iCs/>
              </w:rPr>
              <w:t>6389</w:t>
            </w:r>
          </w:p>
        </w:tc>
        <w:tc>
          <w:tcPr>
            <w:tcW w:w="1123" w:type="dxa"/>
            <w:shd w:val="clear" w:color="auto" w:fill="F7CAAC" w:themeFill="accent2" w:themeFillTint="66"/>
          </w:tcPr>
          <w:p w:rsidR="006566E0" w:rsidRPr="00005DEB" w:rsidRDefault="006566E0"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6566E0" w:rsidRPr="00005DEB" w:rsidRDefault="006566E0"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6566E0" w:rsidRPr="00005DEB" w:rsidRDefault="006566E0" w:rsidP="006566E0">
            <w:pPr>
              <w:pStyle w:val="TEXT"/>
              <w:ind w:left="0"/>
              <w:jc w:val="both"/>
              <w:rPr>
                <w:rFonts w:eastAsia="Arial Unicode MS"/>
                <w:iCs/>
              </w:rPr>
            </w:pPr>
            <w:r>
              <w:rPr>
                <w:rFonts w:eastAsia="Arial Unicode MS"/>
                <w:iCs/>
              </w:rPr>
              <w:t>665 000</w:t>
            </w:r>
            <w:r w:rsidRPr="00005DEB">
              <w:rPr>
                <w:rFonts w:eastAsia="Arial Unicode MS"/>
                <w:iCs/>
              </w:rPr>
              <w:t xml:space="preserve">,00 </w:t>
            </w:r>
          </w:p>
        </w:tc>
      </w:tr>
    </w:tbl>
    <w:p w:rsidR="006566E0" w:rsidRPr="00005DEB" w:rsidRDefault="006566E0" w:rsidP="006566E0">
      <w:pPr>
        <w:pStyle w:val="TEXT"/>
        <w:jc w:val="both"/>
        <w:rPr>
          <w:rFonts w:eastAsia="Arial Unicode MS"/>
          <w:b/>
          <w:iCs/>
        </w:rPr>
      </w:pPr>
      <w:r w:rsidRPr="00005DEB">
        <w:rPr>
          <w:rFonts w:eastAsia="Arial Unicode MS"/>
          <w:b/>
          <w:iCs/>
        </w:rPr>
        <w:t xml:space="preserve">VIN: </w:t>
      </w:r>
      <w:r>
        <w:rPr>
          <w:rFonts w:eastAsia="Arial Unicode MS"/>
          <w:b/>
          <w:iCs/>
        </w:rPr>
        <w:t>TMBCR7NP8N7016852</w:t>
      </w:r>
    </w:p>
    <w:p w:rsidR="006566E0" w:rsidRPr="00511B10" w:rsidRDefault="006566E0" w:rsidP="006566E0">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6566E0" w:rsidRPr="00511B10" w:rsidRDefault="006566E0" w:rsidP="006566E0">
      <w:pPr>
        <w:jc w:val="both"/>
        <w:rPr>
          <w:rStyle w:val="data"/>
          <w:b/>
          <w:sz w:val="18"/>
          <w:szCs w:val="18"/>
        </w:rPr>
      </w:pPr>
    </w:p>
    <w:p w:rsidR="006566E0" w:rsidRPr="00005DEB" w:rsidRDefault="006566E0" w:rsidP="006566E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6566E0" w:rsidRPr="00005DEB" w:rsidRDefault="006566E0" w:rsidP="006566E0">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6566E0" w:rsidRPr="00005DEB" w:rsidRDefault="006566E0" w:rsidP="006566E0">
      <w:pPr>
        <w:jc w:val="both"/>
        <w:rPr>
          <w:rStyle w:val="data"/>
        </w:rPr>
      </w:pPr>
    </w:p>
    <w:p w:rsidR="006566E0" w:rsidRPr="00005DEB" w:rsidRDefault="006566E0" w:rsidP="006566E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6566E0" w:rsidRPr="00135E24" w:rsidRDefault="006566E0" w:rsidP="006566E0">
      <w:pPr>
        <w:jc w:val="both"/>
        <w:rPr>
          <w:rStyle w:val="data"/>
        </w:rPr>
      </w:pPr>
      <w:r w:rsidRPr="00135E24">
        <w:rPr>
          <w:rStyle w:val="data"/>
        </w:rPr>
        <w:t>Výchozí cena pneu prvomontáže CNPP                           22 000 Kč</w:t>
      </w:r>
    </w:p>
    <w:p w:rsidR="006566E0" w:rsidRPr="00135E24" w:rsidRDefault="006566E0" w:rsidP="006566E0">
      <w:pPr>
        <w:jc w:val="both"/>
        <w:rPr>
          <w:rStyle w:val="data"/>
        </w:rPr>
      </w:pPr>
      <w:r w:rsidRPr="00135E24">
        <w:rPr>
          <w:rStyle w:val="data"/>
        </w:rPr>
        <w:t xml:space="preserve">Výchozí cena pneu na vozidle CNPV                            </w:t>
      </w:r>
      <w:r>
        <w:rPr>
          <w:rStyle w:val="data"/>
        </w:rPr>
        <w:t xml:space="preserve">  </w:t>
      </w:r>
      <w:r w:rsidRPr="00135E24">
        <w:rPr>
          <w:rStyle w:val="data"/>
        </w:rPr>
        <w:t>22 000 Kč</w:t>
      </w:r>
    </w:p>
    <w:p w:rsidR="006566E0" w:rsidRDefault="006566E0" w:rsidP="006566E0">
      <w:pPr>
        <w:jc w:val="both"/>
        <w:rPr>
          <w:rStyle w:val="data"/>
        </w:rPr>
      </w:pPr>
      <w:r w:rsidRPr="00135E24">
        <w:rPr>
          <w:rStyle w:val="data"/>
        </w:rPr>
        <w:t xml:space="preserve">Celková cena pneu na vozidle CČPV                            </w:t>
      </w:r>
      <w:r>
        <w:rPr>
          <w:rStyle w:val="data"/>
        </w:rPr>
        <w:t xml:space="preserve">   </w:t>
      </w:r>
      <w:r w:rsidRPr="00135E24">
        <w:rPr>
          <w:rStyle w:val="data"/>
        </w:rPr>
        <w:t>18 480 Kč</w:t>
      </w:r>
    </w:p>
    <w:p w:rsidR="006566E0" w:rsidRPr="00005DEB" w:rsidRDefault="006566E0" w:rsidP="006566E0">
      <w:pPr>
        <w:jc w:val="both"/>
        <w:rPr>
          <w:rStyle w:val="data"/>
        </w:rPr>
      </w:pPr>
    </w:p>
    <w:p w:rsidR="006566E0" w:rsidRPr="00005DEB" w:rsidRDefault="006566E0" w:rsidP="006566E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6566E0" w:rsidRPr="00005DEB" w:rsidRDefault="006566E0" w:rsidP="006566E0">
      <w:pPr>
        <w:jc w:val="both"/>
        <w:rPr>
          <w:rStyle w:val="data"/>
          <w:u w:val="single"/>
        </w:rPr>
      </w:pPr>
      <w:r w:rsidRPr="00005DEB">
        <w:rPr>
          <w:rStyle w:val="data"/>
          <w:u w:val="single"/>
        </w:rPr>
        <w:t>Použité zkratky</w:t>
      </w:r>
    </w:p>
    <w:p w:rsidR="006566E0" w:rsidRPr="00005DEB" w:rsidRDefault="006566E0" w:rsidP="006566E0">
      <w:pPr>
        <w:jc w:val="both"/>
        <w:rPr>
          <w:rStyle w:val="data"/>
        </w:rPr>
      </w:pPr>
      <w:r w:rsidRPr="00005DEB">
        <w:rPr>
          <w:rStyle w:val="data"/>
        </w:rPr>
        <w:t>THSN - Výchozí technická hodnota skupiny ZA - Základní amortizace</w:t>
      </w:r>
    </w:p>
    <w:p w:rsidR="006566E0" w:rsidRPr="00005DEB" w:rsidRDefault="006566E0" w:rsidP="006566E0">
      <w:pPr>
        <w:jc w:val="both"/>
        <w:rPr>
          <w:rStyle w:val="data"/>
        </w:rPr>
      </w:pPr>
      <w:r w:rsidRPr="00005DEB">
        <w:rPr>
          <w:rStyle w:val="data"/>
        </w:rPr>
        <w:t>UDP - Uvedení do provozu                ZAD - Základní amortizace za dobu provozu</w:t>
      </w:r>
    </w:p>
    <w:p w:rsidR="006566E0" w:rsidRPr="00005DEB" w:rsidRDefault="006566E0" w:rsidP="006566E0">
      <w:pPr>
        <w:jc w:val="both"/>
        <w:rPr>
          <w:rStyle w:val="data"/>
        </w:rPr>
      </w:pPr>
      <w:r w:rsidRPr="00005DEB">
        <w:rPr>
          <w:rStyle w:val="data"/>
        </w:rPr>
        <w:t>tis.km - Ujeté tisíce kilometrů             ZAP - Základní amortizace za kilometrový proběh</w:t>
      </w:r>
    </w:p>
    <w:p w:rsidR="006566E0" w:rsidRPr="00005DEB" w:rsidRDefault="006566E0" w:rsidP="006566E0">
      <w:pPr>
        <w:jc w:val="both"/>
        <w:rPr>
          <w:rStyle w:val="data"/>
        </w:rPr>
      </w:pPr>
      <w:r w:rsidRPr="00005DEB">
        <w:rPr>
          <w:rStyle w:val="data"/>
        </w:rPr>
        <w:t>THS - Technická hodnota skupiny     TH+/- - Úprava THS při prohlídce</w:t>
      </w:r>
    </w:p>
    <w:p w:rsidR="006566E0" w:rsidRPr="00005DEB" w:rsidRDefault="006566E0" w:rsidP="006566E0">
      <w:pPr>
        <w:jc w:val="both"/>
        <w:rPr>
          <w:rStyle w:val="data"/>
        </w:rPr>
      </w:pPr>
      <w:r w:rsidRPr="00005DEB">
        <w:rPr>
          <w:rStyle w:val="data"/>
        </w:rPr>
        <w:t>PDS - Poměrný díl skupiny                PTHS - Poměrná technická hodnota skupiny</w:t>
      </w:r>
    </w:p>
    <w:p w:rsidR="006566E0" w:rsidRPr="00005DEB" w:rsidRDefault="006566E0" w:rsidP="006566E0">
      <w:pPr>
        <w:jc w:val="both"/>
        <w:rPr>
          <w:rStyle w:val="data"/>
        </w:rPr>
      </w:pPr>
    </w:p>
    <w:p w:rsidR="006566E0" w:rsidRPr="006566E0" w:rsidRDefault="006566E0" w:rsidP="006566E0">
      <w:pPr>
        <w:jc w:val="both"/>
        <w:rPr>
          <w:rStyle w:val="data"/>
          <w:sz w:val="22"/>
          <w:szCs w:val="22"/>
        </w:rPr>
      </w:pPr>
      <w:r w:rsidRPr="006566E0">
        <w:rPr>
          <w:rStyle w:val="data"/>
          <w:sz w:val="22"/>
          <w:szCs w:val="22"/>
        </w:rPr>
        <w:t>Motor + spojka</w:t>
      </w:r>
    </w:p>
    <w:p w:rsidR="006566E0" w:rsidRPr="006566E0" w:rsidRDefault="006566E0" w:rsidP="006566E0">
      <w:pPr>
        <w:jc w:val="both"/>
        <w:rPr>
          <w:rStyle w:val="data"/>
          <w:sz w:val="22"/>
          <w:szCs w:val="22"/>
        </w:rPr>
      </w:pPr>
      <w:r w:rsidRPr="006566E0">
        <w:rPr>
          <w:rStyle w:val="data"/>
          <w:sz w:val="22"/>
          <w:szCs w:val="22"/>
        </w:rPr>
        <w:t>THSN     100,00 %  UDP    01.12.2021  ZAD  25% (1) + 0,00% (0) = 25,00 %</w:t>
      </w:r>
    </w:p>
    <w:p w:rsidR="006566E0" w:rsidRPr="006566E0" w:rsidRDefault="006566E0" w:rsidP="006566E0">
      <w:pPr>
        <w:jc w:val="both"/>
        <w:rPr>
          <w:rStyle w:val="data"/>
          <w:sz w:val="22"/>
          <w:szCs w:val="22"/>
        </w:rPr>
      </w:pPr>
      <w:r w:rsidRPr="006566E0">
        <w:rPr>
          <w:rStyle w:val="data"/>
          <w:sz w:val="22"/>
          <w:szCs w:val="22"/>
        </w:rPr>
        <w:t>tis.km          7  ZAP        7,00 %  ZA        16,00 %</w:t>
      </w:r>
    </w:p>
    <w:p w:rsidR="006566E0" w:rsidRPr="006566E0" w:rsidRDefault="006566E0" w:rsidP="006566E0">
      <w:pPr>
        <w:jc w:val="both"/>
        <w:rPr>
          <w:rStyle w:val="data"/>
          <w:sz w:val="22"/>
          <w:szCs w:val="22"/>
        </w:rPr>
      </w:pPr>
      <w:r w:rsidRPr="006566E0">
        <w:rPr>
          <w:rStyle w:val="data"/>
          <w:sz w:val="22"/>
          <w:szCs w:val="22"/>
        </w:rPr>
        <w:t>PDS       24,00 %  TH+/-      0,00 %  THS       84,00 %        PTHS     20,16 %</w:t>
      </w:r>
    </w:p>
    <w:p w:rsidR="006566E0" w:rsidRPr="006566E0" w:rsidRDefault="006566E0" w:rsidP="006566E0">
      <w:pPr>
        <w:jc w:val="both"/>
        <w:rPr>
          <w:rStyle w:val="data"/>
          <w:sz w:val="22"/>
          <w:szCs w:val="22"/>
        </w:rPr>
      </w:pPr>
    </w:p>
    <w:p w:rsidR="006566E0" w:rsidRPr="006566E0" w:rsidRDefault="006566E0" w:rsidP="006566E0">
      <w:pPr>
        <w:jc w:val="both"/>
        <w:rPr>
          <w:rStyle w:val="data"/>
          <w:sz w:val="22"/>
          <w:szCs w:val="22"/>
        </w:rPr>
      </w:pPr>
      <w:r w:rsidRPr="006566E0">
        <w:rPr>
          <w:rStyle w:val="data"/>
          <w:sz w:val="22"/>
          <w:szCs w:val="22"/>
        </w:rPr>
        <w:t>Převodovka + rozvodovka</w:t>
      </w:r>
    </w:p>
    <w:p w:rsidR="006566E0" w:rsidRPr="006566E0" w:rsidRDefault="006566E0" w:rsidP="006566E0">
      <w:pPr>
        <w:jc w:val="both"/>
        <w:rPr>
          <w:rStyle w:val="data"/>
          <w:sz w:val="22"/>
          <w:szCs w:val="22"/>
        </w:rPr>
      </w:pPr>
      <w:r w:rsidRPr="006566E0">
        <w:rPr>
          <w:rStyle w:val="data"/>
          <w:sz w:val="22"/>
          <w:szCs w:val="22"/>
        </w:rPr>
        <w:t>THSN     100,00 %  UDP    01.12.2021  ZAD  25% (1) + 0,00% (0) = 25,00 %</w:t>
      </w:r>
    </w:p>
    <w:p w:rsidR="006566E0" w:rsidRPr="006566E0" w:rsidRDefault="006566E0" w:rsidP="006566E0">
      <w:pPr>
        <w:jc w:val="both"/>
        <w:rPr>
          <w:rStyle w:val="data"/>
          <w:sz w:val="22"/>
          <w:szCs w:val="22"/>
        </w:rPr>
      </w:pPr>
      <w:r w:rsidRPr="006566E0">
        <w:rPr>
          <w:rStyle w:val="data"/>
          <w:sz w:val="22"/>
          <w:szCs w:val="22"/>
        </w:rPr>
        <w:t>tis.km          7  ZAP        7,00 %  ZA        16,00 %</w:t>
      </w:r>
    </w:p>
    <w:p w:rsidR="006566E0" w:rsidRPr="006566E0" w:rsidRDefault="006566E0" w:rsidP="006566E0">
      <w:pPr>
        <w:jc w:val="both"/>
        <w:rPr>
          <w:rStyle w:val="data"/>
          <w:sz w:val="22"/>
          <w:szCs w:val="22"/>
        </w:rPr>
      </w:pPr>
      <w:r w:rsidRPr="006566E0">
        <w:rPr>
          <w:rStyle w:val="data"/>
          <w:sz w:val="22"/>
          <w:szCs w:val="22"/>
        </w:rPr>
        <w:t>PDS        7,00 %  TH+/-      0,00 %  THS       84,00 %        PTHS      5,88 %</w:t>
      </w:r>
    </w:p>
    <w:p w:rsidR="006566E0" w:rsidRPr="006566E0" w:rsidRDefault="006566E0" w:rsidP="006566E0">
      <w:pPr>
        <w:jc w:val="both"/>
        <w:rPr>
          <w:rStyle w:val="data"/>
          <w:sz w:val="22"/>
          <w:szCs w:val="22"/>
        </w:rPr>
      </w:pPr>
    </w:p>
    <w:p w:rsidR="006566E0" w:rsidRPr="006566E0" w:rsidRDefault="006566E0" w:rsidP="006566E0">
      <w:pPr>
        <w:jc w:val="both"/>
        <w:rPr>
          <w:rStyle w:val="data"/>
          <w:sz w:val="22"/>
          <w:szCs w:val="22"/>
        </w:rPr>
      </w:pPr>
      <w:r w:rsidRPr="006566E0">
        <w:rPr>
          <w:rStyle w:val="data"/>
          <w:sz w:val="22"/>
          <w:szCs w:val="22"/>
        </w:rPr>
        <w:t>Zadní náprava + rozvodovka + hnací hřídel</w:t>
      </w:r>
    </w:p>
    <w:p w:rsidR="006566E0" w:rsidRPr="006566E0" w:rsidRDefault="006566E0" w:rsidP="006566E0">
      <w:pPr>
        <w:jc w:val="both"/>
        <w:rPr>
          <w:rStyle w:val="data"/>
          <w:sz w:val="22"/>
          <w:szCs w:val="22"/>
        </w:rPr>
      </w:pPr>
      <w:r w:rsidRPr="006566E0">
        <w:rPr>
          <w:rStyle w:val="data"/>
          <w:sz w:val="22"/>
          <w:szCs w:val="22"/>
        </w:rPr>
        <w:t>THSN     100,00 %  UDP    01.12.2021  ZAD  25% (1) + 0,00% (0) = 25,00 %</w:t>
      </w:r>
    </w:p>
    <w:p w:rsidR="006566E0" w:rsidRPr="006566E0" w:rsidRDefault="006566E0" w:rsidP="006566E0">
      <w:pPr>
        <w:jc w:val="both"/>
        <w:rPr>
          <w:rStyle w:val="data"/>
          <w:sz w:val="22"/>
          <w:szCs w:val="22"/>
        </w:rPr>
      </w:pPr>
      <w:r w:rsidRPr="006566E0">
        <w:rPr>
          <w:rStyle w:val="data"/>
          <w:sz w:val="22"/>
          <w:szCs w:val="22"/>
        </w:rPr>
        <w:t>tis.km          7  ZAP        7,00 %  ZA        16,00 %</w:t>
      </w:r>
    </w:p>
    <w:p w:rsidR="006566E0" w:rsidRPr="006566E0" w:rsidRDefault="006566E0" w:rsidP="006566E0">
      <w:pPr>
        <w:jc w:val="both"/>
        <w:rPr>
          <w:rStyle w:val="data"/>
          <w:sz w:val="22"/>
          <w:szCs w:val="22"/>
        </w:rPr>
      </w:pPr>
      <w:r w:rsidRPr="006566E0">
        <w:rPr>
          <w:rStyle w:val="data"/>
          <w:sz w:val="22"/>
          <w:szCs w:val="22"/>
        </w:rPr>
        <w:t>PDS        8,00 %  TH+/-      0,00 %  THS       84,00 %        PTHS      6,72 %</w:t>
      </w:r>
    </w:p>
    <w:p w:rsidR="006566E0" w:rsidRPr="006566E0" w:rsidRDefault="006566E0" w:rsidP="006566E0">
      <w:pPr>
        <w:jc w:val="both"/>
        <w:rPr>
          <w:rStyle w:val="data"/>
          <w:sz w:val="22"/>
          <w:szCs w:val="22"/>
        </w:rPr>
      </w:pPr>
    </w:p>
    <w:p w:rsidR="006566E0" w:rsidRPr="006566E0" w:rsidRDefault="006566E0" w:rsidP="006566E0">
      <w:pPr>
        <w:jc w:val="both"/>
        <w:rPr>
          <w:rStyle w:val="data"/>
          <w:sz w:val="22"/>
          <w:szCs w:val="22"/>
        </w:rPr>
      </w:pPr>
      <w:r w:rsidRPr="006566E0">
        <w:rPr>
          <w:rStyle w:val="data"/>
          <w:sz w:val="22"/>
          <w:szCs w:val="22"/>
        </w:rPr>
        <w:t>Přední náprava + mech. řízení + rozvodovka + hnací hřídel</w:t>
      </w:r>
    </w:p>
    <w:p w:rsidR="006566E0" w:rsidRPr="006566E0" w:rsidRDefault="006566E0" w:rsidP="006566E0">
      <w:pPr>
        <w:jc w:val="both"/>
        <w:rPr>
          <w:rStyle w:val="data"/>
          <w:sz w:val="22"/>
          <w:szCs w:val="22"/>
        </w:rPr>
      </w:pPr>
      <w:r w:rsidRPr="006566E0">
        <w:rPr>
          <w:rStyle w:val="data"/>
          <w:sz w:val="22"/>
          <w:szCs w:val="22"/>
        </w:rPr>
        <w:t>THSN     100,00 %  UDP    01.12.2021  ZAD  25% (1) + 0,00% (0) = 25,00 %</w:t>
      </w:r>
    </w:p>
    <w:p w:rsidR="006566E0" w:rsidRPr="006566E0" w:rsidRDefault="006566E0" w:rsidP="006566E0">
      <w:pPr>
        <w:jc w:val="both"/>
        <w:rPr>
          <w:rStyle w:val="data"/>
          <w:sz w:val="22"/>
          <w:szCs w:val="22"/>
        </w:rPr>
      </w:pPr>
      <w:r w:rsidRPr="006566E0">
        <w:rPr>
          <w:rStyle w:val="data"/>
          <w:sz w:val="22"/>
          <w:szCs w:val="22"/>
        </w:rPr>
        <w:t>tis.km          7  ZAP        7,00 %  ZA        16,00 %</w:t>
      </w:r>
    </w:p>
    <w:p w:rsidR="006566E0" w:rsidRPr="006566E0" w:rsidRDefault="006566E0" w:rsidP="006566E0">
      <w:pPr>
        <w:jc w:val="both"/>
        <w:rPr>
          <w:rStyle w:val="data"/>
          <w:sz w:val="22"/>
          <w:szCs w:val="22"/>
        </w:rPr>
      </w:pPr>
      <w:r w:rsidRPr="006566E0">
        <w:rPr>
          <w:rStyle w:val="data"/>
          <w:sz w:val="22"/>
          <w:szCs w:val="22"/>
        </w:rPr>
        <w:t>PDS       13,00 %  TH+/-      0,00 %  THS       84,00 %        PTHS     10,92 %</w:t>
      </w:r>
    </w:p>
    <w:p w:rsidR="006566E0" w:rsidRPr="006566E0" w:rsidRDefault="006566E0" w:rsidP="006566E0">
      <w:pPr>
        <w:jc w:val="both"/>
        <w:rPr>
          <w:rStyle w:val="data"/>
          <w:sz w:val="22"/>
          <w:szCs w:val="22"/>
        </w:rPr>
      </w:pPr>
    </w:p>
    <w:p w:rsidR="006566E0" w:rsidRPr="006566E0" w:rsidRDefault="006566E0" w:rsidP="006566E0">
      <w:pPr>
        <w:jc w:val="both"/>
        <w:rPr>
          <w:rStyle w:val="data"/>
          <w:sz w:val="22"/>
          <w:szCs w:val="22"/>
        </w:rPr>
      </w:pPr>
      <w:r w:rsidRPr="006566E0">
        <w:rPr>
          <w:rStyle w:val="data"/>
          <w:sz w:val="22"/>
          <w:szCs w:val="22"/>
        </w:rPr>
        <w:t>Skříň karoserie</w:t>
      </w:r>
    </w:p>
    <w:p w:rsidR="006566E0" w:rsidRPr="006566E0" w:rsidRDefault="006566E0" w:rsidP="006566E0">
      <w:pPr>
        <w:jc w:val="both"/>
        <w:rPr>
          <w:rStyle w:val="data"/>
          <w:sz w:val="22"/>
          <w:szCs w:val="22"/>
        </w:rPr>
      </w:pPr>
      <w:r w:rsidRPr="006566E0">
        <w:rPr>
          <w:rStyle w:val="data"/>
          <w:sz w:val="22"/>
          <w:szCs w:val="22"/>
        </w:rPr>
        <w:t>THSN     100,00 %  UDP    01.12.2021  ZAD  25% (1) + 0,00% (0) = 25,00 %</w:t>
      </w:r>
    </w:p>
    <w:p w:rsidR="006566E0" w:rsidRPr="006566E0" w:rsidRDefault="006566E0" w:rsidP="006566E0">
      <w:pPr>
        <w:jc w:val="both"/>
        <w:rPr>
          <w:rStyle w:val="data"/>
          <w:sz w:val="22"/>
          <w:szCs w:val="22"/>
        </w:rPr>
      </w:pPr>
      <w:r w:rsidRPr="006566E0">
        <w:rPr>
          <w:rStyle w:val="data"/>
          <w:sz w:val="22"/>
          <w:szCs w:val="22"/>
        </w:rPr>
        <w:t>tis.km          7  ZAP        7,00 %  ZA        16,00 %</w:t>
      </w:r>
    </w:p>
    <w:p w:rsidR="006566E0" w:rsidRPr="006566E0" w:rsidRDefault="006566E0" w:rsidP="006566E0">
      <w:pPr>
        <w:jc w:val="both"/>
        <w:rPr>
          <w:rStyle w:val="data"/>
          <w:sz w:val="22"/>
          <w:szCs w:val="22"/>
        </w:rPr>
      </w:pPr>
      <w:r w:rsidRPr="006566E0">
        <w:rPr>
          <w:rStyle w:val="data"/>
          <w:sz w:val="22"/>
          <w:szCs w:val="22"/>
        </w:rPr>
        <w:t>PDS       22,00 %  TH+/-      0,00 %  THS       84,00 %        PTHS     18,48 %</w:t>
      </w:r>
    </w:p>
    <w:p w:rsidR="006566E0" w:rsidRPr="006566E0" w:rsidRDefault="006566E0" w:rsidP="006566E0">
      <w:pPr>
        <w:jc w:val="both"/>
        <w:rPr>
          <w:rStyle w:val="data"/>
          <w:sz w:val="22"/>
          <w:szCs w:val="22"/>
        </w:rPr>
      </w:pPr>
    </w:p>
    <w:p w:rsidR="006566E0" w:rsidRPr="006566E0" w:rsidRDefault="006566E0" w:rsidP="006566E0">
      <w:pPr>
        <w:jc w:val="both"/>
        <w:rPr>
          <w:rStyle w:val="data"/>
          <w:sz w:val="22"/>
          <w:szCs w:val="22"/>
        </w:rPr>
      </w:pPr>
      <w:r w:rsidRPr="006566E0">
        <w:rPr>
          <w:rStyle w:val="data"/>
          <w:sz w:val="22"/>
          <w:szCs w:val="22"/>
        </w:rPr>
        <w:t>Výbava karoserie</w:t>
      </w:r>
    </w:p>
    <w:p w:rsidR="006566E0" w:rsidRPr="006566E0" w:rsidRDefault="006566E0" w:rsidP="006566E0">
      <w:pPr>
        <w:jc w:val="both"/>
        <w:rPr>
          <w:rStyle w:val="data"/>
          <w:sz w:val="22"/>
          <w:szCs w:val="22"/>
        </w:rPr>
      </w:pPr>
      <w:r w:rsidRPr="006566E0">
        <w:rPr>
          <w:rStyle w:val="data"/>
          <w:sz w:val="22"/>
          <w:szCs w:val="22"/>
        </w:rPr>
        <w:t>THSN     100,00 %  UDP    01.12.2021  ZAD  25% (1) + 0,00% (0) = 25,00 %</w:t>
      </w:r>
    </w:p>
    <w:p w:rsidR="006566E0" w:rsidRPr="006566E0" w:rsidRDefault="006566E0" w:rsidP="006566E0">
      <w:pPr>
        <w:jc w:val="both"/>
        <w:rPr>
          <w:rStyle w:val="data"/>
          <w:sz w:val="22"/>
          <w:szCs w:val="22"/>
        </w:rPr>
      </w:pPr>
      <w:r w:rsidRPr="006566E0">
        <w:rPr>
          <w:rStyle w:val="data"/>
          <w:sz w:val="22"/>
          <w:szCs w:val="22"/>
        </w:rPr>
        <w:t>tis.km          7  ZAP        7,00 %  ZA        16,00 %</w:t>
      </w:r>
    </w:p>
    <w:p w:rsidR="006566E0" w:rsidRPr="006566E0" w:rsidRDefault="006566E0" w:rsidP="006566E0">
      <w:pPr>
        <w:jc w:val="both"/>
        <w:rPr>
          <w:rStyle w:val="data"/>
          <w:sz w:val="22"/>
          <w:szCs w:val="22"/>
        </w:rPr>
      </w:pPr>
      <w:r w:rsidRPr="006566E0">
        <w:rPr>
          <w:rStyle w:val="data"/>
          <w:sz w:val="22"/>
          <w:szCs w:val="22"/>
        </w:rPr>
        <w:t>PDS       26,00 %  TH+/-      0,00 %  THS       84,00 %        PTHS     21,84 %</w:t>
      </w:r>
    </w:p>
    <w:p w:rsidR="006566E0" w:rsidRPr="006566E0" w:rsidRDefault="006566E0" w:rsidP="006566E0">
      <w:pPr>
        <w:jc w:val="both"/>
        <w:rPr>
          <w:rStyle w:val="data"/>
          <w:b/>
          <w:sz w:val="22"/>
          <w:szCs w:val="22"/>
          <w:u w:val="single"/>
        </w:rPr>
      </w:pPr>
      <w:r w:rsidRPr="006566E0">
        <w:rPr>
          <w:rStyle w:val="data"/>
          <w:b/>
          <w:sz w:val="22"/>
          <w:szCs w:val="22"/>
          <w:u w:val="single"/>
        </w:rPr>
        <w:t>Redukovaná technická hodnota vozidla (THVR) je                          84,00 %</w:t>
      </w:r>
    </w:p>
    <w:p w:rsidR="006566E0" w:rsidRPr="00765F9B" w:rsidRDefault="006566E0" w:rsidP="006566E0">
      <w:pPr>
        <w:jc w:val="both"/>
        <w:rPr>
          <w:rStyle w:val="data"/>
          <w:b/>
          <w:u w:val="single"/>
        </w:rPr>
      </w:pPr>
    </w:p>
    <w:p w:rsidR="006566E0" w:rsidRPr="00005DEB" w:rsidRDefault="006566E0" w:rsidP="006566E0">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6566E0" w:rsidRPr="00005DEB" w:rsidRDefault="006566E0" w:rsidP="006566E0">
      <w:pPr>
        <w:jc w:val="both"/>
        <w:rPr>
          <w:rStyle w:val="data"/>
        </w:rPr>
      </w:pPr>
      <w:r w:rsidRPr="00005DEB">
        <w:rPr>
          <w:rStyle w:val="data"/>
        </w:rPr>
        <w:t xml:space="preserve">Výchozí cena vozidla                                                                                             </w:t>
      </w:r>
      <w:r>
        <w:rPr>
          <w:rStyle w:val="data"/>
        </w:rPr>
        <w:t>665 000</w:t>
      </w:r>
      <w:r w:rsidRPr="00005DEB">
        <w:rPr>
          <w:rStyle w:val="data"/>
        </w:rPr>
        <w:t xml:space="preserve"> Kč                 </w:t>
      </w:r>
    </w:p>
    <w:p w:rsidR="006566E0" w:rsidRPr="00005DEB" w:rsidRDefault="006566E0" w:rsidP="006566E0">
      <w:r w:rsidRPr="00005DEB">
        <w:t xml:space="preserve">Výchozí cena stanovena dle poskytnuté informace zadavatelem posudku, v návaznosti na fakturaci v rámci nákupu (…) </w:t>
      </w:r>
    </w:p>
    <w:p w:rsidR="006566E0" w:rsidRPr="00005DEB" w:rsidRDefault="006566E0" w:rsidP="006566E0">
      <w:pPr>
        <w:jc w:val="both"/>
        <w:rPr>
          <w:rStyle w:val="data"/>
        </w:rPr>
      </w:pPr>
    </w:p>
    <w:p w:rsidR="006566E0" w:rsidRPr="00005DEB" w:rsidRDefault="006566E0" w:rsidP="006566E0">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6566E0" w:rsidRPr="006566E0" w:rsidRDefault="006566E0" w:rsidP="006566E0">
      <w:pPr>
        <w:jc w:val="both"/>
        <w:rPr>
          <w:rStyle w:val="data"/>
        </w:rPr>
      </w:pPr>
      <w:r w:rsidRPr="006566E0">
        <w:rPr>
          <w:rStyle w:val="data"/>
        </w:rPr>
        <w:t xml:space="preserve">Výchozí cena vozidla CN                                                         </w:t>
      </w:r>
      <w:r>
        <w:rPr>
          <w:rStyle w:val="data"/>
        </w:rPr>
        <w:tab/>
      </w:r>
      <w:r>
        <w:rPr>
          <w:rStyle w:val="data"/>
        </w:rPr>
        <w:tab/>
      </w:r>
      <w:r>
        <w:rPr>
          <w:rStyle w:val="data"/>
        </w:rPr>
        <w:tab/>
      </w:r>
      <w:r w:rsidRPr="006566E0">
        <w:rPr>
          <w:rStyle w:val="data"/>
        </w:rPr>
        <w:t>665 000</w:t>
      </w:r>
    </w:p>
    <w:p w:rsidR="006566E0" w:rsidRPr="006566E0" w:rsidRDefault="006566E0" w:rsidP="006566E0">
      <w:pPr>
        <w:jc w:val="both"/>
        <w:rPr>
          <w:rStyle w:val="data"/>
        </w:rPr>
      </w:pPr>
      <w:r w:rsidRPr="006566E0">
        <w:rPr>
          <w:rStyle w:val="data"/>
        </w:rPr>
        <w:t xml:space="preserve">Výchozí cena pneu prvomontáže CNPP (odečet)                                      </w:t>
      </w:r>
      <w:r>
        <w:rPr>
          <w:rStyle w:val="data"/>
        </w:rPr>
        <w:tab/>
      </w:r>
      <w:r>
        <w:rPr>
          <w:rStyle w:val="data"/>
        </w:rPr>
        <w:tab/>
      </w:r>
      <w:r w:rsidRPr="006566E0">
        <w:rPr>
          <w:rStyle w:val="data"/>
        </w:rPr>
        <w:t>22 000</w:t>
      </w:r>
    </w:p>
    <w:p w:rsidR="006566E0" w:rsidRPr="006566E0" w:rsidRDefault="006566E0" w:rsidP="006566E0">
      <w:pPr>
        <w:jc w:val="both"/>
        <w:rPr>
          <w:rStyle w:val="data"/>
        </w:rPr>
      </w:pPr>
      <w:r w:rsidRPr="006566E0">
        <w:rPr>
          <w:rStyle w:val="data"/>
        </w:rPr>
        <w:t xml:space="preserve">Reduk. cena vozidla bez pneu CR = CN - CNPP                                     </w:t>
      </w:r>
      <w:r>
        <w:rPr>
          <w:rStyle w:val="data"/>
        </w:rPr>
        <w:tab/>
      </w:r>
      <w:r>
        <w:rPr>
          <w:rStyle w:val="data"/>
        </w:rPr>
        <w:tab/>
      </w:r>
      <w:r w:rsidRPr="006566E0">
        <w:rPr>
          <w:rStyle w:val="data"/>
        </w:rPr>
        <w:t>643 000</w:t>
      </w:r>
    </w:p>
    <w:p w:rsidR="006566E0" w:rsidRPr="006566E0" w:rsidRDefault="006566E0" w:rsidP="006566E0">
      <w:pPr>
        <w:jc w:val="both"/>
        <w:rPr>
          <w:rStyle w:val="data"/>
        </w:rPr>
      </w:pPr>
      <w:r w:rsidRPr="006566E0">
        <w:rPr>
          <w:rStyle w:val="data"/>
        </w:rPr>
        <w:t xml:space="preserve">Časová cena vozidla bez pneu CČ = THVR x CR                                     </w:t>
      </w:r>
      <w:r>
        <w:rPr>
          <w:rStyle w:val="data"/>
        </w:rPr>
        <w:tab/>
      </w:r>
      <w:r>
        <w:rPr>
          <w:rStyle w:val="data"/>
        </w:rPr>
        <w:tab/>
      </w:r>
      <w:r w:rsidRPr="006566E0">
        <w:rPr>
          <w:rStyle w:val="data"/>
        </w:rPr>
        <w:t>540 120</w:t>
      </w:r>
    </w:p>
    <w:p w:rsidR="006566E0" w:rsidRPr="006566E0" w:rsidRDefault="006566E0" w:rsidP="006566E0">
      <w:pPr>
        <w:jc w:val="both"/>
        <w:rPr>
          <w:rStyle w:val="data"/>
        </w:rPr>
      </w:pPr>
      <w:r w:rsidRPr="006566E0">
        <w:rPr>
          <w:rStyle w:val="data"/>
        </w:rPr>
        <w:t xml:space="preserve">Časová cena pneu CČPV                                                            </w:t>
      </w:r>
      <w:r>
        <w:rPr>
          <w:rStyle w:val="data"/>
        </w:rPr>
        <w:tab/>
      </w:r>
      <w:r>
        <w:rPr>
          <w:rStyle w:val="data"/>
        </w:rPr>
        <w:tab/>
      </w:r>
      <w:r>
        <w:rPr>
          <w:rStyle w:val="data"/>
        </w:rPr>
        <w:tab/>
      </w:r>
      <w:r w:rsidRPr="006566E0">
        <w:rPr>
          <w:rStyle w:val="data"/>
        </w:rPr>
        <w:t>18 480</w:t>
      </w:r>
    </w:p>
    <w:p w:rsidR="006566E0" w:rsidRPr="006566E0" w:rsidRDefault="006566E0" w:rsidP="006566E0">
      <w:pPr>
        <w:jc w:val="both"/>
        <w:rPr>
          <w:rStyle w:val="data"/>
        </w:rPr>
      </w:pPr>
      <w:r w:rsidRPr="006566E0">
        <w:rPr>
          <w:rStyle w:val="data"/>
        </w:rPr>
        <w:t xml:space="preserve">Časová cena mimořádné výbavy CČVM                                                     </w:t>
      </w:r>
      <w:r>
        <w:rPr>
          <w:rStyle w:val="data"/>
        </w:rPr>
        <w:tab/>
      </w:r>
      <w:r>
        <w:rPr>
          <w:rStyle w:val="data"/>
        </w:rPr>
        <w:tab/>
      </w:r>
      <w:r w:rsidRPr="006566E0">
        <w:rPr>
          <w:rStyle w:val="data"/>
        </w:rPr>
        <w:t>0</w:t>
      </w:r>
    </w:p>
    <w:p w:rsidR="006566E0" w:rsidRDefault="006566E0" w:rsidP="006566E0">
      <w:pPr>
        <w:jc w:val="both"/>
        <w:rPr>
          <w:rStyle w:val="data"/>
        </w:rPr>
      </w:pPr>
      <w:r w:rsidRPr="006566E0">
        <w:rPr>
          <w:rStyle w:val="data"/>
        </w:rPr>
        <w:t xml:space="preserve">Časová cena vozu CČV = CČ+CČPV+CČVM                                             </w:t>
      </w:r>
      <w:r>
        <w:rPr>
          <w:rStyle w:val="data"/>
        </w:rPr>
        <w:tab/>
      </w:r>
      <w:r w:rsidRPr="006566E0">
        <w:rPr>
          <w:rStyle w:val="data"/>
        </w:rPr>
        <w:t>558 600</w:t>
      </w:r>
    </w:p>
    <w:p w:rsidR="006566E0" w:rsidRPr="00005DEB" w:rsidRDefault="006566E0" w:rsidP="006566E0">
      <w:pPr>
        <w:jc w:val="both"/>
        <w:rPr>
          <w:rStyle w:val="data"/>
        </w:rPr>
      </w:pPr>
    </w:p>
    <w:p w:rsidR="006566E0" w:rsidRPr="00005DEB" w:rsidRDefault="006566E0" w:rsidP="006566E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6566E0" w:rsidRPr="00005DEB" w:rsidRDefault="006566E0" w:rsidP="006566E0">
      <w:pPr>
        <w:jc w:val="both"/>
      </w:pPr>
      <w:r w:rsidRPr="00005DEB">
        <w:t xml:space="preserve">Koeficient prodejnosti                                                                </w:t>
      </w:r>
      <w:r w:rsidRPr="00005DEB">
        <w:tab/>
      </w:r>
      <w:r w:rsidRPr="00005DEB">
        <w:tab/>
      </w:r>
      <w:r w:rsidRPr="00005DEB">
        <w:tab/>
      </w:r>
      <w:r w:rsidRPr="00005DEB">
        <w:tab/>
      </w:r>
      <w:r>
        <w:t>1,00</w:t>
      </w:r>
    </w:p>
    <w:p w:rsidR="006566E0" w:rsidRPr="00005DEB" w:rsidRDefault="006566E0" w:rsidP="006566E0">
      <w:pPr>
        <w:jc w:val="both"/>
      </w:pPr>
      <w:r w:rsidRPr="00005DEB">
        <w:t>Koeficient prodejnosti určen z následujícího vztahu: KP = K1 . K2 . K3 . K4 . K5</w:t>
      </w:r>
    </w:p>
    <w:p w:rsidR="006566E0" w:rsidRPr="00005DEB" w:rsidRDefault="006566E0" w:rsidP="006566E0">
      <w:pPr>
        <w:jc w:val="both"/>
      </w:pPr>
      <w:r w:rsidRPr="00005DEB">
        <w:t>K1: Korekce platnosti osvědčení o TP: (pravidelná TP zjištěna):</w:t>
      </w:r>
      <w:r w:rsidRPr="00005DEB">
        <w:tab/>
      </w:r>
      <w:r w:rsidRPr="00005DEB">
        <w:tab/>
      </w:r>
      <w:r w:rsidRPr="00005DEB">
        <w:tab/>
      </w:r>
      <w:r w:rsidRPr="00005DEB">
        <w:tab/>
        <w:t>1,00</w:t>
      </w:r>
    </w:p>
    <w:p w:rsidR="006566E0" w:rsidRPr="00005DEB" w:rsidRDefault="006566E0" w:rsidP="006566E0">
      <w:pPr>
        <w:jc w:val="both"/>
      </w:pPr>
      <w:r w:rsidRPr="00005DEB">
        <w:t>K2: Korekce poškození vozidla havárií: (nezjištěna havárie)</w:t>
      </w:r>
      <w:r w:rsidRPr="00005DEB">
        <w:tab/>
      </w:r>
      <w:r w:rsidRPr="00005DEB">
        <w:tab/>
      </w:r>
      <w:r w:rsidRPr="00005DEB">
        <w:tab/>
      </w:r>
      <w:r w:rsidRPr="00005DEB">
        <w:tab/>
        <w:t>1,00</w:t>
      </w:r>
    </w:p>
    <w:p w:rsidR="006566E0" w:rsidRPr="00005DEB" w:rsidRDefault="006566E0" w:rsidP="006566E0">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6566E0" w:rsidRPr="00005DEB" w:rsidRDefault="006566E0" w:rsidP="006566E0">
      <w:pPr>
        <w:jc w:val="both"/>
      </w:pPr>
      <w:r w:rsidRPr="00005DEB">
        <w:t>K4: Korekce způsobu provozu: (normální provozní podmínky):</w:t>
      </w:r>
      <w:r w:rsidRPr="00005DEB">
        <w:tab/>
      </w:r>
      <w:r w:rsidRPr="00005DEB">
        <w:tab/>
      </w:r>
      <w:r w:rsidRPr="00005DEB">
        <w:tab/>
      </w:r>
      <w:r w:rsidRPr="00005DEB">
        <w:tab/>
        <w:t>1,00</w:t>
      </w:r>
    </w:p>
    <w:p w:rsidR="006566E0" w:rsidRPr="00005DEB" w:rsidRDefault="006566E0" w:rsidP="006566E0">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6566E0" w:rsidRDefault="006566E0" w:rsidP="006566E0">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6566E0" w:rsidRPr="00005DEB" w:rsidRDefault="006566E0" w:rsidP="006566E0">
      <w:pPr>
        <w:jc w:val="both"/>
      </w:pPr>
    </w:p>
    <w:p w:rsidR="006566E0" w:rsidRDefault="006566E0" w:rsidP="006566E0">
      <w:pPr>
        <w:jc w:val="both"/>
      </w:pPr>
      <w:r>
        <w:t xml:space="preserve">Obvyklá cena vozidla COB = CČV x KP                                          </w:t>
      </w:r>
      <w:r>
        <w:tab/>
      </w:r>
      <w:r>
        <w:tab/>
        <w:t>558 600 Kč</w:t>
      </w:r>
    </w:p>
    <w:p w:rsidR="006566E0" w:rsidRDefault="006566E0" w:rsidP="006566E0">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559 </w:t>
      </w:r>
      <w:r w:rsidRPr="005E60D5">
        <w:rPr>
          <w:b/>
          <w:u w:val="single"/>
        </w:rPr>
        <w:t>000 Kč</w:t>
      </w:r>
    </w:p>
    <w:p w:rsidR="006566E0" w:rsidRDefault="006566E0" w:rsidP="00BF7B36">
      <w:pPr>
        <w:tabs>
          <w:tab w:val="left" w:pos="7635"/>
        </w:tabs>
      </w:pPr>
    </w:p>
    <w:p w:rsidR="00BC308D" w:rsidRDefault="00BC308D" w:rsidP="00BF7B36">
      <w:pPr>
        <w:tabs>
          <w:tab w:val="left" w:pos="7635"/>
        </w:tabs>
      </w:pPr>
    </w:p>
    <w:p w:rsidR="00BC308D" w:rsidRDefault="00BC308D" w:rsidP="00BF7B36">
      <w:pPr>
        <w:tabs>
          <w:tab w:val="left" w:pos="7635"/>
        </w:tabs>
      </w:pPr>
    </w:p>
    <w:p w:rsidR="00BC308D" w:rsidRDefault="00BC308D" w:rsidP="00BF7B36">
      <w:pPr>
        <w:tabs>
          <w:tab w:val="left" w:pos="7635"/>
        </w:tabs>
      </w:pPr>
    </w:p>
    <w:p w:rsidR="00BC308D" w:rsidRDefault="00BC308D"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BC308D" w:rsidRPr="00005DEB" w:rsidTr="00510C2F">
        <w:tc>
          <w:tcPr>
            <w:tcW w:w="1158" w:type="dxa"/>
            <w:shd w:val="clear" w:color="auto" w:fill="F7CAAC" w:themeFill="accent2" w:themeFillTint="66"/>
          </w:tcPr>
          <w:p w:rsidR="00BC308D" w:rsidRPr="00005DEB" w:rsidRDefault="00BC308D" w:rsidP="00BC308D">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č.38</w:t>
            </w:r>
          </w:p>
        </w:tc>
        <w:tc>
          <w:tcPr>
            <w:tcW w:w="1443" w:type="dxa"/>
            <w:shd w:val="clear" w:color="auto" w:fill="F7CAAC" w:themeFill="accent2" w:themeFillTint="66"/>
          </w:tcPr>
          <w:p w:rsidR="00BC308D" w:rsidRPr="00005DEB" w:rsidRDefault="00BC308D"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BC308D" w:rsidRPr="00005DEB" w:rsidRDefault="00BC308D"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BC308D" w:rsidRPr="00005DEB" w:rsidRDefault="00BC308D"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BC308D" w:rsidRPr="00005DEB" w:rsidRDefault="00BC308D"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BC308D" w:rsidRPr="00005DEB" w:rsidRDefault="00BC308D"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BC308D" w:rsidRPr="00005DEB" w:rsidRDefault="00BC308D" w:rsidP="00510C2F">
            <w:pPr>
              <w:pStyle w:val="TEXT"/>
              <w:ind w:left="0"/>
              <w:jc w:val="both"/>
              <w:rPr>
                <w:rFonts w:eastAsia="Arial Unicode MS"/>
                <w:iCs/>
              </w:rPr>
            </w:pPr>
            <w:r w:rsidRPr="00005DEB">
              <w:rPr>
                <w:rFonts w:eastAsia="Arial Unicode MS"/>
                <w:iCs/>
              </w:rPr>
              <w:t>Pořizovací cena v Kč</w:t>
            </w:r>
          </w:p>
        </w:tc>
      </w:tr>
      <w:tr w:rsidR="00BC308D" w:rsidRPr="00005DEB" w:rsidTr="00510C2F">
        <w:tc>
          <w:tcPr>
            <w:tcW w:w="1158" w:type="dxa"/>
            <w:shd w:val="clear" w:color="auto" w:fill="F7CAAC" w:themeFill="accent2" w:themeFillTint="66"/>
          </w:tcPr>
          <w:p w:rsidR="00BC308D" w:rsidRPr="00005DEB" w:rsidRDefault="00BC308D"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BC308D" w:rsidRPr="00005DEB" w:rsidRDefault="00BC308D" w:rsidP="00510C2F">
            <w:pPr>
              <w:pStyle w:val="TEXT"/>
              <w:ind w:left="0"/>
              <w:jc w:val="both"/>
              <w:rPr>
                <w:rFonts w:eastAsia="Arial Unicode MS"/>
                <w:iCs/>
              </w:rPr>
            </w:pPr>
            <w:r>
              <w:rPr>
                <w:rFonts w:eastAsia="Arial Unicode MS"/>
                <w:iCs/>
              </w:rPr>
              <w:t>SM Paříž</w:t>
            </w:r>
          </w:p>
        </w:tc>
        <w:tc>
          <w:tcPr>
            <w:tcW w:w="1176" w:type="dxa"/>
            <w:shd w:val="clear" w:color="auto" w:fill="F7CAAC" w:themeFill="accent2" w:themeFillTint="66"/>
          </w:tcPr>
          <w:p w:rsidR="00BC308D" w:rsidRPr="00005DEB" w:rsidRDefault="00BC308D" w:rsidP="00BC308D">
            <w:pPr>
              <w:pStyle w:val="TEXT"/>
              <w:ind w:left="0"/>
              <w:jc w:val="both"/>
              <w:rPr>
                <w:rFonts w:eastAsia="Arial Unicode MS"/>
                <w:iCs/>
              </w:rPr>
            </w:pPr>
            <w:r>
              <w:rPr>
                <w:rFonts w:eastAsia="Arial Unicode MS"/>
                <w:iCs/>
              </w:rPr>
              <w:t xml:space="preserve">1.6.2021 </w:t>
            </w:r>
          </w:p>
        </w:tc>
        <w:tc>
          <w:tcPr>
            <w:tcW w:w="1443" w:type="dxa"/>
            <w:shd w:val="clear" w:color="auto" w:fill="F7CAAC" w:themeFill="accent2" w:themeFillTint="66"/>
          </w:tcPr>
          <w:p w:rsidR="00BC308D" w:rsidRPr="00005DEB" w:rsidRDefault="00BC308D" w:rsidP="00510C2F">
            <w:pPr>
              <w:pStyle w:val="TEXT"/>
              <w:ind w:left="0"/>
              <w:jc w:val="both"/>
              <w:rPr>
                <w:rFonts w:eastAsia="Arial Unicode MS"/>
                <w:iCs/>
              </w:rPr>
            </w:pPr>
            <w:r>
              <w:rPr>
                <w:rFonts w:eastAsia="Arial Unicode MS"/>
                <w:iCs/>
              </w:rPr>
              <w:t>3141</w:t>
            </w:r>
          </w:p>
        </w:tc>
        <w:tc>
          <w:tcPr>
            <w:tcW w:w="1123" w:type="dxa"/>
            <w:shd w:val="clear" w:color="auto" w:fill="F7CAAC" w:themeFill="accent2" w:themeFillTint="66"/>
          </w:tcPr>
          <w:p w:rsidR="00BC308D" w:rsidRPr="00005DEB" w:rsidRDefault="00BC308D"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BC308D" w:rsidRPr="00005DEB" w:rsidRDefault="00BC308D"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BC308D" w:rsidRPr="00005DEB" w:rsidRDefault="00BC308D" w:rsidP="00BC308D">
            <w:pPr>
              <w:pStyle w:val="TEXT"/>
              <w:ind w:left="0"/>
              <w:jc w:val="both"/>
              <w:rPr>
                <w:rFonts w:eastAsia="Arial Unicode MS"/>
                <w:iCs/>
              </w:rPr>
            </w:pPr>
            <w:r>
              <w:rPr>
                <w:rFonts w:eastAsia="Arial Unicode MS"/>
                <w:iCs/>
              </w:rPr>
              <w:t>631 000</w:t>
            </w:r>
            <w:r w:rsidRPr="00005DEB">
              <w:rPr>
                <w:rFonts w:eastAsia="Arial Unicode MS"/>
                <w:iCs/>
              </w:rPr>
              <w:t xml:space="preserve">,00 </w:t>
            </w:r>
          </w:p>
        </w:tc>
      </w:tr>
    </w:tbl>
    <w:p w:rsidR="00BC308D" w:rsidRPr="00005DEB" w:rsidRDefault="00BC308D" w:rsidP="00BC308D">
      <w:pPr>
        <w:pStyle w:val="TEXT"/>
        <w:jc w:val="both"/>
        <w:rPr>
          <w:rFonts w:eastAsia="Arial Unicode MS"/>
          <w:b/>
          <w:iCs/>
        </w:rPr>
      </w:pPr>
      <w:r w:rsidRPr="00005DEB">
        <w:rPr>
          <w:rFonts w:eastAsia="Arial Unicode MS"/>
          <w:b/>
          <w:iCs/>
        </w:rPr>
        <w:t xml:space="preserve">VIN: </w:t>
      </w:r>
      <w:r>
        <w:rPr>
          <w:rFonts w:eastAsia="Arial Unicode MS"/>
          <w:b/>
          <w:iCs/>
        </w:rPr>
        <w:t>TMBCR7NP9M7075908</w:t>
      </w:r>
    </w:p>
    <w:p w:rsidR="00BC308D" w:rsidRPr="00511B10" w:rsidRDefault="00BC308D" w:rsidP="00BC308D">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BC308D" w:rsidRPr="00511B10" w:rsidRDefault="00BC308D" w:rsidP="00BC308D">
      <w:pPr>
        <w:jc w:val="both"/>
        <w:rPr>
          <w:rStyle w:val="data"/>
          <w:b/>
          <w:sz w:val="18"/>
          <w:szCs w:val="18"/>
        </w:rPr>
      </w:pPr>
    </w:p>
    <w:p w:rsidR="00BC308D" w:rsidRPr="00005DEB" w:rsidRDefault="00BC308D" w:rsidP="00BC308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BC308D" w:rsidRPr="00005DEB" w:rsidRDefault="00BC308D" w:rsidP="00BC308D">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BC308D" w:rsidRPr="00005DEB" w:rsidRDefault="00BC308D" w:rsidP="00BC308D">
      <w:pPr>
        <w:jc w:val="both"/>
        <w:rPr>
          <w:rStyle w:val="data"/>
        </w:rPr>
      </w:pPr>
    </w:p>
    <w:p w:rsidR="00BC308D" w:rsidRPr="00005DEB" w:rsidRDefault="00BC308D" w:rsidP="00BC308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BC308D" w:rsidRPr="00BC308D" w:rsidRDefault="00BC308D" w:rsidP="00BC308D">
      <w:pPr>
        <w:jc w:val="both"/>
        <w:rPr>
          <w:rStyle w:val="data"/>
        </w:rPr>
      </w:pPr>
      <w:r w:rsidRPr="00BC308D">
        <w:rPr>
          <w:rStyle w:val="data"/>
        </w:rPr>
        <w:t>Výchozí cena pneu prvomontáže CNPP                           22 000 Kč</w:t>
      </w:r>
    </w:p>
    <w:p w:rsidR="00BC308D" w:rsidRPr="00BC308D" w:rsidRDefault="00BC308D" w:rsidP="00BC308D">
      <w:pPr>
        <w:jc w:val="both"/>
        <w:rPr>
          <w:rStyle w:val="data"/>
        </w:rPr>
      </w:pPr>
      <w:r w:rsidRPr="00BC308D">
        <w:rPr>
          <w:rStyle w:val="data"/>
        </w:rPr>
        <w:t xml:space="preserve">Výchozí cena pneu na vozidle CNPV                            </w:t>
      </w:r>
      <w:r>
        <w:rPr>
          <w:rStyle w:val="data"/>
        </w:rPr>
        <w:t xml:space="preserve">   </w:t>
      </w:r>
      <w:r w:rsidRPr="00BC308D">
        <w:rPr>
          <w:rStyle w:val="data"/>
        </w:rPr>
        <w:t>22 000 Kč</w:t>
      </w:r>
    </w:p>
    <w:p w:rsidR="00BC308D" w:rsidRDefault="00BC308D" w:rsidP="00BC308D">
      <w:pPr>
        <w:jc w:val="both"/>
        <w:rPr>
          <w:rStyle w:val="data"/>
        </w:rPr>
      </w:pPr>
      <w:r w:rsidRPr="00BC308D">
        <w:rPr>
          <w:rStyle w:val="data"/>
        </w:rPr>
        <w:t xml:space="preserve">Celková cena pneu na vozidle CČPV                            </w:t>
      </w:r>
      <w:r>
        <w:rPr>
          <w:rStyle w:val="data"/>
        </w:rPr>
        <w:t xml:space="preserve">    </w:t>
      </w:r>
      <w:r w:rsidRPr="00BC308D">
        <w:rPr>
          <w:rStyle w:val="data"/>
        </w:rPr>
        <w:t>20 240 Kč</w:t>
      </w:r>
    </w:p>
    <w:p w:rsidR="00BC308D" w:rsidRPr="00005DEB" w:rsidRDefault="00BC308D" w:rsidP="00BC308D">
      <w:pPr>
        <w:jc w:val="both"/>
        <w:rPr>
          <w:rStyle w:val="data"/>
        </w:rPr>
      </w:pPr>
    </w:p>
    <w:p w:rsidR="00BC308D" w:rsidRPr="00005DEB" w:rsidRDefault="00BC308D" w:rsidP="00BC308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BC308D" w:rsidRPr="00005DEB" w:rsidRDefault="00BC308D" w:rsidP="00BC308D">
      <w:pPr>
        <w:jc w:val="both"/>
        <w:rPr>
          <w:rStyle w:val="data"/>
          <w:u w:val="single"/>
        </w:rPr>
      </w:pPr>
      <w:r w:rsidRPr="00005DEB">
        <w:rPr>
          <w:rStyle w:val="data"/>
          <w:u w:val="single"/>
        </w:rPr>
        <w:t>Použité zkratky</w:t>
      </w:r>
    </w:p>
    <w:p w:rsidR="00BC308D" w:rsidRPr="00005DEB" w:rsidRDefault="00BC308D" w:rsidP="00BC308D">
      <w:pPr>
        <w:jc w:val="both"/>
        <w:rPr>
          <w:rStyle w:val="data"/>
        </w:rPr>
      </w:pPr>
      <w:r w:rsidRPr="00005DEB">
        <w:rPr>
          <w:rStyle w:val="data"/>
        </w:rPr>
        <w:t>THSN - Výchozí technická hodnota skupiny ZA - Základní amortizace</w:t>
      </w:r>
    </w:p>
    <w:p w:rsidR="00BC308D" w:rsidRPr="00005DEB" w:rsidRDefault="00BC308D" w:rsidP="00BC308D">
      <w:pPr>
        <w:jc w:val="both"/>
        <w:rPr>
          <w:rStyle w:val="data"/>
        </w:rPr>
      </w:pPr>
      <w:r w:rsidRPr="00005DEB">
        <w:rPr>
          <w:rStyle w:val="data"/>
        </w:rPr>
        <w:t>UDP - Uvedení do provozu                ZAD - Základní amortizace za dobu provozu</w:t>
      </w:r>
    </w:p>
    <w:p w:rsidR="00BC308D" w:rsidRPr="00005DEB" w:rsidRDefault="00BC308D" w:rsidP="00BC308D">
      <w:pPr>
        <w:jc w:val="both"/>
        <w:rPr>
          <w:rStyle w:val="data"/>
        </w:rPr>
      </w:pPr>
      <w:r w:rsidRPr="00005DEB">
        <w:rPr>
          <w:rStyle w:val="data"/>
        </w:rPr>
        <w:t>tis.km - Ujeté tisíce kilometrů             ZAP - Základní amortizace za kilometrový proběh</w:t>
      </w:r>
    </w:p>
    <w:p w:rsidR="00BC308D" w:rsidRPr="00005DEB" w:rsidRDefault="00BC308D" w:rsidP="00BC308D">
      <w:pPr>
        <w:jc w:val="both"/>
        <w:rPr>
          <w:rStyle w:val="data"/>
        </w:rPr>
      </w:pPr>
      <w:r w:rsidRPr="00005DEB">
        <w:rPr>
          <w:rStyle w:val="data"/>
        </w:rPr>
        <w:t>THS - Technická hodnota skupiny     TH+/- - Úprava THS při prohlídce</w:t>
      </w:r>
    </w:p>
    <w:p w:rsidR="00BC308D" w:rsidRPr="00005DEB" w:rsidRDefault="00BC308D" w:rsidP="00BC308D">
      <w:pPr>
        <w:jc w:val="both"/>
        <w:rPr>
          <w:rStyle w:val="data"/>
        </w:rPr>
      </w:pPr>
      <w:r w:rsidRPr="00005DEB">
        <w:rPr>
          <w:rStyle w:val="data"/>
        </w:rPr>
        <w:t>PDS - Poměrný díl skupiny                PTHS - Poměrná technická hodnota skupiny</w:t>
      </w:r>
    </w:p>
    <w:p w:rsidR="00BC308D" w:rsidRPr="00005DEB" w:rsidRDefault="00BC308D" w:rsidP="00BC308D">
      <w:pPr>
        <w:jc w:val="both"/>
        <w:rPr>
          <w:rStyle w:val="data"/>
        </w:rPr>
      </w:pPr>
    </w:p>
    <w:p w:rsidR="00BC308D" w:rsidRPr="00BC308D" w:rsidRDefault="00BC308D" w:rsidP="00BC308D">
      <w:pPr>
        <w:jc w:val="both"/>
        <w:rPr>
          <w:rStyle w:val="data"/>
          <w:sz w:val="22"/>
          <w:szCs w:val="22"/>
        </w:rPr>
      </w:pPr>
      <w:r w:rsidRPr="00BC308D">
        <w:rPr>
          <w:rStyle w:val="data"/>
          <w:sz w:val="22"/>
          <w:szCs w:val="22"/>
        </w:rPr>
        <w:t>Motor + spojka</w:t>
      </w:r>
    </w:p>
    <w:p w:rsidR="00BC308D" w:rsidRPr="00BC308D" w:rsidRDefault="00BC308D" w:rsidP="00BC308D">
      <w:pPr>
        <w:jc w:val="both"/>
        <w:rPr>
          <w:rStyle w:val="data"/>
          <w:sz w:val="22"/>
          <w:szCs w:val="22"/>
        </w:rPr>
      </w:pPr>
      <w:r w:rsidRPr="00BC308D">
        <w:rPr>
          <w:rStyle w:val="data"/>
          <w:sz w:val="22"/>
          <w:szCs w:val="22"/>
        </w:rPr>
        <w:t>THSN     100,00 %  UDP    01.06.2021  ZAD  25% (1) + 0,00% (0) = 25,00 %</w:t>
      </w:r>
    </w:p>
    <w:p w:rsidR="00BC308D" w:rsidRPr="00BC308D" w:rsidRDefault="00BC308D" w:rsidP="00BC308D">
      <w:pPr>
        <w:jc w:val="both"/>
        <w:rPr>
          <w:rStyle w:val="data"/>
          <w:sz w:val="22"/>
          <w:szCs w:val="22"/>
        </w:rPr>
      </w:pPr>
      <w:r w:rsidRPr="00BC308D">
        <w:rPr>
          <w:rStyle w:val="data"/>
          <w:sz w:val="22"/>
          <w:szCs w:val="22"/>
        </w:rPr>
        <w:t>tis.km          4  ZAP        4,00 %  ZA        14,50 %</w:t>
      </w:r>
    </w:p>
    <w:p w:rsidR="00BC308D" w:rsidRPr="00BC308D" w:rsidRDefault="00BC308D" w:rsidP="00BC308D">
      <w:pPr>
        <w:jc w:val="both"/>
        <w:rPr>
          <w:rStyle w:val="data"/>
          <w:sz w:val="22"/>
          <w:szCs w:val="22"/>
        </w:rPr>
      </w:pPr>
      <w:r w:rsidRPr="00BC308D">
        <w:rPr>
          <w:rStyle w:val="data"/>
          <w:sz w:val="22"/>
          <w:szCs w:val="22"/>
        </w:rPr>
        <w:t>PDS       24,00 %  TH+/-      0,00 %  THS       85,50 %        PTHS     20,52 %</w:t>
      </w:r>
    </w:p>
    <w:p w:rsidR="00BC308D" w:rsidRPr="00BC308D" w:rsidRDefault="00BC308D" w:rsidP="00BC308D">
      <w:pPr>
        <w:jc w:val="both"/>
        <w:rPr>
          <w:rStyle w:val="data"/>
          <w:sz w:val="22"/>
          <w:szCs w:val="22"/>
        </w:rPr>
      </w:pPr>
    </w:p>
    <w:p w:rsidR="00BC308D" w:rsidRPr="00BC308D" w:rsidRDefault="00BC308D" w:rsidP="00BC308D">
      <w:pPr>
        <w:jc w:val="both"/>
        <w:rPr>
          <w:rStyle w:val="data"/>
          <w:sz w:val="22"/>
          <w:szCs w:val="22"/>
        </w:rPr>
      </w:pPr>
      <w:r w:rsidRPr="00BC308D">
        <w:rPr>
          <w:rStyle w:val="data"/>
          <w:sz w:val="22"/>
          <w:szCs w:val="22"/>
        </w:rPr>
        <w:t>Převodovka + rozvodovka</w:t>
      </w:r>
    </w:p>
    <w:p w:rsidR="00BC308D" w:rsidRPr="00BC308D" w:rsidRDefault="00BC308D" w:rsidP="00BC308D">
      <w:pPr>
        <w:jc w:val="both"/>
        <w:rPr>
          <w:rStyle w:val="data"/>
          <w:sz w:val="22"/>
          <w:szCs w:val="22"/>
        </w:rPr>
      </w:pPr>
      <w:r w:rsidRPr="00BC308D">
        <w:rPr>
          <w:rStyle w:val="data"/>
          <w:sz w:val="22"/>
          <w:szCs w:val="22"/>
        </w:rPr>
        <w:t>THSN     100,00 %  UDP    01.06.2021  ZAD  25% (1) + 0,00% (0) = 25,00 %</w:t>
      </w:r>
    </w:p>
    <w:p w:rsidR="00BC308D" w:rsidRPr="00BC308D" w:rsidRDefault="00BC308D" w:rsidP="00BC308D">
      <w:pPr>
        <w:jc w:val="both"/>
        <w:rPr>
          <w:rStyle w:val="data"/>
          <w:sz w:val="22"/>
          <w:szCs w:val="22"/>
        </w:rPr>
      </w:pPr>
      <w:r w:rsidRPr="00BC308D">
        <w:rPr>
          <w:rStyle w:val="data"/>
          <w:sz w:val="22"/>
          <w:szCs w:val="22"/>
        </w:rPr>
        <w:t>tis.km          4  ZAP        4,00 %  ZA        14,50 %</w:t>
      </w:r>
    </w:p>
    <w:p w:rsidR="00BC308D" w:rsidRPr="00BC308D" w:rsidRDefault="00BC308D" w:rsidP="00BC308D">
      <w:pPr>
        <w:jc w:val="both"/>
        <w:rPr>
          <w:rStyle w:val="data"/>
          <w:sz w:val="22"/>
          <w:szCs w:val="22"/>
        </w:rPr>
      </w:pPr>
      <w:r w:rsidRPr="00BC308D">
        <w:rPr>
          <w:rStyle w:val="data"/>
          <w:sz w:val="22"/>
          <w:szCs w:val="22"/>
        </w:rPr>
        <w:t>PDS        7,00 %  TH+/-      0,00 %  THS       85,50 %        PTHS      5,99 %</w:t>
      </w:r>
    </w:p>
    <w:p w:rsidR="00BC308D" w:rsidRPr="00BC308D" w:rsidRDefault="00BC308D" w:rsidP="00BC308D">
      <w:pPr>
        <w:jc w:val="both"/>
        <w:rPr>
          <w:rStyle w:val="data"/>
          <w:sz w:val="22"/>
          <w:szCs w:val="22"/>
        </w:rPr>
      </w:pPr>
    </w:p>
    <w:p w:rsidR="00BC308D" w:rsidRPr="00BC308D" w:rsidRDefault="00BC308D" w:rsidP="00BC308D">
      <w:pPr>
        <w:jc w:val="both"/>
        <w:rPr>
          <w:rStyle w:val="data"/>
          <w:sz w:val="22"/>
          <w:szCs w:val="22"/>
        </w:rPr>
      </w:pPr>
      <w:r w:rsidRPr="00BC308D">
        <w:rPr>
          <w:rStyle w:val="data"/>
          <w:sz w:val="22"/>
          <w:szCs w:val="22"/>
        </w:rPr>
        <w:t>Zadní náprava + rozvodovka + hnací hřídel</w:t>
      </w:r>
    </w:p>
    <w:p w:rsidR="00BC308D" w:rsidRPr="00BC308D" w:rsidRDefault="00BC308D" w:rsidP="00BC308D">
      <w:pPr>
        <w:jc w:val="both"/>
        <w:rPr>
          <w:rStyle w:val="data"/>
          <w:sz w:val="22"/>
          <w:szCs w:val="22"/>
        </w:rPr>
      </w:pPr>
      <w:r w:rsidRPr="00BC308D">
        <w:rPr>
          <w:rStyle w:val="data"/>
          <w:sz w:val="22"/>
          <w:szCs w:val="22"/>
        </w:rPr>
        <w:t>THSN     100,00 %  UDP    01.06.2021  ZAD  25% (1) + 0,00% (0) = 25,00 %</w:t>
      </w:r>
    </w:p>
    <w:p w:rsidR="00BC308D" w:rsidRPr="00BC308D" w:rsidRDefault="00BC308D" w:rsidP="00BC308D">
      <w:pPr>
        <w:jc w:val="both"/>
        <w:rPr>
          <w:rStyle w:val="data"/>
          <w:sz w:val="22"/>
          <w:szCs w:val="22"/>
        </w:rPr>
      </w:pPr>
      <w:r w:rsidRPr="00BC308D">
        <w:rPr>
          <w:rStyle w:val="data"/>
          <w:sz w:val="22"/>
          <w:szCs w:val="22"/>
        </w:rPr>
        <w:t>tis.km          4  ZAP        4,00 %  ZA        14,50 %</w:t>
      </w:r>
    </w:p>
    <w:p w:rsidR="00BC308D" w:rsidRPr="00BC308D" w:rsidRDefault="00BC308D" w:rsidP="00BC308D">
      <w:pPr>
        <w:jc w:val="both"/>
        <w:rPr>
          <w:rStyle w:val="data"/>
          <w:sz w:val="22"/>
          <w:szCs w:val="22"/>
        </w:rPr>
      </w:pPr>
      <w:r w:rsidRPr="00BC308D">
        <w:rPr>
          <w:rStyle w:val="data"/>
          <w:sz w:val="22"/>
          <w:szCs w:val="22"/>
        </w:rPr>
        <w:t>PDS        8,00 %  TH+/-      0,00 %  THS       85,50 %        PTHS      6,84 %</w:t>
      </w:r>
    </w:p>
    <w:p w:rsidR="00BC308D" w:rsidRPr="00BC308D" w:rsidRDefault="00BC308D" w:rsidP="00BC308D">
      <w:pPr>
        <w:jc w:val="both"/>
        <w:rPr>
          <w:rStyle w:val="data"/>
          <w:sz w:val="22"/>
          <w:szCs w:val="22"/>
        </w:rPr>
      </w:pPr>
    </w:p>
    <w:p w:rsidR="00BC308D" w:rsidRPr="00BC308D" w:rsidRDefault="00BC308D" w:rsidP="00BC308D">
      <w:pPr>
        <w:jc w:val="both"/>
        <w:rPr>
          <w:rStyle w:val="data"/>
          <w:sz w:val="22"/>
          <w:szCs w:val="22"/>
        </w:rPr>
      </w:pPr>
      <w:r w:rsidRPr="00BC308D">
        <w:rPr>
          <w:rStyle w:val="data"/>
          <w:sz w:val="22"/>
          <w:szCs w:val="22"/>
        </w:rPr>
        <w:t>Přední náprava + mech. řízení + rozvodovka + hnací hřídel</w:t>
      </w:r>
    </w:p>
    <w:p w:rsidR="00BC308D" w:rsidRPr="00BC308D" w:rsidRDefault="00BC308D" w:rsidP="00BC308D">
      <w:pPr>
        <w:jc w:val="both"/>
        <w:rPr>
          <w:rStyle w:val="data"/>
          <w:sz w:val="22"/>
          <w:szCs w:val="22"/>
        </w:rPr>
      </w:pPr>
      <w:r w:rsidRPr="00BC308D">
        <w:rPr>
          <w:rStyle w:val="data"/>
          <w:sz w:val="22"/>
          <w:szCs w:val="22"/>
        </w:rPr>
        <w:t>THSN     100,00 %  UDP    01.06.2021  ZAD  25% (1) + 0,00% (0) = 25,00 %</w:t>
      </w:r>
    </w:p>
    <w:p w:rsidR="00BC308D" w:rsidRPr="00BC308D" w:rsidRDefault="00BC308D" w:rsidP="00BC308D">
      <w:pPr>
        <w:jc w:val="both"/>
        <w:rPr>
          <w:rStyle w:val="data"/>
          <w:sz w:val="22"/>
          <w:szCs w:val="22"/>
        </w:rPr>
      </w:pPr>
      <w:r w:rsidRPr="00BC308D">
        <w:rPr>
          <w:rStyle w:val="data"/>
          <w:sz w:val="22"/>
          <w:szCs w:val="22"/>
        </w:rPr>
        <w:t>tis.km          4  ZAP        4,00 %  ZA        14,50 %</w:t>
      </w:r>
    </w:p>
    <w:p w:rsidR="00BC308D" w:rsidRPr="00BC308D" w:rsidRDefault="00BC308D" w:rsidP="00BC308D">
      <w:pPr>
        <w:jc w:val="both"/>
        <w:rPr>
          <w:rStyle w:val="data"/>
          <w:sz w:val="22"/>
          <w:szCs w:val="22"/>
        </w:rPr>
      </w:pPr>
      <w:r w:rsidRPr="00BC308D">
        <w:rPr>
          <w:rStyle w:val="data"/>
          <w:sz w:val="22"/>
          <w:szCs w:val="22"/>
        </w:rPr>
        <w:t>PDS       13,00 %  TH+/-      0,00 %  THS       85,50 %        PTHS     11,12 %</w:t>
      </w:r>
    </w:p>
    <w:p w:rsidR="00BC308D" w:rsidRPr="00BC308D" w:rsidRDefault="00BC308D" w:rsidP="00BC308D">
      <w:pPr>
        <w:jc w:val="both"/>
        <w:rPr>
          <w:rStyle w:val="data"/>
          <w:sz w:val="22"/>
          <w:szCs w:val="22"/>
        </w:rPr>
      </w:pPr>
    </w:p>
    <w:p w:rsidR="00BC308D" w:rsidRPr="00BC308D" w:rsidRDefault="00BC308D" w:rsidP="00BC308D">
      <w:pPr>
        <w:jc w:val="both"/>
        <w:rPr>
          <w:rStyle w:val="data"/>
          <w:sz w:val="22"/>
          <w:szCs w:val="22"/>
        </w:rPr>
      </w:pPr>
      <w:r w:rsidRPr="00BC308D">
        <w:rPr>
          <w:rStyle w:val="data"/>
          <w:sz w:val="22"/>
          <w:szCs w:val="22"/>
        </w:rPr>
        <w:t>Skříň karoserie</w:t>
      </w:r>
    </w:p>
    <w:p w:rsidR="00BC308D" w:rsidRPr="00BC308D" w:rsidRDefault="00BC308D" w:rsidP="00BC308D">
      <w:pPr>
        <w:jc w:val="both"/>
        <w:rPr>
          <w:rStyle w:val="data"/>
          <w:sz w:val="22"/>
          <w:szCs w:val="22"/>
        </w:rPr>
      </w:pPr>
      <w:r w:rsidRPr="00BC308D">
        <w:rPr>
          <w:rStyle w:val="data"/>
          <w:sz w:val="22"/>
          <w:szCs w:val="22"/>
        </w:rPr>
        <w:t>THSN     100,00 %  UDP    01.06.2021  ZAD  25% (1) + 0,00% (0) = 25,00 %</w:t>
      </w:r>
    </w:p>
    <w:p w:rsidR="00BC308D" w:rsidRPr="00BC308D" w:rsidRDefault="00BC308D" w:rsidP="00BC308D">
      <w:pPr>
        <w:jc w:val="both"/>
        <w:rPr>
          <w:rStyle w:val="data"/>
          <w:sz w:val="22"/>
          <w:szCs w:val="22"/>
        </w:rPr>
      </w:pPr>
      <w:r w:rsidRPr="00BC308D">
        <w:rPr>
          <w:rStyle w:val="data"/>
          <w:sz w:val="22"/>
          <w:szCs w:val="22"/>
        </w:rPr>
        <w:t>tis.km          4  ZAP        4,00 %  ZA        14,50 %</w:t>
      </w:r>
    </w:p>
    <w:p w:rsidR="00BC308D" w:rsidRPr="00BC308D" w:rsidRDefault="00BC308D" w:rsidP="00BC308D">
      <w:pPr>
        <w:jc w:val="both"/>
        <w:rPr>
          <w:rStyle w:val="data"/>
          <w:sz w:val="22"/>
          <w:szCs w:val="22"/>
        </w:rPr>
      </w:pPr>
      <w:r w:rsidRPr="00BC308D">
        <w:rPr>
          <w:rStyle w:val="data"/>
          <w:sz w:val="22"/>
          <w:szCs w:val="22"/>
        </w:rPr>
        <w:t>PDS       22,00 %  TH+/-      0,00 %  THS       85,50 %        PTHS     18,81 %</w:t>
      </w:r>
    </w:p>
    <w:p w:rsidR="00BC308D" w:rsidRPr="00BC308D" w:rsidRDefault="00BC308D" w:rsidP="00BC308D">
      <w:pPr>
        <w:jc w:val="both"/>
        <w:rPr>
          <w:rStyle w:val="data"/>
          <w:sz w:val="22"/>
          <w:szCs w:val="22"/>
        </w:rPr>
      </w:pPr>
    </w:p>
    <w:p w:rsidR="00BC308D" w:rsidRPr="00BC308D" w:rsidRDefault="00BC308D" w:rsidP="00BC308D">
      <w:pPr>
        <w:jc w:val="both"/>
        <w:rPr>
          <w:rStyle w:val="data"/>
          <w:sz w:val="22"/>
          <w:szCs w:val="22"/>
        </w:rPr>
      </w:pPr>
      <w:r w:rsidRPr="00BC308D">
        <w:rPr>
          <w:rStyle w:val="data"/>
          <w:sz w:val="22"/>
          <w:szCs w:val="22"/>
        </w:rPr>
        <w:t>Výbava karoserie</w:t>
      </w:r>
    </w:p>
    <w:p w:rsidR="00BC308D" w:rsidRPr="00BC308D" w:rsidRDefault="00BC308D" w:rsidP="00BC308D">
      <w:pPr>
        <w:jc w:val="both"/>
        <w:rPr>
          <w:rStyle w:val="data"/>
          <w:sz w:val="22"/>
          <w:szCs w:val="22"/>
        </w:rPr>
      </w:pPr>
      <w:r w:rsidRPr="00BC308D">
        <w:rPr>
          <w:rStyle w:val="data"/>
          <w:sz w:val="22"/>
          <w:szCs w:val="22"/>
        </w:rPr>
        <w:t>THSN     100,00 %  UDP    01.06.2021  ZAD  25% (1) + 0,00% (0) = 25,00 %</w:t>
      </w:r>
    </w:p>
    <w:p w:rsidR="00BC308D" w:rsidRPr="00BC308D" w:rsidRDefault="00BC308D" w:rsidP="00BC308D">
      <w:pPr>
        <w:jc w:val="both"/>
        <w:rPr>
          <w:rStyle w:val="data"/>
          <w:sz w:val="22"/>
          <w:szCs w:val="22"/>
        </w:rPr>
      </w:pPr>
      <w:r w:rsidRPr="00BC308D">
        <w:rPr>
          <w:rStyle w:val="data"/>
          <w:sz w:val="22"/>
          <w:szCs w:val="22"/>
        </w:rPr>
        <w:t>tis.km          4  ZAP        4,00 %  ZA        14,50 %</w:t>
      </w:r>
    </w:p>
    <w:p w:rsidR="00BC308D" w:rsidRPr="00BC308D" w:rsidRDefault="00BC308D" w:rsidP="00BC308D">
      <w:pPr>
        <w:jc w:val="both"/>
        <w:rPr>
          <w:rStyle w:val="data"/>
          <w:sz w:val="22"/>
          <w:szCs w:val="22"/>
        </w:rPr>
      </w:pPr>
      <w:r w:rsidRPr="00BC308D">
        <w:rPr>
          <w:rStyle w:val="data"/>
          <w:sz w:val="22"/>
          <w:szCs w:val="22"/>
        </w:rPr>
        <w:t>PDS       26,00 %  TH+/-      0,00 %  THS       85,50 %        PTHS     22,23 %</w:t>
      </w:r>
    </w:p>
    <w:p w:rsidR="00BC308D" w:rsidRPr="00BC308D" w:rsidRDefault="00BC308D" w:rsidP="00BC308D">
      <w:pPr>
        <w:jc w:val="both"/>
        <w:rPr>
          <w:rStyle w:val="data"/>
          <w:b/>
          <w:sz w:val="22"/>
          <w:szCs w:val="22"/>
          <w:u w:val="single"/>
        </w:rPr>
      </w:pPr>
      <w:r w:rsidRPr="00BC308D">
        <w:rPr>
          <w:rStyle w:val="data"/>
          <w:b/>
          <w:sz w:val="22"/>
          <w:szCs w:val="22"/>
          <w:u w:val="single"/>
        </w:rPr>
        <w:t>Redukovaná technická hodnota vozidla (THVR) je                          85,50 %</w:t>
      </w:r>
    </w:p>
    <w:p w:rsidR="00BC308D" w:rsidRPr="00765F9B" w:rsidRDefault="00BC308D" w:rsidP="00BC308D">
      <w:pPr>
        <w:jc w:val="both"/>
        <w:rPr>
          <w:rStyle w:val="data"/>
          <w:b/>
          <w:u w:val="single"/>
        </w:rPr>
      </w:pPr>
    </w:p>
    <w:p w:rsidR="00BC308D" w:rsidRPr="00005DEB" w:rsidRDefault="00BC308D" w:rsidP="00BC308D">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BC308D" w:rsidRPr="00005DEB" w:rsidRDefault="00BC308D" w:rsidP="00BC308D">
      <w:pPr>
        <w:jc w:val="both"/>
        <w:rPr>
          <w:rStyle w:val="data"/>
        </w:rPr>
      </w:pPr>
      <w:r w:rsidRPr="00005DEB">
        <w:rPr>
          <w:rStyle w:val="data"/>
        </w:rPr>
        <w:t xml:space="preserve">Výchozí cena vozidla                                                                                             </w:t>
      </w:r>
      <w:r>
        <w:rPr>
          <w:rStyle w:val="data"/>
        </w:rPr>
        <w:t>631 000</w:t>
      </w:r>
      <w:r w:rsidRPr="00005DEB">
        <w:rPr>
          <w:rStyle w:val="data"/>
        </w:rPr>
        <w:t xml:space="preserve"> Kč                 </w:t>
      </w:r>
    </w:p>
    <w:p w:rsidR="00BC308D" w:rsidRPr="00005DEB" w:rsidRDefault="00BC308D" w:rsidP="00BC308D">
      <w:r w:rsidRPr="00005DEB">
        <w:t xml:space="preserve">Výchozí cena stanovena dle poskytnuté informace zadavatelem posudku, v návaznosti na fakturaci v rámci nákupu (…) </w:t>
      </w:r>
    </w:p>
    <w:p w:rsidR="00BC308D" w:rsidRPr="00005DEB" w:rsidRDefault="00BC308D" w:rsidP="00BC308D">
      <w:pPr>
        <w:jc w:val="both"/>
        <w:rPr>
          <w:rStyle w:val="data"/>
        </w:rPr>
      </w:pPr>
    </w:p>
    <w:p w:rsidR="00BC308D" w:rsidRPr="00005DEB" w:rsidRDefault="00BC308D" w:rsidP="00BC308D">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BC308D" w:rsidRPr="00BC308D" w:rsidRDefault="00BC308D" w:rsidP="00BC308D">
      <w:pPr>
        <w:jc w:val="both"/>
        <w:rPr>
          <w:rStyle w:val="data"/>
        </w:rPr>
      </w:pPr>
      <w:r w:rsidRPr="00BC308D">
        <w:rPr>
          <w:rStyle w:val="data"/>
        </w:rPr>
        <w:t xml:space="preserve">Výchozí cena vozidla CN                                                         </w:t>
      </w:r>
      <w:r>
        <w:rPr>
          <w:rStyle w:val="data"/>
        </w:rPr>
        <w:tab/>
      </w:r>
      <w:r>
        <w:rPr>
          <w:rStyle w:val="data"/>
        </w:rPr>
        <w:tab/>
      </w:r>
      <w:r>
        <w:rPr>
          <w:rStyle w:val="data"/>
        </w:rPr>
        <w:tab/>
      </w:r>
      <w:r w:rsidRPr="00BC308D">
        <w:rPr>
          <w:rStyle w:val="data"/>
        </w:rPr>
        <w:t>631 000</w:t>
      </w:r>
    </w:p>
    <w:p w:rsidR="00BC308D" w:rsidRPr="00BC308D" w:rsidRDefault="00BC308D" w:rsidP="00BC308D">
      <w:pPr>
        <w:jc w:val="both"/>
        <w:rPr>
          <w:rStyle w:val="data"/>
        </w:rPr>
      </w:pPr>
      <w:r w:rsidRPr="00BC308D">
        <w:rPr>
          <w:rStyle w:val="data"/>
        </w:rPr>
        <w:t xml:space="preserve">Výchozí cena pneu prvomontáže CNPP (odečet)                                      </w:t>
      </w:r>
      <w:r>
        <w:rPr>
          <w:rStyle w:val="data"/>
        </w:rPr>
        <w:tab/>
      </w:r>
      <w:r>
        <w:rPr>
          <w:rStyle w:val="data"/>
        </w:rPr>
        <w:tab/>
      </w:r>
      <w:r w:rsidRPr="00BC308D">
        <w:rPr>
          <w:rStyle w:val="data"/>
        </w:rPr>
        <w:t>22 000</w:t>
      </w:r>
    </w:p>
    <w:p w:rsidR="00BC308D" w:rsidRPr="00BC308D" w:rsidRDefault="00BC308D" w:rsidP="00BC308D">
      <w:pPr>
        <w:jc w:val="both"/>
        <w:rPr>
          <w:rStyle w:val="data"/>
        </w:rPr>
      </w:pPr>
      <w:r w:rsidRPr="00BC308D">
        <w:rPr>
          <w:rStyle w:val="data"/>
        </w:rPr>
        <w:t xml:space="preserve">Reduk. cena vozidla bez pneu CR = CN - CNPP                                     </w:t>
      </w:r>
      <w:r>
        <w:rPr>
          <w:rStyle w:val="data"/>
        </w:rPr>
        <w:tab/>
      </w:r>
      <w:r>
        <w:rPr>
          <w:rStyle w:val="data"/>
        </w:rPr>
        <w:tab/>
      </w:r>
      <w:r w:rsidRPr="00BC308D">
        <w:rPr>
          <w:rStyle w:val="data"/>
        </w:rPr>
        <w:t>609 000</w:t>
      </w:r>
    </w:p>
    <w:p w:rsidR="00BC308D" w:rsidRPr="00BC308D" w:rsidRDefault="00BC308D" w:rsidP="00BC308D">
      <w:pPr>
        <w:jc w:val="both"/>
        <w:rPr>
          <w:rStyle w:val="data"/>
        </w:rPr>
      </w:pPr>
      <w:r w:rsidRPr="00BC308D">
        <w:rPr>
          <w:rStyle w:val="data"/>
        </w:rPr>
        <w:t xml:space="preserve">Časová cena vozidla bez pneu CČ = THVR x CR                                     </w:t>
      </w:r>
      <w:r>
        <w:rPr>
          <w:rStyle w:val="data"/>
        </w:rPr>
        <w:tab/>
      </w:r>
      <w:r>
        <w:rPr>
          <w:rStyle w:val="data"/>
        </w:rPr>
        <w:tab/>
      </w:r>
      <w:r w:rsidRPr="00BC308D">
        <w:rPr>
          <w:rStyle w:val="data"/>
        </w:rPr>
        <w:t>520 695</w:t>
      </w:r>
    </w:p>
    <w:p w:rsidR="00BC308D" w:rsidRPr="00BC308D" w:rsidRDefault="00BC308D" w:rsidP="00BC308D">
      <w:pPr>
        <w:jc w:val="both"/>
        <w:rPr>
          <w:rStyle w:val="data"/>
        </w:rPr>
      </w:pPr>
      <w:r w:rsidRPr="00BC308D">
        <w:rPr>
          <w:rStyle w:val="data"/>
        </w:rPr>
        <w:t xml:space="preserve">Časová cena pneu CČPV                                                            </w:t>
      </w:r>
      <w:r>
        <w:rPr>
          <w:rStyle w:val="data"/>
        </w:rPr>
        <w:tab/>
      </w:r>
      <w:r>
        <w:rPr>
          <w:rStyle w:val="data"/>
        </w:rPr>
        <w:tab/>
      </w:r>
      <w:r>
        <w:rPr>
          <w:rStyle w:val="data"/>
        </w:rPr>
        <w:tab/>
      </w:r>
      <w:r w:rsidRPr="00BC308D">
        <w:rPr>
          <w:rStyle w:val="data"/>
        </w:rPr>
        <w:t>20 240</w:t>
      </w:r>
    </w:p>
    <w:p w:rsidR="00BC308D" w:rsidRPr="00BC308D" w:rsidRDefault="00BC308D" w:rsidP="00BC308D">
      <w:pPr>
        <w:jc w:val="both"/>
        <w:rPr>
          <w:rStyle w:val="data"/>
        </w:rPr>
      </w:pPr>
      <w:r w:rsidRPr="00BC308D">
        <w:rPr>
          <w:rStyle w:val="data"/>
        </w:rPr>
        <w:t xml:space="preserve">Časová cena mimořádné výbavy CČVM                                                     </w:t>
      </w:r>
      <w:r>
        <w:rPr>
          <w:rStyle w:val="data"/>
        </w:rPr>
        <w:tab/>
      </w:r>
      <w:r>
        <w:rPr>
          <w:rStyle w:val="data"/>
        </w:rPr>
        <w:tab/>
      </w:r>
      <w:r w:rsidRPr="00BC308D">
        <w:rPr>
          <w:rStyle w:val="data"/>
        </w:rPr>
        <w:t>0</w:t>
      </w:r>
    </w:p>
    <w:p w:rsidR="00BC308D" w:rsidRDefault="00BC308D" w:rsidP="00BC308D">
      <w:pPr>
        <w:jc w:val="both"/>
        <w:rPr>
          <w:rStyle w:val="data"/>
        </w:rPr>
      </w:pPr>
      <w:r w:rsidRPr="00BC308D">
        <w:rPr>
          <w:rStyle w:val="data"/>
        </w:rPr>
        <w:t xml:space="preserve">Časová cena vozu CČV = CČ+CČPV+CČVM                                             </w:t>
      </w:r>
      <w:r>
        <w:rPr>
          <w:rStyle w:val="data"/>
        </w:rPr>
        <w:tab/>
      </w:r>
      <w:r w:rsidRPr="00BC308D">
        <w:rPr>
          <w:rStyle w:val="data"/>
        </w:rPr>
        <w:t>540 935</w:t>
      </w:r>
    </w:p>
    <w:p w:rsidR="00BC308D" w:rsidRPr="00005DEB" w:rsidRDefault="00BC308D" w:rsidP="00BC308D">
      <w:pPr>
        <w:jc w:val="both"/>
        <w:rPr>
          <w:rStyle w:val="data"/>
        </w:rPr>
      </w:pPr>
    </w:p>
    <w:p w:rsidR="00BC308D" w:rsidRPr="00005DEB" w:rsidRDefault="00BC308D" w:rsidP="00BC308D">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BC308D" w:rsidRPr="00005DEB" w:rsidRDefault="00BC308D" w:rsidP="00BC308D">
      <w:pPr>
        <w:jc w:val="both"/>
      </w:pPr>
      <w:r w:rsidRPr="00005DEB">
        <w:t xml:space="preserve">Koeficient prodejnosti                                                                </w:t>
      </w:r>
      <w:r w:rsidRPr="00005DEB">
        <w:tab/>
      </w:r>
      <w:r w:rsidRPr="00005DEB">
        <w:tab/>
      </w:r>
      <w:r w:rsidRPr="00005DEB">
        <w:tab/>
      </w:r>
      <w:r w:rsidRPr="00005DEB">
        <w:tab/>
      </w:r>
      <w:r>
        <w:t>1,00</w:t>
      </w:r>
    </w:p>
    <w:p w:rsidR="00BC308D" w:rsidRPr="00005DEB" w:rsidRDefault="00BC308D" w:rsidP="00BC308D">
      <w:pPr>
        <w:jc w:val="both"/>
      </w:pPr>
      <w:r w:rsidRPr="00005DEB">
        <w:t>Koeficient prodejnosti určen z následujícího vztahu: KP = K1 . K2 . K3 . K4 . K5</w:t>
      </w:r>
    </w:p>
    <w:p w:rsidR="00BC308D" w:rsidRPr="00005DEB" w:rsidRDefault="00BC308D" w:rsidP="00BC308D">
      <w:pPr>
        <w:jc w:val="both"/>
      </w:pPr>
      <w:r w:rsidRPr="00005DEB">
        <w:t>K1: Korekce platnosti osvědčení o TP: (pravidelná TP zjištěna):</w:t>
      </w:r>
      <w:r w:rsidRPr="00005DEB">
        <w:tab/>
      </w:r>
      <w:r w:rsidRPr="00005DEB">
        <w:tab/>
      </w:r>
      <w:r w:rsidRPr="00005DEB">
        <w:tab/>
      </w:r>
      <w:r w:rsidRPr="00005DEB">
        <w:tab/>
        <w:t>1,00</w:t>
      </w:r>
    </w:p>
    <w:p w:rsidR="00BC308D" w:rsidRPr="00005DEB" w:rsidRDefault="00BC308D" w:rsidP="00BC308D">
      <w:pPr>
        <w:jc w:val="both"/>
      </w:pPr>
      <w:r w:rsidRPr="00005DEB">
        <w:t>K2: Korekce poškození vozidla havárií: (nezjištěna havárie)</w:t>
      </w:r>
      <w:r w:rsidRPr="00005DEB">
        <w:tab/>
      </w:r>
      <w:r w:rsidRPr="00005DEB">
        <w:tab/>
      </w:r>
      <w:r w:rsidRPr="00005DEB">
        <w:tab/>
      </w:r>
      <w:r w:rsidRPr="00005DEB">
        <w:tab/>
        <w:t>1,00</w:t>
      </w:r>
    </w:p>
    <w:p w:rsidR="00BC308D" w:rsidRPr="00005DEB" w:rsidRDefault="00BC308D" w:rsidP="00BC308D">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BC308D" w:rsidRPr="00005DEB" w:rsidRDefault="00BC308D" w:rsidP="00BC308D">
      <w:pPr>
        <w:jc w:val="both"/>
      </w:pPr>
      <w:r w:rsidRPr="00005DEB">
        <w:t>K4: Korekce způsobu provozu: (normální provozní podmínky):</w:t>
      </w:r>
      <w:r w:rsidRPr="00005DEB">
        <w:tab/>
      </w:r>
      <w:r w:rsidRPr="00005DEB">
        <w:tab/>
      </w:r>
      <w:r w:rsidRPr="00005DEB">
        <w:tab/>
      </w:r>
      <w:r w:rsidRPr="00005DEB">
        <w:tab/>
        <w:t>1,00</w:t>
      </w:r>
    </w:p>
    <w:p w:rsidR="00BC308D" w:rsidRPr="00005DEB" w:rsidRDefault="00BC308D" w:rsidP="00BC308D">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BC308D" w:rsidRDefault="00BC308D" w:rsidP="00BC308D">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BC308D" w:rsidRPr="00005DEB" w:rsidRDefault="00BC308D" w:rsidP="00BC308D">
      <w:pPr>
        <w:jc w:val="both"/>
      </w:pPr>
    </w:p>
    <w:p w:rsidR="00BC308D" w:rsidRDefault="00BC308D" w:rsidP="00BC308D">
      <w:pPr>
        <w:jc w:val="both"/>
      </w:pPr>
      <w:r>
        <w:t xml:space="preserve">Obvyklá cena vozidla COB = CČV x KP                                          </w:t>
      </w:r>
      <w:r>
        <w:tab/>
      </w:r>
      <w:r>
        <w:tab/>
        <w:t>540 935 Kč</w:t>
      </w:r>
    </w:p>
    <w:p w:rsidR="00BC308D" w:rsidRDefault="00BC308D" w:rsidP="00BC308D">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541 </w:t>
      </w:r>
      <w:r w:rsidRPr="005E60D5">
        <w:rPr>
          <w:b/>
          <w:u w:val="single"/>
        </w:rPr>
        <w:t>000 Kč</w:t>
      </w:r>
    </w:p>
    <w:p w:rsidR="00BC308D" w:rsidRDefault="00BC308D" w:rsidP="00BF7B36">
      <w:pPr>
        <w:tabs>
          <w:tab w:val="left" w:pos="7635"/>
        </w:tabs>
      </w:pPr>
    </w:p>
    <w:p w:rsidR="00E4202F" w:rsidRDefault="00E4202F" w:rsidP="00BF7B36">
      <w:pPr>
        <w:tabs>
          <w:tab w:val="left" w:pos="7635"/>
        </w:tabs>
      </w:pPr>
    </w:p>
    <w:p w:rsidR="00E4202F" w:rsidRDefault="00E4202F" w:rsidP="00BF7B36">
      <w:pPr>
        <w:tabs>
          <w:tab w:val="left" w:pos="7635"/>
        </w:tabs>
      </w:pPr>
    </w:p>
    <w:p w:rsidR="00E4202F" w:rsidRDefault="00E4202F" w:rsidP="00BF7B36">
      <w:pPr>
        <w:tabs>
          <w:tab w:val="left" w:pos="7635"/>
        </w:tabs>
      </w:pPr>
    </w:p>
    <w:p w:rsidR="00E4202F" w:rsidRDefault="00E4202F"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E4202F" w:rsidRPr="00005DEB" w:rsidTr="00510C2F">
        <w:tc>
          <w:tcPr>
            <w:tcW w:w="1158" w:type="dxa"/>
            <w:shd w:val="clear" w:color="auto" w:fill="F7CAAC" w:themeFill="accent2" w:themeFillTint="66"/>
          </w:tcPr>
          <w:p w:rsidR="00E4202F" w:rsidRPr="00005DEB" w:rsidRDefault="00E4202F" w:rsidP="006928B2">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w:t>
            </w:r>
            <w:r w:rsidR="006928B2">
              <w:rPr>
                <w:rFonts w:eastAsia="Arial Unicode MS"/>
                <w:iCs/>
              </w:rPr>
              <w:t>39</w:t>
            </w:r>
          </w:p>
        </w:tc>
        <w:tc>
          <w:tcPr>
            <w:tcW w:w="1443" w:type="dxa"/>
            <w:shd w:val="clear" w:color="auto" w:fill="F7CAAC" w:themeFill="accent2" w:themeFillTint="66"/>
          </w:tcPr>
          <w:p w:rsidR="00E4202F" w:rsidRPr="00005DEB" w:rsidRDefault="00E4202F"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E4202F" w:rsidRPr="00005DEB" w:rsidRDefault="00E4202F"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E4202F" w:rsidRPr="00005DEB" w:rsidRDefault="00E4202F"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E4202F" w:rsidRPr="00005DEB" w:rsidRDefault="00E4202F"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E4202F" w:rsidRPr="00005DEB" w:rsidRDefault="00E4202F"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E4202F" w:rsidRPr="00005DEB" w:rsidRDefault="00E4202F" w:rsidP="00510C2F">
            <w:pPr>
              <w:pStyle w:val="TEXT"/>
              <w:ind w:left="0"/>
              <w:jc w:val="both"/>
              <w:rPr>
                <w:rFonts w:eastAsia="Arial Unicode MS"/>
                <w:iCs/>
              </w:rPr>
            </w:pPr>
            <w:r w:rsidRPr="00005DEB">
              <w:rPr>
                <w:rFonts w:eastAsia="Arial Unicode MS"/>
                <w:iCs/>
              </w:rPr>
              <w:t>Pořizovací cena v Kč</w:t>
            </w:r>
          </w:p>
        </w:tc>
      </w:tr>
      <w:tr w:rsidR="00E4202F" w:rsidRPr="00005DEB" w:rsidTr="00510C2F">
        <w:tc>
          <w:tcPr>
            <w:tcW w:w="1158" w:type="dxa"/>
            <w:shd w:val="clear" w:color="auto" w:fill="F7CAAC" w:themeFill="accent2" w:themeFillTint="66"/>
          </w:tcPr>
          <w:p w:rsidR="00E4202F" w:rsidRPr="00005DEB" w:rsidRDefault="00E4202F"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E4202F" w:rsidRPr="00005DEB" w:rsidRDefault="00E4202F" w:rsidP="00545DB7">
            <w:pPr>
              <w:pStyle w:val="TEXT"/>
              <w:ind w:left="0"/>
              <w:jc w:val="both"/>
              <w:rPr>
                <w:rFonts w:eastAsia="Arial Unicode MS"/>
                <w:iCs/>
              </w:rPr>
            </w:pPr>
            <w:r>
              <w:rPr>
                <w:rFonts w:eastAsia="Arial Unicode MS"/>
                <w:iCs/>
              </w:rPr>
              <w:t>ZÚ Pod</w:t>
            </w:r>
            <w:r w:rsidR="00545DB7">
              <w:rPr>
                <w:rFonts w:eastAsia="Arial Unicode MS"/>
                <w:iCs/>
              </w:rPr>
              <w:t>g</w:t>
            </w:r>
            <w:r>
              <w:rPr>
                <w:rFonts w:eastAsia="Arial Unicode MS"/>
                <w:iCs/>
              </w:rPr>
              <w:t>orica</w:t>
            </w:r>
          </w:p>
        </w:tc>
        <w:tc>
          <w:tcPr>
            <w:tcW w:w="1176" w:type="dxa"/>
            <w:shd w:val="clear" w:color="auto" w:fill="F7CAAC" w:themeFill="accent2" w:themeFillTint="66"/>
          </w:tcPr>
          <w:p w:rsidR="00E4202F" w:rsidRPr="00005DEB" w:rsidRDefault="00E4202F" w:rsidP="00E4202F">
            <w:pPr>
              <w:pStyle w:val="TEXT"/>
              <w:ind w:left="0"/>
              <w:jc w:val="both"/>
              <w:rPr>
                <w:rFonts w:eastAsia="Arial Unicode MS"/>
                <w:iCs/>
              </w:rPr>
            </w:pPr>
            <w:r>
              <w:rPr>
                <w:rFonts w:eastAsia="Arial Unicode MS"/>
                <w:iCs/>
              </w:rPr>
              <w:t>1.1</w:t>
            </w:r>
            <w:r w:rsidR="006928B2">
              <w:rPr>
                <w:rFonts w:eastAsia="Arial Unicode MS"/>
                <w:iCs/>
              </w:rPr>
              <w:t>1</w:t>
            </w:r>
            <w:r>
              <w:rPr>
                <w:rFonts w:eastAsia="Arial Unicode MS"/>
                <w:iCs/>
              </w:rPr>
              <w:t xml:space="preserve">.2021 </w:t>
            </w:r>
          </w:p>
        </w:tc>
        <w:tc>
          <w:tcPr>
            <w:tcW w:w="1443" w:type="dxa"/>
            <w:shd w:val="clear" w:color="auto" w:fill="F7CAAC" w:themeFill="accent2" w:themeFillTint="66"/>
          </w:tcPr>
          <w:p w:rsidR="00E4202F" w:rsidRPr="00005DEB" w:rsidRDefault="00E4202F" w:rsidP="00510C2F">
            <w:pPr>
              <w:pStyle w:val="TEXT"/>
              <w:ind w:left="0"/>
              <w:jc w:val="both"/>
              <w:rPr>
                <w:rFonts w:eastAsia="Arial Unicode MS"/>
                <w:iCs/>
              </w:rPr>
            </w:pPr>
            <w:r>
              <w:rPr>
                <w:rFonts w:eastAsia="Arial Unicode MS"/>
                <w:iCs/>
              </w:rPr>
              <w:t>4868</w:t>
            </w:r>
          </w:p>
        </w:tc>
        <w:tc>
          <w:tcPr>
            <w:tcW w:w="1123" w:type="dxa"/>
            <w:shd w:val="clear" w:color="auto" w:fill="F7CAAC" w:themeFill="accent2" w:themeFillTint="66"/>
          </w:tcPr>
          <w:p w:rsidR="00E4202F" w:rsidRPr="00005DEB" w:rsidRDefault="00E4202F"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E4202F" w:rsidRPr="00005DEB" w:rsidRDefault="00E4202F"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E4202F" w:rsidRPr="00005DEB" w:rsidRDefault="00E4202F" w:rsidP="00510C2F">
            <w:pPr>
              <w:pStyle w:val="TEXT"/>
              <w:ind w:left="0"/>
              <w:jc w:val="both"/>
              <w:rPr>
                <w:rFonts w:eastAsia="Arial Unicode MS"/>
                <w:iCs/>
              </w:rPr>
            </w:pPr>
            <w:r>
              <w:rPr>
                <w:rFonts w:eastAsia="Arial Unicode MS"/>
                <w:iCs/>
              </w:rPr>
              <w:t>724 000</w:t>
            </w:r>
            <w:r w:rsidRPr="00005DEB">
              <w:rPr>
                <w:rFonts w:eastAsia="Arial Unicode MS"/>
                <w:iCs/>
              </w:rPr>
              <w:t xml:space="preserve">,00 </w:t>
            </w:r>
          </w:p>
        </w:tc>
      </w:tr>
    </w:tbl>
    <w:p w:rsidR="00E4202F" w:rsidRPr="00005DEB" w:rsidRDefault="00E4202F" w:rsidP="00E4202F">
      <w:pPr>
        <w:pStyle w:val="TEXT"/>
        <w:jc w:val="both"/>
        <w:rPr>
          <w:rFonts w:eastAsia="Arial Unicode MS"/>
          <w:b/>
          <w:iCs/>
        </w:rPr>
      </w:pPr>
      <w:r w:rsidRPr="00005DEB">
        <w:rPr>
          <w:rFonts w:eastAsia="Arial Unicode MS"/>
          <w:b/>
          <w:iCs/>
        </w:rPr>
        <w:t xml:space="preserve">VIN: </w:t>
      </w:r>
      <w:r>
        <w:rPr>
          <w:rFonts w:eastAsia="Arial Unicode MS"/>
          <w:b/>
          <w:iCs/>
        </w:rPr>
        <w:t>TMBCR7NPXN7016187</w:t>
      </w:r>
    </w:p>
    <w:p w:rsidR="00E4202F" w:rsidRPr="00511B10" w:rsidRDefault="00E4202F" w:rsidP="00E4202F">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E4202F" w:rsidRPr="00511B10" w:rsidRDefault="00E4202F" w:rsidP="00E4202F">
      <w:pPr>
        <w:jc w:val="both"/>
        <w:rPr>
          <w:rStyle w:val="data"/>
          <w:b/>
          <w:sz w:val="18"/>
          <w:szCs w:val="18"/>
        </w:rPr>
      </w:pPr>
    </w:p>
    <w:p w:rsidR="00E4202F" w:rsidRPr="00005DEB" w:rsidRDefault="00E4202F" w:rsidP="00E420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E4202F" w:rsidRPr="00005DEB" w:rsidRDefault="00E4202F" w:rsidP="00E4202F">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E4202F" w:rsidRPr="00005DEB" w:rsidRDefault="00E4202F" w:rsidP="00E4202F">
      <w:pPr>
        <w:jc w:val="both"/>
        <w:rPr>
          <w:rStyle w:val="data"/>
        </w:rPr>
      </w:pPr>
    </w:p>
    <w:p w:rsidR="00E4202F" w:rsidRPr="00005DEB" w:rsidRDefault="00E4202F" w:rsidP="00E420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E4202F" w:rsidRPr="00E4202F" w:rsidRDefault="00E4202F" w:rsidP="00E4202F">
      <w:pPr>
        <w:jc w:val="both"/>
        <w:rPr>
          <w:rStyle w:val="data"/>
        </w:rPr>
      </w:pPr>
      <w:r w:rsidRPr="00E4202F">
        <w:rPr>
          <w:rStyle w:val="data"/>
        </w:rPr>
        <w:t>Výchozí cena pneu prvomontáže CNPP                           22 000 Kč</w:t>
      </w:r>
    </w:p>
    <w:p w:rsidR="00E4202F" w:rsidRPr="00E4202F" w:rsidRDefault="00E4202F" w:rsidP="00E4202F">
      <w:pPr>
        <w:jc w:val="both"/>
        <w:rPr>
          <w:rStyle w:val="data"/>
        </w:rPr>
      </w:pPr>
      <w:r w:rsidRPr="00E4202F">
        <w:rPr>
          <w:rStyle w:val="data"/>
        </w:rPr>
        <w:t xml:space="preserve">Výchozí cena pneu na vozidle CNPV                            </w:t>
      </w:r>
      <w:r>
        <w:rPr>
          <w:rStyle w:val="data"/>
        </w:rPr>
        <w:t xml:space="preserve">   </w:t>
      </w:r>
      <w:r w:rsidRPr="00E4202F">
        <w:rPr>
          <w:rStyle w:val="data"/>
        </w:rPr>
        <w:t>22 000 Kč</w:t>
      </w:r>
    </w:p>
    <w:p w:rsidR="00E4202F" w:rsidRDefault="00E4202F" w:rsidP="00E4202F">
      <w:pPr>
        <w:jc w:val="both"/>
        <w:rPr>
          <w:rStyle w:val="data"/>
        </w:rPr>
      </w:pPr>
      <w:r w:rsidRPr="00E4202F">
        <w:rPr>
          <w:rStyle w:val="data"/>
        </w:rPr>
        <w:t xml:space="preserve">Celková cena pneu na vozidle CČPV                            </w:t>
      </w:r>
      <w:r>
        <w:rPr>
          <w:rStyle w:val="data"/>
        </w:rPr>
        <w:t xml:space="preserve">   </w:t>
      </w:r>
      <w:r w:rsidRPr="00E4202F">
        <w:rPr>
          <w:rStyle w:val="data"/>
        </w:rPr>
        <w:t>18 480 Kč</w:t>
      </w:r>
    </w:p>
    <w:p w:rsidR="00E4202F" w:rsidRPr="00005DEB" w:rsidRDefault="00E4202F" w:rsidP="00E4202F">
      <w:pPr>
        <w:jc w:val="both"/>
        <w:rPr>
          <w:rStyle w:val="data"/>
        </w:rPr>
      </w:pPr>
    </w:p>
    <w:p w:rsidR="00E4202F" w:rsidRPr="00005DEB" w:rsidRDefault="00E4202F" w:rsidP="00E420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E4202F" w:rsidRPr="00005DEB" w:rsidRDefault="00E4202F" w:rsidP="00E4202F">
      <w:pPr>
        <w:jc w:val="both"/>
        <w:rPr>
          <w:rStyle w:val="data"/>
          <w:u w:val="single"/>
        </w:rPr>
      </w:pPr>
      <w:r w:rsidRPr="00005DEB">
        <w:rPr>
          <w:rStyle w:val="data"/>
          <w:u w:val="single"/>
        </w:rPr>
        <w:t>Použité zkratky</w:t>
      </w:r>
    </w:p>
    <w:p w:rsidR="00E4202F" w:rsidRPr="00005DEB" w:rsidRDefault="00E4202F" w:rsidP="00E4202F">
      <w:pPr>
        <w:jc w:val="both"/>
        <w:rPr>
          <w:rStyle w:val="data"/>
        </w:rPr>
      </w:pPr>
      <w:r w:rsidRPr="00005DEB">
        <w:rPr>
          <w:rStyle w:val="data"/>
        </w:rPr>
        <w:t>THSN - Výchozí technická hodnota skupiny ZA - Základní amortizace</w:t>
      </w:r>
    </w:p>
    <w:p w:rsidR="00E4202F" w:rsidRPr="00005DEB" w:rsidRDefault="00E4202F" w:rsidP="00E4202F">
      <w:pPr>
        <w:jc w:val="both"/>
        <w:rPr>
          <w:rStyle w:val="data"/>
        </w:rPr>
      </w:pPr>
      <w:r w:rsidRPr="00005DEB">
        <w:rPr>
          <w:rStyle w:val="data"/>
        </w:rPr>
        <w:t>UDP - Uvedení do provozu                ZAD - Základní amortizace za dobu provozu</w:t>
      </w:r>
    </w:p>
    <w:p w:rsidR="00E4202F" w:rsidRPr="00005DEB" w:rsidRDefault="00E4202F" w:rsidP="00E4202F">
      <w:pPr>
        <w:jc w:val="both"/>
        <w:rPr>
          <w:rStyle w:val="data"/>
        </w:rPr>
      </w:pPr>
      <w:r w:rsidRPr="00005DEB">
        <w:rPr>
          <w:rStyle w:val="data"/>
        </w:rPr>
        <w:t>tis.km - Ujeté tisíce kilometrů             ZAP - Základní amortizace za kilometrový proběh</w:t>
      </w:r>
    </w:p>
    <w:p w:rsidR="00E4202F" w:rsidRPr="00005DEB" w:rsidRDefault="00E4202F" w:rsidP="00E4202F">
      <w:pPr>
        <w:jc w:val="both"/>
        <w:rPr>
          <w:rStyle w:val="data"/>
        </w:rPr>
      </w:pPr>
      <w:r w:rsidRPr="00005DEB">
        <w:rPr>
          <w:rStyle w:val="data"/>
        </w:rPr>
        <w:t>THS - Technická hodnota skupiny     TH+/- - Úprava THS při prohlídce</w:t>
      </w:r>
    </w:p>
    <w:p w:rsidR="00E4202F" w:rsidRPr="00005DEB" w:rsidRDefault="00E4202F" w:rsidP="00E4202F">
      <w:pPr>
        <w:jc w:val="both"/>
        <w:rPr>
          <w:rStyle w:val="data"/>
        </w:rPr>
      </w:pPr>
      <w:r w:rsidRPr="00005DEB">
        <w:rPr>
          <w:rStyle w:val="data"/>
        </w:rPr>
        <w:t>PDS - Poměrný díl skupiny                PTHS - Poměrná technická hodnota skupiny</w:t>
      </w:r>
    </w:p>
    <w:p w:rsidR="00E4202F" w:rsidRPr="00005DEB" w:rsidRDefault="00E4202F" w:rsidP="00E4202F">
      <w:pPr>
        <w:jc w:val="both"/>
        <w:rPr>
          <w:rStyle w:val="data"/>
        </w:rPr>
      </w:pPr>
    </w:p>
    <w:p w:rsidR="00E4202F" w:rsidRPr="00E4202F" w:rsidRDefault="00E4202F" w:rsidP="00E4202F">
      <w:pPr>
        <w:jc w:val="both"/>
        <w:rPr>
          <w:rStyle w:val="data"/>
          <w:sz w:val="22"/>
          <w:szCs w:val="22"/>
        </w:rPr>
      </w:pPr>
      <w:r w:rsidRPr="00E4202F">
        <w:rPr>
          <w:rStyle w:val="data"/>
          <w:sz w:val="22"/>
          <w:szCs w:val="22"/>
        </w:rPr>
        <w:t>Motor + spojka</w:t>
      </w:r>
    </w:p>
    <w:p w:rsidR="00E4202F" w:rsidRPr="00E4202F" w:rsidRDefault="00E4202F" w:rsidP="00E4202F">
      <w:pPr>
        <w:jc w:val="both"/>
        <w:rPr>
          <w:rStyle w:val="data"/>
          <w:sz w:val="22"/>
          <w:szCs w:val="22"/>
        </w:rPr>
      </w:pPr>
      <w:r w:rsidRPr="00E4202F">
        <w:rPr>
          <w:rStyle w:val="data"/>
          <w:sz w:val="22"/>
          <w:szCs w:val="22"/>
        </w:rPr>
        <w:t>THSN     100,00 %  UDP    01.11.2021  ZAD  25% (1) + 0,00% (0) = 25,00 %</w:t>
      </w:r>
    </w:p>
    <w:p w:rsidR="00E4202F" w:rsidRPr="00E4202F" w:rsidRDefault="00E4202F" w:rsidP="00E4202F">
      <w:pPr>
        <w:jc w:val="both"/>
        <w:rPr>
          <w:rStyle w:val="data"/>
          <w:sz w:val="22"/>
          <w:szCs w:val="22"/>
        </w:rPr>
      </w:pPr>
      <w:r w:rsidRPr="00E4202F">
        <w:rPr>
          <w:rStyle w:val="data"/>
          <w:sz w:val="22"/>
          <w:szCs w:val="22"/>
        </w:rPr>
        <w:t>tis.km          5  ZAP        5,00 %  ZA        15,00 %</w:t>
      </w:r>
    </w:p>
    <w:p w:rsidR="00E4202F" w:rsidRPr="00E4202F" w:rsidRDefault="00E4202F" w:rsidP="00E4202F">
      <w:pPr>
        <w:jc w:val="both"/>
        <w:rPr>
          <w:rStyle w:val="data"/>
          <w:sz w:val="22"/>
          <w:szCs w:val="22"/>
        </w:rPr>
      </w:pPr>
      <w:r w:rsidRPr="00E4202F">
        <w:rPr>
          <w:rStyle w:val="data"/>
          <w:sz w:val="22"/>
          <w:szCs w:val="22"/>
        </w:rPr>
        <w:t>PDS       24,00 %  TH+/-      0,00 %  THS       85,00 %        PTHS     20,40 %</w:t>
      </w:r>
    </w:p>
    <w:p w:rsidR="00E4202F" w:rsidRPr="00E4202F" w:rsidRDefault="00E4202F" w:rsidP="00E4202F">
      <w:pPr>
        <w:jc w:val="both"/>
        <w:rPr>
          <w:rStyle w:val="data"/>
          <w:sz w:val="22"/>
          <w:szCs w:val="22"/>
        </w:rPr>
      </w:pPr>
    </w:p>
    <w:p w:rsidR="00E4202F" w:rsidRPr="00E4202F" w:rsidRDefault="00E4202F" w:rsidP="00E4202F">
      <w:pPr>
        <w:jc w:val="both"/>
        <w:rPr>
          <w:rStyle w:val="data"/>
          <w:sz w:val="22"/>
          <w:szCs w:val="22"/>
        </w:rPr>
      </w:pPr>
      <w:r w:rsidRPr="00E4202F">
        <w:rPr>
          <w:rStyle w:val="data"/>
          <w:sz w:val="22"/>
          <w:szCs w:val="22"/>
        </w:rPr>
        <w:t>Převodovka + rozvodovka</w:t>
      </w:r>
    </w:p>
    <w:p w:rsidR="00E4202F" w:rsidRPr="00E4202F" w:rsidRDefault="00E4202F" w:rsidP="00E4202F">
      <w:pPr>
        <w:jc w:val="both"/>
        <w:rPr>
          <w:rStyle w:val="data"/>
          <w:sz w:val="22"/>
          <w:szCs w:val="22"/>
        </w:rPr>
      </w:pPr>
      <w:r w:rsidRPr="00E4202F">
        <w:rPr>
          <w:rStyle w:val="data"/>
          <w:sz w:val="22"/>
          <w:szCs w:val="22"/>
        </w:rPr>
        <w:t>THSN     100,00 %  UDP    01.11.2021  ZAD  25% (1) + 0,00% (0) = 25,00 %</w:t>
      </w:r>
    </w:p>
    <w:p w:rsidR="00E4202F" w:rsidRPr="00E4202F" w:rsidRDefault="00E4202F" w:rsidP="00E4202F">
      <w:pPr>
        <w:jc w:val="both"/>
        <w:rPr>
          <w:rStyle w:val="data"/>
          <w:sz w:val="22"/>
          <w:szCs w:val="22"/>
        </w:rPr>
      </w:pPr>
      <w:r w:rsidRPr="00E4202F">
        <w:rPr>
          <w:rStyle w:val="data"/>
          <w:sz w:val="22"/>
          <w:szCs w:val="22"/>
        </w:rPr>
        <w:t>tis.km          5  ZAP        5,00 %  ZA        15,00 %</w:t>
      </w:r>
    </w:p>
    <w:p w:rsidR="00E4202F" w:rsidRPr="00E4202F" w:rsidRDefault="00E4202F" w:rsidP="00E4202F">
      <w:pPr>
        <w:jc w:val="both"/>
        <w:rPr>
          <w:rStyle w:val="data"/>
          <w:sz w:val="22"/>
          <w:szCs w:val="22"/>
        </w:rPr>
      </w:pPr>
      <w:r w:rsidRPr="00E4202F">
        <w:rPr>
          <w:rStyle w:val="data"/>
          <w:sz w:val="22"/>
          <w:szCs w:val="22"/>
        </w:rPr>
        <w:t>PDS        7,00 %  TH+/-      0,00 %  THS       85,00 %        PTHS      5,95 %</w:t>
      </w:r>
    </w:p>
    <w:p w:rsidR="00E4202F" w:rsidRPr="00E4202F" w:rsidRDefault="00E4202F" w:rsidP="00E4202F">
      <w:pPr>
        <w:jc w:val="both"/>
        <w:rPr>
          <w:rStyle w:val="data"/>
          <w:sz w:val="22"/>
          <w:szCs w:val="22"/>
        </w:rPr>
      </w:pPr>
    </w:p>
    <w:p w:rsidR="00E4202F" w:rsidRPr="00E4202F" w:rsidRDefault="00E4202F" w:rsidP="00E4202F">
      <w:pPr>
        <w:jc w:val="both"/>
        <w:rPr>
          <w:rStyle w:val="data"/>
          <w:sz w:val="22"/>
          <w:szCs w:val="22"/>
        </w:rPr>
      </w:pPr>
      <w:r w:rsidRPr="00E4202F">
        <w:rPr>
          <w:rStyle w:val="data"/>
          <w:sz w:val="22"/>
          <w:szCs w:val="22"/>
        </w:rPr>
        <w:t>Zadní náprava + rozvodovka + hnací hřídel</w:t>
      </w:r>
    </w:p>
    <w:p w:rsidR="00E4202F" w:rsidRPr="00E4202F" w:rsidRDefault="00E4202F" w:rsidP="00E4202F">
      <w:pPr>
        <w:jc w:val="both"/>
        <w:rPr>
          <w:rStyle w:val="data"/>
          <w:sz w:val="22"/>
          <w:szCs w:val="22"/>
        </w:rPr>
      </w:pPr>
      <w:r w:rsidRPr="00E4202F">
        <w:rPr>
          <w:rStyle w:val="data"/>
          <w:sz w:val="22"/>
          <w:szCs w:val="22"/>
        </w:rPr>
        <w:t>THSN     100,00 %  UDP    01.11.2021  ZAD  25% (1) + 0,00% (0) = 25,00 %</w:t>
      </w:r>
    </w:p>
    <w:p w:rsidR="00E4202F" w:rsidRPr="00E4202F" w:rsidRDefault="00E4202F" w:rsidP="00E4202F">
      <w:pPr>
        <w:jc w:val="both"/>
        <w:rPr>
          <w:rStyle w:val="data"/>
          <w:sz w:val="22"/>
          <w:szCs w:val="22"/>
        </w:rPr>
      </w:pPr>
      <w:r w:rsidRPr="00E4202F">
        <w:rPr>
          <w:rStyle w:val="data"/>
          <w:sz w:val="22"/>
          <w:szCs w:val="22"/>
        </w:rPr>
        <w:t>tis.km          5  ZAP        5,00 %  ZA        15,00 %</w:t>
      </w:r>
    </w:p>
    <w:p w:rsidR="00E4202F" w:rsidRPr="00E4202F" w:rsidRDefault="00E4202F" w:rsidP="00E4202F">
      <w:pPr>
        <w:jc w:val="both"/>
        <w:rPr>
          <w:rStyle w:val="data"/>
          <w:sz w:val="22"/>
          <w:szCs w:val="22"/>
        </w:rPr>
      </w:pPr>
      <w:r w:rsidRPr="00E4202F">
        <w:rPr>
          <w:rStyle w:val="data"/>
          <w:sz w:val="22"/>
          <w:szCs w:val="22"/>
        </w:rPr>
        <w:t>PDS        8,00 %  TH+/-      0,00 %  THS       85,00 %        PTHS      6,80 %</w:t>
      </w:r>
    </w:p>
    <w:p w:rsidR="00E4202F" w:rsidRPr="00E4202F" w:rsidRDefault="00E4202F" w:rsidP="00E4202F">
      <w:pPr>
        <w:jc w:val="both"/>
        <w:rPr>
          <w:rStyle w:val="data"/>
          <w:sz w:val="22"/>
          <w:szCs w:val="22"/>
        </w:rPr>
      </w:pPr>
    </w:p>
    <w:p w:rsidR="00E4202F" w:rsidRPr="00E4202F" w:rsidRDefault="00E4202F" w:rsidP="00E4202F">
      <w:pPr>
        <w:jc w:val="both"/>
        <w:rPr>
          <w:rStyle w:val="data"/>
          <w:sz w:val="22"/>
          <w:szCs w:val="22"/>
        </w:rPr>
      </w:pPr>
      <w:r w:rsidRPr="00E4202F">
        <w:rPr>
          <w:rStyle w:val="data"/>
          <w:sz w:val="22"/>
          <w:szCs w:val="22"/>
        </w:rPr>
        <w:t>Přední náprava + mech. řízení + rozvodovka + hnací hřídel</w:t>
      </w:r>
    </w:p>
    <w:p w:rsidR="00E4202F" w:rsidRPr="00E4202F" w:rsidRDefault="00E4202F" w:rsidP="00E4202F">
      <w:pPr>
        <w:jc w:val="both"/>
        <w:rPr>
          <w:rStyle w:val="data"/>
          <w:sz w:val="22"/>
          <w:szCs w:val="22"/>
        </w:rPr>
      </w:pPr>
      <w:r w:rsidRPr="00E4202F">
        <w:rPr>
          <w:rStyle w:val="data"/>
          <w:sz w:val="22"/>
          <w:szCs w:val="22"/>
        </w:rPr>
        <w:t>THSN     100,00 %  UDP    01.11.2021  ZAD  25% (1) + 0,00% (0) = 25,00 %</w:t>
      </w:r>
    </w:p>
    <w:p w:rsidR="00E4202F" w:rsidRPr="00E4202F" w:rsidRDefault="00E4202F" w:rsidP="00E4202F">
      <w:pPr>
        <w:jc w:val="both"/>
        <w:rPr>
          <w:rStyle w:val="data"/>
          <w:sz w:val="22"/>
          <w:szCs w:val="22"/>
        </w:rPr>
      </w:pPr>
      <w:r w:rsidRPr="00E4202F">
        <w:rPr>
          <w:rStyle w:val="data"/>
          <w:sz w:val="22"/>
          <w:szCs w:val="22"/>
        </w:rPr>
        <w:t>tis.km          5  ZAP        5,00 %  ZA        15,00 %</w:t>
      </w:r>
    </w:p>
    <w:p w:rsidR="00E4202F" w:rsidRPr="00E4202F" w:rsidRDefault="00E4202F" w:rsidP="00E4202F">
      <w:pPr>
        <w:jc w:val="both"/>
        <w:rPr>
          <w:rStyle w:val="data"/>
          <w:sz w:val="22"/>
          <w:szCs w:val="22"/>
        </w:rPr>
      </w:pPr>
      <w:r w:rsidRPr="00E4202F">
        <w:rPr>
          <w:rStyle w:val="data"/>
          <w:sz w:val="22"/>
          <w:szCs w:val="22"/>
        </w:rPr>
        <w:t>PDS       13,00 %  TH+/-      0,00 %  THS       85,00 %        PTHS     11,05 %</w:t>
      </w:r>
    </w:p>
    <w:p w:rsidR="00E4202F" w:rsidRPr="00E4202F" w:rsidRDefault="00E4202F" w:rsidP="00E4202F">
      <w:pPr>
        <w:jc w:val="both"/>
        <w:rPr>
          <w:rStyle w:val="data"/>
          <w:sz w:val="22"/>
          <w:szCs w:val="22"/>
        </w:rPr>
      </w:pPr>
    </w:p>
    <w:p w:rsidR="00E4202F" w:rsidRPr="00E4202F" w:rsidRDefault="00E4202F" w:rsidP="00E4202F">
      <w:pPr>
        <w:jc w:val="both"/>
        <w:rPr>
          <w:rStyle w:val="data"/>
          <w:sz w:val="22"/>
          <w:szCs w:val="22"/>
        </w:rPr>
      </w:pPr>
      <w:r w:rsidRPr="00E4202F">
        <w:rPr>
          <w:rStyle w:val="data"/>
          <w:sz w:val="22"/>
          <w:szCs w:val="22"/>
        </w:rPr>
        <w:t>Skříň karoserie</w:t>
      </w:r>
    </w:p>
    <w:p w:rsidR="00E4202F" w:rsidRPr="00E4202F" w:rsidRDefault="00E4202F" w:rsidP="00E4202F">
      <w:pPr>
        <w:jc w:val="both"/>
        <w:rPr>
          <w:rStyle w:val="data"/>
          <w:sz w:val="22"/>
          <w:szCs w:val="22"/>
        </w:rPr>
      </w:pPr>
      <w:r w:rsidRPr="00E4202F">
        <w:rPr>
          <w:rStyle w:val="data"/>
          <w:sz w:val="22"/>
          <w:szCs w:val="22"/>
        </w:rPr>
        <w:t>THSN     100,00 %  UDP    01.11.2021  ZAD  25% (1) + 0,00% (0) = 25,00 %</w:t>
      </w:r>
    </w:p>
    <w:p w:rsidR="00E4202F" w:rsidRPr="00E4202F" w:rsidRDefault="00E4202F" w:rsidP="00E4202F">
      <w:pPr>
        <w:jc w:val="both"/>
        <w:rPr>
          <w:rStyle w:val="data"/>
          <w:sz w:val="22"/>
          <w:szCs w:val="22"/>
        </w:rPr>
      </w:pPr>
      <w:r w:rsidRPr="00E4202F">
        <w:rPr>
          <w:rStyle w:val="data"/>
          <w:sz w:val="22"/>
          <w:szCs w:val="22"/>
        </w:rPr>
        <w:t>tis.km          5  ZAP        5,00 %  ZA        15,00 %</w:t>
      </w:r>
    </w:p>
    <w:p w:rsidR="00E4202F" w:rsidRPr="00E4202F" w:rsidRDefault="00E4202F" w:rsidP="00E4202F">
      <w:pPr>
        <w:jc w:val="both"/>
        <w:rPr>
          <w:rStyle w:val="data"/>
          <w:sz w:val="22"/>
          <w:szCs w:val="22"/>
        </w:rPr>
      </w:pPr>
      <w:r w:rsidRPr="00E4202F">
        <w:rPr>
          <w:rStyle w:val="data"/>
          <w:sz w:val="22"/>
          <w:szCs w:val="22"/>
        </w:rPr>
        <w:t>PDS       22,00 %  TH+/-      0,00 %  THS       85,00 %        PTHS     18,70 %</w:t>
      </w:r>
    </w:p>
    <w:p w:rsidR="00E4202F" w:rsidRPr="00E4202F" w:rsidRDefault="00E4202F" w:rsidP="00E4202F">
      <w:pPr>
        <w:jc w:val="both"/>
        <w:rPr>
          <w:rStyle w:val="data"/>
          <w:sz w:val="22"/>
          <w:szCs w:val="22"/>
        </w:rPr>
      </w:pPr>
    </w:p>
    <w:p w:rsidR="00E4202F" w:rsidRPr="00E4202F" w:rsidRDefault="00E4202F" w:rsidP="00E4202F">
      <w:pPr>
        <w:jc w:val="both"/>
        <w:rPr>
          <w:rStyle w:val="data"/>
          <w:sz w:val="22"/>
          <w:szCs w:val="22"/>
        </w:rPr>
      </w:pPr>
      <w:r w:rsidRPr="00E4202F">
        <w:rPr>
          <w:rStyle w:val="data"/>
          <w:sz w:val="22"/>
          <w:szCs w:val="22"/>
        </w:rPr>
        <w:t>Výbava karoserie</w:t>
      </w:r>
    </w:p>
    <w:p w:rsidR="00E4202F" w:rsidRPr="00E4202F" w:rsidRDefault="00E4202F" w:rsidP="00E4202F">
      <w:pPr>
        <w:jc w:val="both"/>
        <w:rPr>
          <w:rStyle w:val="data"/>
          <w:sz w:val="22"/>
          <w:szCs w:val="22"/>
        </w:rPr>
      </w:pPr>
      <w:r w:rsidRPr="00E4202F">
        <w:rPr>
          <w:rStyle w:val="data"/>
          <w:sz w:val="22"/>
          <w:szCs w:val="22"/>
        </w:rPr>
        <w:t>THSN     100,00 %  UDP    01.11.2021  ZAD  25% (1) + 0,00% (0) = 25,00 %</w:t>
      </w:r>
    </w:p>
    <w:p w:rsidR="00E4202F" w:rsidRPr="00E4202F" w:rsidRDefault="00E4202F" w:rsidP="00E4202F">
      <w:pPr>
        <w:jc w:val="both"/>
        <w:rPr>
          <w:rStyle w:val="data"/>
          <w:sz w:val="22"/>
          <w:szCs w:val="22"/>
        </w:rPr>
      </w:pPr>
      <w:r w:rsidRPr="00E4202F">
        <w:rPr>
          <w:rStyle w:val="data"/>
          <w:sz w:val="22"/>
          <w:szCs w:val="22"/>
        </w:rPr>
        <w:t>tis.km          5  ZAP        5,00 %  ZA        15,00 %</w:t>
      </w:r>
    </w:p>
    <w:p w:rsidR="00E4202F" w:rsidRPr="00E4202F" w:rsidRDefault="00E4202F" w:rsidP="00E4202F">
      <w:pPr>
        <w:jc w:val="both"/>
        <w:rPr>
          <w:rStyle w:val="data"/>
          <w:sz w:val="22"/>
          <w:szCs w:val="22"/>
        </w:rPr>
      </w:pPr>
      <w:r w:rsidRPr="00E4202F">
        <w:rPr>
          <w:rStyle w:val="data"/>
          <w:sz w:val="22"/>
          <w:szCs w:val="22"/>
        </w:rPr>
        <w:t>PDS       26,00 %  TH+/-      0,00 %  THS       85,00 %        PTHS     22,10 %</w:t>
      </w:r>
    </w:p>
    <w:p w:rsidR="00E4202F" w:rsidRPr="00E4202F" w:rsidRDefault="00E4202F" w:rsidP="00E4202F">
      <w:pPr>
        <w:jc w:val="both"/>
        <w:rPr>
          <w:rStyle w:val="data"/>
          <w:b/>
          <w:sz w:val="22"/>
          <w:szCs w:val="22"/>
          <w:u w:val="single"/>
        </w:rPr>
      </w:pPr>
      <w:r w:rsidRPr="00E4202F">
        <w:rPr>
          <w:rStyle w:val="data"/>
          <w:b/>
          <w:sz w:val="22"/>
          <w:szCs w:val="22"/>
          <w:u w:val="single"/>
        </w:rPr>
        <w:t>Redukovaná technická hodnota vozidla (THVR) je                          85,00 %</w:t>
      </w:r>
    </w:p>
    <w:p w:rsidR="00E4202F" w:rsidRPr="00765F9B" w:rsidRDefault="00E4202F" w:rsidP="00E4202F">
      <w:pPr>
        <w:jc w:val="both"/>
        <w:rPr>
          <w:rStyle w:val="data"/>
          <w:b/>
          <w:u w:val="single"/>
        </w:rPr>
      </w:pPr>
    </w:p>
    <w:p w:rsidR="00E4202F" w:rsidRPr="00005DEB" w:rsidRDefault="00E4202F" w:rsidP="00E420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E4202F" w:rsidRPr="00005DEB" w:rsidRDefault="00E4202F" w:rsidP="00E4202F">
      <w:pPr>
        <w:jc w:val="both"/>
        <w:rPr>
          <w:rStyle w:val="data"/>
        </w:rPr>
      </w:pPr>
      <w:r w:rsidRPr="00005DEB">
        <w:rPr>
          <w:rStyle w:val="data"/>
        </w:rPr>
        <w:t xml:space="preserve">Výchozí cena vozidla                                                                                             </w:t>
      </w:r>
      <w:r>
        <w:rPr>
          <w:rStyle w:val="data"/>
        </w:rPr>
        <w:t>724 000</w:t>
      </w:r>
      <w:r w:rsidRPr="00005DEB">
        <w:rPr>
          <w:rStyle w:val="data"/>
        </w:rPr>
        <w:t xml:space="preserve"> Kč                 </w:t>
      </w:r>
    </w:p>
    <w:p w:rsidR="00E4202F" w:rsidRPr="00005DEB" w:rsidRDefault="00E4202F" w:rsidP="00E4202F">
      <w:r w:rsidRPr="00005DEB">
        <w:t xml:space="preserve">Výchozí cena stanovena dle poskytnuté informace zadavatelem posudku, v návaznosti na fakturaci v rámci nákupu (…) </w:t>
      </w:r>
    </w:p>
    <w:p w:rsidR="00E4202F" w:rsidRPr="00005DEB" w:rsidRDefault="00E4202F" w:rsidP="00E4202F">
      <w:pPr>
        <w:jc w:val="both"/>
        <w:rPr>
          <w:rStyle w:val="data"/>
        </w:rPr>
      </w:pPr>
    </w:p>
    <w:p w:rsidR="00E4202F" w:rsidRPr="00005DEB" w:rsidRDefault="00E4202F" w:rsidP="00E4202F">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E4202F" w:rsidRPr="00E4202F" w:rsidRDefault="00E4202F" w:rsidP="00E4202F">
      <w:pPr>
        <w:jc w:val="both"/>
        <w:rPr>
          <w:rStyle w:val="data"/>
        </w:rPr>
      </w:pPr>
      <w:r w:rsidRPr="00E4202F">
        <w:rPr>
          <w:rStyle w:val="data"/>
        </w:rPr>
        <w:t xml:space="preserve">Výchozí cena vozidla CN                                                         </w:t>
      </w:r>
      <w:r>
        <w:rPr>
          <w:rStyle w:val="data"/>
        </w:rPr>
        <w:tab/>
      </w:r>
      <w:r>
        <w:rPr>
          <w:rStyle w:val="data"/>
        </w:rPr>
        <w:tab/>
      </w:r>
      <w:r>
        <w:rPr>
          <w:rStyle w:val="data"/>
        </w:rPr>
        <w:tab/>
      </w:r>
      <w:r w:rsidRPr="00E4202F">
        <w:rPr>
          <w:rStyle w:val="data"/>
        </w:rPr>
        <w:t>724 000</w:t>
      </w:r>
    </w:p>
    <w:p w:rsidR="00E4202F" w:rsidRPr="00E4202F" w:rsidRDefault="00E4202F" w:rsidP="00E4202F">
      <w:pPr>
        <w:jc w:val="both"/>
        <w:rPr>
          <w:rStyle w:val="data"/>
        </w:rPr>
      </w:pPr>
      <w:r w:rsidRPr="00E4202F">
        <w:rPr>
          <w:rStyle w:val="data"/>
        </w:rPr>
        <w:t xml:space="preserve">Výchozí cena pneu prvomontáže CNPP (odečet)                                      </w:t>
      </w:r>
      <w:r>
        <w:rPr>
          <w:rStyle w:val="data"/>
        </w:rPr>
        <w:tab/>
      </w:r>
      <w:r>
        <w:rPr>
          <w:rStyle w:val="data"/>
        </w:rPr>
        <w:tab/>
      </w:r>
      <w:r w:rsidRPr="00E4202F">
        <w:rPr>
          <w:rStyle w:val="data"/>
        </w:rPr>
        <w:t>22 000</w:t>
      </w:r>
    </w:p>
    <w:p w:rsidR="00E4202F" w:rsidRPr="00E4202F" w:rsidRDefault="00E4202F" w:rsidP="00E4202F">
      <w:pPr>
        <w:jc w:val="both"/>
        <w:rPr>
          <w:rStyle w:val="data"/>
        </w:rPr>
      </w:pPr>
      <w:r w:rsidRPr="00E4202F">
        <w:rPr>
          <w:rStyle w:val="data"/>
        </w:rPr>
        <w:t xml:space="preserve">Reduk. cena vozidla bez pneu CR = CN - CNPP                                     </w:t>
      </w:r>
      <w:r>
        <w:rPr>
          <w:rStyle w:val="data"/>
        </w:rPr>
        <w:tab/>
      </w:r>
      <w:r>
        <w:rPr>
          <w:rStyle w:val="data"/>
        </w:rPr>
        <w:tab/>
      </w:r>
      <w:r w:rsidRPr="00E4202F">
        <w:rPr>
          <w:rStyle w:val="data"/>
        </w:rPr>
        <w:t>702 000</w:t>
      </w:r>
    </w:p>
    <w:p w:rsidR="00E4202F" w:rsidRPr="00E4202F" w:rsidRDefault="00E4202F" w:rsidP="00E4202F">
      <w:pPr>
        <w:jc w:val="both"/>
        <w:rPr>
          <w:rStyle w:val="data"/>
        </w:rPr>
      </w:pPr>
      <w:r w:rsidRPr="00E4202F">
        <w:rPr>
          <w:rStyle w:val="data"/>
        </w:rPr>
        <w:t xml:space="preserve">Časová cena vozidla bez pneu CČ = THVR x CR                                     </w:t>
      </w:r>
      <w:r>
        <w:rPr>
          <w:rStyle w:val="data"/>
        </w:rPr>
        <w:tab/>
      </w:r>
      <w:r>
        <w:rPr>
          <w:rStyle w:val="data"/>
        </w:rPr>
        <w:tab/>
      </w:r>
      <w:r w:rsidRPr="00E4202F">
        <w:rPr>
          <w:rStyle w:val="data"/>
        </w:rPr>
        <w:t>596 700</w:t>
      </w:r>
    </w:p>
    <w:p w:rsidR="00E4202F" w:rsidRPr="00E4202F" w:rsidRDefault="00E4202F" w:rsidP="00E4202F">
      <w:pPr>
        <w:jc w:val="both"/>
        <w:rPr>
          <w:rStyle w:val="data"/>
        </w:rPr>
      </w:pPr>
      <w:r w:rsidRPr="00E4202F">
        <w:rPr>
          <w:rStyle w:val="data"/>
        </w:rPr>
        <w:t xml:space="preserve">Časová cena pneu CČPV                                                            </w:t>
      </w:r>
      <w:r>
        <w:rPr>
          <w:rStyle w:val="data"/>
        </w:rPr>
        <w:tab/>
      </w:r>
      <w:r>
        <w:rPr>
          <w:rStyle w:val="data"/>
        </w:rPr>
        <w:tab/>
      </w:r>
      <w:r>
        <w:rPr>
          <w:rStyle w:val="data"/>
        </w:rPr>
        <w:tab/>
      </w:r>
      <w:r w:rsidRPr="00E4202F">
        <w:rPr>
          <w:rStyle w:val="data"/>
        </w:rPr>
        <w:t>18 480</w:t>
      </w:r>
    </w:p>
    <w:p w:rsidR="00E4202F" w:rsidRPr="00E4202F" w:rsidRDefault="00E4202F" w:rsidP="00E4202F">
      <w:pPr>
        <w:jc w:val="both"/>
        <w:rPr>
          <w:rStyle w:val="data"/>
        </w:rPr>
      </w:pPr>
      <w:r w:rsidRPr="00E4202F">
        <w:rPr>
          <w:rStyle w:val="data"/>
        </w:rPr>
        <w:t xml:space="preserve">Časová cena mimořádné výbavy CČVM                                                     </w:t>
      </w:r>
      <w:r>
        <w:rPr>
          <w:rStyle w:val="data"/>
        </w:rPr>
        <w:tab/>
      </w:r>
      <w:r>
        <w:rPr>
          <w:rStyle w:val="data"/>
        </w:rPr>
        <w:tab/>
      </w:r>
      <w:r w:rsidRPr="00E4202F">
        <w:rPr>
          <w:rStyle w:val="data"/>
        </w:rPr>
        <w:t>0</w:t>
      </w:r>
    </w:p>
    <w:p w:rsidR="00E4202F" w:rsidRDefault="00E4202F" w:rsidP="00E4202F">
      <w:pPr>
        <w:jc w:val="both"/>
        <w:rPr>
          <w:rStyle w:val="data"/>
        </w:rPr>
      </w:pPr>
      <w:r w:rsidRPr="00E4202F">
        <w:rPr>
          <w:rStyle w:val="data"/>
        </w:rPr>
        <w:t xml:space="preserve">Časová cena vozu CČV = CČ+CČPV+CČVM                                             </w:t>
      </w:r>
      <w:r>
        <w:rPr>
          <w:rStyle w:val="data"/>
        </w:rPr>
        <w:tab/>
      </w:r>
      <w:r w:rsidRPr="00E4202F">
        <w:rPr>
          <w:rStyle w:val="data"/>
        </w:rPr>
        <w:t>615 180</w:t>
      </w:r>
    </w:p>
    <w:p w:rsidR="00E4202F" w:rsidRPr="00005DEB" w:rsidRDefault="00E4202F" w:rsidP="00E4202F">
      <w:pPr>
        <w:jc w:val="both"/>
        <w:rPr>
          <w:rStyle w:val="data"/>
        </w:rPr>
      </w:pPr>
    </w:p>
    <w:p w:rsidR="00E4202F" w:rsidRPr="00005DEB" w:rsidRDefault="00E4202F" w:rsidP="00E4202F">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E4202F" w:rsidRPr="00005DEB" w:rsidRDefault="00E4202F" w:rsidP="00E4202F">
      <w:pPr>
        <w:jc w:val="both"/>
      </w:pPr>
      <w:r w:rsidRPr="00005DEB">
        <w:t xml:space="preserve">Koeficient prodejnosti                                                                </w:t>
      </w:r>
      <w:r w:rsidRPr="00005DEB">
        <w:tab/>
      </w:r>
      <w:r w:rsidRPr="00005DEB">
        <w:tab/>
      </w:r>
      <w:r w:rsidRPr="00005DEB">
        <w:tab/>
      </w:r>
      <w:r w:rsidRPr="00005DEB">
        <w:tab/>
      </w:r>
      <w:r>
        <w:t>1,00</w:t>
      </w:r>
    </w:p>
    <w:p w:rsidR="00E4202F" w:rsidRPr="00005DEB" w:rsidRDefault="00E4202F" w:rsidP="00E4202F">
      <w:pPr>
        <w:jc w:val="both"/>
      </w:pPr>
      <w:r w:rsidRPr="00005DEB">
        <w:t>Koeficient prodejnosti určen z následujícího vztahu: KP = K1 . K2 . K3 . K4 . K5</w:t>
      </w:r>
    </w:p>
    <w:p w:rsidR="00E4202F" w:rsidRPr="00005DEB" w:rsidRDefault="00E4202F" w:rsidP="00E4202F">
      <w:pPr>
        <w:jc w:val="both"/>
      </w:pPr>
      <w:r w:rsidRPr="00005DEB">
        <w:t>K1: Korekce platnosti osvědčení o TP: (pravidelná TP zjištěna):</w:t>
      </w:r>
      <w:r w:rsidRPr="00005DEB">
        <w:tab/>
      </w:r>
      <w:r w:rsidRPr="00005DEB">
        <w:tab/>
      </w:r>
      <w:r w:rsidRPr="00005DEB">
        <w:tab/>
      </w:r>
      <w:r w:rsidRPr="00005DEB">
        <w:tab/>
        <w:t>1,00</w:t>
      </w:r>
    </w:p>
    <w:p w:rsidR="00E4202F" w:rsidRPr="00005DEB" w:rsidRDefault="00E4202F" w:rsidP="00E4202F">
      <w:pPr>
        <w:jc w:val="both"/>
      </w:pPr>
      <w:r w:rsidRPr="00005DEB">
        <w:t>K2: Korekce poškození vozidla havárií: (nezjištěna havárie)</w:t>
      </w:r>
      <w:r w:rsidRPr="00005DEB">
        <w:tab/>
      </w:r>
      <w:r w:rsidRPr="00005DEB">
        <w:tab/>
      </w:r>
      <w:r w:rsidRPr="00005DEB">
        <w:tab/>
      </w:r>
      <w:r w:rsidRPr="00005DEB">
        <w:tab/>
        <w:t>1,00</w:t>
      </w:r>
    </w:p>
    <w:p w:rsidR="00E4202F" w:rsidRPr="00005DEB" w:rsidRDefault="00E4202F" w:rsidP="00E4202F">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E4202F" w:rsidRPr="00005DEB" w:rsidRDefault="00E4202F" w:rsidP="00E4202F">
      <w:pPr>
        <w:jc w:val="both"/>
      </w:pPr>
      <w:r w:rsidRPr="00005DEB">
        <w:t>K4: Korekce způsobu provozu: (normální provozní podmínky):</w:t>
      </w:r>
      <w:r w:rsidRPr="00005DEB">
        <w:tab/>
      </w:r>
      <w:r w:rsidRPr="00005DEB">
        <w:tab/>
      </w:r>
      <w:r w:rsidRPr="00005DEB">
        <w:tab/>
      </w:r>
      <w:r w:rsidRPr="00005DEB">
        <w:tab/>
        <w:t>1,00</w:t>
      </w:r>
    </w:p>
    <w:p w:rsidR="00E4202F" w:rsidRPr="00005DEB" w:rsidRDefault="00E4202F" w:rsidP="00E4202F">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E4202F" w:rsidRDefault="00E4202F" w:rsidP="00E4202F">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E4202F" w:rsidRPr="00005DEB" w:rsidRDefault="00E4202F" w:rsidP="00E4202F">
      <w:pPr>
        <w:jc w:val="both"/>
      </w:pPr>
    </w:p>
    <w:p w:rsidR="00E4202F" w:rsidRDefault="00E4202F" w:rsidP="00E4202F">
      <w:pPr>
        <w:jc w:val="both"/>
      </w:pPr>
      <w:r>
        <w:t xml:space="preserve">Obvyklá cena vozidla COB = CČV x KP                                          </w:t>
      </w:r>
      <w:r>
        <w:tab/>
      </w:r>
      <w:r>
        <w:tab/>
        <w:t>615 180 Kč</w:t>
      </w:r>
    </w:p>
    <w:p w:rsidR="00E4202F" w:rsidRDefault="00E4202F" w:rsidP="00E4202F">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615 </w:t>
      </w:r>
      <w:r w:rsidRPr="005E60D5">
        <w:rPr>
          <w:b/>
          <w:u w:val="single"/>
        </w:rPr>
        <w:t>000 Kč</w:t>
      </w:r>
    </w:p>
    <w:p w:rsidR="00E4202F" w:rsidRDefault="00E4202F" w:rsidP="00BF7B36">
      <w:pPr>
        <w:tabs>
          <w:tab w:val="left" w:pos="7635"/>
        </w:tabs>
      </w:pPr>
    </w:p>
    <w:p w:rsidR="006928B2" w:rsidRDefault="006928B2" w:rsidP="00BF7B36">
      <w:pPr>
        <w:tabs>
          <w:tab w:val="left" w:pos="7635"/>
        </w:tabs>
      </w:pPr>
    </w:p>
    <w:p w:rsidR="006928B2" w:rsidRDefault="006928B2" w:rsidP="00BF7B36">
      <w:pPr>
        <w:tabs>
          <w:tab w:val="left" w:pos="7635"/>
        </w:tabs>
      </w:pPr>
    </w:p>
    <w:p w:rsidR="006928B2" w:rsidRDefault="006928B2" w:rsidP="00BF7B36">
      <w:pPr>
        <w:tabs>
          <w:tab w:val="left" w:pos="7635"/>
        </w:tabs>
      </w:pPr>
    </w:p>
    <w:p w:rsidR="006928B2" w:rsidRDefault="006928B2"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6928B2" w:rsidRPr="00005DEB" w:rsidTr="00510C2F">
        <w:tc>
          <w:tcPr>
            <w:tcW w:w="1158" w:type="dxa"/>
            <w:shd w:val="clear" w:color="auto" w:fill="F7CAAC" w:themeFill="accent2" w:themeFillTint="66"/>
          </w:tcPr>
          <w:p w:rsidR="006928B2" w:rsidRPr="00005DEB" w:rsidRDefault="006928B2" w:rsidP="006928B2">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č.40</w:t>
            </w:r>
          </w:p>
        </w:tc>
        <w:tc>
          <w:tcPr>
            <w:tcW w:w="1443" w:type="dxa"/>
            <w:shd w:val="clear" w:color="auto" w:fill="F7CAAC" w:themeFill="accent2" w:themeFillTint="66"/>
          </w:tcPr>
          <w:p w:rsidR="006928B2" w:rsidRPr="00005DEB" w:rsidRDefault="006928B2"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6928B2" w:rsidRPr="00005DEB" w:rsidRDefault="006928B2"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6928B2" w:rsidRPr="00005DEB" w:rsidRDefault="006928B2"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6928B2" w:rsidRPr="00005DEB" w:rsidRDefault="006928B2"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6928B2" w:rsidRPr="00005DEB" w:rsidRDefault="006928B2"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6928B2" w:rsidRPr="00005DEB" w:rsidRDefault="006928B2" w:rsidP="00510C2F">
            <w:pPr>
              <w:pStyle w:val="TEXT"/>
              <w:ind w:left="0"/>
              <w:jc w:val="both"/>
              <w:rPr>
                <w:rFonts w:eastAsia="Arial Unicode MS"/>
                <w:iCs/>
              </w:rPr>
            </w:pPr>
            <w:r w:rsidRPr="00005DEB">
              <w:rPr>
                <w:rFonts w:eastAsia="Arial Unicode MS"/>
                <w:iCs/>
              </w:rPr>
              <w:t>Pořizovací cena v Kč</w:t>
            </w:r>
          </w:p>
        </w:tc>
      </w:tr>
      <w:tr w:rsidR="006928B2" w:rsidRPr="00005DEB" w:rsidTr="00510C2F">
        <w:tc>
          <w:tcPr>
            <w:tcW w:w="1158" w:type="dxa"/>
            <w:shd w:val="clear" w:color="auto" w:fill="F7CAAC" w:themeFill="accent2" w:themeFillTint="66"/>
          </w:tcPr>
          <w:p w:rsidR="006928B2" w:rsidRPr="00005DEB" w:rsidRDefault="006928B2"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6928B2" w:rsidRPr="00005DEB" w:rsidRDefault="006928B2" w:rsidP="006928B2">
            <w:pPr>
              <w:pStyle w:val="TEXT"/>
              <w:ind w:left="0"/>
              <w:jc w:val="both"/>
              <w:rPr>
                <w:rFonts w:eastAsia="Arial Unicode MS"/>
                <w:iCs/>
              </w:rPr>
            </w:pPr>
            <w:r>
              <w:rPr>
                <w:rFonts w:eastAsia="Arial Unicode MS"/>
                <w:iCs/>
              </w:rPr>
              <w:t>ZÚ Riga</w:t>
            </w:r>
          </w:p>
        </w:tc>
        <w:tc>
          <w:tcPr>
            <w:tcW w:w="1176" w:type="dxa"/>
            <w:shd w:val="clear" w:color="auto" w:fill="F7CAAC" w:themeFill="accent2" w:themeFillTint="66"/>
          </w:tcPr>
          <w:p w:rsidR="006928B2" w:rsidRPr="00005DEB" w:rsidRDefault="006928B2" w:rsidP="006928B2">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6928B2" w:rsidRPr="00005DEB" w:rsidRDefault="006928B2" w:rsidP="00510C2F">
            <w:pPr>
              <w:pStyle w:val="TEXT"/>
              <w:ind w:left="0"/>
              <w:jc w:val="both"/>
              <w:rPr>
                <w:rFonts w:eastAsia="Arial Unicode MS"/>
                <w:iCs/>
              </w:rPr>
            </w:pPr>
            <w:r>
              <w:rPr>
                <w:rFonts w:eastAsia="Arial Unicode MS"/>
                <w:iCs/>
              </w:rPr>
              <w:t>5165</w:t>
            </w:r>
          </w:p>
        </w:tc>
        <w:tc>
          <w:tcPr>
            <w:tcW w:w="1123" w:type="dxa"/>
            <w:shd w:val="clear" w:color="auto" w:fill="F7CAAC" w:themeFill="accent2" w:themeFillTint="66"/>
          </w:tcPr>
          <w:p w:rsidR="006928B2" w:rsidRPr="00005DEB" w:rsidRDefault="006928B2"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6928B2" w:rsidRPr="00005DEB" w:rsidRDefault="006928B2"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6928B2" w:rsidRPr="00005DEB" w:rsidRDefault="006928B2" w:rsidP="006928B2">
            <w:pPr>
              <w:pStyle w:val="TEXT"/>
              <w:ind w:left="0"/>
              <w:jc w:val="both"/>
              <w:rPr>
                <w:rFonts w:eastAsia="Arial Unicode MS"/>
                <w:iCs/>
              </w:rPr>
            </w:pPr>
            <w:r>
              <w:rPr>
                <w:rFonts w:eastAsia="Arial Unicode MS"/>
                <w:iCs/>
              </w:rPr>
              <w:t>710 000</w:t>
            </w:r>
            <w:r w:rsidRPr="00005DEB">
              <w:rPr>
                <w:rFonts w:eastAsia="Arial Unicode MS"/>
                <w:iCs/>
              </w:rPr>
              <w:t xml:space="preserve">,00 </w:t>
            </w:r>
          </w:p>
        </w:tc>
      </w:tr>
    </w:tbl>
    <w:p w:rsidR="006928B2" w:rsidRPr="00005DEB" w:rsidRDefault="006928B2" w:rsidP="006928B2">
      <w:pPr>
        <w:pStyle w:val="TEXT"/>
        <w:jc w:val="both"/>
        <w:rPr>
          <w:rFonts w:eastAsia="Arial Unicode MS"/>
          <w:b/>
          <w:iCs/>
        </w:rPr>
      </w:pPr>
      <w:r w:rsidRPr="00005DEB">
        <w:rPr>
          <w:rFonts w:eastAsia="Arial Unicode MS"/>
          <w:b/>
          <w:iCs/>
        </w:rPr>
        <w:t xml:space="preserve">VIN: </w:t>
      </w:r>
      <w:r>
        <w:rPr>
          <w:rFonts w:eastAsia="Arial Unicode MS"/>
          <w:b/>
          <w:iCs/>
        </w:rPr>
        <w:t>TMBCR7NP4N7016976</w:t>
      </w:r>
    </w:p>
    <w:p w:rsidR="006928B2" w:rsidRPr="00511B10" w:rsidRDefault="006928B2" w:rsidP="006928B2">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6928B2" w:rsidRPr="00511B10" w:rsidRDefault="006928B2" w:rsidP="006928B2">
      <w:pPr>
        <w:jc w:val="both"/>
        <w:rPr>
          <w:rStyle w:val="data"/>
          <w:b/>
          <w:sz w:val="18"/>
          <w:szCs w:val="18"/>
        </w:rPr>
      </w:pPr>
    </w:p>
    <w:p w:rsidR="006928B2" w:rsidRPr="00005DEB" w:rsidRDefault="006928B2" w:rsidP="006928B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6928B2" w:rsidRPr="00005DEB" w:rsidRDefault="006928B2" w:rsidP="006928B2">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6928B2" w:rsidRPr="00005DEB" w:rsidRDefault="006928B2" w:rsidP="006928B2">
      <w:pPr>
        <w:jc w:val="both"/>
        <w:rPr>
          <w:rStyle w:val="data"/>
        </w:rPr>
      </w:pPr>
    </w:p>
    <w:p w:rsidR="006928B2" w:rsidRPr="00005DEB" w:rsidRDefault="006928B2" w:rsidP="006928B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6928B2" w:rsidRPr="00E4202F" w:rsidRDefault="006928B2" w:rsidP="006928B2">
      <w:pPr>
        <w:jc w:val="both"/>
        <w:rPr>
          <w:rStyle w:val="data"/>
        </w:rPr>
      </w:pPr>
      <w:r w:rsidRPr="00E4202F">
        <w:rPr>
          <w:rStyle w:val="data"/>
        </w:rPr>
        <w:t>Výchozí cena pneu prvomontáže CNPP                           22 000 Kč</w:t>
      </w:r>
    </w:p>
    <w:p w:rsidR="006928B2" w:rsidRPr="00E4202F" w:rsidRDefault="006928B2" w:rsidP="006928B2">
      <w:pPr>
        <w:jc w:val="both"/>
        <w:rPr>
          <w:rStyle w:val="data"/>
        </w:rPr>
      </w:pPr>
      <w:r w:rsidRPr="00E4202F">
        <w:rPr>
          <w:rStyle w:val="data"/>
        </w:rPr>
        <w:t xml:space="preserve">Výchozí cena pneu na vozidle CNPV                            </w:t>
      </w:r>
      <w:r>
        <w:rPr>
          <w:rStyle w:val="data"/>
        </w:rPr>
        <w:t xml:space="preserve">   </w:t>
      </w:r>
      <w:r w:rsidRPr="00E4202F">
        <w:rPr>
          <w:rStyle w:val="data"/>
        </w:rPr>
        <w:t>22 000 Kč</w:t>
      </w:r>
    </w:p>
    <w:p w:rsidR="006928B2" w:rsidRDefault="006928B2" w:rsidP="006928B2">
      <w:pPr>
        <w:jc w:val="both"/>
        <w:rPr>
          <w:rStyle w:val="data"/>
        </w:rPr>
      </w:pPr>
      <w:r w:rsidRPr="00E4202F">
        <w:rPr>
          <w:rStyle w:val="data"/>
        </w:rPr>
        <w:t xml:space="preserve">Celková cena pneu na vozidle CČPV                            </w:t>
      </w:r>
      <w:r>
        <w:rPr>
          <w:rStyle w:val="data"/>
        </w:rPr>
        <w:t xml:space="preserve">   </w:t>
      </w:r>
      <w:r w:rsidRPr="00E4202F">
        <w:rPr>
          <w:rStyle w:val="data"/>
        </w:rPr>
        <w:t>18 480 Kč</w:t>
      </w:r>
    </w:p>
    <w:p w:rsidR="006928B2" w:rsidRPr="00005DEB" w:rsidRDefault="006928B2" w:rsidP="006928B2">
      <w:pPr>
        <w:jc w:val="both"/>
        <w:rPr>
          <w:rStyle w:val="data"/>
        </w:rPr>
      </w:pPr>
    </w:p>
    <w:p w:rsidR="006928B2" w:rsidRPr="00005DEB" w:rsidRDefault="006928B2" w:rsidP="006928B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6928B2" w:rsidRPr="00005DEB" w:rsidRDefault="006928B2" w:rsidP="006928B2">
      <w:pPr>
        <w:jc w:val="both"/>
        <w:rPr>
          <w:rStyle w:val="data"/>
          <w:u w:val="single"/>
        </w:rPr>
      </w:pPr>
      <w:r w:rsidRPr="00005DEB">
        <w:rPr>
          <w:rStyle w:val="data"/>
          <w:u w:val="single"/>
        </w:rPr>
        <w:t>Použité zkratky</w:t>
      </w:r>
    </w:p>
    <w:p w:rsidR="006928B2" w:rsidRPr="00005DEB" w:rsidRDefault="006928B2" w:rsidP="006928B2">
      <w:pPr>
        <w:jc w:val="both"/>
        <w:rPr>
          <w:rStyle w:val="data"/>
        </w:rPr>
      </w:pPr>
      <w:r w:rsidRPr="00005DEB">
        <w:rPr>
          <w:rStyle w:val="data"/>
        </w:rPr>
        <w:t>THSN - Výchozí technická hodnota skupiny ZA - Základní amortizace</w:t>
      </w:r>
    </w:p>
    <w:p w:rsidR="006928B2" w:rsidRPr="00005DEB" w:rsidRDefault="006928B2" w:rsidP="006928B2">
      <w:pPr>
        <w:jc w:val="both"/>
        <w:rPr>
          <w:rStyle w:val="data"/>
        </w:rPr>
      </w:pPr>
      <w:r w:rsidRPr="00005DEB">
        <w:rPr>
          <w:rStyle w:val="data"/>
        </w:rPr>
        <w:t>UDP - Uvedení do provozu                ZAD - Základní amortizace za dobu provozu</w:t>
      </w:r>
    </w:p>
    <w:p w:rsidR="006928B2" w:rsidRPr="00005DEB" w:rsidRDefault="006928B2" w:rsidP="006928B2">
      <w:pPr>
        <w:jc w:val="both"/>
        <w:rPr>
          <w:rStyle w:val="data"/>
        </w:rPr>
      </w:pPr>
      <w:r w:rsidRPr="00005DEB">
        <w:rPr>
          <w:rStyle w:val="data"/>
        </w:rPr>
        <w:t>tis.km - Ujeté tisíce kilometrů             ZAP - Základní amortizace za kilometrový proběh</w:t>
      </w:r>
    </w:p>
    <w:p w:rsidR="006928B2" w:rsidRPr="00005DEB" w:rsidRDefault="006928B2" w:rsidP="006928B2">
      <w:pPr>
        <w:jc w:val="both"/>
        <w:rPr>
          <w:rStyle w:val="data"/>
        </w:rPr>
      </w:pPr>
      <w:r w:rsidRPr="00005DEB">
        <w:rPr>
          <w:rStyle w:val="data"/>
        </w:rPr>
        <w:t>THS - Technická hodnota skupiny     TH+/- - Úprava THS při prohlídce</w:t>
      </w:r>
    </w:p>
    <w:p w:rsidR="006928B2" w:rsidRPr="00005DEB" w:rsidRDefault="006928B2" w:rsidP="006928B2">
      <w:pPr>
        <w:jc w:val="both"/>
        <w:rPr>
          <w:rStyle w:val="data"/>
        </w:rPr>
      </w:pPr>
      <w:r w:rsidRPr="00005DEB">
        <w:rPr>
          <w:rStyle w:val="data"/>
        </w:rPr>
        <w:t>PDS - Poměrný díl skupiny                PTHS - Poměrná technická hodnota skupiny</w:t>
      </w:r>
    </w:p>
    <w:p w:rsidR="006928B2" w:rsidRPr="00005DEB" w:rsidRDefault="006928B2" w:rsidP="006928B2">
      <w:pPr>
        <w:jc w:val="both"/>
        <w:rPr>
          <w:rStyle w:val="data"/>
        </w:rPr>
      </w:pPr>
    </w:p>
    <w:p w:rsidR="006928B2" w:rsidRPr="006928B2" w:rsidRDefault="006928B2" w:rsidP="006928B2">
      <w:pPr>
        <w:jc w:val="both"/>
        <w:rPr>
          <w:rStyle w:val="data"/>
          <w:sz w:val="22"/>
          <w:szCs w:val="22"/>
        </w:rPr>
      </w:pPr>
      <w:r w:rsidRPr="006928B2">
        <w:rPr>
          <w:rStyle w:val="data"/>
          <w:sz w:val="22"/>
          <w:szCs w:val="22"/>
        </w:rPr>
        <w:t>Motor + spojka</w:t>
      </w:r>
    </w:p>
    <w:p w:rsidR="006928B2" w:rsidRPr="006928B2" w:rsidRDefault="006928B2" w:rsidP="006928B2">
      <w:pPr>
        <w:jc w:val="both"/>
        <w:rPr>
          <w:rStyle w:val="data"/>
          <w:sz w:val="22"/>
          <w:szCs w:val="22"/>
        </w:rPr>
      </w:pPr>
      <w:r w:rsidRPr="006928B2">
        <w:rPr>
          <w:rStyle w:val="data"/>
          <w:sz w:val="22"/>
          <w:szCs w:val="22"/>
        </w:rPr>
        <w:t>THSN     100,00 %  UDP    01.12.2021  ZAD  25% (1) + 0,00% (0) = 25,00 %</w:t>
      </w:r>
    </w:p>
    <w:p w:rsidR="006928B2" w:rsidRPr="006928B2" w:rsidRDefault="006928B2" w:rsidP="006928B2">
      <w:pPr>
        <w:jc w:val="both"/>
        <w:rPr>
          <w:rStyle w:val="data"/>
          <w:sz w:val="22"/>
          <w:szCs w:val="22"/>
        </w:rPr>
      </w:pPr>
      <w:r w:rsidRPr="006928B2">
        <w:rPr>
          <w:rStyle w:val="data"/>
          <w:sz w:val="22"/>
          <w:szCs w:val="22"/>
        </w:rPr>
        <w:t>tis.km          6  ZAP        6,00 %  ZA        15,50 %</w:t>
      </w:r>
    </w:p>
    <w:p w:rsidR="006928B2" w:rsidRPr="006928B2" w:rsidRDefault="006928B2" w:rsidP="006928B2">
      <w:pPr>
        <w:jc w:val="both"/>
        <w:rPr>
          <w:rStyle w:val="data"/>
          <w:sz w:val="22"/>
          <w:szCs w:val="22"/>
        </w:rPr>
      </w:pPr>
      <w:r w:rsidRPr="006928B2">
        <w:rPr>
          <w:rStyle w:val="data"/>
          <w:sz w:val="22"/>
          <w:szCs w:val="22"/>
        </w:rPr>
        <w:t>PDS       24,00 %  TH+/-      0,00 %  THS       84,50 %        PTHS     20,28 %</w:t>
      </w:r>
    </w:p>
    <w:p w:rsidR="006928B2" w:rsidRPr="006928B2" w:rsidRDefault="006928B2" w:rsidP="006928B2">
      <w:pPr>
        <w:jc w:val="both"/>
        <w:rPr>
          <w:rStyle w:val="data"/>
          <w:sz w:val="22"/>
          <w:szCs w:val="22"/>
        </w:rPr>
      </w:pPr>
    </w:p>
    <w:p w:rsidR="006928B2" w:rsidRPr="006928B2" w:rsidRDefault="006928B2" w:rsidP="006928B2">
      <w:pPr>
        <w:jc w:val="both"/>
        <w:rPr>
          <w:rStyle w:val="data"/>
          <w:sz w:val="22"/>
          <w:szCs w:val="22"/>
        </w:rPr>
      </w:pPr>
      <w:r w:rsidRPr="006928B2">
        <w:rPr>
          <w:rStyle w:val="data"/>
          <w:sz w:val="22"/>
          <w:szCs w:val="22"/>
        </w:rPr>
        <w:t>Převodovka + rozvodovka</w:t>
      </w:r>
    </w:p>
    <w:p w:rsidR="006928B2" w:rsidRPr="006928B2" w:rsidRDefault="006928B2" w:rsidP="006928B2">
      <w:pPr>
        <w:jc w:val="both"/>
        <w:rPr>
          <w:rStyle w:val="data"/>
          <w:sz w:val="22"/>
          <w:szCs w:val="22"/>
        </w:rPr>
      </w:pPr>
      <w:r w:rsidRPr="006928B2">
        <w:rPr>
          <w:rStyle w:val="data"/>
          <w:sz w:val="22"/>
          <w:szCs w:val="22"/>
        </w:rPr>
        <w:t>THSN     100,00 %  UDP    01.12.2021  ZAD  25% (1) + 0,00% (0) = 25,00 %</w:t>
      </w:r>
    </w:p>
    <w:p w:rsidR="006928B2" w:rsidRPr="006928B2" w:rsidRDefault="006928B2" w:rsidP="006928B2">
      <w:pPr>
        <w:jc w:val="both"/>
        <w:rPr>
          <w:rStyle w:val="data"/>
          <w:sz w:val="22"/>
          <w:szCs w:val="22"/>
        </w:rPr>
      </w:pPr>
      <w:r w:rsidRPr="006928B2">
        <w:rPr>
          <w:rStyle w:val="data"/>
          <w:sz w:val="22"/>
          <w:szCs w:val="22"/>
        </w:rPr>
        <w:t>tis.km          6  ZAP        6,00 %  ZA        15,50 %</w:t>
      </w:r>
    </w:p>
    <w:p w:rsidR="006928B2" w:rsidRPr="006928B2" w:rsidRDefault="006928B2" w:rsidP="006928B2">
      <w:pPr>
        <w:jc w:val="both"/>
        <w:rPr>
          <w:rStyle w:val="data"/>
          <w:sz w:val="22"/>
          <w:szCs w:val="22"/>
        </w:rPr>
      </w:pPr>
      <w:r w:rsidRPr="006928B2">
        <w:rPr>
          <w:rStyle w:val="data"/>
          <w:sz w:val="22"/>
          <w:szCs w:val="22"/>
        </w:rPr>
        <w:t>PDS        7,00 %  TH+/-      0,00 %  THS       84,50 %        PTHS      5,92 %</w:t>
      </w:r>
    </w:p>
    <w:p w:rsidR="006928B2" w:rsidRPr="006928B2" w:rsidRDefault="006928B2" w:rsidP="006928B2">
      <w:pPr>
        <w:jc w:val="both"/>
        <w:rPr>
          <w:rStyle w:val="data"/>
          <w:sz w:val="22"/>
          <w:szCs w:val="22"/>
        </w:rPr>
      </w:pPr>
    </w:p>
    <w:p w:rsidR="006928B2" w:rsidRPr="006928B2" w:rsidRDefault="006928B2" w:rsidP="006928B2">
      <w:pPr>
        <w:jc w:val="both"/>
        <w:rPr>
          <w:rStyle w:val="data"/>
          <w:sz w:val="22"/>
          <w:szCs w:val="22"/>
        </w:rPr>
      </w:pPr>
      <w:r w:rsidRPr="006928B2">
        <w:rPr>
          <w:rStyle w:val="data"/>
          <w:sz w:val="22"/>
          <w:szCs w:val="22"/>
        </w:rPr>
        <w:t>Zadní náprava + rozvodovka + hnací hřídel</w:t>
      </w:r>
    </w:p>
    <w:p w:rsidR="006928B2" w:rsidRPr="006928B2" w:rsidRDefault="006928B2" w:rsidP="006928B2">
      <w:pPr>
        <w:jc w:val="both"/>
        <w:rPr>
          <w:rStyle w:val="data"/>
          <w:sz w:val="22"/>
          <w:szCs w:val="22"/>
        </w:rPr>
      </w:pPr>
      <w:r w:rsidRPr="006928B2">
        <w:rPr>
          <w:rStyle w:val="data"/>
          <w:sz w:val="22"/>
          <w:szCs w:val="22"/>
        </w:rPr>
        <w:t>THSN     100,00 %  UDP    01.12.2021  ZAD  25% (1) + 0,00% (0) = 25,00 %</w:t>
      </w:r>
    </w:p>
    <w:p w:rsidR="006928B2" w:rsidRPr="006928B2" w:rsidRDefault="006928B2" w:rsidP="006928B2">
      <w:pPr>
        <w:jc w:val="both"/>
        <w:rPr>
          <w:rStyle w:val="data"/>
          <w:sz w:val="22"/>
          <w:szCs w:val="22"/>
        </w:rPr>
      </w:pPr>
      <w:r w:rsidRPr="006928B2">
        <w:rPr>
          <w:rStyle w:val="data"/>
          <w:sz w:val="22"/>
          <w:szCs w:val="22"/>
        </w:rPr>
        <w:t>tis.km          6  ZAP        6,00 %  ZA        15,50 %</w:t>
      </w:r>
    </w:p>
    <w:p w:rsidR="006928B2" w:rsidRPr="006928B2" w:rsidRDefault="006928B2" w:rsidP="006928B2">
      <w:pPr>
        <w:jc w:val="both"/>
        <w:rPr>
          <w:rStyle w:val="data"/>
          <w:sz w:val="22"/>
          <w:szCs w:val="22"/>
        </w:rPr>
      </w:pPr>
      <w:r w:rsidRPr="006928B2">
        <w:rPr>
          <w:rStyle w:val="data"/>
          <w:sz w:val="22"/>
          <w:szCs w:val="22"/>
        </w:rPr>
        <w:t>PDS        8,00 %  TH+/-      0,00 %  THS       84,50 %        PTHS      6,76 %</w:t>
      </w:r>
    </w:p>
    <w:p w:rsidR="006928B2" w:rsidRPr="006928B2" w:rsidRDefault="006928B2" w:rsidP="006928B2">
      <w:pPr>
        <w:jc w:val="both"/>
        <w:rPr>
          <w:rStyle w:val="data"/>
          <w:sz w:val="22"/>
          <w:szCs w:val="22"/>
        </w:rPr>
      </w:pPr>
    </w:p>
    <w:p w:rsidR="006928B2" w:rsidRPr="006928B2" w:rsidRDefault="006928B2" w:rsidP="006928B2">
      <w:pPr>
        <w:jc w:val="both"/>
        <w:rPr>
          <w:rStyle w:val="data"/>
          <w:sz w:val="22"/>
          <w:szCs w:val="22"/>
        </w:rPr>
      </w:pPr>
      <w:r w:rsidRPr="006928B2">
        <w:rPr>
          <w:rStyle w:val="data"/>
          <w:sz w:val="22"/>
          <w:szCs w:val="22"/>
        </w:rPr>
        <w:t>Přední náprava + mech. řízení + rozvodovka + hnací hřídel</w:t>
      </w:r>
    </w:p>
    <w:p w:rsidR="006928B2" w:rsidRPr="006928B2" w:rsidRDefault="006928B2" w:rsidP="006928B2">
      <w:pPr>
        <w:jc w:val="both"/>
        <w:rPr>
          <w:rStyle w:val="data"/>
          <w:sz w:val="22"/>
          <w:szCs w:val="22"/>
        </w:rPr>
      </w:pPr>
      <w:r w:rsidRPr="006928B2">
        <w:rPr>
          <w:rStyle w:val="data"/>
          <w:sz w:val="22"/>
          <w:szCs w:val="22"/>
        </w:rPr>
        <w:t>THSN     100,00 %  UDP    01.12.2021  ZAD  25% (1) + 0,00% (0) = 25,00 %</w:t>
      </w:r>
    </w:p>
    <w:p w:rsidR="006928B2" w:rsidRPr="006928B2" w:rsidRDefault="006928B2" w:rsidP="006928B2">
      <w:pPr>
        <w:jc w:val="both"/>
        <w:rPr>
          <w:rStyle w:val="data"/>
          <w:sz w:val="22"/>
          <w:szCs w:val="22"/>
        </w:rPr>
      </w:pPr>
      <w:r w:rsidRPr="006928B2">
        <w:rPr>
          <w:rStyle w:val="data"/>
          <w:sz w:val="22"/>
          <w:szCs w:val="22"/>
        </w:rPr>
        <w:t>tis.km          6  ZAP        6,00 %  ZA        15,50 %</w:t>
      </w:r>
    </w:p>
    <w:p w:rsidR="006928B2" w:rsidRPr="006928B2" w:rsidRDefault="006928B2" w:rsidP="006928B2">
      <w:pPr>
        <w:jc w:val="both"/>
        <w:rPr>
          <w:rStyle w:val="data"/>
          <w:sz w:val="22"/>
          <w:szCs w:val="22"/>
        </w:rPr>
      </w:pPr>
      <w:r w:rsidRPr="006928B2">
        <w:rPr>
          <w:rStyle w:val="data"/>
          <w:sz w:val="22"/>
          <w:szCs w:val="22"/>
        </w:rPr>
        <w:t>PDS       13,00 %  TH+/-      0,00 %  THS       84,50 %        PTHS     10,98 %</w:t>
      </w:r>
    </w:p>
    <w:p w:rsidR="006928B2" w:rsidRPr="006928B2" w:rsidRDefault="006928B2" w:rsidP="006928B2">
      <w:pPr>
        <w:jc w:val="both"/>
        <w:rPr>
          <w:rStyle w:val="data"/>
          <w:sz w:val="22"/>
          <w:szCs w:val="22"/>
        </w:rPr>
      </w:pPr>
    </w:p>
    <w:p w:rsidR="006928B2" w:rsidRPr="006928B2" w:rsidRDefault="006928B2" w:rsidP="006928B2">
      <w:pPr>
        <w:jc w:val="both"/>
        <w:rPr>
          <w:rStyle w:val="data"/>
          <w:sz w:val="22"/>
          <w:szCs w:val="22"/>
        </w:rPr>
      </w:pPr>
      <w:r w:rsidRPr="006928B2">
        <w:rPr>
          <w:rStyle w:val="data"/>
          <w:sz w:val="22"/>
          <w:szCs w:val="22"/>
        </w:rPr>
        <w:t>Skříň karoserie</w:t>
      </w:r>
    </w:p>
    <w:p w:rsidR="006928B2" w:rsidRPr="006928B2" w:rsidRDefault="006928B2" w:rsidP="006928B2">
      <w:pPr>
        <w:jc w:val="both"/>
        <w:rPr>
          <w:rStyle w:val="data"/>
          <w:sz w:val="22"/>
          <w:szCs w:val="22"/>
        </w:rPr>
      </w:pPr>
      <w:r w:rsidRPr="006928B2">
        <w:rPr>
          <w:rStyle w:val="data"/>
          <w:sz w:val="22"/>
          <w:szCs w:val="22"/>
        </w:rPr>
        <w:t>THSN     100,00 %  UDP    01.12.2021  ZAD  25% (1) + 0,00% (0) = 25,00 %</w:t>
      </w:r>
    </w:p>
    <w:p w:rsidR="006928B2" w:rsidRPr="006928B2" w:rsidRDefault="006928B2" w:rsidP="006928B2">
      <w:pPr>
        <w:jc w:val="both"/>
        <w:rPr>
          <w:rStyle w:val="data"/>
          <w:sz w:val="22"/>
          <w:szCs w:val="22"/>
        </w:rPr>
      </w:pPr>
      <w:r w:rsidRPr="006928B2">
        <w:rPr>
          <w:rStyle w:val="data"/>
          <w:sz w:val="22"/>
          <w:szCs w:val="22"/>
        </w:rPr>
        <w:t>tis.km          6  ZAP        6,00 %  ZA        15,50 %</w:t>
      </w:r>
    </w:p>
    <w:p w:rsidR="006928B2" w:rsidRPr="006928B2" w:rsidRDefault="006928B2" w:rsidP="006928B2">
      <w:pPr>
        <w:jc w:val="both"/>
        <w:rPr>
          <w:rStyle w:val="data"/>
          <w:sz w:val="22"/>
          <w:szCs w:val="22"/>
        </w:rPr>
      </w:pPr>
      <w:r w:rsidRPr="006928B2">
        <w:rPr>
          <w:rStyle w:val="data"/>
          <w:sz w:val="22"/>
          <w:szCs w:val="22"/>
        </w:rPr>
        <w:t>PDS       22,00 %  TH+/-      0,00 %  THS       84,50 %        PTHS     18,59 %</w:t>
      </w:r>
    </w:p>
    <w:p w:rsidR="006928B2" w:rsidRPr="006928B2" w:rsidRDefault="006928B2" w:rsidP="006928B2">
      <w:pPr>
        <w:jc w:val="both"/>
        <w:rPr>
          <w:rStyle w:val="data"/>
          <w:sz w:val="22"/>
          <w:szCs w:val="22"/>
        </w:rPr>
      </w:pPr>
    </w:p>
    <w:p w:rsidR="006928B2" w:rsidRPr="006928B2" w:rsidRDefault="006928B2" w:rsidP="006928B2">
      <w:pPr>
        <w:jc w:val="both"/>
        <w:rPr>
          <w:rStyle w:val="data"/>
          <w:sz w:val="22"/>
          <w:szCs w:val="22"/>
        </w:rPr>
      </w:pPr>
      <w:r w:rsidRPr="006928B2">
        <w:rPr>
          <w:rStyle w:val="data"/>
          <w:sz w:val="22"/>
          <w:szCs w:val="22"/>
        </w:rPr>
        <w:t>Výbava karoserie</w:t>
      </w:r>
    </w:p>
    <w:p w:rsidR="006928B2" w:rsidRPr="006928B2" w:rsidRDefault="006928B2" w:rsidP="006928B2">
      <w:pPr>
        <w:jc w:val="both"/>
        <w:rPr>
          <w:rStyle w:val="data"/>
          <w:sz w:val="22"/>
          <w:szCs w:val="22"/>
        </w:rPr>
      </w:pPr>
      <w:r w:rsidRPr="006928B2">
        <w:rPr>
          <w:rStyle w:val="data"/>
          <w:sz w:val="22"/>
          <w:szCs w:val="22"/>
        </w:rPr>
        <w:t>THSN     100,00 %  UDP    01.12.2021  ZAD  25% (1) + 0,00% (0) = 25,00 %</w:t>
      </w:r>
    </w:p>
    <w:p w:rsidR="006928B2" w:rsidRPr="006928B2" w:rsidRDefault="006928B2" w:rsidP="006928B2">
      <w:pPr>
        <w:jc w:val="both"/>
        <w:rPr>
          <w:rStyle w:val="data"/>
          <w:sz w:val="22"/>
          <w:szCs w:val="22"/>
        </w:rPr>
      </w:pPr>
      <w:r w:rsidRPr="006928B2">
        <w:rPr>
          <w:rStyle w:val="data"/>
          <w:sz w:val="22"/>
          <w:szCs w:val="22"/>
        </w:rPr>
        <w:t>tis.km          6  ZAP        6,00 %  ZA        15,50 %</w:t>
      </w:r>
    </w:p>
    <w:p w:rsidR="006928B2" w:rsidRPr="006928B2" w:rsidRDefault="006928B2" w:rsidP="006928B2">
      <w:pPr>
        <w:jc w:val="both"/>
        <w:rPr>
          <w:rStyle w:val="data"/>
          <w:sz w:val="22"/>
          <w:szCs w:val="22"/>
        </w:rPr>
      </w:pPr>
      <w:r w:rsidRPr="006928B2">
        <w:rPr>
          <w:rStyle w:val="data"/>
          <w:sz w:val="22"/>
          <w:szCs w:val="22"/>
        </w:rPr>
        <w:t>PDS       26,00 %  TH+/-      0,00 %  THS       84,50 %        PTHS     21,97 %</w:t>
      </w:r>
    </w:p>
    <w:p w:rsidR="006928B2" w:rsidRPr="006928B2" w:rsidRDefault="006928B2" w:rsidP="006928B2">
      <w:pPr>
        <w:jc w:val="both"/>
        <w:rPr>
          <w:rStyle w:val="data"/>
          <w:b/>
          <w:sz w:val="22"/>
          <w:szCs w:val="22"/>
          <w:u w:val="single"/>
        </w:rPr>
      </w:pPr>
      <w:r w:rsidRPr="006928B2">
        <w:rPr>
          <w:rStyle w:val="data"/>
          <w:b/>
          <w:sz w:val="22"/>
          <w:szCs w:val="22"/>
          <w:u w:val="single"/>
        </w:rPr>
        <w:t>Redukovaná technická hodnota vozidla (THVR) je                          84,50 %</w:t>
      </w:r>
    </w:p>
    <w:p w:rsidR="006928B2" w:rsidRPr="006928B2" w:rsidRDefault="006928B2" w:rsidP="006928B2">
      <w:pPr>
        <w:jc w:val="both"/>
        <w:rPr>
          <w:rStyle w:val="data"/>
          <w:b/>
          <w:u w:val="single"/>
        </w:rPr>
      </w:pPr>
    </w:p>
    <w:p w:rsidR="006928B2" w:rsidRPr="00005DEB" w:rsidRDefault="006928B2" w:rsidP="006928B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6928B2" w:rsidRPr="00005DEB" w:rsidRDefault="006928B2" w:rsidP="006928B2">
      <w:pPr>
        <w:jc w:val="both"/>
        <w:rPr>
          <w:rStyle w:val="data"/>
        </w:rPr>
      </w:pPr>
      <w:r w:rsidRPr="00005DEB">
        <w:rPr>
          <w:rStyle w:val="data"/>
        </w:rPr>
        <w:t xml:space="preserve">Výchozí cena vozidla                                                                                             </w:t>
      </w:r>
      <w:r>
        <w:rPr>
          <w:rStyle w:val="data"/>
        </w:rPr>
        <w:t>710 000</w:t>
      </w:r>
      <w:r w:rsidRPr="00005DEB">
        <w:rPr>
          <w:rStyle w:val="data"/>
        </w:rPr>
        <w:t xml:space="preserve"> Kč                 </w:t>
      </w:r>
    </w:p>
    <w:p w:rsidR="006928B2" w:rsidRPr="00005DEB" w:rsidRDefault="006928B2" w:rsidP="006928B2">
      <w:r w:rsidRPr="00005DEB">
        <w:t xml:space="preserve">Výchozí cena stanovena dle poskytnuté informace zadavatelem posudku, v návaznosti na fakturaci v rámci nákupu (…) </w:t>
      </w:r>
    </w:p>
    <w:p w:rsidR="006928B2" w:rsidRPr="00005DEB" w:rsidRDefault="006928B2" w:rsidP="006928B2">
      <w:pPr>
        <w:jc w:val="both"/>
        <w:rPr>
          <w:rStyle w:val="data"/>
        </w:rPr>
      </w:pPr>
    </w:p>
    <w:p w:rsidR="006928B2" w:rsidRPr="00005DEB" w:rsidRDefault="006928B2" w:rsidP="006928B2">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6928B2" w:rsidRPr="006928B2" w:rsidRDefault="006928B2" w:rsidP="006928B2">
      <w:pPr>
        <w:jc w:val="both"/>
        <w:rPr>
          <w:rStyle w:val="data"/>
        </w:rPr>
      </w:pPr>
      <w:r w:rsidRPr="006928B2">
        <w:rPr>
          <w:rStyle w:val="data"/>
        </w:rPr>
        <w:t xml:space="preserve">Výchozí cena vozidla CN                                                         </w:t>
      </w:r>
      <w:r>
        <w:rPr>
          <w:rStyle w:val="data"/>
        </w:rPr>
        <w:tab/>
      </w:r>
      <w:r>
        <w:rPr>
          <w:rStyle w:val="data"/>
        </w:rPr>
        <w:tab/>
      </w:r>
      <w:r>
        <w:rPr>
          <w:rStyle w:val="data"/>
        </w:rPr>
        <w:tab/>
      </w:r>
      <w:r w:rsidRPr="006928B2">
        <w:rPr>
          <w:rStyle w:val="data"/>
        </w:rPr>
        <w:t>710 000</w:t>
      </w:r>
    </w:p>
    <w:p w:rsidR="006928B2" w:rsidRPr="006928B2" w:rsidRDefault="006928B2" w:rsidP="006928B2">
      <w:pPr>
        <w:jc w:val="both"/>
        <w:rPr>
          <w:rStyle w:val="data"/>
        </w:rPr>
      </w:pPr>
      <w:r w:rsidRPr="006928B2">
        <w:rPr>
          <w:rStyle w:val="data"/>
        </w:rPr>
        <w:t xml:space="preserve">Výchozí cena pneu prvomontáže CNPP (odečet)                                      </w:t>
      </w:r>
      <w:r>
        <w:rPr>
          <w:rStyle w:val="data"/>
        </w:rPr>
        <w:tab/>
      </w:r>
      <w:r>
        <w:rPr>
          <w:rStyle w:val="data"/>
        </w:rPr>
        <w:tab/>
      </w:r>
      <w:r w:rsidRPr="006928B2">
        <w:rPr>
          <w:rStyle w:val="data"/>
        </w:rPr>
        <w:t>22 000</w:t>
      </w:r>
    </w:p>
    <w:p w:rsidR="006928B2" w:rsidRPr="006928B2" w:rsidRDefault="006928B2" w:rsidP="006928B2">
      <w:pPr>
        <w:jc w:val="both"/>
        <w:rPr>
          <w:rStyle w:val="data"/>
        </w:rPr>
      </w:pPr>
      <w:r w:rsidRPr="006928B2">
        <w:rPr>
          <w:rStyle w:val="data"/>
        </w:rPr>
        <w:t xml:space="preserve">Reduk. cena vozidla bez pneu CR = CN - CNPP                                     </w:t>
      </w:r>
      <w:r>
        <w:rPr>
          <w:rStyle w:val="data"/>
        </w:rPr>
        <w:tab/>
      </w:r>
      <w:r>
        <w:rPr>
          <w:rStyle w:val="data"/>
        </w:rPr>
        <w:tab/>
      </w:r>
      <w:r w:rsidRPr="006928B2">
        <w:rPr>
          <w:rStyle w:val="data"/>
        </w:rPr>
        <w:t>688 000</w:t>
      </w:r>
    </w:p>
    <w:p w:rsidR="006928B2" w:rsidRPr="006928B2" w:rsidRDefault="006928B2" w:rsidP="006928B2">
      <w:pPr>
        <w:jc w:val="both"/>
        <w:rPr>
          <w:rStyle w:val="data"/>
        </w:rPr>
      </w:pPr>
      <w:r w:rsidRPr="006928B2">
        <w:rPr>
          <w:rStyle w:val="data"/>
        </w:rPr>
        <w:t xml:space="preserve">Časová cena vozidla bez pneu CČ = THVR x CR                                     </w:t>
      </w:r>
      <w:r>
        <w:rPr>
          <w:rStyle w:val="data"/>
        </w:rPr>
        <w:tab/>
      </w:r>
      <w:r>
        <w:rPr>
          <w:rStyle w:val="data"/>
        </w:rPr>
        <w:tab/>
      </w:r>
      <w:r w:rsidRPr="006928B2">
        <w:rPr>
          <w:rStyle w:val="data"/>
        </w:rPr>
        <w:t>581 360</w:t>
      </w:r>
    </w:p>
    <w:p w:rsidR="006928B2" w:rsidRPr="006928B2" w:rsidRDefault="006928B2" w:rsidP="006928B2">
      <w:pPr>
        <w:jc w:val="both"/>
        <w:rPr>
          <w:rStyle w:val="data"/>
        </w:rPr>
      </w:pPr>
      <w:r w:rsidRPr="006928B2">
        <w:rPr>
          <w:rStyle w:val="data"/>
        </w:rPr>
        <w:t xml:space="preserve">Časová cena pneu CČPV                                                            </w:t>
      </w:r>
      <w:r>
        <w:rPr>
          <w:rStyle w:val="data"/>
        </w:rPr>
        <w:tab/>
      </w:r>
      <w:r>
        <w:rPr>
          <w:rStyle w:val="data"/>
        </w:rPr>
        <w:tab/>
      </w:r>
      <w:r>
        <w:rPr>
          <w:rStyle w:val="data"/>
        </w:rPr>
        <w:tab/>
      </w:r>
      <w:r w:rsidRPr="006928B2">
        <w:rPr>
          <w:rStyle w:val="data"/>
        </w:rPr>
        <w:t>18 480</w:t>
      </w:r>
    </w:p>
    <w:p w:rsidR="006928B2" w:rsidRPr="006928B2" w:rsidRDefault="006928B2" w:rsidP="006928B2">
      <w:pPr>
        <w:jc w:val="both"/>
        <w:rPr>
          <w:rStyle w:val="data"/>
        </w:rPr>
      </w:pPr>
      <w:r w:rsidRPr="006928B2">
        <w:rPr>
          <w:rStyle w:val="data"/>
        </w:rPr>
        <w:t xml:space="preserve">Časová cena mimořádné výbavy CČVM                                                     </w:t>
      </w:r>
      <w:r>
        <w:rPr>
          <w:rStyle w:val="data"/>
        </w:rPr>
        <w:tab/>
      </w:r>
      <w:r>
        <w:rPr>
          <w:rStyle w:val="data"/>
        </w:rPr>
        <w:tab/>
      </w:r>
      <w:r w:rsidRPr="006928B2">
        <w:rPr>
          <w:rStyle w:val="data"/>
        </w:rPr>
        <w:t>0</w:t>
      </w:r>
    </w:p>
    <w:p w:rsidR="006928B2" w:rsidRDefault="006928B2" w:rsidP="006928B2">
      <w:pPr>
        <w:jc w:val="both"/>
        <w:rPr>
          <w:rStyle w:val="data"/>
        </w:rPr>
      </w:pPr>
      <w:r w:rsidRPr="006928B2">
        <w:rPr>
          <w:rStyle w:val="data"/>
        </w:rPr>
        <w:t xml:space="preserve">Časová cena vozu CČV = CČ+CČPV+CČVM                                             </w:t>
      </w:r>
      <w:r>
        <w:rPr>
          <w:rStyle w:val="data"/>
        </w:rPr>
        <w:tab/>
      </w:r>
      <w:r w:rsidRPr="006928B2">
        <w:rPr>
          <w:rStyle w:val="data"/>
        </w:rPr>
        <w:t>599</w:t>
      </w:r>
      <w:r>
        <w:rPr>
          <w:rStyle w:val="data"/>
        </w:rPr>
        <w:t> </w:t>
      </w:r>
      <w:r w:rsidRPr="006928B2">
        <w:rPr>
          <w:rStyle w:val="data"/>
        </w:rPr>
        <w:t>840</w:t>
      </w:r>
    </w:p>
    <w:p w:rsidR="006928B2" w:rsidRPr="00005DEB" w:rsidRDefault="006928B2" w:rsidP="006928B2">
      <w:pPr>
        <w:jc w:val="both"/>
        <w:rPr>
          <w:rStyle w:val="data"/>
        </w:rPr>
      </w:pPr>
    </w:p>
    <w:p w:rsidR="006928B2" w:rsidRPr="00005DEB" w:rsidRDefault="006928B2" w:rsidP="006928B2">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6928B2" w:rsidRPr="00005DEB" w:rsidRDefault="006928B2" w:rsidP="006928B2">
      <w:pPr>
        <w:jc w:val="both"/>
      </w:pPr>
      <w:r w:rsidRPr="00005DEB">
        <w:t xml:space="preserve">Koeficient prodejnosti                                                                </w:t>
      </w:r>
      <w:r w:rsidRPr="00005DEB">
        <w:tab/>
      </w:r>
      <w:r w:rsidRPr="00005DEB">
        <w:tab/>
      </w:r>
      <w:r w:rsidRPr="00005DEB">
        <w:tab/>
      </w:r>
      <w:r w:rsidRPr="00005DEB">
        <w:tab/>
      </w:r>
      <w:r>
        <w:t>1,00</w:t>
      </w:r>
    </w:p>
    <w:p w:rsidR="006928B2" w:rsidRPr="00005DEB" w:rsidRDefault="006928B2" w:rsidP="006928B2">
      <w:pPr>
        <w:jc w:val="both"/>
      </w:pPr>
      <w:r w:rsidRPr="00005DEB">
        <w:t>Koeficient prodejnosti určen z následujícího vztahu: KP = K1 . K2 . K3 . K4 . K5</w:t>
      </w:r>
    </w:p>
    <w:p w:rsidR="006928B2" w:rsidRPr="00005DEB" w:rsidRDefault="006928B2" w:rsidP="006928B2">
      <w:pPr>
        <w:jc w:val="both"/>
      </w:pPr>
      <w:r w:rsidRPr="00005DEB">
        <w:t>K1: Korekce platnosti osvědčení o TP: (pravidelná TP zjištěna):</w:t>
      </w:r>
      <w:r w:rsidRPr="00005DEB">
        <w:tab/>
      </w:r>
      <w:r w:rsidRPr="00005DEB">
        <w:tab/>
      </w:r>
      <w:r w:rsidRPr="00005DEB">
        <w:tab/>
      </w:r>
      <w:r w:rsidRPr="00005DEB">
        <w:tab/>
        <w:t>1,00</w:t>
      </w:r>
    </w:p>
    <w:p w:rsidR="006928B2" w:rsidRPr="00005DEB" w:rsidRDefault="006928B2" w:rsidP="006928B2">
      <w:pPr>
        <w:jc w:val="both"/>
      </w:pPr>
      <w:r w:rsidRPr="00005DEB">
        <w:t>K2: Korekce poškození vozidla havárií: (nezjištěna havárie)</w:t>
      </w:r>
      <w:r w:rsidRPr="00005DEB">
        <w:tab/>
      </w:r>
      <w:r w:rsidRPr="00005DEB">
        <w:tab/>
      </w:r>
      <w:r w:rsidRPr="00005DEB">
        <w:tab/>
      </w:r>
      <w:r w:rsidRPr="00005DEB">
        <w:tab/>
        <w:t>1,00</w:t>
      </w:r>
    </w:p>
    <w:p w:rsidR="006928B2" w:rsidRPr="00005DEB" w:rsidRDefault="006928B2" w:rsidP="006928B2">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6928B2" w:rsidRPr="00005DEB" w:rsidRDefault="006928B2" w:rsidP="006928B2">
      <w:pPr>
        <w:jc w:val="both"/>
      </w:pPr>
      <w:r w:rsidRPr="00005DEB">
        <w:t>K4: Korekce způsobu provozu: (normální provozní podmínky):</w:t>
      </w:r>
      <w:r w:rsidRPr="00005DEB">
        <w:tab/>
      </w:r>
      <w:r w:rsidRPr="00005DEB">
        <w:tab/>
      </w:r>
      <w:r w:rsidRPr="00005DEB">
        <w:tab/>
      </w:r>
      <w:r w:rsidRPr="00005DEB">
        <w:tab/>
        <w:t>1,00</w:t>
      </w:r>
    </w:p>
    <w:p w:rsidR="006928B2" w:rsidRPr="00005DEB" w:rsidRDefault="006928B2" w:rsidP="006928B2">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6928B2" w:rsidRDefault="006928B2" w:rsidP="006928B2">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6928B2" w:rsidRPr="00005DEB" w:rsidRDefault="006928B2" w:rsidP="006928B2">
      <w:pPr>
        <w:jc w:val="both"/>
      </w:pPr>
    </w:p>
    <w:p w:rsidR="006928B2" w:rsidRDefault="006928B2" w:rsidP="006928B2">
      <w:pPr>
        <w:jc w:val="both"/>
      </w:pPr>
      <w:r>
        <w:t xml:space="preserve">Obvyklá cena vozidla COB = CČV x KP                                          </w:t>
      </w:r>
      <w:r>
        <w:tab/>
      </w:r>
      <w:r>
        <w:tab/>
        <w:t>599 840 Kč</w:t>
      </w:r>
    </w:p>
    <w:p w:rsidR="006928B2" w:rsidRDefault="006928B2" w:rsidP="006928B2">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600 </w:t>
      </w:r>
      <w:r w:rsidRPr="005E60D5">
        <w:rPr>
          <w:b/>
          <w:u w:val="single"/>
        </w:rPr>
        <w:t>000 Kč</w:t>
      </w:r>
    </w:p>
    <w:p w:rsidR="006928B2" w:rsidRDefault="006928B2" w:rsidP="00BF7B36">
      <w:pPr>
        <w:tabs>
          <w:tab w:val="left" w:pos="7635"/>
        </w:tabs>
      </w:pPr>
    </w:p>
    <w:p w:rsidR="001C1972" w:rsidRDefault="001C1972" w:rsidP="00BF7B36">
      <w:pPr>
        <w:tabs>
          <w:tab w:val="left" w:pos="7635"/>
        </w:tabs>
      </w:pPr>
    </w:p>
    <w:p w:rsidR="001C1972" w:rsidRDefault="001C1972" w:rsidP="00BF7B36">
      <w:pPr>
        <w:tabs>
          <w:tab w:val="left" w:pos="7635"/>
        </w:tabs>
      </w:pPr>
    </w:p>
    <w:p w:rsidR="001C1972" w:rsidRDefault="001C1972" w:rsidP="00BF7B36">
      <w:pPr>
        <w:tabs>
          <w:tab w:val="left" w:pos="7635"/>
        </w:tabs>
      </w:pPr>
    </w:p>
    <w:p w:rsidR="001C1972" w:rsidRDefault="001C1972"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1C1972" w:rsidRPr="00005DEB" w:rsidTr="00510C2F">
        <w:tc>
          <w:tcPr>
            <w:tcW w:w="1158" w:type="dxa"/>
            <w:shd w:val="clear" w:color="auto" w:fill="F7CAAC" w:themeFill="accent2" w:themeFillTint="66"/>
          </w:tcPr>
          <w:p w:rsidR="001C1972" w:rsidRPr="00005DEB" w:rsidRDefault="001C1972" w:rsidP="001C1972">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č.41</w:t>
            </w:r>
          </w:p>
        </w:tc>
        <w:tc>
          <w:tcPr>
            <w:tcW w:w="1443" w:type="dxa"/>
            <w:shd w:val="clear" w:color="auto" w:fill="F7CAAC" w:themeFill="accent2" w:themeFillTint="66"/>
          </w:tcPr>
          <w:p w:rsidR="001C1972" w:rsidRPr="00005DEB" w:rsidRDefault="001C1972"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1C1972" w:rsidRPr="00005DEB" w:rsidRDefault="001C1972"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1C1972" w:rsidRPr="00005DEB" w:rsidRDefault="001C1972"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1C1972" w:rsidRPr="00005DEB" w:rsidRDefault="001C1972"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1C1972" w:rsidRPr="00005DEB" w:rsidRDefault="001C1972"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1C1972" w:rsidRPr="00005DEB" w:rsidRDefault="001C1972" w:rsidP="00510C2F">
            <w:pPr>
              <w:pStyle w:val="TEXT"/>
              <w:ind w:left="0"/>
              <w:jc w:val="both"/>
              <w:rPr>
                <w:rFonts w:eastAsia="Arial Unicode MS"/>
                <w:iCs/>
              </w:rPr>
            </w:pPr>
            <w:r w:rsidRPr="00005DEB">
              <w:rPr>
                <w:rFonts w:eastAsia="Arial Unicode MS"/>
                <w:iCs/>
              </w:rPr>
              <w:t>Pořizovací cena v Kč</w:t>
            </w:r>
          </w:p>
        </w:tc>
      </w:tr>
      <w:tr w:rsidR="001C1972" w:rsidRPr="00005DEB" w:rsidTr="00510C2F">
        <w:tc>
          <w:tcPr>
            <w:tcW w:w="1158" w:type="dxa"/>
            <w:shd w:val="clear" w:color="auto" w:fill="F7CAAC" w:themeFill="accent2" w:themeFillTint="66"/>
          </w:tcPr>
          <w:p w:rsidR="001C1972" w:rsidRPr="00005DEB" w:rsidRDefault="001C1972"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1C1972" w:rsidRPr="00005DEB" w:rsidRDefault="001C1972" w:rsidP="001C1972">
            <w:pPr>
              <w:pStyle w:val="TEXT"/>
              <w:ind w:left="0"/>
              <w:jc w:val="both"/>
              <w:rPr>
                <w:rFonts w:eastAsia="Arial Unicode MS"/>
                <w:iCs/>
              </w:rPr>
            </w:pPr>
            <w:r>
              <w:rPr>
                <w:rFonts w:eastAsia="Arial Unicode MS"/>
                <w:iCs/>
              </w:rPr>
              <w:t>ZÚ Řím</w:t>
            </w:r>
          </w:p>
        </w:tc>
        <w:tc>
          <w:tcPr>
            <w:tcW w:w="1176" w:type="dxa"/>
            <w:shd w:val="clear" w:color="auto" w:fill="F7CAAC" w:themeFill="accent2" w:themeFillTint="66"/>
          </w:tcPr>
          <w:p w:rsidR="001C1972" w:rsidRPr="00005DEB" w:rsidRDefault="001C1972"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1C1972" w:rsidRPr="00005DEB" w:rsidRDefault="001C1972" w:rsidP="001C1972">
            <w:pPr>
              <w:pStyle w:val="TEXT"/>
              <w:ind w:left="0"/>
              <w:jc w:val="both"/>
              <w:rPr>
                <w:rFonts w:eastAsia="Arial Unicode MS"/>
                <w:iCs/>
              </w:rPr>
            </w:pPr>
            <w:r>
              <w:rPr>
                <w:rFonts w:eastAsia="Arial Unicode MS"/>
                <w:iCs/>
              </w:rPr>
              <w:t>5324</w:t>
            </w:r>
          </w:p>
        </w:tc>
        <w:tc>
          <w:tcPr>
            <w:tcW w:w="1123" w:type="dxa"/>
            <w:shd w:val="clear" w:color="auto" w:fill="F7CAAC" w:themeFill="accent2" w:themeFillTint="66"/>
          </w:tcPr>
          <w:p w:rsidR="001C1972" w:rsidRPr="00005DEB" w:rsidRDefault="001C1972"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1C1972" w:rsidRPr="00005DEB" w:rsidRDefault="001C1972"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1C1972" w:rsidRPr="00005DEB" w:rsidRDefault="001C1972" w:rsidP="001C1972">
            <w:pPr>
              <w:pStyle w:val="TEXT"/>
              <w:ind w:left="0"/>
              <w:jc w:val="both"/>
              <w:rPr>
                <w:rFonts w:eastAsia="Arial Unicode MS"/>
                <w:iCs/>
              </w:rPr>
            </w:pPr>
            <w:r>
              <w:rPr>
                <w:rFonts w:eastAsia="Arial Unicode MS"/>
                <w:iCs/>
              </w:rPr>
              <w:t>632 000</w:t>
            </w:r>
            <w:r w:rsidRPr="00005DEB">
              <w:rPr>
                <w:rFonts w:eastAsia="Arial Unicode MS"/>
                <w:iCs/>
              </w:rPr>
              <w:t xml:space="preserve">,00 </w:t>
            </w:r>
          </w:p>
        </w:tc>
      </w:tr>
    </w:tbl>
    <w:p w:rsidR="001C1972" w:rsidRPr="00005DEB" w:rsidRDefault="001C1972" w:rsidP="001C1972">
      <w:pPr>
        <w:pStyle w:val="TEXT"/>
        <w:jc w:val="both"/>
        <w:rPr>
          <w:rFonts w:eastAsia="Arial Unicode MS"/>
          <w:b/>
          <w:iCs/>
        </w:rPr>
      </w:pPr>
      <w:r w:rsidRPr="00005DEB">
        <w:rPr>
          <w:rFonts w:eastAsia="Arial Unicode MS"/>
          <w:b/>
          <w:iCs/>
        </w:rPr>
        <w:t xml:space="preserve">VIN: </w:t>
      </w:r>
      <w:r>
        <w:rPr>
          <w:rFonts w:eastAsia="Arial Unicode MS"/>
          <w:b/>
          <w:iCs/>
        </w:rPr>
        <w:t>TMBCR7NP8N7016947</w:t>
      </w:r>
    </w:p>
    <w:p w:rsidR="001C1972" w:rsidRPr="00511B10" w:rsidRDefault="001C1972" w:rsidP="001C1972">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1C1972" w:rsidRPr="00511B10" w:rsidRDefault="001C1972" w:rsidP="001C1972">
      <w:pPr>
        <w:jc w:val="both"/>
        <w:rPr>
          <w:rStyle w:val="data"/>
          <w:b/>
          <w:sz w:val="18"/>
          <w:szCs w:val="18"/>
        </w:rPr>
      </w:pPr>
    </w:p>
    <w:p w:rsidR="001C1972" w:rsidRPr="00005DEB" w:rsidRDefault="001C1972" w:rsidP="001C197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1C1972" w:rsidRPr="00005DEB" w:rsidRDefault="001C1972" w:rsidP="001C1972">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1C1972" w:rsidRPr="00005DEB" w:rsidRDefault="001C1972" w:rsidP="001C1972">
      <w:pPr>
        <w:jc w:val="both"/>
        <w:rPr>
          <w:rStyle w:val="data"/>
        </w:rPr>
      </w:pPr>
    </w:p>
    <w:p w:rsidR="001C1972" w:rsidRPr="00005DEB" w:rsidRDefault="001C1972" w:rsidP="001C197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C1972" w:rsidRPr="00E4202F" w:rsidRDefault="001C1972" w:rsidP="001C1972">
      <w:pPr>
        <w:jc w:val="both"/>
        <w:rPr>
          <w:rStyle w:val="data"/>
        </w:rPr>
      </w:pPr>
      <w:r w:rsidRPr="00E4202F">
        <w:rPr>
          <w:rStyle w:val="data"/>
        </w:rPr>
        <w:t>Výchozí cena pneu prvomontáže CNPP                           22 000 Kč</w:t>
      </w:r>
    </w:p>
    <w:p w:rsidR="001C1972" w:rsidRPr="00E4202F" w:rsidRDefault="001C1972" w:rsidP="001C1972">
      <w:pPr>
        <w:jc w:val="both"/>
        <w:rPr>
          <w:rStyle w:val="data"/>
        </w:rPr>
      </w:pPr>
      <w:r w:rsidRPr="00E4202F">
        <w:rPr>
          <w:rStyle w:val="data"/>
        </w:rPr>
        <w:t xml:space="preserve">Výchozí cena pneu na vozidle CNPV                            </w:t>
      </w:r>
      <w:r>
        <w:rPr>
          <w:rStyle w:val="data"/>
        </w:rPr>
        <w:t xml:space="preserve">   </w:t>
      </w:r>
      <w:r w:rsidRPr="00E4202F">
        <w:rPr>
          <w:rStyle w:val="data"/>
        </w:rPr>
        <w:t>22 000 Kč</w:t>
      </w:r>
    </w:p>
    <w:p w:rsidR="001C1972" w:rsidRDefault="001C1972" w:rsidP="001C1972">
      <w:pPr>
        <w:jc w:val="both"/>
        <w:rPr>
          <w:rStyle w:val="data"/>
        </w:rPr>
      </w:pPr>
      <w:r w:rsidRPr="00E4202F">
        <w:rPr>
          <w:rStyle w:val="data"/>
        </w:rPr>
        <w:t xml:space="preserve">Celková cena pneu na vozidle CČPV                            </w:t>
      </w:r>
      <w:r>
        <w:rPr>
          <w:rStyle w:val="data"/>
        </w:rPr>
        <w:t xml:space="preserve">   </w:t>
      </w:r>
      <w:r w:rsidRPr="00E4202F">
        <w:rPr>
          <w:rStyle w:val="data"/>
        </w:rPr>
        <w:t>18 480 Kč</w:t>
      </w:r>
    </w:p>
    <w:p w:rsidR="001C1972" w:rsidRPr="00005DEB" w:rsidRDefault="001C1972" w:rsidP="001C1972">
      <w:pPr>
        <w:jc w:val="both"/>
        <w:rPr>
          <w:rStyle w:val="data"/>
        </w:rPr>
      </w:pPr>
    </w:p>
    <w:p w:rsidR="001C1972" w:rsidRPr="00005DEB" w:rsidRDefault="001C1972" w:rsidP="001C197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1C1972" w:rsidRPr="00005DEB" w:rsidRDefault="001C1972" w:rsidP="001C1972">
      <w:pPr>
        <w:jc w:val="both"/>
        <w:rPr>
          <w:rStyle w:val="data"/>
          <w:u w:val="single"/>
        </w:rPr>
      </w:pPr>
      <w:r w:rsidRPr="00005DEB">
        <w:rPr>
          <w:rStyle w:val="data"/>
          <w:u w:val="single"/>
        </w:rPr>
        <w:t>Použité zkratky</w:t>
      </w:r>
    </w:p>
    <w:p w:rsidR="001C1972" w:rsidRPr="00005DEB" w:rsidRDefault="001C1972" w:rsidP="001C1972">
      <w:pPr>
        <w:jc w:val="both"/>
        <w:rPr>
          <w:rStyle w:val="data"/>
        </w:rPr>
      </w:pPr>
      <w:r w:rsidRPr="00005DEB">
        <w:rPr>
          <w:rStyle w:val="data"/>
        </w:rPr>
        <w:t>THSN - Výchozí technická hodnota skupiny ZA - Základní amortizace</w:t>
      </w:r>
    </w:p>
    <w:p w:rsidR="001C1972" w:rsidRPr="00005DEB" w:rsidRDefault="001C1972" w:rsidP="001C1972">
      <w:pPr>
        <w:jc w:val="both"/>
        <w:rPr>
          <w:rStyle w:val="data"/>
        </w:rPr>
      </w:pPr>
      <w:r w:rsidRPr="00005DEB">
        <w:rPr>
          <w:rStyle w:val="data"/>
        </w:rPr>
        <w:t>UDP - Uvedení do provozu                ZAD - Základní amortizace za dobu provozu</w:t>
      </w:r>
    </w:p>
    <w:p w:rsidR="001C1972" w:rsidRPr="00005DEB" w:rsidRDefault="001C1972" w:rsidP="001C1972">
      <w:pPr>
        <w:jc w:val="both"/>
        <w:rPr>
          <w:rStyle w:val="data"/>
        </w:rPr>
      </w:pPr>
      <w:r w:rsidRPr="00005DEB">
        <w:rPr>
          <w:rStyle w:val="data"/>
        </w:rPr>
        <w:t>tis.km - Ujeté tisíce kilometrů             ZAP - Základní amortizace za kilometrový proběh</w:t>
      </w:r>
    </w:p>
    <w:p w:rsidR="001C1972" w:rsidRPr="00005DEB" w:rsidRDefault="001C1972" w:rsidP="001C1972">
      <w:pPr>
        <w:jc w:val="both"/>
        <w:rPr>
          <w:rStyle w:val="data"/>
        </w:rPr>
      </w:pPr>
      <w:r w:rsidRPr="00005DEB">
        <w:rPr>
          <w:rStyle w:val="data"/>
        </w:rPr>
        <w:t>THS - Technická hodnota skupiny     TH+/- - Úprava THS při prohlídce</w:t>
      </w:r>
    </w:p>
    <w:p w:rsidR="001C1972" w:rsidRPr="00005DEB" w:rsidRDefault="001C1972" w:rsidP="001C1972">
      <w:pPr>
        <w:jc w:val="both"/>
        <w:rPr>
          <w:rStyle w:val="data"/>
        </w:rPr>
      </w:pPr>
      <w:r w:rsidRPr="00005DEB">
        <w:rPr>
          <w:rStyle w:val="data"/>
        </w:rPr>
        <w:t>PDS - Poměrný díl skupiny                PTHS - Poměrná technická hodnota skupiny</w:t>
      </w:r>
    </w:p>
    <w:p w:rsidR="001C1972" w:rsidRPr="00005DEB" w:rsidRDefault="001C1972" w:rsidP="001C1972">
      <w:pPr>
        <w:jc w:val="both"/>
        <w:rPr>
          <w:rStyle w:val="data"/>
        </w:rPr>
      </w:pPr>
    </w:p>
    <w:p w:rsidR="001C1972" w:rsidRPr="001C1972" w:rsidRDefault="001C1972" w:rsidP="001C1972">
      <w:pPr>
        <w:jc w:val="both"/>
        <w:rPr>
          <w:rStyle w:val="data"/>
          <w:sz w:val="22"/>
          <w:szCs w:val="22"/>
        </w:rPr>
      </w:pPr>
      <w:r w:rsidRPr="001C1972">
        <w:rPr>
          <w:rStyle w:val="data"/>
          <w:sz w:val="22"/>
          <w:szCs w:val="22"/>
        </w:rPr>
        <w:t>Motor + spojka</w:t>
      </w:r>
    </w:p>
    <w:p w:rsidR="001C1972" w:rsidRPr="001C1972" w:rsidRDefault="001C1972" w:rsidP="001C1972">
      <w:pPr>
        <w:jc w:val="both"/>
        <w:rPr>
          <w:rStyle w:val="data"/>
          <w:sz w:val="22"/>
          <w:szCs w:val="22"/>
        </w:rPr>
      </w:pPr>
      <w:r w:rsidRPr="001C1972">
        <w:rPr>
          <w:rStyle w:val="data"/>
          <w:sz w:val="22"/>
          <w:szCs w:val="22"/>
        </w:rPr>
        <w:t>THSN     100,00 %  UDP    01.12.2021  ZAD  25% (1) + 0,00% (0) = 25,00 %</w:t>
      </w:r>
    </w:p>
    <w:p w:rsidR="001C1972" w:rsidRPr="001C1972" w:rsidRDefault="001C1972" w:rsidP="001C1972">
      <w:pPr>
        <w:jc w:val="both"/>
        <w:rPr>
          <w:rStyle w:val="data"/>
          <w:sz w:val="22"/>
          <w:szCs w:val="22"/>
        </w:rPr>
      </w:pPr>
      <w:r w:rsidRPr="001C1972">
        <w:rPr>
          <w:rStyle w:val="data"/>
          <w:sz w:val="22"/>
          <w:szCs w:val="22"/>
        </w:rPr>
        <w:t>tis.km          6  ZAP        6,00 %  ZA        15,50 %</w:t>
      </w:r>
    </w:p>
    <w:p w:rsidR="001C1972" w:rsidRPr="001C1972" w:rsidRDefault="001C1972" w:rsidP="001C1972">
      <w:pPr>
        <w:jc w:val="both"/>
        <w:rPr>
          <w:rStyle w:val="data"/>
          <w:sz w:val="22"/>
          <w:szCs w:val="22"/>
        </w:rPr>
      </w:pPr>
      <w:r w:rsidRPr="001C1972">
        <w:rPr>
          <w:rStyle w:val="data"/>
          <w:sz w:val="22"/>
          <w:szCs w:val="22"/>
        </w:rPr>
        <w:t>PDS       24,00 %  TH+/-      0,00 %  THS       84,50 %        PTHS     20,28 %</w:t>
      </w:r>
    </w:p>
    <w:p w:rsidR="001C1972" w:rsidRPr="001C1972" w:rsidRDefault="001C1972" w:rsidP="001C1972">
      <w:pPr>
        <w:jc w:val="both"/>
        <w:rPr>
          <w:rStyle w:val="data"/>
          <w:sz w:val="22"/>
          <w:szCs w:val="22"/>
        </w:rPr>
      </w:pPr>
    </w:p>
    <w:p w:rsidR="001C1972" w:rsidRPr="001C1972" w:rsidRDefault="001C1972" w:rsidP="001C1972">
      <w:pPr>
        <w:jc w:val="both"/>
        <w:rPr>
          <w:rStyle w:val="data"/>
          <w:sz w:val="22"/>
          <w:szCs w:val="22"/>
        </w:rPr>
      </w:pPr>
      <w:r w:rsidRPr="001C1972">
        <w:rPr>
          <w:rStyle w:val="data"/>
          <w:sz w:val="22"/>
          <w:szCs w:val="22"/>
        </w:rPr>
        <w:t>Převodovka + rozvodovka</w:t>
      </w:r>
    </w:p>
    <w:p w:rsidR="001C1972" w:rsidRPr="001C1972" w:rsidRDefault="001C1972" w:rsidP="001C1972">
      <w:pPr>
        <w:jc w:val="both"/>
        <w:rPr>
          <w:rStyle w:val="data"/>
          <w:sz w:val="22"/>
          <w:szCs w:val="22"/>
        </w:rPr>
      </w:pPr>
      <w:r w:rsidRPr="001C1972">
        <w:rPr>
          <w:rStyle w:val="data"/>
          <w:sz w:val="22"/>
          <w:szCs w:val="22"/>
        </w:rPr>
        <w:t>THSN     100,00 %  UDP    01.12.2021  ZAD  25% (1) + 0,00% (0) = 25,00 %</w:t>
      </w:r>
    </w:p>
    <w:p w:rsidR="001C1972" w:rsidRPr="001C1972" w:rsidRDefault="001C1972" w:rsidP="001C1972">
      <w:pPr>
        <w:jc w:val="both"/>
        <w:rPr>
          <w:rStyle w:val="data"/>
          <w:sz w:val="22"/>
          <w:szCs w:val="22"/>
        </w:rPr>
      </w:pPr>
      <w:r w:rsidRPr="001C1972">
        <w:rPr>
          <w:rStyle w:val="data"/>
          <w:sz w:val="22"/>
          <w:szCs w:val="22"/>
        </w:rPr>
        <w:t>tis.km          6  ZAP        6,00 %  ZA        15,50 %</w:t>
      </w:r>
    </w:p>
    <w:p w:rsidR="001C1972" w:rsidRPr="001C1972" w:rsidRDefault="001C1972" w:rsidP="001C1972">
      <w:pPr>
        <w:jc w:val="both"/>
        <w:rPr>
          <w:rStyle w:val="data"/>
          <w:sz w:val="22"/>
          <w:szCs w:val="22"/>
        </w:rPr>
      </w:pPr>
      <w:r w:rsidRPr="001C1972">
        <w:rPr>
          <w:rStyle w:val="data"/>
          <w:sz w:val="22"/>
          <w:szCs w:val="22"/>
        </w:rPr>
        <w:t>PDS        7,00 %  TH+/-      0,00 %  THS       84,50 %        PTHS      5,92 %</w:t>
      </w:r>
    </w:p>
    <w:p w:rsidR="001C1972" w:rsidRPr="001C1972" w:rsidRDefault="001C1972" w:rsidP="001C1972">
      <w:pPr>
        <w:jc w:val="both"/>
        <w:rPr>
          <w:rStyle w:val="data"/>
          <w:sz w:val="22"/>
          <w:szCs w:val="22"/>
        </w:rPr>
      </w:pPr>
    </w:p>
    <w:p w:rsidR="001C1972" w:rsidRPr="001C1972" w:rsidRDefault="001C1972" w:rsidP="001C1972">
      <w:pPr>
        <w:jc w:val="both"/>
        <w:rPr>
          <w:rStyle w:val="data"/>
          <w:sz w:val="22"/>
          <w:szCs w:val="22"/>
        </w:rPr>
      </w:pPr>
      <w:r w:rsidRPr="001C1972">
        <w:rPr>
          <w:rStyle w:val="data"/>
          <w:sz w:val="22"/>
          <w:szCs w:val="22"/>
        </w:rPr>
        <w:t>Zadní náprava + rozvodovka + hnací hřídel</w:t>
      </w:r>
    </w:p>
    <w:p w:rsidR="001C1972" w:rsidRPr="001C1972" w:rsidRDefault="001C1972" w:rsidP="001C1972">
      <w:pPr>
        <w:jc w:val="both"/>
        <w:rPr>
          <w:rStyle w:val="data"/>
          <w:sz w:val="22"/>
          <w:szCs w:val="22"/>
        </w:rPr>
      </w:pPr>
      <w:r w:rsidRPr="001C1972">
        <w:rPr>
          <w:rStyle w:val="data"/>
          <w:sz w:val="22"/>
          <w:szCs w:val="22"/>
        </w:rPr>
        <w:t>THSN     100,00 %  UDP    01.12.2021  ZAD  25% (1) + 0,00% (0) = 25,00 %</w:t>
      </w:r>
    </w:p>
    <w:p w:rsidR="001C1972" w:rsidRPr="001C1972" w:rsidRDefault="001C1972" w:rsidP="001C1972">
      <w:pPr>
        <w:jc w:val="both"/>
        <w:rPr>
          <w:rStyle w:val="data"/>
          <w:sz w:val="22"/>
          <w:szCs w:val="22"/>
        </w:rPr>
      </w:pPr>
      <w:r w:rsidRPr="001C1972">
        <w:rPr>
          <w:rStyle w:val="data"/>
          <w:sz w:val="22"/>
          <w:szCs w:val="22"/>
        </w:rPr>
        <w:t>tis.km          6  ZAP        6,00 %  ZA        15,50 %</w:t>
      </w:r>
    </w:p>
    <w:p w:rsidR="001C1972" w:rsidRPr="001C1972" w:rsidRDefault="001C1972" w:rsidP="001C1972">
      <w:pPr>
        <w:jc w:val="both"/>
        <w:rPr>
          <w:rStyle w:val="data"/>
          <w:sz w:val="22"/>
          <w:szCs w:val="22"/>
        </w:rPr>
      </w:pPr>
      <w:r w:rsidRPr="001C1972">
        <w:rPr>
          <w:rStyle w:val="data"/>
          <w:sz w:val="22"/>
          <w:szCs w:val="22"/>
        </w:rPr>
        <w:t>PDS        8,00 %  TH+/-      0,00 %  THS       84,50 %        PTHS      6,76 %</w:t>
      </w:r>
    </w:p>
    <w:p w:rsidR="001C1972" w:rsidRPr="001C1972" w:rsidRDefault="001C1972" w:rsidP="001C1972">
      <w:pPr>
        <w:jc w:val="both"/>
        <w:rPr>
          <w:rStyle w:val="data"/>
          <w:sz w:val="22"/>
          <w:szCs w:val="22"/>
        </w:rPr>
      </w:pPr>
    </w:p>
    <w:p w:rsidR="001C1972" w:rsidRPr="001C1972" w:rsidRDefault="001C1972" w:rsidP="001C1972">
      <w:pPr>
        <w:jc w:val="both"/>
        <w:rPr>
          <w:rStyle w:val="data"/>
          <w:sz w:val="22"/>
          <w:szCs w:val="22"/>
        </w:rPr>
      </w:pPr>
      <w:r w:rsidRPr="001C1972">
        <w:rPr>
          <w:rStyle w:val="data"/>
          <w:sz w:val="22"/>
          <w:szCs w:val="22"/>
        </w:rPr>
        <w:t>Přední náprava + mech. řízení + rozvodovka + hnací hřídel</w:t>
      </w:r>
    </w:p>
    <w:p w:rsidR="001C1972" w:rsidRPr="001C1972" w:rsidRDefault="001C1972" w:rsidP="001C1972">
      <w:pPr>
        <w:jc w:val="both"/>
        <w:rPr>
          <w:rStyle w:val="data"/>
          <w:sz w:val="22"/>
          <w:szCs w:val="22"/>
        </w:rPr>
      </w:pPr>
      <w:r w:rsidRPr="001C1972">
        <w:rPr>
          <w:rStyle w:val="data"/>
          <w:sz w:val="22"/>
          <w:szCs w:val="22"/>
        </w:rPr>
        <w:t>THSN     100,00 %  UDP    01.12.2021  ZAD  25% (1) + 0,00% (0) = 25,00 %</w:t>
      </w:r>
    </w:p>
    <w:p w:rsidR="001C1972" w:rsidRPr="001C1972" w:rsidRDefault="001C1972" w:rsidP="001C1972">
      <w:pPr>
        <w:jc w:val="both"/>
        <w:rPr>
          <w:rStyle w:val="data"/>
          <w:sz w:val="22"/>
          <w:szCs w:val="22"/>
        </w:rPr>
      </w:pPr>
      <w:r w:rsidRPr="001C1972">
        <w:rPr>
          <w:rStyle w:val="data"/>
          <w:sz w:val="22"/>
          <w:szCs w:val="22"/>
        </w:rPr>
        <w:t>tis.km          6  ZAP        6,00 %  ZA        15,50 %</w:t>
      </w:r>
    </w:p>
    <w:p w:rsidR="001C1972" w:rsidRPr="001C1972" w:rsidRDefault="001C1972" w:rsidP="001C1972">
      <w:pPr>
        <w:jc w:val="both"/>
        <w:rPr>
          <w:rStyle w:val="data"/>
          <w:sz w:val="22"/>
          <w:szCs w:val="22"/>
        </w:rPr>
      </w:pPr>
      <w:r w:rsidRPr="001C1972">
        <w:rPr>
          <w:rStyle w:val="data"/>
          <w:sz w:val="22"/>
          <w:szCs w:val="22"/>
        </w:rPr>
        <w:t>PDS       13,00 %  TH+/-      0,00 %  THS       84,50 %        PTHS     10,98 %</w:t>
      </w:r>
    </w:p>
    <w:p w:rsidR="001C1972" w:rsidRPr="001C1972" w:rsidRDefault="001C1972" w:rsidP="001C1972">
      <w:pPr>
        <w:jc w:val="both"/>
        <w:rPr>
          <w:rStyle w:val="data"/>
          <w:sz w:val="22"/>
          <w:szCs w:val="22"/>
        </w:rPr>
      </w:pPr>
    </w:p>
    <w:p w:rsidR="001C1972" w:rsidRPr="001C1972" w:rsidRDefault="001C1972" w:rsidP="001C1972">
      <w:pPr>
        <w:jc w:val="both"/>
        <w:rPr>
          <w:rStyle w:val="data"/>
          <w:sz w:val="22"/>
          <w:szCs w:val="22"/>
        </w:rPr>
      </w:pPr>
      <w:r w:rsidRPr="001C1972">
        <w:rPr>
          <w:rStyle w:val="data"/>
          <w:sz w:val="22"/>
          <w:szCs w:val="22"/>
        </w:rPr>
        <w:t>Skříň karoserie</w:t>
      </w:r>
    </w:p>
    <w:p w:rsidR="001C1972" w:rsidRPr="001C1972" w:rsidRDefault="001C1972" w:rsidP="001C1972">
      <w:pPr>
        <w:jc w:val="both"/>
        <w:rPr>
          <w:rStyle w:val="data"/>
          <w:sz w:val="22"/>
          <w:szCs w:val="22"/>
        </w:rPr>
      </w:pPr>
      <w:r w:rsidRPr="001C1972">
        <w:rPr>
          <w:rStyle w:val="data"/>
          <w:sz w:val="22"/>
          <w:szCs w:val="22"/>
        </w:rPr>
        <w:t>THSN     100,00 %  UDP    01.12.2021  ZAD  25% (1) + 0,00% (0) = 25,00 %</w:t>
      </w:r>
    </w:p>
    <w:p w:rsidR="001C1972" w:rsidRPr="001C1972" w:rsidRDefault="001C1972" w:rsidP="001C1972">
      <w:pPr>
        <w:jc w:val="both"/>
        <w:rPr>
          <w:rStyle w:val="data"/>
          <w:sz w:val="22"/>
          <w:szCs w:val="22"/>
        </w:rPr>
      </w:pPr>
      <w:r w:rsidRPr="001C1972">
        <w:rPr>
          <w:rStyle w:val="data"/>
          <w:sz w:val="22"/>
          <w:szCs w:val="22"/>
        </w:rPr>
        <w:t>tis.km          6  ZAP        6,00 %  ZA        15,50 %</w:t>
      </w:r>
    </w:p>
    <w:p w:rsidR="001C1972" w:rsidRPr="001C1972" w:rsidRDefault="001C1972" w:rsidP="001C1972">
      <w:pPr>
        <w:jc w:val="both"/>
        <w:rPr>
          <w:rStyle w:val="data"/>
          <w:sz w:val="22"/>
          <w:szCs w:val="22"/>
        </w:rPr>
      </w:pPr>
      <w:r w:rsidRPr="001C1972">
        <w:rPr>
          <w:rStyle w:val="data"/>
          <w:sz w:val="22"/>
          <w:szCs w:val="22"/>
        </w:rPr>
        <w:t>PDS       22,00 %  TH+/-      0,00 %  THS       84,50 %        PTHS     18,59 %</w:t>
      </w:r>
    </w:p>
    <w:p w:rsidR="001C1972" w:rsidRPr="001C1972" w:rsidRDefault="001C1972" w:rsidP="001C1972">
      <w:pPr>
        <w:jc w:val="both"/>
        <w:rPr>
          <w:rStyle w:val="data"/>
          <w:sz w:val="22"/>
          <w:szCs w:val="22"/>
        </w:rPr>
      </w:pPr>
    </w:p>
    <w:p w:rsidR="001C1972" w:rsidRPr="001C1972" w:rsidRDefault="001C1972" w:rsidP="001C1972">
      <w:pPr>
        <w:jc w:val="both"/>
        <w:rPr>
          <w:rStyle w:val="data"/>
          <w:sz w:val="22"/>
          <w:szCs w:val="22"/>
        </w:rPr>
      </w:pPr>
      <w:r w:rsidRPr="001C1972">
        <w:rPr>
          <w:rStyle w:val="data"/>
          <w:sz w:val="22"/>
          <w:szCs w:val="22"/>
        </w:rPr>
        <w:t>Výbava karoserie</w:t>
      </w:r>
    </w:p>
    <w:p w:rsidR="001C1972" w:rsidRPr="001C1972" w:rsidRDefault="001C1972" w:rsidP="001C1972">
      <w:pPr>
        <w:jc w:val="both"/>
        <w:rPr>
          <w:rStyle w:val="data"/>
          <w:sz w:val="22"/>
          <w:szCs w:val="22"/>
        </w:rPr>
      </w:pPr>
      <w:r w:rsidRPr="001C1972">
        <w:rPr>
          <w:rStyle w:val="data"/>
          <w:sz w:val="22"/>
          <w:szCs w:val="22"/>
        </w:rPr>
        <w:t>THSN     100,00 %  UDP    01.12.2021  ZAD  25% (1) + 0,00% (0) = 25,00 %</w:t>
      </w:r>
    </w:p>
    <w:p w:rsidR="001C1972" w:rsidRPr="001C1972" w:rsidRDefault="001C1972" w:rsidP="001C1972">
      <w:pPr>
        <w:jc w:val="both"/>
        <w:rPr>
          <w:rStyle w:val="data"/>
          <w:sz w:val="22"/>
          <w:szCs w:val="22"/>
        </w:rPr>
      </w:pPr>
      <w:r w:rsidRPr="001C1972">
        <w:rPr>
          <w:rStyle w:val="data"/>
          <w:sz w:val="22"/>
          <w:szCs w:val="22"/>
        </w:rPr>
        <w:t>tis.km          6  ZAP        6,00 %  ZA        15,50 %</w:t>
      </w:r>
    </w:p>
    <w:p w:rsidR="001C1972" w:rsidRPr="001C1972" w:rsidRDefault="001C1972" w:rsidP="001C1972">
      <w:pPr>
        <w:jc w:val="both"/>
        <w:rPr>
          <w:rStyle w:val="data"/>
          <w:sz w:val="22"/>
          <w:szCs w:val="22"/>
        </w:rPr>
      </w:pPr>
      <w:r w:rsidRPr="001C1972">
        <w:rPr>
          <w:rStyle w:val="data"/>
          <w:sz w:val="22"/>
          <w:szCs w:val="22"/>
        </w:rPr>
        <w:t>PDS       26,00 %  TH+/-      0,00 %  THS       84,50 %        PTHS     21,97 %</w:t>
      </w:r>
    </w:p>
    <w:p w:rsidR="001C1972" w:rsidRPr="001C1972" w:rsidRDefault="001C1972" w:rsidP="001C1972">
      <w:pPr>
        <w:jc w:val="both"/>
        <w:rPr>
          <w:rStyle w:val="data"/>
          <w:b/>
          <w:sz w:val="22"/>
          <w:szCs w:val="22"/>
          <w:u w:val="single"/>
        </w:rPr>
      </w:pPr>
      <w:r w:rsidRPr="001C1972">
        <w:rPr>
          <w:rStyle w:val="data"/>
          <w:b/>
          <w:sz w:val="22"/>
          <w:szCs w:val="22"/>
          <w:u w:val="single"/>
        </w:rPr>
        <w:t>Redukovaná technická hodnota vozidla (THVR) je                          84,50 %</w:t>
      </w:r>
    </w:p>
    <w:p w:rsidR="001C1972" w:rsidRPr="006928B2" w:rsidRDefault="001C1972" w:rsidP="001C1972">
      <w:pPr>
        <w:jc w:val="both"/>
        <w:rPr>
          <w:rStyle w:val="data"/>
          <w:b/>
          <w:u w:val="single"/>
        </w:rPr>
      </w:pPr>
    </w:p>
    <w:p w:rsidR="001C1972" w:rsidRPr="00005DEB" w:rsidRDefault="001C1972" w:rsidP="001C1972">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1C1972" w:rsidRPr="00005DEB" w:rsidRDefault="001C1972" w:rsidP="001C1972">
      <w:pPr>
        <w:jc w:val="both"/>
        <w:rPr>
          <w:rStyle w:val="data"/>
        </w:rPr>
      </w:pPr>
      <w:r w:rsidRPr="00005DEB">
        <w:rPr>
          <w:rStyle w:val="data"/>
        </w:rPr>
        <w:t xml:space="preserve">Výchozí cena vozidla                                                                                             </w:t>
      </w:r>
      <w:r>
        <w:rPr>
          <w:rStyle w:val="data"/>
        </w:rPr>
        <w:t>632 000</w:t>
      </w:r>
      <w:r w:rsidRPr="00005DEB">
        <w:rPr>
          <w:rStyle w:val="data"/>
        </w:rPr>
        <w:t xml:space="preserve"> Kč                 </w:t>
      </w:r>
    </w:p>
    <w:p w:rsidR="001C1972" w:rsidRPr="00005DEB" w:rsidRDefault="001C1972" w:rsidP="001C1972">
      <w:r w:rsidRPr="00005DEB">
        <w:t xml:space="preserve">Výchozí cena stanovena dle poskytnuté informace zadavatelem posudku, v návaznosti na fakturaci v rámci nákupu (…) </w:t>
      </w:r>
    </w:p>
    <w:p w:rsidR="001C1972" w:rsidRPr="00005DEB" w:rsidRDefault="001C1972" w:rsidP="001C1972">
      <w:pPr>
        <w:jc w:val="both"/>
        <w:rPr>
          <w:rStyle w:val="data"/>
        </w:rPr>
      </w:pPr>
    </w:p>
    <w:p w:rsidR="001C1972" w:rsidRPr="00005DEB" w:rsidRDefault="001C1972" w:rsidP="001C1972">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C1972" w:rsidRPr="001C1972" w:rsidRDefault="001C1972" w:rsidP="001C1972">
      <w:pPr>
        <w:jc w:val="both"/>
        <w:rPr>
          <w:rStyle w:val="data"/>
        </w:rPr>
      </w:pPr>
      <w:r w:rsidRPr="001C1972">
        <w:rPr>
          <w:rStyle w:val="data"/>
        </w:rPr>
        <w:t xml:space="preserve">Výchozí cena vozidla CN                                                         </w:t>
      </w:r>
      <w:r>
        <w:rPr>
          <w:rStyle w:val="data"/>
        </w:rPr>
        <w:tab/>
      </w:r>
      <w:r>
        <w:rPr>
          <w:rStyle w:val="data"/>
        </w:rPr>
        <w:tab/>
      </w:r>
      <w:r>
        <w:rPr>
          <w:rStyle w:val="data"/>
        </w:rPr>
        <w:tab/>
      </w:r>
      <w:r w:rsidRPr="001C1972">
        <w:rPr>
          <w:rStyle w:val="data"/>
        </w:rPr>
        <w:t>632 000</w:t>
      </w:r>
    </w:p>
    <w:p w:rsidR="001C1972" w:rsidRPr="001C1972" w:rsidRDefault="001C1972" w:rsidP="001C1972">
      <w:pPr>
        <w:jc w:val="both"/>
        <w:rPr>
          <w:rStyle w:val="data"/>
        </w:rPr>
      </w:pPr>
      <w:r w:rsidRPr="001C1972">
        <w:rPr>
          <w:rStyle w:val="data"/>
        </w:rPr>
        <w:t xml:space="preserve">Výchozí cena pneu prvomontáže CNPP (odečet)                                      </w:t>
      </w:r>
      <w:r>
        <w:rPr>
          <w:rStyle w:val="data"/>
        </w:rPr>
        <w:tab/>
      </w:r>
      <w:r>
        <w:rPr>
          <w:rStyle w:val="data"/>
        </w:rPr>
        <w:tab/>
      </w:r>
      <w:r w:rsidRPr="001C1972">
        <w:rPr>
          <w:rStyle w:val="data"/>
        </w:rPr>
        <w:t>22 000</w:t>
      </w:r>
    </w:p>
    <w:p w:rsidR="001C1972" w:rsidRPr="001C1972" w:rsidRDefault="001C1972" w:rsidP="001C1972">
      <w:pPr>
        <w:jc w:val="both"/>
        <w:rPr>
          <w:rStyle w:val="data"/>
        </w:rPr>
      </w:pPr>
      <w:r w:rsidRPr="001C1972">
        <w:rPr>
          <w:rStyle w:val="data"/>
        </w:rPr>
        <w:t xml:space="preserve">Reduk. cena vozidla bez pneu CR = CN - CNPP                                     </w:t>
      </w:r>
      <w:r>
        <w:rPr>
          <w:rStyle w:val="data"/>
        </w:rPr>
        <w:tab/>
      </w:r>
      <w:r>
        <w:rPr>
          <w:rStyle w:val="data"/>
        </w:rPr>
        <w:tab/>
      </w:r>
      <w:r w:rsidRPr="001C1972">
        <w:rPr>
          <w:rStyle w:val="data"/>
        </w:rPr>
        <w:t>610 000</w:t>
      </w:r>
    </w:p>
    <w:p w:rsidR="001C1972" w:rsidRPr="001C1972" w:rsidRDefault="001C1972" w:rsidP="001C1972">
      <w:pPr>
        <w:jc w:val="both"/>
        <w:rPr>
          <w:rStyle w:val="data"/>
        </w:rPr>
      </w:pPr>
      <w:r w:rsidRPr="001C1972">
        <w:rPr>
          <w:rStyle w:val="data"/>
        </w:rPr>
        <w:t xml:space="preserve">Časová cena vozidla bez pneu CČ = THVR x CR                                     </w:t>
      </w:r>
      <w:r>
        <w:rPr>
          <w:rStyle w:val="data"/>
        </w:rPr>
        <w:tab/>
      </w:r>
      <w:r>
        <w:rPr>
          <w:rStyle w:val="data"/>
        </w:rPr>
        <w:tab/>
      </w:r>
      <w:r w:rsidRPr="001C1972">
        <w:rPr>
          <w:rStyle w:val="data"/>
        </w:rPr>
        <w:t>515 450</w:t>
      </w:r>
    </w:p>
    <w:p w:rsidR="001C1972" w:rsidRPr="001C1972" w:rsidRDefault="001C1972" w:rsidP="001C1972">
      <w:pPr>
        <w:jc w:val="both"/>
        <w:rPr>
          <w:rStyle w:val="data"/>
        </w:rPr>
      </w:pPr>
      <w:r w:rsidRPr="001C1972">
        <w:rPr>
          <w:rStyle w:val="data"/>
        </w:rPr>
        <w:t xml:space="preserve">Časová cena pneu CČPV                                                            </w:t>
      </w:r>
      <w:r>
        <w:rPr>
          <w:rStyle w:val="data"/>
        </w:rPr>
        <w:tab/>
      </w:r>
      <w:r>
        <w:rPr>
          <w:rStyle w:val="data"/>
        </w:rPr>
        <w:tab/>
      </w:r>
      <w:r>
        <w:rPr>
          <w:rStyle w:val="data"/>
        </w:rPr>
        <w:tab/>
      </w:r>
      <w:r w:rsidRPr="001C1972">
        <w:rPr>
          <w:rStyle w:val="data"/>
        </w:rPr>
        <w:t>18 480</w:t>
      </w:r>
    </w:p>
    <w:p w:rsidR="001C1972" w:rsidRPr="001C1972" w:rsidRDefault="001C1972" w:rsidP="001C1972">
      <w:pPr>
        <w:jc w:val="both"/>
        <w:rPr>
          <w:rStyle w:val="data"/>
        </w:rPr>
      </w:pPr>
      <w:r w:rsidRPr="001C1972">
        <w:rPr>
          <w:rStyle w:val="data"/>
        </w:rPr>
        <w:t xml:space="preserve">Časová cena mimořádné výbavy CČVM                                                     </w:t>
      </w:r>
      <w:r>
        <w:rPr>
          <w:rStyle w:val="data"/>
        </w:rPr>
        <w:tab/>
      </w:r>
      <w:r>
        <w:rPr>
          <w:rStyle w:val="data"/>
        </w:rPr>
        <w:tab/>
      </w:r>
      <w:r w:rsidRPr="001C1972">
        <w:rPr>
          <w:rStyle w:val="data"/>
        </w:rPr>
        <w:t>0</w:t>
      </w:r>
    </w:p>
    <w:p w:rsidR="001C1972" w:rsidRDefault="001C1972" w:rsidP="001C1972">
      <w:pPr>
        <w:jc w:val="both"/>
        <w:rPr>
          <w:rStyle w:val="data"/>
        </w:rPr>
      </w:pPr>
      <w:r w:rsidRPr="001C1972">
        <w:rPr>
          <w:rStyle w:val="data"/>
        </w:rPr>
        <w:t xml:space="preserve">Časová cena vozu CČV = CČ+CČPV+CČVM                                             </w:t>
      </w:r>
      <w:r>
        <w:rPr>
          <w:rStyle w:val="data"/>
        </w:rPr>
        <w:tab/>
      </w:r>
      <w:r w:rsidRPr="001C1972">
        <w:rPr>
          <w:rStyle w:val="data"/>
        </w:rPr>
        <w:t>533 930</w:t>
      </w:r>
    </w:p>
    <w:p w:rsidR="001C1972" w:rsidRPr="00005DEB" w:rsidRDefault="001C1972" w:rsidP="001C1972">
      <w:pPr>
        <w:jc w:val="both"/>
        <w:rPr>
          <w:rStyle w:val="data"/>
        </w:rPr>
      </w:pPr>
    </w:p>
    <w:p w:rsidR="001C1972" w:rsidRPr="00005DEB" w:rsidRDefault="001C1972" w:rsidP="001C1972">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1C1972" w:rsidRPr="00005DEB" w:rsidRDefault="001C1972" w:rsidP="001C1972">
      <w:pPr>
        <w:jc w:val="both"/>
      </w:pPr>
      <w:r w:rsidRPr="00005DEB">
        <w:t xml:space="preserve">Koeficient prodejnosti                                                                </w:t>
      </w:r>
      <w:r w:rsidRPr="00005DEB">
        <w:tab/>
      </w:r>
      <w:r w:rsidRPr="00005DEB">
        <w:tab/>
      </w:r>
      <w:r w:rsidRPr="00005DEB">
        <w:tab/>
      </w:r>
      <w:r w:rsidRPr="00005DEB">
        <w:tab/>
      </w:r>
      <w:r>
        <w:t>1,00</w:t>
      </w:r>
    </w:p>
    <w:p w:rsidR="001C1972" w:rsidRPr="00005DEB" w:rsidRDefault="001C1972" w:rsidP="001C1972">
      <w:pPr>
        <w:jc w:val="both"/>
      </w:pPr>
      <w:r w:rsidRPr="00005DEB">
        <w:t>Koeficient prodejnosti určen z následujícího vztahu: KP = K1 . K2 . K3 . K4 . K5</w:t>
      </w:r>
    </w:p>
    <w:p w:rsidR="001C1972" w:rsidRPr="00005DEB" w:rsidRDefault="001C1972" w:rsidP="001C1972">
      <w:pPr>
        <w:jc w:val="both"/>
      </w:pPr>
      <w:r w:rsidRPr="00005DEB">
        <w:t>K1: Korekce platnosti osvědčení o TP: (pravidelná TP zjištěna):</w:t>
      </w:r>
      <w:r w:rsidRPr="00005DEB">
        <w:tab/>
      </w:r>
      <w:r w:rsidRPr="00005DEB">
        <w:tab/>
      </w:r>
      <w:r w:rsidRPr="00005DEB">
        <w:tab/>
      </w:r>
      <w:r w:rsidRPr="00005DEB">
        <w:tab/>
        <w:t>1,00</w:t>
      </w:r>
    </w:p>
    <w:p w:rsidR="001C1972" w:rsidRPr="00005DEB" w:rsidRDefault="001C1972" w:rsidP="001C1972">
      <w:pPr>
        <w:jc w:val="both"/>
      </w:pPr>
      <w:r w:rsidRPr="00005DEB">
        <w:t>K2: Korekce poškození vozidla havárií: (nezjištěna havárie)</w:t>
      </w:r>
      <w:r w:rsidRPr="00005DEB">
        <w:tab/>
      </w:r>
      <w:r w:rsidRPr="00005DEB">
        <w:tab/>
      </w:r>
      <w:r w:rsidRPr="00005DEB">
        <w:tab/>
      </w:r>
      <w:r w:rsidRPr="00005DEB">
        <w:tab/>
        <w:t>1,00</w:t>
      </w:r>
    </w:p>
    <w:p w:rsidR="001C1972" w:rsidRPr="00005DEB" w:rsidRDefault="001C1972" w:rsidP="001C1972">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1C1972" w:rsidRPr="00005DEB" w:rsidRDefault="001C1972" w:rsidP="001C1972">
      <w:pPr>
        <w:jc w:val="both"/>
      </w:pPr>
      <w:r w:rsidRPr="00005DEB">
        <w:t>K4: Korekce způsobu provozu: (normální provozní podmínky):</w:t>
      </w:r>
      <w:r w:rsidRPr="00005DEB">
        <w:tab/>
      </w:r>
      <w:r w:rsidRPr="00005DEB">
        <w:tab/>
      </w:r>
      <w:r w:rsidRPr="00005DEB">
        <w:tab/>
      </w:r>
      <w:r w:rsidRPr="00005DEB">
        <w:tab/>
        <w:t>1,00</w:t>
      </w:r>
    </w:p>
    <w:p w:rsidR="001C1972" w:rsidRPr="00005DEB" w:rsidRDefault="001C1972" w:rsidP="001C1972">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1C1972" w:rsidRDefault="001C1972" w:rsidP="001C1972">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1C1972" w:rsidRPr="00005DEB" w:rsidRDefault="001C1972" w:rsidP="001C1972">
      <w:pPr>
        <w:jc w:val="both"/>
      </w:pPr>
    </w:p>
    <w:p w:rsidR="001C1972" w:rsidRDefault="001C1972" w:rsidP="001C1972">
      <w:pPr>
        <w:jc w:val="both"/>
      </w:pPr>
      <w:r>
        <w:t xml:space="preserve">Obvyklá cena vozidla COB = CČV x KP                                          </w:t>
      </w:r>
      <w:r>
        <w:tab/>
      </w:r>
      <w:r>
        <w:tab/>
        <w:t>533 930 Kč</w:t>
      </w:r>
    </w:p>
    <w:p w:rsidR="001C1972" w:rsidRDefault="001C1972" w:rsidP="001C1972">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534 </w:t>
      </w:r>
      <w:r w:rsidRPr="005E60D5">
        <w:rPr>
          <w:b/>
          <w:u w:val="single"/>
        </w:rPr>
        <w:t>000 Kč</w:t>
      </w:r>
    </w:p>
    <w:p w:rsidR="001C1972" w:rsidRDefault="001C1972" w:rsidP="00BF7B36">
      <w:pPr>
        <w:tabs>
          <w:tab w:val="left" w:pos="7635"/>
        </w:tabs>
      </w:pPr>
    </w:p>
    <w:p w:rsidR="00F057C8" w:rsidRDefault="00F057C8" w:rsidP="00BF7B36">
      <w:pPr>
        <w:tabs>
          <w:tab w:val="left" w:pos="7635"/>
        </w:tabs>
      </w:pPr>
    </w:p>
    <w:p w:rsidR="00F057C8" w:rsidRDefault="00F057C8" w:rsidP="00BF7B36">
      <w:pPr>
        <w:tabs>
          <w:tab w:val="left" w:pos="7635"/>
        </w:tabs>
      </w:pPr>
    </w:p>
    <w:p w:rsidR="00F057C8" w:rsidRDefault="00F057C8" w:rsidP="00BF7B36">
      <w:pPr>
        <w:tabs>
          <w:tab w:val="left" w:pos="7635"/>
        </w:tabs>
      </w:pPr>
    </w:p>
    <w:p w:rsidR="00F057C8" w:rsidRDefault="00F057C8"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F057C8" w:rsidRPr="00005DEB" w:rsidTr="00510C2F">
        <w:tc>
          <w:tcPr>
            <w:tcW w:w="1158" w:type="dxa"/>
            <w:shd w:val="clear" w:color="auto" w:fill="F7CAAC" w:themeFill="accent2" w:themeFillTint="66"/>
          </w:tcPr>
          <w:p w:rsidR="00F057C8" w:rsidRPr="00005DEB" w:rsidRDefault="00F057C8" w:rsidP="00F057C8">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č.42</w:t>
            </w:r>
          </w:p>
        </w:tc>
        <w:tc>
          <w:tcPr>
            <w:tcW w:w="1443" w:type="dxa"/>
            <w:shd w:val="clear" w:color="auto" w:fill="F7CAAC" w:themeFill="accent2" w:themeFillTint="66"/>
          </w:tcPr>
          <w:p w:rsidR="00F057C8" w:rsidRPr="00005DEB" w:rsidRDefault="00F057C8"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F057C8" w:rsidRPr="00005DEB" w:rsidRDefault="00F057C8"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F057C8" w:rsidRPr="00005DEB" w:rsidRDefault="00F057C8"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F057C8" w:rsidRPr="00005DEB" w:rsidRDefault="00F057C8"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F057C8" w:rsidRPr="00005DEB" w:rsidRDefault="00F057C8"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F057C8" w:rsidRPr="00005DEB" w:rsidRDefault="00F057C8" w:rsidP="00510C2F">
            <w:pPr>
              <w:pStyle w:val="TEXT"/>
              <w:ind w:left="0"/>
              <w:jc w:val="both"/>
              <w:rPr>
                <w:rFonts w:eastAsia="Arial Unicode MS"/>
                <w:iCs/>
              </w:rPr>
            </w:pPr>
            <w:r w:rsidRPr="00005DEB">
              <w:rPr>
                <w:rFonts w:eastAsia="Arial Unicode MS"/>
                <w:iCs/>
              </w:rPr>
              <w:t>Pořizovací cena v Kč</w:t>
            </w:r>
          </w:p>
        </w:tc>
      </w:tr>
      <w:tr w:rsidR="00F057C8" w:rsidRPr="00005DEB" w:rsidTr="00510C2F">
        <w:tc>
          <w:tcPr>
            <w:tcW w:w="1158" w:type="dxa"/>
            <w:shd w:val="clear" w:color="auto" w:fill="F7CAAC" w:themeFill="accent2" w:themeFillTint="66"/>
          </w:tcPr>
          <w:p w:rsidR="00F057C8" w:rsidRPr="00005DEB" w:rsidRDefault="00F057C8"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F057C8" w:rsidRPr="00005DEB" w:rsidRDefault="00F057C8" w:rsidP="00F057C8">
            <w:pPr>
              <w:pStyle w:val="TEXT"/>
              <w:ind w:left="0"/>
              <w:jc w:val="both"/>
              <w:rPr>
                <w:rFonts w:eastAsia="Arial Unicode MS"/>
                <w:iCs/>
              </w:rPr>
            </w:pPr>
            <w:r>
              <w:rPr>
                <w:rFonts w:eastAsia="Arial Unicode MS"/>
                <w:iCs/>
              </w:rPr>
              <w:t>ZÚ Sarajevo</w:t>
            </w:r>
          </w:p>
        </w:tc>
        <w:tc>
          <w:tcPr>
            <w:tcW w:w="1176" w:type="dxa"/>
            <w:shd w:val="clear" w:color="auto" w:fill="F7CAAC" w:themeFill="accent2" w:themeFillTint="66"/>
          </w:tcPr>
          <w:p w:rsidR="00F057C8" w:rsidRPr="00005DEB" w:rsidRDefault="00F057C8" w:rsidP="00F057C8">
            <w:pPr>
              <w:pStyle w:val="TEXT"/>
              <w:ind w:left="0"/>
              <w:jc w:val="both"/>
              <w:rPr>
                <w:rFonts w:eastAsia="Arial Unicode MS"/>
                <w:iCs/>
              </w:rPr>
            </w:pPr>
            <w:r>
              <w:rPr>
                <w:rFonts w:eastAsia="Arial Unicode MS"/>
                <w:iCs/>
              </w:rPr>
              <w:t xml:space="preserve">1.11.2021 </w:t>
            </w:r>
          </w:p>
        </w:tc>
        <w:tc>
          <w:tcPr>
            <w:tcW w:w="1443" w:type="dxa"/>
            <w:shd w:val="clear" w:color="auto" w:fill="F7CAAC" w:themeFill="accent2" w:themeFillTint="66"/>
          </w:tcPr>
          <w:p w:rsidR="00F057C8" w:rsidRPr="00005DEB" w:rsidRDefault="00F057C8" w:rsidP="00510C2F">
            <w:pPr>
              <w:pStyle w:val="TEXT"/>
              <w:ind w:left="0"/>
              <w:jc w:val="both"/>
              <w:rPr>
                <w:rFonts w:eastAsia="Arial Unicode MS"/>
                <w:iCs/>
              </w:rPr>
            </w:pPr>
            <w:r>
              <w:rPr>
                <w:rFonts w:eastAsia="Arial Unicode MS"/>
                <w:iCs/>
              </w:rPr>
              <w:t>4200</w:t>
            </w:r>
          </w:p>
        </w:tc>
        <w:tc>
          <w:tcPr>
            <w:tcW w:w="1123" w:type="dxa"/>
            <w:shd w:val="clear" w:color="auto" w:fill="F7CAAC" w:themeFill="accent2" w:themeFillTint="66"/>
          </w:tcPr>
          <w:p w:rsidR="00F057C8" w:rsidRPr="00005DEB" w:rsidRDefault="00F057C8"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F057C8" w:rsidRPr="00005DEB" w:rsidRDefault="00F057C8"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F057C8" w:rsidRPr="00005DEB" w:rsidRDefault="00F057C8" w:rsidP="00510C2F">
            <w:pPr>
              <w:pStyle w:val="TEXT"/>
              <w:ind w:left="0"/>
              <w:jc w:val="both"/>
              <w:rPr>
                <w:rFonts w:eastAsia="Arial Unicode MS"/>
                <w:iCs/>
              </w:rPr>
            </w:pPr>
            <w:r>
              <w:rPr>
                <w:rFonts w:eastAsia="Arial Unicode MS"/>
                <w:iCs/>
              </w:rPr>
              <w:t>724 000</w:t>
            </w:r>
            <w:r w:rsidRPr="00005DEB">
              <w:rPr>
                <w:rFonts w:eastAsia="Arial Unicode MS"/>
                <w:iCs/>
              </w:rPr>
              <w:t xml:space="preserve">,00 </w:t>
            </w:r>
          </w:p>
        </w:tc>
      </w:tr>
    </w:tbl>
    <w:p w:rsidR="00F057C8" w:rsidRPr="00005DEB" w:rsidRDefault="00F057C8" w:rsidP="00F057C8">
      <w:pPr>
        <w:pStyle w:val="TEXT"/>
        <w:jc w:val="both"/>
        <w:rPr>
          <w:rFonts w:eastAsia="Arial Unicode MS"/>
          <w:b/>
          <w:iCs/>
        </w:rPr>
      </w:pPr>
      <w:r w:rsidRPr="00005DEB">
        <w:rPr>
          <w:rFonts w:eastAsia="Arial Unicode MS"/>
          <w:b/>
          <w:iCs/>
        </w:rPr>
        <w:t xml:space="preserve">VIN: </w:t>
      </w:r>
      <w:r>
        <w:rPr>
          <w:rFonts w:eastAsia="Arial Unicode MS"/>
          <w:b/>
          <w:iCs/>
        </w:rPr>
        <w:t>TMBCR7NP6N7016333</w:t>
      </w:r>
    </w:p>
    <w:p w:rsidR="00F057C8" w:rsidRPr="00511B10" w:rsidRDefault="00F057C8" w:rsidP="00F057C8">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F057C8" w:rsidRPr="00511B10" w:rsidRDefault="00F057C8" w:rsidP="00F057C8">
      <w:pPr>
        <w:jc w:val="both"/>
        <w:rPr>
          <w:rStyle w:val="data"/>
          <w:b/>
          <w:sz w:val="18"/>
          <w:szCs w:val="18"/>
        </w:rPr>
      </w:pPr>
    </w:p>
    <w:p w:rsidR="00F057C8" w:rsidRPr="00005DEB" w:rsidRDefault="00F057C8" w:rsidP="00F057C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F057C8" w:rsidRPr="00005DEB" w:rsidRDefault="00F057C8" w:rsidP="00F057C8">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F057C8" w:rsidRPr="00005DEB" w:rsidRDefault="00F057C8" w:rsidP="00F057C8">
      <w:pPr>
        <w:jc w:val="both"/>
        <w:rPr>
          <w:rStyle w:val="data"/>
        </w:rPr>
      </w:pPr>
    </w:p>
    <w:p w:rsidR="00F057C8" w:rsidRPr="00005DEB" w:rsidRDefault="00F057C8" w:rsidP="00F057C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F057C8" w:rsidRPr="00E4202F" w:rsidRDefault="00F057C8" w:rsidP="00F057C8">
      <w:pPr>
        <w:jc w:val="both"/>
        <w:rPr>
          <w:rStyle w:val="data"/>
        </w:rPr>
      </w:pPr>
      <w:r w:rsidRPr="00E4202F">
        <w:rPr>
          <w:rStyle w:val="data"/>
        </w:rPr>
        <w:t>Výchozí cena pneu prvomontáže CNPP                           22 000 Kč</w:t>
      </w:r>
    </w:p>
    <w:p w:rsidR="00F057C8" w:rsidRPr="00E4202F" w:rsidRDefault="00F057C8" w:rsidP="00F057C8">
      <w:pPr>
        <w:jc w:val="both"/>
        <w:rPr>
          <w:rStyle w:val="data"/>
        </w:rPr>
      </w:pPr>
      <w:r w:rsidRPr="00E4202F">
        <w:rPr>
          <w:rStyle w:val="data"/>
        </w:rPr>
        <w:t xml:space="preserve">Výchozí cena pneu na vozidle CNPV                            </w:t>
      </w:r>
      <w:r>
        <w:rPr>
          <w:rStyle w:val="data"/>
        </w:rPr>
        <w:t xml:space="preserve">   </w:t>
      </w:r>
      <w:r w:rsidRPr="00E4202F">
        <w:rPr>
          <w:rStyle w:val="data"/>
        </w:rPr>
        <w:t>22 000 Kč</w:t>
      </w:r>
    </w:p>
    <w:p w:rsidR="00F057C8" w:rsidRDefault="00F057C8" w:rsidP="00F057C8">
      <w:pPr>
        <w:jc w:val="both"/>
        <w:rPr>
          <w:rStyle w:val="data"/>
        </w:rPr>
      </w:pPr>
      <w:r w:rsidRPr="00E4202F">
        <w:rPr>
          <w:rStyle w:val="data"/>
        </w:rPr>
        <w:t xml:space="preserve">Celková cena pneu na vozidle CČPV                            </w:t>
      </w:r>
      <w:r>
        <w:rPr>
          <w:rStyle w:val="data"/>
        </w:rPr>
        <w:t xml:space="preserve">   </w:t>
      </w:r>
      <w:r w:rsidRPr="00E4202F">
        <w:rPr>
          <w:rStyle w:val="data"/>
        </w:rPr>
        <w:t>18 480 Kč</w:t>
      </w:r>
    </w:p>
    <w:p w:rsidR="00F057C8" w:rsidRPr="00005DEB" w:rsidRDefault="00F057C8" w:rsidP="00F057C8">
      <w:pPr>
        <w:jc w:val="both"/>
        <w:rPr>
          <w:rStyle w:val="data"/>
        </w:rPr>
      </w:pPr>
    </w:p>
    <w:p w:rsidR="00F057C8" w:rsidRPr="00005DEB" w:rsidRDefault="00F057C8" w:rsidP="00F057C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F057C8" w:rsidRPr="00005DEB" w:rsidRDefault="00F057C8" w:rsidP="00F057C8">
      <w:pPr>
        <w:jc w:val="both"/>
        <w:rPr>
          <w:rStyle w:val="data"/>
          <w:u w:val="single"/>
        </w:rPr>
      </w:pPr>
      <w:r w:rsidRPr="00005DEB">
        <w:rPr>
          <w:rStyle w:val="data"/>
          <w:u w:val="single"/>
        </w:rPr>
        <w:t>Použité zkratky</w:t>
      </w:r>
    </w:p>
    <w:p w:rsidR="00F057C8" w:rsidRPr="00005DEB" w:rsidRDefault="00F057C8" w:rsidP="00F057C8">
      <w:pPr>
        <w:jc w:val="both"/>
        <w:rPr>
          <w:rStyle w:val="data"/>
        </w:rPr>
      </w:pPr>
      <w:r w:rsidRPr="00005DEB">
        <w:rPr>
          <w:rStyle w:val="data"/>
        </w:rPr>
        <w:t>THSN - Výchozí technická hodnota skupiny ZA - Základní amortizace</w:t>
      </w:r>
    </w:p>
    <w:p w:rsidR="00F057C8" w:rsidRPr="00005DEB" w:rsidRDefault="00F057C8" w:rsidP="00F057C8">
      <w:pPr>
        <w:jc w:val="both"/>
        <w:rPr>
          <w:rStyle w:val="data"/>
        </w:rPr>
      </w:pPr>
      <w:r w:rsidRPr="00005DEB">
        <w:rPr>
          <w:rStyle w:val="data"/>
        </w:rPr>
        <w:t>UDP - Uvedení do provozu                ZAD - Základní amortizace za dobu provozu</w:t>
      </w:r>
    </w:p>
    <w:p w:rsidR="00F057C8" w:rsidRPr="00005DEB" w:rsidRDefault="00F057C8" w:rsidP="00F057C8">
      <w:pPr>
        <w:jc w:val="both"/>
        <w:rPr>
          <w:rStyle w:val="data"/>
        </w:rPr>
      </w:pPr>
      <w:r w:rsidRPr="00005DEB">
        <w:rPr>
          <w:rStyle w:val="data"/>
        </w:rPr>
        <w:t>tis.km - Ujeté tisíce kilometrů             ZAP - Základní amortizace za kilometrový proběh</w:t>
      </w:r>
    </w:p>
    <w:p w:rsidR="00F057C8" w:rsidRPr="00005DEB" w:rsidRDefault="00F057C8" w:rsidP="00F057C8">
      <w:pPr>
        <w:jc w:val="both"/>
        <w:rPr>
          <w:rStyle w:val="data"/>
        </w:rPr>
      </w:pPr>
      <w:r w:rsidRPr="00005DEB">
        <w:rPr>
          <w:rStyle w:val="data"/>
        </w:rPr>
        <w:t>THS - Technická hodnota skupiny     TH+/- - Úprava THS při prohlídce</w:t>
      </w:r>
    </w:p>
    <w:p w:rsidR="00F057C8" w:rsidRPr="00005DEB" w:rsidRDefault="00F057C8" w:rsidP="00F057C8">
      <w:pPr>
        <w:jc w:val="both"/>
        <w:rPr>
          <w:rStyle w:val="data"/>
        </w:rPr>
      </w:pPr>
      <w:r w:rsidRPr="00005DEB">
        <w:rPr>
          <w:rStyle w:val="data"/>
        </w:rPr>
        <w:t>PDS - Poměrný díl skupiny                PTHS - Poměrná technická hodnota skupiny</w:t>
      </w:r>
    </w:p>
    <w:p w:rsidR="00F057C8" w:rsidRPr="00005DEB" w:rsidRDefault="00F057C8" w:rsidP="00F057C8">
      <w:pPr>
        <w:jc w:val="both"/>
        <w:rPr>
          <w:rStyle w:val="data"/>
        </w:rPr>
      </w:pPr>
    </w:p>
    <w:p w:rsidR="00F057C8" w:rsidRPr="00F057C8" w:rsidRDefault="00F057C8" w:rsidP="00F057C8">
      <w:pPr>
        <w:jc w:val="both"/>
        <w:rPr>
          <w:rStyle w:val="data"/>
          <w:sz w:val="22"/>
          <w:szCs w:val="22"/>
        </w:rPr>
      </w:pPr>
      <w:r w:rsidRPr="00F057C8">
        <w:rPr>
          <w:rStyle w:val="data"/>
          <w:sz w:val="22"/>
          <w:szCs w:val="22"/>
        </w:rPr>
        <w:t>Motor + spojka</w:t>
      </w:r>
    </w:p>
    <w:p w:rsidR="00F057C8" w:rsidRPr="00F057C8" w:rsidRDefault="00F057C8" w:rsidP="00F057C8">
      <w:pPr>
        <w:jc w:val="both"/>
        <w:rPr>
          <w:rStyle w:val="data"/>
          <w:sz w:val="22"/>
          <w:szCs w:val="22"/>
        </w:rPr>
      </w:pPr>
      <w:r w:rsidRPr="00F057C8">
        <w:rPr>
          <w:rStyle w:val="data"/>
          <w:sz w:val="22"/>
          <w:szCs w:val="22"/>
        </w:rPr>
        <w:t>THSN     100,00 %  UDP    01.11.2021  ZAD  25% (1) + 0,00% (0) = 25,00 %</w:t>
      </w:r>
    </w:p>
    <w:p w:rsidR="00F057C8" w:rsidRPr="00F057C8" w:rsidRDefault="00F057C8" w:rsidP="00F057C8">
      <w:pPr>
        <w:jc w:val="both"/>
        <w:rPr>
          <w:rStyle w:val="data"/>
          <w:sz w:val="22"/>
          <w:szCs w:val="22"/>
        </w:rPr>
      </w:pPr>
      <w:r w:rsidRPr="00F057C8">
        <w:rPr>
          <w:rStyle w:val="data"/>
          <w:sz w:val="22"/>
          <w:szCs w:val="22"/>
        </w:rPr>
        <w:t>tis.km          5  ZAP        5,00 %  ZA        15,00 %</w:t>
      </w:r>
    </w:p>
    <w:p w:rsidR="00F057C8" w:rsidRPr="00F057C8" w:rsidRDefault="00F057C8" w:rsidP="00F057C8">
      <w:pPr>
        <w:jc w:val="both"/>
        <w:rPr>
          <w:rStyle w:val="data"/>
          <w:sz w:val="22"/>
          <w:szCs w:val="22"/>
        </w:rPr>
      </w:pPr>
      <w:r w:rsidRPr="00F057C8">
        <w:rPr>
          <w:rStyle w:val="data"/>
          <w:sz w:val="22"/>
          <w:szCs w:val="22"/>
        </w:rPr>
        <w:t>PDS       24,00 %  TH+/-      0,00 %  THS       85,00 %        PTHS     20,40 %</w:t>
      </w:r>
    </w:p>
    <w:p w:rsidR="00F057C8" w:rsidRPr="00F057C8" w:rsidRDefault="00F057C8" w:rsidP="00F057C8">
      <w:pPr>
        <w:jc w:val="both"/>
        <w:rPr>
          <w:rStyle w:val="data"/>
          <w:sz w:val="22"/>
          <w:szCs w:val="22"/>
        </w:rPr>
      </w:pPr>
    </w:p>
    <w:p w:rsidR="00F057C8" w:rsidRPr="00F057C8" w:rsidRDefault="00F057C8" w:rsidP="00F057C8">
      <w:pPr>
        <w:jc w:val="both"/>
        <w:rPr>
          <w:rStyle w:val="data"/>
          <w:sz w:val="22"/>
          <w:szCs w:val="22"/>
        </w:rPr>
      </w:pPr>
      <w:r w:rsidRPr="00F057C8">
        <w:rPr>
          <w:rStyle w:val="data"/>
          <w:sz w:val="22"/>
          <w:szCs w:val="22"/>
        </w:rPr>
        <w:t>Převodovka + rozvodovka</w:t>
      </w:r>
    </w:p>
    <w:p w:rsidR="00F057C8" w:rsidRPr="00F057C8" w:rsidRDefault="00F057C8" w:rsidP="00F057C8">
      <w:pPr>
        <w:jc w:val="both"/>
        <w:rPr>
          <w:rStyle w:val="data"/>
          <w:sz w:val="22"/>
          <w:szCs w:val="22"/>
        </w:rPr>
      </w:pPr>
      <w:r w:rsidRPr="00F057C8">
        <w:rPr>
          <w:rStyle w:val="data"/>
          <w:sz w:val="22"/>
          <w:szCs w:val="22"/>
        </w:rPr>
        <w:t>THSN     100,00 %  UDP    01.11.2021  ZAD  25% (1) + 0,00% (0) = 25,00 %</w:t>
      </w:r>
    </w:p>
    <w:p w:rsidR="00F057C8" w:rsidRPr="00F057C8" w:rsidRDefault="00F057C8" w:rsidP="00F057C8">
      <w:pPr>
        <w:jc w:val="both"/>
        <w:rPr>
          <w:rStyle w:val="data"/>
          <w:sz w:val="22"/>
          <w:szCs w:val="22"/>
        </w:rPr>
      </w:pPr>
      <w:r w:rsidRPr="00F057C8">
        <w:rPr>
          <w:rStyle w:val="data"/>
          <w:sz w:val="22"/>
          <w:szCs w:val="22"/>
        </w:rPr>
        <w:t>tis.km          5  ZAP        5,00 %  ZA        15,00 %</w:t>
      </w:r>
    </w:p>
    <w:p w:rsidR="00F057C8" w:rsidRPr="00F057C8" w:rsidRDefault="00F057C8" w:rsidP="00F057C8">
      <w:pPr>
        <w:jc w:val="both"/>
        <w:rPr>
          <w:rStyle w:val="data"/>
          <w:sz w:val="22"/>
          <w:szCs w:val="22"/>
        </w:rPr>
      </w:pPr>
      <w:r w:rsidRPr="00F057C8">
        <w:rPr>
          <w:rStyle w:val="data"/>
          <w:sz w:val="22"/>
          <w:szCs w:val="22"/>
        </w:rPr>
        <w:t>PDS        7,00 %  TH+/-      0,00 %  THS       85,00 %        PTHS      5,95 %</w:t>
      </w:r>
    </w:p>
    <w:p w:rsidR="00F057C8" w:rsidRPr="00F057C8" w:rsidRDefault="00F057C8" w:rsidP="00F057C8">
      <w:pPr>
        <w:jc w:val="both"/>
        <w:rPr>
          <w:rStyle w:val="data"/>
          <w:sz w:val="22"/>
          <w:szCs w:val="22"/>
        </w:rPr>
      </w:pPr>
    </w:p>
    <w:p w:rsidR="00F057C8" w:rsidRPr="00F057C8" w:rsidRDefault="00F057C8" w:rsidP="00F057C8">
      <w:pPr>
        <w:jc w:val="both"/>
        <w:rPr>
          <w:rStyle w:val="data"/>
          <w:sz w:val="22"/>
          <w:szCs w:val="22"/>
        </w:rPr>
      </w:pPr>
      <w:r w:rsidRPr="00F057C8">
        <w:rPr>
          <w:rStyle w:val="data"/>
          <w:sz w:val="22"/>
          <w:szCs w:val="22"/>
        </w:rPr>
        <w:t>Zadní náprava + rozvodovka + hnací hřídel</w:t>
      </w:r>
    </w:p>
    <w:p w:rsidR="00F057C8" w:rsidRPr="00F057C8" w:rsidRDefault="00F057C8" w:rsidP="00F057C8">
      <w:pPr>
        <w:jc w:val="both"/>
        <w:rPr>
          <w:rStyle w:val="data"/>
          <w:sz w:val="22"/>
          <w:szCs w:val="22"/>
        </w:rPr>
      </w:pPr>
      <w:r w:rsidRPr="00F057C8">
        <w:rPr>
          <w:rStyle w:val="data"/>
          <w:sz w:val="22"/>
          <w:szCs w:val="22"/>
        </w:rPr>
        <w:t>THSN     100,00 %  UDP    01.11.2021  ZAD  25% (1) + 0,00% (0) = 25,00 %</w:t>
      </w:r>
    </w:p>
    <w:p w:rsidR="00F057C8" w:rsidRPr="00F057C8" w:rsidRDefault="00F057C8" w:rsidP="00F057C8">
      <w:pPr>
        <w:jc w:val="both"/>
        <w:rPr>
          <w:rStyle w:val="data"/>
          <w:sz w:val="22"/>
          <w:szCs w:val="22"/>
        </w:rPr>
      </w:pPr>
      <w:r w:rsidRPr="00F057C8">
        <w:rPr>
          <w:rStyle w:val="data"/>
          <w:sz w:val="22"/>
          <w:szCs w:val="22"/>
        </w:rPr>
        <w:t>tis.km          5  ZAP        5,00 %  ZA        15,00 %</w:t>
      </w:r>
    </w:p>
    <w:p w:rsidR="00F057C8" w:rsidRPr="00F057C8" w:rsidRDefault="00F057C8" w:rsidP="00F057C8">
      <w:pPr>
        <w:jc w:val="both"/>
        <w:rPr>
          <w:rStyle w:val="data"/>
          <w:sz w:val="22"/>
          <w:szCs w:val="22"/>
        </w:rPr>
      </w:pPr>
      <w:r w:rsidRPr="00F057C8">
        <w:rPr>
          <w:rStyle w:val="data"/>
          <w:sz w:val="22"/>
          <w:szCs w:val="22"/>
        </w:rPr>
        <w:t>PDS        8,00 %  TH+/-      0,00 %  THS       85,00 %        PTHS      6,80 %</w:t>
      </w:r>
    </w:p>
    <w:p w:rsidR="00F057C8" w:rsidRPr="00F057C8" w:rsidRDefault="00F057C8" w:rsidP="00F057C8">
      <w:pPr>
        <w:jc w:val="both"/>
        <w:rPr>
          <w:rStyle w:val="data"/>
          <w:sz w:val="22"/>
          <w:szCs w:val="22"/>
        </w:rPr>
      </w:pPr>
    </w:p>
    <w:p w:rsidR="00F057C8" w:rsidRPr="00F057C8" w:rsidRDefault="00F057C8" w:rsidP="00F057C8">
      <w:pPr>
        <w:jc w:val="both"/>
        <w:rPr>
          <w:rStyle w:val="data"/>
          <w:sz w:val="22"/>
          <w:szCs w:val="22"/>
        </w:rPr>
      </w:pPr>
      <w:r w:rsidRPr="00F057C8">
        <w:rPr>
          <w:rStyle w:val="data"/>
          <w:sz w:val="22"/>
          <w:szCs w:val="22"/>
        </w:rPr>
        <w:t>Přední náprava + mech. řízení + rozvodovka + hnací hřídel</w:t>
      </w:r>
    </w:p>
    <w:p w:rsidR="00F057C8" w:rsidRPr="00F057C8" w:rsidRDefault="00F057C8" w:rsidP="00F057C8">
      <w:pPr>
        <w:jc w:val="both"/>
        <w:rPr>
          <w:rStyle w:val="data"/>
          <w:sz w:val="22"/>
          <w:szCs w:val="22"/>
        </w:rPr>
      </w:pPr>
      <w:r w:rsidRPr="00F057C8">
        <w:rPr>
          <w:rStyle w:val="data"/>
          <w:sz w:val="22"/>
          <w:szCs w:val="22"/>
        </w:rPr>
        <w:t>THSN     100,00 %  UDP    01.11.2021  ZAD  25% (1) + 0,00% (0) = 25,00 %</w:t>
      </w:r>
    </w:p>
    <w:p w:rsidR="00F057C8" w:rsidRPr="00F057C8" w:rsidRDefault="00F057C8" w:rsidP="00F057C8">
      <w:pPr>
        <w:jc w:val="both"/>
        <w:rPr>
          <w:rStyle w:val="data"/>
          <w:sz w:val="22"/>
          <w:szCs w:val="22"/>
        </w:rPr>
      </w:pPr>
      <w:r w:rsidRPr="00F057C8">
        <w:rPr>
          <w:rStyle w:val="data"/>
          <w:sz w:val="22"/>
          <w:szCs w:val="22"/>
        </w:rPr>
        <w:t>tis.km          5  ZAP        5,00 %  ZA        15,00 %</w:t>
      </w:r>
    </w:p>
    <w:p w:rsidR="00F057C8" w:rsidRPr="00F057C8" w:rsidRDefault="00F057C8" w:rsidP="00F057C8">
      <w:pPr>
        <w:jc w:val="both"/>
        <w:rPr>
          <w:rStyle w:val="data"/>
          <w:sz w:val="22"/>
          <w:szCs w:val="22"/>
        </w:rPr>
      </w:pPr>
      <w:r w:rsidRPr="00F057C8">
        <w:rPr>
          <w:rStyle w:val="data"/>
          <w:sz w:val="22"/>
          <w:szCs w:val="22"/>
        </w:rPr>
        <w:t>PDS       13,00 %  TH+/-      0,00 %  THS       85,00 %        PTHS     11,05 %</w:t>
      </w:r>
    </w:p>
    <w:p w:rsidR="00F057C8" w:rsidRPr="00F057C8" w:rsidRDefault="00F057C8" w:rsidP="00F057C8">
      <w:pPr>
        <w:jc w:val="both"/>
        <w:rPr>
          <w:rStyle w:val="data"/>
          <w:sz w:val="22"/>
          <w:szCs w:val="22"/>
        </w:rPr>
      </w:pPr>
    </w:p>
    <w:p w:rsidR="00F057C8" w:rsidRPr="00F057C8" w:rsidRDefault="00F057C8" w:rsidP="00F057C8">
      <w:pPr>
        <w:jc w:val="both"/>
        <w:rPr>
          <w:rStyle w:val="data"/>
          <w:sz w:val="22"/>
          <w:szCs w:val="22"/>
        </w:rPr>
      </w:pPr>
      <w:r w:rsidRPr="00F057C8">
        <w:rPr>
          <w:rStyle w:val="data"/>
          <w:sz w:val="22"/>
          <w:szCs w:val="22"/>
        </w:rPr>
        <w:t>Skříň karoserie</w:t>
      </w:r>
    </w:p>
    <w:p w:rsidR="00F057C8" w:rsidRPr="00F057C8" w:rsidRDefault="00F057C8" w:rsidP="00F057C8">
      <w:pPr>
        <w:jc w:val="both"/>
        <w:rPr>
          <w:rStyle w:val="data"/>
          <w:sz w:val="22"/>
          <w:szCs w:val="22"/>
        </w:rPr>
      </w:pPr>
      <w:r w:rsidRPr="00F057C8">
        <w:rPr>
          <w:rStyle w:val="data"/>
          <w:sz w:val="22"/>
          <w:szCs w:val="22"/>
        </w:rPr>
        <w:t>THSN     100,00 %  UDP    01.11.2021  ZAD  25% (1) + 0,00% (0) = 25,00 %</w:t>
      </w:r>
    </w:p>
    <w:p w:rsidR="00F057C8" w:rsidRPr="00F057C8" w:rsidRDefault="00F057C8" w:rsidP="00F057C8">
      <w:pPr>
        <w:jc w:val="both"/>
        <w:rPr>
          <w:rStyle w:val="data"/>
          <w:sz w:val="22"/>
          <w:szCs w:val="22"/>
        </w:rPr>
      </w:pPr>
      <w:r w:rsidRPr="00F057C8">
        <w:rPr>
          <w:rStyle w:val="data"/>
          <w:sz w:val="22"/>
          <w:szCs w:val="22"/>
        </w:rPr>
        <w:t>tis.km          5  ZAP        5,00 %  ZA        15,00 %</w:t>
      </w:r>
    </w:p>
    <w:p w:rsidR="00F057C8" w:rsidRPr="00F057C8" w:rsidRDefault="00F057C8" w:rsidP="00F057C8">
      <w:pPr>
        <w:jc w:val="both"/>
        <w:rPr>
          <w:rStyle w:val="data"/>
          <w:sz w:val="22"/>
          <w:szCs w:val="22"/>
        </w:rPr>
      </w:pPr>
      <w:r w:rsidRPr="00F057C8">
        <w:rPr>
          <w:rStyle w:val="data"/>
          <w:sz w:val="22"/>
          <w:szCs w:val="22"/>
        </w:rPr>
        <w:t>PDS       22,00 %  TH+/-      0,00 %  THS       85,00 %        PTHS     18,70 %</w:t>
      </w:r>
    </w:p>
    <w:p w:rsidR="00F057C8" w:rsidRPr="00F057C8" w:rsidRDefault="00F057C8" w:rsidP="00F057C8">
      <w:pPr>
        <w:jc w:val="both"/>
        <w:rPr>
          <w:rStyle w:val="data"/>
          <w:sz w:val="22"/>
          <w:szCs w:val="22"/>
        </w:rPr>
      </w:pPr>
    </w:p>
    <w:p w:rsidR="00F057C8" w:rsidRPr="00F057C8" w:rsidRDefault="00F057C8" w:rsidP="00F057C8">
      <w:pPr>
        <w:jc w:val="both"/>
        <w:rPr>
          <w:rStyle w:val="data"/>
          <w:sz w:val="22"/>
          <w:szCs w:val="22"/>
        </w:rPr>
      </w:pPr>
      <w:r w:rsidRPr="00F057C8">
        <w:rPr>
          <w:rStyle w:val="data"/>
          <w:sz w:val="22"/>
          <w:szCs w:val="22"/>
        </w:rPr>
        <w:t>Výbava karoserie</w:t>
      </w:r>
    </w:p>
    <w:p w:rsidR="00F057C8" w:rsidRPr="00F057C8" w:rsidRDefault="00F057C8" w:rsidP="00F057C8">
      <w:pPr>
        <w:jc w:val="both"/>
        <w:rPr>
          <w:rStyle w:val="data"/>
          <w:sz w:val="22"/>
          <w:szCs w:val="22"/>
        </w:rPr>
      </w:pPr>
      <w:r w:rsidRPr="00F057C8">
        <w:rPr>
          <w:rStyle w:val="data"/>
          <w:sz w:val="22"/>
          <w:szCs w:val="22"/>
        </w:rPr>
        <w:t>THSN     100,00 %  UDP    01.11.2021  ZAD  25% (1) + 0,00% (0) = 25,00 %</w:t>
      </w:r>
    </w:p>
    <w:p w:rsidR="00F057C8" w:rsidRPr="00F057C8" w:rsidRDefault="00F057C8" w:rsidP="00F057C8">
      <w:pPr>
        <w:jc w:val="both"/>
        <w:rPr>
          <w:rStyle w:val="data"/>
          <w:sz w:val="22"/>
          <w:szCs w:val="22"/>
        </w:rPr>
      </w:pPr>
      <w:r w:rsidRPr="00F057C8">
        <w:rPr>
          <w:rStyle w:val="data"/>
          <w:sz w:val="22"/>
          <w:szCs w:val="22"/>
        </w:rPr>
        <w:t>tis.km          5  ZAP        5,00 %  ZA        15,00 %</w:t>
      </w:r>
    </w:p>
    <w:p w:rsidR="00F057C8" w:rsidRPr="00F057C8" w:rsidRDefault="00F057C8" w:rsidP="00F057C8">
      <w:pPr>
        <w:jc w:val="both"/>
        <w:rPr>
          <w:rStyle w:val="data"/>
          <w:sz w:val="22"/>
          <w:szCs w:val="22"/>
        </w:rPr>
      </w:pPr>
      <w:r w:rsidRPr="00F057C8">
        <w:rPr>
          <w:rStyle w:val="data"/>
          <w:sz w:val="22"/>
          <w:szCs w:val="22"/>
        </w:rPr>
        <w:t>PDS       26,00 %  TH+/-      0,00 %  THS       85,00 %        PTHS     22,10 %</w:t>
      </w:r>
    </w:p>
    <w:p w:rsidR="00F057C8" w:rsidRPr="00F057C8" w:rsidRDefault="00F057C8" w:rsidP="00F057C8">
      <w:pPr>
        <w:jc w:val="both"/>
        <w:rPr>
          <w:rStyle w:val="data"/>
          <w:b/>
          <w:sz w:val="22"/>
          <w:szCs w:val="22"/>
          <w:u w:val="single"/>
        </w:rPr>
      </w:pPr>
      <w:r w:rsidRPr="00F057C8">
        <w:rPr>
          <w:rStyle w:val="data"/>
          <w:b/>
          <w:sz w:val="22"/>
          <w:szCs w:val="22"/>
          <w:u w:val="single"/>
        </w:rPr>
        <w:t>Redukovaná technická hodnota vozidla (THVR) je                          85,00 %</w:t>
      </w:r>
    </w:p>
    <w:p w:rsidR="00F057C8" w:rsidRPr="006928B2" w:rsidRDefault="00F057C8" w:rsidP="00F057C8">
      <w:pPr>
        <w:jc w:val="both"/>
        <w:rPr>
          <w:rStyle w:val="data"/>
          <w:b/>
          <w:u w:val="single"/>
        </w:rPr>
      </w:pPr>
    </w:p>
    <w:p w:rsidR="00F057C8" w:rsidRPr="00005DEB" w:rsidRDefault="00F057C8" w:rsidP="00F057C8">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F057C8" w:rsidRPr="00005DEB" w:rsidRDefault="00F057C8" w:rsidP="00F057C8">
      <w:pPr>
        <w:jc w:val="both"/>
        <w:rPr>
          <w:rStyle w:val="data"/>
        </w:rPr>
      </w:pPr>
      <w:r w:rsidRPr="00005DEB">
        <w:rPr>
          <w:rStyle w:val="data"/>
        </w:rPr>
        <w:t xml:space="preserve">Výchozí cena vozidla                                                                                             </w:t>
      </w:r>
      <w:r>
        <w:rPr>
          <w:rStyle w:val="data"/>
        </w:rPr>
        <w:t>724 000</w:t>
      </w:r>
      <w:r w:rsidRPr="00005DEB">
        <w:rPr>
          <w:rStyle w:val="data"/>
        </w:rPr>
        <w:t xml:space="preserve"> Kč                 </w:t>
      </w:r>
    </w:p>
    <w:p w:rsidR="00F057C8" w:rsidRPr="00005DEB" w:rsidRDefault="00F057C8" w:rsidP="00F057C8">
      <w:r w:rsidRPr="00005DEB">
        <w:t xml:space="preserve">Výchozí cena stanovena dle poskytnuté informace zadavatelem posudku, v návaznosti na fakturaci v rámci nákupu (…) </w:t>
      </w:r>
    </w:p>
    <w:p w:rsidR="00F057C8" w:rsidRPr="00005DEB" w:rsidRDefault="00F057C8" w:rsidP="00F057C8">
      <w:pPr>
        <w:jc w:val="both"/>
        <w:rPr>
          <w:rStyle w:val="data"/>
        </w:rPr>
      </w:pPr>
    </w:p>
    <w:p w:rsidR="00F057C8" w:rsidRPr="00005DEB" w:rsidRDefault="00F057C8" w:rsidP="00F057C8">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F057C8" w:rsidRPr="00F057C8" w:rsidRDefault="00F057C8" w:rsidP="00F057C8">
      <w:pPr>
        <w:jc w:val="both"/>
        <w:rPr>
          <w:rStyle w:val="data"/>
        </w:rPr>
      </w:pPr>
      <w:r w:rsidRPr="00F057C8">
        <w:rPr>
          <w:rStyle w:val="data"/>
        </w:rPr>
        <w:t xml:space="preserve">Výchozí cena vozidla CN                                                         </w:t>
      </w:r>
      <w:r>
        <w:rPr>
          <w:rStyle w:val="data"/>
        </w:rPr>
        <w:tab/>
      </w:r>
      <w:r>
        <w:rPr>
          <w:rStyle w:val="data"/>
        </w:rPr>
        <w:tab/>
      </w:r>
      <w:r>
        <w:rPr>
          <w:rStyle w:val="data"/>
        </w:rPr>
        <w:tab/>
      </w:r>
      <w:r w:rsidRPr="00F057C8">
        <w:rPr>
          <w:rStyle w:val="data"/>
        </w:rPr>
        <w:t>724 000</w:t>
      </w:r>
    </w:p>
    <w:p w:rsidR="00F057C8" w:rsidRPr="00F057C8" w:rsidRDefault="00F057C8" w:rsidP="00F057C8">
      <w:pPr>
        <w:jc w:val="both"/>
        <w:rPr>
          <w:rStyle w:val="data"/>
        </w:rPr>
      </w:pPr>
      <w:r w:rsidRPr="00F057C8">
        <w:rPr>
          <w:rStyle w:val="data"/>
        </w:rPr>
        <w:t xml:space="preserve">Výchozí cena pneu prvomontáže CNPP (odečet)                                      </w:t>
      </w:r>
      <w:r>
        <w:rPr>
          <w:rStyle w:val="data"/>
        </w:rPr>
        <w:tab/>
      </w:r>
      <w:r>
        <w:rPr>
          <w:rStyle w:val="data"/>
        </w:rPr>
        <w:tab/>
      </w:r>
      <w:r w:rsidRPr="00F057C8">
        <w:rPr>
          <w:rStyle w:val="data"/>
        </w:rPr>
        <w:t>22 000</w:t>
      </w:r>
    </w:p>
    <w:p w:rsidR="00F057C8" w:rsidRPr="00F057C8" w:rsidRDefault="00F057C8" w:rsidP="00F057C8">
      <w:pPr>
        <w:jc w:val="both"/>
        <w:rPr>
          <w:rStyle w:val="data"/>
        </w:rPr>
      </w:pPr>
      <w:r w:rsidRPr="00F057C8">
        <w:rPr>
          <w:rStyle w:val="data"/>
        </w:rPr>
        <w:t xml:space="preserve">Reduk. cena vozidla bez pneu CR = CN - CNPP                                     </w:t>
      </w:r>
      <w:r>
        <w:rPr>
          <w:rStyle w:val="data"/>
        </w:rPr>
        <w:tab/>
      </w:r>
      <w:r>
        <w:rPr>
          <w:rStyle w:val="data"/>
        </w:rPr>
        <w:tab/>
      </w:r>
      <w:r w:rsidRPr="00F057C8">
        <w:rPr>
          <w:rStyle w:val="data"/>
        </w:rPr>
        <w:t>702 000</w:t>
      </w:r>
    </w:p>
    <w:p w:rsidR="00F057C8" w:rsidRPr="00F057C8" w:rsidRDefault="00F057C8" w:rsidP="00F057C8">
      <w:pPr>
        <w:jc w:val="both"/>
        <w:rPr>
          <w:rStyle w:val="data"/>
        </w:rPr>
      </w:pPr>
      <w:r w:rsidRPr="00F057C8">
        <w:rPr>
          <w:rStyle w:val="data"/>
        </w:rPr>
        <w:t xml:space="preserve">Časová cena vozidla bez pneu CČ = THVR x CR                                     </w:t>
      </w:r>
      <w:r>
        <w:rPr>
          <w:rStyle w:val="data"/>
        </w:rPr>
        <w:tab/>
      </w:r>
      <w:r>
        <w:rPr>
          <w:rStyle w:val="data"/>
        </w:rPr>
        <w:tab/>
      </w:r>
      <w:r w:rsidRPr="00F057C8">
        <w:rPr>
          <w:rStyle w:val="data"/>
        </w:rPr>
        <w:t>596 700</w:t>
      </w:r>
    </w:p>
    <w:p w:rsidR="00F057C8" w:rsidRPr="00F057C8" w:rsidRDefault="00F057C8" w:rsidP="00F057C8">
      <w:pPr>
        <w:jc w:val="both"/>
        <w:rPr>
          <w:rStyle w:val="data"/>
        </w:rPr>
      </w:pPr>
      <w:r w:rsidRPr="00F057C8">
        <w:rPr>
          <w:rStyle w:val="data"/>
        </w:rPr>
        <w:t xml:space="preserve">Časová cena pneu CČPV                                                            </w:t>
      </w:r>
      <w:r>
        <w:rPr>
          <w:rStyle w:val="data"/>
        </w:rPr>
        <w:tab/>
      </w:r>
      <w:r>
        <w:rPr>
          <w:rStyle w:val="data"/>
        </w:rPr>
        <w:tab/>
      </w:r>
      <w:r>
        <w:rPr>
          <w:rStyle w:val="data"/>
        </w:rPr>
        <w:tab/>
      </w:r>
      <w:r w:rsidRPr="00F057C8">
        <w:rPr>
          <w:rStyle w:val="data"/>
        </w:rPr>
        <w:t>18 480</w:t>
      </w:r>
    </w:p>
    <w:p w:rsidR="00F057C8" w:rsidRPr="00F057C8" w:rsidRDefault="00F057C8" w:rsidP="00F057C8">
      <w:pPr>
        <w:jc w:val="both"/>
        <w:rPr>
          <w:rStyle w:val="data"/>
        </w:rPr>
      </w:pPr>
      <w:r w:rsidRPr="00F057C8">
        <w:rPr>
          <w:rStyle w:val="data"/>
        </w:rPr>
        <w:t xml:space="preserve">Časová cena mimořádné výbavy CČVM                                                     </w:t>
      </w:r>
      <w:r>
        <w:rPr>
          <w:rStyle w:val="data"/>
        </w:rPr>
        <w:tab/>
      </w:r>
      <w:r>
        <w:rPr>
          <w:rStyle w:val="data"/>
        </w:rPr>
        <w:tab/>
      </w:r>
      <w:r w:rsidRPr="00F057C8">
        <w:rPr>
          <w:rStyle w:val="data"/>
        </w:rPr>
        <w:t>0</w:t>
      </w:r>
    </w:p>
    <w:p w:rsidR="00F057C8" w:rsidRDefault="00F057C8" w:rsidP="00F057C8">
      <w:pPr>
        <w:jc w:val="both"/>
        <w:rPr>
          <w:rStyle w:val="data"/>
        </w:rPr>
      </w:pPr>
      <w:r w:rsidRPr="00F057C8">
        <w:rPr>
          <w:rStyle w:val="data"/>
        </w:rPr>
        <w:t xml:space="preserve">Časová cena vozu CČV = CČ+CČPV+CČVM                                             </w:t>
      </w:r>
      <w:r>
        <w:rPr>
          <w:rStyle w:val="data"/>
        </w:rPr>
        <w:tab/>
      </w:r>
      <w:r w:rsidRPr="00F057C8">
        <w:rPr>
          <w:rStyle w:val="data"/>
        </w:rPr>
        <w:t>615</w:t>
      </w:r>
      <w:r>
        <w:rPr>
          <w:rStyle w:val="data"/>
        </w:rPr>
        <w:t> </w:t>
      </w:r>
      <w:r w:rsidRPr="00F057C8">
        <w:rPr>
          <w:rStyle w:val="data"/>
        </w:rPr>
        <w:t>180</w:t>
      </w:r>
    </w:p>
    <w:p w:rsidR="00F057C8" w:rsidRPr="00005DEB" w:rsidRDefault="00F057C8" w:rsidP="00F057C8">
      <w:pPr>
        <w:jc w:val="both"/>
        <w:rPr>
          <w:rStyle w:val="data"/>
        </w:rPr>
      </w:pPr>
    </w:p>
    <w:p w:rsidR="00F057C8" w:rsidRPr="00005DEB" w:rsidRDefault="00F057C8" w:rsidP="00F057C8">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F057C8" w:rsidRPr="00005DEB" w:rsidRDefault="00F057C8" w:rsidP="00F057C8">
      <w:pPr>
        <w:jc w:val="both"/>
      </w:pPr>
      <w:r w:rsidRPr="00005DEB">
        <w:t xml:space="preserve">Koeficient prodejnosti                                                                </w:t>
      </w:r>
      <w:r w:rsidRPr="00005DEB">
        <w:tab/>
      </w:r>
      <w:r w:rsidRPr="00005DEB">
        <w:tab/>
      </w:r>
      <w:r w:rsidRPr="00005DEB">
        <w:tab/>
      </w:r>
      <w:r w:rsidRPr="00005DEB">
        <w:tab/>
      </w:r>
      <w:r>
        <w:t>1,00</w:t>
      </w:r>
    </w:p>
    <w:p w:rsidR="00F057C8" w:rsidRPr="00005DEB" w:rsidRDefault="00F057C8" w:rsidP="00F057C8">
      <w:pPr>
        <w:jc w:val="both"/>
      </w:pPr>
      <w:r w:rsidRPr="00005DEB">
        <w:t>Koeficient prodejnosti určen z následujícího vztahu: KP = K1 . K2 . K3 . K4 . K5</w:t>
      </w:r>
    </w:p>
    <w:p w:rsidR="00F057C8" w:rsidRPr="00005DEB" w:rsidRDefault="00F057C8" w:rsidP="00F057C8">
      <w:pPr>
        <w:jc w:val="both"/>
      </w:pPr>
      <w:r w:rsidRPr="00005DEB">
        <w:t>K1: Korekce platnosti osvědčení o TP: (pravidelná TP zjištěna):</w:t>
      </w:r>
      <w:r w:rsidRPr="00005DEB">
        <w:tab/>
      </w:r>
      <w:r w:rsidRPr="00005DEB">
        <w:tab/>
      </w:r>
      <w:r w:rsidRPr="00005DEB">
        <w:tab/>
      </w:r>
      <w:r w:rsidRPr="00005DEB">
        <w:tab/>
        <w:t>1,00</w:t>
      </w:r>
    </w:p>
    <w:p w:rsidR="00F057C8" w:rsidRPr="00005DEB" w:rsidRDefault="00F057C8" w:rsidP="00F057C8">
      <w:pPr>
        <w:jc w:val="both"/>
      </w:pPr>
      <w:r w:rsidRPr="00005DEB">
        <w:t>K2: Korekce poškození vozidla havárií: (nezjištěna havárie)</w:t>
      </w:r>
      <w:r w:rsidRPr="00005DEB">
        <w:tab/>
      </w:r>
      <w:r w:rsidRPr="00005DEB">
        <w:tab/>
      </w:r>
      <w:r w:rsidRPr="00005DEB">
        <w:tab/>
      </w:r>
      <w:r w:rsidRPr="00005DEB">
        <w:tab/>
        <w:t>1,00</w:t>
      </w:r>
    </w:p>
    <w:p w:rsidR="00F057C8" w:rsidRPr="00005DEB" w:rsidRDefault="00F057C8" w:rsidP="00F057C8">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F057C8" w:rsidRPr="00005DEB" w:rsidRDefault="00F057C8" w:rsidP="00F057C8">
      <w:pPr>
        <w:jc w:val="both"/>
      </w:pPr>
      <w:r w:rsidRPr="00005DEB">
        <w:t>K4: Korekce způsobu provozu: (normální provozní podmínky):</w:t>
      </w:r>
      <w:r w:rsidRPr="00005DEB">
        <w:tab/>
      </w:r>
      <w:r w:rsidRPr="00005DEB">
        <w:tab/>
      </w:r>
      <w:r w:rsidRPr="00005DEB">
        <w:tab/>
      </w:r>
      <w:r w:rsidRPr="00005DEB">
        <w:tab/>
        <w:t>1,00</w:t>
      </w:r>
    </w:p>
    <w:p w:rsidR="00F057C8" w:rsidRPr="00005DEB" w:rsidRDefault="00F057C8" w:rsidP="00F057C8">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F057C8" w:rsidRDefault="00F057C8" w:rsidP="00F057C8">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F057C8" w:rsidRPr="00005DEB" w:rsidRDefault="00F057C8" w:rsidP="00F057C8">
      <w:pPr>
        <w:jc w:val="both"/>
      </w:pPr>
    </w:p>
    <w:p w:rsidR="00F057C8" w:rsidRDefault="00F057C8" w:rsidP="00F057C8">
      <w:pPr>
        <w:jc w:val="both"/>
      </w:pPr>
      <w:r>
        <w:t xml:space="preserve">Obvyklá cena vozidla COB = CČV x KP                                          </w:t>
      </w:r>
      <w:r>
        <w:tab/>
      </w:r>
      <w:r>
        <w:tab/>
        <w:t>615 180 Kč</w:t>
      </w:r>
    </w:p>
    <w:p w:rsidR="00F057C8" w:rsidRDefault="00F057C8" w:rsidP="00F057C8">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615 </w:t>
      </w:r>
      <w:r w:rsidRPr="005E60D5">
        <w:rPr>
          <w:b/>
          <w:u w:val="single"/>
        </w:rPr>
        <w:t>000 Kč</w:t>
      </w:r>
    </w:p>
    <w:p w:rsidR="00F057C8" w:rsidRDefault="00F057C8" w:rsidP="00BF7B36">
      <w:pPr>
        <w:tabs>
          <w:tab w:val="left" w:pos="7635"/>
        </w:tabs>
      </w:pPr>
    </w:p>
    <w:p w:rsidR="004979F6" w:rsidRDefault="004979F6" w:rsidP="00BF7B36">
      <w:pPr>
        <w:tabs>
          <w:tab w:val="left" w:pos="7635"/>
        </w:tabs>
      </w:pPr>
    </w:p>
    <w:p w:rsidR="004979F6" w:rsidRDefault="004979F6" w:rsidP="00BF7B36">
      <w:pPr>
        <w:tabs>
          <w:tab w:val="left" w:pos="7635"/>
        </w:tabs>
      </w:pPr>
    </w:p>
    <w:p w:rsidR="004979F6" w:rsidRDefault="004979F6" w:rsidP="00BF7B36">
      <w:pPr>
        <w:tabs>
          <w:tab w:val="left" w:pos="7635"/>
        </w:tabs>
      </w:pPr>
    </w:p>
    <w:p w:rsidR="004979F6" w:rsidRDefault="004979F6"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4979F6" w:rsidRPr="00005DEB" w:rsidTr="00510C2F">
        <w:tc>
          <w:tcPr>
            <w:tcW w:w="1158" w:type="dxa"/>
            <w:shd w:val="clear" w:color="auto" w:fill="F7CAAC" w:themeFill="accent2" w:themeFillTint="66"/>
          </w:tcPr>
          <w:p w:rsidR="004979F6" w:rsidRPr="00005DEB" w:rsidRDefault="004979F6" w:rsidP="004979F6">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č.43</w:t>
            </w:r>
          </w:p>
        </w:tc>
        <w:tc>
          <w:tcPr>
            <w:tcW w:w="1443" w:type="dxa"/>
            <w:shd w:val="clear" w:color="auto" w:fill="F7CAAC" w:themeFill="accent2" w:themeFillTint="66"/>
          </w:tcPr>
          <w:p w:rsidR="004979F6" w:rsidRPr="00005DEB" w:rsidRDefault="004979F6"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4979F6" w:rsidRPr="00005DEB" w:rsidRDefault="004979F6"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4979F6" w:rsidRPr="00005DEB" w:rsidRDefault="004979F6"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4979F6" w:rsidRPr="00005DEB" w:rsidRDefault="004979F6"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4979F6" w:rsidRPr="00005DEB" w:rsidRDefault="004979F6"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4979F6" w:rsidRPr="00005DEB" w:rsidRDefault="004979F6" w:rsidP="00510C2F">
            <w:pPr>
              <w:pStyle w:val="TEXT"/>
              <w:ind w:left="0"/>
              <w:jc w:val="both"/>
              <w:rPr>
                <w:rFonts w:eastAsia="Arial Unicode MS"/>
                <w:iCs/>
              </w:rPr>
            </w:pPr>
            <w:r w:rsidRPr="00005DEB">
              <w:rPr>
                <w:rFonts w:eastAsia="Arial Unicode MS"/>
                <w:iCs/>
              </w:rPr>
              <w:t>Pořizovací cena v Kč</w:t>
            </w:r>
          </w:p>
        </w:tc>
      </w:tr>
      <w:tr w:rsidR="004979F6" w:rsidRPr="00005DEB" w:rsidTr="00510C2F">
        <w:tc>
          <w:tcPr>
            <w:tcW w:w="1158" w:type="dxa"/>
            <w:shd w:val="clear" w:color="auto" w:fill="F7CAAC" w:themeFill="accent2" w:themeFillTint="66"/>
          </w:tcPr>
          <w:p w:rsidR="004979F6" w:rsidRPr="00005DEB" w:rsidRDefault="004979F6"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4979F6" w:rsidRPr="00005DEB" w:rsidRDefault="004979F6" w:rsidP="004979F6">
            <w:pPr>
              <w:pStyle w:val="TEXT"/>
              <w:ind w:left="0"/>
              <w:jc w:val="both"/>
              <w:rPr>
                <w:rFonts w:eastAsia="Arial Unicode MS"/>
                <w:iCs/>
              </w:rPr>
            </w:pPr>
            <w:r>
              <w:rPr>
                <w:rFonts w:eastAsia="Arial Unicode MS"/>
                <w:iCs/>
              </w:rPr>
              <w:t>ZÚ Skopje</w:t>
            </w:r>
          </w:p>
        </w:tc>
        <w:tc>
          <w:tcPr>
            <w:tcW w:w="1176" w:type="dxa"/>
            <w:shd w:val="clear" w:color="auto" w:fill="F7CAAC" w:themeFill="accent2" w:themeFillTint="66"/>
          </w:tcPr>
          <w:p w:rsidR="004979F6" w:rsidRPr="00005DEB" w:rsidRDefault="004979F6" w:rsidP="004979F6">
            <w:pPr>
              <w:pStyle w:val="TEXT"/>
              <w:ind w:left="0"/>
              <w:jc w:val="both"/>
              <w:rPr>
                <w:rFonts w:eastAsia="Arial Unicode MS"/>
                <w:iCs/>
              </w:rPr>
            </w:pPr>
            <w:r>
              <w:rPr>
                <w:rFonts w:eastAsia="Arial Unicode MS"/>
                <w:iCs/>
              </w:rPr>
              <w:t xml:space="preserve">1.8.2021 </w:t>
            </w:r>
          </w:p>
        </w:tc>
        <w:tc>
          <w:tcPr>
            <w:tcW w:w="1443" w:type="dxa"/>
            <w:shd w:val="clear" w:color="auto" w:fill="F7CAAC" w:themeFill="accent2" w:themeFillTint="66"/>
          </w:tcPr>
          <w:p w:rsidR="004979F6" w:rsidRPr="00005DEB" w:rsidRDefault="004979F6" w:rsidP="00510C2F">
            <w:pPr>
              <w:pStyle w:val="TEXT"/>
              <w:ind w:left="0"/>
              <w:jc w:val="both"/>
              <w:rPr>
                <w:rFonts w:eastAsia="Arial Unicode MS"/>
                <w:iCs/>
              </w:rPr>
            </w:pPr>
            <w:r>
              <w:rPr>
                <w:rFonts w:eastAsia="Arial Unicode MS"/>
                <w:iCs/>
              </w:rPr>
              <w:t>8270</w:t>
            </w:r>
          </w:p>
        </w:tc>
        <w:tc>
          <w:tcPr>
            <w:tcW w:w="1123" w:type="dxa"/>
            <w:shd w:val="clear" w:color="auto" w:fill="F7CAAC" w:themeFill="accent2" w:themeFillTint="66"/>
          </w:tcPr>
          <w:p w:rsidR="004979F6" w:rsidRPr="00005DEB" w:rsidRDefault="004979F6"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4979F6" w:rsidRPr="00005DEB" w:rsidRDefault="004979F6"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4979F6" w:rsidRPr="00005DEB" w:rsidRDefault="004979F6" w:rsidP="004979F6">
            <w:pPr>
              <w:pStyle w:val="TEXT"/>
              <w:ind w:left="0"/>
              <w:jc w:val="both"/>
              <w:rPr>
                <w:rFonts w:eastAsia="Arial Unicode MS"/>
                <w:iCs/>
              </w:rPr>
            </w:pPr>
            <w:r>
              <w:rPr>
                <w:rFonts w:eastAsia="Arial Unicode MS"/>
                <w:iCs/>
              </w:rPr>
              <w:t>723 000</w:t>
            </w:r>
            <w:r w:rsidRPr="00005DEB">
              <w:rPr>
                <w:rFonts w:eastAsia="Arial Unicode MS"/>
                <w:iCs/>
              </w:rPr>
              <w:t xml:space="preserve">,00 </w:t>
            </w:r>
          </w:p>
        </w:tc>
      </w:tr>
    </w:tbl>
    <w:p w:rsidR="004979F6" w:rsidRPr="00005DEB" w:rsidRDefault="004979F6" w:rsidP="004979F6">
      <w:pPr>
        <w:pStyle w:val="TEXT"/>
        <w:jc w:val="both"/>
        <w:rPr>
          <w:rFonts w:eastAsia="Arial Unicode MS"/>
          <w:b/>
          <w:iCs/>
        </w:rPr>
      </w:pPr>
      <w:r w:rsidRPr="00005DEB">
        <w:rPr>
          <w:rFonts w:eastAsia="Arial Unicode MS"/>
          <w:b/>
          <w:iCs/>
        </w:rPr>
        <w:t xml:space="preserve">VIN: </w:t>
      </w:r>
      <w:r>
        <w:rPr>
          <w:rFonts w:eastAsia="Arial Unicode MS"/>
          <w:b/>
          <w:iCs/>
        </w:rPr>
        <w:t>TMBCR7NP0M7076235</w:t>
      </w:r>
    </w:p>
    <w:p w:rsidR="004979F6" w:rsidRPr="00511B10" w:rsidRDefault="004979F6" w:rsidP="004979F6">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4979F6" w:rsidRPr="00511B10" w:rsidRDefault="004979F6" w:rsidP="004979F6">
      <w:pPr>
        <w:jc w:val="both"/>
        <w:rPr>
          <w:rStyle w:val="data"/>
          <w:b/>
          <w:sz w:val="18"/>
          <w:szCs w:val="18"/>
        </w:rPr>
      </w:pPr>
    </w:p>
    <w:p w:rsidR="004979F6" w:rsidRPr="00005DEB" w:rsidRDefault="004979F6" w:rsidP="004979F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4979F6" w:rsidRPr="00005DEB" w:rsidRDefault="004979F6" w:rsidP="004979F6">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4979F6" w:rsidRPr="00005DEB" w:rsidRDefault="004979F6" w:rsidP="004979F6">
      <w:pPr>
        <w:jc w:val="both"/>
        <w:rPr>
          <w:rStyle w:val="data"/>
        </w:rPr>
      </w:pPr>
    </w:p>
    <w:p w:rsidR="004979F6" w:rsidRPr="00005DEB" w:rsidRDefault="004979F6" w:rsidP="004979F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4979F6" w:rsidRPr="004979F6" w:rsidRDefault="004979F6" w:rsidP="004979F6">
      <w:pPr>
        <w:jc w:val="both"/>
        <w:rPr>
          <w:rStyle w:val="data"/>
        </w:rPr>
      </w:pPr>
      <w:r w:rsidRPr="004979F6">
        <w:rPr>
          <w:rStyle w:val="data"/>
        </w:rPr>
        <w:t>Výchozí cena pneu prvomontáže CNPP                           22 000 Kč</w:t>
      </w:r>
    </w:p>
    <w:p w:rsidR="004979F6" w:rsidRPr="004979F6" w:rsidRDefault="004979F6" w:rsidP="004979F6">
      <w:pPr>
        <w:jc w:val="both"/>
        <w:rPr>
          <w:rStyle w:val="data"/>
        </w:rPr>
      </w:pPr>
      <w:r w:rsidRPr="004979F6">
        <w:rPr>
          <w:rStyle w:val="data"/>
        </w:rPr>
        <w:t xml:space="preserve">Výchozí cena pneu na vozidle CNPV                            </w:t>
      </w:r>
      <w:r>
        <w:rPr>
          <w:rStyle w:val="data"/>
        </w:rPr>
        <w:t xml:space="preserve">   </w:t>
      </w:r>
      <w:r w:rsidRPr="004979F6">
        <w:rPr>
          <w:rStyle w:val="data"/>
        </w:rPr>
        <w:t>22 000 Kč</w:t>
      </w:r>
    </w:p>
    <w:p w:rsidR="004979F6" w:rsidRDefault="004979F6" w:rsidP="004979F6">
      <w:pPr>
        <w:jc w:val="both"/>
        <w:rPr>
          <w:rStyle w:val="data"/>
        </w:rPr>
      </w:pPr>
      <w:r w:rsidRPr="004979F6">
        <w:rPr>
          <w:rStyle w:val="data"/>
        </w:rPr>
        <w:t xml:space="preserve">Celková cena pneu na vozidle CČPV                            </w:t>
      </w:r>
      <w:r>
        <w:rPr>
          <w:rStyle w:val="data"/>
        </w:rPr>
        <w:t xml:space="preserve">    </w:t>
      </w:r>
      <w:r w:rsidRPr="004979F6">
        <w:rPr>
          <w:rStyle w:val="data"/>
        </w:rPr>
        <w:t>16 720 Kč</w:t>
      </w:r>
    </w:p>
    <w:p w:rsidR="004979F6" w:rsidRPr="00005DEB" w:rsidRDefault="004979F6" w:rsidP="004979F6">
      <w:pPr>
        <w:jc w:val="both"/>
        <w:rPr>
          <w:rStyle w:val="data"/>
        </w:rPr>
      </w:pPr>
    </w:p>
    <w:p w:rsidR="004979F6" w:rsidRPr="00005DEB" w:rsidRDefault="004979F6" w:rsidP="004979F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4979F6" w:rsidRPr="00005DEB" w:rsidRDefault="004979F6" w:rsidP="004979F6">
      <w:pPr>
        <w:jc w:val="both"/>
        <w:rPr>
          <w:rStyle w:val="data"/>
          <w:u w:val="single"/>
        </w:rPr>
      </w:pPr>
      <w:r w:rsidRPr="00005DEB">
        <w:rPr>
          <w:rStyle w:val="data"/>
          <w:u w:val="single"/>
        </w:rPr>
        <w:t>Použité zkratky</w:t>
      </w:r>
    </w:p>
    <w:p w:rsidR="004979F6" w:rsidRPr="00005DEB" w:rsidRDefault="004979F6" w:rsidP="004979F6">
      <w:pPr>
        <w:jc w:val="both"/>
        <w:rPr>
          <w:rStyle w:val="data"/>
        </w:rPr>
      </w:pPr>
      <w:r w:rsidRPr="00005DEB">
        <w:rPr>
          <w:rStyle w:val="data"/>
        </w:rPr>
        <w:t>THSN - Výchozí technická hodnota skupiny ZA - Základní amortizace</w:t>
      </w:r>
    </w:p>
    <w:p w:rsidR="004979F6" w:rsidRPr="00005DEB" w:rsidRDefault="004979F6" w:rsidP="004979F6">
      <w:pPr>
        <w:jc w:val="both"/>
        <w:rPr>
          <w:rStyle w:val="data"/>
        </w:rPr>
      </w:pPr>
      <w:r w:rsidRPr="00005DEB">
        <w:rPr>
          <w:rStyle w:val="data"/>
        </w:rPr>
        <w:t>UDP - Uvedení do provozu                ZAD - Základní amortizace za dobu provozu</w:t>
      </w:r>
    </w:p>
    <w:p w:rsidR="004979F6" w:rsidRPr="00005DEB" w:rsidRDefault="004979F6" w:rsidP="004979F6">
      <w:pPr>
        <w:jc w:val="both"/>
        <w:rPr>
          <w:rStyle w:val="data"/>
        </w:rPr>
      </w:pPr>
      <w:r w:rsidRPr="00005DEB">
        <w:rPr>
          <w:rStyle w:val="data"/>
        </w:rPr>
        <w:t>tis.km - Ujeté tisíce kilometrů             ZAP - Základní amortizace za kilometrový proběh</w:t>
      </w:r>
    </w:p>
    <w:p w:rsidR="004979F6" w:rsidRPr="00005DEB" w:rsidRDefault="004979F6" w:rsidP="004979F6">
      <w:pPr>
        <w:jc w:val="both"/>
        <w:rPr>
          <w:rStyle w:val="data"/>
        </w:rPr>
      </w:pPr>
      <w:r w:rsidRPr="00005DEB">
        <w:rPr>
          <w:rStyle w:val="data"/>
        </w:rPr>
        <w:t>THS - Technická hodnota skupiny     TH+/- - Úprava THS při prohlídce</w:t>
      </w:r>
    </w:p>
    <w:p w:rsidR="004979F6" w:rsidRPr="00005DEB" w:rsidRDefault="004979F6" w:rsidP="004979F6">
      <w:pPr>
        <w:jc w:val="both"/>
        <w:rPr>
          <w:rStyle w:val="data"/>
        </w:rPr>
      </w:pPr>
      <w:r w:rsidRPr="00005DEB">
        <w:rPr>
          <w:rStyle w:val="data"/>
        </w:rPr>
        <w:t>PDS - Poměrný díl skupiny                PTHS - Poměrná technická hodnota skupiny</w:t>
      </w:r>
    </w:p>
    <w:p w:rsidR="004979F6" w:rsidRPr="00005DEB" w:rsidRDefault="004979F6" w:rsidP="004979F6">
      <w:pPr>
        <w:jc w:val="both"/>
        <w:rPr>
          <w:rStyle w:val="data"/>
        </w:rPr>
      </w:pPr>
    </w:p>
    <w:p w:rsidR="004979F6" w:rsidRPr="004979F6" w:rsidRDefault="004979F6" w:rsidP="004979F6">
      <w:pPr>
        <w:jc w:val="both"/>
        <w:rPr>
          <w:rStyle w:val="data"/>
          <w:sz w:val="22"/>
          <w:szCs w:val="22"/>
        </w:rPr>
      </w:pPr>
      <w:r w:rsidRPr="004979F6">
        <w:rPr>
          <w:rStyle w:val="data"/>
          <w:sz w:val="22"/>
          <w:szCs w:val="22"/>
        </w:rPr>
        <w:t>Motor + spojka</w:t>
      </w:r>
    </w:p>
    <w:p w:rsidR="004979F6" w:rsidRPr="004979F6" w:rsidRDefault="004979F6" w:rsidP="004979F6">
      <w:pPr>
        <w:jc w:val="both"/>
        <w:rPr>
          <w:rStyle w:val="data"/>
          <w:sz w:val="22"/>
          <w:szCs w:val="22"/>
        </w:rPr>
      </w:pPr>
      <w:r w:rsidRPr="004979F6">
        <w:rPr>
          <w:rStyle w:val="data"/>
          <w:sz w:val="22"/>
          <w:szCs w:val="22"/>
        </w:rPr>
        <w:t>THSN     100,00 %  UDP    01.08.2021  ZAD  25% (1) + 0,00% (0) = 25,00 %</w:t>
      </w:r>
    </w:p>
    <w:p w:rsidR="004979F6" w:rsidRPr="004979F6" w:rsidRDefault="004979F6" w:rsidP="004979F6">
      <w:pPr>
        <w:jc w:val="both"/>
        <w:rPr>
          <w:rStyle w:val="data"/>
          <w:sz w:val="22"/>
          <w:szCs w:val="22"/>
        </w:rPr>
      </w:pPr>
      <w:r w:rsidRPr="004979F6">
        <w:rPr>
          <w:rStyle w:val="data"/>
          <w:sz w:val="22"/>
          <w:szCs w:val="22"/>
        </w:rPr>
        <w:t>tis.km          9  ZAP        9,00 %  ZA        17,00 %</w:t>
      </w:r>
    </w:p>
    <w:p w:rsidR="004979F6" w:rsidRPr="004979F6" w:rsidRDefault="004979F6" w:rsidP="004979F6">
      <w:pPr>
        <w:jc w:val="both"/>
        <w:rPr>
          <w:rStyle w:val="data"/>
          <w:sz w:val="22"/>
          <w:szCs w:val="22"/>
        </w:rPr>
      </w:pPr>
      <w:r w:rsidRPr="004979F6">
        <w:rPr>
          <w:rStyle w:val="data"/>
          <w:sz w:val="22"/>
          <w:szCs w:val="22"/>
        </w:rPr>
        <w:t>PDS       24,00 %  TH+/-      0,00 %  THS       83,00 %        PTHS     19,92 %</w:t>
      </w:r>
    </w:p>
    <w:p w:rsidR="004979F6" w:rsidRPr="004979F6" w:rsidRDefault="004979F6" w:rsidP="004979F6">
      <w:pPr>
        <w:jc w:val="both"/>
        <w:rPr>
          <w:rStyle w:val="data"/>
          <w:sz w:val="22"/>
          <w:szCs w:val="22"/>
        </w:rPr>
      </w:pPr>
    </w:p>
    <w:p w:rsidR="004979F6" w:rsidRPr="004979F6" w:rsidRDefault="004979F6" w:rsidP="004979F6">
      <w:pPr>
        <w:jc w:val="both"/>
        <w:rPr>
          <w:rStyle w:val="data"/>
          <w:sz w:val="22"/>
          <w:szCs w:val="22"/>
        </w:rPr>
      </w:pPr>
      <w:r w:rsidRPr="004979F6">
        <w:rPr>
          <w:rStyle w:val="data"/>
          <w:sz w:val="22"/>
          <w:szCs w:val="22"/>
        </w:rPr>
        <w:t>Převodovka + rozvodovka</w:t>
      </w:r>
    </w:p>
    <w:p w:rsidR="004979F6" w:rsidRPr="004979F6" w:rsidRDefault="004979F6" w:rsidP="004979F6">
      <w:pPr>
        <w:jc w:val="both"/>
        <w:rPr>
          <w:rStyle w:val="data"/>
          <w:sz w:val="22"/>
          <w:szCs w:val="22"/>
        </w:rPr>
      </w:pPr>
      <w:r w:rsidRPr="004979F6">
        <w:rPr>
          <w:rStyle w:val="data"/>
          <w:sz w:val="22"/>
          <w:szCs w:val="22"/>
        </w:rPr>
        <w:t>THSN     100,00 %  UDP    01.08.2021  ZAD  25% (1) + 0,00% (0) = 25,00 %</w:t>
      </w:r>
    </w:p>
    <w:p w:rsidR="004979F6" w:rsidRPr="004979F6" w:rsidRDefault="004979F6" w:rsidP="004979F6">
      <w:pPr>
        <w:jc w:val="both"/>
        <w:rPr>
          <w:rStyle w:val="data"/>
          <w:sz w:val="22"/>
          <w:szCs w:val="22"/>
        </w:rPr>
      </w:pPr>
      <w:r w:rsidRPr="004979F6">
        <w:rPr>
          <w:rStyle w:val="data"/>
          <w:sz w:val="22"/>
          <w:szCs w:val="22"/>
        </w:rPr>
        <w:t>tis.km          9  ZAP        9,00 %  ZA        17,00 %</w:t>
      </w:r>
    </w:p>
    <w:p w:rsidR="004979F6" w:rsidRPr="004979F6" w:rsidRDefault="004979F6" w:rsidP="004979F6">
      <w:pPr>
        <w:jc w:val="both"/>
        <w:rPr>
          <w:rStyle w:val="data"/>
          <w:sz w:val="22"/>
          <w:szCs w:val="22"/>
        </w:rPr>
      </w:pPr>
      <w:r w:rsidRPr="004979F6">
        <w:rPr>
          <w:rStyle w:val="data"/>
          <w:sz w:val="22"/>
          <w:szCs w:val="22"/>
        </w:rPr>
        <w:t>PDS        7,00 %  TH+/-      0,00 %  THS       83,00 %        PTHS      5,81 %</w:t>
      </w:r>
    </w:p>
    <w:p w:rsidR="004979F6" w:rsidRPr="004979F6" w:rsidRDefault="004979F6" w:rsidP="004979F6">
      <w:pPr>
        <w:jc w:val="both"/>
        <w:rPr>
          <w:rStyle w:val="data"/>
          <w:sz w:val="22"/>
          <w:szCs w:val="22"/>
        </w:rPr>
      </w:pPr>
    </w:p>
    <w:p w:rsidR="004979F6" w:rsidRPr="004979F6" w:rsidRDefault="004979F6" w:rsidP="004979F6">
      <w:pPr>
        <w:jc w:val="both"/>
        <w:rPr>
          <w:rStyle w:val="data"/>
          <w:sz w:val="22"/>
          <w:szCs w:val="22"/>
        </w:rPr>
      </w:pPr>
      <w:r w:rsidRPr="004979F6">
        <w:rPr>
          <w:rStyle w:val="data"/>
          <w:sz w:val="22"/>
          <w:szCs w:val="22"/>
        </w:rPr>
        <w:t>Zadní náprava + rozvodovka + hnací hřídel</w:t>
      </w:r>
    </w:p>
    <w:p w:rsidR="004979F6" w:rsidRPr="004979F6" w:rsidRDefault="004979F6" w:rsidP="004979F6">
      <w:pPr>
        <w:jc w:val="both"/>
        <w:rPr>
          <w:rStyle w:val="data"/>
          <w:sz w:val="22"/>
          <w:szCs w:val="22"/>
        </w:rPr>
      </w:pPr>
      <w:r w:rsidRPr="004979F6">
        <w:rPr>
          <w:rStyle w:val="data"/>
          <w:sz w:val="22"/>
          <w:szCs w:val="22"/>
        </w:rPr>
        <w:t>THSN     100,00 %  UDP    01.08.2021  ZAD  25% (1) + 0,00% (0) = 25,00 %</w:t>
      </w:r>
    </w:p>
    <w:p w:rsidR="004979F6" w:rsidRPr="004979F6" w:rsidRDefault="004979F6" w:rsidP="004979F6">
      <w:pPr>
        <w:jc w:val="both"/>
        <w:rPr>
          <w:rStyle w:val="data"/>
          <w:sz w:val="22"/>
          <w:szCs w:val="22"/>
        </w:rPr>
      </w:pPr>
      <w:r w:rsidRPr="004979F6">
        <w:rPr>
          <w:rStyle w:val="data"/>
          <w:sz w:val="22"/>
          <w:szCs w:val="22"/>
        </w:rPr>
        <w:t>tis.km          9  ZAP        9,00 %  ZA        17,00 %</w:t>
      </w:r>
    </w:p>
    <w:p w:rsidR="004979F6" w:rsidRPr="004979F6" w:rsidRDefault="004979F6" w:rsidP="004979F6">
      <w:pPr>
        <w:jc w:val="both"/>
        <w:rPr>
          <w:rStyle w:val="data"/>
          <w:sz w:val="22"/>
          <w:szCs w:val="22"/>
        </w:rPr>
      </w:pPr>
      <w:r w:rsidRPr="004979F6">
        <w:rPr>
          <w:rStyle w:val="data"/>
          <w:sz w:val="22"/>
          <w:szCs w:val="22"/>
        </w:rPr>
        <w:t>PDS        8,00 %  TH+/-      0,00 %  THS       83,00 %        PTHS      6,64 %</w:t>
      </w:r>
    </w:p>
    <w:p w:rsidR="004979F6" w:rsidRPr="004979F6" w:rsidRDefault="004979F6" w:rsidP="004979F6">
      <w:pPr>
        <w:jc w:val="both"/>
        <w:rPr>
          <w:rStyle w:val="data"/>
          <w:sz w:val="22"/>
          <w:szCs w:val="22"/>
        </w:rPr>
      </w:pPr>
    </w:p>
    <w:p w:rsidR="004979F6" w:rsidRPr="004979F6" w:rsidRDefault="004979F6" w:rsidP="004979F6">
      <w:pPr>
        <w:jc w:val="both"/>
        <w:rPr>
          <w:rStyle w:val="data"/>
          <w:sz w:val="22"/>
          <w:szCs w:val="22"/>
        </w:rPr>
      </w:pPr>
      <w:r w:rsidRPr="004979F6">
        <w:rPr>
          <w:rStyle w:val="data"/>
          <w:sz w:val="22"/>
          <w:szCs w:val="22"/>
        </w:rPr>
        <w:t>Přední náprava + mech. řízení + rozvodovka + hnací hřídel</w:t>
      </w:r>
    </w:p>
    <w:p w:rsidR="004979F6" w:rsidRPr="004979F6" w:rsidRDefault="004979F6" w:rsidP="004979F6">
      <w:pPr>
        <w:jc w:val="both"/>
        <w:rPr>
          <w:rStyle w:val="data"/>
          <w:sz w:val="22"/>
          <w:szCs w:val="22"/>
        </w:rPr>
      </w:pPr>
      <w:r w:rsidRPr="004979F6">
        <w:rPr>
          <w:rStyle w:val="data"/>
          <w:sz w:val="22"/>
          <w:szCs w:val="22"/>
        </w:rPr>
        <w:t>THSN     100,00 %  UDP    01.08.2021  ZAD  25% (1) + 0,00% (0) = 25,00 %</w:t>
      </w:r>
    </w:p>
    <w:p w:rsidR="004979F6" w:rsidRPr="004979F6" w:rsidRDefault="004979F6" w:rsidP="004979F6">
      <w:pPr>
        <w:jc w:val="both"/>
        <w:rPr>
          <w:rStyle w:val="data"/>
          <w:sz w:val="22"/>
          <w:szCs w:val="22"/>
        </w:rPr>
      </w:pPr>
      <w:r w:rsidRPr="004979F6">
        <w:rPr>
          <w:rStyle w:val="data"/>
          <w:sz w:val="22"/>
          <w:szCs w:val="22"/>
        </w:rPr>
        <w:t>tis.km          9  ZAP        9,00 %  ZA        17,00 %</w:t>
      </w:r>
    </w:p>
    <w:p w:rsidR="004979F6" w:rsidRPr="004979F6" w:rsidRDefault="004979F6" w:rsidP="004979F6">
      <w:pPr>
        <w:jc w:val="both"/>
        <w:rPr>
          <w:rStyle w:val="data"/>
          <w:sz w:val="22"/>
          <w:szCs w:val="22"/>
        </w:rPr>
      </w:pPr>
      <w:r w:rsidRPr="004979F6">
        <w:rPr>
          <w:rStyle w:val="data"/>
          <w:sz w:val="22"/>
          <w:szCs w:val="22"/>
        </w:rPr>
        <w:t>PDS       13,00 %  TH+/-      0,00 %  THS       83,00 %        PTHS     10,79 %</w:t>
      </w:r>
    </w:p>
    <w:p w:rsidR="004979F6" w:rsidRPr="004979F6" w:rsidRDefault="004979F6" w:rsidP="004979F6">
      <w:pPr>
        <w:jc w:val="both"/>
        <w:rPr>
          <w:rStyle w:val="data"/>
          <w:sz w:val="22"/>
          <w:szCs w:val="22"/>
        </w:rPr>
      </w:pPr>
    </w:p>
    <w:p w:rsidR="004979F6" w:rsidRPr="004979F6" w:rsidRDefault="004979F6" w:rsidP="004979F6">
      <w:pPr>
        <w:jc w:val="both"/>
        <w:rPr>
          <w:rStyle w:val="data"/>
          <w:sz w:val="22"/>
          <w:szCs w:val="22"/>
        </w:rPr>
      </w:pPr>
      <w:r w:rsidRPr="004979F6">
        <w:rPr>
          <w:rStyle w:val="data"/>
          <w:sz w:val="22"/>
          <w:szCs w:val="22"/>
        </w:rPr>
        <w:t>Skříň karoserie</w:t>
      </w:r>
    </w:p>
    <w:p w:rsidR="004979F6" w:rsidRPr="004979F6" w:rsidRDefault="004979F6" w:rsidP="004979F6">
      <w:pPr>
        <w:jc w:val="both"/>
        <w:rPr>
          <w:rStyle w:val="data"/>
          <w:sz w:val="22"/>
          <w:szCs w:val="22"/>
        </w:rPr>
      </w:pPr>
      <w:r w:rsidRPr="004979F6">
        <w:rPr>
          <w:rStyle w:val="data"/>
          <w:sz w:val="22"/>
          <w:szCs w:val="22"/>
        </w:rPr>
        <w:t>THSN     100,00 %  UDP    01.08.2021  ZAD  25% (1) + 0,00% (0) = 25,00 %</w:t>
      </w:r>
    </w:p>
    <w:p w:rsidR="004979F6" w:rsidRPr="004979F6" w:rsidRDefault="004979F6" w:rsidP="004979F6">
      <w:pPr>
        <w:jc w:val="both"/>
        <w:rPr>
          <w:rStyle w:val="data"/>
          <w:sz w:val="22"/>
          <w:szCs w:val="22"/>
        </w:rPr>
      </w:pPr>
      <w:r w:rsidRPr="004979F6">
        <w:rPr>
          <w:rStyle w:val="data"/>
          <w:sz w:val="22"/>
          <w:szCs w:val="22"/>
        </w:rPr>
        <w:t>tis.km          9  ZAP        9,00 %  ZA        17,00 %</w:t>
      </w:r>
    </w:p>
    <w:p w:rsidR="004979F6" w:rsidRPr="004979F6" w:rsidRDefault="004979F6" w:rsidP="004979F6">
      <w:pPr>
        <w:jc w:val="both"/>
        <w:rPr>
          <w:rStyle w:val="data"/>
          <w:sz w:val="22"/>
          <w:szCs w:val="22"/>
        </w:rPr>
      </w:pPr>
      <w:r w:rsidRPr="004979F6">
        <w:rPr>
          <w:rStyle w:val="data"/>
          <w:sz w:val="22"/>
          <w:szCs w:val="22"/>
        </w:rPr>
        <w:t>PDS       22,00 %  TH+/-      0,00 %  THS       83,00 %        PTHS     18,26 %</w:t>
      </w:r>
    </w:p>
    <w:p w:rsidR="004979F6" w:rsidRPr="004979F6" w:rsidRDefault="004979F6" w:rsidP="004979F6">
      <w:pPr>
        <w:jc w:val="both"/>
        <w:rPr>
          <w:rStyle w:val="data"/>
          <w:sz w:val="22"/>
          <w:szCs w:val="22"/>
        </w:rPr>
      </w:pPr>
    </w:p>
    <w:p w:rsidR="004979F6" w:rsidRPr="004979F6" w:rsidRDefault="004979F6" w:rsidP="004979F6">
      <w:pPr>
        <w:jc w:val="both"/>
        <w:rPr>
          <w:rStyle w:val="data"/>
          <w:sz w:val="22"/>
          <w:szCs w:val="22"/>
        </w:rPr>
      </w:pPr>
      <w:r w:rsidRPr="004979F6">
        <w:rPr>
          <w:rStyle w:val="data"/>
          <w:sz w:val="22"/>
          <w:szCs w:val="22"/>
        </w:rPr>
        <w:t>Výbava karoserie</w:t>
      </w:r>
    </w:p>
    <w:p w:rsidR="004979F6" w:rsidRPr="004979F6" w:rsidRDefault="004979F6" w:rsidP="004979F6">
      <w:pPr>
        <w:jc w:val="both"/>
        <w:rPr>
          <w:rStyle w:val="data"/>
          <w:sz w:val="22"/>
          <w:szCs w:val="22"/>
        </w:rPr>
      </w:pPr>
      <w:r w:rsidRPr="004979F6">
        <w:rPr>
          <w:rStyle w:val="data"/>
          <w:sz w:val="22"/>
          <w:szCs w:val="22"/>
        </w:rPr>
        <w:t>THSN     100,00 %  UDP    01.08.2021  ZAD  25% (1) + 0,00% (0) = 25,00 %</w:t>
      </w:r>
    </w:p>
    <w:p w:rsidR="004979F6" w:rsidRPr="004979F6" w:rsidRDefault="004979F6" w:rsidP="004979F6">
      <w:pPr>
        <w:jc w:val="both"/>
        <w:rPr>
          <w:rStyle w:val="data"/>
          <w:sz w:val="22"/>
          <w:szCs w:val="22"/>
        </w:rPr>
      </w:pPr>
      <w:r w:rsidRPr="004979F6">
        <w:rPr>
          <w:rStyle w:val="data"/>
          <w:sz w:val="22"/>
          <w:szCs w:val="22"/>
        </w:rPr>
        <w:t>tis.km          9  ZAP        9,00 %  ZA        17,00 %</w:t>
      </w:r>
    </w:p>
    <w:p w:rsidR="004979F6" w:rsidRPr="004979F6" w:rsidRDefault="004979F6" w:rsidP="004979F6">
      <w:pPr>
        <w:jc w:val="both"/>
        <w:rPr>
          <w:rStyle w:val="data"/>
          <w:sz w:val="22"/>
          <w:szCs w:val="22"/>
        </w:rPr>
      </w:pPr>
      <w:r w:rsidRPr="004979F6">
        <w:rPr>
          <w:rStyle w:val="data"/>
          <w:sz w:val="22"/>
          <w:szCs w:val="22"/>
        </w:rPr>
        <w:t>PDS       26,00 %  TH+/-      0,00 %  THS       83,00 %        PTHS     21,58 %</w:t>
      </w:r>
    </w:p>
    <w:p w:rsidR="004979F6" w:rsidRPr="004979F6" w:rsidRDefault="004979F6" w:rsidP="004979F6">
      <w:pPr>
        <w:jc w:val="both"/>
        <w:rPr>
          <w:rStyle w:val="data"/>
          <w:b/>
          <w:sz w:val="22"/>
          <w:szCs w:val="22"/>
          <w:u w:val="single"/>
        </w:rPr>
      </w:pPr>
      <w:r w:rsidRPr="004979F6">
        <w:rPr>
          <w:rStyle w:val="data"/>
          <w:b/>
          <w:sz w:val="22"/>
          <w:szCs w:val="22"/>
          <w:u w:val="single"/>
        </w:rPr>
        <w:t>Redukovaná technická hodnota vozidla (THVR) je                          83,00 %</w:t>
      </w:r>
    </w:p>
    <w:p w:rsidR="004979F6" w:rsidRPr="006928B2" w:rsidRDefault="004979F6" w:rsidP="004979F6">
      <w:pPr>
        <w:jc w:val="both"/>
        <w:rPr>
          <w:rStyle w:val="data"/>
          <w:b/>
          <w:u w:val="single"/>
        </w:rPr>
      </w:pPr>
    </w:p>
    <w:p w:rsidR="004979F6" w:rsidRPr="00005DEB" w:rsidRDefault="004979F6" w:rsidP="004979F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4979F6" w:rsidRPr="00005DEB" w:rsidRDefault="004979F6" w:rsidP="004979F6">
      <w:pPr>
        <w:jc w:val="both"/>
        <w:rPr>
          <w:rStyle w:val="data"/>
        </w:rPr>
      </w:pPr>
      <w:r w:rsidRPr="00005DEB">
        <w:rPr>
          <w:rStyle w:val="data"/>
        </w:rPr>
        <w:t xml:space="preserve">Výchozí cena vozidla                                                                                             </w:t>
      </w:r>
      <w:r>
        <w:rPr>
          <w:rStyle w:val="data"/>
        </w:rPr>
        <w:t>723 000</w:t>
      </w:r>
      <w:r w:rsidRPr="00005DEB">
        <w:rPr>
          <w:rStyle w:val="data"/>
        </w:rPr>
        <w:t xml:space="preserve"> Kč                 </w:t>
      </w:r>
    </w:p>
    <w:p w:rsidR="004979F6" w:rsidRPr="00005DEB" w:rsidRDefault="004979F6" w:rsidP="004979F6">
      <w:r w:rsidRPr="00005DEB">
        <w:t xml:space="preserve">Výchozí cena stanovena dle poskytnuté informace zadavatelem posudku, v návaznosti na fakturaci v rámci nákupu (…) </w:t>
      </w:r>
    </w:p>
    <w:p w:rsidR="004979F6" w:rsidRPr="00005DEB" w:rsidRDefault="004979F6" w:rsidP="004979F6">
      <w:pPr>
        <w:jc w:val="both"/>
        <w:rPr>
          <w:rStyle w:val="data"/>
        </w:rPr>
      </w:pPr>
    </w:p>
    <w:p w:rsidR="004979F6" w:rsidRPr="00005DEB" w:rsidRDefault="004979F6" w:rsidP="004979F6">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4979F6" w:rsidRPr="004979F6" w:rsidRDefault="004979F6" w:rsidP="004979F6">
      <w:pPr>
        <w:jc w:val="both"/>
        <w:rPr>
          <w:rStyle w:val="data"/>
        </w:rPr>
      </w:pPr>
      <w:r w:rsidRPr="004979F6">
        <w:rPr>
          <w:rStyle w:val="data"/>
        </w:rPr>
        <w:t xml:space="preserve">Výchozí cena vozidla CN                                                         </w:t>
      </w:r>
      <w:r>
        <w:rPr>
          <w:rStyle w:val="data"/>
        </w:rPr>
        <w:tab/>
      </w:r>
      <w:r>
        <w:rPr>
          <w:rStyle w:val="data"/>
        </w:rPr>
        <w:tab/>
      </w:r>
      <w:r>
        <w:rPr>
          <w:rStyle w:val="data"/>
        </w:rPr>
        <w:tab/>
      </w:r>
      <w:r w:rsidRPr="004979F6">
        <w:rPr>
          <w:rStyle w:val="data"/>
        </w:rPr>
        <w:t>723 000</w:t>
      </w:r>
    </w:p>
    <w:p w:rsidR="004979F6" w:rsidRPr="004979F6" w:rsidRDefault="004979F6" w:rsidP="004979F6">
      <w:pPr>
        <w:jc w:val="both"/>
        <w:rPr>
          <w:rStyle w:val="data"/>
        </w:rPr>
      </w:pPr>
      <w:r w:rsidRPr="004979F6">
        <w:rPr>
          <w:rStyle w:val="data"/>
        </w:rPr>
        <w:t xml:space="preserve">Výchozí cena pneu prvomontáže CNPP (odečet)                                      </w:t>
      </w:r>
      <w:r>
        <w:rPr>
          <w:rStyle w:val="data"/>
        </w:rPr>
        <w:tab/>
      </w:r>
      <w:r>
        <w:rPr>
          <w:rStyle w:val="data"/>
        </w:rPr>
        <w:tab/>
      </w:r>
      <w:r w:rsidRPr="004979F6">
        <w:rPr>
          <w:rStyle w:val="data"/>
        </w:rPr>
        <w:t>22 000</w:t>
      </w:r>
    </w:p>
    <w:p w:rsidR="004979F6" w:rsidRPr="004979F6" w:rsidRDefault="004979F6" w:rsidP="004979F6">
      <w:pPr>
        <w:jc w:val="both"/>
        <w:rPr>
          <w:rStyle w:val="data"/>
        </w:rPr>
      </w:pPr>
      <w:r w:rsidRPr="004979F6">
        <w:rPr>
          <w:rStyle w:val="data"/>
        </w:rPr>
        <w:t xml:space="preserve">Reduk. cena vozidla bez pneu CR = CN - CNPP                                     </w:t>
      </w:r>
      <w:r>
        <w:rPr>
          <w:rStyle w:val="data"/>
        </w:rPr>
        <w:tab/>
      </w:r>
      <w:r>
        <w:rPr>
          <w:rStyle w:val="data"/>
        </w:rPr>
        <w:tab/>
      </w:r>
      <w:r w:rsidRPr="004979F6">
        <w:rPr>
          <w:rStyle w:val="data"/>
        </w:rPr>
        <w:t>701 000</w:t>
      </w:r>
    </w:p>
    <w:p w:rsidR="004979F6" w:rsidRPr="004979F6" w:rsidRDefault="004979F6" w:rsidP="004979F6">
      <w:pPr>
        <w:jc w:val="both"/>
        <w:rPr>
          <w:rStyle w:val="data"/>
        </w:rPr>
      </w:pPr>
      <w:r w:rsidRPr="004979F6">
        <w:rPr>
          <w:rStyle w:val="data"/>
        </w:rPr>
        <w:t xml:space="preserve">Časová cena vozidla bez pneu CČ = THVR x CR                                     </w:t>
      </w:r>
      <w:r>
        <w:rPr>
          <w:rStyle w:val="data"/>
        </w:rPr>
        <w:tab/>
      </w:r>
      <w:r>
        <w:rPr>
          <w:rStyle w:val="data"/>
        </w:rPr>
        <w:tab/>
      </w:r>
      <w:r w:rsidRPr="004979F6">
        <w:rPr>
          <w:rStyle w:val="data"/>
        </w:rPr>
        <w:t>581 830</w:t>
      </w:r>
    </w:p>
    <w:p w:rsidR="004979F6" w:rsidRPr="004979F6" w:rsidRDefault="004979F6" w:rsidP="004979F6">
      <w:pPr>
        <w:jc w:val="both"/>
        <w:rPr>
          <w:rStyle w:val="data"/>
        </w:rPr>
      </w:pPr>
      <w:r w:rsidRPr="004979F6">
        <w:rPr>
          <w:rStyle w:val="data"/>
        </w:rPr>
        <w:t xml:space="preserve">Časová cena pneu CČPV                                                            </w:t>
      </w:r>
      <w:r>
        <w:rPr>
          <w:rStyle w:val="data"/>
        </w:rPr>
        <w:tab/>
      </w:r>
      <w:r>
        <w:rPr>
          <w:rStyle w:val="data"/>
        </w:rPr>
        <w:tab/>
      </w:r>
      <w:r>
        <w:rPr>
          <w:rStyle w:val="data"/>
        </w:rPr>
        <w:tab/>
      </w:r>
      <w:r w:rsidRPr="004979F6">
        <w:rPr>
          <w:rStyle w:val="data"/>
        </w:rPr>
        <w:t>16 720</w:t>
      </w:r>
    </w:p>
    <w:p w:rsidR="004979F6" w:rsidRPr="004979F6" w:rsidRDefault="004979F6" w:rsidP="004979F6">
      <w:pPr>
        <w:jc w:val="both"/>
        <w:rPr>
          <w:rStyle w:val="data"/>
        </w:rPr>
      </w:pPr>
      <w:r w:rsidRPr="004979F6">
        <w:rPr>
          <w:rStyle w:val="data"/>
        </w:rPr>
        <w:t xml:space="preserve">Časová cena mimořádné výbavy CČVM                                                     </w:t>
      </w:r>
      <w:r>
        <w:rPr>
          <w:rStyle w:val="data"/>
        </w:rPr>
        <w:tab/>
      </w:r>
      <w:r>
        <w:rPr>
          <w:rStyle w:val="data"/>
        </w:rPr>
        <w:tab/>
      </w:r>
      <w:r w:rsidRPr="004979F6">
        <w:rPr>
          <w:rStyle w:val="data"/>
        </w:rPr>
        <w:t>0</w:t>
      </w:r>
    </w:p>
    <w:p w:rsidR="004979F6" w:rsidRDefault="004979F6" w:rsidP="004979F6">
      <w:pPr>
        <w:jc w:val="both"/>
        <w:rPr>
          <w:rStyle w:val="data"/>
        </w:rPr>
      </w:pPr>
      <w:r w:rsidRPr="004979F6">
        <w:rPr>
          <w:rStyle w:val="data"/>
        </w:rPr>
        <w:t xml:space="preserve">Časová cena vozu CČV = CČ+CČPV+CČVM                                             </w:t>
      </w:r>
      <w:r>
        <w:rPr>
          <w:rStyle w:val="data"/>
        </w:rPr>
        <w:tab/>
      </w:r>
      <w:r w:rsidRPr="004979F6">
        <w:rPr>
          <w:rStyle w:val="data"/>
        </w:rPr>
        <w:t>598 550</w:t>
      </w:r>
    </w:p>
    <w:p w:rsidR="004979F6" w:rsidRPr="00005DEB" w:rsidRDefault="004979F6" w:rsidP="004979F6">
      <w:pPr>
        <w:jc w:val="both"/>
        <w:rPr>
          <w:rStyle w:val="data"/>
        </w:rPr>
      </w:pPr>
    </w:p>
    <w:p w:rsidR="004979F6" w:rsidRPr="00005DEB" w:rsidRDefault="004979F6" w:rsidP="004979F6">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4979F6" w:rsidRPr="00005DEB" w:rsidRDefault="004979F6" w:rsidP="004979F6">
      <w:pPr>
        <w:jc w:val="both"/>
      </w:pPr>
      <w:r w:rsidRPr="00005DEB">
        <w:t xml:space="preserve">Koeficient prodejnosti                                                                </w:t>
      </w:r>
      <w:r w:rsidRPr="00005DEB">
        <w:tab/>
      </w:r>
      <w:r w:rsidRPr="00005DEB">
        <w:tab/>
      </w:r>
      <w:r w:rsidRPr="00005DEB">
        <w:tab/>
      </w:r>
      <w:r w:rsidRPr="00005DEB">
        <w:tab/>
      </w:r>
      <w:r>
        <w:t>1,00</w:t>
      </w:r>
    </w:p>
    <w:p w:rsidR="004979F6" w:rsidRPr="00005DEB" w:rsidRDefault="004979F6" w:rsidP="004979F6">
      <w:pPr>
        <w:jc w:val="both"/>
      </w:pPr>
      <w:r w:rsidRPr="00005DEB">
        <w:t>Koeficient prodejnosti určen z následujícího vztahu: KP = K1 . K2 . K3 . K4 . K5</w:t>
      </w:r>
    </w:p>
    <w:p w:rsidR="004979F6" w:rsidRPr="00005DEB" w:rsidRDefault="004979F6" w:rsidP="004979F6">
      <w:pPr>
        <w:jc w:val="both"/>
      </w:pPr>
      <w:r w:rsidRPr="00005DEB">
        <w:t>K1: Korekce platnosti osvědčení o TP: (pravidelná TP zjištěna):</w:t>
      </w:r>
      <w:r w:rsidRPr="00005DEB">
        <w:tab/>
      </w:r>
      <w:r w:rsidRPr="00005DEB">
        <w:tab/>
      </w:r>
      <w:r w:rsidRPr="00005DEB">
        <w:tab/>
      </w:r>
      <w:r w:rsidRPr="00005DEB">
        <w:tab/>
        <w:t>1,00</w:t>
      </w:r>
    </w:p>
    <w:p w:rsidR="004979F6" w:rsidRPr="00005DEB" w:rsidRDefault="004979F6" w:rsidP="004979F6">
      <w:pPr>
        <w:jc w:val="both"/>
      </w:pPr>
      <w:r w:rsidRPr="00005DEB">
        <w:t>K2: Korekce poškození vozidla havárií: (nezjištěna havárie)</w:t>
      </w:r>
      <w:r w:rsidRPr="00005DEB">
        <w:tab/>
      </w:r>
      <w:r w:rsidRPr="00005DEB">
        <w:tab/>
      </w:r>
      <w:r w:rsidRPr="00005DEB">
        <w:tab/>
      </w:r>
      <w:r w:rsidRPr="00005DEB">
        <w:tab/>
        <w:t>1,00</w:t>
      </w:r>
    </w:p>
    <w:p w:rsidR="004979F6" w:rsidRPr="00005DEB" w:rsidRDefault="004979F6" w:rsidP="004979F6">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4979F6" w:rsidRPr="00005DEB" w:rsidRDefault="004979F6" w:rsidP="004979F6">
      <w:pPr>
        <w:jc w:val="both"/>
      </w:pPr>
      <w:r w:rsidRPr="00005DEB">
        <w:t>K4: Korekce způsobu provozu: (normální provozní podmínky):</w:t>
      </w:r>
      <w:r w:rsidRPr="00005DEB">
        <w:tab/>
      </w:r>
      <w:r w:rsidRPr="00005DEB">
        <w:tab/>
      </w:r>
      <w:r w:rsidRPr="00005DEB">
        <w:tab/>
      </w:r>
      <w:r w:rsidRPr="00005DEB">
        <w:tab/>
        <w:t>1,00</w:t>
      </w:r>
    </w:p>
    <w:p w:rsidR="004979F6" w:rsidRPr="00005DEB" w:rsidRDefault="004979F6" w:rsidP="004979F6">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4979F6" w:rsidRDefault="004979F6" w:rsidP="004979F6">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4979F6" w:rsidRPr="00005DEB" w:rsidRDefault="004979F6" w:rsidP="004979F6">
      <w:pPr>
        <w:jc w:val="both"/>
      </w:pPr>
    </w:p>
    <w:p w:rsidR="004979F6" w:rsidRDefault="004979F6" w:rsidP="004979F6">
      <w:pPr>
        <w:jc w:val="both"/>
      </w:pPr>
      <w:r>
        <w:t xml:space="preserve">Obvyklá cena vozidla COB = CČV x KP                                          </w:t>
      </w:r>
      <w:r>
        <w:tab/>
      </w:r>
      <w:r>
        <w:tab/>
        <w:t>598 550 Kč</w:t>
      </w:r>
    </w:p>
    <w:p w:rsidR="004979F6" w:rsidRDefault="004979F6" w:rsidP="004979F6">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599 </w:t>
      </w:r>
      <w:r w:rsidRPr="005E60D5">
        <w:rPr>
          <w:b/>
          <w:u w:val="single"/>
        </w:rPr>
        <w:t>000 Kč</w:t>
      </w:r>
    </w:p>
    <w:p w:rsidR="004979F6" w:rsidRDefault="004979F6" w:rsidP="00BF7B36">
      <w:pPr>
        <w:tabs>
          <w:tab w:val="left" w:pos="7635"/>
        </w:tabs>
      </w:pPr>
    </w:p>
    <w:p w:rsidR="00E62CD6" w:rsidRDefault="00E62CD6" w:rsidP="00BF7B36">
      <w:pPr>
        <w:tabs>
          <w:tab w:val="left" w:pos="7635"/>
        </w:tabs>
      </w:pPr>
    </w:p>
    <w:p w:rsidR="00E62CD6" w:rsidRDefault="00E62CD6" w:rsidP="00BF7B36">
      <w:pPr>
        <w:tabs>
          <w:tab w:val="left" w:pos="7635"/>
        </w:tabs>
      </w:pPr>
    </w:p>
    <w:p w:rsidR="00E62CD6" w:rsidRDefault="00E62CD6" w:rsidP="00BF7B36">
      <w:pPr>
        <w:tabs>
          <w:tab w:val="left" w:pos="7635"/>
        </w:tabs>
      </w:pPr>
    </w:p>
    <w:p w:rsidR="00E62CD6" w:rsidRDefault="00E62CD6"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E62CD6" w:rsidRPr="00005DEB" w:rsidTr="00510C2F">
        <w:tc>
          <w:tcPr>
            <w:tcW w:w="1158" w:type="dxa"/>
            <w:shd w:val="clear" w:color="auto" w:fill="F7CAAC" w:themeFill="accent2" w:themeFillTint="66"/>
          </w:tcPr>
          <w:p w:rsidR="00E62CD6" w:rsidRPr="00005DEB" w:rsidRDefault="00E62CD6" w:rsidP="00E62CD6">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č.44</w:t>
            </w:r>
          </w:p>
        </w:tc>
        <w:tc>
          <w:tcPr>
            <w:tcW w:w="1443" w:type="dxa"/>
            <w:shd w:val="clear" w:color="auto" w:fill="F7CAAC" w:themeFill="accent2" w:themeFillTint="66"/>
          </w:tcPr>
          <w:p w:rsidR="00E62CD6" w:rsidRPr="00005DEB" w:rsidRDefault="00E62CD6"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E62CD6" w:rsidRPr="00005DEB" w:rsidRDefault="00E62CD6"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E62CD6" w:rsidRPr="00005DEB" w:rsidRDefault="00E62CD6"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E62CD6" w:rsidRPr="00005DEB" w:rsidRDefault="00E62CD6"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E62CD6" w:rsidRPr="00005DEB" w:rsidRDefault="00E62CD6"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E62CD6" w:rsidRPr="00005DEB" w:rsidRDefault="00E62CD6" w:rsidP="00510C2F">
            <w:pPr>
              <w:pStyle w:val="TEXT"/>
              <w:ind w:left="0"/>
              <w:jc w:val="both"/>
              <w:rPr>
                <w:rFonts w:eastAsia="Arial Unicode MS"/>
                <w:iCs/>
              </w:rPr>
            </w:pPr>
            <w:r w:rsidRPr="00005DEB">
              <w:rPr>
                <w:rFonts w:eastAsia="Arial Unicode MS"/>
                <w:iCs/>
              </w:rPr>
              <w:t>Pořizovací cena v Kč</w:t>
            </w:r>
          </w:p>
        </w:tc>
      </w:tr>
      <w:tr w:rsidR="00E62CD6" w:rsidRPr="00005DEB" w:rsidTr="00510C2F">
        <w:tc>
          <w:tcPr>
            <w:tcW w:w="1158" w:type="dxa"/>
            <w:shd w:val="clear" w:color="auto" w:fill="F7CAAC" w:themeFill="accent2" w:themeFillTint="66"/>
          </w:tcPr>
          <w:p w:rsidR="00E62CD6" w:rsidRPr="00005DEB" w:rsidRDefault="00E62CD6"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E62CD6" w:rsidRPr="00005DEB" w:rsidRDefault="00E62CD6" w:rsidP="00E62CD6">
            <w:pPr>
              <w:pStyle w:val="TEXT"/>
              <w:ind w:left="0"/>
              <w:jc w:val="both"/>
              <w:rPr>
                <w:rFonts w:eastAsia="Arial Unicode MS"/>
                <w:iCs/>
              </w:rPr>
            </w:pPr>
            <w:r>
              <w:rPr>
                <w:rFonts w:eastAsia="Arial Unicode MS"/>
                <w:iCs/>
              </w:rPr>
              <w:t>ZÚ Sofie</w:t>
            </w:r>
          </w:p>
        </w:tc>
        <w:tc>
          <w:tcPr>
            <w:tcW w:w="1176" w:type="dxa"/>
            <w:shd w:val="clear" w:color="auto" w:fill="F7CAAC" w:themeFill="accent2" w:themeFillTint="66"/>
          </w:tcPr>
          <w:p w:rsidR="00E62CD6" w:rsidRPr="00005DEB" w:rsidRDefault="00E62CD6" w:rsidP="00E62CD6">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E62CD6" w:rsidRPr="00005DEB" w:rsidRDefault="00E62CD6" w:rsidP="00510C2F">
            <w:pPr>
              <w:pStyle w:val="TEXT"/>
              <w:ind w:left="0"/>
              <w:jc w:val="both"/>
              <w:rPr>
                <w:rFonts w:eastAsia="Arial Unicode MS"/>
                <w:iCs/>
              </w:rPr>
            </w:pPr>
            <w:r>
              <w:rPr>
                <w:rFonts w:eastAsia="Arial Unicode MS"/>
                <w:iCs/>
              </w:rPr>
              <w:t>5800</w:t>
            </w:r>
          </w:p>
        </w:tc>
        <w:tc>
          <w:tcPr>
            <w:tcW w:w="1123" w:type="dxa"/>
            <w:shd w:val="clear" w:color="auto" w:fill="F7CAAC" w:themeFill="accent2" w:themeFillTint="66"/>
          </w:tcPr>
          <w:p w:rsidR="00E62CD6" w:rsidRPr="00005DEB" w:rsidRDefault="00E62CD6"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E62CD6" w:rsidRPr="00005DEB" w:rsidRDefault="00E62CD6"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E62CD6" w:rsidRPr="00005DEB" w:rsidRDefault="00E62CD6" w:rsidP="00E62CD6">
            <w:pPr>
              <w:pStyle w:val="TEXT"/>
              <w:ind w:left="0"/>
              <w:jc w:val="both"/>
              <w:rPr>
                <w:rFonts w:eastAsia="Arial Unicode MS"/>
                <w:iCs/>
              </w:rPr>
            </w:pPr>
            <w:r>
              <w:rPr>
                <w:rFonts w:eastAsia="Arial Unicode MS"/>
                <w:iCs/>
              </w:rPr>
              <w:t>724 000</w:t>
            </w:r>
            <w:r w:rsidRPr="00005DEB">
              <w:rPr>
                <w:rFonts w:eastAsia="Arial Unicode MS"/>
                <w:iCs/>
              </w:rPr>
              <w:t xml:space="preserve">,00 </w:t>
            </w:r>
          </w:p>
        </w:tc>
      </w:tr>
    </w:tbl>
    <w:p w:rsidR="00E62CD6" w:rsidRPr="00005DEB" w:rsidRDefault="00E62CD6" w:rsidP="00E62CD6">
      <w:pPr>
        <w:pStyle w:val="TEXT"/>
        <w:jc w:val="both"/>
        <w:rPr>
          <w:rFonts w:eastAsia="Arial Unicode MS"/>
          <w:b/>
          <w:iCs/>
        </w:rPr>
      </w:pPr>
      <w:r w:rsidRPr="00005DEB">
        <w:rPr>
          <w:rFonts w:eastAsia="Arial Unicode MS"/>
          <w:b/>
          <w:iCs/>
        </w:rPr>
        <w:t xml:space="preserve">VIN: </w:t>
      </w:r>
      <w:r>
        <w:rPr>
          <w:rFonts w:eastAsia="Arial Unicode MS"/>
          <w:b/>
          <w:iCs/>
        </w:rPr>
        <w:t>TMBCR7NP9N7015743</w:t>
      </w:r>
    </w:p>
    <w:p w:rsidR="00E62CD6" w:rsidRPr="00511B10" w:rsidRDefault="00E62CD6" w:rsidP="00E62CD6">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E62CD6" w:rsidRPr="00511B10" w:rsidRDefault="00E62CD6" w:rsidP="00E62CD6">
      <w:pPr>
        <w:jc w:val="both"/>
        <w:rPr>
          <w:rStyle w:val="data"/>
          <w:b/>
          <w:sz w:val="18"/>
          <w:szCs w:val="18"/>
        </w:rPr>
      </w:pPr>
    </w:p>
    <w:p w:rsidR="00E62CD6" w:rsidRPr="00005DEB" w:rsidRDefault="00E62CD6" w:rsidP="00E62CD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E62CD6" w:rsidRPr="00005DEB" w:rsidRDefault="00E62CD6" w:rsidP="00E62CD6">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E62CD6" w:rsidRPr="00005DEB" w:rsidRDefault="00E62CD6" w:rsidP="00E62CD6">
      <w:pPr>
        <w:jc w:val="both"/>
        <w:rPr>
          <w:rStyle w:val="data"/>
        </w:rPr>
      </w:pPr>
    </w:p>
    <w:p w:rsidR="00E62CD6" w:rsidRPr="00005DEB" w:rsidRDefault="00E62CD6" w:rsidP="00E62CD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E62CD6" w:rsidRPr="00E62CD6" w:rsidRDefault="00E62CD6" w:rsidP="00E62CD6">
      <w:pPr>
        <w:jc w:val="both"/>
        <w:rPr>
          <w:rStyle w:val="data"/>
        </w:rPr>
      </w:pPr>
      <w:r w:rsidRPr="00E62CD6">
        <w:rPr>
          <w:rStyle w:val="data"/>
        </w:rPr>
        <w:t>Výchozí cena pneu prvomontáže CNPP                           22 000 Kč</w:t>
      </w:r>
    </w:p>
    <w:p w:rsidR="00E62CD6" w:rsidRPr="00E62CD6" w:rsidRDefault="00E62CD6" w:rsidP="00E62CD6">
      <w:pPr>
        <w:jc w:val="both"/>
        <w:rPr>
          <w:rStyle w:val="data"/>
        </w:rPr>
      </w:pPr>
      <w:r w:rsidRPr="00E62CD6">
        <w:rPr>
          <w:rStyle w:val="data"/>
        </w:rPr>
        <w:t xml:space="preserve">Výchozí cena pneu na vozidle CNPV                            </w:t>
      </w:r>
      <w:r>
        <w:rPr>
          <w:rStyle w:val="data"/>
        </w:rPr>
        <w:t xml:space="preserve">   </w:t>
      </w:r>
      <w:r w:rsidRPr="00E62CD6">
        <w:rPr>
          <w:rStyle w:val="data"/>
        </w:rPr>
        <w:t>22 000 Kč</w:t>
      </w:r>
    </w:p>
    <w:p w:rsidR="00E62CD6" w:rsidRDefault="00E62CD6" w:rsidP="00E62CD6">
      <w:pPr>
        <w:jc w:val="both"/>
        <w:rPr>
          <w:rStyle w:val="data"/>
        </w:rPr>
      </w:pPr>
      <w:r w:rsidRPr="00E62CD6">
        <w:rPr>
          <w:rStyle w:val="data"/>
        </w:rPr>
        <w:t xml:space="preserve">Celková cena pneu na vozidle CČPV                            </w:t>
      </w:r>
      <w:r>
        <w:rPr>
          <w:rStyle w:val="data"/>
        </w:rPr>
        <w:t xml:space="preserve">   </w:t>
      </w:r>
      <w:r w:rsidRPr="00E62CD6">
        <w:rPr>
          <w:rStyle w:val="data"/>
        </w:rPr>
        <w:t>18 480 Kč</w:t>
      </w:r>
    </w:p>
    <w:p w:rsidR="00E62CD6" w:rsidRPr="00005DEB" w:rsidRDefault="00E62CD6" w:rsidP="00E62CD6">
      <w:pPr>
        <w:jc w:val="both"/>
        <w:rPr>
          <w:rStyle w:val="data"/>
        </w:rPr>
      </w:pPr>
    </w:p>
    <w:p w:rsidR="00E62CD6" w:rsidRPr="00005DEB" w:rsidRDefault="00E62CD6" w:rsidP="00E62CD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E62CD6" w:rsidRPr="00005DEB" w:rsidRDefault="00E62CD6" w:rsidP="00E62CD6">
      <w:pPr>
        <w:jc w:val="both"/>
        <w:rPr>
          <w:rStyle w:val="data"/>
          <w:u w:val="single"/>
        </w:rPr>
      </w:pPr>
      <w:r w:rsidRPr="00005DEB">
        <w:rPr>
          <w:rStyle w:val="data"/>
          <w:u w:val="single"/>
        </w:rPr>
        <w:t>Použité zkratky</w:t>
      </w:r>
    </w:p>
    <w:p w:rsidR="00E62CD6" w:rsidRPr="00005DEB" w:rsidRDefault="00E62CD6" w:rsidP="00E62CD6">
      <w:pPr>
        <w:jc w:val="both"/>
        <w:rPr>
          <w:rStyle w:val="data"/>
        </w:rPr>
      </w:pPr>
      <w:r w:rsidRPr="00005DEB">
        <w:rPr>
          <w:rStyle w:val="data"/>
        </w:rPr>
        <w:t>THSN - Výchozí technická hodnota skupiny ZA - Základní amortizace</w:t>
      </w:r>
    </w:p>
    <w:p w:rsidR="00E62CD6" w:rsidRPr="00005DEB" w:rsidRDefault="00E62CD6" w:rsidP="00E62CD6">
      <w:pPr>
        <w:jc w:val="both"/>
        <w:rPr>
          <w:rStyle w:val="data"/>
        </w:rPr>
      </w:pPr>
      <w:r w:rsidRPr="00005DEB">
        <w:rPr>
          <w:rStyle w:val="data"/>
        </w:rPr>
        <w:t>UDP - Uvedení do provozu                ZAD - Základní amortizace za dobu provozu</w:t>
      </w:r>
    </w:p>
    <w:p w:rsidR="00E62CD6" w:rsidRPr="00005DEB" w:rsidRDefault="00E62CD6" w:rsidP="00E62CD6">
      <w:pPr>
        <w:jc w:val="both"/>
        <w:rPr>
          <w:rStyle w:val="data"/>
        </w:rPr>
      </w:pPr>
      <w:r w:rsidRPr="00005DEB">
        <w:rPr>
          <w:rStyle w:val="data"/>
        </w:rPr>
        <w:t>tis.km - Ujeté tisíce kilometrů             ZAP - Základní amortizace za kilometrový proběh</w:t>
      </w:r>
    </w:p>
    <w:p w:rsidR="00E62CD6" w:rsidRPr="00005DEB" w:rsidRDefault="00E62CD6" w:rsidP="00E62CD6">
      <w:pPr>
        <w:jc w:val="both"/>
        <w:rPr>
          <w:rStyle w:val="data"/>
        </w:rPr>
      </w:pPr>
      <w:r w:rsidRPr="00005DEB">
        <w:rPr>
          <w:rStyle w:val="data"/>
        </w:rPr>
        <w:t>THS - Technická hodnota skupiny     TH+/- - Úprava THS při prohlídce</w:t>
      </w:r>
    </w:p>
    <w:p w:rsidR="00E62CD6" w:rsidRPr="00005DEB" w:rsidRDefault="00E62CD6" w:rsidP="00E62CD6">
      <w:pPr>
        <w:jc w:val="both"/>
        <w:rPr>
          <w:rStyle w:val="data"/>
        </w:rPr>
      </w:pPr>
      <w:r w:rsidRPr="00005DEB">
        <w:rPr>
          <w:rStyle w:val="data"/>
        </w:rPr>
        <w:t>PDS - Poměrný díl skupiny                PTHS - Poměrná technická hodnota skupiny</w:t>
      </w:r>
    </w:p>
    <w:p w:rsidR="00E62CD6" w:rsidRPr="00005DEB" w:rsidRDefault="00E62CD6" w:rsidP="00E62CD6">
      <w:pPr>
        <w:jc w:val="both"/>
        <w:rPr>
          <w:rStyle w:val="data"/>
        </w:rPr>
      </w:pPr>
    </w:p>
    <w:p w:rsidR="00E62CD6" w:rsidRPr="00E62CD6" w:rsidRDefault="00E62CD6" w:rsidP="00E62CD6">
      <w:pPr>
        <w:jc w:val="both"/>
        <w:rPr>
          <w:rStyle w:val="data"/>
          <w:sz w:val="22"/>
          <w:szCs w:val="22"/>
        </w:rPr>
      </w:pPr>
      <w:r w:rsidRPr="00E62CD6">
        <w:rPr>
          <w:rStyle w:val="data"/>
          <w:sz w:val="22"/>
          <w:szCs w:val="22"/>
        </w:rPr>
        <w:t>Motor + spojka</w:t>
      </w:r>
    </w:p>
    <w:p w:rsidR="00E62CD6" w:rsidRPr="00E62CD6" w:rsidRDefault="00E62CD6" w:rsidP="00E62CD6">
      <w:pPr>
        <w:jc w:val="both"/>
        <w:rPr>
          <w:rStyle w:val="data"/>
          <w:sz w:val="22"/>
          <w:szCs w:val="22"/>
        </w:rPr>
      </w:pPr>
      <w:r w:rsidRPr="00E62CD6">
        <w:rPr>
          <w:rStyle w:val="data"/>
          <w:sz w:val="22"/>
          <w:szCs w:val="22"/>
        </w:rPr>
        <w:t>THSN     100,00 %  UDP    01.12.2021  ZAD  25% (1) + 0,00% (0) = 25,00 %</w:t>
      </w:r>
    </w:p>
    <w:p w:rsidR="00E62CD6" w:rsidRPr="00E62CD6" w:rsidRDefault="00E62CD6" w:rsidP="00E62CD6">
      <w:pPr>
        <w:jc w:val="both"/>
        <w:rPr>
          <w:rStyle w:val="data"/>
          <w:sz w:val="22"/>
          <w:szCs w:val="22"/>
        </w:rPr>
      </w:pPr>
      <w:r w:rsidRPr="00E62CD6">
        <w:rPr>
          <w:rStyle w:val="data"/>
          <w:sz w:val="22"/>
          <w:szCs w:val="22"/>
        </w:rPr>
        <w:t>tis.km          6  ZAP        6,00 %  ZA        15,50 %</w:t>
      </w:r>
    </w:p>
    <w:p w:rsidR="00E62CD6" w:rsidRPr="00E62CD6" w:rsidRDefault="00E62CD6" w:rsidP="00E62CD6">
      <w:pPr>
        <w:jc w:val="both"/>
        <w:rPr>
          <w:rStyle w:val="data"/>
          <w:sz w:val="22"/>
          <w:szCs w:val="22"/>
        </w:rPr>
      </w:pPr>
      <w:r w:rsidRPr="00E62CD6">
        <w:rPr>
          <w:rStyle w:val="data"/>
          <w:sz w:val="22"/>
          <w:szCs w:val="22"/>
        </w:rPr>
        <w:t>PDS       24,00 %  TH+/-      0,00 %  THS       84,50 %        PTHS     20,28 %</w:t>
      </w:r>
    </w:p>
    <w:p w:rsidR="00E62CD6" w:rsidRPr="00E62CD6" w:rsidRDefault="00E62CD6" w:rsidP="00E62CD6">
      <w:pPr>
        <w:jc w:val="both"/>
        <w:rPr>
          <w:rStyle w:val="data"/>
          <w:sz w:val="22"/>
          <w:szCs w:val="22"/>
        </w:rPr>
      </w:pPr>
    </w:p>
    <w:p w:rsidR="00E62CD6" w:rsidRPr="00E62CD6" w:rsidRDefault="00E62CD6" w:rsidP="00E62CD6">
      <w:pPr>
        <w:jc w:val="both"/>
        <w:rPr>
          <w:rStyle w:val="data"/>
          <w:sz w:val="22"/>
          <w:szCs w:val="22"/>
        </w:rPr>
      </w:pPr>
      <w:r w:rsidRPr="00E62CD6">
        <w:rPr>
          <w:rStyle w:val="data"/>
          <w:sz w:val="22"/>
          <w:szCs w:val="22"/>
        </w:rPr>
        <w:t>Převodovka + rozvodovka</w:t>
      </w:r>
    </w:p>
    <w:p w:rsidR="00E62CD6" w:rsidRPr="00E62CD6" w:rsidRDefault="00E62CD6" w:rsidP="00E62CD6">
      <w:pPr>
        <w:jc w:val="both"/>
        <w:rPr>
          <w:rStyle w:val="data"/>
          <w:sz w:val="22"/>
          <w:szCs w:val="22"/>
        </w:rPr>
      </w:pPr>
      <w:r w:rsidRPr="00E62CD6">
        <w:rPr>
          <w:rStyle w:val="data"/>
          <w:sz w:val="22"/>
          <w:szCs w:val="22"/>
        </w:rPr>
        <w:t>THSN     100,00 %  UDP    01.12.2021  ZAD  25% (1) + 0,00% (0) = 25,00 %</w:t>
      </w:r>
    </w:p>
    <w:p w:rsidR="00E62CD6" w:rsidRPr="00E62CD6" w:rsidRDefault="00E62CD6" w:rsidP="00E62CD6">
      <w:pPr>
        <w:jc w:val="both"/>
        <w:rPr>
          <w:rStyle w:val="data"/>
          <w:sz w:val="22"/>
          <w:szCs w:val="22"/>
        </w:rPr>
      </w:pPr>
      <w:r w:rsidRPr="00E62CD6">
        <w:rPr>
          <w:rStyle w:val="data"/>
          <w:sz w:val="22"/>
          <w:szCs w:val="22"/>
        </w:rPr>
        <w:t>tis.km          6  ZAP        6,00 %  ZA        15,50 %</w:t>
      </w:r>
    </w:p>
    <w:p w:rsidR="00E62CD6" w:rsidRPr="00E62CD6" w:rsidRDefault="00E62CD6" w:rsidP="00E62CD6">
      <w:pPr>
        <w:jc w:val="both"/>
        <w:rPr>
          <w:rStyle w:val="data"/>
          <w:sz w:val="22"/>
          <w:szCs w:val="22"/>
        </w:rPr>
      </w:pPr>
      <w:r w:rsidRPr="00E62CD6">
        <w:rPr>
          <w:rStyle w:val="data"/>
          <w:sz w:val="22"/>
          <w:szCs w:val="22"/>
        </w:rPr>
        <w:t>PDS        7,00 %  TH+/-      0,00 %  THS       84,50 %        PTHS      5,92 %</w:t>
      </w:r>
    </w:p>
    <w:p w:rsidR="00E62CD6" w:rsidRPr="00E62CD6" w:rsidRDefault="00E62CD6" w:rsidP="00E62CD6">
      <w:pPr>
        <w:jc w:val="both"/>
        <w:rPr>
          <w:rStyle w:val="data"/>
          <w:sz w:val="22"/>
          <w:szCs w:val="22"/>
        </w:rPr>
      </w:pPr>
    </w:p>
    <w:p w:rsidR="00E62CD6" w:rsidRPr="00E62CD6" w:rsidRDefault="00E62CD6" w:rsidP="00E62CD6">
      <w:pPr>
        <w:jc w:val="both"/>
        <w:rPr>
          <w:rStyle w:val="data"/>
          <w:sz w:val="22"/>
          <w:szCs w:val="22"/>
        </w:rPr>
      </w:pPr>
      <w:r w:rsidRPr="00E62CD6">
        <w:rPr>
          <w:rStyle w:val="data"/>
          <w:sz w:val="22"/>
          <w:szCs w:val="22"/>
        </w:rPr>
        <w:t>Zadní náprava + rozvodovka + hnací hřídel</w:t>
      </w:r>
    </w:p>
    <w:p w:rsidR="00E62CD6" w:rsidRPr="00E62CD6" w:rsidRDefault="00E62CD6" w:rsidP="00E62CD6">
      <w:pPr>
        <w:jc w:val="both"/>
        <w:rPr>
          <w:rStyle w:val="data"/>
          <w:sz w:val="22"/>
          <w:szCs w:val="22"/>
        </w:rPr>
      </w:pPr>
      <w:r w:rsidRPr="00E62CD6">
        <w:rPr>
          <w:rStyle w:val="data"/>
          <w:sz w:val="22"/>
          <w:szCs w:val="22"/>
        </w:rPr>
        <w:t>THSN     100,00 %  UDP    01.12.2021  ZAD  25% (1) + 0,00% (0) = 25,00 %</w:t>
      </w:r>
    </w:p>
    <w:p w:rsidR="00E62CD6" w:rsidRPr="00E62CD6" w:rsidRDefault="00E62CD6" w:rsidP="00E62CD6">
      <w:pPr>
        <w:jc w:val="both"/>
        <w:rPr>
          <w:rStyle w:val="data"/>
          <w:sz w:val="22"/>
          <w:szCs w:val="22"/>
        </w:rPr>
      </w:pPr>
      <w:r w:rsidRPr="00E62CD6">
        <w:rPr>
          <w:rStyle w:val="data"/>
          <w:sz w:val="22"/>
          <w:szCs w:val="22"/>
        </w:rPr>
        <w:t>tis.km          6  ZAP        6,00 %  ZA        15,50 %</w:t>
      </w:r>
    </w:p>
    <w:p w:rsidR="00E62CD6" w:rsidRPr="00E62CD6" w:rsidRDefault="00E62CD6" w:rsidP="00E62CD6">
      <w:pPr>
        <w:jc w:val="both"/>
        <w:rPr>
          <w:rStyle w:val="data"/>
          <w:sz w:val="22"/>
          <w:szCs w:val="22"/>
        </w:rPr>
      </w:pPr>
      <w:r w:rsidRPr="00E62CD6">
        <w:rPr>
          <w:rStyle w:val="data"/>
          <w:sz w:val="22"/>
          <w:szCs w:val="22"/>
        </w:rPr>
        <w:t>PDS        8,00 %  TH+/-      0,00 %  THS       84,50 %        PTHS      6,76 %</w:t>
      </w:r>
    </w:p>
    <w:p w:rsidR="00E62CD6" w:rsidRPr="00E62CD6" w:rsidRDefault="00E62CD6" w:rsidP="00E62CD6">
      <w:pPr>
        <w:jc w:val="both"/>
        <w:rPr>
          <w:rStyle w:val="data"/>
          <w:sz w:val="22"/>
          <w:szCs w:val="22"/>
        </w:rPr>
      </w:pPr>
    </w:p>
    <w:p w:rsidR="00E62CD6" w:rsidRPr="00E62CD6" w:rsidRDefault="00E62CD6" w:rsidP="00E62CD6">
      <w:pPr>
        <w:jc w:val="both"/>
        <w:rPr>
          <w:rStyle w:val="data"/>
          <w:sz w:val="22"/>
          <w:szCs w:val="22"/>
        </w:rPr>
      </w:pPr>
      <w:r w:rsidRPr="00E62CD6">
        <w:rPr>
          <w:rStyle w:val="data"/>
          <w:sz w:val="22"/>
          <w:szCs w:val="22"/>
        </w:rPr>
        <w:t>Přední náprava + mech. řízení + rozvodovka + hnací hřídel</w:t>
      </w:r>
    </w:p>
    <w:p w:rsidR="00E62CD6" w:rsidRPr="00E62CD6" w:rsidRDefault="00E62CD6" w:rsidP="00E62CD6">
      <w:pPr>
        <w:jc w:val="both"/>
        <w:rPr>
          <w:rStyle w:val="data"/>
          <w:sz w:val="22"/>
          <w:szCs w:val="22"/>
        </w:rPr>
      </w:pPr>
      <w:r w:rsidRPr="00E62CD6">
        <w:rPr>
          <w:rStyle w:val="data"/>
          <w:sz w:val="22"/>
          <w:szCs w:val="22"/>
        </w:rPr>
        <w:t>THSN     100,00 %  UDP    01.12.2021  ZAD  25% (1) + 0,00% (0) = 25,00 %</w:t>
      </w:r>
    </w:p>
    <w:p w:rsidR="00E62CD6" w:rsidRPr="00E62CD6" w:rsidRDefault="00E62CD6" w:rsidP="00E62CD6">
      <w:pPr>
        <w:jc w:val="both"/>
        <w:rPr>
          <w:rStyle w:val="data"/>
          <w:sz w:val="22"/>
          <w:szCs w:val="22"/>
        </w:rPr>
      </w:pPr>
      <w:r w:rsidRPr="00E62CD6">
        <w:rPr>
          <w:rStyle w:val="data"/>
          <w:sz w:val="22"/>
          <w:szCs w:val="22"/>
        </w:rPr>
        <w:t>tis.km          6  ZAP        6,00 %  ZA        15,50 %</w:t>
      </w:r>
    </w:p>
    <w:p w:rsidR="00E62CD6" w:rsidRPr="00E62CD6" w:rsidRDefault="00E62CD6" w:rsidP="00E62CD6">
      <w:pPr>
        <w:jc w:val="both"/>
        <w:rPr>
          <w:rStyle w:val="data"/>
          <w:sz w:val="22"/>
          <w:szCs w:val="22"/>
        </w:rPr>
      </w:pPr>
      <w:r w:rsidRPr="00E62CD6">
        <w:rPr>
          <w:rStyle w:val="data"/>
          <w:sz w:val="22"/>
          <w:szCs w:val="22"/>
        </w:rPr>
        <w:t>PDS       13,00 %  TH+/-      0,00 %  THS       84,50 %        PTHS     10,98 %</w:t>
      </w:r>
    </w:p>
    <w:p w:rsidR="00E62CD6" w:rsidRPr="00E62CD6" w:rsidRDefault="00E62CD6" w:rsidP="00E62CD6">
      <w:pPr>
        <w:jc w:val="both"/>
        <w:rPr>
          <w:rStyle w:val="data"/>
          <w:sz w:val="22"/>
          <w:szCs w:val="22"/>
        </w:rPr>
      </w:pPr>
    </w:p>
    <w:p w:rsidR="00E62CD6" w:rsidRPr="00E62CD6" w:rsidRDefault="00E62CD6" w:rsidP="00E62CD6">
      <w:pPr>
        <w:jc w:val="both"/>
        <w:rPr>
          <w:rStyle w:val="data"/>
          <w:sz w:val="22"/>
          <w:szCs w:val="22"/>
        </w:rPr>
      </w:pPr>
      <w:r w:rsidRPr="00E62CD6">
        <w:rPr>
          <w:rStyle w:val="data"/>
          <w:sz w:val="22"/>
          <w:szCs w:val="22"/>
        </w:rPr>
        <w:t>Skříň karoserie</w:t>
      </w:r>
    </w:p>
    <w:p w:rsidR="00E62CD6" w:rsidRPr="00E62CD6" w:rsidRDefault="00E62CD6" w:rsidP="00E62CD6">
      <w:pPr>
        <w:jc w:val="both"/>
        <w:rPr>
          <w:rStyle w:val="data"/>
          <w:sz w:val="22"/>
          <w:szCs w:val="22"/>
        </w:rPr>
      </w:pPr>
      <w:r w:rsidRPr="00E62CD6">
        <w:rPr>
          <w:rStyle w:val="data"/>
          <w:sz w:val="22"/>
          <w:szCs w:val="22"/>
        </w:rPr>
        <w:t>THSN     100,00 %  UDP    01.12.2021  ZAD  25% (1) + 0,00% (0) = 25,00 %</w:t>
      </w:r>
    </w:p>
    <w:p w:rsidR="00E62CD6" w:rsidRPr="00E62CD6" w:rsidRDefault="00E62CD6" w:rsidP="00E62CD6">
      <w:pPr>
        <w:jc w:val="both"/>
        <w:rPr>
          <w:rStyle w:val="data"/>
          <w:sz w:val="22"/>
          <w:szCs w:val="22"/>
        </w:rPr>
      </w:pPr>
      <w:r w:rsidRPr="00E62CD6">
        <w:rPr>
          <w:rStyle w:val="data"/>
          <w:sz w:val="22"/>
          <w:szCs w:val="22"/>
        </w:rPr>
        <w:t>tis.km          6  ZAP        6,00 %  ZA        15,50 %</w:t>
      </w:r>
    </w:p>
    <w:p w:rsidR="00E62CD6" w:rsidRPr="00E62CD6" w:rsidRDefault="00E62CD6" w:rsidP="00E62CD6">
      <w:pPr>
        <w:jc w:val="both"/>
        <w:rPr>
          <w:rStyle w:val="data"/>
          <w:sz w:val="22"/>
          <w:szCs w:val="22"/>
        </w:rPr>
      </w:pPr>
      <w:r w:rsidRPr="00E62CD6">
        <w:rPr>
          <w:rStyle w:val="data"/>
          <w:sz w:val="22"/>
          <w:szCs w:val="22"/>
        </w:rPr>
        <w:t>PDS       22,00 %  TH+/-      0,00 %  THS       84,50 %        PTHS     18,59 %</w:t>
      </w:r>
    </w:p>
    <w:p w:rsidR="00E62CD6" w:rsidRPr="00E62CD6" w:rsidRDefault="00E62CD6" w:rsidP="00E62CD6">
      <w:pPr>
        <w:jc w:val="both"/>
        <w:rPr>
          <w:rStyle w:val="data"/>
          <w:sz w:val="22"/>
          <w:szCs w:val="22"/>
        </w:rPr>
      </w:pPr>
    </w:p>
    <w:p w:rsidR="00E62CD6" w:rsidRPr="00E62CD6" w:rsidRDefault="00E62CD6" w:rsidP="00E62CD6">
      <w:pPr>
        <w:jc w:val="both"/>
        <w:rPr>
          <w:rStyle w:val="data"/>
          <w:sz w:val="22"/>
          <w:szCs w:val="22"/>
        </w:rPr>
      </w:pPr>
      <w:r w:rsidRPr="00E62CD6">
        <w:rPr>
          <w:rStyle w:val="data"/>
          <w:sz w:val="22"/>
          <w:szCs w:val="22"/>
        </w:rPr>
        <w:t>Výbava karoserie</w:t>
      </w:r>
    </w:p>
    <w:p w:rsidR="00E62CD6" w:rsidRPr="00E62CD6" w:rsidRDefault="00E62CD6" w:rsidP="00E62CD6">
      <w:pPr>
        <w:jc w:val="both"/>
        <w:rPr>
          <w:rStyle w:val="data"/>
          <w:sz w:val="22"/>
          <w:szCs w:val="22"/>
        </w:rPr>
      </w:pPr>
      <w:r w:rsidRPr="00E62CD6">
        <w:rPr>
          <w:rStyle w:val="data"/>
          <w:sz w:val="22"/>
          <w:szCs w:val="22"/>
        </w:rPr>
        <w:t>THSN     100,00 %  UDP    01.12.2021  ZAD  25% (1) + 0,00% (0) = 25,00 %</w:t>
      </w:r>
    </w:p>
    <w:p w:rsidR="00E62CD6" w:rsidRPr="00E62CD6" w:rsidRDefault="00E62CD6" w:rsidP="00E62CD6">
      <w:pPr>
        <w:jc w:val="both"/>
        <w:rPr>
          <w:rStyle w:val="data"/>
          <w:sz w:val="22"/>
          <w:szCs w:val="22"/>
        </w:rPr>
      </w:pPr>
      <w:r w:rsidRPr="00E62CD6">
        <w:rPr>
          <w:rStyle w:val="data"/>
          <w:sz w:val="22"/>
          <w:szCs w:val="22"/>
        </w:rPr>
        <w:t>tis.km          6  ZAP        6,00 %  ZA        15,50 %</w:t>
      </w:r>
    </w:p>
    <w:p w:rsidR="00E62CD6" w:rsidRPr="00E62CD6" w:rsidRDefault="00E62CD6" w:rsidP="00E62CD6">
      <w:pPr>
        <w:jc w:val="both"/>
        <w:rPr>
          <w:rStyle w:val="data"/>
          <w:sz w:val="22"/>
          <w:szCs w:val="22"/>
        </w:rPr>
      </w:pPr>
      <w:r w:rsidRPr="00E62CD6">
        <w:rPr>
          <w:rStyle w:val="data"/>
          <w:sz w:val="22"/>
          <w:szCs w:val="22"/>
        </w:rPr>
        <w:t>PDS       26,00 %  TH+/-      0,00 %  THS       84,50 %        PTHS     21,97 %</w:t>
      </w:r>
    </w:p>
    <w:p w:rsidR="00E62CD6" w:rsidRPr="00E62CD6" w:rsidRDefault="00E62CD6" w:rsidP="00E62CD6">
      <w:pPr>
        <w:jc w:val="both"/>
        <w:rPr>
          <w:rStyle w:val="data"/>
          <w:b/>
          <w:sz w:val="22"/>
          <w:szCs w:val="22"/>
          <w:u w:val="single"/>
        </w:rPr>
      </w:pPr>
      <w:r w:rsidRPr="00E62CD6">
        <w:rPr>
          <w:rStyle w:val="data"/>
          <w:b/>
          <w:sz w:val="22"/>
          <w:szCs w:val="22"/>
          <w:u w:val="single"/>
        </w:rPr>
        <w:t>Redukovaná technická hodnota vozidla (THVR) je                          84,50 %</w:t>
      </w:r>
    </w:p>
    <w:p w:rsidR="00E62CD6" w:rsidRPr="006928B2" w:rsidRDefault="00E62CD6" w:rsidP="00E62CD6">
      <w:pPr>
        <w:jc w:val="both"/>
        <w:rPr>
          <w:rStyle w:val="data"/>
          <w:b/>
          <w:u w:val="single"/>
        </w:rPr>
      </w:pPr>
    </w:p>
    <w:p w:rsidR="00E62CD6" w:rsidRPr="00005DEB" w:rsidRDefault="00E62CD6" w:rsidP="00E62CD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E62CD6" w:rsidRPr="00005DEB" w:rsidRDefault="00E62CD6" w:rsidP="00E62CD6">
      <w:pPr>
        <w:jc w:val="both"/>
        <w:rPr>
          <w:rStyle w:val="data"/>
        </w:rPr>
      </w:pPr>
      <w:r w:rsidRPr="00005DEB">
        <w:rPr>
          <w:rStyle w:val="data"/>
        </w:rPr>
        <w:t xml:space="preserve">Výchozí cena vozidla                                                                                             </w:t>
      </w:r>
      <w:r>
        <w:rPr>
          <w:rStyle w:val="data"/>
        </w:rPr>
        <w:t>724 000</w:t>
      </w:r>
      <w:r w:rsidRPr="00005DEB">
        <w:rPr>
          <w:rStyle w:val="data"/>
        </w:rPr>
        <w:t xml:space="preserve"> Kč                 </w:t>
      </w:r>
    </w:p>
    <w:p w:rsidR="00E62CD6" w:rsidRPr="00005DEB" w:rsidRDefault="00E62CD6" w:rsidP="00E62CD6">
      <w:r w:rsidRPr="00005DEB">
        <w:t xml:space="preserve">Výchozí cena stanovena dle poskytnuté informace zadavatelem posudku, v návaznosti na fakturaci v rámci nákupu (…) </w:t>
      </w:r>
    </w:p>
    <w:p w:rsidR="00E62CD6" w:rsidRPr="00005DEB" w:rsidRDefault="00E62CD6" w:rsidP="00E62CD6">
      <w:pPr>
        <w:jc w:val="both"/>
        <w:rPr>
          <w:rStyle w:val="data"/>
        </w:rPr>
      </w:pPr>
    </w:p>
    <w:p w:rsidR="00E62CD6" w:rsidRPr="00005DEB" w:rsidRDefault="00E62CD6" w:rsidP="00E62CD6">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E62CD6" w:rsidRPr="00E62CD6" w:rsidRDefault="00E62CD6" w:rsidP="00E62CD6">
      <w:pPr>
        <w:jc w:val="both"/>
        <w:rPr>
          <w:rStyle w:val="data"/>
        </w:rPr>
      </w:pPr>
      <w:r w:rsidRPr="00E62CD6">
        <w:rPr>
          <w:rStyle w:val="data"/>
        </w:rPr>
        <w:t xml:space="preserve">Výchozí cena vozidla CN                                                         </w:t>
      </w:r>
      <w:r>
        <w:rPr>
          <w:rStyle w:val="data"/>
        </w:rPr>
        <w:tab/>
      </w:r>
      <w:r>
        <w:rPr>
          <w:rStyle w:val="data"/>
        </w:rPr>
        <w:tab/>
      </w:r>
      <w:r>
        <w:rPr>
          <w:rStyle w:val="data"/>
        </w:rPr>
        <w:tab/>
      </w:r>
      <w:r w:rsidRPr="00E62CD6">
        <w:rPr>
          <w:rStyle w:val="data"/>
        </w:rPr>
        <w:t>724 000</w:t>
      </w:r>
    </w:p>
    <w:p w:rsidR="00E62CD6" w:rsidRPr="00E62CD6" w:rsidRDefault="00E62CD6" w:rsidP="00E62CD6">
      <w:pPr>
        <w:jc w:val="both"/>
        <w:rPr>
          <w:rStyle w:val="data"/>
        </w:rPr>
      </w:pPr>
      <w:r w:rsidRPr="00E62CD6">
        <w:rPr>
          <w:rStyle w:val="data"/>
        </w:rPr>
        <w:t xml:space="preserve">Výchozí cena pneu prvomontáže CNPP (odečet)                                      </w:t>
      </w:r>
      <w:r>
        <w:rPr>
          <w:rStyle w:val="data"/>
        </w:rPr>
        <w:tab/>
      </w:r>
      <w:r>
        <w:rPr>
          <w:rStyle w:val="data"/>
        </w:rPr>
        <w:tab/>
      </w:r>
      <w:r w:rsidRPr="00E62CD6">
        <w:rPr>
          <w:rStyle w:val="data"/>
        </w:rPr>
        <w:t>22 000</w:t>
      </w:r>
    </w:p>
    <w:p w:rsidR="00E62CD6" w:rsidRPr="00E62CD6" w:rsidRDefault="00E62CD6" w:rsidP="00E62CD6">
      <w:pPr>
        <w:jc w:val="both"/>
        <w:rPr>
          <w:rStyle w:val="data"/>
        </w:rPr>
      </w:pPr>
      <w:r w:rsidRPr="00E62CD6">
        <w:rPr>
          <w:rStyle w:val="data"/>
        </w:rPr>
        <w:t xml:space="preserve">Reduk. cena vozidla bez pneu CR = CN - CNPP                                     </w:t>
      </w:r>
      <w:r>
        <w:rPr>
          <w:rStyle w:val="data"/>
        </w:rPr>
        <w:tab/>
      </w:r>
      <w:r>
        <w:rPr>
          <w:rStyle w:val="data"/>
        </w:rPr>
        <w:tab/>
      </w:r>
      <w:r w:rsidRPr="00E62CD6">
        <w:rPr>
          <w:rStyle w:val="data"/>
        </w:rPr>
        <w:t>702 000</w:t>
      </w:r>
    </w:p>
    <w:p w:rsidR="00E62CD6" w:rsidRPr="00E62CD6" w:rsidRDefault="00E62CD6" w:rsidP="00E62CD6">
      <w:pPr>
        <w:jc w:val="both"/>
        <w:rPr>
          <w:rStyle w:val="data"/>
        </w:rPr>
      </w:pPr>
      <w:r w:rsidRPr="00E62CD6">
        <w:rPr>
          <w:rStyle w:val="data"/>
        </w:rPr>
        <w:t xml:space="preserve">Časová cena vozidla bez pneu CČ = THVR x CR                                     </w:t>
      </w:r>
      <w:r>
        <w:rPr>
          <w:rStyle w:val="data"/>
        </w:rPr>
        <w:tab/>
      </w:r>
      <w:r>
        <w:rPr>
          <w:rStyle w:val="data"/>
        </w:rPr>
        <w:tab/>
      </w:r>
      <w:r w:rsidRPr="00E62CD6">
        <w:rPr>
          <w:rStyle w:val="data"/>
        </w:rPr>
        <w:t>593 190</w:t>
      </w:r>
    </w:p>
    <w:p w:rsidR="00E62CD6" w:rsidRPr="00E62CD6" w:rsidRDefault="00E62CD6" w:rsidP="00E62CD6">
      <w:pPr>
        <w:jc w:val="both"/>
        <w:rPr>
          <w:rStyle w:val="data"/>
        </w:rPr>
      </w:pPr>
      <w:r w:rsidRPr="00E62CD6">
        <w:rPr>
          <w:rStyle w:val="data"/>
        </w:rPr>
        <w:t xml:space="preserve">Časová cena pneu CČPV                                                            </w:t>
      </w:r>
      <w:r>
        <w:rPr>
          <w:rStyle w:val="data"/>
        </w:rPr>
        <w:tab/>
      </w:r>
      <w:r>
        <w:rPr>
          <w:rStyle w:val="data"/>
        </w:rPr>
        <w:tab/>
      </w:r>
      <w:r>
        <w:rPr>
          <w:rStyle w:val="data"/>
        </w:rPr>
        <w:tab/>
      </w:r>
      <w:r w:rsidRPr="00E62CD6">
        <w:rPr>
          <w:rStyle w:val="data"/>
        </w:rPr>
        <w:t>18 480</w:t>
      </w:r>
    </w:p>
    <w:p w:rsidR="00E62CD6" w:rsidRPr="00E62CD6" w:rsidRDefault="00E62CD6" w:rsidP="00E62CD6">
      <w:pPr>
        <w:jc w:val="both"/>
        <w:rPr>
          <w:rStyle w:val="data"/>
        </w:rPr>
      </w:pPr>
      <w:r w:rsidRPr="00E62CD6">
        <w:rPr>
          <w:rStyle w:val="data"/>
        </w:rPr>
        <w:t xml:space="preserve">Časová cena mimořádné výbavy CČVM                                                     </w:t>
      </w:r>
      <w:r>
        <w:rPr>
          <w:rStyle w:val="data"/>
        </w:rPr>
        <w:tab/>
      </w:r>
      <w:r>
        <w:rPr>
          <w:rStyle w:val="data"/>
        </w:rPr>
        <w:tab/>
      </w:r>
      <w:r w:rsidRPr="00E62CD6">
        <w:rPr>
          <w:rStyle w:val="data"/>
        </w:rPr>
        <w:t>0</w:t>
      </w:r>
    </w:p>
    <w:p w:rsidR="00E62CD6" w:rsidRDefault="00E62CD6" w:rsidP="00E62CD6">
      <w:pPr>
        <w:jc w:val="both"/>
        <w:rPr>
          <w:rStyle w:val="data"/>
        </w:rPr>
      </w:pPr>
      <w:r w:rsidRPr="00E62CD6">
        <w:rPr>
          <w:rStyle w:val="data"/>
        </w:rPr>
        <w:t xml:space="preserve">Časová cena vozu CČV = CČ+CČPV+CČVM                                             </w:t>
      </w:r>
      <w:r>
        <w:rPr>
          <w:rStyle w:val="data"/>
        </w:rPr>
        <w:tab/>
      </w:r>
      <w:r w:rsidRPr="00E62CD6">
        <w:rPr>
          <w:rStyle w:val="data"/>
        </w:rPr>
        <w:t>611 670</w:t>
      </w:r>
    </w:p>
    <w:p w:rsidR="00E62CD6" w:rsidRPr="00005DEB" w:rsidRDefault="00E62CD6" w:rsidP="00E62CD6">
      <w:pPr>
        <w:jc w:val="both"/>
        <w:rPr>
          <w:rStyle w:val="data"/>
        </w:rPr>
      </w:pPr>
    </w:p>
    <w:p w:rsidR="00E62CD6" w:rsidRPr="00005DEB" w:rsidRDefault="00E62CD6" w:rsidP="00E62CD6">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E62CD6" w:rsidRPr="00005DEB" w:rsidRDefault="00E62CD6" w:rsidP="00E62CD6">
      <w:pPr>
        <w:jc w:val="both"/>
      </w:pPr>
      <w:r w:rsidRPr="00005DEB">
        <w:t xml:space="preserve">Koeficient prodejnosti                                                                </w:t>
      </w:r>
      <w:r w:rsidRPr="00005DEB">
        <w:tab/>
      </w:r>
      <w:r w:rsidRPr="00005DEB">
        <w:tab/>
      </w:r>
      <w:r w:rsidRPr="00005DEB">
        <w:tab/>
      </w:r>
      <w:r w:rsidRPr="00005DEB">
        <w:tab/>
      </w:r>
      <w:r>
        <w:t>1,00</w:t>
      </w:r>
    </w:p>
    <w:p w:rsidR="00E62CD6" w:rsidRPr="00005DEB" w:rsidRDefault="00E62CD6" w:rsidP="00E62CD6">
      <w:pPr>
        <w:jc w:val="both"/>
      </w:pPr>
      <w:r w:rsidRPr="00005DEB">
        <w:t>Koeficient prodejnosti určen z následujícího vztahu: KP = K1 . K2 . K3 . K4 . K5</w:t>
      </w:r>
    </w:p>
    <w:p w:rsidR="00E62CD6" w:rsidRPr="00005DEB" w:rsidRDefault="00E62CD6" w:rsidP="00E62CD6">
      <w:pPr>
        <w:jc w:val="both"/>
      </w:pPr>
      <w:r w:rsidRPr="00005DEB">
        <w:t>K1: Korekce platnosti osvědčení o TP: (pravidelná TP zjištěna):</w:t>
      </w:r>
      <w:r w:rsidRPr="00005DEB">
        <w:tab/>
      </w:r>
      <w:r w:rsidRPr="00005DEB">
        <w:tab/>
      </w:r>
      <w:r w:rsidRPr="00005DEB">
        <w:tab/>
      </w:r>
      <w:r w:rsidRPr="00005DEB">
        <w:tab/>
        <w:t>1,00</w:t>
      </w:r>
    </w:p>
    <w:p w:rsidR="00E62CD6" w:rsidRPr="00005DEB" w:rsidRDefault="00E62CD6" w:rsidP="00E62CD6">
      <w:pPr>
        <w:jc w:val="both"/>
      </w:pPr>
      <w:r w:rsidRPr="00005DEB">
        <w:t>K2: Korekce poškození vozidla havárií: (nezjištěna havárie)</w:t>
      </w:r>
      <w:r w:rsidRPr="00005DEB">
        <w:tab/>
      </w:r>
      <w:r w:rsidRPr="00005DEB">
        <w:tab/>
      </w:r>
      <w:r w:rsidRPr="00005DEB">
        <w:tab/>
      </w:r>
      <w:r w:rsidRPr="00005DEB">
        <w:tab/>
        <w:t>1,00</w:t>
      </w:r>
    </w:p>
    <w:p w:rsidR="00E62CD6" w:rsidRPr="00005DEB" w:rsidRDefault="00E62CD6" w:rsidP="00E62CD6">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E62CD6" w:rsidRPr="00005DEB" w:rsidRDefault="00E62CD6" w:rsidP="00E62CD6">
      <w:pPr>
        <w:jc w:val="both"/>
      </w:pPr>
      <w:r w:rsidRPr="00005DEB">
        <w:t>K4: Korekce způsobu provozu: (normální provozní podmínky):</w:t>
      </w:r>
      <w:r w:rsidRPr="00005DEB">
        <w:tab/>
      </w:r>
      <w:r w:rsidRPr="00005DEB">
        <w:tab/>
      </w:r>
      <w:r w:rsidRPr="00005DEB">
        <w:tab/>
      </w:r>
      <w:r w:rsidRPr="00005DEB">
        <w:tab/>
        <w:t>1,00</w:t>
      </w:r>
    </w:p>
    <w:p w:rsidR="00E62CD6" w:rsidRPr="00005DEB" w:rsidRDefault="00E62CD6" w:rsidP="00E62CD6">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E62CD6" w:rsidRDefault="00E62CD6" w:rsidP="00E62CD6">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E62CD6" w:rsidRPr="00005DEB" w:rsidRDefault="00E62CD6" w:rsidP="00E62CD6">
      <w:pPr>
        <w:jc w:val="both"/>
      </w:pPr>
    </w:p>
    <w:p w:rsidR="00E62CD6" w:rsidRDefault="00E62CD6" w:rsidP="00E62CD6">
      <w:pPr>
        <w:jc w:val="both"/>
      </w:pPr>
      <w:r>
        <w:t xml:space="preserve">Obvyklá cena vozidla COB = CČV x KP                                          </w:t>
      </w:r>
      <w:r>
        <w:tab/>
      </w:r>
      <w:r>
        <w:tab/>
        <w:t>611 670 Kč</w:t>
      </w:r>
    </w:p>
    <w:p w:rsidR="00E62CD6" w:rsidRDefault="00E62CD6" w:rsidP="00E62CD6">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612 </w:t>
      </w:r>
      <w:r w:rsidRPr="005E60D5">
        <w:rPr>
          <w:b/>
          <w:u w:val="single"/>
        </w:rPr>
        <w:t>000 Kč</w:t>
      </w:r>
    </w:p>
    <w:p w:rsidR="00E62CD6" w:rsidRDefault="00E62CD6" w:rsidP="00BF7B36">
      <w:pPr>
        <w:tabs>
          <w:tab w:val="left" w:pos="7635"/>
        </w:tabs>
      </w:pPr>
    </w:p>
    <w:p w:rsidR="00544CF9" w:rsidRDefault="00544CF9" w:rsidP="00BF7B36">
      <w:pPr>
        <w:tabs>
          <w:tab w:val="left" w:pos="7635"/>
        </w:tabs>
      </w:pPr>
    </w:p>
    <w:p w:rsidR="00544CF9" w:rsidRDefault="00544CF9" w:rsidP="00BF7B36">
      <w:pPr>
        <w:tabs>
          <w:tab w:val="left" w:pos="7635"/>
        </w:tabs>
      </w:pPr>
    </w:p>
    <w:p w:rsidR="00544CF9" w:rsidRDefault="00544CF9" w:rsidP="00BF7B36">
      <w:pPr>
        <w:tabs>
          <w:tab w:val="left" w:pos="7635"/>
        </w:tabs>
      </w:pPr>
    </w:p>
    <w:p w:rsidR="00544CF9" w:rsidRDefault="00544CF9"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44CF9" w:rsidRPr="00005DEB" w:rsidTr="00510C2F">
        <w:tc>
          <w:tcPr>
            <w:tcW w:w="1158" w:type="dxa"/>
            <w:shd w:val="clear" w:color="auto" w:fill="F7CAAC" w:themeFill="accent2" w:themeFillTint="66"/>
          </w:tcPr>
          <w:p w:rsidR="00544CF9" w:rsidRPr="00005DEB" w:rsidRDefault="00544CF9" w:rsidP="00544CF9">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č.45</w:t>
            </w:r>
          </w:p>
        </w:tc>
        <w:tc>
          <w:tcPr>
            <w:tcW w:w="1443" w:type="dxa"/>
            <w:shd w:val="clear" w:color="auto" w:fill="F7CAAC" w:themeFill="accent2" w:themeFillTint="66"/>
          </w:tcPr>
          <w:p w:rsidR="00544CF9" w:rsidRPr="00005DEB" w:rsidRDefault="00544CF9"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544CF9" w:rsidRPr="00005DEB" w:rsidRDefault="00544CF9"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544CF9" w:rsidRPr="00005DEB" w:rsidRDefault="00544CF9"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544CF9" w:rsidRPr="00005DEB" w:rsidRDefault="00544CF9"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544CF9" w:rsidRPr="00005DEB" w:rsidRDefault="00544CF9"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544CF9" w:rsidRPr="00005DEB" w:rsidRDefault="00544CF9" w:rsidP="00510C2F">
            <w:pPr>
              <w:pStyle w:val="TEXT"/>
              <w:ind w:left="0"/>
              <w:jc w:val="both"/>
              <w:rPr>
                <w:rFonts w:eastAsia="Arial Unicode MS"/>
                <w:iCs/>
              </w:rPr>
            </w:pPr>
            <w:r w:rsidRPr="00005DEB">
              <w:rPr>
                <w:rFonts w:eastAsia="Arial Unicode MS"/>
                <w:iCs/>
              </w:rPr>
              <w:t>Pořizovací cena v Kč</w:t>
            </w:r>
          </w:p>
        </w:tc>
      </w:tr>
      <w:tr w:rsidR="00544CF9" w:rsidRPr="00005DEB" w:rsidTr="00510C2F">
        <w:tc>
          <w:tcPr>
            <w:tcW w:w="1158" w:type="dxa"/>
            <w:shd w:val="clear" w:color="auto" w:fill="F7CAAC" w:themeFill="accent2" w:themeFillTint="66"/>
          </w:tcPr>
          <w:p w:rsidR="00544CF9" w:rsidRPr="00005DEB" w:rsidRDefault="00544CF9"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544CF9" w:rsidRPr="00005DEB" w:rsidRDefault="00544CF9" w:rsidP="00544CF9">
            <w:pPr>
              <w:pStyle w:val="TEXT"/>
              <w:ind w:left="0"/>
              <w:jc w:val="both"/>
              <w:rPr>
                <w:rFonts w:eastAsia="Arial Unicode MS"/>
                <w:iCs/>
              </w:rPr>
            </w:pPr>
            <w:r>
              <w:rPr>
                <w:rFonts w:eastAsia="Arial Unicode MS"/>
                <w:iCs/>
              </w:rPr>
              <w:t>ZÚ Stockholm</w:t>
            </w:r>
          </w:p>
        </w:tc>
        <w:tc>
          <w:tcPr>
            <w:tcW w:w="1176" w:type="dxa"/>
            <w:shd w:val="clear" w:color="auto" w:fill="F7CAAC" w:themeFill="accent2" w:themeFillTint="66"/>
          </w:tcPr>
          <w:p w:rsidR="00544CF9" w:rsidRPr="00005DEB" w:rsidRDefault="00544CF9"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544CF9" w:rsidRPr="00005DEB" w:rsidRDefault="00544CF9" w:rsidP="00510C2F">
            <w:pPr>
              <w:pStyle w:val="TEXT"/>
              <w:ind w:left="0"/>
              <w:jc w:val="both"/>
              <w:rPr>
                <w:rFonts w:eastAsia="Arial Unicode MS"/>
                <w:iCs/>
              </w:rPr>
            </w:pPr>
            <w:r>
              <w:rPr>
                <w:rFonts w:eastAsia="Arial Unicode MS"/>
                <w:iCs/>
              </w:rPr>
              <w:t>4522</w:t>
            </w:r>
          </w:p>
        </w:tc>
        <w:tc>
          <w:tcPr>
            <w:tcW w:w="1123" w:type="dxa"/>
            <w:shd w:val="clear" w:color="auto" w:fill="F7CAAC" w:themeFill="accent2" w:themeFillTint="66"/>
          </w:tcPr>
          <w:p w:rsidR="00544CF9" w:rsidRPr="00005DEB" w:rsidRDefault="00544CF9"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544CF9" w:rsidRPr="00005DEB" w:rsidRDefault="00544CF9"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544CF9" w:rsidRPr="00005DEB" w:rsidRDefault="00544CF9" w:rsidP="00544CF9">
            <w:pPr>
              <w:pStyle w:val="TEXT"/>
              <w:ind w:left="0"/>
              <w:jc w:val="both"/>
              <w:rPr>
                <w:rFonts w:eastAsia="Arial Unicode MS"/>
                <w:iCs/>
              </w:rPr>
            </w:pPr>
            <w:r>
              <w:rPr>
                <w:rFonts w:eastAsia="Arial Unicode MS"/>
                <w:iCs/>
              </w:rPr>
              <w:t>723 000</w:t>
            </w:r>
            <w:r w:rsidRPr="00005DEB">
              <w:rPr>
                <w:rFonts w:eastAsia="Arial Unicode MS"/>
                <w:iCs/>
              </w:rPr>
              <w:t xml:space="preserve">,00 </w:t>
            </w:r>
          </w:p>
        </w:tc>
      </w:tr>
    </w:tbl>
    <w:p w:rsidR="00544CF9" w:rsidRPr="00005DEB" w:rsidRDefault="00544CF9" w:rsidP="00544CF9">
      <w:pPr>
        <w:pStyle w:val="TEXT"/>
        <w:jc w:val="both"/>
        <w:rPr>
          <w:rFonts w:eastAsia="Arial Unicode MS"/>
          <w:b/>
          <w:iCs/>
        </w:rPr>
      </w:pPr>
      <w:r w:rsidRPr="00005DEB">
        <w:rPr>
          <w:rFonts w:eastAsia="Arial Unicode MS"/>
          <w:b/>
          <w:iCs/>
        </w:rPr>
        <w:t xml:space="preserve">VIN: </w:t>
      </w:r>
      <w:r>
        <w:rPr>
          <w:rFonts w:eastAsia="Arial Unicode MS"/>
          <w:b/>
          <w:iCs/>
        </w:rPr>
        <w:t>TMBCR7NP9N7016715</w:t>
      </w:r>
    </w:p>
    <w:p w:rsidR="00544CF9" w:rsidRPr="00511B10" w:rsidRDefault="00544CF9" w:rsidP="00544CF9">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544CF9" w:rsidRPr="00511B10" w:rsidRDefault="00544CF9" w:rsidP="00544CF9">
      <w:pPr>
        <w:jc w:val="both"/>
        <w:rPr>
          <w:rStyle w:val="data"/>
          <w:b/>
          <w:sz w:val="18"/>
          <w:szCs w:val="18"/>
        </w:rPr>
      </w:pPr>
    </w:p>
    <w:p w:rsidR="00544CF9" w:rsidRPr="00005DEB" w:rsidRDefault="00544CF9" w:rsidP="00544CF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544CF9" w:rsidRPr="00005DEB" w:rsidRDefault="00544CF9" w:rsidP="00544CF9">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544CF9" w:rsidRPr="00005DEB" w:rsidRDefault="00544CF9" w:rsidP="00544CF9">
      <w:pPr>
        <w:jc w:val="both"/>
        <w:rPr>
          <w:rStyle w:val="data"/>
        </w:rPr>
      </w:pPr>
    </w:p>
    <w:p w:rsidR="00544CF9" w:rsidRPr="00005DEB" w:rsidRDefault="00544CF9" w:rsidP="00544CF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544CF9" w:rsidRPr="00E62CD6" w:rsidRDefault="00544CF9" w:rsidP="00544CF9">
      <w:pPr>
        <w:jc w:val="both"/>
        <w:rPr>
          <w:rStyle w:val="data"/>
        </w:rPr>
      </w:pPr>
      <w:r w:rsidRPr="00E62CD6">
        <w:rPr>
          <w:rStyle w:val="data"/>
        </w:rPr>
        <w:t>Výchozí cena pneu prvomontáže CNPP                           22 000 Kč</w:t>
      </w:r>
    </w:p>
    <w:p w:rsidR="00544CF9" w:rsidRPr="00E62CD6" w:rsidRDefault="00544CF9" w:rsidP="00544CF9">
      <w:pPr>
        <w:jc w:val="both"/>
        <w:rPr>
          <w:rStyle w:val="data"/>
        </w:rPr>
      </w:pPr>
      <w:r w:rsidRPr="00E62CD6">
        <w:rPr>
          <w:rStyle w:val="data"/>
        </w:rPr>
        <w:t xml:space="preserve">Výchozí cena pneu na vozidle CNPV                            </w:t>
      </w:r>
      <w:r>
        <w:rPr>
          <w:rStyle w:val="data"/>
        </w:rPr>
        <w:t xml:space="preserve">   </w:t>
      </w:r>
      <w:r w:rsidRPr="00E62CD6">
        <w:rPr>
          <w:rStyle w:val="data"/>
        </w:rPr>
        <w:t>22 000 Kč</w:t>
      </w:r>
    </w:p>
    <w:p w:rsidR="00544CF9" w:rsidRDefault="00544CF9" w:rsidP="00544CF9">
      <w:pPr>
        <w:jc w:val="both"/>
        <w:rPr>
          <w:rStyle w:val="data"/>
        </w:rPr>
      </w:pPr>
      <w:r w:rsidRPr="00E62CD6">
        <w:rPr>
          <w:rStyle w:val="data"/>
        </w:rPr>
        <w:t xml:space="preserve">Celková cena pneu na vozidle CČPV                            </w:t>
      </w:r>
      <w:r>
        <w:rPr>
          <w:rStyle w:val="data"/>
        </w:rPr>
        <w:t xml:space="preserve">   </w:t>
      </w:r>
      <w:r w:rsidRPr="00E62CD6">
        <w:rPr>
          <w:rStyle w:val="data"/>
        </w:rPr>
        <w:t>18 480 Kč</w:t>
      </w:r>
    </w:p>
    <w:p w:rsidR="00544CF9" w:rsidRPr="00005DEB" w:rsidRDefault="00544CF9" w:rsidP="00544CF9">
      <w:pPr>
        <w:jc w:val="both"/>
        <w:rPr>
          <w:rStyle w:val="data"/>
        </w:rPr>
      </w:pPr>
    </w:p>
    <w:p w:rsidR="00544CF9" w:rsidRPr="00005DEB" w:rsidRDefault="00544CF9" w:rsidP="00544CF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544CF9" w:rsidRPr="00005DEB" w:rsidRDefault="00544CF9" w:rsidP="00544CF9">
      <w:pPr>
        <w:jc w:val="both"/>
        <w:rPr>
          <w:rStyle w:val="data"/>
          <w:u w:val="single"/>
        </w:rPr>
      </w:pPr>
      <w:r w:rsidRPr="00005DEB">
        <w:rPr>
          <w:rStyle w:val="data"/>
          <w:u w:val="single"/>
        </w:rPr>
        <w:t>Použité zkratky</w:t>
      </w:r>
    </w:p>
    <w:p w:rsidR="00544CF9" w:rsidRPr="00005DEB" w:rsidRDefault="00544CF9" w:rsidP="00544CF9">
      <w:pPr>
        <w:jc w:val="both"/>
        <w:rPr>
          <w:rStyle w:val="data"/>
        </w:rPr>
      </w:pPr>
      <w:r w:rsidRPr="00005DEB">
        <w:rPr>
          <w:rStyle w:val="data"/>
        </w:rPr>
        <w:t>THSN - Výchozí technická hodnota skupiny ZA - Základní amortizace</w:t>
      </w:r>
    </w:p>
    <w:p w:rsidR="00544CF9" w:rsidRPr="00005DEB" w:rsidRDefault="00544CF9" w:rsidP="00544CF9">
      <w:pPr>
        <w:jc w:val="both"/>
        <w:rPr>
          <w:rStyle w:val="data"/>
        </w:rPr>
      </w:pPr>
      <w:r w:rsidRPr="00005DEB">
        <w:rPr>
          <w:rStyle w:val="data"/>
        </w:rPr>
        <w:t>UDP - Uvedení do provozu                ZAD - Základní amortizace za dobu provozu</w:t>
      </w:r>
    </w:p>
    <w:p w:rsidR="00544CF9" w:rsidRPr="00005DEB" w:rsidRDefault="00544CF9" w:rsidP="00544CF9">
      <w:pPr>
        <w:jc w:val="both"/>
        <w:rPr>
          <w:rStyle w:val="data"/>
        </w:rPr>
      </w:pPr>
      <w:r w:rsidRPr="00005DEB">
        <w:rPr>
          <w:rStyle w:val="data"/>
        </w:rPr>
        <w:t>tis.km - Ujeté tisíce kilometrů             ZAP - Základní amortizace za kilometrový proběh</w:t>
      </w:r>
    </w:p>
    <w:p w:rsidR="00544CF9" w:rsidRPr="00005DEB" w:rsidRDefault="00544CF9" w:rsidP="00544CF9">
      <w:pPr>
        <w:jc w:val="both"/>
        <w:rPr>
          <w:rStyle w:val="data"/>
        </w:rPr>
      </w:pPr>
      <w:r w:rsidRPr="00005DEB">
        <w:rPr>
          <w:rStyle w:val="data"/>
        </w:rPr>
        <w:t>THS - Technická hodnota skupiny     TH+/- - Úprava THS při prohlídce</w:t>
      </w:r>
    </w:p>
    <w:p w:rsidR="00544CF9" w:rsidRPr="00005DEB" w:rsidRDefault="00544CF9" w:rsidP="00544CF9">
      <w:pPr>
        <w:jc w:val="both"/>
        <w:rPr>
          <w:rStyle w:val="data"/>
        </w:rPr>
      </w:pPr>
      <w:r w:rsidRPr="00005DEB">
        <w:rPr>
          <w:rStyle w:val="data"/>
        </w:rPr>
        <w:t>PDS - Poměrný díl skupiny                PTHS - Poměrná technická hodnota skupiny</w:t>
      </w:r>
    </w:p>
    <w:p w:rsidR="00544CF9" w:rsidRPr="00005DEB" w:rsidRDefault="00544CF9" w:rsidP="00544CF9">
      <w:pPr>
        <w:jc w:val="both"/>
        <w:rPr>
          <w:rStyle w:val="data"/>
        </w:rPr>
      </w:pPr>
    </w:p>
    <w:p w:rsidR="00544CF9" w:rsidRPr="00544CF9" w:rsidRDefault="00544CF9" w:rsidP="00544CF9">
      <w:pPr>
        <w:jc w:val="both"/>
        <w:rPr>
          <w:rStyle w:val="data"/>
          <w:sz w:val="22"/>
          <w:szCs w:val="22"/>
        </w:rPr>
      </w:pPr>
      <w:r w:rsidRPr="00544CF9">
        <w:rPr>
          <w:rStyle w:val="data"/>
          <w:sz w:val="22"/>
          <w:szCs w:val="22"/>
        </w:rPr>
        <w:t>Motor + spojka</w:t>
      </w:r>
    </w:p>
    <w:p w:rsidR="00544CF9" w:rsidRPr="00544CF9" w:rsidRDefault="00544CF9" w:rsidP="00544CF9">
      <w:pPr>
        <w:jc w:val="both"/>
        <w:rPr>
          <w:rStyle w:val="data"/>
          <w:sz w:val="22"/>
          <w:szCs w:val="22"/>
        </w:rPr>
      </w:pPr>
      <w:r w:rsidRPr="00544CF9">
        <w:rPr>
          <w:rStyle w:val="data"/>
          <w:sz w:val="22"/>
          <w:szCs w:val="22"/>
        </w:rPr>
        <w:t>THSN     100,00 %  UDP    01.12.2021  ZAD  25% (1) + 0,00% (0) = 25,00 %</w:t>
      </w:r>
    </w:p>
    <w:p w:rsidR="00544CF9" w:rsidRPr="00544CF9" w:rsidRDefault="00544CF9" w:rsidP="00544CF9">
      <w:pPr>
        <w:jc w:val="both"/>
        <w:rPr>
          <w:rStyle w:val="data"/>
          <w:sz w:val="22"/>
          <w:szCs w:val="22"/>
        </w:rPr>
      </w:pPr>
      <w:r w:rsidRPr="00544CF9">
        <w:rPr>
          <w:rStyle w:val="data"/>
          <w:sz w:val="22"/>
          <w:szCs w:val="22"/>
        </w:rPr>
        <w:t>tis.km          5  ZAP        5,00 %  ZA        15,00 %</w:t>
      </w:r>
    </w:p>
    <w:p w:rsidR="00544CF9" w:rsidRPr="00544CF9" w:rsidRDefault="00544CF9" w:rsidP="00544CF9">
      <w:pPr>
        <w:jc w:val="both"/>
        <w:rPr>
          <w:rStyle w:val="data"/>
          <w:sz w:val="22"/>
          <w:szCs w:val="22"/>
        </w:rPr>
      </w:pPr>
      <w:r w:rsidRPr="00544CF9">
        <w:rPr>
          <w:rStyle w:val="data"/>
          <w:sz w:val="22"/>
          <w:szCs w:val="22"/>
        </w:rPr>
        <w:t>PDS       24,00 %  TH+/-      0,00 %  THS       85,00 %        PTHS     20,40 %</w:t>
      </w:r>
    </w:p>
    <w:p w:rsidR="00544CF9" w:rsidRPr="00544CF9" w:rsidRDefault="00544CF9" w:rsidP="00544CF9">
      <w:pPr>
        <w:jc w:val="both"/>
        <w:rPr>
          <w:rStyle w:val="data"/>
          <w:sz w:val="22"/>
          <w:szCs w:val="22"/>
        </w:rPr>
      </w:pPr>
    </w:p>
    <w:p w:rsidR="00544CF9" w:rsidRPr="00544CF9" w:rsidRDefault="00544CF9" w:rsidP="00544CF9">
      <w:pPr>
        <w:jc w:val="both"/>
        <w:rPr>
          <w:rStyle w:val="data"/>
          <w:sz w:val="22"/>
          <w:szCs w:val="22"/>
        </w:rPr>
      </w:pPr>
      <w:r w:rsidRPr="00544CF9">
        <w:rPr>
          <w:rStyle w:val="data"/>
          <w:sz w:val="22"/>
          <w:szCs w:val="22"/>
        </w:rPr>
        <w:t>Převodovka + rozvodovka</w:t>
      </w:r>
    </w:p>
    <w:p w:rsidR="00544CF9" w:rsidRPr="00544CF9" w:rsidRDefault="00544CF9" w:rsidP="00544CF9">
      <w:pPr>
        <w:jc w:val="both"/>
        <w:rPr>
          <w:rStyle w:val="data"/>
          <w:sz w:val="22"/>
          <w:szCs w:val="22"/>
        </w:rPr>
      </w:pPr>
      <w:r w:rsidRPr="00544CF9">
        <w:rPr>
          <w:rStyle w:val="data"/>
          <w:sz w:val="22"/>
          <w:szCs w:val="22"/>
        </w:rPr>
        <w:t>THSN     100,00 %  UDP    01.12.2021  ZAD  25% (1) + 0,00% (0) = 25,00 %</w:t>
      </w:r>
    </w:p>
    <w:p w:rsidR="00544CF9" w:rsidRPr="00544CF9" w:rsidRDefault="00544CF9" w:rsidP="00544CF9">
      <w:pPr>
        <w:jc w:val="both"/>
        <w:rPr>
          <w:rStyle w:val="data"/>
          <w:sz w:val="22"/>
          <w:szCs w:val="22"/>
        </w:rPr>
      </w:pPr>
      <w:r w:rsidRPr="00544CF9">
        <w:rPr>
          <w:rStyle w:val="data"/>
          <w:sz w:val="22"/>
          <w:szCs w:val="22"/>
        </w:rPr>
        <w:t>tis.km          5  ZAP        5,00 %  ZA        15,00 %</w:t>
      </w:r>
    </w:p>
    <w:p w:rsidR="00544CF9" w:rsidRPr="00544CF9" w:rsidRDefault="00544CF9" w:rsidP="00544CF9">
      <w:pPr>
        <w:jc w:val="both"/>
        <w:rPr>
          <w:rStyle w:val="data"/>
          <w:sz w:val="22"/>
          <w:szCs w:val="22"/>
        </w:rPr>
      </w:pPr>
      <w:r w:rsidRPr="00544CF9">
        <w:rPr>
          <w:rStyle w:val="data"/>
          <w:sz w:val="22"/>
          <w:szCs w:val="22"/>
        </w:rPr>
        <w:t>PDS        7,00 %  TH+/-      0,00 %  THS       85,00 %        PTHS      5,95 %</w:t>
      </w:r>
    </w:p>
    <w:p w:rsidR="00544CF9" w:rsidRPr="00544CF9" w:rsidRDefault="00544CF9" w:rsidP="00544CF9">
      <w:pPr>
        <w:jc w:val="both"/>
        <w:rPr>
          <w:rStyle w:val="data"/>
          <w:sz w:val="22"/>
          <w:szCs w:val="22"/>
        </w:rPr>
      </w:pPr>
    </w:p>
    <w:p w:rsidR="00544CF9" w:rsidRPr="00544CF9" w:rsidRDefault="00544CF9" w:rsidP="00544CF9">
      <w:pPr>
        <w:jc w:val="both"/>
        <w:rPr>
          <w:rStyle w:val="data"/>
          <w:sz w:val="22"/>
          <w:szCs w:val="22"/>
        </w:rPr>
      </w:pPr>
      <w:r w:rsidRPr="00544CF9">
        <w:rPr>
          <w:rStyle w:val="data"/>
          <w:sz w:val="22"/>
          <w:szCs w:val="22"/>
        </w:rPr>
        <w:t>Zadní náprava + rozvodovka + hnací hřídel</w:t>
      </w:r>
    </w:p>
    <w:p w:rsidR="00544CF9" w:rsidRPr="00544CF9" w:rsidRDefault="00544CF9" w:rsidP="00544CF9">
      <w:pPr>
        <w:jc w:val="both"/>
        <w:rPr>
          <w:rStyle w:val="data"/>
          <w:sz w:val="22"/>
          <w:szCs w:val="22"/>
        </w:rPr>
      </w:pPr>
      <w:r w:rsidRPr="00544CF9">
        <w:rPr>
          <w:rStyle w:val="data"/>
          <w:sz w:val="22"/>
          <w:szCs w:val="22"/>
        </w:rPr>
        <w:t>THSN     100,00 %  UDP    01.12.2021  ZAD  25% (1) + 0,00% (0) = 25,00 %</w:t>
      </w:r>
    </w:p>
    <w:p w:rsidR="00544CF9" w:rsidRPr="00544CF9" w:rsidRDefault="00544CF9" w:rsidP="00544CF9">
      <w:pPr>
        <w:jc w:val="both"/>
        <w:rPr>
          <w:rStyle w:val="data"/>
          <w:sz w:val="22"/>
          <w:szCs w:val="22"/>
        </w:rPr>
      </w:pPr>
      <w:r w:rsidRPr="00544CF9">
        <w:rPr>
          <w:rStyle w:val="data"/>
          <w:sz w:val="22"/>
          <w:szCs w:val="22"/>
        </w:rPr>
        <w:t>tis.km          5  ZAP        5,00 %  ZA        15,00 %</w:t>
      </w:r>
    </w:p>
    <w:p w:rsidR="00544CF9" w:rsidRPr="00544CF9" w:rsidRDefault="00544CF9" w:rsidP="00544CF9">
      <w:pPr>
        <w:jc w:val="both"/>
        <w:rPr>
          <w:rStyle w:val="data"/>
          <w:sz w:val="22"/>
          <w:szCs w:val="22"/>
        </w:rPr>
      </w:pPr>
      <w:r w:rsidRPr="00544CF9">
        <w:rPr>
          <w:rStyle w:val="data"/>
          <w:sz w:val="22"/>
          <w:szCs w:val="22"/>
        </w:rPr>
        <w:t>PDS        8,00 %  TH+/-      0,00 %  THS       85,00 %        PTHS      6,80 %</w:t>
      </w:r>
    </w:p>
    <w:p w:rsidR="00544CF9" w:rsidRPr="00544CF9" w:rsidRDefault="00544CF9" w:rsidP="00544CF9">
      <w:pPr>
        <w:jc w:val="both"/>
        <w:rPr>
          <w:rStyle w:val="data"/>
          <w:sz w:val="22"/>
          <w:szCs w:val="22"/>
        </w:rPr>
      </w:pPr>
    </w:p>
    <w:p w:rsidR="00544CF9" w:rsidRPr="00544CF9" w:rsidRDefault="00544CF9" w:rsidP="00544CF9">
      <w:pPr>
        <w:jc w:val="both"/>
        <w:rPr>
          <w:rStyle w:val="data"/>
          <w:sz w:val="22"/>
          <w:szCs w:val="22"/>
        </w:rPr>
      </w:pPr>
      <w:r w:rsidRPr="00544CF9">
        <w:rPr>
          <w:rStyle w:val="data"/>
          <w:sz w:val="22"/>
          <w:szCs w:val="22"/>
        </w:rPr>
        <w:t>Přední náprava + mech. řízení + rozvodovka + hnací hřídel</w:t>
      </w:r>
    </w:p>
    <w:p w:rsidR="00544CF9" w:rsidRPr="00544CF9" w:rsidRDefault="00544CF9" w:rsidP="00544CF9">
      <w:pPr>
        <w:jc w:val="both"/>
        <w:rPr>
          <w:rStyle w:val="data"/>
          <w:sz w:val="22"/>
          <w:szCs w:val="22"/>
        </w:rPr>
      </w:pPr>
      <w:r w:rsidRPr="00544CF9">
        <w:rPr>
          <w:rStyle w:val="data"/>
          <w:sz w:val="22"/>
          <w:szCs w:val="22"/>
        </w:rPr>
        <w:t>THSN     100,00 %  UDP    01.12.2021  ZAD  25% (1) + 0,00% (0) = 25,00 %</w:t>
      </w:r>
    </w:p>
    <w:p w:rsidR="00544CF9" w:rsidRPr="00544CF9" w:rsidRDefault="00544CF9" w:rsidP="00544CF9">
      <w:pPr>
        <w:jc w:val="both"/>
        <w:rPr>
          <w:rStyle w:val="data"/>
          <w:sz w:val="22"/>
          <w:szCs w:val="22"/>
        </w:rPr>
      </w:pPr>
      <w:r w:rsidRPr="00544CF9">
        <w:rPr>
          <w:rStyle w:val="data"/>
          <w:sz w:val="22"/>
          <w:szCs w:val="22"/>
        </w:rPr>
        <w:t>tis.km          5  ZAP        5,00 %  ZA        15,00 %</w:t>
      </w:r>
    </w:p>
    <w:p w:rsidR="00544CF9" w:rsidRPr="00544CF9" w:rsidRDefault="00544CF9" w:rsidP="00544CF9">
      <w:pPr>
        <w:jc w:val="both"/>
        <w:rPr>
          <w:rStyle w:val="data"/>
          <w:sz w:val="22"/>
          <w:szCs w:val="22"/>
        </w:rPr>
      </w:pPr>
      <w:r w:rsidRPr="00544CF9">
        <w:rPr>
          <w:rStyle w:val="data"/>
          <w:sz w:val="22"/>
          <w:szCs w:val="22"/>
        </w:rPr>
        <w:t>PDS       13,00 %  TH+/-      0,00 %  THS       85,00 %        PTHS     11,05 %</w:t>
      </w:r>
    </w:p>
    <w:p w:rsidR="00544CF9" w:rsidRPr="00544CF9" w:rsidRDefault="00544CF9" w:rsidP="00544CF9">
      <w:pPr>
        <w:jc w:val="both"/>
        <w:rPr>
          <w:rStyle w:val="data"/>
          <w:sz w:val="22"/>
          <w:szCs w:val="22"/>
        </w:rPr>
      </w:pPr>
    </w:p>
    <w:p w:rsidR="00544CF9" w:rsidRPr="00544CF9" w:rsidRDefault="00544CF9" w:rsidP="00544CF9">
      <w:pPr>
        <w:jc w:val="both"/>
        <w:rPr>
          <w:rStyle w:val="data"/>
          <w:sz w:val="22"/>
          <w:szCs w:val="22"/>
        </w:rPr>
      </w:pPr>
      <w:r w:rsidRPr="00544CF9">
        <w:rPr>
          <w:rStyle w:val="data"/>
          <w:sz w:val="22"/>
          <w:szCs w:val="22"/>
        </w:rPr>
        <w:t>Skříň karoserie</w:t>
      </w:r>
    </w:p>
    <w:p w:rsidR="00544CF9" w:rsidRPr="00544CF9" w:rsidRDefault="00544CF9" w:rsidP="00544CF9">
      <w:pPr>
        <w:jc w:val="both"/>
        <w:rPr>
          <w:rStyle w:val="data"/>
          <w:sz w:val="22"/>
          <w:szCs w:val="22"/>
        </w:rPr>
      </w:pPr>
      <w:r w:rsidRPr="00544CF9">
        <w:rPr>
          <w:rStyle w:val="data"/>
          <w:sz w:val="22"/>
          <w:szCs w:val="22"/>
        </w:rPr>
        <w:t>THSN     100,00 %  UDP    01.12.2021  ZAD  25% (1) + 0,00% (0) = 25,00 %</w:t>
      </w:r>
    </w:p>
    <w:p w:rsidR="00544CF9" w:rsidRPr="00544CF9" w:rsidRDefault="00544CF9" w:rsidP="00544CF9">
      <w:pPr>
        <w:jc w:val="both"/>
        <w:rPr>
          <w:rStyle w:val="data"/>
          <w:sz w:val="22"/>
          <w:szCs w:val="22"/>
        </w:rPr>
      </w:pPr>
      <w:r w:rsidRPr="00544CF9">
        <w:rPr>
          <w:rStyle w:val="data"/>
          <w:sz w:val="22"/>
          <w:szCs w:val="22"/>
        </w:rPr>
        <w:t>tis.km          5  ZAP        5,00 %  ZA        15,00 %</w:t>
      </w:r>
    </w:p>
    <w:p w:rsidR="00544CF9" w:rsidRPr="00544CF9" w:rsidRDefault="00544CF9" w:rsidP="00544CF9">
      <w:pPr>
        <w:jc w:val="both"/>
        <w:rPr>
          <w:rStyle w:val="data"/>
          <w:sz w:val="22"/>
          <w:szCs w:val="22"/>
        </w:rPr>
      </w:pPr>
      <w:r w:rsidRPr="00544CF9">
        <w:rPr>
          <w:rStyle w:val="data"/>
          <w:sz w:val="22"/>
          <w:szCs w:val="22"/>
        </w:rPr>
        <w:t>PDS       22,00 %  TH+/-      0,00 %  THS       85,00 %        PTHS     18,70 %</w:t>
      </w:r>
    </w:p>
    <w:p w:rsidR="00544CF9" w:rsidRPr="00544CF9" w:rsidRDefault="00544CF9" w:rsidP="00544CF9">
      <w:pPr>
        <w:jc w:val="both"/>
        <w:rPr>
          <w:rStyle w:val="data"/>
          <w:sz w:val="22"/>
          <w:szCs w:val="22"/>
        </w:rPr>
      </w:pPr>
    </w:p>
    <w:p w:rsidR="00544CF9" w:rsidRPr="00544CF9" w:rsidRDefault="00544CF9" w:rsidP="00544CF9">
      <w:pPr>
        <w:jc w:val="both"/>
        <w:rPr>
          <w:rStyle w:val="data"/>
          <w:sz w:val="22"/>
          <w:szCs w:val="22"/>
        </w:rPr>
      </w:pPr>
      <w:r w:rsidRPr="00544CF9">
        <w:rPr>
          <w:rStyle w:val="data"/>
          <w:sz w:val="22"/>
          <w:szCs w:val="22"/>
        </w:rPr>
        <w:t>Výbava karoserie</w:t>
      </w:r>
    </w:p>
    <w:p w:rsidR="00544CF9" w:rsidRPr="00544CF9" w:rsidRDefault="00544CF9" w:rsidP="00544CF9">
      <w:pPr>
        <w:jc w:val="both"/>
        <w:rPr>
          <w:rStyle w:val="data"/>
          <w:sz w:val="22"/>
          <w:szCs w:val="22"/>
        </w:rPr>
      </w:pPr>
      <w:r w:rsidRPr="00544CF9">
        <w:rPr>
          <w:rStyle w:val="data"/>
          <w:sz w:val="22"/>
          <w:szCs w:val="22"/>
        </w:rPr>
        <w:t>THSN     100,00 %  UDP    01.12.2021  ZAD  25% (1) + 0,00% (0) = 25,00 %</w:t>
      </w:r>
    </w:p>
    <w:p w:rsidR="00544CF9" w:rsidRPr="00544CF9" w:rsidRDefault="00544CF9" w:rsidP="00544CF9">
      <w:pPr>
        <w:jc w:val="both"/>
        <w:rPr>
          <w:rStyle w:val="data"/>
          <w:sz w:val="22"/>
          <w:szCs w:val="22"/>
        </w:rPr>
      </w:pPr>
      <w:r w:rsidRPr="00544CF9">
        <w:rPr>
          <w:rStyle w:val="data"/>
          <w:sz w:val="22"/>
          <w:szCs w:val="22"/>
        </w:rPr>
        <w:t>tis.km          5  ZAP        5,00 %  ZA        15,00 %</w:t>
      </w:r>
    </w:p>
    <w:p w:rsidR="00544CF9" w:rsidRPr="00544CF9" w:rsidRDefault="00544CF9" w:rsidP="00544CF9">
      <w:pPr>
        <w:jc w:val="both"/>
        <w:rPr>
          <w:rStyle w:val="data"/>
          <w:sz w:val="22"/>
          <w:szCs w:val="22"/>
        </w:rPr>
      </w:pPr>
      <w:r w:rsidRPr="00544CF9">
        <w:rPr>
          <w:rStyle w:val="data"/>
          <w:sz w:val="22"/>
          <w:szCs w:val="22"/>
        </w:rPr>
        <w:t>PDS       26,00 %  TH+/-      0,00 %  THS       85,00 %        PTHS     22,10 %</w:t>
      </w:r>
    </w:p>
    <w:p w:rsidR="00544CF9" w:rsidRPr="00544CF9" w:rsidRDefault="00544CF9" w:rsidP="00544CF9">
      <w:pPr>
        <w:jc w:val="both"/>
        <w:rPr>
          <w:rStyle w:val="data"/>
          <w:b/>
          <w:sz w:val="22"/>
          <w:szCs w:val="22"/>
          <w:u w:val="single"/>
        </w:rPr>
      </w:pPr>
      <w:r w:rsidRPr="00544CF9">
        <w:rPr>
          <w:rStyle w:val="data"/>
          <w:b/>
          <w:sz w:val="22"/>
          <w:szCs w:val="22"/>
          <w:u w:val="single"/>
        </w:rPr>
        <w:t>Redukovaná technická hodnota vozidla (THVR) je                          85,00 %</w:t>
      </w:r>
    </w:p>
    <w:p w:rsidR="00544CF9" w:rsidRPr="006928B2" w:rsidRDefault="00544CF9" w:rsidP="00544CF9">
      <w:pPr>
        <w:jc w:val="both"/>
        <w:rPr>
          <w:rStyle w:val="data"/>
          <w:b/>
          <w:u w:val="single"/>
        </w:rPr>
      </w:pPr>
    </w:p>
    <w:p w:rsidR="00544CF9" w:rsidRPr="00005DEB" w:rsidRDefault="00544CF9" w:rsidP="00544CF9">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544CF9" w:rsidRPr="00005DEB" w:rsidRDefault="00544CF9" w:rsidP="00544CF9">
      <w:pPr>
        <w:jc w:val="both"/>
        <w:rPr>
          <w:rStyle w:val="data"/>
        </w:rPr>
      </w:pPr>
      <w:r w:rsidRPr="00005DEB">
        <w:rPr>
          <w:rStyle w:val="data"/>
        </w:rPr>
        <w:t xml:space="preserve">Výchozí cena vozidla                                                                                             </w:t>
      </w:r>
      <w:r>
        <w:rPr>
          <w:rStyle w:val="data"/>
        </w:rPr>
        <w:t>723 000</w:t>
      </w:r>
      <w:r w:rsidRPr="00005DEB">
        <w:rPr>
          <w:rStyle w:val="data"/>
        </w:rPr>
        <w:t xml:space="preserve"> Kč                 </w:t>
      </w:r>
    </w:p>
    <w:p w:rsidR="00544CF9" w:rsidRPr="00005DEB" w:rsidRDefault="00544CF9" w:rsidP="00544CF9">
      <w:r w:rsidRPr="00005DEB">
        <w:t xml:space="preserve">Výchozí cena stanovena dle poskytnuté informace zadavatelem posudku, v návaznosti na fakturaci v rámci nákupu (…) </w:t>
      </w:r>
    </w:p>
    <w:p w:rsidR="00544CF9" w:rsidRPr="00005DEB" w:rsidRDefault="00544CF9" w:rsidP="00544CF9">
      <w:pPr>
        <w:jc w:val="both"/>
        <w:rPr>
          <w:rStyle w:val="data"/>
        </w:rPr>
      </w:pPr>
    </w:p>
    <w:p w:rsidR="00544CF9" w:rsidRPr="00005DEB" w:rsidRDefault="00544CF9" w:rsidP="00544CF9">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544CF9" w:rsidRPr="00544CF9" w:rsidRDefault="00544CF9" w:rsidP="00544CF9">
      <w:pPr>
        <w:jc w:val="both"/>
        <w:rPr>
          <w:rStyle w:val="data"/>
        </w:rPr>
      </w:pPr>
      <w:r w:rsidRPr="00544CF9">
        <w:rPr>
          <w:rStyle w:val="data"/>
        </w:rPr>
        <w:t xml:space="preserve">Výchozí cena vozidla CN                                                         </w:t>
      </w:r>
      <w:r>
        <w:rPr>
          <w:rStyle w:val="data"/>
        </w:rPr>
        <w:tab/>
      </w:r>
      <w:r>
        <w:rPr>
          <w:rStyle w:val="data"/>
        </w:rPr>
        <w:tab/>
      </w:r>
      <w:r>
        <w:rPr>
          <w:rStyle w:val="data"/>
        </w:rPr>
        <w:tab/>
      </w:r>
      <w:r w:rsidRPr="00544CF9">
        <w:rPr>
          <w:rStyle w:val="data"/>
        </w:rPr>
        <w:t>723 000</w:t>
      </w:r>
    </w:p>
    <w:p w:rsidR="00544CF9" w:rsidRPr="00544CF9" w:rsidRDefault="00544CF9" w:rsidP="00544CF9">
      <w:pPr>
        <w:jc w:val="both"/>
        <w:rPr>
          <w:rStyle w:val="data"/>
        </w:rPr>
      </w:pPr>
      <w:r w:rsidRPr="00544CF9">
        <w:rPr>
          <w:rStyle w:val="data"/>
        </w:rPr>
        <w:t xml:space="preserve">Výchozí cena pneu prvomontáže CNPP (odečet)                                      </w:t>
      </w:r>
      <w:r>
        <w:rPr>
          <w:rStyle w:val="data"/>
        </w:rPr>
        <w:tab/>
      </w:r>
      <w:r>
        <w:rPr>
          <w:rStyle w:val="data"/>
        </w:rPr>
        <w:tab/>
      </w:r>
      <w:r w:rsidRPr="00544CF9">
        <w:rPr>
          <w:rStyle w:val="data"/>
        </w:rPr>
        <w:t>22 000</w:t>
      </w:r>
    </w:p>
    <w:p w:rsidR="00544CF9" w:rsidRPr="00544CF9" w:rsidRDefault="00544CF9" w:rsidP="00544CF9">
      <w:pPr>
        <w:jc w:val="both"/>
        <w:rPr>
          <w:rStyle w:val="data"/>
        </w:rPr>
      </w:pPr>
      <w:r w:rsidRPr="00544CF9">
        <w:rPr>
          <w:rStyle w:val="data"/>
        </w:rPr>
        <w:t xml:space="preserve">Reduk. cena vozidla bez pneu CR = CN - CNPP                                     </w:t>
      </w:r>
      <w:r>
        <w:rPr>
          <w:rStyle w:val="data"/>
        </w:rPr>
        <w:tab/>
      </w:r>
      <w:r>
        <w:rPr>
          <w:rStyle w:val="data"/>
        </w:rPr>
        <w:tab/>
      </w:r>
      <w:r w:rsidRPr="00544CF9">
        <w:rPr>
          <w:rStyle w:val="data"/>
        </w:rPr>
        <w:t>701 000</w:t>
      </w:r>
    </w:p>
    <w:p w:rsidR="00544CF9" w:rsidRPr="00544CF9" w:rsidRDefault="00544CF9" w:rsidP="00544CF9">
      <w:pPr>
        <w:jc w:val="both"/>
        <w:rPr>
          <w:rStyle w:val="data"/>
        </w:rPr>
      </w:pPr>
      <w:r w:rsidRPr="00544CF9">
        <w:rPr>
          <w:rStyle w:val="data"/>
        </w:rPr>
        <w:t xml:space="preserve">Časová cena vozidla bez pneu CČ = THVR x CR                                     </w:t>
      </w:r>
      <w:r>
        <w:rPr>
          <w:rStyle w:val="data"/>
        </w:rPr>
        <w:tab/>
      </w:r>
      <w:r>
        <w:rPr>
          <w:rStyle w:val="data"/>
        </w:rPr>
        <w:tab/>
      </w:r>
      <w:r w:rsidRPr="00544CF9">
        <w:rPr>
          <w:rStyle w:val="data"/>
        </w:rPr>
        <w:t>595 850</w:t>
      </w:r>
    </w:p>
    <w:p w:rsidR="00544CF9" w:rsidRPr="00544CF9" w:rsidRDefault="00544CF9" w:rsidP="00544CF9">
      <w:pPr>
        <w:jc w:val="both"/>
        <w:rPr>
          <w:rStyle w:val="data"/>
        </w:rPr>
      </w:pPr>
      <w:r w:rsidRPr="00544CF9">
        <w:rPr>
          <w:rStyle w:val="data"/>
        </w:rPr>
        <w:t xml:space="preserve">Časová cena pneu CČPV                                                            </w:t>
      </w:r>
      <w:r>
        <w:rPr>
          <w:rStyle w:val="data"/>
        </w:rPr>
        <w:tab/>
      </w:r>
      <w:r>
        <w:rPr>
          <w:rStyle w:val="data"/>
        </w:rPr>
        <w:tab/>
      </w:r>
      <w:r>
        <w:rPr>
          <w:rStyle w:val="data"/>
        </w:rPr>
        <w:tab/>
      </w:r>
      <w:r w:rsidRPr="00544CF9">
        <w:rPr>
          <w:rStyle w:val="data"/>
        </w:rPr>
        <w:t>18 480</w:t>
      </w:r>
    </w:p>
    <w:p w:rsidR="00544CF9" w:rsidRPr="00544CF9" w:rsidRDefault="00544CF9" w:rsidP="00544CF9">
      <w:pPr>
        <w:jc w:val="both"/>
        <w:rPr>
          <w:rStyle w:val="data"/>
        </w:rPr>
      </w:pPr>
      <w:r w:rsidRPr="00544CF9">
        <w:rPr>
          <w:rStyle w:val="data"/>
        </w:rPr>
        <w:t xml:space="preserve">Časová cena mimořádné výbavy CČVM                                                     </w:t>
      </w:r>
      <w:r>
        <w:rPr>
          <w:rStyle w:val="data"/>
        </w:rPr>
        <w:tab/>
      </w:r>
      <w:r>
        <w:rPr>
          <w:rStyle w:val="data"/>
        </w:rPr>
        <w:tab/>
      </w:r>
      <w:r w:rsidRPr="00544CF9">
        <w:rPr>
          <w:rStyle w:val="data"/>
        </w:rPr>
        <w:t>0</w:t>
      </w:r>
    </w:p>
    <w:p w:rsidR="00544CF9" w:rsidRDefault="00544CF9" w:rsidP="00544CF9">
      <w:pPr>
        <w:jc w:val="both"/>
        <w:rPr>
          <w:rStyle w:val="data"/>
        </w:rPr>
      </w:pPr>
      <w:r w:rsidRPr="00544CF9">
        <w:rPr>
          <w:rStyle w:val="data"/>
        </w:rPr>
        <w:t xml:space="preserve">Časová cena vozu CČV = CČ+CČPV+CČVM                                             </w:t>
      </w:r>
      <w:r>
        <w:rPr>
          <w:rStyle w:val="data"/>
        </w:rPr>
        <w:tab/>
      </w:r>
      <w:r w:rsidRPr="00544CF9">
        <w:rPr>
          <w:rStyle w:val="data"/>
        </w:rPr>
        <w:t>614 330</w:t>
      </w:r>
    </w:p>
    <w:p w:rsidR="00544CF9" w:rsidRPr="00005DEB" w:rsidRDefault="00544CF9" w:rsidP="00544CF9">
      <w:pPr>
        <w:jc w:val="both"/>
        <w:rPr>
          <w:rStyle w:val="data"/>
        </w:rPr>
      </w:pPr>
    </w:p>
    <w:p w:rsidR="00544CF9" w:rsidRPr="00005DEB" w:rsidRDefault="00544CF9" w:rsidP="00544CF9">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544CF9" w:rsidRPr="00005DEB" w:rsidRDefault="00544CF9" w:rsidP="00544CF9">
      <w:pPr>
        <w:jc w:val="both"/>
      </w:pPr>
      <w:r w:rsidRPr="00005DEB">
        <w:t xml:space="preserve">Koeficient prodejnosti                                                                </w:t>
      </w:r>
      <w:r w:rsidRPr="00005DEB">
        <w:tab/>
      </w:r>
      <w:r w:rsidRPr="00005DEB">
        <w:tab/>
      </w:r>
      <w:r w:rsidRPr="00005DEB">
        <w:tab/>
      </w:r>
      <w:r w:rsidRPr="00005DEB">
        <w:tab/>
      </w:r>
      <w:r>
        <w:t>1,00</w:t>
      </w:r>
    </w:p>
    <w:p w:rsidR="00544CF9" w:rsidRPr="00005DEB" w:rsidRDefault="00544CF9" w:rsidP="00544CF9">
      <w:pPr>
        <w:jc w:val="both"/>
      </w:pPr>
      <w:r w:rsidRPr="00005DEB">
        <w:t>Koeficient prodejnosti určen z následujícího vztahu: KP = K1 . K2 . K3 . K4 . K5</w:t>
      </w:r>
    </w:p>
    <w:p w:rsidR="00544CF9" w:rsidRPr="00005DEB" w:rsidRDefault="00544CF9" w:rsidP="00544CF9">
      <w:pPr>
        <w:jc w:val="both"/>
      </w:pPr>
      <w:r w:rsidRPr="00005DEB">
        <w:t>K1: Korekce platnosti osvědčení o TP: (pravidelná TP zjištěna):</w:t>
      </w:r>
      <w:r w:rsidRPr="00005DEB">
        <w:tab/>
      </w:r>
      <w:r w:rsidRPr="00005DEB">
        <w:tab/>
      </w:r>
      <w:r w:rsidRPr="00005DEB">
        <w:tab/>
      </w:r>
      <w:r w:rsidRPr="00005DEB">
        <w:tab/>
        <w:t>1,00</w:t>
      </w:r>
    </w:p>
    <w:p w:rsidR="00544CF9" w:rsidRPr="00005DEB" w:rsidRDefault="00544CF9" w:rsidP="00544CF9">
      <w:pPr>
        <w:jc w:val="both"/>
      </w:pPr>
      <w:r w:rsidRPr="00005DEB">
        <w:t>K2: Korekce poškození vozidla havárií: (nezjištěna havárie)</w:t>
      </w:r>
      <w:r w:rsidRPr="00005DEB">
        <w:tab/>
      </w:r>
      <w:r w:rsidRPr="00005DEB">
        <w:tab/>
      </w:r>
      <w:r w:rsidRPr="00005DEB">
        <w:tab/>
      </w:r>
      <w:r w:rsidRPr="00005DEB">
        <w:tab/>
        <w:t>1,00</w:t>
      </w:r>
    </w:p>
    <w:p w:rsidR="00544CF9" w:rsidRPr="00005DEB" w:rsidRDefault="00544CF9" w:rsidP="00544CF9">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544CF9" w:rsidRPr="00005DEB" w:rsidRDefault="00544CF9" w:rsidP="00544CF9">
      <w:pPr>
        <w:jc w:val="both"/>
      </w:pPr>
      <w:r w:rsidRPr="00005DEB">
        <w:t>K4: Korekce způsobu provozu: (normální provozní podmínky):</w:t>
      </w:r>
      <w:r w:rsidRPr="00005DEB">
        <w:tab/>
      </w:r>
      <w:r w:rsidRPr="00005DEB">
        <w:tab/>
      </w:r>
      <w:r w:rsidRPr="00005DEB">
        <w:tab/>
      </w:r>
      <w:r w:rsidRPr="00005DEB">
        <w:tab/>
        <w:t>1,00</w:t>
      </w:r>
    </w:p>
    <w:p w:rsidR="00544CF9" w:rsidRPr="00005DEB" w:rsidRDefault="00544CF9" w:rsidP="00544CF9">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544CF9" w:rsidRDefault="00544CF9" w:rsidP="00544CF9">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44CF9" w:rsidRPr="00005DEB" w:rsidRDefault="00544CF9" w:rsidP="00544CF9">
      <w:pPr>
        <w:jc w:val="both"/>
      </w:pPr>
    </w:p>
    <w:p w:rsidR="00544CF9" w:rsidRDefault="00544CF9" w:rsidP="00544CF9">
      <w:pPr>
        <w:jc w:val="both"/>
      </w:pPr>
      <w:r>
        <w:t xml:space="preserve">Obvyklá cena vozidla COB = CČV x KP                                          </w:t>
      </w:r>
      <w:r>
        <w:tab/>
      </w:r>
      <w:r>
        <w:tab/>
        <w:t>614 330 Kč</w:t>
      </w:r>
    </w:p>
    <w:p w:rsidR="00544CF9" w:rsidRDefault="00544CF9" w:rsidP="00544CF9">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614 </w:t>
      </w:r>
      <w:r w:rsidRPr="005E60D5">
        <w:rPr>
          <w:b/>
          <w:u w:val="single"/>
        </w:rPr>
        <w:t>000 Kč</w:t>
      </w:r>
    </w:p>
    <w:p w:rsidR="00544CF9" w:rsidRDefault="00544CF9" w:rsidP="00BF7B36">
      <w:pPr>
        <w:tabs>
          <w:tab w:val="left" w:pos="7635"/>
        </w:tabs>
      </w:pPr>
    </w:p>
    <w:p w:rsidR="00586EFE" w:rsidRDefault="00586EFE" w:rsidP="00BF7B36">
      <w:pPr>
        <w:tabs>
          <w:tab w:val="left" w:pos="7635"/>
        </w:tabs>
      </w:pPr>
    </w:p>
    <w:p w:rsidR="00586EFE" w:rsidRDefault="00586EFE" w:rsidP="00BF7B36">
      <w:pPr>
        <w:tabs>
          <w:tab w:val="left" w:pos="7635"/>
        </w:tabs>
      </w:pPr>
    </w:p>
    <w:p w:rsidR="00586EFE" w:rsidRDefault="00586EFE" w:rsidP="00BF7B36">
      <w:pPr>
        <w:tabs>
          <w:tab w:val="left" w:pos="7635"/>
        </w:tabs>
      </w:pPr>
    </w:p>
    <w:p w:rsidR="00586EFE" w:rsidRDefault="00586EFE"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86EFE" w:rsidRPr="00005DEB" w:rsidTr="00510C2F">
        <w:tc>
          <w:tcPr>
            <w:tcW w:w="1158" w:type="dxa"/>
            <w:shd w:val="clear" w:color="auto" w:fill="F7CAAC" w:themeFill="accent2" w:themeFillTint="66"/>
          </w:tcPr>
          <w:p w:rsidR="00586EFE" w:rsidRPr="00005DEB" w:rsidRDefault="00586EFE" w:rsidP="00586EFE">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č.46</w:t>
            </w:r>
          </w:p>
        </w:tc>
        <w:tc>
          <w:tcPr>
            <w:tcW w:w="1443" w:type="dxa"/>
            <w:shd w:val="clear" w:color="auto" w:fill="F7CAAC" w:themeFill="accent2" w:themeFillTint="66"/>
          </w:tcPr>
          <w:p w:rsidR="00586EFE" w:rsidRPr="00005DEB" w:rsidRDefault="00586EFE"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586EFE" w:rsidRPr="00005DEB" w:rsidRDefault="00586EFE"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586EFE" w:rsidRPr="00005DEB" w:rsidRDefault="00586EFE"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586EFE" w:rsidRPr="00005DEB" w:rsidRDefault="00586EFE"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586EFE" w:rsidRPr="00005DEB" w:rsidRDefault="00586EFE"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586EFE" w:rsidRPr="00005DEB" w:rsidRDefault="00586EFE" w:rsidP="00510C2F">
            <w:pPr>
              <w:pStyle w:val="TEXT"/>
              <w:ind w:left="0"/>
              <w:jc w:val="both"/>
              <w:rPr>
                <w:rFonts w:eastAsia="Arial Unicode MS"/>
                <w:iCs/>
              </w:rPr>
            </w:pPr>
            <w:r w:rsidRPr="00005DEB">
              <w:rPr>
                <w:rFonts w:eastAsia="Arial Unicode MS"/>
                <w:iCs/>
              </w:rPr>
              <w:t>Pořizovací cena v Kč</w:t>
            </w:r>
          </w:p>
        </w:tc>
      </w:tr>
      <w:tr w:rsidR="00586EFE" w:rsidRPr="00005DEB" w:rsidTr="00510C2F">
        <w:tc>
          <w:tcPr>
            <w:tcW w:w="1158" w:type="dxa"/>
            <w:shd w:val="clear" w:color="auto" w:fill="F7CAAC" w:themeFill="accent2" w:themeFillTint="66"/>
          </w:tcPr>
          <w:p w:rsidR="00586EFE" w:rsidRPr="00005DEB" w:rsidRDefault="00586EFE"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586EFE" w:rsidRPr="00005DEB" w:rsidRDefault="00586EFE" w:rsidP="00586EFE">
            <w:pPr>
              <w:pStyle w:val="TEXT"/>
              <w:ind w:left="0"/>
              <w:jc w:val="both"/>
              <w:rPr>
                <w:rFonts w:eastAsia="Arial Unicode MS"/>
                <w:iCs/>
              </w:rPr>
            </w:pPr>
            <w:r>
              <w:rPr>
                <w:rFonts w:eastAsia="Arial Unicode MS"/>
                <w:iCs/>
              </w:rPr>
              <w:t>ZÚ Štrasburk</w:t>
            </w:r>
          </w:p>
        </w:tc>
        <w:tc>
          <w:tcPr>
            <w:tcW w:w="1176" w:type="dxa"/>
            <w:shd w:val="clear" w:color="auto" w:fill="F7CAAC" w:themeFill="accent2" w:themeFillTint="66"/>
          </w:tcPr>
          <w:p w:rsidR="00586EFE" w:rsidRPr="00005DEB" w:rsidRDefault="00586EFE"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586EFE" w:rsidRPr="00005DEB" w:rsidRDefault="00586EFE" w:rsidP="00510C2F">
            <w:pPr>
              <w:pStyle w:val="TEXT"/>
              <w:ind w:left="0"/>
              <w:jc w:val="both"/>
              <w:rPr>
                <w:rFonts w:eastAsia="Arial Unicode MS"/>
                <w:iCs/>
              </w:rPr>
            </w:pPr>
            <w:r>
              <w:rPr>
                <w:rFonts w:eastAsia="Arial Unicode MS"/>
                <w:iCs/>
              </w:rPr>
              <w:t>1680</w:t>
            </w:r>
          </w:p>
        </w:tc>
        <w:tc>
          <w:tcPr>
            <w:tcW w:w="1123" w:type="dxa"/>
            <w:shd w:val="clear" w:color="auto" w:fill="F7CAAC" w:themeFill="accent2" w:themeFillTint="66"/>
          </w:tcPr>
          <w:p w:rsidR="00586EFE" w:rsidRPr="00005DEB" w:rsidRDefault="00586EFE"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586EFE" w:rsidRPr="00005DEB" w:rsidRDefault="00586EFE"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586EFE" w:rsidRPr="00005DEB" w:rsidRDefault="00586EFE" w:rsidP="00510C2F">
            <w:pPr>
              <w:pStyle w:val="TEXT"/>
              <w:ind w:left="0"/>
              <w:jc w:val="both"/>
              <w:rPr>
                <w:rFonts w:eastAsia="Arial Unicode MS"/>
                <w:iCs/>
              </w:rPr>
            </w:pPr>
            <w:r>
              <w:rPr>
                <w:rFonts w:eastAsia="Arial Unicode MS"/>
                <w:iCs/>
              </w:rPr>
              <w:t>665 000</w:t>
            </w:r>
            <w:r w:rsidRPr="00005DEB">
              <w:rPr>
                <w:rFonts w:eastAsia="Arial Unicode MS"/>
                <w:iCs/>
              </w:rPr>
              <w:t xml:space="preserve">,00 </w:t>
            </w:r>
          </w:p>
        </w:tc>
      </w:tr>
    </w:tbl>
    <w:p w:rsidR="00586EFE" w:rsidRPr="00005DEB" w:rsidRDefault="00586EFE" w:rsidP="00586EFE">
      <w:pPr>
        <w:pStyle w:val="TEXT"/>
        <w:jc w:val="both"/>
        <w:rPr>
          <w:rFonts w:eastAsia="Arial Unicode MS"/>
          <w:b/>
          <w:iCs/>
        </w:rPr>
      </w:pPr>
      <w:r w:rsidRPr="00005DEB">
        <w:rPr>
          <w:rFonts w:eastAsia="Arial Unicode MS"/>
          <w:b/>
          <w:iCs/>
        </w:rPr>
        <w:t xml:space="preserve">VIN: </w:t>
      </w:r>
      <w:r>
        <w:rPr>
          <w:rFonts w:eastAsia="Arial Unicode MS"/>
          <w:b/>
          <w:iCs/>
        </w:rPr>
        <w:t>TMBCR7NP6N7016865</w:t>
      </w:r>
    </w:p>
    <w:p w:rsidR="00586EFE" w:rsidRPr="00511B10" w:rsidRDefault="00586EFE" w:rsidP="00586EFE">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586EFE" w:rsidRPr="00511B10" w:rsidRDefault="00586EFE" w:rsidP="00586EFE">
      <w:pPr>
        <w:jc w:val="both"/>
        <w:rPr>
          <w:rStyle w:val="data"/>
          <w:b/>
          <w:sz w:val="18"/>
          <w:szCs w:val="18"/>
        </w:rPr>
      </w:pPr>
    </w:p>
    <w:p w:rsidR="00586EFE" w:rsidRPr="00005DEB" w:rsidRDefault="00586EFE" w:rsidP="00586EF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586EFE" w:rsidRPr="00005DEB" w:rsidRDefault="00586EFE" w:rsidP="00586EFE">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586EFE" w:rsidRPr="00005DEB" w:rsidRDefault="00586EFE" w:rsidP="00586EFE">
      <w:pPr>
        <w:jc w:val="both"/>
        <w:rPr>
          <w:rStyle w:val="data"/>
        </w:rPr>
      </w:pPr>
    </w:p>
    <w:p w:rsidR="00586EFE" w:rsidRPr="00005DEB" w:rsidRDefault="00586EFE" w:rsidP="00586EF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586EFE" w:rsidRPr="00586EFE" w:rsidRDefault="00586EFE" w:rsidP="00586EFE">
      <w:pPr>
        <w:jc w:val="both"/>
        <w:rPr>
          <w:rStyle w:val="data"/>
        </w:rPr>
      </w:pPr>
      <w:r w:rsidRPr="00586EFE">
        <w:rPr>
          <w:rStyle w:val="data"/>
        </w:rPr>
        <w:t>Výchozí cena pneu prvomontáže CNPP                           22 000 Kč</w:t>
      </w:r>
    </w:p>
    <w:p w:rsidR="00586EFE" w:rsidRPr="00586EFE" w:rsidRDefault="00586EFE" w:rsidP="00586EFE">
      <w:pPr>
        <w:jc w:val="both"/>
        <w:rPr>
          <w:rStyle w:val="data"/>
        </w:rPr>
      </w:pPr>
      <w:r w:rsidRPr="00586EFE">
        <w:rPr>
          <w:rStyle w:val="data"/>
        </w:rPr>
        <w:t xml:space="preserve">Výchozí cena pneu na vozidle CNPV                            </w:t>
      </w:r>
      <w:r>
        <w:rPr>
          <w:rStyle w:val="data"/>
        </w:rPr>
        <w:t xml:space="preserve">   </w:t>
      </w:r>
      <w:r w:rsidRPr="00586EFE">
        <w:rPr>
          <w:rStyle w:val="data"/>
        </w:rPr>
        <w:t>22 000 Kč</w:t>
      </w:r>
    </w:p>
    <w:p w:rsidR="00586EFE" w:rsidRDefault="00586EFE" w:rsidP="00586EFE">
      <w:pPr>
        <w:jc w:val="both"/>
        <w:rPr>
          <w:rStyle w:val="data"/>
        </w:rPr>
      </w:pPr>
      <w:r w:rsidRPr="00586EFE">
        <w:rPr>
          <w:rStyle w:val="data"/>
        </w:rPr>
        <w:t xml:space="preserve">Celková cena pneu na vozidle CČPV                            </w:t>
      </w:r>
      <w:r>
        <w:rPr>
          <w:rStyle w:val="data"/>
        </w:rPr>
        <w:t xml:space="preserve">    </w:t>
      </w:r>
      <w:r w:rsidRPr="00586EFE">
        <w:rPr>
          <w:rStyle w:val="data"/>
        </w:rPr>
        <w:t>20 240 Kč</w:t>
      </w:r>
    </w:p>
    <w:p w:rsidR="00586EFE" w:rsidRPr="00005DEB" w:rsidRDefault="00586EFE" w:rsidP="00586EFE">
      <w:pPr>
        <w:jc w:val="both"/>
        <w:rPr>
          <w:rStyle w:val="data"/>
        </w:rPr>
      </w:pPr>
    </w:p>
    <w:p w:rsidR="00586EFE" w:rsidRPr="00005DEB" w:rsidRDefault="00586EFE" w:rsidP="00586EF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586EFE" w:rsidRPr="00005DEB" w:rsidRDefault="00586EFE" w:rsidP="00586EFE">
      <w:pPr>
        <w:jc w:val="both"/>
        <w:rPr>
          <w:rStyle w:val="data"/>
          <w:u w:val="single"/>
        </w:rPr>
      </w:pPr>
      <w:r w:rsidRPr="00005DEB">
        <w:rPr>
          <w:rStyle w:val="data"/>
          <w:u w:val="single"/>
        </w:rPr>
        <w:t>Použité zkratky</w:t>
      </w:r>
    </w:p>
    <w:p w:rsidR="00586EFE" w:rsidRPr="00005DEB" w:rsidRDefault="00586EFE" w:rsidP="00586EFE">
      <w:pPr>
        <w:jc w:val="both"/>
        <w:rPr>
          <w:rStyle w:val="data"/>
        </w:rPr>
      </w:pPr>
      <w:r w:rsidRPr="00005DEB">
        <w:rPr>
          <w:rStyle w:val="data"/>
        </w:rPr>
        <w:t>THSN - Výchozí technická hodnota skupiny ZA - Základní amortizace</w:t>
      </w:r>
    </w:p>
    <w:p w:rsidR="00586EFE" w:rsidRPr="00005DEB" w:rsidRDefault="00586EFE" w:rsidP="00586EFE">
      <w:pPr>
        <w:jc w:val="both"/>
        <w:rPr>
          <w:rStyle w:val="data"/>
        </w:rPr>
      </w:pPr>
      <w:r w:rsidRPr="00005DEB">
        <w:rPr>
          <w:rStyle w:val="data"/>
        </w:rPr>
        <w:t>UDP - Uvedení do provozu                ZAD - Základní amortizace za dobu provozu</w:t>
      </w:r>
    </w:p>
    <w:p w:rsidR="00586EFE" w:rsidRPr="00005DEB" w:rsidRDefault="00586EFE" w:rsidP="00586EFE">
      <w:pPr>
        <w:jc w:val="both"/>
        <w:rPr>
          <w:rStyle w:val="data"/>
        </w:rPr>
      </w:pPr>
      <w:r w:rsidRPr="00005DEB">
        <w:rPr>
          <w:rStyle w:val="data"/>
        </w:rPr>
        <w:t>tis.km - Ujeté tisíce kilometrů             ZAP - Základní amortizace za kilometrový proběh</w:t>
      </w:r>
    </w:p>
    <w:p w:rsidR="00586EFE" w:rsidRPr="00005DEB" w:rsidRDefault="00586EFE" w:rsidP="00586EFE">
      <w:pPr>
        <w:jc w:val="both"/>
        <w:rPr>
          <w:rStyle w:val="data"/>
        </w:rPr>
      </w:pPr>
      <w:r w:rsidRPr="00005DEB">
        <w:rPr>
          <w:rStyle w:val="data"/>
        </w:rPr>
        <w:t>THS - Technická hodnota skupiny     TH+/- - Úprava THS při prohlídce</w:t>
      </w:r>
    </w:p>
    <w:p w:rsidR="00586EFE" w:rsidRPr="00005DEB" w:rsidRDefault="00586EFE" w:rsidP="00586EFE">
      <w:pPr>
        <w:jc w:val="both"/>
        <w:rPr>
          <w:rStyle w:val="data"/>
        </w:rPr>
      </w:pPr>
      <w:r w:rsidRPr="00005DEB">
        <w:rPr>
          <w:rStyle w:val="data"/>
        </w:rPr>
        <w:t>PDS - Poměrný díl skupiny                PTHS - Poměrná technická hodnota skupiny</w:t>
      </w:r>
    </w:p>
    <w:p w:rsidR="00586EFE" w:rsidRPr="00005DEB" w:rsidRDefault="00586EFE" w:rsidP="00586EFE">
      <w:pPr>
        <w:jc w:val="both"/>
        <w:rPr>
          <w:rStyle w:val="data"/>
        </w:rPr>
      </w:pPr>
    </w:p>
    <w:p w:rsidR="00586EFE" w:rsidRPr="00586EFE" w:rsidRDefault="00586EFE" w:rsidP="00586EFE">
      <w:pPr>
        <w:jc w:val="both"/>
        <w:rPr>
          <w:rStyle w:val="data"/>
          <w:sz w:val="22"/>
          <w:szCs w:val="22"/>
        </w:rPr>
      </w:pPr>
      <w:r w:rsidRPr="00586EFE">
        <w:rPr>
          <w:rStyle w:val="data"/>
          <w:sz w:val="22"/>
          <w:szCs w:val="22"/>
        </w:rPr>
        <w:t>Motor + spojka</w:t>
      </w:r>
    </w:p>
    <w:p w:rsidR="00586EFE" w:rsidRPr="00586EFE" w:rsidRDefault="00586EFE" w:rsidP="00586EFE">
      <w:pPr>
        <w:jc w:val="both"/>
        <w:rPr>
          <w:rStyle w:val="data"/>
          <w:sz w:val="22"/>
          <w:szCs w:val="22"/>
        </w:rPr>
      </w:pPr>
      <w:r w:rsidRPr="00586EFE">
        <w:rPr>
          <w:rStyle w:val="data"/>
          <w:sz w:val="22"/>
          <w:szCs w:val="22"/>
        </w:rPr>
        <w:t>THSN     100,00 %  UDP    01.12.2021  ZAD  25% (1) + 0,00% (0) = 25,00 %</w:t>
      </w:r>
    </w:p>
    <w:p w:rsidR="00586EFE" w:rsidRPr="00586EFE" w:rsidRDefault="00586EFE" w:rsidP="00586EFE">
      <w:pPr>
        <w:jc w:val="both"/>
        <w:rPr>
          <w:rStyle w:val="data"/>
          <w:sz w:val="22"/>
          <w:szCs w:val="22"/>
        </w:rPr>
      </w:pPr>
      <w:r w:rsidRPr="00586EFE">
        <w:rPr>
          <w:rStyle w:val="data"/>
          <w:sz w:val="22"/>
          <w:szCs w:val="22"/>
        </w:rPr>
        <w:t>tis.km          2  ZAP        2,00 %  ZA        13,50 %</w:t>
      </w:r>
    </w:p>
    <w:p w:rsidR="00586EFE" w:rsidRPr="00586EFE" w:rsidRDefault="00586EFE" w:rsidP="00586EFE">
      <w:pPr>
        <w:jc w:val="both"/>
        <w:rPr>
          <w:rStyle w:val="data"/>
          <w:sz w:val="22"/>
          <w:szCs w:val="22"/>
        </w:rPr>
      </w:pPr>
      <w:r w:rsidRPr="00586EFE">
        <w:rPr>
          <w:rStyle w:val="data"/>
          <w:sz w:val="22"/>
          <w:szCs w:val="22"/>
        </w:rPr>
        <w:t>PDS       24,00 %  TH+/-      0,00 %  THS       86,50 %        PTHS     20,76 %</w:t>
      </w:r>
    </w:p>
    <w:p w:rsidR="00586EFE" w:rsidRPr="00586EFE" w:rsidRDefault="00586EFE" w:rsidP="00586EFE">
      <w:pPr>
        <w:jc w:val="both"/>
        <w:rPr>
          <w:rStyle w:val="data"/>
          <w:sz w:val="22"/>
          <w:szCs w:val="22"/>
        </w:rPr>
      </w:pPr>
    </w:p>
    <w:p w:rsidR="00586EFE" w:rsidRPr="00586EFE" w:rsidRDefault="00586EFE" w:rsidP="00586EFE">
      <w:pPr>
        <w:jc w:val="both"/>
        <w:rPr>
          <w:rStyle w:val="data"/>
          <w:sz w:val="22"/>
          <w:szCs w:val="22"/>
        </w:rPr>
      </w:pPr>
      <w:r w:rsidRPr="00586EFE">
        <w:rPr>
          <w:rStyle w:val="data"/>
          <w:sz w:val="22"/>
          <w:szCs w:val="22"/>
        </w:rPr>
        <w:t>Převodovka + rozvodovka</w:t>
      </w:r>
    </w:p>
    <w:p w:rsidR="00586EFE" w:rsidRPr="00586EFE" w:rsidRDefault="00586EFE" w:rsidP="00586EFE">
      <w:pPr>
        <w:jc w:val="both"/>
        <w:rPr>
          <w:rStyle w:val="data"/>
          <w:sz w:val="22"/>
          <w:szCs w:val="22"/>
        </w:rPr>
      </w:pPr>
      <w:r w:rsidRPr="00586EFE">
        <w:rPr>
          <w:rStyle w:val="data"/>
          <w:sz w:val="22"/>
          <w:szCs w:val="22"/>
        </w:rPr>
        <w:t>THSN     100,00 %  UDP    01.12.2021  ZAD  25% (1) + 0,00% (0) = 25,00 %</w:t>
      </w:r>
    </w:p>
    <w:p w:rsidR="00586EFE" w:rsidRPr="00586EFE" w:rsidRDefault="00586EFE" w:rsidP="00586EFE">
      <w:pPr>
        <w:jc w:val="both"/>
        <w:rPr>
          <w:rStyle w:val="data"/>
          <w:sz w:val="22"/>
          <w:szCs w:val="22"/>
        </w:rPr>
      </w:pPr>
      <w:r w:rsidRPr="00586EFE">
        <w:rPr>
          <w:rStyle w:val="data"/>
          <w:sz w:val="22"/>
          <w:szCs w:val="22"/>
        </w:rPr>
        <w:t>tis.km          2  ZAP        2,00 %  ZA        13,50 %</w:t>
      </w:r>
    </w:p>
    <w:p w:rsidR="00586EFE" w:rsidRPr="00586EFE" w:rsidRDefault="00586EFE" w:rsidP="00586EFE">
      <w:pPr>
        <w:jc w:val="both"/>
        <w:rPr>
          <w:rStyle w:val="data"/>
          <w:sz w:val="22"/>
          <w:szCs w:val="22"/>
        </w:rPr>
      </w:pPr>
      <w:r w:rsidRPr="00586EFE">
        <w:rPr>
          <w:rStyle w:val="data"/>
          <w:sz w:val="22"/>
          <w:szCs w:val="22"/>
        </w:rPr>
        <w:t>PDS        7,00 %  TH+/-      0,00 %  THS       86,50 %        PTHS      6,05 %</w:t>
      </w:r>
    </w:p>
    <w:p w:rsidR="00586EFE" w:rsidRPr="00586EFE" w:rsidRDefault="00586EFE" w:rsidP="00586EFE">
      <w:pPr>
        <w:jc w:val="both"/>
        <w:rPr>
          <w:rStyle w:val="data"/>
          <w:sz w:val="22"/>
          <w:szCs w:val="22"/>
        </w:rPr>
      </w:pPr>
    </w:p>
    <w:p w:rsidR="00586EFE" w:rsidRPr="00586EFE" w:rsidRDefault="00586EFE" w:rsidP="00586EFE">
      <w:pPr>
        <w:jc w:val="both"/>
        <w:rPr>
          <w:rStyle w:val="data"/>
          <w:sz w:val="22"/>
          <w:szCs w:val="22"/>
        </w:rPr>
      </w:pPr>
      <w:r w:rsidRPr="00586EFE">
        <w:rPr>
          <w:rStyle w:val="data"/>
          <w:sz w:val="22"/>
          <w:szCs w:val="22"/>
        </w:rPr>
        <w:t>Zadní náprava + rozvodovka + hnací hřídel</w:t>
      </w:r>
    </w:p>
    <w:p w:rsidR="00586EFE" w:rsidRPr="00586EFE" w:rsidRDefault="00586EFE" w:rsidP="00586EFE">
      <w:pPr>
        <w:jc w:val="both"/>
        <w:rPr>
          <w:rStyle w:val="data"/>
          <w:sz w:val="22"/>
          <w:szCs w:val="22"/>
        </w:rPr>
      </w:pPr>
      <w:r w:rsidRPr="00586EFE">
        <w:rPr>
          <w:rStyle w:val="data"/>
          <w:sz w:val="22"/>
          <w:szCs w:val="22"/>
        </w:rPr>
        <w:t>THSN     100,00 %  UDP    01.12.2021  ZAD  25% (1) + 0,00% (0) = 25,00 %</w:t>
      </w:r>
    </w:p>
    <w:p w:rsidR="00586EFE" w:rsidRPr="00586EFE" w:rsidRDefault="00586EFE" w:rsidP="00586EFE">
      <w:pPr>
        <w:jc w:val="both"/>
        <w:rPr>
          <w:rStyle w:val="data"/>
          <w:sz w:val="22"/>
          <w:szCs w:val="22"/>
        </w:rPr>
      </w:pPr>
      <w:r w:rsidRPr="00586EFE">
        <w:rPr>
          <w:rStyle w:val="data"/>
          <w:sz w:val="22"/>
          <w:szCs w:val="22"/>
        </w:rPr>
        <w:t>tis.km          2  ZAP        2,00 %  ZA        13,50 %</w:t>
      </w:r>
    </w:p>
    <w:p w:rsidR="00586EFE" w:rsidRPr="00586EFE" w:rsidRDefault="00586EFE" w:rsidP="00586EFE">
      <w:pPr>
        <w:jc w:val="both"/>
        <w:rPr>
          <w:rStyle w:val="data"/>
          <w:sz w:val="22"/>
          <w:szCs w:val="22"/>
        </w:rPr>
      </w:pPr>
      <w:r w:rsidRPr="00586EFE">
        <w:rPr>
          <w:rStyle w:val="data"/>
          <w:sz w:val="22"/>
          <w:szCs w:val="22"/>
        </w:rPr>
        <w:t>PDS        8,00 %  TH+/-      0,00 %  THS       86,50 %        PTHS      6,92 %</w:t>
      </w:r>
    </w:p>
    <w:p w:rsidR="00586EFE" w:rsidRPr="00586EFE" w:rsidRDefault="00586EFE" w:rsidP="00586EFE">
      <w:pPr>
        <w:jc w:val="both"/>
        <w:rPr>
          <w:rStyle w:val="data"/>
          <w:sz w:val="22"/>
          <w:szCs w:val="22"/>
        </w:rPr>
      </w:pPr>
    </w:p>
    <w:p w:rsidR="00586EFE" w:rsidRPr="00586EFE" w:rsidRDefault="00586EFE" w:rsidP="00586EFE">
      <w:pPr>
        <w:jc w:val="both"/>
        <w:rPr>
          <w:rStyle w:val="data"/>
          <w:sz w:val="22"/>
          <w:szCs w:val="22"/>
        </w:rPr>
      </w:pPr>
      <w:r w:rsidRPr="00586EFE">
        <w:rPr>
          <w:rStyle w:val="data"/>
          <w:sz w:val="22"/>
          <w:szCs w:val="22"/>
        </w:rPr>
        <w:t>Přední náprava + mech. řízení + rozvodovka + hnací hřídel</w:t>
      </w:r>
    </w:p>
    <w:p w:rsidR="00586EFE" w:rsidRPr="00586EFE" w:rsidRDefault="00586EFE" w:rsidP="00586EFE">
      <w:pPr>
        <w:jc w:val="both"/>
        <w:rPr>
          <w:rStyle w:val="data"/>
          <w:sz w:val="22"/>
          <w:szCs w:val="22"/>
        </w:rPr>
      </w:pPr>
      <w:r w:rsidRPr="00586EFE">
        <w:rPr>
          <w:rStyle w:val="data"/>
          <w:sz w:val="22"/>
          <w:szCs w:val="22"/>
        </w:rPr>
        <w:t>THSN     100,00 %  UDP    01.12.2021  ZAD  25% (1) + 0,00% (0) = 25,00 %</w:t>
      </w:r>
    </w:p>
    <w:p w:rsidR="00586EFE" w:rsidRPr="00586EFE" w:rsidRDefault="00586EFE" w:rsidP="00586EFE">
      <w:pPr>
        <w:jc w:val="both"/>
        <w:rPr>
          <w:rStyle w:val="data"/>
          <w:sz w:val="22"/>
          <w:szCs w:val="22"/>
        </w:rPr>
      </w:pPr>
      <w:r w:rsidRPr="00586EFE">
        <w:rPr>
          <w:rStyle w:val="data"/>
          <w:sz w:val="22"/>
          <w:szCs w:val="22"/>
        </w:rPr>
        <w:t>tis.km          2  ZAP        2,00 %  ZA        13,50 %</w:t>
      </w:r>
    </w:p>
    <w:p w:rsidR="00586EFE" w:rsidRPr="00586EFE" w:rsidRDefault="00586EFE" w:rsidP="00586EFE">
      <w:pPr>
        <w:jc w:val="both"/>
        <w:rPr>
          <w:rStyle w:val="data"/>
          <w:sz w:val="22"/>
          <w:szCs w:val="22"/>
        </w:rPr>
      </w:pPr>
      <w:r w:rsidRPr="00586EFE">
        <w:rPr>
          <w:rStyle w:val="data"/>
          <w:sz w:val="22"/>
          <w:szCs w:val="22"/>
        </w:rPr>
        <w:t>PDS       13,00 %  TH+/-      0,00 %  THS       86,50 %        PTHS     11,24 %</w:t>
      </w:r>
    </w:p>
    <w:p w:rsidR="00586EFE" w:rsidRPr="00586EFE" w:rsidRDefault="00586EFE" w:rsidP="00586EFE">
      <w:pPr>
        <w:jc w:val="both"/>
        <w:rPr>
          <w:rStyle w:val="data"/>
          <w:sz w:val="22"/>
          <w:szCs w:val="22"/>
        </w:rPr>
      </w:pPr>
    </w:p>
    <w:p w:rsidR="00586EFE" w:rsidRPr="00586EFE" w:rsidRDefault="00586EFE" w:rsidP="00586EFE">
      <w:pPr>
        <w:jc w:val="both"/>
        <w:rPr>
          <w:rStyle w:val="data"/>
          <w:sz w:val="22"/>
          <w:szCs w:val="22"/>
        </w:rPr>
      </w:pPr>
      <w:r w:rsidRPr="00586EFE">
        <w:rPr>
          <w:rStyle w:val="data"/>
          <w:sz w:val="22"/>
          <w:szCs w:val="22"/>
        </w:rPr>
        <w:t>Skříň karoserie</w:t>
      </w:r>
    </w:p>
    <w:p w:rsidR="00586EFE" w:rsidRPr="00586EFE" w:rsidRDefault="00586EFE" w:rsidP="00586EFE">
      <w:pPr>
        <w:jc w:val="both"/>
        <w:rPr>
          <w:rStyle w:val="data"/>
          <w:sz w:val="22"/>
          <w:szCs w:val="22"/>
        </w:rPr>
      </w:pPr>
      <w:r w:rsidRPr="00586EFE">
        <w:rPr>
          <w:rStyle w:val="data"/>
          <w:sz w:val="22"/>
          <w:szCs w:val="22"/>
        </w:rPr>
        <w:t>THSN     100,00 %  UDP    01.12.2021  ZAD  25% (1) + 0,00% (0) = 25,00 %</w:t>
      </w:r>
    </w:p>
    <w:p w:rsidR="00586EFE" w:rsidRPr="00586EFE" w:rsidRDefault="00586EFE" w:rsidP="00586EFE">
      <w:pPr>
        <w:jc w:val="both"/>
        <w:rPr>
          <w:rStyle w:val="data"/>
          <w:sz w:val="22"/>
          <w:szCs w:val="22"/>
        </w:rPr>
      </w:pPr>
      <w:r w:rsidRPr="00586EFE">
        <w:rPr>
          <w:rStyle w:val="data"/>
          <w:sz w:val="22"/>
          <w:szCs w:val="22"/>
        </w:rPr>
        <w:t>tis.km          2  ZAP        2,00 %  ZA        13,50 %</w:t>
      </w:r>
    </w:p>
    <w:p w:rsidR="00586EFE" w:rsidRPr="00586EFE" w:rsidRDefault="00586EFE" w:rsidP="00586EFE">
      <w:pPr>
        <w:jc w:val="both"/>
        <w:rPr>
          <w:rStyle w:val="data"/>
          <w:sz w:val="22"/>
          <w:szCs w:val="22"/>
        </w:rPr>
      </w:pPr>
      <w:r w:rsidRPr="00586EFE">
        <w:rPr>
          <w:rStyle w:val="data"/>
          <w:sz w:val="22"/>
          <w:szCs w:val="22"/>
        </w:rPr>
        <w:t>PDS       22,00 %  TH+/-      0,00 %  THS       86,50 %        PTHS     19,03 %</w:t>
      </w:r>
    </w:p>
    <w:p w:rsidR="00586EFE" w:rsidRPr="00586EFE" w:rsidRDefault="00586EFE" w:rsidP="00586EFE">
      <w:pPr>
        <w:jc w:val="both"/>
        <w:rPr>
          <w:rStyle w:val="data"/>
          <w:sz w:val="22"/>
          <w:szCs w:val="22"/>
        </w:rPr>
      </w:pPr>
    </w:p>
    <w:p w:rsidR="00586EFE" w:rsidRPr="00586EFE" w:rsidRDefault="00586EFE" w:rsidP="00586EFE">
      <w:pPr>
        <w:jc w:val="both"/>
        <w:rPr>
          <w:rStyle w:val="data"/>
          <w:sz w:val="22"/>
          <w:szCs w:val="22"/>
        </w:rPr>
      </w:pPr>
      <w:r w:rsidRPr="00586EFE">
        <w:rPr>
          <w:rStyle w:val="data"/>
          <w:sz w:val="22"/>
          <w:szCs w:val="22"/>
        </w:rPr>
        <w:t>Výbava karoserie</w:t>
      </w:r>
    </w:p>
    <w:p w:rsidR="00586EFE" w:rsidRPr="00586EFE" w:rsidRDefault="00586EFE" w:rsidP="00586EFE">
      <w:pPr>
        <w:jc w:val="both"/>
        <w:rPr>
          <w:rStyle w:val="data"/>
          <w:sz w:val="22"/>
          <w:szCs w:val="22"/>
        </w:rPr>
      </w:pPr>
      <w:r w:rsidRPr="00586EFE">
        <w:rPr>
          <w:rStyle w:val="data"/>
          <w:sz w:val="22"/>
          <w:szCs w:val="22"/>
        </w:rPr>
        <w:t>THSN     100,00 %  UDP    01.12.2021  ZAD  25% (1) + 0,00% (0) = 25,00 %</w:t>
      </w:r>
    </w:p>
    <w:p w:rsidR="00586EFE" w:rsidRPr="00586EFE" w:rsidRDefault="00586EFE" w:rsidP="00586EFE">
      <w:pPr>
        <w:jc w:val="both"/>
        <w:rPr>
          <w:rStyle w:val="data"/>
          <w:sz w:val="22"/>
          <w:szCs w:val="22"/>
        </w:rPr>
      </w:pPr>
      <w:r w:rsidRPr="00586EFE">
        <w:rPr>
          <w:rStyle w:val="data"/>
          <w:sz w:val="22"/>
          <w:szCs w:val="22"/>
        </w:rPr>
        <w:t>tis.km          2  ZAP        2,00 %  ZA        13,50 %</w:t>
      </w:r>
    </w:p>
    <w:p w:rsidR="00586EFE" w:rsidRPr="00586EFE" w:rsidRDefault="00586EFE" w:rsidP="00586EFE">
      <w:pPr>
        <w:jc w:val="both"/>
        <w:rPr>
          <w:rStyle w:val="data"/>
          <w:sz w:val="22"/>
          <w:szCs w:val="22"/>
        </w:rPr>
      </w:pPr>
      <w:r w:rsidRPr="00586EFE">
        <w:rPr>
          <w:rStyle w:val="data"/>
          <w:sz w:val="22"/>
          <w:szCs w:val="22"/>
        </w:rPr>
        <w:t>PDS       26,00 %  TH+/-      0,00 %  THS       86,50 %        PTHS     22,49 %</w:t>
      </w:r>
    </w:p>
    <w:p w:rsidR="00586EFE" w:rsidRPr="00586EFE" w:rsidRDefault="00586EFE" w:rsidP="00586EFE">
      <w:pPr>
        <w:jc w:val="both"/>
        <w:rPr>
          <w:rStyle w:val="data"/>
          <w:b/>
          <w:sz w:val="22"/>
          <w:szCs w:val="22"/>
          <w:u w:val="single"/>
        </w:rPr>
      </w:pPr>
      <w:r w:rsidRPr="00586EFE">
        <w:rPr>
          <w:rStyle w:val="data"/>
          <w:b/>
          <w:sz w:val="22"/>
          <w:szCs w:val="22"/>
          <w:u w:val="single"/>
        </w:rPr>
        <w:t>Redukovaná technická hodnota vozidla (THVR) je                          86,50 %</w:t>
      </w:r>
    </w:p>
    <w:p w:rsidR="00586EFE" w:rsidRPr="006928B2" w:rsidRDefault="00586EFE" w:rsidP="00586EFE">
      <w:pPr>
        <w:jc w:val="both"/>
        <w:rPr>
          <w:rStyle w:val="data"/>
          <w:b/>
          <w:u w:val="single"/>
        </w:rPr>
      </w:pPr>
    </w:p>
    <w:p w:rsidR="00586EFE" w:rsidRPr="00005DEB" w:rsidRDefault="00586EFE" w:rsidP="00586EF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586EFE" w:rsidRPr="00005DEB" w:rsidRDefault="00586EFE" w:rsidP="00586EFE">
      <w:pPr>
        <w:jc w:val="both"/>
        <w:rPr>
          <w:rStyle w:val="data"/>
        </w:rPr>
      </w:pPr>
      <w:r w:rsidRPr="00005DEB">
        <w:rPr>
          <w:rStyle w:val="data"/>
        </w:rPr>
        <w:t xml:space="preserve">Výchozí cena vozidla                                                                                             </w:t>
      </w:r>
      <w:r>
        <w:rPr>
          <w:rStyle w:val="data"/>
        </w:rPr>
        <w:t>665 000</w:t>
      </w:r>
      <w:r w:rsidRPr="00005DEB">
        <w:rPr>
          <w:rStyle w:val="data"/>
        </w:rPr>
        <w:t xml:space="preserve"> Kč                 </w:t>
      </w:r>
    </w:p>
    <w:p w:rsidR="00586EFE" w:rsidRPr="00005DEB" w:rsidRDefault="00586EFE" w:rsidP="00586EFE">
      <w:r w:rsidRPr="00005DEB">
        <w:t xml:space="preserve">Výchozí cena stanovena dle poskytnuté informace zadavatelem posudku, v návaznosti na fakturaci v rámci nákupu (…) </w:t>
      </w:r>
    </w:p>
    <w:p w:rsidR="00586EFE" w:rsidRPr="00005DEB" w:rsidRDefault="00586EFE" w:rsidP="00586EFE">
      <w:pPr>
        <w:jc w:val="both"/>
        <w:rPr>
          <w:rStyle w:val="data"/>
        </w:rPr>
      </w:pPr>
    </w:p>
    <w:p w:rsidR="00586EFE" w:rsidRPr="00005DEB" w:rsidRDefault="00586EFE" w:rsidP="00586EFE">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586EFE" w:rsidRPr="00586EFE" w:rsidRDefault="00586EFE" w:rsidP="00586EFE">
      <w:pPr>
        <w:jc w:val="both"/>
        <w:rPr>
          <w:rStyle w:val="data"/>
        </w:rPr>
      </w:pPr>
      <w:r w:rsidRPr="00586EFE">
        <w:rPr>
          <w:rStyle w:val="data"/>
        </w:rPr>
        <w:t xml:space="preserve">Výchozí cena vozidla CN                                                         </w:t>
      </w:r>
      <w:r>
        <w:rPr>
          <w:rStyle w:val="data"/>
        </w:rPr>
        <w:tab/>
      </w:r>
      <w:r>
        <w:rPr>
          <w:rStyle w:val="data"/>
        </w:rPr>
        <w:tab/>
      </w:r>
      <w:r>
        <w:rPr>
          <w:rStyle w:val="data"/>
        </w:rPr>
        <w:tab/>
      </w:r>
      <w:r w:rsidRPr="00586EFE">
        <w:rPr>
          <w:rStyle w:val="data"/>
        </w:rPr>
        <w:t>665 000</w:t>
      </w:r>
    </w:p>
    <w:p w:rsidR="00586EFE" w:rsidRPr="00586EFE" w:rsidRDefault="00586EFE" w:rsidP="00586EFE">
      <w:pPr>
        <w:jc w:val="both"/>
        <w:rPr>
          <w:rStyle w:val="data"/>
        </w:rPr>
      </w:pPr>
      <w:r w:rsidRPr="00586EFE">
        <w:rPr>
          <w:rStyle w:val="data"/>
        </w:rPr>
        <w:t xml:space="preserve">Výchozí cena pneu prvomontáže CNPP (odečet)                                      </w:t>
      </w:r>
      <w:r>
        <w:rPr>
          <w:rStyle w:val="data"/>
        </w:rPr>
        <w:tab/>
      </w:r>
      <w:r>
        <w:rPr>
          <w:rStyle w:val="data"/>
        </w:rPr>
        <w:tab/>
      </w:r>
      <w:r w:rsidRPr="00586EFE">
        <w:rPr>
          <w:rStyle w:val="data"/>
        </w:rPr>
        <w:t>22 000</w:t>
      </w:r>
    </w:p>
    <w:p w:rsidR="00586EFE" w:rsidRPr="00586EFE" w:rsidRDefault="00586EFE" w:rsidP="00586EFE">
      <w:pPr>
        <w:jc w:val="both"/>
        <w:rPr>
          <w:rStyle w:val="data"/>
        </w:rPr>
      </w:pPr>
      <w:r w:rsidRPr="00586EFE">
        <w:rPr>
          <w:rStyle w:val="data"/>
        </w:rPr>
        <w:t xml:space="preserve">Reduk. cena vozidla bez pneu CR = CN - CNPP                                     </w:t>
      </w:r>
      <w:r>
        <w:rPr>
          <w:rStyle w:val="data"/>
        </w:rPr>
        <w:tab/>
      </w:r>
      <w:r>
        <w:rPr>
          <w:rStyle w:val="data"/>
        </w:rPr>
        <w:tab/>
      </w:r>
      <w:r w:rsidRPr="00586EFE">
        <w:rPr>
          <w:rStyle w:val="data"/>
        </w:rPr>
        <w:t>643 000</w:t>
      </w:r>
    </w:p>
    <w:p w:rsidR="00586EFE" w:rsidRPr="00586EFE" w:rsidRDefault="00586EFE" w:rsidP="00586EFE">
      <w:pPr>
        <w:jc w:val="both"/>
        <w:rPr>
          <w:rStyle w:val="data"/>
        </w:rPr>
      </w:pPr>
      <w:r w:rsidRPr="00586EFE">
        <w:rPr>
          <w:rStyle w:val="data"/>
        </w:rPr>
        <w:t xml:space="preserve">Časová cena vozidla bez pneu CČ = THVR x CR                                     </w:t>
      </w:r>
      <w:r>
        <w:rPr>
          <w:rStyle w:val="data"/>
        </w:rPr>
        <w:tab/>
      </w:r>
      <w:r>
        <w:rPr>
          <w:rStyle w:val="data"/>
        </w:rPr>
        <w:tab/>
      </w:r>
      <w:r w:rsidRPr="00586EFE">
        <w:rPr>
          <w:rStyle w:val="data"/>
        </w:rPr>
        <w:t>556 195</w:t>
      </w:r>
    </w:p>
    <w:p w:rsidR="00586EFE" w:rsidRPr="00586EFE" w:rsidRDefault="00586EFE" w:rsidP="00586EFE">
      <w:pPr>
        <w:jc w:val="both"/>
        <w:rPr>
          <w:rStyle w:val="data"/>
        </w:rPr>
      </w:pPr>
      <w:r w:rsidRPr="00586EFE">
        <w:rPr>
          <w:rStyle w:val="data"/>
        </w:rPr>
        <w:t xml:space="preserve">Časová cena pneu CČPV                                                            </w:t>
      </w:r>
      <w:r>
        <w:rPr>
          <w:rStyle w:val="data"/>
        </w:rPr>
        <w:tab/>
      </w:r>
      <w:r>
        <w:rPr>
          <w:rStyle w:val="data"/>
        </w:rPr>
        <w:tab/>
      </w:r>
      <w:r>
        <w:rPr>
          <w:rStyle w:val="data"/>
        </w:rPr>
        <w:tab/>
      </w:r>
      <w:r w:rsidRPr="00586EFE">
        <w:rPr>
          <w:rStyle w:val="data"/>
        </w:rPr>
        <w:t>20 240</w:t>
      </w:r>
    </w:p>
    <w:p w:rsidR="00586EFE" w:rsidRPr="00586EFE" w:rsidRDefault="00586EFE" w:rsidP="00586EFE">
      <w:pPr>
        <w:jc w:val="both"/>
        <w:rPr>
          <w:rStyle w:val="data"/>
        </w:rPr>
      </w:pPr>
      <w:r w:rsidRPr="00586EFE">
        <w:rPr>
          <w:rStyle w:val="data"/>
        </w:rPr>
        <w:t xml:space="preserve">Časová cena mimořádné výbavy CČVM                                                     </w:t>
      </w:r>
      <w:r>
        <w:rPr>
          <w:rStyle w:val="data"/>
        </w:rPr>
        <w:tab/>
      </w:r>
      <w:r>
        <w:rPr>
          <w:rStyle w:val="data"/>
        </w:rPr>
        <w:tab/>
      </w:r>
      <w:r w:rsidRPr="00586EFE">
        <w:rPr>
          <w:rStyle w:val="data"/>
        </w:rPr>
        <w:t>0</w:t>
      </w:r>
    </w:p>
    <w:p w:rsidR="00586EFE" w:rsidRDefault="00586EFE" w:rsidP="00586EFE">
      <w:pPr>
        <w:jc w:val="both"/>
        <w:rPr>
          <w:rStyle w:val="data"/>
        </w:rPr>
      </w:pPr>
      <w:r w:rsidRPr="00586EFE">
        <w:rPr>
          <w:rStyle w:val="data"/>
        </w:rPr>
        <w:t xml:space="preserve">Časová cena vozu CČV = CČ+CČPV+CČVM                                             </w:t>
      </w:r>
      <w:r>
        <w:rPr>
          <w:rStyle w:val="data"/>
        </w:rPr>
        <w:tab/>
      </w:r>
      <w:r w:rsidRPr="00586EFE">
        <w:rPr>
          <w:rStyle w:val="data"/>
        </w:rPr>
        <w:t>576 435</w:t>
      </w:r>
    </w:p>
    <w:p w:rsidR="00586EFE" w:rsidRPr="00005DEB" w:rsidRDefault="00586EFE" w:rsidP="00586EFE">
      <w:pPr>
        <w:jc w:val="both"/>
        <w:rPr>
          <w:rStyle w:val="data"/>
        </w:rPr>
      </w:pPr>
    </w:p>
    <w:p w:rsidR="00586EFE" w:rsidRPr="00005DEB" w:rsidRDefault="00586EFE" w:rsidP="00586EF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586EFE" w:rsidRPr="00005DEB" w:rsidRDefault="00586EFE" w:rsidP="00586EFE">
      <w:pPr>
        <w:jc w:val="both"/>
      </w:pPr>
      <w:r w:rsidRPr="00005DEB">
        <w:t xml:space="preserve">Koeficient prodejnosti                                                                </w:t>
      </w:r>
      <w:r w:rsidRPr="00005DEB">
        <w:tab/>
      </w:r>
      <w:r w:rsidRPr="00005DEB">
        <w:tab/>
      </w:r>
      <w:r w:rsidRPr="00005DEB">
        <w:tab/>
      </w:r>
      <w:r w:rsidRPr="00005DEB">
        <w:tab/>
      </w:r>
      <w:r>
        <w:t>1,00</w:t>
      </w:r>
    </w:p>
    <w:p w:rsidR="00586EFE" w:rsidRPr="00005DEB" w:rsidRDefault="00586EFE" w:rsidP="00586EFE">
      <w:pPr>
        <w:jc w:val="both"/>
      </w:pPr>
      <w:r w:rsidRPr="00005DEB">
        <w:t>Koeficient prodejnosti určen z následujícího vztahu: KP = K1 . K2 . K3 . K4 . K5</w:t>
      </w:r>
    </w:p>
    <w:p w:rsidR="00586EFE" w:rsidRPr="00005DEB" w:rsidRDefault="00586EFE" w:rsidP="00586EFE">
      <w:pPr>
        <w:jc w:val="both"/>
      </w:pPr>
      <w:r w:rsidRPr="00005DEB">
        <w:t>K1: Korekce platnosti osvědčení o TP: (pravidelná TP zjištěna):</w:t>
      </w:r>
      <w:r w:rsidRPr="00005DEB">
        <w:tab/>
      </w:r>
      <w:r w:rsidRPr="00005DEB">
        <w:tab/>
      </w:r>
      <w:r w:rsidRPr="00005DEB">
        <w:tab/>
      </w:r>
      <w:r w:rsidRPr="00005DEB">
        <w:tab/>
        <w:t>1,00</w:t>
      </w:r>
    </w:p>
    <w:p w:rsidR="00586EFE" w:rsidRPr="00005DEB" w:rsidRDefault="00586EFE" w:rsidP="00586EFE">
      <w:pPr>
        <w:jc w:val="both"/>
      </w:pPr>
      <w:r w:rsidRPr="00005DEB">
        <w:t>K2: Korekce poškození vozidla havárií: (nezjištěna havárie)</w:t>
      </w:r>
      <w:r w:rsidRPr="00005DEB">
        <w:tab/>
      </w:r>
      <w:r w:rsidRPr="00005DEB">
        <w:tab/>
      </w:r>
      <w:r w:rsidRPr="00005DEB">
        <w:tab/>
      </w:r>
      <w:r w:rsidRPr="00005DEB">
        <w:tab/>
        <w:t>1,00</w:t>
      </w:r>
    </w:p>
    <w:p w:rsidR="00586EFE" w:rsidRPr="00005DEB" w:rsidRDefault="00586EFE" w:rsidP="00586EFE">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586EFE" w:rsidRPr="00005DEB" w:rsidRDefault="00586EFE" w:rsidP="00586EFE">
      <w:pPr>
        <w:jc w:val="both"/>
      </w:pPr>
      <w:r w:rsidRPr="00005DEB">
        <w:t>K4: Korekce způsobu provozu: (normální provozní podmínky):</w:t>
      </w:r>
      <w:r w:rsidRPr="00005DEB">
        <w:tab/>
      </w:r>
      <w:r w:rsidRPr="00005DEB">
        <w:tab/>
      </w:r>
      <w:r w:rsidRPr="00005DEB">
        <w:tab/>
      </w:r>
      <w:r w:rsidRPr="00005DEB">
        <w:tab/>
        <w:t>1,00</w:t>
      </w:r>
    </w:p>
    <w:p w:rsidR="00586EFE" w:rsidRPr="00005DEB" w:rsidRDefault="00586EFE" w:rsidP="00586EFE">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586EFE" w:rsidRDefault="00586EFE" w:rsidP="00586EFE">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86EFE" w:rsidRPr="00005DEB" w:rsidRDefault="00586EFE" w:rsidP="00586EFE">
      <w:pPr>
        <w:jc w:val="both"/>
      </w:pPr>
    </w:p>
    <w:p w:rsidR="00586EFE" w:rsidRDefault="00586EFE" w:rsidP="00586EFE">
      <w:pPr>
        <w:jc w:val="both"/>
      </w:pPr>
      <w:r>
        <w:t xml:space="preserve">Obvyklá cena vozidla COB = CČV x KP                                          </w:t>
      </w:r>
      <w:r>
        <w:tab/>
      </w:r>
      <w:r>
        <w:tab/>
        <w:t>576 435 Kč</w:t>
      </w:r>
    </w:p>
    <w:p w:rsidR="00586EFE" w:rsidRDefault="00586EFE" w:rsidP="00586EFE">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576 </w:t>
      </w:r>
      <w:r w:rsidRPr="005E60D5">
        <w:rPr>
          <w:b/>
          <w:u w:val="single"/>
        </w:rPr>
        <w:t>000 Kč</w:t>
      </w:r>
    </w:p>
    <w:p w:rsidR="00586EFE" w:rsidRDefault="00586EFE" w:rsidP="00BF7B36">
      <w:pPr>
        <w:tabs>
          <w:tab w:val="left" w:pos="7635"/>
        </w:tabs>
      </w:pPr>
    </w:p>
    <w:p w:rsidR="001F7643" w:rsidRDefault="001F7643" w:rsidP="00BF7B36">
      <w:pPr>
        <w:tabs>
          <w:tab w:val="left" w:pos="7635"/>
        </w:tabs>
      </w:pPr>
    </w:p>
    <w:p w:rsidR="001F7643" w:rsidRDefault="001F7643" w:rsidP="00BF7B36">
      <w:pPr>
        <w:tabs>
          <w:tab w:val="left" w:pos="7635"/>
        </w:tabs>
      </w:pPr>
    </w:p>
    <w:p w:rsidR="001F7643" w:rsidRDefault="001F7643" w:rsidP="00BF7B36">
      <w:pPr>
        <w:tabs>
          <w:tab w:val="left" w:pos="7635"/>
        </w:tabs>
      </w:pPr>
    </w:p>
    <w:p w:rsidR="001F7643" w:rsidRDefault="001F7643"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1F7643" w:rsidRPr="00005DEB" w:rsidTr="00510C2F">
        <w:tc>
          <w:tcPr>
            <w:tcW w:w="1158" w:type="dxa"/>
            <w:shd w:val="clear" w:color="auto" w:fill="F7CAAC" w:themeFill="accent2" w:themeFillTint="66"/>
          </w:tcPr>
          <w:p w:rsidR="001F7643" w:rsidRPr="00005DEB" w:rsidRDefault="001F7643" w:rsidP="001F7643">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č.47</w:t>
            </w:r>
          </w:p>
        </w:tc>
        <w:tc>
          <w:tcPr>
            <w:tcW w:w="1443" w:type="dxa"/>
            <w:shd w:val="clear" w:color="auto" w:fill="F7CAAC" w:themeFill="accent2" w:themeFillTint="66"/>
          </w:tcPr>
          <w:p w:rsidR="001F7643" w:rsidRPr="00005DEB" w:rsidRDefault="001F7643"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1F7643" w:rsidRPr="00005DEB" w:rsidRDefault="001F7643"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1F7643" w:rsidRPr="00005DEB" w:rsidRDefault="001F7643"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1F7643" w:rsidRPr="00005DEB" w:rsidRDefault="001F7643"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1F7643" w:rsidRPr="00005DEB" w:rsidRDefault="001F7643"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1F7643" w:rsidRPr="00005DEB" w:rsidRDefault="001F7643" w:rsidP="00510C2F">
            <w:pPr>
              <w:pStyle w:val="TEXT"/>
              <w:ind w:left="0"/>
              <w:jc w:val="both"/>
              <w:rPr>
                <w:rFonts w:eastAsia="Arial Unicode MS"/>
                <w:iCs/>
              </w:rPr>
            </w:pPr>
            <w:r w:rsidRPr="00005DEB">
              <w:rPr>
                <w:rFonts w:eastAsia="Arial Unicode MS"/>
                <w:iCs/>
              </w:rPr>
              <w:t>Pořizovací cena v Kč</w:t>
            </w:r>
          </w:p>
        </w:tc>
      </w:tr>
      <w:tr w:rsidR="001F7643" w:rsidRPr="00005DEB" w:rsidTr="00510C2F">
        <w:tc>
          <w:tcPr>
            <w:tcW w:w="1158" w:type="dxa"/>
            <w:shd w:val="clear" w:color="auto" w:fill="F7CAAC" w:themeFill="accent2" w:themeFillTint="66"/>
          </w:tcPr>
          <w:p w:rsidR="001F7643" w:rsidRPr="00005DEB" w:rsidRDefault="001F7643"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1F7643" w:rsidRPr="00005DEB" w:rsidRDefault="001F7643" w:rsidP="001F7643">
            <w:pPr>
              <w:pStyle w:val="TEXT"/>
              <w:ind w:left="0"/>
              <w:jc w:val="both"/>
              <w:rPr>
                <w:rFonts w:eastAsia="Arial Unicode MS"/>
                <w:iCs/>
              </w:rPr>
            </w:pPr>
            <w:r>
              <w:rPr>
                <w:rFonts w:eastAsia="Arial Unicode MS"/>
                <w:iCs/>
              </w:rPr>
              <w:t>ZÚ Tallin</w:t>
            </w:r>
          </w:p>
        </w:tc>
        <w:tc>
          <w:tcPr>
            <w:tcW w:w="1176" w:type="dxa"/>
            <w:shd w:val="clear" w:color="auto" w:fill="F7CAAC" w:themeFill="accent2" w:themeFillTint="66"/>
          </w:tcPr>
          <w:p w:rsidR="001F7643" w:rsidRPr="00005DEB" w:rsidRDefault="001F7643"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1F7643" w:rsidRPr="00005DEB" w:rsidRDefault="001F7643" w:rsidP="00510C2F">
            <w:pPr>
              <w:pStyle w:val="TEXT"/>
              <w:ind w:left="0"/>
              <w:jc w:val="both"/>
              <w:rPr>
                <w:rFonts w:eastAsia="Arial Unicode MS"/>
                <w:iCs/>
              </w:rPr>
            </w:pPr>
            <w:r>
              <w:rPr>
                <w:rFonts w:eastAsia="Arial Unicode MS"/>
                <w:iCs/>
              </w:rPr>
              <w:t>1744</w:t>
            </w:r>
          </w:p>
        </w:tc>
        <w:tc>
          <w:tcPr>
            <w:tcW w:w="1123" w:type="dxa"/>
            <w:shd w:val="clear" w:color="auto" w:fill="F7CAAC" w:themeFill="accent2" w:themeFillTint="66"/>
          </w:tcPr>
          <w:p w:rsidR="001F7643" w:rsidRPr="00005DEB" w:rsidRDefault="001F7643"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1F7643" w:rsidRPr="00005DEB" w:rsidRDefault="001F7643"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1F7643" w:rsidRPr="00005DEB" w:rsidRDefault="001F7643" w:rsidP="001F7643">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1F7643" w:rsidRPr="00005DEB" w:rsidRDefault="001F7643" w:rsidP="001F7643">
      <w:pPr>
        <w:pStyle w:val="TEXT"/>
        <w:jc w:val="both"/>
        <w:rPr>
          <w:rFonts w:eastAsia="Arial Unicode MS"/>
          <w:b/>
          <w:iCs/>
        </w:rPr>
      </w:pPr>
      <w:r w:rsidRPr="00005DEB">
        <w:rPr>
          <w:rFonts w:eastAsia="Arial Unicode MS"/>
          <w:b/>
          <w:iCs/>
        </w:rPr>
        <w:t xml:space="preserve">VIN: </w:t>
      </w:r>
      <w:r>
        <w:rPr>
          <w:rFonts w:eastAsia="Arial Unicode MS"/>
          <w:b/>
          <w:iCs/>
        </w:rPr>
        <w:t>TMBCR7NP1N7016837</w:t>
      </w:r>
    </w:p>
    <w:p w:rsidR="001F7643" w:rsidRPr="00511B10" w:rsidRDefault="001F7643" w:rsidP="001F7643">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1F7643" w:rsidRPr="00511B10" w:rsidRDefault="001F7643" w:rsidP="001F7643">
      <w:pPr>
        <w:jc w:val="both"/>
        <w:rPr>
          <w:rStyle w:val="data"/>
          <w:b/>
          <w:sz w:val="18"/>
          <w:szCs w:val="18"/>
        </w:rPr>
      </w:pPr>
    </w:p>
    <w:p w:rsidR="001F7643" w:rsidRPr="00005DEB" w:rsidRDefault="001F7643" w:rsidP="001F764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1F7643" w:rsidRPr="00005DEB" w:rsidRDefault="001F7643" w:rsidP="001F7643">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1F7643" w:rsidRPr="00005DEB" w:rsidRDefault="001F7643" w:rsidP="001F7643">
      <w:pPr>
        <w:jc w:val="both"/>
        <w:rPr>
          <w:rStyle w:val="data"/>
        </w:rPr>
      </w:pPr>
    </w:p>
    <w:p w:rsidR="001F7643" w:rsidRPr="00005DEB" w:rsidRDefault="001F7643" w:rsidP="001F764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F7643" w:rsidRPr="00586EFE" w:rsidRDefault="001F7643" w:rsidP="001F7643">
      <w:pPr>
        <w:jc w:val="both"/>
        <w:rPr>
          <w:rStyle w:val="data"/>
        </w:rPr>
      </w:pPr>
      <w:r w:rsidRPr="00586EFE">
        <w:rPr>
          <w:rStyle w:val="data"/>
        </w:rPr>
        <w:t>Výchozí cena pneu prvomontáže CNPP                           22 000 Kč</w:t>
      </w:r>
    </w:p>
    <w:p w:rsidR="001F7643" w:rsidRPr="00586EFE" w:rsidRDefault="001F7643" w:rsidP="001F7643">
      <w:pPr>
        <w:jc w:val="both"/>
        <w:rPr>
          <w:rStyle w:val="data"/>
        </w:rPr>
      </w:pPr>
      <w:r w:rsidRPr="00586EFE">
        <w:rPr>
          <w:rStyle w:val="data"/>
        </w:rPr>
        <w:t xml:space="preserve">Výchozí cena pneu na vozidle CNPV                            </w:t>
      </w:r>
      <w:r>
        <w:rPr>
          <w:rStyle w:val="data"/>
        </w:rPr>
        <w:t xml:space="preserve">   </w:t>
      </w:r>
      <w:r w:rsidRPr="00586EFE">
        <w:rPr>
          <w:rStyle w:val="data"/>
        </w:rPr>
        <w:t>22 000 Kč</w:t>
      </w:r>
    </w:p>
    <w:p w:rsidR="001F7643" w:rsidRDefault="001F7643" w:rsidP="001F7643">
      <w:pPr>
        <w:jc w:val="both"/>
        <w:rPr>
          <w:rStyle w:val="data"/>
        </w:rPr>
      </w:pPr>
      <w:r w:rsidRPr="00586EFE">
        <w:rPr>
          <w:rStyle w:val="data"/>
        </w:rPr>
        <w:t xml:space="preserve">Celková cena pneu na vozidle CČPV                            </w:t>
      </w:r>
      <w:r>
        <w:rPr>
          <w:rStyle w:val="data"/>
        </w:rPr>
        <w:t xml:space="preserve">    </w:t>
      </w:r>
      <w:r w:rsidRPr="00586EFE">
        <w:rPr>
          <w:rStyle w:val="data"/>
        </w:rPr>
        <w:t>20 240 Kč</w:t>
      </w:r>
    </w:p>
    <w:p w:rsidR="001F7643" w:rsidRPr="00005DEB" w:rsidRDefault="001F7643" w:rsidP="001F7643">
      <w:pPr>
        <w:jc w:val="both"/>
        <w:rPr>
          <w:rStyle w:val="data"/>
        </w:rPr>
      </w:pPr>
    </w:p>
    <w:p w:rsidR="001F7643" w:rsidRPr="00005DEB" w:rsidRDefault="001F7643" w:rsidP="001F764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1F7643" w:rsidRPr="00005DEB" w:rsidRDefault="001F7643" w:rsidP="001F7643">
      <w:pPr>
        <w:jc w:val="both"/>
        <w:rPr>
          <w:rStyle w:val="data"/>
          <w:u w:val="single"/>
        </w:rPr>
      </w:pPr>
      <w:r w:rsidRPr="00005DEB">
        <w:rPr>
          <w:rStyle w:val="data"/>
          <w:u w:val="single"/>
        </w:rPr>
        <w:t>Použité zkratky</w:t>
      </w:r>
    </w:p>
    <w:p w:rsidR="001F7643" w:rsidRPr="00005DEB" w:rsidRDefault="001F7643" w:rsidP="001F7643">
      <w:pPr>
        <w:jc w:val="both"/>
        <w:rPr>
          <w:rStyle w:val="data"/>
        </w:rPr>
      </w:pPr>
      <w:r w:rsidRPr="00005DEB">
        <w:rPr>
          <w:rStyle w:val="data"/>
        </w:rPr>
        <w:t>THSN - Výchozí technická hodnota skupiny ZA - Základní amortizace</w:t>
      </w:r>
    </w:p>
    <w:p w:rsidR="001F7643" w:rsidRPr="00005DEB" w:rsidRDefault="001F7643" w:rsidP="001F7643">
      <w:pPr>
        <w:jc w:val="both"/>
        <w:rPr>
          <w:rStyle w:val="data"/>
        </w:rPr>
      </w:pPr>
      <w:r w:rsidRPr="00005DEB">
        <w:rPr>
          <w:rStyle w:val="data"/>
        </w:rPr>
        <w:t>UDP - Uvedení do provozu                ZAD - Základní amortizace za dobu provozu</w:t>
      </w:r>
    </w:p>
    <w:p w:rsidR="001F7643" w:rsidRPr="00005DEB" w:rsidRDefault="001F7643" w:rsidP="001F7643">
      <w:pPr>
        <w:jc w:val="both"/>
        <w:rPr>
          <w:rStyle w:val="data"/>
        </w:rPr>
      </w:pPr>
      <w:r w:rsidRPr="00005DEB">
        <w:rPr>
          <w:rStyle w:val="data"/>
        </w:rPr>
        <w:t>tis.km - Ujeté tisíce kilometrů             ZAP - Základní amortizace za kilometrový proběh</w:t>
      </w:r>
    </w:p>
    <w:p w:rsidR="001F7643" w:rsidRPr="00005DEB" w:rsidRDefault="001F7643" w:rsidP="001F7643">
      <w:pPr>
        <w:jc w:val="both"/>
        <w:rPr>
          <w:rStyle w:val="data"/>
        </w:rPr>
      </w:pPr>
      <w:r w:rsidRPr="00005DEB">
        <w:rPr>
          <w:rStyle w:val="data"/>
        </w:rPr>
        <w:t>THS - Technická hodnota skupiny     TH+/- - Úprava THS při prohlídce</w:t>
      </w:r>
    </w:p>
    <w:p w:rsidR="001F7643" w:rsidRPr="00005DEB" w:rsidRDefault="001F7643" w:rsidP="001F7643">
      <w:pPr>
        <w:jc w:val="both"/>
        <w:rPr>
          <w:rStyle w:val="data"/>
        </w:rPr>
      </w:pPr>
      <w:r w:rsidRPr="00005DEB">
        <w:rPr>
          <w:rStyle w:val="data"/>
        </w:rPr>
        <w:t>PDS - Poměrný díl skupiny                PTHS - Poměrná technická hodnota skupiny</w:t>
      </w:r>
    </w:p>
    <w:p w:rsidR="001F7643" w:rsidRPr="00005DEB" w:rsidRDefault="001F7643" w:rsidP="001F7643">
      <w:pPr>
        <w:jc w:val="both"/>
        <w:rPr>
          <w:rStyle w:val="data"/>
        </w:rPr>
      </w:pPr>
    </w:p>
    <w:p w:rsidR="001F7643" w:rsidRPr="001F7643" w:rsidRDefault="001F7643" w:rsidP="001F7643">
      <w:pPr>
        <w:jc w:val="both"/>
        <w:rPr>
          <w:rStyle w:val="data"/>
          <w:sz w:val="22"/>
          <w:szCs w:val="22"/>
        </w:rPr>
      </w:pPr>
      <w:r w:rsidRPr="001F7643">
        <w:rPr>
          <w:rStyle w:val="data"/>
          <w:sz w:val="22"/>
          <w:szCs w:val="22"/>
        </w:rPr>
        <w:t>Motor + spojka</w:t>
      </w:r>
    </w:p>
    <w:p w:rsidR="001F7643" w:rsidRPr="001F7643" w:rsidRDefault="001F7643" w:rsidP="001F7643">
      <w:pPr>
        <w:jc w:val="both"/>
        <w:rPr>
          <w:rStyle w:val="data"/>
          <w:sz w:val="22"/>
          <w:szCs w:val="22"/>
        </w:rPr>
      </w:pPr>
      <w:r w:rsidRPr="001F7643">
        <w:rPr>
          <w:rStyle w:val="data"/>
          <w:sz w:val="22"/>
          <w:szCs w:val="22"/>
        </w:rPr>
        <w:t>THSN     100,00 %  UDP    01.12.2021  ZAD  25% (1) + 0,00% (0) = 25,00 %</w:t>
      </w:r>
    </w:p>
    <w:p w:rsidR="001F7643" w:rsidRPr="001F7643" w:rsidRDefault="001F7643" w:rsidP="001F7643">
      <w:pPr>
        <w:jc w:val="both"/>
        <w:rPr>
          <w:rStyle w:val="data"/>
          <w:sz w:val="22"/>
          <w:szCs w:val="22"/>
        </w:rPr>
      </w:pPr>
      <w:r w:rsidRPr="001F7643">
        <w:rPr>
          <w:rStyle w:val="data"/>
          <w:sz w:val="22"/>
          <w:szCs w:val="22"/>
        </w:rPr>
        <w:t>tis.km          2  ZAP        2,00 %  ZA        13,50 %</w:t>
      </w:r>
    </w:p>
    <w:p w:rsidR="001F7643" w:rsidRPr="001F7643" w:rsidRDefault="001F7643" w:rsidP="001F7643">
      <w:pPr>
        <w:jc w:val="both"/>
        <w:rPr>
          <w:rStyle w:val="data"/>
          <w:sz w:val="22"/>
          <w:szCs w:val="22"/>
        </w:rPr>
      </w:pPr>
      <w:r w:rsidRPr="001F7643">
        <w:rPr>
          <w:rStyle w:val="data"/>
          <w:sz w:val="22"/>
          <w:szCs w:val="22"/>
        </w:rPr>
        <w:t>PDS       24,00 %  TH+/-      0,00 %  THS       86,50 %        PTHS     20,76 %</w:t>
      </w:r>
    </w:p>
    <w:p w:rsidR="001F7643" w:rsidRPr="001F7643" w:rsidRDefault="001F7643" w:rsidP="001F7643">
      <w:pPr>
        <w:jc w:val="both"/>
        <w:rPr>
          <w:rStyle w:val="data"/>
          <w:sz w:val="22"/>
          <w:szCs w:val="22"/>
        </w:rPr>
      </w:pPr>
    </w:p>
    <w:p w:rsidR="001F7643" w:rsidRPr="001F7643" w:rsidRDefault="001F7643" w:rsidP="001F7643">
      <w:pPr>
        <w:jc w:val="both"/>
        <w:rPr>
          <w:rStyle w:val="data"/>
          <w:sz w:val="22"/>
          <w:szCs w:val="22"/>
        </w:rPr>
      </w:pPr>
      <w:r w:rsidRPr="001F7643">
        <w:rPr>
          <w:rStyle w:val="data"/>
          <w:sz w:val="22"/>
          <w:szCs w:val="22"/>
        </w:rPr>
        <w:t>Převodovka + rozvodovka</w:t>
      </w:r>
    </w:p>
    <w:p w:rsidR="001F7643" w:rsidRPr="001F7643" w:rsidRDefault="001F7643" w:rsidP="001F7643">
      <w:pPr>
        <w:jc w:val="both"/>
        <w:rPr>
          <w:rStyle w:val="data"/>
          <w:sz w:val="22"/>
          <w:szCs w:val="22"/>
        </w:rPr>
      </w:pPr>
      <w:r w:rsidRPr="001F7643">
        <w:rPr>
          <w:rStyle w:val="data"/>
          <w:sz w:val="22"/>
          <w:szCs w:val="22"/>
        </w:rPr>
        <w:t>THSN     100,00 %  UDP    01.12.2021  ZAD  25% (1) + 0,00% (0) = 25,00 %</w:t>
      </w:r>
    </w:p>
    <w:p w:rsidR="001F7643" w:rsidRPr="001F7643" w:rsidRDefault="001F7643" w:rsidP="001F7643">
      <w:pPr>
        <w:jc w:val="both"/>
        <w:rPr>
          <w:rStyle w:val="data"/>
          <w:sz w:val="22"/>
          <w:szCs w:val="22"/>
        </w:rPr>
      </w:pPr>
      <w:r w:rsidRPr="001F7643">
        <w:rPr>
          <w:rStyle w:val="data"/>
          <w:sz w:val="22"/>
          <w:szCs w:val="22"/>
        </w:rPr>
        <w:t>tis.km          2  ZAP        2,00 %  ZA        13,50 %</w:t>
      </w:r>
    </w:p>
    <w:p w:rsidR="001F7643" w:rsidRPr="001F7643" w:rsidRDefault="001F7643" w:rsidP="001F7643">
      <w:pPr>
        <w:jc w:val="both"/>
        <w:rPr>
          <w:rStyle w:val="data"/>
          <w:sz w:val="22"/>
          <w:szCs w:val="22"/>
        </w:rPr>
      </w:pPr>
      <w:r w:rsidRPr="001F7643">
        <w:rPr>
          <w:rStyle w:val="data"/>
          <w:sz w:val="22"/>
          <w:szCs w:val="22"/>
        </w:rPr>
        <w:t>PDS        7,00 %  TH+/-      0,00 %  THS       86,50 %        PTHS      6,05 %</w:t>
      </w:r>
    </w:p>
    <w:p w:rsidR="001F7643" w:rsidRPr="001F7643" w:rsidRDefault="001F7643" w:rsidP="001F7643">
      <w:pPr>
        <w:jc w:val="both"/>
        <w:rPr>
          <w:rStyle w:val="data"/>
          <w:sz w:val="22"/>
          <w:szCs w:val="22"/>
        </w:rPr>
      </w:pPr>
    </w:p>
    <w:p w:rsidR="001F7643" w:rsidRPr="001F7643" w:rsidRDefault="001F7643" w:rsidP="001F7643">
      <w:pPr>
        <w:jc w:val="both"/>
        <w:rPr>
          <w:rStyle w:val="data"/>
          <w:sz w:val="22"/>
          <w:szCs w:val="22"/>
        </w:rPr>
      </w:pPr>
      <w:r w:rsidRPr="001F7643">
        <w:rPr>
          <w:rStyle w:val="data"/>
          <w:sz w:val="22"/>
          <w:szCs w:val="22"/>
        </w:rPr>
        <w:t>Zadní náprava + rozvodovka + hnací hřídel</w:t>
      </w:r>
    </w:p>
    <w:p w:rsidR="001F7643" w:rsidRPr="001F7643" w:rsidRDefault="001F7643" w:rsidP="001F7643">
      <w:pPr>
        <w:jc w:val="both"/>
        <w:rPr>
          <w:rStyle w:val="data"/>
          <w:sz w:val="22"/>
          <w:szCs w:val="22"/>
        </w:rPr>
      </w:pPr>
      <w:r w:rsidRPr="001F7643">
        <w:rPr>
          <w:rStyle w:val="data"/>
          <w:sz w:val="22"/>
          <w:szCs w:val="22"/>
        </w:rPr>
        <w:t>THSN     100,00 %  UDP    01.12.2021  ZAD  25% (1) + 0,00% (0) = 25,00 %</w:t>
      </w:r>
    </w:p>
    <w:p w:rsidR="001F7643" w:rsidRPr="001F7643" w:rsidRDefault="001F7643" w:rsidP="001F7643">
      <w:pPr>
        <w:jc w:val="both"/>
        <w:rPr>
          <w:rStyle w:val="data"/>
          <w:sz w:val="22"/>
          <w:szCs w:val="22"/>
        </w:rPr>
      </w:pPr>
      <w:r w:rsidRPr="001F7643">
        <w:rPr>
          <w:rStyle w:val="data"/>
          <w:sz w:val="22"/>
          <w:szCs w:val="22"/>
        </w:rPr>
        <w:t>tis.km          2  ZAP        2,00 %  ZA        13,50 %</w:t>
      </w:r>
    </w:p>
    <w:p w:rsidR="001F7643" w:rsidRPr="001F7643" w:rsidRDefault="001F7643" w:rsidP="001F7643">
      <w:pPr>
        <w:jc w:val="both"/>
        <w:rPr>
          <w:rStyle w:val="data"/>
          <w:sz w:val="22"/>
          <w:szCs w:val="22"/>
        </w:rPr>
      </w:pPr>
      <w:r w:rsidRPr="001F7643">
        <w:rPr>
          <w:rStyle w:val="data"/>
          <w:sz w:val="22"/>
          <w:szCs w:val="22"/>
        </w:rPr>
        <w:t>PDS        8,00 %  TH+/-      0,00 %  THS       86,50 %        PTHS      6,92 %</w:t>
      </w:r>
    </w:p>
    <w:p w:rsidR="001F7643" w:rsidRPr="001F7643" w:rsidRDefault="001F7643" w:rsidP="001F7643">
      <w:pPr>
        <w:jc w:val="both"/>
        <w:rPr>
          <w:rStyle w:val="data"/>
          <w:sz w:val="22"/>
          <w:szCs w:val="22"/>
        </w:rPr>
      </w:pPr>
    </w:p>
    <w:p w:rsidR="001F7643" w:rsidRPr="001F7643" w:rsidRDefault="001F7643" w:rsidP="001F7643">
      <w:pPr>
        <w:jc w:val="both"/>
        <w:rPr>
          <w:rStyle w:val="data"/>
          <w:sz w:val="22"/>
          <w:szCs w:val="22"/>
        </w:rPr>
      </w:pPr>
      <w:r w:rsidRPr="001F7643">
        <w:rPr>
          <w:rStyle w:val="data"/>
          <w:sz w:val="22"/>
          <w:szCs w:val="22"/>
        </w:rPr>
        <w:t>Přední náprava + mech. řízení + rozvodovka + hnací hřídel</w:t>
      </w:r>
    </w:p>
    <w:p w:rsidR="001F7643" w:rsidRPr="001F7643" w:rsidRDefault="001F7643" w:rsidP="001F7643">
      <w:pPr>
        <w:jc w:val="both"/>
        <w:rPr>
          <w:rStyle w:val="data"/>
          <w:sz w:val="22"/>
          <w:szCs w:val="22"/>
        </w:rPr>
      </w:pPr>
      <w:r w:rsidRPr="001F7643">
        <w:rPr>
          <w:rStyle w:val="data"/>
          <w:sz w:val="22"/>
          <w:szCs w:val="22"/>
        </w:rPr>
        <w:t>THSN     100,00 %  UDP    01.12.2021  ZAD  25% (1) + 0,00% (0) = 25,00 %</w:t>
      </w:r>
    </w:p>
    <w:p w:rsidR="001F7643" w:rsidRPr="001F7643" w:rsidRDefault="001F7643" w:rsidP="001F7643">
      <w:pPr>
        <w:jc w:val="both"/>
        <w:rPr>
          <w:rStyle w:val="data"/>
          <w:sz w:val="22"/>
          <w:szCs w:val="22"/>
        </w:rPr>
      </w:pPr>
      <w:r w:rsidRPr="001F7643">
        <w:rPr>
          <w:rStyle w:val="data"/>
          <w:sz w:val="22"/>
          <w:szCs w:val="22"/>
        </w:rPr>
        <w:t>tis.km          2  ZAP        2,00 %  ZA        13,50 %</w:t>
      </w:r>
    </w:p>
    <w:p w:rsidR="001F7643" w:rsidRPr="001F7643" w:rsidRDefault="001F7643" w:rsidP="001F7643">
      <w:pPr>
        <w:jc w:val="both"/>
        <w:rPr>
          <w:rStyle w:val="data"/>
          <w:sz w:val="22"/>
          <w:szCs w:val="22"/>
        </w:rPr>
      </w:pPr>
      <w:r w:rsidRPr="001F7643">
        <w:rPr>
          <w:rStyle w:val="data"/>
          <w:sz w:val="22"/>
          <w:szCs w:val="22"/>
        </w:rPr>
        <w:t>PDS       13,00 %  TH+/-      0,00 %  THS       86,50 %        PTHS     11,24 %</w:t>
      </w:r>
    </w:p>
    <w:p w:rsidR="001F7643" w:rsidRPr="001F7643" w:rsidRDefault="001F7643" w:rsidP="001F7643">
      <w:pPr>
        <w:jc w:val="both"/>
        <w:rPr>
          <w:rStyle w:val="data"/>
          <w:sz w:val="22"/>
          <w:szCs w:val="22"/>
        </w:rPr>
      </w:pPr>
    </w:p>
    <w:p w:rsidR="001F7643" w:rsidRPr="001F7643" w:rsidRDefault="001F7643" w:rsidP="001F7643">
      <w:pPr>
        <w:jc w:val="both"/>
        <w:rPr>
          <w:rStyle w:val="data"/>
          <w:sz w:val="22"/>
          <w:szCs w:val="22"/>
        </w:rPr>
      </w:pPr>
      <w:r w:rsidRPr="001F7643">
        <w:rPr>
          <w:rStyle w:val="data"/>
          <w:sz w:val="22"/>
          <w:szCs w:val="22"/>
        </w:rPr>
        <w:t>Skříň karoserie</w:t>
      </w:r>
    </w:p>
    <w:p w:rsidR="001F7643" w:rsidRPr="001F7643" w:rsidRDefault="001F7643" w:rsidP="001F7643">
      <w:pPr>
        <w:jc w:val="both"/>
        <w:rPr>
          <w:rStyle w:val="data"/>
          <w:sz w:val="22"/>
          <w:szCs w:val="22"/>
        </w:rPr>
      </w:pPr>
      <w:r w:rsidRPr="001F7643">
        <w:rPr>
          <w:rStyle w:val="data"/>
          <w:sz w:val="22"/>
          <w:szCs w:val="22"/>
        </w:rPr>
        <w:t>THSN     100,00 %  UDP    01.12.2021  ZAD  25% (1) + 0,00% (0) = 25,00 %</w:t>
      </w:r>
    </w:p>
    <w:p w:rsidR="001F7643" w:rsidRPr="001F7643" w:rsidRDefault="001F7643" w:rsidP="001F7643">
      <w:pPr>
        <w:jc w:val="both"/>
        <w:rPr>
          <w:rStyle w:val="data"/>
          <w:sz w:val="22"/>
          <w:szCs w:val="22"/>
        </w:rPr>
      </w:pPr>
      <w:r w:rsidRPr="001F7643">
        <w:rPr>
          <w:rStyle w:val="data"/>
          <w:sz w:val="22"/>
          <w:szCs w:val="22"/>
        </w:rPr>
        <w:t>tis.km          2  ZAP        2,00 %  ZA        13,50 %</w:t>
      </w:r>
    </w:p>
    <w:p w:rsidR="001F7643" w:rsidRPr="001F7643" w:rsidRDefault="001F7643" w:rsidP="001F7643">
      <w:pPr>
        <w:jc w:val="both"/>
        <w:rPr>
          <w:rStyle w:val="data"/>
          <w:sz w:val="22"/>
          <w:szCs w:val="22"/>
        </w:rPr>
      </w:pPr>
      <w:r w:rsidRPr="001F7643">
        <w:rPr>
          <w:rStyle w:val="data"/>
          <w:sz w:val="22"/>
          <w:szCs w:val="22"/>
        </w:rPr>
        <w:t>PDS       22,00 %  TH+/-      0,00 %  THS       86,50 %        PTHS     19,03 %</w:t>
      </w:r>
    </w:p>
    <w:p w:rsidR="001F7643" w:rsidRPr="001F7643" w:rsidRDefault="001F7643" w:rsidP="001F7643">
      <w:pPr>
        <w:jc w:val="both"/>
        <w:rPr>
          <w:rStyle w:val="data"/>
          <w:sz w:val="22"/>
          <w:szCs w:val="22"/>
        </w:rPr>
      </w:pPr>
    </w:p>
    <w:p w:rsidR="001F7643" w:rsidRPr="001F7643" w:rsidRDefault="001F7643" w:rsidP="001F7643">
      <w:pPr>
        <w:jc w:val="both"/>
        <w:rPr>
          <w:rStyle w:val="data"/>
          <w:sz w:val="22"/>
          <w:szCs w:val="22"/>
        </w:rPr>
      </w:pPr>
      <w:r w:rsidRPr="001F7643">
        <w:rPr>
          <w:rStyle w:val="data"/>
          <w:sz w:val="22"/>
          <w:szCs w:val="22"/>
        </w:rPr>
        <w:t>Výbava karoserie</w:t>
      </w:r>
    </w:p>
    <w:p w:rsidR="001F7643" w:rsidRPr="001F7643" w:rsidRDefault="001F7643" w:rsidP="001F7643">
      <w:pPr>
        <w:jc w:val="both"/>
        <w:rPr>
          <w:rStyle w:val="data"/>
          <w:sz w:val="22"/>
          <w:szCs w:val="22"/>
        </w:rPr>
      </w:pPr>
      <w:r w:rsidRPr="001F7643">
        <w:rPr>
          <w:rStyle w:val="data"/>
          <w:sz w:val="22"/>
          <w:szCs w:val="22"/>
        </w:rPr>
        <w:t>THSN     100,00 %  UDP    01.12.2021  ZAD  25% (1) + 0,00% (0) = 25,00 %</w:t>
      </w:r>
    </w:p>
    <w:p w:rsidR="001F7643" w:rsidRPr="001F7643" w:rsidRDefault="001F7643" w:rsidP="001F7643">
      <w:pPr>
        <w:jc w:val="both"/>
        <w:rPr>
          <w:rStyle w:val="data"/>
          <w:sz w:val="22"/>
          <w:szCs w:val="22"/>
        </w:rPr>
      </w:pPr>
      <w:r w:rsidRPr="001F7643">
        <w:rPr>
          <w:rStyle w:val="data"/>
          <w:sz w:val="22"/>
          <w:szCs w:val="22"/>
        </w:rPr>
        <w:t>tis.km          2  ZAP        2,00 %  ZA        13,50 %</w:t>
      </w:r>
    </w:p>
    <w:p w:rsidR="001F7643" w:rsidRPr="001F7643" w:rsidRDefault="001F7643" w:rsidP="001F7643">
      <w:pPr>
        <w:jc w:val="both"/>
        <w:rPr>
          <w:rStyle w:val="data"/>
          <w:sz w:val="22"/>
          <w:szCs w:val="22"/>
        </w:rPr>
      </w:pPr>
      <w:r w:rsidRPr="001F7643">
        <w:rPr>
          <w:rStyle w:val="data"/>
          <w:sz w:val="22"/>
          <w:szCs w:val="22"/>
        </w:rPr>
        <w:t>PDS       26,00 %  TH+/-      0,00 %  THS       86,50 %        PTHS     22,49 %</w:t>
      </w:r>
    </w:p>
    <w:p w:rsidR="001F7643" w:rsidRPr="001F7643" w:rsidRDefault="001F7643" w:rsidP="001F7643">
      <w:pPr>
        <w:jc w:val="both"/>
        <w:rPr>
          <w:rStyle w:val="data"/>
          <w:b/>
          <w:sz w:val="22"/>
          <w:szCs w:val="22"/>
          <w:u w:val="single"/>
        </w:rPr>
      </w:pPr>
      <w:r w:rsidRPr="001F7643">
        <w:rPr>
          <w:rStyle w:val="data"/>
          <w:b/>
          <w:sz w:val="22"/>
          <w:szCs w:val="22"/>
          <w:u w:val="single"/>
        </w:rPr>
        <w:t>Redukovaná technická hodnota vozidla (THVR) je                          86,50 %</w:t>
      </w:r>
    </w:p>
    <w:p w:rsidR="001F7643" w:rsidRPr="006928B2" w:rsidRDefault="001F7643" w:rsidP="001F7643">
      <w:pPr>
        <w:jc w:val="both"/>
        <w:rPr>
          <w:rStyle w:val="data"/>
          <w:b/>
          <w:u w:val="single"/>
        </w:rPr>
      </w:pPr>
    </w:p>
    <w:p w:rsidR="001F7643" w:rsidRPr="00005DEB" w:rsidRDefault="001F7643" w:rsidP="001F7643">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1F7643" w:rsidRPr="00005DEB" w:rsidRDefault="001F7643" w:rsidP="001F7643">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1F7643" w:rsidRPr="00005DEB" w:rsidRDefault="001F7643" w:rsidP="001F7643">
      <w:r w:rsidRPr="00005DEB">
        <w:t xml:space="preserve">Výchozí cena stanovena dle poskytnuté informace zadavatelem posudku, v návaznosti na fakturaci v rámci nákupu (…) </w:t>
      </w:r>
    </w:p>
    <w:p w:rsidR="001F7643" w:rsidRPr="00005DEB" w:rsidRDefault="001F7643" w:rsidP="001F7643">
      <w:pPr>
        <w:jc w:val="both"/>
        <w:rPr>
          <w:rStyle w:val="data"/>
        </w:rPr>
      </w:pPr>
    </w:p>
    <w:p w:rsidR="001F7643" w:rsidRPr="00005DEB" w:rsidRDefault="001F7643" w:rsidP="001F7643">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F7643" w:rsidRPr="001F7643" w:rsidRDefault="001F7643" w:rsidP="001F7643">
      <w:pPr>
        <w:jc w:val="both"/>
        <w:rPr>
          <w:rStyle w:val="data"/>
        </w:rPr>
      </w:pPr>
      <w:r w:rsidRPr="001F7643">
        <w:rPr>
          <w:rStyle w:val="data"/>
        </w:rPr>
        <w:t xml:space="preserve">Výchozí cena vozidla CN                                                         </w:t>
      </w:r>
      <w:r>
        <w:rPr>
          <w:rStyle w:val="data"/>
        </w:rPr>
        <w:tab/>
      </w:r>
      <w:r>
        <w:rPr>
          <w:rStyle w:val="data"/>
        </w:rPr>
        <w:tab/>
      </w:r>
      <w:r>
        <w:rPr>
          <w:rStyle w:val="data"/>
        </w:rPr>
        <w:tab/>
      </w:r>
      <w:r w:rsidRPr="001F7643">
        <w:rPr>
          <w:rStyle w:val="data"/>
        </w:rPr>
        <w:t>666 000</w:t>
      </w:r>
    </w:p>
    <w:p w:rsidR="001F7643" w:rsidRPr="001F7643" w:rsidRDefault="001F7643" w:rsidP="001F7643">
      <w:pPr>
        <w:jc w:val="both"/>
        <w:rPr>
          <w:rStyle w:val="data"/>
        </w:rPr>
      </w:pPr>
      <w:r w:rsidRPr="001F7643">
        <w:rPr>
          <w:rStyle w:val="data"/>
        </w:rPr>
        <w:t xml:space="preserve">Výchozí cena pneu prvomontáže CNPP (odečet)                                      </w:t>
      </w:r>
      <w:r>
        <w:rPr>
          <w:rStyle w:val="data"/>
        </w:rPr>
        <w:tab/>
      </w:r>
      <w:r>
        <w:rPr>
          <w:rStyle w:val="data"/>
        </w:rPr>
        <w:tab/>
      </w:r>
      <w:r w:rsidRPr="001F7643">
        <w:rPr>
          <w:rStyle w:val="data"/>
        </w:rPr>
        <w:t>22 000</w:t>
      </w:r>
    </w:p>
    <w:p w:rsidR="001F7643" w:rsidRPr="001F7643" w:rsidRDefault="001F7643" w:rsidP="001F7643">
      <w:pPr>
        <w:jc w:val="both"/>
        <w:rPr>
          <w:rStyle w:val="data"/>
        </w:rPr>
      </w:pPr>
      <w:r w:rsidRPr="001F7643">
        <w:rPr>
          <w:rStyle w:val="data"/>
        </w:rPr>
        <w:t xml:space="preserve">Reduk. cena vozidla bez pneu CR = CN - CNPP                                     </w:t>
      </w:r>
      <w:r>
        <w:rPr>
          <w:rStyle w:val="data"/>
        </w:rPr>
        <w:tab/>
      </w:r>
      <w:r>
        <w:rPr>
          <w:rStyle w:val="data"/>
        </w:rPr>
        <w:tab/>
      </w:r>
      <w:r w:rsidRPr="001F7643">
        <w:rPr>
          <w:rStyle w:val="data"/>
        </w:rPr>
        <w:t>644 000</w:t>
      </w:r>
    </w:p>
    <w:p w:rsidR="001F7643" w:rsidRPr="001F7643" w:rsidRDefault="001F7643" w:rsidP="001F7643">
      <w:pPr>
        <w:jc w:val="both"/>
        <w:rPr>
          <w:rStyle w:val="data"/>
        </w:rPr>
      </w:pPr>
      <w:r w:rsidRPr="001F7643">
        <w:rPr>
          <w:rStyle w:val="data"/>
        </w:rPr>
        <w:t xml:space="preserve">Časová cena vozidla bez pneu CČ = THVR x CR                                     </w:t>
      </w:r>
      <w:r>
        <w:rPr>
          <w:rStyle w:val="data"/>
        </w:rPr>
        <w:tab/>
      </w:r>
      <w:r>
        <w:rPr>
          <w:rStyle w:val="data"/>
        </w:rPr>
        <w:tab/>
      </w:r>
      <w:r w:rsidRPr="001F7643">
        <w:rPr>
          <w:rStyle w:val="data"/>
        </w:rPr>
        <w:t>557 060</w:t>
      </w:r>
    </w:p>
    <w:p w:rsidR="001F7643" w:rsidRPr="001F7643" w:rsidRDefault="001F7643" w:rsidP="001F7643">
      <w:pPr>
        <w:jc w:val="both"/>
        <w:rPr>
          <w:rStyle w:val="data"/>
        </w:rPr>
      </w:pPr>
      <w:r w:rsidRPr="001F7643">
        <w:rPr>
          <w:rStyle w:val="data"/>
        </w:rPr>
        <w:t xml:space="preserve">Časová cena pneu CČPV                                                            </w:t>
      </w:r>
      <w:r>
        <w:rPr>
          <w:rStyle w:val="data"/>
        </w:rPr>
        <w:tab/>
      </w:r>
      <w:r>
        <w:rPr>
          <w:rStyle w:val="data"/>
        </w:rPr>
        <w:tab/>
      </w:r>
      <w:r>
        <w:rPr>
          <w:rStyle w:val="data"/>
        </w:rPr>
        <w:tab/>
      </w:r>
      <w:r w:rsidRPr="001F7643">
        <w:rPr>
          <w:rStyle w:val="data"/>
        </w:rPr>
        <w:t>20 240</w:t>
      </w:r>
    </w:p>
    <w:p w:rsidR="001F7643" w:rsidRPr="001F7643" w:rsidRDefault="001F7643" w:rsidP="001F7643">
      <w:pPr>
        <w:jc w:val="both"/>
        <w:rPr>
          <w:rStyle w:val="data"/>
        </w:rPr>
      </w:pPr>
      <w:r w:rsidRPr="001F7643">
        <w:rPr>
          <w:rStyle w:val="data"/>
        </w:rPr>
        <w:t xml:space="preserve">Časová cena mimořádné výbavy CČVM                                                     </w:t>
      </w:r>
      <w:r>
        <w:rPr>
          <w:rStyle w:val="data"/>
        </w:rPr>
        <w:tab/>
      </w:r>
      <w:r>
        <w:rPr>
          <w:rStyle w:val="data"/>
        </w:rPr>
        <w:tab/>
      </w:r>
      <w:r w:rsidRPr="001F7643">
        <w:rPr>
          <w:rStyle w:val="data"/>
        </w:rPr>
        <w:t>0</w:t>
      </w:r>
    </w:p>
    <w:p w:rsidR="001F7643" w:rsidRDefault="001F7643" w:rsidP="001F7643">
      <w:pPr>
        <w:jc w:val="both"/>
        <w:rPr>
          <w:rStyle w:val="data"/>
        </w:rPr>
      </w:pPr>
      <w:r w:rsidRPr="001F7643">
        <w:rPr>
          <w:rStyle w:val="data"/>
        </w:rPr>
        <w:t xml:space="preserve">Časová cena vozu CČV = CČ+CČPV+CČVM                                             </w:t>
      </w:r>
      <w:r>
        <w:rPr>
          <w:rStyle w:val="data"/>
        </w:rPr>
        <w:tab/>
      </w:r>
      <w:r w:rsidRPr="001F7643">
        <w:rPr>
          <w:rStyle w:val="data"/>
        </w:rPr>
        <w:t>577</w:t>
      </w:r>
      <w:r>
        <w:rPr>
          <w:rStyle w:val="data"/>
        </w:rPr>
        <w:t> </w:t>
      </w:r>
      <w:r w:rsidRPr="001F7643">
        <w:rPr>
          <w:rStyle w:val="data"/>
        </w:rPr>
        <w:t>300</w:t>
      </w:r>
    </w:p>
    <w:p w:rsidR="001F7643" w:rsidRPr="00005DEB" w:rsidRDefault="001F7643" w:rsidP="001F7643">
      <w:pPr>
        <w:jc w:val="both"/>
        <w:rPr>
          <w:rStyle w:val="data"/>
        </w:rPr>
      </w:pPr>
    </w:p>
    <w:p w:rsidR="001F7643" w:rsidRPr="00005DEB" w:rsidRDefault="001F7643" w:rsidP="001F7643">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1F7643" w:rsidRPr="00005DEB" w:rsidRDefault="001F7643" w:rsidP="001F7643">
      <w:pPr>
        <w:jc w:val="both"/>
      </w:pPr>
      <w:r w:rsidRPr="00005DEB">
        <w:t xml:space="preserve">Koeficient prodejnosti                                                                </w:t>
      </w:r>
      <w:r w:rsidRPr="00005DEB">
        <w:tab/>
      </w:r>
      <w:r w:rsidRPr="00005DEB">
        <w:tab/>
      </w:r>
      <w:r w:rsidRPr="00005DEB">
        <w:tab/>
      </w:r>
      <w:r w:rsidRPr="00005DEB">
        <w:tab/>
      </w:r>
      <w:r>
        <w:t>1,00</w:t>
      </w:r>
    </w:p>
    <w:p w:rsidR="001F7643" w:rsidRPr="00005DEB" w:rsidRDefault="001F7643" w:rsidP="001F7643">
      <w:pPr>
        <w:jc w:val="both"/>
      </w:pPr>
      <w:r w:rsidRPr="00005DEB">
        <w:t>Koeficient prodejnosti určen z následujícího vztahu: KP = K1 . K2 . K3 . K4 . K5</w:t>
      </w:r>
    </w:p>
    <w:p w:rsidR="001F7643" w:rsidRPr="00005DEB" w:rsidRDefault="001F7643" w:rsidP="001F7643">
      <w:pPr>
        <w:jc w:val="both"/>
      </w:pPr>
      <w:r w:rsidRPr="00005DEB">
        <w:t>K1: Korekce platnosti osvědčení o TP: (pravidelná TP zjištěna):</w:t>
      </w:r>
      <w:r w:rsidRPr="00005DEB">
        <w:tab/>
      </w:r>
      <w:r w:rsidRPr="00005DEB">
        <w:tab/>
      </w:r>
      <w:r w:rsidRPr="00005DEB">
        <w:tab/>
      </w:r>
      <w:r w:rsidRPr="00005DEB">
        <w:tab/>
        <w:t>1,00</w:t>
      </w:r>
    </w:p>
    <w:p w:rsidR="001F7643" w:rsidRPr="00005DEB" w:rsidRDefault="001F7643" w:rsidP="001F7643">
      <w:pPr>
        <w:jc w:val="both"/>
      </w:pPr>
      <w:r w:rsidRPr="00005DEB">
        <w:t>K2: Korekce poškození vozidla havárií: (nezjištěna havárie)</w:t>
      </w:r>
      <w:r w:rsidRPr="00005DEB">
        <w:tab/>
      </w:r>
      <w:r w:rsidRPr="00005DEB">
        <w:tab/>
      </w:r>
      <w:r w:rsidRPr="00005DEB">
        <w:tab/>
      </w:r>
      <w:r w:rsidRPr="00005DEB">
        <w:tab/>
        <w:t>1,00</w:t>
      </w:r>
    </w:p>
    <w:p w:rsidR="001F7643" w:rsidRPr="00005DEB" w:rsidRDefault="001F7643" w:rsidP="001F7643">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1F7643" w:rsidRPr="00005DEB" w:rsidRDefault="001F7643" w:rsidP="001F7643">
      <w:pPr>
        <w:jc w:val="both"/>
      </w:pPr>
      <w:r w:rsidRPr="00005DEB">
        <w:t>K4: Korekce způsobu provozu: (normální provozní podmínky):</w:t>
      </w:r>
      <w:r w:rsidRPr="00005DEB">
        <w:tab/>
      </w:r>
      <w:r w:rsidRPr="00005DEB">
        <w:tab/>
      </w:r>
      <w:r w:rsidRPr="00005DEB">
        <w:tab/>
      </w:r>
      <w:r w:rsidRPr="00005DEB">
        <w:tab/>
        <w:t>1,00</w:t>
      </w:r>
    </w:p>
    <w:p w:rsidR="001F7643" w:rsidRPr="00005DEB" w:rsidRDefault="001F7643" w:rsidP="001F7643">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1F7643" w:rsidRDefault="001F7643" w:rsidP="001F7643">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1F7643" w:rsidRPr="00005DEB" w:rsidRDefault="001F7643" w:rsidP="001F7643">
      <w:pPr>
        <w:jc w:val="both"/>
      </w:pPr>
    </w:p>
    <w:p w:rsidR="001F7643" w:rsidRDefault="001F7643" w:rsidP="001F7643">
      <w:pPr>
        <w:jc w:val="both"/>
      </w:pPr>
      <w:r>
        <w:t xml:space="preserve">Obvyklá cena vozidla COB = CČV x KP                                          </w:t>
      </w:r>
      <w:r>
        <w:tab/>
      </w:r>
      <w:r>
        <w:tab/>
        <w:t>577 300 Kč</w:t>
      </w:r>
    </w:p>
    <w:p w:rsidR="001F7643" w:rsidRDefault="001F7643" w:rsidP="001F7643">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577 </w:t>
      </w:r>
      <w:r w:rsidRPr="005E60D5">
        <w:rPr>
          <w:b/>
          <w:u w:val="single"/>
        </w:rPr>
        <w:t>000 Kč</w:t>
      </w:r>
    </w:p>
    <w:p w:rsidR="001F7643" w:rsidRDefault="001F7643" w:rsidP="00BF7B36">
      <w:pPr>
        <w:tabs>
          <w:tab w:val="left" w:pos="7635"/>
        </w:tabs>
      </w:pPr>
    </w:p>
    <w:p w:rsidR="004F3D6E" w:rsidRDefault="004F3D6E" w:rsidP="00BF7B36">
      <w:pPr>
        <w:tabs>
          <w:tab w:val="left" w:pos="7635"/>
        </w:tabs>
      </w:pPr>
    </w:p>
    <w:p w:rsidR="004F3D6E" w:rsidRDefault="004F3D6E" w:rsidP="00BF7B36">
      <w:pPr>
        <w:tabs>
          <w:tab w:val="left" w:pos="7635"/>
        </w:tabs>
      </w:pPr>
    </w:p>
    <w:p w:rsidR="004F3D6E" w:rsidRDefault="004F3D6E" w:rsidP="00BF7B36">
      <w:pPr>
        <w:tabs>
          <w:tab w:val="left" w:pos="7635"/>
        </w:tabs>
      </w:pPr>
    </w:p>
    <w:p w:rsidR="004F3D6E" w:rsidRDefault="004F3D6E"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4F3D6E" w:rsidRPr="00005DEB" w:rsidTr="00510C2F">
        <w:tc>
          <w:tcPr>
            <w:tcW w:w="1158" w:type="dxa"/>
            <w:shd w:val="clear" w:color="auto" w:fill="F7CAAC" w:themeFill="accent2" w:themeFillTint="66"/>
          </w:tcPr>
          <w:p w:rsidR="004F3D6E" w:rsidRPr="00005DEB" w:rsidRDefault="004F3D6E" w:rsidP="004F3D6E">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č.48</w:t>
            </w:r>
          </w:p>
        </w:tc>
        <w:tc>
          <w:tcPr>
            <w:tcW w:w="1443" w:type="dxa"/>
            <w:shd w:val="clear" w:color="auto" w:fill="F7CAAC" w:themeFill="accent2" w:themeFillTint="66"/>
          </w:tcPr>
          <w:p w:rsidR="004F3D6E" w:rsidRPr="00005DEB" w:rsidRDefault="004F3D6E"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4F3D6E" w:rsidRPr="00005DEB" w:rsidRDefault="004F3D6E"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4F3D6E" w:rsidRPr="00005DEB" w:rsidRDefault="004F3D6E"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4F3D6E" w:rsidRPr="00005DEB" w:rsidRDefault="004F3D6E"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4F3D6E" w:rsidRPr="00005DEB" w:rsidRDefault="004F3D6E"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4F3D6E" w:rsidRPr="00005DEB" w:rsidRDefault="004F3D6E" w:rsidP="00510C2F">
            <w:pPr>
              <w:pStyle w:val="TEXT"/>
              <w:ind w:left="0"/>
              <w:jc w:val="both"/>
              <w:rPr>
                <w:rFonts w:eastAsia="Arial Unicode MS"/>
                <w:iCs/>
              </w:rPr>
            </w:pPr>
            <w:r w:rsidRPr="00005DEB">
              <w:rPr>
                <w:rFonts w:eastAsia="Arial Unicode MS"/>
                <w:iCs/>
              </w:rPr>
              <w:t>Pořizovací cena v Kč</w:t>
            </w:r>
          </w:p>
        </w:tc>
      </w:tr>
      <w:tr w:rsidR="004F3D6E" w:rsidRPr="00005DEB" w:rsidTr="00510C2F">
        <w:tc>
          <w:tcPr>
            <w:tcW w:w="1158" w:type="dxa"/>
            <w:shd w:val="clear" w:color="auto" w:fill="F7CAAC" w:themeFill="accent2" w:themeFillTint="66"/>
          </w:tcPr>
          <w:p w:rsidR="004F3D6E" w:rsidRPr="00005DEB" w:rsidRDefault="004F3D6E"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4F3D6E" w:rsidRPr="00005DEB" w:rsidRDefault="004F3D6E" w:rsidP="004F3D6E">
            <w:pPr>
              <w:pStyle w:val="TEXT"/>
              <w:ind w:left="0"/>
              <w:jc w:val="both"/>
              <w:rPr>
                <w:rFonts w:eastAsia="Arial Unicode MS"/>
                <w:iCs/>
              </w:rPr>
            </w:pPr>
            <w:r>
              <w:rPr>
                <w:rFonts w:eastAsia="Arial Unicode MS"/>
                <w:iCs/>
              </w:rPr>
              <w:t>ZÚ Tirana</w:t>
            </w:r>
          </w:p>
        </w:tc>
        <w:tc>
          <w:tcPr>
            <w:tcW w:w="1176" w:type="dxa"/>
            <w:shd w:val="clear" w:color="auto" w:fill="F7CAAC" w:themeFill="accent2" w:themeFillTint="66"/>
          </w:tcPr>
          <w:p w:rsidR="004F3D6E" w:rsidRPr="00005DEB" w:rsidRDefault="004F3D6E"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4F3D6E" w:rsidRPr="00005DEB" w:rsidRDefault="004F3D6E" w:rsidP="00510C2F">
            <w:pPr>
              <w:pStyle w:val="TEXT"/>
              <w:ind w:left="0"/>
              <w:jc w:val="both"/>
              <w:rPr>
                <w:rFonts w:eastAsia="Arial Unicode MS"/>
                <w:iCs/>
              </w:rPr>
            </w:pPr>
            <w:r>
              <w:rPr>
                <w:rFonts w:eastAsia="Arial Unicode MS"/>
                <w:iCs/>
              </w:rPr>
              <w:t>3897</w:t>
            </w:r>
          </w:p>
        </w:tc>
        <w:tc>
          <w:tcPr>
            <w:tcW w:w="1123" w:type="dxa"/>
            <w:shd w:val="clear" w:color="auto" w:fill="F7CAAC" w:themeFill="accent2" w:themeFillTint="66"/>
          </w:tcPr>
          <w:p w:rsidR="004F3D6E" w:rsidRPr="00005DEB" w:rsidRDefault="004F3D6E"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4F3D6E" w:rsidRPr="00005DEB" w:rsidRDefault="004F3D6E"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4F3D6E" w:rsidRPr="00005DEB" w:rsidRDefault="004F3D6E" w:rsidP="004F3D6E">
            <w:pPr>
              <w:pStyle w:val="TEXT"/>
              <w:ind w:left="0"/>
              <w:jc w:val="both"/>
              <w:rPr>
                <w:rFonts w:eastAsia="Arial Unicode MS"/>
                <w:iCs/>
              </w:rPr>
            </w:pPr>
            <w:r>
              <w:rPr>
                <w:rFonts w:eastAsia="Arial Unicode MS"/>
                <w:iCs/>
              </w:rPr>
              <w:t>665 000</w:t>
            </w:r>
            <w:r w:rsidRPr="00005DEB">
              <w:rPr>
                <w:rFonts w:eastAsia="Arial Unicode MS"/>
                <w:iCs/>
              </w:rPr>
              <w:t xml:space="preserve">,00 </w:t>
            </w:r>
          </w:p>
        </w:tc>
      </w:tr>
    </w:tbl>
    <w:p w:rsidR="004F3D6E" w:rsidRPr="00005DEB" w:rsidRDefault="004F3D6E" w:rsidP="004F3D6E">
      <w:pPr>
        <w:pStyle w:val="TEXT"/>
        <w:jc w:val="both"/>
        <w:rPr>
          <w:rFonts w:eastAsia="Arial Unicode MS"/>
          <w:b/>
          <w:iCs/>
        </w:rPr>
      </w:pPr>
      <w:r w:rsidRPr="00005DEB">
        <w:rPr>
          <w:rFonts w:eastAsia="Arial Unicode MS"/>
          <w:b/>
          <w:iCs/>
        </w:rPr>
        <w:t xml:space="preserve">VIN: </w:t>
      </w:r>
      <w:r>
        <w:rPr>
          <w:rFonts w:eastAsia="Arial Unicode MS"/>
          <w:b/>
          <w:iCs/>
        </w:rPr>
        <w:t>TMBCR7NP0N7015209</w:t>
      </w:r>
    </w:p>
    <w:p w:rsidR="004F3D6E" w:rsidRPr="00511B10" w:rsidRDefault="004F3D6E" w:rsidP="004F3D6E">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4F3D6E" w:rsidRPr="00511B10" w:rsidRDefault="004F3D6E" w:rsidP="004F3D6E">
      <w:pPr>
        <w:jc w:val="both"/>
        <w:rPr>
          <w:rStyle w:val="data"/>
          <w:b/>
          <w:sz w:val="18"/>
          <w:szCs w:val="18"/>
        </w:rPr>
      </w:pPr>
    </w:p>
    <w:p w:rsidR="004F3D6E" w:rsidRPr="00005DEB" w:rsidRDefault="004F3D6E" w:rsidP="004F3D6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4F3D6E" w:rsidRPr="00005DEB" w:rsidRDefault="004F3D6E" w:rsidP="004F3D6E">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4F3D6E" w:rsidRPr="00005DEB" w:rsidRDefault="004F3D6E" w:rsidP="004F3D6E">
      <w:pPr>
        <w:jc w:val="both"/>
        <w:rPr>
          <w:rStyle w:val="data"/>
        </w:rPr>
      </w:pPr>
    </w:p>
    <w:p w:rsidR="004F3D6E" w:rsidRPr="00005DEB" w:rsidRDefault="004F3D6E" w:rsidP="004F3D6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4F3D6E" w:rsidRPr="00586EFE" w:rsidRDefault="004F3D6E" w:rsidP="004F3D6E">
      <w:pPr>
        <w:jc w:val="both"/>
        <w:rPr>
          <w:rStyle w:val="data"/>
        </w:rPr>
      </w:pPr>
      <w:r w:rsidRPr="00586EFE">
        <w:rPr>
          <w:rStyle w:val="data"/>
        </w:rPr>
        <w:t>Výchozí cena pneu prvomontáže CNPP                           22 000 Kč</w:t>
      </w:r>
    </w:p>
    <w:p w:rsidR="004F3D6E" w:rsidRPr="00586EFE" w:rsidRDefault="004F3D6E" w:rsidP="004F3D6E">
      <w:pPr>
        <w:jc w:val="both"/>
        <w:rPr>
          <w:rStyle w:val="data"/>
        </w:rPr>
      </w:pPr>
      <w:r w:rsidRPr="00586EFE">
        <w:rPr>
          <w:rStyle w:val="data"/>
        </w:rPr>
        <w:t xml:space="preserve">Výchozí cena pneu na vozidle CNPV                            </w:t>
      </w:r>
      <w:r>
        <w:rPr>
          <w:rStyle w:val="data"/>
        </w:rPr>
        <w:t xml:space="preserve">   </w:t>
      </w:r>
      <w:r w:rsidRPr="00586EFE">
        <w:rPr>
          <w:rStyle w:val="data"/>
        </w:rPr>
        <w:t>22 000 Kč</w:t>
      </w:r>
    </w:p>
    <w:p w:rsidR="004F3D6E" w:rsidRDefault="004F3D6E" w:rsidP="004F3D6E">
      <w:pPr>
        <w:jc w:val="both"/>
        <w:rPr>
          <w:rStyle w:val="data"/>
        </w:rPr>
      </w:pPr>
      <w:r w:rsidRPr="00586EFE">
        <w:rPr>
          <w:rStyle w:val="data"/>
        </w:rPr>
        <w:t xml:space="preserve">Celková cena pneu na vozidle CČPV                            </w:t>
      </w:r>
      <w:r>
        <w:rPr>
          <w:rStyle w:val="data"/>
        </w:rPr>
        <w:t xml:space="preserve">    </w:t>
      </w:r>
      <w:r w:rsidRPr="00586EFE">
        <w:rPr>
          <w:rStyle w:val="data"/>
        </w:rPr>
        <w:t>20 240 Kč</w:t>
      </w:r>
    </w:p>
    <w:p w:rsidR="004F3D6E" w:rsidRPr="00005DEB" w:rsidRDefault="004F3D6E" w:rsidP="004F3D6E">
      <w:pPr>
        <w:jc w:val="both"/>
        <w:rPr>
          <w:rStyle w:val="data"/>
        </w:rPr>
      </w:pPr>
    </w:p>
    <w:p w:rsidR="004F3D6E" w:rsidRPr="00005DEB" w:rsidRDefault="004F3D6E" w:rsidP="004F3D6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4F3D6E" w:rsidRPr="00005DEB" w:rsidRDefault="004F3D6E" w:rsidP="004F3D6E">
      <w:pPr>
        <w:jc w:val="both"/>
        <w:rPr>
          <w:rStyle w:val="data"/>
          <w:u w:val="single"/>
        </w:rPr>
      </w:pPr>
      <w:r w:rsidRPr="00005DEB">
        <w:rPr>
          <w:rStyle w:val="data"/>
          <w:u w:val="single"/>
        </w:rPr>
        <w:t>Použité zkratky</w:t>
      </w:r>
    </w:p>
    <w:p w:rsidR="004F3D6E" w:rsidRPr="00005DEB" w:rsidRDefault="004F3D6E" w:rsidP="004F3D6E">
      <w:pPr>
        <w:jc w:val="both"/>
        <w:rPr>
          <w:rStyle w:val="data"/>
        </w:rPr>
      </w:pPr>
      <w:r w:rsidRPr="00005DEB">
        <w:rPr>
          <w:rStyle w:val="data"/>
        </w:rPr>
        <w:t>THSN - Výchozí technická hodnota skupiny ZA - Základní amortizace</w:t>
      </w:r>
    </w:p>
    <w:p w:rsidR="004F3D6E" w:rsidRPr="00005DEB" w:rsidRDefault="004F3D6E" w:rsidP="004F3D6E">
      <w:pPr>
        <w:jc w:val="both"/>
        <w:rPr>
          <w:rStyle w:val="data"/>
        </w:rPr>
      </w:pPr>
      <w:r w:rsidRPr="00005DEB">
        <w:rPr>
          <w:rStyle w:val="data"/>
        </w:rPr>
        <w:t>UDP - Uvedení do provozu                ZAD - Základní amortizace za dobu provozu</w:t>
      </w:r>
    </w:p>
    <w:p w:rsidR="004F3D6E" w:rsidRPr="00005DEB" w:rsidRDefault="004F3D6E" w:rsidP="004F3D6E">
      <w:pPr>
        <w:jc w:val="both"/>
        <w:rPr>
          <w:rStyle w:val="data"/>
        </w:rPr>
      </w:pPr>
      <w:r w:rsidRPr="00005DEB">
        <w:rPr>
          <w:rStyle w:val="data"/>
        </w:rPr>
        <w:t>tis.km - Ujeté tisíce kilometrů             ZAP - Základní amortizace za kilometrový proběh</w:t>
      </w:r>
    </w:p>
    <w:p w:rsidR="004F3D6E" w:rsidRPr="00005DEB" w:rsidRDefault="004F3D6E" w:rsidP="004F3D6E">
      <w:pPr>
        <w:jc w:val="both"/>
        <w:rPr>
          <w:rStyle w:val="data"/>
        </w:rPr>
      </w:pPr>
      <w:r w:rsidRPr="00005DEB">
        <w:rPr>
          <w:rStyle w:val="data"/>
        </w:rPr>
        <w:t>THS - Technická hodnota skupiny     TH+/- - Úprava THS při prohlídce</w:t>
      </w:r>
    </w:p>
    <w:p w:rsidR="004F3D6E" w:rsidRPr="00005DEB" w:rsidRDefault="004F3D6E" w:rsidP="004F3D6E">
      <w:pPr>
        <w:jc w:val="both"/>
        <w:rPr>
          <w:rStyle w:val="data"/>
        </w:rPr>
      </w:pPr>
      <w:r w:rsidRPr="00005DEB">
        <w:rPr>
          <w:rStyle w:val="data"/>
        </w:rPr>
        <w:t>PDS - Poměrný díl skupiny                PTHS - Poměrná technická hodnota skupiny</w:t>
      </w:r>
    </w:p>
    <w:p w:rsidR="004F3D6E" w:rsidRPr="00005DEB" w:rsidRDefault="004F3D6E" w:rsidP="004F3D6E">
      <w:pPr>
        <w:jc w:val="both"/>
        <w:rPr>
          <w:rStyle w:val="data"/>
        </w:rPr>
      </w:pPr>
    </w:p>
    <w:p w:rsidR="004F3D6E" w:rsidRPr="004F3D6E" w:rsidRDefault="004F3D6E" w:rsidP="004F3D6E">
      <w:pPr>
        <w:jc w:val="both"/>
        <w:rPr>
          <w:rStyle w:val="data"/>
          <w:sz w:val="22"/>
          <w:szCs w:val="22"/>
        </w:rPr>
      </w:pPr>
      <w:r w:rsidRPr="004F3D6E">
        <w:rPr>
          <w:rStyle w:val="data"/>
          <w:sz w:val="22"/>
          <w:szCs w:val="22"/>
        </w:rPr>
        <w:t>Motor + spojka</w:t>
      </w:r>
    </w:p>
    <w:p w:rsidR="004F3D6E" w:rsidRPr="004F3D6E" w:rsidRDefault="004F3D6E" w:rsidP="004F3D6E">
      <w:pPr>
        <w:jc w:val="both"/>
        <w:rPr>
          <w:rStyle w:val="data"/>
          <w:sz w:val="22"/>
          <w:szCs w:val="22"/>
        </w:rPr>
      </w:pPr>
      <w:r w:rsidRPr="004F3D6E">
        <w:rPr>
          <w:rStyle w:val="data"/>
          <w:sz w:val="22"/>
          <w:szCs w:val="22"/>
        </w:rPr>
        <w:t>THSN     100,00 %  UDP    01.12.2021  ZAD  25% (1) + 0,00% (0) = 25,00 %</w:t>
      </w:r>
    </w:p>
    <w:p w:rsidR="004F3D6E" w:rsidRPr="004F3D6E" w:rsidRDefault="004F3D6E" w:rsidP="004F3D6E">
      <w:pPr>
        <w:jc w:val="both"/>
        <w:rPr>
          <w:rStyle w:val="data"/>
          <w:sz w:val="22"/>
          <w:szCs w:val="22"/>
        </w:rPr>
      </w:pPr>
      <w:r w:rsidRPr="004F3D6E">
        <w:rPr>
          <w:rStyle w:val="data"/>
          <w:sz w:val="22"/>
          <w:szCs w:val="22"/>
        </w:rPr>
        <w:t>tis.km          4  ZAP        4,00 %  ZA        14,50 %</w:t>
      </w:r>
    </w:p>
    <w:p w:rsidR="004F3D6E" w:rsidRPr="004F3D6E" w:rsidRDefault="004F3D6E" w:rsidP="004F3D6E">
      <w:pPr>
        <w:jc w:val="both"/>
        <w:rPr>
          <w:rStyle w:val="data"/>
          <w:sz w:val="22"/>
          <w:szCs w:val="22"/>
        </w:rPr>
      </w:pPr>
      <w:r w:rsidRPr="004F3D6E">
        <w:rPr>
          <w:rStyle w:val="data"/>
          <w:sz w:val="22"/>
          <w:szCs w:val="22"/>
        </w:rPr>
        <w:t>PDS       24,00 %  TH+/-      0,00 %  THS       85,50 %        PTHS     20,52 %</w:t>
      </w:r>
    </w:p>
    <w:p w:rsidR="004F3D6E" w:rsidRPr="004F3D6E" w:rsidRDefault="004F3D6E" w:rsidP="004F3D6E">
      <w:pPr>
        <w:jc w:val="both"/>
        <w:rPr>
          <w:rStyle w:val="data"/>
          <w:sz w:val="22"/>
          <w:szCs w:val="22"/>
        </w:rPr>
      </w:pPr>
    </w:p>
    <w:p w:rsidR="004F3D6E" w:rsidRPr="004F3D6E" w:rsidRDefault="004F3D6E" w:rsidP="004F3D6E">
      <w:pPr>
        <w:jc w:val="both"/>
        <w:rPr>
          <w:rStyle w:val="data"/>
          <w:sz w:val="22"/>
          <w:szCs w:val="22"/>
        </w:rPr>
      </w:pPr>
      <w:r w:rsidRPr="004F3D6E">
        <w:rPr>
          <w:rStyle w:val="data"/>
          <w:sz w:val="22"/>
          <w:szCs w:val="22"/>
        </w:rPr>
        <w:t>Převodovka + rozvodovka</w:t>
      </w:r>
    </w:p>
    <w:p w:rsidR="004F3D6E" w:rsidRPr="004F3D6E" w:rsidRDefault="004F3D6E" w:rsidP="004F3D6E">
      <w:pPr>
        <w:jc w:val="both"/>
        <w:rPr>
          <w:rStyle w:val="data"/>
          <w:sz w:val="22"/>
          <w:szCs w:val="22"/>
        </w:rPr>
      </w:pPr>
      <w:r w:rsidRPr="004F3D6E">
        <w:rPr>
          <w:rStyle w:val="data"/>
          <w:sz w:val="22"/>
          <w:szCs w:val="22"/>
        </w:rPr>
        <w:t>THSN     100,00 %  UDP    01.12.2021  ZAD  25% (1) + 0,00% (0) = 25,00 %</w:t>
      </w:r>
    </w:p>
    <w:p w:rsidR="004F3D6E" w:rsidRPr="004F3D6E" w:rsidRDefault="004F3D6E" w:rsidP="004F3D6E">
      <w:pPr>
        <w:jc w:val="both"/>
        <w:rPr>
          <w:rStyle w:val="data"/>
          <w:sz w:val="22"/>
          <w:szCs w:val="22"/>
        </w:rPr>
      </w:pPr>
      <w:r w:rsidRPr="004F3D6E">
        <w:rPr>
          <w:rStyle w:val="data"/>
          <w:sz w:val="22"/>
          <w:szCs w:val="22"/>
        </w:rPr>
        <w:t>tis.km          4  ZAP        4,00 %  ZA        14,50 %</w:t>
      </w:r>
    </w:p>
    <w:p w:rsidR="004F3D6E" w:rsidRPr="004F3D6E" w:rsidRDefault="004F3D6E" w:rsidP="004F3D6E">
      <w:pPr>
        <w:jc w:val="both"/>
        <w:rPr>
          <w:rStyle w:val="data"/>
          <w:sz w:val="22"/>
          <w:szCs w:val="22"/>
        </w:rPr>
      </w:pPr>
      <w:r w:rsidRPr="004F3D6E">
        <w:rPr>
          <w:rStyle w:val="data"/>
          <w:sz w:val="22"/>
          <w:szCs w:val="22"/>
        </w:rPr>
        <w:t>PDS        7,00 %  TH+/-      0,00 %  THS       85,50 %        PTHS      5,99 %</w:t>
      </w:r>
    </w:p>
    <w:p w:rsidR="004F3D6E" w:rsidRPr="004F3D6E" w:rsidRDefault="004F3D6E" w:rsidP="004F3D6E">
      <w:pPr>
        <w:jc w:val="both"/>
        <w:rPr>
          <w:rStyle w:val="data"/>
          <w:sz w:val="22"/>
          <w:szCs w:val="22"/>
        </w:rPr>
      </w:pPr>
    </w:p>
    <w:p w:rsidR="004F3D6E" w:rsidRPr="004F3D6E" w:rsidRDefault="004F3D6E" w:rsidP="004F3D6E">
      <w:pPr>
        <w:jc w:val="both"/>
        <w:rPr>
          <w:rStyle w:val="data"/>
          <w:sz w:val="22"/>
          <w:szCs w:val="22"/>
        </w:rPr>
      </w:pPr>
      <w:r w:rsidRPr="004F3D6E">
        <w:rPr>
          <w:rStyle w:val="data"/>
          <w:sz w:val="22"/>
          <w:szCs w:val="22"/>
        </w:rPr>
        <w:t>Zadní náprava + rozvodovka + hnací hřídel</w:t>
      </w:r>
    </w:p>
    <w:p w:rsidR="004F3D6E" w:rsidRPr="004F3D6E" w:rsidRDefault="004F3D6E" w:rsidP="004F3D6E">
      <w:pPr>
        <w:jc w:val="both"/>
        <w:rPr>
          <w:rStyle w:val="data"/>
          <w:sz w:val="22"/>
          <w:szCs w:val="22"/>
        </w:rPr>
      </w:pPr>
      <w:r w:rsidRPr="004F3D6E">
        <w:rPr>
          <w:rStyle w:val="data"/>
          <w:sz w:val="22"/>
          <w:szCs w:val="22"/>
        </w:rPr>
        <w:t>THSN     100,00 %  UDP    01.12.2021  ZAD  25% (1) + 0,00% (0) = 25,00 %</w:t>
      </w:r>
    </w:p>
    <w:p w:rsidR="004F3D6E" w:rsidRPr="004F3D6E" w:rsidRDefault="004F3D6E" w:rsidP="004F3D6E">
      <w:pPr>
        <w:jc w:val="both"/>
        <w:rPr>
          <w:rStyle w:val="data"/>
          <w:sz w:val="22"/>
          <w:szCs w:val="22"/>
        </w:rPr>
      </w:pPr>
      <w:r w:rsidRPr="004F3D6E">
        <w:rPr>
          <w:rStyle w:val="data"/>
          <w:sz w:val="22"/>
          <w:szCs w:val="22"/>
        </w:rPr>
        <w:t>tis.km          4  ZAP        4,00 %  ZA        14,50 %</w:t>
      </w:r>
    </w:p>
    <w:p w:rsidR="004F3D6E" w:rsidRPr="004F3D6E" w:rsidRDefault="004F3D6E" w:rsidP="004F3D6E">
      <w:pPr>
        <w:jc w:val="both"/>
        <w:rPr>
          <w:rStyle w:val="data"/>
          <w:sz w:val="22"/>
          <w:szCs w:val="22"/>
        </w:rPr>
      </w:pPr>
      <w:r w:rsidRPr="004F3D6E">
        <w:rPr>
          <w:rStyle w:val="data"/>
          <w:sz w:val="22"/>
          <w:szCs w:val="22"/>
        </w:rPr>
        <w:t>PDS        8,00 %  TH+/-      0,00 %  THS       85,50 %        PTHS      6,84 %</w:t>
      </w:r>
    </w:p>
    <w:p w:rsidR="004F3D6E" w:rsidRPr="004F3D6E" w:rsidRDefault="004F3D6E" w:rsidP="004F3D6E">
      <w:pPr>
        <w:jc w:val="both"/>
        <w:rPr>
          <w:rStyle w:val="data"/>
          <w:sz w:val="22"/>
          <w:szCs w:val="22"/>
        </w:rPr>
      </w:pPr>
    </w:p>
    <w:p w:rsidR="004F3D6E" w:rsidRPr="004F3D6E" w:rsidRDefault="004F3D6E" w:rsidP="004F3D6E">
      <w:pPr>
        <w:jc w:val="both"/>
        <w:rPr>
          <w:rStyle w:val="data"/>
          <w:sz w:val="22"/>
          <w:szCs w:val="22"/>
        </w:rPr>
      </w:pPr>
      <w:r w:rsidRPr="004F3D6E">
        <w:rPr>
          <w:rStyle w:val="data"/>
          <w:sz w:val="22"/>
          <w:szCs w:val="22"/>
        </w:rPr>
        <w:t>Přední náprava + mech. řízení + rozvodovka + hnací hřídel</w:t>
      </w:r>
    </w:p>
    <w:p w:rsidR="004F3D6E" w:rsidRPr="004F3D6E" w:rsidRDefault="004F3D6E" w:rsidP="004F3D6E">
      <w:pPr>
        <w:jc w:val="both"/>
        <w:rPr>
          <w:rStyle w:val="data"/>
          <w:sz w:val="22"/>
          <w:szCs w:val="22"/>
        </w:rPr>
      </w:pPr>
      <w:r w:rsidRPr="004F3D6E">
        <w:rPr>
          <w:rStyle w:val="data"/>
          <w:sz w:val="22"/>
          <w:szCs w:val="22"/>
        </w:rPr>
        <w:t>THSN     100,00 %  UDP    01.12.2021  ZAD  25% (1) + 0,00% (0) = 25,00 %</w:t>
      </w:r>
    </w:p>
    <w:p w:rsidR="004F3D6E" w:rsidRPr="004F3D6E" w:rsidRDefault="004F3D6E" w:rsidP="004F3D6E">
      <w:pPr>
        <w:jc w:val="both"/>
        <w:rPr>
          <w:rStyle w:val="data"/>
          <w:sz w:val="22"/>
          <w:szCs w:val="22"/>
        </w:rPr>
      </w:pPr>
      <w:r w:rsidRPr="004F3D6E">
        <w:rPr>
          <w:rStyle w:val="data"/>
          <w:sz w:val="22"/>
          <w:szCs w:val="22"/>
        </w:rPr>
        <w:t>tis.km          4  ZAP        4,00 %  ZA        14,50 %</w:t>
      </w:r>
    </w:p>
    <w:p w:rsidR="004F3D6E" w:rsidRPr="004F3D6E" w:rsidRDefault="004F3D6E" w:rsidP="004F3D6E">
      <w:pPr>
        <w:jc w:val="both"/>
        <w:rPr>
          <w:rStyle w:val="data"/>
          <w:sz w:val="22"/>
          <w:szCs w:val="22"/>
        </w:rPr>
      </w:pPr>
      <w:r w:rsidRPr="004F3D6E">
        <w:rPr>
          <w:rStyle w:val="data"/>
          <w:sz w:val="22"/>
          <w:szCs w:val="22"/>
        </w:rPr>
        <w:t>PDS       13,00 %  TH+/-      0,00 %  THS       85,50 %        PTHS     11,12 %</w:t>
      </w:r>
    </w:p>
    <w:p w:rsidR="004F3D6E" w:rsidRPr="004F3D6E" w:rsidRDefault="004F3D6E" w:rsidP="004F3D6E">
      <w:pPr>
        <w:jc w:val="both"/>
        <w:rPr>
          <w:rStyle w:val="data"/>
          <w:sz w:val="22"/>
          <w:szCs w:val="22"/>
        </w:rPr>
      </w:pPr>
    </w:p>
    <w:p w:rsidR="004F3D6E" w:rsidRPr="004F3D6E" w:rsidRDefault="004F3D6E" w:rsidP="004F3D6E">
      <w:pPr>
        <w:jc w:val="both"/>
        <w:rPr>
          <w:rStyle w:val="data"/>
          <w:sz w:val="22"/>
          <w:szCs w:val="22"/>
        </w:rPr>
      </w:pPr>
      <w:r w:rsidRPr="004F3D6E">
        <w:rPr>
          <w:rStyle w:val="data"/>
          <w:sz w:val="22"/>
          <w:szCs w:val="22"/>
        </w:rPr>
        <w:t>Skříň karoserie</w:t>
      </w:r>
    </w:p>
    <w:p w:rsidR="004F3D6E" w:rsidRPr="004F3D6E" w:rsidRDefault="004F3D6E" w:rsidP="004F3D6E">
      <w:pPr>
        <w:jc w:val="both"/>
        <w:rPr>
          <w:rStyle w:val="data"/>
          <w:sz w:val="22"/>
          <w:szCs w:val="22"/>
        </w:rPr>
      </w:pPr>
      <w:r w:rsidRPr="004F3D6E">
        <w:rPr>
          <w:rStyle w:val="data"/>
          <w:sz w:val="22"/>
          <w:szCs w:val="22"/>
        </w:rPr>
        <w:t>THSN     100,00 %  UDP    01.12.2021  ZAD  25% (1) + 0,00% (0) = 25,00 %</w:t>
      </w:r>
    </w:p>
    <w:p w:rsidR="004F3D6E" w:rsidRPr="004F3D6E" w:rsidRDefault="004F3D6E" w:rsidP="004F3D6E">
      <w:pPr>
        <w:jc w:val="both"/>
        <w:rPr>
          <w:rStyle w:val="data"/>
          <w:sz w:val="22"/>
          <w:szCs w:val="22"/>
        </w:rPr>
      </w:pPr>
      <w:r w:rsidRPr="004F3D6E">
        <w:rPr>
          <w:rStyle w:val="data"/>
          <w:sz w:val="22"/>
          <w:szCs w:val="22"/>
        </w:rPr>
        <w:t>tis.km          4  ZAP        4,00 %  ZA        14,50 %</w:t>
      </w:r>
    </w:p>
    <w:p w:rsidR="004F3D6E" w:rsidRPr="004F3D6E" w:rsidRDefault="004F3D6E" w:rsidP="004F3D6E">
      <w:pPr>
        <w:jc w:val="both"/>
        <w:rPr>
          <w:rStyle w:val="data"/>
          <w:sz w:val="22"/>
          <w:szCs w:val="22"/>
        </w:rPr>
      </w:pPr>
      <w:r w:rsidRPr="004F3D6E">
        <w:rPr>
          <w:rStyle w:val="data"/>
          <w:sz w:val="22"/>
          <w:szCs w:val="22"/>
        </w:rPr>
        <w:t>PDS       22,00 %  TH+/-      0,00 %  THS       85,50 %        PTHS     18,81 %</w:t>
      </w:r>
    </w:p>
    <w:p w:rsidR="004F3D6E" w:rsidRPr="004F3D6E" w:rsidRDefault="004F3D6E" w:rsidP="004F3D6E">
      <w:pPr>
        <w:jc w:val="both"/>
        <w:rPr>
          <w:rStyle w:val="data"/>
          <w:sz w:val="22"/>
          <w:szCs w:val="22"/>
        </w:rPr>
      </w:pPr>
    </w:p>
    <w:p w:rsidR="004F3D6E" w:rsidRPr="004F3D6E" w:rsidRDefault="004F3D6E" w:rsidP="004F3D6E">
      <w:pPr>
        <w:jc w:val="both"/>
        <w:rPr>
          <w:rStyle w:val="data"/>
          <w:sz w:val="22"/>
          <w:szCs w:val="22"/>
        </w:rPr>
      </w:pPr>
      <w:r w:rsidRPr="004F3D6E">
        <w:rPr>
          <w:rStyle w:val="data"/>
          <w:sz w:val="22"/>
          <w:szCs w:val="22"/>
        </w:rPr>
        <w:t>Výbava karoserie</w:t>
      </w:r>
    </w:p>
    <w:p w:rsidR="004F3D6E" w:rsidRPr="004F3D6E" w:rsidRDefault="004F3D6E" w:rsidP="004F3D6E">
      <w:pPr>
        <w:jc w:val="both"/>
        <w:rPr>
          <w:rStyle w:val="data"/>
          <w:sz w:val="22"/>
          <w:szCs w:val="22"/>
        </w:rPr>
      </w:pPr>
      <w:r w:rsidRPr="004F3D6E">
        <w:rPr>
          <w:rStyle w:val="data"/>
          <w:sz w:val="22"/>
          <w:szCs w:val="22"/>
        </w:rPr>
        <w:t>THSN     100,00 %  UDP    01.12.2021  ZAD  25% (1) + 0,00% (0) = 25,00 %</w:t>
      </w:r>
    </w:p>
    <w:p w:rsidR="004F3D6E" w:rsidRPr="004F3D6E" w:rsidRDefault="004F3D6E" w:rsidP="004F3D6E">
      <w:pPr>
        <w:jc w:val="both"/>
        <w:rPr>
          <w:rStyle w:val="data"/>
          <w:sz w:val="22"/>
          <w:szCs w:val="22"/>
        </w:rPr>
      </w:pPr>
      <w:r w:rsidRPr="004F3D6E">
        <w:rPr>
          <w:rStyle w:val="data"/>
          <w:sz w:val="22"/>
          <w:szCs w:val="22"/>
        </w:rPr>
        <w:t>tis.km          4  ZAP        4,00 %  ZA        14,50 %</w:t>
      </w:r>
    </w:p>
    <w:p w:rsidR="004F3D6E" w:rsidRPr="004F3D6E" w:rsidRDefault="004F3D6E" w:rsidP="004F3D6E">
      <w:pPr>
        <w:jc w:val="both"/>
        <w:rPr>
          <w:rStyle w:val="data"/>
          <w:sz w:val="22"/>
          <w:szCs w:val="22"/>
        </w:rPr>
      </w:pPr>
      <w:r w:rsidRPr="004F3D6E">
        <w:rPr>
          <w:rStyle w:val="data"/>
          <w:sz w:val="22"/>
          <w:szCs w:val="22"/>
        </w:rPr>
        <w:t>PDS       26,00 %  TH+/-      0,00 %  THS       85,50 %        PTHS     22,23 %</w:t>
      </w:r>
    </w:p>
    <w:p w:rsidR="004F3D6E" w:rsidRPr="004F3D6E" w:rsidRDefault="004F3D6E" w:rsidP="004F3D6E">
      <w:pPr>
        <w:jc w:val="both"/>
        <w:rPr>
          <w:rStyle w:val="data"/>
          <w:b/>
          <w:sz w:val="22"/>
          <w:szCs w:val="22"/>
          <w:u w:val="single"/>
        </w:rPr>
      </w:pPr>
      <w:r w:rsidRPr="004F3D6E">
        <w:rPr>
          <w:rStyle w:val="data"/>
          <w:b/>
          <w:sz w:val="22"/>
          <w:szCs w:val="22"/>
          <w:u w:val="single"/>
        </w:rPr>
        <w:t>Redukovaná technická hodnota vozidla (THVR) je                          85,50 %</w:t>
      </w:r>
    </w:p>
    <w:p w:rsidR="004F3D6E" w:rsidRPr="006928B2" w:rsidRDefault="004F3D6E" w:rsidP="004F3D6E">
      <w:pPr>
        <w:jc w:val="both"/>
        <w:rPr>
          <w:rStyle w:val="data"/>
          <w:b/>
          <w:u w:val="single"/>
        </w:rPr>
      </w:pPr>
    </w:p>
    <w:p w:rsidR="004F3D6E" w:rsidRPr="00005DEB" w:rsidRDefault="004F3D6E" w:rsidP="004F3D6E">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4F3D6E" w:rsidRPr="00005DEB" w:rsidRDefault="004F3D6E" w:rsidP="004F3D6E">
      <w:pPr>
        <w:jc w:val="both"/>
        <w:rPr>
          <w:rStyle w:val="data"/>
        </w:rPr>
      </w:pPr>
      <w:r w:rsidRPr="00005DEB">
        <w:rPr>
          <w:rStyle w:val="data"/>
        </w:rPr>
        <w:t xml:space="preserve">Výchozí cena vozidla                                                                                             </w:t>
      </w:r>
      <w:r>
        <w:rPr>
          <w:rStyle w:val="data"/>
        </w:rPr>
        <w:t>665 000</w:t>
      </w:r>
      <w:r w:rsidRPr="00005DEB">
        <w:rPr>
          <w:rStyle w:val="data"/>
        </w:rPr>
        <w:t xml:space="preserve"> Kč                 </w:t>
      </w:r>
    </w:p>
    <w:p w:rsidR="004F3D6E" w:rsidRPr="00005DEB" w:rsidRDefault="004F3D6E" w:rsidP="004F3D6E">
      <w:r w:rsidRPr="00005DEB">
        <w:t xml:space="preserve">Výchozí cena stanovena dle poskytnuté informace zadavatelem posudku, v návaznosti na fakturaci v rámci nákupu (…) </w:t>
      </w:r>
    </w:p>
    <w:p w:rsidR="004F3D6E" w:rsidRPr="00005DEB" w:rsidRDefault="004F3D6E" w:rsidP="004F3D6E">
      <w:pPr>
        <w:jc w:val="both"/>
        <w:rPr>
          <w:rStyle w:val="data"/>
        </w:rPr>
      </w:pPr>
    </w:p>
    <w:p w:rsidR="004F3D6E" w:rsidRPr="00005DEB" w:rsidRDefault="004F3D6E" w:rsidP="004F3D6E">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4F3D6E" w:rsidRPr="004F3D6E" w:rsidRDefault="004F3D6E" w:rsidP="004F3D6E">
      <w:pPr>
        <w:jc w:val="both"/>
        <w:rPr>
          <w:rStyle w:val="data"/>
        </w:rPr>
      </w:pPr>
      <w:r w:rsidRPr="004F3D6E">
        <w:rPr>
          <w:rStyle w:val="data"/>
        </w:rPr>
        <w:t xml:space="preserve">Výchozí cena vozidla CN                                                         </w:t>
      </w:r>
      <w:r>
        <w:rPr>
          <w:rStyle w:val="data"/>
        </w:rPr>
        <w:tab/>
      </w:r>
      <w:r>
        <w:rPr>
          <w:rStyle w:val="data"/>
        </w:rPr>
        <w:tab/>
      </w:r>
      <w:r>
        <w:rPr>
          <w:rStyle w:val="data"/>
        </w:rPr>
        <w:tab/>
      </w:r>
      <w:r w:rsidRPr="004F3D6E">
        <w:rPr>
          <w:rStyle w:val="data"/>
        </w:rPr>
        <w:t>665 000</w:t>
      </w:r>
    </w:p>
    <w:p w:rsidR="004F3D6E" w:rsidRPr="004F3D6E" w:rsidRDefault="004F3D6E" w:rsidP="004F3D6E">
      <w:pPr>
        <w:jc w:val="both"/>
        <w:rPr>
          <w:rStyle w:val="data"/>
        </w:rPr>
      </w:pPr>
      <w:r w:rsidRPr="004F3D6E">
        <w:rPr>
          <w:rStyle w:val="data"/>
        </w:rPr>
        <w:t xml:space="preserve">Výchozí cena pneu prvomontáže CNPP (odečet)                                      </w:t>
      </w:r>
      <w:r>
        <w:rPr>
          <w:rStyle w:val="data"/>
        </w:rPr>
        <w:tab/>
      </w:r>
      <w:r>
        <w:rPr>
          <w:rStyle w:val="data"/>
        </w:rPr>
        <w:tab/>
      </w:r>
      <w:r w:rsidRPr="004F3D6E">
        <w:rPr>
          <w:rStyle w:val="data"/>
        </w:rPr>
        <w:t>22 000</w:t>
      </w:r>
    </w:p>
    <w:p w:rsidR="004F3D6E" w:rsidRPr="004F3D6E" w:rsidRDefault="004F3D6E" w:rsidP="004F3D6E">
      <w:pPr>
        <w:jc w:val="both"/>
        <w:rPr>
          <w:rStyle w:val="data"/>
        </w:rPr>
      </w:pPr>
      <w:r w:rsidRPr="004F3D6E">
        <w:rPr>
          <w:rStyle w:val="data"/>
        </w:rPr>
        <w:t xml:space="preserve">Reduk. cena vozidla bez pneu CR = CN - CNPP                                     </w:t>
      </w:r>
      <w:r>
        <w:rPr>
          <w:rStyle w:val="data"/>
        </w:rPr>
        <w:tab/>
      </w:r>
      <w:r>
        <w:rPr>
          <w:rStyle w:val="data"/>
        </w:rPr>
        <w:tab/>
      </w:r>
      <w:r w:rsidRPr="004F3D6E">
        <w:rPr>
          <w:rStyle w:val="data"/>
        </w:rPr>
        <w:t>643 000</w:t>
      </w:r>
    </w:p>
    <w:p w:rsidR="004F3D6E" w:rsidRPr="004F3D6E" w:rsidRDefault="004F3D6E" w:rsidP="004F3D6E">
      <w:pPr>
        <w:jc w:val="both"/>
        <w:rPr>
          <w:rStyle w:val="data"/>
        </w:rPr>
      </w:pPr>
      <w:r w:rsidRPr="004F3D6E">
        <w:rPr>
          <w:rStyle w:val="data"/>
        </w:rPr>
        <w:t xml:space="preserve">Časová cena vozidla bez pneu CČ = THVR x CR                                     </w:t>
      </w:r>
      <w:r>
        <w:rPr>
          <w:rStyle w:val="data"/>
        </w:rPr>
        <w:tab/>
      </w:r>
      <w:r>
        <w:rPr>
          <w:rStyle w:val="data"/>
        </w:rPr>
        <w:tab/>
      </w:r>
      <w:r w:rsidRPr="004F3D6E">
        <w:rPr>
          <w:rStyle w:val="data"/>
        </w:rPr>
        <w:t>549 765</w:t>
      </w:r>
    </w:p>
    <w:p w:rsidR="004F3D6E" w:rsidRPr="004F3D6E" w:rsidRDefault="004F3D6E" w:rsidP="004F3D6E">
      <w:pPr>
        <w:jc w:val="both"/>
        <w:rPr>
          <w:rStyle w:val="data"/>
        </w:rPr>
      </w:pPr>
      <w:r w:rsidRPr="004F3D6E">
        <w:rPr>
          <w:rStyle w:val="data"/>
        </w:rPr>
        <w:t xml:space="preserve">Časová cena pneu CČPV                                                            </w:t>
      </w:r>
      <w:r>
        <w:rPr>
          <w:rStyle w:val="data"/>
        </w:rPr>
        <w:tab/>
      </w:r>
      <w:r>
        <w:rPr>
          <w:rStyle w:val="data"/>
        </w:rPr>
        <w:tab/>
      </w:r>
      <w:r>
        <w:rPr>
          <w:rStyle w:val="data"/>
        </w:rPr>
        <w:tab/>
      </w:r>
      <w:r w:rsidRPr="004F3D6E">
        <w:rPr>
          <w:rStyle w:val="data"/>
        </w:rPr>
        <w:t>20 240</w:t>
      </w:r>
    </w:p>
    <w:p w:rsidR="004F3D6E" w:rsidRPr="004F3D6E" w:rsidRDefault="004F3D6E" w:rsidP="004F3D6E">
      <w:pPr>
        <w:jc w:val="both"/>
        <w:rPr>
          <w:rStyle w:val="data"/>
        </w:rPr>
      </w:pPr>
      <w:r w:rsidRPr="004F3D6E">
        <w:rPr>
          <w:rStyle w:val="data"/>
        </w:rPr>
        <w:t xml:space="preserve">Časová cena mimořádné výbavy CČVM                                                     </w:t>
      </w:r>
      <w:r>
        <w:rPr>
          <w:rStyle w:val="data"/>
        </w:rPr>
        <w:tab/>
      </w:r>
      <w:r>
        <w:rPr>
          <w:rStyle w:val="data"/>
        </w:rPr>
        <w:tab/>
      </w:r>
      <w:r w:rsidRPr="004F3D6E">
        <w:rPr>
          <w:rStyle w:val="data"/>
        </w:rPr>
        <w:t>0</w:t>
      </w:r>
    </w:p>
    <w:p w:rsidR="004F3D6E" w:rsidRDefault="004F3D6E" w:rsidP="004F3D6E">
      <w:pPr>
        <w:jc w:val="both"/>
        <w:rPr>
          <w:rStyle w:val="data"/>
        </w:rPr>
      </w:pPr>
      <w:r w:rsidRPr="004F3D6E">
        <w:rPr>
          <w:rStyle w:val="data"/>
        </w:rPr>
        <w:t xml:space="preserve">Časová cena vozu CČV = CČ+CČPV+CČVM                                             </w:t>
      </w:r>
      <w:r>
        <w:rPr>
          <w:rStyle w:val="data"/>
        </w:rPr>
        <w:tab/>
      </w:r>
      <w:r w:rsidRPr="004F3D6E">
        <w:rPr>
          <w:rStyle w:val="data"/>
        </w:rPr>
        <w:t>570 005</w:t>
      </w:r>
    </w:p>
    <w:p w:rsidR="004F3D6E" w:rsidRPr="00005DEB" w:rsidRDefault="004F3D6E" w:rsidP="004F3D6E">
      <w:pPr>
        <w:jc w:val="both"/>
        <w:rPr>
          <w:rStyle w:val="data"/>
        </w:rPr>
      </w:pPr>
    </w:p>
    <w:p w:rsidR="004F3D6E" w:rsidRPr="00005DEB" w:rsidRDefault="004F3D6E" w:rsidP="004F3D6E">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4F3D6E" w:rsidRPr="00005DEB" w:rsidRDefault="004F3D6E" w:rsidP="004F3D6E">
      <w:pPr>
        <w:jc w:val="both"/>
      </w:pPr>
      <w:r w:rsidRPr="00005DEB">
        <w:t xml:space="preserve">Koeficient prodejnosti                                                                </w:t>
      </w:r>
      <w:r w:rsidRPr="00005DEB">
        <w:tab/>
      </w:r>
      <w:r w:rsidRPr="00005DEB">
        <w:tab/>
      </w:r>
      <w:r w:rsidRPr="00005DEB">
        <w:tab/>
      </w:r>
      <w:r w:rsidRPr="00005DEB">
        <w:tab/>
      </w:r>
      <w:r>
        <w:t>1,00</w:t>
      </w:r>
    </w:p>
    <w:p w:rsidR="004F3D6E" w:rsidRPr="00005DEB" w:rsidRDefault="004F3D6E" w:rsidP="004F3D6E">
      <w:pPr>
        <w:jc w:val="both"/>
      </w:pPr>
      <w:r w:rsidRPr="00005DEB">
        <w:t>Koeficient prodejnosti určen z následujícího vztahu: KP = K1 . K2 . K3 . K4 . K5</w:t>
      </w:r>
    </w:p>
    <w:p w:rsidR="004F3D6E" w:rsidRPr="00005DEB" w:rsidRDefault="004F3D6E" w:rsidP="004F3D6E">
      <w:pPr>
        <w:jc w:val="both"/>
      </w:pPr>
      <w:r w:rsidRPr="00005DEB">
        <w:t>K1: Korekce platnosti osvědčení o TP: (pravidelná TP zjištěna):</w:t>
      </w:r>
      <w:r w:rsidRPr="00005DEB">
        <w:tab/>
      </w:r>
      <w:r w:rsidRPr="00005DEB">
        <w:tab/>
      </w:r>
      <w:r w:rsidRPr="00005DEB">
        <w:tab/>
      </w:r>
      <w:r w:rsidRPr="00005DEB">
        <w:tab/>
        <w:t>1,00</w:t>
      </w:r>
    </w:p>
    <w:p w:rsidR="004F3D6E" w:rsidRPr="00005DEB" w:rsidRDefault="004F3D6E" w:rsidP="004F3D6E">
      <w:pPr>
        <w:jc w:val="both"/>
      </w:pPr>
      <w:r w:rsidRPr="00005DEB">
        <w:t>K2: Korekce poškození vozidla havárií: (nezjištěna havárie)</w:t>
      </w:r>
      <w:r w:rsidRPr="00005DEB">
        <w:tab/>
      </w:r>
      <w:r w:rsidRPr="00005DEB">
        <w:tab/>
      </w:r>
      <w:r w:rsidRPr="00005DEB">
        <w:tab/>
      </w:r>
      <w:r w:rsidRPr="00005DEB">
        <w:tab/>
        <w:t>1,00</w:t>
      </w:r>
    </w:p>
    <w:p w:rsidR="004F3D6E" w:rsidRPr="00005DEB" w:rsidRDefault="004F3D6E" w:rsidP="004F3D6E">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4F3D6E" w:rsidRPr="00005DEB" w:rsidRDefault="004F3D6E" w:rsidP="004F3D6E">
      <w:pPr>
        <w:jc w:val="both"/>
      </w:pPr>
      <w:r w:rsidRPr="00005DEB">
        <w:t>K4: Korekce způsobu provozu: (normální provozní podmínky):</w:t>
      </w:r>
      <w:r w:rsidRPr="00005DEB">
        <w:tab/>
      </w:r>
      <w:r w:rsidRPr="00005DEB">
        <w:tab/>
      </w:r>
      <w:r w:rsidRPr="00005DEB">
        <w:tab/>
      </w:r>
      <w:r w:rsidRPr="00005DEB">
        <w:tab/>
        <w:t>1,00</w:t>
      </w:r>
    </w:p>
    <w:p w:rsidR="004F3D6E" w:rsidRPr="00005DEB" w:rsidRDefault="004F3D6E" w:rsidP="004F3D6E">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4F3D6E" w:rsidRDefault="004F3D6E" w:rsidP="004F3D6E">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4F3D6E" w:rsidRPr="00005DEB" w:rsidRDefault="004F3D6E" w:rsidP="004F3D6E">
      <w:pPr>
        <w:jc w:val="both"/>
      </w:pPr>
    </w:p>
    <w:p w:rsidR="004F3D6E" w:rsidRDefault="004F3D6E" w:rsidP="004F3D6E">
      <w:pPr>
        <w:jc w:val="both"/>
      </w:pPr>
      <w:r>
        <w:t xml:space="preserve">Obvyklá cena vozidla COB = CČV x KP                                          </w:t>
      </w:r>
      <w:r>
        <w:tab/>
      </w:r>
      <w:r>
        <w:tab/>
        <w:t>570 005 Kč</w:t>
      </w:r>
    </w:p>
    <w:p w:rsidR="004F3D6E" w:rsidRDefault="004F3D6E" w:rsidP="004F3D6E">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570 </w:t>
      </w:r>
      <w:r w:rsidRPr="005E60D5">
        <w:rPr>
          <w:b/>
          <w:u w:val="single"/>
        </w:rPr>
        <w:t>000 Kč</w:t>
      </w:r>
    </w:p>
    <w:p w:rsidR="004F3D6E" w:rsidRDefault="004F3D6E" w:rsidP="00BF7B36">
      <w:pPr>
        <w:tabs>
          <w:tab w:val="left" w:pos="7635"/>
        </w:tabs>
      </w:pPr>
    </w:p>
    <w:p w:rsidR="00BF3826" w:rsidRDefault="00BF3826" w:rsidP="00BF7B36">
      <w:pPr>
        <w:tabs>
          <w:tab w:val="left" w:pos="7635"/>
        </w:tabs>
      </w:pPr>
    </w:p>
    <w:p w:rsidR="00BF3826" w:rsidRDefault="00BF3826" w:rsidP="00BF7B36">
      <w:pPr>
        <w:tabs>
          <w:tab w:val="left" w:pos="7635"/>
        </w:tabs>
      </w:pPr>
    </w:p>
    <w:p w:rsidR="00BF3826" w:rsidRDefault="00BF3826" w:rsidP="00BF7B36">
      <w:pPr>
        <w:tabs>
          <w:tab w:val="left" w:pos="7635"/>
        </w:tabs>
      </w:pPr>
    </w:p>
    <w:p w:rsidR="00BF3826" w:rsidRDefault="00BF3826"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BF3826" w:rsidRPr="00005DEB" w:rsidTr="00510C2F">
        <w:tc>
          <w:tcPr>
            <w:tcW w:w="1158" w:type="dxa"/>
            <w:shd w:val="clear" w:color="auto" w:fill="F7CAAC" w:themeFill="accent2" w:themeFillTint="66"/>
          </w:tcPr>
          <w:p w:rsidR="00BF3826" w:rsidRPr="00005DEB" w:rsidRDefault="00BF3826" w:rsidP="00BF3826">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č.49</w:t>
            </w:r>
          </w:p>
        </w:tc>
        <w:tc>
          <w:tcPr>
            <w:tcW w:w="1443" w:type="dxa"/>
            <w:shd w:val="clear" w:color="auto" w:fill="F7CAAC" w:themeFill="accent2" w:themeFillTint="66"/>
          </w:tcPr>
          <w:p w:rsidR="00BF3826" w:rsidRPr="00005DEB" w:rsidRDefault="00BF3826"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BF3826" w:rsidRPr="00005DEB" w:rsidRDefault="00BF3826"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BF3826" w:rsidRPr="00005DEB" w:rsidRDefault="00BF3826"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BF3826" w:rsidRPr="00005DEB" w:rsidRDefault="00BF3826"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BF3826" w:rsidRPr="00005DEB" w:rsidRDefault="00BF3826"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BF3826" w:rsidRPr="00005DEB" w:rsidRDefault="00BF3826" w:rsidP="00510C2F">
            <w:pPr>
              <w:pStyle w:val="TEXT"/>
              <w:ind w:left="0"/>
              <w:jc w:val="both"/>
              <w:rPr>
                <w:rFonts w:eastAsia="Arial Unicode MS"/>
                <w:iCs/>
              </w:rPr>
            </w:pPr>
            <w:r w:rsidRPr="00005DEB">
              <w:rPr>
                <w:rFonts w:eastAsia="Arial Unicode MS"/>
                <w:iCs/>
              </w:rPr>
              <w:t>Pořizovací cena v Kč</w:t>
            </w:r>
          </w:p>
        </w:tc>
      </w:tr>
      <w:tr w:rsidR="00BF3826" w:rsidRPr="00005DEB" w:rsidTr="00510C2F">
        <w:tc>
          <w:tcPr>
            <w:tcW w:w="1158" w:type="dxa"/>
            <w:shd w:val="clear" w:color="auto" w:fill="F7CAAC" w:themeFill="accent2" w:themeFillTint="66"/>
          </w:tcPr>
          <w:p w:rsidR="00BF3826" w:rsidRPr="00005DEB" w:rsidRDefault="00BF3826"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BF3826" w:rsidRPr="00005DEB" w:rsidRDefault="00BF3826" w:rsidP="00BF3826">
            <w:pPr>
              <w:pStyle w:val="TEXT"/>
              <w:ind w:left="0"/>
              <w:jc w:val="both"/>
              <w:rPr>
                <w:rFonts w:eastAsia="Arial Unicode MS"/>
                <w:iCs/>
              </w:rPr>
            </w:pPr>
            <w:r>
              <w:rPr>
                <w:rFonts w:eastAsia="Arial Unicode MS"/>
                <w:iCs/>
              </w:rPr>
              <w:t>ZÚ Varšava</w:t>
            </w:r>
          </w:p>
        </w:tc>
        <w:tc>
          <w:tcPr>
            <w:tcW w:w="1176" w:type="dxa"/>
            <w:shd w:val="clear" w:color="auto" w:fill="F7CAAC" w:themeFill="accent2" w:themeFillTint="66"/>
          </w:tcPr>
          <w:p w:rsidR="00BF3826" w:rsidRPr="00005DEB" w:rsidRDefault="00BF3826" w:rsidP="00BF3826">
            <w:pPr>
              <w:pStyle w:val="TEXT"/>
              <w:ind w:left="0"/>
              <w:jc w:val="both"/>
              <w:rPr>
                <w:rFonts w:eastAsia="Arial Unicode MS"/>
                <w:iCs/>
              </w:rPr>
            </w:pPr>
            <w:r>
              <w:rPr>
                <w:rFonts w:eastAsia="Arial Unicode MS"/>
                <w:iCs/>
              </w:rPr>
              <w:t xml:space="preserve">1.11.2021 </w:t>
            </w:r>
          </w:p>
        </w:tc>
        <w:tc>
          <w:tcPr>
            <w:tcW w:w="1443" w:type="dxa"/>
            <w:shd w:val="clear" w:color="auto" w:fill="F7CAAC" w:themeFill="accent2" w:themeFillTint="66"/>
          </w:tcPr>
          <w:p w:rsidR="00BF3826" w:rsidRPr="00005DEB" w:rsidRDefault="00BF3826" w:rsidP="00BF3826">
            <w:pPr>
              <w:pStyle w:val="TEXT"/>
              <w:ind w:left="0"/>
              <w:jc w:val="both"/>
              <w:rPr>
                <w:rFonts w:eastAsia="Arial Unicode MS"/>
                <w:iCs/>
              </w:rPr>
            </w:pPr>
            <w:r>
              <w:rPr>
                <w:rFonts w:eastAsia="Arial Unicode MS"/>
                <w:iCs/>
              </w:rPr>
              <w:t>3863</w:t>
            </w:r>
          </w:p>
        </w:tc>
        <w:tc>
          <w:tcPr>
            <w:tcW w:w="1123" w:type="dxa"/>
            <w:shd w:val="clear" w:color="auto" w:fill="F7CAAC" w:themeFill="accent2" w:themeFillTint="66"/>
          </w:tcPr>
          <w:p w:rsidR="00BF3826" w:rsidRPr="00005DEB" w:rsidRDefault="00BF3826"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BF3826" w:rsidRPr="00005DEB" w:rsidRDefault="00BF3826"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BF3826" w:rsidRPr="00005DEB" w:rsidRDefault="00BF3826" w:rsidP="00510C2F">
            <w:pPr>
              <w:pStyle w:val="TEXT"/>
              <w:ind w:left="0"/>
              <w:jc w:val="both"/>
              <w:rPr>
                <w:rFonts w:eastAsia="Arial Unicode MS"/>
                <w:iCs/>
              </w:rPr>
            </w:pPr>
            <w:r>
              <w:rPr>
                <w:rFonts w:eastAsia="Arial Unicode MS"/>
                <w:iCs/>
              </w:rPr>
              <w:t>723 000</w:t>
            </w:r>
            <w:r w:rsidRPr="00005DEB">
              <w:rPr>
                <w:rFonts w:eastAsia="Arial Unicode MS"/>
                <w:iCs/>
              </w:rPr>
              <w:t xml:space="preserve">,00 </w:t>
            </w:r>
          </w:p>
        </w:tc>
      </w:tr>
    </w:tbl>
    <w:p w:rsidR="00BF3826" w:rsidRPr="00005DEB" w:rsidRDefault="00BF3826" w:rsidP="00BF3826">
      <w:pPr>
        <w:pStyle w:val="TEXT"/>
        <w:jc w:val="both"/>
        <w:rPr>
          <w:rFonts w:eastAsia="Arial Unicode MS"/>
          <w:b/>
          <w:iCs/>
        </w:rPr>
      </w:pPr>
      <w:r w:rsidRPr="00005DEB">
        <w:rPr>
          <w:rFonts w:eastAsia="Arial Unicode MS"/>
          <w:b/>
          <w:iCs/>
        </w:rPr>
        <w:t xml:space="preserve">VIN: </w:t>
      </w:r>
      <w:r>
        <w:rPr>
          <w:rFonts w:eastAsia="Arial Unicode MS"/>
          <w:b/>
          <w:iCs/>
        </w:rPr>
        <w:t>TMBCR7NP9N7016472</w:t>
      </w:r>
    </w:p>
    <w:p w:rsidR="00BF3826" w:rsidRPr="00511B10" w:rsidRDefault="00BF3826" w:rsidP="00BF3826">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BF3826" w:rsidRPr="00511B10" w:rsidRDefault="00BF3826" w:rsidP="00BF3826">
      <w:pPr>
        <w:jc w:val="both"/>
        <w:rPr>
          <w:rStyle w:val="data"/>
          <w:b/>
          <w:sz w:val="18"/>
          <w:szCs w:val="18"/>
        </w:rPr>
      </w:pPr>
    </w:p>
    <w:p w:rsidR="00BF3826" w:rsidRPr="00005DEB" w:rsidRDefault="00BF3826" w:rsidP="00BF382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BF3826" w:rsidRPr="00005DEB" w:rsidRDefault="00BF3826" w:rsidP="00BF3826">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BF3826" w:rsidRPr="00005DEB" w:rsidRDefault="00BF3826" w:rsidP="00BF3826">
      <w:pPr>
        <w:jc w:val="both"/>
        <w:rPr>
          <w:rStyle w:val="data"/>
        </w:rPr>
      </w:pPr>
    </w:p>
    <w:p w:rsidR="00BF3826" w:rsidRPr="00005DEB" w:rsidRDefault="00BF3826" w:rsidP="00BF382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BF3826" w:rsidRPr="00586EFE" w:rsidRDefault="00BF3826" w:rsidP="00BF3826">
      <w:pPr>
        <w:jc w:val="both"/>
        <w:rPr>
          <w:rStyle w:val="data"/>
        </w:rPr>
      </w:pPr>
      <w:r w:rsidRPr="00586EFE">
        <w:rPr>
          <w:rStyle w:val="data"/>
        </w:rPr>
        <w:t>Výchozí cena pneu prvomontáže CNPP                           22 000 Kč</w:t>
      </w:r>
    </w:p>
    <w:p w:rsidR="00BF3826" w:rsidRPr="00586EFE" w:rsidRDefault="00BF3826" w:rsidP="00BF3826">
      <w:pPr>
        <w:jc w:val="both"/>
        <w:rPr>
          <w:rStyle w:val="data"/>
        </w:rPr>
      </w:pPr>
      <w:r w:rsidRPr="00586EFE">
        <w:rPr>
          <w:rStyle w:val="data"/>
        </w:rPr>
        <w:t xml:space="preserve">Výchozí cena pneu na vozidle CNPV                            </w:t>
      </w:r>
      <w:r>
        <w:rPr>
          <w:rStyle w:val="data"/>
        </w:rPr>
        <w:t xml:space="preserve">   </w:t>
      </w:r>
      <w:r w:rsidRPr="00586EFE">
        <w:rPr>
          <w:rStyle w:val="data"/>
        </w:rPr>
        <w:t>22 000 Kč</w:t>
      </w:r>
    </w:p>
    <w:p w:rsidR="00BF3826" w:rsidRDefault="00BF3826" w:rsidP="00BF3826">
      <w:pPr>
        <w:jc w:val="both"/>
        <w:rPr>
          <w:rStyle w:val="data"/>
        </w:rPr>
      </w:pPr>
      <w:r w:rsidRPr="00586EFE">
        <w:rPr>
          <w:rStyle w:val="data"/>
        </w:rPr>
        <w:t xml:space="preserve">Celková cena pneu na vozidle CČPV                            </w:t>
      </w:r>
      <w:r>
        <w:rPr>
          <w:rStyle w:val="data"/>
        </w:rPr>
        <w:t xml:space="preserve">    </w:t>
      </w:r>
      <w:r w:rsidRPr="00586EFE">
        <w:rPr>
          <w:rStyle w:val="data"/>
        </w:rPr>
        <w:t>20 240 Kč</w:t>
      </w:r>
    </w:p>
    <w:p w:rsidR="00BF3826" w:rsidRPr="00005DEB" w:rsidRDefault="00BF3826" w:rsidP="00BF3826">
      <w:pPr>
        <w:jc w:val="both"/>
        <w:rPr>
          <w:rStyle w:val="data"/>
        </w:rPr>
      </w:pPr>
    </w:p>
    <w:p w:rsidR="00BF3826" w:rsidRPr="00005DEB" w:rsidRDefault="00BF3826" w:rsidP="00BF382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BF3826" w:rsidRPr="00005DEB" w:rsidRDefault="00BF3826" w:rsidP="00BF3826">
      <w:pPr>
        <w:jc w:val="both"/>
        <w:rPr>
          <w:rStyle w:val="data"/>
          <w:u w:val="single"/>
        </w:rPr>
      </w:pPr>
      <w:r w:rsidRPr="00005DEB">
        <w:rPr>
          <w:rStyle w:val="data"/>
          <w:u w:val="single"/>
        </w:rPr>
        <w:t>Použité zkratky</w:t>
      </w:r>
    </w:p>
    <w:p w:rsidR="00BF3826" w:rsidRPr="00005DEB" w:rsidRDefault="00BF3826" w:rsidP="00BF3826">
      <w:pPr>
        <w:jc w:val="both"/>
        <w:rPr>
          <w:rStyle w:val="data"/>
        </w:rPr>
      </w:pPr>
      <w:r w:rsidRPr="00005DEB">
        <w:rPr>
          <w:rStyle w:val="data"/>
        </w:rPr>
        <w:t>THSN - Výchozí technická hodnota skupiny ZA - Základní amortizace</w:t>
      </w:r>
    </w:p>
    <w:p w:rsidR="00BF3826" w:rsidRPr="00005DEB" w:rsidRDefault="00BF3826" w:rsidP="00BF3826">
      <w:pPr>
        <w:jc w:val="both"/>
        <w:rPr>
          <w:rStyle w:val="data"/>
        </w:rPr>
      </w:pPr>
      <w:r w:rsidRPr="00005DEB">
        <w:rPr>
          <w:rStyle w:val="data"/>
        </w:rPr>
        <w:t>UDP - Uvedení do provozu                ZAD - Základní amortizace za dobu provozu</w:t>
      </w:r>
    </w:p>
    <w:p w:rsidR="00BF3826" w:rsidRPr="00005DEB" w:rsidRDefault="00BF3826" w:rsidP="00BF3826">
      <w:pPr>
        <w:jc w:val="both"/>
        <w:rPr>
          <w:rStyle w:val="data"/>
        </w:rPr>
      </w:pPr>
      <w:r w:rsidRPr="00005DEB">
        <w:rPr>
          <w:rStyle w:val="data"/>
        </w:rPr>
        <w:t>tis.km - Ujeté tisíce kilometrů             ZAP - Základní amortizace za kilometrový proběh</w:t>
      </w:r>
    </w:p>
    <w:p w:rsidR="00BF3826" w:rsidRPr="00005DEB" w:rsidRDefault="00BF3826" w:rsidP="00BF3826">
      <w:pPr>
        <w:jc w:val="both"/>
        <w:rPr>
          <w:rStyle w:val="data"/>
        </w:rPr>
      </w:pPr>
      <w:r w:rsidRPr="00005DEB">
        <w:rPr>
          <w:rStyle w:val="data"/>
        </w:rPr>
        <w:t>THS - Technická hodnota skupiny     TH+/- - Úprava THS při prohlídce</w:t>
      </w:r>
    </w:p>
    <w:p w:rsidR="00BF3826" w:rsidRPr="00005DEB" w:rsidRDefault="00BF3826" w:rsidP="00BF3826">
      <w:pPr>
        <w:jc w:val="both"/>
        <w:rPr>
          <w:rStyle w:val="data"/>
        </w:rPr>
      </w:pPr>
      <w:r w:rsidRPr="00005DEB">
        <w:rPr>
          <w:rStyle w:val="data"/>
        </w:rPr>
        <w:t>PDS - Poměrný díl skupiny                PTHS - Poměrná technická hodnota skupiny</w:t>
      </w:r>
    </w:p>
    <w:p w:rsidR="00BF3826" w:rsidRPr="00005DEB" w:rsidRDefault="00BF3826" w:rsidP="00BF3826">
      <w:pPr>
        <w:jc w:val="both"/>
        <w:rPr>
          <w:rStyle w:val="data"/>
        </w:rPr>
      </w:pPr>
    </w:p>
    <w:p w:rsidR="00BF3826" w:rsidRPr="00BF3826" w:rsidRDefault="00BF3826" w:rsidP="00BF3826">
      <w:pPr>
        <w:jc w:val="both"/>
        <w:rPr>
          <w:rStyle w:val="data"/>
          <w:sz w:val="22"/>
          <w:szCs w:val="22"/>
        </w:rPr>
      </w:pPr>
      <w:r w:rsidRPr="00BF3826">
        <w:rPr>
          <w:rStyle w:val="data"/>
          <w:sz w:val="22"/>
          <w:szCs w:val="22"/>
        </w:rPr>
        <w:t>Motor + spojka</w:t>
      </w:r>
    </w:p>
    <w:p w:rsidR="00BF3826" w:rsidRPr="00BF3826" w:rsidRDefault="00BF3826" w:rsidP="00BF3826">
      <w:pPr>
        <w:jc w:val="both"/>
        <w:rPr>
          <w:rStyle w:val="data"/>
          <w:sz w:val="22"/>
          <w:szCs w:val="22"/>
        </w:rPr>
      </w:pPr>
      <w:r w:rsidRPr="00BF3826">
        <w:rPr>
          <w:rStyle w:val="data"/>
          <w:sz w:val="22"/>
          <w:szCs w:val="22"/>
        </w:rPr>
        <w:t>THSN     100,00 %  UDP    01.11.2021  ZAD  25% (1) + 0,00% (0) = 25,00 %</w:t>
      </w:r>
    </w:p>
    <w:p w:rsidR="00BF3826" w:rsidRPr="00BF3826" w:rsidRDefault="00BF3826" w:rsidP="00BF3826">
      <w:pPr>
        <w:jc w:val="both"/>
        <w:rPr>
          <w:rStyle w:val="data"/>
          <w:sz w:val="22"/>
          <w:szCs w:val="22"/>
        </w:rPr>
      </w:pPr>
      <w:r w:rsidRPr="00BF3826">
        <w:rPr>
          <w:rStyle w:val="data"/>
          <w:sz w:val="22"/>
          <w:szCs w:val="22"/>
        </w:rPr>
        <w:t>tis.km          4  ZAP        4,00 %  ZA        14,50 %</w:t>
      </w:r>
    </w:p>
    <w:p w:rsidR="00BF3826" w:rsidRPr="00BF3826" w:rsidRDefault="00BF3826" w:rsidP="00BF3826">
      <w:pPr>
        <w:jc w:val="both"/>
        <w:rPr>
          <w:rStyle w:val="data"/>
          <w:sz w:val="22"/>
          <w:szCs w:val="22"/>
        </w:rPr>
      </w:pPr>
      <w:r w:rsidRPr="00BF3826">
        <w:rPr>
          <w:rStyle w:val="data"/>
          <w:sz w:val="22"/>
          <w:szCs w:val="22"/>
        </w:rPr>
        <w:t>PDS       24,00 %  TH+/-      0,00 %  THS       85,50 %        PTHS     20,52 %</w:t>
      </w:r>
    </w:p>
    <w:p w:rsidR="00BF3826" w:rsidRPr="00BF3826" w:rsidRDefault="00BF3826" w:rsidP="00BF3826">
      <w:pPr>
        <w:jc w:val="both"/>
        <w:rPr>
          <w:rStyle w:val="data"/>
          <w:sz w:val="22"/>
          <w:szCs w:val="22"/>
        </w:rPr>
      </w:pPr>
    </w:p>
    <w:p w:rsidR="00BF3826" w:rsidRPr="00BF3826" w:rsidRDefault="00BF3826" w:rsidP="00BF3826">
      <w:pPr>
        <w:jc w:val="both"/>
        <w:rPr>
          <w:rStyle w:val="data"/>
          <w:sz w:val="22"/>
          <w:szCs w:val="22"/>
        </w:rPr>
      </w:pPr>
      <w:r w:rsidRPr="00BF3826">
        <w:rPr>
          <w:rStyle w:val="data"/>
          <w:sz w:val="22"/>
          <w:szCs w:val="22"/>
        </w:rPr>
        <w:t>Převodovka + rozvodovka</w:t>
      </w:r>
    </w:p>
    <w:p w:rsidR="00BF3826" w:rsidRPr="00BF3826" w:rsidRDefault="00BF3826" w:rsidP="00BF3826">
      <w:pPr>
        <w:jc w:val="both"/>
        <w:rPr>
          <w:rStyle w:val="data"/>
          <w:sz w:val="22"/>
          <w:szCs w:val="22"/>
        </w:rPr>
      </w:pPr>
      <w:r w:rsidRPr="00BF3826">
        <w:rPr>
          <w:rStyle w:val="data"/>
          <w:sz w:val="22"/>
          <w:szCs w:val="22"/>
        </w:rPr>
        <w:t>THSN     100,00 %  UDP    01.11.2021  ZAD  25% (1) + 0,00% (0) = 25,00 %</w:t>
      </w:r>
    </w:p>
    <w:p w:rsidR="00BF3826" w:rsidRPr="00BF3826" w:rsidRDefault="00BF3826" w:rsidP="00BF3826">
      <w:pPr>
        <w:jc w:val="both"/>
        <w:rPr>
          <w:rStyle w:val="data"/>
          <w:sz w:val="22"/>
          <w:szCs w:val="22"/>
        </w:rPr>
      </w:pPr>
      <w:r w:rsidRPr="00BF3826">
        <w:rPr>
          <w:rStyle w:val="data"/>
          <w:sz w:val="22"/>
          <w:szCs w:val="22"/>
        </w:rPr>
        <w:t>tis.km          4  ZAP        4,00 %  ZA        14,50 %</w:t>
      </w:r>
    </w:p>
    <w:p w:rsidR="00BF3826" w:rsidRPr="00BF3826" w:rsidRDefault="00BF3826" w:rsidP="00BF3826">
      <w:pPr>
        <w:jc w:val="both"/>
        <w:rPr>
          <w:rStyle w:val="data"/>
          <w:sz w:val="22"/>
          <w:szCs w:val="22"/>
        </w:rPr>
      </w:pPr>
      <w:r w:rsidRPr="00BF3826">
        <w:rPr>
          <w:rStyle w:val="data"/>
          <w:sz w:val="22"/>
          <w:szCs w:val="22"/>
        </w:rPr>
        <w:t>PDS        7,00 %  TH+/-      0,00 %  THS       85,50 %        PTHS      5,99 %</w:t>
      </w:r>
    </w:p>
    <w:p w:rsidR="00BF3826" w:rsidRPr="00BF3826" w:rsidRDefault="00BF3826" w:rsidP="00BF3826">
      <w:pPr>
        <w:jc w:val="both"/>
        <w:rPr>
          <w:rStyle w:val="data"/>
          <w:sz w:val="22"/>
          <w:szCs w:val="22"/>
        </w:rPr>
      </w:pPr>
    </w:p>
    <w:p w:rsidR="00BF3826" w:rsidRPr="00BF3826" w:rsidRDefault="00BF3826" w:rsidP="00BF3826">
      <w:pPr>
        <w:jc w:val="both"/>
        <w:rPr>
          <w:rStyle w:val="data"/>
          <w:sz w:val="22"/>
          <w:szCs w:val="22"/>
        </w:rPr>
      </w:pPr>
      <w:r w:rsidRPr="00BF3826">
        <w:rPr>
          <w:rStyle w:val="data"/>
          <w:sz w:val="22"/>
          <w:szCs w:val="22"/>
        </w:rPr>
        <w:t>Zadní náprava + rozvodovka + hnací hřídel</w:t>
      </w:r>
    </w:p>
    <w:p w:rsidR="00BF3826" w:rsidRPr="00BF3826" w:rsidRDefault="00BF3826" w:rsidP="00BF3826">
      <w:pPr>
        <w:jc w:val="both"/>
        <w:rPr>
          <w:rStyle w:val="data"/>
          <w:sz w:val="22"/>
          <w:szCs w:val="22"/>
        </w:rPr>
      </w:pPr>
      <w:r w:rsidRPr="00BF3826">
        <w:rPr>
          <w:rStyle w:val="data"/>
          <w:sz w:val="22"/>
          <w:szCs w:val="22"/>
        </w:rPr>
        <w:t>THSN     100,00 %  UDP    01.11.2021  ZAD  25% (1) + 0,00% (0) = 25,00 %</w:t>
      </w:r>
    </w:p>
    <w:p w:rsidR="00BF3826" w:rsidRPr="00BF3826" w:rsidRDefault="00BF3826" w:rsidP="00BF3826">
      <w:pPr>
        <w:jc w:val="both"/>
        <w:rPr>
          <w:rStyle w:val="data"/>
          <w:sz w:val="22"/>
          <w:szCs w:val="22"/>
        </w:rPr>
      </w:pPr>
      <w:r w:rsidRPr="00BF3826">
        <w:rPr>
          <w:rStyle w:val="data"/>
          <w:sz w:val="22"/>
          <w:szCs w:val="22"/>
        </w:rPr>
        <w:t>tis.km          4  ZAP        4,00 %  ZA        14,50 %</w:t>
      </w:r>
    </w:p>
    <w:p w:rsidR="00BF3826" w:rsidRPr="00BF3826" w:rsidRDefault="00BF3826" w:rsidP="00BF3826">
      <w:pPr>
        <w:jc w:val="both"/>
        <w:rPr>
          <w:rStyle w:val="data"/>
          <w:sz w:val="22"/>
          <w:szCs w:val="22"/>
        </w:rPr>
      </w:pPr>
      <w:r w:rsidRPr="00BF3826">
        <w:rPr>
          <w:rStyle w:val="data"/>
          <w:sz w:val="22"/>
          <w:szCs w:val="22"/>
        </w:rPr>
        <w:t>PDS        8,00 %  TH+/-      0,00 %  THS       85,50 %        PTHS      6,84 %</w:t>
      </w:r>
    </w:p>
    <w:p w:rsidR="00BF3826" w:rsidRPr="00BF3826" w:rsidRDefault="00BF3826" w:rsidP="00BF3826">
      <w:pPr>
        <w:jc w:val="both"/>
        <w:rPr>
          <w:rStyle w:val="data"/>
          <w:sz w:val="22"/>
          <w:szCs w:val="22"/>
        </w:rPr>
      </w:pPr>
    </w:p>
    <w:p w:rsidR="00BF3826" w:rsidRPr="00BF3826" w:rsidRDefault="00BF3826" w:rsidP="00BF3826">
      <w:pPr>
        <w:jc w:val="both"/>
        <w:rPr>
          <w:rStyle w:val="data"/>
          <w:sz w:val="22"/>
          <w:szCs w:val="22"/>
        </w:rPr>
      </w:pPr>
      <w:r w:rsidRPr="00BF3826">
        <w:rPr>
          <w:rStyle w:val="data"/>
          <w:sz w:val="22"/>
          <w:szCs w:val="22"/>
        </w:rPr>
        <w:t>Přední náprava + mech. řízení + rozvodovka + hnací hřídel</w:t>
      </w:r>
    </w:p>
    <w:p w:rsidR="00BF3826" w:rsidRPr="00BF3826" w:rsidRDefault="00BF3826" w:rsidP="00BF3826">
      <w:pPr>
        <w:jc w:val="both"/>
        <w:rPr>
          <w:rStyle w:val="data"/>
          <w:sz w:val="22"/>
          <w:szCs w:val="22"/>
        </w:rPr>
      </w:pPr>
      <w:r w:rsidRPr="00BF3826">
        <w:rPr>
          <w:rStyle w:val="data"/>
          <w:sz w:val="22"/>
          <w:szCs w:val="22"/>
        </w:rPr>
        <w:t>THSN     100,00 %  UDP    01.11.2021  ZAD  25% (1) + 0,00% (0) = 25,00 %</w:t>
      </w:r>
    </w:p>
    <w:p w:rsidR="00BF3826" w:rsidRPr="00BF3826" w:rsidRDefault="00BF3826" w:rsidP="00BF3826">
      <w:pPr>
        <w:jc w:val="both"/>
        <w:rPr>
          <w:rStyle w:val="data"/>
          <w:sz w:val="22"/>
          <w:szCs w:val="22"/>
        </w:rPr>
      </w:pPr>
      <w:r w:rsidRPr="00BF3826">
        <w:rPr>
          <w:rStyle w:val="data"/>
          <w:sz w:val="22"/>
          <w:szCs w:val="22"/>
        </w:rPr>
        <w:t>tis.km          4  ZAP        4,00 %  ZA        14,50 %</w:t>
      </w:r>
    </w:p>
    <w:p w:rsidR="00BF3826" w:rsidRPr="00BF3826" w:rsidRDefault="00BF3826" w:rsidP="00BF3826">
      <w:pPr>
        <w:jc w:val="both"/>
        <w:rPr>
          <w:rStyle w:val="data"/>
          <w:sz w:val="22"/>
          <w:szCs w:val="22"/>
        </w:rPr>
      </w:pPr>
      <w:r w:rsidRPr="00BF3826">
        <w:rPr>
          <w:rStyle w:val="data"/>
          <w:sz w:val="22"/>
          <w:szCs w:val="22"/>
        </w:rPr>
        <w:t>PDS       13,00 %  TH+/-      0,00 %  THS       85,50 %        PTHS     11,12 %</w:t>
      </w:r>
    </w:p>
    <w:p w:rsidR="00BF3826" w:rsidRPr="00BF3826" w:rsidRDefault="00BF3826" w:rsidP="00BF3826">
      <w:pPr>
        <w:jc w:val="both"/>
        <w:rPr>
          <w:rStyle w:val="data"/>
          <w:sz w:val="22"/>
          <w:szCs w:val="22"/>
        </w:rPr>
      </w:pPr>
    </w:p>
    <w:p w:rsidR="00BF3826" w:rsidRPr="00BF3826" w:rsidRDefault="00BF3826" w:rsidP="00BF3826">
      <w:pPr>
        <w:jc w:val="both"/>
        <w:rPr>
          <w:rStyle w:val="data"/>
          <w:sz w:val="22"/>
          <w:szCs w:val="22"/>
        </w:rPr>
      </w:pPr>
      <w:r w:rsidRPr="00BF3826">
        <w:rPr>
          <w:rStyle w:val="data"/>
          <w:sz w:val="22"/>
          <w:szCs w:val="22"/>
        </w:rPr>
        <w:t>Skříň karoserie</w:t>
      </w:r>
    </w:p>
    <w:p w:rsidR="00BF3826" w:rsidRPr="00BF3826" w:rsidRDefault="00BF3826" w:rsidP="00BF3826">
      <w:pPr>
        <w:jc w:val="both"/>
        <w:rPr>
          <w:rStyle w:val="data"/>
          <w:sz w:val="22"/>
          <w:szCs w:val="22"/>
        </w:rPr>
      </w:pPr>
      <w:r w:rsidRPr="00BF3826">
        <w:rPr>
          <w:rStyle w:val="data"/>
          <w:sz w:val="22"/>
          <w:szCs w:val="22"/>
        </w:rPr>
        <w:t>THSN     100,00 %  UDP    01.11.2021  ZAD  25% (1) + 0,00% (0) = 25,00 %</w:t>
      </w:r>
    </w:p>
    <w:p w:rsidR="00BF3826" w:rsidRPr="00BF3826" w:rsidRDefault="00BF3826" w:rsidP="00BF3826">
      <w:pPr>
        <w:jc w:val="both"/>
        <w:rPr>
          <w:rStyle w:val="data"/>
          <w:sz w:val="22"/>
          <w:szCs w:val="22"/>
        </w:rPr>
      </w:pPr>
      <w:r w:rsidRPr="00BF3826">
        <w:rPr>
          <w:rStyle w:val="data"/>
          <w:sz w:val="22"/>
          <w:szCs w:val="22"/>
        </w:rPr>
        <w:t>tis.km          4  ZAP        4,00 %  ZA        14,50 %</w:t>
      </w:r>
    </w:p>
    <w:p w:rsidR="00BF3826" w:rsidRPr="00BF3826" w:rsidRDefault="00BF3826" w:rsidP="00BF3826">
      <w:pPr>
        <w:jc w:val="both"/>
        <w:rPr>
          <w:rStyle w:val="data"/>
          <w:sz w:val="22"/>
          <w:szCs w:val="22"/>
        </w:rPr>
      </w:pPr>
      <w:r w:rsidRPr="00BF3826">
        <w:rPr>
          <w:rStyle w:val="data"/>
          <w:sz w:val="22"/>
          <w:szCs w:val="22"/>
        </w:rPr>
        <w:t>PDS       22,00 %  TH+/-      0,00 %  THS       85,50 %        PTHS     18,81 %</w:t>
      </w:r>
    </w:p>
    <w:p w:rsidR="00BF3826" w:rsidRPr="00BF3826" w:rsidRDefault="00BF3826" w:rsidP="00BF3826">
      <w:pPr>
        <w:jc w:val="both"/>
        <w:rPr>
          <w:rStyle w:val="data"/>
          <w:sz w:val="22"/>
          <w:szCs w:val="22"/>
        </w:rPr>
      </w:pPr>
    </w:p>
    <w:p w:rsidR="00BF3826" w:rsidRPr="00BF3826" w:rsidRDefault="00BF3826" w:rsidP="00BF3826">
      <w:pPr>
        <w:jc w:val="both"/>
        <w:rPr>
          <w:rStyle w:val="data"/>
          <w:sz w:val="22"/>
          <w:szCs w:val="22"/>
        </w:rPr>
      </w:pPr>
      <w:r w:rsidRPr="00BF3826">
        <w:rPr>
          <w:rStyle w:val="data"/>
          <w:sz w:val="22"/>
          <w:szCs w:val="22"/>
        </w:rPr>
        <w:t>Výbava karoserie</w:t>
      </w:r>
    </w:p>
    <w:p w:rsidR="00BF3826" w:rsidRPr="00BF3826" w:rsidRDefault="00BF3826" w:rsidP="00BF3826">
      <w:pPr>
        <w:jc w:val="both"/>
        <w:rPr>
          <w:rStyle w:val="data"/>
          <w:sz w:val="22"/>
          <w:szCs w:val="22"/>
        </w:rPr>
      </w:pPr>
      <w:r w:rsidRPr="00BF3826">
        <w:rPr>
          <w:rStyle w:val="data"/>
          <w:sz w:val="22"/>
          <w:szCs w:val="22"/>
        </w:rPr>
        <w:t>THSN     100,00 %  UDP    01.11.2021  ZAD  25% (1) + 0,00% (0) = 25,00 %</w:t>
      </w:r>
    </w:p>
    <w:p w:rsidR="00BF3826" w:rsidRPr="00BF3826" w:rsidRDefault="00BF3826" w:rsidP="00BF3826">
      <w:pPr>
        <w:jc w:val="both"/>
        <w:rPr>
          <w:rStyle w:val="data"/>
          <w:sz w:val="22"/>
          <w:szCs w:val="22"/>
        </w:rPr>
      </w:pPr>
      <w:r w:rsidRPr="00BF3826">
        <w:rPr>
          <w:rStyle w:val="data"/>
          <w:sz w:val="22"/>
          <w:szCs w:val="22"/>
        </w:rPr>
        <w:t>tis.km          4  ZAP        4,00 %  ZA        14,50 %</w:t>
      </w:r>
    </w:p>
    <w:p w:rsidR="00BF3826" w:rsidRPr="00BF3826" w:rsidRDefault="00BF3826" w:rsidP="00BF3826">
      <w:pPr>
        <w:jc w:val="both"/>
        <w:rPr>
          <w:rStyle w:val="data"/>
          <w:sz w:val="22"/>
          <w:szCs w:val="22"/>
        </w:rPr>
      </w:pPr>
      <w:r w:rsidRPr="00BF3826">
        <w:rPr>
          <w:rStyle w:val="data"/>
          <w:sz w:val="22"/>
          <w:szCs w:val="22"/>
        </w:rPr>
        <w:t>PDS       26,00 %  TH+/-      0,00 %  THS       85,50 %        PTHS     22,23 %</w:t>
      </w:r>
    </w:p>
    <w:p w:rsidR="00BF3826" w:rsidRPr="00BF3826" w:rsidRDefault="00BF3826" w:rsidP="00BF3826">
      <w:pPr>
        <w:jc w:val="both"/>
        <w:rPr>
          <w:rStyle w:val="data"/>
          <w:b/>
          <w:sz w:val="22"/>
          <w:szCs w:val="22"/>
          <w:u w:val="single"/>
        </w:rPr>
      </w:pPr>
      <w:r w:rsidRPr="00BF3826">
        <w:rPr>
          <w:rStyle w:val="data"/>
          <w:b/>
          <w:sz w:val="22"/>
          <w:szCs w:val="22"/>
          <w:u w:val="single"/>
        </w:rPr>
        <w:t>Redukovaná technická hodnota vozidla (THVR) je                          85,50 %</w:t>
      </w:r>
    </w:p>
    <w:p w:rsidR="00BF3826" w:rsidRPr="006928B2" w:rsidRDefault="00BF3826" w:rsidP="00BF3826">
      <w:pPr>
        <w:jc w:val="both"/>
        <w:rPr>
          <w:rStyle w:val="data"/>
          <w:b/>
          <w:u w:val="single"/>
        </w:rPr>
      </w:pPr>
    </w:p>
    <w:p w:rsidR="00BF3826" w:rsidRPr="00005DEB" w:rsidRDefault="00BF3826" w:rsidP="00BF3826">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BF3826" w:rsidRPr="00005DEB" w:rsidRDefault="00BF3826" w:rsidP="00BF3826">
      <w:pPr>
        <w:jc w:val="both"/>
        <w:rPr>
          <w:rStyle w:val="data"/>
        </w:rPr>
      </w:pPr>
      <w:r w:rsidRPr="00005DEB">
        <w:rPr>
          <w:rStyle w:val="data"/>
        </w:rPr>
        <w:t xml:space="preserve">Výchozí cena vozidla                                                                                             </w:t>
      </w:r>
      <w:r>
        <w:rPr>
          <w:rStyle w:val="data"/>
        </w:rPr>
        <w:t>723 000</w:t>
      </w:r>
      <w:r w:rsidRPr="00005DEB">
        <w:rPr>
          <w:rStyle w:val="data"/>
        </w:rPr>
        <w:t xml:space="preserve"> Kč                 </w:t>
      </w:r>
    </w:p>
    <w:p w:rsidR="00BF3826" w:rsidRPr="00005DEB" w:rsidRDefault="00BF3826" w:rsidP="00BF3826">
      <w:r w:rsidRPr="00005DEB">
        <w:t xml:space="preserve">Výchozí cena stanovena dle poskytnuté informace zadavatelem posudku, v návaznosti na fakturaci v rámci nákupu (…) </w:t>
      </w:r>
    </w:p>
    <w:p w:rsidR="00BF3826" w:rsidRPr="00005DEB" w:rsidRDefault="00BF3826" w:rsidP="00BF3826">
      <w:pPr>
        <w:jc w:val="both"/>
        <w:rPr>
          <w:rStyle w:val="data"/>
        </w:rPr>
      </w:pPr>
    </w:p>
    <w:p w:rsidR="00BF3826" w:rsidRPr="00005DEB" w:rsidRDefault="00BF3826" w:rsidP="00BF3826">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BF3826" w:rsidRPr="00BF3826" w:rsidRDefault="00BF3826" w:rsidP="00BF3826">
      <w:pPr>
        <w:jc w:val="both"/>
        <w:rPr>
          <w:rStyle w:val="data"/>
        </w:rPr>
      </w:pPr>
      <w:r w:rsidRPr="00BF3826">
        <w:rPr>
          <w:rStyle w:val="data"/>
        </w:rPr>
        <w:t xml:space="preserve">Výchozí cena vozidla CN                                                         </w:t>
      </w:r>
      <w:r>
        <w:rPr>
          <w:rStyle w:val="data"/>
        </w:rPr>
        <w:tab/>
      </w:r>
      <w:r>
        <w:rPr>
          <w:rStyle w:val="data"/>
        </w:rPr>
        <w:tab/>
      </w:r>
      <w:r>
        <w:rPr>
          <w:rStyle w:val="data"/>
        </w:rPr>
        <w:tab/>
      </w:r>
      <w:r w:rsidRPr="00BF3826">
        <w:rPr>
          <w:rStyle w:val="data"/>
        </w:rPr>
        <w:t>723 000</w:t>
      </w:r>
    </w:p>
    <w:p w:rsidR="00BF3826" w:rsidRPr="00BF3826" w:rsidRDefault="00BF3826" w:rsidP="00BF3826">
      <w:pPr>
        <w:jc w:val="both"/>
        <w:rPr>
          <w:rStyle w:val="data"/>
        </w:rPr>
      </w:pPr>
      <w:r w:rsidRPr="00BF3826">
        <w:rPr>
          <w:rStyle w:val="data"/>
        </w:rPr>
        <w:t xml:space="preserve">Výchozí cena pneu prvomontáže CNPP (odečet)                                      </w:t>
      </w:r>
      <w:r>
        <w:rPr>
          <w:rStyle w:val="data"/>
        </w:rPr>
        <w:tab/>
      </w:r>
      <w:r>
        <w:rPr>
          <w:rStyle w:val="data"/>
        </w:rPr>
        <w:tab/>
      </w:r>
      <w:r w:rsidRPr="00BF3826">
        <w:rPr>
          <w:rStyle w:val="data"/>
        </w:rPr>
        <w:t>22 000</w:t>
      </w:r>
    </w:p>
    <w:p w:rsidR="00BF3826" w:rsidRPr="00BF3826" w:rsidRDefault="00BF3826" w:rsidP="00BF3826">
      <w:pPr>
        <w:jc w:val="both"/>
        <w:rPr>
          <w:rStyle w:val="data"/>
        </w:rPr>
      </w:pPr>
      <w:r w:rsidRPr="00BF3826">
        <w:rPr>
          <w:rStyle w:val="data"/>
        </w:rPr>
        <w:t xml:space="preserve">Reduk. cena vozidla bez pneu CR = CN - CNPP                                     </w:t>
      </w:r>
      <w:r>
        <w:rPr>
          <w:rStyle w:val="data"/>
        </w:rPr>
        <w:tab/>
      </w:r>
      <w:r>
        <w:rPr>
          <w:rStyle w:val="data"/>
        </w:rPr>
        <w:tab/>
      </w:r>
      <w:r w:rsidRPr="00BF3826">
        <w:rPr>
          <w:rStyle w:val="data"/>
        </w:rPr>
        <w:t>701 000</w:t>
      </w:r>
    </w:p>
    <w:p w:rsidR="00BF3826" w:rsidRPr="00BF3826" w:rsidRDefault="00BF3826" w:rsidP="00BF3826">
      <w:pPr>
        <w:jc w:val="both"/>
        <w:rPr>
          <w:rStyle w:val="data"/>
        </w:rPr>
      </w:pPr>
      <w:r w:rsidRPr="00BF3826">
        <w:rPr>
          <w:rStyle w:val="data"/>
        </w:rPr>
        <w:t xml:space="preserve">Časová cena vozidla bez pneu CČ = THVR x CR                                     </w:t>
      </w:r>
      <w:r>
        <w:rPr>
          <w:rStyle w:val="data"/>
        </w:rPr>
        <w:tab/>
      </w:r>
      <w:r>
        <w:rPr>
          <w:rStyle w:val="data"/>
        </w:rPr>
        <w:tab/>
      </w:r>
      <w:r w:rsidRPr="00BF3826">
        <w:rPr>
          <w:rStyle w:val="data"/>
        </w:rPr>
        <w:t>599 355</w:t>
      </w:r>
    </w:p>
    <w:p w:rsidR="00BF3826" w:rsidRPr="00BF3826" w:rsidRDefault="00BF3826" w:rsidP="00BF3826">
      <w:pPr>
        <w:jc w:val="both"/>
        <w:rPr>
          <w:rStyle w:val="data"/>
        </w:rPr>
      </w:pPr>
      <w:r w:rsidRPr="00BF3826">
        <w:rPr>
          <w:rStyle w:val="data"/>
        </w:rPr>
        <w:t xml:space="preserve">Časová cena pneu CČPV                                                            </w:t>
      </w:r>
      <w:r>
        <w:rPr>
          <w:rStyle w:val="data"/>
        </w:rPr>
        <w:tab/>
      </w:r>
      <w:r>
        <w:rPr>
          <w:rStyle w:val="data"/>
        </w:rPr>
        <w:tab/>
      </w:r>
      <w:r>
        <w:rPr>
          <w:rStyle w:val="data"/>
        </w:rPr>
        <w:tab/>
      </w:r>
      <w:r w:rsidRPr="00BF3826">
        <w:rPr>
          <w:rStyle w:val="data"/>
        </w:rPr>
        <w:t>20 240</w:t>
      </w:r>
    </w:p>
    <w:p w:rsidR="00BF3826" w:rsidRPr="00BF3826" w:rsidRDefault="00BF3826" w:rsidP="00BF3826">
      <w:pPr>
        <w:jc w:val="both"/>
        <w:rPr>
          <w:rStyle w:val="data"/>
        </w:rPr>
      </w:pPr>
      <w:r w:rsidRPr="00BF3826">
        <w:rPr>
          <w:rStyle w:val="data"/>
        </w:rPr>
        <w:t xml:space="preserve">Časová cena mimořádné výbavy CČVM                                                     </w:t>
      </w:r>
      <w:r>
        <w:rPr>
          <w:rStyle w:val="data"/>
        </w:rPr>
        <w:tab/>
      </w:r>
      <w:r>
        <w:rPr>
          <w:rStyle w:val="data"/>
        </w:rPr>
        <w:tab/>
      </w:r>
      <w:r w:rsidRPr="00BF3826">
        <w:rPr>
          <w:rStyle w:val="data"/>
        </w:rPr>
        <w:t>0</w:t>
      </w:r>
    </w:p>
    <w:p w:rsidR="00BF3826" w:rsidRDefault="00BF3826" w:rsidP="00BF3826">
      <w:pPr>
        <w:jc w:val="both"/>
        <w:rPr>
          <w:rStyle w:val="data"/>
        </w:rPr>
      </w:pPr>
      <w:r w:rsidRPr="00BF3826">
        <w:rPr>
          <w:rStyle w:val="data"/>
        </w:rPr>
        <w:t xml:space="preserve">Časová cena vozu CČV = CČ+CČPV+CČVM                                             </w:t>
      </w:r>
      <w:r>
        <w:rPr>
          <w:rStyle w:val="data"/>
        </w:rPr>
        <w:tab/>
      </w:r>
      <w:r w:rsidRPr="00BF3826">
        <w:rPr>
          <w:rStyle w:val="data"/>
        </w:rPr>
        <w:t>619 595</w:t>
      </w:r>
    </w:p>
    <w:p w:rsidR="00BF3826" w:rsidRPr="00005DEB" w:rsidRDefault="00BF3826" w:rsidP="00BF3826">
      <w:pPr>
        <w:jc w:val="both"/>
        <w:rPr>
          <w:rStyle w:val="data"/>
        </w:rPr>
      </w:pPr>
    </w:p>
    <w:p w:rsidR="00BF3826" w:rsidRPr="00005DEB" w:rsidRDefault="00BF3826" w:rsidP="00BF3826">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BF3826" w:rsidRPr="00005DEB" w:rsidRDefault="00BF3826" w:rsidP="00BF3826">
      <w:pPr>
        <w:jc w:val="both"/>
      </w:pPr>
      <w:r w:rsidRPr="00005DEB">
        <w:t xml:space="preserve">Koeficient prodejnosti                                                                </w:t>
      </w:r>
      <w:r w:rsidRPr="00005DEB">
        <w:tab/>
      </w:r>
      <w:r w:rsidRPr="00005DEB">
        <w:tab/>
      </w:r>
      <w:r w:rsidRPr="00005DEB">
        <w:tab/>
      </w:r>
      <w:r w:rsidRPr="00005DEB">
        <w:tab/>
      </w:r>
      <w:r>
        <w:t>1,00</w:t>
      </w:r>
    </w:p>
    <w:p w:rsidR="00BF3826" w:rsidRPr="00005DEB" w:rsidRDefault="00BF3826" w:rsidP="00BF3826">
      <w:pPr>
        <w:jc w:val="both"/>
      </w:pPr>
      <w:r w:rsidRPr="00005DEB">
        <w:t>Koeficient prodejnosti určen z následujícího vztahu: KP = K1 . K2 . K3 . K4 . K5</w:t>
      </w:r>
    </w:p>
    <w:p w:rsidR="00BF3826" w:rsidRPr="00005DEB" w:rsidRDefault="00BF3826" w:rsidP="00BF3826">
      <w:pPr>
        <w:jc w:val="both"/>
      </w:pPr>
      <w:r w:rsidRPr="00005DEB">
        <w:t>K1: Korekce platnosti osvědčení o TP: (pravidelná TP zjištěna):</w:t>
      </w:r>
      <w:r w:rsidRPr="00005DEB">
        <w:tab/>
      </w:r>
      <w:r w:rsidRPr="00005DEB">
        <w:tab/>
      </w:r>
      <w:r w:rsidRPr="00005DEB">
        <w:tab/>
      </w:r>
      <w:r w:rsidRPr="00005DEB">
        <w:tab/>
        <w:t>1,00</w:t>
      </w:r>
    </w:p>
    <w:p w:rsidR="00BF3826" w:rsidRPr="00005DEB" w:rsidRDefault="00BF3826" w:rsidP="00BF3826">
      <w:pPr>
        <w:jc w:val="both"/>
      </w:pPr>
      <w:r w:rsidRPr="00005DEB">
        <w:t>K2: Korekce poškození vozidla havárií: (nezjištěna havárie)</w:t>
      </w:r>
      <w:r w:rsidRPr="00005DEB">
        <w:tab/>
      </w:r>
      <w:r w:rsidRPr="00005DEB">
        <w:tab/>
      </w:r>
      <w:r w:rsidRPr="00005DEB">
        <w:tab/>
      </w:r>
      <w:r w:rsidRPr="00005DEB">
        <w:tab/>
        <w:t>1,00</w:t>
      </w:r>
    </w:p>
    <w:p w:rsidR="00BF3826" w:rsidRPr="00005DEB" w:rsidRDefault="00BF3826" w:rsidP="00BF3826">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BF3826" w:rsidRPr="00005DEB" w:rsidRDefault="00BF3826" w:rsidP="00BF3826">
      <w:pPr>
        <w:jc w:val="both"/>
      </w:pPr>
      <w:r w:rsidRPr="00005DEB">
        <w:t>K4: Korekce způsobu provozu: (normální provozní podmínky):</w:t>
      </w:r>
      <w:r w:rsidRPr="00005DEB">
        <w:tab/>
      </w:r>
      <w:r w:rsidRPr="00005DEB">
        <w:tab/>
      </w:r>
      <w:r w:rsidRPr="00005DEB">
        <w:tab/>
      </w:r>
      <w:r w:rsidRPr="00005DEB">
        <w:tab/>
        <w:t>1,00</w:t>
      </w:r>
    </w:p>
    <w:p w:rsidR="00BF3826" w:rsidRPr="00005DEB" w:rsidRDefault="00BF3826" w:rsidP="00BF3826">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BF3826" w:rsidRDefault="00BF3826" w:rsidP="00BF3826">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BF3826" w:rsidRPr="00005DEB" w:rsidRDefault="00BF3826" w:rsidP="00BF3826">
      <w:pPr>
        <w:jc w:val="both"/>
      </w:pPr>
    </w:p>
    <w:p w:rsidR="00BF3826" w:rsidRDefault="00BF3826" w:rsidP="00BF3826">
      <w:pPr>
        <w:jc w:val="both"/>
      </w:pPr>
      <w:r>
        <w:t xml:space="preserve">Obvyklá cena vozidla COB = CČV x KP                                          </w:t>
      </w:r>
      <w:r>
        <w:tab/>
      </w:r>
      <w:r>
        <w:tab/>
        <w:t>619 595 Kč</w:t>
      </w:r>
    </w:p>
    <w:p w:rsidR="00BF3826" w:rsidRDefault="00BF3826" w:rsidP="00BF3826">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620 </w:t>
      </w:r>
      <w:r w:rsidRPr="005E60D5">
        <w:rPr>
          <w:b/>
          <w:u w:val="single"/>
        </w:rPr>
        <w:t>000 Kč</w:t>
      </w:r>
    </w:p>
    <w:p w:rsidR="00BF3826" w:rsidRDefault="00BF3826" w:rsidP="00BF7B36">
      <w:pPr>
        <w:tabs>
          <w:tab w:val="left" w:pos="7635"/>
        </w:tabs>
      </w:pPr>
    </w:p>
    <w:p w:rsidR="0094064A" w:rsidRDefault="0094064A" w:rsidP="00BF7B36">
      <w:pPr>
        <w:tabs>
          <w:tab w:val="left" w:pos="7635"/>
        </w:tabs>
      </w:pPr>
    </w:p>
    <w:p w:rsidR="0094064A" w:rsidRDefault="0094064A" w:rsidP="00BF7B36">
      <w:pPr>
        <w:tabs>
          <w:tab w:val="left" w:pos="7635"/>
        </w:tabs>
      </w:pPr>
    </w:p>
    <w:p w:rsidR="0094064A" w:rsidRDefault="0094064A" w:rsidP="00BF7B36">
      <w:pPr>
        <w:tabs>
          <w:tab w:val="left" w:pos="7635"/>
        </w:tabs>
      </w:pPr>
    </w:p>
    <w:p w:rsidR="0094064A" w:rsidRDefault="0094064A"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94064A" w:rsidRPr="00005DEB" w:rsidTr="00510C2F">
        <w:tc>
          <w:tcPr>
            <w:tcW w:w="1158" w:type="dxa"/>
            <w:shd w:val="clear" w:color="auto" w:fill="F7CAAC" w:themeFill="accent2" w:themeFillTint="66"/>
          </w:tcPr>
          <w:p w:rsidR="0094064A" w:rsidRPr="00005DEB" w:rsidRDefault="0094064A" w:rsidP="0094064A">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č.50</w:t>
            </w:r>
          </w:p>
        </w:tc>
        <w:tc>
          <w:tcPr>
            <w:tcW w:w="1443" w:type="dxa"/>
            <w:shd w:val="clear" w:color="auto" w:fill="F7CAAC" w:themeFill="accent2" w:themeFillTint="66"/>
          </w:tcPr>
          <w:p w:rsidR="0094064A" w:rsidRPr="00005DEB" w:rsidRDefault="0094064A"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94064A" w:rsidRPr="00005DEB" w:rsidRDefault="0094064A"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94064A" w:rsidRPr="00005DEB" w:rsidRDefault="0094064A"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94064A" w:rsidRPr="00005DEB" w:rsidRDefault="0094064A"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94064A" w:rsidRPr="00005DEB" w:rsidRDefault="0094064A"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94064A" w:rsidRPr="00005DEB" w:rsidRDefault="0094064A" w:rsidP="00510C2F">
            <w:pPr>
              <w:pStyle w:val="TEXT"/>
              <w:ind w:left="0"/>
              <w:jc w:val="both"/>
              <w:rPr>
                <w:rFonts w:eastAsia="Arial Unicode MS"/>
                <w:iCs/>
              </w:rPr>
            </w:pPr>
            <w:r w:rsidRPr="00005DEB">
              <w:rPr>
                <w:rFonts w:eastAsia="Arial Unicode MS"/>
                <w:iCs/>
              </w:rPr>
              <w:t>Pořizovací cena v Kč</w:t>
            </w:r>
          </w:p>
        </w:tc>
      </w:tr>
      <w:tr w:rsidR="0094064A" w:rsidRPr="00005DEB" w:rsidTr="00510C2F">
        <w:tc>
          <w:tcPr>
            <w:tcW w:w="1158" w:type="dxa"/>
            <w:shd w:val="clear" w:color="auto" w:fill="F7CAAC" w:themeFill="accent2" w:themeFillTint="66"/>
          </w:tcPr>
          <w:p w:rsidR="0094064A" w:rsidRPr="00005DEB" w:rsidRDefault="0094064A"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94064A" w:rsidRPr="00005DEB" w:rsidRDefault="0094064A" w:rsidP="0094064A">
            <w:pPr>
              <w:pStyle w:val="TEXT"/>
              <w:ind w:left="0"/>
              <w:jc w:val="both"/>
              <w:rPr>
                <w:rFonts w:eastAsia="Arial Unicode MS"/>
                <w:iCs/>
              </w:rPr>
            </w:pPr>
            <w:r>
              <w:rPr>
                <w:rFonts w:eastAsia="Arial Unicode MS"/>
                <w:iCs/>
              </w:rPr>
              <w:t>ZÚ Vilnius</w:t>
            </w:r>
          </w:p>
        </w:tc>
        <w:tc>
          <w:tcPr>
            <w:tcW w:w="1176" w:type="dxa"/>
            <w:shd w:val="clear" w:color="auto" w:fill="F7CAAC" w:themeFill="accent2" w:themeFillTint="66"/>
          </w:tcPr>
          <w:p w:rsidR="0094064A" w:rsidRPr="00005DEB" w:rsidRDefault="0094064A" w:rsidP="0094064A">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94064A" w:rsidRPr="00005DEB" w:rsidRDefault="0094064A" w:rsidP="00510C2F">
            <w:pPr>
              <w:pStyle w:val="TEXT"/>
              <w:ind w:left="0"/>
              <w:jc w:val="both"/>
              <w:rPr>
                <w:rFonts w:eastAsia="Arial Unicode MS"/>
                <w:iCs/>
              </w:rPr>
            </w:pPr>
            <w:r>
              <w:rPr>
                <w:rFonts w:eastAsia="Arial Unicode MS"/>
                <w:iCs/>
              </w:rPr>
              <w:t>2630</w:t>
            </w:r>
          </w:p>
        </w:tc>
        <w:tc>
          <w:tcPr>
            <w:tcW w:w="1123" w:type="dxa"/>
            <w:shd w:val="clear" w:color="auto" w:fill="F7CAAC" w:themeFill="accent2" w:themeFillTint="66"/>
          </w:tcPr>
          <w:p w:rsidR="0094064A" w:rsidRPr="00005DEB" w:rsidRDefault="0094064A"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94064A" w:rsidRPr="00005DEB" w:rsidRDefault="0094064A"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94064A" w:rsidRPr="00005DEB" w:rsidRDefault="0094064A" w:rsidP="0094064A">
            <w:pPr>
              <w:pStyle w:val="TEXT"/>
              <w:ind w:left="0"/>
              <w:jc w:val="both"/>
              <w:rPr>
                <w:rFonts w:eastAsia="Arial Unicode MS"/>
                <w:iCs/>
              </w:rPr>
            </w:pPr>
            <w:r>
              <w:rPr>
                <w:rFonts w:eastAsia="Arial Unicode MS"/>
                <w:iCs/>
              </w:rPr>
              <w:t>733 000</w:t>
            </w:r>
            <w:r w:rsidRPr="00005DEB">
              <w:rPr>
                <w:rFonts w:eastAsia="Arial Unicode MS"/>
                <w:iCs/>
              </w:rPr>
              <w:t xml:space="preserve">,00 </w:t>
            </w:r>
          </w:p>
        </w:tc>
      </w:tr>
    </w:tbl>
    <w:p w:rsidR="0094064A" w:rsidRPr="00005DEB" w:rsidRDefault="0094064A" w:rsidP="0094064A">
      <w:pPr>
        <w:pStyle w:val="TEXT"/>
        <w:jc w:val="both"/>
        <w:rPr>
          <w:rFonts w:eastAsia="Arial Unicode MS"/>
          <w:b/>
          <w:iCs/>
        </w:rPr>
      </w:pPr>
      <w:r w:rsidRPr="00005DEB">
        <w:rPr>
          <w:rFonts w:eastAsia="Arial Unicode MS"/>
          <w:b/>
          <w:iCs/>
        </w:rPr>
        <w:t xml:space="preserve">VIN: </w:t>
      </w:r>
      <w:r>
        <w:rPr>
          <w:rFonts w:eastAsia="Arial Unicode MS"/>
          <w:b/>
          <w:iCs/>
        </w:rPr>
        <w:t>TMBCR7NP2N7015258</w:t>
      </w:r>
    </w:p>
    <w:p w:rsidR="0094064A" w:rsidRPr="00511B10" w:rsidRDefault="0094064A" w:rsidP="0094064A">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94064A" w:rsidRPr="00511B10" w:rsidRDefault="0094064A" w:rsidP="0094064A">
      <w:pPr>
        <w:jc w:val="both"/>
        <w:rPr>
          <w:rStyle w:val="data"/>
          <w:b/>
          <w:sz w:val="18"/>
          <w:szCs w:val="18"/>
        </w:rPr>
      </w:pPr>
    </w:p>
    <w:p w:rsidR="0094064A" w:rsidRPr="00005DEB" w:rsidRDefault="0094064A" w:rsidP="009406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94064A" w:rsidRPr="00005DEB" w:rsidRDefault="0094064A" w:rsidP="0094064A">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94064A" w:rsidRPr="00005DEB" w:rsidRDefault="0094064A" w:rsidP="0094064A">
      <w:pPr>
        <w:jc w:val="both"/>
        <w:rPr>
          <w:rStyle w:val="data"/>
        </w:rPr>
      </w:pPr>
    </w:p>
    <w:p w:rsidR="0094064A" w:rsidRPr="00005DEB" w:rsidRDefault="0094064A" w:rsidP="009406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94064A" w:rsidRPr="00586EFE" w:rsidRDefault="0094064A" w:rsidP="0094064A">
      <w:pPr>
        <w:jc w:val="both"/>
        <w:rPr>
          <w:rStyle w:val="data"/>
        </w:rPr>
      </w:pPr>
      <w:r w:rsidRPr="00586EFE">
        <w:rPr>
          <w:rStyle w:val="data"/>
        </w:rPr>
        <w:t>Výchozí cena pneu prvomontáže CNPP                           22 000 Kč</w:t>
      </w:r>
    </w:p>
    <w:p w:rsidR="0094064A" w:rsidRPr="00586EFE" w:rsidRDefault="0094064A" w:rsidP="0094064A">
      <w:pPr>
        <w:jc w:val="both"/>
        <w:rPr>
          <w:rStyle w:val="data"/>
        </w:rPr>
      </w:pPr>
      <w:r w:rsidRPr="00586EFE">
        <w:rPr>
          <w:rStyle w:val="data"/>
        </w:rPr>
        <w:t xml:space="preserve">Výchozí cena pneu na vozidle CNPV                            </w:t>
      </w:r>
      <w:r>
        <w:rPr>
          <w:rStyle w:val="data"/>
        </w:rPr>
        <w:t xml:space="preserve">   </w:t>
      </w:r>
      <w:r w:rsidRPr="00586EFE">
        <w:rPr>
          <w:rStyle w:val="data"/>
        </w:rPr>
        <w:t>22 000 Kč</w:t>
      </w:r>
    </w:p>
    <w:p w:rsidR="0094064A" w:rsidRDefault="0094064A" w:rsidP="0094064A">
      <w:pPr>
        <w:jc w:val="both"/>
        <w:rPr>
          <w:rStyle w:val="data"/>
        </w:rPr>
      </w:pPr>
      <w:r w:rsidRPr="00586EFE">
        <w:rPr>
          <w:rStyle w:val="data"/>
        </w:rPr>
        <w:t xml:space="preserve">Celková cena pneu na vozidle CČPV                            </w:t>
      </w:r>
      <w:r>
        <w:rPr>
          <w:rStyle w:val="data"/>
        </w:rPr>
        <w:t xml:space="preserve">    </w:t>
      </w:r>
      <w:r w:rsidRPr="00586EFE">
        <w:rPr>
          <w:rStyle w:val="data"/>
        </w:rPr>
        <w:t>20 240 Kč</w:t>
      </w:r>
    </w:p>
    <w:p w:rsidR="0094064A" w:rsidRPr="00005DEB" w:rsidRDefault="0094064A" w:rsidP="0094064A">
      <w:pPr>
        <w:jc w:val="both"/>
        <w:rPr>
          <w:rStyle w:val="data"/>
        </w:rPr>
      </w:pPr>
    </w:p>
    <w:p w:rsidR="0094064A" w:rsidRPr="00005DEB" w:rsidRDefault="0094064A" w:rsidP="009406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94064A" w:rsidRPr="00005DEB" w:rsidRDefault="0094064A" w:rsidP="0094064A">
      <w:pPr>
        <w:jc w:val="both"/>
        <w:rPr>
          <w:rStyle w:val="data"/>
          <w:u w:val="single"/>
        </w:rPr>
      </w:pPr>
      <w:r w:rsidRPr="00005DEB">
        <w:rPr>
          <w:rStyle w:val="data"/>
          <w:u w:val="single"/>
        </w:rPr>
        <w:t>Použité zkratky</w:t>
      </w:r>
    </w:p>
    <w:p w:rsidR="0094064A" w:rsidRPr="00005DEB" w:rsidRDefault="0094064A" w:rsidP="0094064A">
      <w:pPr>
        <w:jc w:val="both"/>
        <w:rPr>
          <w:rStyle w:val="data"/>
        </w:rPr>
      </w:pPr>
      <w:r w:rsidRPr="00005DEB">
        <w:rPr>
          <w:rStyle w:val="data"/>
        </w:rPr>
        <w:t>THSN - Výchozí technická hodnota skupiny ZA - Základní amortizace</w:t>
      </w:r>
    </w:p>
    <w:p w:rsidR="0094064A" w:rsidRPr="00005DEB" w:rsidRDefault="0094064A" w:rsidP="0094064A">
      <w:pPr>
        <w:jc w:val="both"/>
        <w:rPr>
          <w:rStyle w:val="data"/>
        </w:rPr>
      </w:pPr>
      <w:r w:rsidRPr="00005DEB">
        <w:rPr>
          <w:rStyle w:val="data"/>
        </w:rPr>
        <w:t>UDP - Uvedení do provozu                ZAD - Základní amortizace za dobu provozu</w:t>
      </w:r>
    </w:p>
    <w:p w:rsidR="0094064A" w:rsidRPr="00005DEB" w:rsidRDefault="0094064A" w:rsidP="0094064A">
      <w:pPr>
        <w:jc w:val="both"/>
        <w:rPr>
          <w:rStyle w:val="data"/>
        </w:rPr>
      </w:pPr>
      <w:r w:rsidRPr="00005DEB">
        <w:rPr>
          <w:rStyle w:val="data"/>
        </w:rPr>
        <w:t>tis.km - Ujeté tisíce kilometrů             ZAP - Základní amortizace za kilometrový proběh</w:t>
      </w:r>
    </w:p>
    <w:p w:rsidR="0094064A" w:rsidRPr="00005DEB" w:rsidRDefault="0094064A" w:rsidP="0094064A">
      <w:pPr>
        <w:jc w:val="both"/>
        <w:rPr>
          <w:rStyle w:val="data"/>
        </w:rPr>
      </w:pPr>
      <w:r w:rsidRPr="00005DEB">
        <w:rPr>
          <w:rStyle w:val="data"/>
        </w:rPr>
        <w:t>THS - Technická hodnota skupiny     TH+/- - Úprava THS při prohlídce</w:t>
      </w:r>
    </w:p>
    <w:p w:rsidR="0094064A" w:rsidRPr="00005DEB" w:rsidRDefault="0094064A" w:rsidP="0094064A">
      <w:pPr>
        <w:jc w:val="both"/>
        <w:rPr>
          <w:rStyle w:val="data"/>
        </w:rPr>
      </w:pPr>
      <w:r w:rsidRPr="00005DEB">
        <w:rPr>
          <w:rStyle w:val="data"/>
        </w:rPr>
        <w:t>PDS - Poměrný díl skupiny                PTHS - Poměrná technická hodnota skupiny</w:t>
      </w:r>
    </w:p>
    <w:p w:rsidR="0094064A" w:rsidRPr="00005DEB" w:rsidRDefault="0094064A" w:rsidP="0094064A">
      <w:pPr>
        <w:jc w:val="both"/>
        <w:rPr>
          <w:rStyle w:val="data"/>
        </w:rPr>
      </w:pPr>
    </w:p>
    <w:p w:rsidR="0094064A" w:rsidRPr="0094064A" w:rsidRDefault="0094064A" w:rsidP="0094064A">
      <w:pPr>
        <w:jc w:val="both"/>
        <w:rPr>
          <w:rStyle w:val="data"/>
          <w:sz w:val="22"/>
          <w:szCs w:val="22"/>
        </w:rPr>
      </w:pPr>
      <w:r w:rsidRPr="0094064A">
        <w:rPr>
          <w:rStyle w:val="data"/>
          <w:sz w:val="22"/>
          <w:szCs w:val="22"/>
        </w:rPr>
        <w:t>Motor + spojka</w:t>
      </w:r>
    </w:p>
    <w:p w:rsidR="0094064A" w:rsidRPr="0094064A" w:rsidRDefault="0094064A" w:rsidP="0094064A">
      <w:pPr>
        <w:jc w:val="both"/>
        <w:rPr>
          <w:rStyle w:val="data"/>
          <w:sz w:val="22"/>
          <w:szCs w:val="22"/>
        </w:rPr>
      </w:pPr>
      <w:r w:rsidRPr="0094064A">
        <w:rPr>
          <w:rStyle w:val="data"/>
          <w:sz w:val="22"/>
          <w:szCs w:val="22"/>
        </w:rPr>
        <w:t>THSN     100,00 %  UDP    01.12.2021  ZAD  25% (1) + 0,00% (0) = 25,00 %</w:t>
      </w:r>
    </w:p>
    <w:p w:rsidR="0094064A" w:rsidRPr="0094064A" w:rsidRDefault="0094064A" w:rsidP="0094064A">
      <w:pPr>
        <w:jc w:val="both"/>
        <w:rPr>
          <w:rStyle w:val="data"/>
          <w:sz w:val="22"/>
          <w:szCs w:val="22"/>
        </w:rPr>
      </w:pPr>
      <w:r w:rsidRPr="0094064A">
        <w:rPr>
          <w:rStyle w:val="data"/>
          <w:sz w:val="22"/>
          <w:szCs w:val="22"/>
        </w:rPr>
        <w:t>tis.km          3  ZAP        3,00 %  ZA        14,00 %</w:t>
      </w:r>
    </w:p>
    <w:p w:rsidR="0094064A" w:rsidRPr="0094064A" w:rsidRDefault="0094064A" w:rsidP="0094064A">
      <w:pPr>
        <w:jc w:val="both"/>
        <w:rPr>
          <w:rStyle w:val="data"/>
          <w:sz w:val="22"/>
          <w:szCs w:val="22"/>
        </w:rPr>
      </w:pPr>
      <w:r w:rsidRPr="0094064A">
        <w:rPr>
          <w:rStyle w:val="data"/>
          <w:sz w:val="22"/>
          <w:szCs w:val="22"/>
        </w:rPr>
        <w:t>PDS       24,00 %  TH+/-      0,00 %  THS       86,00 %        PTHS     20,64 %</w:t>
      </w:r>
    </w:p>
    <w:p w:rsidR="0094064A" w:rsidRPr="0094064A" w:rsidRDefault="0094064A" w:rsidP="0094064A">
      <w:pPr>
        <w:jc w:val="both"/>
        <w:rPr>
          <w:rStyle w:val="data"/>
          <w:sz w:val="22"/>
          <w:szCs w:val="22"/>
        </w:rPr>
      </w:pPr>
    </w:p>
    <w:p w:rsidR="0094064A" w:rsidRPr="0094064A" w:rsidRDefault="0094064A" w:rsidP="0094064A">
      <w:pPr>
        <w:jc w:val="both"/>
        <w:rPr>
          <w:rStyle w:val="data"/>
          <w:sz w:val="22"/>
          <w:szCs w:val="22"/>
        </w:rPr>
      </w:pPr>
      <w:r w:rsidRPr="0094064A">
        <w:rPr>
          <w:rStyle w:val="data"/>
          <w:sz w:val="22"/>
          <w:szCs w:val="22"/>
        </w:rPr>
        <w:t>Převodovka + rozvodovka</w:t>
      </w:r>
    </w:p>
    <w:p w:rsidR="0094064A" w:rsidRPr="0094064A" w:rsidRDefault="0094064A" w:rsidP="0094064A">
      <w:pPr>
        <w:jc w:val="both"/>
        <w:rPr>
          <w:rStyle w:val="data"/>
          <w:sz w:val="22"/>
          <w:szCs w:val="22"/>
        </w:rPr>
      </w:pPr>
      <w:r w:rsidRPr="0094064A">
        <w:rPr>
          <w:rStyle w:val="data"/>
          <w:sz w:val="22"/>
          <w:szCs w:val="22"/>
        </w:rPr>
        <w:t>THSN     100,00 %  UDP    01.12.2021  ZAD  25% (1) + 0,00% (0) = 25,00 %</w:t>
      </w:r>
    </w:p>
    <w:p w:rsidR="0094064A" w:rsidRPr="0094064A" w:rsidRDefault="0094064A" w:rsidP="0094064A">
      <w:pPr>
        <w:jc w:val="both"/>
        <w:rPr>
          <w:rStyle w:val="data"/>
          <w:sz w:val="22"/>
          <w:szCs w:val="22"/>
        </w:rPr>
      </w:pPr>
      <w:r w:rsidRPr="0094064A">
        <w:rPr>
          <w:rStyle w:val="data"/>
          <w:sz w:val="22"/>
          <w:szCs w:val="22"/>
        </w:rPr>
        <w:t>tis.km          3  ZAP        3,00 %  ZA        14,00 %</w:t>
      </w:r>
    </w:p>
    <w:p w:rsidR="0094064A" w:rsidRPr="0094064A" w:rsidRDefault="0094064A" w:rsidP="0094064A">
      <w:pPr>
        <w:jc w:val="both"/>
        <w:rPr>
          <w:rStyle w:val="data"/>
          <w:sz w:val="22"/>
          <w:szCs w:val="22"/>
        </w:rPr>
      </w:pPr>
      <w:r w:rsidRPr="0094064A">
        <w:rPr>
          <w:rStyle w:val="data"/>
          <w:sz w:val="22"/>
          <w:szCs w:val="22"/>
        </w:rPr>
        <w:t>PDS        7,00 %  TH+/-      0,00 %  THS       86,00 %        PTHS      6,02 %</w:t>
      </w:r>
    </w:p>
    <w:p w:rsidR="0094064A" w:rsidRPr="0094064A" w:rsidRDefault="0094064A" w:rsidP="0094064A">
      <w:pPr>
        <w:jc w:val="both"/>
        <w:rPr>
          <w:rStyle w:val="data"/>
          <w:sz w:val="22"/>
          <w:szCs w:val="22"/>
        </w:rPr>
      </w:pPr>
    </w:p>
    <w:p w:rsidR="0094064A" w:rsidRPr="0094064A" w:rsidRDefault="0094064A" w:rsidP="0094064A">
      <w:pPr>
        <w:jc w:val="both"/>
        <w:rPr>
          <w:rStyle w:val="data"/>
          <w:sz w:val="22"/>
          <w:szCs w:val="22"/>
        </w:rPr>
      </w:pPr>
      <w:r w:rsidRPr="0094064A">
        <w:rPr>
          <w:rStyle w:val="data"/>
          <w:sz w:val="22"/>
          <w:szCs w:val="22"/>
        </w:rPr>
        <w:t>Zadní náprava + rozvodovka + hnací hřídel</w:t>
      </w:r>
    </w:p>
    <w:p w:rsidR="0094064A" w:rsidRPr="0094064A" w:rsidRDefault="0094064A" w:rsidP="0094064A">
      <w:pPr>
        <w:jc w:val="both"/>
        <w:rPr>
          <w:rStyle w:val="data"/>
          <w:sz w:val="22"/>
          <w:szCs w:val="22"/>
        </w:rPr>
      </w:pPr>
      <w:r w:rsidRPr="0094064A">
        <w:rPr>
          <w:rStyle w:val="data"/>
          <w:sz w:val="22"/>
          <w:szCs w:val="22"/>
        </w:rPr>
        <w:t>THSN     100,00 %  UDP    01.12.2021  ZAD  25% (1) + 0,00% (0) = 25,00 %</w:t>
      </w:r>
    </w:p>
    <w:p w:rsidR="0094064A" w:rsidRPr="0094064A" w:rsidRDefault="0094064A" w:rsidP="0094064A">
      <w:pPr>
        <w:jc w:val="both"/>
        <w:rPr>
          <w:rStyle w:val="data"/>
          <w:sz w:val="22"/>
          <w:szCs w:val="22"/>
        </w:rPr>
      </w:pPr>
      <w:r w:rsidRPr="0094064A">
        <w:rPr>
          <w:rStyle w:val="data"/>
          <w:sz w:val="22"/>
          <w:szCs w:val="22"/>
        </w:rPr>
        <w:t>tis.km          3  ZAP        3,00 %  ZA        14,00 %</w:t>
      </w:r>
    </w:p>
    <w:p w:rsidR="0094064A" w:rsidRPr="0094064A" w:rsidRDefault="0094064A" w:rsidP="0094064A">
      <w:pPr>
        <w:jc w:val="both"/>
        <w:rPr>
          <w:rStyle w:val="data"/>
          <w:sz w:val="22"/>
          <w:szCs w:val="22"/>
        </w:rPr>
      </w:pPr>
      <w:r w:rsidRPr="0094064A">
        <w:rPr>
          <w:rStyle w:val="data"/>
          <w:sz w:val="22"/>
          <w:szCs w:val="22"/>
        </w:rPr>
        <w:t>PDS        8,00 %  TH+/-      0,00 %  THS       86,00 %        PTHS      6,88 %</w:t>
      </w:r>
    </w:p>
    <w:p w:rsidR="0094064A" w:rsidRPr="0094064A" w:rsidRDefault="0094064A" w:rsidP="0094064A">
      <w:pPr>
        <w:jc w:val="both"/>
        <w:rPr>
          <w:rStyle w:val="data"/>
          <w:sz w:val="22"/>
          <w:szCs w:val="22"/>
        </w:rPr>
      </w:pPr>
    </w:p>
    <w:p w:rsidR="0094064A" w:rsidRPr="0094064A" w:rsidRDefault="0094064A" w:rsidP="0094064A">
      <w:pPr>
        <w:jc w:val="both"/>
        <w:rPr>
          <w:rStyle w:val="data"/>
          <w:sz w:val="22"/>
          <w:szCs w:val="22"/>
        </w:rPr>
      </w:pPr>
      <w:r w:rsidRPr="0094064A">
        <w:rPr>
          <w:rStyle w:val="data"/>
          <w:sz w:val="22"/>
          <w:szCs w:val="22"/>
        </w:rPr>
        <w:t>Přední náprava + mech. řízení + rozvodovka + hnací hřídel</w:t>
      </w:r>
    </w:p>
    <w:p w:rsidR="0094064A" w:rsidRPr="0094064A" w:rsidRDefault="0094064A" w:rsidP="0094064A">
      <w:pPr>
        <w:jc w:val="both"/>
        <w:rPr>
          <w:rStyle w:val="data"/>
          <w:sz w:val="22"/>
          <w:szCs w:val="22"/>
        </w:rPr>
      </w:pPr>
      <w:r w:rsidRPr="0094064A">
        <w:rPr>
          <w:rStyle w:val="data"/>
          <w:sz w:val="22"/>
          <w:szCs w:val="22"/>
        </w:rPr>
        <w:t>THSN     100,00 %  UDP    01.12.2021  ZAD  25% (1) + 0,00% (0) = 25,00 %</w:t>
      </w:r>
    </w:p>
    <w:p w:rsidR="0094064A" w:rsidRPr="0094064A" w:rsidRDefault="0094064A" w:rsidP="0094064A">
      <w:pPr>
        <w:jc w:val="both"/>
        <w:rPr>
          <w:rStyle w:val="data"/>
          <w:sz w:val="22"/>
          <w:szCs w:val="22"/>
        </w:rPr>
      </w:pPr>
      <w:r w:rsidRPr="0094064A">
        <w:rPr>
          <w:rStyle w:val="data"/>
          <w:sz w:val="22"/>
          <w:szCs w:val="22"/>
        </w:rPr>
        <w:t>tis.km          3  ZAP        3,00 %  ZA        14,00 %</w:t>
      </w:r>
    </w:p>
    <w:p w:rsidR="0094064A" w:rsidRPr="0094064A" w:rsidRDefault="0094064A" w:rsidP="0094064A">
      <w:pPr>
        <w:jc w:val="both"/>
        <w:rPr>
          <w:rStyle w:val="data"/>
          <w:sz w:val="22"/>
          <w:szCs w:val="22"/>
        </w:rPr>
      </w:pPr>
      <w:r w:rsidRPr="0094064A">
        <w:rPr>
          <w:rStyle w:val="data"/>
          <w:sz w:val="22"/>
          <w:szCs w:val="22"/>
        </w:rPr>
        <w:t>PDS       13,00 %  TH+/-      0,00 %  THS       86,00 %        PTHS     11,18 %</w:t>
      </w:r>
    </w:p>
    <w:p w:rsidR="0094064A" w:rsidRPr="0094064A" w:rsidRDefault="0094064A" w:rsidP="0094064A">
      <w:pPr>
        <w:jc w:val="both"/>
        <w:rPr>
          <w:rStyle w:val="data"/>
          <w:sz w:val="22"/>
          <w:szCs w:val="22"/>
        </w:rPr>
      </w:pPr>
    </w:p>
    <w:p w:rsidR="0094064A" w:rsidRPr="0094064A" w:rsidRDefault="0094064A" w:rsidP="0094064A">
      <w:pPr>
        <w:jc w:val="both"/>
        <w:rPr>
          <w:rStyle w:val="data"/>
          <w:sz w:val="22"/>
          <w:szCs w:val="22"/>
        </w:rPr>
      </w:pPr>
      <w:r w:rsidRPr="0094064A">
        <w:rPr>
          <w:rStyle w:val="data"/>
          <w:sz w:val="22"/>
          <w:szCs w:val="22"/>
        </w:rPr>
        <w:t>Skříň karoserie</w:t>
      </w:r>
    </w:p>
    <w:p w:rsidR="0094064A" w:rsidRPr="0094064A" w:rsidRDefault="0094064A" w:rsidP="0094064A">
      <w:pPr>
        <w:jc w:val="both"/>
        <w:rPr>
          <w:rStyle w:val="data"/>
          <w:sz w:val="22"/>
          <w:szCs w:val="22"/>
        </w:rPr>
      </w:pPr>
      <w:r w:rsidRPr="0094064A">
        <w:rPr>
          <w:rStyle w:val="data"/>
          <w:sz w:val="22"/>
          <w:szCs w:val="22"/>
        </w:rPr>
        <w:t>THSN     100,00 %  UDP    01.12.2021  ZAD  25% (1) + 0,00% (0) = 25,00 %</w:t>
      </w:r>
    </w:p>
    <w:p w:rsidR="0094064A" w:rsidRPr="0094064A" w:rsidRDefault="0094064A" w:rsidP="0094064A">
      <w:pPr>
        <w:jc w:val="both"/>
        <w:rPr>
          <w:rStyle w:val="data"/>
          <w:sz w:val="22"/>
          <w:szCs w:val="22"/>
        </w:rPr>
      </w:pPr>
      <w:r w:rsidRPr="0094064A">
        <w:rPr>
          <w:rStyle w:val="data"/>
          <w:sz w:val="22"/>
          <w:szCs w:val="22"/>
        </w:rPr>
        <w:t>tis.km          3  ZAP        3,00 %  ZA        14,00 %</w:t>
      </w:r>
    </w:p>
    <w:p w:rsidR="0094064A" w:rsidRPr="0094064A" w:rsidRDefault="0094064A" w:rsidP="0094064A">
      <w:pPr>
        <w:jc w:val="both"/>
        <w:rPr>
          <w:rStyle w:val="data"/>
          <w:sz w:val="22"/>
          <w:szCs w:val="22"/>
        </w:rPr>
      </w:pPr>
      <w:r w:rsidRPr="0094064A">
        <w:rPr>
          <w:rStyle w:val="data"/>
          <w:sz w:val="22"/>
          <w:szCs w:val="22"/>
        </w:rPr>
        <w:t>PDS       22,00 %  TH+/-      0,00 %  THS       86,00 %        PTHS     18,92 %</w:t>
      </w:r>
    </w:p>
    <w:p w:rsidR="0094064A" w:rsidRPr="0094064A" w:rsidRDefault="0094064A" w:rsidP="0094064A">
      <w:pPr>
        <w:jc w:val="both"/>
        <w:rPr>
          <w:rStyle w:val="data"/>
          <w:sz w:val="22"/>
          <w:szCs w:val="22"/>
        </w:rPr>
      </w:pPr>
    </w:p>
    <w:p w:rsidR="0094064A" w:rsidRPr="0094064A" w:rsidRDefault="0094064A" w:rsidP="0094064A">
      <w:pPr>
        <w:jc w:val="both"/>
        <w:rPr>
          <w:rStyle w:val="data"/>
          <w:sz w:val="22"/>
          <w:szCs w:val="22"/>
        </w:rPr>
      </w:pPr>
      <w:r w:rsidRPr="0094064A">
        <w:rPr>
          <w:rStyle w:val="data"/>
          <w:sz w:val="22"/>
          <w:szCs w:val="22"/>
        </w:rPr>
        <w:t>Výbava karoserie</w:t>
      </w:r>
    </w:p>
    <w:p w:rsidR="0094064A" w:rsidRPr="0094064A" w:rsidRDefault="0094064A" w:rsidP="0094064A">
      <w:pPr>
        <w:jc w:val="both"/>
        <w:rPr>
          <w:rStyle w:val="data"/>
          <w:sz w:val="22"/>
          <w:szCs w:val="22"/>
        </w:rPr>
      </w:pPr>
      <w:r w:rsidRPr="0094064A">
        <w:rPr>
          <w:rStyle w:val="data"/>
          <w:sz w:val="22"/>
          <w:szCs w:val="22"/>
        </w:rPr>
        <w:t>THSN     100,00 %  UDP    01.12.2021  ZAD  25% (1) + 0,00% (0) = 25,00 %</w:t>
      </w:r>
    </w:p>
    <w:p w:rsidR="0094064A" w:rsidRPr="0094064A" w:rsidRDefault="0094064A" w:rsidP="0094064A">
      <w:pPr>
        <w:jc w:val="both"/>
        <w:rPr>
          <w:rStyle w:val="data"/>
          <w:sz w:val="22"/>
          <w:szCs w:val="22"/>
        </w:rPr>
      </w:pPr>
      <w:r w:rsidRPr="0094064A">
        <w:rPr>
          <w:rStyle w:val="data"/>
          <w:sz w:val="22"/>
          <w:szCs w:val="22"/>
        </w:rPr>
        <w:t>tis.km          3  ZAP        3,00 %  ZA        14,00 %</w:t>
      </w:r>
    </w:p>
    <w:p w:rsidR="0094064A" w:rsidRPr="0094064A" w:rsidRDefault="0094064A" w:rsidP="0094064A">
      <w:pPr>
        <w:jc w:val="both"/>
        <w:rPr>
          <w:rStyle w:val="data"/>
          <w:sz w:val="22"/>
          <w:szCs w:val="22"/>
        </w:rPr>
      </w:pPr>
      <w:r w:rsidRPr="0094064A">
        <w:rPr>
          <w:rStyle w:val="data"/>
          <w:sz w:val="22"/>
          <w:szCs w:val="22"/>
        </w:rPr>
        <w:t>PDS       26,00 %  TH+/-      0,00 %  THS       86,00 %        PTHS     22,36 %</w:t>
      </w:r>
    </w:p>
    <w:p w:rsidR="0094064A" w:rsidRPr="0094064A" w:rsidRDefault="0094064A" w:rsidP="0094064A">
      <w:pPr>
        <w:jc w:val="both"/>
        <w:rPr>
          <w:rStyle w:val="data"/>
          <w:b/>
          <w:sz w:val="22"/>
          <w:szCs w:val="22"/>
          <w:u w:val="single"/>
        </w:rPr>
      </w:pPr>
      <w:r w:rsidRPr="0094064A">
        <w:rPr>
          <w:rStyle w:val="data"/>
          <w:b/>
          <w:sz w:val="22"/>
          <w:szCs w:val="22"/>
          <w:u w:val="single"/>
        </w:rPr>
        <w:t>Redukovaná technická hodnota vozidla (THVR) je                          86,00 %</w:t>
      </w:r>
    </w:p>
    <w:p w:rsidR="0094064A" w:rsidRPr="006928B2" w:rsidRDefault="0094064A" w:rsidP="0094064A">
      <w:pPr>
        <w:jc w:val="both"/>
        <w:rPr>
          <w:rStyle w:val="data"/>
          <w:b/>
          <w:u w:val="single"/>
        </w:rPr>
      </w:pPr>
    </w:p>
    <w:p w:rsidR="0094064A" w:rsidRPr="00005DEB" w:rsidRDefault="0094064A" w:rsidP="0094064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94064A" w:rsidRPr="00005DEB" w:rsidRDefault="0094064A" w:rsidP="0094064A">
      <w:pPr>
        <w:jc w:val="both"/>
        <w:rPr>
          <w:rStyle w:val="data"/>
        </w:rPr>
      </w:pPr>
      <w:r w:rsidRPr="00005DEB">
        <w:rPr>
          <w:rStyle w:val="data"/>
        </w:rPr>
        <w:t xml:space="preserve">Výchozí cena vozidla                                                                                             </w:t>
      </w:r>
      <w:r>
        <w:rPr>
          <w:rStyle w:val="data"/>
        </w:rPr>
        <w:t>733 000</w:t>
      </w:r>
      <w:r w:rsidRPr="00005DEB">
        <w:rPr>
          <w:rStyle w:val="data"/>
        </w:rPr>
        <w:t xml:space="preserve"> Kč                 </w:t>
      </w:r>
    </w:p>
    <w:p w:rsidR="0094064A" w:rsidRPr="00005DEB" w:rsidRDefault="0094064A" w:rsidP="0094064A">
      <w:r w:rsidRPr="00005DEB">
        <w:t xml:space="preserve">Výchozí cena stanovena dle poskytnuté informace zadavatelem posudku, v návaznosti na fakturaci v rámci nákupu (…) </w:t>
      </w:r>
    </w:p>
    <w:p w:rsidR="0094064A" w:rsidRPr="00005DEB" w:rsidRDefault="0094064A" w:rsidP="0094064A">
      <w:pPr>
        <w:jc w:val="both"/>
        <w:rPr>
          <w:rStyle w:val="data"/>
        </w:rPr>
      </w:pPr>
    </w:p>
    <w:p w:rsidR="0094064A" w:rsidRPr="00005DEB" w:rsidRDefault="0094064A" w:rsidP="0094064A">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94064A" w:rsidRPr="0094064A" w:rsidRDefault="0094064A" w:rsidP="0094064A">
      <w:pPr>
        <w:jc w:val="both"/>
        <w:rPr>
          <w:rStyle w:val="data"/>
        </w:rPr>
      </w:pPr>
      <w:r w:rsidRPr="0094064A">
        <w:rPr>
          <w:rStyle w:val="data"/>
        </w:rPr>
        <w:t xml:space="preserve">Výchozí cena vozidla CN                                                         </w:t>
      </w:r>
      <w:r>
        <w:rPr>
          <w:rStyle w:val="data"/>
        </w:rPr>
        <w:tab/>
      </w:r>
      <w:r>
        <w:rPr>
          <w:rStyle w:val="data"/>
        </w:rPr>
        <w:tab/>
      </w:r>
      <w:r>
        <w:rPr>
          <w:rStyle w:val="data"/>
        </w:rPr>
        <w:tab/>
      </w:r>
      <w:r w:rsidRPr="0094064A">
        <w:rPr>
          <w:rStyle w:val="data"/>
        </w:rPr>
        <w:t>733 000</w:t>
      </w:r>
    </w:p>
    <w:p w:rsidR="0094064A" w:rsidRPr="0094064A" w:rsidRDefault="0094064A" w:rsidP="0094064A">
      <w:pPr>
        <w:jc w:val="both"/>
        <w:rPr>
          <w:rStyle w:val="data"/>
        </w:rPr>
      </w:pPr>
      <w:r w:rsidRPr="0094064A">
        <w:rPr>
          <w:rStyle w:val="data"/>
        </w:rPr>
        <w:t xml:space="preserve">Výchozí cena pneu prvomontáže CNPP (odečet)                                      </w:t>
      </w:r>
      <w:r>
        <w:rPr>
          <w:rStyle w:val="data"/>
        </w:rPr>
        <w:tab/>
      </w:r>
      <w:r>
        <w:rPr>
          <w:rStyle w:val="data"/>
        </w:rPr>
        <w:tab/>
      </w:r>
      <w:r w:rsidRPr="0094064A">
        <w:rPr>
          <w:rStyle w:val="data"/>
        </w:rPr>
        <w:t>22 000</w:t>
      </w:r>
    </w:p>
    <w:p w:rsidR="0094064A" w:rsidRPr="0094064A" w:rsidRDefault="0094064A" w:rsidP="0094064A">
      <w:pPr>
        <w:jc w:val="both"/>
        <w:rPr>
          <w:rStyle w:val="data"/>
        </w:rPr>
      </w:pPr>
      <w:r w:rsidRPr="0094064A">
        <w:rPr>
          <w:rStyle w:val="data"/>
        </w:rPr>
        <w:t xml:space="preserve">Reduk. cena vozidla bez pneu CR = CN - CNPP                                     </w:t>
      </w:r>
      <w:r>
        <w:rPr>
          <w:rStyle w:val="data"/>
        </w:rPr>
        <w:tab/>
      </w:r>
      <w:r>
        <w:rPr>
          <w:rStyle w:val="data"/>
        </w:rPr>
        <w:tab/>
      </w:r>
      <w:r w:rsidRPr="0094064A">
        <w:rPr>
          <w:rStyle w:val="data"/>
        </w:rPr>
        <w:t>711 000</w:t>
      </w:r>
    </w:p>
    <w:p w:rsidR="0094064A" w:rsidRPr="0094064A" w:rsidRDefault="0094064A" w:rsidP="0094064A">
      <w:pPr>
        <w:jc w:val="both"/>
        <w:rPr>
          <w:rStyle w:val="data"/>
        </w:rPr>
      </w:pPr>
      <w:r w:rsidRPr="0094064A">
        <w:rPr>
          <w:rStyle w:val="data"/>
        </w:rPr>
        <w:t xml:space="preserve">Časová cena vozidla bez pneu CČ = THVR x CR                                     </w:t>
      </w:r>
      <w:r>
        <w:rPr>
          <w:rStyle w:val="data"/>
        </w:rPr>
        <w:tab/>
      </w:r>
      <w:r>
        <w:rPr>
          <w:rStyle w:val="data"/>
        </w:rPr>
        <w:tab/>
      </w:r>
      <w:r w:rsidRPr="0094064A">
        <w:rPr>
          <w:rStyle w:val="data"/>
        </w:rPr>
        <w:t>611 460</w:t>
      </w:r>
    </w:p>
    <w:p w:rsidR="0094064A" w:rsidRPr="0094064A" w:rsidRDefault="0094064A" w:rsidP="0094064A">
      <w:pPr>
        <w:jc w:val="both"/>
        <w:rPr>
          <w:rStyle w:val="data"/>
        </w:rPr>
      </w:pPr>
      <w:r w:rsidRPr="0094064A">
        <w:rPr>
          <w:rStyle w:val="data"/>
        </w:rPr>
        <w:t xml:space="preserve">Časová cena pneu CČPV                                                            </w:t>
      </w:r>
      <w:r>
        <w:rPr>
          <w:rStyle w:val="data"/>
        </w:rPr>
        <w:tab/>
      </w:r>
      <w:r>
        <w:rPr>
          <w:rStyle w:val="data"/>
        </w:rPr>
        <w:tab/>
      </w:r>
      <w:r>
        <w:rPr>
          <w:rStyle w:val="data"/>
        </w:rPr>
        <w:tab/>
      </w:r>
      <w:r w:rsidRPr="0094064A">
        <w:rPr>
          <w:rStyle w:val="data"/>
        </w:rPr>
        <w:t>20 240</w:t>
      </w:r>
    </w:p>
    <w:p w:rsidR="0094064A" w:rsidRPr="0094064A" w:rsidRDefault="0094064A" w:rsidP="0094064A">
      <w:pPr>
        <w:jc w:val="both"/>
        <w:rPr>
          <w:rStyle w:val="data"/>
        </w:rPr>
      </w:pPr>
      <w:r w:rsidRPr="0094064A">
        <w:rPr>
          <w:rStyle w:val="data"/>
        </w:rPr>
        <w:t xml:space="preserve">Časová cena mimořádné výbavy CČVM                                                     </w:t>
      </w:r>
      <w:r>
        <w:rPr>
          <w:rStyle w:val="data"/>
        </w:rPr>
        <w:tab/>
      </w:r>
      <w:r>
        <w:rPr>
          <w:rStyle w:val="data"/>
        </w:rPr>
        <w:tab/>
      </w:r>
      <w:r w:rsidRPr="0094064A">
        <w:rPr>
          <w:rStyle w:val="data"/>
        </w:rPr>
        <w:t>0</w:t>
      </w:r>
    </w:p>
    <w:p w:rsidR="0094064A" w:rsidRDefault="0094064A" w:rsidP="0094064A">
      <w:pPr>
        <w:jc w:val="both"/>
        <w:rPr>
          <w:rStyle w:val="data"/>
        </w:rPr>
      </w:pPr>
      <w:r w:rsidRPr="0094064A">
        <w:rPr>
          <w:rStyle w:val="data"/>
        </w:rPr>
        <w:t xml:space="preserve">Časová cena vozu CČV = CČ+CČPV+CČVM                                             </w:t>
      </w:r>
      <w:r>
        <w:rPr>
          <w:rStyle w:val="data"/>
        </w:rPr>
        <w:tab/>
      </w:r>
      <w:r w:rsidRPr="0094064A">
        <w:rPr>
          <w:rStyle w:val="data"/>
        </w:rPr>
        <w:t>631 700</w:t>
      </w:r>
    </w:p>
    <w:p w:rsidR="0094064A" w:rsidRPr="00005DEB" w:rsidRDefault="0094064A" w:rsidP="0094064A">
      <w:pPr>
        <w:jc w:val="both"/>
        <w:rPr>
          <w:rStyle w:val="data"/>
        </w:rPr>
      </w:pPr>
    </w:p>
    <w:p w:rsidR="0094064A" w:rsidRPr="00005DEB" w:rsidRDefault="0094064A" w:rsidP="0094064A">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94064A" w:rsidRPr="00005DEB" w:rsidRDefault="0094064A" w:rsidP="0094064A">
      <w:pPr>
        <w:jc w:val="both"/>
      </w:pPr>
      <w:r w:rsidRPr="00005DEB">
        <w:t xml:space="preserve">Koeficient prodejnosti                                                                </w:t>
      </w:r>
      <w:r w:rsidRPr="00005DEB">
        <w:tab/>
      </w:r>
      <w:r w:rsidRPr="00005DEB">
        <w:tab/>
      </w:r>
      <w:r w:rsidRPr="00005DEB">
        <w:tab/>
      </w:r>
      <w:r w:rsidRPr="00005DEB">
        <w:tab/>
      </w:r>
      <w:r>
        <w:t>1,00</w:t>
      </w:r>
    </w:p>
    <w:p w:rsidR="0094064A" w:rsidRPr="00005DEB" w:rsidRDefault="0094064A" w:rsidP="0094064A">
      <w:pPr>
        <w:jc w:val="both"/>
      </w:pPr>
      <w:r w:rsidRPr="00005DEB">
        <w:t>Koeficient prodejnosti určen z následujícího vztahu: KP = K1 . K2 . K3 . K4 . K5</w:t>
      </w:r>
    </w:p>
    <w:p w:rsidR="0094064A" w:rsidRPr="00005DEB" w:rsidRDefault="0094064A" w:rsidP="0094064A">
      <w:pPr>
        <w:jc w:val="both"/>
      </w:pPr>
      <w:r w:rsidRPr="00005DEB">
        <w:t>K1: Korekce platnosti osvědčení o TP: (pravidelná TP zjištěna):</w:t>
      </w:r>
      <w:r w:rsidRPr="00005DEB">
        <w:tab/>
      </w:r>
      <w:r w:rsidRPr="00005DEB">
        <w:tab/>
      </w:r>
      <w:r w:rsidRPr="00005DEB">
        <w:tab/>
      </w:r>
      <w:r w:rsidRPr="00005DEB">
        <w:tab/>
        <w:t>1,00</w:t>
      </w:r>
    </w:p>
    <w:p w:rsidR="0094064A" w:rsidRPr="00005DEB" w:rsidRDefault="0094064A" w:rsidP="0094064A">
      <w:pPr>
        <w:jc w:val="both"/>
      </w:pPr>
      <w:r w:rsidRPr="00005DEB">
        <w:t>K2: Korekce poškození vozidla havárií: (nezjištěna havárie)</w:t>
      </w:r>
      <w:r w:rsidRPr="00005DEB">
        <w:tab/>
      </w:r>
      <w:r w:rsidRPr="00005DEB">
        <w:tab/>
      </w:r>
      <w:r w:rsidRPr="00005DEB">
        <w:tab/>
      </w:r>
      <w:r w:rsidRPr="00005DEB">
        <w:tab/>
        <w:t>1,00</w:t>
      </w:r>
    </w:p>
    <w:p w:rsidR="0094064A" w:rsidRPr="00005DEB" w:rsidRDefault="0094064A" w:rsidP="0094064A">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94064A" w:rsidRPr="00005DEB" w:rsidRDefault="0094064A" w:rsidP="0094064A">
      <w:pPr>
        <w:jc w:val="both"/>
      </w:pPr>
      <w:r w:rsidRPr="00005DEB">
        <w:t>K4: Korekce způsobu provozu: (normální provozní podmínky):</w:t>
      </w:r>
      <w:r w:rsidRPr="00005DEB">
        <w:tab/>
      </w:r>
      <w:r w:rsidRPr="00005DEB">
        <w:tab/>
      </w:r>
      <w:r w:rsidRPr="00005DEB">
        <w:tab/>
      </w:r>
      <w:r w:rsidRPr="00005DEB">
        <w:tab/>
        <w:t>1,00</w:t>
      </w:r>
    </w:p>
    <w:p w:rsidR="0094064A" w:rsidRPr="00005DEB" w:rsidRDefault="0094064A" w:rsidP="0094064A">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94064A" w:rsidRDefault="0094064A" w:rsidP="0094064A">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94064A" w:rsidRPr="00005DEB" w:rsidRDefault="0094064A" w:rsidP="0094064A">
      <w:pPr>
        <w:jc w:val="both"/>
      </w:pPr>
    </w:p>
    <w:p w:rsidR="0094064A" w:rsidRDefault="0094064A" w:rsidP="0094064A">
      <w:pPr>
        <w:jc w:val="both"/>
      </w:pPr>
      <w:r>
        <w:t xml:space="preserve">Obvyklá cena vozidla COB = CČV x KP                                          </w:t>
      </w:r>
      <w:r>
        <w:tab/>
      </w:r>
      <w:r>
        <w:tab/>
        <w:t>631 700 Kč</w:t>
      </w:r>
    </w:p>
    <w:p w:rsidR="0094064A" w:rsidRDefault="0094064A" w:rsidP="0094064A">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632 </w:t>
      </w:r>
      <w:r w:rsidRPr="005E60D5">
        <w:rPr>
          <w:b/>
          <w:u w:val="single"/>
        </w:rPr>
        <w:t>000 Kč</w:t>
      </w:r>
    </w:p>
    <w:p w:rsidR="0094064A" w:rsidRDefault="0094064A" w:rsidP="00BF7B36">
      <w:pPr>
        <w:tabs>
          <w:tab w:val="left" w:pos="7635"/>
        </w:tabs>
      </w:pPr>
    </w:p>
    <w:p w:rsidR="0094064A" w:rsidRDefault="0094064A" w:rsidP="00BF7B36">
      <w:pPr>
        <w:tabs>
          <w:tab w:val="left" w:pos="7635"/>
        </w:tabs>
      </w:pPr>
    </w:p>
    <w:p w:rsidR="00ED23F7" w:rsidRDefault="00ED23F7" w:rsidP="00BF7B36">
      <w:pPr>
        <w:tabs>
          <w:tab w:val="left" w:pos="7635"/>
        </w:tabs>
      </w:pPr>
    </w:p>
    <w:p w:rsidR="00ED23F7" w:rsidRDefault="00ED23F7" w:rsidP="00BF7B36">
      <w:pPr>
        <w:tabs>
          <w:tab w:val="left" w:pos="7635"/>
        </w:tabs>
      </w:pPr>
    </w:p>
    <w:p w:rsidR="00ED23F7" w:rsidRDefault="00ED23F7"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ED23F7" w:rsidRPr="00005DEB" w:rsidTr="00510C2F">
        <w:tc>
          <w:tcPr>
            <w:tcW w:w="1158" w:type="dxa"/>
            <w:shd w:val="clear" w:color="auto" w:fill="F7CAAC" w:themeFill="accent2" w:themeFillTint="66"/>
          </w:tcPr>
          <w:p w:rsidR="00ED23F7" w:rsidRPr="00005DEB" w:rsidRDefault="00ED23F7" w:rsidP="00ED23F7">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č.51</w:t>
            </w:r>
          </w:p>
        </w:tc>
        <w:tc>
          <w:tcPr>
            <w:tcW w:w="1443" w:type="dxa"/>
            <w:shd w:val="clear" w:color="auto" w:fill="F7CAAC" w:themeFill="accent2" w:themeFillTint="66"/>
          </w:tcPr>
          <w:p w:rsidR="00ED23F7" w:rsidRPr="00005DEB" w:rsidRDefault="00ED23F7"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ED23F7" w:rsidRPr="00005DEB" w:rsidRDefault="00ED23F7"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ED23F7" w:rsidRPr="00005DEB" w:rsidRDefault="00ED23F7"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ED23F7" w:rsidRPr="00005DEB" w:rsidRDefault="00ED23F7"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ED23F7" w:rsidRPr="00005DEB" w:rsidRDefault="00ED23F7"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ED23F7" w:rsidRPr="00005DEB" w:rsidRDefault="00ED23F7" w:rsidP="00510C2F">
            <w:pPr>
              <w:pStyle w:val="TEXT"/>
              <w:ind w:left="0"/>
              <w:jc w:val="both"/>
              <w:rPr>
                <w:rFonts w:eastAsia="Arial Unicode MS"/>
                <w:iCs/>
              </w:rPr>
            </w:pPr>
            <w:r w:rsidRPr="00005DEB">
              <w:rPr>
                <w:rFonts w:eastAsia="Arial Unicode MS"/>
                <w:iCs/>
              </w:rPr>
              <w:t>Pořizovací cena v Kč</w:t>
            </w:r>
          </w:p>
        </w:tc>
      </w:tr>
      <w:tr w:rsidR="00ED23F7" w:rsidRPr="00005DEB" w:rsidTr="00510C2F">
        <w:tc>
          <w:tcPr>
            <w:tcW w:w="1158" w:type="dxa"/>
            <w:shd w:val="clear" w:color="auto" w:fill="F7CAAC" w:themeFill="accent2" w:themeFillTint="66"/>
          </w:tcPr>
          <w:p w:rsidR="00ED23F7" w:rsidRPr="00005DEB" w:rsidRDefault="00ED23F7"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ED23F7" w:rsidRPr="00005DEB" w:rsidRDefault="00ED23F7" w:rsidP="00ED23F7">
            <w:pPr>
              <w:pStyle w:val="TEXT"/>
              <w:ind w:left="0"/>
              <w:jc w:val="both"/>
              <w:rPr>
                <w:rFonts w:eastAsia="Arial Unicode MS"/>
                <w:iCs/>
              </w:rPr>
            </w:pPr>
            <w:r>
              <w:rPr>
                <w:rFonts w:eastAsia="Arial Unicode MS"/>
                <w:iCs/>
              </w:rPr>
              <w:t>ZÚ Vídeň</w:t>
            </w:r>
          </w:p>
        </w:tc>
        <w:tc>
          <w:tcPr>
            <w:tcW w:w="1176" w:type="dxa"/>
            <w:shd w:val="clear" w:color="auto" w:fill="F7CAAC" w:themeFill="accent2" w:themeFillTint="66"/>
          </w:tcPr>
          <w:p w:rsidR="00ED23F7" w:rsidRPr="00005DEB" w:rsidRDefault="00ED23F7"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ED23F7" w:rsidRPr="00005DEB" w:rsidRDefault="00ED23F7" w:rsidP="00510C2F">
            <w:pPr>
              <w:pStyle w:val="TEXT"/>
              <w:ind w:left="0"/>
              <w:jc w:val="both"/>
              <w:rPr>
                <w:rFonts w:eastAsia="Arial Unicode MS"/>
                <w:iCs/>
              </w:rPr>
            </w:pPr>
            <w:r>
              <w:rPr>
                <w:rFonts w:eastAsia="Arial Unicode MS"/>
                <w:iCs/>
              </w:rPr>
              <w:t>600</w:t>
            </w:r>
          </w:p>
        </w:tc>
        <w:tc>
          <w:tcPr>
            <w:tcW w:w="1123" w:type="dxa"/>
            <w:shd w:val="clear" w:color="auto" w:fill="F7CAAC" w:themeFill="accent2" w:themeFillTint="66"/>
          </w:tcPr>
          <w:p w:rsidR="00ED23F7" w:rsidRPr="00005DEB" w:rsidRDefault="00ED23F7"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ED23F7" w:rsidRPr="00005DEB" w:rsidRDefault="00ED23F7"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ED23F7" w:rsidRPr="00005DEB" w:rsidRDefault="00ED23F7" w:rsidP="00ED23F7">
            <w:pPr>
              <w:pStyle w:val="TEXT"/>
              <w:ind w:left="0"/>
              <w:jc w:val="both"/>
              <w:rPr>
                <w:rFonts w:eastAsia="Arial Unicode MS"/>
                <w:iCs/>
              </w:rPr>
            </w:pPr>
            <w:r>
              <w:rPr>
                <w:rFonts w:eastAsia="Arial Unicode MS"/>
                <w:iCs/>
              </w:rPr>
              <w:t>724 000</w:t>
            </w:r>
            <w:r w:rsidRPr="00005DEB">
              <w:rPr>
                <w:rFonts w:eastAsia="Arial Unicode MS"/>
                <w:iCs/>
              </w:rPr>
              <w:t xml:space="preserve">,00 </w:t>
            </w:r>
          </w:p>
        </w:tc>
      </w:tr>
    </w:tbl>
    <w:p w:rsidR="00ED23F7" w:rsidRPr="00005DEB" w:rsidRDefault="00ED23F7" w:rsidP="00ED23F7">
      <w:pPr>
        <w:pStyle w:val="TEXT"/>
        <w:jc w:val="both"/>
        <w:rPr>
          <w:rFonts w:eastAsia="Arial Unicode MS"/>
          <w:b/>
          <w:iCs/>
        </w:rPr>
      </w:pPr>
      <w:r w:rsidRPr="00005DEB">
        <w:rPr>
          <w:rFonts w:eastAsia="Arial Unicode MS"/>
          <w:b/>
          <w:iCs/>
        </w:rPr>
        <w:t xml:space="preserve">VIN: </w:t>
      </w:r>
      <w:r>
        <w:rPr>
          <w:rFonts w:eastAsia="Arial Unicode MS"/>
          <w:b/>
          <w:iCs/>
        </w:rPr>
        <w:t>TMBCR7NP3N7015446</w:t>
      </w:r>
    </w:p>
    <w:p w:rsidR="00ED23F7" w:rsidRPr="00511B10" w:rsidRDefault="00ED23F7" w:rsidP="00ED23F7">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ED23F7" w:rsidRPr="00511B10" w:rsidRDefault="00ED23F7" w:rsidP="00ED23F7">
      <w:pPr>
        <w:jc w:val="both"/>
        <w:rPr>
          <w:rStyle w:val="data"/>
          <w:b/>
          <w:sz w:val="18"/>
          <w:szCs w:val="18"/>
        </w:rPr>
      </w:pPr>
    </w:p>
    <w:p w:rsidR="00ED23F7" w:rsidRPr="00005DEB" w:rsidRDefault="00ED23F7" w:rsidP="00ED23F7">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ED23F7" w:rsidRPr="00005DEB" w:rsidRDefault="00ED23F7" w:rsidP="00ED23F7">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ED23F7" w:rsidRPr="00005DEB" w:rsidRDefault="00ED23F7" w:rsidP="00ED23F7">
      <w:pPr>
        <w:jc w:val="both"/>
        <w:rPr>
          <w:rStyle w:val="data"/>
        </w:rPr>
      </w:pPr>
    </w:p>
    <w:p w:rsidR="00ED23F7" w:rsidRPr="00005DEB" w:rsidRDefault="00ED23F7" w:rsidP="00ED23F7">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ED23F7" w:rsidRPr="00586EFE" w:rsidRDefault="00ED23F7" w:rsidP="00ED23F7">
      <w:pPr>
        <w:jc w:val="both"/>
        <w:rPr>
          <w:rStyle w:val="data"/>
        </w:rPr>
      </w:pPr>
      <w:r w:rsidRPr="00586EFE">
        <w:rPr>
          <w:rStyle w:val="data"/>
        </w:rPr>
        <w:t>Výchozí cena pneu prvomontáže CNPP                           22 000 Kč</w:t>
      </w:r>
    </w:p>
    <w:p w:rsidR="00ED23F7" w:rsidRPr="00586EFE" w:rsidRDefault="00ED23F7" w:rsidP="00ED23F7">
      <w:pPr>
        <w:jc w:val="both"/>
        <w:rPr>
          <w:rStyle w:val="data"/>
        </w:rPr>
      </w:pPr>
      <w:r w:rsidRPr="00586EFE">
        <w:rPr>
          <w:rStyle w:val="data"/>
        </w:rPr>
        <w:t xml:space="preserve">Výchozí cena pneu na vozidle CNPV                            </w:t>
      </w:r>
      <w:r>
        <w:rPr>
          <w:rStyle w:val="data"/>
        </w:rPr>
        <w:t xml:space="preserve">   </w:t>
      </w:r>
      <w:r w:rsidRPr="00586EFE">
        <w:rPr>
          <w:rStyle w:val="data"/>
        </w:rPr>
        <w:t>22 000 Kč</w:t>
      </w:r>
    </w:p>
    <w:p w:rsidR="00ED23F7" w:rsidRDefault="00ED23F7" w:rsidP="00ED23F7">
      <w:pPr>
        <w:jc w:val="both"/>
        <w:rPr>
          <w:rStyle w:val="data"/>
        </w:rPr>
      </w:pPr>
      <w:r w:rsidRPr="00586EFE">
        <w:rPr>
          <w:rStyle w:val="data"/>
        </w:rPr>
        <w:t xml:space="preserve">Celková cena pneu na vozidle CČPV                            </w:t>
      </w:r>
      <w:r>
        <w:rPr>
          <w:rStyle w:val="data"/>
        </w:rPr>
        <w:t xml:space="preserve">    </w:t>
      </w:r>
      <w:r w:rsidRPr="00586EFE">
        <w:rPr>
          <w:rStyle w:val="data"/>
        </w:rPr>
        <w:t>20 240 Kč</w:t>
      </w:r>
    </w:p>
    <w:p w:rsidR="00ED23F7" w:rsidRPr="00005DEB" w:rsidRDefault="00ED23F7" w:rsidP="00ED23F7">
      <w:pPr>
        <w:jc w:val="both"/>
        <w:rPr>
          <w:rStyle w:val="data"/>
        </w:rPr>
      </w:pPr>
    </w:p>
    <w:p w:rsidR="00ED23F7" w:rsidRPr="00005DEB" w:rsidRDefault="00ED23F7" w:rsidP="00ED23F7">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ED23F7" w:rsidRPr="00005DEB" w:rsidRDefault="00ED23F7" w:rsidP="00ED23F7">
      <w:pPr>
        <w:jc w:val="both"/>
        <w:rPr>
          <w:rStyle w:val="data"/>
          <w:u w:val="single"/>
        </w:rPr>
      </w:pPr>
      <w:r w:rsidRPr="00005DEB">
        <w:rPr>
          <w:rStyle w:val="data"/>
          <w:u w:val="single"/>
        </w:rPr>
        <w:t>Použité zkratky</w:t>
      </w:r>
    </w:p>
    <w:p w:rsidR="00ED23F7" w:rsidRPr="00005DEB" w:rsidRDefault="00ED23F7" w:rsidP="00ED23F7">
      <w:pPr>
        <w:jc w:val="both"/>
        <w:rPr>
          <w:rStyle w:val="data"/>
        </w:rPr>
      </w:pPr>
      <w:r w:rsidRPr="00005DEB">
        <w:rPr>
          <w:rStyle w:val="data"/>
        </w:rPr>
        <w:t>THSN - Výchozí technická hodnota skupiny ZA - Základní amortizace</w:t>
      </w:r>
    </w:p>
    <w:p w:rsidR="00ED23F7" w:rsidRPr="00005DEB" w:rsidRDefault="00ED23F7" w:rsidP="00ED23F7">
      <w:pPr>
        <w:jc w:val="both"/>
        <w:rPr>
          <w:rStyle w:val="data"/>
        </w:rPr>
      </w:pPr>
      <w:r w:rsidRPr="00005DEB">
        <w:rPr>
          <w:rStyle w:val="data"/>
        </w:rPr>
        <w:t>UDP - Uvedení do provozu                ZAD - Základní amortizace za dobu provozu</w:t>
      </w:r>
    </w:p>
    <w:p w:rsidR="00ED23F7" w:rsidRPr="00005DEB" w:rsidRDefault="00ED23F7" w:rsidP="00ED23F7">
      <w:pPr>
        <w:jc w:val="both"/>
        <w:rPr>
          <w:rStyle w:val="data"/>
        </w:rPr>
      </w:pPr>
      <w:r w:rsidRPr="00005DEB">
        <w:rPr>
          <w:rStyle w:val="data"/>
        </w:rPr>
        <w:t>tis.km - Ujeté tisíce kilometrů             ZAP - Základní amortizace za kilometrový proběh</w:t>
      </w:r>
    </w:p>
    <w:p w:rsidR="00ED23F7" w:rsidRPr="00005DEB" w:rsidRDefault="00ED23F7" w:rsidP="00ED23F7">
      <w:pPr>
        <w:jc w:val="both"/>
        <w:rPr>
          <w:rStyle w:val="data"/>
        </w:rPr>
      </w:pPr>
      <w:r w:rsidRPr="00005DEB">
        <w:rPr>
          <w:rStyle w:val="data"/>
        </w:rPr>
        <w:t>THS - Technická hodnota skupiny     TH+/- - Úprava THS při prohlídce</w:t>
      </w:r>
    </w:p>
    <w:p w:rsidR="00ED23F7" w:rsidRPr="00005DEB" w:rsidRDefault="00ED23F7" w:rsidP="00ED23F7">
      <w:pPr>
        <w:jc w:val="both"/>
        <w:rPr>
          <w:rStyle w:val="data"/>
        </w:rPr>
      </w:pPr>
      <w:r w:rsidRPr="00005DEB">
        <w:rPr>
          <w:rStyle w:val="data"/>
        </w:rPr>
        <w:t>PDS - Poměrný díl skupiny                PTHS - Poměrná technická hodnota skupiny</w:t>
      </w:r>
    </w:p>
    <w:p w:rsidR="00ED23F7" w:rsidRPr="00005DEB" w:rsidRDefault="00ED23F7" w:rsidP="00ED23F7">
      <w:pPr>
        <w:jc w:val="both"/>
        <w:rPr>
          <w:rStyle w:val="data"/>
        </w:rPr>
      </w:pPr>
    </w:p>
    <w:p w:rsidR="00ED23F7" w:rsidRPr="00ED23F7" w:rsidRDefault="00ED23F7" w:rsidP="00ED23F7">
      <w:pPr>
        <w:jc w:val="both"/>
        <w:rPr>
          <w:rStyle w:val="data"/>
          <w:sz w:val="22"/>
          <w:szCs w:val="22"/>
        </w:rPr>
      </w:pPr>
      <w:r w:rsidRPr="00ED23F7">
        <w:rPr>
          <w:rStyle w:val="data"/>
          <w:sz w:val="22"/>
          <w:szCs w:val="22"/>
        </w:rPr>
        <w:t>Motor + spojka</w:t>
      </w:r>
    </w:p>
    <w:p w:rsidR="00ED23F7" w:rsidRPr="00ED23F7" w:rsidRDefault="00ED23F7" w:rsidP="00ED23F7">
      <w:pPr>
        <w:jc w:val="both"/>
        <w:rPr>
          <w:rStyle w:val="data"/>
          <w:sz w:val="22"/>
          <w:szCs w:val="22"/>
        </w:rPr>
      </w:pPr>
      <w:r w:rsidRPr="00ED23F7">
        <w:rPr>
          <w:rStyle w:val="data"/>
          <w:sz w:val="22"/>
          <w:szCs w:val="22"/>
        </w:rPr>
        <w:t>THSN     100,00 %  UDP    01.12.2021  ZAD  25% (1) + 0,00% (0) = 25,00 %</w:t>
      </w:r>
    </w:p>
    <w:p w:rsidR="00ED23F7" w:rsidRPr="00ED23F7" w:rsidRDefault="00ED23F7" w:rsidP="00ED23F7">
      <w:pPr>
        <w:jc w:val="both"/>
        <w:rPr>
          <w:rStyle w:val="data"/>
          <w:sz w:val="22"/>
          <w:szCs w:val="22"/>
        </w:rPr>
      </w:pPr>
      <w:r w:rsidRPr="00ED23F7">
        <w:rPr>
          <w:rStyle w:val="data"/>
          <w:sz w:val="22"/>
          <w:szCs w:val="22"/>
        </w:rPr>
        <w:t>tis.km          1  ZAP        1,00 %  ZA        13,00 %</w:t>
      </w:r>
    </w:p>
    <w:p w:rsidR="00ED23F7" w:rsidRPr="00ED23F7" w:rsidRDefault="00ED23F7" w:rsidP="00ED23F7">
      <w:pPr>
        <w:jc w:val="both"/>
        <w:rPr>
          <w:rStyle w:val="data"/>
          <w:sz w:val="22"/>
          <w:szCs w:val="22"/>
        </w:rPr>
      </w:pPr>
      <w:r w:rsidRPr="00ED23F7">
        <w:rPr>
          <w:rStyle w:val="data"/>
          <w:sz w:val="22"/>
          <w:szCs w:val="22"/>
        </w:rPr>
        <w:t>PDS       24,00 %  TH+/-      0,00 %  THS       87,00 %        PTHS     20,88 %</w:t>
      </w:r>
    </w:p>
    <w:p w:rsidR="00ED23F7" w:rsidRPr="00ED23F7" w:rsidRDefault="00ED23F7" w:rsidP="00ED23F7">
      <w:pPr>
        <w:jc w:val="both"/>
        <w:rPr>
          <w:rStyle w:val="data"/>
          <w:sz w:val="22"/>
          <w:szCs w:val="22"/>
        </w:rPr>
      </w:pPr>
    </w:p>
    <w:p w:rsidR="00ED23F7" w:rsidRPr="00ED23F7" w:rsidRDefault="00ED23F7" w:rsidP="00ED23F7">
      <w:pPr>
        <w:jc w:val="both"/>
        <w:rPr>
          <w:rStyle w:val="data"/>
          <w:sz w:val="22"/>
          <w:szCs w:val="22"/>
        </w:rPr>
      </w:pPr>
      <w:r w:rsidRPr="00ED23F7">
        <w:rPr>
          <w:rStyle w:val="data"/>
          <w:sz w:val="22"/>
          <w:szCs w:val="22"/>
        </w:rPr>
        <w:t>Převodovka + rozvodovka</w:t>
      </w:r>
    </w:p>
    <w:p w:rsidR="00ED23F7" w:rsidRPr="00ED23F7" w:rsidRDefault="00ED23F7" w:rsidP="00ED23F7">
      <w:pPr>
        <w:jc w:val="both"/>
        <w:rPr>
          <w:rStyle w:val="data"/>
          <w:sz w:val="22"/>
          <w:szCs w:val="22"/>
        </w:rPr>
      </w:pPr>
      <w:r w:rsidRPr="00ED23F7">
        <w:rPr>
          <w:rStyle w:val="data"/>
          <w:sz w:val="22"/>
          <w:szCs w:val="22"/>
        </w:rPr>
        <w:t>THSN     100,00 %  UDP    01.12.2021  ZAD  25% (1) + 0,00% (0) = 25,00 %</w:t>
      </w:r>
    </w:p>
    <w:p w:rsidR="00ED23F7" w:rsidRPr="00ED23F7" w:rsidRDefault="00ED23F7" w:rsidP="00ED23F7">
      <w:pPr>
        <w:jc w:val="both"/>
        <w:rPr>
          <w:rStyle w:val="data"/>
          <w:sz w:val="22"/>
          <w:szCs w:val="22"/>
        </w:rPr>
      </w:pPr>
      <w:r w:rsidRPr="00ED23F7">
        <w:rPr>
          <w:rStyle w:val="data"/>
          <w:sz w:val="22"/>
          <w:szCs w:val="22"/>
        </w:rPr>
        <w:t>tis.km          1  ZAP        1,00 %  ZA        13,00 %</w:t>
      </w:r>
    </w:p>
    <w:p w:rsidR="00ED23F7" w:rsidRPr="00ED23F7" w:rsidRDefault="00ED23F7" w:rsidP="00ED23F7">
      <w:pPr>
        <w:jc w:val="both"/>
        <w:rPr>
          <w:rStyle w:val="data"/>
          <w:sz w:val="22"/>
          <w:szCs w:val="22"/>
        </w:rPr>
      </w:pPr>
      <w:r w:rsidRPr="00ED23F7">
        <w:rPr>
          <w:rStyle w:val="data"/>
          <w:sz w:val="22"/>
          <w:szCs w:val="22"/>
        </w:rPr>
        <w:t>PDS        7,00 %  TH+/-      0,00 %  THS       87,00 %        PTHS      6,09 %</w:t>
      </w:r>
    </w:p>
    <w:p w:rsidR="00ED23F7" w:rsidRPr="00ED23F7" w:rsidRDefault="00ED23F7" w:rsidP="00ED23F7">
      <w:pPr>
        <w:jc w:val="both"/>
        <w:rPr>
          <w:rStyle w:val="data"/>
          <w:sz w:val="22"/>
          <w:szCs w:val="22"/>
        </w:rPr>
      </w:pPr>
    </w:p>
    <w:p w:rsidR="00ED23F7" w:rsidRPr="00ED23F7" w:rsidRDefault="00ED23F7" w:rsidP="00ED23F7">
      <w:pPr>
        <w:jc w:val="both"/>
        <w:rPr>
          <w:rStyle w:val="data"/>
          <w:sz w:val="22"/>
          <w:szCs w:val="22"/>
        </w:rPr>
      </w:pPr>
      <w:r w:rsidRPr="00ED23F7">
        <w:rPr>
          <w:rStyle w:val="data"/>
          <w:sz w:val="22"/>
          <w:szCs w:val="22"/>
        </w:rPr>
        <w:t>Zadní náprava + rozvodovka + hnací hřídel</w:t>
      </w:r>
    </w:p>
    <w:p w:rsidR="00ED23F7" w:rsidRPr="00ED23F7" w:rsidRDefault="00ED23F7" w:rsidP="00ED23F7">
      <w:pPr>
        <w:jc w:val="both"/>
        <w:rPr>
          <w:rStyle w:val="data"/>
          <w:sz w:val="22"/>
          <w:szCs w:val="22"/>
        </w:rPr>
      </w:pPr>
      <w:r w:rsidRPr="00ED23F7">
        <w:rPr>
          <w:rStyle w:val="data"/>
          <w:sz w:val="22"/>
          <w:szCs w:val="22"/>
        </w:rPr>
        <w:t>THSN     100,00 %  UDP    01.12.2021  ZAD  25% (1) + 0,00% (0) = 25,00 %</w:t>
      </w:r>
    </w:p>
    <w:p w:rsidR="00ED23F7" w:rsidRPr="00ED23F7" w:rsidRDefault="00ED23F7" w:rsidP="00ED23F7">
      <w:pPr>
        <w:jc w:val="both"/>
        <w:rPr>
          <w:rStyle w:val="data"/>
          <w:sz w:val="22"/>
          <w:szCs w:val="22"/>
        </w:rPr>
      </w:pPr>
      <w:r w:rsidRPr="00ED23F7">
        <w:rPr>
          <w:rStyle w:val="data"/>
          <w:sz w:val="22"/>
          <w:szCs w:val="22"/>
        </w:rPr>
        <w:t>tis.km          1  ZAP        1,00 %  ZA        13,00 %</w:t>
      </w:r>
    </w:p>
    <w:p w:rsidR="00ED23F7" w:rsidRPr="00ED23F7" w:rsidRDefault="00ED23F7" w:rsidP="00ED23F7">
      <w:pPr>
        <w:jc w:val="both"/>
        <w:rPr>
          <w:rStyle w:val="data"/>
          <w:sz w:val="22"/>
          <w:szCs w:val="22"/>
        </w:rPr>
      </w:pPr>
      <w:r w:rsidRPr="00ED23F7">
        <w:rPr>
          <w:rStyle w:val="data"/>
          <w:sz w:val="22"/>
          <w:szCs w:val="22"/>
        </w:rPr>
        <w:t>PDS        8,00 %  TH+/-      0,00 %  THS       87,00 %        PTHS      6,96 %</w:t>
      </w:r>
    </w:p>
    <w:p w:rsidR="00ED23F7" w:rsidRPr="00ED23F7" w:rsidRDefault="00ED23F7" w:rsidP="00ED23F7">
      <w:pPr>
        <w:jc w:val="both"/>
        <w:rPr>
          <w:rStyle w:val="data"/>
          <w:sz w:val="22"/>
          <w:szCs w:val="22"/>
        </w:rPr>
      </w:pPr>
    </w:p>
    <w:p w:rsidR="00ED23F7" w:rsidRPr="00ED23F7" w:rsidRDefault="00ED23F7" w:rsidP="00ED23F7">
      <w:pPr>
        <w:jc w:val="both"/>
        <w:rPr>
          <w:rStyle w:val="data"/>
          <w:sz w:val="22"/>
          <w:szCs w:val="22"/>
        </w:rPr>
      </w:pPr>
      <w:r w:rsidRPr="00ED23F7">
        <w:rPr>
          <w:rStyle w:val="data"/>
          <w:sz w:val="22"/>
          <w:szCs w:val="22"/>
        </w:rPr>
        <w:t>Přední náprava + mech. řízení + rozvodovka + hnací hřídel</w:t>
      </w:r>
    </w:p>
    <w:p w:rsidR="00ED23F7" w:rsidRPr="00ED23F7" w:rsidRDefault="00ED23F7" w:rsidP="00ED23F7">
      <w:pPr>
        <w:jc w:val="both"/>
        <w:rPr>
          <w:rStyle w:val="data"/>
          <w:sz w:val="22"/>
          <w:szCs w:val="22"/>
        </w:rPr>
      </w:pPr>
      <w:r w:rsidRPr="00ED23F7">
        <w:rPr>
          <w:rStyle w:val="data"/>
          <w:sz w:val="22"/>
          <w:szCs w:val="22"/>
        </w:rPr>
        <w:t>THSN     100,00 %  UDP    01.12.2021  ZAD  25% (1) + 0,00% (0) = 25,00 %</w:t>
      </w:r>
    </w:p>
    <w:p w:rsidR="00ED23F7" w:rsidRPr="00ED23F7" w:rsidRDefault="00ED23F7" w:rsidP="00ED23F7">
      <w:pPr>
        <w:jc w:val="both"/>
        <w:rPr>
          <w:rStyle w:val="data"/>
          <w:sz w:val="22"/>
          <w:szCs w:val="22"/>
        </w:rPr>
      </w:pPr>
      <w:r w:rsidRPr="00ED23F7">
        <w:rPr>
          <w:rStyle w:val="data"/>
          <w:sz w:val="22"/>
          <w:szCs w:val="22"/>
        </w:rPr>
        <w:t>tis.km          1  ZAP        1,00 %  ZA        13,00 %</w:t>
      </w:r>
    </w:p>
    <w:p w:rsidR="00ED23F7" w:rsidRPr="00ED23F7" w:rsidRDefault="00ED23F7" w:rsidP="00ED23F7">
      <w:pPr>
        <w:jc w:val="both"/>
        <w:rPr>
          <w:rStyle w:val="data"/>
          <w:sz w:val="22"/>
          <w:szCs w:val="22"/>
        </w:rPr>
      </w:pPr>
      <w:r w:rsidRPr="00ED23F7">
        <w:rPr>
          <w:rStyle w:val="data"/>
          <w:sz w:val="22"/>
          <w:szCs w:val="22"/>
        </w:rPr>
        <w:t>PDS       13,00 %  TH+/-      0,00 %  THS       87,00 %        PTHS     11,31 %</w:t>
      </w:r>
    </w:p>
    <w:p w:rsidR="00ED23F7" w:rsidRPr="00ED23F7" w:rsidRDefault="00ED23F7" w:rsidP="00ED23F7">
      <w:pPr>
        <w:jc w:val="both"/>
        <w:rPr>
          <w:rStyle w:val="data"/>
          <w:sz w:val="22"/>
          <w:szCs w:val="22"/>
        </w:rPr>
      </w:pPr>
    </w:p>
    <w:p w:rsidR="00ED23F7" w:rsidRPr="00ED23F7" w:rsidRDefault="00ED23F7" w:rsidP="00ED23F7">
      <w:pPr>
        <w:jc w:val="both"/>
        <w:rPr>
          <w:rStyle w:val="data"/>
          <w:sz w:val="22"/>
          <w:szCs w:val="22"/>
        </w:rPr>
      </w:pPr>
      <w:r w:rsidRPr="00ED23F7">
        <w:rPr>
          <w:rStyle w:val="data"/>
          <w:sz w:val="22"/>
          <w:szCs w:val="22"/>
        </w:rPr>
        <w:t>Skříň karoserie</w:t>
      </w:r>
    </w:p>
    <w:p w:rsidR="00ED23F7" w:rsidRPr="00ED23F7" w:rsidRDefault="00ED23F7" w:rsidP="00ED23F7">
      <w:pPr>
        <w:jc w:val="both"/>
        <w:rPr>
          <w:rStyle w:val="data"/>
          <w:sz w:val="22"/>
          <w:szCs w:val="22"/>
        </w:rPr>
      </w:pPr>
      <w:r w:rsidRPr="00ED23F7">
        <w:rPr>
          <w:rStyle w:val="data"/>
          <w:sz w:val="22"/>
          <w:szCs w:val="22"/>
        </w:rPr>
        <w:t>THSN     100,00 %  UDP    01.12.2021  ZAD  25% (1) + 0,00% (0) = 25,00 %</w:t>
      </w:r>
    </w:p>
    <w:p w:rsidR="00ED23F7" w:rsidRPr="00ED23F7" w:rsidRDefault="00ED23F7" w:rsidP="00ED23F7">
      <w:pPr>
        <w:jc w:val="both"/>
        <w:rPr>
          <w:rStyle w:val="data"/>
          <w:sz w:val="22"/>
          <w:szCs w:val="22"/>
        </w:rPr>
      </w:pPr>
      <w:r w:rsidRPr="00ED23F7">
        <w:rPr>
          <w:rStyle w:val="data"/>
          <w:sz w:val="22"/>
          <w:szCs w:val="22"/>
        </w:rPr>
        <w:t>tis.km          1  ZAP        1,00 %  ZA        13,00 %</w:t>
      </w:r>
    </w:p>
    <w:p w:rsidR="00ED23F7" w:rsidRPr="00ED23F7" w:rsidRDefault="00ED23F7" w:rsidP="00ED23F7">
      <w:pPr>
        <w:jc w:val="both"/>
        <w:rPr>
          <w:rStyle w:val="data"/>
          <w:sz w:val="22"/>
          <w:szCs w:val="22"/>
        </w:rPr>
      </w:pPr>
      <w:r w:rsidRPr="00ED23F7">
        <w:rPr>
          <w:rStyle w:val="data"/>
          <w:sz w:val="22"/>
          <w:szCs w:val="22"/>
        </w:rPr>
        <w:t>PDS       22,00 %  TH+/-      0,00 %  THS       87,00 %        PTHS     19,14 %</w:t>
      </w:r>
    </w:p>
    <w:p w:rsidR="00ED23F7" w:rsidRPr="00ED23F7" w:rsidRDefault="00ED23F7" w:rsidP="00ED23F7">
      <w:pPr>
        <w:jc w:val="both"/>
        <w:rPr>
          <w:rStyle w:val="data"/>
          <w:sz w:val="22"/>
          <w:szCs w:val="22"/>
        </w:rPr>
      </w:pPr>
    </w:p>
    <w:p w:rsidR="00ED23F7" w:rsidRPr="00ED23F7" w:rsidRDefault="00ED23F7" w:rsidP="00ED23F7">
      <w:pPr>
        <w:jc w:val="both"/>
        <w:rPr>
          <w:rStyle w:val="data"/>
          <w:sz w:val="22"/>
          <w:szCs w:val="22"/>
        </w:rPr>
      </w:pPr>
      <w:r w:rsidRPr="00ED23F7">
        <w:rPr>
          <w:rStyle w:val="data"/>
          <w:sz w:val="22"/>
          <w:szCs w:val="22"/>
        </w:rPr>
        <w:t>Výbava karoserie</w:t>
      </w:r>
    </w:p>
    <w:p w:rsidR="00ED23F7" w:rsidRPr="00ED23F7" w:rsidRDefault="00ED23F7" w:rsidP="00ED23F7">
      <w:pPr>
        <w:jc w:val="both"/>
        <w:rPr>
          <w:rStyle w:val="data"/>
          <w:sz w:val="22"/>
          <w:szCs w:val="22"/>
        </w:rPr>
      </w:pPr>
      <w:r w:rsidRPr="00ED23F7">
        <w:rPr>
          <w:rStyle w:val="data"/>
          <w:sz w:val="22"/>
          <w:szCs w:val="22"/>
        </w:rPr>
        <w:t>THSN     100,00 %  UDP    01.12.2021  ZAD  25% (1) + 0,00% (0) = 25,00 %</w:t>
      </w:r>
    </w:p>
    <w:p w:rsidR="00ED23F7" w:rsidRPr="00ED23F7" w:rsidRDefault="00ED23F7" w:rsidP="00ED23F7">
      <w:pPr>
        <w:jc w:val="both"/>
        <w:rPr>
          <w:rStyle w:val="data"/>
          <w:sz w:val="22"/>
          <w:szCs w:val="22"/>
        </w:rPr>
      </w:pPr>
      <w:r w:rsidRPr="00ED23F7">
        <w:rPr>
          <w:rStyle w:val="data"/>
          <w:sz w:val="22"/>
          <w:szCs w:val="22"/>
        </w:rPr>
        <w:t>tis.km          1  ZAP        1,00 %  ZA        13,00 %</w:t>
      </w:r>
    </w:p>
    <w:p w:rsidR="00ED23F7" w:rsidRPr="00ED23F7" w:rsidRDefault="00ED23F7" w:rsidP="00ED23F7">
      <w:pPr>
        <w:jc w:val="both"/>
        <w:rPr>
          <w:rStyle w:val="data"/>
          <w:sz w:val="22"/>
          <w:szCs w:val="22"/>
        </w:rPr>
      </w:pPr>
      <w:r w:rsidRPr="00ED23F7">
        <w:rPr>
          <w:rStyle w:val="data"/>
          <w:sz w:val="22"/>
          <w:szCs w:val="22"/>
        </w:rPr>
        <w:t>PDS       26,00 %  TH+/-      0,00 %  THS       87,00 %        PTHS     22,62 %</w:t>
      </w:r>
    </w:p>
    <w:p w:rsidR="00ED23F7" w:rsidRPr="00ED23F7" w:rsidRDefault="00ED23F7" w:rsidP="00ED23F7">
      <w:pPr>
        <w:jc w:val="both"/>
        <w:rPr>
          <w:rStyle w:val="data"/>
          <w:b/>
          <w:sz w:val="22"/>
          <w:szCs w:val="22"/>
          <w:u w:val="single"/>
        </w:rPr>
      </w:pPr>
      <w:r w:rsidRPr="00ED23F7">
        <w:rPr>
          <w:rStyle w:val="data"/>
          <w:b/>
          <w:sz w:val="22"/>
          <w:szCs w:val="22"/>
          <w:u w:val="single"/>
        </w:rPr>
        <w:t>Redukovaná technická hodnota vozidla (THVR) je                          87,00 %</w:t>
      </w:r>
    </w:p>
    <w:p w:rsidR="00ED23F7" w:rsidRPr="006928B2" w:rsidRDefault="00ED23F7" w:rsidP="00ED23F7">
      <w:pPr>
        <w:jc w:val="both"/>
        <w:rPr>
          <w:rStyle w:val="data"/>
          <w:b/>
          <w:u w:val="single"/>
        </w:rPr>
      </w:pPr>
    </w:p>
    <w:p w:rsidR="00ED23F7" w:rsidRPr="00005DEB" w:rsidRDefault="00ED23F7" w:rsidP="00ED23F7">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ED23F7" w:rsidRPr="00005DEB" w:rsidRDefault="00ED23F7" w:rsidP="00ED23F7">
      <w:pPr>
        <w:jc w:val="both"/>
        <w:rPr>
          <w:rStyle w:val="data"/>
        </w:rPr>
      </w:pPr>
      <w:r w:rsidRPr="00005DEB">
        <w:rPr>
          <w:rStyle w:val="data"/>
        </w:rPr>
        <w:t xml:space="preserve">Výchozí cena vozidla                                                                                             </w:t>
      </w:r>
      <w:r>
        <w:rPr>
          <w:rStyle w:val="data"/>
        </w:rPr>
        <w:t>724 000</w:t>
      </w:r>
      <w:r w:rsidRPr="00005DEB">
        <w:rPr>
          <w:rStyle w:val="data"/>
        </w:rPr>
        <w:t xml:space="preserve"> Kč                 </w:t>
      </w:r>
    </w:p>
    <w:p w:rsidR="00ED23F7" w:rsidRPr="00005DEB" w:rsidRDefault="00ED23F7" w:rsidP="00ED23F7">
      <w:r w:rsidRPr="00005DEB">
        <w:t xml:space="preserve">Výchozí cena stanovena dle poskytnuté informace zadavatelem posudku, v návaznosti na fakturaci v rámci nákupu (…) </w:t>
      </w:r>
    </w:p>
    <w:p w:rsidR="00ED23F7" w:rsidRPr="00005DEB" w:rsidRDefault="00ED23F7" w:rsidP="00ED23F7">
      <w:pPr>
        <w:jc w:val="both"/>
        <w:rPr>
          <w:rStyle w:val="data"/>
        </w:rPr>
      </w:pPr>
    </w:p>
    <w:p w:rsidR="00ED23F7" w:rsidRPr="00005DEB" w:rsidRDefault="00ED23F7" w:rsidP="00ED23F7">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ED23F7" w:rsidRPr="00ED23F7" w:rsidRDefault="00ED23F7" w:rsidP="00ED23F7">
      <w:pPr>
        <w:jc w:val="both"/>
        <w:rPr>
          <w:rStyle w:val="data"/>
        </w:rPr>
      </w:pPr>
      <w:r w:rsidRPr="00ED23F7">
        <w:rPr>
          <w:rStyle w:val="data"/>
        </w:rPr>
        <w:t xml:space="preserve">Výchozí cena vozidla CN                                                         </w:t>
      </w:r>
      <w:r>
        <w:rPr>
          <w:rStyle w:val="data"/>
        </w:rPr>
        <w:tab/>
      </w:r>
      <w:r>
        <w:rPr>
          <w:rStyle w:val="data"/>
        </w:rPr>
        <w:tab/>
      </w:r>
      <w:r>
        <w:rPr>
          <w:rStyle w:val="data"/>
        </w:rPr>
        <w:tab/>
      </w:r>
      <w:r w:rsidRPr="00ED23F7">
        <w:rPr>
          <w:rStyle w:val="data"/>
        </w:rPr>
        <w:t>724 000</w:t>
      </w:r>
    </w:p>
    <w:p w:rsidR="00ED23F7" w:rsidRPr="00ED23F7" w:rsidRDefault="00ED23F7" w:rsidP="00ED23F7">
      <w:pPr>
        <w:jc w:val="both"/>
        <w:rPr>
          <w:rStyle w:val="data"/>
        </w:rPr>
      </w:pPr>
      <w:r w:rsidRPr="00ED23F7">
        <w:rPr>
          <w:rStyle w:val="data"/>
        </w:rPr>
        <w:t xml:space="preserve">Výchozí cena pneu prvomontáže CNPP (odečet)                                      </w:t>
      </w:r>
      <w:r>
        <w:rPr>
          <w:rStyle w:val="data"/>
        </w:rPr>
        <w:tab/>
      </w:r>
      <w:r>
        <w:rPr>
          <w:rStyle w:val="data"/>
        </w:rPr>
        <w:tab/>
      </w:r>
      <w:r w:rsidRPr="00ED23F7">
        <w:rPr>
          <w:rStyle w:val="data"/>
        </w:rPr>
        <w:t>22 000</w:t>
      </w:r>
    </w:p>
    <w:p w:rsidR="00ED23F7" w:rsidRPr="00ED23F7" w:rsidRDefault="00ED23F7" w:rsidP="00ED23F7">
      <w:pPr>
        <w:jc w:val="both"/>
        <w:rPr>
          <w:rStyle w:val="data"/>
        </w:rPr>
      </w:pPr>
      <w:r w:rsidRPr="00ED23F7">
        <w:rPr>
          <w:rStyle w:val="data"/>
        </w:rPr>
        <w:t xml:space="preserve">Reduk. cena vozidla bez pneu CR = CN - CNPP                                     </w:t>
      </w:r>
      <w:r>
        <w:rPr>
          <w:rStyle w:val="data"/>
        </w:rPr>
        <w:tab/>
      </w:r>
      <w:r>
        <w:rPr>
          <w:rStyle w:val="data"/>
        </w:rPr>
        <w:tab/>
      </w:r>
      <w:r w:rsidRPr="00ED23F7">
        <w:rPr>
          <w:rStyle w:val="data"/>
        </w:rPr>
        <w:t>702 000</w:t>
      </w:r>
    </w:p>
    <w:p w:rsidR="00ED23F7" w:rsidRPr="00ED23F7" w:rsidRDefault="00ED23F7" w:rsidP="00ED23F7">
      <w:pPr>
        <w:jc w:val="both"/>
        <w:rPr>
          <w:rStyle w:val="data"/>
        </w:rPr>
      </w:pPr>
      <w:r w:rsidRPr="00ED23F7">
        <w:rPr>
          <w:rStyle w:val="data"/>
        </w:rPr>
        <w:t xml:space="preserve">Časová cena vozidla bez pneu CČ = THVR x CR                                     </w:t>
      </w:r>
      <w:r>
        <w:rPr>
          <w:rStyle w:val="data"/>
        </w:rPr>
        <w:tab/>
      </w:r>
      <w:r>
        <w:rPr>
          <w:rStyle w:val="data"/>
        </w:rPr>
        <w:tab/>
      </w:r>
      <w:r w:rsidRPr="00ED23F7">
        <w:rPr>
          <w:rStyle w:val="data"/>
        </w:rPr>
        <w:t>610 740</w:t>
      </w:r>
    </w:p>
    <w:p w:rsidR="00ED23F7" w:rsidRPr="00ED23F7" w:rsidRDefault="00ED23F7" w:rsidP="00ED23F7">
      <w:pPr>
        <w:jc w:val="both"/>
        <w:rPr>
          <w:rStyle w:val="data"/>
        </w:rPr>
      </w:pPr>
      <w:r w:rsidRPr="00ED23F7">
        <w:rPr>
          <w:rStyle w:val="data"/>
        </w:rPr>
        <w:t xml:space="preserve">Časová cena pneu CČPV                                                            </w:t>
      </w:r>
      <w:r>
        <w:rPr>
          <w:rStyle w:val="data"/>
        </w:rPr>
        <w:tab/>
      </w:r>
      <w:r>
        <w:rPr>
          <w:rStyle w:val="data"/>
        </w:rPr>
        <w:tab/>
      </w:r>
      <w:r>
        <w:rPr>
          <w:rStyle w:val="data"/>
        </w:rPr>
        <w:tab/>
      </w:r>
      <w:r w:rsidRPr="00ED23F7">
        <w:rPr>
          <w:rStyle w:val="data"/>
        </w:rPr>
        <w:t>20 240</w:t>
      </w:r>
    </w:p>
    <w:p w:rsidR="00ED23F7" w:rsidRPr="00ED23F7" w:rsidRDefault="00ED23F7" w:rsidP="00ED23F7">
      <w:pPr>
        <w:jc w:val="both"/>
        <w:rPr>
          <w:rStyle w:val="data"/>
        </w:rPr>
      </w:pPr>
      <w:r w:rsidRPr="00ED23F7">
        <w:rPr>
          <w:rStyle w:val="data"/>
        </w:rPr>
        <w:t xml:space="preserve">Časová cena mimořádné výbavy CČVM                                                     </w:t>
      </w:r>
      <w:r>
        <w:rPr>
          <w:rStyle w:val="data"/>
        </w:rPr>
        <w:tab/>
      </w:r>
      <w:r>
        <w:rPr>
          <w:rStyle w:val="data"/>
        </w:rPr>
        <w:tab/>
      </w:r>
      <w:r w:rsidRPr="00ED23F7">
        <w:rPr>
          <w:rStyle w:val="data"/>
        </w:rPr>
        <w:t>0</w:t>
      </w:r>
    </w:p>
    <w:p w:rsidR="00ED23F7" w:rsidRDefault="00ED23F7" w:rsidP="00ED23F7">
      <w:pPr>
        <w:jc w:val="both"/>
        <w:rPr>
          <w:rStyle w:val="data"/>
        </w:rPr>
      </w:pPr>
      <w:r w:rsidRPr="00ED23F7">
        <w:rPr>
          <w:rStyle w:val="data"/>
        </w:rPr>
        <w:t xml:space="preserve">Časová cena vozu CČV = CČ+CČPV+CČVM                                             </w:t>
      </w:r>
      <w:r>
        <w:rPr>
          <w:rStyle w:val="data"/>
        </w:rPr>
        <w:tab/>
      </w:r>
      <w:r w:rsidRPr="00ED23F7">
        <w:rPr>
          <w:rStyle w:val="data"/>
        </w:rPr>
        <w:t>630 980</w:t>
      </w:r>
    </w:p>
    <w:p w:rsidR="00ED23F7" w:rsidRPr="00005DEB" w:rsidRDefault="00ED23F7" w:rsidP="00ED23F7">
      <w:pPr>
        <w:jc w:val="both"/>
        <w:rPr>
          <w:rStyle w:val="data"/>
        </w:rPr>
      </w:pPr>
    </w:p>
    <w:p w:rsidR="00ED23F7" w:rsidRPr="00005DEB" w:rsidRDefault="00ED23F7" w:rsidP="00ED23F7">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ED23F7" w:rsidRPr="00005DEB" w:rsidRDefault="00ED23F7" w:rsidP="00ED23F7">
      <w:pPr>
        <w:jc w:val="both"/>
      </w:pPr>
      <w:r w:rsidRPr="00005DEB">
        <w:t xml:space="preserve">Koeficient prodejnosti                                                                </w:t>
      </w:r>
      <w:r w:rsidRPr="00005DEB">
        <w:tab/>
      </w:r>
      <w:r w:rsidRPr="00005DEB">
        <w:tab/>
      </w:r>
      <w:r w:rsidRPr="00005DEB">
        <w:tab/>
      </w:r>
      <w:r w:rsidRPr="00005DEB">
        <w:tab/>
      </w:r>
      <w:r>
        <w:t>1,00</w:t>
      </w:r>
    </w:p>
    <w:p w:rsidR="00ED23F7" w:rsidRPr="00005DEB" w:rsidRDefault="00ED23F7" w:rsidP="00ED23F7">
      <w:pPr>
        <w:jc w:val="both"/>
      </w:pPr>
      <w:r w:rsidRPr="00005DEB">
        <w:t>Koeficient prodejnosti určen z následujícího vztahu: KP = K1 . K2 . K3 . K4 . K5</w:t>
      </w:r>
    </w:p>
    <w:p w:rsidR="00ED23F7" w:rsidRPr="00005DEB" w:rsidRDefault="00ED23F7" w:rsidP="00ED23F7">
      <w:pPr>
        <w:jc w:val="both"/>
      </w:pPr>
      <w:r w:rsidRPr="00005DEB">
        <w:t>K1: Korekce platnosti osvědčení o TP: (pravidelná TP zjištěna):</w:t>
      </w:r>
      <w:r w:rsidRPr="00005DEB">
        <w:tab/>
      </w:r>
      <w:r w:rsidRPr="00005DEB">
        <w:tab/>
      </w:r>
      <w:r w:rsidRPr="00005DEB">
        <w:tab/>
      </w:r>
      <w:r w:rsidRPr="00005DEB">
        <w:tab/>
        <w:t>1,00</w:t>
      </w:r>
    </w:p>
    <w:p w:rsidR="00ED23F7" w:rsidRPr="00005DEB" w:rsidRDefault="00ED23F7" w:rsidP="00ED23F7">
      <w:pPr>
        <w:jc w:val="both"/>
      </w:pPr>
      <w:r w:rsidRPr="00005DEB">
        <w:t>K2: Korekce poškození vozidla havárií: (nezjištěna havárie)</w:t>
      </w:r>
      <w:r w:rsidRPr="00005DEB">
        <w:tab/>
      </w:r>
      <w:r w:rsidRPr="00005DEB">
        <w:tab/>
      </w:r>
      <w:r w:rsidRPr="00005DEB">
        <w:tab/>
      </w:r>
      <w:r w:rsidRPr="00005DEB">
        <w:tab/>
        <w:t>1,00</w:t>
      </w:r>
    </w:p>
    <w:p w:rsidR="00ED23F7" w:rsidRPr="00005DEB" w:rsidRDefault="00ED23F7" w:rsidP="00ED23F7">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ED23F7" w:rsidRPr="00005DEB" w:rsidRDefault="00ED23F7" w:rsidP="00ED23F7">
      <w:pPr>
        <w:jc w:val="both"/>
      </w:pPr>
      <w:r w:rsidRPr="00005DEB">
        <w:t>K4: Korekce způsobu provozu: (normální provozní podmínky):</w:t>
      </w:r>
      <w:r w:rsidRPr="00005DEB">
        <w:tab/>
      </w:r>
      <w:r w:rsidRPr="00005DEB">
        <w:tab/>
      </w:r>
      <w:r w:rsidRPr="00005DEB">
        <w:tab/>
      </w:r>
      <w:r w:rsidRPr="00005DEB">
        <w:tab/>
        <w:t>1,00</w:t>
      </w:r>
    </w:p>
    <w:p w:rsidR="00ED23F7" w:rsidRPr="00005DEB" w:rsidRDefault="00ED23F7" w:rsidP="00ED23F7">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ED23F7" w:rsidRDefault="00ED23F7" w:rsidP="00ED23F7">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ED23F7" w:rsidRPr="00005DEB" w:rsidRDefault="00ED23F7" w:rsidP="00ED23F7">
      <w:pPr>
        <w:jc w:val="both"/>
      </w:pPr>
    </w:p>
    <w:p w:rsidR="00ED23F7" w:rsidRDefault="00ED23F7" w:rsidP="00ED23F7">
      <w:pPr>
        <w:jc w:val="both"/>
      </w:pPr>
      <w:r>
        <w:t xml:space="preserve">Obvyklá cena vozidla COB = CČV x KP                                          </w:t>
      </w:r>
      <w:r>
        <w:tab/>
      </w:r>
      <w:r>
        <w:tab/>
        <w:t>630 980 Kč</w:t>
      </w:r>
    </w:p>
    <w:p w:rsidR="00ED23F7" w:rsidRDefault="00ED23F7" w:rsidP="00ED23F7">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631 </w:t>
      </w:r>
      <w:r w:rsidRPr="005E60D5">
        <w:rPr>
          <w:b/>
          <w:u w:val="single"/>
        </w:rPr>
        <w:t>000 Kč</w:t>
      </w:r>
    </w:p>
    <w:p w:rsidR="00ED23F7" w:rsidRDefault="00ED23F7" w:rsidP="00BF7B36">
      <w:pPr>
        <w:tabs>
          <w:tab w:val="left" w:pos="7635"/>
        </w:tabs>
      </w:pPr>
    </w:p>
    <w:p w:rsidR="00A5152F" w:rsidRDefault="00A5152F" w:rsidP="00BF7B36">
      <w:pPr>
        <w:tabs>
          <w:tab w:val="left" w:pos="7635"/>
        </w:tabs>
      </w:pPr>
    </w:p>
    <w:p w:rsidR="00A5152F" w:rsidRDefault="00A5152F" w:rsidP="00BF7B36">
      <w:pPr>
        <w:tabs>
          <w:tab w:val="left" w:pos="7635"/>
        </w:tabs>
      </w:pPr>
    </w:p>
    <w:p w:rsidR="00A5152F" w:rsidRDefault="00A5152F" w:rsidP="00BF7B36">
      <w:pPr>
        <w:tabs>
          <w:tab w:val="left" w:pos="7635"/>
        </w:tabs>
      </w:pPr>
    </w:p>
    <w:p w:rsidR="00A5152F" w:rsidRDefault="00A5152F"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A5152F" w:rsidRPr="00005DEB" w:rsidTr="00510C2F">
        <w:tc>
          <w:tcPr>
            <w:tcW w:w="1158" w:type="dxa"/>
            <w:shd w:val="clear" w:color="auto" w:fill="F7CAAC" w:themeFill="accent2" w:themeFillTint="66"/>
          </w:tcPr>
          <w:p w:rsidR="00A5152F" w:rsidRPr="00005DEB" w:rsidRDefault="00A5152F" w:rsidP="00A5152F">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č.52</w:t>
            </w:r>
          </w:p>
        </w:tc>
        <w:tc>
          <w:tcPr>
            <w:tcW w:w="1443" w:type="dxa"/>
            <w:shd w:val="clear" w:color="auto" w:fill="F7CAAC" w:themeFill="accent2" w:themeFillTint="66"/>
          </w:tcPr>
          <w:p w:rsidR="00A5152F" w:rsidRPr="00005DEB" w:rsidRDefault="00A5152F"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A5152F" w:rsidRPr="00005DEB" w:rsidRDefault="00A5152F"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A5152F" w:rsidRPr="00005DEB" w:rsidRDefault="00A5152F"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A5152F" w:rsidRPr="00005DEB" w:rsidRDefault="00A5152F"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A5152F" w:rsidRPr="00005DEB" w:rsidRDefault="00A5152F"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A5152F" w:rsidRPr="00005DEB" w:rsidRDefault="00A5152F" w:rsidP="00510C2F">
            <w:pPr>
              <w:pStyle w:val="TEXT"/>
              <w:ind w:left="0"/>
              <w:jc w:val="both"/>
              <w:rPr>
                <w:rFonts w:eastAsia="Arial Unicode MS"/>
                <w:iCs/>
              </w:rPr>
            </w:pPr>
            <w:r w:rsidRPr="00005DEB">
              <w:rPr>
                <w:rFonts w:eastAsia="Arial Unicode MS"/>
                <w:iCs/>
              </w:rPr>
              <w:t>Pořizovací cena v Kč</w:t>
            </w:r>
          </w:p>
        </w:tc>
      </w:tr>
      <w:tr w:rsidR="00A5152F" w:rsidRPr="00005DEB" w:rsidTr="00510C2F">
        <w:tc>
          <w:tcPr>
            <w:tcW w:w="1158" w:type="dxa"/>
            <w:shd w:val="clear" w:color="auto" w:fill="F7CAAC" w:themeFill="accent2" w:themeFillTint="66"/>
          </w:tcPr>
          <w:p w:rsidR="00A5152F" w:rsidRPr="00005DEB" w:rsidRDefault="00A5152F"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A5152F" w:rsidRPr="00005DEB" w:rsidRDefault="00A5152F" w:rsidP="00510C2F">
            <w:pPr>
              <w:pStyle w:val="TEXT"/>
              <w:ind w:left="0"/>
              <w:jc w:val="both"/>
              <w:rPr>
                <w:rFonts w:eastAsia="Arial Unicode MS"/>
                <w:iCs/>
              </w:rPr>
            </w:pPr>
            <w:r>
              <w:rPr>
                <w:rFonts w:eastAsia="Arial Unicode MS"/>
                <w:iCs/>
              </w:rPr>
              <w:t>SM Vídeň</w:t>
            </w:r>
          </w:p>
        </w:tc>
        <w:tc>
          <w:tcPr>
            <w:tcW w:w="1176" w:type="dxa"/>
            <w:shd w:val="clear" w:color="auto" w:fill="F7CAAC" w:themeFill="accent2" w:themeFillTint="66"/>
          </w:tcPr>
          <w:p w:rsidR="00A5152F" w:rsidRPr="00005DEB" w:rsidRDefault="00A5152F" w:rsidP="00510C2F">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A5152F" w:rsidRPr="00005DEB" w:rsidRDefault="00A5152F" w:rsidP="00A5152F">
            <w:pPr>
              <w:pStyle w:val="TEXT"/>
              <w:ind w:left="0"/>
              <w:jc w:val="both"/>
              <w:rPr>
                <w:rFonts w:eastAsia="Arial Unicode MS"/>
                <w:iCs/>
              </w:rPr>
            </w:pPr>
            <w:r>
              <w:rPr>
                <w:rFonts w:eastAsia="Arial Unicode MS"/>
                <w:iCs/>
              </w:rPr>
              <w:t>4800</w:t>
            </w:r>
          </w:p>
        </w:tc>
        <w:tc>
          <w:tcPr>
            <w:tcW w:w="1123" w:type="dxa"/>
            <w:shd w:val="clear" w:color="auto" w:fill="F7CAAC" w:themeFill="accent2" w:themeFillTint="66"/>
          </w:tcPr>
          <w:p w:rsidR="00A5152F" w:rsidRPr="00005DEB" w:rsidRDefault="00A5152F"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A5152F" w:rsidRPr="00005DEB" w:rsidRDefault="00A5152F"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A5152F" w:rsidRPr="00005DEB" w:rsidRDefault="00A5152F" w:rsidP="00510C2F">
            <w:pPr>
              <w:pStyle w:val="TEXT"/>
              <w:ind w:left="0"/>
              <w:jc w:val="both"/>
              <w:rPr>
                <w:rFonts w:eastAsia="Arial Unicode MS"/>
                <w:iCs/>
              </w:rPr>
            </w:pPr>
            <w:r>
              <w:rPr>
                <w:rFonts w:eastAsia="Arial Unicode MS"/>
                <w:iCs/>
              </w:rPr>
              <w:t>666 000</w:t>
            </w:r>
            <w:r w:rsidRPr="00005DEB">
              <w:rPr>
                <w:rFonts w:eastAsia="Arial Unicode MS"/>
                <w:iCs/>
              </w:rPr>
              <w:t xml:space="preserve">,00 </w:t>
            </w:r>
          </w:p>
        </w:tc>
      </w:tr>
    </w:tbl>
    <w:p w:rsidR="00A5152F" w:rsidRPr="00005DEB" w:rsidRDefault="00A5152F" w:rsidP="00A5152F">
      <w:pPr>
        <w:pStyle w:val="TEXT"/>
        <w:jc w:val="both"/>
        <w:rPr>
          <w:rFonts w:eastAsia="Arial Unicode MS"/>
          <w:b/>
          <w:iCs/>
        </w:rPr>
      </w:pPr>
      <w:r w:rsidRPr="00005DEB">
        <w:rPr>
          <w:rFonts w:eastAsia="Arial Unicode MS"/>
          <w:b/>
          <w:iCs/>
        </w:rPr>
        <w:t xml:space="preserve">VIN: </w:t>
      </w:r>
      <w:r>
        <w:rPr>
          <w:rFonts w:eastAsia="Arial Unicode MS"/>
          <w:b/>
          <w:iCs/>
        </w:rPr>
        <w:t>TMBCR7NP4N7015410</w:t>
      </w:r>
    </w:p>
    <w:p w:rsidR="00A5152F" w:rsidRPr="00511B10" w:rsidRDefault="00A5152F" w:rsidP="00A5152F">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A5152F" w:rsidRPr="00511B10" w:rsidRDefault="00A5152F" w:rsidP="00A5152F">
      <w:pPr>
        <w:jc w:val="both"/>
        <w:rPr>
          <w:rStyle w:val="data"/>
          <w:b/>
          <w:sz w:val="18"/>
          <w:szCs w:val="18"/>
        </w:rPr>
      </w:pPr>
    </w:p>
    <w:p w:rsidR="00A5152F" w:rsidRPr="00005DEB" w:rsidRDefault="00A5152F" w:rsidP="00A515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A5152F" w:rsidRPr="00005DEB" w:rsidRDefault="00A5152F" w:rsidP="00A5152F">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A5152F" w:rsidRPr="00005DEB" w:rsidRDefault="00A5152F" w:rsidP="00A5152F">
      <w:pPr>
        <w:jc w:val="both"/>
        <w:rPr>
          <w:rStyle w:val="data"/>
        </w:rPr>
      </w:pPr>
    </w:p>
    <w:p w:rsidR="00A5152F" w:rsidRPr="00005DEB" w:rsidRDefault="00A5152F" w:rsidP="00A515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A5152F" w:rsidRPr="00A5152F" w:rsidRDefault="00A5152F" w:rsidP="00A5152F">
      <w:pPr>
        <w:jc w:val="both"/>
        <w:rPr>
          <w:rStyle w:val="data"/>
        </w:rPr>
      </w:pPr>
      <w:r w:rsidRPr="00A5152F">
        <w:rPr>
          <w:rStyle w:val="data"/>
        </w:rPr>
        <w:t xml:space="preserve">Výchozí cena pneu prvomontáže CNPP                           </w:t>
      </w:r>
      <w:r>
        <w:rPr>
          <w:rStyle w:val="data"/>
        </w:rPr>
        <w:t xml:space="preserve"> </w:t>
      </w:r>
      <w:r w:rsidRPr="00A5152F">
        <w:rPr>
          <w:rStyle w:val="data"/>
        </w:rPr>
        <w:t>22 000 Kč</w:t>
      </w:r>
    </w:p>
    <w:p w:rsidR="00A5152F" w:rsidRPr="00A5152F" w:rsidRDefault="00A5152F" w:rsidP="00A5152F">
      <w:pPr>
        <w:jc w:val="both"/>
        <w:rPr>
          <w:rStyle w:val="data"/>
        </w:rPr>
      </w:pPr>
      <w:r w:rsidRPr="00A5152F">
        <w:rPr>
          <w:rStyle w:val="data"/>
        </w:rPr>
        <w:t xml:space="preserve">Výchozí cena pneu na vozidle CNPV                            </w:t>
      </w:r>
      <w:r>
        <w:rPr>
          <w:rStyle w:val="data"/>
        </w:rPr>
        <w:t xml:space="preserve">    </w:t>
      </w:r>
      <w:r w:rsidRPr="00A5152F">
        <w:rPr>
          <w:rStyle w:val="data"/>
        </w:rPr>
        <w:t>22 000 Kč</w:t>
      </w:r>
    </w:p>
    <w:p w:rsidR="00A5152F" w:rsidRDefault="00A5152F" w:rsidP="00A5152F">
      <w:pPr>
        <w:jc w:val="both"/>
        <w:rPr>
          <w:rStyle w:val="data"/>
        </w:rPr>
      </w:pPr>
      <w:r w:rsidRPr="00A5152F">
        <w:rPr>
          <w:rStyle w:val="data"/>
        </w:rPr>
        <w:t xml:space="preserve">Celková cena pneu na vozidle CČPV                            </w:t>
      </w:r>
      <w:r>
        <w:rPr>
          <w:rStyle w:val="data"/>
        </w:rPr>
        <w:t xml:space="preserve">    </w:t>
      </w:r>
      <w:r w:rsidRPr="00A5152F">
        <w:rPr>
          <w:rStyle w:val="data"/>
        </w:rPr>
        <w:t>18 480 Kč</w:t>
      </w:r>
    </w:p>
    <w:p w:rsidR="00A5152F" w:rsidRPr="00005DEB" w:rsidRDefault="00A5152F" w:rsidP="00A5152F">
      <w:pPr>
        <w:jc w:val="both"/>
        <w:rPr>
          <w:rStyle w:val="data"/>
        </w:rPr>
      </w:pPr>
    </w:p>
    <w:p w:rsidR="00A5152F" w:rsidRPr="00005DEB" w:rsidRDefault="00A5152F" w:rsidP="00A515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A5152F" w:rsidRPr="00005DEB" w:rsidRDefault="00A5152F" w:rsidP="00A5152F">
      <w:pPr>
        <w:jc w:val="both"/>
        <w:rPr>
          <w:rStyle w:val="data"/>
          <w:u w:val="single"/>
        </w:rPr>
      </w:pPr>
      <w:r w:rsidRPr="00005DEB">
        <w:rPr>
          <w:rStyle w:val="data"/>
          <w:u w:val="single"/>
        </w:rPr>
        <w:t>Použité zkratky</w:t>
      </w:r>
    </w:p>
    <w:p w:rsidR="00A5152F" w:rsidRPr="00005DEB" w:rsidRDefault="00A5152F" w:rsidP="00A5152F">
      <w:pPr>
        <w:jc w:val="both"/>
        <w:rPr>
          <w:rStyle w:val="data"/>
        </w:rPr>
      </w:pPr>
      <w:r w:rsidRPr="00005DEB">
        <w:rPr>
          <w:rStyle w:val="data"/>
        </w:rPr>
        <w:t>THSN - Výchozí technická hodnota skupiny ZA - Základní amortizace</w:t>
      </w:r>
    </w:p>
    <w:p w:rsidR="00A5152F" w:rsidRPr="00005DEB" w:rsidRDefault="00A5152F" w:rsidP="00A5152F">
      <w:pPr>
        <w:jc w:val="both"/>
        <w:rPr>
          <w:rStyle w:val="data"/>
        </w:rPr>
      </w:pPr>
      <w:r w:rsidRPr="00005DEB">
        <w:rPr>
          <w:rStyle w:val="data"/>
        </w:rPr>
        <w:t>UDP - Uvedení do provozu                ZAD - Základní amortizace za dobu provozu</w:t>
      </w:r>
    </w:p>
    <w:p w:rsidR="00A5152F" w:rsidRPr="00005DEB" w:rsidRDefault="00A5152F" w:rsidP="00A5152F">
      <w:pPr>
        <w:jc w:val="both"/>
        <w:rPr>
          <w:rStyle w:val="data"/>
        </w:rPr>
      </w:pPr>
      <w:r w:rsidRPr="00005DEB">
        <w:rPr>
          <w:rStyle w:val="data"/>
        </w:rPr>
        <w:t>tis.km - Ujeté tisíce kilometrů             ZAP - Základní amortizace za kilometrový proběh</w:t>
      </w:r>
    </w:p>
    <w:p w:rsidR="00A5152F" w:rsidRPr="00005DEB" w:rsidRDefault="00A5152F" w:rsidP="00A5152F">
      <w:pPr>
        <w:jc w:val="both"/>
        <w:rPr>
          <w:rStyle w:val="data"/>
        </w:rPr>
      </w:pPr>
      <w:r w:rsidRPr="00005DEB">
        <w:rPr>
          <w:rStyle w:val="data"/>
        </w:rPr>
        <w:t>THS - Technická hodnota skupiny     TH+/- - Úprava THS při prohlídce</w:t>
      </w:r>
    </w:p>
    <w:p w:rsidR="00A5152F" w:rsidRPr="00005DEB" w:rsidRDefault="00A5152F" w:rsidP="00A5152F">
      <w:pPr>
        <w:jc w:val="both"/>
        <w:rPr>
          <w:rStyle w:val="data"/>
        </w:rPr>
      </w:pPr>
      <w:r w:rsidRPr="00005DEB">
        <w:rPr>
          <w:rStyle w:val="data"/>
        </w:rPr>
        <w:t>PDS - Poměrný díl skupiny                PTHS - Poměrná technická hodnota skupiny</w:t>
      </w:r>
    </w:p>
    <w:p w:rsidR="00A5152F" w:rsidRPr="00005DEB" w:rsidRDefault="00A5152F" w:rsidP="00A5152F">
      <w:pPr>
        <w:jc w:val="both"/>
        <w:rPr>
          <w:rStyle w:val="data"/>
        </w:rPr>
      </w:pPr>
    </w:p>
    <w:p w:rsidR="00A5152F" w:rsidRPr="00A5152F" w:rsidRDefault="00A5152F" w:rsidP="00A5152F">
      <w:pPr>
        <w:jc w:val="both"/>
        <w:rPr>
          <w:rStyle w:val="data"/>
          <w:sz w:val="22"/>
          <w:szCs w:val="22"/>
        </w:rPr>
      </w:pPr>
      <w:r w:rsidRPr="00A5152F">
        <w:rPr>
          <w:rStyle w:val="data"/>
          <w:sz w:val="22"/>
          <w:szCs w:val="22"/>
        </w:rPr>
        <w:t>Motor + spojka</w:t>
      </w:r>
    </w:p>
    <w:p w:rsidR="00A5152F" w:rsidRPr="00A5152F" w:rsidRDefault="00A5152F" w:rsidP="00A5152F">
      <w:pPr>
        <w:jc w:val="both"/>
        <w:rPr>
          <w:rStyle w:val="data"/>
          <w:sz w:val="22"/>
          <w:szCs w:val="22"/>
        </w:rPr>
      </w:pPr>
      <w:r w:rsidRPr="00A5152F">
        <w:rPr>
          <w:rStyle w:val="data"/>
          <w:sz w:val="22"/>
          <w:szCs w:val="22"/>
        </w:rPr>
        <w:t>THSN     100,00 %  UDP    01.12.2021  ZAD  25% (1) + 0,00% (0) = 25,00 %</w:t>
      </w:r>
    </w:p>
    <w:p w:rsidR="00A5152F" w:rsidRPr="00A5152F" w:rsidRDefault="00A5152F" w:rsidP="00A5152F">
      <w:pPr>
        <w:jc w:val="both"/>
        <w:rPr>
          <w:rStyle w:val="data"/>
          <w:sz w:val="22"/>
          <w:szCs w:val="22"/>
        </w:rPr>
      </w:pPr>
      <w:r w:rsidRPr="00A5152F">
        <w:rPr>
          <w:rStyle w:val="data"/>
          <w:sz w:val="22"/>
          <w:szCs w:val="22"/>
        </w:rPr>
        <w:t>tis.km          5  ZAP        5,00 %  ZA        15,00 %</w:t>
      </w:r>
    </w:p>
    <w:p w:rsidR="00A5152F" w:rsidRPr="00A5152F" w:rsidRDefault="00A5152F" w:rsidP="00A5152F">
      <w:pPr>
        <w:jc w:val="both"/>
        <w:rPr>
          <w:rStyle w:val="data"/>
          <w:sz w:val="22"/>
          <w:szCs w:val="22"/>
        </w:rPr>
      </w:pPr>
      <w:r w:rsidRPr="00A5152F">
        <w:rPr>
          <w:rStyle w:val="data"/>
          <w:sz w:val="22"/>
          <w:szCs w:val="22"/>
        </w:rPr>
        <w:t>PDS       24,00 %  TH+/-      0,00 %  THS       85,00 %        PTHS     20,40 %</w:t>
      </w:r>
    </w:p>
    <w:p w:rsidR="00A5152F" w:rsidRPr="00A5152F" w:rsidRDefault="00A5152F" w:rsidP="00A5152F">
      <w:pPr>
        <w:jc w:val="both"/>
        <w:rPr>
          <w:rStyle w:val="data"/>
          <w:sz w:val="22"/>
          <w:szCs w:val="22"/>
        </w:rPr>
      </w:pPr>
    </w:p>
    <w:p w:rsidR="00A5152F" w:rsidRPr="00A5152F" w:rsidRDefault="00A5152F" w:rsidP="00A5152F">
      <w:pPr>
        <w:jc w:val="both"/>
        <w:rPr>
          <w:rStyle w:val="data"/>
          <w:sz w:val="22"/>
          <w:szCs w:val="22"/>
        </w:rPr>
      </w:pPr>
      <w:r w:rsidRPr="00A5152F">
        <w:rPr>
          <w:rStyle w:val="data"/>
          <w:sz w:val="22"/>
          <w:szCs w:val="22"/>
        </w:rPr>
        <w:t>Převodovka + rozvodovka</w:t>
      </w:r>
    </w:p>
    <w:p w:rsidR="00A5152F" w:rsidRPr="00A5152F" w:rsidRDefault="00A5152F" w:rsidP="00A5152F">
      <w:pPr>
        <w:jc w:val="both"/>
        <w:rPr>
          <w:rStyle w:val="data"/>
          <w:sz w:val="22"/>
          <w:szCs w:val="22"/>
        </w:rPr>
      </w:pPr>
      <w:r w:rsidRPr="00A5152F">
        <w:rPr>
          <w:rStyle w:val="data"/>
          <w:sz w:val="22"/>
          <w:szCs w:val="22"/>
        </w:rPr>
        <w:t>THSN     100,00 %  UDP    01.12.2021  ZAD  25% (1) + 0,00% (0) = 25,00 %</w:t>
      </w:r>
    </w:p>
    <w:p w:rsidR="00A5152F" w:rsidRPr="00A5152F" w:rsidRDefault="00A5152F" w:rsidP="00A5152F">
      <w:pPr>
        <w:jc w:val="both"/>
        <w:rPr>
          <w:rStyle w:val="data"/>
          <w:sz w:val="22"/>
          <w:szCs w:val="22"/>
        </w:rPr>
      </w:pPr>
      <w:r w:rsidRPr="00A5152F">
        <w:rPr>
          <w:rStyle w:val="data"/>
          <w:sz w:val="22"/>
          <w:szCs w:val="22"/>
        </w:rPr>
        <w:t>tis.km          5  ZAP        5,00 %  ZA        15,00 %</w:t>
      </w:r>
    </w:p>
    <w:p w:rsidR="00A5152F" w:rsidRPr="00A5152F" w:rsidRDefault="00A5152F" w:rsidP="00A5152F">
      <w:pPr>
        <w:jc w:val="both"/>
        <w:rPr>
          <w:rStyle w:val="data"/>
          <w:sz w:val="22"/>
          <w:szCs w:val="22"/>
        </w:rPr>
      </w:pPr>
      <w:r w:rsidRPr="00A5152F">
        <w:rPr>
          <w:rStyle w:val="data"/>
          <w:sz w:val="22"/>
          <w:szCs w:val="22"/>
        </w:rPr>
        <w:t>PDS        7,00 %  TH+/-      0,00 %  THS       85,00 %        PTHS      5,95 %</w:t>
      </w:r>
    </w:p>
    <w:p w:rsidR="00A5152F" w:rsidRPr="00A5152F" w:rsidRDefault="00A5152F" w:rsidP="00A5152F">
      <w:pPr>
        <w:jc w:val="both"/>
        <w:rPr>
          <w:rStyle w:val="data"/>
          <w:sz w:val="22"/>
          <w:szCs w:val="22"/>
        </w:rPr>
      </w:pPr>
    </w:p>
    <w:p w:rsidR="00A5152F" w:rsidRPr="00A5152F" w:rsidRDefault="00A5152F" w:rsidP="00A5152F">
      <w:pPr>
        <w:jc w:val="both"/>
        <w:rPr>
          <w:rStyle w:val="data"/>
          <w:sz w:val="22"/>
          <w:szCs w:val="22"/>
        </w:rPr>
      </w:pPr>
      <w:r w:rsidRPr="00A5152F">
        <w:rPr>
          <w:rStyle w:val="data"/>
          <w:sz w:val="22"/>
          <w:szCs w:val="22"/>
        </w:rPr>
        <w:t>Zadní náprava + rozvodovka + hnací hřídel</w:t>
      </w:r>
    </w:p>
    <w:p w:rsidR="00A5152F" w:rsidRPr="00A5152F" w:rsidRDefault="00A5152F" w:rsidP="00A5152F">
      <w:pPr>
        <w:jc w:val="both"/>
        <w:rPr>
          <w:rStyle w:val="data"/>
          <w:sz w:val="22"/>
          <w:szCs w:val="22"/>
        </w:rPr>
      </w:pPr>
      <w:r w:rsidRPr="00A5152F">
        <w:rPr>
          <w:rStyle w:val="data"/>
          <w:sz w:val="22"/>
          <w:szCs w:val="22"/>
        </w:rPr>
        <w:t>THSN     100,00 %  UDP    01.12.2021  ZAD  25% (1) + 0,00% (0) = 25,00 %</w:t>
      </w:r>
    </w:p>
    <w:p w:rsidR="00A5152F" w:rsidRPr="00A5152F" w:rsidRDefault="00A5152F" w:rsidP="00A5152F">
      <w:pPr>
        <w:jc w:val="both"/>
        <w:rPr>
          <w:rStyle w:val="data"/>
          <w:sz w:val="22"/>
          <w:szCs w:val="22"/>
        </w:rPr>
      </w:pPr>
      <w:r w:rsidRPr="00A5152F">
        <w:rPr>
          <w:rStyle w:val="data"/>
          <w:sz w:val="22"/>
          <w:szCs w:val="22"/>
        </w:rPr>
        <w:t>tis.km          5  ZAP        5,00 %  ZA        15,00 %</w:t>
      </w:r>
    </w:p>
    <w:p w:rsidR="00A5152F" w:rsidRPr="00A5152F" w:rsidRDefault="00A5152F" w:rsidP="00A5152F">
      <w:pPr>
        <w:jc w:val="both"/>
        <w:rPr>
          <w:rStyle w:val="data"/>
          <w:sz w:val="22"/>
          <w:szCs w:val="22"/>
        </w:rPr>
      </w:pPr>
      <w:r w:rsidRPr="00A5152F">
        <w:rPr>
          <w:rStyle w:val="data"/>
          <w:sz w:val="22"/>
          <w:szCs w:val="22"/>
        </w:rPr>
        <w:t>PDS        8,00 %  TH+/-      0,00 %  THS       85,00 %        PTHS      6,80 %</w:t>
      </w:r>
    </w:p>
    <w:p w:rsidR="00A5152F" w:rsidRPr="00A5152F" w:rsidRDefault="00A5152F" w:rsidP="00A5152F">
      <w:pPr>
        <w:jc w:val="both"/>
        <w:rPr>
          <w:rStyle w:val="data"/>
          <w:sz w:val="22"/>
          <w:szCs w:val="22"/>
        </w:rPr>
      </w:pPr>
    </w:p>
    <w:p w:rsidR="00A5152F" w:rsidRPr="00A5152F" w:rsidRDefault="00A5152F" w:rsidP="00A5152F">
      <w:pPr>
        <w:jc w:val="both"/>
        <w:rPr>
          <w:rStyle w:val="data"/>
          <w:sz w:val="22"/>
          <w:szCs w:val="22"/>
        </w:rPr>
      </w:pPr>
      <w:r w:rsidRPr="00A5152F">
        <w:rPr>
          <w:rStyle w:val="data"/>
          <w:sz w:val="22"/>
          <w:szCs w:val="22"/>
        </w:rPr>
        <w:t>Přední náprava + mech. řízení + rozvodovka + hnací hřídel</w:t>
      </w:r>
    </w:p>
    <w:p w:rsidR="00A5152F" w:rsidRPr="00A5152F" w:rsidRDefault="00A5152F" w:rsidP="00A5152F">
      <w:pPr>
        <w:jc w:val="both"/>
        <w:rPr>
          <w:rStyle w:val="data"/>
          <w:sz w:val="22"/>
          <w:szCs w:val="22"/>
        </w:rPr>
      </w:pPr>
      <w:r w:rsidRPr="00A5152F">
        <w:rPr>
          <w:rStyle w:val="data"/>
          <w:sz w:val="22"/>
          <w:szCs w:val="22"/>
        </w:rPr>
        <w:t>THSN     100,00 %  UDP    01.12.2021  ZAD  25% (1) + 0,00% (0) = 25,00 %</w:t>
      </w:r>
    </w:p>
    <w:p w:rsidR="00A5152F" w:rsidRPr="00A5152F" w:rsidRDefault="00A5152F" w:rsidP="00A5152F">
      <w:pPr>
        <w:jc w:val="both"/>
        <w:rPr>
          <w:rStyle w:val="data"/>
          <w:sz w:val="22"/>
          <w:szCs w:val="22"/>
        </w:rPr>
      </w:pPr>
      <w:r w:rsidRPr="00A5152F">
        <w:rPr>
          <w:rStyle w:val="data"/>
          <w:sz w:val="22"/>
          <w:szCs w:val="22"/>
        </w:rPr>
        <w:t>tis.km          5  ZAP        5,00 %  ZA        15,00 %</w:t>
      </w:r>
    </w:p>
    <w:p w:rsidR="00A5152F" w:rsidRPr="00A5152F" w:rsidRDefault="00A5152F" w:rsidP="00A5152F">
      <w:pPr>
        <w:jc w:val="both"/>
        <w:rPr>
          <w:rStyle w:val="data"/>
          <w:sz w:val="22"/>
          <w:szCs w:val="22"/>
        </w:rPr>
      </w:pPr>
      <w:r w:rsidRPr="00A5152F">
        <w:rPr>
          <w:rStyle w:val="data"/>
          <w:sz w:val="22"/>
          <w:szCs w:val="22"/>
        </w:rPr>
        <w:t>PDS       13,00 %  TH+/-      0,00 %  THS       85,00 %        PTHS     11,05 %</w:t>
      </w:r>
    </w:p>
    <w:p w:rsidR="00A5152F" w:rsidRPr="00A5152F" w:rsidRDefault="00A5152F" w:rsidP="00A5152F">
      <w:pPr>
        <w:jc w:val="both"/>
        <w:rPr>
          <w:rStyle w:val="data"/>
          <w:sz w:val="22"/>
          <w:szCs w:val="22"/>
        </w:rPr>
      </w:pPr>
    </w:p>
    <w:p w:rsidR="00A5152F" w:rsidRPr="00A5152F" w:rsidRDefault="00A5152F" w:rsidP="00A5152F">
      <w:pPr>
        <w:jc w:val="both"/>
        <w:rPr>
          <w:rStyle w:val="data"/>
          <w:sz w:val="22"/>
          <w:szCs w:val="22"/>
        </w:rPr>
      </w:pPr>
      <w:r w:rsidRPr="00A5152F">
        <w:rPr>
          <w:rStyle w:val="data"/>
          <w:sz w:val="22"/>
          <w:szCs w:val="22"/>
        </w:rPr>
        <w:t>Skříň karoserie</w:t>
      </w:r>
    </w:p>
    <w:p w:rsidR="00A5152F" w:rsidRPr="00A5152F" w:rsidRDefault="00A5152F" w:rsidP="00A5152F">
      <w:pPr>
        <w:jc w:val="both"/>
        <w:rPr>
          <w:rStyle w:val="data"/>
          <w:sz w:val="22"/>
          <w:szCs w:val="22"/>
        </w:rPr>
      </w:pPr>
      <w:r w:rsidRPr="00A5152F">
        <w:rPr>
          <w:rStyle w:val="data"/>
          <w:sz w:val="22"/>
          <w:szCs w:val="22"/>
        </w:rPr>
        <w:t>THSN     100,00 %  UDP    01.12.2021  ZAD  25% (1) + 0,00% (0) = 25,00 %</w:t>
      </w:r>
    </w:p>
    <w:p w:rsidR="00A5152F" w:rsidRPr="00A5152F" w:rsidRDefault="00A5152F" w:rsidP="00A5152F">
      <w:pPr>
        <w:jc w:val="both"/>
        <w:rPr>
          <w:rStyle w:val="data"/>
          <w:sz w:val="22"/>
          <w:szCs w:val="22"/>
        </w:rPr>
      </w:pPr>
      <w:r w:rsidRPr="00A5152F">
        <w:rPr>
          <w:rStyle w:val="data"/>
          <w:sz w:val="22"/>
          <w:szCs w:val="22"/>
        </w:rPr>
        <w:t>tis.km          5  ZAP        5,00 %  ZA        15,00 %</w:t>
      </w:r>
    </w:p>
    <w:p w:rsidR="00A5152F" w:rsidRPr="00A5152F" w:rsidRDefault="00A5152F" w:rsidP="00A5152F">
      <w:pPr>
        <w:jc w:val="both"/>
        <w:rPr>
          <w:rStyle w:val="data"/>
          <w:sz w:val="22"/>
          <w:szCs w:val="22"/>
        </w:rPr>
      </w:pPr>
      <w:r w:rsidRPr="00A5152F">
        <w:rPr>
          <w:rStyle w:val="data"/>
          <w:sz w:val="22"/>
          <w:szCs w:val="22"/>
        </w:rPr>
        <w:t>PDS       22,00 %  TH+/-      0,00 %  THS       85,00 %        PTHS     18,70 %</w:t>
      </w:r>
    </w:p>
    <w:p w:rsidR="00A5152F" w:rsidRPr="00A5152F" w:rsidRDefault="00A5152F" w:rsidP="00A5152F">
      <w:pPr>
        <w:jc w:val="both"/>
        <w:rPr>
          <w:rStyle w:val="data"/>
          <w:sz w:val="22"/>
          <w:szCs w:val="22"/>
        </w:rPr>
      </w:pPr>
    </w:p>
    <w:p w:rsidR="00A5152F" w:rsidRPr="00A5152F" w:rsidRDefault="00A5152F" w:rsidP="00A5152F">
      <w:pPr>
        <w:jc w:val="both"/>
        <w:rPr>
          <w:rStyle w:val="data"/>
          <w:sz w:val="22"/>
          <w:szCs w:val="22"/>
        </w:rPr>
      </w:pPr>
      <w:r w:rsidRPr="00A5152F">
        <w:rPr>
          <w:rStyle w:val="data"/>
          <w:sz w:val="22"/>
          <w:szCs w:val="22"/>
        </w:rPr>
        <w:t>Výbava karoserie</w:t>
      </w:r>
    </w:p>
    <w:p w:rsidR="00A5152F" w:rsidRPr="00A5152F" w:rsidRDefault="00A5152F" w:rsidP="00A5152F">
      <w:pPr>
        <w:jc w:val="both"/>
        <w:rPr>
          <w:rStyle w:val="data"/>
          <w:sz w:val="22"/>
          <w:szCs w:val="22"/>
        </w:rPr>
      </w:pPr>
      <w:r w:rsidRPr="00A5152F">
        <w:rPr>
          <w:rStyle w:val="data"/>
          <w:sz w:val="22"/>
          <w:szCs w:val="22"/>
        </w:rPr>
        <w:t>THSN     100,00 %  UDP    01.12.2021  ZAD  25% (1) + 0,00% (0) = 25,00 %</w:t>
      </w:r>
    </w:p>
    <w:p w:rsidR="00A5152F" w:rsidRPr="00A5152F" w:rsidRDefault="00A5152F" w:rsidP="00A5152F">
      <w:pPr>
        <w:jc w:val="both"/>
        <w:rPr>
          <w:rStyle w:val="data"/>
          <w:sz w:val="22"/>
          <w:szCs w:val="22"/>
        </w:rPr>
      </w:pPr>
      <w:r w:rsidRPr="00A5152F">
        <w:rPr>
          <w:rStyle w:val="data"/>
          <w:sz w:val="22"/>
          <w:szCs w:val="22"/>
        </w:rPr>
        <w:t>tis.km          5  ZAP        5,00 %  ZA        15,00 %</w:t>
      </w:r>
    </w:p>
    <w:p w:rsidR="00A5152F" w:rsidRPr="00A5152F" w:rsidRDefault="00A5152F" w:rsidP="00A5152F">
      <w:pPr>
        <w:jc w:val="both"/>
        <w:rPr>
          <w:rStyle w:val="data"/>
          <w:sz w:val="22"/>
          <w:szCs w:val="22"/>
        </w:rPr>
      </w:pPr>
      <w:r w:rsidRPr="00A5152F">
        <w:rPr>
          <w:rStyle w:val="data"/>
          <w:sz w:val="22"/>
          <w:szCs w:val="22"/>
        </w:rPr>
        <w:t>PDS       26,00 %  TH+/-      0,00 %  THS       85,00 %        PTHS     22,10 %</w:t>
      </w:r>
    </w:p>
    <w:p w:rsidR="00A5152F" w:rsidRPr="00A5152F" w:rsidRDefault="00A5152F" w:rsidP="00A5152F">
      <w:pPr>
        <w:jc w:val="both"/>
        <w:rPr>
          <w:rStyle w:val="data"/>
          <w:b/>
          <w:sz w:val="22"/>
          <w:szCs w:val="22"/>
          <w:u w:val="single"/>
        </w:rPr>
      </w:pPr>
      <w:r w:rsidRPr="00A5152F">
        <w:rPr>
          <w:rStyle w:val="data"/>
          <w:b/>
          <w:sz w:val="22"/>
          <w:szCs w:val="22"/>
          <w:u w:val="single"/>
        </w:rPr>
        <w:t>Redukovaná technická hodnota vozidla (THVR) je                          85,00 %</w:t>
      </w:r>
    </w:p>
    <w:p w:rsidR="00A5152F" w:rsidRPr="006928B2" w:rsidRDefault="00A5152F" w:rsidP="00A5152F">
      <w:pPr>
        <w:jc w:val="both"/>
        <w:rPr>
          <w:rStyle w:val="data"/>
          <w:b/>
          <w:u w:val="single"/>
        </w:rPr>
      </w:pPr>
    </w:p>
    <w:p w:rsidR="00A5152F" w:rsidRPr="00005DEB" w:rsidRDefault="00A5152F" w:rsidP="00A5152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A5152F" w:rsidRPr="00005DEB" w:rsidRDefault="00A5152F" w:rsidP="00A5152F">
      <w:pPr>
        <w:jc w:val="both"/>
        <w:rPr>
          <w:rStyle w:val="data"/>
        </w:rPr>
      </w:pPr>
      <w:r w:rsidRPr="00005DEB">
        <w:rPr>
          <w:rStyle w:val="data"/>
        </w:rPr>
        <w:t xml:space="preserve">Výchozí cena vozidla                                                                                             </w:t>
      </w:r>
      <w:r>
        <w:rPr>
          <w:rStyle w:val="data"/>
        </w:rPr>
        <w:t>666 000</w:t>
      </w:r>
      <w:r w:rsidRPr="00005DEB">
        <w:rPr>
          <w:rStyle w:val="data"/>
        </w:rPr>
        <w:t xml:space="preserve"> Kč                 </w:t>
      </w:r>
    </w:p>
    <w:p w:rsidR="00A5152F" w:rsidRPr="00005DEB" w:rsidRDefault="00A5152F" w:rsidP="00A5152F">
      <w:r w:rsidRPr="00005DEB">
        <w:t xml:space="preserve">Výchozí cena stanovena dle poskytnuté informace zadavatelem posudku, v návaznosti na fakturaci v rámci nákupu (…) </w:t>
      </w:r>
    </w:p>
    <w:p w:rsidR="00A5152F" w:rsidRPr="00005DEB" w:rsidRDefault="00A5152F" w:rsidP="00A5152F">
      <w:pPr>
        <w:jc w:val="both"/>
        <w:rPr>
          <w:rStyle w:val="data"/>
        </w:rPr>
      </w:pPr>
    </w:p>
    <w:p w:rsidR="00A5152F" w:rsidRPr="00005DEB" w:rsidRDefault="00A5152F" w:rsidP="00A5152F">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A5152F" w:rsidRPr="00A5152F" w:rsidRDefault="00A5152F" w:rsidP="00A5152F">
      <w:pPr>
        <w:jc w:val="both"/>
        <w:rPr>
          <w:rStyle w:val="data"/>
        </w:rPr>
      </w:pPr>
      <w:r w:rsidRPr="00A5152F">
        <w:rPr>
          <w:rStyle w:val="data"/>
        </w:rPr>
        <w:t xml:space="preserve">Výchozí cena vozidla CN                                                         </w:t>
      </w:r>
      <w:r>
        <w:rPr>
          <w:rStyle w:val="data"/>
        </w:rPr>
        <w:tab/>
      </w:r>
      <w:r>
        <w:rPr>
          <w:rStyle w:val="data"/>
        </w:rPr>
        <w:tab/>
      </w:r>
      <w:r>
        <w:rPr>
          <w:rStyle w:val="data"/>
        </w:rPr>
        <w:tab/>
      </w:r>
      <w:r w:rsidRPr="00A5152F">
        <w:rPr>
          <w:rStyle w:val="data"/>
        </w:rPr>
        <w:t>666 000</w:t>
      </w:r>
    </w:p>
    <w:p w:rsidR="00A5152F" w:rsidRPr="00A5152F" w:rsidRDefault="00A5152F" w:rsidP="00A5152F">
      <w:pPr>
        <w:jc w:val="both"/>
        <w:rPr>
          <w:rStyle w:val="data"/>
        </w:rPr>
      </w:pPr>
      <w:r w:rsidRPr="00A5152F">
        <w:rPr>
          <w:rStyle w:val="data"/>
        </w:rPr>
        <w:t xml:space="preserve">Výchozí cena pneu prvomontáže CNPP (odečet)                                      </w:t>
      </w:r>
      <w:r>
        <w:rPr>
          <w:rStyle w:val="data"/>
        </w:rPr>
        <w:tab/>
      </w:r>
      <w:r>
        <w:rPr>
          <w:rStyle w:val="data"/>
        </w:rPr>
        <w:tab/>
      </w:r>
      <w:r w:rsidRPr="00A5152F">
        <w:rPr>
          <w:rStyle w:val="data"/>
        </w:rPr>
        <w:t>22 000</w:t>
      </w:r>
    </w:p>
    <w:p w:rsidR="00A5152F" w:rsidRPr="00A5152F" w:rsidRDefault="00A5152F" w:rsidP="00A5152F">
      <w:pPr>
        <w:jc w:val="both"/>
        <w:rPr>
          <w:rStyle w:val="data"/>
        </w:rPr>
      </w:pPr>
      <w:r w:rsidRPr="00A5152F">
        <w:rPr>
          <w:rStyle w:val="data"/>
        </w:rPr>
        <w:t xml:space="preserve">Reduk. cena vozidla bez pneu CR = CN - CNPP                                     </w:t>
      </w:r>
      <w:r>
        <w:rPr>
          <w:rStyle w:val="data"/>
        </w:rPr>
        <w:tab/>
      </w:r>
      <w:r>
        <w:rPr>
          <w:rStyle w:val="data"/>
        </w:rPr>
        <w:tab/>
      </w:r>
      <w:r w:rsidRPr="00A5152F">
        <w:rPr>
          <w:rStyle w:val="data"/>
        </w:rPr>
        <w:t>644 000</w:t>
      </w:r>
    </w:p>
    <w:p w:rsidR="00A5152F" w:rsidRPr="00A5152F" w:rsidRDefault="00A5152F" w:rsidP="00A5152F">
      <w:pPr>
        <w:jc w:val="both"/>
        <w:rPr>
          <w:rStyle w:val="data"/>
        </w:rPr>
      </w:pPr>
      <w:r w:rsidRPr="00A5152F">
        <w:rPr>
          <w:rStyle w:val="data"/>
        </w:rPr>
        <w:t xml:space="preserve">Časová cena vozidla bez pneu CČ = THVR x CR                                     </w:t>
      </w:r>
      <w:r>
        <w:rPr>
          <w:rStyle w:val="data"/>
        </w:rPr>
        <w:tab/>
      </w:r>
      <w:r>
        <w:rPr>
          <w:rStyle w:val="data"/>
        </w:rPr>
        <w:tab/>
      </w:r>
      <w:r w:rsidRPr="00A5152F">
        <w:rPr>
          <w:rStyle w:val="data"/>
        </w:rPr>
        <w:t>547 400</w:t>
      </w:r>
    </w:p>
    <w:p w:rsidR="00A5152F" w:rsidRPr="00A5152F" w:rsidRDefault="00A5152F" w:rsidP="00A5152F">
      <w:pPr>
        <w:jc w:val="both"/>
        <w:rPr>
          <w:rStyle w:val="data"/>
        </w:rPr>
      </w:pPr>
      <w:r w:rsidRPr="00A5152F">
        <w:rPr>
          <w:rStyle w:val="data"/>
        </w:rPr>
        <w:t xml:space="preserve">Časová cena pneu CČPV                                                            </w:t>
      </w:r>
      <w:r>
        <w:rPr>
          <w:rStyle w:val="data"/>
        </w:rPr>
        <w:tab/>
      </w:r>
      <w:r>
        <w:rPr>
          <w:rStyle w:val="data"/>
        </w:rPr>
        <w:tab/>
      </w:r>
      <w:r>
        <w:rPr>
          <w:rStyle w:val="data"/>
        </w:rPr>
        <w:tab/>
      </w:r>
      <w:r w:rsidRPr="00A5152F">
        <w:rPr>
          <w:rStyle w:val="data"/>
        </w:rPr>
        <w:t>18 480</w:t>
      </w:r>
    </w:p>
    <w:p w:rsidR="00A5152F" w:rsidRPr="00A5152F" w:rsidRDefault="00A5152F" w:rsidP="00A5152F">
      <w:pPr>
        <w:jc w:val="both"/>
        <w:rPr>
          <w:rStyle w:val="data"/>
        </w:rPr>
      </w:pPr>
      <w:r w:rsidRPr="00A5152F">
        <w:rPr>
          <w:rStyle w:val="data"/>
        </w:rPr>
        <w:t xml:space="preserve">Časová cena mimořádné výbavy CČVM                                                     </w:t>
      </w:r>
      <w:r>
        <w:rPr>
          <w:rStyle w:val="data"/>
        </w:rPr>
        <w:tab/>
      </w:r>
      <w:r>
        <w:rPr>
          <w:rStyle w:val="data"/>
        </w:rPr>
        <w:tab/>
      </w:r>
      <w:r w:rsidRPr="00A5152F">
        <w:rPr>
          <w:rStyle w:val="data"/>
        </w:rPr>
        <w:t>0</w:t>
      </w:r>
    </w:p>
    <w:p w:rsidR="00A5152F" w:rsidRDefault="00A5152F" w:rsidP="00A5152F">
      <w:pPr>
        <w:jc w:val="both"/>
        <w:rPr>
          <w:rStyle w:val="data"/>
        </w:rPr>
      </w:pPr>
      <w:r w:rsidRPr="00A5152F">
        <w:rPr>
          <w:rStyle w:val="data"/>
        </w:rPr>
        <w:t xml:space="preserve">Časová cena vozu CČV = CČ+CČPV+CČVM                                             </w:t>
      </w:r>
      <w:r>
        <w:rPr>
          <w:rStyle w:val="data"/>
        </w:rPr>
        <w:tab/>
      </w:r>
      <w:r w:rsidRPr="00A5152F">
        <w:rPr>
          <w:rStyle w:val="data"/>
        </w:rPr>
        <w:t>565 880</w:t>
      </w:r>
    </w:p>
    <w:p w:rsidR="00A5152F" w:rsidRPr="00005DEB" w:rsidRDefault="00A5152F" w:rsidP="00A5152F">
      <w:pPr>
        <w:jc w:val="both"/>
        <w:rPr>
          <w:rStyle w:val="data"/>
        </w:rPr>
      </w:pPr>
    </w:p>
    <w:p w:rsidR="00A5152F" w:rsidRPr="00005DEB" w:rsidRDefault="00A5152F" w:rsidP="00A5152F">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A5152F" w:rsidRPr="00005DEB" w:rsidRDefault="00A5152F" w:rsidP="00A5152F">
      <w:pPr>
        <w:jc w:val="both"/>
      </w:pPr>
      <w:r w:rsidRPr="00005DEB">
        <w:t xml:space="preserve">Koeficient prodejnosti                                                                </w:t>
      </w:r>
      <w:r w:rsidRPr="00005DEB">
        <w:tab/>
      </w:r>
      <w:r w:rsidRPr="00005DEB">
        <w:tab/>
      </w:r>
      <w:r w:rsidRPr="00005DEB">
        <w:tab/>
      </w:r>
      <w:r w:rsidRPr="00005DEB">
        <w:tab/>
      </w:r>
      <w:r>
        <w:t>1,00</w:t>
      </w:r>
    </w:p>
    <w:p w:rsidR="00A5152F" w:rsidRPr="00005DEB" w:rsidRDefault="00A5152F" w:rsidP="00A5152F">
      <w:pPr>
        <w:jc w:val="both"/>
      </w:pPr>
      <w:r w:rsidRPr="00005DEB">
        <w:t>Koeficient prodejnosti určen z následujícího vztahu: KP = K1 . K2 . K3 . K4 . K5</w:t>
      </w:r>
    </w:p>
    <w:p w:rsidR="00A5152F" w:rsidRPr="00005DEB" w:rsidRDefault="00A5152F" w:rsidP="00A5152F">
      <w:pPr>
        <w:jc w:val="both"/>
      </w:pPr>
      <w:r w:rsidRPr="00005DEB">
        <w:t>K1: Korekce platnosti osvědčení o TP: (pravidelná TP zjištěna):</w:t>
      </w:r>
      <w:r w:rsidRPr="00005DEB">
        <w:tab/>
      </w:r>
      <w:r w:rsidRPr="00005DEB">
        <w:tab/>
      </w:r>
      <w:r w:rsidRPr="00005DEB">
        <w:tab/>
      </w:r>
      <w:r w:rsidRPr="00005DEB">
        <w:tab/>
        <w:t>1,00</w:t>
      </w:r>
    </w:p>
    <w:p w:rsidR="00A5152F" w:rsidRPr="00005DEB" w:rsidRDefault="00A5152F" w:rsidP="00A5152F">
      <w:pPr>
        <w:jc w:val="both"/>
      </w:pPr>
      <w:r w:rsidRPr="00005DEB">
        <w:t>K2: Korekce poškození vozidla havárií: (nezjištěna havárie)</w:t>
      </w:r>
      <w:r w:rsidRPr="00005DEB">
        <w:tab/>
      </w:r>
      <w:r w:rsidRPr="00005DEB">
        <w:tab/>
      </w:r>
      <w:r w:rsidRPr="00005DEB">
        <w:tab/>
      </w:r>
      <w:r w:rsidRPr="00005DEB">
        <w:tab/>
        <w:t>1,00</w:t>
      </w:r>
    </w:p>
    <w:p w:rsidR="00A5152F" w:rsidRPr="00005DEB" w:rsidRDefault="00A5152F" w:rsidP="00A5152F">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A5152F" w:rsidRPr="00005DEB" w:rsidRDefault="00A5152F" w:rsidP="00A5152F">
      <w:pPr>
        <w:jc w:val="both"/>
      </w:pPr>
      <w:r w:rsidRPr="00005DEB">
        <w:t>K4: Korekce způsobu provozu: (normální provozní podmínky):</w:t>
      </w:r>
      <w:r w:rsidRPr="00005DEB">
        <w:tab/>
      </w:r>
      <w:r w:rsidRPr="00005DEB">
        <w:tab/>
      </w:r>
      <w:r w:rsidRPr="00005DEB">
        <w:tab/>
      </w:r>
      <w:r w:rsidRPr="00005DEB">
        <w:tab/>
        <w:t>1,00</w:t>
      </w:r>
    </w:p>
    <w:p w:rsidR="00A5152F" w:rsidRPr="00005DEB" w:rsidRDefault="00A5152F" w:rsidP="00A5152F">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A5152F" w:rsidRDefault="00A5152F" w:rsidP="00A5152F">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A5152F" w:rsidRPr="00005DEB" w:rsidRDefault="00A5152F" w:rsidP="00A5152F">
      <w:pPr>
        <w:jc w:val="both"/>
      </w:pPr>
    </w:p>
    <w:p w:rsidR="00A5152F" w:rsidRDefault="00A5152F" w:rsidP="00A5152F">
      <w:pPr>
        <w:jc w:val="both"/>
      </w:pPr>
      <w:r>
        <w:t xml:space="preserve">Obvyklá cena vozidla COB = CČV x KP                                          </w:t>
      </w:r>
      <w:r>
        <w:tab/>
      </w:r>
      <w:r>
        <w:tab/>
        <w:t>565 880 Kč</w:t>
      </w:r>
    </w:p>
    <w:p w:rsidR="00A5152F" w:rsidRDefault="00A5152F" w:rsidP="00A5152F">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566 </w:t>
      </w:r>
      <w:r w:rsidRPr="005E60D5">
        <w:rPr>
          <w:b/>
          <w:u w:val="single"/>
        </w:rPr>
        <w:t>000 Kč</w:t>
      </w:r>
    </w:p>
    <w:p w:rsidR="00A5152F" w:rsidRDefault="00A5152F" w:rsidP="00BF7B36">
      <w:pPr>
        <w:tabs>
          <w:tab w:val="left" w:pos="7635"/>
        </w:tabs>
      </w:pPr>
    </w:p>
    <w:p w:rsidR="001B4D3F" w:rsidRDefault="001B4D3F" w:rsidP="00BF7B36">
      <w:pPr>
        <w:tabs>
          <w:tab w:val="left" w:pos="7635"/>
        </w:tabs>
      </w:pPr>
    </w:p>
    <w:p w:rsidR="001B4D3F" w:rsidRDefault="001B4D3F" w:rsidP="00BF7B36">
      <w:pPr>
        <w:tabs>
          <w:tab w:val="left" w:pos="7635"/>
        </w:tabs>
      </w:pPr>
    </w:p>
    <w:p w:rsidR="001B4D3F" w:rsidRDefault="001B4D3F" w:rsidP="00BF7B36">
      <w:pPr>
        <w:tabs>
          <w:tab w:val="left" w:pos="7635"/>
        </w:tabs>
      </w:pPr>
    </w:p>
    <w:p w:rsidR="001B4D3F" w:rsidRDefault="001B4D3F"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1B4D3F" w:rsidRPr="00005DEB" w:rsidTr="00510C2F">
        <w:tc>
          <w:tcPr>
            <w:tcW w:w="1158" w:type="dxa"/>
            <w:shd w:val="clear" w:color="auto" w:fill="F7CAAC" w:themeFill="accent2" w:themeFillTint="66"/>
          </w:tcPr>
          <w:p w:rsidR="001B4D3F" w:rsidRPr="00005DEB" w:rsidRDefault="001B4D3F" w:rsidP="005C32EA">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č.5</w:t>
            </w:r>
            <w:r w:rsidR="005C32EA">
              <w:rPr>
                <w:rFonts w:eastAsia="Arial Unicode MS"/>
                <w:iCs/>
              </w:rPr>
              <w:t>3</w:t>
            </w:r>
          </w:p>
        </w:tc>
        <w:tc>
          <w:tcPr>
            <w:tcW w:w="1443" w:type="dxa"/>
            <w:shd w:val="clear" w:color="auto" w:fill="F7CAAC" w:themeFill="accent2" w:themeFillTint="66"/>
          </w:tcPr>
          <w:p w:rsidR="001B4D3F" w:rsidRPr="00005DEB" w:rsidRDefault="001B4D3F"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1B4D3F" w:rsidRPr="00005DEB" w:rsidRDefault="001B4D3F"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1B4D3F" w:rsidRPr="00005DEB" w:rsidRDefault="001B4D3F"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1B4D3F" w:rsidRPr="00005DEB" w:rsidRDefault="001B4D3F"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1B4D3F" w:rsidRPr="00005DEB" w:rsidRDefault="001B4D3F"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1B4D3F" w:rsidRPr="00005DEB" w:rsidRDefault="001B4D3F" w:rsidP="00510C2F">
            <w:pPr>
              <w:pStyle w:val="TEXT"/>
              <w:ind w:left="0"/>
              <w:jc w:val="both"/>
              <w:rPr>
                <w:rFonts w:eastAsia="Arial Unicode MS"/>
                <w:iCs/>
              </w:rPr>
            </w:pPr>
            <w:r w:rsidRPr="00005DEB">
              <w:rPr>
                <w:rFonts w:eastAsia="Arial Unicode MS"/>
                <w:iCs/>
              </w:rPr>
              <w:t>Pořizovací cena v Kč</w:t>
            </w:r>
          </w:p>
        </w:tc>
      </w:tr>
      <w:tr w:rsidR="001B4D3F" w:rsidRPr="00005DEB" w:rsidTr="00510C2F">
        <w:tc>
          <w:tcPr>
            <w:tcW w:w="1158" w:type="dxa"/>
            <w:shd w:val="clear" w:color="auto" w:fill="F7CAAC" w:themeFill="accent2" w:themeFillTint="66"/>
          </w:tcPr>
          <w:p w:rsidR="001B4D3F" w:rsidRPr="00005DEB" w:rsidRDefault="001B4D3F"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1B4D3F" w:rsidRPr="00005DEB" w:rsidRDefault="005C32EA" w:rsidP="00510C2F">
            <w:pPr>
              <w:pStyle w:val="TEXT"/>
              <w:ind w:left="0"/>
              <w:jc w:val="both"/>
              <w:rPr>
                <w:rFonts w:eastAsia="Arial Unicode MS"/>
                <w:iCs/>
              </w:rPr>
            </w:pPr>
            <w:r>
              <w:rPr>
                <w:rFonts w:eastAsia="Arial Unicode MS"/>
                <w:iCs/>
              </w:rPr>
              <w:t>ZÚ</w:t>
            </w:r>
            <w:r w:rsidR="001B4D3F">
              <w:rPr>
                <w:rFonts w:eastAsia="Arial Unicode MS"/>
                <w:iCs/>
              </w:rPr>
              <w:t xml:space="preserve"> Záhřeb</w:t>
            </w:r>
          </w:p>
        </w:tc>
        <w:tc>
          <w:tcPr>
            <w:tcW w:w="1176" w:type="dxa"/>
            <w:shd w:val="clear" w:color="auto" w:fill="F7CAAC" w:themeFill="accent2" w:themeFillTint="66"/>
          </w:tcPr>
          <w:p w:rsidR="001B4D3F" w:rsidRPr="00005DEB" w:rsidRDefault="001B4D3F" w:rsidP="00510C2F">
            <w:pPr>
              <w:pStyle w:val="TEXT"/>
              <w:ind w:left="0"/>
              <w:jc w:val="both"/>
              <w:rPr>
                <w:rFonts w:eastAsia="Arial Unicode MS"/>
                <w:iCs/>
              </w:rPr>
            </w:pPr>
            <w:r>
              <w:rPr>
                <w:rFonts w:eastAsia="Arial Unicode MS"/>
                <w:iCs/>
              </w:rPr>
              <w:t xml:space="preserve">1.6.2021 </w:t>
            </w:r>
          </w:p>
        </w:tc>
        <w:tc>
          <w:tcPr>
            <w:tcW w:w="1443" w:type="dxa"/>
            <w:shd w:val="clear" w:color="auto" w:fill="F7CAAC" w:themeFill="accent2" w:themeFillTint="66"/>
          </w:tcPr>
          <w:p w:rsidR="001B4D3F" w:rsidRPr="00005DEB" w:rsidRDefault="001B4D3F" w:rsidP="00510C2F">
            <w:pPr>
              <w:pStyle w:val="TEXT"/>
              <w:ind w:left="0"/>
              <w:jc w:val="both"/>
              <w:rPr>
                <w:rFonts w:eastAsia="Arial Unicode MS"/>
                <w:iCs/>
              </w:rPr>
            </w:pPr>
            <w:r>
              <w:rPr>
                <w:rFonts w:eastAsia="Arial Unicode MS"/>
                <w:iCs/>
              </w:rPr>
              <w:t>7905</w:t>
            </w:r>
          </w:p>
        </w:tc>
        <w:tc>
          <w:tcPr>
            <w:tcW w:w="1123" w:type="dxa"/>
            <w:shd w:val="clear" w:color="auto" w:fill="F7CAAC" w:themeFill="accent2" w:themeFillTint="66"/>
          </w:tcPr>
          <w:p w:rsidR="001B4D3F" w:rsidRPr="00005DEB" w:rsidRDefault="001B4D3F"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1B4D3F" w:rsidRPr="00005DEB" w:rsidRDefault="001B4D3F"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1B4D3F" w:rsidRPr="00005DEB" w:rsidRDefault="001B4D3F" w:rsidP="00510C2F">
            <w:pPr>
              <w:pStyle w:val="TEXT"/>
              <w:ind w:left="0"/>
              <w:jc w:val="both"/>
              <w:rPr>
                <w:rFonts w:eastAsia="Arial Unicode MS"/>
                <w:iCs/>
              </w:rPr>
            </w:pPr>
            <w:r>
              <w:rPr>
                <w:rFonts w:eastAsia="Arial Unicode MS"/>
                <w:iCs/>
              </w:rPr>
              <w:t>632 000</w:t>
            </w:r>
            <w:r w:rsidRPr="00005DEB">
              <w:rPr>
                <w:rFonts w:eastAsia="Arial Unicode MS"/>
                <w:iCs/>
              </w:rPr>
              <w:t xml:space="preserve">,00 </w:t>
            </w:r>
          </w:p>
        </w:tc>
      </w:tr>
    </w:tbl>
    <w:p w:rsidR="001B4D3F" w:rsidRPr="00005DEB" w:rsidRDefault="001B4D3F" w:rsidP="001B4D3F">
      <w:pPr>
        <w:pStyle w:val="TEXT"/>
        <w:jc w:val="both"/>
        <w:rPr>
          <w:rFonts w:eastAsia="Arial Unicode MS"/>
          <w:b/>
          <w:iCs/>
        </w:rPr>
      </w:pPr>
      <w:r w:rsidRPr="00005DEB">
        <w:rPr>
          <w:rFonts w:eastAsia="Arial Unicode MS"/>
          <w:b/>
          <w:iCs/>
        </w:rPr>
        <w:t xml:space="preserve">VIN: </w:t>
      </w:r>
      <w:r>
        <w:rPr>
          <w:rFonts w:eastAsia="Arial Unicode MS"/>
          <w:b/>
          <w:iCs/>
        </w:rPr>
        <w:t>TMBCR7NP8M7075706</w:t>
      </w:r>
    </w:p>
    <w:p w:rsidR="001B4D3F" w:rsidRPr="00511B10" w:rsidRDefault="001B4D3F" w:rsidP="001B4D3F">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1B4D3F" w:rsidRPr="00511B10" w:rsidRDefault="001B4D3F" w:rsidP="001B4D3F">
      <w:pPr>
        <w:jc w:val="both"/>
        <w:rPr>
          <w:rStyle w:val="data"/>
          <w:b/>
          <w:sz w:val="18"/>
          <w:szCs w:val="18"/>
        </w:rPr>
      </w:pPr>
    </w:p>
    <w:p w:rsidR="001B4D3F" w:rsidRPr="00005DEB" w:rsidRDefault="001B4D3F" w:rsidP="001B4D3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1B4D3F" w:rsidRPr="00005DEB" w:rsidRDefault="001B4D3F" w:rsidP="001B4D3F">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1B4D3F" w:rsidRPr="00005DEB" w:rsidRDefault="001B4D3F" w:rsidP="001B4D3F">
      <w:pPr>
        <w:jc w:val="both"/>
        <w:rPr>
          <w:rStyle w:val="data"/>
        </w:rPr>
      </w:pPr>
    </w:p>
    <w:p w:rsidR="001B4D3F" w:rsidRPr="00005DEB" w:rsidRDefault="001B4D3F" w:rsidP="001B4D3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1B4D3F" w:rsidRPr="001B4D3F" w:rsidRDefault="001B4D3F" w:rsidP="001B4D3F">
      <w:pPr>
        <w:jc w:val="both"/>
        <w:rPr>
          <w:rStyle w:val="data"/>
        </w:rPr>
      </w:pPr>
      <w:r w:rsidRPr="001B4D3F">
        <w:rPr>
          <w:rStyle w:val="data"/>
        </w:rPr>
        <w:t>Výchozí cena pneu prvomontáže CNPP                           22 000 Kč</w:t>
      </w:r>
    </w:p>
    <w:p w:rsidR="001B4D3F" w:rsidRPr="001B4D3F" w:rsidRDefault="001B4D3F" w:rsidP="001B4D3F">
      <w:pPr>
        <w:jc w:val="both"/>
        <w:rPr>
          <w:rStyle w:val="data"/>
        </w:rPr>
      </w:pPr>
      <w:r w:rsidRPr="001B4D3F">
        <w:rPr>
          <w:rStyle w:val="data"/>
        </w:rPr>
        <w:t xml:space="preserve">Výchozí cena pneu na vozidle CNPV                            </w:t>
      </w:r>
      <w:r>
        <w:rPr>
          <w:rStyle w:val="data"/>
        </w:rPr>
        <w:t xml:space="preserve">  </w:t>
      </w:r>
      <w:r w:rsidRPr="001B4D3F">
        <w:rPr>
          <w:rStyle w:val="data"/>
        </w:rPr>
        <w:t>22 000 Kč</w:t>
      </w:r>
    </w:p>
    <w:p w:rsidR="001B4D3F" w:rsidRDefault="001B4D3F" w:rsidP="001B4D3F">
      <w:pPr>
        <w:jc w:val="both"/>
        <w:rPr>
          <w:rStyle w:val="data"/>
        </w:rPr>
      </w:pPr>
      <w:r w:rsidRPr="001B4D3F">
        <w:rPr>
          <w:rStyle w:val="data"/>
        </w:rPr>
        <w:t xml:space="preserve">Celková cena pneu na vozidle CČPV                            </w:t>
      </w:r>
      <w:r>
        <w:rPr>
          <w:rStyle w:val="data"/>
        </w:rPr>
        <w:t xml:space="preserve">   </w:t>
      </w:r>
      <w:r w:rsidRPr="001B4D3F">
        <w:rPr>
          <w:rStyle w:val="data"/>
        </w:rPr>
        <w:t>16 720 Kč</w:t>
      </w:r>
    </w:p>
    <w:p w:rsidR="001B4D3F" w:rsidRPr="00005DEB" w:rsidRDefault="001B4D3F" w:rsidP="001B4D3F">
      <w:pPr>
        <w:jc w:val="both"/>
        <w:rPr>
          <w:rStyle w:val="data"/>
        </w:rPr>
      </w:pPr>
    </w:p>
    <w:p w:rsidR="001B4D3F" w:rsidRPr="00005DEB" w:rsidRDefault="001B4D3F" w:rsidP="001B4D3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1B4D3F" w:rsidRPr="00005DEB" w:rsidRDefault="001B4D3F" w:rsidP="001B4D3F">
      <w:pPr>
        <w:jc w:val="both"/>
        <w:rPr>
          <w:rStyle w:val="data"/>
          <w:u w:val="single"/>
        </w:rPr>
      </w:pPr>
      <w:r w:rsidRPr="00005DEB">
        <w:rPr>
          <w:rStyle w:val="data"/>
          <w:u w:val="single"/>
        </w:rPr>
        <w:t>Použité zkratky</w:t>
      </w:r>
    </w:p>
    <w:p w:rsidR="001B4D3F" w:rsidRPr="00005DEB" w:rsidRDefault="001B4D3F" w:rsidP="001B4D3F">
      <w:pPr>
        <w:jc w:val="both"/>
        <w:rPr>
          <w:rStyle w:val="data"/>
        </w:rPr>
      </w:pPr>
      <w:r w:rsidRPr="00005DEB">
        <w:rPr>
          <w:rStyle w:val="data"/>
        </w:rPr>
        <w:t>THSN - Výchozí technická hodnota skupiny ZA - Základní amortizace</w:t>
      </w:r>
    </w:p>
    <w:p w:rsidR="001B4D3F" w:rsidRPr="00005DEB" w:rsidRDefault="001B4D3F" w:rsidP="001B4D3F">
      <w:pPr>
        <w:jc w:val="both"/>
        <w:rPr>
          <w:rStyle w:val="data"/>
        </w:rPr>
      </w:pPr>
      <w:r w:rsidRPr="00005DEB">
        <w:rPr>
          <w:rStyle w:val="data"/>
        </w:rPr>
        <w:t>UDP - Uvedení do provozu                ZAD - Základní amortizace za dobu provozu</w:t>
      </w:r>
    </w:p>
    <w:p w:rsidR="001B4D3F" w:rsidRPr="00005DEB" w:rsidRDefault="001B4D3F" w:rsidP="001B4D3F">
      <w:pPr>
        <w:jc w:val="both"/>
        <w:rPr>
          <w:rStyle w:val="data"/>
        </w:rPr>
      </w:pPr>
      <w:r w:rsidRPr="00005DEB">
        <w:rPr>
          <w:rStyle w:val="data"/>
        </w:rPr>
        <w:t>tis.km - Ujeté tisíce kilometrů             ZAP - Základní amortizace za kilometrový proběh</w:t>
      </w:r>
    </w:p>
    <w:p w:rsidR="001B4D3F" w:rsidRPr="00005DEB" w:rsidRDefault="001B4D3F" w:rsidP="001B4D3F">
      <w:pPr>
        <w:jc w:val="both"/>
        <w:rPr>
          <w:rStyle w:val="data"/>
        </w:rPr>
      </w:pPr>
      <w:r w:rsidRPr="00005DEB">
        <w:rPr>
          <w:rStyle w:val="data"/>
        </w:rPr>
        <w:t>THS - Technická hodnota skupiny     TH+/- - Úprava THS při prohlídce</w:t>
      </w:r>
    </w:p>
    <w:p w:rsidR="001B4D3F" w:rsidRPr="00005DEB" w:rsidRDefault="001B4D3F" w:rsidP="001B4D3F">
      <w:pPr>
        <w:jc w:val="both"/>
        <w:rPr>
          <w:rStyle w:val="data"/>
        </w:rPr>
      </w:pPr>
      <w:r w:rsidRPr="00005DEB">
        <w:rPr>
          <w:rStyle w:val="data"/>
        </w:rPr>
        <w:t>PDS - Poměrný díl skupiny                PTHS - Poměrná technická hodnota skupiny</w:t>
      </w:r>
    </w:p>
    <w:p w:rsidR="001B4D3F" w:rsidRPr="00005DEB" w:rsidRDefault="001B4D3F" w:rsidP="001B4D3F">
      <w:pPr>
        <w:jc w:val="both"/>
        <w:rPr>
          <w:rStyle w:val="data"/>
        </w:rPr>
      </w:pPr>
    </w:p>
    <w:p w:rsidR="001B4D3F" w:rsidRPr="001B4D3F" w:rsidRDefault="001B4D3F" w:rsidP="001B4D3F">
      <w:pPr>
        <w:jc w:val="both"/>
        <w:rPr>
          <w:rStyle w:val="data"/>
          <w:sz w:val="22"/>
          <w:szCs w:val="22"/>
        </w:rPr>
      </w:pPr>
      <w:r w:rsidRPr="001B4D3F">
        <w:rPr>
          <w:rStyle w:val="data"/>
          <w:sz w:val="22"/>
          <w:szCs w:val="22"/>
        </w:rPr>
        <w:t>Motor + spojka</w:t>
      </w:r>
    </w:p>
    <w:p w:rsidR="001B4D3F" w:rsidRPr="001B4D3F" w:rsidRDefault="001B4D3F" w:rsidP="001B4D3F">
      <w:pPr>
        <w:jc w:val="both"/>
        <w:rPr>
          <w:rStyle w:val="data"/>
          <w:sz w:val="22"/>
          <w:szCs w:val="22"/>
        </w:rPr>
      </w:pPr>
      <w:r w:rsidRPr="001B4D3F">
        <w:rPr>
          <w:rStyle w:val="data"/>
          <w:sz w:val="22"/>
          <w:szCs w:val="22"/>
        </w:rPr>
        <w:t>THSN     100,00 %  UDP    01.06.2021  ZAD  25% (1) + 0,00% (0) = 25,00 %</w:t>
      </w:r>
    </w:p>
    <w:p w:rsidR="001B4D3F" w:rsidRPr="001B4D3F" w:rsidRDefault="001B4D3F" w:rsidP="001B4D3F">
      <w:pPr>
        <w:jc w:val="both"/>
        <w:rPr>
          <w:rStyle w:val="data"/>
          <w:sz w:val="22"/>
          <w:szCs w:val="22"/>
        </w:rPr>
      </w:pPr>
      <w:r w:rsidRPr="001B4D3F">
        <w:rPr>
          <w:rStyle w:val="data"/>
          <w:sz w:val="22"/>
          <w:szCs w:val="22"/>
        </w:rPr>
        <w:t>tis.km          8  ZAP        8,00 %  ZA        16,50 %</w:t>
      </w:r>
    </w:p>
    <w:p w:rsidR="001B4D3F" w:rsidRPr="001B4D3F" w:rsidRDefault="001B4D3F" w:rsidP="001B4D3F">
      <w:pPr>
        <w:jc w:val="both"/>
        <w:rPr>
          <w:rStyle w:val="data"/>
          <w:sz w:val="22"/>
          <w:szCs w:val="22"/>
        </w:rPr>
      </w:pPr>
      <w:r w:rsidRPr="001B4D3F">
        <w:rPr>
          <w:rStyle w:val="data"/>
          <w:sz w:val="22"/>
          <w:szCs w:val="22"/>
        </w:rPr>
        <w:t>PDS       24,00 %  TH+/-      0,00 %  THS       83,50 %        PTHS     20,04 %</w:t>
      </w:r>
    </w:p>
    <w:p w:rsidR="001B4D3F" w:rsidRPr="001B4D3F" w:rsidRDefault="001B4D3F" w:rsidP="001B4D3F">
      <w:pPr>
        <w:jc w:val="both"/>
        <w:rPr>
          <w:rStyle w:val="data"/>
          <w:sz w:val="22"/>
          <w:szCs w:val="22"/>
        </w:rPr>
      </w:pPr>
    </w:p>
    <w:p w:rsidR="001B4D3F" w:rsidRPr="001B4D3F" w:rsidRDefault="001B4D3F" w:rsidP="001B4D3F">
      <w:pPr>
        <w:jc w:val="both"/>
        <w:rPr>
          <w:rStyle w:val="data"/>
          <w:sz w:val="22"/>
          <w:szCs w:val="22"/>
        </w:rPr>
      </w:pPr>
      <w:r w:rsidRPr="001B4D3F">
        <w:rPr>
          <w:rStyle w:val="data"/>
          <w:sz w:val="22"/>
          <w:szCs w:val="22"/>
        </w:rPr>
        <w:t>Převodovka + rozvodovka</w:t>
      </w:r>
    </w:p>
    <w:p w:rsidR="001B4D3F" w:rsidRPr="001B4D3F" w:rsidRDefault="001B4D3F" w:rsidP="001B4D3F">
      <w:pPr>
        <w:jc w:val="both"/>
        <w:rPr>
          <w:rStyle w:val="data"/>
          <w:sz w:val="22"/>
          <w:szCs w:val="22"/>
        </w:rPr>
      </w:pPr>
      <w:r w:rsidRPr="001B4D3F">
        <w:rPr>
          <w:rStyle w:val="data"/>
          <w:sz w:val="22"/>
          <w:szCs w:val="22"/>
        </w:rPr>
        <w:t>THSN     100,00 %  UDP    01.06.2021  ZAD  25% (1) + 0,00% (0) = 25,00 %</w:t>
      </w:r>
    </w:p>
    <w:p w:rsidR="001B4D3F" w:rsidRPr="001B4D3F" w:rsidRDefault="001B4D3F" w:rsidP="001B4D3F">
      <w:pPr>
        <w:jc w:val="both"/>
        <w:rPr>
          <w:rStyle w:val="data"/>
          <w:sz w:val="22"/>
          <w:szCs w:val="22"/>
        </w:rPr>
      </w:pPr>
      <w:r w:rsidRPr="001B4D3F">
        <w:rPr>
          <w:rStyle w:val="data"/>
          <w:sz w:val="22"/>
          <w:szCs w:val="22"/>
        </w:rPr>
        <w:t>tis.km          8  ZAP        8,00 %  ZA        16,50 %</w:t>
      </w:r>
    </w:p>
    <w:p w:rsidR="001B4D3F" w:rsidRPr="001B4D3F" w:rsidRDefault="001B4D3F" w:rsidP="001B4D3F">
      <w:pPr>
        <w:jc w:val="both"/>
        <w:rPr>
          <w:rStyle w:val="data"/>
          <w:sz w:val="22"/>
          <w:szCs w:val="22"/>
        </w:rPr>
      </w:pPr>
      <w:r w:rsidRPr="001B4D3F">
        <w:rPr>
          <w:rStyle w:val="data"/>
          <w:sz w:val="22"/>
          <w:szCs w:val="22"/>
        </w:rPr>
        <w:t>PDS        7,00 %  TH+/-      0,00 %  THS       83,50 %        PTHS      5,84 %</w:t>
      </w:r>
    </w:p>
    <w:p w:rsidR="001B4D3F" w:rsidRPr="001B4D3F" w:rsidRDefault="001B4D3F" w:rsidP="001B4D3F">
      <w:pPr>
        <w:jc w:val="both"/>
        <w:rPr>
          <w:rStyle w:val="data"/>
          <w:sz w:val="22"/>
          <w:szCs w:val="22"/>
        </w:rPr>
      </w:pPr>
    </w:p>
    <w:p w:rsidR="001B4D3F" w:rsidRPr="001B4D3F" w:rsidRDefault="001B4D3F" w:rsidP="001B4D3F">
      <w:pPr>
        <w:jc w:val="both"/>
        <w:rPr>
          <w:rStyle w:val="data"/>
          <w:sz w:val="22"/>
          <w:szCs w:val="22"/>
        </w:rPr>
      </w:pPr>
      <w:r w:rsidRPr="001B4D3F">
        <w:rPr>
          <w:rStyle w:val="data"/>
          <w:sz w:val="22"/>
          <w:szCs w:val="22"/>
        </w:rPr>
        <w:t>Zadní náprava + rozvodovka + hnací hřídel</w:t>
      </w:r>
    </w:p>
    <w:p w:rsidR="001B4D3F" w:rsidRPr="001B4D3F" w:rsidRDefault="001B4D3F" w:rsidP="001B4D3F">
      <w:pPr>
        <w:jc w:val="both"/>
        <w:rPr>
          <w:rStyle w:val="data"/>
          <w:sz w:val="22"/>
          <w:szCs w:val="22"/>
        </w:rPr>
      </w:pPr>
      <w:r w:rsidRPr="001B4D3F">
        <w:rPr>
          <w:rStyle w:val="data"/>
          <w:sz w:val="22"/>
          <w:szCs w:val="22"/>
        </w:rPr>
        <w:t>THSN     100,00 %  UDP    01.06.2021  ZAD  25% (1) + 0,00% (0) = 25,00 %</w:t>
      </w:r>
    </w:p>
    <w:p w:rsidR="001B4D3F" w:rsidRPr="001B4D3F" w:rsidRDefault="001B4D3F" w:rsidP="001B4D3F">
      <w:pPr>
        <w:jc w:val="both"/>
        <w:rPr>
          <w:rStyle w:val="data"/>
          <w:sz w:val="22"/>
          <w:szCs w:val="22"/>
        </w:rPr>
      </w:pPr>
      <w:r w:rsidRPr="001B4D3F">
        <w:rPr>
          <w:rStyle w:val="data"/>
          <w:sz w:val="22"/>
          <w:szCs w:val="22"/>
        </w:rPr>
        <w:t>tis.km          8  ZAP        8,00 %  ZA        16,50 %</w:t>
      </w:r>
    </w:p>
    <w:p w:rsidR="001B4D3F" w:rsidRPr="001B4D3F" w:rsidRDefault="001B4D3F" w:rsidP="001B4D3F">
      <w:pPr>
        <w:jc w:val="both"/>
        <w:rPr>
          <w:rStyle w:val="data"/>
          <w:sz w:val="22"/>
          <w:szCs w:val="22"/>
        </w:rPr>
      </w:pPr>
      <w:r w:rsidRPr="001B4D3F">
        <w:rPr>
          <w:rStyle w:val="data"/>
          <w:sz w:val="22"/>
          <w:szCs w:val="22"/>
        </w:rPr>
        <w:t>PDS        8,00 %  TH+/-      0,00 %  THS       83,50 %        PTHS      6,68 %</w:t>
      </w:r>
    </w:p>
    <w:p w:rsidR="001B4D3F" w:rsidRPr="001B4D3F" w:rsidRDefault="001B4D3F" w:rsidP="001B4D3F">
      <w:pPr>
        <w:jc w:val="both"/>
        <w:rPr>
          <w:rStyle w:val="data"/>
          <w:sz w:val="22"/>
          <w:szCs w:val="22"/>
        </w:rPr>
      </w:pPr>
    </w:p>
    <w:p w:rsidR="001B4D3F" w:rsidRPr="001B4D3F" w:rsidRDefault="001B4D3F" w:rsidP="001B4D3F">
      <w:pPr>
        <w:jc w:val="both"/>
        <w:rPr>
          <w:rStyle w:val="data"/>
          <w:sz w:val="22"/>
          <w:szCs w:val="22"/>
        </w:rPr>
      </w:pPr>
      <w:r w:rsidRPr="001B4D3F">
        <w:rPr>
          <w:rStyle w:val="data"/>
          <w:sz w:val="22"/>
          <w:szCs w:val="22"/>
        </w:rPr>
        <w:t>Přední náprava + mech. řízení + rozvodovka + hnací hřídel</w:t>
      </w:r>
    </w:p>
    <w:p w:rsidR="001B4D3F" w:rsidRPr="001B4D3F" w:rsidRDefault="001B4D3F" w:rsidP="001B4D3F">
      <w:pPr>
        <w:jc w:val="both"/>
        <w:rPr>
          <w:rStyle w:val="data"/>
          <w:sz w:val="22"/>
          <w:szCs w:val="22"/>
        </w:rPr>
      </w:pPr>
      <w:r w:rsidRPr="001B4D3F">
        <w:rPr>
          <w:rStyle w:val="data"/>
          <w:sz w:val="22"/>
          <w:szCs w:val="22"/>
        </w:rPr>
        <w:t>THSN     100,00 %  UDP    01.06.2021  ZAD  25% (1) + 0,00% (0) = 25,00 %</w:t>
      </w:r>
    </w:p>
    <w:p w:rsidR="001B4D3F" w:rsidRPr="001B4D3F" w:rsidRDefault="001B4D3F" w:rsidP="001B4D3F">
      <w:pPr>
        <w:jc w:val="both"/>
        <w:rPr>
          <w:rStyle w:val="data"/>
          <w:sz w:val="22"/>
          <w:szCs w:val="22"/>
        </w:rPr>
      </w:pPr>
      <w:r w:rsidRPr="001B4D3F">
        <w:rPr>
          <w:rStyle w:val="data"/>
          <w:sz w:val="22"/>
          <w:szCs w:val="22"/>
        </w:rPr>
        <w:t>tis.km          8  ZAP        8,00 %  ZA        16,50 %</w:t>
      </w:r>
    </w:p>
    <w:p w:rsidR="001B4D3F" w:rsidRPr="001B4D3F" w:rsidRDefault="001B4D3F" w:rsidP="001B4D3F">
      <w:pPr>
        <w:jc w:val="both"/>
        <w:rPr>
          <w:rStyle w:val="data"/>
          <w:sz w:val="22"/>
          <w:szCs w:val="22"/>
        </w:rPr>
      </w:pPr>
      <w:r w:rsidRPr="001B4D3F">
        <w:rPr>
          <w:rStyle w:val="data"/>
          <w:sz w:val="22"/>
          <w:szCs w:val="22"/>
        </w:rPr>
        <w:t>PDS       13,00 %  TH+/-      0,00 %  THS       83,50 %        PTHS     10,86 %</w:t>
      </w:r>
    </w:p>
    <w:p w:rsidR="001B4D3F" w:rsidRPr="001B4D3F" w:rsidRDefault="001B4D3F" w:rsidP="001B4D3F">
      <w:pPr>
        <w:jc w:val="both"/>
        <w:rPr>
          <w:rStyle w:val="data"/>
          <w:sz w:val="22"/>
          <w:szCs w:val="22"/>
        </w:rPr>
      </w:pPr>
    </w:p>
    <w:p w:rsidR="001B4D3F" w:rsidRPr="001B4D3F" w:rsidRDefault="001B4D3F" w:rsidP="001B4D3F">
      <w:pPr>
        <w:jc w:val="both"/>
        <w:rPr>
          <w:rStyle w:val="data"/>
          <w:sz w:val="22"/>
          <w:szCs w:val="22"/>
        </w:rPr>
      </w:pPr>
      <w:r w:rsidRPr="001B4D3F">
        <w:rPr>
          <w:rStyle w:val="data"/>
          <w:sz w:val="22"/>
          <w:szCs w:val="22"/>
        </w:rPr>
        <w:t>Skříň karoserie</w:t>
      </w:r>
    </w:p>
    <w:p w:rsidR="001B4D3F" w:rsidRPr="001B4D3F" w:rsidRDefault="001B4D3F" w:rsidP="001B4D3F">
      <w:pPr>
        <w:jc w:val="both"/>
        <w:rPr>
          <w:rStyle w:val="data"/>
          <w:sz w:val="22"/>
          <w:szCs w:val="22"/>
        </w:rPr>
      </w:pPr>
      <w:r w:rsidRPr="001B4D3F">
        <w:rPr>
          <w:rStyle w:val="data"/>
          <w:sz w:val="22"/>
          <w:szCs w:val="22"/>
        </w:rPr>
        <w:t>THSN     100,00 %  UDP    01.06.2021  ZAD  25% (1) + 0,00% (0) = 25,00 %</w:t>
      </w:r>
    </w:p>
    <w:p w:rsidR="001B4D3F" w:rsidRPr="001B4D3F" w:rsidRDefault="001B4D3F" w:rsidP="001B4D3F">
      <w:pPr>
        <w:jc w:val="both"/>
        <w:rPr>
          <w:rStyle w:val="data"/>
          <w:sz w:val="22"/>
          <w:szCs w:val="22"/>
        </w:rPr>
      </w:pPr>
      <w:r w:rsidRPr="001B4D3F">
        <w:rPr>
          <w:rStyle w:val="data"/>
          <w:sz w:val="22"/>
          <w:szCs w:val="22"/>
        </w:rPr>
        <w:t>tis.km          8  ZAP        8,00 %  ZA        16,50 %</w:t>
      </w:r>
    </w:p>
    <w:p w:rsidR="001B4D3F" w:rsidRPr="001B4D3F" w:rsidRDefault="001B4D3F" w:rsidP="001B4D3F">
      <w:pPr>
        <w:jc w:val="both"/>
        <w:rPr>
          <w:rStyle w:val="data"/>
          <w:sz w:val="22"/>
          <w:szCs w:val="22"/>
        </w:rPr>
      </w:pPr>
      <w:r w:rsidRPr="001B4D3F">
        <w:rPr>
          <w:rStyle w:val="data"/>
          <w:sz w:val="22"/>
          <w:szCs w:val="22"/>
        </w:rPr>
        <w:t>PDS       22,00 %  TH+/-      0,00 %  THS       83,50 %        PTHS     18,37 %</w:t>
      </w:r>
    </w:p>
    <w:p w:rsidR="001B4D3F" w:rsidRPr="001B4D3F" w:rsidRDefault="001B4D3F" w:rsidP="001B4D3F">
      <w:pPr>
        <w:jc w:val="both"/>
        <w:rPr>
          <w:rStyle w:val="data"/>
          <w:sz w:val="22"/>
          <w:szCs w:val="22"/>
        </w:rPr>
      </w:pPr>
    </w:p>
    <w:p w:rsidR="001B4D3F" w:rsidRPr="001B4D3F" w:rsidRDefault="001B4D3F" w:rsidP="001B4D3F">
      <w:pPr>
        <w:jc w:val="both"/>
        <w:rPr>
          <w:rStyle w:val="data"/>
          <w:sz w:val="22"/>
          <w:szCs w:val="22"/>
        </w:rPr>
      </w:pPr>
      <w:r w:rsidRPr="001B4D3F">
        <w:rPr>
          <w:rStyle w:val="data"/>
          <w:sz w:val="22"/>
          <w:szCs w:val="22"/>
        </w:rPr>
        <w:t>Výbava karoserie</w:t>
      </w:r>
    </w:p>
    <w:p w:rsidR="001B4D3F" w:rsidRPr="001B4D3F" w:rsidRDefault="001B4D3F" w:rsidP="001B4D3F">
      <w:pPr>
        <w:jc w:val="both"/>
        <w:rPr>
          <w:rStyle w:val="data"/>
          <w:sz w:val="22"/>
          <w:szCs w:val="22"/>
        </w:rPr>
      </w:pPr>
      <w:r w:rsidRPr="001B4D3F">
        <w:rPr>
          <w:rStyle w:val="data"/>
          <w:sz w:val="22"/>
          <w:szCs w:val="22"/>
        </w:rPr>
        <w:t>THSN     100,00 %  UDP    01.06.2021  ZAD  25% (1) + 0,00% (0) = 25,00 %</w:t>
      </w:r>
    </w:p>
    <w:p w:rsidR="001B4D3F" w:rsidRPr="001B4D3F" w:rsidRDefault="001B4D3F" w:rsidP="001B4D3F">
      <w:pPr>
        <w:jc w:val="both"/>
        <w:rPr>
          <w:rStyle w:val="data"/>
          <w:sz w:val="22"/>
          <w:szCs w:val="22"/>
        </w:rPr>
      </w:pPr>
      <w:r w:rsidRPr="001B4D3F">
        <w:rPr>
          <w:rStyle w:val="data"/>
          <w:sz w:val="22"/>
          <w:szCs w:val="22"/>
        </w:rPr>
        <w:t>tis.km          8  ZAP        8,00 %  ZA        16,50 %</w:t>
      </w:r>
    </w:p>
    <w:p w:rsidR="001B4D3F" w:rsidRPr="001B4D3F" w:rsidRDefault="001B4D3F" w:rsidP="001B4D3F">
      <w:pPr>
        <w:jc w:val="both"/>
        <w:rPr>
          <w:rStyle w:val="data"/>
          <w:sz w:val="22"/>
          <w:szCs w:val="22"/>
        </w:rPr>
      </w:pPr>
      <w:r w:rsidRPr="001B4D3F">
        <w:rPr>
          <w:rStyle w:val="data"/>
          <w:sz w:val="22"/>
          <w:szCs w:val="22"/>
        </w:rPr>
        <w:t>PDS       26,00 %  TH+/-      0,00 %  THS       83,50 %        PTHS     21,71 %</w:t>
      </w:r>
    </w:p>
    <w:p w:rsidR="001B4D3F" w:rsidRPr="001B4D3F" w:rsidRDefault="001B4D3F" w:rsidP="001B4D3F">
      <w:pPr>
        <w:jc w:val="both"/>
        <w:rPr>
          <w:rStyle w:val="data"/>
          <w:b/>
          <w:sz w:val="22"/>
          <w:szCs w:val="22"/>
          <w:u w:val="single"/>
        </w:rPr>
      </w:pPr>
      <w:r w:rsidRPr="001B4D3F">
        <w:rPr>
          <w:rStyle w:val="data"/>
          <w:b/>
          <w:sz w:val="22"/>
          <w:szCs w:val="22"/>
          <w:u w:val="single"/>
        </w:rPr>
        <w:t>Redukovaná technická hodnota vozidla (THVR) je                          83,50 %</w:t>
      </w:r>
    </w:p>
    <w:p w:rsidR="001B4D3F" w:rsidRPr="006928B2" w:rsidRDefault="001B4D3F" w:rsidP="001B4D3F">
      <w:pPr>
        <w:jc w:val="both"/>
        <w:rPr>
          <w:rStyle w:val="data"/>
          <w:b/>
          <w:u w:val="single"/>
        </w:rPr>
      </w:pPr>
    </w:p>
    <w:p w:rsidR="001B4D3F" w:rsidRPr="00005DEB" w:rsidRDefault="001B4D3F" w:rsidP="001B4D3F">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1B4D3F" w:rsidRPr="00005DEB" w:rsidRDefault="001B4D3F" w:rsidP="001B4D3F">
      <w:pPr>
        <w:jc w:val="both"/>
        <w:rPr>
          <w:rStyle w:val="data"/>
        </w:rPr>
      </w:pPr>
      <w:r w:rsidRPr="00005DEB">
        <w:rPr>
          <w:rStyle w:val="data"/>
        </w:rPr>
        <w:t xml:space="preserve">Výchozí cena vozidla                                                                                             </w:t>
      </w:r>
      <w:r>
        <w:rPr>
          <w:rStyle w:val="data"/>
        </w:rPr>
        <w:t>632 000</w:t>
      </w:r>
      <w:r w:rsidRPr="00005DEB">
        <w:rPr>
          <w:rStyle w:val="data"/>
        </w:rPr>
        <w:t xml:space="preserve"> Kč                 </w:t>
      </w:r>
    </w:p>
    <w:p w:rsidR="001B4D3F" w:rsidRPr="00005DEB" w:rsidRDefault="001B4D3F" w:rsidP="001B4D3F">
      <w:r w:rsidRPr="00005DEB">
        <w:t xml:space="preserve">Výchozí cena stanovena dle poskytnuté informace zadavatelem posudku, v návaznosti na fakturaci v rámci nákupu (…) </w:t>
      </w:r>
    </w:p>
    <w:p w:rsidR="001B4D3F" w:rsidRPr="00005DEB" w:rsidRDefault="001B4D3F" w:rsidP="001B4D3F">
      <w:pPr>
        <w:jc w:val="both"/>
        <w:rPr>
          <w:rStyle w:val="data"/>
        </w:rPr>
      </w:pPr>
    </w:p>
    <w:p w:rsidR="001B4D3F" w:rsidRPr="00005DEB" w:rsidRDefault="001B4D3F" w:rsidP="001B4D3F">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1B4D3F" w:rsidRPr="001B4D3F" w:rsidRDefault="001B4D3F" w:rsidP="001B4D3F">
      <w:pPr>
        <w:jc w:val="both"/>
        <w:rPr>
          <w:rStyle w:val="data"/>
        </w:rPr>
      </w:pPr>
      <w:r w:rsidRPr="001B4D3F">
        <w:rPr>
          <w:rStyle w:val="data"/>
        </w:rPr>
        <w:t xml:space="preserve">Výchozí cena vozidla CN                                                         </w:t>
      </w:r>
      <w:r>
        <w:rPr>
          <w:rStyle w:val="data"/>
        </w:rPr>
        <w:tab/>
      </w:r>
      <w:r>
        <w:rPr>
          <w:rStyle w:val="data"/>
        </w:rPr>
        <w:tab/>
      </w:r>
      <w:r>
        <w:rPr>
          <w:rStyle w:val="data"/>
        </w:rPr>
        <w:tab/>
      </w:r>
      <w:r w:rsidRPr="001B4D3F">
        <w:rPr>
          <w:rStyle w:val="data"/>
        </w:rPr>
        <w:t>632 000</w:t>
      </w:r>
    </w:p>
    <w:p w:rsidR="001B4D3F" w:rsidRPr="001B4D3F" w:rsidRDefault="001B4D3F" w:rsidP="001B4D3F">
      <w:pPr>
        <w:jc w:val="both"/>
        <w:rPr>
          <w:rStyle w:val="data"/>
        </w:rPr>
      </w:pPr>
      <w:r w:rsidRPr="001B4D3F">
        <w:rPr>
          <w:rStyle w:val="data"/>
        </w:rPr>
        <w:t xml:space="preserve">Výchozí cena pneu prvomontáže CNPP (odečet)                                      </w:t>
      </w:r>
      <w:r>
        <w:rPr>
          <w:rStyle w:val="data"/>
        </w:rPr>
        <w:tab/>
      </w:r>
      <w:r>
        <w:rPr>
          <w:rStyle w:val="data"/>
        </w:rPr>
        <w:tab/>
      </w:r>
      <w:r w:rsidRPr="001B4D3F">
        <w:rPr>
          <w:rStyle w:val="data"/>
        </w:rPr>
        <w:t>22 000</w:t>
      </w:r>
    </w:p>
    <w:p w:rsidR="001B4D3F" w:rsidRPr="001B4D3F" w:rsidRDefault="001B4D3F" w:rsidP="001B4D3F">
      <w:pPr>
        <w:jc w:val="both"/>
        <w:rPr>
          <w:rStyle w:val="data"/>
        </w:rPr>
      </w:pPr>
      <w:r w:rsidRPr="001B4D3F">
        <w:rPr>
          <w:rStyle w:val="data"/>
        </w:rPr>
        <w:t xml:space="preserve">Reduk. cena vozidla bez pneu CR = CN - CNPP                                     </w:t>
      </w:r>
      <w:r>
        <w:rPr>
          <w:rStyle w:val="data"/>
        </w:rPr>
        <w:tab/>
      </w:r>
      <w:r>
        <w:rPr>
          <w:rStyle w:val="data"/>
        </w:rPr>
        <w:tab/>
      </w:r>
      <w:r w:rsidRPr="001B4D3F">
        <w:rPr>
          <w:rStyle w:val="data"/>
        </w:rPr>
        <w:t>610 000</w:t>
      </w:r>
    </w:p>
    <w:p w:rsidR="001B4D3F" w:rsidRPr="001B4D3F" w:rsidRDefault="001B4D3F" w:rsidP="001B4D3F">
      <w:pPr>
        <w:jc w:val="both"/>
        <w:rPr>
          <w:rStyle w:val="data"/>
        </w:rPr>
      </w:pPr>
      <w:r w:rsidRPr="001B4D3F">
        <w:rPr>
          <w:rStyle w:val="data"/>
        </w:rPr>
        <w:t xml:space="preserve">Časová cena vozidla bez pneu CČ = THVR x CR                                     </w:t>
      </w:r>
      <w:r>
        <w:rPr>
          <w:rStyle w:val="data"/>
        </w:rPr>
        <w:tab/>
      </w:r>
      <w:r>
        <w:rPr>
          <w:rStyle w:val="data"/>
        </w:rPr>
        <w:tab/>
      </w:r>
      <w:r w:rsidRPr="001B4D3F">
        <w:rPr>
          <w:rStyle w:val="data"/>
        </w:rPr>
        <w:t>509 350</w:t>
      </w:r>
    </w:p>
    <w:p w:rsidR="001B4D3F" w:rsidRPr="001B4D3F" w:rsidRDefault="001B4D3F" w:rsidP="001B4D3F">
      <w:pPr>
        <w:jc w:val="both"/>
        <w:rPr>
          <w:rStyle w:val="data"/>
        </w:rPr>
      </w:pPr>
      <w:r w:rsidRPr="001B4D3F">
        <w:rPr>
          <w:rStyle w:val="data"/>
        </w:rPr>
        <w:t xml:space="preserve">Časová cena pneu CČPV                                                            </w:t>
      </w:r>
      <w:r>
        <w:rPr>
          <w:rStyle w:val="data"/>
        </w:rPr>
        <w:tab/>
      </w:r>
      <w:r>
        <w:rPr>
          <w:rStyle w:val="data"/>
        </w:rPr>
        <w:tab/>
      </w:r>
      <w:r>
        <w:rPr>
          <w:rStyle w:val="data"/>
        </w:rPr>
        <w:tab/>
      </w:r>
      <w:r w:rsidRPr="001B4D3F">
        <w:rPr>
          <w:rStyle w:val="data"/>
        </w:rPr>
        <w:t>16 720</w:t>
      </w:r>
    </w:p>
    <w:p w:rsidR="001B4D3F" w:rsidRPr="001B4D3F" w:rsidRDefault="001B4D3F" w:rsidP="001B4D3F">
      <w:pPr>
        <w:jc w:val="both"/>
        <w:rPr>
          <w:rStyle w:val="data"/>
        </w:rPr>
      </w:pPr>
      <w:r w:rsidRPr="001B4D3F">
        <w:rPr>
          <w:rStyle w:val="data"/>
        </w:rPr>
        <w:t xml:space="preserve">Časová cena mimořádné výbavy CČVM                                                     </w:t>
      </w:r>
      <w:r>
        <w:rPr>
          <w:rStyle w:val="data"/>
        </w:rPr>
        <w:tab/>
      </w:r>
      <w:r>
        <w:rPr>
          <w:rStyle w:val="data"/>
        </w:rPr>
        <w:tab/>
      </w:r>
      <w:r w:rsidRPr="001B4D3F">
        <w:rPr>
          <w:rStyle w:val="data"/>
        </w:rPr>
        <w:t>0</w:t>
      </w:r>
    </w:p>
    <w:p w:rsidR="001B4D3F" w:rsidRDefault="001B4D3F" w:rsidP="001B4D3F">
      <w:pPr>
        <w:jc w:val="both"/>
        <w:rPr>
          <w:rStyle w:val="data"/>
        </w:rPr>
      </w:pPr>
      <w:r w:rsidRPr="001B4D3F">
        <w:rPr>
          <w:rStyle w:val="data"/>
        </w:rPr>
        <w:t xml:space="preserve">Časová cena vozu CČV = CČ+CČPV+CČVM                                             </w:t>
      </w:r>
      <w:r>
        <w:rPr>
          <w:rStyle w:val="data"/>
        </w:rPr>
        <w:tab/>
      </w:r>
      <w:r w:rsidRPr="001B4D3F">
        <w:rPr>
          <w:rStyle w:val="data"/>
        </w:rPr>
        <w:t>526</w:t>
      </w:r>
      <w:r>
        <w:rPr>
          <w:rStyle w:val="data"/>
        </w:rPr>
        <w:t> </w:t>
      </w:r>
      <w:r w:rsidRPr="001B4D3F">
        <w:rPr>
          <w:rStyle w:val="data"/>
        </w:rPr>
        <w:t>070</w:t>
      </w:r>
    </w:p>
    <w:p w:rsidR="001B4D3F" w:rsidRPr="00005DEB" w:rsidRDefault="001B4D3F" w:rsidP="001B4D3F">
      <w:pPr>
        <w:jc w:val="both"/>
        <w:rPr>
          <w:rStyle w:val="data"/>
        </w:rPr>
      </w:pPr>
    </w:p>
    <w:p w:rsidR="001B4D3F" w:rsidRPr="00005DEB" w:rsidRDefault="001B4D3F" w:rsidP="001B4D3F">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1B4D3F" w:rsidRPr="00005DEB" w:rsidRDefault="001B4D3F" w:rsidP="001B4D3F">
      <w:pPr>
        <w:jc w:val="both"/>
      </w:pPr>
      <w:r w:rsidRPr="00005DEB">
        <w:t xml:space="preserve">Koeficient prodejnosti                                                                </w:t>
      </w:r>
      <w:r w:rsidRPr="00005DEB">
        <w:tab/>
      </w:r>
      <w:r w:rsidRPr="00005DEB">
        <w:tab/>
      </w:r>
      <w:r w:rsidRPr="00005DEB">
        <w:tab/>
      </w:r>
      <w:r w:rsidRPr="00005DEB">
        <w:tab/>
      </w:r>
      <w:r>
        <w:t>1,00</w:t>
      </w:r>
    </w:p>
    <w:p w:rsidR="001B4D3F" w:rsidRPr="00005DEB" w:rsidRDefault="001B4D3F" w:rsidP="001B4D3F">
      <w:pPr>
        <w:jc w:val="both"/>
      </w:pPr>
      <w:r w:rsidRPr="00005DEB">
        <w:t>Koeficient prodejnosti určen z následujícího vztahu: KP = K1 . K2 . K3 . K4 . K5</w:t>
      </w:r>
    </w:p>
    <w:p w:rsidR="001B4D3F" w:rsidRPr="00005DEB" w:rsidRDefault="001B4D3F" w:rsidP="001B4D3F">
      <w:pPr>
        <w:jc w:val="both"/>
      </w:pPr>
      <w:r w:rsidRPr="00005DEB">
        <w:t>K1: Korekce platnosti osvědčení o TP: (pravidelná TP zjištěna):</w:t>
      </w:r>
      <w:r w:rsidRPr="00005DEB">
        <w:tab/>
      </w:r>
      <w:r w:rsidRPr="00005DEB">
        <w:tab/>
      </w:r>
      <w:r w:rsidRPr="00005DEB">
        <w:tab/>
      </w:r>
      <w:r w:rsidRPr="00005DEB">
        <w:tab/>
        <w:t>1,00</w:t>
      </w:r>
    </w:p>
    <w:p w:rsidR="001B4D3F" w:rsidRPr="00005DEB" w:rsidRDefault="001B4D3F" w:rsidP="001B4D3F">
      <w:pPr>
        <w:jc w:val="both"/>
      </w:pPr>
      <w:r w:rsidRPr="00005DEB">
        <w:t>K2: Korekce poškození vozidla havárií: (nezjištěna havárie)</w:t>
      </w:r>
      <w:r w:rsidRPr="00005DEB">
        <w:tab/>
      </w:r>
      <w:r w:rsidRPr="00005DEB">
        <w:tab/>
      </w:r>
      <w:r w:rsidRPr="00005DEB">
        <w:tab/>
      </w:r>
      <w:r w:rsidRPr="00005DEB">
        <w:tab/>
        <w:t>1,00</w:t>
      </w:r>
    </w:p>
    <w:p w:rsidR="001B4D3F" w:rsidRPr="00005DEB" w:rsidRDefault="001B4D3F" w:rsidP="001B4D3F">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1B4D3F" w:rsidRPr="00005DEB" w:rsidRDefault="001B4D3F" w:rsidP="001B4D3F">
      <w:pPr>
        <w:jc w:val="both"/>
      </w:pPr>
      <w:r w:rsidRPr="00005DEB">
        <w:t>K4: Korekce způsobu provozu: (normální provozní podmínky):</w:t>
      </w:r>
      <w:r w:rsidRPr="00005DEB">
        <w:tab/>
      </w:r>
      <w:r w:rsidRPr="00005DEB">
        <w:tab/>
      </w:r>
      <w:r w:rsidRPr="00005DEB">
        <w:tab/>
      </w:r>
      <w:r w:rsidRPr="00005DEB">
        <w:tab/>
        <w:t>1,00</w:t>
      </w:r>
    </w:p>
    <w:p w:rsidR="001B4D3F" w:rsidRPr="00005DEB" w:rsidRDefault="001B4D3F" w:rsidP="001B4D3F">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1B4D3F" w:rsidRDefault="001B4D3F" w:rsidP="001B4D3F">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1B4D3F" w:rsidRPr="00005DEB" w:rsidRDefault="001B4D3F" w:rsidP="001B4D3F">
      <w:pPr>
        <w:jc w:val="both"/>
      </w:pPr>
    </w:p>
    <w:p w:rsidR="001B4D3F" w:rsidRDefault="001B4D3F" w:rsidP="001B4D3F">
      <w:pPr>
        <w:jc w:val="both"/>
      </w:pPr>
      <w:r>
        <w:t xml:space="preserve">Obvyklá cena vozidla COB = CČV x KP                                          </w:t>
      </w:r>
      <w:r>
        <w:tab/>
      </w:r>
      <w:r>
        <w:tab/>
        <w:t>526 070 Kč</w:t>
      </w:r>
    </w:p>
    <w:p w:rsidR="001B4D3F" w:rsidRDefault="001B4D3F" w:rsidP="001B4D3F">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526 </w:t>
      </w:r>
      <w:r w:rsidRPr="005E60D5">
        <w:rPr>
          <w:b/>
          <w:u w:val="single"/>
        </w:rPr>
        <w:t>000 Kč</w:t>
      </w:r>
    </w:p>
    <w:p w:rsidR="001B4D3F" w:rsidRDefault="001B4D3F" w:rsidP="00BF7B36">
      <w:pPr>
        <w:tabs>
          <w:tab w:val="left" w:pos="7635"/>
        </w:tabs>
      </w:pPr>
    </w:p>
    <w:p w:rsidR="005C32EA" w:rsidRDefault="005C32EA" w:rsidP="00BF7B36">
      <w:pPr>
        <w:tabs>
          <w:tab w:val="left" w:pos="7635"/>
        </w:tabs>
      </w:pPr>
    </w:p>
    <w:p w:rsidR="005C32EA" w:rsidRDefault="005C32EA" w:rsidP="00BF7B36">
      <w:pPr>
        <w:tabs>
          <w:tab w:val="left" w:pos="7635"/>
        </w:tabs>
      </w:pPr>
    </w:p>
    <w:p w:rsidR="005C32EA" w:rsidRDefault="005C32EA" w:rsidP="00BF7B36">
      <w:pPr>
        <w:tabs>
          <w:tab w:val="left" w:pos="7635"/>
        </w:tabs>
      </w:pPr>
    </w:p>
    <w:p w:rsidR="005C32EA" w:rsidRDefault="005C32EA" w:rsidP="00BF7B36">
      <w:pPr>
        <w:tabs>
          <w:tab w:val="left" w:pos="7635"/>
        </w:tabs>
      </w:pPr>
    </w:p>
    <w:tbl>
      <w:tblPr>
        <w:tblStyle w:val="Mkatabulky"/>
        <w:tblW w:w="9072" w:type="dxa"/>
        <w:tblInd w:w="108" w:type="dxa"/>
        <w:tblLook w:val="04A0" w:firstRow="1" w:lastRow="0" w:firstColumn="1" w:lastColumn="0" w:noHBand="0" w:noVBand="1"/>
      </w:tblPr>
      <w:tblGrid>
        <w:gridCol w:w="1158"/>
        <w:gridCol w:w="1443"/>
        <w:gridCol w:w="1176"/>
        <w:gridCol w:w="1443"/>
        <w:gridCol w:w="1123"/>
        <w:gridCol w:w="1157"/>
        <w:gridCol w:w="1572"/>
      </w:tblGrid>
      <w:tr w:rsidR="005C32EA" w:rsidRPr="00005DEB" w:rsidTr="00510C2F">
        <w:tc>
          <w:tcPr>
            <w:tcW w:w="1158" w:type="dxa"/>
            <w:shd w:val="clear" w:color="auto" w:fill="F7CAAC" w:themeFill="accent2" w:themeFillTint="66"/>
          </w:tcPr>
          <w:p w:rsidR="005C32EA" w:rsidRPr="00005DEB" w:rsidRDefault="005C32EA" w:rsidP="005C32EA">
            <w:pPr>
              <w:pStyle w:val="TEXT"/>
              <w:ind w:left="0"/>
              <w:jc w:val="both"/>
              <w:rPr>
                <w:rFonts w:eastAsia="Arial Unicode MS"/>
                <w:iCs/>
              </w:rPr>
            </w:pPr>
            <w:r w:rsidRPr="00005DEB">
              <w:rPr>
                <w:rFonts w:eastAsia="Arial Unicode MS"/>
                <w:iCs/>
              </w:rPr>
              <w:lastRenderedPageBreak/>
              <w:t>Vozidlo</w:t>
            </w:r>
            <w:r>
              <w:rPr>
                <w:rFonts w:eastAsia="Arial Unicode MS"/>
                <w:iCs/>
              </w:rPr>
              <w:t xml:space="preserve"> č.54</w:t>
            </w:r>
          </w:p>
        </w:tc>
        <w:tc>
          <w:tcPr>
            <w:tcW w:w="1443" w:type="dxa"/>
            <w:shd w:val="clear" w:color="auto" w:fill="F7CAAC" w:themeFill="accent2" w:themeFillTint="66"/>
          </w:tcPr>
          <w:p w:rsidR="005C32EA" w:rsidRPr="00005DEB" w:rsidRDefault="005C32EA" w:rsidP="00510C2F">
            <w:pPr>
              <w:pStyle w:val="TEXT"/>
              <w:ind w:left="0"/>
              <w:jc w:val="both"/>
              <w:rPr>
                <w:rFonts w:eastAsia="Arial Unicode MS"/>
                <w:iCs/>
              </w:rPr>
            </w:pPr>
            <w:r w:rsidRPr="00005DEB">
              <w:rPr>
                <w:rFonts w:eastAsia="Arial Unicode MS"/>
                <w:iCs/>
              </w:rPr>
              <w:t>Interní označení</w:t>
            </w:r>
            <w:r>
              <w:rPr>
                <w:rFonts w:eastAsia="Arial Unicode MS"/>
                <w:iCs/>
              </w:rPr>
              <w:t>/RZ</w:t>
            </w:r>
          </w:p>
        </w:tc>
        <w:tc>
          <w:tcPr>
            <w:tcW w:w="1176" w:type="dxa"/>
            <w:shd w:val="clear" w:color="auto" w:fill="F7CAAC" w:themeFill="accent2" w:themeFillTint="66"/>
          </w:tcPr>
          <w:p w:rsidR="005C32EA" w:rsidRPr="00005DEB" w:rsidRDefault="005C32EA" w:rsidP="00510C2F">
            <w:pPr>
              <w:pStyle w:val="TEXT"/>
              <w:ind w:left="0"/>
              <w:jc w:val="both"/>
              <w:rPr>
                <w:rFonts w:eastAsia="Arial Unicode MS"/>
                <w:iCs/>
              </w:rPr>
            </w:pPr>
            <w:r w:rsidRPr="00005DEB">
              <w:rPr>
                <w:rFonts w:eastAsia="Arial Unicode MS"/>
                <w:iCs/>
              </w:rPr>
              <w:t>Uvedení do provozu</w:t>
            </w:r>
          </w:p>
        </w:tc>
        <w:tc>
          <w:tcPr>
            <w:tcW w:w="1443" w:type="dxa"/>
            <w:shd w:val="clear" w:color="auto" w:fill="F7CAAC" w:themeFill="accent2" w:themeFillTint="66"/>
          </w:tcPr>
          <w:p w:rsidR="005C32EA" w:rsidRPr="00005DEB" w:rsidRDefault="005C32EA" w:rsidP="00510C2F">
            <w:pPr>
              <w:pStyle w:val="TEXT"/>
              <w:ind w:left="0"/>
              <w:jc w:val="both"/>
              <w:rPr>
                <w:rFonts w:eastAsia="Arial Unicode MS"/>
                <w:iCs/>
              </w:rPr>
            </w:pPr>
            <w:r w:rsidRPr="00005DEB">
              <w:rPr>
                <w:rFonts w:eastAsia="Arial Unicode MS"/>
                <w:iCs/>
              </w:rPr>
              <w:t>Kilometrový proběh</w:t>
            </w:r>
          </w:p>
        </w:tc>
        <w:tc>
          <w:tcPr>
            <w:tcW w:w="1123" w:type="dxa"/>
            <w:shd w:val="clear" w:color="auto" w:fill="F7CAAC" w:themeFill="accent2" w:themeFillTint="66"/>
          </w:tcPr>
          <w:p w:rsidR="005C32EA" w:rsidRPr="00005DEB" w:rsidRDefault="005C32EA" w:rsidP="00510C2F">
            <w:pPr>
              <w:pStyle w:val="TEXT"/>
              <w:ind w:left="0"/>
              <w:jc w:val="both"/>
              <w:rPr>
                <w:rFonts w:eastAsia="Arial Unicode MS"/>
                <w:iCs/>
              </w:rPr>
            </w:pPr>
            <w:r w:rsidRPr="00005DEB">
              <w:rPr>
                <w:rFonts w:eastAsia="Arial Unicode MS"/>
                <w:iCs/>
              </w:rPr>
              <w:t>Obsah motoru /výkon</w:t>
            </w:r>
          </w:p>
        </w:tc>
        <w:tc>
          <w:tcPr>
            <w:tcW w:w="1157" w:type="dxa"/>
            <w:shd w:val="clear" w:color="auto" w:fill="F7CAAC" w:themeFill="accent2" w:themeFillTint="66"/>
          </w:tcPr>
          <w:p w:rsidR="005C32EA" w:rsidRPr="00005DEB" w:rsidRDefault="005C32EA" w:rsidP="00510C2F">
            <w:pPr>
              <w:pStyle w:val="TEXT"/>
              <w:ind w:left="0"/>
              <w:jc w:val="both"/>
              <w:rPr>
                <w:rFonts w:eastAsia="Arial Unicode MS"/>
                <w:iCs/>
              </w:rPr>
            </w:pPr>
            <w:r w:rsidRPr="00005DEB">
              <w:rPr>
                <w:rFonts w:eastAsia="Arial Unicode MS"/>
                <w:iCs/>
              </w:rPr>
              <w:t>Palivo</w:t>
            </w:r>
          </w:p>
        </w:tc>
        <w:tc>
          <w:tcPr>
            <w:tcW w:w="1572" w:type="dxa"/>
            <w:shd w:val="clear" w:color="auto" w:fill="F7CAAC" w:themeFill="accent2" w:themeFillTint="66"/>
          </w:tcPr>
          <w:p w:rsidR="005C32EA" w:rsidRPr="00005DEB" w:rsidRDefault="005C32EA" w:rsidP="00510C2F">
            <w:pPr>
              <w:pStyle w:val="TEXT"/>
              <w:ind w:left="0"/>
              <w:jc w:val="both"/>
              <w:rPr>
                <w:rFonts w:eastAsia="Arial Unicode MS"/>
                <w:iCs/>
              </w:rPr>
            </w:pPr>
            <w:r w:rsidRPr="00005DEB">
              <w:rPr>
                <w:rFonts w:eastAsia="Arial Unicode MS"/>
                <w:iCs/>
              </w:rPr>
              <w:t>Pořizovací cena v Kč</w:t>
            </w:r>
          </w:p>
        </w:tc>
      </w:tr>
      <w:tr w:rsidR="005C32EA" w:rsidRPr="00005DEB" w:rsidTr="00510C2F">
        <w:tc>
          <w:tcPr>
            <w:tcW w:w="1158" w:type="dxa"/>
            <w:shd w:val="clear" w:color="auto" w:fill="F7CAAC" w:themeFill="accent2" w:themeFillTint="66"/>
          </w:tcPr>
          <w:p w:rsidR="005C32EA" w:rsidRPr="00005DEB" w:rsidRDefault="005C32EA" w:rsidP="00510C2F">
            <w:pPr>
              <w:pStyle w:val="TEXT"/>
              <w:ind w:left="0"/>
              <w:jc w:val="both"/>
              <w:rPr>
                <w:rFonts w:eastAsia="Arial Unicode MS"/>
                <w:b/>
                <w:iCs/>
              </w:rPr>
            </w:pPr>
            <w:r>
              <w:rPr>
                <w:rFonts w:eastAsia="Arial Unicode MS"/>
                <w:b/>
                <w:iCs/>
              </w:rPr>
              <w:t xml:space="preserve">Škoda Superb </w:t>
            </w:r>
          </w:p>
        </w:tc>
        <w:tc>
          <w:tcPr>
            <w:tcW w:w="1443" w:type="dxa"/>
            <w:shd w:val="clear" w:color="auto" w:fill="F7CAAC" w:themeFill="accent2" w:themeFillTint="66"/>
          </w:tcPr>
          <w:p w:rsidR="005C32EA" w:rsidRPr="00005DEB" w:rsidRDefault="005C32EA" w:rsidP="005C32EA">
            <w:pPr>
              <w:pStyle w:val="TEXT"/>
              <w:ind w:left="0"/>
              <w:jc w:val="both"/>
              <w:rPr>
                <w:rFonts w:eastAsia="Arial Unicode MS"/>
                <w:iCs/>
              </w:rPr>
            </w:pPr>
            <w:r>
              <w:rPr>
                <w:rFonts w:eastAsia="Arial Unicode MS"/>
                <w:iCs/>
              </w:rPr>
              <w:t>ZÚ Ženeva</w:t>
            </w:r>
          </w:p>
        </w:tc>
        <w:tc>
          <w:tcPr>
            <w:tcW w:w="1176" w:type="dxa"/>
            <w:shd w:val="clear" w:color="auto" w:fill="F7CAAC" w:themeFill="accent2" w:themeFillTint="66"/>
          </w:tcPr>
          <w:p w:rsidR="005C32EA" w:rsidRPr="00005DEB" w:rsidRDefault="005C32EA" w:rsidP="005C32EA">
            <w:pPr>
              <w:pStyle w:val="TEXT"/>
              <w:ind w:left="0"/>
              <w:jc w:val="both"/>
              <w:rPr>
                <w:rFonts w:eastAsia="Arial Unicode MS"/>
                <w:iCs/>
              </w:rPr>
            </w:pPr>
            <w:r>
              <w:rPr>
                <w:rFonts w:eastAsia="Arial Unicode MS"/>
                <w:iCs/>
              </w:rPr>
              <w:t xml:space="preserve">1.12.2021 </w:t>
            </w:r>
          </w:p>
        </w:tc>
        <w:tc>
          <w:tcPr>
            <w:tcW w:w="1443" w:type="dxa"/>
            <w:shd w:val="clear" w:color="auto" w:fill="F7CAAC" w:themeFill="accent2" w:themeFillTint="66"/>
          </w:tcPr>
          <w:p w:rsidR="005C32EA" w:rsidRPr="00005DEB" w:rsidRDefault="005C32EA" w:rsidP="00510C2F">
            <w:pPr>
              <w:pStyle w:val="TEXT"/>
              <w:ind w:left="0"/>
              <w:jc w:val="both"/>
              <w:rPr>
                <w:rFonts w:eastAsia="Arial Unicode MS"/>
                <w:iCs/>
              </w:rPr>
            </w:pPr>
            <w:r>
              <w:rPr>
                <w:rFonts w:eastAsia="Arial Unicode MS"/>
                <w:iCs/>
              </w:rPr>
              <w:t>3095</w:t>
            </w:r>
          </w:p>
        </w:tc>
        <w:tc>
          <w:tcPr>
            <w:tcW w:w="1123" w:type="dxa"/>
            <w:shd w:val="clear" w:color="auto" w:fill="F7CAAC" w:themeFill="accent2" w:themeFillTint="66"/>
          </w:tcPr>
          <w:p w:rsidR="005C32EA" w:rsidRPr="00005DEB" w:rsidRDefault="005C32EA" w:rsidP="00510C2F">
            <w:pPr>
              <w:pStyle w:val="TEXT"/>
              <w:ind w:left="0"/>
              <w:jc w:val="both"/>
              <w:rPr>
                <w:rFonts w:eastAsia="Arial Unicode MS"/>
                <w:iCs/>
              </w:rPr>
            </w:pPr>
            <w:r>
              <w:rPr>
                <w:rFonts w:eastAsia="Arial Unicode MS"/>
                <w:iCs/>
              </w:rPr>
              <w:t>1968</w:t>
            </w:r>
            <w:r w:rsidRPr="00005DEB">
              <w:rPr>
                <w:rFonts w:eastAsia="Arial Unicode MS"/>
                <w:iCs/>
              </w:rPr>
              <w:t>/</w:t>
            </w:r>
            <w:r>
              <w:rPr>
                <w:rFonts w:eastAsia="Arial Unicode MS"/>
                <w:iCs/>
              </w:rPr>
              <w:t>147</w:t>
            </w:r>
            <w:r w:rsidRPr="00005DEB">
              <w:rPr>
                <w:rFonts w:eastAsia="Arial Unicode MS"/>
                <w:iCs/>
              </w:rPr>
              <w:t xml:space="preserve"> kW</w:t>
            </w:r>
          </w:p>
        </w:tc>
        <w:tc>
          <w:tcPr>
            <w:tcW w:w="1157" w:type="dxa"/>
            <w:shd w:val="clear" w:color="auto" w:fill="F7CAAC" w:themeFill="accent2" w:themeFillTint="66"/>
          </w:tcPr>
          <w:p w:rsidR="005C32EA" w:rsidRPr="00005DEB" w:rsidRDefault="005C32EA" w:rsidP="00510C2F">
            <w:pPr>
              <w:pStyle w:val="TEXT"/>
              <w:ind w:left="0"/>
              <w:jc w:val="both"/>
              <w:rPr>
                <w:rFonts w:eastAsia="Arial Unicode MS"/>
                <w:iCs/>
              </w:rPr>
            </w:pPr>
            <w:r>
              <w:rPr>
                <w:rFonts w:eastAsia="Arial Unicode MS"/>
                <w:iCs/>
              </w:rPr>
              <w:t>NM</w:t>
            </w:r>
          </w:p>
        </w:tc>
        <w:tc>
          <w:tcPr>
            <w:tcW w:w="1572" w:type="dxa"/>
            <w:shd w:val="clear" w:color="auto" w:fill="F7CAAC" w:themeFill="accent2" w:themeFillTint="66"/>
          </w:tcPr>
          <w:p w:rsidR="005C32EA" w:rsidRPr="00005DEB" w:rsidRDefault="005C32EA" w:rsidP="005C32EA">
            <w:pPr>
              <w:pStyle w:val="TEXT"/>
              <w:ind w:left="0"/>
              <w:jc w:val="both"/>
              <w:rPr>
                <w:rFonts w:eastAsia="Arial Unicode MS"/>
                <w:iCs/>
              </w:rPr>
            </w:pPr>
            <w:r>
              <w:rPr>
                <w:rFonts w:eastAsia="Arial Unicode MS"/>
                <w:iCs/>
              </w:rPr>
              <w:t>649 000</w:t>
            </w:r>
            <w:r w:rsidRPr="00005DEB">
              <w:rPr>
                <w:rFonts w:eastAsia="Arial Unicode MS"/>
                <w:iCs/>
              </w:rPr>
              <w:t xml:space="preserve">,00 </w:t>
            </w:r>
          </w:p>
        </w:tc>
      </w:tr>
    </w:tbl>
    <w:p w:rsidR="005C32EA" w:rsidRPr="00005DEB" w:rsidRDefault="005C32EA" w:rsidP="005C32EA">
      <w:pPr>
        <w:pStyle w:val="TEXT"/>
        <w:jc w:val="both"/>
        <w:rPr>
          <w:rFonts w:eastAsia="Arial Unicode MS"/>
          <w:b/>
          <w:iCs/>
        </w:rPr>
      </w:pPr>
      <w:r w:rsidRPr="00005DEB">
        <w:rPr>
          <w:rFonts w:eastAsia="Arial Unicode MS"/>
          <w:b/>
          <w:iCs/>
        </w:rPr>
        <w:t xml:space="preserve">VIN: </w:t>
      </w:r>
      <w:r>
        <w:rPr>
          <w:rFonts w:eastAsia="Arial Unicode MS"/>
          <w:b/>
          <w:iCs/>
        </w:rPr>
        <w:t>TMBCR7NP5N7015741</w:t>
      </w:r>
    </w:p>
    <w:p w:rsidR="005C32EA" w:rsidRPr="00511B10" w:rsidRDefault="005C32EA" w:rsidP="005C32EA">
      <w:pPr>
        <w:jc w:val="both"/>
        <w:rPr>
          <w:rStyle w:val="data"/>
          <w:b/>
          <w:i/>
          <w:sz w:val="18"/>
          <w:szCs w:val="18"/>
        </w:rPr>
      </w:pPr>
      <w:r w:rsidRPr="00511B10">
        <w:rPr>
          <w:rStyle w:val="data"/>
          <w:b/>
          <w:i/>
          <w:sz w:val="18"/>
          <w:szCs w:val="18"/>
          <w:u w:val="single"/>
        </w:rPr>
        <w:t>Pozn.</w:t>
      </w:r>
      <w:r w:rsidRPr="00511B10">
        <w:rPr>
          <w:rStyle w:val="data"/>
          <w:b/>
          <w:i/>
          <w:sz w:val="18"/>
          <w:szCs w:val="18"/>
        </w:rPr>
        <w:t xml:space="preserve"> Datum prvního uvedení do provozu není z nevyplněného TP patrný, z tohoto titulu predikoval znalec 1. uvedení do provozu po datu schválení technické způsobilosti v TP</w:t>
      </w:r>
    </w:p>
    <w:p w:rsidR="005C32EA" w:rsidRPr="00511B10" w:rsidRDefault="005C32EA" w:rsidP="005C32EA">
      <w:pPr>
        <w:jc w:val="both"/>
        <w:rPr>
          <w:rStyle w:val="data"/>
          <w:b/>
          <w:sz w:val="18"/>
          <w:szCs w:val="18"/>
        </w:rPr>
      </w:pPr>
    </w:p>
    <w:p w:rsidR="005C32EA" w:rsidRPr="00005DEB" w:rsidRDefault="005C32EA" w:rsidP="005C32E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Predikovaný stav jednotlivých technických skupin vozidla</w:t>
      </w:r>
    </w:p>
    <w:p w:rsidR="005C32EA" w:rsidRPr="00005DEB" w:rsidRDefault="005C32EA" w:rsidP="005C32EA">
      <w:pPr>
        <w:jc w:val="both"/>
        <w:rPr>
          <w:rStyle w:val="data"/>
        </w:rPr>
      </w:pPr>
      <w:r w:rsidRPr="00005DEB">
        <w:rPr>
          <w:rStyle w:val="data"/>
          <w:b/>
        </w:rPr>
        <w:t xml:space="preserve">Technická skupina motor, technická skupina převodovka, technická skupina přední náprava a řízení, technická skupina zadní náprava, technická skupina karoserie a technická skupina výbava karoserie </w:t>
      </w:r>
      <w:r w:rsidRPr="00005DEB">
        <w:rPr>
          <w:rStyle w:val="data"/>
        </w:rPr>
        <w:t xml:space="preserve">odpovídají stáří, uvedenému kilometrovému proběhu a způsobu užívání. </w:t>
      </w:r>
    </w:p>
    <w:p w:rsidR="005C32EA" w:rsidRPr="00005DEB" w:rsidRDefault="005C32EA" w:rsidP="005C32EA">
      <w:pPr>
        <w:jc w:val="both"/>
        <w:rPr>
          <w:rStyle w:val="data"/>
        </w:rPr>
      </w:pPr>
    </w:p>
    <w:p w:rsidR="005C32EA" w:rsidRPr="00005DEB" w:rsidRDefault="005C32EA" w:rsidP="005C32E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Pneumatiky                                                                     </w:t>
      </w:r>
    </w:p>
    <w:p w:rsidR="005C32EA" w:rsidRPr="005C32EA" w:rsidRDefault="005C32EA" w:rsidP="005C32EA">
      <w:pPr>
        <w:jc w:val="both"/>
        <w:rPr>
          <w:rStyle w:val="data"/>
        </w:rPr>
      </w:pPr>
      <w:r w:rsidRPr="005C32EA">
        <w:rPr>
          <w:rStyle w:val="data"/>
        </w:rPr>
        <w:t>Výchozí cena pneu prvomontáže CNPP                           22 000 Kč</w:t>
      </w:r>
    </w:p>
    <w:p w:rsidR="005C32EA" w:rsidRPr="005C32EA" w:rsidRDefault="005C32EA" w:rsidP="005C32EA">
      <w:pPr>
        <w:jc w:val="both"/>
        <w:rPr>
          <w:rStyle w:val="data"/>
        </w:rPr>
      </w:pPr>
      <w:r w:rsidRPr="005C32EA">
        <w:rPr>
          <w:rStyle w:val="data"/>
        </w:rPr>
        <w:t xml:space="preserve">Výchozí cena pneu na vozidle CNPV                            </w:t>
      </w:r>
      <w:r>
        <w:rPr>
          <w:rStyle w:val="data"/>
        </w:rPr>
        <w:t xml:space="preserve">   </w:t>
      </w:r>
      <w:r w:rsidRPr="005C32EA">
        <w:rPr>
          <w:rStyle w:val="data"/>
        </w:rPr>
        <w:t>22 000 Kč</w:t>
      </w:r>
    </w:p>
    <w:p w:rsidR="005C32EA" w:rsidRDefault="005C32EA" w:rsidP="005C32EA">
      <w:pPr>
        <w:jc w:val="both"/>
        <w:rPr>
          <w:rStyle w:val="data"/>
        </w:rPr>
      </w:pPr>
      <w:r w:rsidRPr="005C32EA">
        <w:rPr>
          <w:rStyle w:val="data"/>
        </w:rPr>
        <w:t xml:space="preserve">Celková cena pneu na vozidle CČPV                            </w:t>
      </w:r>
      <w:r>
        <w:rPr>
          <w:rStyle w:val="data"/>
        </w:rPr>
        <w:t xml:space="preserve">    </w:t>
      </w:r>
      <w:r w:rsidRPr="005C32EA">
        <w:rPr>
          <w:rStyle w:val="data"/>
        </w:rPr>
        <w:t>20 240 Kč</w:t>
      </w:r>
    </w:p>
    <w:p w:rsidR="005C32EA" w:rsidRPr="00005DEB" w:rsidRDefault="005C32EA" w:rsidP="005C32EA">
      <w:pPr>
        <w:jc w:val="both"/>
        <w:rPr>
          <w:rStyle w:val="data"/>
        </w:rPr>
      </w:pPr>
    </w:p>
    <w:p w:rsidR="005C32EA" w:rsidRPr="00005DEB" w:rsidRDefault="005C32EA" w:rsidP="005C32E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Výpočet technické hodnoty vozidla                                              </w:t>
      </w:r>
    </w:p>
    <w:p w:rsidR="005C32EA" w:rsidRPr="00005DEB" w:rsidRDefault="005C32EA" w:rsidP="005C32EA">
      <w:pPr>
        <w:jc w:val="both"/>
        <w:rPr>
          <w:rStyle w:val="data"/>
          <w:u w:val="single"/>
        </w:rPr>
      </w:pPr>
      <w:r w:rsidRPr="00005DEB">
        <w:rPr>
          <w:rStyle w:val="data"/>
          <w:u w:val="single"/>
        </w:rPr>
        <w:t>Použité zkratky</w:t>
      </w:r>
    </w:p>
    <w:p w:rsidR="005C32EA" w:rsidRPr="00005DEB" w:rsidRDefault="005C32EA" w:rsidP="005C32EA">
      <w:pPr>
        <w:jc w:val="both"/>
        <w:rPr>
          <w:rStyle w:val="data"/>
        </w:rPr>
      </w:pPr>
      <w:r w:rsidRPr="00005DEB">
        <w:rPr>
          <w:rStyle w:val="data"/>
        </w:rPr>
        <w:t>THSN - Výchozí technická hodnota skupiny ZA - Základní amortizace</w:t>
      </w:r>
    </w:p>
    <w:p w:rsidR="005C32EA" w:rsidRPr="00005DEB" w:rsidRDefault="005C32EA" w:rsidP="005C32EA">
      <w:pPr>
        <w:jc w:val="both"/>
        <w:rPr>
          <w:rStyle w:val="data"/>
        </w:rPr>
      </w:pPr>
      <w:r w:rsidRPr="00005DEB">
        <w:rPr>
          <w:rStyle w:val="data"/>
        </w:rPr>
        <w:t>UDP - Uvedení do provozu                ZAD - Základní amortizace za dobu provozu</w:t>
      </w:r>
    </w:p>
    <w:p w:rsidR="005C32EA" w:rsidRPr="00005DEB" w:rsidRDefault="005C32EA" w:rsidP="005C32EA">
      <w:pPr>
        <w:jc w:val="both"/>
        <w:rPr>
          <w:rStyle w:val="data"/>
        </w:rPr>
      </w:pPr>
      <w:r w:rsidRPr="00005DEB">
        <w:rPr>
          <w:rStyle w:val="data"/>
        </w:rPr>
        <w:t>tis.km - Ujeté tisíce kilometrů             ZAP - Základní amortizace za kilometrový proběh</w:t>
      </w:r>
    </w:p>
    <w:p w:rsidR="005C32EA" w:rsidRPr="00005DEB" w:rsidRDefault="005C32EA" w:rsidP="005C32EA">
      <w:pPr>
        <w:jc w:val="both"/>
        <w:rPr>
          <w:rStyle w:val="data"/>
        </w:rPr>
      </w:pPr>
      <w:r w:rsidRPr="00005DEB">
        <w:rPr>
          <w:rStyle w:val="data"/>
        </w:rPr>
        <w:t>THS - Technická hodnota skupiny     TH+/- - Úprava THS při prohlídce</w:t>
      </w:r>
    </w:p>
    <w:p w:rsidR="005C32EA" w:rsidRPr="00005DEB" w:rsidRDefault="005C32EA" w:rsidP="005C32EA">
      <w:pPr>
        <w:jc w:val="both"/>
        <w:rPr>
          <w:rStyle w:val="data"/>
        </w:rPr>
      </w:pPr>
      <w:r w:rsidRPr="00005DEB">
        <w:rPr>
          <w:rStyle w:val="data"/>
        </w:rPr>
        <w:t>PDS - Poměrný díl skupiny                PTHS - Poměrná technická hodnota skupiny</w:t>
      </w:r>
    </w:p>
    <w:p w:rsidR="005C32EA" w:rsidRPr="00005DEB" w:rsidRDefault="005C32EA" w:rsidP="005C32EA">
      <w:pPr>
        <w:jc w:val="both"/>
        <w:rPr>
          <w:rStyle w:val="data"/>
        </w:rPr>
      </w:pPr>
    </w:p>
    <w:p w:rsidR="005C32EA" w:rsidRPr="005C32EA" w:rsidRDefault="005C32EA" w:rsidP="005C32EA">
      <w:pPr>
        <w:jc w:val="both"/>
        <w:rPr>
          <w:rStyle w:val="data"/>
          <w:sz w:val="22"/>
          <w:szCs w:val="22"/>
        </w:rPr>
      </w:pPr>
      <w:r w:rsidRPr="005C32EA">
        <w:rPr>
          <w:rStyle w:val="data"/>
          <w:sz w:val="22"/>
          <w:szCs w:val="22"/>
        </w:rPr>
        <w:t>Motor + spojka</w:t>
      </w:r>
    </w:p>
    <w:p w:rsidR="005C32EA" w:rsidRPr="005C32EA" w:rsidRDefault="005C32EA" w:rsidP="005C32EA">
      <w:pPr>
        <w:jc w:val="both"/>
        <w:rPr>
          <w:rStyle w:val="data"/>
          <w:sz w:val="22"/>
          <w:szCs w:val="22"/>
        </w:rPr>
      </w:pPr>
      <w:r w:rsidRPr="005C32EA">
        <w:rPr>
          <w:rStyle w:val="data"/>
          <w:sz w:val="22"/>
          <w:szCs w:val="22"/>
        </w:rPr>
        <w:t>THSN     100,00 %  UDP    01.12.2021  ZAD  25% (1) + 0,00% (0) = 25,00 %</w:t>
      </w:r>
    </w:p>
    <w:p w:rsidR="005C32EA" w:rsidRPr="005C32EA" w:rsidRDefault="005C32EA" w:rsidP="005C32EA">
      <w:pPr>
        <w:jc w:val="both"/>
        <w:rPr>
          <w:rStyle w:val="data"/>
          <w:sz w:val="22"/>
          <w:szCs w:val="22"/>
        </w:rPr>
      </w:pPr>
      <w:r w:rsidRPr="005C32EA">
        <w:rPr>
          <w:rStyle w:val="data"/>
          <w:sz w:val="22"/>
          <w:szCs w:val="22"/>
        </w:rPr>
        <w:t>tis.km          4  ZAP        4,00 %  ZA        14,50 %</w:t>
      </w:r>
    </w:p>
    <w:p w:rsidR="005C32EA" w:rsidRPr="005C32EA" w:rsidRDefault="005C32EA" w:rsidP="005C32EA">
      <w:pPr>
        <w:jc w:val="both"/>
        <w:rPr>
          <w:rStyle w:val="data"/>
          <w:sz w:val="22"/>
          <w:szCs w:val="22"/>
        </w:rPr>
      </w:pPr>
      <w:r w:rsidRPr="005C32EA">
        <w:rPr>
          <w:rStyle w:val="data"/>
          <w:sz w:val="22"/>
          <w:szCs w:val="22"/>
        </w:rPr>
        <w:t>PDS       24,00 %  TH+/-      0,00 %  THS       85,50 %        PTHS     20,52 %</w:t>
      </w:r>
    </w:p>
    <w:p w:rsidR="005C32EA" w:rsidRPr="005C32EA" w:rsidRDefault="005C32EA" w:rsidP="005C32EA">
      <w:pPr>
        <w:jc w:val="both"/>
        <w:rPr>
          <w:rStyle w:val="data"/>
          <w:sz w:val="22"/>
          <w:szCs w:val="22"/>
        </w:rPr>
      </w:pPr>
    </w:p>
    <w:p w:rsidR="005C32EA" w:rsidRPr="005C32EA" w:rsidRDefault="005C32EA" w:rsidP="005C32EA">
      <w:pPr>
        <w:jc w:val="both"/>
        <w:rPr>
          <w:rStyle w:val="data"/>
          <w:sz w:val="22"/>
          <w:szCs w:val="22"/>
        </w:rPr>
      </w:pPr>
      <w:r w:rsidRPr="005C32EA">
        <w:rPr>
          <w:rStyle w:val="data"/>
          <w:sz w:val="22"/>
          <w:szCs w:val="22"/>
        </w:rPr>
        <w:t>Převodovka + rozvodovka</w:t>
      </w:r>
    </w:p>
    <w:p w:rsidR="005C32EA" w:rsidRPr="005C32EA" w:rsidRDefault="005C32EA" w:rsidP="005C32EA">
      <w:pPr>
        <w:jc w:val="both"/>
        <w:rPr>
          <w:rStyle w:val="data"/>
          <w:sz w:val="22"/>
          <w:szCs w:val="22"/>
        </w:rPr>
      </w:pPr>
      <w:r w:rsidRPr="005C32EA">
        <w:rPr>
          <w:rStyle w:val="data"/>
          <w:sz w:val="22"/>
          <w:szCs w:val="22"/>
        </w:rPr>
        <w:t>THSN     100,00 %  UDP    01.12.2021  ZAD  25% (1) + 0,00% (0) = 25,00 %</w:t>
      </w:r>
    </w:p>
    <w:p w:rsidR="005C32EA" w:rsidRPr="005C32EA" w:rsidRDefault="005C32EA" w:rsidP="005C32EA">
      <w:pPr>
        <w:jc w:val="both"/>
        <w:rPr>
          <w:rStyle w:val="data"/>
          <w:sz w:val="22"/>
          <w:szCs w:val="22"/>
        </w:rPr>
      </w:pPr>
      <w:r w:rsidRPr="005C32EA">
        <w:rPr>
          <w:rStyle w:val="data"/>
          <w:sz w:val="22"/>
          <w:szCs w:val="22"/>
        </w:rPr>
        <w:t>tis.km          4  ZAP        4,00 %  ZA        14,50 %</w:t>
      </w:r>
    </w:p>
    <w:p w:rsidR="005C32EA" w:rsidRPr="005C32EA" w:rsidRDefault="005C32EA" w:rsidP="005C32EA">
      <w:pPr>
        <w:jc w:val="both"/>
        <w:rPr>
          <w:rStyle w:val="data"/>
          <w:sz w:val="22"/>
          <w:szCs w:val="22"/>
        </w:rPr>
      </w:pPr>
      <w:r w:rsidRPr="005C32EA">
        <w:rPr>
          <w:rStyle w:val="data"/>
          <w:sz w:val="22"/>
          <w:szCs w:val="22"/>
        </w:rPr>
        <w:t>PDS        7,00 %  TH+/-      0,00 %  THS       85,50 %        PTHS      5,99 %</w:t>
      </w:r>
    </w:p>
    <w:p w:rsidR="005C32EA" w:rsidRPr="005C32EA" w:rsidRDefault="005C32EA" w:rsidP="005C32EA">
      <w:pPr>
        <w:jc w:val="both"/>
        <w:rPr>
          <w:rStyle w:val="data"/>
          <w:sz w:val="22"/>
          <w:szCs w:val="22"/>
        </w:rPr>
      </w:pPr>
    </w:p>
    <w:p w:rsidR="005C32EA" w:rsidRPr="005C32EA" w:rsidRDefault="005C32EA" w:rsidP="005C32EA">
      <w:pPr>
        <w:jc w:val="both"/>
        <w:rPr>
          <w:rStyle w:val="data"/>
          <w:sz w:val="22"/>
          <w:szCs w:val="22"/>
        </w:rPr>
      </w:pPr>
      <w:r w:rsidRPr="005C32EA">
        <w:rPr>
          <w:rStyle w:val="data"/>
          <w:sz w:val="22"/>
          <w:szCs w:val="22"/>
        </w:rPr>
        <w:t>Zadní náprava + rozvodovka + hnací hřídel</w:t>
      </w:r>
    </w:p>
    <w:p w:rsidR="005C32EA" w:rsidRPr="005C32EA" w:rsidRDefault="005C32EA" w:rsidP="005C32EA">
      <w:pPr>
        <w:jc w:val="both"/>
        <w:rPr>
          <w:rStyle w:val="data"/>
          <w:sz w:val="22"/>
          <w:szCs w:val="22"/>
        </w:rPr>
      </w:pPr>
      <w:r w:rsidRPr="005C32EA">
        <w:rPr>
          <w:rStyle w:val="data"/>
          <w:sz w:val="22"/>
          <w:szCs w:val="22"/>
        </w:rPr>
        <w:t>THSN     100,00 %  UDP    01.12.2021  ZAD  25% (1) + 0,00% (0) = 25,00 %</w:t>
      </w:r>
    </w:p>
    <w:p w:rsidR="005C32EA" w:rsidRPr="005C32EA" w:rsidRDefault="005C32EA" w:rsidP="005C32EA">
      <w:pPr>
        <w:jc w:val="both"/>
        <w:rPr>
          <w:rStyle w:val="data"/>
          <w:sz w:val="22"/>
          <w:szCs w:val="22"/>
        </w:rPr>
      </w:pPr>
      <w:r w:rsidRPr="005C32EA">
        <w:rPr>
          <w:rStyle w:val="data"/>
          <w:sz w:val="22"/>
          <w:szCs w:val="22"/>
        </w:rPr>
        <w:t>tis.km          4  ZAP        4,00 %  ZA        14,50 %</w:t>
      </w:r>
    </w:p>
    <w:p w:rsidR="005C32EA" w:rsidRPr="005C32EA" w:rsidRDefault="005C32EA" w:rsidP="005C32EA">
      <w:pPr>
        <w:jc w:val="both"/>
        <w:rPr>
          <w:rStyle w:val="data"/>
          <w:sz w:val="22"/>
          <w:szCs w:val="22"/>
        </w:rPr>
      </w:pPr>
      <w:r w:rsidRPr="005C32EA">
        <w:rPr>
          <w:rStyle w:val="data"/>
          <w:sz w:val="22"/>
          <w:szCs w:val="22"/>
        </w:rPr>
        <w:t>PDS        8,00 %  TH+/-      0,00 %  THS       85,50 %        PTHS      6,84 %</w:t>
      </w:r>
    </w:p>
    <w:p w:rsidR="005C32EA" w:rsidRPr="005C32EA" w:rsidRDefault="005C32EA" w:rsidP="005C32EA">
      <w:pPr>
        <w:jc w:val="both"/>
        <w:rPr>
          <w:rStyle w:val="data"/>
          <w:sz w:val="22"/>
          <w:szCs w:val="22"/>
        </w:rPr>
      </w:pPr>
    </w:p>
    <w:p w:rsidR="005C32EA" w:rsidRPr="005C32EA" w:rsidRDefault="005C32EA" w:rsidP="005C32EA">
      <w:pPr>
        <w:jc w:val="both"/>
        <w:rPr>
          <w:rStyle w:val="data"/>
          <w:sz w:val="22"/>
          <w:szCs w:val="22"/>
        </w:rPr>
      </w:pPr>
      <w:r w:rsidRPr="005C32EA">
        <w:rPr>
          <w:rStyle w:val="data"/>
          <w:sz w:val="22"/>
          <w:szCs w:val="22"/>
        </w:rPr>
        <w:t>Přední náprava + mech. řízení + rozvodovka + hnací hřídel</w:t>
      </w:r>
    </w:p>
    <w:p w:rsidR="005C32EA" w:rsidRPr="005C32EA" w:rsidRDefault="005C32EA" w:rsidP="005C32EA">
      <w:pPr>
        <w:jc w:val="both"/>
        <w:rPr>
          <w:rStyle w:val="data"/>
          <w:sz w:val="22"/>
          <w:szCs w:val="22"/>
        </w:rPr>
      </w:pPr>
      <w:r w:rsidRPr="005C32EA">
        <w:rPr>
          <w:rStyle w:val="data"/>
          <w:sz w:val="22"/>
          <w:szCs w:val="22"/>
        </w:rPr>
        <w:t>THSN     100,00 %  UDP    01.12.2021  ZAD  25% (1) + 0,00% (0) = 25,00 %</w:t>
      </w:r>
    </w:p>
    <w:p w:rsidR="005C32EA" w:rsidRPr="005C32EA" w:rsidRDefault="005C32EA" w:rsidP="005C32EA">
      <w:pPr>
        <w:jc w:val="both"/>
        <w:rPr>
          <w:rStyle w:val="data"/>
          <w:sz w:val="22"/>
          <w:szCs w:val="22"/>
        </w:rPr>
      </w:pPr>
      <w:r w:rsidRPr="005C32EA">
        <w:rPr>
          <w:rStyle w:val="data"/>
          <w:sz w:val="22"/>
          <w:szCs w:val="22"/>
        </w:rPr>
        <w:t>tis.km          4  ZAP        4,00 %  ZA        14,50 %</w:t>
      </w:r>
    </w:p>
    <w:p w:rsidR="005C32EA" w:rsidRPr="005C32EA" w:rsidRDefault="005C32EA" w:rsidP="005C32EA">
      <w:pPr>
        <w:jc w:val="both"/>
        <w:rPr>
          <w:rStyle w:val="data"/>
          <w:sz w:val="22"/>
          <w:szCs w:val="22"/>
        </w:rPr>
      </w:pPr>
      <w:r w:rsidRPr="005C32EA">
        <w:rPr>
          <w:rStyle w:val="data"/>
          <w:sz w:val="22"/>
          <w:szCs w:val="22"/>
        </w:rPr>
        <w:t>PDS       13,00 %  TH+/-      0,00 %  THS       85,50 %        PTHS     11,12 %</w:t>
      </w:r>
    </w:p>
    <w:p w:rsidR="005C32EA" w:rsidRPr="005C32EA" w:rsidRDefault="005C32EA" w:rsidP="005C32EA">
      <w:pPr>
        <w:jc w:val="both"/>
        <w:rPr>
          <w:rStyle w:val="data"/>
          <w:sz w:val="22"/>
          <w:szCs w:val="22"/>
        </w:rPr>
      </w:pPr>
    </w:p>
    <w:p w:rsidR="005C32EA" w:rsidRPr="005C32EA" w:rsidRDefault="005C32EA" w:rsidP="005C32EA">
      <w:pPr>
        <w:jc w:val="both"/>
        <w:rPr>
          <w:rStyle w:val="data"/>
          <w:sz w:val="22"/>
          <w:szCs w:val="22"/>
        </w:rPr>
      </w:pPr>
      <w:r w:rsidRPr="005C32EA">
        <w:rPr>
          <w:rStyle w:val="data"/>
          <w:sz w:val="22"/>
          <w:szCs w:val="22"/>
        </w:rPr>
        <w:t>Skříň karoserie</w:t>
      </w:r>
    </w:p>
    <w:p w:rsidR="005C32EA" w:rsidRPr="005C32EA" w:rsidRDefault="005C32EA" w:rsidP="005C32EA">
      <w:pPr>
        <w:jc w:val="both"/>
        <w:rPr>
          <w:rStyle w:val="data"/>
          <w:sz w:val="22"/>
          <w:szCs w:val="22"/>
        </w:rPr>
      </w:pPr>
      <w:r w:rsidRPr="005C32EA">
        <w:rPr>
          <w:rStyle w:val="data"/>
          <w:sz w:val="22"/>
          <w:szCs w:val="22"/>
        </w:rPr>
        <w:t>THSN     100,00 %  UDP    01.12.2021  ZAD  25% (1) + 0,00% (0) = 25,00 %</w:t>
      </w:r>
    </w:p>
    <w:p w:rsidR="005C32EA" w:rsidRPr="005C32EA" w:rsidRDefault="005C32EA" w:rsidP="005C32EA">
      <w:pPr>
        <w:jc w:val="both"/>
        <w:rPr>
          <w:rStyle w:val="data"/>
          <w:sz w:val="22"/>
          <w:szCs w:val="22"/>
        </w:rPr>
      </w:pPr>
      <w:r w:rsidRPr="005C32EA">
        <w:rPr>
          <w:rStyle w:val="data"/>
          <w:sz w:val="22"/>
          <w:szCs w:val="22"/>
        </w:rPr>
        <w:t>tis.km          4  ZAP        4,00 %  ZA        14,50 %</w:t>
      </w:r>
    </w:p>
    <w:p w:rsidR="005C32EA" w:rsidRPr="005C32EA" w:rsidRDefault="005C32EA" w:rsidP="005C32EA">
      <w:pPr>
        <w:jc w:val="both"/>
        <w:rPr>
          <w:rStyle w:val="data"/>
          <w:sz w:val="22"/>
          <w:szCs w:val="22"/>
        </w:rPr>
      </w:pPr>
      <w:r w:rsidRPr="005C32EA">
        <w:rPr>
          <w:rStyle w:val="data"/>
          <w:sz w:val="22"/>
          <w:szCs w:val="22"/>
        </w:rPr>
        <w:t>PDS       22,00 %  TH+/-      0,00 %  THS       85,50 %        PTHS     18,81 %</w:t>
      </w:r>
    </w:p>
    <w:p w:rsidR="005C32EA" w:rsidRPr="005C32EA" w:rsidRDefault="005C32EA" w:rsidP="005C32EA">
      <w:pPr>
        <w:jc w:val="both"/>
        <w:rPr>
          <w:rStyle w:val="data"/>
          <w:sz w:val="22"/>
          <w:szCs w:val="22"/>
        </w:rPr>
      </w:pPr>
    </w:p>
    <w:p w:rsidR="005C32EA" w:rsidRPr="005C32EA" w:rsidRDefault="005C32EA" w:rsidP="005C32EA">
      <w:pPr>
        <w:jc w:val="both"/>
        <w:rPr>
          <w:rStyle w:val="data"/>
          <w:sz w:val="22"/>
          <w:szCs w:val="22"/>
        </w:rPr>
      </w:pPr>
      <w:r w:rsidRPr="005C32EA">
        <w:rPr>
          <w:rStyle w:val="data"/>
          <w:sz w:val="22"/>
          <w:szCs w:val="22"/>
        </w:rPr>
        <w:t>Výbava karoserie</w:t>
      </w:r>
    </w:p>
    <w:p w:rsidR="005C32EA" w:rsidRPr="005C32EA" w:rsidRDefault="005C32EA" w:rsidP="005C32EA">
      <w:pPr>
        <w:jc w:val="both"/>
        <w:rPr>
          <w:rStyle w:val="data"/>
          <w:sz w:val="22"/>
          <w:szCs w:val="22"/>
        </w:rPr>
      </w:pPr>
      <w:r w:rsidRPr="005C32EA">
        <w:rPr>
          <w:rStyle w:val="data"/>
          <w:sz w:val="22"/>
          <w:szCs w:val="22"/>
        </w:rPr>
        <w:t>THSN     100,00 %  UDP    01.12.2021  ZAD  25% (1) + 0,00% (0) = 25,00 %</w:t>
      </w:r>
    </w:p>
    <w:p w:rsidR="005C32EA" w:rsidRPr="005C32EA" w:rsidRDefault="005C32EA" w:rsidP="005C32EA">
      <w:pPr>
        <w:jc w:val="both"/>
        <w:rPr>
          <w:rStyle w:val="data"/>
          <w:sz w:val="22"/>
          <w:szCs w:val="22"/>
        </w:rPr>
      </w:pPr>
      <w:r w:rsidRPr="005C32EA">
        <w:rPr>
          <w:rStyle w:val="data"/>
          <w:sz w:val="22"/>
          <w:szCs w:val="22"/>
        </w:rPr>
        <w:t>tis.km          4  ZAP        4,00 %  ZA        14,50 %</w:t>
      </w:r>
    </w:p>
    <w:p w:rsidR="005C32EA" w:rsidRPr="005C32EA" w:rsidRDefault="005C32EA" w:rsidP="005C32EA">
      <w:pPr>
        <w:jc w:val="both"/>
        <w:rPr>
          <w:rStyle w:val="data"/>
          <w:sz w:val="22"/>
          <w:szCs w:val="22"/>
        </w:rPr>
      </w:pPr>
      <w:r w:rsidRPr="005C32EA">
        <w:rPr>
          <w:rStyle w:val="data"/>
          <w:sz w:val="22"/>
          <w:szCs w:val="22"/>
        </w:rPr>
        <w:t>PDS       26,00 %  TH+/-      0,00 %  THS       85,50 %        PTHS     22,23 %</w:t>
      </w:r>
    </w:p>
    <w:p w:rsidR="005C32EA" w:rsidRPr="005C32EA" w:rsidRDefault="005C32EA" w:rsidP="005C32EA">
      <w:pPr>
        <w:jc w:val="both"/>
        <w:rPr>
          <w:rStyle w:val="data"/>
          <w:b/>
          <w:sz w:val="22"/>
          <w:szCs w:val="22"/>
          <w:u w:val="single"/>
        </w:rPr>
      </w:pPr>
      <w:r w:rsidRPr="005C32EA">
        <w:rPr>
          <w:rStyle w:val="data"/>
          <w:b/>
          <w:sz w:val="22"/>
          <w:szCs w:val="22"/>
          <w:u w:val="single"/>
        </w:rPr>
        <w:t>Redukovaná technická hodnota vozidla (THVR) je                          85,50 %</w:t>
      </w:r>
    </w:p>
    <w:p w:rsidR="005C32EA" w:rsidRPr="006928B2" w:rsidRDefault="005C32EA" w:rsidP="005C32EA">
      <w:pPr>
        <w:jc w:val="both"/>
        <w:rPr>
          <w:rStyle w:val="data"/>
          <w:b/>
          <w:u w:val="single"/>
        </w:rPr>
      </w:pPr>
    </w:p>
    <w:p w:rsidR="005C32EA" w:rsidRPr="00005DEB" w:rsidRDefault="005C32EA" w:rsidP="005C32EA">
      <w:pPr>
        <w:pBdr>
          <w:top w:val="single" w:sz="4" w:space="1" w:color="auto"/>
          <w:left w:val="single" w:sz="4" w:space="4" w:color="auto"/>
          <w:bottom w:val="single" w:sz="4" w:space="1" w:color="auto"/>
          <w:right w:val="single" w:sz="4" w:space="4" w:color="auto"/>
        </w:pBdr>
        <w:jc w:val="both"/>
        <w:rPr>
          <w:rStyle w:val="data"/>
          <w:b/>
        </w:rPr>
      </w:pPr>
      <w:r w:rsidRPr="00005DEB">
        <w:rPr>
          <w:rStyle w:val="data"/>
          <w:b/>
        </w:rPr>
        <w:t xml:space="preserve">Stanovení výchozí ceny - CN                                                    </w:t>
      </w:r>
    </w:p>
    <w:p w:rsidR="005C32EA" w:rsidRPr="00005DEB" w:rsidRDefault="005C32EA" w:rsidP="005C32EA">
      <w:pPr>
        <w:jc w:val="both"/>
        <w:rPr>
          <w:rStyle w:val="data"/>
        </w:rPr>
      </w:pPr>
      <w:r w:rsidRPr="00005DEB">
        <w:rPr>
          <w:rStyle w:val="data"/>
        </w:rPr>
        <w:t xml:space="preserve">Výchozí cena vozidla                                                                                             </w:t>
      </w:r>
      <w:r>
        <w:rPr>
          <w:rStyle w:val="data"/>
        </w:rPr>
        <w:t>649 000</w:t>
      </w:r>
      <w:r w:rsidRPr="00005DEB">
        <w:rPr>
          <w:rStyle w:val="data"/>
        </w:rPr>
        <w:t xml:space="preserve"> Kč                 </w:t>
      </w:r>
    </w:p>
    <w:p w:rsidR="005C32EA" w:rsidRPr="00005DEB" w:rsidRDefault="005C32EA" w:rsidP="005C32EA">
      <w:r w:rsidRPr="00005DEB">
        <w:t xml:space="preserve">Výchozí cena stanovena dle poskytnuté informace zadavatelem posudku, v návaznosti na fakturaci v rámci nákupu (…) </w:t>
      </w:r>
    </w:p>
    <w:p w:rsidR="005C32EA" w:rsidRPr="00005DEB" w:rsidRDefault="005C32EA" w:rsidP="005C32EA">
      <w:pPr>
        <w:jc w:val="both"/>
        <w:rPr>
          <w:rStyle w:val="data"/>
        </w:rPr>
      </w:pPr>
    </w:p>
    <w:p w:rsidR="005C32EA" w:rsidRPr="00005DEB" w:rsidRDefault="005C32EA" w:rsidP="005C32EA">
      <w:pPr>
        <w:pBdr>
          <w:top w:val="single" w:sz="4" w:space="1" w:color="auto"/>
          <w:left w:val="single" w:sz="4" w:space="4" w:color="auto"/>
          <w:bottom w:val="single" w:sz="4" w:space="1" w:color="auto"/>
          <w:right w:val="single" w:sz="4" w:space="4" w:color="auto"/>
        </w:pBdr>
        <w:shd w:val="clear" w:color="auto" w:fill="DEEAF6" w:themeFill="accent1" w:themeFillTint="33"/>
        <w:jc w:val="both"/>
        <w:rPr>
          <w:rStyle w:val="data"/>
          <w:b/>
        </w:rPr>
      </w:pPr>
      <w:r w:rsidRPr="00005DEB">
        <w:rPr>
          <w:rStyle w:val="data"/>
          <w:b/>
        </w:rPr>
        <w:t xml:space="preserve">3.4 Výpočet časové ceny vozidla - CČV                                                                                  </w:t>
      </w:r>
    </w:p>
    <w:p w:rsidR="005C32EA" w:rsidRPr="005C32EA" w:rsidRDefault="005C32EA" w:rsidP="005C32EA">
      <w:pPr>
        <w:jc w:val="both"/>
        <w:rPr>
          <w:rStyle w:val="data"/>
        </w:rPr>
      </w:pPr>
      <w:r w:rsidRPr="005C32EA">
        <w:rPr>
          <w:rStyle w:val="data"/>
        </w:rPr>
        <w:t xml:space="preserve">Výchozí cena vozidla CN                                                         </w:t>
      </w:r>
      <w:r>
        <w:rPr>
          <w:rStyle w:val="data"/>
        </w:rPr>
        <w:tab/>
      </w:r>
      <w:r>
        <w:rPr>
          <w:rStyle w:val="data"/>
        </w:rPr>
        <w:tab/>
      </w:r>
      <w:r>
        <w:rPr>
          <w:rStyle w:val="data"/>
        </w:rPr>
        <w:tab/>
      </w:r>
      <w:r w:rsidRPr="005C32EA">
        <w:rPr>
          <w:rStyle w:val="data"/>
        </w:rPr>
        <w:t>649 000</w:t>
      </w:r>
    </w:p>
    <w:p w:rsidR="005C32EA" w:rsidRPr="005C32EA" w:rsidRDefault="005C32EA" w:rsidP="005C32EA">
      <w:pPr>
        <w:jc w:val="both"/>
        <w:rPr>
          <w:rStyle w:val="data"/>
        </w:rPr>
      </w:pPr>
      <w:r w:rsidRPr="005C32EA">
        <w:rPr>
          <w:rStyle w:val="data"/>
        </w:rPr>
        <w:t xml:space="preserve">Výchozí cena pneu prvomontáže CNPP (odečet)                                      </w:t>
      </w:r>
      <w:r>
        <w:rPr>
          <w:rStyle w:val="data"/>
        </w:rPr>
        <w:tab/>
      </w:r>
      <w:r>
        <w:rPr>
          <w:rStyle w:val="data"/>
        </w:rPr>
        <w:tab/>
      </w:r>
      <w:r w:rsidRPr="005C32EA">
        <w:rPr>
          <w:rStyle w:val="data"/>
        </w:rPr>
        <w:t>22 000</w:t>
      </w:r>
    </w:p>
    <w:p w:rsidR="005C32EA" w:rsidRPr="005C32EA" w:rsidRDefault="005C32EA" w:rsidP="005C32EA">
      <w:pPr>
        <w:jc w:val="both"/>
        <w:rPr>
          <w:rStyle w:val="data"/>
        </w:rPr>
      </w:pPr>
      <w:r w:rsidRPr="005C32EA">
        <w:rPr>
          <w:rStyle w:val="data"/>
        </w:rPr>
        <w:t xml:space="preserve">Reduk. cena vozidla bez pneu CR = CN - CNPP                                     </w:t>
      </w:r>
      <w:r>
        <w:rPr>
          <w:rStyle w:val="data"/>
        </w:rPr>
        <w:tab/>
      </w:r>
      <w:r>
        <w:rPr>
          <w:rStyle w:val="data"/>
        </w:rPr>
        <w:tab/>
      </w:r>
      <w:r w:rsidRPr="005C32EA">
        <w:rPr>
          <w:rStyle w:val="data"/>
        </w:rPr>
        <w:t>627 000</w:t>
      </w:r>
    </w:p>
    <w:p w:rsidR="005C32EA" w:rsidRPr="005C32EA" w:rsidRDefault="005C32EA" w:rsidP="005C32EA">
      <w:pPr>
        <w:jc w:val="both"/>
        <w:rPr>
          <w:rStyle w:val="data"/>
        </w:rPr>
      </w:pPr>
      <w:r w:rsidRPr="005C32EA">
        <w:rPr>
          <w:rStyle w:val="data"/>
        </w:rPr>
        <w:t xml:space="preserve">Časová cena vozidla bez pneu CČ = THVR x CR                                     </w:t>
      </w:r>
      <w:r>
        <w:rPr>
          <w:rStyle w:val="data"/>
        </w:rPr>
        <w:tab/>
      </w:r>
      <w:r>
        <w:rPr>
          <w:rStyle w:val="data"/>
        </w:rPr>
        <w:tab/>
      </w:r>
      <w:r w:rsidRPr="005C32EA">
        <w:rPr>
          <w:rStyle w:val="data"/>
        </w:rPr>
        <w:t>536 085</w:t>
      </w:r>
    </w:p>
    <w:p w:rsidR="005C32EA" w:rsidRPr="005C32EA" w:rsidRDefault="005C32EA" w:rsidP="005C32EA">
      <w:pPr>
        <w:jc w:val="both"/>
        <w:rPr>
          <w:rStyle w:val="data"/>
        </w:rPr>
      </w:pPr>
      <w:r w:rsidRPr="005C32EA">
        <w:rPr>
          <w:rStyle w:val="data"/>
        </w:rPr>
        <w:t xml:space="preserve">Časová cena pneu CČPV                                                            </w:t>
      </w:r>
      <w:r>
        <w:rPr>
          <w:rStyle w:val="data"/>
        </w:rPr>
        <w:tab/>
      </w:r>
      <w:r>
        <w:rPr>
          <w:rStyle w:val="data"/>
        </w:rPr>
        <w:tab/>
      </w:r>
      <w:r>
        <w:rPr>
          <w:rStyle w:val="data"/>
        </w:rPr>
        <w:tab/>
      </w:r>
      <w:r w:rsidRPr="005C32EA">
        <w:rPr>
          <w:rStyle w:val="data"/>
        </w:rPr>
        <w:t>20 240</w:t>
      </w:r>
    </w:p>
    <w:p w:rsidR="005C32EA" w:rsidRPr="005C32EA" w:rsidRDefault="005C32EA" w:rsidP="005C32EA">
      <w:pPr>
        <w:jc w:val="both"/>
        <w:rPr>
          <w:rStyle w:val="data"/>
        </w:rPr>
      </w:pPr>
      <w:r w:rsidRPr="005C32EA">
        <w:rPr>
          <w:rStyle w:val="data"/>
        </w:rPr>
        <w:t xml:space="preserve">Časová cena mimořádné výbavy CČVM                                                     </w:t>
      </w:r>
      <w:r>
        <w:rPr>
          <w:rStyle w:val="data"/>
        </w:rPr>
        <w:tab/>
      </w:r>
      <w:r>
        <w:rPr>
          <w:rStyle w:val="data"/>
        </w:rPr>
        <w:tab/>
      </w:r>
      <w:r w:rsidRPr="005C32EA">
        <w:rPr>
          <w:rStyle w:val="data"/>
        </w:rPr>
        <w:t>0</w:t>
      </w:r>
    </w:p>
    <w:p w:rsidR="005C32EA" w:rsidRDefault="005C32EA" w:rsidP="005C32EA">
      <w:pPr>
        <w:jc w:val="both"/>
        <w:rPr>
          <w:rStyle w:val="data"/>
        </w:rPr>
      </w:pPr>
      <w:r w:rsidRPr="005C32EA">
        <w:rPr>
          <w:rStyle w:val="data"/>
        </w:rPr>
        <w:t xml:space="preserve">Časová cena vozu CČV = CČ+CČPV+CČVM                                             </w:t>
      </w:r>
      <w:r>
        <w:rPr>
          <w:rStyle w:val="data"/>
        </w:rPr>
        <w:tab/>
      </w:r>
      <w:r w:rsidRPr="005C32EA">
        <w:rPr>
          <w:rStyle w:val="data"/>
        </w:rPr>
        <w:t>556 325</w:t>
      </w:r>
    </w:p>
    <w:p w:rsidR="005C32EA" w:rsidRPr="00005DEB" w:rsidRDefault="005C32EA" w:rsidP="005C32EA">
      <w:pPr>
        <w:jc w:val="both"/>
        <w:rPr>
          <w:rStyle w:val="data"/>
        </w:rPr>
      </w:pPr>
    </w:p>
    <w:p w:rsidR="005C32EA" w:rsidRPr="00005DEB" w:rsidRDefault="005C32EA" w:rsidP="005C32EA">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005DEB">
        <w:rPr>
          <w:b/>
        </w:rPr>
        <w:t xml:space="preserve">3.5 Výpočet obvyklé ceny vozidla - COB                                                                                </w:t>
      </w:r>
    </w:p>
    <w:p w:rsidR="005C32EA" w:rsidRPr="00005DEB" w:rsidRDefault="005C32EA" w:rsidP="005C32EA">
      <w:pPr>
        <w:jc w:val="both"/>
      </w:pPr>
      <w:r w:rsidRPr="00005DEB">
        <w:t xml:space="preserve">Koeficient prodejnosti                                                                </w:t>
      </w:r>
      <w:r w:rsidRPr="00005DEB">
        <w:tab/>
      </w:r>
      <w:r w:rsidRPr="00005DEB">
        <w:tab/>
      </w:r>
      <w:r w:rsidRPr="00005DEB">
        <w:tab/>
      </w:r>
      <w:r w:rsidRPr="00005DEB">
        <w:tab/>
      </w:r>
      <w:r>
        <w:t>1,00</w:t>
      </w:r>
    </w:p>
    <w:p w:rsidR="005C32EA" w:rsidRPr="00005DEB" w:rsidRDefault="005C32EA" w:rsidP="005C32EA">
      <w:pPr>
        <w:jc w:val="both"/>
      </w:pPr>
      <w:r w:rsidRPr="00005DEB">
        <w:t>Koeficient prodejnosti určen z následujícího vztahu: KP = K1 . K2 . K3 . K4 . K5</w:t>
      </w:r>
    </w:p>
    <w:p w:rsidR="005C32EA" w:rsidRPr="00005DEB" w:rsidRDefault="005C32EA" w:rsidP="005C32EA">
      <w:pPr>
        <w:jc w:val="both"/>
      </w:pPr>
      <w:r w:rsidRPr="00005DEB">
        <w:t>K1: Korekce platnosti osvědčení o TP: (pravidelná TP zjištěna):</w:t>
      </w:r>
      <w:r w:rsidRPr="00005DEB">
        <w:tab/>
      </w:r>
      <w:r w:rsidRPr="00005DEB">
        <w:tab/>
      </w:r>
      <w:r w:rsidRPr="00005DEB">
        <w:tab/>
      </w:r>
      <w:r w:rsidRPr="00005DEB">
        <w:tab/>
        <w:t>1,00</w:t>
      </w:r>
    </w:p>
    <w:p w:rsidR="005C32EA" w:rsidRPr="00005DEB" w:rsidRDefault="005C32EA" w:rsidP="005C32EA">
      <w:pPr>
        <w:jc w:val="both"/>
      </w:pPr>
      <w:r w:rsidRPr="00005DEB">
        <w:t>K2: Korekce poškození vozidla havárií: (nezjištěna havárie)</w:t>
      </w:r>
      <w:r w:rsidRPr="00005DEB">
        <w:tab/>
      </w:r>
      <w:r w:rsidRPr="00005DEB">
        <w:tab/>
      </w:r>
      <w:r w:rsidRPr="00005DEB">
        <w:tab/>
      </w:r>
      <w:r w:rsidRPr="00005DEB">
        <w:tab/>
        <w:t>1,00</w:t>
      </w:r>
    </w:p>
    <w:p w:rsidR="005C32EA" w:rsidRPr="00005DEB" w:rsidRDefault="005C32EA" w:rsidP="005C32EA">
      <w:pPr>
        <w:jc w:val="both"/>
      </w:pPr>
      <w:r w:rsidRPr="00005DEB">
        <w:t xml:space="preserve">K3: Korekce počtu držitelů: (1. držitel </w:t>
      </w:r>
      <w:r>
        <w:t>- dle</w:t>
      </w:r>
      <w:r w:rsidRPr="00005DEB">
        <w:t xml:space="preserve"> TP):</w:t>
      </w:r>
      <w:r w:rsidRPr="00005DEB">
        <w:tab/>
      </w:r>
      <w:r w:rsidRPr="00005DEB">
        <w:tab/>
      </w:r>
      <w:r>
        <w:tab/>
      </w:r>
      <w:r>
        <w:tab/>
      </w:r>
      <w:r>
        <w:tab/>
      </w:r>
      <w:r>
        <w:tab/>
        <w:t>1,00</w:t>
      </w:r>
    </w:p>
    <w:p w:rsidR="005C32EA" w:rsidRPr="00005DEB" w:rsidRDefault="005C32EA" w:rsidP="005C32EA">
      <w:pPr>
        <w:jc w:val="both"/>
      </w:pPr>
      <w:r w:rsidRPr="00005DEB">
        <w:t>K4: Korekce způsobu provozu: (normální provozní podmínky):</w:t>
      </w:r>
      <w:r w:rsidRPr="00005DEB">
        <w:tab/>
      </w:r>
      <w:r w:rsidRPr="00005DEB">
        <w:tab/>
      </w:r>
      <w:r w:rsidRPr="00005DEB">
        <w:tab/>
      </w:r>
      <w:r w:rsidRPr="00005DEB">
        <w:tab/>
        <w:t>1,00</w:t>
      </w:r>
    </w:p>
    <w:p w:rsidR="005C32EA" w:rsidRPr="00005DEB" w:rsidRDefault="005C32EA" w:rsidP="005C32EA">
      <w:pPr>
        <w:jc w:val="both"/>
      </w:pPr>
      <w:r w:rsidRPr="00005DEB">
        <w:t xml:space="preserve">K5: Korekce – koeficient poptávky trhu: </w:t>
      </w:r>
      <w:r w:rsidRPr="00005DEB">
        <w:tab/>
      </w:r>
      <w:r w:rsidRPr="00005DEB">
        <w:tab/>
      </w:r>
      <w:r w:rsidRPr="00005DEB">
        <w:tab/>
      </w:r>
      <w:r w:rsidRPr="00005DEB">
        <w:tab/>
      </w:r>
      <w:r w:rsidRPr="00005DEB">
        <w:tab/>
      </w:r>
      <w:r w:rsidRPr="00005DEB">
        <w:tab/>
      </w:r>
      <w:r>
        <w:tab/>
        <w:t>1,00</w:t>
      </w:r>
    </w:p>
    <w:p w:rsidR="005C32EA" w:rsidRDefault="005C32EA" w:rsidP="005C32EA">
      <w:pPr>
        <w:jc w:val="both"/>
      </w:pPr>
      <w:r w:rsidRPr="00005DEB">
        <w:t>(ke K5: byl zjištěn nedostatečný počet prodaných vozidel k rozhodné době (8 vozidel), bylo provedeno šetření, směřující k zjištění, ze kterého by se dal retrospektivně stanovit koeficient prodejnosti, a to statickou a porovnávací metodou z dostupných otevřených zdrojů, který byl následně zjištěn z prodejních časových cen stejného případně srovnatelného typu, dosahovaných v posuzovaném období a místě v prodejnách, byly zohledněny všechny dostupné zjistitelné uskutečněné statické prodeje k předmětu posouzení a předmětné době posouzení, toto provedené šetření bylo kombinováno s vlastní analytickou úvahou znalce v rámci konečného stanovení koeficientu prodejnosti, byla využita v rámci analýzy trhu i publikace Redakční a znalecké kanceláře Galáš – Ceny a data motorových vozidel v CZ, obecné ceny, výchozí ceny a koeficienty prodejnosti ojetých motorových vozidel – čtvrtletní periodikum</w:t>
      </w:r>
      <w:r>
        <w:t>. Na koeficient prodejnosti nutno</w:t>
      </w:r>
      <w:r w:rsidRPr="00005DEB">
        <w:t xml:space="preserve"> hledět jen jako na přibližný, vytvořený na základě zjistitelných skutečností, poptávce po tomto typu vozidla v ČR, v kombinaci s vlastní analytickou úvahou znalce, vytvořené na základě jeho profesních znalostí a dovedností.</w:t>
      </w:r>
    </w:p>
    <w:p w:rsidR="005C32EA" w:rsidRPr="00005DEB" w:rsidRDefault="005C32EA" w:rsidP="005C32EA">
      <w:pPr>
        <w:jc w:val="both"/>
      </w:pPr>
    </w:p>
    <w:p w:rsidR="005C32EA" w:rsidRDefault="005C32EA" w:rsidP="005C32EA">
      <w:pPr>
        <w:jc w:val="both"/>
      </w:pPr>
      <w:r>
        <w:t xml:space="preserve">Obvyklá cena vozidla COB = CČV x KP                                          </w:t>
      </w:r>
      <w:r>
        <w:tab/>
      </w:r>
      <w:r>
        <w:tab/>
        <w:t>556 325 Kč</w:t>
      </w:r>
    </w:p>
    <w:p w:rsidR="005C32EA" w:rsidRDefault="005C32EA" w:rsidP="005C32EA">
      <w:pPr>
        <w:shd w:val="clear" w:color="auto" w:fill="F7CAAC" w:themeFill="accent2" w:themeFillTint="66"/>
        <w:jc w:val="both"/>
        <w:rPr>
          <w:b/>
          <w:u w:val="single"/>
        </w:rPr>
      </w:pPr>
      <w:r w:rsidRPr="005E60D5">
        <w:rPr>
          <w:b/>
          <w:u w:val="single"/>
        </w:rPr>
        <w:t xml:space="preserve">Zaokrouhleno                                                                 </w:t>
      </w:r>
      <w:r w:rsidRPr="005E60D5">
        <w:rPr>
          <w:b/>
          <w:u w:val="single"/>
        </w:rPr>
        <w:tab/>
      </w:r>
      <w:r w:rsidRPr="005E60D5">
        <w:rPr>
          <w:b/>
          <w:u w:val="single"/>
        </w:rPr>
        <w:tab/>
      </w:r>
      <w:r w:rsidRPr="005E60D5">
        <w:rPr>
          <w:b/>
          <w:u w:val="single"/>
        </w:rPr>
        <w:tab/>
      </w:r>
      <w:r w:rsidRPr="005E60D5">
        <w:rPr>
          <w:b/>
          <w:u w:val="single"/>
        </w:rPr>
        <w:tab/>
      </w:r>
      <w:r>
        <w:rPr>
          <w:b/>
          <w:u w:val="single"/>
        </w:rPr>
        <w:t xml:space="preserve">556 </w:t>
      </w:r>
      <w:r w:rsidRPr="005E60D5">
        <w:rPr>
          <w:b/>
          <w:u w:val="single"/>
        </w:rPr>
        <w:t>000 Kč</w:t>
      </w:r>
    </w:p>
    <w:p w:rsidR="005C32EA" w:rsidRDefault="005C32EA"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Pr="00B326C1" w:rsidRDefault="000A224B" w:rsidP="000A224B">
      <w:pPr>
        <w:rPr>
          <w:b/>
          <w:color w:val="1F3864" w:themeColor="accent5" w:themeShade="80"/>
          <w:u w:val="single"/>
        </w:rPr>
      </w:pPr>
      <w:r w:rsidRPr="00B326C1">
        <w:rPr>
          <w:b/>
          <w:color w:val="1F3864" w:themeColor="accent5" w:themeShade="80"/>
          <w:u w:val="single"/>
        </w:rPr>
        <w:lastRenderedPageBreak/>
        <w:t>3. Závěr</w:t>
      </w:r>
    </w:p>
    <w:p w:rsidR="000A224B" w:rsidRDefault="000A224B" w:rsidP="000A224B">
      <w:pPr>
        <w:spacing w:before="240"/>
        <w:jc w:val="both"/>
      </w:pPr>
      <w:r w:rsidRPr="00090C3E">
        <w:t xml:space="preserve">V rámci rozsahu posouzení při posouzení a určení hodnot specifikovaných předmětů vyjádření bylo vycházeno z toho, že bylo přihlédnuto k sepsanému a označenému majetku zadavatelem tohoto posudku (Česká republika – </w:t>
      </w:r>
      <w:r w:rsidRPr="00BF4C82">
        <w:t>Ministerstvo zahraničních věcí České republiky</w:t>
      </w:r>
      <w:r w:rsidRPr="00090C3E">
        <w:t xml:space="preserve">). Terminologie a popis předmětného zařízení byla přebrána z terminologie místně užívané, případně z terminologie sdělené zadavatelem odborného vyjádření v písemné formě v zadání. Vzhledem k tomu, že mnohé informace uvedené ve spisovém materiálu jsou poměrné strohé, a jejich validita vždy neodpovídala skutečným potřebám pro relevantní stanovení ceny, lze na závěry znalce hledět jako na přibližné, jedná se o odhad dle zjištění, dále pak ze spisového materiálu a na základě vlastní analytické úvahy o životnosti, rozsahu nutné údržby, servisních činnostech. </w:t>
      </w:r>
    </w:p>
    <w:p w:rsidR="000A224B" w:rsidRDefault="000A224B" w:rsidP="000A224B">
      <w:pPr>
        <w:spacing w:before="240"/>
        <w:jc w:val="both"/>
      </w:pPr>
      <w:r w:rsidRPr="00090C3E">
        <w:t xml:space="preserve">Znalec měl v rámci tohoto posouzení za to, že na většině předmětů posouzení byla prováděna běžná a výrobcem předepsaná údržba v rámci předepsaných servisních intervalů v rámci doby provozu. Životnost </w:t>
      </w:r>
      <w:r>
        <w:t xml:space="preserve">vozidel </w:t>
      </w:r>
      <w:r w:rsidRPr="00090C3E">
        <w:t xml:space="preserve">a případně rozsah opotřebení na základě vlastní analytické úvahy, kdy bral na zřetel skutečnosti definované zadavatelem posudku. Technický a věcný stav jednotlivých </w:t>
      </w:r>
      <w:r>
        <w:t>vozidel</w:t>
      </w:r>
      <w:r w:rsidRPr="00090C3E">
        <w:t xml:space="preserve"> posouzení byl zjištěn administrativně</w:t>
      </w:r>
      <w:r>
        <w:t>,</w:t>
      </w:r>
      <w:r w:rsidRPr="00090C3E">
        <w:t xml:space="preserve"> čerpáním podkladů ze spisového materiálu a vlastní analytickou úvahou znalce. </w:t>
      </w:r>
    </w:p>
    <w:p w:rsidR="000A224B" w:rsidRPr="00090C3E" w:rsidRDefault="000A224B" w:rsidP="000A224B">
      <w:pPr>
        <w:spacing w:before="240"/>
        <w:jc w:val="both"/>
      </w:pPr>
      <w:r w:rsidRPr="00090C3E">
        <w:t>Jako výchozí ceny pro výpočet byl</w:t>
      </w:r>
      <w:r>
        <w:t xml:space="preserve">o využito poskytnuté informace zadavatelem posudku o pořizovacích cenách v rámci dodání vozidel prodejcem, pro komparaci byl </w:t>
      </w:r>
      <w:r w:rsidRPr="00090C3E">
        <w:t xml:space="preserve">použit katalog, Internet, dále byly použity ceníky a podklady z databáze znalce, internet a kartotéka znalecké kanceláře, byla zvažována technická funkčnost zařízení. Výsledné hodnoty zaokrouhlovány podle odhadních zvyklostí. Jako zdroj výchozích cen, časových cen a prodejních cen v rámci stanovení obecné ceny bylo znalcem provedeno šetření, s cílem zjistit srovnatelný etalon v daném místě a čase (ČR).  </w:t>
      </w:r>
    </w:p>
    <w:p w:rsidR="000A224B" w:rsidRPr="00090C3E" w:rsidRDefault="000A224B" w:rsidP="000A224B">
      <w:pPr>
        <w:spacing w:before="240"/>
        <w:jc w:val="both"/>
      </w:pPr>
      <w:r w:rsidRPr="00090C3E">
        <w:t>Dle skutečností, popsaných v</w:t>
      </w:r>
      <w:r>
        <w:t> předchozích částech</w:t>
      </w:r>
      <w:r w:rsidRPr="00090C3E">
        <w:t xml:space="preserve"> tohoto posudku byla stanovena výchozí, posuzována časová a obecná cena specifikovaných </w:t>
      </w:r>
      <w:r>
        <w:t xml:space="preserve">vozidel, s dílčím závěrem stanovených cen v místě a čase obvyklých, a to taxativně: </w:t>
      </w:r>
    </w:p>
    <w:p w:rsidR="000A224B" w:rsidRDefault="000A224B" w:rsidP="00BF7B36">
      <w:pPr>
        <w:tabs>
          <w:tab w:val="left" w:pos="7635"/>
        </w:tabs>
      </w:pPr>
    </w:p>
    <w:tbl>
      <w:tblPr>
        <w:tblStyle w:val="Mkatabulky"/>
        <w:tblW w:w="0" w:type="auto"/>
        <w:tblLook w:val="04A0" w:firstRow="1" w:lastRow="0" w:firstColumn="1" w:lastColumn="0" w:noHBand="0" w:noVBand="1"/>
      </w:tblPr>
      <w:tblGrid>
        <w:gridCol w:w="897"/>
        <w:gridCol w:w="5376"/>
        <w:gridCol w:w="3015"/>
      </w:tblGrid>
      <w:tr w:rsidR="000A224B" w:rsidRPr="000A224B" w:rsidTr="00433153">
        <w:tc>
          <w:tcPr>
            <w:tcW w:w="897" w:type="dxa"/>
            <w:shd w:val="clear" w:color="auto" w:fill="F7CAAC" w:themeFill="accent2" w:themeFillTint="66"/>
          </w:tcPr>
          <w:p w:rsidR="000A224B" w:rsidRPr="000A224B" w:rsidRDefault="000A224B" w:rsidP="000A224B">
            <w:pPr>
              <w:rPr>
                <w:rFonts w:ascii="Calibri" w:eastAsia="Calibri" w:hAnsi="Calibri"/>
                <w:b/>
                <w:sz w:val="22"/>
                <w:szCs w:val="22"/>
                <w:lang w:eastAsia="en-US"/>
              </w:rPr>
            </w:pPr>
            <w:r w:rsidRPr="000A224B">
              <w:rPr>
                <w:rFonts w:ascii="Calibri" w:eastAsia="Calibri" w:hAnsi="Calibri"/>
                <w:b/>
                <w:sz w:val="22"/>
                <w:szCs w:val="22"/>
                <w:lang w:eastAsia="en-US"/>
              </w:rPr>
              <w:t>Vozidlo č.</w:t>
            </w:r>
          </w:p>
        </w:tc>
        <w:tc>
          <w:tcPr>
            <w:tcW w:w="5376" w:type="dxa"/>
            <w:shd w:val="clear" w:color="auto" w:fill="F7CAAC" w:themeFill="accent2" w:themeFillTint="66"/>
          </w:tcPr>
          <w:p w:rsidR="000A224B" w:rsidRPr="000A224B" w:rsidRDefault="000A224B" w:rsidP="000A224B">
            <w:pPr>
              <w:rPr>
                <w:rFonts w:ascii="Calibri" w:eastAsia="Calibri" w:hAnsi="Calibri"/>
                <w:b/>
                <w:sz w:val="22"/>
                <w:szCs w:val="22"/>
                <w:lang w:eastAsia="en-US"/>
              </w:rPr>
            </w:pPr>
            <w:r w:rsidRPr="000A224B">
              <w:rPr>
                <w:rFonts w:ascii="Calibri" w:eastAsia="Calibri" w:hAnsi="Calibri"/>
                <w:b/>
                <w:sz w:val="22"/>
                <w:szCs w:val="22"/>
                <w:lang w:eastAsia="en-US"/>
              </w:rPr>
              <w:t>Vozidla Škoda Superb</w:t>
            </w:r>
          </w:p>
        </w:tc>
        <w:tc>
          <w:tcPr>
            <w:tcW w:w="3015" w:type="dxa"/>
            <w:shd w:val="clear" w:color="auto" w:fill="F7CAAC" w:themeFill="accent2" w:themeFillTint="66"/>
          </w:tcPr>
          <w:p w:rsidR="000A224B" w:rsidRPr="000A224B" w:rsidRDefault="000A224B" w:rsidP="000A224B">
            <w:pPr>
              <w:rPr>
                <w:rFonts w:ascii="Calibri" w:eastAsia="Calibri" w:hAnsi="Calibri"/>
                <w:b/>
                <w:sz w:val="22"/>
                <w:szCs w:val="22"/>
                <w:lang w:eastAsia="en-US"/>
              </w:rPr>
            </w:pPr>
            <w:r w:rsidRPr="000A224B">
              <w:rPr>
                <w:rFonts w:ascii="Calibri" w:eastAsia="Calibri" w:hAnsi="Calibri"/>
                <w:b/>
                <w:sz w:val="22"/>
                <w:szCs w:val="22"/>
                <w:lang w:eastAsia="en-US"/>
              </w:rPr>
              <w:t>Stanovená cena v místě a čase obvyklá (OC) v Kč</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8AZ0625         TMBCE7NP0N7014976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639 000,00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8AY3310         TMBCR7NP8N7015670</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711 000,00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8AZ0624         TMBCR7NP8N7015736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707 000,00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9AB1430         TMBCR7NP1N7016174</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631 000,00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9AA4943         TMBCR7NP4N7014774</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707 000,00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8AY5710          TMBCR7NP6N7015201</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679 000,00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7</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8AY5778          TMBCR7NP3N7015138</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676 000,00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8</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8AY1590          TMBCR7NP5N7016646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744 000,00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9</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8AZ1725          TMBCR7NP6N7015148</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790 000,00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10</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9AA4968         TMBCR7NP5N7016162</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801 000,00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11</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8AY8563          TMBCR7NP5N7015111</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714 000,00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12</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MZV 8AZ0534          TMBCR7NP3N7016855</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666 000,00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13</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Brusel  5ARS0E   TMBCJ7NP3J7608211</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410 000,00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14</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SZEU Brusel  5AII4E  TMBCJ7NP3J7608869</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419 000,00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15</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SZEU Brusel 5ART3E TMBCJ7NP4J7608783</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423 000,00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16</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SZEU Brusel  5AII6E  TMBCJ7NP3J7608855</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422 000,00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17</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SZEU Brusel 5ATF4E TMBCJ7NP3J17608905</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358 000,00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lastRenderedPageBreak/>
              <w:t>18</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Athény                 TMBCR7NP5M7076585</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538 000,00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19</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Berlín                    TMBCR7NP7N7016941</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574 000,00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20</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Bělehrad               TMBCR7NP7N7016857</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604 000,00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21</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Budapešť              TMBCR7NP5N7016873</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601 000,00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22</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Bukurešť               TMBCR7NP8N7016804</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623 000,00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23</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Bratislava             TMBCR7NP2M7075314</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536 000,00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24</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Drážďany              TMBCR7NP3N7015186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619 000,00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25</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Düsseldorf            TMBCR7NPXN7015069</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623 000,00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26</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Kišiněv                   TMBCR7NP2N7016913</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609 000,00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27</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Kodaň                    TMBCR7NP9N7016648</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574 000,00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28</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Kyjev                     TMBCR7NP4M7076626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577 000,00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29</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Lisabon                 TMBCR7NP4M7075914</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476 000,00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30</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Londýn                  TMBDR7NP7N7016224</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310 000,00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31</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Lucemburk           TMBCR7NP0N7016960</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577 000,00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32</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Lvov                       TMBCR7NPXN7015556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547 000,00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33</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Madrid                  TMBCR7NP1M7077930</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501 000,00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34</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Milán                     TMBCR7NPXN7015248</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624 000,00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35</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Mnichov                TMBCR7NP6N7016610</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617 000,00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36</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Minsk                     TMBCR7NP5M7075033</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563 000,00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37</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Paříž                        TMBCR7NP8N7016852</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559 000,00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38</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SM Paříž                       TMBCR7NP9M7075908</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541 000,00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39</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Podgorica               TMBCR7NPXN7016187</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615 000,00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40</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Riga                         TMBCR7NP4N7016976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600 000,00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41</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Řím                          TMBCR7NP8N7016947</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534 000,00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42</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Sarajevo                  TMBCR7NP6N7016333</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615 000,00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43</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Skopje                     TMBCR7NP0M7076235</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599 000,00</w:t>
            </w:r>
          </w:p>
        </w:tc>
      </w:tr>
      <w:tr w:rsidR="000A224B" w:rsidRPr="000A224B" w:rsidTr="00433153">
        <w:trPr>
          <w:trHeight w:val="395"/>
        </w:trPr>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44</w:t>
            </w:r>
          </w:p>
        </w:tc>
        <w:tc>
          <w:tcPr>
            <w:tcW w:w="5376" w:type="dxa"/>
          </w:tcPr>
          <w:p w:rsidR="000A224B" w:rsidRPr="000A224B" w:rsidRDefault="000A224B" w:rsidP="00986CBB">
            <w:pPr>
              <w:jc w:val="both"/>
              <w:rPr>
                <w:rFonts w:ascii="Calibri" w:eastAsia="Calibri" w:hAnsi="Calibri"/>
                <w:sz w:val="22"/>
                <w:szCs w:val="22"/>
                <w:lang w:eastAsia="en-US"/>
              </w:rPr>
            </w:pPr>
            <w:r w:rsidRPr="000A224B">
              <w:rPr>
                <w:rFonts w:ascii="Calibri" w:eastAsia="Calibri" w:hAnsi="Calibri"/>
                <w:sz w:val="22"/>
                <w:szCs w:val="22"/>
                <w:lang w:eastAsia="en-US"/>
              </w:rPr>
              <w:t xml:space="preserve">ZÚ Sofie           </w:t>
            </w:r>
            <w:r w:rsidR="00986CBB">
              <w:rPr>
                <w:rFonts w:ascii="Calibri" w:eastAsia="Calibri" w:hAnsi="Calibri"/>
                <w:sz w:val="22"/>
                <w:szCs w:val="22"/>
                <w:lang w:eastAsia="en-US"/>
              </w:rPr>
              <w:t xml:space="preserve">   </w:t>
            </w:r>
            <w:r w:rsidRPr="000A224B">
              <w:rPr>
                <w:rFonts w:ascii="Calibri" w:eastAsia="Calibri" w:hAnsi="Calibri"/>
                <w:sz w:val="22"/>
                <w:szCs w:val="22"/>
                <w:lang w:eastAsia="en-US"/>
              </w:rPr>
              <w:t xml:space="preserve">          TMBCR7NP9N7015743</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612 000,00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45</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Stockholm             TMBCR7NP9N7016715</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614 000,00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46</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Štrasburk               TMBCR7NP6N7016865</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576 000,00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47</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Tallin                       TMBCR7NP1N7016837</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577 000,00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48</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Tirana                     TMBCR7NP0N7015209</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570 000,00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49</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Varšava                  TMBCR7NP9N7016472</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620 000,00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50</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Vilnius                    TMBCR7NP2N7015258</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632 000,00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51</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Vídeň                      TMBCR7NP3N7015446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631 000,00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52</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SM Vídeň                     TMBCR7NP4N7015410</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566 000,00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53</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Záhřeb                    TMBCR7NP8M7075706</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526 000,00</w:t>
            </w:r>
          </w:p>
        </w:tc>
      </w:tr>
      <w:tr w:rsidR="000A224B" w:rsidRPr="000A224B" w:rsidTr="00433153">
        <w:tc>
          <w:tcPr>
            <w:tcW w:w="897"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54</w:t>
            </w:r>
          </w:p>
        </w:tc>
        <w:tc>
          <w:tcPr>
            <w:tcW w:w="5376"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ZÚ Ženeva                    TMBCR7NP5N7015741</w:t>
            </w:r>
          </w:p>
        </w:tc>
        <w:tc>
          <w:tcPr>
            <w:tcW w:w="3015" w:type="dxa"/>
          </w:tcPr>
          <w:p w:rsidR="000A224B" w:rsidRPr="000A224B" w:rsidRDefault="000A224B" w:rsidP="000A224B">
            <w:pPr>
              <w:jc w:val="both"/>
              <w:rPr>
                <w:rFonts w:ascii="Calibri" w:eastAsia="Calibri" w:hAnsi="Calibri"/>
                <w:sz w:val="22"/>
                <w:szCs w:val="22"/>
                <w:lang w:eastAsia="en-US"/>
              </w:rPr>
            </w:pPr>
            <w:r w:rsidRPr="000A224B">
              <w:rPr>
                <w:rFonts w:ascii="Calibri" w:eastAsia="Calibri" w:hAnsi="Calibri"/>
                <w:sz w:val="22"/>
                <w:szCs w:val="22"/>
                <w:lang w:eastAsia="en-US"/>
              </w:rPr>
              <w:t>556 000,00</w:t>
            </w:r>
          </w:p>
        </w:tc>
      </w:tr>
      <w:tr w:rsidR="000A224B" w:rsidRPr="000A224B" w:rsidTr="00433153">
        <w:tc>
          <w:tcPr>
            <w:tcW w:w="897" w:type="dxa"/>
            <w:shd w:val="clear" w:color="auto" w:fill="F7CAAC" w:themeFill="accent2" w:themeFillTint="66"/>
          </w:tcPr>
          <w:p w:rsidR="000A224B" w:rsidRPr="000A224B" w:rsidRDefault="000A224B" w:rsidP="000A224B">
            <w:pPr>
              <w:jc w:val="both"/>
              <w:rPr>
                <w:rFonts w:ascii="Calibri" w:eastAsia="Calibri" w:hAnsi="Calibri"/>
                <w:b/>
                <w:sz w:val="22"/>
                <w:szCs w:val="22"/>
                <w:lang w:eastAsia="en-US"/>
              </w:rPr>
            </w:pPr>
          </w:p>
        </w:tc>
        <w:tc>
          <w:tcPr>
            <w:tcW w:w="5376" w:type="dxa"/>
            <w:shd w:val="clear" w:color="auto" w:fill="F7CAAC" w:themeFill="accent2" w:themeFillTint="66"/>
          </w:tcPr>
          <w:p w:rsidR="000A224B" w:rsidRPr="000A224B" w:rsidRDefault="000A224B" w:rsidP="000A224B">
            <w:pPr>
              <w:jc w:val="both"/>
              <w:rPr>
                <w:rFonts w:ascii="Calibri" w:eastAsia="Calibri" w:hAnsi="Calibri"/>
                <w:b/>
                <w:sz w:val="22"/>
                <w:szCs w:val="22"/>
                <w:lang w:eastAsia="en-US"/>
              </w:rPr>
            </w:pPr>
            <w:r w:rsidRPr="000A224B">
              <w:rPr>
                <w:rFonts w:ascii="Calibri" w:eastAsia="Calibri" w:hAnsi="Calibri"/>
                <w:b/>
                <w:sz w:val="22"/>
                <w:szCs w:val="22"/>
                <w:lang w:eastAsia="en-US"/>
              </w:rPr>
              <w:t>Celkem za soubor 54 vozidel:</w:t>
            </w:r>
          </w:p>
        </w:tc>
        <w:tc>
          <w:tcPr>
            <w:tcW w:w="3015" w:type="dxa"/>
            <w:shd w:val="clear" w:color="auto" w:fill="F7CAAC" w:themeFill="accent2" w:themeFillTint="66"/>
          </w:tcPr>
          <w:p w:rsidR="000A224B" w:rsidRPr="000A224B" w:rsidRDefault="000A224B" w:rsidP="00945B47">
            <w:pPr>
              <w:jc w:val="both"/>
              <w:rPr>
                <w:rFonts w:ascii="Calibri" w:eastAsia="Calibri" w:hAnsi="Calibri"/>
                <w:b/>
                <w:sz w:val="22"/>
                <w:szCs w:val="22"/>
                <w:lang w:eastAsia="en-US"/>
              </w:rPr>
            </w:pPr>
            <w:r w:rsidRPr="000A224B">
              <w:rPr>
                <w:rFonts w:ascii="Calibri" w:eastAsia="Calibri" w:hAnsi="Calibri"/>
                <w:b/>
                <w:sz w:val="22"/>
                <w:szCs w:val="22"/>
                <w:lang w:eastAsia="en-US"/>
              </w:rPr>
              <w:t>3</w:t>
            </w:r>
            <w:r w:rsidR="00945B47">
              <w:rPr>
                <w:rFonts w:ascii="Calibri" w:eastAsia="Calibri" w:hAnsi="Calibri"/>
                <w:b/>
                <w:sz w:val="22"/>
                <w:szCs w:val="22"/>
                <w:lang w:eastAsia="en-US"/>
              </w:rPr>
              <w:t>1</w:t>
            </w:r>
            <w:r w:rsidRPr="000A224B">
              <w:rPr>
                <w:rFonts w:ascii="Calibri" w:eastAsia="Calibri" w:hAnsi="Calibri"/>
                <w:b/>
                <w:sz w:val="22"/>
                <w:szCs w:val="22"/>
                <w:lang w:eastAsia="en-US"/>
              </w:rPr>
              <w:t> </w:t>
            </w:r>
            <w:r w:rsidR="00945B47">
              <w:rPr>
                <w:rFonts w:ascii="Calibri" w:eastAsia="Calibri" w:hAnsi="Calibri"/>
                <w:b/>
                <w:sz w:val="22"/>
                <w:szCs w:val="22"/>
                <w:lang w:eastAsia="en-US"/>
              </w:rPr>
              <w:t>733</w:t>
            </w:r>
            <w:r w:rsidRPr="000A224B">
              <w:rPr>
                <w:rFonts w:ascii="Calibri" w:eastAsia="Calibri" w:hAnsi="Calibri"/>
                <w:b/>
                <w:sz w:val="22"/>
                <w:szCs w:val="22"/>
                <w:lang w:eastAsia="en-US"/>
              </w:rPr>
              <w:t> 000,00 Kč</w:t>
            </w:r>
          </w:p>
        </w:tc>
      </w:tr>
    </w:tbl>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Pr="00B326C1" w:rsidRDefault="000A224B" w:rsidP="000A224B">
      <w:pPr>
        <w:rPr>
          <w:b/>
          <w:color w:val="1F3864" w:themeColor="accent5" w:themeShade="80"/>
          <w:u w:val="single"/>
        </w:rPr>
      </w:pPr>
      <w:r w:rsidRPr="00B326C1">
        <w:rPr>
          <w:b/>
          <w:color w:val="1F3864" w:themeColor="accent5" w:themeShade="80"/>
          <w:u w:val="single"/>
        </w:rPr>
        <w:lastRenderedPageBreak/>
        <w:t>4. Znalecká doložka:</w:t>
      </w:r>
    </w:p>
    <w:p w:rsidR="000A224B" w:rsidRPr="00090C3E" w:rsidRDefault="000A224B" w:rsidP="000A224B"/>
    <w:p w:rsidR="000A224B" w:rsidRPr="00090C3E" w:rsidRDefault="000A224B" w:rsidP="000A224B"/>
    <w:p w:rsidR="000A224B" w:rsidRPr="00090C3E" w:rsidRDefault="000A224B" w:rsidP="000A224B">
      <w:pPr>
        <w:jc w:val="both"/>
      </w:pPr>
      <w:r w:rsidRPr="00090C3E">
        <w:t xml:space="preserve">Znalecký posudek jsem podal jako znalec jmenovaný rozhodnutím Městského soudu v Praze dne 24.11.1997 pod č.j. SPR 1244/97 pro základní obor ekonomika pro odvětví ceny a odhady se zvláštní specializací motorových vozidel a pro základní obor strojírenství všeobecné, se zvláštní specializací autoopravárenství (od 1.1.2021 výkon znalecké činnosti dle zákona č. 254/2019 Sb. o znalcích, znaleckých kancelářích a znaleckých ústavech zveřejněny ve Sbírce zákonů dne 7. 12. 2020, vyhláška č. 503/2020 Sb., o výkonu znalecké činnosti, vyhláška č. 504/2020 Sb., o znalečném, a vyhláška č. 505/2020 Sb., kterou se stanoví seznam znaleckých odvětví jednotlivých znaleckých oborů, jiná osvědčení, užitá terminologie - Oceňování movitých věcí hmotných [...]  </w:t>
      </w:r>
    </w:p>
    <w:p w:rsidR="000A224B" w:rsidRPr="00090C3E" w:rsidRDefault="000A224B" w:rsidP="000A224B">
      <w:pPr>
        <w:jc w:val="both"/>
      </w:pPr>
    </w:p>
    <w:p w:rsidR="000A224B" w:rsidRPr="00090C3E" w:rsidRDefault="000A224B" w:rsidP="000A224B">
      <w:pPr>
        <w:jc w:val="both"/>
      </w:pPr>
      <w:r w:rsidRPr="00090C3E">
        <w:t xml:space="preserve">Znalecký úkon je zapsán pod interním pořadovým číslem </w:t>
      </w:r>
      <w:r w:rsidRPr="00090C3E">
        <w:rPr>
          <w:b/>
        </w:rPr>
        <w:t>30</w:t>
      </w:r>
      <w:r>
        <w:rPr>
          <w:b/>
        </w:rPr>
        <w:t>82</w:t>
      </w:r>
      <w:r w:rsidRPr="00090C3E">
        <w:rPr>
          <w:b/>
        </w:rPr>
        <w:t>/0</w:t>
      </w:r>
      <w:r>
        <w:rPr>
          <w:b/>
        </w:rPr>
        <w:t>09</w:t>
      </w:r>
      <w:r w:rsidRPr="00090C3E">
        <w:rPr>
          <w:b/>
        </w:rPr>
        <w:t>/2</w:t>
      </w:r>
      <w:r>
        <w:rPr>
          <w:b/>
        </w:rPr>
        <w:t>2</w:t>
      </w:r>
      <w:r w:rsidRPr="00090C3E">
        <w:t xml:space="preserve"> interního znaleckého deníku. </w:t>
      </w:r>
    </w:p>
    <w:p w:rsidR="000A224B" w:rsidRPr="00090C3E" w:rsidRDefault="000A224B" w:rsidP="000A224B">
      <w:pPr>
        <w:jc w:val="both"/>
      </w:pPr>
      <w:r w:rsidRPr="00090C3E">
        <w:t>Ministerstvo spravedlnosti v současné době nemá k dispozici systém evidence znaleckých posudků, jímž bude podle zákona č. 254/2019 Sb., o znalcích, znaleckých kancelářích a znaleckých ústavech, nahrazeno vedení znaleckého deníku, do data zpřístupnění tohoto systému se na znalce povinnost provádět zápisy do evidence posudků podle § 29 odst. 2 znaleckého zákona nebude vztahovat, a to v souladu se zásadou impossibilium nulla obligatio est (</w:t>
      </w:r>
      <w:r w:rsidRPr="00090C3E">
        <w:rPr>
          <w:i/>
        </w:rPr>
        <w:t>nemožné nezavazuje</w:t>
      </w:r>
      <w:r w:rsidRPr="00090C3E">
        <w:t>).</w:t>
      </w:r>
    </w:p>
    <w:p w:rsidR="000A224B" w:rsidRPr="00090C3E" w:rsidRDefault="000A224B" w:rsidP="000A224B">
      <w:pPr>
        <w:jc w:val="both"/>
      </w:pPr>
    </w:p>
    <w:p w:rsidR="000A224B" w:rsidRPr="00090C3E" w:rsidRDefault="000A224B" w:rsidP="000A224B">
      <w:pPr>
        <w:jc w:val="both"/>
      </w:pPr>
      <w:r w:rsidRPr="00090C3E">
        <w:t xml:space="preserve">Znalečné ve formě odměny a náhradu nákladů účtuji dle přiložené likvidace.  </w:t>
      </w:r>
    </w:p>
    <w:p w:rsidR="000A224B" w:rsidRDefault="000A224B" w:rsidP="000A224B">
      <w:pPr>
        <w:jc w:val="both"/>
      </w:pPr>
    </w:p>
    <w:p w:rsidR="000A224B" w:rsidRDefault="000A224B" w:rsidP="000A224B">
      <w:pPr>
        <w:jc w:val="both"/>
      </w:pPr>
    </w:p>
    <w:p w:rsidR="000A224B" w:rsidRPr="00090C3E" w:rsidRDefault="000A224B" w:rsidP="000A224B">
      <w:pPr>
        <w:jc w:val="both"/>
      </w:pPr>
    </w:p>
    <w:p w:rsidR="000A224B" w:rsidRPr="00090C3E" w:rsidRDefault="000A224B" w:rsidP="000A224B">
      <w:pPr>
        <w:pStyle w:val="VYPRACOVAL"/>
        <w:ind w:left="2550" w:firstLine="282"/>
        <w:jc w:val="both"/>
        <w:rPr>
          <w:rFonts w:eastAsia="Arial Unicode MS"/>
          <w:bCs w:val="0"/>
          <w:u w:val="single"/>
        </w:rPr>
      </w:pPr>
    </w:p>
    <w:p w:rsidR="000A224B" w:rsidRPr="00090C3E" w:rsidRDefault="000A224B" w:rsidP="000A224B">
      <w:pPr>
        <w:ind w:left="2550" w:firstLine="282"/>
        <w:jc w:val="both"/>
        <w:rPr>
          <w:rFonts w:eastAsia="Arial Unicode MS"/>
          <w:b/>
          <w:u w:val="single"/>
        </w:rPr>
      </w:pPr>
      <w:r w:rsidRPr="00090C3E">
        <w:rPr>
          <w:rFonts w:eastAsia="Arial Unicode MS"/>
          <w:b/>
          <w:u w:val="single"/>
        </w:rPr>
        <w:t>Znalecká kancelář Mgr. Bc. Šlapák Radek, MBA a kol.</w:t>
      </w:r>
    </w:p>
    <w:p w:rsidR="000A224B" w:rsidRPr="00090C3E" w:rsidRDefault="000A224B" w:rsidP="000A224B">
      <w:pPr>
        <w:ind w:left="1134"/>
        <w:jc w:val="both"/>
        <w:rPr>
          <w:rFonts w:eastAsia="Arial Unicode MS"/>
          <w:u w:val="single"/>
        </w:rPr>
      </w:pPr>
      <w:r w:rsidRPr="00090C3E">
        <w:rPr>
          <w:rFonts w:eastAsia="Arial Unicode MS"/>
        </w:rPr>
        <w:t xml:space="preserve">     </w:t>
      </w:r>
      <w:r w:rsidRPr="00090C3E">
        <w:rPr>
          <w:rFonts w:eastAsia="Arial Unicode MS"/>
        </w:rPr>
        <w:tab/>
      </w:r>
      <w:r w:rsidRPr="00090C3E">
        <w:rPr>
          <w:rFonts w:eastAsia="Arial Unicode MS"/>
        </w:rPr>
        <w:tab/>
      </w:r>
      <w:r w:rsidRPr="00090C3E">
        <w:rPr>
          <w:rFonts w:eastAsia="Arial Unicode MS"/>
          <w:u w:val="single"/>
        </w:rPr>
        <w:t xml:space="preserve">oceňování majetku, soudní inženýrství </w:t>
      </w:r>
    </w:p>
    <w:p w:rsidR="000A224B" w:rsidRPr="00090C3E" w:rsidRDefault="000A224B" w:rsidP="000A224B">
      <w:pPr>
        <w:ind w:left="1134"/>
        <w:jc w:val="both"/>
        <w:rPr>
          <w:rFonts w:eastAsia="Arial Unicode MS"/>
        </w:rPr>
      </w:pPr>
      <w:r w:rsidRPr="00090C3E">
        <w:rPr>
          <w:rFonts w:eastAsia="Arial Unicode MS"/>
        </w:rPr>
        <w:tab/>
      </w:r>
      <w:r w:rsidRPr="00090C3E">
        <w:rPr>
          <w:rFonts w:eastAsia="Arial Unicode MS"/>
        </w:rPr>
        <w:tab/>
      </w:r>
      <w:r w:rsidRPr="00090C3E">
        <w:rPr>
          <w:rFonts w:eastAsia="Arial Unicode MS"/>
        </w:rPr>
        <w:tab/>
        <w:t xml:space="preserve">znalec Městského soudu se sídlem v Praze </w:t>
      </w:r>
    </w:p>
    <w:p w:rsidR="000A224B" w:rsidRPr="00090C3E" w:rsidRDefault="000A224B" w:rsidP="000A224B">
      <w:pPr>
        <w:ind w:left="1134"/>
        <w:jc w:val="both"/>
        <w:rPr>
          <w:rFonts w:eastAsia="Arial Unicode MS"/>
        </w:rPr>
      </w:pPr>
      <w:r w:rsidRPr="00090C3E">
        <w:rPr>
          <w:rFonts w:eastAsia="Arial Unicode MS"/>
        </w:rPr>
        <w:tab/>
      </w:r>
      <w:r w:rsidRPr="00090C3E">
        <w:rPr>
          <w:rFonts w:eastAsia="Arial Unicode MS"/>
        </w:rPr>
        <w:tab/>
      </w:r>
      <w:r w:rsidRPr="00090C3E">
        <w:rPr>
          <w:rFonts w:eastAsia="Arial Unicode MS"/>
        </w:rPr>
        <w:tab/>
        <w:t>v oborech Ekonomika – ceny a odhady, Strojírenství všeobecné</w:t>
      </w:r>
    </w:p>
    <w:p w:rsidR="000A224B" w:rsidRPr="00090C3E" w:rsidRDefault="000A224B" w:rsidP="000A224B">
      <w:pPr>
        <w:ind w:left="2832" w:firstLine="9"/>
        <w:jc w:val="both"/>
        <w:rPr>
          <w:rFonts w:eastAsia="Arial Unicode MS"/>
          <w:bCs/>
        </w:rPr>
      </w:pPr>
      <w:r w:rsidRPr="00090C3E">
        <w:rPr>
          <w:rFonts w:eastAsia="Arial Unicode MS"/>
          <w:bCs/>
        </w:rPr>
        <w:t xml:space="preserve">Odhadce - Oceňování majetku pro věci movité, schválené Ministerstvem průmyslu a obchodu ČR, </w:t>
      </w:r>
    </w:p>
    <w:p w:rsidR="000A224B" w:rsidRPr="00090C3E" w:rsidRDefault="000A224B" w:rsidP="000A224B">
      <w:pPr>
        <w:ind w:left="2832" w:firstLine="9"/>
        <w:jc w:val="both"/>
        <w:rPr>
          <w:rFonts w:eastAsia="Arial Unicode MS"/>
        </w:rPr>
      </w:pPr>
      <w:r w:rsidRPr="00090C3E">
        <w:rPr>
          <w:rFonts w:eastAsia="Arial Unicode MS"/>
        </w:rPr>
        <w:t>kancelář: Na Zbořenci 10/275, 120 00 Praha 2-Nové Město, CZ</w:t>
      </w:r>
    </w:p>
    <w:p w:rsidR="000A224B" w:rsidRPr="00090C3E" w:rsidRDefault="000A224B" w:rsidP="000A224B">
      <w:pPr>
        <w:tabs>
          <w:tab w:val="left" w:pos="900"/>
          <w:tab w:val="left" w:pos="1620"/>
          <w:tab w:val="left" w:pos="2340"/>
          <w:tab w:val="left" w:pos="3060"/>
          <w:tab w:val="left" w:pos="3780"/>
          <w:tab w:val="left" w:pos="4500"/>
          <w:tab w:val="left" w:pos="5220"/>
          <w:tab w:val="left" w:pos="6120"/>
        </w:tabs>
        <w:jc w:val="both"/>
        <w:rPr>
          <w:rFonts w:eastAsia="Arial Unicode MS"/>
        </w:rPr>
      </w:pPr>
      <w:r w:rsidRPr="00090C3E">
        <w:rPr>
          <w:rFonts w:eastAsia="Arial Unicode MS"/>
        </w:rPr>
        <w:tab/>
      </w:r>
      <w:r w:rsidRPr="00090C3E">
        <w:rPr>
          <w:rFonts w:eastAsia="Arial Unicode MS"/>
        </w:rPr>
        <w:tab/>
      </w:r>
      <w:r w:rsidRPr="00090C3E">
        <w:rPr>
          <w:rFonts w:eastAsia="Arial Unicode MS"/>
        </w:rPr>
        <w:tab/>
        <w:t xml:space="preserve">        Email: </w:t>
      </w:r>
      <w:hyperlink r:id="rId10" w:history="1">
        <w:r w:rsidRPr="00090C3E">
          <w:rPr>
            <w:rFonts w:eastAsia="Arial Unicode MS"/>
            <w:u w:val="single"/>
          </w:rPr>
          <w:t>radek.slapak@seznam.cz</w:t>
        </w:r>
      </w:hyperlink>
      <w:r w:rsidRPr="00090C3E">
        <w:rPr>
          <w:rFonts w:eastAsia="Arial Unicode MS"/>
        </w:rPr>
        <w:t>, 608310131</w:t>
      </w:r>
      <w:r w:rsidRPr="00090C3E">
        <w:rPr>
          <w:rFonts w:eastAsia="Arial Unicode MS"/>
        </w:rPr>
        <w:tab/>
      </w:r>
    </w:p>
    <w:p w:rsidR="000A224B" w:rsidRPr="00090C3E" w:rsidRDefault="000A224B" w:rsidP="000A224B">
      <w:pPr>
        <w:tabs>
          <w:tab w:val="left" w:pos="900"/>
          <w:tab w:val="left" w:pos="1620"/>
          <w:tab w:val="left" w:pos="2340"/>
          <w:tab w:val="left" w:pos="3060"/>
          <w:tab w:val="left" w:pos="3780"/>
          <w:tab w:val="left" w:pos="4500"/>
          <w:tab w:val="left" w:pos="5220"/>
          <w:tab w:val="left" w:pos="6120"/>
        </w:tabs>
        <w:jc w:val="both"/>
        <w:rPr>
          <w:rFonts w:eastAsia="Arial Unicode MS"/>
        </w:rPr>
      </w:pPr>
      <w:r w:rsidRPr="00090C3E">
        <w:rPr>
          <w:rFonts w:eastAsia="Arial Unicode MS"/>
        </w:rPr>
        <w:tab/>
      </w:r>
      <w:r w:rsidRPr="00090C3E">
        <w:rPr>
          <w:rFonts w:eastAsia="Arial Unicode MS"/>
        </w:rPr>
        <w:tab/>
        <w:t xml:space="preserve">        </w:t>
      </w:r>
    </w:p>
    <w:p w:rsidR="000A224B" w:rsidRPr="00090C3E" w:rsidRDefault="000A224B" w:rsidP="000A224B">
      <w:pPr>
        <w:tabs>
          <w:tab w:val="left" w:pos="900"/>
          <w:tab w:val="left" w:pos="1620"/>
          <w:tab w:val="left" w:pos="2340"/>
          <w:tab w:val="left" w:pos="3060"/>
          <w:tab w:val="left" w:pos="3780"/>
          <w:tab w:val="left" w:pos="4500"/>
          <w:tab w:val="left" w:pos="5220"/>
          <w:tab w:val="left" w:pos="6120"/>
        </w:tabs>
        <w:jc w:val="both"/>
        <w:rPr>
          <w:rFonts w:eastAsia="Arial Unicode MS"/>
        </w:rPr>
      </w:pPr>
      <w:r w:rsidRPr="00090C3E">
        <w:rPr>
          <w:rFonts w:eastAsia="Arial Unicode MS"/>
        </w:rPr>
        <w:tab/>
      </w:r>
      <w:r w:rsidRPr="00090C3E">
        <w:rPr>
          <w:rFonts w:eastAsia="Arial Unicode MS"/>
        </w:rPr>
        <w:tab/>
      </w:r>
      <w:r w:rsidRPr="00090C3E">
        <w:rPr>
          <w:rFonts w:eastAsia="Arial Unicode MS"/>
        </w:rPr>
        <w:tab/>
      </w:r>
    </w:p>
    <w:p w:rsidR="000A224B" w:rsidRDefault="000A224B" w:rsidP="000A224B">
      <w:pPr>
        <w:tabs>
          <w:tab w:val="left" w:pos="900"/>
          <w:tab w:val="left" w:pos="1620"/>
          <w:tab w:val="left" w:pos="2340"/>
          <w:tab w:val="left" w:pos="3060"/>
          <w:tab w:val="left" w:pos="3780"/>
          <w:tab w:val="left" w:pos="4500"/>
          <w:tab w:val="left" w:pos="5220"/>
          <w:tab w:val="left" w:pos="6120"/>
        </w:tabs>
        <w:rPr>
          <w:rFonts w:eastAsia="Arial Unicode MS"/>
        </w:rPr>
      </w:pPr>
    </w:p>
    <w:p w:rsidR="000A224B" w:rsidRPr="00090C3E" w:rsidRDefault="000A224B" w:rsidP="000A224B">
      <w:pPr>
        <w:tabs>
          <w:tab w:val="left" w:pos="900"/>
          <w:tab w:val="left" w:pos="1620"/>
          <w:tab w:val="left" w:pos="2340"/>
          <w:tab w:val="left" w:pos="3060"/>
          <w:tab w:val="left" w:pos="3780"/>
          <w:tab w:val="left" w:pos="4500"/>
          <w:tab w:val="left" w:pos="5220"/>
          <w:tab w:val="left" w:pos="6120"/>
        </w:tabs>
        <w:rPr>
          <w:rFonts w:eastAsia="Arial Unicode MS"/>
        </w:rPr>
      </w:pPr>
    </w:p>
    <w:p w:rsidR="000A224B" w:rsidRDefault="000A224B" w:rsidP="000A224B">
      <w:pPr>
        <w:tabs>
          <w:tab w:val="left" w:pos="900"/>
          <w:tab w:val="left" w:pos="1620"/>
          <w:tab w:val="left" w:pos="2340"/>
          <w:tab w:val="left" w:pos="3060"/>
          <w:tab w:val="left" w:pos="3780"/>
          <w:tab w:val="left" w:pos="4500"/>
          <w:tab w:val="left" w:pos="5220"/>
          <w:tab w:val="left" w:pos="6120"/>
        </w:tabs>
      </w:pPr>
      <w:r w:rsidRPr="00090C3E">
        <w:rPr>
          <w:rFonts w:eastAsia="Arial Unicode MS"/>
        </w:rPr>
        <w:t xml:space="preserve">Praha, </w:t>
      </w:r>
      <w:r>
        <w:rPr>
          <w:rFonts w:eastAsia="Arial Unicode MS"/>
        </w:rPr>
        <w:t>10</w:t>
      </w:r>
      <w:r w:rsidRPr="00090C3E">
        <w:rPr>
          <w:rFonts w:eastAsia="Arial Unicode MS"/>
        </w:rPr>
        <w:t xml:space="preserve">. </w:t>
      </w:r>
      <w:r>
        <w:rPr>
          <w:rFonts w:eastAsia="Arial Unicode MS"/>
        </w:rPr>
        <w:t>5</w:t>
      </w:r>
      <w:r w:rsidRPr="00090C3E">
        <w:rPr>
          <w:rFonts w:eastAsia="Arial Unicode MS"/>
        </w:rPr>
        <w:t>. 202</w:t>
      </w:r>
      <w:r>
        <w:rPr>
          <w:rFonts w:eastAsia="Arial Unicode MS"/>
        </w:rPr>
        <w:t>2</w:t>
      </w: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Default="000A224B" w:rsidP="00BF7B36">
      <w:pPr>
        <w:tabs>
          <w:tab w:val="left" w:pos="7635"/>
        </w:tabs>
      </w:pPr>
    </w:p>
    <w:p w:rsidR="000A224B" w:rsidRPr="00BF7B36" w:rsidRDefault="000A224B" w:rsidP="00BF7B36">
      <w:pPr>
        <w:tabs>
          <w:tab w:val="left" w:pos="7635"/>
        </w:tabs>
      </w:pPr>
    </w:p>
    <w:sectPr w:rsidR="000A224B" w:rsidRPr="00BF7B3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2A" w:rsidRDefault="00B7372A" w:rsidP="00843F7B">
      <w:r>
        <w:separator/>
      </w:r>
    </w:p>
  </w:endnote>
  <w:endnote w:type="continuationSeparator" w:id="0">
    <w:p w:rsidR="00B7372A" w:rsidRDefault="00B7372A" w:rsidP="0084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CC" w:rsidRDefault="00C148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93723"/>
      <w:docPartObj>
        <w:docPartGallery w:val="Page Numbers (Bottom of Page)"/>
        <w:docPartUnique/>
      </w:docPartObj>
    </w:sdtPr>
    <w:sdtEndPr/>
    <w:sdtContent>
      <w:p w:rsidR="00510C2F" w:rsidRDefault="00510C2F">
        <w:pPr>
          <w:pStyle w:val="Zpat"/>
          <w:jc w:val="right"/>
        </w:pPr>
        <w:r>
          <w:fldChar w:fldCharType="begin"/>
        </w:r>
        <w:r>
          <w:instrText>PAGE   \* MERGEFORMAT</w:instrText>
        </w:r>
        <w:r>
          <w:fldChar w:fldCharType="separate"/>
        </w:r>
        <w:r w:rsidR="003707F1">
          <w:rPr>
            <w:noProof/>
          </w:rPr>
          <w:t>1</w:t>
        </w:r>
        <w:r>
          <w:fldChar w:fldCharType="end"/>
        </w:r>
      </w:p>
    </w:sdtContent>
  </w:sdt>
  <w:p w:rsidR="00510C2F" w:rsidRDefault="00510C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CC" w:rsidRDefault="00C148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2A" w:rsidRDefault="00B7372A" w:rsidP="00843F7B">
      <w:r>
        <w:separator/>
      </w:r>
    </w:p>
  </w:footnote>
  <w:footnote w:type="continuationSeparator" w:id="0">
    <w:p w:rsidR="00B7372A" w:rsidRDefault="00B7372A" w:rsidP="0084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CC" w:rsidRDefault="00C148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2F" w:rsidRPr="00843F7B" w:rsidRDefault="00C148CC" w:rsidP="00843F7B">
    <w:pPr>
      <w:pStyle w:val="Zhlav"/>
      <w:jc w:val="center"/>
      <w:rPr>
        <w:rFonts w:ascii="Arial" w:hAnsi="Arial" w:cs="Arial"/>
        <w:i/>
        <w:sz w:val="16"/>
        <w:szCs w:val="16"/>
        <w:u w:val="single"/>
      </w:rPr>
    </w:pPr>
    <w:r>
      <w:rPr>
        <w:rFonts w:ascii="Arial" w:hAnsi="Arial" w:cs="Arial"/>
        <w:i/>
        <w:sz w:val="16"/>
        <w:szCs w:val="16"/>
        <w:u w:val="single"/>
      </w:rPr>
      <w:t xml:space="preserve">Příloha č. 1    </w:t>
    </w:r>
    <w:r w:rsidR="00510C2F" w:rsidRPr="00843F7B">
      <w:rPr>
        <w:rFonts w:ascii="Arial" w:hAnsi="Arial" w:cs="Arial"/>
        <w:i/>
        <w:sz w:val="16"/>
        <w:szCs w:val="16"/>
        <w:u w:val="single"/>
      </w:rPr>
      <w:t xml:space="preserve">Znalecký posudek č. </w:t>
    </w:r>
    <w:r w:rsidR="00510C2F">
      <w:rPr>
        <w:rFonts w:ascii="Arial" w:hAnsi="Arial" w:cs="Arial"/>
        <w:i/>
        <w:sz w:val="16"/>
        <w:szCs w:val="16"/>
        <w:u w:val="single"/>
      </w:rPr>
      <w:t>3082/009/22</w:t>
    </w:r>
    <w:r w:rsidR="00510C2F" w:rsidRPr="00843F7B">
      <w:rPr>
        <w:rFonts w:ascii="Arial" w:hAnsi="Arial" w:cs="Arial"/>
        <w:i/>
        <w:sz w:val="16"/>
        <w:szCs w:val="16"/>
        <w:u w:val="single"/>
      </w:rPr>
      <w:t>, zpracovatel Mgr. Bc Radek Šlapák</w:t>
    </w:r>
    <w:r w:rsidR="00510C2F">
      <w:rPr>
        <w:rFonts w:ascii="Arial" w:hAnsi="Arial" w:cs="Arial"/>
        <w:i/>
        <w:sz w:val="16"/>
        <w:szCs w:val="16"/>
        <w:u w:val="single"/>
      </w:rPr>
      <w:t>, MBA</w:t>
    </w:r>
    <w:r w:rsidR="00510C2F" w:rsidRPr="00843F7B">
      <w:rPr>
        <w:rFonts w:ascii="Arial" w:hAnsi="Arial" w:cs="Arial"/>
        <w:i/>
        <w:sz w:val="16"/>
        <w:szCs w:val="16"/>
        <w:u w:val="single"/>
      </w:rPr>
      <w:t>, znalec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CC" w:rsidRDefault="00C148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12AA"/>
    <w:multiLevelType w:val="hybridMultilevel"/>
    <w:tmpl w:val="84D0A24C"/>
    <w:lvl w:ilvl="0" w:tplc="31060776">
      <w:start w:val="1"/>
      <w:numFmt w:val="upperLetter"/>
      <w:lvlText w:val="%1)"/>
      <w:lvlJc w:val="left"/>
      <w:pPr>
        <w:ind w:left="1228" w:hanging="6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nsid w:val="480D605E"/>
    <w:multiLevelType w:val="hybridMultilevel"/>
    <w:tmpl w:val="D5AE2A2C"/>
    <w:lvl w:ilvl="0" w:tplc="42E0F6AC">
      <w:start w:val="1"/>
      <w:numFmt w:val="lowerLetter"/>
      <w:lvlText w:val="%1)"/>
      <w:lvlJc w:val="left"/>
      <w:pPr>
        <w:tabs>
          <w:tab w:val="num" w:pos="612"/>
        </w:tabs>
        <w:ind w:left="612" w:hanging="372"/>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2">
    <w:nsid w:val="48411DF0"/>
    <w:multiLevelType w:val="hybridMultilevel"/>
    <w:tmpl w:val="09BCE012"/>
    <w:lvl w:ilvl="0" w:tplc="B5E6E46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BC85405"/>
    <w:multiLevelType w:val="multilevel"/>
    <w:tmpl w:val="11100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6505E44"/>
    <w:multiLevelType w:val="hybridMultilevel"/>
    <w:tmpl w:val="1FCADAE8"/>
    <w:lvl w:ilvl="0" w:tplc="04050017">
      <w:start w:val="1"/>
      <w:numFmt w:val="lowerLetter"/>
      <w:lvlText w:val="%1)"/>
      <w:lvlJc w:val="left"/>
      <w:pPr>
        <w:tabs>
          <w:tab w:val="num" w:pos="720"/>
        </w:tabs>
        <w:ind w:left="720" w:hanging="360"/>
      </w:pPr>
      <w:rPr>
        <w:rFonts w:hint="default"/>
      </w:rPr>
    </w:lvl>
    <w:lvl w:ilvl="1" w:tplc="77043B7E">
      <w:start w:val="3"/>
      <w:numFmt w:val="bullet"/>
      <w:lvlText w:val=""/>
      <w:lvlJc w:val="left"/>
      <w:pPr>
        <w:tabs>
          <w:tab w:val="num" w:pos="1788"/>
        </w:tabs>
        <w:ind w:left="1788" w:hanging="708"/>
      </w:pPr>
      <w:rPr>
        <w:rFonts w:ascii="Symbol" w:eastAsia="Times New Roman" w:hAnsi="Symbol"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CE5505C"/>
    <w:multiLevelType w:val="hybridMultilevel"/>
    <w:tmpl w:val="3CD8B8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72D3CF3"/>
    <w:multiLevelType w:val="hybridMultilevel"/>
    <w:tmpl w:val="7F1606EE"/>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6A5463"/>
    <w:multiLevelType w:val="hybridMultilevel"/>
    <w:tmpl w:val="B648A196"/>
    <w:lvl w:ilvl="0" w:tplc="9D88DA7E">
      <w:start w:val="1"/>
      <w:numFmt w:val="upperLetter"/>
      <w:lvlText w:val="%1)"/>
      <w:lvlJc w:val="left"/>
      <w:pPr>
        <w:ind w:left="1198" w:hanging="63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7B"/>
    <w:rsid w:val="00005DEB"/>
    <w:rsid w:val="00011A89"/>
    <w:rsid w:val="00011C0C"/>
    <w:rsid w:val="00052E7A"/>
    <w:rsid w:val="00090C3E"/>
    <w:rsid w:val="000A224B"/>
    <w:rsid w:val="000A6DFC"/>
    <w:rsid w:val="000C6228"/>
    <w:rsid w:val="000C69E5"/>
    <w:rsid w:val="000D6EFC"/>
    <w:rsid w:val="000E2C9F"/>
    <w:rsid w:val="00107BA4"/>
    <w:rsid w:val="00107CA6"/>
    <w:rsid w:val="00131947"/>
    <w:rsid w:val="001322C2"/>
    <w:rsid w:val="001323FE"/>
    <w:rsid w:val="00135E24"/>
    <w:rsid w:val="00136608"/>
    <w:rsid w:val="001627CD"/>
    <w:rsid w:val="00181EE5"/>
    <w:rsid w:val="001A27A0"/>
    <w:rsid w:val="001B4D3F"/>
    <w:rsid w:val="001C074D"/>
    <w:rsid w:val="001C1972"/>
    <w:rsid w:val="001D119B"/>
    <w:rsid w:val="001D6F92"/>
    <w:rsid w:val="001E1B85"/>
    <w:rsid w:val="001F11C3"/>
    <w:rsid w:val="001F7643"/>
    <w:rsid w:val="00221EB0"/>
    <w:rsid w:val="002475B5"/>
    <w:rsid w:val="00287011"/>
    <w:rsid w:val="002A637F"/>
    <w:rsid w:val="002C275D"/>
    <w:rsid w:val="002F190D"/>
    <w:rsid w:val="002F3AE3"/>
    <w:rsid w:val="0033163D"/>
    <w:rsid w:val="00364A51"/>
    <w:rsid w:val="003707F1"/>
    <w:rsid w:val="00380F8D"/>
    <w:rsid w:val="003823DF"/>
    <w:rsid w:val="00384433"/>
    <w:rsid w:val="003849B5"/>
    <w:rsid w:val="003A29EB"/>
    <w:rsid w:val="003A5D90"/>
    <w:rsid w:val="003B7B6A"/>
    <w:rsid w:val="003F7BA9"/>
    <w:rsid w:val="00406A6B"/>
    <w:rsid w:val="00430859"/>
    <w:rsid w:val="00435CC1"/>
    <w:rsid w:val="00437280"/>
    <w:rsid w:val="00473E85"/>
    <w:rsid w:val="004979F6"/>
    <w:rsid w:val="004A1F6F"/>
    <w:rsid w:val="004C18BF"/>
    <w:rsid w:val="004F3D6E"/>
    <w:rsid w:val="004F604B"/>
    <w:rsid w:val="00510C2F"/>
    <w:rsid w:val="00511B10"/>
    <w:rsid w:val="00513707"/>
    <w:rsid w:val="00513A9C"/>
    <w:rsid w:val="005168AC"/>
    <w:rsid w:val="00534C34"/>
    <w:rsid w:val="00534F60"/>
    <w:rsid w:val="00535FD5"/>
    <w:rsid w:val="00544CF9"/>
    <w:rsid w:val="00545DB7"/>
    <w:rsid w:val="005519BC"/>
    <w:rsid w:val="005531DA"/>
    <w:rsid w:val="00586EFE"/>
    <w:rsid w:val="005C2284"/>
    <w:rsid w:val="005C32EA"/>
    <w:rsid w:val="005C543C"/>
    <w:rsid w:val="005C726C"/>
    <w:rsid w:val="005D0EFB"/>
    <w:rsid w:val="005D2706"/>
    <w:rsid w:val="005E60D5"/>
    <w:rsid w:val="006407B4"/>
    <w:rsid w:val="006566E0"/>
    <w:rsid w:val="006928B2"/>
    <w:rsid w:val="006D0E12"/>
    <w:rsid w:val="00701947"/>
    <w:rsid w:val="00714351"/>
    <w:rsid w:val="00727A6C"/>
    <w:rsid w:val="00727FA4"/>
    <w:rsid w:val="00730F70"/>
    <w:rsid w:val="007344FF"/>
    <w:rsid w:val="00745454"/>
    <w:rsid w:val="007554A8"/>
    <w:rsid w:val="007576DD"/>
    <w:rsid w:val="00760043"/>
    <w:rsid w:val="00765F9B"/>
    <w:rsid w:val="00767BB5"/>
    <w:rsid w:val="007C0899"/>
    <w:rsid w:val="007C3DDE"/>
    <w:rsid w:val="007C5FA0"/>
    <w:rsid w:val="007D69CC"/>
    <w:rsid w:val="007E064E"/>
    <w:rsid w:val="007F1053"/>
    <w:rsid w:val="007F246F"/>
    <w:rsid w:val="00815757"/>
    <w:rsid w:val="00843F7B"/>
    <w:rsid w:val="008517B3"/>
    <w:rsid w:val="00867491"/>
    <w:rsid w:val="00890511"/>
    <w:rsid w:val="008C3AD8"/>
    <w:rsid w:val="008D02C2"/>
    <w:rsid w:val="00900823"/>
    <w:rsid w:val="0094064A"/>
    <w:rsid w:val="00945B47"/>
    <w:rsid w:val="00947A84"/>
    <w:rsid w:val="009537A1"/>
    <w:rsid w:val="0095766C"/>
    <w:rsid w:val="00964C0B"/>
    <w:rsid w:val="00986CBB"/>
    <w:rsid w:val="009A68D5"/>
    <w:rsid w:val="009B6773"/>
    <w:rsid w:val="009D3172"/>
    <w:rsid w:val="009E1DFF"/>
    <w:rsid w:val="009E5598"/>
    <w:rsid w:val="009F0EA1"/>
    <w:rsid w:val="00A237B2"/>
    <w:rsid w:val="00A27703"/>
    <w:rsid w:val="00A32FC3"/>
    <w:rsid w:val="00A46817"/>
    <w:rsid w:val="00A5152F"/>
    <w:rsid w:val="00A83D38"/>
    <w:rsid w:val="00AC4AD3"/>
    <w:rsid w:val="00AC67CF"/>
    <w:rsid w:val="00B024E9"/>
    <w:rsid w:val="00B21C31"/>
    <w:rsid w:val="00B25FFF"/>
    <w:rsid w:val="00B268AD"/>
    <w:rsid w:val="00B37DAE"/>
    <w:rsid w:val="00B55468"/>
    <w:rsid w:val="00B67A79"/>
    <w:rsid w:val="00B7372A"/>
    <w:rsid w:val="00BA0CA4"/>
    <w:rsid w:val="00BC308D"/>
    <w:rsid w:val="00BD6E4A"/>
    <w:rsid w:val="00BE56A4"/>
    <w:rsid w:val="00BF1A1E"/>
    <w:rsid w:val="00BF3826"/>
    <w:rsid w:val="00BF3936"/>
    <w:rsid w:val="00BF4C82"/>
    <w:rsid w:val="00BF7B36"/>
    <w:rsid w:val="00C148CC"/>
    <w:rsid w:val="00C2024B"/>
    <w:rsid w:val="00C23F1F"/>
    <w:rsid w:val="00C40C98"/>
    <w:rsid w:val="00C70AE8"/>
    <w:rsid w:val="00CB7D9F"/>
    <w:rsid w:val="00CC0BDC"/>
    <w:rsid w:val="00CD4A88"/>
    <w:rsid w:val="00D05059"/>
    <w:rsid w:val="00D1092E"/>
    <w:rsid w:val="00D20376"/>
    <w:rsid w:val="00D22F5A"/>
    <w:rsid w:val="00D26B2E"/>
    <w:rsid w:val="00D369E5"/>
    <w:rsid w:val="00D8690C"/>
    <w:rsid w:val="00D92B1E"/>
    <w:rsid w:val="00DA2942"/>
    <w:rsid w:val="00DC04E6"/>
    <w:rsid w:val="00DD4A4E"/>
    <w:rsid w:val="00DE5755"/>
    <w:rsid w:val="00DF2DCD"/>
    <w:rsid w:val="00E4202F"/>
    <w:rsid w:val="00E62CD6"/>
    <w:rsid w:val="00E73579"/>
    <w:rsid w:val="00E73F6A"/>
    <w:rsid w:val="00E91653"/>
    <w:rsid w:val="00EA7C0C"/>
    <w:rsid w:val="00EC4B51"/>
    <w:rsid w:val="00ED232F"/>
    <w:rsid w:val="00ED23F7"/>
    <w:rsid w:val="00EF1C50"/>
    <w:rsid w:val="00EF4A3C"/>
    <w:rsid w:val="00EF4F43"/>
    <w:rsid w:val="00F006E2"/>
    <w:rsid w:val="00F00D44"/>
    <w:rsid w:val="00F057C8"/>
    <w:rsid w:val="00F174D1"/>
    <w:rsid w:val="00F17528"/>
    <w:rsid w:val="00F32473"/>
    <w:rsid w:val="00F450AC"/>
    <w:rsid w:val="00F50803"/>
    <w:rsid w:val="00F61D4A"/>
    <w:rsid w:val="00F72501"/>
    <w:rsid w:val="00F81D1B"/>
    <w:rsid w:val="00FA4639"/>
    <w:rsid w:val="00FB4664"/>
    <w:rsid w:val="00FC4F37"/>
    <w:rsid w:val="00FD487D"/>
    <w:rsid w:val="00FF1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90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3F7B"/>
    <w:pPr>
      <w:keepNext/>
      <w:pBdr>
        <w:top w:val="single" w:sz="4" w:space="2" w:color="auto"/>
        <w:left w:val="single" w:sz="4" w:space="28" w:color="auto"/>
        <w:bottom w:val="single" w:sz="4" w:space="4" w:color="auto"/>
        <w:right w:val="single" w:sz="4" w:space="28" w:color="auto"/>
      </w:pBdr>
      <w:spacing w:before="240"/>
      <w:ind w:left="454" w:right="454"/>
      <w:outlineLvl w:val="0"/>
    </w:pPr>
    <w:rPr>
      <w:b/>
      <w:bCs/>
      <w:kern w:val="32"/>
      <w:sz w:val="28"/>
      <w:szCs w:val="28"/>
    </w:rPr>
  </w:style>
  <w:style w:type="paragraph" w:styleId="Nadpis2">
    <w:name w:val="heading 2"/>
    <w:basedOn w:val="Normln"/>
    <w:next w:val="Normln"/>
    <w:link w:val="Nadpis2Char"/>
    <w:qFormat/>
    <w:rsid w:val="00843F7B"/>
    <w:pPr>
      <w:keepNext/>
      <w:pBdr>
        <w:top w:val="single" w:sz="4" w:space="2" w:color="auto"/>
        <w:left w:val="single" w:sz="4" w:space="28" w:color="auto"/>
        <w:bottom w:val="single" w:sz="4" w:space="2" w:color="auto"/>
        <w:right w:val="single" w:sz="4" w:space="28" w:color="auto"/>
      </w:pBdr>
      <w:spacing w:before="200" w:after="120"/>
      <w:ind w:left="908" w:right="454" w:hanging="454"/>
      <w:outlineLvl w:val="1"/>
    </w:pPr>
    <w:rPr>
      <w:b/>
      <w:bCs/>
    </w:rPr>
  </w:style>
  <w:style w:type="paragraph" w:styleId="Nadpis3">
    <w:name w:val="heading 3"/>
    <w:basedOn w:val="Normln"/>
    <w:next w:val="Normln"/>
    <w:link w:val="Nadpis3Char"/>
    <w:qFormat/>
    <w:rsid w:val="00843F7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3F7B"/>
    <w:rPr>
      <w:rFonts w:ascii="Times New Roman" w:eastAsia="Times New Roman" w:hAnsi="Times New Roman" w:cs="Times New Roman"/>
      <w:b/>
      <w:bCs/>
      <w:kern w:val="32"/>
      <w:sz w:val="28"/>
      <w:szCs w:val="28"/>
      <w:lang w:eastAsia="cs-CZ"/>
    </w:rPr>
  </w:style>
  <w:style w:type="character" w:customStyle="1" w:styleId="Nadpis2Char">
    <w:name w:val="Nadpis 2 Char"/>
    <w:basedOn w:val="Standardnpsmoodstavce"/>
    <w:link w:val="Nadpis2"/>
    <w:rsid w:val="00843F7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43F7B"/>
    <w:rPr>
      <w:rFonts w:ascii="Arial" w:eastAsia="Times New Roman" w:hAnsi="Arial" w:cs="Arial"/>
      <w:b/>
      <w:bCs/>
      <w:sz w:val="26"/>
      <w:szCs w:val="26"/>
      <w:lang w:eastAsia="cs-CZ"/>
    </w:rPr>
  </w:style>
  <w:style w:type="paragraph" w:customStyle="1" w:styleId="poznamka">
    <w:name w:val="poznamka"/>
    <w:basedOn w:val="Normln"/>
    <w:autoRedefine/>
    <w:rsid w:val="00843F7B"/>
    <w:pPr>
      <w:spacing w:before="60" w:after="30"/>
      <w:ind w:left="284" w:firstLine="284"/>
      <w:jc w:val="both"/>
    </w:pPr>
    <w:rPr>
      <w:rFonts w:ascii="Arial" w:eastAsia="Arial Unicode MS" w:hAnsi="Arial" w:cs="Arial"/>
      <w:sz w:val="22"/>
      <w:szCs w:val="22"/>
    </w:rPr>
  </w:style>
  <w:style w:type="paragraph" w:customStyle="1" w:styleId="Nadpis0">
    <w:name w:val="Nadpis 0"/>
    <w:basedOn w:val="Normln"/>
    <w:rsid w:val="00843F7B"/>
    <w:pPr>
      <w:keepNext/>
      <w:pBdr>
        <w:top w:val="single" w:sz="4" w:space="16" w:color="auto"/>
        <w:left w:val="single" w:sz="4" w:space="14" w:color="auto"/>
        <w:bottom w:val="single" w:sz="4" w:space="20" w:color="auto"/>
        <w:right w:val="single" w:sz="4" w:space="14" w:color="auto"/>
      </w:pBdr>
      <w:spacing w:before="60" w:after="60"/>
      <w:ind w:left="170" w:right="170" w:firstLine="284"/>
    </w:pPr>
    <w:rPr>
      <w:b/>
      <w:bCs/>
      <w:sz w:val="34"/>
      <w:szCs w:val="34"/>
    </w:rPr>
  </w:style>
  <w:style w:type="paragraph" w:customStyle="1" w:styleId="Tabul01">
    <w:name w:val="Tabul01"/>
    <w:rsid w:val="00843F7B"/>
    <w:pPr>
      <w:tabs>
        <w:tab w:val="left" w:pos="3402"/>
      </w:tabs>
      <w:spacing w:before="60" w:after="0" w:line="240" w:lineRule="auto"/>
      <w:ind w:left="284"/>
    </w:pPr>
    <w:rPr>
      <w:rFonts w:ascii="Times New Roman" w:eastAsia="Times New Roman" w:hAnsi="Times New Roman" w:cs="Times New Roman"/>
      <w:sz w:val="20"/>
      <w:szCs w:val="20"/>
      <w:lang w:eastAsia="cs-CZ"/>
    </w:rPr>
  </w:style>
  <w:style w:type="paragraph" w:customStyle="1" w:styleId="VYPRACOVAL">
    <w:name w:val="VYPRACOVAL"/>
    <w:rsid w:val="00843F7B"/>
    <w:pPr>
      <w:spacing w:after="0" w:line="240" w:lineRule="auto"/>
      <w:ind w:left="1134"/>
    </w:pPr>
    <w:rPr>
      <w:rFonts w:ascii="Times New Roman" w:eastAsia="Times New Roman" w:hAnsi="Times New Roman" w:cs="Times New Roman"/>
      <w:b/>
      <w:bCs/>
      <w:sz w:val="24"/>
      <w:szCs w:val="24"/>
      <w:lang w:eastAsia="cs-CZ"/>
    </w:rPr>
  </w:style>
  <w:style w:type="paragraph" w:customStyle="1" w:styleId="TEXT">
    <w:name w:val="TEXT"/>
    <w:rsid w:val="00843F7B"/>
    <w:pPr>
      <w:spacing w:after="60" w:line="240" w:lineRule="auto"/>
      <w:ind w:left="284"/>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843F7B"/>
    <w:rPr>
      <w:b/>
      <w:bCs/>
      <w:sz w:val="32"/>
    </w:rPr>
  </w:style>
  <w:style w:type="character" w:customStyle="1" w:styleId="ZkladntextChar">
    <w:name w:val="Základní text Char"/>
    <w:basedOn w:val="Standardnpsmoodstavce"/>
    <w:link w:val="Zkladntext"/>
    <w:rsid w:val="00843F7B"/>
    <w:rPr>
      <w:rFonts w:ascii="Times New Roman" w:eastAsia="Times New Roman" w:hAnsi="Times New Roman" w:cs="Times New Roman"/>
      <w:b/>
      <w:bCs/>
      <w:sz w:val="32"/>
      <w:szCs w:val="24"/>
      <w:lang w:eastAsia="cs-CZ"/>
    </w:rPr>
  </w:style>
  <w:style w:type="character" w:styleId="Hypertextovodkaz">
    <w:name w:val="Hyperlink"/>
    <w:rsid w:val="00843F7B"/>
    <w:rPr>
      <w:color w:val="0000FF"/>
      <w:u w:val="single"/>
    </w:rPr>
  </w:style>
  <w:style w:type="paragraph" w:styleId="Zhlav">
    <w:name w:val="header"/>
    <w:basedOn w:val="Normln"/>
    <w:link w:val="ZhlavChar"/>
    <w:uiPriority w:val="99"/>
    <w:unhideWhenUsed/>
    <w:rsid w:val="00843F7B"/>
    <w:pPr>
      <w:tabs>
        <w:tab w:val="center" w:pos="4536"/>
        <w:tab w:val="right" w:pos="9072"/>
      </w:tabs>
    </w:pPr>
  </w:style>
  <w:style w:type="character" w:customStyle="1" w:styleId="ZhlavChar">
    <w:name w:val="Záhlaví Char"/>
    <w:basedOn w:val="Standardnpsmoodstavce"/>
    <w:link w:val="Zhlav"/>
    <w:uiPriority w:val="99"/>
    <w:rsid w:val="00843F7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3F7B"/>
    <w:pPr>
      <w:tabs>
        <w:tab w:val="center" w:pos="4536"/>
        <w:tab w:val="right" w:pos="9072"/>
      </w:tabs>
    </w:pPr>
  </w:style>
  <w:style w:type="character" w:customStyle="1" w:styleId="ZpatChar">
    <w:name w:val="Zápatí Char"/>
    <w:basedOn w:val="Standardnpsmoodstavce"/>
    <w:link w:val="Zpat"/>
    <w:uiPriority w:val="99"/>
    <w:rsid w:val="00843F7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60043"/>
    <w:rPr>
      <w:b/>
      <w:bCs/>
    </w:rPr>
  </w:style>
  <w:style w:type="paragraph" w:styleId="Normlnweb">
    <w:name w:val="Normal (Web)"/>
    <w:basedOn w:val="Normln"/>
    <w:uiPriority w:val="99"/>
    <w:semiHidden/>
    <w:unhideWhenUsed/>
    <w:rsid w:val="00760043"/>
    <w:pPr>
      <w:spacing w:before="100" w:beforeAutospacing="1" w:after="225"/>
    </w:pPr>
    <w:rPr>
      <w:rFonts w:ascii="Open Sans" w:hAnsi="Open Sans"/>
      <w:sz w:val="23"/>
      <w:szCs w:val="23"/>
    </w:rPr>
  </w:style>
  <w:style w:type="paragraph" w:styleId="Textbubliny">
    <w:name w:val="Balloon Text"/>
    <w:basedOn w:val="Normln"/>
    <w:link w:val="TextbublinyChar"/>
    <w:uiPriority w:val="99"/>
    <w:semiHidden/>
    <w:unhideWhenUsed/>
    <w:rsid w:val="00D26B2E"/>
    <w:rPr>
      <w:rFonts w:ascii="Tahoma" w:hAnsi="Tahoma" w:cs="Tahoma"/>
      <w:sz w:val="16"/>
      <w:szCs w:val="16"/>
    </w:rPr>
  </w:style>
  <w:style w:type="character" w:customStyle="1" w:styleId="TextbublinyChar">
    <w:name w:val="Text bubliny Char"/>
    <w:basedOn w:val="Standardnpsmoodstavce"/>
    <w:link w:val="Textbubliny"/>
    <w:uiPriority w:val="99"/>
    <w:semiHidden/>
    <w:rsid w:val="00D26B2E"/>
    <w:rPr>
      <w:rFonts w:ascii="Tahoma" w:eastAsia="Times New Roman" w:hAnsi="Tahoma" w:cs="Tahoma"/>
      <w:sz w:val="16"/>
      <w:szCs w:val="16"/>
      <w:lang w:eastAsia="cs-CZ"/>
    </w:rPr>
  </w:style>
  <w:style w:type="paragraph" w:styleId="Odstavecseseznamem">
    <w:name w:val="List Paragraph"/>
    <w:basedOn w:val="Normln"/>
    <w:uiPriority w:val="34"/>
    <w:qFormat/>
    <w:rsid w:val="00701947"/>
    <w:pPr>
      <w:ind w:left="720"/>
      <w:contextualSpacing/>
    </w:pPr>
  </w:style>
  <w:style w:type="character" w:styleId="slostrnky">
    <w:name w:val="page number"/>
    <w:basedOn w:val="Standardnpsmoodstavce"/>
    <w:rsid w:val="00BE56A4"/>
  </w:style>
  <w:style w:type="character" w:customStyle="1" w:styleId="data">
    <w:name w:val="_data"/>
    <w:uiPriority w:val="99"/>
    <w:rsid w:val="00BE56A4"/>
    <w:rPr>
      <w:rFonts w:ascii="Times New Roman" w:hAnsi="Times New Roman"/>
      <w:spacing w:val="0"/>
      <w:kern w:val="0"/>
      <w:sz w:val="24"/>
      <w:vertAlign w:val="baseline"/>
    </w:rPr>
  </w:style>
  <w:style w:type="paragraph" w:styleId="Textpoznpodarou">
    <w:name w:val="footnote text"/>
    <w:basedOn w:val="Normln"/>
    <w:link w:val="TextpoznpodarouChar"/>
    <w:rsid w:val="00BE56A4"/>
    <w:rPr>
      <w:sz w:val="20"/>
      <w:szCs w:val="20"/>
    </w:rPr>
  </w:style>
  <w:style w:type="character" w:customStyle="1" w:styleId="TextpoznpodarouChar">
    <w:name w:val="Text pozn. pod čarou Char"/>
    <w:basedOn w:val="Standardnpsmoodstavce"/>
    <w:link w:val="Textpoznpodarou"/>
    <w:rsid w:val="00BE56A4"/>
    <w:rPr>
      <w:rFonts w:ascii="Times New Roman" w:eastAsia="Times New Roman" w:hAnsi="Times New Roman" w:cs="Times New Roman"/>
      <w:sz w:val="20"/>
      <w:szCs w:val="20"/>
      <w:lang w:eastAsia="cs-CZ"/>
    </w:rPr>
  </w:style>
  <w:style w:type="character" w:styleId="Znakapoznpodarou">
    <w:name w:val="footnote reference"/>
    <w:rsid w:val="00BE56A4"/>
    <w:rPr>
      <w:vertAlign w:val="superscript"/>
    </w:rPr>
  </w:style>
  <w:style w:type="table" w:styleId="Mkatabulky">
    <w:name w:val="Table Grid"/>
    <w:basedOn w:val="Normlntabulka"/>
    <w:uiPriority w:val="39"/>
    <w:rsid w:val="00BF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690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3F7B"/>
    <w:pPr>
      <w:keepNext/>
      <w:pBdr>
        <w:top w:val="single" w:sz="4" w:space="2" w:color="auto"/>
        <w:left w:val="single" w:sz="4" w:space="28" w:color="auto"/>
        <w:bottom w:val="single" w:sz="4" w:space="4" w:color="auto"/>
        <w:right w:val="single" w:sz="4" w:space="28" w:color="auto"/>
      </w:pBdr>
      <w:spacing w:before="240"/>
      <w:ind w:left="454" w:right="454"/>
      <w:outlineLvl w:val="0"/>
    </w:pPr>
    <w:rPr>
      <w:b/>
      <w:bCs/>
      <w:kern w:val="32"/>
      <w:sz w:val="28"/>
      <w:szCs w:val="28"/>
    </w:rPr>
  </w:style>
  <w:style w:type="paragraph" w:styleId="Nadpis2">
    <w:name w:val="heading 2"/>
    <w:basedOn w:val="Normln"/>
    <w:next w:val="Normln"/>
    <w:link w:val="Nadpis2Char"/>
    <w:qFormat/>
    <w:rsid w:val="00843F7B"/>
    <w:pPr>
      <w:keepNext/>
      <w:pBdr>
        <w:top w:val="single" w:sz="4" w:space="2" w:color="auto"/>
        <w:left w:val="single" w:sz="4" w:space="28" w:color="auto"/>
        <w:bottom w:val="single" w:sz="4" w:space="2" w:color="auto"/>
        <w:right w:val="single" w:sz="4" w:space="28" w:color="auto"/>
      </w:pBdr>
      <w:spacing w:before="200" w:after="120"/>
      <w:ind w:left="908" w:right="454" w:hanging="454"/>
      <w:outlineLvl w:val="1"/>
    </w:pPr>
    <w:rPr>
      <w:b/>
      <w:bCs/>
    </w:rPr>
  </w:style>
  <w:style w:type="paragraph" w:styleId="Nadpis3">
    <w:name w:val="heading 3"/>
    <w:basedOn w:val="Normln"/>
    <w:next w:val="Normln"/>
    <w:link w:val="Nadpis3Char"/>
    <w:qFormat/>
    <w:rsid w:val="00843F7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3F7B"/>
    <w:rPr>
      <w:rFonts w:ascii="Times New Roman" w:eastAsia="Times New Roman" w:hAnsi="Times New Roman" w:cs="Times New Roman"/>
      <w:b/>
      <w:bCs/>
      <w:kern w:val="32"/>
      <w:sz w:val="28"/>
      <w:szCs w:val="28"/>
      <w:lang w:eastAsia="cs-CZ"/>
    </w:rPr>
  </w:style>
  <w:style w:type="character" w:customStyle="1" w:styleId="Nadpis2Char">
    <w:name w:val="Nadpis 2 Char"/>
    <w:basedOn w:val="Standardnpsmoodstavce"/>
    <w:link w:val="Nadpis2"/>
    <w:rsid w:val="00843F7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43F7B"/>
    <w:rPr>
      <w:rFonts w:ascii="Arial" w:eastAsia="Times New Roman" w:hAnsi="Arial" w:cs="Arial"/>
      <w:b/>
      <w:bCs/>
      <w:sz w:val="26"/>
      <w:szCs w:val="26"/>
      <w:lang w:eastAsia="cs-CZ"/>
    </w:rPr>
  </w:style>
  <w:style w:type="paragraph" w:customStyle="1" w:styleId="poznamka">
    <w:name w:val="poznamka"/>
    <w:basedOn w:val="Normln"/>
    <w:autoRedefine/>
    <w:rsid w:val="00843F7B"/>
    <w:pPr>
      <w:spacing w:before="60" w:after="30"/>
      <w:ind w:left="284" w:firstLine="284"/>
      <w:jc w:val="both"/>
    </w:pPr>
    <w:rPr>
      <w:rFonts w:ascii="Arial" w:eastAsia="Arial Unicode MS" w:hAnsi="Arial" w:cs="Arial"/>
      <w:sz w:val="22"/>
      <w:szCs w:val="22"/>
    </w:rPr>
  </w:style>
  <w:style w:type="paragraph" w:customStyle="1" w:styleId="Nadpis0">
    <w:name w:val="Nadpis 0"/>
    <w:basedOn w:val="Normln"/>
    <w:rsid w:val="00843F7B"/>
    <w:pPr>
      <w:keepNext/>
      <w:pBdr>
        <w:top w:val="single" w:sz="4" w:space="16" w:color="auto"/>
        <w:left w:val="single" w:sz="4" w:space="14" w:color="auto"/>
        <w:bottom w:val="single" w:sz="4" w:space="20" w:color="auto"/>
        <w:right w:val="single" w:sz="4" w:space="14" w:color="auto"/>
      </w:pBdr>
      <w:spacing w:before="60" w:after="60"/>
      <w:ind w:left="170" w:right="170" w:firstLine="284"/>
    </w:pPr>
    <w:rPr>
      <w:b/>
      <w:bCs/>
      <w:sz w:val="34"/>
      <w:szCs w:val="34"/>
    </w:rPr>
  </w:style>
  <w:style w:type="paragraph" w:customStyle="1" w:styleId="Tabul01">
    <w:name w:val="Tabul01"/>
    <w:rsid w:val="00843F7B"/>
    <w:pPr>
      <w:tabs>
        <w:tab w:val="left" w:pos="3402"/>
      </w:tabs>
      <w:spacing w:before="60" w:after="0" w:line="240" w:lineRule="auto"/>
      <w:ind w:left="284"/>
    </w:pPr>
    <w:rPr>
      <w:rFonts w:ascii="Times New Roman" w:eastAsia="Times New Roman" w:hAnsi="Times New Roman" w:cs="Times New Roman"/>
      <w:sz w:val="20"/>
      <w:szCs w:val="20"/>
      <w:lang w:eastAsia="cs-CZ"/>
    </w:rPr>
  </w:style>
  <w:style w:type="paragraph" w:customStyle="1" w:styleId="VYPRACOVAL">
    <w:name w:val="VYPRACOVAL"/>
    <w:rsid w:val="00843F7B"/>
    <w:pPr>
      <w:spacing w:after="0" w:line="240" w:lineRule="auto"/>
      <w:ind w:left="1134"/>
    </w:pPr>
    <w:rPr>
      <w:rFonts w:ascii="Times New Roman" w:eastAsia="Times New Roman" w:hAnsi="Times New Roman" w:cs="Times New Roman"/>
      <w:b/>
      <w:bCs/>
      <w:sz w:val="24"/>
      <w:szCs w:val="24"/>
      <w:lang w:eastAsia="cs-CZ"/>
    </w:rPr>
  </w:style>
  <w:style w:type="paragraph" w:customStyle="1" w:styleId="TEXT">
    <w:name w:val="TEXT"/>
    <w:rsid w:val="00843F7B"/>
    <w:pPr>
      <w:spacing w:after="60" w:line="240" w:lineRule="auto"/>
      <w:ind w:left="284"/>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843F7B"/>
    <w:rPr>
      <w:b/>
      <w:bCs/>
      <w:sz w:val="32"/>
    </w:rPr>
  </w:style>
  <w:style w:type="character" w:customStyle="1" w:styleId="ZkladntextChar">
    <w:name w:val="Základní text Char"/>
    <w:basedOn w:val="Standardnpsmoodstavce"/>
    <w:link w:val="Zkladntext"/>
    <w:rsid w:val="00843F7B"/>
    <w:rPr>
      <w:rFonts w:ascii="Times New Roman" w:eastAsia="Times New Roman" w:hAnsi="Times New Roman" w:cs="Times New Roman"/>
      <w:b/>
      <w:bCs/>
      <w:sz w:val="32"/>
      <w:szCs w:val="24"/>
      <w:lang w:eastAsia="cs-CZ"/>
    </w:rPr>
  </w:style>
  <w:style w:type="character" w:styleId="Hypertextovodkaz">
    <w:name w:val="Hyperlink"/>
    <w:rsid w:val="00843F7B"/>
    <w:rPr>
      <w:color w:val="0000FF"/>
      <w:u w:val="single"/>
    </w:rPr>
  </w:style>
  <w:style w:type="paragraph" w:styleId="Zhlav">
    <w:name w:val="header"/>
    <w:basedOn w:val="Normln"/>
    <w:link w:val="ZhlavChar"/>
    <w:uiPriority w:val="99"/>
    <w:unhideWhenUsed/>
    <w:rsid w:val="00843F7B"/>
    <w:pPr>
      <w:tabs>
        <w:tab w:val="center" w:pos="4536"/>
        <w:tab w:val="right" w:pos="9072"/>
      </w:tabs>
    </w:pPr>
  </w:style>
  <w:style w:type="character" w:customStyle="1" w:styleId="ZhlavChar">
    <w:name w:val="Záhlaví Char"/>
    <w:basedOn w:val="Standardnpsmoodstavce"/>
    <w:link w:val="Zhlav"/>
    <w:uiPriority w:val="99"/>
    <w:rsid w:val="00843F7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43F7B"/>
    <w:pPr>
      <w:tabs>
        <w:tab w:val="center" w:pos="4536"/>
        <w:tab w:val="right" w:pos="9072"/>
      </w:tabs>
    </w:pPr>
  </w:style>
  <w:style w:type="character" w:customStyle="1" w:styleId="ZpatChar">
    <w:name w:val="Zápatí Char"/>
    <w:basedOn w:val="Standardnpsmoodstavce"/>
    <w:link w:val="Zpat"/>
    <w:uiPriority w:val="99"/>
    <w:rsid w:val="00843F7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60043"/>
    <w:rPr>
      <w:b/>
      <w:bCs/>
    </w:rPr>
  </w:style>
  <w:style w:type="paragraph" w:styleId="Normlnweb">
    <w:name w:val="Normal (Web)"/>
    <w:basedOn w:val="Normln"/>
    <w:uiPriority w:val="99"/>
    <w:semiHidden/>
    <w:unhideWhenUsed/>
    <w:rsid w:val="00760043"/>
    <w:pPr>
      <w:spacing w:before="100" w:beforeAutospacing="1" w:after="225"/>
    </w:pPr>
    <w:rPr>
      <w:rFonts w:ascii="Open Sans" w:hAnsi="Open Sans"/>
      <w:sz w:val="23"/>
      <w:szCs w:val="23"/>
    </w:rPr>
  </w:style>
  <w:style w:type="paragraph" w:styleId="Textbubliny">
    <w:name w:val="Balloon Text"/>
    <w:basedOn w:val="Normln"/>
    <w:link w:val="TextbublinyChar"/>
    <w:uiPriority w:val="99"/>
    <w:semiHidden/>
    <w:unhideWhenUsed/>
    <w:rsid w:val="00D26B2E"/>
    <w:rPr>
      <w:rFonts w:ascii="Tahoma" w:hAnsi="Tahoma" w:cs="Tahoma"/>
      <w:sz w:val="16"/>
      <w:szCs w:val="16"/>
    </w:rPr>
  </w:style>
  <w:style w:type="character" w:customStyle="1" w:styleId="TextbublinyChar">
    <w:name w:val="Text bubliny Char"/>
    <w:basedOn w:val="Standardnpsmoodstavce"/>
    <w:link w:val="Textbubliny"/>
    <w:uiPriority w:val="99"/>
    <w:semiHidden/>
    <w:rsid w:val="00D26B2E"/>
    <w:rPr>
      <w:rFonts w:ascii="Tahoma" w:eastAsia="Times New Roman" w:hAnsi="Tahoma" w:cs="Tahoma"/>
      <w:sz w:val="16"/>
      <w:szCs w:val="16"/>
      <w:lang w:eastAsia="cs-CZ"/>
    </w:rPr>
  </w:style>
  <w:style w:type="paragraph" w:styleId="Odstavecseseznamem">
    <w:name w:val="List Paragraph"/>
    <w:basedOn w:val="Normln"/>
    <w:uiPriority w:val="34"/>
    <w:qFormat/>
    <w:rsid w:val="00701947"/>
    <w:pPr>
      <w:ind w:left="720"/>
      <w:contextualSpacing/>
    </w:pPr>
  </w:style>
  <w:style w:type="character" w:styleId="slostrnky">
    <w:name w:val="page number"/>
    <w:basedOn w:val="Standardnpsmoodstavce"/>
    <w:rsid w:val="00BE56A4"/>
  </w:style>
  <w:style w:type="character" w:customStyle="1" w:styleId="data">
    <w:name w:val="_data"/>
    <w:uiPriority w:val="99"/>
    <w:rsid w:val="00BE56A4"/>
    <w:rPr>
      <w:rFonts w:ascii="Times New Roman" w:hAnsi="Times New Roman"/>
      <w:spacing w:val="0"/>
      <w:kern w:val="0"/>
      <w:sz w:val="24"/>
      <w:vertAlign w:val="baseline"/>
    </w:rPr>
  </w:style>
  <w:style w:type="paragraph" w:styleId="Textpoznpodarou">
    <w:name w:val="footnote text"/>
    <w:basedOn w:val="Normln"/>
    <w:link w:val="TextpoznpodarouChar"/>
    <w:rsid w:val="00BE56A4"/>
    <w:rPr>
      <w:sz w:val="20"/>
      <w:szCs w:val="20"/>
    </w:rPr>
  </w:style>
  <w:style w:type="character" w:customStyle="1" w:styleId="TextpoznpodarouChar">
    <w:name w:val="Text pozn. pod čarou Char"/>
    <w:basedOn w:val="Standardnpsmoodstavce"/>
    <w:link w:val="Textpoznpodarou"/>
    <w:rsid w:val="00BE56A4"/>
    <w:rPr>
      <w:rFonts w:ascii="Times New Roman" w:eastAsia="Times New Roman" w:hAnsi="Times New Roman" w:cs="Times New Roman"/>
      <w:sz w:val="20"/>
      <w:szCs w:val="20"/>
      <w:lang w:eastAsia="cs-CZ"/>
    </w:rPr>
  </w:style>
  <w:style w:type="character" w:styleId="Znakapoznpodarou">
    <w:name w:val="footnote reference"/>
    <w:rsid w:val="00BE56A4"/>
    <w:rPr>
      <w:vertAlign w:val="superscript"/>
    </w:rPr>
  </w:style>
  <w:style w:type="table" w:styleId="Mkatabulky">
    <w:name w:val="Table Grid"/>
    <w:basedOn w:val="Normlntabulka"/>
    <w:uiPriority w:val="39"/>
    <w:rsid w:val="00BF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6387">
      <w:bodyDiv w:val="1"/>
      <w:marLeft w:val="0"/>
      <w:marRight w:val="0"/>
      <w:marTop w:val="0"/>
      <w:marBottom w:val="0"/>
      <w:divBdr>
        <w:top w:val="none" w:sz="0" w:space="0" w:color="auto"/>
        <w:left w:val="none" w:sz="0" w:space="0" w:color="auto"/>
        <w:bottom w:val="none" w:sz="0" w:space="0" w:color="auto"/>
        <w:right w:val="none" w:sz="0" w:space="0" w:color="auto"/>
      </w:divBdr>
      <w:divsChild>
        <w:div w:id="49812052">
          <w:marLeft w:val="0"/>
          <w:marRight w:val="0"/>
          <w:marTop w:val="0"/>
          <w:marBottom w:val="0"/>
          <w:divBdr>
            <w:top w:val="none" w:sz="0" w:space="0" w:color="auto"/>
            <w:left w:val="none" w:sz="0" w:space="0" w:color="auto"/>
            <w:bottom w:val="none" w:sz="0" w:space="0" w:color="auto"/>
            <w:right w:val="none" w:sz="0" w:space="0" w:color="auto"/>
          </w:divBdr>
          <w:divsChild>
            <w:div w:id="828252149">
              <w:marLeft w:val="0"/>
              <w:marRight w:val="0"/>
              <w:marTop w:val="0"/>
              <w:marBottom w:val="0"/>
              <w:divBdr>
                <w:top w:val="none" w:sz="0" w:space="0" w:color="auto"/>
                <w:left w:val="none" w:sz="0" w:space="0" w:color="auto"/>
                <w:bottom w:val="none" w:sz="0" w:space="0" w:color="auto"/>
                <w:right w:val="none" w:sz="0" w:space="0" w:color="auto"/>
              </w:divBdr>
              <w:divsChild>
                <w:div w:id="928468011">
                  <w:marLeft w:val="0"/>
                  <w:marRight w:val="0"/>
                  <w:marTop w:val="0"/>
                  <w:marBottom w:val="0"/>
                  <w:divBdr>
                    <w:top w:val="none" w:sz="0" w:space="0" w:color="auto"/>
                    <w:left w:val="none" w:sz="0" w:space="0" w:color="auto"/>
                    <w:bottom w:val="none" w:sz="0" w:space="0" w:color="auto"/>
                    <w:right w:val="none" w:sz="0" w:space="0" w:color="auto"/>
                  </w:divBdr>
                  <w:divsChild>
                    <w:div w:id="314841718">
                      <w:marLeft w:val="0"/>
                      <w:marRight w:val="0"/>
                      <w:marTop w:val="0"/>
                      <w:marBottom w:val="0"/>
                      <w:divBdr>
                        <w:top w:val="none" w:sz="0" w:space="0" w:color="auto"/>
                        <w:left w:val="none" w:sz="0" w:space="0" w:color="auto"/>
                        <w:bottom w:val="none" w:sz="0" w:space="0" w:color="auto"/>
                        <w:right w:val="none" w:sz="0" w:space="0" w:color="auto"/>
                      </w:divBdr>
                      <w:divsChild>
                        <w:div w:id="1830169497">
                          <w:marLeft w:val="0"/>
                          <w:marRight w:val="0"/>
                          <w:marTop w:val="0"/>
                          <w:marBottom w:val="0"/>
                          <w:divBdr>
                            <w:top w:val="none" w:sz="0" w:space="0" w:color="auto"/>
                            <w:left w:val="none" w:sz="0" w:space="0" w:color="auto"/>
                            <w:bottom w:val="none" w:sz="0" w:space="0" w:color="auto"/>
                            <w:right w:val="none" w:sz="0" w:space="0" w:color="auto"/>
                          </w:divBdr>
                          <w:divsChild>
                            <w:div w:id="566841092">
                              <w:marLeft w:val="0"/>
                              <w:marRight w:val="0"/>
                              <w:marTop w:val="0"/>
                              <w:marBottom w:val="0"/>
                              <w:divBdr>
                                <w:top w:val="none" w:sz="0" w:space="0" w:color="auto"/>
                                <w:left w:val="none" w:sz="0" w:space="0" w:color="auto"/>
                                <w:bottom w:val="none" w:sz="0" w:space="0" w:color="auto"/>
                                <w:right w:val="none" w:sz="0" w:space="0" w:color="auto"/>
                              </w:divBdr>
                              <w:divsChild>
                                <w:div w:id="780416902">
                                  <w:marLeft w:val="0"/>
                                  <w:marRight w:val="0"/>
                                  <w:marTop w:val="0"/>
                                  <w:marBottom w:val="0"/>
                                  <w:divBdr>
                                    <w:top w:val="none" w:sz="0" w:space="0" w:color="auto"/>
                                    <w:left w:val="none" w:sz="0" w:space="0" w:color="auto"/>
                                    <w:bottom w:val="none" w:sz="0" w:space="0" w:color="auto"/>
                                    <w:right w:val="none" w:sz="0" w:space="0" w:color="auto"/>
                                  </w:divBdr>
                                </w:div>
                                <w:div w:id="7777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dek.slapak@seznam.cz" TargetMode="External"/><Relationship Id="rId4" Type="http://schemas.microsoft.com/office/2007/relationships/stylesWithEffects" Target="stylesWithEffects.xml"/><Relationship Id="rId9" Type="http://schemas.openxmlformats.org/officeDocument/2006/relationships/hyperlink" Target="mailto:radek.slapak@seznam.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1C03-F2B3-42E0-8AFA-5565307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69EBC38.dotm</Template>
  <TotalTime>2</TotalTime>
  <Pages>117</Pages>
  <Words>49701</Words>
  <Characters>293240</Characters>
  <Application>Microsoft Office Word</Application>
  <DocSecurity>0</DocSecurity>
  <Lines>2443</Lines>
  <Paragraphs>684</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342257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Šlapák Radek, Mgr.</dc:creator>
  <cp:lastModifiedBy>František PODZEMSKÝ</cp:lastModifiedBy>
  <cp:revision>2</cp:revision>
  <cp:lastPrinted>2016-12-25T12:51:00Z</cp:lastPrinted>
  <dcterms:created xsi:type="dcterms:W3CDTF">2022-09-02T13:36:00Z</dcterms:created>
  <dcterms:modified xsi:type="dcterms:W3CDTF">2022-09-02T13:36:00Z</dcterms:modified>
</cp:coreProperties>
</file>