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105" w:rsidRDefault="00DB0105"/>
    <w:p w:rsidR="00247917" w:rsidRDefault="00394014" w:rsidP="00863EB2">
      <w:pPr>
        <w:pStyle w:val="Zkladntext"/>
        <w:spacing w:before="40" w:after="40"/>
        <w:jc w:val="center"/>
        <w:rPr>
          <w:rFonts w:ascii="Verdana" w:hAnsi="Verdana" w:cs="Times New Roman"/>
          <w:b/>
          <w:sz w:val="22"/>
          <w:szCs w:val="22"/>
        </w:rPr>
      </w:pPr>
      <w:r>
        <w:rPr>
          <w:rFonts w:ascii="Verdana" w:hAnsi="Verdana" w:cs="Times New Roman"/>
          <w:b/>
          <w:sz w:val="22"/>
          <w:szCs w:val="22"/>
        </w:rPr>
        <w:t>SMLOUVA O DÍLO /</w:t>
      </w:r>
      <w:proofErr w:type="spellStart"/>
      <w:r>
        <w:rPr>
          <w:rFonts w:ascii="Verdana" w:hAnsi="Verdana" w:cs="Times New Roman"/>
          <w:b/>
          <w:sz w:val="22"/>
          <w:szCs w:val="22"/>
        </w:rPr>
        <w:t>So</w:t>
      </w:r>
      <w:r w:rsidR="00247917" w:rsidRPr="00247917">
        <w:rPr>
          <w:rFonts w:ascii="Verdana" w:hAnsi="Verdana" w:cs="Times New Roman"/>
          <w:b/>
          <w:sz w:val="22"/>
          <w:szCs w:val="22"/>
        </w:rPr>
        <w:t>D</w:t>
      </w:r>
      <w:proofErr w:type="spellEnd"/>
      <w:r w:rsidR="00247917" w:rsidRPr="00247917">
        <w:rPr>
          <w:rFonts w:ascii="Verdana" w:hAnsi="Verdana" w:cs="Times New Roman"/>
          <w:b/>
          <w:sz w:val="22"/>
          <w:szCs w:val="22"/>
        </w:rPr>
        <w:t>/</w:t>
      </w:r>
    </w:p>
    <w:p w:rsidR="00247917" w:rsidRDefault="00247917" w:rsidP="00247917">
      <w:pPr>
        <w:pStyle w:val="Zkladntext"/>
        <w:spacing w:before="40" w:after="40"/>
        <w:rPr>
          <w:rFonts w:ascii="Verdana" w:hAnsi="Verdana" w:cs="Times New Roman"/>
          <w:sz w:val="22"/>
          <w:szCs w:val="22"/>
        </w:rPr>
      </w:pPr>
      <w:r>
        <w:rPr>
          <w:rFonts w:ascii="Verdana" w:hAnsi="Verdana" w:cs="Times New Roman"/>
          <w:sz w:val="22"/>
          <w:szCs w:val="22"/>
        </w:rPr>
        <w:t>smluvní strany:</w:t>
      </w:r>
      <w:r w:rsidRPr="00247917">
        <w:rPr>
          <w:rFonts w:ascii="Verdana" w:hAnsi="Verdana" w:cs="Times New Roman"/>
          <w:sz w:val="22"/>
          <w:szCs w:val="22"/>
        </w:rPr>
        <w:t xml:space="preserve"> </w:t>
      </w:r>
    </w:p>
    <w:p w:rsidR="00247917" w:rsidRDefault="00247917" w:rsidP="00DB0105">
      <w:pPr>
        <w:pStyle w:val="Zkladntext"/>
        <w:spacing w:before="40" w:after="40"/>
        <w:rPr>
          <w:rFonts w:ascii="Verdana" w:hAnsi="Verdana" w:cs="Times New Roman"/>
          <w:sz w:val="22"/>
          <w:szCs w:val="22"/>
        </w:rPr>
      </w:pPr>
    </w:p>
    <w:p w:rsidR="006A6DFE" w:rsidRPr="008F614B" w:rsidRDefault="006A6DFE" w:rsidP="006A6DFE">
      <w:pPr>
        <w:pStyle w:val="Zkladntext"/>
        <w:spacing w:before="40" w:after="40"/>
        <w:rPr>
          <w:rFonts w:ascii="Verdana" w:hAnsi="Verdana" w:cs="Times New Roman"/>
          <w:b/>
          <w:sz w:val="22"/>
          <w:szCs w:val="22"/>
        </w:rPr>
      </w:pPr>
      <w:r w:rsidRPr="008F614B">
        <w:rPr>
          <w:rFonts w:ascii="Verdana" w:hAnsi="Verdana" w:cs="Times New Roman"/>
          <w:b/>
          <w:sz w:val="22"/>
          <w:szCs w:val="22"/>
          <w:u w:val="single"/>
        </w:rPr>
        <w:t>Objednatel:</w:t>
      </w:r>
      <w:r w:rsidRPr="008F614B">
        <w:rPr>
          <w:rFonts w:ascii="Verdana" w:hAnsi="Verdana" w:cs="Times New Roman"/>
          <w:b/>
          <w:sz w:val="22"/>
          <w:szCs w:val="22"/>
        </w:rPr>
        <w:t xml:space="preserve"> </w:t>
      </w:r>
      <w:r w:rsidRPr="008F614B">
        <w:rPr>
          <w:rFonts w:ascii="Verdana" w:hAnsi="Verdana" w:cs="Times New Roman"/>
          <w:b/>
          <w:sz w:val="22"/>
          <w:szCs w:val="22"/>
        </w:rPr>
        <w:tab/>
        <w:t>Město Kutná Hora</w:t>
      </w:r>
    </w:p>
    <w:p w:rsidR="006A6DFE" w:rsidRPr="008F614B" w:rsidRDefault="006A6DFE" w:rsidP="006A6DFE">
      <w:pPr>
        <w:pStyle w:val="Zkladntext"/>
        <w:spacing w:before="40" w:after="40"/>
        <w:rPr>
          <w:rFonts w:ascii="Verdana" w:hAnsi="Verdana" w:cs="Times New Roman"/>
          <w:b/>
          <w:caps/>
          <w:sz w:val="22"/>
          <w:szCs w:val="22"/>
        </w:rPr>
      </w:pPr>
      <w:r w:rsidRPr="008F614B">
        <w:rPr>
          <w:rFonts w:ascii="Verdana" w:hAnsi="Verdana" w:cs="Times New Roman"/>
          <w:b/>
          <w:sz w:val="22"/>
          <w:szCs w:val="22"/>
        </w:rPr>
        <w:tab/>
      </w:r>
      <w:r w:rsidRPr="008F614B">
        <w:rPr>
          <w:rFonts w:ascii="Verdana" w:hAnsi="Verdana" w:cs="Times New Roman"/>
          <w:b/>
          <w:sz w:val="22"/>
          <w:szCs w:val="22"/>
        </w:rPr>
        <w:tab/>
      </w:r>
      <w:r w:rsidRPr="008F614B">
        <w:rPr>
          <w:rFonts w:ascii="Verdana" w:hAnsi="Verdana" w:cs="Times New Roman"/>
          <w:b/>
          <w:sz w:val="22"/>
          <w:szCs w:val="22"/>
        </w:rPr>
        <w:tab/>
      </w:r>
      <w:r w:rsidRPr="008F614B">
        <w:rPr>
          <w:rFonts w:ascii="Verdana" w:hAnsi="Verdana" w:cs="Times New Roman"/>
          <w:b/>
          <w:bCs/>
          <w:sz w:val="22"/>
          <w:szCs w:val="22"/>
        </w:rPr>
        <w:t>Havlíčkovo náměstí 552</w:t>
      </w:r>
    </w:p>
    <w:p w:rsidR="006A6DFE" w:rsidRPr="008F614B" w:rsidRDefault="006A6DFE" w:rsidP="006A6DFE">
      <w:pPr>
        <w:pStyle w:val="Zkladntext"/>
        <w:spacing w:before="40" w:after="40"/>
        <w:rPr>
          <w:rFonts w:ascii="Verdana" w:hAnsi="Verdana" w:cs="Times New Roman"/>
          <w:b/>
          <w:sz w:val="22"/>
          <w:szCs w:val="22"/>
        </w:rPr>
      </w:pPr>
      <w:r w:rsidRPr="008F614B">
        <w:rPr>
          <w:rFonts w:ascii="Verdana" w:hAnsi="Verdana" w:cs="Times New Roman"/>
          <w:b/>
          <w:sz w:val="22"/>
          <w:szCs w:val="22"/>
        </w:rPr>
        <w:tab/>
      </w:r>
      <w:r w:rsidRPr="008F614B">
        <w:rPr>
          <w:rFonts w:ascii="Verdana" w:hAnsi="Verdana" w:cs="Times New Roman"/>
          <w:b/>
          <w:sz w:val="22"/>
          <w:szCs w:val="22"/>
        </w:rPr>
        <w:tab/>
      </w:r>
      <w:r w:rsidRPr="008F614B">
        <w:rPr>
          <w:rFonts w:ascii="Verdana" w:hAnsi="Verdana" w:cs="Times New Roman"/>
          <w:b/>
          <w:sz w:val="22"/>
          <w:szCs w:val="22"/>
        </w:rPr>
        <w:tab/>
      </w:r>
      <w:proofErr w:type="gramStart"/>
      <w:r w:rsidRPr="008F614B">
        <w:rPr>
          <w:rFonts w:ascii="Verdana" w:hAnsi="Verdana" w:cs="Times New Roman"/>
          <w:b/>
          <w:sz w:val="22"/>
          <w:szCs w:val="22"/>
        </w:rPr>
        <w:t>284 01  Kutná</w:t>
      </w:r>
      <w:proofErr w:type="gramEnd"/>
      <w:r w:rsidRPr="008F614B">
        <w:rPr>
          <w:rFonts w:ascii="Verdana" w:hAnsi="Verdana" w:cs="Times New Roman"/>
          <w:b/>
          <w:sz w:val="22"/>
          <w:szCs w:val="22"/>
        </w:rPr>
        <w:t xml:space="preserve"> Hora</w:t>
      </w:r>
    </w:p>
    <w:p w:rsidR="006A6DFE" w:rsidRPr="008F614B" w:rsidRDefault="006A6DFE" w:rsidP="006A6DFE">
      <w:pPr>
        <w:pStyle w:val="Zkladntext"/>
        <w:spacing w:before="40" w:after="40"/>
        <w:rPr>
          <w:rFonts w:ascii="Verdana" w:hAnsi="Verdana" w:cs="Times New Roman"/>
          <w:sz w:val="22"/>
          <w:szCs w:val="22"/>
        </w:rPr>
      </w:pPr>
      <w:r w:rsidRPr="008F614B">
        <w:rPr>
          <w:rFonts w:ascii="Verdana" w:hAnsi="Verdana" w:cs="Times New Roman"/>
          <w:sz w:val="22"/>
          <w:szCs w:val="22"/>
        </w:rPr>
        <w:t>zastoupen:</w:t>
      </w:r>
      <w:r w:rsidRPr="008F614B">
        <w:rPr>
          <w:rFonts w:ascii="Verdana" w:hAnsi="Verdana" w:cs="Times New Roman"/>
          <w:b/>
          <w:sz w:val="22"/>
          <w:szCs w:val="22"/>
        </w:rPr>
        <w:t xml:space="preserve"> </w:t>
      </w:r>
      <w:r w:rsidRPr="008F614B">
        <w:rPr>
          <w:rFonts w:ascii="Verdana" w:hAnsi="Verdana" w:cs="Times New Roman"/>
          <w:sz w:val="22"/>
          <w:szCs w:val="22"/>
        </w:rPr>
        <w:tab/>
      </w:r>
      <w:r w:rsidR="008F614B" w:rsidRPr="008F614B">
        <w:rPr>
          <w:rFonts w:ascii="Verdana" w:hAnsi="Verdana" w:cs="Times New Roman"/>
          <w:sz w:val="22"/>
          <w:szCs w:val="22"/>
        </w:rPr>
        <w:tab/>
      </w:r>
      <w:r w:rsidRPr="008F614B">
        <w:rPr>
          <w:rFonts w:ascii="Verdana" w:hAnsi="Verdana" w:cs="Times New Roman"/>
          <w:sz w:val="22"/>
          <w:szCs w:val="22"/>
        </w:rPr>
        <w:t xml:space="preserve">panem </w:t>
      </w:r>
      <w:proofErr w:type="spellStart"/>
      <w:r w:rsidR="008F614B" w:rsidRPr="008F614B">
        <w:rPr>
          <w:rFonts w:ascii="Verdana" w:hAnsi="Verdana" w:cs="Times New Roman"/>
          <w:sz w:val="22"/>
          <w:szCs w:val="22"/>
        </w:rPr>
        <w:t>Bc.Martinem</w:t>
      </w:r>
      <w:proofErr w:type="spellEnd"/>
      <w:r w:rsidR="008F614B" w:rsidRPr="008F614B">
        <w:rPr>
          <w:rFonts w:ascii="Verdana" w:hAnsi="Verdana" w:cs="Times New Roman"/>
          <w:sz w:val="22"/>
          <w:szCs w:val="22"/>
        </w:rPr>
        <w:t xml:space="preserve"> Starým</w:t>
      </w:r>
      <w:r w:rsidRPr="008F614B">
        <w:rPr>
          <w:rFonts w:ascii="Verdana" w:hAnsi="Verdana" w:cs="Times New Roman"/>
          <w:sz w:val="22"/>
          <w:szCs w:val="22"/>
        </w:rPr>
        <w:t>, starostou města</w:t>
      </w:r>
    </w:p>
    <w:p w:rsidR="006A6DFE" w:rsidRPr="008F614B" w:rsidRDefault="008F614B" w:rsidP="008F614B">
      <w:pPr>
        <w:pStyle w:val="Zkladntext"/>
        <w:spacing w:before="40" w:after="40"/>
        <w:rPr>
          <w:rFonts w:ascii="Verdana" w:hAnsi="Verdana" w:cs="Times New Roman"/>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006A6DFE" w:rsidRPr="008F614B">
        <w:rPr>
          <w:rFonts w:ascii="Verdana" w:hAnsi="Verdana" w:cs="Times New Roman"/>
          <w:sz w:val="22"/>
          <w:szCs w:val="22"/>
        </w:rPr>
        <w:t>IČ: 00236195</w:t>
      </w:r>
    </w:p>
    <w:p w:rsidR="006A6DFE" w:rsidRPr="008F614B" w:rsidRDefault="008F614B" w:rsidP="008F614B">
      <w:pPr>
        <w:pStyle w:val="Zkladntext"/>
        <w:spacing w:before="40" w:after="40"/>
        <w:rPr>
          <w:rFonts w:ascii="Verdana" w:hAnsi="Verdana" w:cs="Times New Roman"/>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006A6DFE" w:rsidRPr="008F614B">
        <w:rPr>
          <w:rFonts w:ascii="Verdana" w:hAnsi="Verdana" w:cs="Times New Roman"/>
          <w:sz w:val="22"/>
          <w:szCs w:val="22"/>
        </w:rPr>
        <w:t>Bankovní spojení: ČS, a.</w:t>
      </w:r>
      <w:proofErr w:type="gramStart"/>
      <w:r w:rsidR="006A6DFE" w:rsidRPr="008F614B">
        <w:rPr>
          <w:rFonts w:ascii="Verdana" w:hAnsi="Verdana" w:cs="Times New Roman"/>
          <w:sz w:val="22"/>
          <w:szCs w:val="22"/>
        </w:rPr>
        <w:t>s.,  pobočka</w:t>
      </w:r>
      <w:proofErr w:type="gramEnd"/>
      <w:r w:rsidR="006A6DFE" w:rsidRPr="008F614B">
        <w:rPr>
          <w:rFonts w:ascii="Verdana" w:hAnsi="Verdana" w:cs="Times New Roman"/>
          <w:sz w:val="22"/>
          <w:szCs w:val="22"/>
        </w:rPr>
        <w:t xml:space="preserve">  Kutná Hora</w:t>
      </w:r>
    </w:p>
    <w:p w:rsidR="00A769D6" w:rsidRDefault="006A6DFE" w:rsidP="006A6DFE">
      <w:pPr>
        <w:pStyle w:val="Zkladntext"/>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sidRPr="008F614B">
        <w:rPr>
          <w:rFonts w:ascii="Verdana" w:hAnsi="Verdana" w:cs="Times New Roman"/>
          <w:sz w:val="22"/>
          <w:szCs w:val="22"/>
        </w:rPr>
        <w:tab/>
        <w:t>Číslo účtu: 27-444212389/0800</w:t>
      </w:r>
    </w:p>
    <w:p w:rsidR="008F614B" w:rsidRPr="00A769D6" w:rsidRDefault="006A6DFE" w:rsidP="006A6DFE">
      <w:pPr>
        <w:pStyle w:val="Zkladntext"/>
        <w:spacing w:before="40" w:after="40"/>
        <w:rPr>
          <w:rFonts w:ascii="Verdana" w:hAnsi="Verdana" w:cs="Times New Roman"/>
          <w:sz w:val="22"/>
          <w:szCs w:val="22"/>
        </w:rPr>
      </w:pPr>
      <w:r w:rsidRPr="008F614B">
        <w:rPr>
          <w:rFonts w:ascii="Verdana" w:hAnsi="Verdana" w:cs="Times New Roman"/>
          <w:sz w:val="22"/>
          <w:szCs w:val="22"/>
        </w:rPr>
        <w:t>ve věcech technických:</w:t>
      </w:r>
      <w:r w:rsidRPr="008F614B">
        <w:rPr>
          <w:rFonts w:ascii="Verdana" w:hAnsi="Verdana" w:cs="Times New Roman"/>
          <w:b/>
          <w:sz w:val="22"/>
          <w:szCs w:val="22"/>
        </w:rPr>
        <w:t xml:space="preserve"> </w:t>
      </w:r>
    </w:p>
    <w:p w:rsidR="008D1BFA" w:rsidRDefault="008F614B" w:rsidP="008F614B">
      <w:pPr>
        <w:pStyle w:val="Zkladntext"/>
        <w:spacing w:before="40" w:after="40"/>
        <w:rPr>
          <w:rFonts w:ascii="Verdana" w:hAnsi="Verdana" w:cs="Times New Roman"/>
          <w:sz w:val="22"/>
          <w:szCs w:val="22"/>
        </w:rPr>
      </w:pPr>
      <w:r>
        <w:rPr>
          <w:rFonts w:ascii="Verdana" w:hAnsi="Verdana" w:cs="Times New Roman"/>
          <w:b/>
          <w:sz w:val="22"/>
          <w:szCs w:val="22"/>
        </w:rPr>
        <w:tab/>
      </w:r>
      <w:r>
        <w:rPr>
          <w:rFonts w:ascii="Verdana" w:hAnsi="Verdana" w:cs="Times New Roman"/>
          <w:b/>
          <w:sz w:val="22"/>
          <w:szCs w:val="22"/>
        </w:rPr>
        <w:tab/>
      </w:r>
      <w:r>
        <w:rPr>
          <w:rFonts w:ascii="Verdana" w:hAnsi="Verdana" w:cs="Times New Roman"/>
          <w:b/>
          <w:sz w:val="22"/>
          <w:szCs w:val="22"/>
        </w:rPr>
        <w:tab/>
      </w:r>
      <w:r w:rsidR="006A6DFE" w:rsidRPr="008F614B">
        <w:rPr>
          <w:rFonts w:ascii="Verdana" w:hAnsi="Verdana" w:cs="Times New Roman"/>
          <w:sz w:val="22"/>
          <w:szCs w:val="22"/>
        </w:rPr>
        <w:t xml:space="preserve">Ing. Jiří </w:t>
      </w:r>
      <w:proofErr w:type="spellStart"/>
      <w:r w:rsidR="006A6DFE" w:rsidRPr="008F614B">
        <w:rPr>
          <w:rFonts w:ascii="Verdana" w:hAnsi="Verdana" w:cs="Times New Roman"/>
          <w:sz w:val="22"/>
          <w:szCs w:val="22"/>
        </w:rPr>
        <w:t>Janál</w:t>
      </w:r>
      <w:proofErr w:type="spellEnd"/>
      <w:r w:rsidR="006A6DFE" w:rsidRPr="008F614B">
        <w:rPr>
          <w:rFonts w:ascii="Verdana" w:hAnsi="Verdana" w:cs="Times New Roman"/>
          <w:sz w:val="22"/>
          <w:szCs w:val="22"/>
        </w:rPr>
        <w:t>, vedoucí odboru investic MÚ</w:t>
      </w:r>
    </w:p>
    <w:p w:rsidR="006A6DFE" w:rsidRPr="008F614B" w:rsidRDefault="00A769D6" w:rsidP="008F614B">
      <w:pPr>
        <w:pStyle w:val="Zkladntext"/>
        <w:spacing w:before="40" w:after="40"/>
        <w:rPr>
          <w:rFonts w:ascii="Verdana" w:hAnsi="Verdana" w:cs="Times New Roman"/>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006A6DFE" w:rsidRPr="008F614B">
        <w:rPr>
          <w:rFonts w:ascii="Verdana" w:hAnsi="Verdana" w:cs="Times New Roman"/>
          <w:iCs/>
          <w:sz w:val="22"/>
          <w:szCs w:val="22"/>
        </w:rPr>
        <w:t>tel: 327 710</w:t>
      </w:r>
      <w:r>
        <w:rPr>
          <w:rFonts w:ascii="Verdana" w:hAnsi="Verdana" w:cs="Times New Roman"/>
          <w:iCs/>
          <w:sz w:val="22"/>
          <w:szCs w:val="22"/>
        </w:rPr>
        <w:t> </w:t>
      </w:r>
      <w:r w:rsidR="006A6DFE" w:rsidRPr="008F614B">
        <w:rPr>
          <w:rFonts w:ascii="Verdana" w:hAnsi="Verdana" w:cs="Times New Roman"/>
          <w:iCs/>
          <w:sz w:val="22"/>
          <w:szCs w:val="22"/>
        </w:rPr>
        <w:t>235</w:t>
      </w:r>
      <w:r>
        <w:rPr>
          <w:rFonts w:ascii="Verdana" w:hAnsi="Verdana" w:cs="Times New Roman"/>
          <w:iCs/>
          <w:sz w:val="22"/>
          <w:szCs w:val="22"/>
        </w:rPr>
        <w:t xml:space="preserve">, </w:t>
      </w:r>
      <w:r w:rsidR="006A6DFE" w:rsidRPr="008F614B">
        <w:rPr>
          <w:rFonts w:ascii="Verdana" w:hAnsi="Verdana" w:cs="Times New Roman"/>
          <w:iCs/>
          <w:sz w:val="22"/>
          <w:szCs w:val="22"/>
        </w:rPr>
        <w:t>e-mail: janal@mu.kutnahora.cz</w:t>
      </w:r>
    </w:p>
    <w:p w:rsidR="00247917" w:rsidRDefault="00247917" w:rsidP="00DB0105">
      <w:pPr>
        <w:pStyle w:val="Zkladntext"/>
        <w:spacing w:before="40" w:after="40"/>
        <w:rPr>
          <w:rFonts w:ascii="Verdana" w:hAnsi="Verdana" w:cs="Times New Roman"/>
          <w:b/>
          <w:sz w:val="22"/>
          <w:szCs w:val="22"/>
        </w:rPr>
      </w:pPr>
    </w:p>
    <w:p w:rsidR="009C2159" w:rsidRPr="009C2159" w:rsidRDefault="009C2159" w:rsidP="00DB0105">
      <w:pPr>
        <w:pStyle w:val="Zkladntext"/>
        <w:spacing w:before="40" w:after="40"/>
        <w:rPr>
          <w:rFonts w:ascii="Verdana" w:hAnsi="Verdana" w:cs="Times New Roman"/>
          <w:sz w:val="22"/>
          <w:szCs w:val="22"/>
        </w:rPr>
      </w:pPr>
      <w:r>
        <w:rPr>
          <w:rFonts w:ascii="Verdana" w:hAnsi="Verdana" w:cs="Times New Roman"/>
          <w:sz w:val="22"/>
          <w:szCs w:val="22"/>
        </w:rPr>
        <w:t xml:space="preserve">a </w:t>
      </w:r>
    </w:p>
    <w:p w:rsidR="009C2159" w:rsidRPr="008F614B" w:rsidRDefault="009C2159" w:rsidP="00DB0105">
      <w:pPr>
        <w:pStyle w:val="Zkladntext"/>
        <w:spacing w:before="40" w:after="40"/>
        <w:rPr>
          <w:rFonts w:ascii="Verdana" w:hAnsi="Verdana" w:cs="Times New Roman"/>
          <w:b/>
          <w:sz w:val="22"/>
          <w:szCs w:val="22"/>
        </w:rPr>
      </w:pPr>
    </w:p>
    <w:p w:rsidR="008F614B" w:rsidRPr="008F614B" w:rsidRDefault="0001382C" w:rsidP="0001382C">
      <w:pPr>
        <w:jc w:val="both"/>
        <w:rPr>
          <w:rFonts w:ascii="Verdana" w:hAnsi="Verdana" w:cs="Times New Roman"/>
          <w:b/>
          <w:sz w:val="22"/>
          <w:szCs w:val="22"/>
        </w:rPr>
      </w:pPr>
      <w:r w:rsidRPr="008F614B">
        <w:rPr>
          <w:rFonts w:ascii="Verdana" w:hAnsi="Verdana" w:cs="Times New Roman"/>
          <w:b/>
          <w:sz w:val="22"/>
          <w:szCs w:val="22"/>
          <w:u w:val="single"/>
        </w:rPr>
        <w:t>Zhotovitel:</w:t>
      </w:r>
      <w:r w:rsidRPr="008F614B">
        <w:rPr>
          <w:rFonts w:ascii="Verdana" w:hAnsi="Verdana" w:cs="Times New Roman"/>
          <w:b/>
          <w:sz w:val="22"/>
          <w:szCs w:val="22"/>
        </w:rPr>
        <w:t xml:space="preserve">    </w:t>
      </w:r>
      <w:r w:rsidR="008F614B" w:rsidRPr="008F614B">
        <w:rPr>
          <w:rFonts w:ascii="Verdana" w:hAnsi="Verdana" w:cs="Times New Roman"/>
          <w:b/>
          <w:sz w:val="22"/>
          <w:szCs w:val="22"/>
        </w:rPr>
        <w:tab/>
        <w:t>Technické služby Kutná Hora</w:t>
      </w:r>
      <w:r w:rsidR="002412C6">
        <w:rPr>
          <w:rFonts w:ascii="Verdana" w:hAnsi="Verdana" w:cs="Times New Roman"/>
          <w:b/>
          <w:sz w:val="22"/>
          <w:szCs w:val="22"/>
        </w:rPr>
        <w:t xml:space="preserve">, </w:t>
      </w:r>
      <w:r w:rsidR="002412C6" w:rsidRPr="002412C6">
        <w:rPr>
          <w:rFonts w:ascii="Verdana" w:hAnsi="Verdana" w:cs="Times New Roman"/>
          <w:b/>
          <w:sz w:val="22"/>
          <w:szCs w:val="22"/>
        </w:rPr>
        <w:t>spol. s r.o.</w:t>
      </w:r>
    </w:p>
    <w:p w:rsidR="0001382C" w:rsidRDefault="008F614B" w:rsidP="0001382C">
      <w:pPr>
        <w:jc w:val="both"/>
        <w:rPr>
          <w:rFonts w:ascii="Verdana" w:hAnsi="Verdana" w:cs="Times New Roman"/>
          <w:b/>
          <w:sz w:val="22"/>
          <w:szCs w:val="22"/>
        </w:rPr>
      </w:pPr>
      <w:r w:rsidRPr="008F614B">
        <w:rPr>
          <w:rFonts w:ascii="Verdana" w:hAnsi="Verdana" w:cs="Times New Roman"/>
          <w:b/>
          <w:sz w:val="22"/>
          <w:szCs w:val="22"/>
        </w:rPr>
        <w:tab/>
      </w:r>
      <w:r w:rsidRPr="008F614B">
        <w:rPr>
          <w:rFonts w:ascii="Verdana" w:hAnsi="Verdana" w:cs="Times New Roman"/>
          <w:b/>
          <w:sz w:val="22"/>
          <w:szCs w:val="22"/>
        </w:rPr>
        <w:tab/>
      </w:r>
      <w:r w:rsidRPr="008F614B">
        <w:rPr>
          <w:rFonts w:ascii="Verdana" w:hAnsi="Verdana" w:cs="Times New Roman"/>
          <w:b/>
          <w:sz w:val="22"/>
          <w:szCs w:val="22"/>
        </w:rPr>
        <w:tab/>
        <w:t>U Lazara 22</w:t>
      </w:r>
    </w:p>
    <w:p w:rsidR="00A938FA" w:rsidRDefault="008F614B" w:rsidP="00A938FA">
      <w:pPr>
        <w:jc w:val="both"/>
        <w:rPr>
          <w:rFonts w:ascii="Verdana" w:hAnsi="Verdana" w:cs="Times New Roman"/>
          <w:b/>
          <w:sz w:val="22"/>
          <w:szCs w:val="22"/>
        </w:rPr>
      </w:pPr>
      <w:r>
        <w:rPr>
          <w:rFonts w:ascii="Verdana" w:hAnsi="Verdana" w:cs="Times New Roman"/>
          <w:b/>
          <w:sz w:val="22"/>
          <w:szCs w:val="22"/>
        </w:rPr>
        <w:tab/>
      </w:r>
      <w:r>
        <w:rPr>
          <w:rFonts w:ascii="Verdana" w:hAnsi="Verdana" w:cs="Times New Roman"/>
          <w:b/>
          <w:sz w:val="22"/>
          <w:szCs w:val="22"/>
        </w:rPr>
        <w:tab/>
      </w:r>
      <w:r>
        <w:rPr>
          <w:rFonts w:ascii="Verdana" w:hAnsi="Verdana" w:cs="Times New Roman"/>
          <w:b/>
          <w:sz w:val="22"/>
          <w:szCs w:val="22"/>
        </w:rPr>
        <w:tab/>
        <w:t xml:space="preserve">284 </w:t>
      </w:r>
      <w:r w:rsidR="00A938FA">
        <w:rPr>
          <w:rFonts w:ascii="Verdana" w:hAnsi="Verdana" w:cs="Times New Roman"/>
          <w:b/>
          <w:sz w:val="22"/>
          <w:szCs w:val="22"/>
        </w:rPr>
        <w:t xml:space="preserve">01 </w:t>
      </w:r>
      <w:r>
        <w:rPr>
          <w:rFonts w:ascii="Verdana" w:hAnsi="Verdana" w:cs="Times New Roman"/>
          <w:b/>
          <w:sz w:val="22"/>
          <w:szCs w:val="22"/>
        </w:rPr>
        <w:t>Kutná Hora</w:t>
      </w:r>
      <w:r w:rsidR="00A938FA">
        <w:rPr>
          <w:rFonts w:ascii="Verdana" w:hAnsi="Verdana" w:cs="Times New Roman"/>
          <w:b/>
          <w:sz w:val="22"/>
          <w:szCs w:val="22"/>
        </w:rPr>
        <w:t xml:space="preserve"> – Karlov</w:t>
      </w:r>
    </w:p>
    <w:p w:rsidR="0001382C" w:rsidRPr="00A938FA" w:rsidRDefault="0001382C" w:rsidP="00A938FA">
      <w:pPr>
        <w:jc w:val="both"/>
        <w:rPr>
          <w:rFonts w:ascii="Verdana" w:hAnsi="Verdana" w:cs="Times New Roman"/>
          <w:b/>
          <w:sz w:val="22"/>
          <w:szCs w:val="22"/>
        </w:rPr>
      </w:pPr>
      <w:r w:rsidRPr="008F614B">
        <w:rPr>
          <w:rFonts w:ascii="Verdana" w:hAnsi="Verdana" w:cs="Times New Roman"/>
          <w:sz w:val="22"/>
          <w:szCs w:val="22"/>
        </w:rPr>
        <w:t xml:space="preserve">zastoupen:  </w:t>
      </w:r>
      <w:r w:rsidRPr="008F614B">
        <w:rPr>
          <w:rFonts w:ascii="Verdana" w:hAnsi="Verdana" w:cs="Times New Roman"/>
          <w:sz w:val="22"/>
          <w:szCs w:val="22"/>
        </w:rPr>
        <w:tab/>
      </w:r>
      <w:r w:rsidR="00A938FA">
        <w:rPr>
          <w:rFonts w:ascii="Verdana" w:hAnsi="Verdana" w:cs="Times New Roman"/>
          <w:sz w:val="22"/>
          <w:szCs w:val="22"/>
        </w:rPr>
        <w:tab/>
        <w:t xml:space="preserve">panem </w:t>
      </w:r>
      <w:proofErr w:type="spellStart"/>
      <w:proofErr w:type="gramStart"/>
      <w:r w:rsidR="002412C6">
        <w:rPr>
          <w:rFonts w:ascii="Verdana" w:hAnsi="Verdana" w:cs="Times New Roman"/>
          <w:sz w:val="22"/>
          <w:szCs w:val="22"/>
        </w:rPr>
        <w:t>Ing.Janem</w:t>
      </w:r>
      <w:proofErr w:type="spellEnd"/>
      <w:proofErr w:type="gramEnd"/>
      <w:r w:rsidR="002412C6">
        <w:rPr>
          <w:rFonts w:ascii="Verdana" w:hAnsi="Verdana" w:cs="Times New Roman"/>
          <w:sz w:val="22"/>
          <w:szCs w:val="22"/>
        </w:rPr>
        <w:t xml:space="preserve"> </w:t>
      </w:r>
      <w:proofErr w:type="spellStart"/>
      <w:r w:rsidR="002412C6">
        <w:rPr>
          <w:rFonts w:ascii="Verdana" w:hAnsi="Verdana" w:cs="Times New Roman"/>
          <w:sz w:val="22"/>
          <w:szCs w:val="22"/>
        </w:rPr>
        <w:t>J</w:t>
      </w:r>
      <w:r w:rsidR="002412C6" w:rsidRPr="002412C6">
        <w:rPr>
          <w:rFonts w:ascii="Verdana" w:hAnsi="Verdana" w:cs="Times New Roman"/>
          <w:sz w:val="22"/>
          <w:szCs w:val="22"/>
        </w:rPr>
        <w:t>ä</w:t>
      </w:r>
      <w:r w:rsidR="002412C6">
        <w:rPr>
          <w:rFonts w:ascii="Verdana" w:hAnsi="Verdana" w:cs="Times New Roman"/>
          <w:sz w:val="22"/>
          <w:szCs w:val="22"/>
        </w:rPr>
        <w:t>gerem</w:t>
      </w:r>
      <w:proofErr w:type="spellEnd"/>
      <w:r w:rsidR="002412C6">
        <w:rPr>
          <w:rFonts w:ascii="Verdana" w:hAnsi="Verdana" w:cs="Times New Roman"/>
          <w:sz w:val="22"/>
          <w:szCs w:val="22"/>
        </w:rPr>
        <w:t>, jednatelem společnosti</w:t>
      </w:r>
    </w:p>
    <w:p w:rsidR="00D46977" w:rsidRPr="008F614B" w:rsidRDefault="0001382C" w:rsidP="008F614B">
      <w:pPr>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sidR="008F614B">
        <w:rPr>
          <w:rFonts w:ascii="Verdana" w:hAnsi="Verdana" w:cs="Times New Roman"/>
          <w:b/>
          <w:sz w:val="22"/>
          <w:szCs w:val="22"/>
        </w:rPr>
        <w:t xml:space="preserve">       </w:t>
      </w:r>
      <w:r w:rsidR="008F614B">
        <w:rPr>
          <w:rFonts w:ascii="Verdana" w:hAnsi="Verdana" w:cs="Times New Roman"/>
          <w:b/>
          <w:sz w:val="22"/>
          <w:szCs w:val="22"/>
        </w:rPr>
        <w:tab/>
      </w:r>
      <w:r w:rsidRPr="008F614B">
        <w:rPr>
          <w:rFonts w:ascii="Verdana" w:hAnsi="Verdana" w:cs="Times New Roman"/>
          <w:sz w:val="22"/>
          <w:szCs w:val="22"/>
        </w:rPr>
        <w:t xml:space="preserve">IČ: </w:t>
      </w:r>
      <w:r w:rsidR="002412C6" w:rsidRPr="002412C6">
        <w:rPr>
          <w:rFonts w:ascii="Verdana" w:hAnsi="Verdana" w:cs="Times New Roman"/>
          <w:bCs/>
          <w:sz w:val="22"/>
          <w:szCs w:val="22"/>
        </w:rPr>
        <w:t>49 54 95 11</w:t>
      </w:r>
    </w:p>
    <w:p w:rsidR="0001382C" w:rsidRPr="008F614B" w:rsidRDefault="00D46977" w:rsidP="008F614B">
      <w:pPr>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sidRPr="008F614B">
        <w:rPr>
          <w:rFonts w:ascii="Verdana" w:hAnsi="Verdana" w:cs="Times New Roman"/>
          <w:sz w:val="22"/>
          <w:szCs w:val="22"/>
        </w:rPr>
        <w:tab/>
        <w:t>DIČ:</w:t>
      </w:r>
      <w:r w:rsidR="002412C6" w:rsidRPr="002412C6">
        <w:rPr>
          <w:rFonts w:ascii="Arial" w:hAnsi="Arial" w:cs="Arial"/>
          <w:sz w:val="22"/>
          <w:szCs w:val="22"/>
        </w:rPr>
        <w:t xml:space="preserve"> </w:t>
      </w:r>
      <w:r w:rsidR="002412C6" w:rsidRPr="002412C6">
        <w:rPr>
          <w:rFonts w:ascii="Verdana" w:hAnsi="Verdana" w:cs="Times New Roman"/>
          <w:sz w:val="22"/>
          <w:szCs w:val="22"/>
        </w:rPr>
        <w:t>CZ</w:t>
      </w:r>
      <w:r w:rsidR="002412C6" w:rsidRPr="002412C6">
        <w:rPr>
          <w:rFonts w:ascii="Verdana" w:hAnsi="Verdana" w:cs="Times New Roman"/>
          <w:bCs/>
          <w:sz w:val="22"/>
          <w:szCs w:val="22"/>
        </w:rPr>
        <w:t>49 54 95 11</w:t>
      </w:r>
      <w:r w:rsidR="0001382C" w:rsidRPr="008F614B">
        <w:rPr>
          <w:rFonts w:ascii="Verdana" w:hAnsi="Verdana" w:cs="Times New Roman"/>
          <w:sz w:val="22"/>
          <w:szCs w:val="22"/>
        </w:rPr>
        <w:tab/>
      </w:r>
      <w:r w:rsidR="0001382C" w:rsidRPr="008F614B">
        <w:rPr>
          <w:rFonts w:ascii="Verdana" w:hAnsi="Verdana" w:cs="Times New Roman"/>
          <w:sz w:val="22"/>
          <w:szCs w:val="22"/>
        </w:rPr>
        <w:tab/>
      </w:r>
    </w:p>
    <w:p w:rsidR="0001382C" w:rsidRPr="008F614B" w:rsidRDefault="0001382C" w:rsidP="0001382C">
      <w:pPr>
        <w:tabs>
          <w:tab w:val="left" w:pos="2127"/>
          <w:tab w:val="left" w:pos="4395"/>
        </w:tabs>
        <w:spacing w:before="40" w:after="40"/>
        <w:rPr>
          <w:rFonts w:ascii="Verdana" w:hAnsi="Verdana" w:cs="Times New Roman"/>
          <w:sz w:val="22"/>
          <w:szCs w:val="22"/>
        </w:rPr>
      </w:pPr>
      <w:r w:rsidRPr="008F614B">
        <w:rPr>
          <w:rFonts w:ascii="Verdana" w:hAnsi="Verdana" w:cs="Times New Roman"/>
          <w:sz w:val="22"/>
          <w:szCs w:val="22"/>
        </w:rPr>
        <w:tab/>
        <w:t xml:space="preserve">Bankovní spojení: </w:t>
      </w:r>
      <w:r w:rsidR="002412C6" w:rsidRPr="002412C6">
        <w:rPr>
          <w:rFonts w:ascii="Verdana" w:hAnsi="Verdana" w:cs="Times New Roman"/>
          <w:sz w:val="22"/>
          <w:szCs w:val="22"/>
        </w:rPr>
        <w:t xml:space="preserve">Česká spořitelna </w:t>
      </w:r>
      <w:proofErr w:type="spellStart"/>
      <w:r w:rsidR="002412C6" w:rsidRPr="002412C6">
        <w:rPr>
          <w:rFonts w:ascii="Verdana" w:hAnsi="Verdana" w:cs="Times New Roman"/>
          <w:sz w:val="22"/>
          <w:szCs w:val="22"/>
        </w:rPr>
        <w:t>a.s</w:t>
      </w:r>
      <w:proofErr w:type="spellEnd"/>
      <w:r w:rsidRPr="008F614B">
        <w:rPr>
          <w:rFonts w:ascii="Verdana" w:hAnsi="Verdana" w:cs="Times New Roman"/>
          <w:sz w:val="22"/>
          <w:szCs w:val="22"/>
        </w:rPr>
        <w:tab/>
      </w:r>
    </w:p>
    <w:p w:rsidR="0001382C" w:rsidRPr="008F614B" w:rsidRDefault="0001382C" w:rsidP="0001382C">
      <w:pPr>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sidRPr="008F614B">
        <w:rPr>
          <w:rFonts w:ascii="Verdana" w:hAnsi="Verdana" w:cs="Times New Roman"/>
          <w:sz w:val="22"/>
          <w:szCs w:val="22"/>
        </w:rPr>
        <w:tab/>
        <w:t xml:space="preserve">Číslo účtu: </w:t>
      </w:r>
      <w:r w:rsidR="002412C6" w:rsidRPr="002412C6">
        <w:rPr>
          <w:rFonts w:ascii="Verdana" w:hAnsi="Verdana" w:cs="Times New Roman"/>
          <w:bCs/>
          <w:sz w:val="22"/>
          <w:szCs w:val="22"/>
        </w:rPr>
        <w:t>441998339/0800</w:t>
      </w:r>
      <w:r w:rsidRPr="008F614B">
        <w:rPr>
          <w:rFonts w:ascii="Verdana" w:hAnsi="Verdana" w:cs="Times New Roman"/>
          <w:sz w:val="22"/>
          <w:szCs w:val="22"/>
        </w:rPr>
        <w:tab/>
      </w:r>
      <w:r w:rsidRPr="008F614B">
        <w:rPr>
          <w:rFonts w:ascii="Verdana" w:hAnsi="Verdana" w:cs="Times New Roman"/>
          <w:sz w:val="22"/>
          <w:szCs w:val="22"/>
        </w:rPr>
        <w:tab/>
        <w:t xml:space="preserve">  </w:t>
      </w:r>
    </w:p>
    <w:p w:rsidR="00010F0B" w:rsidRDefault="008F614B" w:rsidP="0001382C">
      <w:pPr>
        <w:jc w:val="both"/>
        <w:rPr>
          <w:rFonts w:ascii="Verdana" w:hAnsi="Verdana" w:cs="Times New Roman"/>
          <w:bCs/>
          <w:caps/>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0001382C" w:rsidRPr="008F614B">
        <w:rPr>
          <w:rFonts w:ascii="Verdana" w:hAnsi="Verdana" w:cs="Times New Roman"/>
          <w:sz w:val="22"/>
          <w:szCs w:val="22"/>
        </w:rPr>
        <w:t>Společnost</w:t>
      </w:r>
      <w:r>
        <w:rPr>
          <w:rFonts w:ascii="Verdana" w:hAnsi="Verdana" w:cs="Times New Roman"/>
          <w:sz w:val="22"/>
          <w:szCs w:val="22"/>
        </w:rPr>
        <w:t xml:space="preserve"> </w:t>
      </w:r>
      <w:r w:rsidR="0001382C" w:rsidRPr="008F614B">
        <w:rPr>
          <w:rFonts w:ascii="Verdana" w:hAnsi="Verdana" w:cs="Times New Roman"/>
          <w:sz w:val="22"/>
          <w:szCs w:val="22"/>
        </w:rPr>
        <w:t>zapsána v Obchodním rejstříku vedeném</w:t>
      </w:r>
      <w:r w:rsidR="00296AEB">
        <w:rPr>
          <w:rFonts w:ascii="Verdana" w:hAnsi="Verdana" w:cs="Times New Roman"/>
          <w:sz w:val="22"/>
          <w:szCs w:val="22"/>
        </w:rPr>
        <w:t xml:space="preserve"> pod </w:t>
      </w:r>
      <w:r w:rsidR="00296AEB">
        <w:rPr>
          <w:rFonts w:ascii="Verdana" w:hAnsi="Verdana" w:cs="Times New Roman"/>
          <w:sz w:val="22"/>
          <w:szCs w:val="22"/>
        </w:rPr>
        <w:tab/>
      </w:r>
      <w:r w:rsidR="00296AEB">
        <w:rPr>
          <w:rFonts w:ascii="Verdana" w:hAnsi="Verdana" w:cs="Times New Roman"/>
          <w:sz w:val="22"/>
          <w:szCs w:val="22"/>
        </w:rPr>
        <w:tab/>
      </w:r>
      <w:r w:rsidR="00296AEB">
        <w:rPr>
          <w:rFonts w:ascii="Verdana" w:hAnsi="Verdana" w:cs="Times New Roman"/>
          <w:sz w:val="22"/>
          <w:szCs w:val="22"/>
        </w:rPr>
        <w:tab/>
      </w:r>
      <w:r w:rsidR="00296AEB">
        <w:rPr>
          <w:rFonts w:ascii="Verdana" w:hAnsi="Verdana" w:cs="Times New Roman"/>
          <w:sz w:val="22"/>
          <w:szCs w:val="22"/>
        </w:rPr>
        <w:tab/>
        <w:t xml:space="preserve">spisovým </w:t>
      </w:r>
      <w:r w:rsidR="00296AEB" w:rsidRPr="00296AEB">
        <w:rPr>
          <w:rFonts w:ascii="Verdana" w:hAnsi="Verdana" w:cs="Times New Roman"/>
          <w:sz w:val="22"/>
          <w:szCs w:val="22"/>
        </w:rPr>
        <w:t>číslem</w:t>
      </w:r>
      <w:r w:rsidR="0001382C" w:rsidRPr="00296AEB">
        <w:rPr>
          <w:rFonts w:ascii="Verdana" w:hAnsi="Verdana" w:cs="Times New Roman"/>
          <w:sz w:val="22"/>
          <w:szCs w:val="22"/>
        </w:rPr>
        <w:t xml:space="preserve"> </w:t>
      </w:r>
      <w:r w:rsidR="00296AEB" w:rsidRPr="00296AEB">
        <w:rPr>
          <w:rFonts w:ascii="Verdana" w:hAnsi="Verdana" w:cs="Times New Roman"/>
          <w:sz w:val="22"/>
          <w:szCs w:val="22"/>
        </w:rPr>
        <w:t>C 23126 u Městského soudu v</w:t>
      </w:r>
      <w:r w:rsidR="00010F0B">
        <w:rPr>
          <w:rFonts w:ascii="Verdana" w:hAnsi="Verdana" w:cs="Times New Roman"/>
          <w:sz w:val="22"/>
          <w:szCs w:val="22"/>
        </w:rPr>
        <w:t> </w:t>
      </w:r>
      <w:r w:rsidR="00296AEB" w:rsidRPr="00296AEB">
        <w:rPr>
          <w:rFonts w:ascii="Verdana" w:hAnsi="Verdana" w:cs="Times New Roman"/>
          <w:sz w:val="22"/>
          <w:szCs w:val="22"/>
        </w:rPr>
        <w:t>Praze</w:t>
      </w:r>
    </w:p>
    <w:p w:rsidR="002412C6" w:rsidRPr="00010F0B" w:rsidRDefault="0001382C" w:rsidP="0001382C">
      <w:pPr>
        <w:jc w:val="both"/>
        <w:rPr>
          <w:rFonts w:ascii="Verdana" w:hAnsi="Verdana" w:cs="Times New Roman"/>
          <w:bCs/>
          <w:caps/>
          <w:sz w:val="22"/>
          <w:szCs w:val="22"/>
        </w:rPr>
      </w:pPr>
      <w:r w:rsidRPr="008F614B">
        <w:rPr>
          <w:rFonts w:ascii="Verdana" w:hAnsi="Verdana" w:cs="Times New Roman"/>
          <w:sz w:val="22"/>
          <w:szCs w:val="22"/>
        </w:rPr>
        <w:t>ve věcech technických:</w:t>
      </w:r>
    </w:p>
    <w:p w:rsidR="0001382C" w:rsidRDefault="002412C6" w:rsidP="002569C1">
      <w:pPr>
        <w:jc w:val="both"/>
        <w:rPr>
          <w:rFonts w:ascii="Verdana" w:hAnsi="Verdana" w:cs="Times New Roman"/>
          <w:iCs/>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002569C1">
        <w:rPr>
          <w:rFonts w:ascii="Verdana" w:hAnsi="Verdana" w:cs="Times New Roman"/>
          <w:sz w:val="22"/>
          <w:szCs w:val="22"/>
        </w:rPr>
        <w:t xml:space="preserve">Jiří </w:t>
      </w:r>
      <w:r w:rsidR="00863EB2">
        <w:rPr>
          <w:rFonts w:ascii="Verdana" w:hAnsi="Verdana" w:cs="Times New Roman"/>
          <w:sz w:val="22"/>
          <w:szCs w:val="22"/>
        </w:rPr>
        <w:t>Lebduška</w:t>
      </w:r>
      <w:r w:rsidR="008F614B">
        <w:rPr>
          <w:rFonts w:ascii="Verdana" w:hAnsi="Verdana" w:cs="Times New Roman"/>
          <w:iCs/>
          <w:sz w:val="22"/>
          <w:szCs w:val="22"/>
        </w:rPr>
        <w:tab/>
      </w:r>
    </w:p>
    <w:p w:rsidR="00A769D6" w:rsidRDefault="00A769D6" w:rsidP="002569C1">
      <w:pPr>
        <w:jc w:val="both"/>
        <w:rPr>
          <w:rFonts w:ascii="Verdana" w:hAnsi="Verdana" w:cs="Times New Roman"/>
          <w:iCs/>
          <w:sz w:val="22"/>
          <w:szCs w:val="22"/>
        </w:rPr>
      </w:pPr>
      <w:r>
        <w:rPr>
          <w:rFonts w:ascii="Verdana" w:hAnsi="Verdana" w:cs="Times New Roman"/>
          <w:iCs/>
          <w:sz w:val="22"/>
          <w:szCs w:val="22"/>
        </w:rPr>
        <w:tab/>
      </w:r>
      <w:r>
        <w:rPr>
          <w:rFonts w:ascii="Verdana" w:hAnsi="Verdana" w:cs="Times New Roman"/>
          <w:iCs/>
          <w:sz w:val="22"/>
          <w:szCs w:val="22"/>
        </w:rPr>
        <w:tab/>
      </w:r>
      <w:r>
        <w:rPr>
          <w:rFonts w:ascii="Verdana" w:hAnsi="Verdana" w:cs="Times New Roman"/>
          <w:iCs/>
          <w:sz w:val="22"/>
          <w:szCs w:val="22"/>
        </w:rPr>
        <w:tab/>
      </w:r>
      <w:r w:rsidRPr="008F614B">
        <w:rPr>
          <w:rFonts w:ascii="Verdana" w:hAnsi="Verdana" w:cs="Times New Roman"/>
          <w:iCs/>
          <w:sz w:val="22"/>
          <w:szCs w:val="22"/>
        </w:rPr>
        <w:t xml:space="preserve">tel: </w:t>
      </w:r>
      <w:r w:rsidR="00863EB2">
        <w:rPr>
          <w:rFonts w:ascii="Verdana" w:hAnsi="Verdana" w:cs="Times New Roman"/>
          <w:iCs/>
          <w:sz w:val="22"/>
          <w:szCs w:val="22"/>
        </w:rPr>
        <w:t>724 899 824</w:t>
      </w:r>
      <w:r>
        <w:rPr>
          <w:rFonts w:ascii="Verdana" w:hAnsi="Verdana" w:cs="Times New Roman"/>
          <w:iCs/>
          <w:sz w:val="22"/>
          <w:szCs w:val="22"/>
        </w:rPr>
        <w:t xml:space="preserve">, </w:t>
      </w:r>
      <w:r w:rsidRPr="008F614B">
        <w:rPr>
          <w:rFonts w:ascii="Verdana" w:hAnsi="Verdana" w:cs="Times New Roman"/>
          <w:iCs/>
          <w:sz w:val="22"/>
          <w:szCs w:val="22"/>
        </w:rPr>
        <w:t xml:space="preserve">e-mail: </w:t>
      </w:r>
      <w:r w:rsidR="00863EB2">
        <w:rPr>
          <w:rFonts w:ascii="Verdana" w:hAnsi="Verdana" w:cs="Times New Roman"/>
          <w:iCs/>
          <w:sz w:val="22"/>
          <w:szCs w:val="22"/>
        </w:rPr>
        <w:t>lebduska</w:t>
      </w:r>
      <w:r w:rsidR="009C2159" w:rsidRPr="009C2159">
        <w:rPr>
          <w:rFonts w:ascii="Verdana" w:hAnsi="Verdana" w:cs="Times New Roman"/>
          <w:iCs/>
          <w:sz w:val="22"/>
          <w:szCs w:val="22"/>
        </w:rPr>
        <w:t>@tskh.cz</w:t>
      </w:r>
    </w:p>
    <w:p w:rsidR="009C2159" w:rsidRDefault="009C2159" w:rsidP="002569C1">
      <w:pPr>
        <w:jc w:val="both"/>
        <w:rPr>
          <w:rFonts w:ascii="Verdana" w:hAnsi="Verdana" w:cs="Times New Roman"/>
          <w:iCs/>
          <w:sz w:val="22"/>
          <w:szCs w:val="22"/>
        </w:rPr>
      </w:pPr>
    </w:p>
    <w:p w:rsidR="009C2159" w:rsidRDefault="009C2159" w:rsidP="002569C1">
      <w:pPr>
        <w:jc w:val="both"/>
        <w:rPr>
          <w:rFonts w:ascii="Verdana" w:hAnsi="Verdana" w:cs="Times New Roman"/>
          <w:iCs/>
          <w:sz w:val="22"/>
          <w:szCs w:val="22"/>
        </w:rPr>
      </w:pPr>
    </w:p>
    <w:p w:rsidR="009C2159" w:rsidRDefault="009C2159" w:rsidP="002569C1">
      <w:pPr>
        <w:jc w:val="both"/>
        <w:rPr>
          <w:rFonts w:ascii="Verdana" w:hAnsi="Verdana" w:cs="Times New Roman"/>
          <w:iCs/>
          <w:sz w:val="22"/>
          <w:szCs w:val="22"/>
        </w:rPr>
      </w:pPr>
    </w:p>
    <w:p w:rsidR="00DB0105" w:rsidRDefault="00376498" w:rsidP="00247917">
      <w:pPr>
        <w:spacing w:after="120"/>
        <w:contextualSpacing/>
        <w:jc w:val="both"/>
        <w:rPr>
          <w:rFonts w:ascii="Verdana" w:hAnsi="Verdana" w:cs="Times New Roman"/>
          <w:sz w:val="22"/>
          <w:szCs w:val="22"/>
        </w:rPr>
      </w:pPr>
      <w:r w:rsidRPr="008F614B">
        <w:rPr>
          <w:rFonts w:ascii="Verdana" w:hAnsi="Verdana" w:cs="Times New Roman"/>
          <w:sz w:val="22"/>
          <w:szCs w:val="22"/>
        </w:rPr>
        <w:t xml:space="preserve">dnešního dne uzavírají podle </w:t>
      </w:r>
      <w:proofErr w:type="spellStart"/>
      <w:r w:rsidRPr="008F614B">
        <w:rPr>
          <w:rFonts w:ascii="Verdana" w:hAnsi="Verdana" w:cs="Times New Roman"/>
          <w:sz w:val="22"/>
          <w:szCs w:val="22"/>
        </w:rPr>
        <w:t>ust</w:t>
      </w:r>
      <w:proofErr w:type="spellEnd"/>
      <w:r w:rsidRPr="008F614B">
        <w:rPr>
          <w:rFonts w:ascii="Verdana" w:hAnsi="Verdana" w:cs="Times New Roman"/>
          <w:sz w:val="22"/>
          <w:szCs w:val="22"/>
        </w:rPr>
        <w:t xml:space="preserve">. § 2586 a násl. </w:t>
      </w:r>
      <w:r w:rsidR="008D1BFA">
        <w:rPr>
          <w:rFonts w:ascii="Verdana" w:hAnsi="Verdana" w:cs="Times New Roman"/>
          <w:sz w:val="22"/>
          <w:szCs w:val="22"/>
        </w:rPr>
        <w:t xml:space="preserve">zákona č. 89/2012 Sb., Občanský zákoník </w:t>
      </w:r>
      <w:r w:rsidRPr="008F614B">
        <w:rPr>
          <w:rFonts w:ascii="Verdana" w:hAnsi="Verdana" w:cs="Times New Roman"/>
          <w:sz w:val="22"/>
          <w:szCs w:val="22"/>
        </w:rPr>
        <w:t xml:space="preserve">v platném </w:t>
      </w:r>
      <w:proofErr w:type="gramStart"/>
      <w:r w:rsidRPr="008F614B">
        <w:rPr>
          <w:rFonts w:ascii="Verdana" w:hAnsi="Verdana" w:cs="Times New Roman"/>
          <w:sz w:val="22"/>
          <w:szCs w:val="22"/>
        </w:rPr>
        <w:t>znění  (dále</w:t>
      </w:r>
      <w:proofErr w:type="gramEnd"/>
      <w:r w:rsidRPr="008F614B">
        <w:rPr>
          <w:rFonts w:ascii="Verdana" w:hAnsi="Verdana" w:cs="Times New Roman"/>
          <w:sz w:val="22"/>
          <w:szCs w:val="22"/>
        </w:rPr>
        <w:t xml:space="preserve"> jen: „</w:t>
      </w:r>
      <w:proofErr w:type="gramStart"/>
      <w:r w:rsidR="008D1BFA">
        <w:rPr>
          <w:rFonts w:ascii="Verdana" w:hAnsi="Verdana" w:cs="Times New Roman"/>
          <w:sz w:val="22"/>
          <w:szCs w:val="22"/>
        </w:rPr>
        <w:t>OZ</w:t>
      </w:r>
      <w:r w:rsidRPr="008F614B">
        <w:rPr>
          <w:rFonts w:ascii="Verdana" w:hAnsi="Verdana" w:cs="Times New Roman"/>
          <w:sz w:val="22"/>
          <w:szCs w:val="22"/>
        </w:rPr>
        <w:t>“)  tuto</w:t>
      </w:r>
      <w:proofErr w:type="gramEnd"/>
      <w:r w:rsidRPr="008F614B">
        <w:rPr>
          <w:rFonts w:ascii="Verdana" w:hAnsi="Verdana" w:cs="Times New Roman"/>
          <w:sz w:val="22"/>
          <w:szCs w:val="22"/>
        </w:rPr>
        <w:t xml:space="preserve"> smlouvu</w:t>
      </w:r>
      <w:r w:rsidR="00247917">
        <w:rPr>
          <w:rFonts w:ascii="Verdana" w:hAnsi="Verdana" w:cs="Times New Roman"/>
          <w:sz w:val="22"/>
          <w:szCs w:val="22"/>
        </w:rPr>
        <w:t xml:space="preserve"> o dílo n</w:t>
      </w:r>
      <w:r w:rsidR="00DB0105" w:rsidRPr="005D6DBD">
        <w:rPr>
          <w:rFonts w:ascii="Verdana" w:hAnsi="Verdana" w:cs="Times New Roman"/>
          <w:sz w:val="22"/>
          <w:szCs w:val="22"/>
        </w:rPr>
        <w:t>a realizaci veřejné zakázky s názvem:</w:t>
      </w:r>
    </w:p>
    <w:p w:rsidR="009C2159" w:rsidRPr="005D6DBD" w:rsidRDefault="009C2159" w:rsidP="00247917">
      <w:pPr>
        <w:spacing w:after="120"/>
        <w:contextualSpacing/>
        <w:jc w:val="both"/>
        <w:rPr>
          <w:rFonts w:ascii="Verdana" w:hAnsi="Verdana" w:cs="Times New Roman"/>
          <w:sz w:val="22"/>
          <w:szCs w:val="22"/>
        </w:rPr>
      </w:pPr>
    </w:p>
    <w:p w:rsidR="00DB0105" w:rsidRDefault="00DB0105" w:rsidP="00247917">
      <w:pPr>
        <w:contextualSpacing/>
        <w:jc w:val="both"/>
        <w:rPr>
          <w:rFonts w:ascii="Verdana" w:hAnsi="Verdana" w:cs="Times New Roman"/>
          <w:b/>
          <w:bCs/>
          <w:sz w:val="22"/>
          <w:szCs w:val="22"/>
        </w:rPr>
      </w:pPr>
      <w:r w:rsidRPr="005D6DBD">
        <w:rPr>
          <w:rFonts w:ascii="Verdana" w:hAnsi="Verdana" w:cs="Times New Roman"/>
          <w:b/>
          <w:bCs/>
          <w:sz w:val="22"/>
          <w:szCs w:val="22"/>
        </w:rPr>
        <w:t>„</w:t>
      </w:r>
      <w:r w:rsidR="005D6DBD" w:rsidRPr="005D6DBD">
        <w:rPr>
          <w:rFonts w:ascii="Verdana" w:hAnsi="Verdana" w:cs="Times New Roman"/>
          <w:b/>
          <w:bCs/>
          <w:sz w:val="22"/>
          <w:szCs w:val="22"/>
        </w:rPr>
        <w:t xml:space="preserve">Regenerace panelového sídliště Kutná Hora, </w:t>
      </w:r>
      <w:proofErr w:type="spellStart"/>
      <w:r w:rsidR="005D6DBD" w:rsidRPr="005D6DBD">
        <w:rPr>
          <w:rFonts w:ascii="Verdana" w:hAnsi="Verdana" w:cs="Times New Roman"/>
          <w:b/>
          <w:bCs/>
          <w:sz w:val="22"/>
          <w:szCs w:val="22"/>
        </w:rPr>
        <w:t>Šipší</w:t>
      </w:r>
      <w:proofErr w:type="spellEnd"/>
      <w:r w:rsidR="00166466">
        <w:rPr>
          <w:rFonts w:ascii="Verdana" w:hAnsi="Verdana" w:cs="Times New Roman"/>
          <w:b/>
          <w:bCs/>
          <w:sz w:val="22"/>
          <w:szCs w:val="22"/>
        </w:rPr>
        <w:t xml:space="preserve"> </w:t>
      </w:r>
      <w:r w:rsidR="00A769D6">
        <w:rPr>
          <w:rFonts w:ascii="Verdana" w:hAnsi="Verdana" w:cs="Times New Roman"/>
          <w:b/>
          <w:bCs/>
          <w:sz w:val="22"/>
          <w:szCs w:val="22"/>
        </w:rPr>
        <w:t>–</w:t>
      </w:r>
      <w:r w:rsidR="00166466">
        <w:rPr>
          <w:rFonts w:ascii="Verdana" w:hAnsi="Verdana" w:cs="Times New Roman"/>
          <w:b/>
          <w:bCs/>
          <w:sz w:val="22"/>
          <w:szCs w:val="22"/>
        </w:rPr>
        <w:t xml:space="preserve"> </w:t>
      </w:r>
      <w:r w:rsidR="00A769D6">
        <w:rPr>
          <w:rFonts w:ascii="Verdana" w:hAnsi="Verdana" w:cs="Times New Roman"/>
          <w:b/>
          <w:bCs/>
          <w:sz w:val="22"/>
          <w:szCs w:val="22"/>
        </w:rPr>
        <w:t>chodník OC Pasáž</w:t>
      </w:r>
      <w:r w:rsidRPr="005D6DBD">
        <w:rPr>
          <w:rFonts w:ascii="Verdana" w:hAnsi="Verdana" w:cs="Times New Roman"/>
          <w:b/>
          <w:bCs/>
          <w:sz w:val="22"/>
          <w:szCs w:val="22"/>
        </w:rPr>
        <w:t>“</w:t>
      </w:r>
    </w:p>
    <w:p w:rsidR="00247917" w:rsidRDefault="00247917" w:rsidP="00247917">
      <w:pPr>
        <w:contextualSpacing/>
        <w:jc w:val="both"/>
        <w:rPr>
          <w:rFonts w:ascii="Verdana" w:hAnsi="Verdana" w:cs="Times New Roman"/>
          <w:b/>
          <w:sz w:val="22"/>
          <w:szCs w:val="22"/>
        </w:rPr>
      </w:pPr>
    </w:p>
    <w:p w:rsidR="0001382C" w:rsidRPr="008F614B" w:rsidRDefault="00247917" w:rsidP="00247917">
      <w:pPr>
        <w:spacing w:after="120"/>
        <w:contextualSpacing/>
        <w:jc w:val="both"/>
        <w:rPr>
          <w:rFonts w:ascii="Verdana" w:hAnsi="Verdana" w:cs="Times New Roman"/>
          <w:sz w:val="22"/>
          <w:szCs w:val="22"/>
        </w:rPr>
      </w:pPr>
      <w:r>
        <w:rPr>
          <w:rFonts w:ascii="Verdana" w:hAnsi="Verdana" w:cs="Times New Roman"/>
          <w:sz w:val="22"/>
          <w:szCs w:val="22"/>
        </w:rPr>
        <w:t>T</w:t>
      </w:r>
      <w:r w:rsidR="00251283" w:rsidRPr="008F614B">
        <w:rPr>
          <w:rFonts w:ascii="Verdana" w:hAnsi="Verdana" w:cs="Times New Roman"/>
          <w:sz w:val="22"/>
          <w:szCs w:val="22"/>
        </w:rPr>
        <w:t>ato smlouva o dílo (dále</w:t>
      </w:r>
      <w:r w:rsidR="008D1BFA">
        <w:rPr>
          <w:rFonts w:ascii="Verdana" w:hAnsi="Verdana" w:cs="Times New Roman"/>
          <w:sz w:val="22"/>
          <w:szCs w:val="22"/>
        </w:rPr>
        <w:t xml:space="preserve"> jen</w:t>
      </w:r>
      <w:r w:rsidR="00251283" w:rsidRPr="008F614B">
        <w:rPr>
          <w:rFonts w:ascii="Verdana" w:hAnsi="Verdana" w:cs="Times New Roman"/>
          <w:sz w:val="22"/>
          <w:szCs w:val="22"/>
        </w:rPr>
        <w:t>: „</w:t>
      </w:r>
      <w:proofErr w:type="spellStart"/>
      <w:r w:rsidR="00251283" w:rsidRPr="008F614B">
        <w:rPr>
          <w:rFonts w:ascii="Verdana" w:hAnsi="Verdana" w:cs="Times New Roman"/>
          <w:sz w:val="22"/>
          <w:szCs w:val="22"/>
        </w:rPr>
        <w:t>S</w:t>
      </w:r>
      <w:r w:rsidR="00394014">
        <w:rPr>
          <w:rFonts w:ascii="Verdana" w:hAnsi="Verdana" w:cs="Times New Roman"/>
          <w:sz w:val="22"/>
          <w:szCs w:val="22"/>
        </w:rPr>
        <w:t>o</w:t>
      </w:r>
      <w:r w:rsidR="00010F0B">
        <w:rPr>
          <w:rFonts w:ascii="Verdana" w:hAnsi="Verdana" w:cs="Times New Roman"/>
          <w:sz w:val="22"/>
          <w:szCs w:val="22"/>
        </w:rPr>
        <w:t>D</w:t>
      </w:r>
      <w:proofErr w:type="spellEnd"/>
      <w:r w:rsidR="0001382C" w:rsidRPr="008F614B">
        <w:rPr>
          <w:rFonts w:ascii="Verdana" w:hAnsi="Verdana" w:cs="Times New Roman"/>
          <w:sz w:val="22"/>
          <w:szCs w:val="22"/>
        </w:rPr>
        <w:t xml:space="preserve">“) vychází a je plně v souladu </w:t>
      </w:r>
      <w:r w:rsidR="005D6DBD">
        <w:rPr>
          <w:rFonts w:ascii="Verdana" w:hAnsi="Verdana" w:cs="Times New Roman"/>
          <w:sz w:val="22"/>
          <w:szCs w:val="22"/>
        </w:rPr>
        <w:t xml:space="preserve">s nabídkou </w:t>
      </w:r>
      <w:r w:rsidR="00010F0B">
        <w:rPr>
          <w:rFonts w:ascii="Verdana" w:hAnsi="Verdana" w:cs="Times New Roman"/>
          <w:sz w:val="22"/>
          <w:szCs w:val="22"/>
        </w:rPr>
        <w:t>zhotovitele</w:t>
      </w:r>
      <w:r w:rsidR="0001382C" w:rsidRPr="008F614B">
        <w:rPr>
          <w:rFonts w:ascii="Verdana" w:hAnsi="Verdana" w:cs="Times New Roman"/>
          <w:sz w:val="22"/>
          <w:szCs w:val="22"/>
        </w:rPr>
        <w:t xml:space="preserve"> k plnění předmětu zakázky, jež </w:t>
      </w:r>
      <w:r w:rsidR="00AF4DE3">
        <w:rPr>
          <w:rFonts w:ascii="Verdana" w:hAnsi="Verdana" w:cs="Times New Roman"/>
          <w:sz w:val="22"/>
          <w:szCs w:val="22"/>
        </w:rPr>
        <w:t xml:space="preserve">byla schválena usnesením Rady města Kutná Hora č.602/16 a jež </w:t>
      </w:r>
      <w:r w:rsidR="0001382C" w:rsidRPr="008F614B">
        <w:rPr>
          <w:rFonts w:ascii="Verdana" w:hAnsi="Verdana" w:cs="Times New Roman"/>
          <w:sz w:val="22"/>
          <w:szCs w:val="22"/>
        </w:rPr>
        <w:t>předcházel</w:t>
      </w:r>
      <w:r w:rsidR="005D6DBD">
        <w:rPr>
          <w:rFonts w:ascii="Verdana" w:hAnsi="Verdana" w:cs="Times New Roman"/>
          <w:sz w:val="22"/>
          <w:szCs w:val="22"/>
        </w:rPr>
        <w:t>a</w:t>
      </w:r>
      <w:r w:rsidR="0001382C" w:rsidRPr="008F614B">
        <w:rPr>
          <w:rFonts w:ascii="Verdana" w:hAnsi="Verdana" w:cs="Times New Roman"/>
          <w:sz w:val="22"/>
          <w:szCs w:val="22"/>
        </w:rPr>
        <w:t xml:space="preserve"> uzavření této smlouvy.   </w:t>
      </w:r>
    </w:p>
    <w:p w:rsidR="009C2159" w:rsidRDefault="009C2159" w:rsidP="0001382C">
      <w:pPr>
        <w:spacing w:after="120"/>
        <w:jc w:val="center"/>
        <w:rPr>
          <w:rFonts w:ascii="Verdana" w:hAnsi="Verdana" w:cs="Times New Roman"/>
          <w:b/>
          <w:sz w:val="22"/>
          <w:szCs w:val="22"/>
        </w:rPr>
      </w:pPr>
    </w:p>
    <w:p w:rsidR="00DB0105" w:rsidRPr="008F614B" w:rsidRDefault="00DB0105" w:rsidP="00DB0105">
      <w:pPr>
        <w:jc w:val="center"/>
        <w:rPr>
          <w:rFonts w:ascii="Verdana" w:hAnsi="Verdana" w:cs="Times New Roman"/>
          <w:b/>
          <w:sz w:val="22"/>
          <w:szCs w:val="22"/>
        </w:rPr>
      </w:pPr>
      <w:r w:rsidRPr="008F614B">
        <w:rPr>
          <w:rFonts w:ascii="Verdana" w:hAnsi="Verdana" w:cs="Times New Roman"/>
          <w:b/>
          <w:sz w:val="22"/>
          <w:szCs w:val="22"/>
        </w:rPr>
        <w:t>Článek 1.</w:t>
      </w:r>
    </w:p>
    <w:p w:rsidR="00DB0105" w:rsidRPr="008F614B" w:rsidRDefault="00DB0105" w:rsidP="00DB0105">
      <w:pPr>
        <w:jc w:val="center"/>
        <w:rPr>
          <w:rFonts w:ascii="Verdana" w:hAnsi="Verdana" w:cs="Times New Roman"/>
          <w:b/>
          <w:sz w:val="22"/>
          <w:szCs w:val="22"/>
        </w:rPr>
      </w:pPr>
      <w:r w:rsidRPr="008F614B">
        <w:rPr>
          <w:rFonts w:ascii="Verdana" w:hAnsi="Verdana" w:cs="Times New Roman"/>
          <w:b/>
          <w:sz w:val="22"/>
          <w:szCs w:val="22"/>
        </w:rPr>
        <w:t xml:space="preserve">Předmět </w:t>
      </w:r>
      <w:r w:rsidR="00010F0B">
        <w:rPr>
          <w:rFonts w:ascii="Verdana" w:hAnsi="Verdana" w:cs="Times New Roman"/>
          <w:b/>
          <w:sz w:val="22"/>
          <w:szCs w:val="22"/>
        </w:rPr>
        <w:t>díla</w:t>
      </w:r>
    </w:p>
    <w:p w:rsidR="006A6DFE" w:rsidRDefault="00DB0105" w:rsidP="0088699D">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1.1</w:t>
      </w:r>
      <w:r w:rsidR="00166466">
        <w:rPr>
          <w:rFonts w:ascii="Verdana" w:hAnsi="Verdana" w:cs="Times New Roman"/>
          <w:sz w:val="22"/>
          <w:szCs w:val="22"/>
        </w:rPr>
        <w:tab/>
      </w:r>
      <w:r w:rsidR="006A6DFE" w:rsidRPr="008F614B">
        <w:rPr>
          <w:rFonts w:ascii="Verdana" w:hAnsi="Verdana" w:cs="Times New Roman"/>
          <w:sz w:val="22"/>
          <w:szCs w:val="22"/>
        </w:rPr>
        <w:t xml:space="preserve">Předmětem díla </w:t>
      </w:r>
      <w:r w:rsidR="005A2E19" w:rsidRPr="008F614B">
        <w:rPr>
          <w:rFonts w:ascii="Verdana" w:hAnsi="Verdana" w:cs="Times New Roman"/>
          <w:sz w:val="22"/>
          <w:szCs w:val="22"/>
        </w:rPr>
        <w:t xml:space="preserve">je </w:t>
      </w:r>
      <w:r w:rsidR="00166466">
        <w:rPr>
          <w:rFonts w:ascii="Verdana" w:hAnsi="Verdana" w:cs="Times New Roman"/>
          <w:sz w:val="22"/>
          <w:szCs w:val="22"/>
        </w:rPr>
        <w:t xml:space="preserve">rekonstrukce </w:t>
      </w:r>
      <w:r w:rsidR="00010F0B">
        <w:rPr>
          <w:rFonts w:ascii="Verdana" w:hAnsi="Verdana" w:cs="Times New Roman"/>
          <w:sz w:val="22"/>
          <w:szCs w:val="22"/>
        </w:rPr>
        <w:t xml:space="preserve">spojovacího </w:t>
      </w:r>
      <w:r w:rsidR="00166466">
        <w:rPr>
          <w:rFonts w:ascii="Verdana" w:hAnsi="Verdana" w:cs="Times New Roman"/>
          <w:sz w:val="22"/>
          <w:szCs w:val="22"/>
        </w:rPr>
        <w:t>chodník</w:t>
      </w:r>
      <w:r w:rsidR="00010F0B">
        <w:rPr>
          <w:rFonts w:ascii="Verdana" w:hAnsi="Verdana" w:cs="Times New Roman"/>
          <w:sz w:val="22"/>
          <w:szCs w:val="22"/>
        </w:rPr>
        <w:t>u</w:t>
      </w:r>
      <w:r w:rsidR="00166466">
        <w:rPr>
          <w:rFonts w:ascii="Verdana" w:hAnsi="Verdana" w:cs="Times New Roman"/>
          <w:sz w:val="22"/>
          <w:szCs w:val="22"/>
        </w:rPr>
        <w:t xml:space="preserve">, vyvolané stavební úpravy technické infrastruktury, osazení mobiliáře, dopravního značení a terénní úpravy území sídliště </w:t>
      </w:r>
      <w:proofErr w:type="spellStart"/>
      <w:r w:rsidR="00166466">
        <w:rPr>
          <w:rFonts w:ascii="Verdana" w:hAnsi="Verdana" w:cs="Times New Roman"/>
          <w:sz w:val="22"/>
          <w:szCs w:val="22"/>
        </w:rPr>
        <w:t>Šipší</w:t>
      </w:r>
      <w:proofErr w:type="spellEnd"/>
      <w:r w:rsidR="00166466">
        <w:rPr>
          <w:rFonts w:ascii="Verdana" w:hAnsi="Verdana" w:cs="Times New Roman"/>
          <w:sz w:val="22"/>
          <w:szCs w:val="22"/>
        </w:rPr>
        <w:t xml:space="preserve"> v Kutné Hoře mezi </w:t>
      </w:r>
      <w:proofErr w:type="spellStart"/>
      <w:r w:rsidR="00010F0B">
        <w:rPr>
          <w:rFonts w:ascii="Verdana" w:hAnsi="Verdana" w:cs="Times New Roman"/>
          <w:sz w:val="22"/>
          <w:szCs w:val="22"/>
        </w:rPr>
        <w:t>mezi</w:t>
      </w:r>
      <w:proofErr w:type="spellEnd"/>
      <w:r w:rsidR="00010F0B">
        <w:rPr>
          <w:rFonts w:ascii="Verdana" w:hAnsi="Verdana" w:cs="Times New Roman"/>
          <w:sz w:val="22"/>
          <w:szCs w:val="22"/>
        </w:rPr>
        <w:t xml:space="preserve"> OC Pasáž a ulicí Opletalova</w:t>
      </w:r>
      <w:r w:rsidR="006A6DFE" w:rsidRPr="008F614B">
        <w:rPr>
          <w:rFonts w:ascii="Verdana" w:hAnsi="Verdana" w:cs="Times New Roman"/>
          <w:sz w:val="22"/>
          <w:szCs w:val="22"/>
        </w:rPr>
        <w:t>.</w:t>
      </w:r>
      <w:r w:rsidR="008D1BFA">
        <w:rPr>
          <w:rFonts w:ascii="Verdana" w:hAnsi="Verdana" w:cs="Times New Roman"/>
          <w:sz w:val="22"/>
          <w:szCs w:val="22"/>
        </w:rPr>
        <w:t xml:space="preserve"> </w:t>
      </w:r>
      <w:r w:rsidR="006A6DFE" w:rsidRPr="008F614B">
        <w:rPr>
          <w:rFonts w:ascii="Verdana" w:hAnsi="Verdana" w:cs="Times New Roman"/>
          <w:sz w:val="22"/>
          <w:szCs w:val="22"/>
        </w:rPr>
        <w:t xml:space="preserve">Vymezení rozsahu díla je specifikováno </w:t>
      </w:r>
      <w:r w:rsidR="00010F0B">
        <w:rPr>
          <w:rFonts w:ascii="Verdana" w:hAnsi="Verdana" w:cs="Times New Roman"/>
          <w:sz w:val="22"/>
          <w:szCs w:val="22"/>
        </w:rPr>
        <w:t xml:space="preserve">přílohou </w:t>
      </w:r>
      <w:proofErr w:type="gramStart"/>
      <w:r w:rsidR="00010F0B">
        <w:rPr>
          <w:rFonts w:ascii="Verdana" w:hAnsi="Verdana" w:cs="Times New Roman"/>
          <w:sz w:val="22"/>
          <w:szCs w:val="22"/>
        </w:rPr>
        <w:t>č.1</w:t>
      </w:r>
      <w:r w:rsidR="009C2159">
        <w:rPr>
          <w:rFonts w:ascii="Verdana" w:hAnsi="Verdana" w:cs="Times New Roman"/>
          <w:sz w:val="22"/>
          <w:szCs w:val="22"/>
        </w:rPr>
        <w:t>.</w:t>
      </w:r>
      <w:proofErr w:type="gramEnd"/>
      <w:r w:rsidR="00010F0B">
        <w:rPr>
          <w:rFonts w:ascii="Verdana" w:hAnsi="Verdana" w:cs="Times New Roman"/>
          <w:sz w:val="22"/>
          <w:szCs w:val="22"/>
        </w:rPr>
        <w:t xml:space="preserve"> </w:t>
      </w:r>
    </w:p>
    <w:p w:rsidR="008D1BFA" w:rsidRDefault="00DB0105" w:rsidP="00117D72">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lastRenderedPageBreak/>
        <w:t>1.</w:t>
      </w:r>
      <w:r w:rsidR="008D1BFA">
        <w:rPr>
          <w:rFonts w:ascii="Verdana" w:hAnsi="Verdana" w:cs="Times New Roman"/>
          <w:b/>
          <w:sz w:val="22"/>
          <w:szCs w:val="22"/>
        </w:rPr>
        <w:t>2</w:t>
      </w:r>
      <w:r w:rsidRPr="008F614B">
        <w:rPr>
          <w:rFonts w:ascii="Verdana" w:hAnsi="Verdana" w:cs="Times New Roman"/>
          <w:sz w:val="22"/>
          <w:szCs w:val="22"/>
        </w:rPr>
        <w:t xml:space="preserve"> </w:t>
      </w:r>
      <w:r w:rsidR="00166466">
        <w:rPr>
          <w:rFonts w:ascii="Verdana" w:hAnsi="Verdana" w:cs="Times New Roman"/>
          <w:sz w:val="22"/>
          <w:szCs w:val="22"/>
        </w:rPr>
        <w:tab/>
      </w:r>
      <w:r w:rsidRPr="008F614B">
        <w:rPr>
          <w:rFonts w:ascii="Verdana" w:hAnsi="Verdana" w:cs="Times New Roman"/>
          <w:sz w:val="22"/>
          <w:szCs w:val="22"/>
        </w:rPr>
        <w:t xml:space="preserve">Standard provedení díla je dán </w:t>
      </w:r>
      <w:r w:rsidR="00010F0B">
        <w:rPr>
          <w:rFonts w:ascii="Verdana" w:hAnsi="Verdana" w:cs="Times New Roman"/>
          <w:sz w:val="22"/>
          <w:szCs w:val="22"/>
        </w:rPr>
        <w:t xml:space="preserve">příslušnými předpisy </w:t>
      </w:r>
      <w:r w:rsidR="008D1BFA">
        <w:rPr>
          <w:rFonts w:ascii="Verdana" w:hAnsi="Verdana" w:cs="Times New Roman"/>
          <w:sz w:val="22"/>
          <w:szCs w:val="22"/>
        </w:rPr>
        <w:t xml:space="preserve">vztahující se k předmětu </w:t>
      </w:r>
      <w:proofErr w:type="spellStart"/>
      <w:r w:rsidR="008D1BFA">
        <w:rPr>
          <w:rFonts w:ascii="Verdana" w:hAnsi="Verdana" w:cs="Times New Roman"/>
          <w:sz w:val="22"/>
          <w:szCs w:val="22"/>
        </w:rPr>
        <w:t>SoD</w:t>
      </w:r>
      <w:proofErr w:type="spellEnd"/>
      <w:r w:rsidR="008D1BFA">
        <w:rPr>
          <w:rFonts w:ascii="Verdana" w:hAnsi="Verdana" w:cs="Times New Roman"/>
          <w:sz w:val="22"/>
          <w:szCs w:val="22"/>
        </w:rPr>
        <w:t xml:space="preserve">, zejména </w:t>
      </w:r>
      <w:r w:rsidR="00010F0B">
        <w:rPr>
          <w:rFonts w:ascii="Verdana" w:hAnsi="Verdana" w:cs="Times New Roman"/>
          <w:sz w:val="22"/>
          <w:szCs w:val="22"/>
        </w:rPr>
        <w:t>pro výstavbu komunikací.</w:t>
      </w:r>
      <w:r w:rsidRPr="008F614B">
        <w:rPr>
          <w:rFonts w:ascii="Verdana" w:hAnsi="Verdana" w:cs="Times New Roman"/>
          <w:sz w:val="22"/>
          <w:szCs w:val="22"/>
        </w:rPr>
        <w:t xml:space="preserve"> </w:t>
      </w:r>
    </w:p>
    <w:p w:rsidR="00DB0105" w:rsidRDefault="00DB0105" w:rsidP="00117D72">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8D1BFA">
        <w:rPr>
          <w:rFonts w:ascii="Verdana" w:hAnsi="Verdana" w:cs="Times New Roman"/>
          <w:b/>
          <w:sz w:val="22"/>
          <w:szCs w:val="22"/>
        </w:rPr>
        <w:t>3</w:t>
      </w:r>
      <w:r w:rsidRPr="008F614B">
        <w:rPr>
          <w:rFonts w:ascii="Verdana" w:hAnsi="Verdana" w:cs="Times New Roman"/>
          <w:sz w:val="22"/>
          <w:szCs w:val="22"/>
        </w:rPr>
        <w:t xml:space="preserve"> </w:t>
      </w:r>
      <w:r w:rsidR="00166466">
        <w:rPr>
          <w:rFonts w:ascii="Verdana" w:hAnsi="Verdana" w:cs="Times New Roman"/>
          <w:sz w:val="22"/>
          <w:szCs w:val="22"/>
        </w:rPr>
        <w:tab/>
      </w:r>
      <w:r w:rsidRPr="008F614B">
        <w:rPr>
          <w:rFonts w:ascii="Verdana" w:hAnsi="Verdana" w:cs="Times New Roman"/>
          <w:sz w:val="22"/>
          <w:szCs w:val="22"/>
        </w:rPr>
        <w:t>Předmět plnění díla zahrnuje realizaci veškerých technických a organizačních opatření nutných k zajištění průběhu stavebních prací a celé zakázky</w:t>
      </w:r>
      <w:r w:rsidR="00117D72">
        <w:rPr>
          <w:rFonts w:ascii="Verdana" w:hAnsi="Verdana" w:cs="Times New Roman"/>
          <w:sz w:val="22"/>
          <w:szCs w:val="22"/>
        </w:rPr>
        <w:t>.             Z</w:t>
      </w:r>
      <w:r w:rsidRPr="008F614B">
        <w:rPr>
          <w:rFonts w:ascii="Verdana" w:hAnsi="Verdana" w:cs="Times New Roman"/>
          <w:sz w:val="22"/>
          <w:szCs w:val="22"/>
        </w:rPr>
        <w:t xml:space="preserve">ejména přechodná dopravní a ochranná technická </w:t>
      </w:r>
      <w:r w:rsidR="001C5F17" w:rsidRPr="008F614B">
        <w:rPr>
          <w:rFonts w:ascii="Verdana" w:hAnsi="Verdana" w:cs="Times New Roman"/>
          <w:sz w:val="22"/>
          <w:szCs w:val="22"/>
        </w:rPr>
        <w:t>a</w:t>
      </w:r>
      <w:r w:rsidRPr="008F614B">
        <w:rPr>
          <w:rFonts w:ascii="Verdana" w:hAnsi="Verdana" w:cs="Times New Roman"/>
          <w:sz w:val="22"/>
          <w:szCs w:val="22"/>
        </w:rPr>
        <w:t xml:space="preserve"> bezpečnostní opatření a dodávky energií.  </w:t>
      </w:r>
    </w:p>
    <w:p w:rsidR="00DB0105" w:rsidRPr="008F614B" w:rsidRDefault="00DB0105" w:rsidP="00117D72">
      <w:pPr>
        <w:tabs>
          <w:tab w:val="num" w:pos="540"/>
        </w:tabs>
        <w:ind w:left="567"/>
        <w:jc w:val="both"/>
        <w:rPr>
          <w:rFonts w:ascii="Verdana" w:hAnsi="Verdana" w:cs="Times New Roman"/>
          <w:sz w:val="22"/>
          <w:szCs w:val="22"/>
        </w:rPr>
      </w:pPr>
      <w:r w:rsidRPr="008F614B">
        <w:rPr>
          <w:rFonts w:ascii="Verdana" w:hAnsi="Verdana" w:cs="Times New Roman"/>
          <w:sz w:val="22"/>
          <w:szCs w:val="22"/>
        </w:rPr>
        <w:t xml:space="preserve">Mimo vlastní provedení stavebních prací je tedy </w:t>
      </w:r>
      <w:r w:rsidR="00117D72">
        <w:rPr>
          <w:rFonts w:ascii="Verdana" w:hAnsi="Verdana" w:cs="Times New Roman"/>
          <w:sz w:val="22"/>
          <w:szCs w:val="22"/>
        </w:rPr>
        <w:t xml:space="preserve">dále součástí předmětu díla </w:t>
      </w:r>
      <w:r w:rsidRPr="008F614B">
        <w:rPr>
          <w:rFonts w:ascii="Verdana" w:hAnsi="Verdana" w:cs="Times New Roman"/>
          <w:sz w:val="22"/>
          <w:szCs w:val="22"/>
        </w:rPr>
        <w:t>zejména:</w:t>
      </w:r>
    </w:p>
    <w:p w:rsidR="00BE180F" w:rsidRPr="008F614B" w:rsidRDefault="00BE180F" w:rsidP="00597F0F">
      <w:pPr>
        <w:numPr>
          <w:ilvl w:val="0"/>
          <w:numId w:val="18"/>
        </w:numPr>
        <w:ind w:left="993" w:hanging="426"/>
        <w:jc w:val="both"/>
        <w:rPr>
          <w:rFonts w:ascii="Verdana" w:hAnsi="Verdana" w:cs="Times New Roman"/>
          <w:sz w:val="22"/>
          <w:szCs w:val="22"/>
        </w:rPr>
      </w:pPr>
      <w:r w:rsidRPr="008F614B">
        <w:rPr>
          <w:rFonts w:ascii="Verdana" w:hAnsi="Verdana" w:cs="Times New Roman"/>
          <w:sz w:val="22"/>
          <w:szCs w:val="22"/>
        </w:rPr>
        <w:t>zajištění vytyčení veškerých stávajících inženýrských sítí (včetně úhrady a vytýčení), odpovědnost za jejich neporušení během výstavby a zpětné předání jejich správcům a</w:t>
      </w:r>
      <w:r w:rsidRPr="008F614B">
        <w:rPr>
          <w:rFonts w:ascii="Verdana" w:hAnsi="Verdana"/>
          <w:color w:val="000000"/>
          <w:sz w:val="22"/>
          <w:szCs w:val="22"/>
        </w:rPr>
        <w:t xml:space="preserve"> </w:t>
      </w:r>
      <w:r w:rsidRPr="008F614B">
        <w:rPr>
          <w:rFonts w:ascii="Verdana" w:hAnsi="Verdana" w:cs="Times New Roman"/>
          <w:sz w:val="22"/>
          <w:szCs w:val="22"/>
        </w:rPr>
        <w:t>zajištění nezbytných opatření nutných pro neporušení veškerých inženýrských sítí během výstavby pokud bude třeba</w:t>
      </w:r>
      <w:r w:rsidRPr="008F614B">
        <w:rPr>
          <w:rFonts w:ascii="Verdana" w:hAnsi="Verdana"/>
          <w:color w:val="000000"/>
          <w:sz w:val="22"/>
          <w:szCs w:val="22"/>
        </w:rPr>
        <w:t>,</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zabezpečení podmínek stanovených správci inženýrských sítí,</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všech nezbytných průzkumů nutných pro řádné dokončení díla,</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odvoz a uložení vybouraných hmot a staveb včetně poplatku za uskladnění,</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veškeré práce a dodávky související s bezpečnostními opatřeními na ochranu lidí a majetku (zejména chodců a vozidel v místech dotčených stavbou),</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ostraha stavby a staveniště, zajištění bezpečnosti práce a ochrany životního prostředí,</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v součinnosti s objednatelem projednání a zajištění případného zvláštního užívání komunikací a veřejných ploch včetně úhrady vyměřených poplatků </w:t>
      </w:r>
      <w:r w:rsidR="0088699D">
        <w:rPr>
          <w:rFonts w:ascii="Verdana" w:hAnsi="Verdana" w:cs="Times New Roman"/>
          <w:sz w:val="22"/>
          <w:szCs w:val="22"/>
        </w:rPr>
        <w:tab/>
      </w:r>
      <w:r w:rsidRPr="008F614B">
        <w:rPr>
          <w:rFonts w:ascii="Verdana" w:hAnsi="Verdana" w:cs="Times New Roman"/>
          <w:sz w:val="22"/>
          <w:szCs w:val="22"/>
        </w:rPr>
        <w:t>a nájemného,</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vyřízení příslušných povolení dopravních uzavírek na odboru dopravy příslušného městského úřadu,</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stanoveného přechodného dopravního značení po celou dobu trvání stavby,</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úklidu znečištěných komunikací vlivem stavební činnosti,</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atestů a dokladů o požadovaných vlastnostech výrobků ke kolaudaci,</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zajištění všech ostatních nezbytných zkoušek, atestů a revizí </w:t>
      </w:r>
      <w:proofErr w:type="gramStart"/>
      <w:r w:rsidRPr="008F614B">
        <w:rPr>
          <w:rFonts w:ascii="Verdana" w:hAnsi="Verdana" w:cs="Times New Roman"/>
          <w:sz w:val="22"/>
          <w:szCs w:val="22"/>
        </w:rPr>
        <w:t>pod</w:t>
      </w:r>
      <w:r w:rsidR="00736B59">
        <w:rPr>
          <w:rFonts w:ascii="Verdana" w:hAnsi="Verdana" w:cs="Times New Roman"/>
          <w:sz w:val="22"/>
          <w:szCs w:val="22"/>
        </w:rPr>
        <w:t>le  ČSN</w:t>
      </w:r>
      <w:proofErr w:type="gramEnd"/>
      <w:r w:rsidR="00736B59">
        <w:rPr>
          <w:rFonts w:ascii="Verdana" w:hAnsi="Verdana" w:cs="Times New Roman"/>
          <w:sz w:val="22"/>
          <w:szCs w:val="22"/>
        </w:rPr>
        <w:t xml:space="preserve"> a </w:t>
      </w:r>
      <w:r w:rsidRPr="008F614B">
        <w:rPr>
          <w:rFonts w:ascii="Verdana" w:hAnsi="Verdana" w:cs="Times New Roman"/>
          <w:sz w:val="22"/>
          <w:szCs w:val="22"/>
        </w:rPr>
        <w:t>případných jiných právních nebo technických předpisů platných v době provádění a předání díla či zkušebního provozu, kterými bude prokázáno dosažení předepsané kvality a předepsaných parametrů díla,</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účast na kontrolních dnech, projednávání s dotčenými orgány,</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zřízení a odstranění zařízení staveniště včetně napojení na inženýrské sítě,</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osvětlení pracovišť, je-li to pro realizaci díla nutné,</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koordinační a kompletační činnost celé stavby, součinnost s objednatelem </w:t>
      </w:r>
      <w:r w:rsidR="00597F0F">
        <w:rPr>
          <w:rFonts w:ascii="Verdana" w:hAnsi="Verdana" w:cs="Times New Roman"/>
          <w:sz w:val="22"/>
          <w:szCs w:val="22"/>
        </w:rPr>
        <w:tab/>
      </w:r>
      <w:r w:rsidRPr="008F614B">
        <w:rPr>
          <w:rFonts w:ascii="Verdana" w:hAnsi="Verdana" w:cs="Times New Roman"/>
          <w:sz w:val="22"/>
          <w:szCs w:val="22"/>
        </w:rPr>
        <w:t>před a při kolaudačním řízením včetně poskytnutí všech potřebných údajů a dokumentů a listin k řádnému provedení kolaudačního řízení této stavby,</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v souladu s platnými rozhodnutími a vyjádřeními povinnost oznámit zahájení stavebních prací např. správcům sítí, archeologickému průzkumu apod.,</w:t>
      </w:r>
    </w:p>
    <w:p w:rsidR="00BE180F" w:rsidRDefault="00BE180F" w:rsidP="00117D72">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respektování obecných podmínek daných povoleními k realizaci stavby, </w:t>
      </w:r>
    </w:p>
    <w:p w:rsidR="00117D72" w:rsidRPr="008F614B" w:rsidRDefault="00117D72" w:rsidP="00117D72">
      <w:pPr>
        <w:ind w:left="993"/>
        <w:jc w:val="both"/>
        <w:rPr>
          <w:rFonts w:ascii="Verdana" w:hAnsi="Verdana" w:cs="Times New Roman"/>
          <w:sz w:val="22"/>
          <w:szCs w:val="22"/>
        </w:rPr>
      </w:pPr>
    </w:p>
    <w:p w:rsidR="002569C1" w:rsidRDefault="00314F72" w:rsidP="00A54B98">
      <w:pPr>
        <w:tabs>
          <w:tab w:val="left" w:pos="0"/>
        </w:tabs>
        <w:spacing w:after="120"/>
        <w:ind w:left="567" w:hanging="567"/>
        <w:jc w:val="both"/>
        <w:rPr>
          <w:rFonts w:ascii="Verdana" w:hAnsi="Verdana" w:cs="Times New Roman"/>
          <w:sz w:val="22"/>
          <w:szCs w:val="22"/>
        </w:rPr>
      </w:pPr>
      <w:r w:rsidRPr="00736B59">
        <w:rPr>
          <w:rFonts w:ascii="Verdana" w:hAnsi="Verdana" w:cs="Times New Roman"/>
          <w:b/>
          <w:sz w:val="22"/>
          <w:szCs w:val="22"/>
        </w:rPr>
        <w:t>1.</w:t>
      </w:r>
      <w:r w:rsidR="008D1BFA">
        <w:rPr>
          <w:rFonts w:ascii="Verdana" w:hAnsi="Verdana" w:cs="Times New Roman"/>
          <w:b/>
          <w:sz w:val="22"/>
          <w:szCs w:val="22"/>
        </w:rPr>
        <w:t>4</w:t>
      </w:r>
      <w:r w:rsidRPr="008F614B">
        <w:rPr>
          <w:rFonts w:ascii="Verdana" w:hAnsi="Verdana" w:cs="Times New Roman"/>
          <w:sz w:val="22"/>
          <w:szCs w:val="22"/>
        </w:rPr>
        <w:t xml:space="preserve"> </w:t>
      </w:r>
      <w:r w:rsidR="00597F0F">
        <w:rPr>
          <w:rFonts w:ascii="Verdana" w:hAnsi="Verdana" w:cs="Times New Roman"/>
          <w:sz w:val="22"/>
          <w:szCs w:val="22"/>
        </w:rPr>
        <w:tab/>
      </w:r>
      <w:r w:rsidR="002569C1">
        <w:rPr>
          <w:rFonts w:ascii="Verdana" w:hAnsi="Verdana" w:cs="Times New Roman"/>
          <w:sz w:val="22"/>
          <w:szCs w:val="22"/>
        </w:rPr>
        <w:t xml:space="preserve">Součástí předmětu plnění </w:t>
      </w:r>
      <w:proofErr w:type="spellStart"/>
      <w:r w:rsidR="008D1BFA">
        <w:rPr>
          <w:rFonts w:ascii="Verdana" w:hAnsi="Verdana" w:cs="Times New Roman"/>
          <w:sz w:val="22"/>
          <w:szCs w:val="22"/>
        </w:rPr>
        <w:t>SoD</w:t>
      </w:r>
      <w:proofErr w:type="spellEnd"/>
      <w:r w:rsidR="002569C1">
        <w:rPr>
          <w:rFonts w:ascii="Verdana" w:hAnsi="Verdana" w:cs="Times New Roman"/>
          <w:sz w:val="22"/>
          <w:szCs w:val="22"/>
        </w:rPr>
        <w:t xml:space="preserve"> j</w:t>
      </w:r>
      <w:r w:rsidR="00117D72">
        <w:rPr>
          <w:rFonts w:ascii="Verdana" w:hAnsi="Verdana" w:cs="Times New Roman"/>
          <w:sz w:val="22"/>
          <w:szCs w:val="22"/>
        </w:rPr>
        <w:t>sou rovněž příslušné dokumentace, a to</w:t>
      </w:r>
      <w:r w:rsidR="002569C1">
        <w:rPr>
          <w:rFonts w:ascii="Verdana" w:hAnsi="Verdana" w:cs="Times New Roman"/>
          <w:sz w:val="22"/>
          <w:szCs w:val="22"/>
        </w:rPr>
        <w:t>:</w:t>
      </w:r>
    </w:p>
    <w:p w:rsidR="00BE180F" w:rsidRPr="008F614B" w:rsidRDefault="008D1BFA" w:rsidP="00117D72">
      <w:pPr>
        <w:tabs>
          <w:tab w:val="left" w:pos="0"/>
        </w:tabs>
        <w:ind w:left="567" w:hanging="567"/>
        <w:jc w:val="both"/>
        <w:rPr>
          <w:rFonts w:ascii="Verdana" w:hAnsi="Verdana" w:cs="Times New Roman"/>
          <w:sz w:val="22"/>
          <w:szCs w:val="22"/>
        </w:rPr>
      </w:pPr>
      <w:r>
        <w:rPr>
          <w:rFonts w:ascii="Verdana" w:hAnsi="Verdana" w:cs="Times New Roman"/>
          <w:b/>
          <w:sz w:val="22"/>
          <w:szCs w:val="22"/>
        </w:rPr>
        <w:tab/>
        <w:t>1.4</w:t>
      </w:r>
      <w:r w:rsidR="002569C1">
        <w:rPr>
          <w:rFonts w:ascii="Verdana" w:hAnsi="Verdana" w:cs="Times New Roman"/>
          <w:b/>
          <w:sz w:val="22"/>
          <w:szCs w:val="22"/>
        </w:rPr>
        <w:t>.1</w:t>
      </w:r>
      <w:r w:rsidR="00A769D6">
        <w:rPr>
          <w:rFonts w:ascii="Verdana" w:hAnsi="Verdana" w:cs="Times New Roman"/>
          <w:b/>
          <w:sz w:val="22"/>
          <w:szCs w:val="22"/>
        </w:rPr>
        <w:t xml:space="preserve"> </w:t>
      </w:r>
      <w:r w:rsidR="00A769D6">
        <w:rPr>
          <w:rFonts w:ascii="Verdana" w:hAnsi="Verdana" w:cs="Times New Roman"/>
          <w:b/>
          <w:sz w:val="22"/>
          <w:szCs w:val="22"/>
        </w:rPr>
        <w:tab/>
      </w:r>
      <w:r w:rsidR="00BE180F" w:rsidRPr="008F614B">
        <w:rPr>
          <w:rFonts w:ascii="Verdana" w:hAnsi="Verdana" w:cs="Times New Roman"/>
          <w:sz w:val="22"/>
          <w:szCs w:val="22"/>
        </w:rPr>
        <w:t>Dokumentace skutečného provedení stavby</w:t>
      </w:r>
      <w:r w:rsidR="00BE180F" w:rsidRPr="008F614B">
        <w:rPr>
          <w:rFonts w:ascii="Verdana" w:hAnsi="Verdana" w:cs="Times New Roman"/>
          <w:b/>
          <w:sz w:val="22"/>
          <w:szCs w:val="22"/>
        </w:rPr>
        <w:t xml:space="preserve"> </w:t>
      </w:r>
      <w:r w:rsidR="00BE180F" w:rsidRPr="008F614B">
        <w:rPr>
          <w:rFonts w:ascii="Verdana" w:hAnsi="Verdana" w:cs="Times New Roman"/>
          <w:sz w:val="22"/>
          <w:szCs w:val="22"/>
        </w:rPr>
        <w:t xml:space="preserve">vypracovaná dle vyhlášky č. 499/2006 Sb., o dokumentaci staveb. Tato dokumentace bude odevzdána </w:t>
      </w:r>
      <w:r w:rsidR="00BE180F" w:rsidRPr="008F614B">
        <w:rPr>
          <w:rFonts w:ascii="Verdana" w:hAnsi="Verdana" w:cs="Times New Roman"/>
          <w:sz w:val="22"/>
          <w:szCs w:val="22"/>
        </w:rPr>
        <w:lastRenderedPageBreak/>
        <w:t xml:space="preserve">ve 4 </w:t>
      </w:r>
      <w:proofErr w:type="spellStart"/>
      <w:r w:rsidR="00BE180F" w:rsidRPr="008F614B">
        <w:rPr>
          <w:rFonts w:ascii="Verdana" w:hAnsi="Verdana" w:cs="Times New Roman"/>
          <w:sz w:val="22"/>
          <w:szCs w:val="22"/>
        </w:rPr>
        <w:t>parré</w:t>
      </w:r>
      <w:proofErr w:type="spellEnd"/>
      <w:r w:rsidR="00BE180F" w:rsidRPr="008F614B">
        <w:rPr>
          <w:rFonts w:ascii="Verdana" w:hAnsi="Verdana" w:cs="Times New Roman"/>
          <w:sz w:val="22"/>
          <w:szCs w:val="22"/>
        </w:rPr>
        <w:t xml:space="preserve"> listinného vyhotovení </w:t>
      </w:r>
      <w:r w:rsidR="00A769D6">
        <w:rPr>
          <w:rFonts w:ascii="Verdana" w:hAnsi="Verdana" w:cs="Times New Roman"/>
          <w:sz w:val="22"/>
          <w:szCs w:val="22"/>
        </w:rPr>
        <w:t>a</w:t>
      </w:r>
      <w:r w:rsidR="00BE180F" w:rsidRPr="008F614B">
        <w:rPr>
          <w:rFonts w:ascii="Verdana" w:hAnsi="Verdana" w:cs="Times New Roman"/>
          <w:sz w:val="22"/>
          <w:szCs w:val="22"/>
        </w:rPr>
        <w:t xml:space="preserve"> v</w:t>
      </w:r>
      <w:r w:rsidR="00117D72">
        <w:rPr>
          <w:rFonts w:ascii="Verdana" w:hAnsi="Verdana" w:cs="Times New Roman"/>
          <w:sz w:val="22"/>
          <w:szCs w:val="22"/>
        </w:rPr>
        <w:t> 1 vyhotovení v digitální formě, zejména s těmito úpravami:</w:t>
      </w:r>
    </w:p>
    <w:p w:rsidR="00BE180F" w:rsidRPr="008F614B" w:rsidRDefault="00BE180F" w:rsidP="00117D72">
      <w:pPr>
        <w:numPr>
          <w:ilvl w:val="0"/>
          <w:numId w:val="17"/>
        </w:numPr>
        <w:tabs>
          <w:tab w:val="clear" w:pos="720"/>
          <w:tab w:val="left" w:pos="0"/>
          <w:tab w:val="num" w:pos="993"/>
        </w:tabs>
        <w:ind w:left="993" w:hanging="426"/>
        <w:jc w:val="both"/>
        <w:rPr>
          <w:rFonts w:ascii="Verdana" w:hAnsi="Verdana" w:cs="Times New Roman"/>
          <w:sz w:val="22"/>
          <w:szCs w:val="22"/>
        </w:rPr>
      </w:pPr>
      <w:r w:rsidRPr="008F614B">
        <w:rPr>
          <w:rFonts w:ascii="Verdana" w:hAnsi="Verdana" w:cs="Times New Roman"/>
          <w:sz w:val="22"/>
          <w:szCs w:val="22"/>
        </w:rPr>
        <w:t xml:space="preserve">do PD budou zřetelně vyznačeny všechny změny, k nimž </w:t>
      </w:r>
      <w:proofErr w:type="gramStart"/>
      <w:r w:rsidR="00A769D6">
        <w:rPr>
          <w:rFonts w:ascii="Verdana" w:hAnsi="Verdana" w:cs="Times New Roman"/>
          <w:sz w:val="22"/>
          <w:szCs w:val="22"/>
        </w:rPr>
        <w:t>došlo  v průběhu</w:t>
      </w:r>
      <w:proofErr w:type="gramEnd"/>
      <w:r w:rsidR="00A769D6">
        <w:rPr>
          <w:rFonts w:ascii="Verdana" w:hAnsi="Verdana" w:cs="Times New Roman"/>
          <w:sz w:val="22"/>
          <w:szCs w:val="22"/>
        </w:rPr>
        <w:t xml:space="preserve"> zhotovení díla</w:t>
      </w:r>
    </w:p>
    <w:p w:rsidR="00BE180F" w:rsidRPr="008F614B" w:rsidRDefault="00BE180F" w:rsidP="00597F0F">
      <w:pPr>
        <w:numPr>
          <w:ilvl w:val="0"/>
          <w:numId w:val="17"/>
        </w:numPr>
        <w:tabs>
          <w:tab w:val="clear" w:pos="720"/>
          <w:tab w:val="left" w:pos="0"/>
          <w:tab w:val="num" w:pos="993"/>
        </w:tabs>
        <w:ind w:left="993" w:hanging="426"/>
        <w:jc w:val="both"/>
        <w:rPr>
          <w:rFonts w:ascii="Verdana" w:hAnsi="Verdana" w:cs="Times New Roman"/>
          <w:sz w:val="22"/>
          <w:szCs w:val="22"/>
        </w:rPr>
      </w:pPr>
      <w:r w:rsidRPr="008F614B">
        <w:rPr>
          <w:rFonts w:ascii="Verdana" w:hAnsi="Verdana" w:cs="Times New Roman"/>
          <w:sz w:val="22"/>
          <w:szCs w:val="22"/>
        </w:rPr>
        <w:t xml:space="preserve">ty části PD, u kterých  </w:t>
      </w:r>
      <w:proofErr w:type="gramStart"/>
      <w:r w:rsidRPr="008F614B">
        <w:rPr>
          <w:rFonts w:ascii="Verdana" w:hAnsi="Verdana" w:cs="Times New Roman"/>
          <w:sz w:val="22"/>
          <w:szCs w:val="22"/>
        </w:rPr>
        <w:t>nedošlo</w:t>
      </w:r>
      <w:proofErr w:type="gramEnd"/>
      <w:r w:rsidRPr="008F614B">
        <w:rPr>
          <w:rFonts w:ascii="Verdana" w:hAnsi="Verdana" w:cs="Times New Roman"/>
          <w:sz w:val="22"/>
          <w:szCs w:val="22"/>
        </w:rPr>
        <w:t xml:space="preserve">   k žádným  změnám  </w:t>
      </w:r>
      <w:proofErr w:type="gramStart"/>
      <w:r w:rsidRPr="008F614B">
        <w:rPr>
          <w:rFonts w:ascii="Verdana" w:hAnsi="Verdana" w:cs="Times New Roman"/>
          <w:sz w:val="22"/>
          <w:szCs w:val="22"/>
        </w:rPr>
        <w:t>budou</w:t>
      </w:r>
      <w:proofErr w:type="gramEnd"/>
      <w:r w:rsidRPr="008F614B">
        <w:rPr>
          <w:rFonts w:ascii="Verdana" w:hAnsi="Verdana" w:cs="Times New Roman"/>
          <w:sz w:val="22"/>
          <w:szCs w:val="22"/>
        </w:rPr>
        <w:t xml:space="preserve"> </w:t>
      </w:r>
      <w:r w:rsidR="00A769D6">
        <w:rPr>
          <w:rFonts w:ascii="Verdana" w:hAnsi="Verdana" w:cs="Times New Roman"/>
          <w:sz w:val="22"/>
          <w:szCs w:val="22"/>
        </w:rPr>
        <w:t xml:space="preserve"> označeny  nápisem „ beze změn“</w:t>
      </w:r>
    </w:p>
    <w:p w:rsidR="00BE180F" w:rsidRPr="008F614B" w:rsidRDefault="00BE180F" w:rsidP="00597F0F">
      <w:pPr>
        <w:numPr>
          <w:ilvl w:val="0"/>
          <w:numId w:val="17"/>
        </w:numPr>
        <w:tabs>
          <w:tab w:val="clear" w:pos="720"/>
          <w:tab w:val="left" w:pos="0"/>
          <w:tab w:val="num" w:pos="993"/>
        </w:tabs>
        <w:ind w:left="993" w:hanging="426"/>
        <w:jc w:val="both"/>
        <w:rPr>
          <w:rFonts w:ascii="Verdana" w:hAnsi="Verdana" w:cs="Times New Roman"/>
          <w:sz w:val="22"/>
          <w:szCs w:val="22"/>
        </w:rPr>
      </w:pPr>
      <w:r w:rsidRPr="008F614B">
        <w:rPr>
          <w:rFonts w:ascii="Verdana" w:hAnsi="Verdana" w:cs="Times New Roman"/>
          <w:sz w:val="22"/>
          <w:szCs w:val="22"/>
        </w:rPr>
        <w:t>každý  výkres  dokumentace o skutečném  provedení  stav</w:t>
      </w:r>
      <w:r w:rsidR="00095D22">
        <w:rPr>
          <w:rFonts w:ascii="Verdana" w:hAnsi="Verdana" w:cs="Times New Roman"/>
          <w:sz w:val="22"/>
          <w:szCs w:val="22"/>
        </w:rPr>
        <w:t xml:space="preserve">by bude  opatřen  jménem  a </w:t>
      </w:r>
      <w:proofErr w:type="gramStart"/>
      <w:r w:rsidR="00095D22">
        <w:rPr>
          <w:rFonts w:ascii="Verdana" w:hAnsi="Verdana" w:cs="Times New Roman"/>
          <w:sz w:val="22"/>
          <w:szCs w:val="22"/>
        </w:rPr>
        <w:t>příj</w:t>
      </w:r>
      <w:r w:rsidRPr="008F614B">
        <w:rPr>
          <w:rFonts w:ascii="Verdana" w:hAnsi="Verdana" w:cs="Times New Roman"/>
          <w:sz w:val="22"/>
          <w:szCs w:val="22"/>
        </w:rPr>
        <w:t>mením  osoby</w:t>
      </w:r>
      <w:proofErr w:type="gramEnd"/>
      <w:r w:rsidRPr="008F614B">
        <w:rPr>
          <w:rFonts w:ascii="Verdana" w:hAnsi="Verdana" w:cs="Times New Roman"/>
          <w:sz w:val="22"/>
          <w:szCs w:val="22"/>
        </w:rPr>
        <w:t>, která  změny zakreslila,  jejím po</w:t>
      </w:r>
      <w:r w:rsidR="00A769D6">
        <w:rPr>
          <w:rFonts w:ascii="Verdana" w:hAnsi="Verdana" w:cs="Times New Roman"/>
          <w:sz w:val="22"/>
          <w:szCs w:val="22"/>
        </w:rPr>
        <w:t>dpisem  a razítkem  zhotovitele</w:t>
      </w:r>
    </w:p>
    <w:p w:rsidR="00BE180F" w:rsidRPr="008F614B" w:rsidRDefault="00BE180F" w:rsidP="00597F0F">
      <w:pPr>
        <w:numPr>
          <w:ilvl w:val="0"/>
          <w:numId w:val="17"/>
        </w:numPr>
        <w:tabs>
          <w:tab w:val="clear" w:pos="720"/>
          <w:tab w:val="left" w:pos="0"/>
          <w:tab w:val="num" w:pos="993"/>
        </w:tabs>
        <w:ind w:left="993" w:hanging="426"/>
        <w:jc w:val="both"/>
        <w:rPr>
          <w:rFonts w:ascii="Verdana" w:hAnsi="Verdana" w:cs="Times New Roman"/>
          <w:sz w:val="22"/>
          <w:szCs w:val="22"/>
        </w:rPr>
      </w:pPr>
      <w:r w:rsidRPr="008F614B">
        <w:rPr>
          <w:rFonts w:ascii="Verdana" w:hAnsi="Verdana" w:cs="Times New Roman"/>
          <w:sz w:val="22"/>
          <w:szCs w:val="22"/>
        </w:rPr>
        <w:t>u výkresů obsahujících změnu  proti  PD bude</w:t>
      </w:r>
      <w:r w:rsidR="00597F0F">
        <w:rPr>
          <w:rFonts w:ascii="Verdana" w:hAnsi="Verdana" w:cs="Times New Roman"/>
          <w:sz w:val="22"/>
          <w:szCs w:val="22"/>
        </w:rPr>
        <w:t xml:space="preserve"> </w:t>
      </w:r>
      <w:r w:rsidRPr="008F614B">
        <w:rPr>
          <w:rFonts w:ascii="Verdana" w:hAnsi="Verdana" w:cs="Times New Roman"/>
          <w:sz w:val="22"/>
          <w:szCs w:val="22"/>
        </w:rPr>
        <w:t>přiložen i doklad (minimálně zápis ve stavebním deníku), ze kterého bude</w:t>
      </w:r>
      <w:r w:rsidR="00597F0F">
        <w:rPr>
          <w:rFonts w:ascii="Verdana" w:hAnsi="Verdana" w:cs="Times New Roman"/>
          <w:sz w:val="22"/>
          <w:szCs w:val="22"/>
        </w:rPr>
        <w:t xml:space="preserve"> </w:t>
      </w:r>
      <w:r w:rsidRPr="008F614B">
        <w:rPr>
          <w:rFonts w:ascii="Verdana" w:hAnsi="Verdana" w:cs="Times New Roman"/>
          <w:sz w:val="22"/>
          <w:szCs w:val="22"/>
        </w:rPr>
        <w:t xml:space="preserve">vyplývat projednání změny s projektantem, popř. odpovědnou </w:t>
      </w:r>
      <w:proofErr w:type="gramStart"/>
      <w:r w:rsidRPr="008F614B">
        <w:rPr>
          <w:rFonts w:ascii="Verdana" w:hAnsi="Verdana" w:cs="Times New Roman"/>
          <w:sz w:val="22"/>
          <w:szCs w:val="22"/>
        </w:rPr>
        <w:t>osobou  zadavatele</w:t>
      </w:r>
      <w:proofErr w:type="gramEnd"/>
      <w:r w:rsidRPr="008F614B">
        <w:rPr>
          <w:rFonts w:ascii="Verdana" w:hAnsi="Verdana" w:cs="Times New Roman"/>
          <w:sz w:val="22"/>
          <w:szCs w:val="22"/>
        </w:rPr>
        <w:t xml:space="preserve"> (objednatel</w:t>
      </w:r>
      <w:r w:rsidR="00A769D6">
        <w:rPr>
          <w:rFonts w:ascii="Verdana" w:hAnsi="Verdana" w:cs="Times New Roman"/>
          <w:sz w:val="22"/>
          <w:szCs w:val="22"/>
        </w:rPr>
        <w:t>e) a její souhlasné  stanovisko</w:t>
      </w:r>
    </w:p>
    <w:p w:rsidR="00BE180F" w:rsidRPr="008F614B" w:rsidRDefault="00BE180F" w:rsidP="00A769D6">
      <w:pPr>
        <w:numPr>
          <w:ilvl w:val="0"/>
          <w:numId w:val="17"/>
        </w:numPr>
        <w:tabs>
          <w:tab w:val="clear" w:pos="720"/>
          <w:tab w:val="left" w:pos="0"/>
          <w:tab w:val="num" w:pos="993"/>
        </w:tabs>
        <w:ind w:left="993" w:firstLine="0"/>
        <w:jc w:val="both"/>
        <w:rPr>
          <w:rFonts w:ascii="Verdana" w:hAnsi="Verdana" w:cs="Times New Roman"/>
          <w:sz w:val="22"/>
          <w:szCs w:val="22"/>
        </w:rPr>
      </w:pPr>
      <w:r w:rsidRPr="008F614B">
        <w:rPr>
          <w:rFonts w:ascii="Verdana" w:hAnsi="Verdana" w:cs="Times New Roman"/>
          <w:iCs/>
          <w:sz w:val="22"/>
          <w:szCs w:val="22"/>
        </w:rPr>
        <w:t xml:space="preserve">součástí  bude  i celková situace skutečného provedení díla </w:t>
      </w:r>
      <w:proofErr w:type="gramStart"/>
      <w:r w:rsidRPr="008F614B">
        <w:rPr>
          <w:rFonts w:ascii="Verdana" w:hAnsi="Verdana" w:cs="Times New Roman"/>
          <w:iCs/>
          <w:sz w:val="22"/>
          <w:szCs w:val="22"/>
        </w:rPr>
        <w:t>včetně  přívodů</w:t>
      </w:r>
      <w:proofErr w:type="gramEnd"/>
      <w:r w:rsidRPr="008F614B">
        <w:rPr>
          <w:rFonts w:ascii="Verdana" w:hAnsi="Verdana" w:cs="Times New Roman"/>
          <w:iCs/>
          <w:sz w:val="22"/>
          <w:szCs w:val="22"/>
        </w:rPr>
        <w:t xml:space="preserve">, přípojek, podzemních i nadzemních vedení s údaji o hloubkách  uložení sítí </w:t>
      </w:r>
    </w:p>
    <w:p w:rsidR="00095D22" w:rsidRDefault="00A769D6" w:rsidP="00A769D6">
      <w:pPr>
        <w:tabs>
          <w:tab w:val="num" w:pos="567"/>
        </w:tabs>
        <w:spacing w:before="120"/>
        <w:ind w:left="567"/>
        <w:jc w:val="both"/>
        <w:rPr>
          <w:rFonts w:ascii="Verdana" w:hAnsi="Verdana" w:cs="Times New Roman"/>
          <w:sz w:val="22"/>
          <w:szCs w:val="22"/>
        </w:rPr>
      </w:pPr>
      <w:r w:rsidRPr="00A769D6">
        <w:rPr>
          <w:rFonts w:ascii="Verdana" w:hAnsi="Verdana" w:cs="Times New Roman"/>
          <w:b/>
          <w:sz w:val="22"/>
          <w:szCs w:val="22"/>
        </w:rPr>
        <w:t>1.</w:t>
      </w:r>
      <w:r w:rsidR="008D1BFA">
        <w:rPr>
          <w:rFonts w:ascii="Verdana" w:hAnsi="Verdana" w:cs="Times New Roman"/>
          <w:b/>
          <w:sz w:val="22"/>
          <w:szCs w:val="22"/>
        </w:rPr>
        <w:t>4</w:t>
      </w:r>
      <w:r w:rsidRPr="00A769D6">
        <w:rPr>
          <w:rFonts w:ascii="Verdana" w:hAnsi="Verdana" w:cs="Times New Roman"/>
          <w:b/>
          <w:sz w:val="22"/>
          <w:szCs w:val="22"/>
        </w:rPr>
        <w:t>.2</w:t>
      </w:r>
      <w:r>
        <w:rPr>
          <w:rFonts w:ascii="Verdana" w:hAnsi="Verdana" w:cs="Times New Roman"/>
          <w:b/>
          <w:sz w:val="22"/>
          <w:szCs w:val="22"/>
        </w:rPr>
        <w:tab/>
      </w:r>
      <w:r>
        <w:rPr>
          <w:rFonts w:ascii="Verdana" w:hAnsi="Verdana" w:cs="Times New Roman"/>
          <w:sz w:val="22"/>
          <w:szCs w:val="22"/>
        </w:rPr>
        <w:t>P</w:t>
      </w:r>
      <w:r w:rsidR="00DB0105" w:rsidRPr="008F614B">
        <w:rPr>
          <w:rFonts w:ascii="Verdana" w:hAnsi="Verdana" w:cs="Times New Roman"/>
          <w:sz w:val="22"/>
          <w:szCs w:val="22"/>
        </w:rPr>
        <w:t>řípadné zpracování dokumentace dílenského zpracování neprefabrikovaných prvků stavební či technologické části díla, pokud v průběhu realizace díla vyvstane potřeba takovou dokumentaci zpracovat k řádnému dokončení díla.</w:t>
      </w:r>
      <w:r w:rsidR="001C5F17" w:rsidRPr="008F614B">
        <w:rPr>
          <w:rFonts w:ascii="Verdana" w:hAnsi="Verdana" w:cs="Times New Roman"/>
          <w:sz w:val="22"/>
          <w:szCs w:val="22"/>
        </w:rPr>
        <w:t xml:space="preserve"> Součástí předmětu díla jsou soubory pořízené fotodokumentace o stavu stavby před jejím zahájením, průběhu a postupu jednotlivých stavebních prací.</w:t>
      </w:r>
    </w:p>
    <w:p w:rsidR="00095D22" w:rsidRPr="00095D22" w:rsidRDefault="00A769D6" w:rsidP="00095D22">
      <w:pPr>
        <w:tabs>
          <w:tab w:val="num" w:pos="567"/>
        </w:tabs>
        <w:spacing w:before="120"/>
        <w:ind w:left="567" w:hanging="567"/>
        <w:jc w:val="both"/>
        <w:rPr>
          <w:rFonts w:ascii="Verdana" w:hAnsi="Verdana" w:cs="Times New Roman"/>
          <w:sz w:val="22"/>
          <w:szCs w:val="22"/>
        </w:rPr>
      </w:pPr>
      <w:r>
        <w:rPr>
          <w:rFonts w:ascii="Verdana" w:hAnsi="Verdana" w:cs="Times New Roman"/>
          <w:b/>
          <w:sz w:val="22"/>
          <w:szCs w:val="22"/>
        </w:rPr>
        <w:tab/>
      </w:r>
      <w:r w:rsidR="00095D22" w:rsidRPr="00736B59">
        <w:rPr>
          <w:rFonts w:ascii="Verdana" w:hAnsi="Verdana" w:cs="Times New Roman"/>
          <w:b/>
          <w:sz w:val="22"/>
          <w:szCs w:val="22"/>
        </w:rPr>
        <w:t>1.</w:t>
      </w:r>
      <w:r w:rsidR="008D1BFA">
        <w:rPr>
          <w:rFonts w:ascii="Verdana" w:hAnsi="Verdana" w:cs="Times New Roman"/>
          <w:b/>
          <w:sz w:val="22"/>
          <w:szCs w:val="22"/>
        </w:rPr>
        <w:t>4</w:t>
      </w:r>
      <w:r>
        <w:rPr>
          <w:rFonts w:ascii="Verdana" w:hAnsi="Verdana" w:cs="Times New Roman"/>
          <w:b/>
          <w:sz w:val="22"/>
          <w:szCs w:val="22"/>
        </w:rPr>
        <w:t>.3</w:t>
      </w:r>
      <w:r>
        <w:rPr>
          <w:rFonts w:ascii="Verdana" w:hAnsi="Verdana" w:cs="Times New Roman"/>
          <w:b/>
          <w:sz w:val="22"/>
          <w:szCs w:val="22"/>
        </w:rPr>
        <w:tab/>
      </w:r>
      <w:r w:rsidR="00095D22" w:rsidRPr="008F614B">
        <w:rPr>
          <w:rFonts w:ascii="Verdana" w:hAnsi="Verdana" w:cs="Times New Roman"/>
          <w:sz w:val="22"/>
          <w:szCs w:val="22"/>
        </w:rPr>
        <w:t xml:space="preserve">Součástí předmětu plnění VZ je </w:t>
      </w:r>
      <w:r w:rsidR="00095D22" w:rsidRPr="00095D22">
        <w:rPr>
          <w:rFonts w:ascii="Verdana" w:hAnsi="Verdana" w:cs="Times New Roman"/>
          <w:sz w:val="22"/>
          <w:szCs w:val="22"/>
        </w:rPr>
        <w:t>zhotovení a předání geodetického zaměření stavby v písemné a digitální formě (</w:t>
      </w:r>
      <w:proofErr w:type="gramStart"/>
      <w:r w:rsidR="00095D22" w:rsidRPr="00095D22">
        <w:rPr>
          <w:rFonts w:ascii="Verdana" w:hAnsi="Verdana" w:cs="Times New Roman"/>
          <w:sz w:val="22"/>
          <w:szCs w:val="22"/>
        </w:rPr>
        <w:t xml:space="preserve">JTSK, </w:t>
      </w:r>
      <w:proofErr w:type="spellStart"/>
      <w:r w:rsidR="00095D22" w:rsidRPr="00095D22">
        <w:rPr>
          <w:rFonts w:ascii="Verdana" w:hAnsi="Verdana" w:cs="Times New Roman"/>
          <w:sz w:val="22"/>
          <w:szCs w:val="22"/>
        </w:rPr>
        <w:t>B.p.</w:t>
      </w:r>
      <w:proofErr w:type="gramEnd"/>
      <w:r w:rsidR="00095D22" w:rsidRPr="00095D22">
        <w:rPr>
          <w:rFonts w:ascii="Verdana" w:hAnsi="Verdana" w:cs="Times New Roman"/>
          <w:sz w:val="22"/>
          <w:szCs w:val="22"/>
        </w:rPr>
        <w:t>v</w:t>
      </w:r>
      <w:proofErr w:type="spellEnd"/>
      <w:r w:rsidR="00095D22" w:rsidRPr="00095D22">
        <w:rPr>
          <w:rFonts w:ascii="Verdana" w:hAnsi="Verdana" w:cs="Times New Roman"/>
          <w:sz w:val="22"/>
          <w:szCs w:val="22"/>
        </w:rPr>
        <w:t>.), CD ve formátu DGN dle požadavků zadavatele pro vložení dat do technické mapy města Kutná Hora</w:t>
      </w:r>
      <w:r>
        <w:rPr>
          <w:rFonts w:ascii="Verdana" w:hAnsi="Verdana" w:cs="Times New Roman"/>
          <w:sz w:val="22"/>
          <w:szCs w:val="22"/>
        </w:rPr>
        <w:t>, dle vyhlášky o pořizování DTMM</w:t>
      </w:r>
      <w:r w:rsidR="00095D22">
        <w:rPr>
          <w:rFonts w:ascii="Verdana" w:hAnsi="Verdana" w:cs="Times New Roman"/>
          <w:sz w:val="22"/>
          <w:szCs w:val="22"/>
        </w:rPr>
        <w:t>.</w:t>
      </w:r>
    </w:p>
    <w:p w:rsidR="00DB0105" w:rsidRPr="008F614B" w:rsidRDefault="00DB0105" w:rsidP="00C065B8">
      <w:pPr>
        <w:tabs>
          <w:tab w:val="num" w:pos="567"/>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8D1BFA">
        <w:rPr>
          <w:rFonts w:ascii="Verdana" w:hAnsi="Verdana" w:cs="Times New Roman"/>
          <w:b/>
          <w:sz w:val="22"/>
          <w:szCs w:val="22"/>
        </w:rPr>
        <w:t>5</w:t>
      </w:r>
      <w:r w:rsidRPr="008F614B">
        <w:rPr>
          <w:rFonts w:ascii="Verdana" w:hAnsi="Verdana" w:cs="Times New Roman"/>
          <w:sz w:val="22"/>
          <w:szCs w:val="22"/>
        </w:rPr>
        <w:t xml:space="preserve"> </w:t>
      </w:r>
      <w:r w:rsidR="00597F0F">
        <w:rPr>
          <w:rFonts w:ascii="Verdana" w:hAnsi="Verdana" w:cs="Times New Roman"/>
          <w:sz w:val="22"/>
          <w:szCs w:val="22"/>
        </w:rPr>
        <w:tab/>
      </w:r>
      <w:r w:rsidR="0011247F" w:rsidRPr="008F614B">
        <w:rPr>
          <w:rFonts w:ascii="Verdana" w:hAnsi="Verdana" w:cs="Times New Roman"/>
          <w:sz w:val="22"/>
          <w:szCs w:val="22"/>
        </w:rPr>
        <w:t>Objednatel si vyhrazuje právo doplnit dílo o další práce a dodávky, které je zhotovitel povinen za úhradu zajistit. Pokud by objednatel požadoval po zhotoviteli provedení dalších prací a výkonů zcela zřejmě nad rámec kompletního díla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snížených o 20 % hodnoty těchto ceníkových cen.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dodavateli až po uzavření příslušného dodatku ke smlouvě. Vždy však bude postupováno v souladu se zákonem 137/2006 Sb., o veřejných zakázkách, ve znění pozdějších předpisů.</w:t>
      </w:r>
    </w:p>
    <w:p w:rsidR="00DB0105" w:rsidRPr="008F614B" w:rsidRDefault="00DB0105" w:rsidP="00597F0F">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8D1BFA">
        <w:rPr>
          <w:rFonts w:ascii="Verdana" w:hAnsi="Verdana" w:cs="Times New Roman"/>
          <w:b/>
          <w:sz w:val="22"/>
          <w:szCs w:val="22"/>
        </w:rPr>
        <w:t>6</w:t>
      </w:r>
      <w:r w:rsidRPr="008F614B">
        <w:rPr>
          <w:rFonts w:ascii="Verdana" w:hAnsi="Verdana" w:cs="Times New Roman"/>
          <w:sz w:val="22"/>
          <w:szCs w:val="22"/>
        </w:rPr>
        <w:t xml:space="preserve"> V případě, že některé práce a dodávky, které byly obsahem </w:t>
      </w:r>
      <w:r w:rsidR="00A54B98">
        <w:rPr>
          <w:rFonts w:ascii="Verdana" w:hAnsi="Verdana" w:cs="Times New Roman"/>
          <w:sz w:val="22"/>
          <w:szCs w:val="22"/>
        </w:rPr>
        <w:t>nabídky</w:t>
      </w:r>
      <w:r w:rsidRPr="008F614B">
        <w:rPr>
          <w:rFonts w:ascii="Verdana" w:hAnsi="Verdana" w:cs="Times New Roman"/>
          <w:sz w:val="22"/>
          <w:szCs w:val="22"/>
        </w:rPr>
        <w:t xml:space="preserve">, nebudou realizovány (tzv. </w:t>
      </w:r>
      <w:proofErr w:type="spellStart"/>
      <w:r w:rsidRPr="008F614B">
        <w:rPr>
          <w:rFonts w:ascii="Verdana" w:hAnsi="Verdana" w:cs="Times New Roman"/>
          <w:sz w:val="22"/>
          <w:szCs w:val="22"/>
        </w:rPr>
        <w:t>méněpráce</w:t>
      </w:r>
      <w:proofErr w:type="spellEnd"/>
      <w:r w:rsidRPr="008F614B">
        <w:rPr>
          <w:rFonts w:ascii="Verdana" w:hAnsi="Verdana" w:cs="Times New Roman"/>
          <w:sz w:val="22"/>
          <w:szCs w:val="22"/>
        </w:rPr>
        <w:t>), bude jejich cena z celkové sjednané ceny odpočtena ve výši, ve které je uvedena v položkových rozpočtech zhotovitele.</w:t>
      </w:r>
    </w:p>
    <w:p w:rsidR="00DB0105" w:rsidRPr="008F614B" w:rsidRDefault="00DB0105" w:rsidP="00597F0F">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8D1BFA">
        <w:rPr>
          <w:rFonts w:ascii="Verdana" w:hAnsi="Verdana" w:cs="Times New Roman"/>
          <w:b/>
          <w:sz w:val="22"/>
          <w:szCs w:val="22"/>
        </w:rPr>
        <w:t>7</w:t>
      </w:r>
      <w:r w:rsidRPr="008F614B">
        <w:rPr>
          <w:rFonts w:ascii="Verdana" w:hAnsi="Verdana" w:cs="Times New Roman"/>
          <w:sz w:val="22"/>
          <w:szCs w:val="22"/>
        </w:rPr>
        <w:t xml:space="preserve"> Bez předchozího písemného souhlasu objednatele nesmí být použity jiné materiály, technologie nebo změny </w:t>
      </w:r>
      <w:r w:rsidR="00A54B98">
        <w:rPr>
          <w:rFonts w:ascii="Verdana" w:hAnsi="Verdana" w:cs="Times New Roman"/>
          <w:sz w:val="22"/>
          <w:szCs w:val="22"/>
        </w:rPr>
        <w:t>o</w:t>
      </w:r>
      <w:r w:rsidRPr="008F614B">
        <w:rPr>
          <w:rFonts w:ascii="Verdana" w:hAnsi="Verdana" w:cs="Times New Roman"/>
          <w:sz w:val="22"/>
          <w:szCs w:val="22"/>
        </w:rPr>
        <w:t xml:space="preserve">proti </w:t>
      </w:r>
      <w:r w:rsidR="00A54B98">
        <w:rPr>
          <w:rFonts w:ascii="Verdana" w:hAnsi="Verdana" w:cs="Times New Roman"/>
          <w:sz w:val="22"/>
          <w:szCs w:val="22"/>
        </w:rPr>
        <w:t>zadání</w:t>
      </w:r>
      <w:r w:rsidRPr="008F614B">
        <w:rPr>
          <w:rFonts w:ascii="Verdana" w:hAnsi="Verdana" w:cs="Times New Roman"/>
          <w:sz w:val="22"/>
          <w:szCs w:val="22"/>
        </w:rPr>
        <w:t xml:space="preserve">. Technické standardy použitých materiálů jsou </w:t>
      </w:r>
      <w:r w:rsidR="00A54B98">
        <w:rPr>
          <w:rFonts w:ascii="Verdana" w:hAnsi="Verdana" w:cs="Times New Roman"/>
          <w:sz w:val="22"/>
          <w:szCs w:val="22"/>
        </w:rPr>
        <w:t>dány příslušnými TP a ČSN</w:t>
      </w:r>
      <w:r w:rsidRPr="008F614B">
        <w:rPr>
          <w:rFonts w:ascii="Verdana" w:hAnsi="Verdana" w:cs="Times New Roman"/>
          <w:sz w:val="22"/>
          <w:szCs w:val="22"/>
        </w:rPr>
        <w:t>.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rsidR="00DB0105" w:rsidRPr="008F614B" w:rsidRDefault="00DB0105" w:rsidP="00597F0F">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lastRenderedPageBreak/>
        <w:t>1.</w:t>
      </w:r>
      <w:r w:rsidR="008D1BFA">
        <w:rPr>
          <w:rFonts w:ascii="Verdana" w:hAnsi="Verdana" w:cs="Times New Roman"/>
          <w:b/>
          <w:sz w:val="22"/>
          <w:szCs w:val="22"/>
        </w:rPr>
        <w:t>8</w:t>
      </w:r>
      <w:r w:rsidRPr="008F614B">
        <w:rPr>
          <w:rFonts w:ascii="Verdana" w:hAnsi="Verdana" w:cs="Times New Roman"/>
          <w:sz w:val="22"/>
          <w:szCs w:val="22"/>
        </w:rPr>
        <w:t xml:space="preserve"> </w:t>
      </w:r>
      <w:r w:rsidR="00597F0F">
        <w:rPr>
          <w:rFonts w:ascii="Verdana" w:hAnsi="Verdana" w:cs="Times New Roman"/>
          <w:sz w:val="22"/>
          <w:szCs w:val="22"/>
        </w:rPr>
        <w:tab/>
      </w:r>
      <w:r w:rsidRPr="008F614B">
        <w:rPr>
          <w:rFonts w:ascii="Verdana" w:hAnsi="Verdana" w:cs="Times New Roman"/>
          <w:sz w:val="22"/>
          <w:szCs w:val="22"/>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C02211" w:rsidRPr="008F614B" w:rsidRDefault="00C02211" w:rsidP="00C02211">
      <w:pPr>
        <w:tabs>
          <w:tab w:val="num" w:pos="540"/>
        </w:tabs>
        <w:spacing w:before="120"/>
        <w:ind w:left="357" w:hanging="357"/>
        <w:jc w:val="both"/>
        <w:rPr>
          <w:rFonts w:ascii="Verdana" w:hAnsi="Verdana" w:cs="Times New Roman"/>
          <w:sz w:val="22"/>
          <w:szCs w:val="22"/>
        </w:rPr>
      </w:pPr>
    </w:p>
    <w:p w:rsidR="00DB0105" w:rsidRPr="008F614B" w:rsidRDefault="00DB0105" w:rsidP="00DB0105">
      <w:pPr>
        <w:ind w:left="357"/>
        <w:jc w:val="center"/>
        <w:rPr>
          <w:rFonts w:ascii="Verdana" w:hAnsi="Verdana" w:cs="Times New Roman"/>
          <w:b/>
          <w:sz w:val="22"/>
          <w:szCs w:val="22"/>
        </w:rPr>
      </w:pPr>
      <w:r w:rsidRPr="008F614B">
        <w:rPr>
          <w:rFonts w:ascii="Verdana" w:hAnsi="Verdana" w:cs="Times New Roman"/>
          <w:b/>
          <w:sz w:val="22"/>
          <w:szCs w:val="22"/>
        </w:rPr>
        <w:t>Článek 2.</w:t>
      </w:r>
    </w:p>
    <w:p w:rsidR="00DB0105" w:rsidRPr="008F614B" w:rsidRDefault="00DB0105" w:rsidP="00DB0105">
      <w:pPr>
        <w:tabs>
          <w:tab w:val="left" w:pos="615"/>
        </w:tabs>
        <w:ind w:left="357"/>
        <w:jc w:val="center"/>
        <w:rPr>
          <w:rFonts w:ascii="Verdana" w:hAnsi="Verdana" w:cs="Times New Roman"/>
          <w:b/>
          <w:sz w:val="22"/>
          <w:szCs w:val="22"/>
        </w:rPr>
      </w:pPr>
      <w:r w:rsidRPr="008F614B">
        <w:rPr>
          <w:rFonts w:ascii="Verdana" w:hAnsi="Verdana" w:cs="Times New Roman"/>
          <w:b/>
          <w:sz w:val="22"/>
          <w:szCs w:val="22"/>
        </w:rPr>
        <w:t>Místo a doba plnění díla</w:t>
      </w:r>
    </w:p>
    <w:p w:rsidR="00DB0105" w:rsidRPr="008F614B" w:rsidRDefault="00DB0105" w:rsidP="00DB0105">
      <w:pPr>
        <w:tabs>
          <w:tab w:val="left" w:pos="615"/>
        </w:tabs>
        <w:ind w:left="357"/>
        <w:rPr>
          <w:rFonts w:ascii="Verdana" w:hAnsi="Verdana" w:cs="Times New Roman"/>
          <w:b/>
          <w:sz w:val="22"/>
          <w:szCs w:val="22"/>
        </w:rPr>
      </w:pPr>
    </w:p>
    <w:p w:rsidR="00DB0105" w:rsidRPr="008F614B" w:rsidRDefault="00DB0105" w:rsidP="00597F0F">
      <w:pPr>
        <w:tabs>
          <w:tab w:val="left" w:pos="426"/>
        </w:tabs>
        <w:ind w:left="567" w:hanging="567"/>
        <w:jc w:val="both"/>
        <w:rPr>
          <w:rFonts w:ascii="Verdana" w:hAnsi="Verdana" w:cs="Times New Roman"/>
          <w:b/>
          <w:sz w:val="22"/>
          <w:szCs w:val="22"/>
        </w:rPr>
      </w:pPr>
      <w:r w:rsidRPr="00736B59">
        <w:rPr>
          <w:rFonts w:ascii="Verdana" w:hAnsi="Verdana" w:cs="Times New Roman"/>
          <w:b/>
          <w:sz w:val="22"/>
          <w:szCs w:val="22"/>
        </w:rPr>
        <w:t>2.1</w:t>
      </w:r>
      <w:r w:rsidRPr="008F614B">
        <w:rPr>
          <w:rFonts w:ascii="Verdana" w:hAnsi="Verdana" w:cs="Times New Roman"/>
          <w:sz w:val="22"/>
          <w:szCs w:val="22"/>
        </w:rPr>
        <w:t xml:space="preserve"> Místem plnění</w:t>
      </w:r>
      <w:r w:rsidR="00F7736C" w:rsidRPr="008F614B">
        <w:rPr>
          <w:rFonts w:ascii="Verdana" w:hAnsi="Verdana" w:cs="Times New Roman"/>
          <w:sz w:val="22"/>
          <w:szCs w:val="22"/>
        </w:rPr>
        <w:t xml:space="preserve"> předmětu díla</w:t>
      </w:r>
      <w:r w:rsidRPr="008F614B">
        <w:rPr>
          <w:rFonts w:ascii="Verdana" w:hAnsi="Verdana" w:cs="Times New Roman"/>
          <w:sz w:val="22"/>
          <w:szCs w:val="22"/>
        </w:rPr>
        <w:t xml:space="preserve"> </w:t>
      </w:r>
      <w:r w:rsidR="001C5F17" w:rsidRPr="008F614B">
        <w:rPr>
          <w:rFonts w:ascii="Verdana" w:hAnsi="Verdana" w:cs="Times New Roman"/>
          <w:sz w:val="22"/>
          <w:szCs w:val="22"/>
        </w:rPr>
        <w:t>je město Kutná Hora</w:t>
      </w:r>
      <w:r w:rsidR="00736B59">
        <w:rPr>
          <w:rFonts w:ascii="Verdana" w:hAnsi="Verdana" w:cs="Times New Roman"/>
          <w:sz w:val="22"/>
          <w:szCs w:val="22"/>
        </w:rPr>
        <w:t xml:space="preserve"> </w:t>
      </w:r>
      <w:r w:rsidR="001C5F17" w:rsidRPr="008F614B">
        <w:rPr>
          <w:rFonts w:ascii="Verdana" w:hAnsi="Verdana" w:cs="Times New Roman"/>
          <w:sz w:val="22"/>
          <w:szCs w:val="22"/>
        </w:rPr>
        <w:t xml:space="preserve">- </w:t>
      </w:r>
      <w:r w:rsidR="00BE180F" w:rsidRPr="008F614B">
        <w:rPr>
          <w:rFonts w:ascii="Verdana" w:hAnsi="Verdana" w:cs="Times New Roman"/>
          <w:sz w:val="22"/>
          <w:szCs w:val="22"/>
        </w:rPr>
        <w:t xml:space="preserve">ulice </w:t>
      </w:r>
      <w:r w:rsidR="00736B59">
        <w:rPr>
          <w:rFonts w:ascii="Verdana" w:hAnsi="Verdana" w:cs="Times New Roman"/>
          <w:sz w:val="22"/>
          <w:szCs w:val="22"/>
        </w:rPr>
        <w:t>Opletalova</w:t>
      </w:r>
      <w:r w:rsidR="00BE180F" w:rsidRPr="008F614B">
        <w:rPr>
          <w:rFonts w:ascii="Verdana" w:hAnsi="Verdana" w:cs="Times New Roman"/>
          <w:sz w:val="22"/>
          <w:szCs w:val="22"/>
        </w:rPr>
        <w:t xml:space="preserve">, 284 01 Kutná Hora – </w:t>
      </w:r>
      <w:proofErr w:type="spellStart"/>
      <w:r w:rsidR="00736B59">
        <w:rPr>
          <w:rFonts w:ascii="Verdana" w:hAnsi="Verdana" w:cs="Times New Roman"/>
          <w:sz w:val="22"/>
          <w:szCs w:val="22"/>
        </w:rPr>
        <w:t>Šipší</w:t>
      </w:r>
      <w:proofErr w:type="spellEnd"/>
      <w:r w:rsidR="00BE180F" w:rsidRPr="008F614B">
        <w:rPr>
          <w:rFonts w:ascii="Verdana" w:hAnsi="Verdana" w:cs="Times New Roman"/>
          <w:sz w:val="22"/>
          <w:szCs w:val="22"/>
        </w:rPr>
        <w:t xml:space="preserve">, </w:t>
      </w:r>
      <w:proofErr w:type="spellStart"/>
      <w:proofErr w:type="gramStart"/>
      <w:r w:rsidR="00BE180F" w:rsidRPr="008F614B">
        <w:rPr>
          <w:rFonts w:ascii="Verdana" w:hAnsi="Verdana" w:cs="Times New Roman"/>
          <w:sz w:val="22"/>
          <w:szCs w:val="22"/>
        </w:rPr>
        <w:t>k.ú</w:t>
      </w:r>
      <w:proofErr w:type="spellEnd"/>
      <w:r w:rsidR="00BE180F" w:rsidRPr="008F614B">
        <w:rPr>
          <w:rFonts w:ascii="Verdana" w:hAnsi="Verdana" w:cs="Times New Roman"/>
          <w:sz w:val="22"/>
          <w:szCs w:val="22"/>
        </w:rPr>
        <w:t>.</w:t>
      </w:r>
      <w:proofErr w:type="gramEnd"/>
      <w:r w:rsidR="00BE180F" w:rsidRPr="008F614B">
        <w:rPr>
          <w:rFonts w:ascii="Verdana" w:hAnsi="Verdana" w:cs="Times New Roman"/>
          <w:sz w:val="22"/>
          <w:szCs w:val="22"/>
        </w:rPr>
        <w:t xml:space="preserve"> </w:t>
      </w:r>
      <w:r w:rsidR="00736B59">
        <w:rPr>
          <w:rFonts w:ascii="Verdana" w:hAnsi="Verdana" w:cs="Times New Roman"/>
          <w:sz w:val="22"/>
          <w:szCs w:val="22"/>
        </w:rPr>
        <w:t xml:space="preserve">Sedlec, </w:t>
      </w:r>
      <w:proofErr w:type="spellStart"/>
      <w:proofErr w:type="gramStart"/>
      <w:r w:rsidR="00BE180F" w:rsidRPr="008F614B">
        <w:rPr>
          <w:rFonts w:ascii="Verdana" w:hAnsi="Verdana" w:cs="Times New Roman"/>
          <w:sz w:val="22"/>
          <w:szCs w:val="22"/>
        </w:rPr>
        <w:t>parc</w:t>
      </w:r>
      <w:proofErr w:type="gramEnd"/>
      <w:r w:rsidR="00BE180F" w:rsidRPr="008F614B">
        <w:rPr>
          <w:rFonts w:ascii="Verdana" w:hAnsi="Verdana" w:cs="Times New Roman"/>
          <w:sz w:val="22"/>
          <w:szCs w:val="22"/>
        </w:rPr>
        <w:t>.</w:t>
      </w:r>
      <w:proofErr w:type="gramStart"/>
      <w:r w:rsidR="00BE180F" w:rsidRPr="008F614B">
        <w:rPr>
          <w:rFonts w:ascii="Verdana" w:hAnsi="Verdana" w:cs="Times New Roman"/>
          <w:sz w:val="22"/>
          <w:szCs w:val="22"/>
        </w:rPr>
        <w:t>č</w:t>
      </w:r>
      <w:proofErr w:type="spellEnd"/>
      <w:r w:rsidR="00BE180F" w:rsidRPr="008F614B">
        <w:rPr>
          <w:rFonts w:ascii="Verdana" w:hAnsi="Verdana" w:cs="Times New Roman"/>
          <w:sz w:val="22"/>
          <w:szCs w:val="22"/>
        </w:rPr>
        <w:t>.</w:t>
      </w:r>
      <w:proofErr w:type="gramEnd"/>
      <w:r w:rsidR="00BE180F" w:rsidRPr="008F614B">
        <w:rPr>
          <w:rFonts w:ascii="Verdana" w:hAnsi="Verdana" w:cs="Times New Roman"/>
          <w:sz w:val="22"/>
          <w:szCs w:val="22"/>
        </w:rPr>
        <w:t xml:space="preserve"> </w:t>
      </w:r>
      <w:r w:rsidR="00A54B98">
        <w:rPr>
          <w:rFonts w:ascii="Verdana" w:hAnsi="Verdana" w:cs="Times New Roman"/>
          <w:sz w:val="22"/>
          <w:szCs w:val="22"/>
        </w:rPr>
        <w:t>785/1</w:t>
      </w:r>
      <w:r w:rsidR="00BE180F" w:rsidRPr="008F614B">
        <w:rPr>
          <w:rFonts w:ascii="Verdana" w:hAnsi="Verdana" w:cs="Times New Roman"/>
          <w:sz w:val="22"/>
          <w:szCs w:val="22"/>
        </w:rPr>
        <w:t>.</w:t>
      </w:r>
    </w:p>
    <w:p w:rsidR="00DB0105" w:rsidRPr="008F614B" w:rsidRDefault="00DB0105" w:rsidP="00597F0F">
      <w:pPr>
        <w:ind w:left="360" w:hanging="567"/>
        <w:jc w:val="center"/>
        <w:rPr>
          <w:rFonts w:ascii="Verdana" w:hAnsi="Verdana" w:cs="Times New Roman"/>
          <w:b/>
          <w:sz w:val="22"/>
          <w:szCs w:val="22"/>
        </w:rPr>
      </w:pPr>
    </w:p>
    <w:p w:rsidR="00DB0105" w:rsidRPr="008F614B" w:rsidRDefault="00DB0105" w:rsidP="006D53AB">
      <w:pPr>
        <w:tabs>
          <w:tab w:val="left" w:pos="2880"/>
        </w:tabs>
        <w:ind w:left="567" w:hanging="567"/>
        <w:rPr>
          <w:rFonts w:ascii="Verdana" w:hAnsi="Verdana" w:cs="Times New Roman"/>
          <w:sz w:val="22"/>
          <w:szCs w:val="22"/>
        </w:rPr>
      </w:pPr>
      <w:r w:rsidRPr="00736B59">
        <w:rPr>
          <w:rFonts w:ascii="Verdana" w:hAnsi="Verdana" w:cs="Times New Roman"/>
          <w:b/>
          <w:sz w:val="22"/>
          <w:szCs w:val="22"/>
        </w:rPr>
        <w:t>2.2</w:t>
      </w:r>
      <w:r w:rsidRPr="008F614B">
        <w:rPr>
          <w:rFonts w:ascii="Verdana" w:hAnsi="Verdana" w:cs="Times New Roman"/>
          <w:sz w:val="22"/>
          <w:szCs w:val="22"/>
        </w:rPr>
        <w:t xml:space="preserve"> </w:t>
      </w:r>
      <w:r w:rsidR="00597F0F">
        <w:rPr>
          <w:rFonts w:ascii="Verdana" w:hAnsi="Verdana" w:cs="Times New Roman"/>
          <w:sz w:val="22"/>
          <w:szCs w:val="22"/>
        </w:rPr>
        <w:tab/>
      </w:r>
      <w:r w:rsidRPr="008F614B">
        <w:rPr>
          <w:rFonts w:ascii="Verdana" w:hAnsi="Verdana" w:cs="Times New Roman"/>
          <w:sz w:val="22"/>
          <w:szCs w:val="22"/>
        </w:rPr>
        <w:t>Termíny realizace díla:</w:t>
      </w:r>
    </w:p>
    <w:p w:rsidR="00DB6411" w:rsidRPr="008F614B" w:rsidRDefault="00597F0F" w:rsidP="006D53AB">
      <w:pPr>
        <w:spacing w:before="120" w:after="120"/>
        <w:ind w:left="567" w:hanging="567"/>
        <w:jc w:val="both"/>
        <w:rPr>
          <w:rFonts w:ascii="Verdana" w:hAnsi="Verdana" w:cs="Times New Roman"/>
          <w:sz w:val="22"/>
          <w:szCs w:val="22"/>
        </w:rPr>
      </w:pPr>
      <w:r>
        <w:rPr>
          <w:rFonts w:ascii="Verdana" w:hAnsi="Verdana" w:cs="Times New Roman"/>
          <w:snapToGrid w:val="0"/>
          <w:sz w:val="22"/>
          <w:szCs w:val="22"/>
        </w:rPr>
        <w:tab/>
      </w:r>
      <w:r w:rsidR="00DB6411" w:rsidRPr="008F614B">
        <w:rPr>
          <w:rFonts w:ascii="Verdana" w:hAnsi="Verdana" w:cs="Times New Roman"/>
          <w:snapToGrid w:val="0"/>
          <w:sz w:val="22"/>
          <w:szCs w:val="22"/>
        </w:rPr>
        <w:t xml:space="preserve">Zhotovitel zahájí práce na realizaci předmětu díla </w:t>
      </w:r>
      <w:r w:rsidR="00BB7890" w:rsidRPr="008F614B">
        <w:rPr>
          <w:rFonts w:ascii="Verdana" w:hAnsi="Verdana" w:cs="Times New Roman"/>
          <w:snapToGrid w:val="0"/>
          <w:sz w:val="22"/>
          <w:szCs w:val="22"/>
        </w:rPr>
        <w:t xml:space="preserve">do </w:t>
      </w:r>
      <w:proofErr w:type="gramStart"/>
      <w:r w:rsidR="00BB7890" w:rsidRPr="008F614B">
        <w:rPr>
          <w:rFonts w:ascii="Verdana" w:hAnsi="Verdana" w:cs="Times New Roman"/>
          <w:snapToGrid w:val="0"/>
          <w:sz w:val="22"/>
          <w:szCs w:val="22"/>
        </w:rPr>
        <w:t>5ti</w:t>
      </w:r>
      <w:proofErr w:type="gramEnd"/>
      <w:r w:rsidR="00BB7890" w:rsidRPr="008F614B">
        <w:rPr>
          <w:rFonts w:ascii="Verdana" w:hAnsi="Verdana" w:cs="Times New Roman"/>
          <w:snapToGrid w:val="0"/>
          <w:sz w:val="22"/>
          <w:szCs w:val="22"/>
        </w:rPr>
        <w:t xml:space="preserve"> pracovních dnů po</w:t>
      </w:r>
      <w:r w:rsidR="00DB6411" w:rsidRPr="008F614B">
        <w:rPr>
          <w:rFonts w:ascii="Verdana" w:hAnsi="Verdana" w:cs="Times New Roman"/>
          <w:snapToGrid w:val="0"/>
          <w:sz w:val="22"/>
          <w:szCs w:val="22"/>
        </w:rPr>
        <w:t xml:space="preserve"> předání staveniště, pokud nebude objednatelem stanoveno jinak.</w:t>
      </w:r>
    </w:p>
    <w:p w:rsidR="00DB6411" w:rsidRPr="008F614B" w:rsidRDefault="00597F0F" w:rsidP="006D53AB">
      <w:pPr>
        <w:spacing w:before="120" w:after="120"/>
        <w:ind w:left="567" w:hanging="567"/>
        <w:jc w:val="both"/>
        <w:rPr>
          <w:rFonts w:ascii="Verdana" w:hAnsi="Verdana" w:cs="Times New Roman"/>
          <w:b/>
          <w:sz w:val="22"/>
          <w:szCs w:val="22"/>
        </w:rPr>
      </w:pPr>
      <w:r>
        <w:rPr>
          <w:rFonts w:ascii="Verdana" w:hAnsi="Verdana" w:cs="Times New Roman"/>
          <w:sz w:val="22"/>
          <w:szCs w:val="22"/>
        </w:rPr>
        <w:tab/>
      </w:r>
      <w:r w:rsidR="00DB6411" w:rsidRPr="008F614B">
        <w:rPr>
          <w:rFonts w:ascii="Verdana" w:hAnsi="Verdana" w:cs="Times New Roman"/>
          <w:sz w:val="22"/>
          <w:szCs w:val="22"/>
        </w:rPr>
        <w:t xml:space="preserve">Termín předání staveniště </w:t>
      </w:r>
      <w:r w:rsidR="00584559" w:rsidRPr="008F614B">
        <w:rPr>
          <w:rFonts w:ascii="Verdana" w:hAnsi="Verdana" w:cs="Times New Roman"/>
          <w:sz w:val="22"/>
          <w:szCs w:val="22"/>
        </w:rPr>
        <w:t xml:space="preserve">objednatelem a jeho převzetí </w:t>
      </w:r>
      <w:r w:rsidR="00DB6411" w:rsidRPr="008F614B">
        <w:rPr>
          <w:rFonts w:ascii="Verdana" w:hAnsi="Verdana" w:cs="Times New Roman"/>
          <w:sz w:val="22"/>
          <w:szCs w:val="22"/>
        </w:rPr>
        <w:t>zhotovitel</w:t>
      </w:r>
      <w:r w:rsidR="00584559" w:rsidRPr="008F614B">
        <w:rPr>
          <w:rFonts w:ascii="Verdana" w:hAnsi="Verdana" w:cs="Times New Roman"/>
          <w:sz w:val="22"/>
          <w:szCs w:val="22"/>
        </w:rPr>
        <w:t>em</w:t>
      </w:r>
      <w:r w:rsidR="00736B59">
        <w:rPr>
          <w:rFonts w:ascii="Verdana" w:hAnsi="Verdana" w:cs="Times New Roman"/>
          <w:sz w:val="22"/>
          <w:szCs w:val="22"/>
        </w:rPr>
        <w:t xml:space="preserve">: do </w:t>
      </w:r>
      <w:proofErr w:type="gramStart"/>
      <w:r w:rsidR="00736B59">
        <w:rPr>
          <w:rFonts w:ascii="Verdana" w:hAnsi="Verdana" w:cs="Times New Roman"/>
          <w:sz w:val="22"/>
          <w:szCs w:val="22"/>
        </w:rPr>
        <w:t>5ti</w:t>
      </w:r>
      <w:proofErr w:type="gramEnd"/>
      <w:r w:rsidR="00736B59">
        <w:rPr>
          <w:rFonts w:ascii="Verdana" w:hAnsi="Verdana" w:cs="Times New Roman"/>
          <w:sz w:val="22"/>
          <w:szCs w:val="22"/>
        </w:rPr>
        <w:t xml:space="preserve"> </w:t>
      </w:r>
      <w:r w:rsidR="00DB6411" w:rsidRPr="008F614B">
        <w:rPr>
          <w:rFonts w:ascii="Verdana" w:hAnsi="Verdana" w:cs="Times New Roman"/>
          <w:sz w:val="22"/>
          <w:szCs w:val="22"/>
        </w:rPr>
        <w:t xml:space="preserve">pracovních dnů od data </w:t>
      </w:r>
      <w:r w:rsidR="00BB7890" w:rsidRPr="008F614B">
        <w:rPr>
          <w:rFonts w:ascii="Verdana" w:hAnsi="Verdana" w:cs="Times New Roman"/>
          <w:sz w:val="22"/>
          <w:szCs w:val="22"/>
        </w:rPr>
        <w:t>podpisu smlouvy.</w:t>
      </w:r>
      <w:r w:rsidR="00584559" w:rsidRPr="008F614B">
        <w:rPr>
          <w:rFonts w:ascii="Verdana" w:hAnsi="Verdana" w:cs="Times New Roman"/>
          <w:sz w:val="22"/>
          <w:szCs w:val="22"/>
        </w:rPr>
        <w:t xml:space="preserve"> </w:t>
      </w:r>
    </w:p>
    <w:p w:rsidR="00DB0105" w:rsidRPr="008F614B" w:rsidRDefault="00597F0F" w:rsidP="006D53AB">
      <w:pPr>
        <w:ind w:left="567" w:hanging="567"/>
        <w:jc w:val="both"/>
        <w:rPr>
          <w:rFonts w:ascii="Verdana" w:hAnsi="Verdana" w:cs="Times New Roman"/>
          <w:b/>
          <w:sz w:val="22"/>
          <w:szCs w:val="22"/>
        </w:rPr>
      </w:pPr>
      <w:r>
        <w:rPr>
          <w:rFonts w:ascii="Verdana" w:hAnsi="Verdana" w:cs="Times New Roman"/>
          <w:sz w:val="22"/>
          <w:szCs w:val="22"/>
        </w:rPr>
        <w:tab/>
      </w:r>
      <w:r w:rsidR="00BB7890" w:rsidRPr="008F614B">
        <w:rPr>
          <w:rFonts w:ascii="Verdana" w:hAnsi="Verdana" w:cs="Times New Roman"/>
          <w:sz w:val="22"/>
          <w:szCs w:val="22"/>
        </w:rPr>
        <w:t>D</w:t>
      </w:r>
      <w:r w:rsidR="00DB6411" w:rsidRPr="008F614B">
        <w:rPr>
          <w:rFonts w:ascii="Verdana" w:hAnsi="Verdana" w:cs="Times New Roman"/>
          <w:sz w:val="22"/>
          <w:szCs w:val="22"/>
        </w:rPr>
        <w:t>en předání staveniště objednatelem zhotoviteli je dnem zahájení díla</w:t>
      </w:r>
      <w:r w:rsidR="00A95A30">
        <w:rPr>
          <w:rFonts w:ascii="Verdana" w:hAnsi="Verdana" w:cs="Times New Roman"/>
          <w:sz w:val="22"/>
          <w:szCs w:val="22"/>
        </w:rPr>
        <w:t xml:space="preserve"> </w:t>
      </w:r>
      <w:r w:rsidR="00DB6411" w:rsidRPr="008F614B">
        <w:rPr>
          <w:rFonts w:ascii="Verdana" w:hAnsi="Verdana" w:cs="Times New Roman"/>
          <w:sz w:val="22"/>
          <w:szCs w:val="22"/>
        </w:rPr>
        <w:t>- počátkem doby provedení díla</w:t>
      </w:r>
      <w:r w:rsidR="00584559" w:rsidRPr="008F614B">
        <w:rPr>
          <w:rFonts w:ascii="Verdana" w:hAnsi="Verdana" w:cs="Times New Roman"/>
          <w:sz w:val="22"/>
          <w:szCs w:val="22"/>
        </w:rPr>
        <w:t xml:space="preserve"> a zahájení stavebních prací</w:t>
      </w:r>
      <w:r w:rsidR="00DB6411" w:rsidRPr="008F614B">
        <w:rPr>
          <w:rFonts w:ascii="Verdana" w:hAnsi="Verdana" w:cs="Times New Roman"/>
          <w:sz w:val="22"/>
          <w:szCs w:val="22"/>
        </w:rPr>
        <w:t>.</w:t>
      </w:r>
    </w:p>
    <w:p w:rsidR="00DB6411" w:rsidRPr="00A95A30" w:rsidRDefault="00DB6411" w:rsidP="006D53AB">
      <w:pPr>
        <w:ind w:left="567" w:hanging="567"/>
        <w:jc w:val="both"/>
        <w:rPr>
          <w:rFonts w:ascii="Verdana" w:hAnsi="Verdana" w:cs="Times New Roman"/>
          <w:sz w:val="6"/>
          <w:szCs w:val="22"/>
        </w:rPr>
      </w:pPr>
    </w:p>
    <w:p w:rsidR="00584559" w:rsidRPr="008F614B" w:rsidRDefault="00597F0F" w:rsidP="006D53AB">
      <w:pPr>
        <w:ind w:left="567" w:hanging="567"/>
        <w:jc w:val="both"/>
        <w:rPr>
          <w:rFonts w:ascii="Verdana" w:hAnsi="Verdana" w:cs="Times New Roman"/>
          <w:sz w:val="22"/>
          <w:szCs w:val="22"/>
        </w:rPr>
      </w:pPr>
      <w:r>
        <w:rPr>
          <w:rFonts w:ascii="Verdana" w:hAnsi="Verdana" w:cs="Times New Roman"/>
          <w:sz w:val="22"/>
          <w:szCs w:val="22"/>
        </w:rPr>
        <w:tab/>
      </w:r>
      <w:r w:rsidR="00042B9E" w:rsidRPr="008F614B">
        <w:rPr>
          <w:rFonts w:ascii="Verdana" w:hAnsi="Verdana" w:cs="Times New Roman"/>
          <w:sz w:val="22"/>
          <w:szCs w:val="22"/>
        </w:rPr>
        <w:t>Termín</w:t>
      </w:r>
      <w:r w:rsidR="00DB0105" w:rsidRPr="008F614B">
        <w:rPr>
          <w:rFonts w:ascii="Verdana" w:hAnsi="Verdana" w:cs="Times New Roman"/>
          <w:sz w:val="22"/>
          <w:szCs w:val="22"/>
        </w:rPr>
        <w:t xml:space="preserve"> provedení </w:t>
      </w:r>
      <w:r w:rsidR="00042B9E" w:rsidRPr="008F614B">
        <w:rPr>
          <w:rFonts w:ascii="Verdana" w:hAnsi="Verdana" w:cs="Times New Roman"/>
          <w:sz w:val="22"/>
          <w:szCs w:val="22"/>
        </w:rPr>
        <w:t xml:space="preserve">a dokončení </w:t>
      </w:r>
      <w:r w:rsidR="000126D1" w:rsidRPr="008F614B">
        <w:rPr>
          <w:rFonts w:ascii="Verdana" w:hAnsi="Verdana" w:cs="Times New Roman"/>
          <w:sz w:val="22"/>
          <w:szCs w:val="22"/>
        </w:rPr>
        <w:t xml:space="preserve">díla: </w:t>
      </w:r>
      <w:r w:rsidR="000126D1" w:rsidRPr="008F614B">
        <w:rPr>
          <w:rFonts w:ascii="Verdana" w:hAnsi="Verdana" w:cs="Times New Roman"/>
          <w:b/>
          <w:sz w:val="22"/>
          <w:szCs w:val="22"/>
        </w:rPr>
        <w:t xml:space="preserve">do </w:t>
      </w:r>
      <w:proofErr w:type="gramStart"/>
      <w:r w:rsidR="00A54B98">
        <w:rPr>
          <w:rFonts w:ascii="Verdana" w:hAnsi="Verdana" w:cs="Times New Roman"/>
          <w:b/>
          <w:sz w:val="22"/>
          <w:szCs w:val="22"/>
        </w:rPr>
        <w:t>31</w:t>
      </w:r>
      <w:r w:rsidR="00F849CF">
        <w:rPr>
          <w:rFonts w:ascii="Verdana" w:hAnsi="Verdana" w:cs="Times New Roman"/>
          <w:b/>
          <w:sz w:val="22"/>
          <w:szCs w:val="22"/>
        </w:rPr>
        <w:t>.</w:t>
      </w:r>
      <w:r w:rsidR="00A54B98">
        <w:rPr>
          <w:rFonts w:ascii="Verdana" w:hAnsi="Verdana" w:cs="Times New Roman"/>
          <w:b/>
          <w:sz w:val="22"/>
          <w:szCs w:val="22"/>
        </w:rPr>
        <w:t>8</w:t>
      </w:r>
      <w:r w:rsidR="00F849CF">
        <w:rPr>
          <w:rFonts w:ascii="Verdana" w:hAnsi="Verdana" w:cs="Times New Roman"/>
          <w:b/>
          <w:sz w:val="22"/>
          <w:szCs w:val="22"/>
        </w:rPr>
        <w:t>.2016</w:t>
      </w:r>
      <w:proofErr w:type="gramEnd"/>
    </w:p>
    <w:p w:rsidR="00A95A30" w:rsidRPr="00A95A30" w:rsidRDefault="00A95A30" w:rsidP="006D53AB">
      <w:pPr>
        <w:ind w:left="567" w:hanging="567"/>
        <w:jc w:val="both"/>
        <w:rPr>
          <w:rFonts w:ascii="Verdana" w:hAnsi="Verdana" w:cs="Times New Roman"/>
          <w:sz w:val="4"/>
          <w:szCs w:val="22"/>
        </w:rPr>
      </w:pPr>
    </w:p>
    <w:p w:rsidR="00DB0105" w:rsidRPr="008F614B" w:rsidRDefault="00597F0F" w:rsidP="006D53AB">
      <w:pPr>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Dnem dokončení díla je den protokolárního převzetí díla objednatelem od zhotovitele bez vad a nedodělků za podmínek uve</w:t>
      </w:r>
      <w:r w:rsidR="00584559" w:rsidRPr="008F614B">
        <w:rPr>
          <w:rFonts w:ascii="Verdana" w:hAnsi="Verdana" w:cs="Times New Roman"/>
          <w:sz w:val="22"/>
          <w:szCs w:val="22"/>
        </w:rPr>
        <w:t>dených v </w:t>
      </w:r>
      <w:r w:rsidR="00AE5E9A">
        <w:rPr>
          <w:rFonts w:ascii="Verdana" w:hAnsi="Verdana" w:cs="Times New Roman"/>
          <w:sz w:val="22"/>
          <w:szCs w:val="22"/>
        </w:rPr>
        <w:t>Č</w:t>
      </w:r>
      <w:r w:rsidR="00584559" w:rsidRPr="008F614B">
        <w:rPr>
          <w:rFonts w:ascii="Verdana" w:hAnsi="Verdana" w:cs="Times New Roman"/>
          <w:sz w:val="22"/>
          <w:szCs w:val="22"/>
        </w:rPr>
        <w:t xml:space="preserve">lánku 8. této </w:t>
      </w:r>
      <w:proofErr w:type="spellStart"/>
      <w:r w:rsidR="00EF6723" w:rsidRPr="008F614B">
        <w:rPr>
          <w:rFonts w:ascii="Verdana" w:hAnsi="Verdana" w:cs="Times New Roman"/>
          <w:sz w:val="22"/>
          <w:szCs w:val="22"/>
        </w:rPr>
        <w:t>S</w:t>
      </w:r>
      <w:r w:rsidR="008D1BFA">
        <w:rPr>
          <w:rFonts w:ascii="Verdana" w:hAnsi="Verdana" w:cs="Times New Roman"/>
          <w:sz w:val="22"/>
          <w:szCs w:val="22"/>
        </w:rPr>
        <w:t>o</w:t>
      </w:r>
      <w:r w:rsidR="00AE5E9A">
        <w:rPr>
          <w:rFonts w:ascii="Verdana" w:hAnsi="Verdana" w:cs="Times New Roman"/>
          <w:sz w:val="22"/>
          <w:szCs w:val="22"/>
        </w:rPr>
        <w:t>D</w:t>
      </w:r>
      <w:proofErr w:type="spellEnd"/>
      <w:r w:rsidR="00584559" w:rsidRPr="008F614B">
        <w:rPr>
          <w:rFonts w:ascii="Verdana" w:hAnsi="Verdana" w:cs="Times New Roman"/>
          <w:sz w:val="22"/>
          <w:szCs w:val="22"/>
        </w:rPr>
        <w:t>.</w:t>
      </w:r>
    </w:p>
    <w:p w:rsidR="00DB0105" w:rsidRPr="008F614B" w:rsidRDefault="00DB0105" w:rsidP="00597F0F">
      <w:pPr>
        <w:spacing w:before="120"/>
        <w:ind w:left="567" w:hanging="567"/>
        <w:jc w:val="both"/>
        <w:rPr>
          <w:rFonts w:ascii="Verdana" w:hAnsi="Verdana" w:cs="Times New Roman"/>
          <w:sz w:val="22"/>
          <w:szCs w:val="22"/>
        </w:rPr>
      </w:pPr>
      <w:r w:rsidRPr="00A95A30">
        <w:rPr>
          <w:rFonts w:ascii="Verdana" w:hAnsi="Verdana" w:cs="Times New Roman"/>
          <w:b/>
          <w:sz w:val="22"/>
          <w:szCs w:val="22"/>
        </w:rPr>
        <w:t>2.</w:t>
      </w:r>
      <w:r w:rsidR="00042B9E" w:rsidRPr="00A95A30">
        <w:rPr>
          <w:rFonts w:ascii="Verdana" w:hAnsi="Verdana" w:cs="Times New Roman"/>
          <w:b/>
          <w:sz w:val="22"/>
          <w:szCs w:val="22"/>
        </w:rPr>
        <w:t>3</w:t>
      </w:r>
      <w:r w:rsidRPr="008F614B">
        <w:rPr>
          <w:rFonts w:ascii="Verdana" w:hAnsi="Verdana" w:cs="Times New Roman"/>
          <w:sz w:val="22"/>
          <w:szCs w:val="22"/>
        </w:rPr>
        <w:t xml:space="preserve"> </w:t>
      </w:r>
      <w:r w:rsidR="00A47A7F" w:rsidRPr="008F614B">
        <w:rPr>
          <w:rFonts w:ascii="Verdana" w:hAnsi="Verdana" w:cs="Times New Roman"/>
          <w:sz w:val="22"/>
          <w:szCs w:val="22"/>
        </w:rPr>
        <w:t>Smluvní strany se osvobozují od odpovědnosti za částečné nebo úplné neplnění smluvních závazků, jestliže se tak stalo v důsledku vyšší moci.</w:t>
      </w:r>
      <w:r w:rsidR="00584559" w:rsidRPr="008F614B">
        <w:rPr>
          <w:rFonts w:ascii="Verdana" w:hAnsi="Verdana" w:cs="Times New Roman"/>
          <w:sz w:val="22"/>
          <w:szCs w:val="22"/>
        </w:rPr>
        <w:t xml:space="preserve"> </w:t>
      </w:r>
      <w:r w:rsidRPr="008F614B">
        <w:rPr>
          <w:rFonts w:ascii="Verdana" w:hAnsi="Verdana" w:cs="Times New Roman"/>
          <w:sz w:val="22"/>
          <w:szCs w:val="22"/>
        </w:rPr>
        <w:t xml:space="preserve">Vyšší moc znamená takovou mimořádnou a neodvratitelnou událost, která nemohla být předvídána při uzavření smlouvy a brání v plnění závazků vyplývajících z této </w:t>
      </w:r>
      <w:r w:rsidR="00DB5898" w:rsidRPr="008F614B">
        <w:rPr>
          <w:rFonts w:ascii="Verdana" w:hAnsi="Verdana" w:cs="Times New Roman"/>
          <w:sz w:val="22"/>
          <w:szCs w:val="22"/>
        </w:rPr>
        <w:t>S</w:t>
      </w:r>
      <w:r w:rsidRPr="008F614B">
        <w:rPr>
          <w:rFonts w:ascii="Verdana" w:hAnsi="Verdana" w:cs="Times New Roman"/>
          <w:sz w:val="22"/>
          <w:szCs w:val="22"/>
        </w:rPr>
        <w:t>mlouvy. Za okolnosti vyšší moci se nepovažují chyby nebo zanedbání ze strany zhotovitele, zpožděné dodávky subdodavatelů, výpadky ve výrobě a dodávce energie a pod</w:t>
      </w:r>
      <w:r w:rsidR="00A54B98">
        <w:rPr>
          <w:rFonts w:ascii="Verdana" w:hAnsi="Verdana" w:cs="Times New Roman"/>
          <w:sz w:val="22"/>
          <w:szCs w:val="22"/>
        </w:rPr>
        <w:t>o</w:t>
      </w:r>
      <w:r w:rsidR="00042B9E" w:rsidRPr="008F614B">
        <w:rPr>
          <w:rFonts w:ascii="Verdana" w:hAnsi="Verdana" w:cs="Times New Roman"/>
          <w:sz w:val="22"/>
          <w:szCs w:val="22"/>
        </w:rPr>
        <w:t>b</w:t>
      </w:r>
      <w:r w:rsidR="00A54B98">
        <w:rPr>
          <w:rFonts w:ascii="Verdana" w:hAnsi="Verdana" w:cs="Times New Roman"/>
          <w:sz w:val="22"/>
          <w:szCs w:val="22"/>
        </w:rPr>
        <w:t>ně</w:t>
      </w:r>
      <w:r w:rsidRPr="008F614B">
        <w:rPr>
          <w:rFonts w:ascii="Verdana" w:hAnsi="Verdana" w:cs="Times New Roman"/>
          <w:sz w:val="22"/>
          <w:szCs w:val="22"/>
        </w:rPr>
        <w:t>.</w:t>
      </w:r>
      <w:r w:rsidR="00A47A7F" w:rsidRPr="008F614B">
        <w:rPr>
          <w:rFonts w:ascii="Verdana" w:hAnsi="Verdana" w:cs="Times New Roman"/>
          <w:sz w:val="22"/>
          <w:szCs w:val="22"/>
        </w:rPr>
        <w:t xml:space="preserve"> V případě vyšší moci se prodlužuje lhůta ke splnění smluvních závazků podle dohody smluvních stran.</w:t>
      </w:r>
    </w:p>
    <w:p w:rsidR="00A47A7F" w:rsidRPr="008F614B" w:rsidRDefault="00597F0F" w:rsidP="00597F0F">
      <w:pPr>
        <w:spacing w:before="120" w:after="120"/>
        <w:ind w:left="567" w:hanging="567"/>
        <w:jc w:val="both"/>
        <w:rPr>
          <w:rFonts w:ascii="Verdana" w:hAnsi="Verdana" w:cs="Times New Roman"/>
          <w:sz w:val="22"/>
          <w:szCs w:val="22"/>
        </w:rPr>
      </w:pPr>
      <w:r>
        <w:rPr>
          <w:rFonts w:ascii="Verdana" w:hAnsi="Verdana" w:cs="Times New Roman"/>
          <w:sz w:val="22"/>
          <w:szCs w:val="22"/>
        </w:rPr>
        <w:tab/>
      </w:r>
      <w:r w:rsidR="00A47A7F" w:rsidRPr="008F614B">
        <w:rPr>
          <w:rFonts w:ascii="Verdana" w:hAnsi="Verdana" w:cs="Times New Roman"/>
          <w:sz w:val="22"/>
          <w:szCs w:val="22"/>
        </w:rPr>
        <w:t>Smluvní strana, které nastal případ vyšší moci musí o tom nejpozději do 5 dnů od data vzniku takové okolnos</w:t>
      </w:r>
      <w:r w:rsidR="00AF4DE3">
        <w:rPr>
          <w:rFonts w:ascii="Verdana" w:hAnsi="Verdana" w:cs="Times New Roman"/>
          <w:sz w:val="22"/>
          <w:szCs w:val="22"/>
        </w:rPr>
        <w:t>ti a do 5 dnů po jejím skončení</w:t>
      </w:r>
      <w:r w:rsidR="00A47A7F" w:rsidRPr="008F614B">
        <w:rPr>
          <w:rFonts w:ascii="Verdana" w:hAnsi="Verdana" w:cs="Times New Roman"/>
          <w:sz w:val="22"/>
          <w:szCs w:val="22"/>
        </w:rPr>
        <w:t xml:space="preserve"> </w:t>
      </w:r>
      <w:proofErr w:type="gramStart"/>
      <w:r w:rsidR="00A47A7F" w:rsidRPr="008F614B">
        <w:rPr>
          <w:rFonts w:ascii="Verdana" w:hAnsi="Verdana" w:cs="Times New Roman"/>
          <w:sz w:val="22"/>
          <w:szCs w:val="22"/>
        </w:rPr>
        <w:t>písemně  uvědomit</w:t>
      </w:r>
      <w:proofErr w:type="gramEnd"/>
      <w:r w:rsidR="00A47A7F" w:rsidRPr="008F614B">
        <w:rPr>
          <w:rFonts w:ascii="Verdana" w:hAnsi="Verdana" w:cs="Times New Roman"/>
          <w:sz w:val="22"/>
          <w:szCs w:val="22"/>
        </w:rPr>
        <w:t xml:space="preserve"> druhou smluvní stranu. V případě, že by vyšší moc způsobila odložení smluvních závazků o více než 3 měsíce, dohodnou se smluvní strany na dalším postupu realizace smlouvy o dílo.</w:t>
      </w:r>
    </w:p>
    <w:p w:rsidR="00DB5898" w:rsidRPr="008F614B" w:rsidRDefault="002D3EEA"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t>2.4</w:t>
      </w:r>
      <w:r w:rsidR="00DB5898" w:rsidRPr="008F614B">
        <w:rPr>
          <w:rFonts w:ascii="Verdana" w:hAnsi="Verdana" w:cs="Times New Roman"/>
          <w:sz w:val="22"/>
          <w:szCs w:val="22"/>
        </w:rPr>
        <w:t xml:space="preserve"> </w:t>
      </w:r>
      <w:r w:rsidR="003F34ED">
        <w:rPr>
          <w:rFonts w:ascii="Verdana" w:hAnsi="Verdana" w:cs="Times New Roman"/>
          <w:sz w:val="22"/>
          <w:szCs w:val="22"/>
        </w:rPr>
        <w:tab/>
      </w:r>
      <w:r w:rsidR="00DB5898" w:rsidRPr="008F614B">
        <w:rPr>
          <w:rFonts w:ascii="Verdana" w:hAnsi="Verdana" w:cs="Times New Roman"/>
          <w:sz w:val="22"/>
          <w:szCs w:val="22"/>
        </w:rPr>
        <w:t xml:space="preserve">V případě, že se </w:t>
      </w:r>
      <w:r w:rsidR="00042B9E" w:rsidRPr="008F614B">
        <w:rPr>
          <w:rFonts w:ascii="Verdana" w:hAnsi="Verdana" w:cs="Times New Roman"/>
          <w:sz w:val="22"/>
          <w:szCs w:val="22"/>
        </w:rPr>
        <w:t>objednateli</w:t>
      </w:r>
      <w:r w:rsidR="00DB5898" w:rsidRPr="008F614B">
        <w:rPr>
          <w:rFonts w:ascii="Verdana" w:hAnsi="Verdana" w:cs="Times New Roman"/>
          <w:sz w:val="22"/>
          <w:szCs w:val="22"/>
        </w:rPr>
        <w:t xml:space="preserve"> s ohledem na financování ze státního rozpočtu, rozpočtu </w:t>
      </w:r>
      <w:r w:rsidR="00042B9E" w:rsidRPr="008F614B">
        <w:rPr>
          <w:rFonts w:ascii="Verdana" w:hAnsi="Verdana" w:cs="Times New Roman"/>
          <w:sz w:val="22"/>
          <w:szCs w:val="22"/>
        </w:rPr>
        <w:t>města</w:t>
      </w:r>
      <w:r w:rsidR="00DB5898" w:rsidRPr="008F614B">
        <w:rPr>
          <w:rFonts w:ascii="Verdana" w:hAnsi="Verdana" w:cs="Times New Roman"/>
          <w:sz w:val="22"/>
          <w:szCs w:val="22"/>
        </w:rPr>
        <w:t xml:space="preserve">, či jiných finančních zdrojů nepodaří zajistit potřebné finanční prostředky na realizaci tohoto </w:t>
      </w:r>
      <w:r w:rsidR="00151B69" w:rsidRPr="008F614B">
        <w:rPr>
          <w:rFonts w:ascii="Verdana" w:hAnsi="Verdana" w:cs="Times New Roman"/>
          <w:sz w:val="22"/>
          <w:szCs w:val="22"/>
        </w:rPr>
        <w:t>díla</w:t>
      </w:r>
      <w:r w:rsidR="00DB5898" w:rsidRPr="008F614B">
        <w:rPr>
          <w:rFonts w:ascii="Verdana" w:hAnsi="Verdana" w:cs="Times New Roman"/>
          <w:sz w:val="22"/>
          <w:szCs w:val="22"/>
        </w:rPr>
        <w:t>, má objednatel p</w:t>
      </w:r>
      <w:r w:rsidR="00151B69" w:rsidRPr="008F614B">
        <w:rPr>
          <w:rFonts w:ascii="Verdana" w:hAnsi="Verdana" w:cs="Times New Roman"/>
          <w:sz w:val="22"/>
          <w:szCs w:val="22"/>
        </w:rPr>
        <w:t>rávo jednostranně odstoupit od S</w:t>
      </w:r>
      <w:r w:rsidR="00DB5898" w:rsidRPr="008F614B">
        <w:rPr>
          <w:rFonts w:ascii="Verdana" w:hAnsi="Verdana" w:cs="Times New Roman"/>
          <w:sz w:val="22"/>
          <w:szCs w:val="22"/>
        </w:rPr>
        <w:t>mlouvy</w:t>
      </w:r>
      <w:r w:rsidR="005D5F73" w:rsidRPr="008F614B">
        <w:rPr>
          <w:rFonts w:ascii="Verdana" w:hAnsi="Verdana" w:cs="Times New Roman"/>
          <w:sz w:val="22"/>
          <w:szCs w:val="22"/>
        </w:rPr>
        <w:t>.</w:t>
      </w:r>
      <w:r w:rsidR="00DB5898" w:rsidRPr="008F614B">
        <w:rPr>
          <w:rFonts w:ascii="Verdana" w:hAnsi="Verdana" w:cs="Times New Roman"/>
          <w:sz w:val="22"/>
          <w:szCs w:val="22"/>
        </w:rPr>
        <w:t xml:space="preserve"> Objednatel je oprávněn z důvodů nedostatku finančních prostředků zmenšit rozsah provádění celého díla. </w:t>
      </w:r>
    </w:p>
    <w:p w:rsidR="00760930" w:rsidRPr="008F614B" w:rsidRDefault="00E85D99" w:rsidP="00104414">
      <w:pPr>
        <w:spacing w:before="120"/>
        <w:ind w:left="567" w:hanging="567"/>
        <w:jc w:val="both"/>
        <w:rPr>
          <w:rFonts w:ascii="Verdana" w:hAnsi="Verdana" w:cs="Times New Roman"/>
          <w:sz w:val="22"/>
          <w:szCs w:val="22"/>
        </w:rPr>
      </w:pPr>
      <w:proofErr w:type="gramStart"/>
      <w:r w:rsidRPr="00A95A30">
        <w:rPr>
          <w:rFonts w:ascii="Verdana" w:hAnsi="Verdana" w:cs="Times New Roman"/>
          <w:b/>
          <w:sz w:val="22"/>
          <w:szCs w:val="22"/>
        </w:rPr>
        <w:t>2.</w:t>
      </w:r>
      <w:r w:rsidR="002D3EEA" w:rsidRPr="00A95A30">
        <w:rPr>
          <w:rFonts w:ascii="Verdana" w:hAnsi="Verdana" w:cs="Times New Roman"/>
          <w:b/>
          <w:sz w:val="22"/>
          <w:szCs w:val="22"/>
        </w:rPr>
        <w:t>5</w:t>
      </w:r>
      <w:r w:rsidRPr="008F614B">
        <w:rPr>
          <w:rFonts w:ascii="Verdana" w:hAnsi="Verdana" w:cs="Times New Roman"/>
          <w:sz w:val="22"/>
          <w:szCs w:val="22"/>
        </w:rPr>
        <w:t xml:space="preserve">  O předání</w:t>
      </w:r>
      <w:proofErr w:type="gramEnd"/>
      <w:r w:rsidRPr="008F614B">
        <w:rPr>
          <w:rFonts w:ascii="Verdana" w:hAnsi="Verdana" w:cs="Times New Roman"/>
          <w:sz w:val="22"/>
          <w:szCs w:val="22"/>
        </w:rPr>
        <w:t xml:space="preserve"> a převzetí staveniště vyhotoví obj</w:t>
      </w:r>
      <w:r w:rsidR="00AF4DE3">
        <w:rPr>
          <w:rFonts w:ascii="Verdana" w:hAnsi="Verdana" w:cs="Times New Roman"/>
          <w:sz w:val="22"/>
          <w:szCs w:val="22"/>
        </w:rPr>
        <w:t>ednatel písemný protokol</w:t>
      </w:r>
      <w:r w:rsidRPr="008F614B">
        <w:rPr>
          <w:rFonts w:ascii="Verdana" w:hAnsi="Verdana" w:cs="Times New Roman"/>
          <w:sz w:val="22"/>
          <w:szCs w:val="22"/>
        </w:rPr>
        <w:t>. Za den předání a převzetí staveniště se považuje den, kdy dojde k oboustrannému podpisu příslušného protokolu.  Součástí předání a převzetí staveniště je i předání dokumentů objednatelem zhotoviteli, nezbytný</w:t>
      </w:r>
      <w:r w:rsidR="00104414">
        <w:rPr>
          <w:rFonts w:ascii="Verdana" w:hAnsi="Verdana" w:cs="Times New Roman"/>
          <w:sz w:val="22"/>
          <w:szCs w:val="22"/>
        </w:rPr>
        <w:t>ch pro řádné užívání staveniště</w:t>
      </w:r>
      <w:r w:rsidR="00D46977" w:rsidRPr="008F614B">
        <w:rPr>
          <w:rFonts w:ascii="Verdana" w:hAnsi="Verdana" w:cs="Times New Roman"/>
          <w:sz w:val="22"/>
          <w:szCs w:val="22"/>
        </w:rPr>
        <w:t>.</w:t>
      </w:r>
    </w:p>
    <w:p w:rsidR="00760930" w:rsidRPr="008F614B" w:rsidRDefault="00760930"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t>2.</w:t>
      </w:r>
      <w:r w:rsidR="002D3EEA" w:rsidRPr="00A95A30">
        <w:rPr>
          <w:rFonts w:ascii="Verdana" w:hAnsi="Verdana" w:cs="Times New Roman"/>
          <w:b/>
          <w:sz w:val="22"/>
          <w:szCs w:val="22"/>
        </w:rPr>
        <w:t>6</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Zhotovitel je povinen zabezpečit zařízení staveniště a to v souladu s jeho potřebami, v souladu s dokumentací předanou objednatelem a v souladu s dalšími požadavky objednatele. Zhotovitel má povinnost zajistit v rámci zařízení staveniště podmínky pro výkon funkce autorského dozoru </w:t>
      </w:r>
      <w:r w:rsidRPr="008F614B">
        <w:rPr>
          <w:rFonts w:ascii="Verdana" w:hAnsi="Verdana" w:cs="Times New Roman"/>
          <w:sz w:val="22"/>
          <w:szCs w:val="22"/>
        </w:rPr>
        <w:lastRenderedPageBreak/>
        <w:t>projektanta a technického dozoru investora, případně činnost koordinátora bezpečnosti a ochrany zdraví při práci.</w:t>
      </w:r>
    </w:p>
    <w:p w:rsidR="002D3EEA" w:rsidRPr="008F614B" w:rsidRDefault="00760930"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t>2.</w:t>
      </w:r>
      <w:r w:rsidR="002D3EEA" w:rsidRPr="00A95A30">
        <w:rPr>
          <w:rFonts w:ascii="Verdana" w:hAnsi="Verdana" w:cs="Times New Roman"/>
          <w:b/>
          <w:sz w:val="22"/>
          <w:szCs w:val="22"/>
        </w:rPr>
        <w:t>7</w:t>
      </w:r>
      <w:r w:rsidRPr="008F614B">
        <w:rPr>
          <w:rFonts w:ascii="Verdana" w:hAnsi="Verdana" w:cs="Times New Roman"/>
          <w:sz w:val="22"/>
          <w:szCs w:val="22"/>
        </w:rPr>
        <w:t xml:space="preserve"> Zhotovitel je povinen užívat staveniště pouze pro účely související s prováděním díla a při užívání staveniště je povinen dodržovat veškeré právní předpisy.</w:t>
      </w:r>
    </w:p>
    <w:p w:rsidR="00DB0105" w:rsidRPr="008F614B" w:rsidRDefault="002D3EEA"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t>2.8</w:t>
      </w:r>
      <w:r w:rsidRPr="008F614B">
        <w:rPr>
          <w:rFonts w:ascii="Verdana" w:hAnsi="Verdana" w:cs="Times New Roman"/>
          <w:sz w:val="22"/>
          <w:szCs w:val="22"/>
        </w:rPr>
        <w:t xml:space="preserve"> </w:t>
      </w:r>
      <w:r w:rsidR="003F34ED">
        <w:rPr>
          <w:rFonts w:ascii="Verdana" w:hAnsi="Verdana" w:cs="Times New Roman"/>
          <w:sz w:val="22"/>
          <w:szCs w:val="22"/>
        </w:rPr>
        <w:tab/>
      </w:r>
      <w:r w:rsidR="00760930" w:rsidRPr="008F614B">
        <w:rPr>
          <w:rFonts w:ascii="Verdana" w:hAnsi="Verdana" w:cs="Times New Roman"/>
          <w:sz w:val="22"/>
          <w:szCs w:val="22"/>
        </w:rPr>
        <w:t xml:space="preserve">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  Zhotovitel zajistí střežení staveniště a v případě potřeby i jeho oplocení nebo jiné vhodné zabezpečení. </w:t>
      </w:r>
      <w:r w:rsidR="003F34ED">
        <w:rPr>
          <w:rFonts w:ascii="Verdana" w:hAnsi="Verdana" w:cs="Times New Roman"/>
          <w:sz w:val="22"/>
          <w:szCs w:val="22"/>
        </w:rPr>
        <w:t>Z</w:t>
      </w:r>
      <w:r w:rsidR="00760930" w:rsidRPr="008F614B">
        <w:rPr>
          <w:rFonts w:ascii="Verdana" w:hAnsi="Verdana" w:cs="Times New Roman"/>
          <w:sz w:val="22"/>
          <w:szCs w:val="22"/>
        </w:rPr>
        <w:t>hotovitel není oprávněn využívat staveniště k ubytování osob, pokud k tomu není určeno. 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Jiné informační tabule či reklamy lze na staveništi umístit pouze se souhlasem objednatele.</w:t>
      </w:r>
      <w:r w:rsidR="00DB0105" w:rsidRPr="008F614B">
        <w:rPr>
          <w:rFonts w:ascii="Verdana" w:hAnsi="Verdana" w:cs="Times New Roman"/>
          <w:sz w:val="22"/>
          <w:szCs w:val="22"/>
        </w:rPr>
        <w:t xml:space="preserve">                                                               </w:t>
      </w:r>
    </w:p>
    <w:p w:rsidR="00DB0105" w:rsidRPr="008F614B" w:rsidRDefault="00DB0105" w:rsidP="00760930">
      <w:pPr>
        <w:spacing w:before="120"/>
        <w:ind w:left="357" w:hanging="357"/>
        <w:jc w:val="both"/>
        <w:rPr>
          <w:rFonts w:ascii="Verdana" w:hAnsi="Verdana" w:cs="Times New Roman"/>
          <w:sz w:val="22"/>
          <w:szCs w:val="22"/>
        </w:rPr>
      </w:pPr>
    </w:p>
    <w:p w:rsidR="00DB0105" w:rsidRPr="008F614B" w:rsidRDefault="00DB0105" w:rsidP="00DB0105">
      <w:pPr>
        <w:pStyle w:val="Zkladntextodsazen"/>
        <w:spacing w:after="0"/>
        <w:ind w:left="0"/>
        <w:jc w:val="center"/>
        <w:rPr>
          <w:rFonts w:ascii="Verdana" w:hAnsi="Verdana"/>
          <w:sz w:val="22"/>
          <w:szCs w:val="22"/>
        </w:rPr>
      </w:pPr>
      <w:r w:rsidRPr="008F614B">
        <w:rPr>
          <w:rFonts w:ascii="Verdana" w:hAnsi="Verdana"/>
          <w:b/>
          <w:sz w:val="22"/>
          <w:szCs w:val="22"/>
        </w:rPr>
        <w:t>Článek 3.</w:t>
      </w:r>
    </w:p>
    <w:p w:rsidR="00DB0105" w:rsidRPr="008F614B" w:rsidRDefault="00DB0105" w:rsidP="00DB0105">
      <w:pPr>
        <w:pStyle w:val="Zkladntextodsazen"/>
        <w:spacing w:after="0"/>
        <w:ind w:hanging="360"/>
        <w:jc w:val="center"/>
        <w:rPr>
          <w:rFonts w:ascii="Verdana" w:hAnsi="Verdana"/>
          <w:b/>
          <w:sz w:val="22"/>
          <w:szCs w:val="22"/>
        </w:rPr>
      </w:pPr>
      <w:r w:rsidRPr="008F614B">
        <w:rPr>
          <w:rFonts w:ascii="Verdana" w:hAnsi="Verdana"/>
          <w:b/>
          <w:sz w:val="22"/>
          <w:szCs w:val="22"/>
        </w:rPr>
        <w:t>Cena za dílo</w:t>
      </w:r>
    </w:p>
    <w:p w:rsidR="00DB0105" w:rsidRPr="008F614B" w:rsidRDefault="00DB0105" w:rsidP="00DB0105">
      <w:pPr>
        <w:pStyle w:val="Zkladntextodsazen"/>
        <w:spacing w:after="0"/>
        <w:ind w:hanging="360"/>
        <w:jc w:val="center"/>
        <w:rPr>
          <w:rFonts w:ascii="Verdana" w:hAnsi="Verdana"/>
          <w:b/>
          <w:sz w:val="22"/>
          <w:szCs w:val="22"/>
        </w:rPr>
      </w:pPr>
    </w:p>
    <w:p w:rsidR="00DB0105" w:rsidRPr="008F614B" w:rsidRDefault="00DB0105"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t>3.1</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Cena za dílo specifikované v článku 1. této </w:t>
      </w:r>
      <w:proofErr w:type="spellStart"/>
      <w:r w:rsidR="003D3F1A" w:rsidRPr="008F614B">
        <w:rPr>
          <w:rFonts w:ascii="Verdana" w:hAnsi="Verdana" w:cs="Times New Roman"/>
          <w:sz w:val="22"/>
          <w:szCs w:val="22"/>
        </w:rPr>
        <w:t>S</w:t>
      </w:r>
      <w:r w:rsidR="008D1BFA">
        <w:rPr>
          <w:rFonts w:ascii="Verdana" w:hAnsi="Verdana" w:cs="Times New Roman"/>
          <w:sz w:val="22"/>
          <w:szCs w:val="22"/>
        </w:rPr>
        <w:t>oD</w:t>
      </w:r>
      <w:proofErr w:type="spellEnd"/>
      <w:r w:rsidRPr="008F614B">
        <w:rPr>
          <w:rFonts w:ascii="Verdana" w:hAnsi="Verdana" w:cs="Times New Roman"/>
          <w:sz w:val="22"/>
          <w:szCs w:val="22"/>
        </w:rPr>
        <w:t xml:space="preserve"> je stanovena v souladu s obecně právními předpisy na základě nabídky uchazeče</w:t>
      </w:r>
      <w:r w:rsidR="00F7736C" w:rsidRPr="008F614B">
        <w:rPr>
          <w:rFonts w:ascii="Verdana" w:hAnsi="Verdana" w:cs="Times New Roman"/>
          <w:sz w:val="22"/>
          <w:szCs w:val="22"/>
        </w:rPr>
        <w:t xml:space="preserve"> </w:t>
      </w:r>
      <w:r w:rsidR="00BE67EB" w:rsidRPr="008F614B">
        <w:rPr>
          <w:rFonts w:ascii="Verdana" w:hAnsi="Verdana" w:cs="Times New Roman"/>
          <w:sz w:val="22"/>
          <w:szCs w:val="22"/>
        </w:rPr>
        <w:t>z výběrového</w:t>
      </w:r>
      <w:r w:rsidR="00F7736C" w:rsidRPr="008F614B">
        <w:rPr>
          <w:rFonts w:ascii="Verdana" w:hAnsi="Verdana" w:cs="Times New Roman"/>
          <w:sz w:val="22"/>
          <w:szCs w:val="22"/>
        </w:rPr>
        <w:t xml:space="preserve"> řízení, jež předcházelo uzavření této Smlouvy</w:t>
      </w:r>
      <w:r w:rsidRPr="008F614B">
        <w:rPr>
          <w:rFonts w:ascii="Verdana" w:hAnsi="Verdana" w:cs="Times New Roman"/>
          <w:sz w:val="22"/>
          <w:szCs w:val="22"/>
        </w:rPr>
        <w:t xml:space="preserve"> a je oběma smluvními stranami dohodnuta ve výši:</w:t>
      </w:r>
    </w:p>
    <w:p w:rsidR="00DB0105" w:rsidRPr="008F614B" w:rsidRDefault="00DB0105" w:rsidP="003F34ED">
      <w:pPr>
        <w:pStyle w:val="Zkladntextodsazen"/>
        <w:spacing w:after="0"/>
        <w:ind w:left="567" w:hanging="567"/>
        <w:jc w:val="both"/>
        <w:rPr>
          <w:rFonts w:ascii="Verdana" w:hAnsi="Verdana"/>
          <w:sz w:val="22"/>
          <w:szCs w:val="22"/>
        </w:rPr>
      </w:pPr>
    </w:p>
    <w:p w:rsidR="00A95A30" w:rsidRPr="008516C6" w:rsidRDefault="00A95A30" w:rsidP="003F34ED">
      <w:pPr>
        <w:pStyle w:val="Zkladntextodsazen"/>
        <w:spacing w:after="0"/>
        <w:ind w:left="567" w:hanging="567"/>
        <w:jc w:val="both"/>
        <w:rPr>
          <w:rFonts w:ascii="Verdana" w:hAnsi="Verdana"/>
          <w:sz w:val="22"/>
          <w:szCs w:val="22"/>
        </w:rPr>
      </w:pPr>
      <w:r>
        <w:rPr>
          <w:rFonts w:ascii="Verdana" w:hAnsi="Verdana"/>
          <w:sz w:val="22"/>
          <w:szCs w:val="22"/>
        </w:rPr>
        <w:tab/>
      </w:r>
      <w:r w:rsidR="00DB0105" w:rsidRPr="008F614B">
        <w:rPr>
          <w:rFonts w:ascii="Verdana" w:hAnsi="Verdana"/>
          <w:sz w:val="22"/>
          <w:szCs w:val="22"/>
        </w:rPr>
        <w:t>Cena díla bez DPH</w:t>
      </w:r>
      <w:r>
        <w:rPr>
          <w:rFonts w:ascii="Verdana" w:hAnsi="Verdana"/>
          <w:sz w:val="22"/>
          <w:szCs w:val="22"/>
        </w:rPr>
        <w:tab/>
      </w:r>
      <w:r>
        <w:rPr>
          <w:rFonts w:ascii="Verdana" w:hAnsi="Verdana"/>
          <w:sz w:val="22"/>
          <w:szCs w:val="22"/>
        </w:rPr>
        <w:tab/>
      </w:r>
      <w:r w:rsidR="00DB0105" w:rsidRPr="008F614B">
        <w:rPr>
          <w:rFonts w:ascii="Verdana" w:hAnsi="Verdana"/>
          <w:sz w:val="22"/>
          <w:szCs w:val="22"/>
        </w:rPr>
        <w:t>:</w:t>
      </w:r>
      <w:r>
        <w:rPr>
          <w:rFonts w:ascii="Verdana" w:hAnsi="Verdana"/>
          <w:sz w:val="22"/>
          <w:szCs w:val="22"/>
        </w:rPr>
        <w:tab/>
      </w:r>
      <w:r w:rsidR="00E52F99">
        <w:rPr>
          <w:rFonts w:ascii="Verdana" w:hAnsi="Verdana"/>
          <w:sz w:val="22"/>
          <w:szCs w:val="22"/>
        </w:rPr>
        <w:t xml:space="preserve">     </w:t>
      </w:r>
      <w:r w:rsidR="00E52F99" w:rsidRPr="00E52F99">
        <w:rPr>
          <w:rFonts w:ascii="Verdana" w:hAnsi="Verdana"/>
          <w:b/>
          <w:sz w:val="22"/>
          <w:szCs w:val="22"/>
        </w:rPr>
        <w:t>94.707</w:t>
      </w:r>
      <w:r w:rsidR="008516C6" w:rsidRPr="008516C6">
        <w:rPr>
          <w:rFonts w:ascii="Verdana" w:hAnsi="Verdana"/>
          <w:b/>
          <w:sz w:val="22"/>
          <w:szCs w:val="22"/>
        </w:rPr>
        <w:t>,</w:t>
      </w:r>
      <w:r w:rsidR="00E52F99">
        <w:rPr>
          <w:rFonts w:ascii="Verdana" w:hAnsi="Verdana"/>
          <w:b/>
          <w:sz w:val="22"/>
          <w:szCs w:val="22"/>
        </w:rPr>
        <w:t>00,</w:t>
      </w:r>
      <w:r w:rsidR="008516C6" w:rsidRPr="008516C6">
        <w:rPr>
          <w:rFonts w:ascii="Verdana" w:hAnsi="Verdana"/>
          <w:b/>
          <w:sz w:val="22"/>
          <w:szCs w:val="22"/>
        </w:rPr>
        <w:t>-Kč</w:t>
      </w:r>
    </w:p>
    <w:p w:rsidR="00A95A30" w:rsidRPr="008516C6" w:rsidRDefault="00A95A30" w:rsidP="003F34ED">
      <w:pPr>
        <w:pStyle w:val="Zkladntextodsazen"/>
        <w:spacing w:after="0"/>
        <w:ind w:left="567" w:hanging="567"/>
        <w:jc w:val="both"/>
        <w:rPr>
          <w:rFonts w:ascii="Verdana" w:hAnsi="Verdana"/>
          <w:sz w:val="22"/>
          <w:szCs w:val="22"/>
        </w:rPr>
      </w:pPr>
      <w:r w:rsidRPr="008516C6">
        <w:rPr>
          <w:rFonts w:ascii="Verdana" w:hAnsi="Verdana"/>
          <w:sz w:val="22"/>
          <w:szCs w:val="22"/>
        </w:rPr>
        <w:tab/>
      </w:r>
      <w:r w:rsidR="00DB0105" w:rsidRPr="008516C6">
        <w:rPr>
          <w:rFonts w:ascii="Verdana" w:hAnsi="Verdana"/>
          <w:sz w:val="22"/>
          <w:szCs w:val="22"/>
        </w:rPr>
        <w:t xml:space="preserve">Celkem DPH </w:t>
      </w:r>
      <w:r w:rsidRPr="008516C6">
        <w:rPr>
          <w:rFonts w:ascii="Verdana" w:hAnsi="Verdana"/>
          <w:sz w:val="22"/>
          <w:szCs w:val="22"/>
        </w:rPr>
        <w:tab/>
      </w:r>
      <w:r w:rsidRPr="008516C6">
        <w:rPr>
          <w:rFonts w:ascii="Verdana" w:hAnsi="Verdana"/>
          <w:sz w:val="22"/>
          <w:szCs w:val="22"/>
        </w:rPr>
        <w:tab/>
      </w:r>
      <w:r w:rsidR="008516C6" w:rsidRPr="008516C6">
        <w:rPr>
          <w:rFonts w:ascii="Verdana" w:hAnsi="Verdana"/>
          <w:sz w:val="22"/>
          <w:szCs w:val="22"/>
        </w:rPr>
        <w:tab/>
      </w:r>
      <w:r w:rsidR="00DB0105" w:rsidRPr="008516C6">
        <w:rPr>
          <w:rFonts w:ascii="Verdana" w:hAnsi="Verdana"/>
          <w:sz w:val="22"/>
          <w:szCs w:val="22"/>
        </w:rPr>
        <w:t>:</w:t>
      </w:r>
      <w:r w:rsidRPr="008516C6">
        <w:rPr>
          <w:rFonts w:ascii="Verdana" w:hAnsi="Verdana"/>
          <w:sz w:val="22"/>
          <w:szCs w:val="22"/>
        </w:rPr>
        <w:tab/>
      </w:r>
      <w:r w:rsidR="00E52F99">
        <w:rPr>
          <w:rFonts w:ascii="Verdana" w:hAnsi="Verdana"/>
          <w:sz w:val="22"/>
          <w:szCs w:val="22"/>
        </w:rPr>
        <w:t xml:space="preserve">     </w:t>
      </w:r>
      <w:r w:rsidR="00E52F99" w:rsidRPr="00E52F99">
        <w:rPr>
          <w:rFonts w:ascii="Verdana" w:hAnsi="Verdana"/>
          <w:b/>
          <w:sz w:val="22"/>
          <w:szCs w:val="22"/>
        </w:rPr>
        <w:t>19.888,5</w:t>
      </w:r>
      <w:r w:rsidR="00E52F99">
        <w:rPr>
          <w:rFonts w:ascii="Verdana" w:hAnsi="Verdana"/>
          <w:b/>
          <w:sz w:val="22"/>
          <w:szCs w:val="22"/>
        </w:rPr>
        <w:t>0</w:t>
      </w:r>
      <w:r w:rsidR="008516C6" w:rsidRPr="008516C6">
        <w:rPr>
          <w:rFonts w:ascii="Verdana" w:hAnsi="Verdana"/>
          <w:b/>
          <w:sz w:val="22"/>
          <w:szCs w:val="22"/>
        </w:rPr>
        <w:t>,-Kč</w:t>
      </w:r>
    </w:p>
    <w:p w:rsidR="007652B0" w:rsidRDefault="00A95A30" w:rsidP="003F34ED">
      <w:pPr>
        <w:pStyle w:val="Zkladntextodsazen"/>
        <w:spacing w:after="0"/>
        <w:ind w:left="567" w:hanging="567"/>
        <w:jc w:val="both"/>
        <w:rPr>
          <w:rFonts w:ascii="Verdana" w:hAnsi="Verdana"/>
          <w:b/>
          <w:sz w:val="22"/>
          <w:szCs w:val="22"/>
        </w:rPr>
      </w:pPr>
      <w:r w:rsidRPr="008516C6">
        <w:rPr>
          <w:rFonts w:ascii="Verdana" w:hAnsi="Verdana"/>
          <w:sz w:val="22"/>
          <w:szCs w:val="22"/>
        </w:rPr>
        <w:t xml:space="preserve">      </w:t>
      </w:r>
      <w:r w:rsidRPr="008516C6">
        <w:rPr>
          <w:rFonts w:ascii="Verdana" w:hAnsi="Verdana"/>
          <w:sz w:val="22"/>
          <w:szCs w:val="22"/>
        </w:rPr>
        <w:tab/>
      </w:r>
      <w:r w:rsidR="00DB0105" w:rsidRPr="008516C6">
        <w:rPr>
          <w:rFonts w:ascii="Verdana" w:hAnsi="Verdana"/>
          <w:sz w:val="22"/>
          <w:szCs w:val="22"/>
        </w:rPr>
        <w:t>Cena díla včetně DPH</w:t>
      </w:r>
      <w:r w:rsidRPr="008516C6">
        <w:rPr>
          <w:rFonts w:ascii="Verdana" w:hAnsi="Verdana"/>
          <w:sz w:val="22"/>
          <w:szCs w:val="22"/>
        </w:rPr>
        <w:tab/>
      </w:r>
      <w:r w:rsidR="00DB0105" w:rsidRPr="008516C6">
        <w:rPr>
          <w:rFonts w:ascii="Verdana" w:hAnsi="Verdana"/>
          <w:sz w:val="22"/>
          <w:szCs w:val="22"/>
        </w:rPr>
        <w:t>:</w:t>
      </w:r>
      <w:r w:rsidR="00DB0105" w:rsidRPr="008516C6">
        <w:rPr>
          <w:rFonts w:ascii="Verdana" w:hAnsi="Verdana"/>
          <w:sz w:val="22"/>
          <w:szCs w:val="22"/>
        </w:rPr>
        <w:tab/>
      </w:r>
      <w:r w:rsidR="008E115A">
        <w:rPr>
          <w:rFonts w:ascii="Verdana" w:hAnsi="Verdana"/>
          <w:sz w:val="22"/>
          <w:szCs w:val="22"/>
        </w:rPr>
        <w:t xml:space="preserve">   </w:t>
      </w:r>
      <w:r w:rsidR="00E52F99" w:rsidRPr="008E115A">
        <w:rPr>
          <w:rFonts w:ascii="Verdana" w:hAnsi="Verdana"/>
          <w:b/>
          <w:sz w:val="22"/>
          <w:szCs w:val="22"/>
        </w:rPr>
        <w:t>114</w:t>
      </w:r>
      <w:r w:rsidR="008E115A" w:rsidRPr="008E115A">
        <w:rPr>
          <w:rFonts w:ascii="Verdana" w:hAnsi="Verdana"/>
          <w:b/>
          <w:sz w:val="22"/>
          <w:szCs w:val="22"/>
        </w:rPr>
        <w:t>.595</w:t>
      </w:r>
      <w:r w:rsidR="00C065B8" w:rsidRPr="008E115A">
        <w:rPr>
          <w:rFonts w:ascii="Verdana" w:hAnsi="Verdana"/>
          <w:b/>
          <w:sz w:val="22"/>
          <w:szCs w:val="22"/>
        </w:rPr>
        <w:t>,</w:t>
      </w:r>
      <w:r w:rsidR="008E115A" w:rsidRPr="008E115A">
        <w:rPr>
          <w:rFonts w:ascii="Verdana" w:hAnsi="Verdana"/>
          <w:b/>
          <w:sz w:val="22"/>
          <w:szCs w:val="22"/>
        </w:rPr>
        <w:t>5</w:t>
      </w:r>
      <w:r w:rsidR="008516C6" w:rsidRPr="008E115A">
        <w:rPr>
          <w:rFonts w:ascii="Verdana" w:hAnsi="Verdana"/>
          <w:b/>
          <w:sz w:val="22"/>
          <w:szCs w:val="22"/>
        </w:rPr>
        <w:t>0,</w:t>
      </w:r>
      <w:r w:rsidR="00C065B8" w:rsidRPr="008E115A">
        <w:rPr>
          <w:rFonts w:ascii="Verdana" w:hAnsi="Verdana"/>
          <w:b/>
          <w:sz w:val="22"/>
          <w:szCs w:val="22"/>
        </w:rPr>
        <w:t>-</w:t>
      </w:r>
      <w:r w:rsidR="00C065B8" w:rsidRPr="008516C6">
        <w:rPr>
          <w:rFonts w:ascii="Verdana" w:hAnsi="Verdana"/>
          <w:b/>
          <w:sz w:val="22"/>
          <w:szCs w:val="22"/>
        </w:rPr>
        <w:t xml:space="preserve">Kč </w:t>
      </w:r>
    </w:p>
    <w:p w:rsidR="007652B0" w:rsidRDefault="007652B0" w:rsidP="003F34ED">
      <w:pPr>
        <w:pStyle w:val="Zkladntextodsazen"/>
        <w:spacing w:after="0"/>
        <w:ind w:left="567" w:hanging="567"/>
        <w:jc w:val="both"/>
        <w:rPr>
          <w:rFonts w:ascii="Verdana" w:hAnsi="Verdana"/>
          <w:b/>
          <w:sz w:val="22"/>
          <w:szCs w:val="22"/>
        </w:rPr>
      </w:pPr>
    </w:p>
    <w:p w:rsidR="00A95A30" w:rsidRPr="007652B0" w:rsidRDefault="007652B0" w:rsidP="003F34ED">
      <w:pPr>
        <w:pStyle w:val="Zkladntextodsazen"/>
        <w:spacing w:after="0"/>
        <w:ind w:left="567" w:hanging="567"/>
        <w:jc w:val="both"/>
        <w:rPr>
          <w:rFonts w:ascii="Verdana" w:hAnsi="Verdana"/>
          <w:b/>
        </w:rPr>
      </w:pPr>
      <w:r>
        <w:rPr>
          <w:rFonts w:ascii="Verdana" w:hAnsi="Verdana"/>
          <w:b/>
          <w:sz w:val="22"/>
          <w:szCs w:val="22"/>
        </w:rPr>
        <w:tab/>
      </w:r>
      <w:r w:rsidR="00C065B8" w:rsidRPr="007652B0">
        <w:rPr>
          <w:rFonts w:ascii="Verdana" w:hAnsi="Verdana"/>
          <w:b/>
        </w:rPr>
        <w:t>(</w:t>
      </w:r>
      <w:r w:rsidR="008E115A">
        <w:rPr>
          <w:rFonts w:ascii="Verdana" w:hAnsi="Verdana"/>
          <w:b/>
        </w:rPr>
        <w:t>stočtrnácttisícpětsetdevadesátpětkorun</w:t>
      </w:r>
      <w:r w:rsidR="00685E8A">
        <w:rPr>
          <w:rFonts w:ascii="Verdana" w:hAnsi="Verdana"/>
          <w:b/>
        </w:rPr>
        <w:t>českých</w:t>
      </w:r>
      <w:r w:rsidR="008E115A">
        <w:rPr>
          <w:rFonts w:ascii="Verdana" w:hAnsi="Verdana"/>
          <w:b/>
        </w:rPr>
        <w:t>padesáthaléřůvče</w:t>
      </w:r>
      <w:r w:rsidRPr="007652B0">
        <w:rPr>
          <w:rFonts w:ascii="Verdana" w:hAnsi="Verdana"/>
          <w:b/>
        </w:rPr>
        <w:t>tněDPH</w:t>
      </w:r>
      <w:r w:rsidR="00C065B8" w:rsidRPr="007652B0">
        <w:rPr>
          <w:rFonts w:ascii="Verdana" w:hAnsi="Verdana"/>
          <w:b/>
        </w:rPr>
        <w:t>)</w:t>
      </w:r>
    </w:p>
    <w:p w:rsidR="00DB0105" w:rsidRPr="008F614B" w:rsidRDefault="00DB0105" w:rsidP="003F34ED">
      <w:pPr>
        <w:pStyle w:val="Zkladntextodsazen"/>
        <w:spacing w:after="0"/>
        <w:ind w:left="567" w:hanging="567"/>
        <w:jc w:val="both"/>
        <w:rPr>
          <w:rFonts w:ascii="Verdana" w:hAnsi="Verdana"/>
          <w:sz w:val="22"/>
          <w:szCs w:val="22"/>
        </w:rPr>
      </w:pPr>
    </w:p>
    <w:p w:rsidR="00DB0105" w:rsidRPr="008F614B" w:rsidRDefault="003F34ED" w:rsidP="003F34ED">
      <w:pPr>
        <w:pStyle w:val="Zkladntextodsazen"/>
        <w:spacing w:after="0"/>
        <w:ind w:left="567" w:hanging="567"/>
        <w:jc w:val="both"/>
        <w:rPr>
          <w:rFonts w:ascii="Verdana" w:hAnsi="Verdana"/>
          <w:sz w:val="22"/>
          <w:szCs w:val="22"/>
        </w:rPr>
      </w:pPr>
      <w:r>
        <w:rPr>
          <w:rFonts w:ascii="Verdana" w:hAnsi="Verdana"/>
          <w:sz w:val="22"/>
          <w:szCs w:val="22"/>
        </w:rPr>
        <w:tab/>
      </w:r>
      <w:r w:rsidR="00DB0105" w:rsidRPr="008F614B">
        <w:rPr>
          <w:rFonts w:ascii="Verdana" w:hAnsi="Verdana"/>
          <w:sz w:val="22"/>
          <w:szCs w:val="22"/>
        </w:rPr>
        <w:t>Cena díla obsahuje veškeré náklady zhotovitele nezbytné k řádnému a včasnému provedení díla.</w:t>
      </w:r>
    </w:p>
    <w:p w:rsidR="00DB0105" w:rsidRPr="008F614B" w:rsidRDefault="00DB0105"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t>3.2</w:t>
      </w:r>
      <w:r w:rsidRPr="008F614B">
        <w:rPr>
          <w:rFonts w:ascii="Verdana" w:hAnsi="Verdana" w:cs="Times New Roman"/>
          <w:sz w:val="22"/>
          <w:szCs w:val="22"/>
        </w:rPr>
        <w:t xml:space="preserve"> Cena díla je stanovena na základě nabídky zhotovitele. Pro obsah ceny díla je rozhodující soupis prací, dodávek a služeb včetně výkazu výměr obsažených v položkovém ro</w:t>
      </w:r>
      <w:r w:rsidR="003D3F1A" w:rsidRPr="008F614B">
        <w:rPr>
          <w:rFonts w:ascii="Verdana" w:hAnsi="Verdana" w:cs="Times New Roman"/>
          <w:sz w:val="22"/>
          <w:szCs w:val="22"/>
        </w:rPr>
        <w:t>zpočtu</w:t>
      </w:r>
      <w:r w:rsidR="008E115A">
        <w:rPr>
          <w:rFonts w:ascii="Verdana" w:hAnsi="Verdana" w:cs="Times New Roman"/>
          <w:sz w:val="22"/>
          <w:szCs w:val="22"/>
        </w:rPr>
        <w:t xml:space="preserve"> nabídky</w:t>
      </w:r>
      <w:r w:rsidRPr="008F614B">
        <w:rPr>
          <w:rFonts w:ascii="Verdana" w:hAnsi="Verdana" w:cs="Times New Roman"/>
          <w:sz w:val="22"/>
          <w:szCs w:val="22"/>
        </w:rPr>
        <w:t>.</w:t>
      </w:r>
    </w:p>
    <w:p w:rsidR="00DB0105" w:rsidRPr="008F614B" w:rsidRDefault="003F34ED" w:rsidP="003F34ED">
      <w:pPr>
        <w:spacing w:before="120"/>
        <w:ind w:left="567" w:hanging="567"/>
        <w:jc w:val="both"/>
        <w:rPr>
          <w:rFonts w:ascii="Verdana" w:hAnsi="Verdana" w:cs="Times New Roman"/>
          <w:sz w:val="22"/>
          <w:szCs w:val="22"/>
        </w:rPr>
      </w:pPr>
      <w:r>
        <w:rPr>
          <w:rFonts w:ascii="Verdana" w:hAnsi="Verdana" w:cs="Times New Roman"/>
          <w:sz w:val="22"/>
          <w:szCs w:val="22"/>
        </w:rPr>
        <w:tab/>
      </w:r>
    </w:p>
    <w:p w:rsidR="00DB0105" w:rsidRPr="008F614B" w:rsidRDefault="00DB0105" w:rsidP="003F34ED">
      <w:pPr>
        <w:pStyle w:val="Zkladntextodsazen"/>
        <w:spacing w:before="120"/>
        <w:ind w:left="567" w:hanging="567"/>
        <w:rPr>
          <w:rFonts w:ascii="Verdana" w:hAnsi="Verdana"/>
          <w:sz w:val="22"/>
          <w:szCs w:val="22"/>
        </w:rPr>
      </w:pPr>
      <w:proofErr w:type="gramStart"/>
      <w:r w:rsidRPr="00A95A30">
        <w:rPr>
          <w:rFonts w:ascii="Verdana" w:hAnsi="Verdana"/>
          <w:b/>
          <w:sz w:val="22"/>
          <w:szCs w:val="22"/>
        </w:rPr>
        <w:t>3.3</w:t>
      </w:r>
      <w:r w:rsidRPr="008F614B">
        <w:rPr>
          <w:rFonts w:ascii="Verdana" w:hAnsi="Verdana"/>
          <w:sz w:val="22"/>
          <w:szCs w:val="22"/>
        </w:rPr>
        <w:t xml:space="preserve">  Cena</w:t>
      </w:r>
      <w:proofErr w:type="gramEnd"/>
      <w:r w:rsidRPr="008F614B">
        <w:rPr>
          <w:rFonts w:ascii="Verdana" w:hAnsi="Verdana"/>
          <w:sz w:val="22"/>
          <w:szCs w:val="22"/>
        </w:rPr>
        <w:t xml:space="preserve"> díla obsahuje mimo vlastní provedení díla také náklady zejména na :</w:t>
      </w:r>
      <w:r w:rsidRPr="008F614B">
        <w:rPr>
          <w:rFonts w:ascii="Verdana" w:hAnsi="Verdana"/>
          <w:sz w:val="22"/>
          <w:szCs w:val="22"/>
        </w:rPr>
        <w:br/>
        <w:t>a) vybudování, provoz, udržování a odstranění zařízení staveniště,</w:t>
      </w:r>
      <w:r w:rsidRPr="008F614B">
        <w:rPr>
          <w:rFonts w:ascii="Verdana" w:hAnsi="Verdana"/>
          <w:sz w:val="22"/>
          <w:szCs w:val="22"/>
        </w:rPr>
        <w:br/>
        <w:t>b) zabezpečení bezpečnosti a hygieny práce,</w:t>
      </w:r>
      <w:r w:rsidRPr="008F614B">
        <w:rPr>
          <w:rFonts w:ascii="Verdana" w:hAnsi="Verdana"/>
          <w:sz w:val="22"/>
          <w:szCs w:val="22"/>
        </w:rPr>
        <w:br/>
        <w:t>c) opatření k ochraně životního prostředí,</w:t>
      </w:r>
      <w:r w:rsidRPr="008F614B">
        <w:rPr>
          <w:rFonts w:ascii="Verdana" w:hAnsi="Verdana"/>
          <w:sz w:val="22"/>
          <w:szCs w:val="22"/>
        </w:rPr>
        <w:br/>
        <w:t>d) náklady na sjednaná pojištění,</w:t>
      </w:r>
      <w:r w:rsidRPr="008F614B">
        <w:rPr>
          <w:rFonts w:ascii="Verdana" w:hAnsi="Verdana"/>
          <w:sz w:val="22"/>
          <w:szCs w:val="22"/>
        </w:rPr>
        <w:br/>
        <w:t>e) zajištění podmínek pro činnost autorského a technického dozoru,</w:t>
      </w:r>
      <w:r w:rsidRPr="008F614B">
        <w:rPr>
          <w:rFonts w:ascii="Verdana" w:hAnsi="Verdana"/>
          <w:sz w:val="22"/>
          <w:szCs w:val="22"/>
        </w:rPr>
        <w:br/>
        <w:t xml:space="preserve">f) koordinační a kompletační činnost, </w:t>
      </w:r>
      <w:r w:rsidRPr="008F614B">
        <w:rPr>
          <w:rFonts w:ascii="Verdana" w:hAnsi="Verdana"/>
          <w:sz w:val="22"/>
          <w:szCs w:val="22"/>
        </w:rPr>
        <w:br/>
        <w:t xml:space="preserve">g) poplatky spojené se záborem veřejného prostranství, odvozem a uložením odpadu, </w:t>
      </w:r>
      <w:r w:rsidRPr="008F614B">
        <w:rPr>
          <w:rFonts w:ascii="Verdana" w:hAnsi="Verdana"/>
          <w:sz w:val="22"/>
          <w:szCs w:val="22"/>
        </w:rPr>
        <w:br/>
        <w:t>h) zajištění nezbytných dopravních opatření,</w:t>
      </w:r>
      <w:r w:rsidRPr="008F614B">
        <w:rPr>
          <w:rFonts w:ascii="Verdana" w:hAnsi="Verdana"/>
          <w:sz w:val="22"/>
          <w:szCs w:val="22"/>
        </w:rPr>
        <w:br/>
      </w:r>
      <w:r w:rsidRPr="008F614B">
        <w:rPr>
          <w:rFonts w:ascii="Verdana" w:hAnsi="Verdana"/>
          <w:sz w:val="22"/>
          <w:szCs w:val="22"/>
        </w:rPr>
        <w:lastRenderedPageBreak/>
        <w:t>i) zajištění všech nutných zkoušek dle kontrolního a zkušebního plánu stavby,</w:t>
      </w:r>
      <w:r w:rsidRPr="008F614B">
        <w:rPr>
          <w:rFonts w:ascii="Verdana" w:hAnsi="Verdana"/>
          <w:sz w:val="22"/>
          <w:szCs w:val="22"/>
        </w:rPr>
        <w:br/>
        <w:t>j) součinnost v řízení se stavebním úřadem o užívání dokončené stavby, případně o vydání kolaudačního souhlasu atd.</w:t>
      </w:r>
    </w:p>
    <w:p w:rsidR="00DB0105" w:rsidRPr="008F614B" w:rsidRDefault="00DB0105" w:rsidP="003F34ED">
      <w:pPr>
        <w:pStyle w:val="Zkladntextodsazen"/>
        <w:ind w:left="567" w:hanging="567"/>
        <w:rPr>
          <w:rFonts w:ascii="Verdana" w:hAnsi="Verdana"/>
          <w:sz w:val="22"/>
          <w:szCs w:val="22"/>
        </w:rPr>
      </w:pPr>
      <w:proofErr w:type="gramStart"/>
      <w:r w:rsidRPr="00A95A30">
        <w:rPr>
          <w:rFonts w:ascii="Verdana" w:hAnsi="Verdana"/>
          <w:b/>
          <w:sz w:val="22"/>
          <w:szCs w:val="22"/>
        </w:rPr>
        <w:t>3.4</w:t>
      </w:r>
      <w:r w:rsidRPr="008F614B">
        <w:rPr>
          <w:rFonts w:ascii="Verdana" w:hAnsi="Verdana"/>
          <w:sz w:val="22"/>
          <w:szCs w:val="22"/>
        </w:rPr>
        <w:t xml:space="preserve">  Cena</w:t>
      </w:r>
      <w:proofErr w:type="gramEnd"/>
      <w:r w:rsidRPr="008F614B">
        <w:rPr>
          <w:rFonts w:ascii="Verdana" w:hAnsi="Verdana"/>
          <w:sz w:val="22"/>
          <w:szCs w:val="22"/>
        </w:rPr>
        <w:t xml:space="preserve"> díla obsahuje předpokládaný vývoj cen vstupních nákladů a </w:t>
      </w:r>
      <w:r w:rsidR="007652B0">
        <w:rPr>
          <w:rFonts w:ascii="Verdana" w:hAnsi="Verdana"/>
          <w:sz w:val="22"/>
          <w:szCs w:val="22"/>
        </w:rPr>
        <w:t>p</w:t>
      </w:r>
      <w:r w:rsidRPr="008F614B">
        <w:rPr>
          <w:rFonts w:ascii="Verdana" w:hAnsi="Verdana"/>
          <w:sz w:val="22"/>
          <w:szCs w:val="22"/>
        </w:rPr>
        <w:t>ředpokládané zvýšení ceny v závislosti na čase plnění, a to až do term</w:t>
      </w:r>
      <w:r w:rsidR="00A62E54">
        <w:rPr>
          <w:rFonts w:ascii="Verdana" w:hAnsi="Verdana"/>
          <w:sz w:val="22"/>
          <w:szCs w:val="22"/>
        </w:rPr>
        <w:t>ínu dokončení díla sjednaného v </w:t>
      </w:r>
      <w:proofErr w:type="spellStart"/>
      <w:r w:rsidR="003D3F1A" w:rsidRPr="008F614B">
        <w:rPr>
          <w:rFonts w:ascii="Verdana" w:hAnsi="Verdana"/>
          <w:sz w:val="22"/>
          <w:szCs w:val="22"/>
        </w:rPr>
        <w:t>S</w:t>
      </w:r>
      <w:r w:rsidR="008D1BFA">
        <w:rPr>
          <w:rFonts w:ascii="Verdana" w:hAnsi="Verdana"/>
          <w:sz w:val="22"/>
          <w:szCs w:val="22"/>
        </w:rPr>
        <w:t>o</w:t>
      </w:r>
      <w:r w:rsidR="00A62E54">
        <w:rPr>
          <w:rFonts w:ascii="Verdana" w:hAnsi="Verdana"/>
          <w:sz w:val="22"/>
          <w:szCs w:val="22"/>
        </w:rPr>
        <w:t>D</w:t>
      </w:r>
      <w:proofErr w:type="spellEnd"/>
      <w:r w:rsidR="00A62E54">
        <w:rPr>
          <w:rFonts w:ascii="Verdana" w:hAnsi="Verdana"/>
          <w:sz w:val="22"/>
          <w:szCs w:val="22"/>
        </w:rPr>
        <w:t>.</w:t>
      </w:r>
    </w:p>
    <w:p w:rsidR="00DB0105" w:rsidRPr="008F614B" w:rsidRDefault="00DB0105" w:rsidP="003F34ED">
      <w:pPr>
        <w:pStyle w:val="Zkladntextodsazen"/>
        <w:ind w:left="567" w:hanging="567"/>
        <w:rPr>
          <w:rFonts w:ascii="Verdana" w:hAnsi="Verdana"/>
          <w:sz w:val="22"/>
          <w:szCs w:val="22"/>
        </w:rPr>
      </w:pPr>
      <w:proofErr w:type="gramStart"/>
      <w:r w:rsidRPr="00A95A30">
        <w:rPr>
          <w:rFonts w:ascii="Verdana" w:hAnsi="Verdana"/>
          <w:b/>
          <w:sz w:val="22"/>
          <w:szCs w:val="22"/>
        </w:rPr>
        <w:t>3.5</w:t>
      </w:r>
      <w:r w:rsidRPr="008F614B">
        <w:rPr>
          <w:rFonts w:ascii="Verdana" w:hAnsi="Verdana"/>
          <w:sz w:val="22"/>
          <w:szCs w:val="22"/>
        </w:rPr>
        <w:t xml:space="preserve">  Cenu</w:t>
      </w:r>
      <w:proofErr w:type="gramEnd"/>
      <w:r w:rsidRPr="008F614B">
        <w:rPr>
          <w:rFonts w:ascii="Verdana" w:hAnsi="Verdana"/>
          <w:sz w:val="22"/>
          <w:szCs w:val="22"/>
        </w:rPr>
        <w:t xml:space="preserve"> díla lze měnit pouze za podmínek uvedených v </w:t>
      </w:r>
      <w:proofErr w:type="spellStart"/>
      <w:r w:rsidR="003D3F1A" w:rsidRPr="008F614B">
        <w:rPr>
          <w:rFonts w:ascii="Verdana" w:hAnsi="Verdana"/>
          <w:sz w:val="22"/>
          <w:szCs w:val="22"/>
        </w:rPr>
        <w:t>S</w:t>
      </w:r>
      <w:r w:rsidR="008D1BFA">
        <w:rPr>
          <w:rFonts w:ascii="Verdana" w:hAnsi="Verdana"/>
          <w:sz w:val="22"/>
          <w:szCs w:val="22"/>
        </w:rPr>
        <w:t>o</w:t>
      </w:r>
      <w:r w:rsidR="008E115A">
        <w:rPr>
          <w:rFonts w:ascii="Verdana" w:hAnsi="Verdana"/>
          <w:sz w:val="22"/>
          <w:szCs w:val="22"/>
        </w:rPr>
        <w:t>D</w:t>
      </w:r>
      <w:proofErr w:type="spellEnd"/>
      <w:r w:rsidRPr="008F614B">
        <w:rPr>
          <w:rFonts w:ascii="Verdana" w:hAnsi="Verdana"/>
          <w:sz w:val="22"/>
          <w:szCs w:val="22"/>
        </w:rPr>
        <w:t xml:space="preserve">. </w:t>
      </w:r>
    </w:p>
    <w:p w:rsidR="00DB0105" w:rsidRDefault="00DB0105" w:rsidP="003F34ED">
      <w:pPr>
        <w:pStyle w:val="Zkladntextodsazen"/>
        <w:spacing w:after="0"/>
        <w:ind w:left="567" w:hanging="567"/>
        <w:jc w:val="both"/>
        <w:rPr>
          <w:rFonts w:ascii="Verdana" w:hAnsi="Verdana"/>
          <w:sz w:val="22"/>
          <w:szCs w:val="22"/>
        </w:rPr>
      </w:pPr>
      <w:proofErr w:type="gramStart"/>
      <w:r w:rsidRPr="000B5485">
        <w:rPr>
          <w:rFonts w:ascii="Verdana" w:hAnsi="Verdana"/>
          <w:b/>
          <w:sz w:val="22"/>
          <w:szCs w:val="22"/>
        </w:rPr>
        <w:t>3.</w:t>
      </w:r>
      <w:r w:rsidR="008D1BFA">
        <w:rPr>
          <w:rFonts w:ascii="Verdana" w:hAnsi="Verdana"/>
          <w:b/>
          <w:sz w:val="22"/>
          <w:szCs w:val="22"/>
        </w:rPr>
        <w:t>6</w:t>
      </w:r>
      <w:r w:rsidRPr="008F614B">
        <w:rPr>
          <w:rFonts w:ascii="Verdana" w:hAnsi="Verdana"/>
          <w:sz w:val="22"/>
          <w:szCs w:val="22"/>
        </w:rPr>
        <w:t xml:space="preserve">  Změna</w:t>
      </w:r>
      <w:proofErr w:type="gramEnd"/>
      <w:r w:rsidRPr="008F614B">
        <w:rPr>
          <w:rFonts w:ascii="Verdana" w:hAnsi="Verdana"/>
          <w:sz w:val="22"/>
          <w:szCs w:val="22"/>
        </w:rPr>
        <w:t xml:space="preserve"> ceny díla je možná pouze při vzniku následujících okolností: </w:t>
      </w:r>
    </w:p>
    <w:p w:rsidR="003F34ED" w:rsidRPr="003F34ED" w:rsidRDefault="003F34ED" w:rsidP="003F34ED">
      <w:pPr>
        <w:pStyle w:val="Zkladntextodsazen"/>
        <w:spacing w:after="0"/>
        <w:ind w:left="567" w:hanging="567"/>
        <w:jc w:val="both"/>
        <w:rPr>
          <w:rFonts w:ascii="Verdana" w:hAnsi="Verdana"/>
          <w:sz w:val="8"/>
          <w:szCs w:val="22"/>
        </w:rPr>
      </w:pPr>
    </w:p>
    <w:p w:rsidR="000B5485" w:rsidRDefault="003F34ED" w:rsidP="00AF4DE3">
      <w:pPr>
        <w:pStyle w:val="Zkladntextodsazen"/>
        <w:spacing w:afterLines="60" w:after="144"/>
        <w:ind w:left="567" w:hanging="567"/>
        <w:jc w:val="both"/>
        <w:rPr>
          <w:rFonts w:ascii="Verdana" w:hAnsi="Verdana"/>
          <w:sz w:val="22"/>
          <w:szCs w:val="22"/>
        </w:rPr>
      </w:pPr>
      <w:r>
        <w:rPr>
          <w:rFonts w:ascii="Verdana" w:hAnsi="Verdana"/>
          <w:sz w:val="22"/>
          <w:szCs w:val="22"/>
        </w:rPr>
        <w:tab/>
      </w:r>
      <w:r w:rsidR="00DB0105" w:rsidRPr="008F614B">
        <w:rPr>
          <w:rFonts w:ascii="Verdana" w:hAnsi="Verdana"/>
          <w:sz w:val="22"/>
          <w:szCs w:val="22"/>
        </w:rPr>
        <w:t xml:space="preserve">a) víceprací – zhotovitel provede práce, dodávky nebo služby, které nejsou zahrnuté v předmětu díla dle </w:t>
      </w:r>
      <w:r w:rsidR="0035389A" w:rsidRPr="008F614B">
        <w:rPr>
          <w:rFonts w:ascii="Verdana" w:hAnsi="Verdana"/>
          <w:sz w:val="22"/>
          <w:szCs w:val="22"/>
        </w:rPr>
        <w:t>S</w:t>
      </w:r>
      <w:r w:rsidR="00DB0105" w:rsidRPr="008F614B">
        <w:rPr>
          <w:rFonts w:ascii="Verdana" w:hAnsi="Verdana"/>
          <w:sz w:val="22"/>
          <w:szCs w:val="22"/>
        </w:rPr>
        <w:t>mlouvy ani jejich cena ve sjednané ceně a zhotovitel se s objednatelem dohodl na jejich provedení (vyžádané vícepráce),</w:t>
      </w:r>
    </w:p>
    <w:p w:rsidR="00DB0105" w:rsidRPr="008F614B" w:rsidRDefault="003F34ED" w:rsidP="00AF4DE3">
      <w:pPr>
        <w:pStyle w:val="Zkladntextodsazen"/>
        <w:spacing w:afterLines="60" w:after="144"/>
        <w:ind w:left="567" w:hanging="567"/>
        <w:jc w:val="both"/>
        <w:rPr>
          <w:rFonts w:ascii="Verdana" w:hAnsi="Verdana"/>
          <w:sz w:val="22"/>
          <w:szCs w:val="22"/>
        </w:rPr>
      </w:pPr>
      <w:r>
        <w:rPr>
          <w:rFonts w:ascii="Verdana" w:hAnsi="Verdana"/>
          <w:sz w:val="22"/>
          <w:szCs w:val="22"/>
        </w:rPr>
        <w:tab/>
      </w:r>
      <w:r w:rsidR="00DB0105" w:rsidRPr="008F614B">
        <w:rPr>
          <w:rFonts w:ascii="Verdana" w:hAnsi="Verdana"/>
          <w:sz w:val="22"/>
          <w:szCs w:val="22"/>
        </w:rPr>
        <w:t xml:space="preserve">b) </w:t>
      </w:r>
      <w:proofErr w:type="spellStart"/>
      <w:r w:rsidR="00DB0105" w:rsidRPr="008F614B">
        <w:rPr>
          <w:rFonts w:ascii="Verdana" w:hAnsi="Verdana"/>
          <w:sz w:val="22"/>
          <w:szCs w:val="22"/>
        </w:rPr>
        <w:t>méněprací</w:t>
      </w:r>
      <w:proofErr w:type="spellEnd"/>
      <w:r w:rsidR="00DB0105" w:rsidRPr="008F614B">
        <w:rPr>
          <w:rFonts w:ascii="Verdana" w:hAnsi="Verdana"/>
          <w:sz w:val="22"/>
          <w:szCs w:val="22"/>
        </w:rPr>
        <w:t xml:space="preserve"> – zhotovitel neprovede práce, dodávky nebo služby, které jsou zahrnuté v předmětu díla a jejich cena ve sjednané ceně a objednatel jejich vyjmutí z předmětu díla požaduje, aniž by byl ohrožen výsledek sjednaných zkoušek a kompletnost díla,</w:t>
      </w:r>
    </w:p>
    <w:p w:rsidR="00DB0105" w:rsidRPr="008F614B" w:rsidRDefault="003F34ED" w:rsidP="00AF4DE3">
      <w:pPr>
        <w:pStyle w:val="Zkladntextodsazen"/>
        <w:spacing w:afterLines="60" w:after="144"/>
        <w:ind w:left="567" w:hanging="567"/>
        <w:jc w:val="both"/>
        <w:rPr>
          <w:rFonts w:ascii="Verdana" w:hAnsi="Verdana"/>
          <w:sz w:val="22"/>
          <w:szCs w:val="22"/>
        </w:rPr>
      </w:pPr>
      <w:r>
        <w:rPr>
          <w:rFonts w:ascii="Verdana" w:hAnsi="Verdana"/>
          <w:sz w:val="22"/>
          <w:szCs w:val="22"/>
        </w:rPr>
        <w:tab/>
      </w:r>
      <w:r w:rsidR="00DB0105" w:rsidRPr="008F614B">
        <w:rPr>
          <w:rFonts w:ascii="Verdana" w:hAnsi="Verdana"/>
          <w:sz w:val="22"/>
          <w:szCs w:val="22"/>
        </w:rPr>
        <w:t>c) při realizaci díla zjistí zhotovitel vad</w:t>
      </w:r>
      <w:r w:rsidR="008E115A">
        <w:rPr>
          <w:rFonts w:ascii="Verdana" w:hAnsi="Verdana"/>
          <w:sz w:val="22"/>
          <w:szCs w:val="22"/>
        </w:rPr>
        <w:t>y nebo nevhodnost či neúplnost zadání, které má</w:t>
      </w:r>
      <w:r w:rsidR="00DB0105" w:rsidRPr="008F614B">
        <w:rPr>
          <w:rFonts w:ascii="Verdana" w:hAnsi="Verdana"/>
          <w:sz w:val="22"/>
          <w:szCs w:val="22"/>
        </w:rPr>
        <w:t xml:space="preserve"> vliv na cenu díla.</w:t>
      </w:r>
    </w:p>
    <w:p w:rsidR="00DB0105" w:rsidRPr="008F614B" w:rsidRDefault="00DB0105" w:rsidP="003F34ED">
      <w:pPr>
        <w:pStyle w:val="Zkladntextodsazen"/>
        <w:ind w:left="567" w:hanging="567"/>
        <w:jc w:val="both"/>
        <w:rPr>
          <w:rFonts w:ascii="Verdana" w:hAnsi="Verdana"/>
          <w:sz w:val="22"/>
          <w:szCs w:val="22"/>
        </w:rPr>
      </w:pPr>
      <w:r w:rsidRPr="000B5485">
        <w:rPr>
          <w:rFonts w:ascii="Verdana" w:hAnsi="Verdana"/>
          <w:b/>
          <w:sz w:val="22"/>
          <w:szCs w:val="22"/>
        </w:rPr>
        <w:t>3.</w:t>
      </w:r>
      <w:r w:rsidR="008D1BFA">
        <w:rPr>
          <w:rFonts w:ascii="Verdana" w:hAnsi="Verdana"/>
          <w:b/>
          <w:sz w:val="22"/>
          <w:szCs w:val="22"/>
        </w:rPr>
        <w:t>7</w:t>
      </w:r>
      <w:r w:rsidRPr="008F614B">
        <w:rPr>
          <w:rFonts w:ascii="Verdana" w:hAnsi="Verdana"/>
          <w:sz w:val="22"/>
          <w:szCs w:val="22"/>
        </w:rPr>
        <w:t xml:space="preserve"> </w:t>
      </w:r>
      <w:r w:rsidR="0011247F" w:rsidRPr="008F614B">
        <w:rPr>
          <w:rFonts w:ascii="Verdana" w:hAnsi="Verdana"/>
          <w:sz w:val="22"/>
          <w:szCs w:val="22"/>
        </w:rPr>
        <w:t xml:space="preserve">Veškeré možné změny ceny v návaznosti na možné změny a doplňky rozsahu předmětu díla musí být odsouhlaseny pracovníkem objednatele oprávněným </w:t>
      </w:r>
      <w:r w:rsidR="00C065B8">
        <w:rPr>
          <w:rFonts w:ascii="Verdana" w:hAnsi="Verdana"/>
          <w:sz w:val="22"/>
          <w:szCs w:val="22"/>
        </w:rPr>
        <w:t xml:space="preserve">jednat ve věcech převzetí prací a musí být upraveny dodatkem k této </w:t>
      </w:r>
      <w:proofErr w:type="spellStart"/>
      <w:r w:rsidR="00C065B8">
        <w:rPr>
          <w:rFonts w:ascii="Verdana" w:hAnsi="Verdana"/>
          <w:sz w:val="22"/>
          <w:szCs w:val="22"/>
        </w:rPr>
        <w:t>S</w:t>
      </w:r>
      <w:r w:rsidR="008D1BFA">
        <w:rPr>
          <w:rFonts w:ascii="Verdana" w:hAnsi="Verdana"/>
          <w:sz w:val="22"/>
          <w:szCs w:val="22"/>
        </w:rPr>
        <w:t>o</w:t>
      </w:r>
      <w:r w:rsidR="00C065B8">
        <w:rPr>
          <w:rFonts w:ascii="Verdana" w:hAnsi="Verdana"/>
          <w:sz w:val="22"/>
          <w:szCs w:val="22"/>
        </w:rPr>
        <w:t>D</w:t>
      </w:r>
      <w:proofErr w:type="spellEnd"/>
      <w:r w:rsidR="00C065B8">
        <w:rPr>
          <w:rFonts w:ascii="Verdana" w:hAnsi="Verdana"/>
          <w:sz w:val="22"/>
          <w:szCs w:val="22"/>
        </w:rPr>
        <w:t>.</w:t>
      </w:r>
    </w:p>
    <w:p w:rsidR="000B5485" w:rsidRDefault="00DB0105" w:rsidP="003F34ED">
      <w:pPr>
        <w:pStyle w:val="Zkladntextodsazen"/>
        <w:spacing w:after="0"/>
        <w:ind w:left="567" w:hanging="567"/>
        <w:jc w:val="both"/>
        <w:rPr>
          <w:rFonts w:ascii="Verdana" w:hAnsi="Verdana"/>
          <w:sz w:val="22"/>
          <w:szCs w:val="22"/>
        </w:rPr>
      </w:pPr>
      <w:r w:rsidRPr="000B5485">
        <w:rPr>
          <w:rFonts w:ascii="Verdana" w:hAnsi="Verdana"/>
          <w:b/>
          <w:sz w:val="22"/>
          <w:szCs w:val="22"/>
        </w:rPr>
        <w:t>3.</w:t>
      </w:r>
      <w:r w:rsidR="008D1BFA">
        <w:rPr>
          <w:rFonts w:ascii="Verdana" w:hAnsi="Verdana"/>
          <w:b/>
          <w:sz w:val="22"/>
          <w:szCs w:val="22"/>
        </w:rPr>
        <w:t>8</w:t>
      </w:r>
      <w:r w:rsidRPr="008F614B">
        <w:rPr>
          <w:rFonts w:ascii="Verdana" w:hAnsi="Verdana"/>
          <w:sz w:val="22"/>
          <w:szCs w:val="22"/>
        </w:rPr>
        <w:t xml:space="preserve"> Zhotovitel nemá právo domáhat se navýšení ceny díla z důvodů chyb nebo nedostatků v položkovém rozpočtu, pokud jsou tyto chyby důsledkem nepřesného nebo neúplného ocenění soupisu prací, dodávek a služeb včetně výkazu</w:t>
      </w:r>
      <w:r w:rsidR="000B5485">
        <w:rPr>
          <w:rFonts w:ascii="Verdana" w:hAnsi="Verdana"/>
          <w:sz w:val="22"/>
          <w:szCs w:val="22"/>
        </w:rPr>
        <w:t xml:space="preserve"> </w:t>
      </w:r>
      <w:r w:rsidRPr="008F614B">
        <w:rPr>
          <w:rFonts w:ascii="Verdana" w:hAnsi="Verdana"/>
          <w:sz w:val="22"/>
          <w:szCs w:val="22"/>
        </w:rPr>
        <w:t>výměr</w:t>
      </w:r>
      <w:r w:rsidR="000B5485">
        <w:rPr>
          <w:rFonts w:ascii="Verdana" w:hAnsi="Verdana"/>
          <w:sz w:val="22"/>
          <w:szCs w:val="22"/>
        </w:rPr>
        <w:t xml:space="preserve"> </w:t>
      </w:r>
      <w:r w:rsidRPr="008F614B">
        <w:rPr>
          <w:rFonts w:ascii="Verdana" w:hAnsi="Verdana"/>
          <w:sz w:val="22"/>
          <w:szCs w:val="22"/>
        </w:rPr>
        <w:t>zhotovitelem.</w:t>
      </w:r>
    </w:p>
    <w:p w:rsidR="002E198C" w:rsidRPr="008F614B" w:rsidRDefault="002E198C" w:rsidP="003F34ED">
      <w:pPr>
        <w:pStyle w:val="Zkladntextodsazen"/>
        <w:spacing w:after="0"/>
        <w:ind w:left="567" w:hanging="567"/>
        <w:jc w:val="both"/>
        <w:rPr>
          <w:rFonts w:ascii="Verdana" w:hAnsi="Verdana"/>
          <w:sz w:val="22"/>
          <w:szCs w:val="22"/>
        </w:rPr>
      </w:pPr>
    </w:p>
    <w:p w:rsidR="00DB0105" w:rsidRPr="008F614B" w:rsidRDefault="00DB0105" w:rsidP="003F34ED">
      <w:pPr>
        <w:pStyle w:val="Zkladntextodsazen"/>
        <w:spacing w:after="0"/>
        <w:ind w:left="567" w:hanging="567"/>
        <w:jc w:val="center"/>
        <w:rPr>
          <w:rFonts w:ascii="Verdana" w:hAnsi="Verdana"/>
          <w:sz w:val="22"/>
          <w:szCs w:val="22"/>
        </w:rPr>
      </w:pPr>
      <w:r w:rsidRPr="008F614B">
        <w:rPr>
          <w:rFonts w:ascii="Verdana" w:hAnsi="Verdana"/>
          <w:b/>
          <w:sz w:val="22"/>
          <w:szCs w:val="22"/>
        </w:rPr>
        <w:t>Článek 4.</w:t>
      </w:r>
    </w:p>
    <w:p w:rsidR="00DB0105" w:rsidRDefault="00DB0105" w:rsidP="003F34ED">
      <w:pPr>
        <w:pStyle w:val="Zkladntextodsazen"/>
        <w:spacing w:after="0"/>
        <w:ind w:left="567" w:hanging="567"/>
        <w:jc w:val="center"/>
        <w:rPr>
          <w:rFonts w:ascii="Verdana" w:hAnsi="Verdana"/>
          <w:b/>
          <w:sz w:val="22"/>
          <w:szCs w:val="22"/>
        </w:rPr>
      </w:pPr>
      <w:r w:rsidRPr="008F614B">
        <w:rPr>
          <w:rFonts w:ascii="Verdana" w:hAnsi="Verdana"/>
          <w:b/>
          <w:sz w:val="22"/>
          <w:szCs w:val="22"/>
        </w:rPr>
        <w:t>Platební podmínky</w:t>
      </w:r>
    </w:p>
    <w:p w:rsidR="00C065B8" w:rsidRPr="00C065B8" w:rsidRDefault="00C065B8" w:rsidP="003F34ED">
      <w:pPr>
        <w:pStyle w:val="Zkladntextodsazen"/>
        <w:spacing w:after="0"/>
        <w:ind w:left="567" w:hanging="567"/>
        <w:jc w:val="center"/>
        <w:rPr>
          <w:rFonts w:ascii="Verdana" w:hAnsi="Verdana"/>
          <w:b/>
          <w:sz w:val="12"/>
          <w:szCs w:val="22"/>
        </w:rPr>
      </w:pPr>
    </w:p>
    <w:p w:rsidR="00663DED" w:rsidRPr="008F614B" w:rsidRDefault="00DB0105" w:rsidP="003F34ED">
      <w:pPr>
        <w:spacing w:before="120"/>
        <w:ind w:left="567" w:hanging="567"/>
        <w:jc w:val="both"/>
        <w:rPr>
          <w:rFonts w:ascii="Verdana" w:hAnsi="Verdana" w:cs="Times New Roman"/>
          <w:sz w:val="22"/>
          <w:szCs w:val="22"/>
        </w:rPr>
      </w:pPr>
      <w:r w:rsidRPr="008F614B">
        <w:rPr>
          <w:rFonts w:ascii="Verdana" w:hAnsi="Verdana" w:cs="Times New Roman"/>
          <w:sz w:val="22"/>
          <w:szCs w:val="22"/>
        </w:rPr>
        <w:t xml:space="preserve"> </w:t>
      </w:r>
      <w:r w:rsidR="00663DED" w:rsidRPr="000B5485">
        <w:rPr>
          <w:rFonts w:ascii="Verdana" w:hAnsi="Verdana" w:cs="Times New Roman"/>
          <w:b/>
          <w:sz w:val="22"/>
          <w:szCs w:val="22"/>
        </w:rPr>
        <w:t>4.1</w:t>
      </w:r>
      <w:r w:rsidR="003F34ED">
        <w:rPr>
          <w:rFonts w:ascii="Verdana" w:hAnsi="Verdana" w:cs="Times New Roman"/>
          <w:sz w:val="22"/>
          <w:szCs w:val="22"/>
        </w:rPr>
        <w:tab/>
      </w:r>
      <w:r w:rsidR="00663DED" w:rsidRPr="008F614B">
        <w:rPr>
          <w:rFonts w:ascii="Verdana" w:hAnsi="Verdana" w:cs="Times New Roman"/>
          <w:sz w:val="22"/>
          <w:szCs w:val="22"/>
        </w:rPr>
        <w:t xml:space="preserve">Objednatel nebude poskytovat zálohy. Daňový doklad (faktura) bude vystaven zhotovitelem v termínech stanovených v článku 4.3 po dodání a převzetí jednotlivých ucelených částí díla oproti zjišťovacímu protokolu nebo soupisu skutečně provedených prací a dodávek odsouhlaseným technickým dozorem investora-objednatele či jinou pověřenou osobou objednatele. Doba splatnosti daňových dokladů je stanovena na </w:t>
      </w:r>
      <w:r w:rsidR="00D9580D" w:rsidRPr="008F614B">
        <w:rPr>
          <w:rFonts w:ascii="Verdana" w:hAnsi="Verdana" w:cs="Times New Roman"/>
          <w:sz w:val="22"/>
          <w:szCs w:val="22"/>
        </w:rPr>
        <w:t xml:space="preserve">maximálně </w:t>
      </w:r>
      <w:r w:rsidR="00BE67EB" w:rsidRPr="008F614B">
        <w:rPr>
          <w:rFonts w:ascii="Verdana" w:hAnsi="Verdana" w:cs="Times New Roman"/>
          <w:sz w:val="22"/>
          <w:szCs w:val="22"/>
        </w:rPr>
        <w:t>30</w:t>
      </w:r>
      <w:r w:rsidR="00663DED" w:rsidRPr="008F614B">
        <w:rPr>
          <w:rFonts w:ascii="Verdana" w:hAnsi="Verdana" w:cs="Times New Roman"/>
          <w:sz w:val="22"/>
          <w:szCs w:val="22"/>
        </w:rPr>
        <w:t xml:space="preserve"> kalendářních dnů ode dne doručení daňového dokladu objednateli. Platby budou probíhat výhradně v CZK (korunách českých) a rovněž veškeré cenové údaje budou v této měně.</w:t>
      </w:r>
    </w:p>
    <w:p w:rsidR="00663DED" w:rsidRPr="008F614B" w:rsidRDefault="00663DED" w:rsidP="003F34ED">
      <w:pPr>
        <w:spacing w:before="120"/>
        <w:ind w:left="567" w:hanging="567"/>
        <w:jc w:val="both"/>
        <w:rPr>
          <w:rFonts w:ascii="Verdana" w:hAnsi="Verdana" w:cs="Times New Roman"/>
          <w:sz w:val="22"/>
          <w:szCs w:val="22"/>
        </w:rPr>
      </w:pPr>
      <w:proofErr w:type="gramStart"/>
      <w:r w:rsidRPr="000B5485">
        <w:rPr>
          <w:rFonts w:ascii="Verdana" w:hAnsi="Verdana" w:cs="Times New Roman"/>
          <w:b/>
          <w:sz w:val="22"/>
          <w:szCs w:val="22"/>
        </w:rPr>
        <w:t>4.2</w:t>
      </w:r>
      <w:r w:rsidRPr="008F614B">
        <w:rPr>
          <w:rFonts w:ascii="Verdana" w:hAnsi="Verdana" w:cs="Times New Roman"/>
          <w:sz w:val="22"/>
          <w:szCs w:val="22"/>
        </w:rPr>
        <w:t xml:space="preserve">  V případě</w:t>
      </w:r>
      <w:proofErr w:type="gramEnd"/>
      <w:r w:rsidRPr="008F614B">
        <w:rPr>
          <w:rFonts w:ascii="Verdana" w:hAnsi="Verdana" w:cs="Times New Roman"/>
          <w:sz w:val="22"/>
          <w:szCs w:val="22"/>
        </w:rPr>
        <w:t>, že objednatel obdrží státní dotaci či jinou finanční podporu na tuto veřejnou zakázku, bude způsob plateb upraven dle podmínek poskytnutí státní dotace či příslušných podmínek poskytovatele finanční podpory a zhotovitel je povinen toto respektovat.</w:t>
      </w:r>
    </w:p>
    <w:p w:rsidR="00663DED" w:rsidRPr="008F614B" w:rsidRDefault="00663DED" w:rsidP="003F34ED">
      <w:pPr>
        <w:spacing w:before="120"/>
        <w:ind w:left="567" w:hanging="567"/>
        <w:jc w:val="both"/>
        <w:rPr>
          <w:rFonts w:ascii="Verdana" w:hAnsi="Verdana" w:cs="Times New Roman"/>
          <w:sz w:val="22"/>
          <w:szCs w:val="22"/>
        </w:rPr>
      </w:pPr>
      <w:proofErr w:type="gramStart"/>
      <w:r w:rsidRPr="000B5485">
        <w:rPr>
          <w:rFonts w:ascii="Verdana" w:hAnsi="Verdana" w:cs="Times New Roman"/>
          <w:b/>
          <w:sz w:val="22"/>
          <w:szCs w:val="22"/>
        </w:rPr>
        <w:t>4.3</w:t>
      </w:r>
      <w:r w:rsidRPr="008F614B">
        <w:rPr>
          <w:rFonts w:ascii="Verdana" w:hAnsi="Verdana" w:cs="Times New Roman"/>
          <w:sz w:val="22"/>
          <w:szCs w:val="22"/>
        </w:rPr>
        <w:t xml:space="preserve">  Zhotovitel</w:t>
      </w:r>
      <w:proofErr w:type="gramEnd"/>
      <w:r w:rsidRPr="008F614B">
        <w:rPr>
          <w:rFonts w:ascii="Verdana" w:hAnsi="Verdana" w:cs="Times New Roman"/>
          <w:sz w:val="22"/>
          <w:szCs w:val="22"/>
        </w:rPr>
        <w:t xml:space="preserve"> bude objednateli účtovat stavební práce za každý kalendářní měsíc na základě vzájemně odsouhlasených zjišťovacích protokolů nebo soupisů skutečně provedených prací a dodaných strojů, zařízení, konstrukcí apod., (dále jen „zjišťovací protokoly“). Tyto zjišťovací protokoly vypracuje zhotovitel </w:t>
      </w:r>
      <w:r w:rsidR="00EA52EC" w:rsidRPr="008F614B">
        <w:rPr>
          <w:rFonts w:ascii="Verdana" w:hAnsi="Verdana" w:cs="Times New Roman"/>
          <w:sz w:val="22"/>
          <w:szCs w:val="22"/>
        </w:rPr>
        <w:t>nejpozději do 25 dne</w:t>
      </w:r>
      <w:r w:rsidR="00EA52EC" w:rsidRPr="008F614B">
        <w:rPr>
          <w:rFonts w:ascii="Verdana" w:hAnsi="Verdana" w:cs="Times New Roman"/>
          <w:color w:val="FF0000"/>
          <w:sz w:val="22"/>
          <w:szCs w:val="22"/>
        </w:rPr>
        <w:t xml:space="preserve"> </w:t>
      </w:r>
      <w:r w:rsidRPr="008F614B">
        <w:rPr>
          <w:rFonts w:ascii="Verdana" w:hAnsi="Verdana" w:cs="Times New Roman"/>
          <w:sz w:val="22"/>
          <w:szCs w:val="22"/>
        </w:rPr>
        <w:t xml:space="preserve">každého kalendářního měsíce. Prováděnými stavebními pracemi se rozumí veškeré provedené úkony na nedokončeném </w:t>
      </w:r>
      <w:r w:rsidRPr="008F614B">
        <w:rPr>
          <w:rFonts w:ascii="Verdana" w:hAnsi="Verdana" w:cs="Times New Roman"/>
          <w:sz w:val="22"/>
          <w:szCs w:val="22"/>
        </w:rPr>
        <w:lastRenderedPageBreak/>
        <w:t xml:space="preserve">předmětu díla, a to i částečné, včetně prokazatelných nákladů uplatněných na plnění díla subdodavateli zhotovitele. </w:t>
      </w:r>
    </w:p>
    <w:p w:rsidR="00663DED" w:rsidRPr="008F614B" w:rsidRDefault="00620FB5" w:rsidP="003F34ED">
      <w:pPr>
        <w:spacing w:before="120"/>
        <w:ind w:left="567" w:hanging="567"/>
        <w:jc w:val="both"/>
        <w:rPr>
          <w:rFonts w:ascii="Verdana" w:hAnsi="Verdana" w:cs="Times New Roman"/>
          <w:sz w:val="22"/>
          <w:szCs w:val="22"/>
        </w:rPr>
      </w:pPr>
      <w:r w:rsidRPr="000B5485">
        <w:rPr>
          <w:rFonts w:ascii="Verdana" w:hAnsi="Verdana" w:cs="Times New Roman"/>
          <w:b/>
          <w:sz w:val="22"/>
          <w:szCs w:val="22"/>
        </w:rPr>
        <w:t>4.4</w:t>
      </w:r>
      <w:r w:rsidRPr="008F614B">
        <w:rPr>
          <w:rFonts w:ascii="Verdana" w:hAnsi="Verdana" w:cs="Times New Roman"/>
          <w:sz w:val="22"/>
          <w:szCs w:val="22"/>
        </w:rPr>
        <w:t xml:space="preserve"> </w:t>
      </w:r>
      <w:r w:rsidR="00663DED" w:rsidRPr="008F614B">
        <w:rPr>
          <w:rFonts w:ascii="Verdana" w:hAnsi="Verdana" w:cs="Times New Roman"/>
          <w:sz w:val="22"/>
          <w:szCs w:val="22"/>
        </w:rPr>
        <w:t>Objednatel či jeho pověřená osoba odsouhlasí zjišťovací protokol do 5 pracovních dnů od data doručení. Za datum uskutečnění dílčího zdanitelného plnění, kterým jsou stavební práce provedené v jednotlivých kalendářních měsících,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663DED" w:rsidRPr="008F614B" w:rsidRDefault="00663DED" w:rsidP="003F34ED">
      <w:pPr>
        <w:spacing w:before="120"/>
        <w:ind w:left="567" w:hanging="567"/>
        <w:jc w:val="both"/>
        <w:rPr>
          <w:rFonts w:ascii="Verdana" w:hAnsi="Verdana" w:cs="Times New Roman"/>
          <w:sz w:val="22"/>
          <w:szCs w:val="22"/>
        </w:rPr>
      </w:pPr>
      <w:r w:rsidRPr="000B5485">
        <w:rPr>
          <w:rFonts w:ascii="Verdana" w:hAnsi="Verdana" w:cs="Times New Roman"/>
          <w:b/>
          <w:sz w:val="22"/>
          <w:szCs w:val="22"/>
        </w:rPr>
        <w:t>4.5</w:t>
      </w:r>
      <w:r w:rsidR="000B5485">
        <w:rPr>
          <w:rFonts w:ascii="Verdana" w:hAnsi="Verdana" w:cs="Times New Roman"/>
          <w:sz w:val="22"/>
          <w:szCs w:val="22"/>
        </w:rPr>
        <w:tab/>
      </w:r>
      <w:r w:rsidRPr="008F614B">
        <w:rPr>
          <w:rFonts w:ascii="Verdana" w:hAnsi="Verdana" w:cs="Times New Roman"/>
          <w:sz w:val="22"/>
          <w:szCs w:val="22"/>
        </w:rPr>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 to obsahovala i práce a dodávky, které nebyly objednatelem odsouhlaseny, je objednatel oprávněn fakturu jako neoprávněnou vrátit dle odstavce </w:t>
      </w:r>
      <w:proofErr w:type="gramStart"/>
      <w:r w:rsidRPr="008F614B">
        <w:rPr>
          <w:rFonts w:ascii="Verdana" w:hAnsi="Verdana" w:cs="Times New Roman"/>
          <w:sz w:val="22"/>
          <w:szCs w:val="22"/>
        </w:rPr>
        <w:t>4.8. této</w:t>
      </w:r>
      <w:proofErr w:type="gramEnd"/>
      <w:r w:rsidRPr="008F614B">
        <w:rPr>
          <w:rFonts w:ascii="Verdana" w:hAnsi="Verdana" w:cs="Times New Roman"/>
          <w:sz w:val="22"/>
          <w:szCs w:val="22"/>
        </w:rPr>
        <w:t xml:space="preserve"> </w:t>
      </w:r>
      <w:proofErr w:type="spellStart"/>
      <w:r w:rsidR="00A62E54">
        <w:rPr>
          <w:rFonts w:ascii="Verdana" w:hAnsi="Verdana" w:cs="Times New Roman"/>
          <w:sz w:val="22"/>
          <w:szCs w:val="22"/>
        </w:rPr>
        <w:t>S</w:t>
      </w:r>
      <w:r w:rsidR="00B62623">
        <w:rPr>
          <w:rFonts w:ascii="Verdana" w:hAnsi="Verdana" w:cs="Times New Roman"/>
          <w:sz w:val="22"/>
          <w:szCs w:val="22"/>
        </w:rPr>
        <w:t>o</w:t>
      </w:r>
      <w:r w:rsidR="00A62E54">
        <w:rPr>
          <w:rFonts w:ascii="Verdana" w:hAnsi="Verdana" w:cs="Times New Roman"/>
          <w:sz w:val="22"/>
          <w:szCs w:val="22"/>
        </w:rPr>
        <w:t>D</w:t>
      </w:r>
      <w:proofErr w:type="spellEnd"/>
      <w:r w:rsidRPr="008F614B">
        <w:rPr>
          <w:rFonts w:ascii="Verdana" w:hAnsi="Verdana" w:cs="Times New Roman"/>
          <w:sz w:val="22"/>
          <w:szCs w:val="22"/>
        </w:rPr>
        <w:t xml:space="preserve">, popř. je objednatel oprávněn uhradit pouze tu část faktury, se kterou souhlasí. </w:t>
      </w:r>
    </w:p>
    <w:p w:rsidR="00663DED" w:rsidRPr="008F614B" w:rsidRDefault="00663DED" w:rsidP="003F34ED">
      <w:pPr>
        <w:spacing w:before="120"/>
        <w:ind w:left="567" w:hanging="567"/>
        <w:jc w:val="both"/>
        <w:rPr>
          <w:rFonts w:ascii="Verdana" w:hAnsi="Verdana" w:cs="Times New Roman"/>
          <w:sz w:val="22"/>
          <w:szCs w:val="22"/>
        </w:rPr>
      </w:pPr>
      <w:r w:rsidRPr="000B5485">
        <w:rPr>
          <w:rFonts w:ascii="Verdana" w:hAnsi="Verdana" w:cs="Times New Roman"/>
          <w:b/>
          <w:sz w:val="22"/>
          <w:szCs w:val="22"/>
        </w:rPr>
        <w:t>4.6</w:t>
      </w:r>
      <w:r w:rsidRPr="008F614B">
        <w:rPr>
          <w:rFonts w:ascii="Verdana" w:hAnsi="Verdana" w:cs="Times New Roman"/>
          <w:sz w:val="22"/>
          <w:szCs w:val="22"/>
        </w:rPr>
        <w:t xml:space="preserve"> Nejdéle do </w:t>
      </w:r>
      <w:proofErr w:type="gramStart"/>
      <w:r w:rsidRPr="008F614B">
        <w:rPr>
          <w:rFonts w:ascii="Verdana" w:hAnsi="Verdana" w:cs="Times New Roman"/>
          <w:sz w:val="22"/>
          <w:szCs w:val="22"/>
        </w:rPr>
        <w:t>15-ti</w:t>
      </w:r>
      <w:proofErr w:type="gramEnd"/>
      <w:r w:rsidRPr="008F614B">
        <w:rPr>
          <w:rFonts w:ascii="Verdana" w:hAnsi="Verdana" w:cs="Times New Roman"/>
          <w:sz w:val="22"/>
          <w:szCs w:val="22"/>
        </w:rPr>
        <w:t xml:space="preserve"> dnů po dni předání a převzetí dokončeného díla vystaví zhotovitel finální účet – konečnou fakturu, na dosud nevyfakturované práce. </w:t>
      </w:r>
    </w:p>
    <w:p w:rsidR="00663DED" w:rsidRPr="008F614B" w:rsidRDefault="00663DED" w:rsidP="003F34ED">
      <w:pPr>
        <w:spacing w:before="120"/>
        <w:ind w:left="567" w:hanging="567"/>
        <w:jc w:val="both"/>
        <w:rPr>
          <w:rFonts w:ascii="Verdana" w:hAnsi="Verdana" w:cs="Times New Roman"/>
          <w:sz w:val="22"/>
          <w:szCs w:val="22"/>
        </w:rPr>
      </w:pPr>
      <w:r w:rsidRPr="000B5485">
        <w:rPr>
          <w:rFonts w:ascii="Verdana" w:hAnsi="Verdana" w:cs="Times New Roman"/>
          <w:b/>
          <w:sz w:val="22"/>
          <w:szCs w:val="22"/>
        </w:rPr>
        <w:t>4.7</w:t>
      </w:r>
      <w:r w:rsidRPr="008F614B">
        <w:rPr>
          <w:rFonts w:ascii="Verdana" w:hAnsi="Verdana" w:cs="Times New Roman"/>
          <w:sz w:val="22"/>
          <w:szCs w:val="22"/>
        </w:rPr>
        <w:t xml:space="preserve"> Konečná faktura bude zhotovitelem vystavena v termínu dle čl. 4.6 </w:t>
      </w:r>
      <w:proofErr w:type="spellStart"/>
      <w:r w:rsidR="00B62623">
        <w:rPr>
          <w:rFonts w:ascii="Verdana" w:hAnsi="Verdana" w:cs="Times New Roman"/>
          <w:sz w:val="22"/>
          <w:szCs w:val="22"/>
        </w:rPr>
        <w:t>So</w:t>
      </w:r>
      <w:r w:rsidR="00A62E54">
        <w:rPr>
          <w:rFonts w:ascii="Verdana" w:hAnsi="Verdana" w:cs="Times New Roman"/>
          <w:sz w:val="22"/>
          <w:szCs w:val="22"/>
        </w:rPr>
        <w:t>D</w:t>
      </w:r>
      <w:proofErr w:type="spellEnd"/>
      <w:r w:rsidRPr="008F614B">
        <w:rPr>
          <w:rFonts w:ascii="Verdana" w:hAnsi="Verdana" w:cs="Times New Roman"/>
          <w:sz w:val="22"/>
          <w:szCs w:val="22"/>
        </w:rPr>
        <w:t>, nejpozději však tak, aby doba její splatnosti nepřekročila termín vymezený v souladu s podmínkami případně poskytnuté dotace.</w:t>
      </w:r>
    </w:p>
    <w:p w:rsidR="00663DED" w:rsidRPr="008F614B" w:rsidRDefault="00663DED" w:rsidP="003F34ED">
      <w:pPr>
        <w:spacing w:before="120"/>
        <w:ind w:left="567" w:hanging="567"/>
        <w:jc w:val="both"/>
        <w:rPr>
          <w:rFonts w:ascii="Verdana" w:hAnsi="Verdana" w:cs="Times New Roman"/>
          <w:sz w:val="22"/>
          <w:szCs w:val="22"/>
        </w:rPr>
      </w:pPr>
      <w:r w:rsidRPr="008F614B">
        <w:rPr>
          <w:rFonts w:ascii="Verdana" w:hAnsi="Verdana" w:cs="Times New Roman"/>
          <w:sz w:val="22"/>
          <w:szCs w:val="22"/>
        </w:rPr>
        <w:tab/>
        <w:t>Zároveň s konečnou fakturou předá zhotovitel objednateli soupis (rekapitulaci) všech dosud zaplacených měsíčních faktur na jednotlivá uskutečněná dílčí plnění (práce provedené v jednotlivých kalendářních měsících). Konečná faktura musí dále obsahovat:</w:t>
      </w:r>
    </w:p>
    <w:p w:rsidR="00663DED" w:rsidRPr="008F614B" w:rsidRDefault="00663DED" w:rsidP="003F34ED">
      <w:pPr>
        <w:ind w:left="567" w:hanging="567"/>
        <w:jc w:val="both"/>
        <w:rPr>
          <w:rFonts w:ascii="Verdana" w:hAnsi="Verdana" w:cs="Times New Roman"/>
          <w:sz w:val="22"/>
          <w:szCs w:val="22"/>
        </w:rPr>
      </w:pPr>
      <w:r w:rsidRPr="008F614B">
        <w:rPr>
          <w:rFonts w:ascii="Verdana" w:hAnsi="Verdana" w:cs="Times New Roman"/>
          <w:sz w:val="22"/>
          <w:szCs w:val="22"/>
        </w:rPr>
        <w:tab/>
        <w:t>-výslovný název „konečná faktura“</w:t>
      </w:r>
    </w:p>
    <w:p w:rsidR="00663DED" w:rsidRPr="008F614B" w:rsidRDefault="00663DED" w:rsidP="003F34ED">
      <w:pPr>
        <w:ind w:left="567" w:hanging="567"/>
        <w:jc w:val="both"/>
        <w:rPr>
          <w:rFonts w:ascii="Verdana" w:hAnsi="Verdana" w:cs="Times New Roman"/>
          <w:sz w:val="22"/>
          <w:szCs w:val="22"/>
        </w:rPr>
      </w:pPr>
      <w:r w:rsidRPr="008F614B">
        <w:rPr>
          <w:rFonts w:ascii="Verdana" w:hAnsi="Verdana" w:cs="Times New Roman"/>
          <w:sz w:val="22"/>
          <w:szCs w:val="22"/>
        </w:rPr>
        <w:tab/>
        <w:t>-celkovou sjednanou cenu bez DPH</w:t>
      </w:r>
    </w:p>
    <w:p w:rsidR="00663DED" w:rsidRPr="008F614B" w:rsidRDefault="00663DED" w:rsidP="003F34ED">
      <w:pPr>
        <w:ind w:left="567" w:hanging="567"/>
        <w:jc w:val="both"/>
        <w:rPr>
          <w:rFonts w:ascii="Verdana" w:hAnsi="Verdana" w:cs="Times New Roman"/>
          <w:sz w:val="22"/>
          <w:szCs w:val="22"/>
        </w:rPr>
      </w:pPr>
      <w:r w:rsidRPr="008F614B">
        <w:rPr>
          <w:rFonts w:ascii="Verdana" w:hAnsi="Verdana" w:cs="Times New Roman"/>
          <w:sz w:val="22"/>
          <w:szCs w:val="22"/>
        </w:rPr>
        <w:tab/>
        <w:t>-celkovou výši DPH</w:t>
      </w:r>
    </w:p>
    <w:p w:rsidR="00663DED" w:rsidRPr="008F614B" w:rsidRDefault="00663DED" w:rsidP="003F34ED">
      <w:pPr>
        <w:ind w:left="567" w:hanging="567"/>
        <w:jc w:val="both"/>
        <w:rPr>
          <w:rFonts w:ascii="Verdana" w:hAnsi="Verdana" w:cs="Times New Roman"/>
          <w:sz w:val="22"/>
          <w:szCs w:val="22"/>
        </w:rPr>
      </w:pPr>
      <w:r w:rsidRPr="008F614B">
        <w:rPr>
          <w:rFonts w:ascii="Verdana" w:hAnsi="Verdana" w:cs="Times New Roman"/>
          <w:sz w:val="22"/>
          <w:szCs w:val="22"/>
        </w:rPr>
        <w:tab/>
        <w:t>-soupis všech uhrazených faktur rozčleněných na cenu bez daně a DPH</w:t>
      </w:r>
    </w:p>
    <w:p w:rsidR="00663DED" w:rsidRPr="008F614B" w:rsidRDefault="00663DED" w:rsidP="003F34ED">
      <w:pPr>
        <w:ind w:left="567" w:hanging="567"/>
        <w:jc w:val="both"/>
        <w:rPr>
          <w:rFonts w:ascii="Verdana" w:hAnsi="Verdana" w:cs="Times New Roman"/>
          <w:sz w:val="22"/>
          <w:szCs w:val="22"/>
        </w:rPr>
      </w:pPr>
      <w:r w:rsidRPr="008F614B">
        <w:rPr>
          <w:rFonts w:ascii="Verdana" w:hAnsi="Verdana" w:cs="Times New Roman"/>
          <w:sz w:val="22"/>
          <w:szCs w:val="22"/>
        </w:rPr>
        <w:tab/>
        <w:t>-částku zbývající k úhradě rozčleněnou na cenu bez daně a DPH.</w:t>
      </w:r>
    </w:p>
    <w:p w:rsidR="00663DED" w:rsidRPr="008F614B" w:rsidRDefault="00663DED" w:rsidP="003F34ED">
      <w:pPr>
        <w:spacing w:before="120"/>
        <w:ind w:left="567" w:hanging="567"/>
        <w:jc w:val="both"/>
        <w:rPr>
          <w:rFonts w:ascii="Verdana" w:hAnsi="Verdana" w:cs="Times New Roman"/>
          <w:sz w:val="22"/>
          <w:szCs w:val="22"/>
        </w:rPr>
      </w:pPr>
      <w:r w:rsidRPr="000B5485">
        <w:rPr>
          <w:rFonts w:ascii="Verdana" w:hAnsi="Verdana" w:cs="Times New Roman"/>
          <w:b/>
          <w:sz w:val="22"/>
          <w:szCs w:val="22"/>
        </w:rPr>
        <w:t>4.8</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p>
    <w:p w:rsidR="003F34ED" w:rsidRDefault="003F34ED" w:rsidP="00BE67EB">
      <w:pPr>
        <w:pStyle w:val="Zkladntextodsazen"/>
        <w:spacing w:after="0"/>
        <w:ind w:left="0"/>
        <w:jc w:val="center"/>
        <w:rPr>
          <w:rFonts w:ascii="Verdana" w:hAnsi="Verdana"/>
          <w:b/>
          <w:sz w:val="22"/>
          <w:szCs w:val="22"/>
        </w:rPr>
      </w:pPr>
    </w:p>
    <w:p w:rsidR="00DB0105" w:rsidRPr="008F614B" w:rsidRDefault="00DB0105" w:rsidP="00BE67EB">
      <w:pPr>
        <w:pStyle w:val="Zkladntextodsazen"/>
        <w:spacing w:after="0"/>
        <w:ind w:left="0"/>
        <w:jc w:val="center"/>
        <w:rPr>
          <w:rFonts w:ascii="Verdana" w:hAnsi="Verdana"/>
          <w:b/>
          <w:sz w:val="22"/>
          <w:szCs w:val="22"/>
        </w:rPr>
      </w:pPr>
      <w:r w:rsidRPr="008F614B">
        <w:rPr>
          <w:rFonts w:ascii="Verdana" w:hAnsi="Verdana"/>
          <w:b/>
          <w:sz w:val="22"/>
          <w:szCs w:val="22"/>
        </w:rPr>
        <w:t>Článek 5.</w:t>
      </w:r>
    </w:p>
    <w:p w:rsidR="00DB0105" w:rsidRPr="008F614B" w:rsidRDefault="00DB0105" w:rsidP="00BE67EB">
      <w:pPr>
        <w:pStyle w:val="Zkladntextodsazen"/>
        <w:spacing w:after="0"/>
        <w:ind w:left="0"/>
        <w:jc w:val="center"/>
        <w:rPr>
          <w:rFonts w:ascii="Verdana" w:hAnsi="Verdana"/>
          <w:b/>
          <w:sz w:val="22"/>
          <w:szCs w:val="22"/>
        </w:rPr>
      </w:pPr>
      <w:r w:rsidRPr="008F614B">
        <w:rPr>
          <w:rFonts w:ascii="Verdana" w:hAnsi="Verdana"/>
          <w:b/>
          <w:sz w:val="22"/>
          <w:szCs w:val="22"/>
        </w:rPr>
        <w:t>Vlastnické právo k dílu</w:t>
      </w:r>
    </w:p>
    <w:p w:rsidR="003F34ED" w:rsidRDefault="003F34ED" w:rsidP="00C4752C">
      <w:pPr>
        <w:ind w:left="284"/>
        <w:jc w:val="both"/>
        <w:rPr>
          <w:rFonts w:ascii="Verdana" w:hAnsi="Verdana" w:cs="Times New Roman"/>
          <w:b/>
          <w:sz w:val="22"/>
          <w:szCs w:val="22"/>
        </w:rPr>
      </w:pPr>
    </w:p>
    <w:p w:rsidR="00013355" w:rsidRPr="008F614B" w:rsidRDefault="003F34ED" w:rsidP="003F34ED">
      <w:pPr>
        <w:ind w:left="567" w:hanging="567"/>
        <w:jc w:val="both"/>
        <w:rPr>
          <w:rFonts w:ascii="Verdana" w:hAnsi="Verdana" w:cs="Times New Roman"/>
          <w:sz w:val="22"/>
          <w:szCs w:val="22"/>
        </w:rPr>
      </w:pPr>
      <w:r>
        <w:rPr>
          <w:rFonts w:ascii="Verdana" w:hAnsi="Verdana" w:cs="Times New Roman"/>
          <w:sz w:val="22"/>
          <w:szCs w:val="22"/>
        </w:rPr>
        <w:tab/>
      </w:r>
      <w:r w:rsidR="00013355" w:rsidRPr="008F614B">
        <w:rPr>
          <w:rFonts w:ascii="Verdana" w:hAnsi="Verdana" w:cs="Times New Roman"/>
          <w:sz w:val="22"/>
          <w:szCs w:val="22"/>
        </w:rPr>
        <w:t xml:space="preserve">Objednatel je vlastníkem vlastní stavby od počátku jejího zhotovování s tím, že zhotovitel je vlastníkem věcí, které opatřil k provedení vlastní stavby až </w:t>
      </w:r>
      <w:r w:rsidR="00013355" w:rsidRPr="008F614B">
        <w:rPr>
          <w:rFonts w:ascii="Verdana" w:hAnsi="Verdana" w:cs="Times New Roman"/>
          <w:sz w:val="22"/>
          <w:szCs w:val="22"/>
        </w:rPr>
        <w:lastRenderedPageBreak/>
        <w:t>do doby, kdy se zpracováním stanou součástí vlastní stavby. Instalací či zabudováním jednotlivých součástí díla včetně zařízení a vybavení do stavby, se tyto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subdodavatelům, jež jsou předmětem takovýchto zabudovaných či instalovaných součástí stavby-díla.</w:t>
      </w:r>
    </w:p>
    <w:p w:rsidR="00DB0105" w:rsidRPr="008F614B" w:rsidRDefault="00DB0105" w:rsidP="00DB0105">
      <w:pPr>
        <w:pStyle w:val="Zkladntextodsazen"/>
        <w:spacing w:after="0"/>
        <w:ind w:left="284"/>
        <w:jc w:val="center"/>
        <w:rPr>
          <w:rFonts w:ascii="Verdana" w:hAnsi="Verdana"/>
          <w:b/>
          <w:sz w:val="22"/>
          <w:szCs w:val="22"/>
        </w:rPr>
      </w:pPr>
    </w:p>
    <w:p w:rsidR="00013355" w:rsidRPr="008F614B" w:rsidRDefault="00013355" w:rsidP="00DB0105">
      <w:pPr>
        <w:pStyle w:val="Zkladntextodsazen"/>
        <w:spacing w:after="0"/>
        <w:ind w:left="284"/>
        <w:jc w:val="center"/>
        <w:rPr>
          <w:rFonts w:ascii="Verdana" w:hAnsi="Verdana"/>
          <w:b/>
          <w:sz w:val="22"/>
          <w:szCs w:val="22"/>
        </w:rPr>
      </w:pP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Článek 6.</w:t>
      </w: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Oprávnění zástupci smluvních stran</w:t>
      </w:r>
    </w:p>
    <w:p w:rsidR="00DB0105" w:rsidRPr="008F614B" w:rsidRDefault="00DB0105" w:rsidP="00DB0105">
      <w:pPr>
        <w:ind w:left="839" w:hanging="482"/>
        <w:jc w:val="both"/>
        <w:rPr>
          <w:rFonts w:ascii="Verdana" w:hAnsi="Verdana" w:cs="Times New Roman"/>
          <w:b/>
          <w:sz w:val="22"/>
          <w:szCs w:val="22"/>
        </w:rPr>
      </w:pPr>
    </w:p>
    <w:p w:rsidR="008A2D1F" w:rsidRDefault="00DB0105" w:rsidP="003F34ED">
      <w:pPr>
        <w:ind w:left="567" w:hanging="567"/>
        <w:jc w:val="both"/>
        <w:rPr>
          <w:rFonts w:ascii="Verdana" w:hAnsi="Verdana" w:cs="Times New Roman"/>
          <w:sz w:val="22"/>
          <w:szCs w:val="22"/>
        </w:rPr>
      </w:pPr>
      <w:r w:rsidRPr="000B5485">
        <w:rPr>
          <w:rFonts w:ascii="Verdana" w:hAnsi="Verdana" w:cs="Times New Roman"/>
          <w:b/>
          <w:sz w:val="22"/>
          <w:szCs w:val="22"/>
        </w:rPr>
        <w:t>6.1</w:t>
      </w:r>
      <w:r w:rsidR="00C4752C">
        <w:rPr>
          <w:rFonts w:ascii="Verdana" w:hAnsi="Verdana" w:cs="Times New Roman"/>
          <w:sz w:val="22"/>
          <w:szCs w:val="22"/>
        </w:rPr>
        <w:t xml:space="preserve"> </w:t>
      </w:r>
      <w:r w:rsidR="003F34ED">
        <w:rPr>
          <w:rFonts w:ascii="Verdana" w:hAnsi="Verdana" w:cs="Times New Roman"/>
          <w:sz w:val="22"/>
          <w:szCs w:val="22"/>
        </w:rPr>
        <w:tab/>
      </w:r>
      <w:r w:rsidR="008A2D1F" w:rsidRPr="008F614B">
        <w:rPr>
          <w:rFonts w:ascii="Verdana" w:hAnsi="Verdana" w:cs="Times New Roman"/>
          <w:sz w:val="22"/>
          <w:szCs w:val="22"/>
        </w:rPr>
        <w:t>Zástupce investora</w:t>
      </w:r>
      <w:r w:rsidR="009C7C89" w:rsidRPr="008F614B">
        <w:rPr>
          <w:rFonts w:ascii="Verdana" w:hAnsi="Verdana" w:cs="Times New Roman"/>
          <w:sz w:val="22"/>
          <w:szCs w:val="22"/>
        </w:rPr>
        <w:t xml:space="preserve"> a osoba vykonávající autorský </w:t>
      </w:r>
      <w:r w:rsidR="00C4752C">
        <w:rPr>
          <w:rFonts w:ascii="Verdana" w:hAnsi="Verdana" w:cs="Times New Roman"/>
          <w:sz w:val="22"/>
          <w:szCs w:val="22"/>
        </w:rPr>
        <w:t>dozor</w:t>
      </w:r>
      <w:r w:rsidR="00474A4D">
        <w:rPr>
          <w:rFonts w:ascii="Verdana" w:hAnsi="Verdana" w:cs="Times New Roman"/>
          <w:sz w:val="22"/>
          <w:szCs w:val="22"/>
        </w:rPr>
        <w:t xml:space="preserve"> a technický dozor stavebníka</w:t>
      </w:r>
      <w:r w:rsidR="00C4752C">
        <w:rPr>
          <w:rFonts w:ascii="Verdana" w:hAnsi="Verdana" w:cs="Times New Roman"/>
          <w:sz w:val="22"/>
          <w:szCs w:val="22"/>
        </w:rPr>
        <w:t xml:space="preserve"> </w:t>
      </w:r>
      <w:r w:rsidR="009C7C89" w:rsidRPr="008F614B">
        <w:rPr>
          <w:rFonts w:ascii="Verdana" w:hAnsi="Verdana" w:cs="Times New Roman"/>
          <w:sz w:val="22"/>
          <w:szCs w:val="22"/>
        </w:rPr>
        <w:t>bude uvedena ve stavebním deníku.</w:t>
      </w:r>
      <w:r w:rsidR="008A2D1F" w:rsidRPr="008F614B">
        <w:rPr>
          <w:rFonts w:ascii="Verdana" w:hAnsi="Verdana" w:cs="Times New Roman"/>
          <w:sz w:val="22"/>
          <w:szCs w:val="22"/>
        </w:rPr>
        <w:t>:</w:t>
      </w:r>
    </w:p>
    <w:p w:rsidR="00C4752C" w:rsidRDefault="00296AEB" w:rsidP="003F34ED">
      <w:pPr>
        <w:ind w:left="567" w:hanging="567"/>
        <w:jc w:val="both"/>
        <w:rPr>
          <w:rFonts w:ascii="Verdana" w:hAnsi="Verdana" w:cs="Times New Roman"/>
          <w:sz w:val="22"/>
          <w:szCs w:val="22"/>
        </w:rPr>
      </w:pPr>
      <w:r>
        <w:rPr>
          <w:rFonts w:ascii="Verdana" w:hAnsi="Verdana" w:cs="Times New Roman"/>
          <w:b/>
          <w:sz w:val="22"/>
          <w:szCs w:val="22"/>
        </w:rPr>
        <w:tab/>
      </w:r>
    </w:p>
    <w:tbl>
      <w:tblPr>
        <w:tblpPr w:leftFromText="141" w:rightFromText="141" w:vertAnchor="text" w:horzAnchor="margin" w:tblpY="29"/>
        <w:tblW w:w="9190" w:type="dxa"/>
        <w:tblLook w:val="01E0" w:firstRow="1" w:lastRow="1" w:firstColumn="1" w:lastColumn="1" w:noHBand="0" w:noVBand="0"/>
      </w:tblPr>
      <w:tblGrid>
        <w:gridCol w:w="3486"/>
        <w:gridCol w:w="5704"/>
      </w:tblGrid>
      <w:tr w:rsidR="00296AEB" w:rsidRPr="008F614B" w:rsidTr="004708A9">
        <w:trPr>
          <w:trHeight w:val="269"/>
        </w:trPr>
        <w:tc>
          <w:tcPr>
            <w:tcW w:w="3486" w:type="dxa"/>
            <w:tcBorders>
              <w:top w:val="single" w:sz="4" w:space="0" w:color="auto"/>
              <w:left w:val="single" w:sz="4" w:space="0" w:color="auto"/>
              <w:bottom w:val="single" w:sz="4" w:space="0" w:color="auto"/>
              <w:right w:val="single" w:sz="4" w:space="0" w:color="auto"/>
            </w:tcBorders>
            <w:shd w:val="clear" w:color="auto" w:fill="E6E6E6"/>
          </w:tcPr>
          <w:p w:rsidR="00296AEB" w:rsidRPr="008F614B" w:rsidRDefault="00296AEB" w:rsidP="00C065B8">
            <w:pPr>
              <w:rPr>
                <w:rFonts w:ascii="Verdana" w:hAnsi="Verdana" w:cs="Times New Roman"/>
                <w:sz w:val="22"/>
              </w:rPr>
            </w:pPr>
            <w:r w:rsidRPr="008F614B">
              <w:rPr>
                <w:rFonts w:ascii="Verdana" w:hAnsi="Verdana" w:cs="Times New Roman"/>
                <w:sz w:val="22"/>
                <w:szCs w:val="22"/>
              </w:rPr>
              <w:t>Jméno a příjmení:</w:t>
            </w:r>
          </w:p>
        </w:tc>
        <w:tc>
          <w:tcPr>
            <w:tcW w:w="5704" w:type="dxa"/>
            <w:tcBorders>
              <w:top w:val="single" w:sz="4" w:space="0" w:color="auto"/>
              <w:left w:val="single" w:sz="4" w:space="0" w:color="auto"/>
              <w:bottom w:val="single" w:sz="4" w:space="0" w:color="auto"/>
              <w:right w:val="single" w:sz="4" w:space="0" w:color="auto"/>
            </w:tcBorders>
          </w:tcPr>
          <w:p w:rsidR="00296AEB" w:rsidRPr="008F614B" w:rsidRDefault="00296AEB" w:rsidP="004708A9">
            <w:pPr>
              <w:rPr>
                <w:rFonts w:ascii="Verdana" w:hAnsi="Verdana" w:cs="Times New Roman"/>
                <w:sz w:val="22"/>
              </w:rPr>
            </w:pPr>
            <w:proofErr w:type="spellStart"/>
            <w:proofErr w:type="gramStart"/>
            <w:r>
              <w:rPr>
                <w:rFonts w:ascii="Verdana" w:hAnsi="Verdana" w:cs="Times New Roman"/>
                <w:sz w:val="22"/>
              </w:rPr>
              <w:t>Ing.</w:t>
            </w:r>
            <w:r w:rsidR="004708A9">
              <w:rPr>
                <w:rFonts w:ascii="Verdana" w:hAnsi="Verdana" w:cs="Times New Roman"/>
                <w:sz w:val="22"/>
              </w:rPr>
              <w:t>Jiří</w:t>
            </w:r>
            <w:proofErr w:type="spellEnd"/>
            <w:proofErr w:type="gramEnd"/>
            <w:r w:rsidR="004708A9">
              <w:rPr>
                <w:rFonts w:ascii="Verdana" w:hAnsi="Verdana" w:cs="Times New Roman"/>
                <w:sz w:val="22"/>
              </w:rPr>
              <w:t xml:space="preserve"> </w:t>
            </w:r>
            <w:proofErr w:type="spellStart"/>
            <w:r w:rsidR="004708A9">
              <w:rPr>
                <w:rFonts w:ascii="Verdana" w:hAnsi="Verdana" w:cs="Times New Roman"/>
                <w:sz w:val="22"/>
              </w:rPr>
              <w:t>Janál</w:t>
            </w:r>
            <w:proofErr w:type="spellEnd"/>
            <w:r w:rsidR="004708A9">
              <w:rPr>
                <w:rFonts w:ascii="Verdana" w:hAnsi="Verdana" w:cs="Times New Roman"/>
                <w:sz w:val="22"/>
              </w:rPr>
              <w:t xml:space="preserve">, </w:t>
            </w:r>
            <w:proofErr w:type="spellStart"/>
            <w:r w:rsidR="004708A9">
              <w:rPr>
                <w:rFonts w:ascii="Verdana" w:hAnsi="Verdana" w:cs="Times New Roman"/>
                <w:sz w:val="22"/>
              </w:rPr>
              <w:t>Ing.arch.Martin</w:t>
            </w:r>
            <w:proofErr w:type="spellEnd"/>
            <w:r w:rsidR="004708A9">
              <w:rPr>
                <w:rFonts w:ascii="Verdana" w:hAnsi="Verdana" w:cs="Times New Roman"/>
                <w:sz w:val="22"/>
              </w:rPr>
              <w:t xml:space="preserve"> Kremla</w:t>
            </w:r>
          </w:p>
        </w:tc>
      </w:tr>
      <w:tr w:rsidR="00296AEB" w:rsidRPr="008F614B" w:rsidTr="004708A9">
        <w:trPr>
          <w:trHeight w:val="252"/>
        </w:trPr>
        <w:tc>
          <w:tcPr>
            <w:tcW w:w="3486" w:type="dxa"/>
            <w:tcBorders>
              <w:top w:val="single" w:sz="4" w:space="0" w:color="auto"/>
              <w:left w:val="single" w:sz="4" w:space="0" w:color="auto"/>
              <w:bottom w:val="single" w:sz="4" w:space="0" w:color="auto"/>
              <w:right w:val="single" w:sz="4" w:space="0" w:color="auto"/>
            </w:tcBorders>
            <w:shd w:val="clear" w:color="auto" w:fill="E6E6E6"/>
          </w:tcPr>
          <w:p w:rsidR="00296AEB" w:rsidRPr="008F614B" w:rsidRDefault="00296AEB" w:rsidP="00C065B8">
            <w:pPr>
              <w:rPr>
                <w:rFonts w:ascii="Verdana" w:hAnsi="Verdana" w:cs="Times New Roman"/>
                <w:sz w:val="22"/>
              </w:rPr>
            </w:pPr>
            <w:r w:rsidRPr="008F614B">
              <w:rPr>
                <w:rFonts w:ascii="Verdana" w:hAnsi="Verdana" w:cs="Times New Roman"/>
                <w:sz w:val="22"/>
                <w:szCs w:val="22"/>
              </w:rPr>
              <w:t>Organizace, adresa sídla:</w:t>
            </w:r>
          </w:p>
        </w:tc>
        <w:tc>
          <w:tcPr>
            <w:tcW w:w="5704" w:type="dxa"/>
            <w:tcBorders>
              <w:top w:val="single" w:sz="4" w:space="0" w:color="auto"/>
              <w:left w:val="single" w:sz="4" w:space="0" w:color="auto"/>
              <w:bottom w:val="single" w:sz="4" w:space="0" w:color="auto"/>
              <w:right w:val="single" w:sz="4" w:space="0" w:color="auto"/>
            </w:tcBorders>
          </w:tcPr>
          <w:p w:rsidR="00296AEB" w:rsidRPr="008F614B" w:rsidRDefault="004708A9" w:rsidP="004708A9">
            <w:pPr>
              <w:rPr>
                <w:rFonts w:ascii="Verdana" w:hAnsi="Verdana" w:cs="Times New Roman"/>
                <w:sz w:val="22"/>
              </w:rPr>
            </w:pPr>
            <w:r>
              <w:rPr>
                <w:rFonts w:ascii="Verdana" w:hAnsi="Verdana" w:cs="Times New Roman"/>
                <w:sz w:val="22"/>
              </w:rPr>
              <w:t xml:space="preserve">Město Kutná Hora, Odbor investic </w:t>
            </w:r>
          </w:p>
        </w:tc>
      </w:tr>
      <w:tr w:rsidR="00296AEB" w:rsidRPr="008F614B" w:rsidTr="004708A9">
        <w:trPr>
          <w:trHeight w:val="269"/>
        </w:trPr>
        <w:tc>
          <w:tcPr>
            <w:tcW w:w="3486" w:type="dxa"/>
            <w:tcBorders>
              <w:top w:val="single" w:sz="4" w:space="0" w:color="auto"/>
              <w:left w:val="single" w:sz="4" w:space="0" w:color="auto"/>
              <w:bottom w:val="single" w:sz="4" w:space="0" w:color="auto"/>
              <w:right w:val="single" w:sz="4" w:space="0" w:color="auto"/>
            </w:tcBorders>
            <w:shd w:val="clear" w:color="auto" w:fill="E6E6E6"/>
          </w:tcPr>
          <w:p w:rsidR="00296AEB" w:rsidRPr="008F614B" w:rsidRDefault="00296AEB" w:rsidP="00C065B8">
            <w:pPr>
              <w:rPr>
                <w:rFonts w:ascii="Verdana" w:hAnsi="Verdana" w:cs="Times New Roman"/>
                <w:sz w:val="22"/>
              </w:rPr>
            </w:pPr>
            <w:r w:rsidRPr="008F614B">
              <w:rPr>
                <w:rFonts w:ascii="Verdana" w:hAnsi="Verdana" w:cs="Times New Roman"/>
                <w:sz w:val="22"/>
                <w:szCs w:val="22"/>
              </w:rPr>
              <w:t>Telefon:</w:t>
            </w:r>
          </w:p>
        </w:tc>
        <w:tc>
          <w:tcPr>
            <w:tcW w:w="5704" w:type="dxa"/>
            <w:tcBorders>
              <w:top w:val="single" w:sz="4" w:space="0" w:color="auto"/>
              <w:left w:val="single" w:sz="4" w:space="0" w:color="auto"/>
              <w:bottom w:val="single" w:sz="4" w:space="0" w:color="auto"/>
              <w:right w:val="single" w:sz="4" w:space="0" w:color="auto"/>
            </w:tcBorders>
          </w:tcPr>
          <w:p w:rsidR="00296AEB" w:rsidRPr="008F614B" w:rsidRDefault="004708A9" w:rsidP="004708A9">
            <w:pPr>
              <w:rPr>
                <w:rFonts w:ascii="Verdana" w:hAnsi="Verdana" w:cs="Times New Roman"/>
                <w:sz w:val="22"/>
              </w:rPr>
            </w:pPr>
            <w:r>
              <w:rPr>
                <w:rFonts w:ascii="Verdana" w:hAnsi="Verdana" w:cs="Times New Roman"/>
                <w:sz w:val="22"/>
              </w:rPr>
              <w:t>327 710 235</w:t>
            </w:r>
          </w:p>
        </w:tc>
      </w:tr>
      <w:tr w:rsidR="00296AEB" w:rsidRPr="008F614B" w:rsidTr="004708A9">
        <w:trPr>
          <w:trHeight w:val="71"/>
        </w:trPr>
        <w:tc>
          <w:tcPr>
            <w:tcW w:w="3486" w:type="dxa"/>
            <w:tcBorders>
              <w:top w:val="single" w:sz="4" w:space="0" w:color="auto"/>
              <w:left w:val="single" w:sz="4" w:space="0" w:color="auto"/>
              <w:bottom w:val="single" w:sz="4" w:space="0" w:color="auto"/>
              <w:right w:val="single" w:sz="4" w:space="0" w:color="auto"/>
            </w:tcBorders>
            <w:shd w:val="clear" w:color="auto" w:fill="E6E6E6"/>
          </w:tcPr>
          <w:p w:rsidR="00296AEB" w:rsidRPr="008F614B" w:rsidRDefault="00296AEB" w:rsidP="00C065B8">
            <w:pPr>
              <w:rPr>
                <w:rFonts w:ascii="Verdana" w:hAnsi="Verdana" w:cs="Times New Roman"/>
                <w:sz w:val="22"/>
              </w:rPr>
            </w:pPr>
            <w:r w:rsidRPr="008F614B">
              <w:rPr>
                <w:rFonts w:ascii="Verdana" w:hAnsi="Verdana" w:cs="Times New Roman"/>
                <w:sz w:val="22"/>
                <w:szCs w:val="22"/>
              </w:rPr>
              <w:t>E-mail:</w:t>
            </w:r>
          </w:p>
        </w:tc>
        <w:tc>
          <w:tcPr>
            <w:tcW w:w="5704" w:type="dxa"/>
            <w:tcBorders>
              <w:top w:val="single" w:sz="4" w:space="0" w:color="auto"/>
              <w:left w:val="single" w:sz="4" w:space="0" w:color="auto"/>
              <w:bottom w:val="single" w:sz="4" w:space="0" w:color="auto"/>
              <w:right w:val="single" w:sz="4" w:space="0" w:color="auto"/>
            </w:tcBorders>
          </w:tcPr>
          <w:p w:rsidR="00296AEB" w:rsidRPr="004708A9" w:rsidRDefault="0081287A" w:rsidP="004708A9">
            <w:pPr>
              <w:rPr>
                <w:rFonts w:ascii="Arial" w:hAnsi="Arial" w:cs="Arial"/>
                <w:sz w:val="22"/>
                <w:lang w:eastAsia="ko-KR"/>
              </w:rPr>
            </w:pPr>
            <w:hyperlink r:id="rId8" w:history="1">
              <w:r w:rsidR="004708A9" w:rsidRPr="00467FB8">
                <w:rPr>
                  <w:rStyle w:val="Hypertextovodkaz"/>
                  <w:rFonts w:ascii="Verdana" w:hAnsi="Verdana" w:cs="Times New Roman"/>
                  <w:sz w:val="22"/>
                </w:rPr>
                <w:t>janal@mu.kutnahora.cz</w:t>
              </w:r>
            </w:hyperlink>
            <w:r w:rsidR="004708A9">
              <w:rPr>
                <w:rFonts w:ascii="Verdana" w:hAnsi="Verdana" w:cs="Times New Roman"/>
                <w:sz w:val="22"/>
              </w:rPr>
              <w:t>, kremla</w:t>
            </w:r>
            <w:r w:rsidR="004708A9">
              <w:rPr>
                <w:rFonts w:ascii="Arial" w:hAnsi="Arial" w:cs="Arial"/>
                <w:sz w:val="22"/>
                <w:lang w:eastAsia="ko-KR"/>
              </w:rPr>
              <w:t>@mu.kutnahora.cz</w:t>
            </w:r>
          </w:p>
        </w:tc>
      </w:tr>
    </w:tbl>
    <w:p w:rsidR="00C4752C" w:rsidRPr="008F614B" w:rsidRDefault="00C4752C" w:rsidP="003F34ED">
      <w:pPr>
        <w:ind w:left="567" w:hanging="567"/>
        <w:jc w:val="both"/>
        <w:rPr>
          <w:rFonts w:ascii="Verdana" w:hAnsi="Verdana" w:cs="Times New Roman"/>
          <w:sz w:val="22"/>
          <w:szCs w:val="22"/>
        </w:rPr>
      </w:pPr>
    </w:p>
    <w:tbl>
      <w:tblPr>
        <w:tblpPr w:leftFromText="141" w:rightFromText="141" w:vertAnchor="text" w:horzAnchor="margin" w:tblpY="29"/>
        <w:tblW w:w="9190" w:type="dxa"/>
        <w:tblLook w:val="01E0" w:firstRow="1" w:lastRow="1" w:firstColumn="1" w:lastColumn="1" w:noHBand="0" w:noVBand="0"/>
      </w:tblPr>
      <w:tblGrid>
        <w:gridCol w:w="3486"/>
        <w:gridCol w:w="5704"/>
      </w:tblGrid>
      <w:tr w:rsidR="00474A4D" w:rsidRPr="008F614B" w:rsidTr="008D1BFA">
        <w:trPr>
          <w:trHeight w:val="269"/>
        </w:trPr>
        <w:tc>
          <w:tcPr>
            <w:tcW w:w="3486" w:type="dxa"/>
            <w:tcBorders>
              <w:top w:val="single" w:sz="4" w:space="0" w:color="auto"/>
              <w:left w:val="single" w:sz="4" w:space="0" w:color="auto"/>
              <w:bottom w:val="single" w:sz="4" w:space="0" w:color="auto"/>
              <w:right w:val="single" w:sz="4" w:space="0" w:color="auto"/>
            </w:tcBorders>
            <w:shd w:val="clear" w:color="auto" w:fill="E6E6E6"/>
          </w:tcPr>
          <w:p w:rsidR="00474A4D" w:rsidRPr="008F614B" w:rsidRDefault="00474A4D" w:rsidP="008D1BFA">
            <w:pPr>
              <w:rPr>
                <w:rFonts w:ascii="Verdana" w:hAnsi="Verdana" w:cs="Times New Roman"/>
                <w:sz w:val="22"/>
              </w:rPr>
            </w:pPr>
            <w:r w:rsidRPr="008F614B">
              <w:rPr>
                <w:rFonts w:ascii="Verdana" w:hAnsi="Verdana" w:cs="Times New Roman"/>
                <w:sz w:val="22"/>
                <w:szCs w:val="22"/>
              </w:rPr>
              <w:t>Jméno a příjmení:</w:t>
            </w:r>
          </w:p>
        </w:tc>
        <w:tc>
          <w:tcPr>
            <w:tcW w:w="5704" w:type="dxa"/>
            <w:tcBorders>
              <w:top w:val="single" w:sz="4" w:space="0" w:color="auto"/>
              <w:left w:val="single" w:sz="4" w:space="0" w:color="auto"/>
              <w:bottom w:val="single" w:sz="4" w:space="0" w:color="auto"/>
              <w:right w:val="single" w:sz="4" w:space="0" w:color="auto"/>
            </w:tcBorders>
          </w:tcPr>
          <w:p w:rsidR="00474A4D" w:rsidRPr="008F614B" w:rsidRDefault="00474A4D" w:rsidP="00474A4D">
            <w:pPr>
              <w:rPr>
                <w:rFonts w:ascii="Verdana" w:hAnsi="Verdana" w:cs="Times New Roman"/>
                <w:sz w:val="22"/>
              </w:rPr>
            </w:pPr>
            <w:proofErr w:type="spellStart"/>
            <w:proofErr w:type="gramStart"/>
            <w:r>
              <w:rPr>
                <w:rFonts w:ascii="Verdana" w:hAnsi="Verdana" w:cs="Times New Roman"/>
                <w:sz w:val="22"/>
              </w:rPr>
              <w:t>Ing.Jiří</w:t>
            </w:r>
            <w:proofErr w:type="spellEnd"/>
            <w:proofErr w:type="gramEnd"/>
            <w:r>
              <w:rPr>
                <w:rFonts w:ascii="Verdana" w:hAnsi="Verdana" w:cs="Times New Roman"/>
                <w:sz w:val="22"/>
              </w:rPr>
              <w:t xml:space="preserve"> Kulič</w:t>
            </w:r>
          </w:p>
        </w:tc>
      </w:tr>
      <w:tr w:rsidR="00474A4D" w:rsidRPr="008F614B" w:rsidTr="008D1BFA">
        <w:trPr>
          <w:trHeight w:val="252"/>
        </w:trPr>
        <w:tc>
          <w:tcPr>
            <w:tcW w:w="3486" w:type="dxa"/>
            <w:tcBorders>
              <w:top w:val="single" w:sz="4" w:space="0" w:color="auto"/>
              <w:left w:val="single" w:sz="4" w:space="0" w:color="auto"/>
              <w:bottom w:val="single" w:sz="4" w:space="0" w:color="auto"/>
              <w:right w:val="single" w:sz="4" w:space="0" w:color="auto"/>
            </w:tcBorders>
            <w:shd w:val="clear" w:color="auto" w:fill="E6E6E6"/>
          </w:tcPr>
          <w:p w:rsidR="00474A4D" w:rsidRPr="008F614B" w:rsidRDefault="00474A4D" w:rsidP="008D1BFA">
            <w:pPr>
              <w:rPr>
                <w:rFonts w:ascii="Verdana" w:hAnsi="Verdana" w:cs="Times New Roman"/>
                <w:sz w:val="22"/>
              </w:rPr>
            </w:pPr>
            <w:r w:rsidRPr="008F614B">
              <w:rPr>
                <w:rFonts w:ascii="Verdana" w:hAnsi="Verdana" w:cs="Times New Roman"/>
                <w:sz w:val="22"/>
                <w:szCs w:val="22"/>
              </w:rPr>
              <w:t>Organizace, adresa sídla:</w:t>
            </w:r>
          </w:p>
        </w:tc>
        <w:tc>
          <w:tcPr>
            <w:tcW w:w="5704" w:type="dxa"/>
            <w:tcBorders>
              <w:top w:val="single" w:sz="4" w:space="0" w:color="auto"/>
              <w:left w:val="single" w:sz="4" w:space="0" w:color="auto"/>
              <w:bottom w:val="single" w:sz="4" w:space="0" w:color="auto"/>
              <w:right w:val="single" w:sz="4" w:space="0" w:color="auto"/>
            </w:tcBorders>
          </w:tcPr>
          <w:p w:rsidR="00474A4D" w:rsidRDefault="00474A4D" w:rsidP="00474A4D">
            <w:pPr>
              <w:rPr>
                <w:rFonts w:ascii="Verdana" w:hAnsi="Verdana" w:cs="Arial"/>
                <w:sz w:val="22"/>
              </w:rPr>
            </w:pPr>
            <w:r>
              <w:rPr>
                <w:rFonts w:ascii="Verdana" w:hAnsi="Verdana" w:cs="Times New Roman"/>
                <w:sz w:val="22"/>
              </w:rPr>
              <w:t xml:space="preserve">Technický dozor stavebníka, </w:t>
            </w:r>
            <w:r w:rsidRPr="00474A4D">
              <w:rPr>
                <w:rFonts w:ascii="Verdana" w:hAnsi="Verdana" w:cs="Arial"/>
                <w:sz w:val="22"/>
                <w:szCs w:val="22"/>
              </w:rPr>
              <w:t xml:space="preserve"> </w:t>
            </w:r>
          </w:p>
          <w:p w:rsidR="00474A4D" w:rsidRPr="008F614B" w:rsidRDefault="00474A4D" w:rsidP="00474A4D">
            <w:pPr>
              <w:rPr>
                <w:rFonts w:ascii="Verdana" w:hAnsi="Verdana" w:cs="Times New Roman"/>
                <w:sz w:val="22"/>
              </w:rPr>
            </w:pPr>
            <w:r w:rsidRPr="00474A4D">
              <w:rPr>
                <w:rFonts w:ascii="Verdana" w:hAnsi="Verdana" w:cs="Times New Roman"/>
                <w:sz w:val="22"/>
              </w:rPr>
              <w:t xml:space="preserve">Palackého třída 2549, 530 02, Pardubice </w:t>
            </w:r>
          </w:p>
        </w:tc>
      </w:tr>
      <w:tr w:rsidR="00474A4D" w:rsidRPr="008F614B" w:rsidTr="008D1BFA">
        <w:trPr>
          <w:trHeight w:val="269"/>
        </w:trPr>
        <w:tc>
          <w:tcPr>
            <w:tcW w:w="3486" w:type="dxa"/>
            <w:tcBorders>
              <w:top w:val="single" w:sz="4" w:space="0" w:color="auto"/>
              <w:left w:val="single" w:sz="4" w:space="0" w:color="auto"/>
              <w:bottom w:val="single" w:sz="4" w:space="0" w:color="auto"/>
              <w:right w:val="single" w:sz="4" w:space="0" w:color="auto"/>
            </w:tcBorders>
            <w:shd w:val="clear" w:color="auto" w:fill="E6E6E6"/>
          </w:tcPr>
          <w:p w:rsidR="00474A4D" w:rsidRPr="008F614B" w:rsidRDefault="00474A4D" w:rsidP="008D1BFA">
            <w:pPr>
              <w:rPr>
                <w:rFonts w:ascii="Verdana" w:hAnsi="Verdana" w:cs="Times New Roman"/>
                <w:sz w:val="22"/>
              </w:rPr>
            </w:pPr>
            <w:r w:rsidRPr="008F614B">
              <w:rPr>
                <w:rFonts w:ascii="Verdana" w:hAnsi="Verdana" w:cs="Times New Roman"/>
                <w:sz w:val="22"/>
                <w:szCs w:val="22"/>
              </w:rPr>
              <w:t>Telefon:</w:t>
            </w:r>
          </w:p>
        </w:tc>
        <w:tc>
          <w:tcPr>
            <w:tcW w:w="5704" w:type="dxa"/>
            <w:tcBorders>
              <w:top w:val="single" w:sz="4" w:space="0" w:color="auto"/>
              <w:left w:val="single" w:sz="4" w:space="0" w:color="auto"/>
              <w:bottom w:val="single" w:sz="4" w:space="0" w:color="auto"/>
              <w:right w:val="single" w:sz="4" w:space="0" w:color="auto"/>
            </w:tcBorders>
          </w:tcPr>
          <w:p w:rsidR="00474A4D" w:rsidRPr="008F614B" w:rsidRDefault="00474A4D" w:rsidP="008D1BFA">
            <w:pPr>
              <w:rPr>
                <w:rFonts w:ascii="Verdana" w:hAnsi="Verdana" w:cs="Times New Roman"/>
                <w:sz w:val="22"/>
              </w:rPr>
            </w:pPr>
            <w:r>
              <w:rPr>
                <w:rFonts w:ascii="Verdana" w:hAnsi="Verdana" w:cs="Times New Roman"/>
                <w:sz w:val="22"/>
              </w:rPr>
              <w:t>774 860 987</w:t>
            </w:r>
          </w:p>
        </w:tc>
      </w:tr>
      <w:tr w:rsidR="00474A4D" w:rsidRPr="008F614B" w:rsidTr="008D1BFA">
        <w:trPr>
          <w:trHeight w:val="71"/>
        </w:trPr>
        <w:tc>
          <w:tcPr>
            <w:tcW w:w="3486" w:type="dxa"/>
            <w:tcBorders>
              <w:top w:val="single" w:sz="4" w:space="0" w:color="auto"/>
              <w:left w:val="single" w:sz="4" w:space="0" w:color="auto"/>
              <w:bottom w:val="single" w:sz="4" w:space="0" w:color="auto"/>
              <w:right w:val="single" w:sz="4" w:space="0" w:color="auto"/>
            </w:tcBorders>
            <w:shd w:val="clear" w:color="auto" w:fill="E6E6E6"/>
          </w:tcPr>
          <w:p w:rsidR="00474A4D" w:rsidRPr="008F614B" w:rsidRDefault="00474A4D" w:rsidP="008D1BFA">
            <w:pPr>
              <w:rPr>
                <w:rFonts w:ascii="Verdana" w:hAnsi="Verdana" w:cs="Times New Roman"/>
                <w:sz w:val="22"/>
              </w:rPr>
            </w:pPr>
            <w:r w:rsidRPr="008F614B">
              <w:rPr>
                <w:rFonts w:ascii="Verdana" w:hAnsi="Verdana" w:cs="Times New Roman"/>
                <w:sz w:val="22"/>
                <w:szCs w:val="22"/>
              </w:rPr>
              <w:t>E-mail:</w:t>
            </w:r>
          </w:p>
        </w:tc>
        <w:tc>
          <w:tcPr>
            <w:tcW w:w="5704" w:type="dxa"/>
            <w:tcBorders>
              <w:top w:val="single" w:sz="4" w:space="0" w:color="auto"/>
              <w:left w:val="single" w:sz="4" w:space="0" w:color="auto"/>
              <w:bottom w:val="single" w:sz="4" w:space="0" w:color="auto"/>
              <w:right w:val="single" w:sz="4" w:space="0" w:color="auto"/>
            </w:tcBorders>
          </w:tcPr>
          <w:p w:rsidR="00474A4D" w:rsidRPr="004708A9" w:rsidRDefault="0081287A" w:rsidP="00474A4D">
            <w:pPr>
              <w:rPr>
                <w:rFonts w:ascii="Arial" w:hAnsi="Arial" w:cs="Arial"/>
                <w:sz w:val="22"/>
                <w:lang w:eastAsia="ko-KR"/>
              </w:rPr>
            </w:pPr>
            <w:hyperlink r:id="rId9" w:history="1">
              <w:r w:rsidR="00474A4D" w:rsidRPr="00444778">
                <w:rPr>
                  <w:rStyle w:val="Hypertextovodkaz"/>
                  <w:rFonts w:ascii="Verdana" w:hAnsi="Verdana" w:cs="Times New Roman"/>
                  <w:sz w:val="22"/>
                </w:rPr>
                <w:t>jiri.kulic@post.cz</w:t>
              </w:r>
            </w:hyperlink>
          </w:p>
        </w:tc>
      </w:tr>
    </w:tbl>
    <w:p w:rsidR="00474A4D" w:rsidRDefault="00474A4D" w:rsidP="003F34ED">
      <w:pPr>
        <w:ind w:left="567" w:hanging="567"/>
        <w:jc w:val="both"/>
        <w:rPr>
          <w:rFonts w:ascii="Verdana" w:hAnsi="Verdana" w:cs="Times New Roman"/>
          <w:b/>
          <w:sz w:val="22"/>
          <w:szCs w:val="22"/>
        </w:rPr>
      </w:pPr>
    </w:p>
    <w:p w:rsidR="00DB0105" w:rsidRPr="00B06A86" w:rsidRDefault="00DB0105" w:rsidP="003F34ED">
      <w:pPr>
        <w:ind w:left="567" w:hanging="567"/>
        <w:jc w:val="both"/>
        <w:rPr>
          <w:rFonts w:ascii="Verdana" w:hAnsi="Verdana" w:cs="Times New Roman"/>
          <w:sz w:val="22"/>
          <w:szCs w:val="22"/>
        </w:rPr>
      </w:pPr>
      <w:r w:rsidRPr="000B5485">
        <w:rPr>
          <w:rFonts w:ascii="Verdana" w:hAnsi="Verdana" w:cs="Times New Roman"/>
          <w:b/>
          <w:sz w:val="22"/>
          <w:szCs w:val="22"/>
        </w:rPr>
        <w:t>6.2</w:t>
      </w:r>
      <w:r w:rsidR="009C7C89" w:rsidRPr="008F614B">
        <w:rPr>
          <w:rFonts w:ascii="Verdana" w:hAnsi="Verdana" w:cs="Times New Roman"/>
          <w:sz w:val="22"/>
          <w:szCs w:val="22"/>
        </w:rPr>
        <w:t xml:space="preserve"> </w:t>
      </w:r>
      <w:r w:rsidR="003F34ED">
        <w:rPr>
          <w:rFonts w:ascii="Verdana" w:hAnsi="Verdana" w:cs="Times New Roman"/>
          <w:sz w:val="22"/>
          <w:szCs w:val="22"/>
        </w:rPr>
        <w:tab/>
      </w:r>
      <w:r w:rsidRPr="00B06A86">
        <w:rPr>
          <w:rFonts w:ascii="Verdana" w:hAnsi="Verdana" w:cs="Times New Roman"/>
          <w:sz w:val="22"/>
          <w:szCs w:val="22"/>
        </w:rPr>
        <w:t xml:space="preserve">Ve věcech technických zastupuje zhotovitele: </w:t>
      </w:r>
    </w:p>
    <w:p w:rsidR="000B5485" w:rsidRPr="00B06A86" w:rsidRDefault="000B5485" w:rsidP="003F34ED">
      <w:pPr>
        <w:ind w:left="567" w:hanging="567"/>
        <w:jc w:val="both"/>
        <w:rPr>
          <w:rFonts w:ascii="Verdana" w:hAnsi="Verdana" w:cs="Times New Roman"/>
          <w:sz w:val="22"/>
          <w:szCs w:val="22"/>
        </w:rPr>
      </w:pPr>
    </w:p>
    <w:tbl>
      <w:tblPr>
        <w:tblW w:w="9205" w:type="dxa"/>
        <w:tblLook w:val="01E0" w:firstRow="1" w:lastRow="1" w:firstColumn="1" w:lastColumn="1" w:noHBand="0" w:noVBand="0"/>
      </w:tblPr>
      <w:tblGrid>
        <w:gridCol w:w="3492"/>
        <w:gridCol w:w="5713"/>
      </w:tblGrid>
      <w:tr w:rsidR="00DB0105" w:rsidRPr="00B06A86" w:rsidTr="004708A9">
        <w:trPr>
          <w:trHeight w:val="290"/>
        </w:trPr>
        <w:tc>
          <w:tcPr>
            <w:tcW w:w="3492" w:type="dxa"/>
            <w:tcBorders>
              <w:top w:val="single" w:sz="4" w:space="0" w:color="auto"/>
              <w:left w:val="single" w:sz="4" w:space="0" w:color="auto"/>
              <w:bottom w:val="single" w:sz="4" w:space="0" w:color="auto"/>
              <w:right w:val="single" w:sz="4" w:space="0" w:color="auto"/>
            </w:tcBorders>
            <w:shd w:val="clear" w:color="auto" w:fill="E6E6E6"/>
          </w:tcPr>
          <w:p w:rsidR="00DB0105" w:rsidRPr="00B06A86" w:rsidRDefault="00DB0105" w:rsidP="00A90C31">
            <w:pPr>
              <w:rPr>
                <w:rFonts w:ascii="Verdana" w:hAnsi="Verdana" w:cs="Times New Roman"/>
                <w:sz w:val="22"/>
              </w:rPr>
            </w:pPr>
            <w:r w:rsidRPr="00B06A86">
              <w:rPr>
                <w:rFonts w:ascii="Verdana" w:hAnsi="Verdana" w:cs="Times New Roman"/>
                <w:sz w:val="22"/>
                <w:szCs w:val="22"/>
              </w:rPr>
              <w:t>Jméno a příjmení:</w:t>
            </w:r>
          </w:p>
        </w:tc>
        <w:tc>
          <w:tcPr>
            <w:tcW w:w="5713" w:type="dxa"/>
            <w:tcBorders>
              <w:top w:val="single" w:sz="4" w:space="0" w:color="auto"/>
              <w:left w:val="single" w:sz="4" w:space="0" w:color="auto"/>
              <w:bottom w:val="single" w:sz="4" w:space="0" w:color="auto"/>
              <w:right w:val="single" w:sz="4" w:space="0" w:color="auto"/>
            </w:tcBorders>
          </w:tcPr>
          <w:p w:rsidR="00DB0105" w:rsidRPr="00B06A86" w:rsidRDefault="004708A9" w:rsidP="00A90C31">
            <w:pPr>
              <w:rPr>
                <w:rFonts w:ascii="Verdana" w:hAnsi="Verdana" w:cs="Times New Roman"/>
                <w:sz w:val="22"/>
              </w:rPr>
            </w:pPr>
            <w:r>
              <w:rPr>
                <w:rFonts w:ascii="Verdana" w:hAnsi="Verdana" w:cs="Times New Roman"/>
                <w:sz w:val="22"/>
              </w:rPr>
              <w:t>Jiří Lebduška</w:t>
            </w:r>
          </w:p>
        </w:tc>
      </w:tr>
      <w:tr w:rsidR="00DB0105" w:rsidRPr="00B06A86" w:rsidTr="004708A9">
        <w:trPr>
          <w:trHeight w:val="273"/>
        </w:trPr>
        <w:tc>
          <w:tcPr>
            <w:tcW w:w="3492" w:type="dxa"/>
            <w:tcBorders>
              <w:top w:val="single" w:sz="4" w:space="0" w:color="auto"/>
              <w:left w:val="single" w:sz="4" w:space="0" w:color="auto"/>
              <w:bottom w:val="single" w:sz="4" w:space="0" w:color="auto"/>
              <w:right w:val="single" w:sz="4" w:space="0" w:color="auto"/>
            </w:tcBorders>
            <w:shd w:val="clear" w:color="auto" w:fill="E6E6E6"/>
          </w:tcPr>
          <w:p w:rsidR="00DB0105" w:rsidRPr="00B06A86" w:rsidRDefault="00DB0105" w:rsidP="00A90C31">
            <w:pPr>
              <w:rPr>
                <w:rFonts w:ascii="Verdana" w:hAnsi="Verdana" w:cs="Times New Roman"/>
                <w:sz w:val="22"/>
              </w:rPr>
            </w:pPr>
            <w:r w:rsidRPr="00B06A86">
              <w:rPr>
                <w:rFonts w:ascii="Verdana" w:hAnsi="Verdana" w:cs="Times New Roman"/>
                <w:sz w:val="22"/>
                <w:szCs w:val="22"/>
              </w:rPr>
              <w:t>Organizace, adresa sídla:</w:t>
            </w:r>
          </w:p>
        </w:tc>
        <w:tc>
          <w:tcPr>
            <w:tcW w:w="5713" w:type="dxa"/>
            <w:tcBorders>
              <w:top w:val="single" w:sz="4" w:space="0" w:color="auto"/>
              <w:left w:val="single" w:sz="4" w:space="0" w:color="auto"/>
              <w:bottom w:val="single" w:sz="4" w:space="0" w:color="auto"/>
              <w:right w:val="single" w:sz="4" w:space="0" w:color="auto"/>
            </w:tcBorders>
          </w:tcPr>
          <w:p w:rsidR="00DB0105" w:rsidRPr="00B06A86" w:rsidRDefault="004708A9" w:rsidP="00A90C31">
            <w:pPr>
              <w:rPr>
                <w:rFonts w:ascii="Verdana" w:hAnsi="Verdana" w:cs="Times New Roman"/>
                <w:sz w:val="22"/>
              </w:rPr>
            </w:pPr>
            <w:r>
              <w:rPr>
                <w:rFonts w:ascii="Verdana" w:hAnsi="Verdana" w:cs="Times New Roman"/>
                <w:sz w:val="22"/>
              </w:rPr>
              <w:t>Technické služby K</w:t>
            </w:r>
            <w:r w:rsidR="00863EB2">
              <w:rPr>
                <w:rFonts w:ascii="Verdana" w:hAnsi="Verdana" w:cs="Times New Roman"/>
                <w:sz w:val="22"/>
              </w:rPr>
              <w:t xml:space="preserve">utná </w:t>
            </w:r>
            <w:r>
              <w:rPr>
                <w:rFonts w:ascii="Verdana" w:hAnsi="Verdana" w:cs="Times New Roman"/>
                <w:sz w:val="22"/>
              </w:rPr>
              <w:t>H</w:t>
            </w:r>
            <w:r w:rsidR="00863EB2">
              <w:rPr>
                <w:rFonts w:ascii="Verdana" w:hAnsi="Verdana" w:cs="Times New Roman"/>
                <w:sz w:val="22"/>
              </w:rPr>
              <w:t>ora</w:t>
            </w:r>
            <w:bookmarkStart w:id="0" w:name="_GoBack"/>
            <w:bookmarkEnd w:id="0"/>
            <w:r>
              <w:rPr>
                <w:rFonts w:ascii="Verdana" w:hAnsi="Verdana" w:cs="Times New Roman"/>
                <w:sz w:val="22"/>
              </w:rPr>
              <w:t>, spol. s r.o.</w:t>
            </w:r>
          </w:p>
        </w:tc>
      </w:tr>
      <w:tr w:rsidR="00DB0105" w:rsidRPr="00B06A86" w:rsidTr="004708A9">
        <w:trPr>
          <w:trHeight w:val="290"/>
        </w:trPr>
        <w:tc>
          <w:tcPr>
            <w:tcW w:w="3492" w:type="dxa"/>
            <w:tcBorders>
              <w:top w:val="single" w:sz="4" w:space="0" w:color="auto"/>
              <w:left w:val="single" w:sz="4" w:space="0" w:color="auto"/>
              <w:bottom w:val="single" w:sz="4" w:space="0" w:color="auto"/>
              <w:right w:val="single" w:sz="4" w:space="0" w:color="auto"/>
            </w:tcBorders>
            <w:shd w:val="clear" w:color="auto" w:fill="E6E6E6"/>
          </w:tcPr>
          <w:p w:rsidR="00DB0105" w:rsidRPr="00B06A86" w:rsidRDefault="00DB0105" w:rsidP="00A90C31">
            <w:pPr>
              <w:rPr>
                <w:rFonts w:ascii="Verdana" w:hAnsi="Verdana" w:cs="Times New Roman"/>
                <w:sz w:val="22"/>
              </w:rPr>
            </w:pPr>
            <w:r w:rsidRPr="00B06A86">
              <w:rPr>
                <w:rFonts w:ascii="Verdana" w:hAnsi="Verdana" w:cs="Times New Roman"/>
                <w:sz w:val="22"/>
                <w:szCs w:val="22"/>
              </w:rPr>
              <w:t>Telefon:</w:t>
            </w:r>
          </w:p>
        </w:tc>
        <w:tc>
          <w:tcPr>
            <w:tcW w:w="5713" w:type="dxa"/>
            <w:tcBorders>
              <w:top w:val="single" w:sz="4" w:space="0" w:color="auto"/>
              <w:left w:val="single" w:sz="4" w:space="0" w:color="auto"/>
              <w:bottom w:val="single" w:sz="4" w:space="0" w:color="auto"/>
              <w:right w:val="single" w:sz="4" w:space="0" w:color="auto"/>
            </w:tcBorders>
          </w:tcPr>
          <w:p w:rsidR="00DB0105" w:rsidRPr="00B06A86" w:rsidRDefault="00863EB2" w:rsidP="00A90C31">
            <w:pPr>
              <w:rPr>
                <w:rFonts w:ascii="Verdana" w:hAnsi="Verdana" w:cs="Times New Roman"/>
                <w:sz w:val="22"/>
              </w:rPr>
            </w:pPr>
            <w:r>
              <w:rPr>
                <w:rFonts w:ascii="Verdana" w:hAnsi="Verdana" w:cs="Times New Roman"/>
                <w:sz w:val="22"/>
              </w:rPr>
              <w:t>724 899 824</w:t>
            </w:r>
          </w:p>
        </w:tc>
      </w:tr>
      <w:tr w:rsidR="00DB0105" w:rsidRPr="008F614B" w:rsidTr="004708A9">
        <w:trPr>
          <w:trHeight w:val="77"/>
        </w:trPr>
        <w:tc>
          <w:tcPr>
            <w:tcW w:w="3492" w:type="dxa"/>
            <w:tcBorders>
              <w:top w:val="single" w:sz="4" w:space="0" w:color="auto"/>
              <w:left w:val="single" w:sz="4" w:space="0" w:color="auto"/>
              <w:bottom w:val="single" w:sz="4" w:space="0" w:color="auto"/>
              <w:right w:val="single" w:sz="4" w:space="0" w:color="auto"/>
            </w:tcBorders>
            <w:shd w:val="clear" w:color="auto" w:fill="E6E6E6"/>
          </w:tcPr>
          <w:p w:rsidR="00DB0105" w:rsidRPr="008F614B" w:rsidRDefault="00DB0105" w:rsidP="00A90C31">
            <w:pPr>
              <w:rPr>
                <w:rFonts w:ascii="Verdana" w:hAnsi="Verdana" w:cs="Times New Roman"/>
                <w:sz w:val="22"/>
              </w:rPr>
            </w:pPr>
            <w:r w:rsidRPr="00B06A86">
              <w:rPr>
                <w:rFonts w:ascii="Verdana" w:hAnsi="Verdana" w:cs="Times New Roman"/>
                <w:sz w:val="22"/>
                <w:szCs w:val="22"/>
              </w:rPr>
              <w:t>E-mail:</w:t>
            </w:r>
          </w:p>
        </w:tc>
        <w:tc>
          <w:tcPr>
            <w:tcW w:w="5713" w:type="dxa"/>
            <w:tcBorders>
              <w:top w:val="single" w:sz="4" w:space="0" w:color="auto"/>
              <w:left w:val="single" w:sz="4" w:space="0" w:color="auto"/>
              <w:bottom w:val="single" w:sz="4" w:space="0" w:color="auto"/>
              <w:right w:val="single" w:sz="4" w:space="0" w:color="auto"/>
            </w:tcBorders>
          </w:tcPr>
          <w:p w:rsidR="00DB0105" w:rsidRPr="008F614B" w:rsidRDefault="00863EB2" w:rsidP="00A90C31">
            <w:pPr>
              <w:rPr>
                <w:rFonts w:ascii="Verdana" w:hAnsi="Verdana" w:cs="Times New Roman"/>
                <w:sz w:val="22"/>
              </w:rPr>
            </w:pPr>
            <w:r>
              <w:rPr>
                <w:rFonts w:ascii="Verdana" w:hAnsi="Verdana" w:cs="Times New Roman"/>
                <w:sz w:val="22"/>
              </w:rPr>
              <w:t>lebduska</w:t>
            </w:r>
            <w:r w:rsidR="004708A9">
              <w:rPr>
                <w:rFonts w:ascii="Verdana" w:hAnsi="Verdana" w:cs="Times New Roman"/>
                <w:sz w:val="22"/>
              </w:rPr>
              <w:t>@tskh.cz</w:t>
            </w:r>
          </w:p>
        </w:tc>
      </w:tr>
    </w:tbl>
    <w:p w:rsidR="009C7C89" w:rsidRDefault="009C7C89">
      <w:pPr>
        <w:spacing w:after="200" w:line="276" w:lineRule="auto"/>
        <w:rPr>
          <w:rFonts w:ascii="Verdana" w:hAnsi="Verdana" w:cs="Times New Roman"/>
          <w:b/>
          <w:sz w:val="22"/>
          <w:szCs w:val="22"/>
        </w:rPr>
      </w:pP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Článek 7</w:t>
      </w:r>
    </w:p>
    <w:p w:rsidR="00DB0105" w:rsidRPr="00355D28" w:rsidRDefault="00DB0105" w:rsidP="00DB0105">
      <w:pPr>
        <w:pStyle w:val="Zkladntextodsazen"/>
        <w:spacing w:after="0"/>
        <w:ind w:left="284"/>
        <w:jc w:val="center"/>
        <w:rPr>
          <w:rFonts w:ascii="Verdana" w:hAnsi="Verdana"/>
          <w:b/>
          <w:sz w:val="22"/>
          <w:szCs w:val="22"/>
        </w:rPr>
      </w:pPr>
      <w:r w:rsidRPr="00355D28">
        <w:rPr>
          <w:rFonts w:ascii="Verdana" w:hAnsi="Verdana"/>
          <w:b/>
          <w:sz w:val="22"/>
          <w:szCs w:val="22"/>
        </w:rPr>
        <w:t xml:space="preserve">Provádění díla a nebezpečí škody na díle </w:t>
      </w:r>
    </w:p>
    <w:p w:rsidR="00DB0105" w:rsidRPr="00355D28" w:rsidRDefault="00DB0105" w:rsidP="00DB0105">
      <w:pPr>
        <w:rPr>
          <w:rFonts w:ascii="Verdana" w:hAnsi="Verdana" w:cs="Times New Roman"/>
          <w:sz w:val="22"/>
          <w:szCs w:val="22"/>
        </w:rPr>
      </w:pPr>
    </w:p>
    <w:p w:rsidR="00013355" w:rsidRPr="00355D28" w:rsidRDefault="00013355" w:rsidP="003F34ED">
      <w:pPr>
        <w:spacing w:before="120"/>
        <w:ind w:left="567" w:hanging="567"/>
        <w:jc w:val="both"/>
        <w:rPr>
          <w:rFonts w:ascii="Verdana" w:hAnsi="Verdana" w:cs="Times New Roman"/>
          <w:sz w:val="22"/>
          <w:szCs w:val="22"/>
        </w:rPr>
      </w:pPr>
      <w:r w:rsidRPr="00355D28">
        <w:rPr>
          <w:rFonts w:ascii="Verdana" w:hAnsi="Verdana" w:cs="Times New Roman"/>
          <w:b/>
          <w:sz w:val="22"/>
          <w:szCs w:val="22"/>
        </w:rPr>
        <w:t>7.1</w:t>
      </w:r>
      <w:r w:rsidRPr="00355D28">
        <w:rPr>
          <w:rFonts w:ascii="Verdana" w:hAnsi="Verdana" w:cs="Times New Roman"/>
          <w:sz w:val="22"/>
          <w:szCs w:val="22"/>
        </w:rPr>
        <w:t xml:space="preserve"> </w:t>
      </w:r>
      <w:r w:rsidR="003F34ED" w:rsidRPr="00355D28">
        <w:rPr>
          <w:rFonts w:ascii="Verdana" w:hAnsi="Verdana" w:cs="Times New Roman"/>
          <w:sz w:val="22"/>
          <w:szCs w:val="22"/>
        </w:rPr>
        <w:tab/>
      </w:r>
      <w:r w:rsidRPr="00355D28">
        <w:rPr>
          <w:rFonts w:ascii="Verdana" w:hAnsi="Verdana" w:cs="Times New Roman"/>
          <w:sz w:val="22"/>
          <w:szCs w:val="22"/>
        </w:rPr>
        <w:t>Do doby převzetí díla objednatelem odpovídá zhotovitel za škody způsobené na díle, ledaže by prokázal, že ke škodě došlo za okolností vylučujících jeho odpovědnost.</w:t>
      </w:r>
    </w:p>
    <w:p w:rsidR="00013355" w:rsidRPr="008F614B" w:rsidRDefault="003F34ED" w:rsidP="003F34ED">
      <w:pPr>
        <w:spacing w:before="120"/>
        <w:ind w:left="567" w:hanging="567"/>
        <w:jc w:val="both"/>
        <w:rPr>
          <w:rFonts w:ascii="Verdana" w:hAnsi="Verdana" w:cs="Times New Roman"/>
          <w:sz w:val="22"/>
          <w:szCs w:val="22"/>
        </w:rPr>
      </w:pPr>
      <w:r w:rsidRPr="00355D28">
        <w:rPr>
          <w:rFonts w:ascii="Verdana" w:hAnsi="Verdana" w:cs="Times New Roman"/>
          <w:sz w:val="22"/>
          <w:szCs w:val="22"/>
        </w:rPr>
        <w:tab/>
      </w:r>
      <w:r w:rsidR="00013355" w:rsidRPr="00355D28">
        <w:rPr>
          <w:rFonts w:ascii="Verdana" w:hAnsi="Verdana" w:cs="Times New Roman"/>
          <w:sz w:val="22"/>
          <w:szCs w:val="22"/>
        </w:rPr>
        <w:t xml:space="preserve">Zhotovitel odpovídá i za škody způsobené třetím </w:t>
      </w:r>
      <w:proofErr w:type="gramStart"/>
      <w:r w:rsidR="00013355" w:rsidRPr="00355D28">
        <w:rPr>
          <w:rFonts w:ascii="Verdana" w:hAnsi="Verdana" w:cs="Times New Roman"/>
          <w:sz w:val="22"/>
          <w:szCs w:val="22"/>
        </w:rPr>
        <w:t>osobám  při</w:t>
      </w:r>
      <w:proofErr w:type="gramEnd"/>
      <w:r w:rsidR="00013355" w:rsidRPr="00355D28">
        <w:rPr>
          <w:rFonts w:ascii="Verdana" w:hAnsi="Verdana" w:cs="Times New Roman"/>
          <w:sz w:val="22"/>
          <w:szCs w:val="22"/>
        </w:rPr>
        <w:t xml:space="preserve"> provádění díla nebo v souvislosti s ním. Na objednatele přechází </w:t>
      </w:r>
      <w:proofErr w:type="gramStart"/>
      <w:r w:rsidR="00013355" w:rsidRPr="00355D28">
        <w:rPr>
          <w:rFonts w:ascii="Verdana" w:hAnsi="Verdana" w:cs="Times New Roman"/>
          <w:sz w:val="22"/>
          <w:szCs w:val="22"/>
        </w:rPr>
        <w:t>nebezpečí  škody</w:t>
      </w:r>
      <w:proofErr w:type="gramEnd"/>
      <w:r w:rsidR="00013355" w:rsidRPr="00355D28">
        <w:rPr>
          <w:rFonts w:ascii="Verdana" w:hAnsi="Verdana" w:cs="Times New Roman"/>
          <w:sz w:val="22"/>
          <w:szCs w:val="22"/>
        </w:rPr>
        <w:t xml:space="preserve"> na díle či jeho části jeho převzetím.</w:t>
      </w:r>
    </w:p>
    <w:p w:rsidR="00013355" w:rsidRPr="008F614B"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7.2</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Do převzetí díla objednatelem je zhotovitel povinen zabezpečit dílo, zařízení staveniště a všechny související prostory proti vstupu nepovolaných osob. Tím není dotčeno právo objednatele kontrolovat provádění díla a právo autorského dozoru ze strany generálního projektanta, jakož i právo kontroly ze strany kontrolních orgánů podle obecně závazných právních předpisů.  </w:t>
      </w:r>
    </w:p>
    <w:p w:rsidR="00013355" w:rsidRPr="008F614B"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7.3</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Zhotovitel při provádění díla postupuje samostatně, odborně a v souladu se svými povinnostmi, a to buď svými </w:t>
      </w:r>
      <w:proofErr w:type="gramStart"/>
      <w:r w:rsidRPr="008F614B">
        <w:rPr>
          <w:rFonts w:ascii="Verdana" w:hAnsi="Verdana" w:cs="Times New Roman"/>
          <w:sz w:val="22"/>
          <w:szCs w:val="22"/>
        </w:rPr>
        <w:t>pracovníky nebo</w:t>
      </w:r>
      <w:proofErr w:type="gramEnd"/>
      <w:r w:rsidRPr="008F614B">
        <w:rPr>
          <w:rFonts w:ascii="Verdana" w:hAnsi="Verdana" w:cs="Times New Roman"/>
          <w:sz w:val="22"/>
          <w:szCs w:val="22"/>
        </w:rPr>
        <w:t xml:space="preserve"> pracovníky třetích osob. </w:t>
      </w:r>
      <w:r w:rsidRPr="008F614B">
        <w:rPr>
          <w:rFonts w:ascii="Verdana" w:hAnsi="Verdana" w:cs="Times New Roman"/>
          <w:sz w:val="22"/>
          <w:szCs w:val="22"/>
        </w:rPr>
        <w:lastRenderedPageBreak/>
        <w:t xml:space="preserve">Zhotovitel se zavazuje při zhotovení díla postupovat podle smluvními stranami odsouhlasené projektové dokumentace, rozhodnutí příslušných správních orgánů. Žádná ze Smluvních stran není oprávněna postoupit práva, povinnosti a </w:t>
      </w:r>
      <w:proofErr w:type="gramStart"/>
      <w:r w:rsidRPr="008F614B">
        <w:rPr>
          <w:rFonts w:ascii="Verdana" w:hAnsi="Verdana" w:cs="Times New Roman"/>
          <w:sz w:val="22"/>
          <w:szCs w:val="22"/>
        </w:rPr>
        <w:t xml:space="preserve">závazky z </w:t>
      </w:r>
      <w:proofErr w:type="spellStart"/>
      <w:r w:rsidRPr="008F614B">
        <w:rPr>
          <w:rFonts w:ascii="Verdana" w:hAnsi="Verdana" w:cs="Times New Roman"/>
          <w:sz w:val="22"/>
          <w:szCs w:val="22"/>
        </w:rPr>
        <w:t>S</w:t>
      </w:r>
      <w:r w:rsidR="00B62623">
        <w:rPr>
          <w:rFonts w:ascii="Verdana" w:hAnsi="Verdana" w:cs="Times New Roman"/>
          <w:sz w:val="22"/>
          <w:szCs w:val="22"/>
        </w:rPr>
        <w:t>oD</w:t>
      </w:r>
      <w:proofErr w:type="spellEnd"/>
      <w:proofErr w:type="gramEnd"/>
      <w:r w:rsidRPr="008F614B">
        <w:rPr>
          <w:rFonts w:ascii="Verdana" w:hAnsi="Verdana" w:cs="Times New Roman"/>
          <w:sz w:val="22"/>
          <w:szCs w:val="22"/>
        </w:rPr>
        <w:t xml:space="preserve"> na třetí osobu bez předchozího písemného souhlasu druhé Smluvní strany.</w:t>
      </w:r>
    </w:p>
    <w:p w:rsidR="00013355" w:rsidRPr="008F614B"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7.4</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Zhotovitel na sebe přejímá zodpovědnost za škody způsobené svojí činností nebo činností svých subdodavatelů na zhotovovaném díle včetně jakýchkoliv škod způsobených činností zhotovitele nebo subdodavatelů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013355" w:rsidRPr="008F614B"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7.5</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Zhotovitel </w:t>
      </w:r>
      <w:proofErr w:type="gramStart"/>
      <w:r w:rsidRPr="008F614B">
        <w:rPr>
          <w:rFonts w:ascii="Verdana" w:hAnsi="Verdana" w:cs="Times New Roman"/>
          <w:sz w:val="22"/>
          <w:szCs w:val="22"/>
        </w:rPr>
        <w:t>je  povinen</w:t>
      </w:r>
      <w:proofErr w:type="gramEnd"/>
      <w:r w:rsidRPr="008F614B">
        <w:rPr>
          <w:rFonts w:ascii="Verdana" w:hAnsi="Verdana" w:cs="Times New Roman"/>
          <w:sz w:val="22"/>
          <w:szCs w:val="22"/>
        </w:rPr>
        <w:t xml:space="preserve">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rsidR="00013355"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7.6</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Zhotovitel odstraní na svůj náklad veškerý odpad ze své činnosti včetně hrubého</w:t>
      </w:r>
      <w:r w:rsidR="00C4752C">
        <w:rPr>
          <w:rFonts w:ascii="Verdana" w:hAnsi="Verdana" w:cs="Times New Roman"/>
          <w:sz w:val="22"/>
          <w:szCs w:val="22"/>
        </w:rPr>
        <w:t xml:space="preserve"> úklidu </w:t>
      </w:r>
      <w:r w:rsidRPr="008F614B">
        <w:rPr>
          <w:rFonts w:ascii="Verdana" w:hAnsi="Verdana" w:cs="Times New Roman"/>
          <w:sz w:val="22"/>
          <w:szCs w:val="22"/>
        </w:rPr>
        <w:t>pracoviště.</w:t>
      </w:r>
    </w:p>
    <w:p w:rsidR="00013355" w:rsidRPr="008F614B"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7.7</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7.8</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Zhotovitel je povinen vést ode dne zahájení prací na díle stavební deník v souladu s platnou legis</w:t>
      </w:r>
      <w:r w:rsidR="002E198C" w:rsidRPr="008F614B">
        <w:rPr>
          <w:rFonts w:ascii="Verdana" w:hAnsi="Verdana" w:cs="Times New Roman"/>
          <w:sz w:val="22"/>
          <w:szCs w:val="22"/>
        </w:rPr>
        <w:t xml:space="preserve">lativou. Do deníku se zapisují </w:t>
      </w:r>
      <w:r w:rsidRPr="008F614B">
        <w:rPr>
          <w:rFonts w:ascii="Verdana" w:hAnsi="Verdana" w:cs="Times New Roman"/>
          <w:sz w:val="22"/>
          <w:szCs w:val="22"/>
        </w:rPr>
        <w:t>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w:t>
      </w:r>
      <w:r w:rsidR="002E198C" w:rsidRPr="008F614B">
        <w:rPr>
          <w:rFonts w:ascii="Verdana" w:hAnsi="Verdana" w:cs="Times New Roman"/>
          <w:sz w:val="22"/>
          <w:szCs w:val="22"/>
        </w:rPr>
        <w:t>,</w:t>
      </w:r>
      <w:r w:rsidRPr="008F614B">
        <w:rPr>
          <w:rFonts w:ascii="Verdana" w:hAnsi="Verdana" w:cs="Times New Roman"/>
          <w:sz w:val="22"/>
          <w:szCs w:val="22"/>
        </w:rPr>
        <w:t xml:space="preserve"> znamená to, že s provedeným zápisem souhlasí. Zápisy ve stavebním</w:t>
      </w:r>
      <w:r w:rsidR="00A42C42" w:rsidRPr="008F614B">
        <w:rPr>
          <w:rFonts w:ascii="Verdana" w:hAnsi="Verdana" w:cs="Times New Roman"/>
          <w:sz w:val="22"/>
          <w:szCs w:val="22"/>
        </w:rPr>
        <w:t xml:space="preserve"> deníku se nepovažují za změnu S</w:t>
      </w:r>
      <w:r w:rsidRPr="008F614B">
        <w:rPr>
          <w:rFonts w:ascii="Verdana" w:hAnsi="Verdana" w:cs="Times New Roman"/>
          <w:sz w:val="22"/>
          <w:szCs w:val="22"/>
        </w:rPr>
        <w:t>mlouvy, ale slouží jako podklad pro vypracování dodatků ke smlouvě.</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7.9</w:t>
      </w:r>
      <w:r w:rsidRPr="008F614B">
        <w:rPr>
          <w:rFonts w:ascii="Verdana" w:hAnsi="Verdana" w:cs="Times New Roman"/>
          <w:sz w:val="22"/>
          <w:szCs w:val="22"/>
        </w:rPr>
        <w:t xml:space="preserve"> Zhotovitel je povinen na staveništi zachovávat čistotu a pořádek a jako původce odpadu separovat a odstraňovat na své náklady odpady a nečistoty vzniklé prováděním stavebních činností. Odpady bude zhotovitel ekologicky </w:t>
      </w:r>
      <w:r w:rsidRPr="008F614B">
        <w:rPr>
          <w:rFonts w:ascii="Verdana" w:hAnsi="Verdana" w:cs="Times New Roman"/>
          <w:sz w:val="22"/>
          <w:szCs w:val="22"/>
        </w:rPr>
        <w:lastRenderedPageBreak/>
        <w:t>likvidovat na základě řádně uzavřených smluv s firmami, které ekologickou likvidaci vzniklých odpadů zabezpečují.</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7.10</w:t>
      </w:r>
      <w:r w:rsidR="003F34ED">
        <w:rPr>
          <w:rFonts w:ascii="Verdana" w:hAnsi="Verdana" w:cs="Times New Roman"/>
          <w:b/>
          <w:sz w:val="22"/>
          <w:szCs w:val="22"/>
        </w:rPr>
        <w:t xml:space="preserve"> </w:t>
      </w:r>
      <w:r w:rsidRPr="008F614B">
        <w:rPr>
          <w:rFonts w:ascii="Verdana" w:hAnsi="Verdana" w:cs="Times New Roman"/>
          <w:sz w:val="22"/>
          <w:szCs w:val="22"/>
        </w:rPr>
        <w:t>Zhotovitel zajistí neodkladně úklid veřejných komunikací v případech znečištění jím způsobených činností na stavbě.</w:t>
      </w:r>
    </w:p>
    <w:p w:rsidR="00355D28"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7.11</w:t>
      </w:r>
      <w:r w:rsidR="003F34ED">
        <w:rPr>
          <w:rFonts w:ascii="Verdana" w:hAnsi="Verdana" w:cs="Times New Roman"/>
          <w:b/>
          <w:sz w:val="22"/>
          <w:szCs w:val="22"/>
        </w:rPr>
        <w:t xml:space="preserve"> </w:t>
      </w:r>
      <w:r w:rsidRPr="008F614B">
        <w:rPr>
          <w:rFonts w:ascii="Verdana" w:hAnsi="Verdana" w:cs="Times New Roman"/>
          <w:sz w:val="22"/>
          <w:szCs w:val="22"/>
        </w:rPr>
        <w:t xml:space="preserve">Zhotovitel vyklidí staveniště bezodkladně po dokončení díla či jeho ucelené části a protokolárně je předá objednateli. </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7.12</w:t>
      </w:r>
      <w:r w:rsidRPr="008F614B">
        <w:rPr>
          <w:rFonts w:ascii="Verdana" w:hAnsi="Verdana" w:cs="Times New Roman"/>
          <w:sz w:val="22"/>
          <w:szCs w:val="22"/>
        </w:rPr>
        <w:t xml:space="preserve"> 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7.13</w:t>
      </w:r>
      <w:r w:rsidRPr="008F614B">
        <w:rPr>
          <w:rFonts w:ascii="Verdana" w:hAnsi="Verdana" w:cs="Times New Roman"/>
          <w:sz w:val="22"/>
          <w:szCs w:val="22"/>
        </w:rPr>
        <w:t xml:space="preserve"> Zhotovitel je povinen poskytnout objednateli údaje a předat mu doklady související s prováděním díla, nutné k provedení kolaudačního řízení ve smyslu příslušného zákona. Veškeré informace týkající se projektové dokumentace se považují za důvěrné. Na požádání objednatele je zhotovitel povinen předložit doklady o stavebních hmotách a ostatním materiálu použitém pro zhotovení díla.</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7.14</w:t>
      </w:r>
      <w:r w:rsidRPr="008F614B">
        <w:rPr>
          <w:rFonts w:ascii="Verdana" w:hAnsi="Verdana" w:cs="Times New Roman"/>
          <w:sz w:val="22"/>
          <w:szCs w:val="22"/>
        </w:rPr>
        <w:t xml:space="preserve"> 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rsidR="004D4E0B"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7.15</w:t>
      </w:r>
      <w:r w:rsidRPr="008F614B">
        <w:rPr>
          <w:rFonts w:ascii="Verdana" w:hAnsi="Verdana" w:cs="Times New Roman"/>
          <w:sz w:val="22"/>
          <w:szCs w:val="22"/>
        </w:rPr>
        <w:t xml:space="preserve"> V souladu se stavebním zákonem bude objednatel provádět při provádění díla na staveništi technický dozor objednatele prostřednictvím osoby (dále jen</w:t>
      </w:r>
      <w:r w:rsidR="00A42C42" w:rsidRPr="008F614B">
        <w:rPr>
          <w:rFonts w:ascii="Verdana" w:hAnsi="Verdana" w:cs="Times New Roman"/>
          <w:sz w:val="22"/>
          <w:szCs w:val="22"/>
        </w:rPr>
        <w:t>:</w:t>
      </w:r>
      <w:r w:rsidRPr="008F614B">
        <w:rPr>
          <w:rFonts w:ascii="Verdana" w:hAnsi="Verdana" w:cs="Times New Roman"/>
          <w:sz w:val="22"/>
          <w:szCs w:val="22"/>
        </w:rPr>
        <w:t xml:space="preserve"> „osoba vykonávající technický dozor“), jejíž jméno a příjmení bude objednatelem sděleno při předání staveniště a bude uvedeno v písemném protokolu  o předání staveniště a současně zapsáno ve stavebním deníku. </w:t>
      </w:r>
    </w:p>
    <w:p w:rsidR="00013355" w:rsidRPr="008F614B" w:rsidRDefault="004D4E0B"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7.16</w:t>
      </w:r>
      <w:r w:rsidRPr="008F614B">
        <w:rPr>
          <w:rFonts w:ascii="Verdana" w:hAnsi="Verdana" w:cs="Times New Roman"/>
          <w:sz w:val="22"/>
          <w:szCs w:val="22"/>
        </w:rPr>
        <w:t xml:space="preserve"> Zhotovitel je povinen zajistit objednateli a osobě vykonávající technický dozor </w:t>
      </w:r>
      <w:r w:rsidR="006C099C">
        <w:rPr>
          <w:rFonts w:ascii="Verdana" w:hAnsi="Verdana" w:cs="Times New Roman"/>
          <w:sz w:val="22"/>
          <w:szCs w:val="22"/>
        </w:rPr>
        <w:t xml:space="preserve">stavebníka </w:t>
      </w:r>
      <w:r w:rsidRPr="008F614B">
        <w:rPr>
          <w:rFonts w:ascii="Verdana" w:hAnsi="Verdana" w:cs="Times New Roman"/>
          <w:sz w:val="22"/>
          <w:szCs w:val="22"/>
        </w:rPr>
        <w:t xml:space="preserve">přístup ke stavebnímu deníku v průběhu provádění díla. Na požádání je zhotovitel povinen předložit objednateli a osobě vykonávající technický dozor </w:t>
      </w:r>
      <w:r w:rsidR="006C099C">
        <w:rPr>
          <w:rFonts w:ascii="Verdana" w:hAnsi="Verdana" w:cs="Times New Roman"/>
          <w:sz w:val="22"/>
          <w:szCs w:val="22"/>
        </w:rPr>
        <w:t xml:space="preserve">stavebníka </w:t>
      </w:r>
      <w:r w:rsidRPr="008F614B">
        <w:rPr>
          <w:rFonts w:ascii="Verdana" w:hAnsi="Verdana" w:cs="Times New Roman"/>
          <w:sz w:val="22"/>
          <w:szCs w:val="22"/>
        </w:rPr>
        <w:t>veškeré písemné doklady o provádění díla.  Zástupce objednatele či technického dozoru investora je oprávněn kdykoliv v průběhu realizace díla vykázat subdodavatele či pracovníka zhotovitele či subdodavatele z míst dotčených stavbou v případech, kdy pracovník či subdodavatel provádí práce v rozporu s projektovou dokumentací, bezpečnostními předpisy či je pod vlivem omamných látek a alkoholu. Zhotovitel je povinen těmto pověřeným osobám objednatele umožnit prověře</w:t>
      </w:r>
      <w:r w:rsidR="00355D28">
        <w:rPr>
          <w:rFonts w:ascii="Verdana" w:hAnsi="Verdana" w:cs="Times New Roman"/>
          <w:sz w:val="22"/>
          <w:szCs w:val="22"/>
        </w:rPr>
        <w:t>ní takového to porušení zásad B</w:t>
      </w:r>
      <w:r w:rsidRPr="008F614B">
        <w:rPr>
          <w:rFonts w:ascii="Verdana" w:hAnsi="Verdana" w:cs="Times New Roman"/>
          <w:sz w:val="22"/>
          <w:szCs w:val="22"/>
        </w:rPr>
        <w:t>OZ</w:t>
      </w:r>
      <w:r w:rsidR="00355D28">
        <w:rPr>
          <w:rFonts w:ascii="Verdana" w:hAnsi="Verdana" w:cs="Times New Roman"/>
          <w:sz w:val="22"/>
          <w:szCs w:val="22"/>
        </w:rPr>
        <w:t>P</w:t>
      </w:r>
      <w:r w:rsidRPr="008F614B">
        <w:rPr>
          <w:rFonts w:ascii="Verdana" w:hAnsi="Verdana" w:cs="Times New Roman"/>
          <w:sz w:val="22"/>
          <w:szCs w:val="22"/>
        </w:rPr>
        <w:t xml:space="preserve"> pracovníky zhotovitele či jeho subdodavatelů.</w:t>
      </w:r>
    </w:p>
    <w:p w:rsidR="004D4E0B" w:rsidRPr="008F614B" w:rsidRDefault="004D4E0B"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7.17</w:t>
      </w:r>
      <w:r w:rsidRPr="008F614B">
        <w:rPr>
          <w:rFonts w:ascii="Verdana" w:hAnsi="Verdana" w:cs="Times New Roman"/>
          <w:sz w:val="22"/>
          <w:szCs w:val="22"/>
        </w:rPr>
        <w:t xml:space="preserve"> Technický dozor </w:t>
      </w:r>
      <w:r w:rsidR="006C099C">
        <w:rPr>
          <w:rFonts w:ascii="Verdana" w:hAnsi="Verdana" w:cs="Times New Roman"/>
          <w:sz w:val="22"/>
          <w:szCs w:val="22"/>
        </w:rPr>
        <w:t>stavebníka</w:t>
      </w:r>
      <w:r w:rsidRPr="008F614B">
        <w:rPr>
          <w:rFonts w:ascii="Verdana" w:hAnsi="Verdana" w:cs="Times New Roman"/>
          <w:sz w:val="22"/>
          <w:szCs w:val="22"/>
        </w:rPr>
        <w:t xml:space="preserve"> má neomezenou pravomoc vznášet námitky a požadovat na zhotoviteli, aby vyloučil okamžitě z účasti na provádění díla jakéhokoliv pracovníka zhotovitele, který se podle názoru technického dozoru </w:t>
      </w:r>
      <w:r w:rsidR="006C099C">
        <w:rPr>
          <w:rFonts w:ascii="Verdana" w:hAnsi="Verdana" w:cs="Times New Roman"/>
          <w:sz w:val="22"/>
          <w:szCs w:val="22"/>
        </w:rPr>
        <w:t xml:space="preserve">stavebníka </w:t>
      </w:r>
      <w:r w:rsidRPr="008F614B">
        <w:rPr>
          <w:rFonts w:ascii="Verdana" w:hAnsi="Verdana" w:cs="Times New Roman"/>
          <w:sz w:val="22"/>
          <w:szCs w:val="22"/>
        </w:rPr>
        <w:t xml:space="preserve">nechová řádně, je nekompetentní nebo nedbalý, neplní řádně své povinnosti, nebo jehož přítomnost je z jiných důvodů dle názoru technického dozoru </w:t>
      </w:r>
      <w:r w:rsidR="006C099C">
        <w:rPr>
          <w:rFonts w:ascii="Verdana" w:hAnsi="Verdana" w:cs="Times New Roman"/>
          <w:sz w:val="22"/>
          <w:szCs w:val="22"/>
        </w:rPr>
        <w:t xml:space="preserve">stavebníka </w:t>
      </w:r>
      <w:r w:rsidRPr="008F614B">
        <w:rPr>
          <w:rFonts w:ascii="Verdana" w:hAnsi="Verdana" w:cs="Times New Roman"/>
          <w:sz w:val="22"/>
          <w:szCs w:val="22"/>
        </w:rPr>
        <w:t>nežádoucí. Osoba takto označená se nesmí účastnit na provádění díla bez souhlasu technického dozoru. Jakákoliv osoba vyloučená z účasti na provádění díla musí být zhotovitelem nahrazena v co nejkratším termínu. Požadavek technického dozoru na vyloučení pracovníka zhotovitele z prací na díle musí být písemný a musí obsahovat odůvodnění požadavku.</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lastRenderedPageBreak/>
        <w:t>7.1</w:t>
      </w:r>
      <w:r w:rsidR="004D4E0B" w:rsidRPr="004B3B9C">
        <w:rPr>
          <w:rFonts w:ascii="Verdana" w:hAnsi="Verdana" w:cs="Times New Roman"/>
          <w:b/>
          <w:sz w:val="22"/>
          <w:szCs w:val="22"/>
        </w:rPr>
        <w:t>8</w:t>
      </w:r>
      <w:r w:rsidRPr="008F614B">
        <w:rPr>
          <w:rFonts w:ascii="Verdana" w:hAnsi="Verdana" w:cs="Times New Roman"/>
          <w:sz w:val="22"/>
          <w:szCs w:val="22"/>
        </w:rPr>
        <w:t xml:space="preserve"> Zhotovitel je povinen při provádění vlastní stavby organizovat na staveništi nejméně 2x měsíčně kontrolní dny průběhu provádění díla za účasti oprávněného zástupce zhotovitele, objednatele a osoby vykonávající technický dozor objednatele, pokud nebude v rámci koordinace s postupem prací na projektu města dohodnuto jinak.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3E292D" w:rsidRPr="008F614B" w:rsidRDefault="00013355" w:rsidP="003F34ED">
      <w:pPr>
        <w:spacing w:before="120"/>
        <w:ind w:left="567" w:hanging="567"/>
        <w:jc w:val="both"/>
        <w:rPr>
          <w:rFonts w:ascii="Verdana" w:hAnsi="Verdana" w:cs="Arial"/>
          <w:sz w:val="22"/>
          <w:szCs w:val="22"/>
        </w:rPr>
      </w:pPr>
      <w:r w:rsidRPr="004B3B9C">
        <w:rPr>
          <w:rFonts w:ascii="Verdana" w:hAnsi="Verdana" w:cs="Times New Roman"/>
          <w:b/>
          <w:sz w:val="22"/>
          <w:szCs w:val="22"/>
        </w:rPr>
        <w:t>7.1</w:t>
      </w:r>
      <w:r w:rsidR="004D4E0B" w:rsidRPr="004B3B9C">
        <w:rPr>
          <w:rFonts w:ascii="Verdana" w:hAnsi="Verdana" w:cs="Times New Roman"/>
          <w:b/>
          <w:sz w:val="22"/>
          <w:szCs w:val="22"/>
        </w:rPr>
        <w:t>9</w:t>
      </w:r>
      <w:r w:rsidRPr="008F614B">
        <w:rPr>
          <w:rFonts w:ascii="Verdana" w:hAnsi="Verdana" w:cs="Times New Roman"/>
          <w:sz w:val="22"/>
          <w:szCs w:val="22"/>
        </w:rPr>
        <w:t xml:space="preserve"> Nejpozději v den uzavření smlouvy o dílo musí mít zhotovitel uzavřenou pojistnou smlouvu k náhradě škod vzniklých třetí osobě při činnosti dodavatele v souvislosti s plněním uvedené zakázky, platnou minimálně po celou dobu výstavby díla a uzavřenou na pojistnou částku minimálně </w:t>
      </w:r>
      <w:r w:rsidR="00756570" w:rsidRPr="008F614B">
        <w:rPr>
          <w:rFonts w:ascii="Verdana" w:hAnsi="Verdana" w:cs="Times New Roman"/>
          <w:sz w:val="22"/>
          <w:szCs w:val="22"/>
        </w:rPr>
        <w:t>1</w:t>
      </w:r>
      <w:r w:rsidR="00C72EC5" w:rsidRPr="008F614B">
        <w:rPr>
          <w:rFonts w:ascii="Verdana" w:hAnsi="Verdana" w:cs="Times New Roman"/>
          <w:sz w:val="22"/>
          <w:szCs w:val="22"/>
        </w:rPr>
        <w:t>0</w:t>
      </w:r>
      <w:r w:rsidRPr="008F614B">
        <w:rPr>
          <w:rFonts w:ascii="Verdana" w:hAnsi="Verdana" w:cs="Times New Roman"/>
          <w:sz w:val="22"/>
          <w:szCs w:val="22"/>
        </w:rPr>
        <w:t xml:space="preserve"> milionů Kč se spoluúčastí max. 5 %. Zhotovitel se dále zavazuje zajistit, aby všichni subdodavatelé podílející se na stavbě měli uzavřeno pojištění odpovědnosti za škodu způsobenou třetím osobám v rozsahu pojistného plnění přiměřeného možné výši způsobené škody, kterou je možné s ohledem na činnost prováděnou subdodavatelem předpokládat, minimálně však ve výši odpovídající výši dodávky prováděné subdodavatelem. Na žádost objednatele je zhotovitel povinen prokázat pojištění subdodavatelů. Na žádost objednatele je zhotovite</w:t>
      </w:r>
      <w:r w:rsidR="00A42C42" w:rsidRPr="008F614B">
        <w:rPr>
          <w:rFonts w:ascii="Verdana" w:hAnsi="Verdana" w:cs="Times New Roman"/>
          <w:sz w:val="22"/>
          <w:szCs w:val="22"/>
        </w:rPr>
        <w:t>l povinen k datu uzavření této S</w:t>
      </w:r>
      <w:r w:rsidRPr="008F614B">
        <w:rPr>
          <w:rFonts w:ascii="Verdana" w:hAnsi="Verdana" w:cs="Times New Roman"/>
          <w:sz w:val="22"/>
          <w:szCs w:val="22"/>
        </w:rPr>
        <w:t>mlouvy prokázat objednateli písemným potvrzením či certifikátem pojišťovny, že pojištění zhotovitele v požadované výši je řádně k tomuto datu zřízeno. Zhotovitel je povinen po celou dobu realizace díla toto pojištění řádně udržovat v platnosti v požadované výši pojistného a tuto skutečnost musí kdykoliv na vyžádání objednatele doložit výše uvedeným způsobem.</w:t>
      </w:r>
      <w:r w:rsidR="003E292D" w:rsidRPr="008F614B">
        <w:rPr>
          <w:rFonts w:ascii="Verdana" w:hAnsi="Verdana" w:cs="Arial"/>
          <w:sz w:val="22"/>
          <w:szCs w:val="22"/>
        </w:rPr>
        <w:t xml:space="preserve"> </w:t>
      </w:r>
    </w:p>
    <w:p w:rsidR="00013355" w:rsidRPr="008F614B" w:rsidRDefault="003F34ED" w:rsidP="003F34ED">
      <w:pPr>
        <w:spacing w:before="120"/>
        <w:ind w:left="567" w:hanging="567"/>
        <w:jc w:val="both"/>
        <w:rPr>
          <w:rFonts w:ascii="Verdana" w:hAnsi="Verdana" w:cs="Times New Roman"/>
          <w:sz w:val="22"/>
          <w:szCs w:val="22"/>
        </w:rPr>
      </w:pPr>
      <w:r>
        <w:rPr>
          <w:rFonts w:ascii="Verdana" w:hAnsi="Verdana" w:cs="Times New Roman"/>
          <w:sz w:val="22"/>
          <w:szCs w:val="22"/>
        </w:rPr>
        <w:tab/>
      </w:r>
      <w:r w:rsidR="003E292D" w:rsidRPr="008F614B">
        <w:rPr>
          <w:rFonts w:ascii="Verdana" w:hAnsi="Verdana" w:cs="Times New Roman"/>
          <w:sz w:val="22"/>
          <w:szCs w:val="22"/>
        </w:rPr>
        <w:t>Zhotovit</w:t>
      </w:r>
      <w:r w:rsidR="002E198C" w:rsidRPr="008F614B">
        <w:rPr>
          <w:rFonts w:ascii="Verdana" w:hAnsi="Verdana" w:cs="Times New Roman"/>
          <w:sz w:val="22"/>
          <w:szCs w:val="22"/>
        </w:rPr>
        <w:t xml:space="preserve">el nese veškerou odpovědnost </w:t>
      </w:r>
      <w:r w:rsidR="00A42C42" w:rsidRPr="008F614B">
        <w:rPr>
          <w:rFonts w:ascii="Verdana" w:hAnsi="Verdana" w:cs="Times New Roman"/>
          <w:sz w:val="22"/>
          <w:szCs w:val="22"/>
        </w:rPr>
        <w:t xml:space="preserve">za případné </w:t>
      </w:r>
      <w:proofErr w:type="gramStart"/>
      <w:r w:rsidR="003E292D" w:rsidRPr="008F614B">
        <w:rPr>
          <w:rFonts w:ascii="Verdana" w:hAnsi="Verdana" w:cs="Times New Roman"/>
          <w:sz w:val="22"/>
          <w:szCs w:val="22"/>
        </w:rPr>
        <w:t>zcizení,  poškození</w:t>
      </w:r>
      <w:proofErr w:type="gramEnd"/>
      <w:r w:rsidR="003E292D" w:rsidRPr="008F614B">
        <w:rPr>
          <w:rFonts w:ascii="Verdana" w:hAnsi="Verdana" w:cs="Times New Roman"/>
          <w:sz w:val="22"/>
          <w:szCs w:val="22"/>
        </w:rPr>
        <w:t xml:space="preserve">  </w:t>
      </w:r>
      <w:r w:rsidR="004B3B9C">
        <w:rPr>
          <w:rFonts w:ascii="Verdana" w:hAnsi="Verdana" w:cs="Times New Roman"/>
          <w:sz w:val="22"/>
          <w:szCs w:val="22"/>
        </w:rPr>
        <w:t xml:space="preserve">          </w:t>
      </w:r>
      <w:r w:rsidR="003E292D" w:rsidRPr="008F614B">
        <w:rPr>
          <w:rFonts w:ascii="Verdana" w:hAnsi="Verdana" w:cs="Times New Roman"/>
          <w:sz w:val="22"/>
          <w:szCs w:val="22"/>
        </w:rPr>
        <w:t>a zničení materiálu, zařízení, mechanismů a pomůcek, jakož i za rozpracovanou nebo vybudovanou část díla, a to až do okamžiku převzetí díla objednatelem.</w:t>
      </w:r>
      <w:r w:rsidR="003E292D" w:rsidRPr="008F614B">
        <w:rPr>
          <w:rFonts w:ascii="Verdana" w:hAnsi="Verdana" w:cs="Arial"/>
          <w:sz w:val="22"/>
          <w:szCs w:val="22"/>
        </w:rPr>
        <w:t xml:space="preserve"> </w:t>
      </w:r>
      <w:r w:rsidR="003E292D" w:rsidRPr="008F614B">
        <w:rPr>
          <w:rFonts w:ascii="Verdana" w:hAnsi="Verdana" w:cs="Times New Roman"/>
          <w:sz w:val="22"/>
          <w:szCs w:val="22"/>
        </w:rPr>
        <w:t>Zhotovitel prohlašuje, že má sjednáno odpovídající pojištění za rizika a škody uvedené v předchozí větě.</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w:t>
      </w:r>
      <w:r w:rsidR="004D4E0B" w:rsidRPr="004B3B9C">
        <w:rPr>
          <w:rFonts w:ascii="Verdana" w:hAnsi="Verdana" w:cs="Times New Roman"/>
          <w:b/>
          <w:sz w:val="22"/>
          <w:szCs w:val="22"/>
        </w:rPr>
        <w:t>20</w:t>
      </w:r>
      <w:r w:rsidRPr="008F614B">
        <w:rPr>
          <w:rFonts w:ascii="Verdana" w:hAnsi="Verdana" w:cs="Times New Roman"/>
          <w:sz w:val="22"/>
          <w:szCs w:val="22"/>
        </w:rPr>
        <w:t xml:space="preserve"> Zhotovitel v plné míře zodpovídá za bezpečnost a ochranu zdraví všech osob v prostoru staveniště a zabezpečí jejich vybavení ochrannými pracovními pomůckami. Zhotovitel se dále zavazuje dodržovat platné hygienické předpisy. Zhotovitel se dále zavazuje zajistit, aby všichni pracovníci, včetně pracovníků subdodavatelů, splňovali veškeré pracovněprávní předpisy České republiky. Plnění těchto povinností jsou zástupci objednatele oprávněni kdykoliv kontrolovat.</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1</w:t>
      </w:r>
      <w:r w:rsidRPr="008F614B">
        <w:rPr>
          <w:rFonts w:ascii="Verdana" w:hAnsi="Verdana" w:cs="Times New Roman"/>
          <w:sz w:val="22"/>
          <w:szCs w:val="22"/>
        </w:rPr>
        <w:t xml:space="preserve"> Zhotovitel může pověřit provedením části díla jiné osoby (subdodavatele), avšak v souladu se zadávacími podmínkami zadávacího řízení, které předcházelo uzavření této smlouvy. Jeho výlučná odpovědnost vůči objednateli za koordinaci všech subdodavatelů a řádné provedení díla tím však není dotčena. Zhotovitel se zavazuje informovat objednatele o </w:t>
      </w:r>
      <w:r w:rsidR="0054747E" w:rsidRPr="008F614B">
        <w:rPr>
          <w:rFonts w:ascii="Verdana" w:hAnsi="Verdana" w:cs="Times New Roman"/>
          <w:sz w:val="22"/>
          <w:szCs w:val="22"/>
        </w:rPr>
        <w:t xml:space="preserve">všech </w:t>
      </w:r>
      <w:r w:rsidRPr="008F614B">
        <w:rPr>
          <w:rFonts w:ascii="Verdana" w:hAnsi="Verdana" w:cs="Times New Roman"/>
          <w:sz w:val="22"/>
          <w:szCs w:val="22"/>
        </w:rPr>
        <w:t xml:space="preserve">subdodavatelích, kteří se </w:t>
      </w:r>
      <w:r w:rsidR="0054747E" w:rsidRPr="008F614B">
        <w:rPr>
          <w:rFonts w:ascii="Verdana" w:hAnsi="Verdana" w:cs="Times New Roman"/>
          <w:sz w:val="22"/>
          <w:szCs w:val="22"/>
        </w:rPr>
        <w:t xml:space="preserve">budou podílet na realizaci díla. </w:t>
      </w:r>
      <w:r w:rsidRPr="008F614B">
        <w:rPr>
          <w:rFonts w:ascii="Verdana" w:hAnsi="Verdana" w:cs="Times New Roman"/>
          <w:sz w:val="22"/>
          <w:szCs w:val="22"/>
        </w:rPr>
        <w:t>Objednatel si vyhrazuje právo spolurozhodovat o subdodavatelích podílejících se na realizaci díla, a to tak, že je oprávněn v odůvodněných případech odmítnout účast subdodavatele na realizaci díla. Zhotovitel se zavazuje, že části předmětu díla vymezené v zadávací dokumentaci provede vlastními silami bez účasti subdodavatelů</w:t>
      </w:r>
      <w:r w:rsidR="00C72EC5" w:rsidRPr="008F614B">
        <w:rPr>
          <w:rFonts w:ascii="Verdana" w:hAnsi="Verdana" w:cs="Times New Roman"/>
          <w:sz w:val="22"/>
          <w:szCs w:val="22"/>
        </w:rPr>
        <w:t>, pokud tak stanovily zadávací podmínky</w:t>
      </w:r>
      <w:r w:rsidRPr="008F614B">
        <w:rPr>
          <w:rFonts w:ascii="Verdana" w:hAnsi="Verdana" w:cs="Times New Roman"/>
          <w:sz w:val="22"/>
          <w:szCs w:val="22"/>
        </w:rPr>
        <w:t>.</w:t>
      </w:r>
    </w:p>
    <w:p w:rsidR="004D4E0B" w:rsidRPr="008F614B" w:rsidRDefault="004D4E0B"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lastRenderedPageBreak/>
        <w:t>7.22</w:t>
      </w:r>
      <w:r w:rsidRPr="008F614B">
        <w:rPr>
          <w:rFonts w:ascii="Verdana" w:hAnsi="Verdana" w:cs="Times New Roman"/>
          <w:sz w:val="22"/>
          <w:szCs w:val="22"/>
        </w:rPr>
        <w:t xml:space="preserve"> Zhotovitel souhlasí s tím, že pokud neuhradí svým subdodavatelům cenu za odvedené stavební práce, dodávky či služby prováděné v rámci tohoto předmětu díla v prokazatelně dohodnutém termínu, je právem objednatele výši takto vzniklých závazků zhotovitele vůči jeho subdodavatelům řešit přímou platbou zhotovitele těmto subdodavatelům na úhrady cen za provedené práce a dodávky provedené subdodavateli na plnění předmětu díla. O tomto musí být zhotovitel dopředu objednatelem informován. Tyto úhrady se odečítají v takových to případech z celkové platby za cenu díla hrazenou objednatelem zhotoviteli.</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3</w:t>
      </w:r>
      <w:r w:rsidRPr="008F614B">
        <w:rPr>
          <w:rFonts w:ascii="Verdana" w:hAnsi="Verdana" w:cs="Times New Roman"/>
          <w:sz w:val="22"/>
          <w:szCs w:val="22"/>
        </w:rPr>
        <w:t xml:space="preserve"> Veškeré odborné práce musí vykonávat pracovníci zhotovitele nebo jeho subdodavatelů mající příslušnou kvalifikaci. Doklad o kvalifikaci pracovníků je zhotovitel na požádání objednatele povinen doložit. Pokud v průběhu realizace díla dojde ke změně pracovníků</w:t>
      </w:r>
      <w:r w:rsidR="002E198C" w:rsidRPr="008F614B">
        <w:rPr>
          <w:rFonts w:ascii="Verdana" w:hAnsi="Verdana" w:cs="Times New Roman"/>
          <w:sz w:val="22"/>
          <w:szCs w:val="22"/>
        </w:rPr>
        <w:t xml:space="preserve"> či subdodavatelů</w:t>
      </w:r>
      <w:r w:rsidRPr="008F614B">
        <w:rPr>
          <w:rFonts w:ascii="Verdana" w:hAnsi="Verdana" w:cs="Times New Roman"/>
          <w:sz w:val="22"/>
          <w:szCs w:val="22"/>
        </w:rPr>
        <w:t>, kterými dodavatel prokazoval svou kvalifikaci v nabídce pro prokázání odbornosti, je dodavatel povinen neodkladně zajistit rovnocennou náhradu za tyto pracovníky</w:t>
      </w:r>
      <w:r w:rsidR="002E198C" w:rsidRPr="008F614B">
        <w:rPr>
          <w:rFonts w:ascii="Verdana" w:hAnsi="Verdana" w:cs="Times New Roman"/>
          <w:sz w:val="22"/>
          <w:szCs w:val="22"/>
        </w:rPr>
        <w:t xml:space="preserve"> či subdodavatele</w:t>
      </w:r>
      <w:r w:rsidRPr="008F614B">
        <w:rPr>
          <w:rFonts w:ascii="Verdana" w:hAnsi="Verdana" w:cs="Times New Roman"/>
          <w:sz w:val="22"/>
          <w:szCs w:val="22"/>
        </w:rPr>
        <w:t xml:space="preserve"> s odpovídající odbornou kvalifikací</w:t>
      </w:r>
      <w:r w:rsidR="002E198C" w:rsidRPr="008F614B">
        <w:rPr>
          <w:rFonts w:ascii="Verdana" w:hAnsi="Verdana" w:cs="Times New Roman"/>
          <w:sz w:val="22"/>
          <w:szCs w:val="22"/>
        </w:rPr>
        <w:t xml:space="preserve"> s předchozím odsouhlasením této změny zástupcem objednatele</w:t>
      </w:r>
      <w:r w:rsidRPr="008F614B">
        <w:rPr>
          <w:rFonts w:ascii="Verdana" w:hAnsi="Verdana" w:cs="Times New Roman"/>
          <w:sz w:val="22"/>
          <w:szCs w:val="22"/>
        </w:rPr>
        <w:t>.</w:t>
      </w:r>
      <w:r w:rsidR="002E198C" w:rsidRPr="008F614B">
        <w:rPr>
          <w:rFonts w:ascii="Verdana" w:hAnsi="Verdana" w:cs="Times New Roman"/>
          <w:sz w:val="22"/>
          <w:szCs w:val="22"/>
        </w:rPr>
        <w:t xml:space="preserve"> Objednatel má právo v odůvodněných případech </w:t>
      </w:r>
      <w:r w:rsidR="00C73A5E" w:rsidRPr="008F614B">
        <w:rPr>
          <w:rFonts w:ascii="Verdana" w:hAnsi="Verdana" w:cs="Times New Roman"/>
          <w:sz w:val="22"/>
          <w:szCs w:val="22"/>
        </w:rPr>
        <w:t xml:space="preserve">s uvedenou změnou nesouhlasit a zhotovitel potom v tomto případě předloží jiný návrh změny pracovníků či subdodavatelů, jimiž zhotovitel prokazoval svou kvalifikaci </w:t>
      </w:r>
      <w:r w:rsidR="00756570" w:rsidRPr="008F614B">
        <w:rPr>
          <w:rFonts w:ascii="Verdana" w:hAnsi="Verdana" w:cs="Times New Roman"/>
          <w:sz w:val="22"/>
          <w:szCs w:val="22"/>
        </w:rPr>
        <w:t>ve výběrovém</w:t>
      </w:r>
      <w:r w:rsidR="00C73A5E" w:rsidRPr="008F614B">
        <w:rPr>
          <w:rFonts w:ascii="Verdana" w:hAnsi="Verdana" w:cs="Times New Roman"/>
          <w:sz w:val="22"/>
          <w:szCs w:val="22"/>
        </w:rPr>
        <w:t xml:space="preserve"> řízení, jež předcházelo uzavření této Smlouvy.</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4</w:t>
      </w:r>
      <w:r w:rsidRPr="008F614B">
        <w:rPr>
          <w:rFonts w:ascii="Verdana" w:hAnsi="Verdana" w:cs="Times New Roman"/>
          <w:sz w:val="22"/>
          <w:szCs w:val="22"/>
        </w:rPr>
        <w:t xml:space="preserve"> Zhotovitel si zajistí místo pro odběr elektrické energie a vody pro provádění stavby, cena za odebranou elektrickou energii a vodu je nákladem zhotovitele díla započítaným v ceně díla.  Zhotovitel je povinen zajistit a udržovat na své náklady veškeré dodávky a potřebné služby k provádění díla (např. elektřina, přívod vody, odvod vody, přívod zemního plynu popř. jiného paliva, dočasné kabiny, dočasná hygienické zařízení, telefon apod.) a k tomuto potřebná povolení do doby dokončení díla, a to na místě předem odsouhlaseném objednatelem. </w:t>
      </w:r>
      <w:r w:rsidR="005717AD" w:rsidRPr="008F614B">
        <w:rPr>
          <w:rFonts w:ascii="Verdana" w:hAnsi="Verdana" w:cs="Times New Roman"/>
          <w:sz w:val="22"/>
          <w:szCs w:val="22"/>
        </w:rPr>
        <w:t xml:space="preserve">Zhotovitel provádí stavební práce tak, aby nebyl narušen provoz a chod </w:t>
      </w:r>
      <w:r w:rsidR="00756570" w:rsidRPr="008F614B">
        <w:rPr>
          <w:rFonts w:ascii="Verdana" w:hAnsi="Verdana" w:cs="Times New Roman"/>
          <w:sz w:val="22"/>
          <w:szCs w:val="22"/>
        </w:rPr>
        <w:t>okolních objektů.</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5</w:t>
      </w:r>
      <w:r w:rsidRPr="008F614B">
        <w:rPr>
          <w:rFonts w:ascii="Verdana" w:hAnsi="Verdana" w:cs="Times New Roman"/>
          <w:sz w:val="22"/>
          <w:szCs w:val="22"/>
        </w:rPr>
        <w:t xml:space="preserve"> Zhotovitel se na výzvu objednatele zavazuje vést nezbytná jednání s majiteli nemovitostí, jejichž práva mohou být prováděním díla přímo dotčena, v případě, že tato potřeba v průběhu provádění díla vyvstane. </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6</w:t>
      </w:r>
      <w:r w:rsidRPr="008F614B">
        <w:rPr>
          <w:rFonts w:ascii="Verdana" w:hAnsi="Verdana" w:cs="Times New Roman"/>
          <w:sz w:val="22"/>
          <w:szCs w:val="22"/>
        </w:rPr>
        <w:t xml:space="preserve"> Jakékoliv nápisy, plakáty, cedule, vývěsky apod.</w:t>
      </w:r>
      <w:r w:rsidR="0064796F" w:rsidRPr="008F614B">
        <w:rPr>
          <w:rFonts w:ascii="Verdana" w:hAnsi="Verdana" w:cs="Times New Roman"/>
          <w:sz w:val="22"/>
          <w:szCs w:val="22"/>
        </w:rPr>
        <w:t xml:space="preserve"> </w:t>
      </w:r>
      <w:r w:rsidRPr="008F614B">
        <w:rPr>
          <w:rFonts w:ascii="Verdana" w:hAnsi="Verdana" w:cs="Times New Roman"/>
          <w:sz w:val="22"/>
          <w:szCs w:val="22"/>
        </w:rPr>
        <w:t>(dále jen nápisy) zhotovitele a subdodavatelů,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7</w:t>
      </w:r>
      <w:r w:rsidRPr="008F614B">
        <w:rPr>
          <w:rFonts w:ascii="Verdana" w:hAnsi="Verdana" w:cs="Times New Roman"/>
          <w:sz w:val="22"/>
          <w:szCs w:val="22"/>
        </w:rPr>
        <w:t xml:space="preserve"> Stavební práce musí probíhat s takovými </w:t>
      </w:r>
      <w:proofErr w:type="spellStart"/>
      <w:r w:rsidRPr="008F614B">
        <w:rPr>
          <w:rFonts w:ascii="Verdana" w:hAnsi="Verdana" w:cs="Times New Roman"/>
          <w:sz w:val="22"/>
          <w:szCs w:val="22"/>
        </w:rPr>
        <w:t>technicko-bezpečnostními</w:t>
      </w:r>
      <w:proofErr w:type="spellEnd"/>
      <w:r w:rsidRPr="008F614B">
        <w:rPr>
          <w:rFonts w:ascii="Verdana" w:hAnsi="Verdana" w:cs="Times New Roman"/>
          <w:sz w:val="22"/>
          <w:szCs w:val="22"/>
        </w:rPr>
        <w:t xml:space="preserve"> a organizačními opatřeními, aby nedošlo k poškození zdraví či ohrožení bezpečnosti osob pohybujících se v okolí stavby, aby nedošlo k ohrožení či újmě na majetku třetích osob. O těchto podmínkách musí dodavatel upozornit i subdodavatele prací, dodávek a služeb včetně přepravců materiálu.</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8</w:t>
      </w:r>
      <w:r w:rsidRPr="008F614B">
        <w:rPr>
          <w:rFonts w:ascii="Verdana" w:hAnsi="Verdana" w:cs="Times New Roman"/>
          <w:sz w:val="22"/>
          <w:szCs w:val="22"/>
        </w:rPr>
        <w:t xml:space="preserve"> Při realizaci stavby musí být umožněn přístup obyvatel do domů či zaměstnanců do objektů firem v místech dotčených </w:t>
      </w:r>
      <w:r w:rsidR="005717AD" w:rsidRPr="008F614B">
        <w:rPr>
          <w:rFonts w:ascii="Verdana" w:hAnsi="Verdana" w:cs="Times New Roman"/>
          <w:sz w:val="22"/>
          <w:szCs w:val="22"/>
        </w:rPr>
        <w:t xml:space="preserve">či sousedících se </w:t>
      </w:r>
      <w:r w:rsidRPr="008F614B">
        <w:rPr>
          <w:rFonts w:ascii="Verdana" w:hAnsi="Verdana" w:cs="Times New Roman"/>
          <w:sz w:val="22"/>
          <w:szCs w:val="22"/>
        </w:rPr>
        <w:t>stavbou, umožněn příjezd vozidel záchranné služby, policie, hasičů či servisních havarijních</w:t>
      </w:r>
      <w:r w:rsidR="0064796F" w:rsidRPr="008F614B">
        <w:rPr>
          <w:rFonts w:ascii="Verdana" w:hAnsi="Verdana" w:cs="Times New Roman"/>
          <w:sz w:val="22"/>
          <w:szCs w:val="22"/>
        </w:rPr>
        <w:t xml:space="preserve"> nebo bezpečnostních</w:t>
      </w:r>
      <w:r w:rsidRPr="008F614B">
        <w:rPr>
          <w:rFonts w:ascii="Verdana" w:hAnsi="Verdana" w:cs="Times New Roman"/>
          <w:sz w:val="22"/>
          <w:szCs w:val="22"/>
        </w:rPr>
        <w:t xml:space="preserve"> služeb. </w:t>
      </w:r>
    </w:p>
    <w:p w:rsidR="003E292D" w:rsidRPr="008F614B" w:rsidRDefault="003E292D"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w:t>
      </w:r>
      <w:r w:rsidR="005717AD" w:rsidRPr="004B3B9C">
        <w:rPr>
          <w:rFonts w:ascii="Verdana" w:hAnsi="Verdana" w:cs="Times New Roman"/>
          <w:b/>
          <w:sz w:val="22"/>
          <w:szCs w:val="22"/>
        </w:rPr>
        <w:t>2</w:t>
      </w:r>
      <w:r w:rsidR="004D4E0B" w:rsidRPr="004B3B9C">
        <w:rPr>
          <w:rFonts w:ascii="Verdana" w:hAnsi="Verdana" w:cs="Times New Roman"/>
          <w:b/>
          <w:sz w:val="22"/>
          <w:szCs w:val="22"/>
        </w:rPr>
        <w:t>9</w:t>
      </w:r>
      <w:r w:rsidRPr="008F614B">
        <w:rPr>
          <w:rFonts w:ascii="Verdana" w:hAnsi="Verdana" w:cs="Times New Roman"/>
          <w:sz w:val="22"/>
          <w:szCs w:val="22"/>
        </w:rPr>
        <w:t xml:space="preserve"> Zhotovitel musí zabezpečit objednateli ochranu proti škodám ze všech nároků a požadavků vzniklých porušením práv autorských a patentovaných, </w:t>
      </w:r>
      <w:r w:rsidRPr="008F614B">
        <w:rPr>
          <w:rFonts w:ascii="Verdana" w:hAnsi="Verdana" w:cs="Times New Roman"/>
          <w:sz w:val="22"/>
          <w:szCs w:val="22"/>
        </w:rPr>
        <w:lastRenderedPageBreak/>
        <w:t>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rsidR="004B3B9C" w:rsidRDefault="004B3B9C" w:rsidP="0064796F">
      <w:pPr>
        <w:ind w:left="540" w:hanging="540"/>
        <w:jc w:val="center"/>
        <w:rPr>
          <w:rFonts w:ascii="Verdana" w:hAnsi="Verdana" w:cs="Times New Roman"/>
          <w:b/>
          <w:sz w:val="22"/>
          <w:szCs w:val="22"/>
        </w:rPr>
      </w:pPr>
    </w:p>
    <w:p w:rsidR="00DB0105" w:rsidRPr="008F614B" w:rsidRDefault="00DB0105" w:rsidP="0064796F">
      <w:pPr>
        <w:ind w:left="540" w:hanging="540"/>
        <w:jc w:val="center"/>
        <w:rPr>
          <w:rFonts w:ascii="Verdana" w:hAnsi="Verdana" w:cs="Times New Roman"/>
          <w:b/>
          <w:sz w:val="22"/>
          <w:szCs w:val="22"/>
        </w:rPr>
      </w:pPr>
      <w:r w:rsidRPr="008F614B">
        <w:rPr>
          <w:rFonts w:ascii="Verdana" w:hAnsi="Verdana" w:cs="Times New Roman"/>
          <w:b/>
          <w:sz w:val="22"/>
          <w:szCs w:val="22"/>
        </w:rPr>
        <w:t>Článek 8</w:t>
      </w:r>
    </w:p>
    <w:p w:rsidR="00DB0105" w:rsidRPr="008F614B" w:rsidRDefault="00DB0105" w:rsidP="00DB0105">
      <w:pPr>
        <w:jc w:val="center"/>
        <w:rPr>
          <w:rFonts w:ascii="Verdana" w:hAnsi="Verdana" w:cs="Times New Roman"/>
          <w:b/>
          <w:sz w:val="22"/>
          <w:szCs w:val="22"/>
        </w:rPr>
      </w:pPr>
      <w:r w:rsidRPr="008F614B">
        <w:rPr>
          <w:rFonts w:ascii="Verdana" w:hAnsi="Verdana" w:cs="Times New Roman"/>
          <w:b/>
          <w:sz w:val="22"/>
          <w:szCs w:val="22"/>
        </w:rPr>
        <w:t>Splnění a předání díla</w:t>
      </w:r>
    </w:p>
    <w:p w:rsidR="00DB0105" w:rsidRPr="008F614B" w:rsidRDefault="00DB0105" w:rsidP="00DB0105">
      <w:pPr>
        <w:ind w:left="360"/>
        <w:jc w:val="both"/>
        <w:rPr>
          <w:rFonts w:ascii="Verdana" w:hAnsi="Verdana" w:cs="Times New Roman"/>
          <w:sz w:val="22"/>
          <w:szCs w:val="22"/>
        </w:rPr>
      </w:pPr>
    </w:p>
    <w:p w:rsidR="00DB0105" w:rsidRPr="008F614B" w:rsidRDefault="000224B2" w:rsidP="00DB0105">
      <w:pPr>
        <w:pStyle w:val="Zkladntext"/>
        <w:ind w:left="540" w:hanging="540"/>
        <w:jc w:val="both"/>
        <w:rPr>
          <w:rFonts w:ascii="Verdana" w:hAnsi="Verdana" w:cs="Times New Roman"/>
          <w:sz w:val="22"/>
          <w:szCs w:val="22"/>
        </w:rPr>
      </w:pPr>
      <w:r w:rsidRPr="004B3B9C">
        <w:rPr>
          <w:rFonts w:ascii="Verdana" w:hAnsi="Verdana" w:cs="Times New Roman"/>
          <w:b/>
          <w:sz w:val="22"/>
          <w:szCs w:val="22"/>
        </w:rPr>
        <w:t>8.1</w:t>
      </w:r>
      <w:r w:rsidR="00DB0105" w:rsidRPr="008F614B">
        <w:rPr>
          <w:rFonts w:ascii="Verdana" w:hAnsi="Verdana" w:cs="Times New Roman"/>
          <w:sz w:val="22"/>
          <w:szCs w:val="22"/>
        </w:rPr>
        <w:tab/>
        <w:t xml:space="preserve">Zhotovitel splní svou povinnost provést dílo tak, že řádně a kvalitně zhotoví dílo </w:t>
      </w:r>
      <w:proofErr w:type="gramStart"/>
      <w:r w:rsidR="00DB0105" w:rsidRPr="008F614B">
        <w:rPr>
          <w:rFonts w:ascii="Verdana" w:hAnsi="Verdana" w:cs="Times New Roman"/>
          <w:sz w:val="22"/>
          <w:szCs w:val="22"/>
        </w:rPr>
        <w:t>vymezené v  článku</w:t>
      </w:r>
      <w:proofErr w:type="gramEnd"/>
      <w:r w:rsidR="00DB0105" w:rsidRPr="008F614B">
        <w:rPr>
          <w:rFonts w:ascii="Verdana" w:hAnsi="Verdana" w:cs="Times New Roman"/>
          <w:sz w:val="22"/>
          <w:szCs w:val="22"/>
        </w:rPr>
        <w:t xml:space="preserve"> 1. </w:t>
      </w:r>
      <w:proofErr w:type="spellStart"/>
      <w:r w:rsidR="009F2949" w:rsidRPr="008F614B">
        <w:rPr>
          <w:rFonts w:ascii="Verdana" w:hAnsi="Verdana" w:cs="Times New Roman"/>
          <w:sz w:val="22"/>
          <w:szCs w:val="22"/>
        </w:rPr>
        <w:t>S</w:t>
      </w:r>
      <w:r w:rsidR="006C099C">
        <w:rPr>
          <w:rFonts w:ascii="Verdana" w:hAnsi="Verdana" w:cs="Times New Roman"/>
          <w:sz w:val="22"/>
          <w:szCs w:val="22"/>
        </w:rPr>
        <w:t>oD</w:t>
      </w:r>
      <w:proofErr w:type="spellEnd"/>
      <w:r w:rsidR="009F2949" w:rsidRPr="008F614B">
        <w:rPr>
          <w:rFonts w:ascii="Verdana" w:hAnsi="Verdana" w:cs="Times New Roman"/>
          <w:sz w:val="22"/>
          <w:szCs w:val="22"/>
        </w:rPr>
        <w:t xml:space="preserve"> </w:t>
      </w:r>
      <w:r w:rsidR="00DB0105" w:rsidRPr="008F614B">
        <w:rPr>
          <w:rFonts w:ascii="Verdana" w:hAnsi="Verdana" w:cs="Times New Roman"/>
          <w:sz w:val="22"/>
          <w:szCs w:val="22"/>
        </w:rPr>
        <w:t xml:space="preserve">v souladu s platnými obecně závaznými právními předpisy a platnými českými technickými normami. </w:t>
      </w:r>
    </w:p>
    <w:p w:rsidR="00DB0105" w:rsidRPr="008F614B" w:rsidRDefault="000224B2" w:rsidP="00DB0105">
      <w:pPr>
        <w:pStyle w:val="Zkladntext"/>
        <w:ind w:left="540" w:hanging="540"/>
        <w:rPr>
          <w:rFonts w:ascii="Verdana" w:hAnsi="Verdana" w:cs="Times New Roman"/>
          <w:sz w:val="22"/>
          <w:szCs w:val="22"/>
        </w:rPr>
      </w:pPr>
      <w:proofErr w:type="gramStart"/>
      <w:r w:rsidRPr="004B3B9C">
        <w:rPr>
          <w:rFonts w:ascii="Verdana" w:hAnsi="Verdana" w:cs="Times New Roman"/>
          <w:b/>
          <w:sz w:val="22"/>
          <w:szCs w:val="22"/>
        </w:rPr>
        <w:t>8.2</w:t>
      </w:r>
      <w:r w:rsidR="00DB0105" w:rsidRPr="008F614B">
        <w:rPr>
          <w:rFonts w:ascii="Verdana" w:hAnsi="Verdana" w:cs="Times New Roman"/>
          <w:sz w:val="22"/>
          <w:szCs w:val="22"/>
        </w:rPr>
        <w:t xml:space="preserve">  Objednatel</w:t>
      </w:r>
      <w:proofErr w:type="gramEnd"/>
      <w:r w:rsidR="00DB0105" w:rsidRPr="008F614B">
        <w:rPr>
          <w:rFonts w:ascii="Verdana" w:hAnsi="Verdana" w:cs="Times New Roman"/>
          <w:sz w:val="22"/>
          <w:szCs w:val="22"/>
        </w:rPr>
        <w:t xml:space="preserve"> je povinen řádně a kvalitně provedené dílo  převzít.</w:t>
      </w:r>
    </w:p>
    <w:p w:rsidR="0064796F" w:rsidRPr="008F614B" w:rsidRDefault="000224B2" w:rsidP="009D0DE7">
      <w:pPr>
        <w:pStyle w:val="Zkladntextodsazen"/>
        <w:ind w:left="540" w:hanging="540"/>
        <w:jc w:val="both"/>
        <w:rPr>
          <w:rFonts w:ascii="Verdana" w:hAnsi="Verdana"/>
          <w:sz w:val="22"/>
          <w:szCs w:val="22"/>
        </w:rPr>
      </w:pPr>
      <w:r w:rsidRPr="004B3B9C">
        <w:rPr>
          <w:rFonts w:ascii="Verdana" w:hAnsi="Verdana"/>
          <w:b/>
          <w:sz w:val="22"/>
          <w:szCs w:val="22"/>
        </w:rPr>
        <w:t>8.3</w:t>
      </w:r>
      <w:r w:rsidR="00DB0105" w:rsidRPr="008F614B">
        <w:rPr>
          <w:rFonts w:ascii="Verdana" w:hAnsi="Verdana"/>
          <w:sz w:val="22"/>
          <w:szCs w:val="22"/>
        </w:rPr>
        <w:t xml:space="preserve"> Provedené dílo zhotovitelem bude předáno objednateli na základě písemného protokolu o předání a převzetí díla podepsaného oprávněnými zástupci smluvních stran (dále jen „protokol“).</w:t>
      </w:r>
      <w:r w:rsidR="009D0DE7" w:rsidRPr="008F614B">
        <w:rPr>
          <w:rFonts w:ascii="Verdana" w:hAnsi="Verdana"/>
          <w:sz w:val="22"/>
          <w:szCs w:val="22"/>
        </w:rPr>
        <w:t xml:space="preserve"> </w:t>
      </w:r>
      <w:r w:rsidR="00E170FC" w:rsidRPr="008F614B">
        <w:rPr>
          <w:rFonts w:ascii="Verdana" w:hAnsi="Verdana"/>
          <w:sz w:val="22"/>
          <w:szCs w:val="22"/>
        </w:rPr>
        <w:t>Povinným obsahem protokolu jsou</w:t>
      </w:r>
      <w:r w:rsidR="0064796F" w:rsidRPr="008F614B">
        <w:rPr>
          <w:rFonts w:ascii="Verdana" w:hAnsi="Verdana"/>
          <w:sz w:val="22"/>
          <w:szCs w:val="22"/>
        </w:rPr>
        <w:t>:</w:t>
      </w:r>
    </w:p>
    <w:p w:rsidR="00AB5FF8" w:rsidRPr="008F614B" w:rsidRDefault="0064796F" w:rsidP="00AB5FF8">
      <w:pPr>
        <w:pStyle w:val="Zkladntextodsazen"/>
        <w:spacing w:before="120"/>
        <w:ind w:left="539"/>
        <w:rPr>
          <w:rFonts w:ascii="Verdana" w:hAnsi="Verdana"/>
          <w:sz w:val="22"/>
          <w:szCs w:val="22"/>
        </w:rPr>
      </w:pPr>
      <w:r w:rsidRPr="008F614B">
        <w:rPr>
          <w:rFonts w:ascii="Verdana" w:hAnsi="Verdana"/>
          <w:sz w:val="22"/>
          <w:szCs w:val="22"/>
        </w:rPr>
        <w:t>a) údaje o zhotoviteli, subdodavatelích a objednateli,</w:t>
      </w:r>
      <w:r w:rsidRPr="008F614B">
        <w:rPr>
          <w:rFonts w:ascii="Verdana" w:hAnsi="Verdana"/>
          <w:sz w:val="22"/>
          <w:szCs w:val="22"/>
        </w:rPr>
        <w:br/>
        <w:t>b) stručný popis díla, které je předmětem předání a převzetí,</w:t>
      </w:r>
      <w:r w:rsidRPr="008F614B">
        <w:rPr>
          <w:rFonts w:ascii="Verdana" w:hAnsi="Verdana"/>
          <w:sz w:val="22"/>
          <w:szCs w:val="22"/>
        </w:rPr>
        <w:br/>
        <w:t>c) dohoda o způsobu a termínu vyklizení staveniště,</w:t>
      </w:r>
      <w:r w:rsidRPr="008F614B">
        <w:rPr>
          <w:rFonts w:ascii="Verdana" w:hAnsi="Verdana"/>
          <w:sz w:val="22"/>
          <w:szCs w:val="22"/>
        </w:rPr>
        <w:br/>
        <w:t>d) termín, od kterého počíná běžet záruční lhůta,</w:t>
      </w:r>
      <w:r w:rsidRPr="008F614B">
        <w:rPr>
          <w:rFonts w:ascii="Verdana" w:hAnsi="Verdana"/>
          <w:sz w:val="22"/>
          <w:szCs w:val="22"/>
        </w:rPr>
        <w:br/>
        <w:t>e) seznam předaných dokladů,</w:t>
      </w:r>
      <w:r w:rsidRPr="008F614B">
        <w:rPr>
          <w:rFonts w:ascii="Verdana" w:hAnsi="Verdana"/>
          <w:sz w:val="22"/>
          <w:szCs w:val="22"/>
        </w:rPr>
        <w:br/>
        <w:t xml:space="preserve">f) prohlášení objednatele, zda dílo přejímá nebo nepřejímá. </w:t>
      </w:r>
    </w:p>
    <w:p w:rsidR="00AB5FF8" w:rsidRPr="008F614B" w:rsidRDefault="0064796F" w:rsidP="00AB5FF8">
      <w:pPr>
        <w:pStyle w:val="Zkladntextodsazen"/>
        <w:spacing w:before="120"/>
        <w:ind w:left="539"/>
        <w:rPr>
          <w:rFonts w:ascii="Verdana" w:hAnsi="Verdana"/>
          <w:sz w:val="22"/>
          <w:szCs w:val="22"/>
        </w:rPr>
      </w:pPr>
      <w:r w:rsidRPr="008F614B">
        <w:rPr>
          <w:rFonts w:ascii="Verdana" w:hAnsi="Verdana"/>
          <w:sz w:val="22"/>
          <w:szCs w:val="22"/>
        </w:rPr>
        <w:t>Obsahuje-li dílo, které je předmětem předání a převzetí, vady nebo nedodělk</w:t>
      </w:r>
      <w:r w:rsidR="009F2949" w:rsidRPr="008F614B">
        <w:rPr>
          <w:rFonts w:ascii="Verdana" w:hAnsi="Verdana"/>
          <w:sz w:val="22"/>
          <w:szCs w:val="22"/>
        </w:rPr>
        <w:t>y, musí protokol obsahovat dále</w:t>
      </w:r>
      <w:r w:rsidRPr="008F614B">
        <w:rPr>
          <w:rFonts w:ascii="Verdana" w:hAnsi="Verdana"/>
          <w:sz w:val="22"/>
          <w:szCs w:val="22"/>
        </w:rPr>
        <w:t>:</w:t>
      </w:r>
    </w:p>
    <w:p w:rsidR="00AB5FF8" w:rsidRPr="008F614B" w:rsidRDefault="0064796F" w:rsidP="00AB5FF8">
      <w:pPr>
        <w:pStyle w:val="Zkladntextodsazen"/>
        <w:spacing w:after="0"/>
        <w:ind w:left="539"/>
        <w:jc w:val="both"/>
        <w:rPr>
          <w:rFonts w:ascii="Verdana" w:hAnsi="Verdana"/>
          <w:sz w:val="22"/>
          <w:szCs w:val="22"/>
        </w:rPr>
      </w:pPr>
      <w:r w:rsidRPr="008F614B">
        <w:rPr>
          <w:rFonts w:ascii="Verdana" w:hAnsi="Verdana"/>
          <w:sz w:val="22"/>
          <w:szCs w:val="22"/>
        </w:rPr>
        <w:t>a)soupis zjištěných vad a nedodělků,</w:t>
      </w:r>
    </w:p>
    <w:p w:rsidR="00AB5FF8" w:rsidRPr="008F614B" w:rsidRDefault="004B3B9C" w:rsidP="00AB5FF8">
      <w:pPr>
        <w:pStyle w:val="Zkladntextodsazen"/>
        <w:spacing w:after="0"/>
        <w:ind w:left="539"/>
        <w:jc w:val="both"/>
        <w:rPr>
          <w:rFonts w:ascii="Verdana" w:hAnsi="Verdana"/>
          <w:sz w:val="22"/>
          <w:szCs w:val="22"/>
        </w:rPr>
      </w:pPr>
      <w:r>
        <w:rPr>
          <w:rFonts w:ascii="Verdana" w:hAnsi="Verdana"/>
          <w:sz w:val="22"/>
          <w:szCs w:val="22"/>
        </w:rPr>
        <w:t>b)</w:t>
      </w:r>
      <w:r w:rsidR="0064796F" w:rsidRPr="008F614B">
        <w:rPr>
          <w:rFonts w:ascii="Verdana" w:hAnsi="Verdana"/>
          <w:sz w:val="22"/>
          <w:szCs w:val="22"/>
        </w:rPr>
        <w:t xml:space="preserve">dohodu o způsobu a termínech jejich odstranění, popřípadě o jiném </w:t>
      </w:r>
      <w:r>
        <w:rPr>
          <w:rFonts w:ascii="Verdana" w:hAnsi="Verdana"/>
          <w:sz w:val="22"/>
          <w:szCs w:val="22"/>
        </w:rPr>
        <w:tab/>
      </w:r>
      <w:r>
        <w:rPr>
          <w:rFonts w:ascii="Verdana" w:hAnsi="Verdana"/>
          <w:sz w:val="22"/>
          <w:szCs w:val="22"/>
        </w:rPr>
        <w:tab/>
      </w:r>
      <w:r w:rsidR="0064796F" w:rsidRPr="008F614B">
        <w:rPr>
          <w:rFonts w:ascii="Verdana" w:hAnsi="Verdana"/>
          <w:sz w:val="22"/>
          <w:szCs w:val="22"/>
        </w:rPr>
        <w:t>způsobu narovnání,</w:t>
      </w:r>
    </w:p>
    <w:p w:rsidR="00AB5FF8" w:rsidRPr="008F614B" w:rsidRDefault="0064796F" w:rsidP="00AB5FF8">
      <w:pPr>
        <w:pStyle w:val="Zkladntextodsazen"/>
        <w:spacing w:after="0"/>
        <w:ind w:left="539"/>
        <w:jc w:val="both"/>
        <w:rPr>
          <w:rFonts w:ascii="Verdana" w:hAnsi="Verdana"/>
          <w:sz w:val="22"/>
          <w:szCs w:val="22"/>
        </w:rPr>
      </w:pPr>
      <w:r w:rsidRPr="008F614B">
        <w:rPr>
          <w:rFonts w:ascii="Verdana" w:hAnsi="Verdana"/>
          <w:sz w:val="22"/>
          <w:szCs w:val="22"/>
        </w:rPr>
        <w:t>c)dohodu o zpřístupnění díla nebo jeho částí zhotoviteli za účelem odstranění vad nebo nedodělků.</w:t>
      </w:r>
    </w:p>
    <w:p w:rsidR="0064796F" w:rsidRPr="008F614B" w:rsidRDefault="0064796F" w:rsidP="00AB5FF8">
      <w:pPr>
        <w:pStyle w:val="Zkladntextodsazen"/>
        <w:spacing w:before="120"/>
        <w:ind w:left="539"/>
        <w:jc w:val="both"/>
        <w:rPr>
          <w:rFonts w:ascii="Verdana" w:hAnsi="Verdana"/>
          <w:sz w:val="22"/>
          <w:szCs w:val="22"/>
        </w:rPr>
      </w:pPr>
      <w:r w:rsidRPr="008F614B">
        <w:rPr>
          <w:rFonts w:ascii="Verdana" w:hAnsi="Verdana"/>
          <w:sz w:val="22"/>
          <w:szCs w:val="22"/>
        </w:rPr>
        <w:t>V případě, že objednatel odmítá dílo převzít, uvede v protokolu o předání a převzetí díla i důvody, pro které odmítá dílo převzít.</w:t>
      </w:r>
      <w:r w:rsidR="00AB5FF8" w:rsidRPr="008F614B">
        <w:rPr>
          <w:rFonts w:ascii="Verdana" w:hAnsi="Verdana"/>
          <w:sz w:val="22"/>
          <w:szCs w:val="22"/>
        </w:rPr>
        <w:t xml:space="preserve"> </w:t>
      </w:r>
      <w:r w:rsidRPr="008F614B">
        <w:rPr>
          <w:rFonts w:ascii="Verdana" w:hAnsi="Verdana"/>
          <w:sz w:val="22"/>
          <w:szCs w:val="22"/>
        </w:rPr>
        <w:t xml:space="preserve">V případě, že se přejímacího řízení zúčastnili i </w:t>
      </w:r>
      <w:r w:rsidR="00AB5FF8" w:rsidRPr="008F614B">
        <w:rPr>
          <w:rFonts w:ascii="Verdana" w:hAnsi="Verdana"/>
          <w:sz w:val="22"/>
          <w:szCs w:val="22"/>
        </w:rPr>
        <w:t>subdodavatelé</w:t>
      </w:r>
      <w:r w:rsidRPr="008F614B">
        <w:rPr>
          <w:rFonts w:ascii="Verdana" w:hAnsi="Verdana"/>
          <w:sz w:val="22"/>
          <w:szCs w:val="22"/>
        </w:rPr>
        <w:t xml:space="preserve">, může protokol obsahovat prohlášení, že příslušnou část díla předává </w:t>
      </w:r>
      <w:r w:rsidR="00AB5FF8" w:rsidRPr="008F614B">
        <w:rPr>
          <w:rFonts w:ascii="Verdana" w:hAnsi="Verdana"/>
          <w:sz w:val="22"/>
          <w:szCs w:val="22"/>
        </w:rPr>
        <w:t>subdodavatel</w:t>
      </w:r>
      <w:r w:rsidRPr="008F614B">
        <w:rPr>
          <w:rFonts w:ascii="Verdana" w:hAnsi="Verdana"/>
          <w:sz w:val="22"/>
          <w:szCs w:val="22"/>
        </w:rPr>
        <w:t xml:space="preserve"> zhotoviteli a zhotovitel dále objednateli.</w:t>
      </w:r>
    </w:p>
    <w:p w:rsidR="00DB0105" w:rsidRPr="008F614B" w:rsidRDefault="000224B2" w:rsidP="00DB0105">
      <w:pPr>
        <w:pStyle w:val="Zkladntextodsazen"/>
        <w:ind w:left="540" w:hanging="540"/>
        <w:jc w:val="both"/>
        <w:rPr>
          <w:rFonts w:ascii="Verdana" w:hAnsi="Verdana"/>
          <w:sz w:val="22"/>
          <w:szCs w:val="22"/>
        </w:rPr>
      </w:pPr>
      <w:r w:rsidRPr="004B3B9C">
        <w:rPr>
          <w:rFonts w:ascii="Verdana" w:hAnsi="Verdana"/>
          <w:b/>
          <w:sz w:val="22"/>
          <w:szCs w:val="22"/>
        </w:rPr>
        <w:t>8.</w:t>
      </w:r>
      <w:r w:rsidR="009F2949" w:rsidRPr="004B3B9C">
        <w:rPr>
          <w:rFonts w:ascii="Verdana" w:hAnsi="Verdana"/>
          <w:b/>
          <w:sz w:val="22"/>
          <w:szCs w:val="22"/>
        </w:rPr>
        <w:t>4</w:t>
      </w:r>
      <w:r w:rsidR="00E170FC" w:rsidRPr="008F614B">
        <w:rPr>
          <w:rFonts w:ascii="Verdana" w:hAnsi="Verdana"/>
          <w:sz w:val="22"/>
          <w:szCs w:val="22"/>
        </w:rPr>
        <w:t xml:space="preserve"> </w:t>
      </w:r>
      <w:r w:rsidR="008D17F4" w:rsidRPr="008F614B">
        <w:rPr>
          <w:rFonts w:ascii="Verdana" w:hAnsi="Verdana"/>
          <w:sz w:val="22"/>
          <w:szCs w:val="22"/>
        </w:rPr>
        <w:tab/>
      </w:r>
      <w:r w:rsidR="00E170FC" w:rsidRPr="008F614B">
        <w:rPr>
          <w:rFonts w:ascii="Verdana" w:hAnsi="Verdana"/>
          <w:sz w:val="22"/>
          <w:szCs w:val="22"/>
        </w:rPr>
        <w:t xml:space="preserve">Objednatel není povinen dílo </w:t>
      </w:r>
      <w:r w:rsidR="00DB0105" w:rsidRPr="008F614B">
        <w:rPr>
          <w:rFonts w:ascii="Verdana" w:hAnsi="Verdana"/>
          <w:sz w:val="22"/>
          <w:szCs w:val="22"/>
        </w:rPr>
        <w:t xml:space="preserve">na základě protokolu převzít, jestliže není řádně a kvalitně dokončeno, má vady nebo nedodělky nebo při nepředání všech písemných dokladů souvisejících s řádným provedením dle bodu 8.1. Jestliže se objednatel rozhodne nedokončené dílo převzít nebo  ho převzít s vadami  nebo nedodělky nebo při nepředání všech písemných dokladů souvisejících s řádným provedením díla dle bodu </w:t>
      </w:r>
      <w:proofErr w:type="gramStart"/>
      <w:r w:rsidR="00DB0105" w:rsidRPr="008F614B">
        <w:rPr>
          <w:rFonts w:ascii="Verdana" w:hAnsi="Verdana"/>
          <w:sz w:val="22"/>
          <w:szCs w:val="22"/>
        </w:rPr>
        <w:t>8.1., jsou</w:t>
      </w:r>
      <w:proofErr w:type="gramEnd"/>
      <w:r w:rsidR="00DB0105" w:rsidRPr="008F614B">
        <w:rPr>
          <w:rFonts w:ascii="Verdana" w:hAnsi="Verdana"/>
          <w:sz w:val="22"/>
          <w:szCs w:val="22"/>
        </w:rPr>
        <w:t xml:space="preserve">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rsidR="00DB0105" w:rsidRPr="008F614B" w:rsidRDefault="000224B2" w:rsidP="00DB0105">
      <w:pPr>
        <w:pStyle w:val="Zkladntextodsazen"/>
        <w:ind w:left="540" w:hanging="540"/>
        <w:jc w:val="both"/>
        <w:rPr>
          <w:rFonts w:ascii="Verdana" w:hAnsi="Verdana"/>
          <w:sz w:val="22"/>
          <w:szCs w:val="22"/>
        </w:rPr>
      </w:pPr>
      <w:r w:rsidRPr="004B3B9C">
        <w:rPr>
          <w:rFonts w:ascii="Verdana" w:hAnsi="Verdana"/>
          <w:b/>
          <w:sz w:val="22"/>
          <w:szCs w:val="22"/>
        </w:rPr>
        <w:t>8.</w:t>
      </w:r>
      <w:r w:rsidR="009F2949" w:rsidRPr="004B3B9C">
        <w:rPr>
          <w:rFonts w:ascii="Verdana" w:hAnsi="Verdana"/>
          <w:b/>
          <w:sz w:val="22"/>
          <w:szCs w:val="22"/>
        </w:rPr>
        <w:t>5</w:t>
      </w:r>
      <w:r w:rsidR="00DB0105" w:rsidRPr="008F614B">
        <w:rPr>
          <w:rFonts w:ascii="Verdana" w:hAnsi="Verdana"/>
          <w:sz w:val="22"/>
          <w:szCs w:val="22"/>
        </w:rPr>
        <w:tab/>
        <w:t>K předání díla na základě protokolu vyzve zhotovitel objednatele</w:t>
      </w:r>
      <w:r w:rsidR="00C02211" w:rsidRPr="008F614B">
        <w:rPr>
          <w:rFonts w:ascii="Verdana" w:hAnsi="Verdana"/>
          <w:sz w:val="22"/>
          <w:szCs w:val="22"/>
        </w:rPr>
        <w:t xml:space="preserve"> včetně zástupců technického dozoru investora a autorského dozoru</w:t>
      </w:r>
      <w:r w:rsidR="00DB0105" w:rsidRPr="008F614B">
        <w:rPr>
          <w:rFonts w:ascii="Verdana" w:hAnsi="Verdana"/>
          <w:sz w:val="22"/>
          <w:szCs w:val="22"/>
        </w:rPr>
        <w:t xml:space="preserve"> nejpozději 5 pracovních dnů přede dnem, kdy bude dílo připraveno k odevzdání.</w:t>
      </w:r>
    </w:p>
    <w:p w:rsidR="00DB0105" w:rsidRPr="008F614B" w:rsidRDefault="000224B2" w:rsidP="00DB0105">
      <w:pPr>
        <w:pStyle w:val="Zkladntextodsazen"/>
        <w:ind w:left="540" w:hanging="540"/>
        <w:jc w:val="both"/>
        <w:rPr>
          <w:rFonts w:ascii="Verdana" w:hAnsi="Verdana"/>
          <w:sz w:val="22"/>
          <w:szCs w:val="22"/>
        </w:rPr>
      </w:pPr>
      <w:r w:rsidRPr="00F8796A">
        <w:rPr>
          <w:rFonts w:ascii="Verdana" w:hAnsi="Verdana"/>
          <w:b/>
          <w:sz w:val="22"/>
          <w:szCs w:val="22"/>
        </w:rPr>
        <w:t>8.</w:t>
      </w:r>
      <w:r w:rsidR="009F2949" w:rsidRPr="00F8796A">
        <w:rPr>
          <w:rFonts w:ascii="Verdana" w:hAnsi="Verdana"/>
          <w:b/>
          <w:sz w:val="22"/>
          <w:szCs w:val="22"/>
        </w:rPr>
        <w:t>6</w:t>
      </w:r>
      <w:r w:rsidR="00DB0105" w:rsidRPr="008F614B">
        <w:rPr>
          <w:rFonts w:ascii="Verdana" w:hAnsi="Verdana"/>
          <w:sz w:val="22"/>
          <w:szCs w:val="22"/>
        </w:rPr>
        <w:tab/>
        <w:t xml:space="preserve">Zhotovitel je povinen vyklidit venkovní i vnitřní prostory, kde se dílo provádělo, do předání díla na své náklady a provést úklid včetně likvidace </w:t>
      </w:r>
      <w:r w:rsidR="00DB0105" w:rsidRPr="008F614B">
        <w:rPr>
          <w:rFonts w:ascii="Verdana" w:hAnsi="Verdana"/>
          <w:sz w:val="22"/>
          <w:szCs w:val="22"/>
        </w:rPr>
        <w:lastRenderedPageBreak/>
        <w:t>zařízení staveniště části budovy a pozemky, jejichž úpravy nejsou součástí PD, ale budou stavbou dotčeny, je zhotovitel povinen uvést po ukončení prací do předchozího stavu.</w:t>
      </w:r>
    </w:p>
    <w:p w:rsidR="00FD5846" w:rsidRPr="008F614B" w:rsidRDefault="00FD5846" w:rsidP="00DB0105">
      <w:pPr>
        <w:pStyle w:val="Zkladntextodsazen"/>
        <w:ind w:left="540" w:hanging="540"/>
        <w:jc w:val="both"/>
        <w:rPr>
          <w:rFonts w:ascii="Verdana" w:hAnsi="Verdana"/>
          <w:sz w:val="22"/>
          <w:szCs w:val="22"/>
        </w:rPr>
      </w:pPr>
      <w:r w:rsidRPr="00F8796A">
        <w:rPr>
          <w:rFonts w:ascii="Verdana" w:hAnsi="Verdana"/>
          <w:b/>
          <w:sz w:val="22"/>
          <w:szCs w:val="22"/>
        </w:rPr>
        <w:t>8.</w:t>
      </w:r>
      <w:r w:rsidR="009F2949" w:rsidRPr="00F8796A">
        <w:rPr>
          <w:rFonts w:ascii="Verdana" w:hAnsi="Verdana"/>
          <w:b/>
          <w:sz w:val="22"/>
          <w:szCs w:val="22"/>
        </w:rPr>
        <w:t>7</w:t>
      </w:r>
      <w:r w:rsidR="009F2949" w:rsidRPr="008F614B">
        <w:rPr>
          <w:rFonts w:ascii="Verdana" w:hAnsi="Verdana"/>
          <w:sz w:val="22"/>
          <w:szCs w:val="22"/>
        </w:rPr>
        <w:t xml:space="preserve"> </w:t>
      </w:r>
      <w:r w:rsidRPr="008F614B">
        <w:rPr>
          <w:rFonts w:ascii="Verdana" w:hAnsi="Verdana"/>
          <w:sz w:val="22"/>
          <w:szCs w:val="22"/>
        </w:rPr>
        <w:t>Umožňuje-li to povaha díla, lze dílo předávat i po částech, které samy o sobě jsou schopné užívání a jejich užívání nebrání dokončení zbývajících částí díla.</w:t>
      </w:r>
      <w:r w:rsidRPr="008F614B">
        <w:rPr>
          <w:rFonts w:ascii="Verdana" w:hAnsi="Verdana"/>
          <w:color w:val="000000"/>
          <w:sz w:val="22"/>
          <w:szCs w:val="22"/>
        </w:rPr>
        <w:t xml:space="preserve"> </w:t>
      </w:r>
      <w:r w:rsidRPr="008F614B">
        <w:rPr>
          <w:rFonts w:ascii="Verdana" w:hAnsi="Verdana"/>
          <w:sz w:val="22"/>
          <w:szCs w:val="22"/>
        </w:rPr>
        <w:t>Pro předávání díla po částech platí pro každou samostatně předávanou a přejímanou část díla všechna předchozí ustanovení obdobně.</w:t>
      </w:r>
    </w:p>
    <w:p w:rsidR="00F013B1" w:rsidRPr="008F614B" w:rsidRDefault="00F013B1" w:rsidP="00F013B1">
      <w:pPr>
        <w:pStyle w:val="Zkladntextodsazen"/>
        <w:ind w:left="540" w:hanging="540"/>
        <w:jc w:val="both"/>
        <w:rPr>
          <w:rFonts w:ascii="Verdana" w:hAnsi="Verdana"/>
          <w:sz w:val="22"/>
          <w:szCs w:val="22"/>
        </w:rPr>
      </w:pPr>
      <w:r w:rsidRPr="00F8796A">
        <w:rPr>
          <w:rFonts w:ascii="Verdana" w:hAnsi="Verdana"/>
          <w:b/>
          <w:sz w:val="22"/>
          <w:szCs w:val="22"/>
        </w:rPr>
        <w:t>8.</w:t>
      </w:r>
      <w:r w:rsidR="009F2949" w:rsidRPr="00F8796A">
        <w:rPr>
          <w:rFonts w:ascii="Verdana" w:hAnsi="Verdana"/>
          <w:b/>
          <w:sz w:val="22"/>
          <w:szCs w:val="22"/>
        </w:rPr>
        <w:t>8</w:t>
      </w:r>
      <w:r w:rsidRPr="008F614B">
        <w:rPr>
          <w:rFonts w:ascii="Verdana" w:hAnsi="Verdana"/>
          <w:sz w:val="22"/>
          <w:szCs w:val="22"/>
        </w:rPr>
        <w:t xml:space="preserve"> Zhotovitel je povinen připravit a doložit u předávacího a přejímacího řízení doklady, odpovídající povaze díla, jako </w:t>
      </w:r>
      <w:r w:rsidR="00E6076A" w:rsidRPr="008F614B">
        <w:rPr>
          <w:rFonts w:ascii="Verdana" w:hAnsi="Verdana"/>
          <w:sz w:val="22"/>
          <w:szCs w:val="22"/>
        </w:rPr>
        <w:t xml:space="preserve">například </w:t>
      </w:r>
      <w:r w:rsidRPr="008F614B">
        <w:rPr>
          <w:rFonts w:ascii="Verdana" w:hAnsi="Verdana"/>
          <w:sz w:val="22"/>
          <w:szCs w:val="22"/>
        </w:rPr>
        <w:t>zejména:</w:t>
      </w:r>
    </w:p>
    <w:p w:rsidR="00F013B1" w:rsidRPr="008F614B" w:rsidRDefault="00E6076A" w:rsidP="00F013B1">
      <w:pPr>
        <w:pStyle w:val="Zkladntextodsazen"/>
        <w:spacing w:after="0"/>
        <w:ind w:left="539"/>
        <w:jc w:val="both"/>
        <w:rPr>
          <w:rFonts w:ascii="Verdana" w:hAnsi="Verdana"/>
          <w:sz w:val="22"/>
          <w:szCs w:val="22"/>
        </w:rPr>
      </w:pPr>
      <w:r w:rsidRPr="008F614B">
        <w:rPr>
          <w:rFonts w:ascii="Verdana" w:hAnsi="Verdana"/>
          <w:sz w:val="22"/>
          <w:szCs w:val="22"/>
        </w:rPr>
        <w:t>-</w:t>
      </w:r>
      <w:r w:rsidR="00F013B1" w:rsidRPr="008F614B">
        <w:rPr>
          <w:rFonts w:ascii="Verdana" w:hAnsi="Verdana"/>
          <w:sz w:val="22"/>
          <w:szCs w:val="22"/>
        </w:rPr>
        <w:t xml:space="preserve">zápisy a osvědčení o provedených zkouškách použitých materiálů </w:t>
      </w:r>
      <w:proofErr w:type="gramStart"/>
      <w:r w:rsidR="00F013B1" w:rsidRPr="008F614B">
        <w:rPr>
          <w:rFonts w:ascii="Verdana" w:hAnsi="Verdana"/>
          <w:sz w:val="22"/>
          <w:szCs w:val="22"/>
        </w:rPr>
        <w:t xml:space="preserve">včetně </w:t>
      </w:r>
      <w:r w:rsidR="00B07106">
        <w:rPr>
          <w:rFonts w:ascii="Verdana" w:hAnsi="Verdana"/>
          <w:sz w:val="22"/>
          <w:szCs w:val="22"/>
        </w:rPr>
        <w:t xml:space="preserve">     </w:t>
      </w:r>
      <w:r w:rsidR="00F013B1" w:rsidRPr="008F614B">
        <w:rPr>
          <w:rFonts w:ascii="Verdana" w:hAnsi="Verdana"/>
          <w:sz w:val="22"/>
          <w:szCs w:val="22"/>
        </w:rPr>
        <w:t>prohlášení</w:t>
      </w:r>
      <w:proofErr w:type="gramEnd"/>
      <w:r w:rsidR="00F013B1" w:rsidRPr="008F614B">
        <w:rPr>
          <w:rFonts w:ascii="Verdana" w:hAnsi="Verdana"/>
          <w:sz w:val="22"/>
          <w:szCs w:val="22"/>
        </w:rPr>
        <w:t xml:space="preserve"> o shodě, </w:t>
      </w:r>
    </w:p>
    <w:p w:rsidR="00F013B1" w:rsidRPr="008F614B" w:rsidRDefault="00E6076A" w:rsidP="00F013B1">
      <w:pPr>
        <w:pStyle w:val="Zkladntextodsazen"/>
        <w:spacing w:after="0"/>
        <w:ind w:left="539"/>
        <w:jc w:val="both"/>
        <w:rPr>
          <w:rFonts w:ascii="Verdana" w:hAnsi="Verdana"/>
          <w:sz w:val="22"/>
          <w:szCs w:val="22"/>
        </w:rPr>
      </w:pPr>
      <w:r w:rsidRPr="008F614B">
        <w:rPr>
          <w:rFonts w:ascii="Verdana" w:hAnsi="Verdana"/>
          <w:sz w:val="22"/>
          <w:szCs w:val="22"/>
        </w:rPr>
        <w:t>-</w:t>
      </w:r>
      <w:r w:rsidR="00F013B1" w:rsidRPr="008F614B">
        <w:rPr>
          <w:rFonts w:ascii="Verdana" w:hAnsi="Verdana"/>
          <w:sz w:val="22"/>
          <w:szCs w:val="22"/>
        </w:rPr>
        <w:t>zápisy a výsledky předepsaných měření (</w:t>
      </w:r>
      <w:r w:rsidRPr="008F614B">
        <w:rPr>
          <w:rFonts w:ascii="Verdana" w:hAnsi="Verdana"/>
          <w:sz w:val="22"/>
          <w:szCs w:val="22"/>
        </w:rPr>
        <w:t xml:space="preserve">např. </w:t>
      </w:r>
      <w:r w:rsidR="00F013B1" w:rsidRPr="008F614B">
        <w:rPr>
          <w:rFonts w:ascii="Verdana" w:hAnsi="Verdana"/>
          <w:sz w:val="22"/>
          <w:szCs w:val="22"/>
        </w:rPr>
        <w:t xml:space="preserve">radon, CO, apod.) </w:t>
      </w:r>
    </w:p>
    <w:p w:rsidR="00F013B1" w:rsidRPr="008F614B" w:rsidRDefault="00E6076A" w:rsidP="00F013B1">
      <w:pPr>
        <w:pStyle w:val="Zkladntextodsazen"/>
        <w:spacing w:after="0"/>
        <w:ind w:left="539"/>
        <w:jc w:val="both"/>
        <w:rPr>
          <w:rFonts w:ascii="Verdana" w:hAnsi="Verdana"/>
          <w:sz w:val="22"/>
          <w:szCs w:val="22"/>
        </w:rPr>
      </w:pPr>
      <w:r w:rsidRPr="008F614B">
        <w:rPr>
          <w:rFonts w:ascii="Verdana" w:hAnsi="Verdana"/>
          <w:sz w:val="22"/>
          <w:szCs w:val="22"/>
        </w:rPr>
        <w:t>-</w:t>
      </w:r>
      <w:r w:rsidR="00F013B1" w:rsidRPr="008F614B">
        <w:rPr>
          <w:rFonts w:ascii="Verdana" w:hAnsi="Verdana"/>
          <w:sz w:val="22"/>
          <w:szCs w:val="22"/>
        </w:rPr>
        <w:t>zápisy a výsledky o prověření prací a konstrukcí zakrytých v průběhu prací</w:t>
      </w:r>
    </w:p>
    <w:p w:rsidR="00F013B1" w:rsidRPr="008F614B" w:rsidRDefault="00E6076A" w:rsidP="00F013B1">
      <w:pPr>
        <w:pStyle w:val="Zkladntextodsazen"/>
        <w:spacing w:after="0"/>
        <w:ind w:left="539"/>
        <w:jc w:val="both"/>
        <w:rPr>
          <w:rFonts w:ascii="Verdana" w:hAnsi="Verdana"/>
          <w:sz w:val="22"/>
          <w:szCs w:val="22"/>
        </w:rPr>
      </w:pPr>
      <w:r w:rsidRPr="008F614B">
        <w:rPr>
          <w:rFonts w:ascii="Verdana" w:hAnsi="Verdana"/>
          <w:sz w:val="22"/>
          <w:szCs w:val="22"/>
        </w:rPr>
        <w:t>-</w:t>
      </w:r>
      <w:r w:rsidR="00F013B1" w:rsidRPr="008F614B">
        <w:rPr>
          <w:rFonts w:ascii="Verdana" w:hAnsi="Verdana"/>
          <w:sz w:val="22"/>
          <w:szCs w:val="22"/>
        </w:rPr>
        <w:t xml:space="preserve">originál stavebního </w:t>
      </w:r>
      <w:proofErr w:type="gramStart"/>
      <w:r w:rsidR="00F013B1" w:rsidRPr="008F614B">
        <w:rPr>
          <w:rFonts w:ascii="Verdana" w:hAnsi="Verdana"/>
          <w:sz w:val="22"/>
          <w:szCs w:val="22"/>
        </w:rPr>
        <w:t>deníku(ů) a kopie</w:t>
      </w:r>
      <w:proofErr w:type="gramEnd"/>
      <w:r w:rsidR="00F013B1" w:rsidRPr="008F614B">
        <w:rPr>
          <w:rFonts w:ascii="Verdana" w:hAnsi="Verdana"/>
          <w:sz w:val="22"/>
          <w:szCs w:val="22"/>
        </w:rPr>
        <w:t xml:space="preserve"> změnových listů</w:t>
      </w:r>
    </w:p>
    <w:p w:rsidR="00E6076A" w:rsidRPr="008F614B" w:rsidRDefault="00E6076A" w:rsidP="00F013B1">
      <w:pPr>
        <w:pStyle w:val="Zkladntextodsazen"/>
        <w:spacing w:after="0"/>
        <w:ind w:left="539"/>
        <w:jc w:val="both"/>
        <w:rPr>
          <w:rFonts w:ascii="Verdana" w:hAnsi="Verdana"/>
          <w:sz w:val="22"/>
          <w:szCs w:val="22"/>
        </w:rPr>
      </w:pPr>
      <w:r w:rsidRPr="008F614B">
        <w:rPr>
          <w:rFonts w:ascii="Verdana" w:hAnsi="Verdana"/>
          <w:sz w:val="22"/>
          <w:szCs w:val="22"/>
        </w:rPr>
        <w:t>-fotodokumentace průběhu stavebních prací</w:t>
      </w:r>
    </w:p>
    <w:p w:rsidR="00F013B1" w:rsidRPr="00D80611" w:rsidRDefault="00F013B1" w:rsidP="00F013B1">
      <w:pPr>
        <w:pStyle w:val="Zkladntextodsazen"/>
        <w:ind w:left="540" w:hanging="540"/>
        <w:jc w:val="both"/>
        <w:rPr>
          <w:rFonts w:ascii="Verdana" w:hAnsi="Verdana"/>
          <w:sz w:val="8"/>
          <w:szCs w:val="22"/>
        </w:rPr>
      </w:pPr>
    </w:p>
    <w:p w:rsidR="00F013B1" w:rsidRPr="008F614B" w:rsidRDefault="00F013B1" w:rsidP="00F013B1">
      <w:pPr>
        <w:pStyle w:val="Zkladntextodsazen"/>
        <w:spacing w:after="0"/>
        <w:ind w:left="539"/>
        <w:jc w:val="both"/>
        <w:rPr>
          <w:rFonts w:ascii="Verdana" w:hAnsi="Verdana"/>
          <w:sz w:val="22"/>
          <w:szCs w:val="22"/>
        </w:rPr>
      </w:pPr>
      <w:r w:rsidRPr="008F614B">
        <w:rPr>
          <w:rFonts w:ascii="Verdana" w:hAnsi="Verdana"/>
          <w:sz w:val="22"/>
          <w:szCs w:val="22"/>
        </w:rPr>
        <w:t>Nedoloží-li zhotovitel sjednané doklady, nepovažuje se dílo za dokončené a schopné předání. Objednatel je povinen připravit a doložit u předávacího a přejímacího řízení zejména příslušné doklady podle stavebního zákona. Tyto doklady slouží při předání a převzetí díla ke kontrole, zda byly splněny podmínky v nich obsažené.</w:t>
      </w:r>
    </w:p>
    <w:p w:rsidR="00D80611" w:rsidRPr="008F614B" w:rsidRDefault="00D80611" w:rsidP="00327012">
      <w:pPr>
        <w:spacing w:after="200" w:line="276" w:lineRule="auto"/>
        <w:rPr>
          <w:rFonts w:ascii="Verdana" w:hAnsi="Verdana"/>
          <w:b/>
          <w:sz w:val="22"/>
          <w:szCs w:val="22"/>
        </w:rPr>
      </w:pPr>
    </w:p>
    <w:p w:rsidR="00DB0105" w:rsidRPr="008F614B" w:rsidRDefault="00DB0105" w:rsidP="00327012">
      <w:pPr>
        <w:jc w:val="center"/>
        <w:rPr>
          <w:rFonts w:ascii="Verdana" w:hAnsi="Verdana" w:cs="Times New Roman"/>
          <w:b/>
          <w:sz w:val="22"/>
          <w:szCs w:val="22"/>
        </w:rPr>
      </w:pPr>
      <w:r w:rsidRPr="008F614B">
        <w:rPr>
          <w:rFonts w:ascii="Verdana" w:hAnsi="Verdana" w:cs="Times New Roman"/>
          <w:b/>
          <w:sz w:val="22"/>
          <w:szCs w:val="22"/>
        </w:rPr>
        <w:t>Článek 9.</w:t>
      </w: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Záruka za jakost díla</w:t>
      </w:r>
    </w:p>
    <w:p w:rsidR="00DB0105" w:rsidRPr="008F614B" w:rsidRDefault="00DB0105" w:rsidP="00DB0105">
      <w:pPr>
        <w:pStyle w:val="Zkladntextodsazen"/>
        <w:jc w:val="both"/>
        <w:rPr>
          <w:rFonts w:ascii="Verdana" w:hAnsi="Verdana"/>
          <w:sz w:val="22"/>
          <w:szCs w:val="22"/>
        </w:rPr>
      </w:pP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 xml:space="preserve">Celkovou dobu záruky za jakost provedení díla je sjednána na </w:t>
      </w:r>
      <w:proofErr w:type="gramStart"/>
      <w:r w:rsidRPr="008F614B">
        <w:rPr>
          <w:rFonts w:ascii="Verdana" w:hAnsi="Verdana" w:cs="Times New Roman"/>
          <w:sz w:val="22"/>
          <w:szCs w:val="22"/>
        </w:rPr>
        <w:t xml:space="preserve">dobu  </w:t>
      </w:r>
      <w:r w:rsidR="00C065B8">
        <w:rPr>
          <w:rFonts w:ascii="Verdana" w:hAnsi="Verdana" w:cs="Times New Roman"/>
          <w:sz w:val="22"/>
          <w:szCs w:val="22"/>
        </w:rPr>
        <w:t xml:space="preserve">        </w:t>
      </w:r>
      <w:r w:rsidRPr="008F614B">
        <w:rPr>
          <w:rFonts w:ascii="Verdana" w:hAnsi="Verdana" w:cs="Times New Roman"/>
          <w:b/>
          <w:sz w:val="22"/>
          <w:szCs w:val="22"/>
        </w:rPr>
        <w:t>60</w:t>
      </w:r>
      <w:proofErr w:type="gramEnd"/>
      <w:r w:rsidRPr="008F614B">
        <w:rPr>
          <w:rFonts w:ascii="Verdana" w:hAnsi="Verdana" w:cs="Times New Roman"/>
          <w:b/>
          <w:sz w:val="22"/>
          <w:szCs w:val="22"/>
        </w:rPr>
        <w:t xml:space="preserve"> měsíců</w:t>
      </w:r>
      <w:r w:rsidRPr="008F614B">
        <w:rPr>
          <w:rFonts w:ascii="Verdana" w:hAnsi="Verdana" w:cs="Times New Roman"/>
          <w:sz w:val="22"/>
          <w:szCs w:val="22"/>
        </w:rPr>
        <w:t xml:space="preserve"> od data protokolárního  předání a převzetí dokončeného díla bez vad a nedodělků.</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Zhotovitel odpovídá za případné jím způsobené vady po celou záruční dobu.</w:t>
      </w:r>
      <w:r w:rsidRPr="008F614B">
        <w:rPr>
          <w:rFonts w:ascii="Verdana" w:hAnsi="Verdana" w:cs="Times New Roman"/>
          <w:i/>
          <w:iCs/>
          <w:sz w:val="22"/>
          <w:szCs w:val="22"/>
        </w:rPr>
        <w:t xml:space="preserve"> </w:t>
      </w:r>
      <w:r w:rsidRPr="008F614B">
        <w:rPr>
          <w:rFonts w:ascii="Verdana" w:hAnsi="Verdana" w:cs="Times New Roman"/>
          <w:sz w:val="22"/>
          <w:szCs w:val="22"/>
        </w:rPr>
        <w:t xml:space="preserve">Na specializované subdodávky a zařízení poskytuje zhotovitel záruku dle záručních listů výrobců. </w:t>
      </w:r>
      <w:r w:rsidRPr="008F614B">
        <w:rPr>
          <w:rFonts w:ascii="Verdana" w:hAnsi="Verdana" w:cs="Times New Roman"/>
          <w:iCs/>
          <w:sz w:val="22"/>
          <w:szCs w:val="22"/>
        </w:rPr>
        <w:t>Záruční doba se prodlužuje o dobu trvání vady, která brání užívání díla k účelu, ke kterému jej objednatel objednal, tj. ode dne oznámení vady do dne protokolárního převzetí opraveného předmětu smlouvy objednatelem.</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iCs/>
          <w:sz w:val="22"/>
          <w:szCs w:val="22"/>
        </w:rPr>
        <w:t>Zhotovitel převzatou zárukou zaručuje, že všechny stavební práce byly provedeny kvalitně a v souladu s požadavky objednatele na zhotovené dílo podle oboustranně odsouh</w:t>
      </w:r>
      <w:r w:rsidR="00394014">
        <w:rPr>
          <w:rFonts w:ascii="Verdana" w:hAnsi="Verdana" w:cs="Times New Roman"/>
          <w:iCs/>
          <w:sz w:val="22"/>
          <w:szCs w:val="22"/>
        </w:rPr>
        <w:t xml:space="preserve">lasené projektové dokumentace, </w:t>
      </w:r>
      <w:proofErr w:type="spellStart"/>
      <w:r w:rsidR="00394014">
        <w:rPr>
          <w:rFonts w:ascii="Verdana" w:hAnsi="Verdana" w:cs="Times New Roman"/>
          <w:iCs/>
          <w:sz w:val="22"/>
          <w:szCs w:val="22"/>
        </w:rPr>
        <w:t>S</w:t>
      </w:r>
      <w:r w:rsidR="006C099C">
        <w:rPr>
          <w:rFonts w:ascii="Verdana" w:hAnsi="Verdana" w:cs="Times New Roman"/>
          <w:iCs/>
          <w:sz w:val="22"/>
          <w:szCs w:val="22"/>
        </w:rPr>
        <w:t>o</w:t>
      </w:r>
      <w:r w:rsidR="00394014">
        <w:rPr>
          <w:rFonts w:ascii="Verdana" w:hAnsi="Verdana" w:cs="Times New Roman"/>
          <w:iCs/>
          <w:sz w:val="22"/>
          <w:szCs w:val="22"/>
        </w:rPr>
        <w:t>D</w:t>
      </w:r>
      <w:proofErr w:type="spellEnd"/>
      <w:r w:rsidRPr="008F614B">
        <w:rPr>
          <w:rFonts w:ascii="Verdana" w:hAnsi="Verdana" w:cs="Times New Roman"/>
          <w:iCs/>
          <w:sz w:val="22"/>
          <w:szCs w:val="22"/>
        </w:rPr>
        <w:t xml:space="preserve"> a podle platných technických a technologických norem</w:t>
      </w:r>
      <w:r w:rsidRPr="008F614B">
        <w:rPr>
          <w:rFonts w:ascii="Verdana" w:hAnsi="Verdana" w:cs="Times New Roman"/>
          <w:sz w:val="22"/>
          <w:szCs w:val="22"/>
        </w:rPr>
        <w:t>.</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Objednatel uplatní včas právo z vad díla v záruční době, pokud vady oznámí zhotoviteli alespoň v poslední den záruční doby na dílo dle přísl. čl. smlouvy.  I v tomto případě je však objednatel povinen uplatnit právo z vad díla bez zbytečného</w:t>
      </w:r>
      <w:r w:rsidR="00D80611">
        <w:rPr>
          <w:rFonts w:ascii="Verdana" w:hAnsi="Verdana" w:cs="Times New Roman"/>
          <w:sz w:val="22"/>
          <w:szCs w:val="22"/>
        </w:rPr>
        <w:t xml:space="preserve"> odkladu </w:t>
      </w:r>
      <w:r w:rsidRPr="008F614B">
        <w:rPr>
          <w:rFonts w:ascii="Verdana" w:hAnsi="Verdana" w:cs="Times New Roman"/>
          <w:sz w:val="22"/>
          <w:szCs w:val="22"/>
        </w:rPr>
        <w:t>poté, kdy vadu zjistil.</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 xml:space="preserve">Reklamace musí být uplatněna písemnou formou a to </w:t>
      </w:r>
      <w:r w:rsidR="00FD5846" w:rsidRPr="008F614B">
        <w:rPr>
          <w:rFonts w:ascii="Verdana" w:hAnsi="Verdana" w:cs="Times New Roman"/>
          <w:sz w:val="22"/>
          <w:szCs w:val="22"/>
        </w:rPr>
        <w:t>e-mailem, datovou schránkou</w:t>
      </w:r>
      <w:r w:rsidRPr="008F614B">
        <w:rPr>
          <w:rFonts w:ascii="Verdana" w:hAnsi="Verdana" w:cs="Times New Roman"/>
          <w:sz w:val="22"/>
          <w:szCs w:val="22"/>
        </w:rPr>
        <w:t xml:space="preserve"> nebo doporučeným dopisem. Zde je objednatel povinen vady popsat, případně uvést, jak se projevují. Havarijní vady / tj. vady bránící v řádném užívání části nebo celého díla/ je možné oznámit telefonicky či elektronickou poštou, které následně budou potvrzeny písemnou</w:t>
      </w:r>
      <w:r w:rsidR="00FD5846" w:rsidRPr="008F614B">
        <w:rPr>
          <w:rFonts w:ascii="Verdana" w:hAnsi="Verdana" w:cs="Times New Roman"/>
          <w:sz w:val="22"/>
          <w:szCs w:val="22"/>
        </w:rPr>
        <w:t xml:space="preserve"> listinnou</w:t>
      </w:r>
      <w:r w:rsidRPr="008F614B">
        <w:rPr>
          <w:rFonts w:ascii="Verdana" w:hAnsi="Verdana" w:cs="Times New Roman"/>
          <w:sz w:val="22"/>
          <w:szCs w:val="22"/>
        </w:rPr>
        <w:t xml:space="preserve"> formou.</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 xml:space="preserve">V případě, že objednatel uplatní v záruční době nárok z odpovědnosti za vady, zahájí zhotovitel práce na odstranění vad nebránící užívání díla do 5 </w:t>
      </w:r>
      <w:r w:rsidRPr="008F614B">
        <w:rPr>
          <w:rFonts w:ascii="Verdana" w:hAnsi="Verdana" w:cs="Times New Roman"/>
          <w:sz w:val="22"/>
          <w:szCs w:val="22"/>
        </w:rPr>
        <w:lastRenderedPageBreak/>
        <w:t>pracovních dnů od písemného oznámení vad a vadu odstraní do 10 pracovních dnů od nastoupení (je-li to technologicky možné nebo nedohodnou-li se smluvní strany jinak).</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 xml:space="preserve">V případě havarijní vady (tj. vady bránící užívání díla) zahájí zhotovitel práce na odstranění vady ihned (nejpozději do </w:t>
      </w:r>
      <w:r w:rsidR="00DA00F4" w:rsidRPr="008F614B">
        <w:rPr>
          <w:rFonts w:ascii="Verdana" w:hAnsi="Verdana" w:cs="Times New Roman"/>
          <w:sz w:val="22"/>
          <w:szCs w:val="22"/>
        </w:rPr>
        <w:t>72</w:t>
      </w:r>
      <w:r w:rsidRPr="008F614B">
        <w:rPr>
          <w:rFonts w:ascii="Verdana" w:hAnsi="Verdana" w:cs="Times New Roman"/>
          <w:sz w:val="22"/>
          <w:szCs w:val="22"/>
        </w:rPr>
        <w:t xml:space="preserve"> hodin) po oznámení havarijní vady a práce provede ve lhůtě stanovené dohodou obou smluvních stran.</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 xml:space="preserve">Zhotovitel se zavazuje odstranit vady na své náklady tak, aby objednateli nevznikly žádné další náklady, v opačném případě tyto uhradí zhotovitel.  </w:t>
      </w:r>
    </w:p>
    <w:p w:rsidR="00DB0105" w:rsidRPr="008F614B" w:rsidRDefault="00DB0105" w:rsidP="00DB0105">
      <w:pPr>
        <w:pStyle w:val="Zkladntext"/>
        <w:numPr>
          <w:ilvl w:val="12"/>
          <w:numId w:val="0"/>
        </w:numPr>
        <w:spacing w:after="60"/>
        <w:ind w:left="540" w:hanging="540"/>
        <w:jc w:val="both"/>
        <w:rPr>
          <w:rFonts w:ascii="Verdana" w:hAnsi="Verdana" w:cs="Times New Roman"/>
          <w:iCs/>
          <w:sz w:val="22"/>
          <w:szCs w:val="22"/>
        </w:rPr>
      </w:pPr>
      <w:r w:rsidRPr="008F614B">
        <w:rPr>
          <w:rFonts w:ascii="Verdana" w:hAnsi="Verdana" w:cs="Times New Roman"/>
          <w:iCs/>
          <w:sz w:val="22"/>
          <w:szCs w:val="22"/>
        </w:rPr>
        <w:tab/>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w:t>
      </w:r>
      <w:proofErr w:type="gramStart"/>
      <w:r w:rsidRPr="008F614B">
        <w:rPr>
          <w:rFonts w:ascii="Verdana" w:hAnsi="Verdana" w:cs="Times New Roman"/>
          <w:iCs/>
          <w:sz w:val="22"/>
          <w:szCs w:val="22"/>
        </w:rPr>
        <w:t>21-ti</w:t>
      </w:r>
      <w:proofErr w:type="gramEnd"/>
      <w:r w:rsidRPr="008F614B">
        <w:rPr>
          <w:rFonts w:ascii="Verdana" w:hAnsi="Verdana" w:cs="Times New Roman"/>
          <w:iCs/>
          <w:sz w:val="22"/>
          <w:szCs w:val="22"/>
        </w:rPr>
        <w:t xml:space="preserve"> dnů po obdržení daňového dokladu (faktury). </w:t>
      </w:r>
    </w:p>
    <w:p w:rsidR="00DB0105" w:rsidRPr="008F614B" w:rsidRDefault="008D17F4" w:rsidP="00DB0105">
      <w:pPr>
        <w:pStyle w:val="Zkladntext"/>
        <w:numPr>
          <w:ilvl w:val="12"/>
          <w:numId w:val="0"/>
        </w:numPr>
        <w:spacing w:after="60"/>
        <w:ind w:left="540" w:hanging="540"/>
        <w:rPr>
          <w:rFonts w:ascii="Verdana" w:hAnsi="Verdana" w:cs="Times New Roman"/>
          <w:iCs/>
          <w:sz w:val="22"/>
          <w:szCs w:val="22"/>
        </w:rPr>
      </w:pPr>
      <w:r w:rsidRPr="00F8796A">
        <w:rPr>
          <w:rFonts w:ascii="Verdana" w:hAnsi="Verdana" w:cs="Times New Roman"/>
          <w:b/>
          <w:iCs/>
          <w:sz w:val="22"/>
          <w:szCs w:val="22"/>
        </w:rPr>
        <w:t>9.9</w:t>
      </w:r>
      <w:r w:rsidR="00DB0105" w:rsidRPr="008F614B">
        <w:rPr>
          <w:rFonts w:ascii="Verdana" w:hAnsi="Verdana" w:cs="Times New Roman"/>
          <w:iCs/>
          <w:sz w:val="22"/>
          <w:szCs w:val="22"/>
        </w:rPr>
        <w:tab/>
      </w:r>
      <w:r w:rsidR="00DB0105" w:rsidRPr="008F614B">
        <w:rPr>
          <w:rFonts w:ascii="Verdana" w:hAnsi="Verdana" w:cs="Times New Roman"/>
          <w:sz w:val="22"/>
          <w:szCs w:val="22"/>
        </w:rPr>
        <w:t>Zhotovitel se zavazuje v den odstranění vady dodat objednateli veškeré nové, případně opravené doklady či dokumentace vztahující se k opravené, případně vyměněné části.</w:t>
      </w:r>
    </w:p>
    <w:p w:rsidR="00D80611" w:rsidRPr="008F614B" w:rsidRDefault="00D80611" w:rsidP="00327012">
      <w:pPr>
        <w:jc w:val="center"/>
        <w:rPr>
          <w:rFonts w:ascii="Verdana" w:hAnsi="Verdana" w:cs="Times New Roman"/>
          <w:b/>
          <w:sz w:val="22"/>
          <w:szCs w:val="22"/>
        </w:rPr>
      </w:pPr>
    </w:p>
    <w:p w:rsidR="00327012" w:rsidRPr="008F614B" w:rsidRDefault="00327012" w:rsidP="00327012">
      <w:pPr>
        <w:jc w:val="center"/>
        <w:rPr>
          <w:rFonts w:ascii="Verdana" w:hAnsi="Verdana" w:cs="Times New Roman"/>
          <w:b/>
          <w:sz w:val="22"/>
          <w:szCs w:val="22"/>
        </w:rPr>
      </w:pPr>
    </w:p>
    <w:p w:rsidR="00DB0105" w:rsidRPr="008F614B" w:rsidRDefault="00DB0105" w:rsidP="00327012">
      <w:pPr>
        <w:jc w:val="center"/>
        <w:rPr>
          <w:rFonts w:ascii="Verdana" w:hAnsi="Verdana" w:cs="Times New Roman"/>
          <w:b/>
          <w:sz w:val="22"/>
          <w:szCs w:val="22"/>
        </w:rPr>
      </w:pPr>
      <w:r w:rsidRPr="008F614B">
        <w:rPr>
          <w:rFonts w:ascii="Verdana" w:hAnsi="Verdana" w:cs="Times New Roman"/>
          <w:b/>
          <w:sz w:val="22"/>
          <w:szCs w:val="22"/>
        </w:rPr>
        <w:t>Článek 10.</w:t>
      </w:r>
    </w:p>
    <w:p w:rsidR="00DB0105" w:rsidRPr="008F614B" w:rsidRDefault="00F95DDC" w:rsidP="00DB0105">
      <w:pPr>
        <w:pStyle w:val="Zkladntextodsazen"/>
        <w:spacing w:after="0"/>
        <w:ind w:left="284"/>
        <w:jc w:val="center"/>
        <w:rPr>
          <w:rFonts w:ascii="Verdana" w:hAnsi="Verdana"/>
          <w:b/>
          <w:sz w:val="22"/>
          <w:szCs w:val="22"/>
        </w:rPr>
      </w:pPr>
      <w:r w:rsidRPr="008F614B">
        <w:rPr>
          <w:rFonts w:ascii="Verdana" w:hAnsi="Verdana"/>
          <w:b/>
          <w:sz w:val="22"/>
          <w:szCs w:val="22"/>
        </w:rPr>
        <w:t xml:space="preserve">Odstoupení od </w:t>
      </w:r>
      <w:proofErr w:type="spellStart"/>
      <w:r w:rsidRPr="008F614B">
        <w:rPr>
          <w:rFonts w:ascii="Verdana" w:hAnsi="Verdana"/>
          <w:b/>
          <w:sz w:val="22"/>
          <w:szCs w:val="22"/>
        </w:rPr>
        <w:t>S</w:t>
      </w:r>
      <w:r w:rsidR="00394014">
        <w:rPr>
          <w:rFonts w:ascii="Verdana" w:hAnsi="Verdana"/>
          <w:b/>
          <w:sz w:val="22"/>
          <w:szCs w:val="22"/>
        </w:rPr>
        <w:t>oD</w:t>
      </w:r>
      <w:proofErr w:type="spellEnd"/>
    </w:p>
    <w:p w:rsidR="00DB0105" w:rsidRPr="008F614B" w:rsidRDefault="00DB0105" w:rsidP="00DB0105">
      <w:pPr>
        <w:pStyle w:val="Zkladntextodsazen"/>
        <w:jc w:val="center"/>
        <w:rPr>
          <w:rFonts w:ascii="Verdana" w:hAnsi="Verdana"/>
          <w:b/>
          <w:sz w:val="22"/>
          <w:szCs w:val="22"/>
        </w:rPr>
      </w:pPr>
    </w:p>
    <w:p w:rsidR="00DB0105"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F95DDC" w:rsidRPr="008F614B">
        <w:rPr>
          <w:rFonts w:ascii="Verdana" w:hAnsi="Verdana" w:cs="Times New Roman"/>
          <w:sz w:val="22"/>
          <w:szCs w:val="22"/>
        </w:rPr>
        <w:t xml:space="preserve">Od </w:t>
      </w:r>
      <w:proofErr w:type="spellStart"/>
      <w:r w:rsidR="00F95DDC" w:rsidRPr="008F614B">
        <w:rPr>
          <w:rFonts w:ascii="Verdana" w:hAnsi="Verdana" w:cs="Times New Roman"/>
          <w:sz w:val="22"/>
          <w:szCs w:val="22"/>
        </w:rPr>
        <w:t>S</w:t>
      </w:r>
      <w:r w:rsidR="00394014">
        <w:rPr>
          <w:rFonts w:ascii="Verdana" w:hAnsi="Verdana" w:cs="Times New Roman"/>
          <w:sz w:val="22"/>
          <w:szCs w:val="22"/>
        </w:rPr>
        <w:t>oD</w:t>
      </w:r>
      <w:proofErr w:type="spellEnd"/>
      <w:r w:rsidR="00DB0105" w:rsidRPr="008F614B">
        <w:rPr>
          <w:rFonts w:ascii="Verdana" w:hAnsi="Verdana" w:cs="Times New Roman"/>
          <w:sz w:val="22"/>
          <w:szCs w:val="22"/>
        </w:rPr>
        <w:t xml:space="preserve"> lze odstoupit po vzájemné písemné dohodě obou smluvních stran. </w:t>
      </w:r>
    </w:p>
    <w:p w:rsidR="00DB0105"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DB0105" w:rsidRPr="008F614B">
        <w:rPr>
          <w:rFonts w:ascii="Verdana" w:hAnsi="Verdana" w:cs="Times New Roman"/>
          <w:sz w:val="22"/>
          <w:szCs w:val="22"/>
        </w:rPr>
        <w:t>Objednatel i zh</w:t>
      </w:r>
      <w:r w:rsidR="00F95DDC" w:rsidRPr="008F614B">
        <w:rPr>
          <w:rFonts w:ascii="Verdana" w:hAnsi="Verdana" w:cs="Times New Roman"/>
          <w:sz w:val="22"/>
          <w:szCs w:val="22"/>
        </w:rPr>
        <w:t xml:space="preserve">otovitel má právo odstoupit od </w:t>
      </w:r>
      <w:proofErr w:type="spellStart"/>
      <w:r w:rsidR="00F95DDC" w:rsidRPr="008F614B">
        <w:rPr>
          <w:rFonts w:ascii="Verdana" w:hAnsi="Verdana" w:cs="Times New Roman"/>
          <w:sz w:val="22"/>
          <w:szCs w:val="22"/>
        </w:rPr>
        <w:t>S</w:t>
      </w:r>
      <w:r w:rsidR="00394014">
        <w:rPr>
          <w:rFonts w:ascii="Verdana" w:hAnsi="Verdana" w:cs="Times New Roman"/>
          <w:sz w:val="22"/>
          <w:szCs w:val="22"/>
        </w:rPr>
        <w:t>oD</w:t>
      </w:r>
      <w:proofErr w:type="spellEnd"/>
      <w:r w:rsidR="00394014">
        <w:rPr>
          <w:rFonts w:ascii="Verdana" w:hAnsi="Verdana" w:cs="Times New Roman"/>
          <w:sz w:val="22"/>
          <w:szCs w:val="22"/>
        </w:rPr>
        <w:t>,</w:t>
      </w:r>
      <w:r w:rsidR="00F95DDC" w:rsidRPr="008F614B">
        <w:rPr>
          <w:rFonts w:ascii="Verdana" w:hAnsi="Verdana" w:cs="Times New Roman"/>
          <w:sz w:val="22"/>
          <w:szCs w:val="22"/>
        </w:rPr>
        <w:t xml:space="preserve"> změní-li se po uzavření </w:t>
      </w:r>
      <w:proofErr w:type="spellStart"/>
      <w:r w:rsidR="00F95DDC" w:rsidRPr="008F614B">
        <w:rPr>
          <w:rFonts w:ascii="Verdana" w:hAnsi="Verdana" w:cs="Times New Roman"/>
          <w:sz w:val="22"/>
          <w:szCs w:val="22"/>
        </w:rPr>
        <w:t>S</w:t>
      </w:r>
      <w:r w:rsidR="00394014">
        <w:rPr>
          <w:rFonts w:ascii="Verdana" w:hAnsi="Verdana" w:cs="Times New Roman"/>
          <w:sz w:val="22"/>
          <w:szCs w:val="22"/>
        </w:rPr>
        <w:t>oD</w:t>
      </w:r>
      <w:proofErr w:type="spellEnd"/>
      <w:r w:rsidR="00394014">
        <w:rPr>
          <w:rFonts w:ascii="Verdana" w:hAnsi="Verdana" w:cs="Times New Roman"/>
          <w:sz w:val="22"/>
          <w:szCs w:val="22"/>
        </w:rPr>
        <w:t xml:space="preserve"> </w:t>
      </w:r>
      <w:r w:rsidR="00DB0105" w:rsidRPr="008F614B">
        <w:rPr>
          <w:rFonts w:ascii="Verdana" w:hAnsi="Verdana" w:cs="Times New Roman"/>
          <w:sz w:val="22"/>
          <w:szCs w:val="22"/>
        </w:rPr>
        <w:t>její základní účel, v důsledku podstatné</w:t>
      </w:r>
      <w:r w:rsidR="00F95DDC" w:rsidRPr="008F614B">
        <w:rPr>
          <w:rFonts w:ascii="Verdana" w:hAnsi="Verdana" w:cs="Times New Roman"/>
          <w:sz w:val="22"/>
          <w:szCs w:val="22"/>
        </w:rPr>
        <w:t xml:space="preserve"> změny </w:t>
      </w:r>
      <w:proofErr w:type="gramStart"/>
      <w:r w:rsidR="00F95DDC" w:rsidRPr="008F614B">
        <w:rPr>
          <w:rFonts w:ascii="Verdana" w:hAnsi="Verdana" w:cs="Times New Roman"/>
          <w:sz w:val="22"/>
          <w:szCs w:val="22"/>
        </w:rPr>
        <w:t>okolností za</w:t>
      </w:r>
      <w:proofErr w:type="gramEnd"/>
      <w:r w:rsidR="00F95DDC" w:rsidRPr="008F614B">
        <w:rPr>
          <w:rFonts w:ascii="Verdana" w:hAnsi="Verdana" w:cs="Times New Roman"/>
          <w:sz w:val="22"/>
          <w:szCs w:val="22"/>
        </w:rPr>
        <w:t xml:space="preserve"> nichž byla S</w:t>
      </w:r>
      <w:r w:rsidR="00DB0105" w:rsidRPr="008F614B">
        <w:rPr>
          <w:rFonts w:ascii="Verdana" w:hAnsi="Verdana" w:cs="Times New Roman"/>
          <w:sz w:val="22"/>
          <w:szCs w:val="22"/>
        </w:rPr>
        <w:t>mlouva uzavřena nebo v případě zásahu vyšší moci</w:t>
      </w:r>
      <w:r w:rsidR="00F95DDC" w:rsidRPr="008F614B">
        <w:rPr>
          <w:rFonts w:ascii="Verdana" w:hAnsi="Verdana" w:cs="Times New Roman"/>
          <w:sz w:val="22"/>
          <w:szCs w:val="22"/>
        </w:rPr>
        <w:t>.</w:t>
      </w:r>
    </w:p>
    <w:p w:rsidR="00DB0105"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DB0105" w:rsidRPr="008F614B">
        <w:rPr>
          <w:rFonts w:ascii="Verdana" w:hAnsi="Verdana" w:cs="Times New Roman"/>
          <w:sz w:val="22"/>
          <w:szCs w:val="22"/>
        </w:rPr>
        <w:t xml:space="preserve">Pokud bude objednatel v prodlení s úhradou plateb po dobu delší než 30 dní, má zhotovitel právo zastavit práce na bodu, než dojde k úhradě plateb a má se za to, že v prodlení je objednatel. Pokud bude toto prodlení delší než </w:t>
      </w:r>
      <w:r w:rsidR="00F95DDC" w:rsidRPr="008F614B">
        <w:rPr>
          <w:rFonts w:ascii="Verdana" w:hAnsi="Verdana" w:cs="Times New Roman"/>
          <w:sz w:val="22"/>
          <w:szCs w:val="22"/>
        </w:rPr>
        <w:t>60 dní, má zhotovitel právo od S</w:t>
      </w:r>
      <w:r w:rsidR="00DB0105" w:rsidRPr="008F614B">
        <w:rPr>
          <w:rFonts w:ascii="Verdana" w:hAnsi="Verdana" w:cs="Times New Roman"/>
          <w:sz w:val="22"/>
          <w:szCs w:val="22"/>
        </w:rPr>
        <w:t>mlouvy odstoupit, pokud se obě strany nedohodnou jinak. V tomto případě uhradí objednatel zhotoviteli veškeré prokazatelné škody a náklady do 1 měsíce</w:t>
      </w:r>
      <w:r w:rsidR="00F95DDC" w:rsidRPr="008F614B">
        <w:rPr>
          <w:rFonts w:ascii="Verdana" w:hAnsi="Verdana" w:cs="Times New Roman"/>
          <w:sz w:val="22"/>
          <w:szCs w:val="22"/>
        </w:rPr>
        <w:t xml:space="preserve"> od termínu odstoupení od této </w:t>
      </w:r>
      <w:proofErr w:type="spellStart"/>
      <w:r w:rsidR="00F95DDC" w:rsidRPr="008F614B">
        <w:rPr>
          <w:rFonts w:ascii="Verdana" w:hAnsi="Verdana" w:cs="Times New Roman"/>
          <w:sz w:val="22"/>
          <w:szCs w:val="22"/>
        </w:rPr>
        <w:t>S</w:t>
      </w:r>
      <w:r w:rsidR="00394014">
        <w:rPr>
          <w:rFonts w:ascii="Verdana" w:hAnsi="Verdana" w:cs="Times New Roman"/>
          <w:sz w:val="22"/>
          <w:szCs w:val="22"/>
        </w:rPr>
        <w:t>oD</w:t>
      </w:r>
      <w:proofErr w:type="spellEnd"/>
      <w:r w:rsidR="00DB0105" w:rsidRPr="008F614B">
        <w:rPr>
          <w:rFonts w:ascii="Verdana" w:hAnsi="Verdana" w:cs="Times New Roman"/>
          <w:sz w:val="22"/>
          <w:szCs w:val="22"/>
        </w:rPr>
        <w:t>.</w:t>
      </w:r>
    </w:p>
    <w:p w:rsidR="00DB0105"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DB0105" w:rsidRPr="008F614B">
        <w:rPr>
          <w:rFonts w:ascii="Verdana" w:hAnsi="Verdana" w:cs="Times New Roman"/>
          <w:sz w:val="22"/>
          <w:szCs w:val="22"/>
        </w:rPr>
        <w:t>Objedna</w:t>
      </w:r>
      <w:r w:rsidR="00F95DDC" w:rsidRPr="008F614B">
        <w:rPr>
          <w:rFonts w:ascii="Verdana" w:hAnsi="Verdana" w:cs="Times New Roman"/>
          <w:sz w:val="22"/>
          <w:szCs w:val="22"/>
        </w:rPr>
        <w:t xml:space="preserve">tel má právo odstoupit od této </w:t>
      </w:r>
      <w:proofErr w:type="spellStart"/>
      <w:r w:rsidR="00F95DDC" w:rsidRPr="008F614B">
        <w:rPr>
          <w:rFonts w:ascii="Verdana" w:hAnsi="Verdana" w:cs="Times New Roman"/>
          <w:sz w:val="22"/>
          <w:szCs w:val="22"/>
        </w:rPr>
        <w:t>S</w:t>
      </w:r>
      <w:r w:rsidR="00394014">
        <w:rPr>
          <w:rFonts w:ascii="Verdana" w:hAnsi="Verdana" w:cs="Times New Roman"/>
          <w:sz w:val="22"/>
          <w:szCs w:val="22"/>
        </w:rPr>
        <w:t>oD</w:t>
      </w:r>
      <w:proofErr w:type="spellEnd"/>
      <w:r w:rsidR="00DB0105" w:rsidRPr="008F614B">
        <w:rPr>
          <w:rFonts w:ascii="Verdana" w:hAnsi="Verdana" w:cs="Times New Roman"/>
          <w:sz w:val="22"/>
          <w:szCs w:val="22"/>
        </w:rPr>
        <w:t xml:space="preserve"> v případě podstatného porušení povinností zhotovitelem. Za podstatné porušení povinností se považuje:</w:t>
      </w:r>
    </w:p>
    <w:p w:rsidR="00DB0105"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 xml:space="preserve">-opakované neplnění sjednaných termínů </w:t>
      </w:r>
    </w:p>
    <w:p w:rsidR="00DB0105"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 xml:space="preserve">-jestliže zhotovitel provádí dílo i přes opakované písemné upozornění </w:t>
      </w:r>
      <w:r>
        <w:rPr>
          <w:rFonts w:ascii="Verdana" w:hAnsi="Verdana" w:cs="Times New Roman"/>
          <w:sz w:val="22"/>
          <w:szCs w:val="22"/>
        </w:rPr>
        <w:tab/>
      </w:r>
      <w:r w:rsidR="00DB0105" w:rsidRPr="008F614B">
        <w:rPr>
          <w:rFonts w:ascii="Verdana" w:hAnsi="Verdana" w:cs="Times New Roman"/>
          <w:sz w:val="22"/>
          <w:szCs w:val="22"/>
        </w:rPr>
        <w:t>objednatele nekvalitně či vadně</w:t>
      </w:r>
    </w:p>
    <w:p w:rsidR="00DB0105"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-zpoždění zhotovitele se zah</w:t>
      </w:r>
      <w:r w:rsidR="000A7127" w:rsidRPr="008F614B">
        <w:rPr>
          <w:rFonts w:ascii="Verdana" w:hAnsi="Verdana" w:cs="Times New Roman"/>
          <w:sz w:val="22"/>
          <w:szCs w:val="22"/>
        </w:rPr>
        <w:t xml:space="preserve">ájením stavby delší </w:t>
      </w:r>
      <w:proofErr w:type="gramStart"/>
      <w:r w:rsidR="000A7127" w:rsidRPr="008F614B">
        <w:rPr>
          <w:rFonts w:ascii="Verdana" w:hAnsi="Verdana" w:cs="Times New Roman"/>
          <w:sz w:val="22"/>
          <w:szCs w:val="22"/>
        </w:rPr>
        <w:t>než  20</w:t>
      </w:r>
      <w:proofErr w:type="gramEnd"/>
      <w:r w:rsidR="000A7127" w:rsidRPr="008F614B">
        <w:rPr>
          <w:rFonts w:ascii="Verdana" w:hAnsi="Verdana" w:cs="Times New Roman"/>
          <w:sz w:val="22"/>
          <w:szCs w:val="22"/>
        </w:rPr>
        <w:t xml:space="preserve"> dnů</w:t>
      </w:r>
      <w:r w:rsidR="00DB0105" w:rsidRPr="008F614B">
        <w:rPr>
          <w:rFonts w:ascii="Verdana" w:hAnsi="Verdana" w:cs="Times New Roman"/>
          <w:sz w:val="22"/>
          <w:szCs w:val="22"/>
        </w:rPr>
        <w:t xml:space="preserve"> nebo</w:t>
      </w:r>
    </w:p>
    <w:p w:rsidR="00DB0105"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-zpožděn</w:t>
      </w:r>
      <w:r w:rsidR="000A7127" w:rsidRPr="008F614B">
        <w:rPr>
          <w:rFonts w:ascii="Verdana" w:hAnsi="Verdana" w:cs="Times New Roman"/>
          <w:sz w:val="22"/>
          <w:szCs w:val="22"/>
        </w:rPr>
        <w:t>í předání díla delší než 30 dnů</w:t>
      </w:r>
      <w:r w:rsidR="00DB0105" w:rsidRPr="008F614B">
        <w:rPr>
          <w:rFonts w:ascii="Verdana" w:hAnsi="Verdana" w:cs="Times New Roman"/>
          <w:sz w:val="22"/>
          <w:szCs w:val="22"/>
        </w:rPr>
        <w:t xml:space="preserve"> nebo</w:t>
      </w:r>
    </w:p>
    <w:p w:rsidR="00DB0105"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-provádění díla v rozporu s </w:t>
      </w:r>
      <w:proofErr w:type="gramStart"/>
      <w:r w:rsidR="00DB0105" w:rsidRPr="008F614B">
        <w:rPr>
          <w:rFonts w:ascii="Verdana" w:hAnsi="Verdana" w:cs="Times New Roman"/>
          <w:sz w:val="22"/>
          <w:szCs w:val="22"/>
        </w:rPr>
        <w:t>ustanovením(i) smlouvy</w:t>
      </w:r>
      <w:proofErr w:type="gramEnd"/>
      <w:r w:rsidR="00DB0105" w:rsidRPr="008F614B">
        <w:rPr>
          <w:rFonts w:ascii="Verdana" w:hAnsi="Verdana" w:cs="Times New Roman"/>
          <w:sz w:val="22"/>
          <w:szCs w:val="22"/>
        </w:rPr>
        <w:t xml:space="preserve"> o dílo a/nebo jiných závazných dokumentů či předpisů, projektovou dokumentací a dokumentací pro stavební  povolení ověřenou stavebním úřadem.</w:t>
      </w:r>
    </w:p>
    <w:p w:rsidR="000758C1" w:rsidRPr="008F614B" w:rsidRDefault="00B07106" w:rsidP="00D80611">
      <w:pPr>
        <w:numPr>
          <w:ilvl w:val="1"/>
          <w:numId w:val="7"/>
        </w:numPr>
        <w:tabs>
          <w:tab w:val="clear" w:pos="360"/>
          <w:tab w:val="num" w:pos="567"/>
        </w:tabs>
        <w:spacing w:before="120" w:after="60"/>
        <w:ind w:left="567" w:hanging="567"/>
        <w:jc w:val="both"/>
        <w:rPr>
          <w:rFonts w:ascii="Verdana" w:hAnsi="Verdana" w:cs="Times New Roman"/>
          <w:sz w:val="22"/>
          <w:szCs w:val="22"/>
        </w:rPr>
      </w:pPr>
      <w:r>
        <w:rPr>
          <w:rFonts w:ascii="Verdana" w:hAnsi="Verdana" w:cs="Times New Roman"/>
          <w:sz w:val="22"/>
          <w:szCs w:val="22"/>
        </w:rPr>
        <w:t xml:space="preserve"> </w:t>
      </w:r>
      <w:r w:rsidR="000A7127" w:rsidRPr="008F614B">
        <w:rPr>
          <w:rFonts w:ascii="Verdana" w:hAnsi="Verdana" w:cs="Times New Roman"/>
          <w:sz w:val="22"/>
          <w:szCs w:val="22"/>
        </w:rPr>
        <w:t>Objedna</w:t>
      </w:r>
      <w:r w:rsidR="00F95DDC" w:rsidRPr="008F614B">
        <w:rPr>
          <w:rFonts w:ascii="Verdana" w:hAnsi="Verdana" w:cs="Times New Roman"/>
          <w:sz w:val="22"/>
          <w:szCs w:val="22"/>
        </w:rPr>
        <w:t xml:space="preserve">tel má právo dále odstoupit od </w:t>
      </w:r>
      <w:proofErr w:type="spellStart"/>
      <w:r w:rsidR="00F95DDC" w:rsidRPr="008F614B">
        <w:rPr>
          <w:rFonts w:ascii="Verdana" w:hAnsi="Verdana" w:cs="Times New Roman"/>
          <w:sz w:val="22"/>
          <w:szCs w:val="22"/>
        </w:rPr>
        <w:t>S</w:t>
      </w:r>
      <w:r w:rsidR="00394014">
        <w:rPr>
          <w:rFonts w:ascii="Verdana" w:hAnsi="Verdana" w:cs="Times New Roman"/>
          <w:sz w:val="22"/>
          <w:szCs w:val="22"/>
        </w:rPr>
        <w:t>oD</w:t>
      </w:r>
      <w:proofErr w:type="spellEnd"/>
      <w:r w:rsidR="000A7127" w:rsidRPr="008F614B">
        <w:rPr>
          <w:rFonts w:ascii="Verdana" w:hAnsi="Verdana" w:cs="Times New Roman"/>
          <w:sz w:val="22"/>
          <w:szCs w:val="22"/>
        </w:rPr>
        <w:t>, jestliže bylo na zhotovitele prohlášeno insolvenční řízení, či návrh na toto řízení b</w:t>
      </w:r>
      <w:r w:rsidR="00E6076A" w:rsidRPr="008F614B">
        <w:rPr>
          <w:rFonts w:ascii="Verdana" w:hAnsi="Verdana" w:cs="Times New Roman"/>
          <w:sz w:val="22"/>
          <w:szCs w:val="22"/>
        </w:rPr>
        <w:t>yl</w:t>
      </w:r>
      <w:r w:rsidR="000A7127" w:rsidRPr="008F614B">
        <w:rPr>
          <w:rFonts w:ascii="Verdana" w:hAnsi="Verdana" w:cs="Times New Roman"/>
          <w:sz w:val="22"/>
          <w:szCs w:val="22"/>
        </w:rPr>
        <w:t xml:space="preserve"> zamítnut pro nedostatek majetku, zhotoviteli bylo povoleno vyrovnání nebo zhotovitel ztratil oprávnění k podnikatelské činnosti či byl zhotovitel zapsán do rejstříku osob se zákazem činnosti dle zákona o veřejných zakázkách nebo zhotovitel jako uchazeč </w:t>
      </w:r>
      <w:r w:rsidR="00726F04" w:rsidRPr="008F614B">
        <w:rPr>
          <w:rFonts w:ascii="Verdana" w:hAnsi="Verdana" w:cs="Times New Roman"/>
          <w:sz w:val="22"/>
          <w:szCs w:val="22"/>
        </w:rPr>
        <w:t>ve výběrovém</w:t>
      </w:r>
      <w:r w:rsidR="000A7127" w:rsidRPr="008F614B">
        <w:rPr>
          <w:rFonts w:ascii="Verdana" w:hAnsi="Verdana" w:cs="Times New Roman"/>
          <w:sz w:val="22"/>
          <w:szCs w:val="22"/>
        </w:rPr>
        <w:t xml:space="preserve"> řízení uvedl v nabídce nepravdivé údaje</w:t>
      </w:r>
      <w:r w:rsidR="00E6076A" w:rsidRPr="008F614B">
        <w:rPr>
          <w:rFonts w:ascii="Verdana" w:hAnsi="Verdana" w:cs="Times New Roman"/>
          <w:sz w:val="22"/>
          <w:szCs w:val="22"/>
        </w:rPr>
        <w:t xml:space="preserve">, mající vliv na výsledek </w:t>
      </w:r>
      <w:r w:rsidR="00726F04" w:rsidRPr="008F614B">
        <w:rPr>
          <w:rFonts w:ascii="Verdana" w:hAnsi="Verdana" w:cs="Times New Roman"/>
          <w:sz w:val="22"/>
          <w:szCs w:val="22"/>
        </w:rPr>
        <w:t>výběrového</w:t>
      </w:r>
      <w:r w:rsidR="00E6076A" w:rsidRPr="008F614B">
        <w:rPr>
          <w:rFonts w:ascii="Verdana" w:hAnsi="Verdana" w:cs="Times New Roman"/>
          <w:sz w:val="22"/>
          <w:szCs w:val="22"/>
        </w:rPr>
        <w:t xml:space="preserve"> řízení</w:t>
      </w:r>
      <w:r w:rsidR="000A7127" w:rsidRPr="008F614B">
        <w:rPr>
          <w:rFonts w:ascii="Verdana" w:hAnsi="Verdana" w:cs="Times New Roman"/>
          <w:sz w:val="22"/>
          <w:szCs w:val="22"/>
        </w:rPr>
        <w:t>.</w:t>
      </w:r>
    </w:p>
    <w:p w:rsidR="000758C1"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lastRenderedPageBreak/>
        <w:t xml:space="preserve"> </w:t>
      </w:r>
      <w:r w:rsidR="000758C1" w:rsidRPr="008F614B">
        <w:rPr>
          <w:rFonts w:ascii="Verdana" w:hAnsi="Verdana" w:cs="Times New Roman"/>
          <w:sz w:val="22"/>
          <w:szCs w:val="22"/>
        </w:rPr>
        <w:t xml:space="preserve">V případě odstoupení zhotovitele </w:t>
      </w:r>
      <w:r w:rsidR="00F95DDC" w:rsidRPr="008F614B">
        <w:rPr>
          <w:rFonts w:ascii="Verdana" w:hAnsi="Verdana" w:cs="Times New Roman"/>
          <w:sz w:val="22"/>
          <w:szCs w:val="22"/>
        </w:rPr>
        <w:t>od S</w:t>
      </w:r>
      <w:r w:rsidR="000758C1" w:rsidRPr="008F614B">
        <w:rPr>
          <w:rFonts w:ascii="Verdana" w:hAnsi="Verdana" w:cs="Times New Roman"/>
          <w:sz w:val="22"/>
          <w:szCs w:val="22"/>
        </w:rPr>
        <w:t>mlouvy má objednatel v každém případě</w:t>
      </w:r>
      <w:r w:rsidR="00D80611">
        <w:rPr>
          <w:rFonts w:ascii="Verdana" w:hAnsi="Verdana" w:cs="Times New Roman"/>
          <w:sz w:val="22"/>
          <w:szCs w:val="22"/>
        </w:rPr>
        <w:tab/>
      </w:r>
      <w:r w:rsidR="000758C1" w:rsidRPr="008F614B">
        <w:rPr>
          <w:rFonts w:ascii="Verdana" w:hAnsi="Verdana" w:cs="Times New Roman"/>
          <w:sz w:val="22"/>
          <w:szCs w:val="22"/>
        </w:rPr>
        <w:t xml:space="preserve">  nárok </w:t>
      </w:r>
      <w:r w:rsidR="00DB2B50" w:rsidRPr="008F614B">
        <w:rPr>
          <w:rFonts w:ascii="Verdana" w:hAnsi="Verdana" w:cs="Times New Roman"/>
          <w:sz w:val="22"/>
          <w:szCs w:val="22"/>
        </w:rPr>
        <w:t xml:space="preserve">uplatňovat po zhotoviteli </w:t>
      </w:r>
      <w:r w:rsidR="000758C1" w:rsidRPr="008F614B">
        <w:rPr>
          <w:rFonts w:ascii="Verdana" w:hAnsi="Verdana" w:cs="Times New Roman"/>
          <w:sz w:val="22"/>
          <w:szCs w:val="22"/>
        </w:rPr>
        <w:t>náhradu prokázaných nákladů, které vzniknou</w:t>
      </w:r>
      <w:r w:rsidR="00DB2B50" w:rsidRPr="008F614B">
        <w:rPr>
          <w:rFonts w:ascii="Verdana" w:hAnsi="Verdana" w:cs="Times New Roman"/>
          <w:sz w:val="22"/>
          <w:szCs w:val="22"/>
        </w:rPr>
        <w:t xml:space="preserve"> objednateli</w:t>
      </w:r>
      <w:r w:rsidR="000758C1" w:rsidRPr="008F614B">
        <w:rPr>
          <w:rFonts w:ascii="Verdana" w:hAnsi="Verdana" w:cs="Times New Roman"/>
          <w:sz w:val="22"/>
          <w:szCs w:val="22"/>
        </w:rPr>
        <w:t xml:space="preserve"> v souvislosti s náhradním řešením. Sem patří obzvlášť:</w:t>
      </w:r>
    </w:p>
    <w:p w:rsidR="000758C1"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0758C1" w:rsidRPr="008F614B">
        <w:rPr>
          <w:rFonts w:ascii="Verdana" w:hAnsi="Verdana" w:cs="Times New Roman"/>
          <w:sz w:val="22"/>
          <w:szCs w:val="22"/>
        </w:rPr>
        <w:t>-vícenáklady, které vzniknou v souvislosti s</w:t>
      </w:r>
      <w:r w:rsidR="008C31B9" w:rsidRPr="008F614B">
        <w:rPr>
          <w:rFonts w:ascii="Verdana" w:hAnsi="Verdana" w:cs="Times New Roman"/>
          <w:sz w:val="22"/>
          <w:szCs w:val="22"/>
        </w:rPr>
        <w:t> výběrem nového zhotovitele,</w:t>
      </w:r>
    </w:p>
    <w:p w:rsidR="000758C1"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0758C1" w:rsidRPr="008F614B">
        <w:rPr>
          <w:rFonts w:ascii="Verdana" w:hAnsi="Verdana" w:cs="Times New Roman"/>
          <w:sz w:val="22"/>
          <w:szCs w:val="22"/>
        </w:rPr>
        <w:t>-ztráty a vydání (placení náhrady škody), které vzniknou opožděnou možností užívat stavbu.</w:t>
      </w:r>
    </w:p>
    <w:p w:rsidR="00DB0105" w:rsidRPr="008F614B" w:rsidRDefault="00B07106" w:rsidP="00D80611">
      <w:pPr>
        <w:numPr>
          <w:ilvl w:val="1"/>
          <w:numId w:val="7"/>
        </w:numPr>
        <w:tabs>
          <w:tab w:val="clear" w:pos="360"/>
          <w:tab w:val="num" w:pos="567"/>
        </w:tabs>
        <w:spacing w:before="120" w:after="60"/>
        <w:ind w:left="567" w:hanging="567"/>
        <w:jc w:val="both"/>
        <w:rPr>
          <w:rFonts w:ascii="Verdana" w:hAnsi="Verdana" w:cs="Times New Roman"/>
          <w:sz w:val="22"/>
          <w:szCs w:val="22"/>
        </w:rPr>
      </w:pPr>
      <w:r>
        <w:rPr>
          <w:rFonts w:ascii="Verdana" w:hAnsi="Verdana" w:cs="Times New Roman"/>
          <w:sz w:val="22"/>
          <w:szCs w:val="22"/>
        </w:rPr>
        <w:t xml:space="preserve"> </w:t>
      </w:r>
      <w:r w:rsidR="00DB0105" w:rsidRPr="008F614B">
        <w:rPr>
          <w:rFonts w:ascii="Verdana" w:hAnsi="Verdana" w:cs="Times New Roman"/>
          <w:sz w:val="22"/>
          <w:szCs w:val="22"/>
        </w:rPr>
        <w:t>V pří</w:t>
      </w:r>
      <w:r w:rsidR="00F95DDC" w:rsidRPr="008F614B">
        <w:rPr>
          <w:rFonts w:ascii="Verdana" w:hAnsi="Verdana" w:cs="Times New Roman"/>
          <w:sz w:val="22"/>
          <w:szCs w:val="22"/>
        </w:rPr>
        <w:t xml:space="preserve">padě odstoupení objednatele od </w:t>
      </w:r>
      <w:proofErr w:type="spellStart"/>
      <w:r w:rsidR="00F95DDC" w:rsidRPr="008F614B">
        <w:rPr>
          <w:rFonts w:ascii="Verdana" w:hAnsi="Verdana" w:cs="Times New Roman"/>
          <w:sz w:val="22"/>
          <w:szCs w:val="22"/>
        </w:rPr>
        <w:t>S</w:t>
      </w:r>
      <w:r w:rsidR="00394014">
        <w:rPr>
          <w:rFonts w:ascii="Verdana" w:hAnsi="Verdana" w:cs="Times New Roman"/>
          <w:sz w:val="22"/>
          <w:szCs w:val="22"/>
        </w:rPr>
        <w:t>oD</w:t>
      </w:r>
      <w:proofErr w:type="spellEnd"/>
      <w:r w:rsidR="00DB0105" w:rsidRPr="008F614B">
        <w:rPr>
          <w:rFonts w:ascii="Verdana" w:hAnsi="Verdana" w:cs="Times New Roman"/>
          <w:sz w:val="22"/>
          <w:szCs w:val="22"/>
        </w:rPr>
        <w:t xml:space="preserve"> z důvodu podstatného porušení povin</w:t>
      </w:r>
      <w:r w:rsidR="00F95DDC" w:rsidRPr="008F614B">
        <w:rPr>
          <w:rFonts w:ascii="Verdana" w:hAnsi="Verdana" w:cs="Times New Roman"/>
          <w:sz w:val="22"/>
          <w:szCs w:val="22"/>
        </w:rPr>
        <w:t>ností zhotovitele dle čl. 10.4 S</w:t>
      </w:r>
      <w:r w:rsidR="00DB0105" w:rsidRPr="008F614B">
        <w:rPr>
          <w:rFonts w:ascii="Verdana" w:hAnsi="Verdana" w:cs="Times New Roman"/>
          <w:sz w:val="22"/>
          <w:szCs w:val="22"/>
        </w:rPr>
        <w:t xml:space="preserve">mlouvy </w:t>
      </w:r>
      <w:r w:rsidR="00E170FC" w:rsidRPr="008F614B">
        <w:rPr>
          <w:rFonts w:ascii="Verdana" w:hAnsi="Verdana" w:cs="Times New Roman"/>
          <w:sz w:val="22"/>
          <w:szCs w:val="22"/>
        </w:rPr>
        <w:t xml:space="preserve">je toto účinné </w:t>
      </w:r>
      <w:r w:rsidR="00DB0105" w:rsidRPr="008F614B">
        <w:rPr>
          <w:rFonts w:ascii="Verdana" w:hAnsi="Verdana" w:cs="Times New Roman"/>
          <w:sz w:val="22"/>
          <w:szCs w:val="22"/>
        </w:rPr>
        <w:t xml:space="preserve">doručením písemného oznámení zhotoviteli. </w:t>
      </w:r>
    </w:p>
    <w:p w:rsidR="00F13FB8"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0758C1" w:rsidRPr="008F614B">
        <w:rPr>
          <w:rFonts w:ascii="Verdana" w:hAnsi="Verdana" w:cs="Times New Roman"/>
          <w:sz w:val="22"/>
          <w:szCs w:val="22"/>
        </w:rPr>
        <w:t>Zhotovitelem do této doby poskytnutá a objednatelem použitelná pln</w:t>
      </w:r>
      <w:r w:rsidR="00394014">
        <w:rPr>
          <w:rFonts w:ascii="Verdana" w:hAnsi="Verdana" w:cs="Times New Roman"/>
          <w:sz w:val="22"/>
          <w:szCs w:val="22"/>
        </w:rPr>
        <w:t xml:space="preserve">ění se v případě odstoupení od </w:t>
      </w:r>
      <w:proofErr w:type="spellStart"/>
      <w:r w:rsidR="00394014">
        <w:rPr>
          <w:rFonts w:ascii="Verdana" w:hAnsi="Verdana" w:cs="Times New Roman"/>
          <w:sz w:val="22"/>
          <w:szCs w:val="22"/>
        </w:rPr>
        <w:t>SoD</w:t>
      </w:r>
      <w:proofErr w:type="spellEnd"/>
      <w:r w:rsidR="000758C1" w:rsidRPr="008F614B">
        <w:rPr>
          <w:rFonts w:ascii="Verdana" w:hAnsi="Verdana" w:cs="Times New Roman"/>
          <w:sz w:val="22"/>
          <w:szCs w:val="22"/>
        </w:rPr>
        <w:t xml:space="preserve"> vyúčtují na základě členění ceny podle položkového rozpočtu. Částka vyplývající z tohoto vyúčtování přísluší zhotoviteli jako náhrada za vynaložené náklady. Náhrada za vynaložené náklady se započítá proti poskytnutým platbám a dalším nárokům objednatele. Saldo, které </w:t>
      </w:r>
      <w:proofErr w:type="gramStart"/>
      <w:r w:rsidR="000758C1" w:rsidRPr="008F614B">
        <w:rPr>
          <w:rFonts w:ascii="Verdana" w:hAnsi="Verdana" w:cs="Times New Roman"/>
          <w:sz w:val="22"/>
          <w:szCs w:val="22"/>
        </w:rPr>
        <w:t>ve  prospěch</w:t>
      </w:r>
      <w:proofErr w:type="gramEnd"/>
      <w:r w:rsidR="000758C1" w:rsidRPr="008F614B">
        <w:rPr>
          <w:rFonts w:ascii="Verdana" w:hAnsi="Verdana" w:cs="Times New Roman"/>
          <w:sz w:val="22"/>
          <w:szCs w:val="22"/>
        </w:rPr>
        <w:t xml:space="preserve"> objednatele případně vyplyne, zhotovitel do pěti  dnů vyrovná včetně na trhu běžných úroků. Případné </w:t>
      </w:r>
      <w:proofErr w:type="gramStart"/>
      <w:r w:rsidR="000758C1" w:rsidRPr="008F614B">
        <w:rPr>
          <w:rFonts w:ascii="Verdana" w:hAnsi="Verdana" w:cs="Times New Roman"/>
          <w:sz w:val="22"/>
          <w:szCs w:val="22"/>
        </w:rPr>
        <w:t>saldo  vůči</w:t>
      </w:r>
      <w:proofErr w:type="gramEnd"/>
      <w:r w:rsidR="000758C1" w:rsidRPr="008F614B">
        <w:rPr>
          <w:rFonts w:ascii="Verdana" w:hAnsi="Verdana" w:cs="Times New Roman"/>
          <w:sz w:val="22"/>
          <w:szCs w:val="22"/>
        </w:rPr>
        <w:t xml:space="preserve"> zhotoviteli se až do konečného vyjasnění vzájemných nároků použije k zajištění nároků objednatele na náhradu  škody pokud se smluvní strany nedohodnou jinak.</w:t>
      </w:r>
    </w:p>
    <w:p w:rsidR="000758C1"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F13FB8" w:rsidRPr="008F614B">
        <w:rPr>
          <w:rFonts w:ascii="Verdana" w:hAnsi="Verdana" w:cs="Times New Roman"/>
          <w:sz w:val="22"/>
          <w:szCs w:val="22"/>
        </w:rPr>
        <w:t xml:space="preserve">V případě, že </w:t>
      </w:r>
      <w:r w:rsidR="008C31B9" w:rsidRPr="008F614B">
        <w:rPr>
          <w:rFonts w:ascii="Verdana" w:hAnsi="Verdana" w:cs="Times New Roman"/>
          <w:sz w:val="22"/>
          <w:szCs w:val="22"/>
        </w:rPr>
        <w:t>objednateli</w:t>
      </w:r>
      <w:r w:rsidR="00F13FB8" w:rsidRPr="008F614B">
        <w:rPr>
          <w:rFonts w:ascii="Verdana" w:hAnsi="Verdana" w:cs="Times New Roman"/>
          <w:sz w:val="22"/>
          <w:szCs w:val="22"/>
        </w:rPr>
        <w:t xml:space="preserve"> s ohledem na financování ze státního rozpočtu, </w:t>
      </w:r>
      <w:r w:rsidR="008C31B9" w:rsidRPr="008F614B">
        <w:rPr>
          <w:rFonts w:ascii="Verdana" w:hAnsi="Verdana" w:cs="Times New Roman"/>
          <w:sz w:val="22"/>
          <w:szCs w:val="22"/>
        </w:rPr>
        <w:t xml:space="preserve">rozpočtu města </w:t>
      </w:r>
      <w:r w:rsidR="00F13FB8" w:rsidRPr="008F614B">
        <w:rPr>
          <w:rFonts w:ascii="Verdana" w:hAnsi="Verdana" w:cs="Times New Roman"/>
          <w:sz w:val="22"/>
          <w:szCs w:val="22"/>
        </w:rPr>
        <w:t xml:space="preserve">či jiných finančních zdrojů nepodaří zajistit potřebné finanční prostředky na realizaci </w:t>
      </w:r>
      <w:r w:rsidR="008C31B9" w:rsidRPr="008F614B">
        <w:rPr>
          <w:rFonts w:ascii="Verdana" w:hAnsi="Verdana" w:cs="Times New Roman"/>
          <w:sz w:val="22"/>
          <w:szCs w:val="22"/>
        </w:rPr>
        <w:t>díla, dílo nebude tudíž prováděno</w:t>
      </w:r>
      <w:r w:rsidR="00F13FB8" w:rsidRPr="008F614B">
        <w:rPr>
          <w:rFonts w:ascii="Verdana" w:hAnsi="Verdana" w:cs="Times New Roman"/>
          <w:sz w:val="22"/>
          <w:szCs w:val="22"/>
        </w:rPr>
        <w:t xml:space="preserve"> v předpokládaných termínech či neb</w:t>
      </w:r>
      <w:r w:rsidR="008C31B9" w:rsidRPr="008F614B">
        <w:rPr>
          <w:rFonts w:ascii="Verdana" w:hAnsi="Verdana" w:cs="Times New Roman"/>
          <w:sz w:val="22"/>
          <w:szCs w:val="22"/>
        </w:rPr>
        <w:t>ude realizováno</w:t>
      </w:r>
      <w:r w:rsidR="00F13FB8" w:rsidRPr="008F614B">
        <w:rPr>
          <w:rFonts w:ascii="Verdana" w:hAnsi="Verdana" w:cs="Times New Roman"/>
          <w:sz w:val="22"/>
          <w:szCs w:val="22"/>
        </w:rPr>
        <w:t xml:space="preserve"> vůbec, má </w:t>
      </w:r>
      <w:proofErr w:type="gramStart"/>
      <w:r w:rsidR="00F13FB8" w:rsidRPr="008F614B">
        <w:rPr>
          <w:rFonts w:ascii="Verdana" w:hAnsi="Verdana" w:cs="Times New Roman"/>
          <w:sz w:val="22"/>
          <w:szCs w:val="22"/>
        </w:rPr>
        <w:t>objednatel  díla</w:t>
      </w:r>
      <w:proofErr w:type="gramEnd"/>
      <w:r w:rsidR="00F13FB8" w:rsidRPr="008F614B">
        <w:rPr>
          <w:rFonts w:ascii="Verdana" w:hAnsi="Verdana" w:cs="Times New Roman"/>
          <w:sz w:val="22"/>
          <w:szCs w:val="22"/>
        </w:rPr>
        <w:t xml:space="preserve"> právo jednostranně odstoupit</w:t>
      </w:r>
      <w:r w:rsidR="00F70BA1" w:rsidRPr="008F614B">
        <w:rPr>
          <w:rFonts w:ascii="Verdana" w:hAnsi="Verdana" w:cs="Times New Roman"/>
          <w:sz w:val="22"/>
          <w:szCs w:val="22"/>
        </w:rPr>
        <w:t xml:space="preserve"> od </w:t>
      </w:r>
      <w:proofErr w:type="spellStart"/>
      <w:r w:rsidR="00F70BA1" w:rsidRPr="008F614B">
        <w:rPr>
          <w:rFonts w:ascii="Verdana" w:hAnsi="Verdana" w:cs="Times New Roman"/>
          <w:sz w:val="22"/>
          <w:szCs w:val="22"/>
        </w:rPr>
        <w:t>S</w:t>
      </w:r>
      <w:r w:rsidR="00394014">
        <w:rPr>
          <w:rFonts w:ascii="Verdana" w:hAnsi="Verdana" w:cs="Times New Roman"/>
          <w:sz w:val="22"/>
          <w:szCs w:val="22"/>
        </w:rPr>
        <w:t>oD</w:t>
      </w:r>
      <w:proofErr w:type="spellEnd"/>
      <w:r w:rsidR="00F13FB8" w:rsidRPr="008F614B">
        <w:rPr>
          <w:rFonts w:ascii="Verdana" w:hAnsi="Verdana" w:cs="Times New Roman"/>
          <w:sz w:val="22"/>
          <w:szCs w:val="22"/>
        </w:rPr>
        <w:t>. Objednatel je oprávněn z důvodů nedostatku finančních prostředků zmenšit rozsah provádění celého díla</w:t>
      </w:r>
      <w:r w:rsidR="008C31B9" w:rsidRPr="008F614B">
        <w:rPr>
          <w:rFonts w:ascii="Verdana" w:hAnsi="Verdana" w:cs="Times New Roman"/>
          <w:sz w:val="22"/>
          <w:szCs w:val="22"/>
        </w:rPr>
        <w:t xml:space="preserve"> či posunout termíny realizace díla</w:t>
      </w:r>
      <w:r w:rsidR="00F13FB8" w:rsidRPr="008F614B">
        <w:rPr>
          <w:rFonts w:ascii="Verdana" w:hAnsi="Verdana" w:cs="Times New Roman"/>
          <w:sz w:val="22"/>
          <w:szCs w:val="22"/>
        </w:rPr>
        <w:t xml:space="preserve">. </w:t>
      </w:r>
    </w:p>
    <w:p w:rsidR="000758C1" w:rsidRDefault="000758C1" w:rsidP="000758C1">
      <w:pPr>
        <w:spacing w:before="120" w:after="60"/>
        <w:ind w:left="539"/>
        <w:jc w:val="both"/>
        <w:rPr>
          <w:rFonts w:ascii="Verdana" w:hAnsi="Verdana" w:cs="Times New Roman"/>
          <w:sz w:val="22"/>
          <w:szCs w:val="22"/>
        </w:rPr>
      </w:pP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Článek 11.</w:t>
      </w: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Smluvní pokuty a úrok z prodlení</w:t>
      </w:r>
    </w:p>
    <w:p w:rsidR="00DB0105" w:rsidRPr="008F614B" w:rsidRDefault="00DB0105" w:rsidP="00DB0105">
      <w:pPr>
        <w:pStyle w:val="Zkladntextodsazen"/>
        <w:jc w:val="both"/>
        <w:rPr>
          <w:rFonts w:ascii="Verdana" w:hAnsi="Verdana"/>
          <w:b/>
          <w:sz w:val="22"/>
          <w:szCs w:val="22"/>
        </w:rPr>
      </w:pPr>
    </w:p>
    <w:p w:rsidR="00DB0105" w:rsidRPr="008F614B" w:rsidRDefault="008D17F4" w:rsidP="00487652">
      <w:pPr>
        <w:pStyle w:val="Zkladntext"/>
        <w:numPr>
          <w:ilvl w:val="12"/>
          <w:numId w:val="0"/>
        </w:numPr>
        <w:ind w:left="567" w:hanging="567"/>
        <w:jc w:val="both"/>
        <w:rPr>
          <w:rFonts w:ascii="Verdana" w:hAnsi="Verdana" w:cs="Times New Roman"/>
          <w:iCs/>
          <w:sz w:val="22"/>
          <w:szCs w:val="22"/>
        </w:rPr>
      </w:pPr>
      <w:r w:rsidRPr="00487652">
        <w:rPr>
          <w:rFonts w:ascii="Verdana" w:hAnsi="Verdana" w:cs="Times New Roman"/>
          <w:b/>
          <w:iCs/>
          <w:sz w:val="22"/>
          <w:szCs w:val="22"/>
        </w:rPr>
        <w:t>11.1</w:t>
      </w:r>
      <w:r w:rsidR="00DB0105" w:rsidRPr="008F614B">
        <w:rPr>
          <w:rFonts w:ascii="Verdana" w:hAnsi="Verdana" w:cs="Times New Roman"/>
          <w:iCs/>
          <w:sz w:val="22"/>
          <w:szCs w:val="22"/>
        </w:rPr>
        <w:tab/>
        <w:t>V </w:t>
      </w:r>
      <w:proofErr w:type="gramStart"/>
      <w:r w:rsidR="00DB0105" w:rsidRPr="008F614B">
        <w:rPr>
          <w:rFonts w:ascii="Verdana" w:hAnsi="Verdana" w:cs="Times New Roman"/>
          <w:iCs/>
          <w:sz w:val="22"/>
          <w:szCs w:val="22"/>
        </w:rPr>
        <w:t>případě  ned</w:t>
      </w:r>
      <w:r w:rsidR="006F0A6C" w:rsidRPr="008F614B">
        <w:rPr>
          <w:rFonts w:ascii="Verdana" w:hAnsi="Verdana" w:cs="Times New Roman"/>
          <w:iCs/>
          <w:sz w:val="22"/>
          <w:szCs w:val="22"/>
        </w:rPr>
        <w:t>održení</w:t>
      </w:r>
      <w:proofErr w:type="gramEnd"/>
      <w:r w:rsidR="006F0A6C" w:rsidRPr="008F614B">
        <w:rPr>
          <w:rFonts w:ascii="Verdana" w:hAnsi="Verdana" w:cs="Times New Roman"/>
          <w:iCs/>
          <w:sz w:val="22"/>
          <w:szCs w:val="22"/>
        </w:rPr>
        <w:t xml:space="preserve">  termínu dokončení díla</w:t>
      </w:r>
      <w:r w:rsidR="00DB0105" w:rsidRPr="008F614B">
        <w:rPr>
          <w:rFonts w:ascii="Verdana" w:hAnsi="Verdana" w:cs="Times New Roman"/>
          <w:iCs/>
          <w:sz w:val="22"/>
          <w:szCs w:val="22"/>
        </w:rPr>
        <w:t xml:space="preserve"> vinou ze strany zhotovitele </w:t>
      </w:r>
      <w:r w:rsidR="00DB0105" w:rsidRPr="008F614B">
        <w:rPr>
          <w:rFonts w:ascii="Verdana" w:hAnsi="Verdana" w:cs="Times New Roman"/>
          <w:sz w:val="22"/>
          <w:szCs w:val="22"/>
        </w:rPr>
        <w:t xml:space="preserve">je objednatel oprávněn účtovat zhotoviteli </w:t>
      </w:r>
      <w:r w:rsidR="00DB0105" w:rsidRPr="008F614B">
        <w:rPr>
          <w:rFonts w:ascii="Verdana" w:hAnsi="Verdana" w:cs="Times New Roman"/>
          <w:iCs/>
          <w:sz w:val="22"/>
          <w:szCs w:val="22"/>
        </w:rPr>
        <w:t>smluvní pokutu ve výši</w:t>
      </w:r>
      <w:r w:rsidR="006C099C">
        <w:rPr>
          <w:rFonts w:ascii="Verdana" w:hAnsi="Verdana" w:cs="Times New Roman"/>
          <w:iCs/>
          <w:sz w:val="22"/>
          <w:szCs w:val="22"/>
        </w:rPr>
        <w:t xml:space="preserve"> </w:t>
      </w:r>
      <w:r w:rsidR="00C065B8">
        <w:rPr>
          <w:rFonts w:ascii="Verdana" w:hAnsi="Verdana" w:cs="Times New Roman"/>
          <w:iCs/>
          <w:sz w:val="22"/>
          <w:szCs w:val="22"/>
          <w:lang w:val="en-US"/>
        </w:rPr>
        <w:t>~</w:t>
      </w:r>
      <w:r w:rsidR="00726F04" w:rsidRPr="008F614B">
        <w:rPr>
          <w:rFonts w:ascii="Verdana" w:hAnsi="Verdana" w:cs="Times New Roman"/>
          <w:iCs/>
          <w:sz w:val="22"/>
          <w:szCs w:val="22"/>
        </w:rPr>
        <w:t>2</w:t>
      </w:r>
      <w:r w:rsidR="00C065B8">
        <w:rPr>
          <w:rFonts w:ascii="Verdana" w:hAnsi="Verdana" w:cs="Times New Roman"/>
          <w:iCs/>
          <w:sz w:val="22"/>
          <w:szCs w:val="22"/>
        </w:rPr>
        <w:t>.</w:t>
      </w:r>
      <w:r w:rsidR="00726F04" w:rsidRPr="008F614B">
        <w:rPr>
          <w:rFonts w:ascii="Verdana" w:hAnsi="Verdana" w:cs="Times New Roman"/>
          <w:iCs/>
          <w:sz w:val="22"/>
          <w:szCs w:val="22"/>
        </w:rPr>
        <w:t>000</w:t>
      </w:r>
      <w:r w:rsidR="00C065B8">
        <w:rPr>
          <w:rFonts w:ascii="Verdana" w:hAnsi="Verdana" w:cs="Times New Roman"/>
          <w:iCs/>
          <w:sz w:val="22"/>
          <w:szCs w:val="22"/>
        </w:rPr>
        <w:t>,-</w:t>
      </w:r>
      <w:r w:rsidR="00DB0105" w:rsidRPr="008F614B">
        <w:rPr>
          <w:rFonts w:ascii="Verdana" w:hAnsi="Verdana" w:cs="Times New Roman"/>
          <w:iCs/>
          <w:sz w:val="22"/>
          <w:szCs w:val="22"/>
        </w:rPr>
        <w:t xml:space="preserve">Kč </w:t>
      </w:r>
      <w:r w:rsidR="00C065B8">
        <w:rPr>
          <w:rFonts w:ascii="Verdana" w:hAnsi="Verdana" w:cs="Times New Roman"/>
          <w:iCs/>
          <w:sz w:val="22"/>
          <w:szCs w:val="22"/>
        </w:rPr>
        <w:t>(</w:t>
      </w:r>
      <w:proofErr w:type="spellStart"/>
      <w:r w:rsidR="00C065B8">
        <w:rPr>
          <w:rFonts w:ascii="Verdana" w:hAnsi="Verdana" w:cs="Times New Roman"/>
          <w:iCs/>
          <w:sz w:val="22"/>
          <w:szCs w:val="22"/>
        </w:rPr>
        <w:t>dvatisíc</w:t>
      </w:r>
      <w:r w:rsidR="00394014">
        <w:rPr>
          <w:rFonts w:ascii="Verdana" w:hAnsi="Verdana" w:cs="Times New Roman"/>
          <w:iCs/>
          <w:sz w:val="22"/>
          <w:szCs w:val="22"/>
        </w:rPr>
        <w:t>e</w:t>
      </w:r>
      <w:r w:rsidR="00C065B8">
        <w:rPr>
          <w:rFonts w:ascii="Verdana" w:hAnsi="Verdana" w:cs="Times New Roman"/>
          <w:iCs/>
          <w:sz w:val="22"/>
          <w:szCs w:val="22"/>
        </w:rPr>
        <w:t>korunčeských</w:t>
      </w:r>
      <w:proofErr w:type="spellEnd"/>
      <w:r w:rsidR="00C065B8">
        <w:rPr>
          <w:rFonts w:ascii="Verdana" w:hAnsi="Verdana" w:cs="Times New Roman"/>
          <w:iCs/>
          <w:sz w:val="22"/>
          <w:szCs w:val="22"/>
        </w:rPr>
        <w:t xml:space="preserve">) </w:t>
      </w:r>
      <w:r w:rsidR="00DB0105" w:rsidRPr="008F614B">
        <w:rPr>
          <w:rFonts w:ascii="Verdana" w:hAnsi="Verdana" w:cs="Times New Roman"/>
          <w:iCs/>
          <w:sz w:val="22"/>
          <w:szCs w:val="22"/>
        </w:rPr>
        <w:t xml:space="preserve">za každý započatý </w:t>
      </w:r>
      <w:r w:rsidR="00726F04" w:rsidRPr="008F614B">
        <w:rPr>
          <w:rFonts w:ascii="Verdana" w:hAnsi="Verdana" w:cs="Times New Roman"/>
          <w:iCs/>
          <w:sz w:val="22"/>
          <w:szCs w:val="22"/>
        </w:rPr>
        <w:t>den</w:t>
      </w:r>
      <w:r w:rsidR="00DB0105" w:rsidRPr="008F614B">
        <w:rPr>
          <w:rFonts w:ascii="Verdana" w:hAnsi="Verdana" w:cs="Times New Roman"/>
          <w:iCs/>
          <w:sz w:val="22"/>
          <w:szCs w:val="22"/>
        </w:rPr>
        <w:t xml:space="preserve"> prodlení. O tuto částku bude snížena úhrada konečného daňového dokladu při závěrečném finančním vyúčtování díla.</w:t>
      </w:r>
      <w:r w:rsidR="00C065B8">
        <w:rPr>
          <w:rFonts w:ascii="Verdana" w:hAnsi="Verdana" w:cs="Times New Roman"/>
          <w:iCs/>
          <w:sz w:val="22"/>
          <w:szCs w:val="22"/>
        </w:rPr>
        <w:t xml:space="preserve"> Uplatněním smluvní pokuty není dotčeno právo objednatele na náhradu vzniklé škody.</w:t>
      </w:r>
    </w:p>
    <w:p w:rsidR="00DB0105" w:rsidRPr="008F614B" w:rsidRDefault="008D17F4" w:rsidP="00487652">
      <w:pPr>
        <w:pStyle w:val="Zkladntext"/>
        <w:numPr>
          <w:ilvl w:val="12"/>
          <w:numId w:val="0"/>
        </w:numPr>
        <w:ind w:left="567" w:hanging="567"/>
        <w:jc w:val="both"/>
        <w:rPr>
          <w:rFonts w:ascii="Verdana" w:hAnsi="Verdana" w:cs="Times New Roman"/>
          <w:sz w:val="22"/>
          <w:szCs w:val="22"/>
        </w:rPr>
      </w:pPr>
      <w:r w:rsidRPr="00487652">
        <w:rPr>
          <w:rFonts w:ascii="Verdana" w:hAnsi="Verdana" w:cs="Times New Roman"/>
          <w:b/>
          <w:iCs/>
          <w:sz w:val="22"/>
          <w:szCs w:val="22"/>
        </w:rPr>
        <w:t>11.2</w:t>
      </w:r>
      <w:r w:rsidR="00DB0105" w:rsidRPr="008F614B">
        <w:rPr>
          <w:rFonts w:ascii="Verdana" w:hAnsi="Verdana" w:cs="Times New Roman"/>
          <w:iCs/>
          <w:sz w:val="22"/>
          <w:szCs w:val="22"/>
        </w:rPr>
        <w:tab/>
      </w:r>
      <w:r w:rsidR="00DB0105" w:rsidRPr="008F614B">
        <w:rPr>
          <w:rFonts w:ascii="Verdana" w:hAnsi="Verdana" w:cs="Times New Roman"/>
          <w:sz w:val="22"/>
          <w:szCs w:val="22"/>
        </w:rPr>
        <w:t xml:space="preserve">Za nedodržení termínu odstranění vad a nedodělků z předávacího protokolu do </w:t>
      </w:r>
      <w:proofErr w:type="gramStart"/>
      <w:r w:rsidR="00DB0105" w:rsidRPr="008F614B">
        <w:rPr>
          <w:rFonts w:ascii="Verdana" w:hAnsi="Verdana" w:cs="Times New Roman"/>
          <w:sz w:val="22"/>
          <w:szCs w:val="22"/>
        </w:rPr>
        <w:t>15ti</w:t>
      </w:r>
      <w:proofErr w:type="gramEnd"/>
      <w:r w:rsidR="00DB0105" w:rsidRPr="008F614B">
        <w:rPr>
          <w:rFonts w:ascii="Verdana" w:hAnsi="Verdana" w:cs="Times New Roman"/>
          <w:sz w:val="22"/>
          <w:szCs w:val="22"/>
        </w:rPr>
        <w:t xml:space="preserve"> kalendářních dnů od předání díla je objednatel oprávněn účtovat zhotoviteli </w:t>
      </w:r>
      <w:r w:rsidR="00DB0105" w:rsidRPr="008F614B">
        <w:rPr>
          <w:rFonts w:ascii="Verdana" w:hAnsi="Verdana" w:cs="Times New Roman"/>
          <w:iCs/>
          <w:sz w:val="22"/>
          <w:szCs w:val="22"/>
        </w:rPr>
        <w:t xml:space="preserve">smluvní pokutu ve výši  </w:t>
      </w:r>
      <w:r w:rsidR="006C099C">
        <w:rPr>
          <w:rFonts w:ascii="Verdana" w:hAnsi="Verdana" w:cs="Times New Roman"/>
          <w:iCs/>
          <w:sz w:val="22"/>
          <w:szCs w:val="22"/>
          <w:lang w:val="en-US"/>
        </w:rPr>
        <w:t>~</w:t>
      </w:r>
      <w:r w:rsidR="00917F21">
        <w:rPr>
          <w:rFonts w:ascii="Verdana" w:hAnsi="Verdana" w:cs="Times New Roman"/>
          <w:iCs/>
          <w:sz w:val="22"/>
          <w:szCs w:val="22"/>
        </w:rPr>
        <w:t>1</w:t>
      </w:r>
      <w:r w:rsidR="00C065B8">
        <w:rPr>
          <w:rFonts w:ascii="Verdana" w:hAnsi="Verdana" w:cs="Times New Roman"/>
          <w:sz w:val="22"/>
          <w:szCs w:val="22"/>
        </w:rPr>
        <w:t>.</w:t>
      </w:r>
      <w:r w:rsidR="00DB0105" w:rsidRPr="008F614B">
        <w:rPr>
          <w:rFonts w:ascii="Verdana" w:hAnsi="Verdana" w:cs="Times New Roman"/>
          <w:sz w:val="22"/>
          <w:szCs w:val="22"/>
        </w:rPr>
        <w:t>000,- Kč</w:t>
      </w:r>
      <w:r w:rsidR="006C099C">
        <w:rPr>
          <w:rFonts w:ascii="Verdana" w:hAnsi="Verdana" w:cs="Times New Roman"/>
          <w:sz w:val="22"/>
          <w:szCs w:val="22"/>
        </w:rPr>
        <w:t xml:space="preserve"> (</w:t>
      </w:r>
      <w:proofErr w:type="spellStart"/>
      <w:r w:rsidR="006C099C">
        <w:rPr>
          <w:rFonts w:ascii="Verdana" w:hAnsi="Verdana" w:cs="Times New Roman"/>
          <w:sz w:val="22"/>
          <w:szCs w:val="22"/>
        </w:rPr>
        <w:t>tisíckorunčeských</w:t>
      </w:r>
      <w:proofErr w:type="spellEnd"/>
      <w:r w:rsidR="006C099C">
        <w:rPr>
          <w:rFonts w:ascii="Verdana" w:hAnsi="Verdana" w:cs="Times New Roman"/>
          <w:sz w:val="22"/>
          <w:szCs w:val="22"/>
        </w:rPr>
        <w:t>)</w:t>
      </w:r>
      <w:r w:rsidR="00DB0105" w:rsidRPr="008F614B">
        <w:rPr>
          <w:rFonts w:ascii="Verdana" w:hAnsi="Verdana" w:cs="Times New Roman"/>
          <w:sz w:val="22"/>
          <w:szCs w:val="22"/>
        </w:rPr>
        <w:t xml:space="preserve"> za každou vadu a nedodělek a kalendářní den prodlení, která je splatná zhotovitelem do 30ti dnů ode dne doručení požadovaného uplatnění smluvní sankce objednatelem zhotoviteli.</w:t>
      </w:r>
      <w:r w:rsidR="00C065B8">
        <w:rPr>
          <w:rFonts w:ascii="Verdana" w:hAnsi="Verdana" w:cs="Times New Roman"/>
          <w:sz w:val="22"/>
          <w:szCs w:val="22"/>
        </w:rPr>
        <w:t xml:space="preserve"> </w:t>
      </w:r>
      <w:r w:rsidR="00C065B8">
        <w:rPr>
          <w:rFonts w:ascii="Verdana" w:hAnsi="Verdana" w:cs="Times New Roman"/>
          <w:iCs/>
          <w:sz w:val="22"/>
          <w:szCs w:val="22"/>
        </w:rPr>
        <w:t>Uplatněním smluvní pokuty není dotčeno právo objednatele na náhradu vzniklé škody.</w:t>
      </w:r>
    </w:p>
    <w:p w:rsidR="00DB0105" w:rsidRPr="008F614B" w:rsidRDefault="00DB0105" w:rsidP="00487652">
      <w:pPr>
        <w:spacing w:after="120"/>
        <w:ind w:left="567" w:hanging="567"/>
        <w:jc w:val="both"/>
        <w:rPr>
          <w:rFonts w:ascii="Verdana" w:hAnsi="Verdana" w:cs="Times New Roman"/>
          <w:sz w:val="22"/>
          <w:szCs w:val="22"/>
        </w:rPr>
      </w:pPr>
      <w:r w:rsidRPr="00487652">
        <w:rPr>
          <w:rFonts w:ascii="Verdana" w:hAnsi="Verdana" w:cs="Times New Roman"/>
          <w:b/>
          <w:sz w:val="22"/>
          <w:szCs w:val="22"/>
        </w:rPr>
        <w:t>11</w:t>
      </w:r>
      <w:r w:rsidR="008D17F4" w:rsidRPr="00487652">
        <w:rPr>
          <w:rFonts w:ascii="Verdana" w:hAnsi="Verdana" w:cs="Times New Roman"/>
          <w:b/>
          <w:sz w:val="22"/>
          <w:szCs w:val="22"/>
        </w:rPr>
        <w:t>.3</w:t>
      </w:r>
      <w:r w:rsidR="00487652">
        <w:rPr>
          <w:rFonts w:ascii="Verdana" w:hAnsi="Verdana" w:cs="Times New Roman"/>
          <w:sz w:val="22"/>
          <w:szCs w:val="22"/>
        </w:rPr>
        <w:t xml:space="preserve"> </w:t>
      </w:r>
      <w:r w:rsidRPr="008F614B">
        <w:rPr>
          <w:rFonts w:ascii="Verdana" w:hAnsi="Verdana" w:cs="Times New Roman"/>
          <w:sz w:val="22"/>
          <w:szCs w:val="22"/>
        </w:rPr>
        <w:t>V případě nevyklizení staveniště v termínech dle příslušného článku smlouvy o dílo vinou na straně zhotovitele je objednatel oprávněn účtovat zhot</w:t>
      </w:r>
      <w:r w:rsidR="00F13FB8" w:rsidRPr="008F614B">
        <w:rPr>
          <w:rFonts w:ascii="Verdana" w:hAnsi="Verdana" w:cs="Times New Roman"/>
          <w:sz w:val="22"/>
          <w:szCs w:val="22"/>
        </w:rPr>
        <w:t xml:space="preserve">oviteli smluvní pokutu ve výši </w:t>
      </w:r>
      <w:r w:rsidR="00620FB5" w:rsidRPr="008F614B">
        <w:rPr>
          <w:rFonts w:ascii="Verdana" w:hAnsi="Verdana" w:cs="Times New Roman"/>
          <w:sz w:val="22"/>
          <w:szCs w:val="22"/>
        </w:rPr>
        <w:t>10</w:t>
      </w:r>
      <w:r w:rsidRPr="008F614B">
        <w:rPr>
          <w:rFonts w:ascii="Verdana" w:hAnsi="Verdana" w:cs="Times New Roman"/>
          <w:sz w:val="22"/>
          <w:szCs w:val="22"/>
        </w:rPr>
        <w:t>0.000,-</w:t>
      </w:r>
      <w:r w:rsidRPr="008F614B">
        <w:rPr>
          <w:rFonts w:ascii="Verdana" w:hAnsi="Verdana" w:cs="Times New Roman"/>
          <w:bCs/>
          <w:sz w:val="22"/>
          <w:szCs w:val="22"/>
        </w:rPr>
        <w:t xml:space="preserve"> Kč </w:t>
      </w:r>
      <w:r w:rsidRPr="008F614B">
        <w:rPr>
          <w:rFonts w:ascii="Verdana" w:hAnsi="Verdana" w:cs="Times New Roman"/>
          <w:sz w:val="22"/>
          <w:szCs w:val="22"/>
        </w:rPr>
        <w:t xml:space="preserve">za každý započatý týden prodlení, která je splatná zhotovitelem do </w:t>
      </w:r>
      <w:proofErr w:type="gramStart"/>
      <w:r w:rsidRPr="008F614B">
        <w:rPr>
          <w:rFonts w:ascii="Verdana" w:hAnsi="Verdana" w:cs="Times New Roman"/>
          <w:sz w:val="22"/>
          <w:szCs w:val="22"/>
        </w:rPr>
        <w:t>30ti</w:t>
      </w:r>
      <w:proofErr w:type="gramEnd"/>
      <w:r w:rsidRPr="008F614B">
        <w:rPr>
          <w:rFonts w:ascii="Verdana" w:hAnsi="Verdana" w:cs="Times New Roman"/>
          <w:sz w:val="22"/>
          <w:szCs w:val="22"/>
        </w:rPr>
        <w:t xml:space="preserve"> dnů ode dne doručení požadovaného uplatnění smluvní sankce objednatelem zhotoviteli.</w:t>
      </w:r>
      <w:r w:rsidR="00C065B8">
        <w:rPr>
          <w:rFonts w:ascii="Verdana" w:hAnsi="Verdana" w:cs="Times New Roman"/>
          <w:sz w:val="22"/>
          <w:szCs w:val="22"/>
        </w:rPr>
        <w:t xml:space="preserve"> </w:t>
      </w:r>
      <w:r w:rsidR="00C065B8">
        <w:rPr>
          <w:rFonts w:ascii="Verdana" w:hAnsi="Verdana" w:cs="Times New Roman"/>
          <w:iCs/>
          <w:sz w:val="22"/>
          <w:szCs w:val="22"/>
        </w:rPr>
        <w:t>Uplatněním smluvní pokuty není dotčeno právo objednatele na náhradu vzniklé škody.</w:t>
      </w:r>
    </w:p>
    <w:p w:rsidR="00DB0105" w:rsidRPr="008F614B" w:rsidRDefault="008D17F4" w:rsidP="00487652">
      <w:pPr>
        <w:spacing w:after="120"/>
        <w:ind w:left="567" w:hanging="567"/>
        <w:jc w:val="both"/>
        <w:rPr>
          <w:rFonts w:ascii="Verdana" w:hAnsi="Verdana" w:cs="Times New Roman"/>
          <w:sz w:val="22"/>
          <w:szCs w:val="22"/>
        </w:rPr>
      </w:pPr>
      <w:r w:rsidRPr="00487652">
        <w:rPr>
          <w:rFonts w:ascii="Verdana" w:hAnsi="Verdana" w:cs="Times New Roman"/>
          <w:b/>
          <w:sz w:val="22"/>
          <w:szCs w:val="22"/>
        </w:rPr>
        <w:lastRenderedPageBreak/>
        <w:t>11.4</w:t>
      </w:r>
      <w:r w:rsidR="00DB0105" w:rsidRPr="008F614B">
        <w:rPr>
          <w:rFonts w:ascii="Verdana" w:hAnsi="Verdana" w:cs="Times New Roman"/>
          <w:sz w:val="22"/>
          <w:szCs w:val="22"/>
        </w:rPr>
        <w:t xml:space="preserve"> Při nedodržení dohodnutého termínu odstranění uznaných vad v záruční době vinou na straně zhotovitele je objednatel oprávněn účtovat zhotoviteli smluvní pokutu </w:t>
      </w:r>
      <w:r w:rsidR="00DB0105" w:rsidRPr="008F614B">
        <w:rPr>
          <w:rFonts w:ascii="Verdana" w:hAnsi="Verdana" w:cs="Times New Roman"/>
          <w:bCs/>
          <w:sz w:val="22"/>
          <w:szCs w:val="22"/>
        </w:rPr>
        <w:t xml:space="preserve">u vad bránících užívání </w:t>
      </w:r>
      <w:r w:rsidR="00620FB5" w:rsidRPr="008F614B">
        <w:rPr>
          <w:rFonts w:ascii="Verdana" w:hAnsi="Verdana" w:cs="Times New Roman"/>
          <w:bCs/>
          <w:sz w:val="22"/>
          <w:szCs w:val="22"/>
        </w:rPr>
        <w:t>10</w:t>
      </w:r>
      <w:r w:rsidR="00DB0105" w:rsidRPr="008F614B">
        <w:rPr>
          <w:rFonts w:ascii="Verdana" w:hAnsi="Verdana" w:cs="Times New Roman"/>
          <w:bCs/>
          <w:sz w:val="22"/>
          <w:szCs w:val="22"/>
        </w:rPr>
        <w:t xml:space="preserve">.000,-Kč a u vad nebránících užívání díla </w:t>
      </w:r>
      <w:r w:rsidR="00620FB5" w:rsidRPr="008F614B">
        <w:rPr>
          <w:rFonts w:ascii="Verdana" w:hAnsi="Verdana" w:cs="Times New Roman"/>
          <w:bCs/>
          <w:sz w:val="22"/>
          <w:szCs w:val="22"/>
        </w:rPr>
        <w:t>5</w:t>
      </w:r>
      <w:r w:rsidR="00C065B8">
        <w:rPr>
          <w:rFonts w:ascii="Verdana" w:hAnsi="Verdana" w:cs="Times New Roman"/>
          <w:bCs/>
          <w:sz w:val="22"/>
          <w:szCs w:val="22"/>
        </w:rPr>
        <w:t>.</w:t>
      </w:r>
      <w:r w:rsidR="00DB0105" w:rsidRPr="008F614B">
        <w:rPr>
          <w:rFonts w:ascii="Verdana" w:hAnsi="Verdana" w:cs="Times New Roman"/>
          <w:bCs/>
          <w:sz w:val="22"/>
          <w:szCs w:val="22"/>
        </w:rPr>
        <w:t>000,-</w:t>
      </w:r>
      <w:r w:rsidR="00DB0105" w:rsidRPr="008F614B">
        <w:rPr>
          <w:rFonts w:ascii="Verdana" w:hAnsi="Verdana" w:cs="Times New Roman"/>
          <w:sz w:val="22"/>
          <w:szCs w:val="22"/>
        </w:rPr>
        <w:t xml:space="preserve"> Kč, v obou případech za každou jednotlivou vadu a každý i započatý den prodlení, která je splatná zhotovitelem do </w:t>
      </w:r>
      <w:proofErr w:type="gramStart"/>
      <w:r w:rsidR="00DB0105" w:rsidRPr="008F614B">
        <w:rPr>
          <w:rFonts w:ascii="Verdana" w:hAnsi="Verdana" w:cs="Times New Roman"/>
          <w:sz w:val="22"/>
          <w:szCs w:val="22"/>
        </w:rPr>
        <w:t>30ti</w:t>
      </w:r>
      <w:proofErr w:type="gramEnd"/>
      <w:r w:rsidR="00DB0105" w:rsidRPr="008F614B">
        <w:rPr>
          <w:rFonts w:ascii="Verdana" w:hAnsi="Verdana" w:cs="Times New Roman"/>
          <w:sz w:val="22"/>
          <w:szCs w:val="22"/>
        </w:rPr>
        <w:t xml:space="preserve"> dnů ode dne doručení požadovaného uplatnění smluvní sankce objednatelem zhotoviteli.</w:t>
      </w:r>
      <w:r w:rsidR="00C065B8">
        <w:rPr>
          <w:rFonts w:ascii="Verdana" w:hAnsi="Verdana" w:cs="Times New Roman"/>
          <w:sz w:val="22"/>
          <w:szCs w:val="22"/>
        </w:rPr>
        <w:t xml:space="preserve"> </w:t>
      </w:r>
      <w:r w:rsidR="00C065B8">
        <w:rPr>
          <w:rFonts w:ascii="Verdana" w:hAnsi="Verdana" w:cs="Times New Roman"/>
          <w:iCs/>
          <w:sz w:val="22"/>
          <w:szCs w:val="22"/>
        </w:rPr>
        <w:t>Uplatněním smluvní pokuty není dotčeno právo objednatele na náhradu vzniklé škody.</w:t>
      </w:r>
    </w:p>
    <w:p w:rsidR="00DB0105" w:rsidRPr="008F614B" w:rsidRDefault="008D17F4" w:rsidP="00487652">
      <w:pPr>
        <w:spacing w:after="120"/>
        <w:ind w:left="567" w:hanging="567"/>
        <w:jc w:val="both"/>
        <w:rPr>
          <w:rFonts w:ascii="Verdana" w:hAnsi="Verdana" w:cs="Times New Roman"/>
          <w:sz w:val="22"/>
          <w:szCs w:val="22"/>
        </w:rPr>
      </w:pPr>
      <w:r w:rsidRPr="00487652">
        <w:rPr>
          <w:rFonts w:ascii="Verdana" w:hAnsi="Verdana" w:cs="Times New Roman"/>
          <w:b/>
          <w:sz w:val="22"/>
          <w:szCs w:val="22"/>
        </w:rPr>
        <w:t>11.5</w:t>
      </w:r>
      <w:r w:rsidR="00DB0105" w:rsidRPr="008F614B">
        <w:rPr>
          <w:rFonts w:ascii="Verdana" w:hAnsi="Verdana" w:cs="Times New Roman"/>
          <w:sz w:val="22"/>
          <w:szCs w:val="22"/>
        </w:rPr>
        <w:t xml:space="preserve"> Pro případ  prodlení  se splněním  peněžitého  závazku ze strany objednatele</w:t>
      </w:r>
      <w:r w:rsidR="00487652">
        <w:rPr>
          <w:rFonts w:ascii="Verdana" w:hAnsi="Verdana" w:cs="Times New Roman"/>
          <w:sz w:val="22"/>
          <w:szCs w:val="22"/>
        </w:rPr>
        <w:t xml:space="preserve"> stanovuje </w:t>
      </w:r>
      <w:r w:rsidR="00DB0105" w:rsidRPr="008F614B">
        <w:rPr>
          <w:rFonts w:ascii="Verdana" w:hAnsi="Verdana" w:cs="Times New Roman"/>
          <w:sz w:val="22"/>
          <w:szCs w:val="22"/>
        </w:rPr>
        <w:t>se smluvní pokuta</w:t>
      </w:r>
      <w:r w:rsidR="00DB0105" w:rsidRPr="008F614B">
        <w:rPr>
          <w:rFonts w:ascii="Verdana" w:hAnsi="Verdana" w:cs="Times New Roman"/>
          <w:bCs/>
          <w:iCs/>
          <w:sz w:val="22"/>
          <w:szCs w:val="22"/>
        </w:rPr>
        <w:t xml:space="preserve"> </w:t>
      </w:r>
      <w:r w:rsidR="00DB0105" w:rsidRPr="008F614B">
        <w:rPr>
          <w:rFonts w:ascii="Verdana" w:hAnsi="Verdana" w:cs="Times New Roman"/>
          <w:sz w:val="22"/>
          <w:szCs w:val="22"/>
        </w:rPr>
        <w:t xml:space="preserve">ve </w:t>
      </w:r>
      <w:proofErr w:type="gramStart"/>
      <w:r w:rsidR="00DB0105" w:rsidRPr="008F614B">
        <w:rPr>
          <w:rFonts w:ascii="Verdana" w:hAnsi="Verdana" w:cs="Times New Roman"/>
          <w:sz w:val="22"/>
          <w:szCs w:val="22"/>
        </w:rPr>
        <w:t>výši  0,05</w:t>
      </w:r>
      <w:proofErr w:type="gramEnd"/>
      <w:r w:rsidR="00DB0105" w:rsidRPr="008F614B">
        <w:rPr>
          <w:rFonts w:ascii="Verdana" w:hAnsi="Verdana" w:cs="Times New Roman"/>
          <w:sz w:val="22"/>
          <w:szCs w:val="22"/>
        </w:rPr>
        <w:t xml:space="preserve"> % z fakturované částky za každý den prodlení.</w:t>
      </w:r>
    </w:p>
    <w:p w:rsidR="00327012" w:rsidRPr="008F614B" w:rsidRDefault="00327012" w:rsidP="00487652">
      <w:pPr>
        <w:spacing w:after="120"/>
        <w:ind w:left="567" w:hanging="567"/>
        <w:jc w:val="both"/>
        <w:rPr>
          <w:rFonts w:ascii="Verdana" w:hAnsi="Verdana" w:cs="Times New Roman"/>
          <w:sz w:val="22"/>
          <w:szCs w:val="22"/>
        </w:rPr>
      </w:pPr>
      <w:r w:rsidRPr="00487652">
        <w:rPr>
          <w:rFonts w:ascii="Verdana" w:hAnsi="Verdana" w:cs="Times New Roman"/>
          <w:b/>
          <w:sz w:val="22"/>
          <w:szCs w:val="22"/>
        </w:rPr>
        <w:t>11.6</w:t>
      </w:r>
      <w:r w:rsidRPr="008F614B">
        <w:rPr>
          <w:rFonts w:ascii="Verdana" w:hAnsi="Verdana" w:cs="Times New Roman"/>
          <w:sz w:val="22"/>
          <w:szCs w:val="22"/>
        </w:rPr>
        <w:t xml:space="preserve"> Zhotovitel je povinen zaplatit objednateli zvýšené náklady spojené s dokončením díla, vzniklou škodu či škodu vzniklou případnou ztrátu dotačních prostředků způsobené porušením povinnosti zhotovitele a následným odstoupením objednatele od smlouvy. </w:t>
      </w:r>
    </w:p>
    <w:p w:rsidR="00327012" w:rsidRDefault="00327012" w:rsidP="00487652">
      <w:pPr>
        <w:spacing w:after="120"/>
        <w:ind w:left="567" w:hanging="567"/>
        <w:jc w:val="both"/>
        <w:rPr>
          <w:rFonts w:ascii="Verdana" w:hAnsi="Verdana" w:cs="Times New Roman"/>
          <w:sz w:val="22"/>
          <w:szCs w:val="22"/>
        </w:rPr>
      </w:pPr>
      <w:r w:rsidRPr="00487652">
        <w:rPr>
          <w:rFonts w:ascii="Verdana" w:hAnsi="Verdana" w:cs="Times New Roman"/>
          <w:b/>
          <w:sz w:val="22"/>
          <w:szCs w:val="22"/>
        </w:rPr>
        <w:t>11.7</w:t>
      </w:r>
      <w:r w:rsidRPr="008F614B">
        <w:rPr>
          <w:rFonts w:ascii="Verdana" w:hAnsi="Verdana" w:cs="Times New Roman"/>
          <w:sz w:val="22"/>
          <w:szCs w:val="22"/>
        </w:rPr>
        <w:t xml:space="preserve"> Pro případ nedodržení stanovených technologických či řemeslných postupů při realizaci díla vymezených zadávací či projektovou dokumentací, stanovisky a pokyny orgánů státní správy zhotovitelem na prováděném díle či pro případy porušení ustanovení </w:t>
      </w:r>
      <w:proofErr w:type="spellStart"/>
      <w:r w:rsidRPr="008F614B">
        <w:rPr>
          <w:rFonts w:ascii="Verdana" w:hAnsi="Verdana" w:cs="Times New Roman"/>
          <w:sz w:val="22"/>
          <w:szCs w:val="22"/>
        </w:rPr>
        <w:t>S</w:t>
      </w:r>
      <w:r w:rsidR="008D1BFA">
        <w:rPr>
          <w:rFonts w:ascii="Verdana" w:hAnsi="Verdana" w:cs="Times New Roman"/>
          <w:sz w:val="22"/>
          <w:szCs w:val="22"/>
        </w:rPr>
        <w:t>oD</w:t>
      </w:r>
      <w:proofErr w:type="spellEnd"/>
      <w:r w:rsidRPr="008F614B">
        <w:rPr>
          <w:rFonts w:ascii="Verdana" w:hAnsi="Verdana" w:cs="Times New Roman"/>
          <w:sz w:val="22"/>
          <w:szCs w:val="22"/>
        </w:rPr>
        <w:t xml:space="preserve"> zhotovitelem, </w:t>
      </w:r>
      <w:r w:rsidRPr="008F614B">
        <w:rPr>
          <w:rFonts w:ascii="Verdana" w:hAnsi="Verdana" w:cs="Times New Roman"/>
          <w:iCs/>
          <w:sz w:val="22"/>
          <w:szCs w:val="22"/>
        </w:rPr>
        <w:t>je právem objednatele účtovat zhotoviteli smluvní pokutu</w:t>
      </w:r>
      <w:r w:rsidRPr="008F614B">
        <w:rPr>
          <w:rFonts w:ascii="Verdana" w:hAnsi="Verdana" w:cs="Times New Roman"/>
          <w:sz w:val="22"/>
          <w:szCs w:val="22"/>
        </w:rPr>
        <w:t xml:space="preserve"> ve výši </w:t>
      </w:r>
      <w:r w:rsidR="00C065B8">
        <w:rPr>
          <w:rFonts w:ascii="Verdana" w:hAnsi="Verdana" w:cs="Times New Roman"/>
          <w:sz w:val="22"/>
          <w:szCs w:val="22"/>
        </w:rPr>
        <w:t>~</w:t>
      </w:r>
      <w:r w:rsidR="008D1BFA">
        <w:rPr>
          <w:rFonts w:ascii="Verdana" w:hAnsi="Verdana" w:cs="Times New Roman"/>
          <w:sz w:val="22"/>
          <w:szCs w:val="22"/>
        </w:rPr>
        <w:t>1</w:t>
      </w:r>
      <w:r w:rsidR="00726F04" w:rsidRPr="008F614B">
        <w:rPr>
          <w:rFonts w:ascii="Verdana" w:hAnsi="Verdana" w:cs="Times New Roman"/>
          <w:sz w:val="22"/>
          <w:szCs w:val="22"/>
        </w:rPr>
        <w:t>0</w:t>
      </w:r>
      <w:r w:rsidR="00C065B8">
        <w:rPr>
          <w:rFonts w:ascii="Verdana" w:hAnsi="Verdana" w:cs="Times New Roman"/>
          <w:sz w:val="22"/>
          <w:szCs w:val="22"/>
        </w:rPr>
        <w:t>.</w:t>
      </w:r>
      <w:r w:rsidRPr="008F614B">
        <w:rPr>
          <w:rFonts w:ascii="Verdana" w:hAnsi="Verdana" w:cs="Times New Roman"/>
          <w:sz w:val="22"/>
          <w:szCs w:val="22"/>
        </w:rPr>
        <w:t>000,-Kč</w:t>
      </w:r>
      <w:r w:rsidR="00C065B8">
        <w:rPr>
          <w:rFonts w:ascii="Verdana" w:hAnsi="Verdana" w:cs="Times New Roman"/>
          <w:sz w:val="22"/>
          <w:szCs w:val="22"/>
        </w:rPr>
        <w:t xml:space="preserve"> (</w:t>
      </w:r>
      <w:proofErr w:type="spellStart"/>
      <w:r w:rsidR="008D1BFA">
        <w:rPr>
          <w:rFonts w:ascii="Verdana" w:hAnsi="Verdana" w:cs="Times New Roman"/>
          <w:sz w:val="22"/>
          <w:szCs w:val="22"/>
        </w:rPr>
        <w:t>deset</w:t>
      </w:r>
      <w:r w:rsidR="00C065B8">
        <w:rPr>
          <w:rFonts w:ascii="Verdana" w:hAnsi="Verdana" w:cs="Times New Roman"/>
          <w:sz w:val="22"/>
          <w:szCs w:val="22"/>
        </w:rPr>
        <w:t>tisíckorunčeských</w:t>
      </w:r>
      <w:proofErr w:type="spellEnd"/>
      <w:r w:rsidR="00C065B8">
        <w:rPr>
          <w:rFonts w:ascii="Verdana" w:hAnsi="Verdana" w:cs="Times New Roman"/>
          <w:sz w:val="22"/>
          <w:szCs w:val="22"/>
        </w:rPr>
        <w:t>)</w:t>
      </w:r>
      <w:r w:rsidRPr="008F614B">
        <w:rPr>
          <w:rFonts w:ascii="Verdana" w:hAnsi="Verdana" w:cs="Times New Roman"/>
          <w:sz w:val="22"/>
          <w:szCs w:val="22"/>
        </w:rPr>
        <w:t xml:space="preserve"> za každý takovýto případ porušení, pokud věc nebude možno již napravit. Sankce bude uplatněna formou slevy z ceny díla. Uplatněním smluvní pokuty není dotčeno právo objednatele na náhradu vzniklé škody.</w:t>
      </w:r>
    </w:p>
    <w:p w:rsidR="00917F21" w:rsidRDefault="00917F21" w:rsidP="00EA58FD">
      <w:pPr>
        <w:ind w:left="284"/>
        <w:jc w:val="center"/>
        <w:rPr>
          <w:rFonts w:ascii="Verdana" w:hAnsi="Verdana" w:cs="Times New Roman"/>
          <w:b/>
          <w:sz w:val="22"/>
          <w:szCs w:val="22"/>
        </w:rPr>
      </w:pPr>
    </w:p>
    <w:p w:rsidR="00EA58FD" w:rsidRPr="008F614B" w:rsidRDefault="00EA58FD" w:rsidP="00726F04">
      <w:pPr>
        <w:ind w:left="284"/>
        <w:jc w:val="center"/>
        <w:rPr>
          <w:rFonts w:ascii="Verdana" w:hAnsi="Verdana" w:cs="Times New Roman"/>
          <w:b/>
          <w:sz w:val="22"/>
          <w:szCs w:val="22"/>
        </w:rPr>
      </w:pPr>
      <w:r w:rsidRPr="008F614B">
        <w:rPr>
          <w:rFonts w:ascii="Verdana" w:hAnsi="Verdana" w:cs="Times New Roman"/>
          <w:b/>
          <w:sz w:val="22"/>
          <w:szCs w:val="22"/>
        </w:rPr>
        <w:t>Článek 1</w:t>
      </w:r>
      <w:r w:rsidR="008D1BFA">
        <w:rPr>
          <w:rFonts w:ascii="Verdana" w:hAnsi="Verdana" w:cs="Times New Roman"/>
          <w:b/>
          <w:sz w:val="22"/>
          <w:szCs w:val="22"/>
        </w:rPr>
        <w:t>2</w:t>
      </w:r>
      <w:r w:rsidRPr="008F614B">
        <w:rPr>
          <w:rFonts w:ascii="Verdana" w:hAnsi="Verdana" w:cs="Times New Roman"/>
          <w:b/>
          <w:sz w:val="22"/>
          <w:szCs w:val="22"/>
        </w:rPr>
        <w:t>.</w:t>
      </w:r>
    </w:p>
    <w:p w:rsidR="00EA58FD" w:rsidRPr="008F614B" w:rsidRDefault="00EA58FD" w:rsidP="00EA58FD">
      <w:pPr>
        <w:ind w:left="284"/>
        <w:jc w:val="center"/>
        <w:rPr>
          <w:rFonts w:ascii="Verdana" w:hAnsi="Verdana" w:cs="Times New Roman"/>
          <w:b/>
          <w:sz w:val="22"/>
          <w:szCs w:val="22"/>
        </w:rPr>
      </w:pPr>
      <w:r w:rsidRPr="008F614B">
        <w:rPr>
          <w:rFonts w:ascii="Verdana" w:hAnsi="Verdana" w:cs="Times New Roman"/>
          <w:b/>
          <w:sz w:val="22"/>
          <w:szCs w:val="22"/>
        </w:rPr>
        <w:t>Závěrečná ujednání</w:t>
      </w:r>
    </w:p>
    <w:p w:rsidR="00EA58FD" w:rsidRPr="00C065B8" w:rsidRDefault="00EA58FD" w:rsidP="00EA58FD">
      <w:pPr>
        <w:ind w:left="284"/>
        <w:jc w:val="center"/>
        <w:rPr>
          <w:rFonts w:ascii="Verdana" w:hAnsi="Verdana" w:cs="Times New Roman"/>
          <w:b/>
          <w:sz w:val="12"/>
          <w:szCs w:val="22"/>
        </w:rPr>
      </w:pP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8D1BFA">
        <w:rPr>
          <w:rFonts w:ascii="Verdana" w:hAnsi="Verdana" w:cs="Times New Roman"/>
          <w:b/>
          <w:sz w:val="22"/>
          <w:szCs w:val="22"/>
        </w:rPr>
        <w:t>2</w:t>
      </w:r>
      <w:r w:rsidRPr="00A81B40">
        <w:rPr>
          <w:rFonts w:ascii="Verdana" w:hAnsi="Verdana" w:cs="Times New Roman"/>
          <w:b/>
          <w:sz w:val="22"/>
          <w:szCs w:val="22"/>
        </w:rPr>
        <w:t>.1</w:t>
      </w:r>
      <w:r w:rsidRPr="008F614B">
        <w:rPr>
          <w:rFonts w:ascii="Verdana" w:hAnsi="Verdana" w:cs="Times New Roman"/>
          <w:sz w:val="22"/>
          <w:szCs w:val="22"/>
        </w:rPr>
        <w:t xml:space="preserve"> Veškerá textová dokumentace, kterou při plnění </w:t>
      </w:r>
      <w:r w:rsidR="001800D3" w:rsidRPr="008F614B">
        <w:rPr>
          <w:rFonts w:ascii="Verdana" w:hAnsi="Verdana" w:cs="Times New Roman"/>
          <w:sz w:val="22"/>
          <w:szCs w:val="22"/>
        </w:rPr>
        <w:t>S</w:t>
      </w:r>
      <w:r w:rsidRPr="008F614B">
        <w:rPr>
          <w:rFonts w:ascii="Verdana" w:hAnsi="Verdana" w:cs="Times New Roman"/>
          <w:sz w:val="22"/>
          <w:szCs w:val="22"/>
        </w:rPr>
        <w:t>mlouvy předává či předkládá zhotovitel objednateli, musí být předána či předložena v českém jazyce.</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8D1BFA">
        <w:rPr>
          <w:rFonts w:ascii="Verdana" w:hAnsi="Verdana" w:cs="Times New Roman"/>
          <w:b/>
          <w:sz w:val="22"/>
          <w:szCs w:val="22"/>
        </w:rPr>
        <w:t>2</w:t>
      </w:r>
      <w:r w:rsidRPr="00A81B40">
        <w:rPr>
          <w:rFonts w:ascii="Verdana" w:hAnsi="Verdana" w:cs="Times New Roman"/>
          <w:b/>
          <w:sz w:val="22"/>
          <w:szCs w:val="22"/>
        </w:rPr>
        <w:t>.2</w:t>
      </w:r>
      <w:r w:rsidRPr="008F614B">
        <w:rPr>
          <w:rFonts w:ascii="Verdana" w:hAnsi="Verdana" w:cs="Times New Roman"/>
          <w:sz w:val="22"/>
          <w:szCs w:val="22"/>
        </w:rPr>
        <w:t xml:space="preserve"> Písemnosti mezi smluvními stranami, s jejichž obsahem je spojen vznik, změna nebo zánik práv</w:t>
      </w:r>
      <w:r w:rsidR="001800D3" w:rsidRPr="008F614B">
        <w:rPr>
          <w:rFonts w:ascii="Verdana" w:hAnsi="Verdana" w:cs="Times New Roman"/>
          <w:sz w:val="22"/>
          <w:szCs w:val="22"/>
        </w:rPr>
        <w:t xml:space="preserve"> a povinností upravených touto S</w:t>
      </w:r>
      <w:r w:rsidRPr="008F614B">
        <w:rPr>
          <w:rFonts w:ascii="Verdana" w:hAnsi="Verdana" w:cs="Times New Roman"/>
          <w:sz w:val="22"/>
          <w:szCs w:val="22"/>
        </w:rPr>
        <w:t xml:space="preserve">mlouvou, se doručují do vlastních rukou. Povinnost smluvní strany doručit písemnost do vlastních rukou druhé smluvní straně je splněna, jakmile držitel poštovní licence, je-li doručována jeho prostřednictvím, písemnost adresátovi do vlastních rukou doručí. </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8D1BFA">
        <w:rPr>
          <w:rFonts w:ascii="Verdana" w:hAnsi="Verdana" w:cs="Times New Roman"/>
          <w:b/>
          <w:sz w:val="22"/>
          <w:szCs w:val="22"/>
        </w:rPr>
        <w:t>2</w:t>
      </w:r>
      <w:r w:rsidRPr="00A81B40">
        <w:rPr>
          <w:rFonts w:ascii="Verdana" w:hAnsi="Verdana" w:cs="Times New Roman"/>
          <w:b/>
          <w:sz w:val="22"/>
          <w:szCs w:val="22"/>
        </w:rPr>
        <w:t>.3</w:t>
      </w:r>
      <w:r w:rsidRPr="008F614B">
        <w:rPr>
          <w:rFonts w:ascii="Verdana" w:hAnsi="Verdana" w:cs="Times New Roman"/>
          <w:sz w:val="22"/>
          <w:szCs w:val="22"/>
        </w:rPr>
        <w:t xml:space="preserve"> Jakákoliv ústní ujednání při provádění díla, která nejsou písemně potvrzena oprávněnými zástupci obou smluvních stran, jsou právně neúčinná.</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8D1BFA">
        <w:rPr>
          <w:rFonts w:ascii="Verdana" w:hAnsi="Verdana" w:cs="Times New Roman"/>
          <w:b/>
          <w:sz w:val="22"/>
          <w:szCs w:val="22"/>
        </w:rPr>
        <w:t>2</w:t>
      </w:r>
      <w:r w:rsidRPr="00A81B40">
        <w:rPr>
          <w:rFonts w:ascii="Verdana" w:hAnsi="Verdana" w:cs="Times New Roman"/>
          <w:b/>
          <w:sz w:val="22"/>
          <w:szCs w:val="22"/>
        </w:rPr>
        <w:t>.4</w:t>
      </w:r>
      <w:r w:rsidRPr="008F614B">
        <w:rPr>
          <w:rFonts w:ascii="Verdana" w:hAnsi="Verdana" w:cs="Times New Roman"/>
          <w:sz w:val="22"/>
          <w:szCs w:val="22"/>
        </w:rPr>
        <w:t xml:space="preserve"> Nastanou-li u některé ze stran skutečnos</w:t>
      </w:r>
      <w:r w:rsidR="005973DB" w:rsidRPr="008F614B">
        <w:rPr>
          <w:rFonts w:ascii="Verdana" w:hAnsi="Verdana" w:cs="Times New Roman"/>
          <w:sz w:val="22"/>
          <w:szCs w:val="22"/>
        </w:rPr>
        <w:t>ti bránící řádnému plnění této S</w:t>
      </w:r>
      <w:r w:rsidRPr="008F614B">
        <w:rPr>
          <w:rFonts w:ascii="Verdana" w:hAnsi="Verdana" w:cs="Times New Roman"/>
          <w:sz w:val="22"/>
          <w:szCs w:val="22"/>
        </w:rPr>
        <w:t>mlouvy, je povinna to ihned bez zbytečného odkladu oznámit druhé straně a vyvolat jednání osob oprávněných k podpisu smlouvy. Smluvní strany se dohodly, že případné majetkové spory budou řešit smírnou cestou, a v případě nedosažení dohody se případné spory budou řešit u příslušného českého soudu. V případě řešení nemajetkových sporů před obecným soudem si smluvní strany sjednávají místní příslušnost prvoinstančního soudu podle místa sídla objednatele.</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8D1BFA">
        <w:rPr>
          <w:rFonts w:ascii="Verdana" w:hAnsi="Verdana" w:cs="Times New Roman"/>
          <w:b/>
          <w:sz w:val="22"/>
          <w:szCs w:val="22"/>
        </w:rPr>
        <w:t>2</w:t>
      </w:r>
      <w:r w:rsidRPr="00A81B40">
        <w:rPr>
          <w:rFonts w:ascii="Verdana" w:hAnsi="Verdana" w:cs="Times New Roman"/>
          <w:b/>
          <w:sz w:val="22"/>
          <w:szCs w:val="22"/>
        </w:rPr>
        <w:t>.5</w:t>
      </w:r>
      <w:r w:rsidR="00B07106">
        <w:rPr>
          <w:rFonts w:ascii="Verdana" w:hAnsi="Verdana" w:cs="Times New Roman"/>
          <w:b/>
          <w:sz w:val="22"/>
          <w:szCs w:val="22"/>
        </w:rPr>
        <w:t xml:space="preserve"> </w:t>
      </w:r>
      <w:r w:rsidRPr="008F614B">
        <w:rPr>
          <w:rFonts w:ascii="Verdana" w:hAnsi="Verdana" w:cs="Times New Roman"/>
          <w:sz w:val="22"/>
          <w:szCs w:val="22"/>
        </w:rPr>
        <w:t>Objednatel je oprávněn bez souhlasu zhotovitele převést s</w:t>
      </w:r>
      <w:r w:rsidR="001800D3" w:rsidRPr="008F614B">
        <w:rPr>
          <w:rFonts w:ascii="Verdana" w:hAnsi="Verdana" w:cs="Times New Roman"/>
          <w:sz w:val="22"/>
          <w:szCs w:val="22"/>
        </w:rPr>
        <w:t>voje práva a povinnosti z této S</w:t>
      </w:r>
      <w:r w:rsidRPr="008F614B">
        <w:rPr>
          <w:rFonts w:ascii="Verdana" w:hAnsi="Verdana" w:cs="Times New Roman"/>
          <w:sz w:val="22"/>
          <w:szCs w:val="22"/>
        </w:rPr>
        <w:t>mlouvy vyplývající na jinou stranu, je však povinen zaručit zhotoviteli plnění strany objednatele. Zhotovitel je oprávněn převést s</w:t>
      </w:r>
      <w:r w:rsidR="001800D3" w:rsidRPr="008F614B">
        <w:rPr>
          <w:rFonts w:ascii="Verdana" w:hAnsi="Verdana" w:cs="Times New Roman"/>
          <w:sz w:val="22"/>
          <w:szCs w:val="22"/>
        </w:rPr>
        <w:t xml:space="preserve">voje </w:t>
      </w:r>
      <w:r w:rsidR="001800D3" w:rsidRPr="008F614B">
        <w:rPr>
          <w:rFonts w:ascii="Verdana" w:hAnsi="Verdana" w:cs="Times New Roman"/>
          <w:sz w:val="22"/>
          <w:szCs w:val="22"/>
        </w:rPr>
        <w:lastRenderedPageBreak/>
        <w:t xml:space="preserve">práva a povinnosti z této </w:t>
      </w:r>
      <w:proofErr w:type="spellStart"/>
      <w:r w:rsidR="001800D3" w:rsidRPr="008F614B">
        <w:rPr>
          <w:rFonts w:ascii="Verdana" w:hAnsi="Verdana" w:cs="Times New Roman"/>
          <w:sz w:val="22"/>
          <w:szCs w:val="22"/>
        </w:rPr>
        <w:t>S</w:t>
      </w:r>
      <w:r w:rsidR="006C099C">
        <w:rPr>
          <w:rFonts w:ascii="Verdana" w:hAnsi="Verdana" w:cs="Times New Roman"/>
          <w:sz w:val="22"/>
          <w:szCs w:val="22"/>
        </w:rPr>
        <w:t>oD</w:t>
      </w:r>
      <w:proofErr w:type="spellEnd"/>
      <w:r w:rsidRPr="008F614B">
        <w:rPr>
          <w:rFonts w:ascii="Verdana" w:hAnsi="Verdana" w:cs="Times New Roman"/>
          <w:sz w:val="22"/>
          <w:szCs w:val="22"/>
        </w:rPr>
        <w:t xml:space="preserve"> vyplývající na jinou stranu </w:t>
      </w:r>
      <w:proofErr w:type="gramStart"/>
      <w:r w:rsidRPr="008F614B">
        <w:rPr>
          <w:rFonts w:ascii="Verdana" w:hAnsi="Verdana" w:cs="Times New Roman"/>
          <w:sz w:val="22"/>
          <w:szCs w:val="22"/>
        </w:rPr>
        <w:t xml:space="preserve">pouze </w:t>
      </w:r>
      <w:r w:rsidR="006C099C">
        <w:rPr>
          <w:rFonts w:ascii="Verdana" w:hAnsi="Verdana" w:cs="Times New Roman"/>
          <w:sz w:val="22"/>
          <w:szCs w:val="22"/>
        </w:rPr>
        <w:t xml:space="preserve">         </w:t>
      </w:r>
      <w:r w:rsidRPr="008F614B">
        <w:rPr>
          <w:rFonts w:ascii="Verdana" w:hAnsi="Verdana" w:cs="Times New Roman"/>
          <w:sz w:val="22"/>
          <w:szCs w:val="22"/>
        </w:rPr>
        <w:t>s předchozím</w:t>
      </w:r>
      <w:proofErr w:type="gramEnd"/>
      <w:r w:rsidRPr="008F614B">
        <w:rPr>
          <w:rFonts w:ascii="Verdana" w:hAnsi="Verdana" w:cs="Times New Roman"/>
          <w:sz w:val="22"/>
          <w:szCs w:val="22"/>
        </w:rPr>
        <w:t> písemným souhlasem objednatele.</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8D1BFA">
        <w:rPr>
          <w:rFonts w:ascii="Verdana" w:hAnsi="Verdana" w:cs="Times New Roman"/>
          <w:b/>
          <w:sz w:val="22"/>
          <w:szCs w:val="22"/>
        </w:rPr>
        <w:t>2</w:t>
      </w:r>
      <w:r w:rsidRPr="00A81B40">
        <w:rPr>
          <w:rFonts w:ascii="Verdana" w:hAnsi="Verdana" w:cs="Times New Roman"/>
          <w:b/>
          <w:sz w:val="22"/>
          <w:szCs w:val="22"/>
        </w:rPr>
        <w:t>.6</w:t>
      </w:r>
      <w:r w:rsidR="00B07106">
        <w:rPr>
          <w:rFonts w:ascii="Verdana" w:hAnsi="Verdana" w:cs="Times New Roman"/>
          <w:b/>
          <w:sz w:val="22"/>
          <w:szCs w:val="22"/>
        </w:rPr>
        <w:t xml:space="preserve"> </w:t>
      </w:r>
      <w:proofErr w:type="spellStart"/>
      <w:r w:rsidRPr="008F614B">
        <w:rPr>
          <w:rFonts w:ascii="Verdana" w:hAnsi="Verdana" w:cs="Times New Roman"/>
          <w:sz w:val="22"/>
          <w:szCs w:val="22"/>
        </w:rPr>
        <w:t>S</w:t>
      </w:r>
      <w:r w:rsidR="006C099C">
        <w:rPr>
          <w:rFonts w:ascii="Verdana" w:hAnsi="Verdana" w:cs="Times New Roman"/>
          <w:sz w:val="22"/>
          <w:szCs w:val="22"/>
        </w:rPr>
        <w:t>oD</w:t>
      </w:r>
      <w:proofErr w:type="spellEnd"/>
      <w:r w:rsidRPr="008F614B">
        <w:rPr>
          <w:rFonts w:ascii="Verdana" w:hAnsi="Verdana" w:cs="Times New Roman"/>
          <w:sz w:val="22"/>
          <w:szCs w:val="22"/>
        </w:rPr>
        <w:t xml:space="preserve"> lze měnit pouze písemnými dodatky podepsanými statutárními zástupci obou smluvních stran.</w:t>
      </w:r>
    </w:p>
    <w:p w:rsidR="00EF6723"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8D1BFA">
        <w:rPr>
          <w:rFonts w:ascii="Verdana" w:hAnsi="Verdana" w:cs="Times New Roman"/>
          <w:b/>
          <w:sz w:val="22"/>
          <w:szCs w:val="22"/>
        </w:rPr>
        <w:t>2</w:t>
      </w:r>
      <w:r w:rsidRPr="00A81B40">
        <w:rPr>
          <w:rFonts w:ascii="Verdana" w:hAnsi="Verdana" w:cs="Times New Roman"/>
          <w:b/>
          <w:sz w:val="22"/>
          <w:szCs w:val="22"/>
        </w:rPr>
        <w:t>.</w:t>
      </w:r>
      <w:r w:rsidR="00A81B40" w:rsidRPr="00A81B40">
        <w:rPr>
          <w:rFonts w:ascii="Verdana" w:hAnsi="Verdana" w:cs="Times New Roman"/>
          <w:b/>
          <w:sz w:val="22"/>
          <w:szCs w:val="22"/>
        </w:rPr>
        <w:t>7</w:t>
      </w:r>
      <w:r w:rsidR="00B07106">
        <w:rPr>
          <w:rFonts w:ascii="Verdana" w:hAnsi="Verdana" w:cs="Times New Roman"/>
          <w:b/>
          <w:sz w:val="22"/>
          <w:szCs w:val="22"/>
        </w:rPr>
        <w:t xml:space="preserve"> </w:t>
      </w:r>
      <w:r w:rsidRPr="00A81B40">
        <w:rPr>
          <w:rFonts w:ascii="Verdana" w:hAnsi="Verdana" w:cs="Times New Roman"/>
          <w:sz w:val="22"/>
          <w:szCs w:val="22"/>
        </w:rPr>
        <w:t>Ostatní vztahy smluvních stran</w:t>
      </w:r>
      <w:r w:rsidR="005973DB" w:rsidRPr="00A81B40">
        <w:rPr>
          <w:rFonts w:ascii="Verdana" w:hAnsi="Verdana" w:cs="Times New Roman"/>
          <w:sz w:val="22"/>
          <w:szCs w:val="22"/>
        </w:rPr>
        <w:t xml:space="preserve"> v této </w:t>
      </w:r>
      <w:proofErr w:type="spellStart"/>
      <w:r w:rsidR="005973DB" w:rsidRPr="00A81B40">
        <w:rPr>
          <w:rFonts w:ascii="Verdana" w:hAnsi="Verdana" w:cs="Times New Roman"/>
          <w:sz w:val="22"/>
          <w:szCs w:val="22"/>
        </w:rPr>
        <w:t>S</w:t>
      </w:r>
      <w:r w:rsidR="006C099C">
        <w:rPr>
          <w:rFonts w:ascii="Verdana" w:hAnsi="Verdana" w:cs="Times New Roman"/>
          <w:sz w:val="22"/>
          <w:szCs w:val="22"/>
        </w:rPr>
        <w:t>oD</w:t>
      </w:r>
      <w:proofErr w:type="spellEnd"/>
      <w:r w:rsidRPr="00A81B40">
        <w:rPr>
          <w:rFonts w:ascii="Verdana" w:hAnsi="Verdana" w:cs="Times New Roman"/>
          <w:sz w:val="22"/>
          <w:szCs w:val="22"/>
        </w:rPr>
        <w:t xml:space="preserve"> výslovně neupravené se řídí </w:t>
      </w:r>
      <w:r w:rsidR="00EF6723" w:rsidRPr="00A81B40">
        <w:rPr>
          <w:rFonts w:ascii="Verdana" w:hAnsi="Verdana" w:cs="Times New Roman"/>
          <w:sz w:val="22"/>
          <w:szCs w:val="22"/>
        </w:rPr>
        <w:t xml:space="preserve">občanským </w:t>
      </w:r>
      <w:r w:rsidRPr="00A81B40">
        <w:rPr>
          <w:rFonts w:ascii="Verdana" w:hAnsi="Verdana" w:cs="Times New Roman"/>
          <w:sz w:val="22"/>
          <w:szCs w:val="22"/>
        </w:rPr>
        <w:t>zákoníkem.</w:t>
      </w:r>
      <w:r w:rsidR="00EF6723" w:rsidRPr="008F614B">
        <w:rPr>
          <w:rFonts w:ascii="Verdana" w:hAnsi="Verdana" w:cs="Times New Roman"/>
          <w:sz w:val="22"/>
          <w:szCs w:val="22"/>
        </w:rPr>
        <w:t xml:space="preserve"> </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8D1BFA">
        <w:rPr>
          <w:rFonts w:ascii="Verdana" w:hAnsi="Verdana" w:cs="Times New Roman"/>
          <w:b/>
          <w:sz w:val="22"/>
          <w:szCs w:val="22"/>
        </w:rPr>
        <w:t>2</w:t>
      </w:r>
      <w:r w:rsidR="001800D3" w:rsidRPr="00A81B40">
        <w:rPr>
          <w:rFonts w:ascii="Verdana" w:hAnsi="Verdana" w:cs="Times New Roman"/>
          <w:b/>
          <w:sz w:val="22"/>
          <w:szCs w:val="22"/>
        </w:rPr>
        <w:t>.8</w:t>
      </w:r>
      <w:r w:rsidR="00B07106">
        <w:rPr>
          <w:rFonts w:ascii="Verdana" w:hAnsi="Verdana" w:cs="Times New Roman"/>
          <w:b/>
          <w:sz w:val="22"/>
          <w:szCs w:val="22"/>
        </w:rPr>
        <w:t xml:space="preserve"> </w:t>
      </w:r>
      <w:r w:rsidR="001800D3" w:rsidRPr="008F614B">
        <w:rPr>
          <w:rFonts w:ascii="Verdana" w:hAnsi="Verdana" w:cs="Times New Roman"/>
          <w:sz w:val="22"/>
          <w:szCs w:val="22"/>
        </w:rPr>
        <w:t xml:space="preserve">Tato </w:t>
      </w:r>
      <w:proofErr w:type="spellStart"/>
      <w:r w:rsidR="001800D3" w:rsidRPr="008F614B">
        <w:rPr>
          <w:rFonts w:ascii="Verdana" w:hAnsi="Verdana" w:cs="Times New Roman"/>
          <w:sz w:val="22"/>
          <w:szCs w:val="22"/>
        </w:rPr>
        <w:t>S</w:t>
      </w:r>
      <w:r w:rsidR="006C099C">
        <w:rPr>
          <w:rFonts w:ascii="Verdana" w:hAnsi="Verdana" w:cs="Times New Roman"/>
          <w:sz w:val="22"/>
          <w:szCs w:val="22"/>
        </w:rPr>
        <w:t>oD</w:t>
      </w:r>
      <w:proofErr w:type="spellEnd"/>
      <w:r w:rsidRPr="008F614B">
        <w:rPr>
          <w:rFonts w:ascii="Verdana" w:hAnsi="Verdana" w:cs="Times New Roman"/>
          <w:sz w:val="22"/>
          <w:szCs w:val="22"/>
        </w:rPr>
        <w:t xml:space="preserve"> má </w:t>
      </w:r>
      <w:r w:rsidR="006C099C">
        <w:rPr>
          <w:rFonts w:ascii="Verdana" w:hAnsi="Verdana" w:cs="Times New Roman"/>
          <w:sz w:val="22"/>
          <w:szCs w:val="22"/>
        </w:rPr>
        <w:t>18</w:t>
      </w:r>
      <w:r w:rsidR="00A81B40">
        <w:rPr>
          <w:rFonts w:ascii="Verdana" w:hAnsi="Verdana" w:cs="Times New Roman"/>
          <w:sz w:val="22"/>
          <w:szCs w:val="22"/>
        </w:rPr>
        <w:t xml:space="preserve"> </w:t>
      </w:r>
      <w:r w:rsidRPr="008F614B">
        <w:rPr>
          <w:rFonts w:ascii="Verdana" w:hAnsi="Verdana" w:cs="Times New Roman"/>
          <w:sz w:val="22"/>
          <w:szCs w:val="22"/>
        </w:rPr>
        <w:t xml:space="preserve">stran, je vyhotovena ve 4 stejnopisech, z nichž každá strana </w:t>
      </w:r>
      <w:proofErr w:type="gramStart"/>
      <w:r w:rsidRPr="008F614B">
        <w:rPr>
          <w:rFonts w:ascii="Verdana" w:hAnsi="Verdana" w:cs="Times New Roman"/>
          <w:sz w:val="22"/>
          <w:szCs w:val="22"/>
        </w:rPr>
        <w:t>obdrží  2 stejnopisy</w:t>
      </w:r>
      <w:proofErr w:type="gramEnd"/>
      <w:r w:rsidRPr="008F614B">
        <w:rPr>
          <w:rFonts w:ascii="Verdana" w:hAnsi="Verdana" w:cs="Times New Roman"/>
          <w:sz w:val="22"/>
          <w:szCs w:val="22"/>
        </w:rPr>
        <w:t>.</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8D1BFA">
        <w:rPr>
          <w:rFonts w:ascii="Verdana" w:hAnsi="Verdana" w:cs="Times New Roman"/>
          <w:b/>
          <w:sz w:val="22"/>
          <w:szCs w:val="22"/>
        </w:rPr>
        <w:t>2</w:t>
      </w:r>
      <w:r w:rsidRPr="00A81B40">
        <w:rPr>
          <w:rFonts w:ascii="Verdana" w:hAnsi="Verdana" w:cs="Times New Roman"/>
          <w:b/>
          <w:sz w:val="22"/>
          <w:szCs w:val="22"/>
        </w:rPr>
        <w:t>.9</w:t>
      </w:r>
      <w:r w:rsidR="00B07106">
        <w:rPr>
          <w:rFonts w:ascii="Verdana" w:hAnsi="Verdana" w:cs="Times New Roman"/>
          <w:b/>
          <w:sz w:val="22"/>
          <w:szCs w:val="22"/>
        </w:rPr>
        <w:t xml:space="preserve"> </w:t>
      </w:r>
      <w:r w:rsidRPr="008F614B">
        <w:rPr>
          <w:rFonts w:ascii="Verdana" w:hAnsi="Verdana" w:cs="Times New Roman"/>
          <w:sz w:val="22"/>
          <w:szCs w:val="22"/>
        </w:rPr>
        <w:t>Sm</w:t>
      </w:r>
      <w:r w:rsidR="005973DB" w:rsidRPr="008F614B">
        <w:rPr>
          <w:rFonts w:ascii="Verdana" w:hAnsi="Verdana" w:cs="Times New Roman"/>
          <w:sz w:val="22"/>
          <w:szCs w:val="22"/>
        </w:rPr>
        <w:t xml:space="preserve">luvní strany prohlašují, že si </w:t>
      </w:r>
      <w:proofErr w:type="spellStart"/>
      <w:r w:rsidR="005973DB" w:rsidRPr="008F614B">
        <w:rPr>
          <w:rFonts w:ascii="Verdana" w:hAnsi="Verdana" w:cs="Times New Roman"/>
          <w:sz w:val="22"/>
          <w:szCs w:val="22"/>
        </w:rPr>
        <w:t>S</w:t>
      </w:r>
      <w:r w:rsidR="00F718C7">
        <w:rPr>
          <w:rFonts w:ascii="Verdana" w:hAnsi="Verdana" w:cs="Times New Roman"/>
          <w:sz w:val="22"/>
          <w:szCs w:val="22"/>
        </w:rPr>
        <w:t>oD</w:t>
      </w:r>
      <w:proofErr w:type="spellEnd"/>
      <w:r w:rsidRPr="008F614B">
        <w:rPr>
          <w:rFonts w:ascii="Verdana" w:hAnsi="Verdana" w:cs="Times New Roman"/>
          <w:sz w:val="22"/>
          <w:szCs w:val="22"/>
        </w:rPr>
        <w:t xml:space="preserve"> přečetly, s obsahem souhlasí a na důkaz jejich svobodné, pravé a vážné vůle připojují své podpisy.</w:t>
      </w:r>
    </w:p>
    <w:p w:rsidR="00EA58FD" w:rsidRPr="00567282" w:rsidRDefault="00567282" w:rsidP="00B07106">
      <w:pPr>
        <w:jc w:val="both"/>
        <w:rPr>
          <w:rFonts w:ascii="Verdana" w:hAnsi="Verdana" w:cs="Times New Roman"/>
          <w:sz w:val="22"/>
          <w:szCs w:val="22"/>
        </w:rPr>
      </w:pPr>
      <w:r w:rsidRPr="00B07106">
        <w:rPr>
          <w:rFonts w:ascii="Verdana" w:hAnsi="Verdana" w:cs="Times New Roman"/>
          <w:b/>
          <w:sz w:val="22"/>
          <w:szCs w:val="22"/>
        </w:rPr>
        <w:t>1</w:t>
      </w:r>
      <w:r w:rsidR="008D1BFA">
        <w:rPr>
          <w:rFonts w:ascii="Verdana" w:hAnsi="Verdana" w:cs="Times New Roman"/>
          <w:b/>
          <w:sz w:val="22"/>
          <w:szCs w:val="22"/>
        </w:rPr>
        <w:t>2</w:t>
      </w:r>
      <w:r w:rsidRPr="00B07106">
        <w:rPr>
          <w:rFonts w:ascii="Verdana" w:hAnsi="Verdana" w:cs="Times New Roman"/>
          <w:b/>
          <w:sz w:val="22"/>
          <w:szCs w:val="22"/>
        </w:rPr>
        <w:t>.10</w:t>
      </w:r>
      <w:r w:rsidRPr="00567282">
        <w:rPr>
          <w:rFonts w:ascii="Verdana" w:hAnsi="Verdana" w:cs="Times New Roman"/>
          <w:sz w:val="22"/>
          <w:szCs w:val="22"/>
        </w:rPr>
        <w:t xml:space="preserve"> </w:t>
      </w:r>
      <w:r w:rsidR="001800D3" w:rsidRPr="00567282">
        <w:rPr>
          <w:rFonts w:ascii="Verdana" w:hAnsi="Verdana" w:cs="Times New Roman"/>
          <w:sz w:val="22"/>
          <w:szCs w:val="22"/>
        </w:rPr>
        <w:t xml:space="preserve">Součástí této </w:t>
      </w:r>
      <w:proofErr w:type="spellStart"/>
      <w:r w:rsidR="001800D3" w:rsidRPr="00567282">
        <w:rPr>
          <w:rFonts w:ascii="Verdana" w:hAnsi="Verdana" w:cs="Times New Roman"/>
          <w:sz w:val="22"/>
          <w:szCs w:val="22"/>
        </w:rPr>
        <w:t>S</w:t>
      </w:r>
      <w:r w:rsidR="00F718C7">
        <w:rPr>
          <w:rFonts w:ascii="Verdana" w:hAnsi="Verdana" w:cs="Times New Roman"/>
          <w:sz w:val="22"/>
          <w:szCs w:val="22"/>
        </w:rPr>
        <w:t>oD</w:t>
      </w:r>
      <w:proofErr w:type="spellEnd"/>
      <w:r w:rsidR="00EA58FD" w:rsidRPr="00567282">
        <w:rPr>
          <w:rFonts w:ascii="Verdana" w:hAnsi="Verdana" w:cs="Times New Roman"/>
          <w:sz w:val="22"/>
          <w:szCs w:val="22"/>
        </w:rPr>
        <w:t xml:space="preserve"> jsou tyto její přílohy:</w:t>
      </w:r>
    </w:p>
    <w:p w:rsidR="00EA58FD" w:rsidRPr="008F614B" w:rsidRDefault="00567282" w:rsidP="00B07106">
      <w:pPr>
        <w:spacing w:before="40"/>
        <w:ind w:left="567" w:hanging="567"/>
        <w:rPr>
          <w:rFonts w:ascii="Verdana" w:hAnsi="Verdana" w:cs="Times New Roman"/>
          <w:bCs/>
          <w:sz w:val="22"/>
          <w:szCs w:val="22"/>
        </w:rPr>
      </w:pPr>
      <w:r>
        <w:rPr>
          <w:rFonts w:ascii="Verdana" w:hAnsi="Verdana" w:cs="Times New Roman"/>
          <w:bCs/>
          <w:sz w:val="22"/>
          <w:szCs w:val="22"/>
        </w:rPr>
        <w:tab/>
      </w:r>
      <w:r w:rsidR="00B07106">
        <w:rPr>
          <w:rFonts w:ascii="Verdana" w:hAnsi="Verdana" w:cs="Times New Roman"/>
          <w:bCs/>
          <w:sz w:val="22"/>
          <w:szCs w:val="22"/>
        </w:rPr>
        <w:t>-příloha smlouvy</w:t>
      </w:r>
      <w:r w:rsidR="008D1BFA">
        <w:rPr>
          <w:rFonts w:ascii="Verdana" w:hAnsi="Verdana" w:cs="Times New Roman"/>
          <w:bCs/>
          <w:sz w:val="22"/>
          <w:szCs w:val="22"/>
        </w:rPr>
        <w:t xml:space="preserve"> </w:t>
      </w:r>
      <w:proofErr w:type="gramStart"/>
      <w:r w:rsidR="008D1BFA">
        <w:rPr>
          <w:rFonts w:ascii="Verdana" w:hAnsi="Verdana" w:cs="Times New Roman"/>
          <w:bCs/>
          <w:sz w:val="22"/>
          <w:szCs w:val="22"/>
        </w:rPr>
        <w:t>č.1, vymezení</w:t>
      </w:r>
      <w:proofErr w:type="gramEnd"/>
      <w:r w:rsidR="008D1BFA">
        <w:rPr>
          <w:rFonts w:ascii="Verdana" w:hAnsi="Verdana" w:cs="Times New Roman"/>
          <w:bCs/>
          <w:sz w:val="22"/>
          <w:szCs w:val="22"/>
        </w:rPr>
        <w:t xml:space="preserve"> předmětu díla</w:t>
      </w:r>
    </w:p>
    <w:p w:rsidR="00EA58FD" w:rsidRDefault="00567282" w:rsidP="00F718C7">
      <w:pPr>
        <w:spacing w:before="120"/>
        <w:ind w:left="567" w:hanging="539"/>
        <w:jc w:val="both"/>
        <w:rPr>
          <w:rFonts w:ascii="Verdana" w:hAnsi="Verdana" w:cs="Times New Roman"/>
          <w:sz w:val="22"/>
          <w:szCs w:val="22"/>
        </w:rPr>
      </w:pPr>
      <w:r w:rsidRPr="00B07106">
        <w:rPr>
          <w:rFonts w:ascii="Verdana" w:hAnsi="Verdana" w:cs="Times New Roman"/>
          <w:b/>
          <w:sz w:val="22"/>
          <w:szCs w:val="22"/>
        </w:rPr>
        <w:t>1</w:t>
      </w:r>
      <w:r w:rsidR="008D1BFA">
        <w:rPr>
          <w:rFonts w:ascii="Verdana" w:hAnsi="Verdana" w:cs="Times New Roman"/>
          <w:b/>
          <w:sz w:val="22"/>
          <w:szCs w:val="22"/>
        </w:rPr>
        <w:t>2</w:t>
      </w:r>
      <w:r w:rsidRPr="00B07106">
        <w:rPr>
          <w:rFonts w:ascii="Verdana" w:hAnsi="Verdana" w:cs="Times New Roman"/>
          <w:b/>
          <w:sz w:val="22"/>
          <w:szCs w:val="22"/>
        </w:rPr>
        <w:t>.11</w:t>
      </w:r>
      <w:r w:rsidR="00EA58FD" w:rsidRPr="008F614B">
        <w:rPr>
          <w:rFonts w:ascii="Verdana" w:hAnsi="Verdana" w:cs="Times New Roman"/>
          <w:sz w:val="22"/>
          <w:szCs w:val="22"/>
        </w:rPr>
        <w:t>Rada města Kutná Hora odsouhlasil</w:t>
      </w:r>
      <w:r>
        <w:rPr>
          <w:rFonts w:ascii="Verdana" w:hAnsi="Verdana" w:cs="Times New Roman"/>
          <w:sz w:val="22"/>
          <w:szCs w:val="22"/>
        </w:rPr>
        <w:t>a</w:t>
      </w:r>
      <w:r w:rsidR="00EA58FD" w:rsidRPr="008F614B">
        <w:rPr>
          <w:rFonts w:ascii="Verdana" w:hAnsi="Verdana" w:cs="Times New Roman"/>
          <w:sz w:val="22"/>
          <w:szCs w:val="22"/>
        </w:rPr>
        <w:t xml:space="preserve"> uzavření t</w:t>
      </w:r>
      <w:r w:rsidR="005973DB" w:rsidRPr="008F614B">
        <w:rPr>
          <w:rFonts w:ascii="Verdana" w:hAnsi="Verdana" w:cs="Times New Roman"/>
          <w:sz w:val="22"/>
          <w:szCs w:val="22"/>
        </w:rPr>
        <w:t xml:space="preserve">éto </w:t>
      </w:r>
      <w:proofErr w:type="spellStart"/>
      <w:r w:rsidR="005973DB" w:rsidRPr="008F614B">
        <w:rPr>
          <w:rFonts w:ascii="Verdana" w:hAnsi="Verdana" w:cs="Times New Roman"/>
          <w:sz w:val="22"/>
          <w:szCs w:val="22"/>
        </w:rPr>
        <w:t>S</w:t>
      </w:r>
      <w:r w:rsidR="00F934CD">
        <w:rPr>
          <w:rFonts w:ascii="Verdana" w:hAnsi="Verdana" w:cs="Times New Roman"/>
          <w:sz w:val="22"/>
          <w:szCs w:val="22"/>
        </w:rPr>
        <w:t>oD</w:t>
      </w:r>
      <w:proofErr w:type="spellEnd"/>
      <w:r w:rsidR="005973DB" w:rsidRPr="008F614B">
        <w:rPr>
          <w:rFonts w:ascii="Verdana" w:hAnsi="Verdana" w:cs="Times New Roman"/>
          <w:sz w:val="22"/>
          <w:szCs w:val="22"/>
        </w:rPr>
        <w:t xml:space="preserve"> </w:t>
      </w:r>
      <w:r w:rsidR="00EA58FD" w:rsidRPr="008F614B">
        <w:rPr>
          <w:rFonts w:ascii="Verdana" w:hAnsi="Verdana" w:cs="Times New Roman"/>
          <w:sz w:val="22"/>
          <w:szCs w:val="22"/>
        </w:rPr>
        <w:t>usnesením</w:t>
      </w:r>
      <w:r w:rsidR="00F934CD">
        <w:rPr>
          <w:rFonts w:ascii="Verdana" w:hAnsi="Verdana" w:cs="Times New Roman"/>
          <w:sz w:val="22"/>
          <w:szCs w:val="22"/>
        </w:rPr>
        <w:t xml:space="preserve"> RM      </w:t>
      </w:r>
      <w:r w:rsidR="00EA58FD" w:rsidRPr="008F614B">
        <w:rPr>
          <w:rFonts w:ascii="Verdana" w:hAnsi="Verdana" w:cs="Times New Roman"/>
          <w:sz w:val="22"/>
          <w:szCs w:val="22"/>
        </w:rPr>
        <w:t>č.</w:t>
      </w:r>
      <w:r w:rsidR="008D1BFA">
        <w:rPr>
          <w:rFonts w:ascii="Verdana" w:hAnsi="Verdana" w:cs="Times New Roman"/>
          <w:sz w:val="22"/>
          <w:szCs w:val="22"/>
        </w:rPr>
        <w:t>602/16</w:t>
      </w:r>
      <w:r>
        <w:rPr>
          <w:rFonts w:ascii="Verdana" w:hAnsi="Verdana" w:cs="Times New Roman"/>
          <w:sz w:val="22"/>
          <w:szCs w:val="22"/>
        </w:rPr>
        <w:t xml:space="preserve"> </w:t>
      </w:r>
      <w:r w:rsidR="00EA58FD" w:rsidRPr="008F614B">
        <w:rPr>
          <w:rFonts w:ascii="Verdana" w:hAnsi="Verdana" w:cs="Times New Roman"/>
          <w:sz w:val="22"/>
          <w:szCs w:val="22"/>
        </w:rPr>
        <w:t xml:space="preserve">ze dne </w:t>
      </w:r>
      <w:proofErr w:type="gramStart"/>
      <w:r w:rsidR="008D1BFA">
        <w:rPr>
          <w:rFonts w:ascii="Verdana" w:hAnsi="Verdana" w:cs="Times New Roman"/>
          <w:sz w:val="22"/>
          <w:szCs w:val="22"/>
        </w:rPr>
        <w:t>13</w:t>
      </w:r>
      <w:r>
        <w:rPr>
          <w:rFonts w:ascii="Verdana" w:hAnsi="Verdana" w:cs="Times New Roman"/>
          <w:sz w:val="22"/>
          <w:szCs w:val="22"/>
        </w:rPr>
        <w:t>.</w:t>
      </w:r>
      <w:r w:rsidR="008D1BFA">
        <w:rPr>
          <w:rFonts w:ascii="Verdana" w:hAnsi="Verdana" w:cs="Times New Roman"/>
          <w:sz w:val="22"/>
          <w:szCs w:val="22"/>
        </w:rPr>
        <w:t>7</w:t>
      </w:r>
      <w:r>
        <w:rPr>
          <w:rFonts w:ascii="Verdana" w:hAnsi="Verdana" w:cs="Times New Roman"/>
          <w:sz w:val="22"/>
          <w:szCs w:val="22"/>
        </w:rPr>
        <w:t>.201</w:t>
      </w:r>
      <w:r w:rsidR="008D1BFA">
        <w:rPr>
          <w:rFonts w:ascii="Verdana" w:hAnsi="Verdana" w:cs="Times New Roman"/>
          <w:sz w:val="22"/>
          <w:szCs w:val="22"/>
        </w:rPr>
        <w:t>6</w:t>
      </w:r>
      <w:proofErr w:type="gramEnd"/>
    </w:p>
    <w:p w:rsidR="00FE648E" w:rsidRDefault="00FE648E" w:rsidP="00567282">
      <w:pPr>
        <w:spacing w:after="120"/>
        <w:jc w:val="both"/>
        <w:rPr>
          <w:rFonts w:ascii="Verdana" w:hAnsi="Verdana" w:cs="Times New Roman"/>
          <w:sz w:val="22"/>
          <w:szCs w:val="22"/>
        </w:rPr>
      </w:pPr>
    </w:p>
    <w:p w:rsidR="00EA58FD" w:rsidRPr="008F614B" w:rsidRDefault="00EA58FD" w:rsidP="00567282">
      <w:pPr>
        <w:spacing w:after="120"/>
        <w:jc w:val="both"/>
        <w:rPr>
          <w:rFonts w:ascii="Verdana" w:hAnsi="Verdana" w:cs="Times New Roman"/>
          <w:sz w:val="22"/>
          <w:szCs w:val="22"/>
        </w:rPr>
      </w:pPr>
      <w:r w:rsidRPr="008F614B">
        <w:rPr>
          <w:rFonts w:ascii="Verdana" w:hAnsi="Verdana" w:cs="Times New Roman"/>
          <w:sz w:val="22"/>
          <w:szCs w:val="22"/>
        </w:rPr>
        <w:t xml:space="preserve">Zhotovitel:                                       </w:t>
      </w:r>
      <w:r w:rsidR="00B07106">
        <w:rPr>
          <w:rFonts w:ascii="Verdana" w:hAnsi="Verdana" w:cs="Times New Roman"/>
          <w:sz w:val="22"/>
          <w:szCs w:val="22"/>
        </w:rPr>
        <w:tab/>
      </w:r>
      <w:r w:rsidR="00B07106">
        <w:rPr>
          <w:rFonts w:ascii="Verdana" w:hAnsi="Verdana" w:cs="Times New Roman"/>
          <w:sz w:val="22"/>
          <w:szCs w:val="22"/>
        </w:rPr>
        <w:tab/>
      </w:r>
      <w:r w:rsidR="00B1302D">
        <w:rPr>
          <w:rFonts w:ascii="Verdana" w:hAnsi="Verdana" w:cs="Times New Roman"/>
          <w:sz w:val="22"/>
          <w:szCs w:val="22"/>
        </w:rPr>
        <w:tab/>
      </w:r>
      <w:r w:rsidRPr="008F614B">
        <w:rPr>
          <w:rFonts w:ascii="Verdana" w:hAnsi="Verdana" w:cs="Times New Roman"/>
          <w:sz w:val="22"/>
          <w:szCs w:val="22"/>
        </w:rPr>
        <w:t xml:space="preserve">Objednatel:                                                                 </w:t>
      </w:r>
    </w:p>
    <w:p w:rsidR="001800D3" w:rsidRPr="008F614B" w:rsidRDefault="00EA58FD" w:rsidP="00567282">
      <w:pPr>
        <w:rPr>
          <w:rFonts w:ascii="Verdana" w:hAnsi="Verdana" w:cs="Times New Roman"/>
          <w:sz w:val="22"/>
          <w:szCs w:val="22"/>
        </w:rPr>
      </w:pPr>
      <w:r w:rsidRPr="008F614B">
        <w:rPr>
          <w:rFonts w:ascii="Verdana" w:hAnsi="Verdana" w:cs="Times New Roman"/>
          <w:sz w:val="22"/>
          <w:szCs w:val="22"/>
        </w:rPr>
        <w:t>V</w:t>
      </w:r>
      <w:r w:rsidR="00567282">
        <w:rPr>
          <w:rFonts w:ascii="Verdana" w:hAnsi="Verdana" w:cs="Times New Roman"/>
          <w:sz w:val="22"/>
          <w:szCs w:val="22"/>
        </w:rPr>
        <w:t xml:space="preserve"> Kutné Hoře </w:t>
      </w:r>
      <w:r w:rsidRPr="008F614B">
        <w:rPr>
          <w:rFonts w:ascii="Verdana" w:hAnsi="Verdana" w:cs="Times New Roman"/>
          <w:sz w:val="22"/>
          <w:szCs w:val="22"/>
        </w:rPr>
        <w:t>dne</w:t>
      </w:r>
      <w:r w:rsidR="001800D3" w:rsidRPr="008F614B">
        <w:rPr>
          <w:rFonts w:ascii="Verdana" w:hAnsi="Verdana" w:cs="Times New Roman"/>
          <w:sz w:val="22"/>
          <w:szCs w:val="22"/>
        </w:rPr>
        <w:t xml:space="preserve"> </w:t>
      </w:r>
      <w:proofErr w:type="gramStart"/>
      <w:r w:rsidR="008D1BFA">
        <w:rPr>
          <w:rFonts w:ascii="Verdana" w:hAnsi="Verdana" w:cs="Times New Roman"/>
          <w:sz w:val="22"/>
          <w:szCs w:val="22"/>
        </w:rPr>
        <w:t>14.7</w:t>
      </w:r>
      <w:r w:rsidR="00567282">
        <w:rPr>
          <w:rFonts w:ascii="Verdana" w:hAnsi="Verdana" w:cs="Times New Roman"/>
          <w:sz w:val="22"/>
          <w:szCs w:val="22"/>
        </w:rPr>
        <w:t>.201</w:t>
      </w:r>
      <w:r w:rsidR="008D1BFA">
        <w:rPr>
          <w:rFonts w:ascii="Verdana" w:hAnsi="Verdana" w:cs="Times New Roman"/>
          <w:sz w:val="22"/>
          <w:szCs w:val="22"/>
        </w:rPr>
        <w:t>6</w:t>
      </w:r>
      <w:proofErr w:type="gramEnd"/>
      <w:r w:rsidRPr="008F614B">
        <w:rPr>
          <w:rFonts w:ascii="Verdana" w:hAnsi="Verdana" w:cs="Times New Roman"/>
          <w:sz w:val="22"/>
          <w:szCs w:val="22"/>
        </w:rPr>
        <w:t xml:space="preserve">             </w:t>
      </w:r>
      <w:r w:rsidR="00B07106">
        <w:rPr>
          <w:rFonts w:ascii="Verdana" w:hAnsi="Verdana" w:cs="Times New Roman"/>
          <w:sz w:val="22"/>
          <w:szCs w:val="22"/>
        </w:rPr>
        <w:tab/>
      </w:r>
      <w:r w:rsidR="00B07106">
        <w:rPr>
          <w:rFonts w:ascii="Verdana" w:hAnsi="Verdana" w:cs="Times New Roman"/>
          <w:sz w:val="22"/>
          <w:szCs w:val="22"/>
        </w:rPr>
        <w:tab/>
      </w:r>
      <w:r w:rsidR="00B1302D">
        <w:rPr>
          <w:rFonts w:ascii="Verdana" w:hAnsi="Verdana" w:cs="Times New Roman"/>
          <w:sz w:val="22"/>
          <w:szCs w:val="22"/>
        </w:rPr>
        <w:tab/>
      </w:r>
      <w:r w:rsidRPr="008F614B">
        <w:rPr>
          <w:rFonts w:ascii="Verdana" w:hAnsi="Verdana" w:cs="Times New Roman"/>
          <w:sz w:val="22"/>
          <w:szCs w:val="22"/>
        </w:rPr>
        <w:t>V Kutné Hoře</w:t>
      </w:r>
      <w:r w:rsidR="00567282">
        <w:rPr>
          <w:rFonts w:ascii="Verdana" w:hAnsi="Verdana" w:cs="Times New Roman"/>
          <w:sz w:val="22"/>
          <w:szCs w:val="22"/>
        </w:rPr>
        <w:t xml:space="preserve"> </w:t>
      </w:r>
      <w:r w:rsidRPr="008F614B">
        <w:rPr>
          <w:rFonts w:ascii="Verdana" w:hAnsi="Verdana" w:cs="Times New Roman"/>
          <w:sz w:val="22"/>
          <w:szCs w:val="22"/>
        </w:rPr>
        <w:t>dne</w:t>
      </w:r>
      <w:r w:rsidR="00567282">
        <w:rPr>
          <w:rFonts w:ascii="Verdana" w:hAnsi="Verdana" w:cs="Times New Roman"/>
          <w:sz w:val="22"/>
          <w:szCs w:val="22"/>
        </w:rPr>
        <w:t xml:space="preserve"> 1</w:t>
      </w:r>
      <w:r w:rsidR="008D1BFA">
        <w:rPr>
          <w:rFonts w:ascii="Verdana" w:hAnsi="Verdana" w:cs="Times New Roman"/>
          <w:sz w:val="22"/>
          <w:szCs w:val="22"/>
        </w:rPr>
        <w:t>4</w:t>
      </w:r>
      <w:r w:rsidR="00567282">
        <w:rPr>
          <w:rFonts w:ascii="Verdana" w:hAnsi="Verdana" w:cs="Times New Roman"/>
          <w:sz w:val="22"/>
          <w:szCs w:val="22"/>
        </w:rPr>
        <w:t>.</w:t>
      </w:r>
      <w:r w:rsidR="008D1BFA">
        <w:rPr>
          <w:rFonts w:ascii="Verdana" w:hAnsi="Verdana" w:cs="Times New Roman"/>
          <w:sz w:val="22"/>
          <w:szCs w:val="22"/>
        </w:rPr>
        <w:t>7</w:t>
      </w:r>
      <w:r w:rsidR="00567282">
        <w:rPr>
          <w:rFonts w:ascii="Verdana" w:hAnsi="Verdana" w:cs="Times New Roman"/>
          <w:sz w:val="22"/>
          <w:szCs w:val="22"/>
        </w:rPr>
        <w:t>.201</w:t>
      </w:r>
      <w:r w:rsidR="008D1BFA">
        <w:rPr>
          <w:rFonts w:ascii="Verdana" w:hAnsi="Verdana" w:cs="Times New Roman"/>
          <w:sz w:val="22"/>
          <w:szCs w:val="22"/>
        </w:rPr>
        <w:t>6</w:t>
      </w:r>
      <w:r w:rsidRPr="008F614B">
        <w:rPr>
          <w:rFonts w:ascii="Verdana" w:hAnsi="Verdana" w:cs="Times New Roman"/>
          <w:sz w:val="22"/>
          <w:szCs w:val="22"/>
        </w:rPr>
        <w:t xml:space="preserve">     </w:t>
      </w:r>
    </w:p>
    <w:p w:rsidR="001800D3" w:rsidRDefault="001800D3" w:rsidP="001800D3">
      <w:pPr>
        <w:ind w:left="5664" w:firstLine="708"/>
        <w:jc w:val="both"/>
        <w:rPr>
          <w:rFonts w:ascii="Verdana" w:hAnsi="Verdana" w:cs="Times New Roman"/>
          <w:sz w:val="22"/>
          <w:szCs w:val="22"/>
        </w:rPr>
      </w:pPr>
    </w:p>
    <w:p w:rsidR="00B07106" w:rsidRPr="008F614B" w:rsidRDefault="00B07106" w:rsidP="001800D3">
      <w:pPr>
        <w:ind w:left="5664" w:firstLine="708"/>
        <w:jc w:val="both"/>
        <w:rPr>
          <w:rFonts w:ascii="Verdana" w:hAnsi="Verdana" w:cs="Times New Roman"/>
          <w:sz w:val="22"/>
          <w:szCs w:val="22"/>
        </w:rPr>
      </w:pPr>
    </w:p>
    <w:p w:rsidR="00EA58FD" w:rsidRPr="008F614B" w:rsidRDefault="001800D3" w:rsidP="001800D3">
      <w:pPr>
        <w:jc w:val="both"/>
        <w:rPr>
          <w:rFonts w:ascii="Verdana" w:hAnsi="Verdana" w:cs="Times New Roman"/>
          <w:sz w:val="22"/>
          <w:szCs w:val="22"/>
        </w:rPr>
      </w:pPr>
      <w:r w:rsidRPr="008F614B">
        <w:rPr>
          <w:rFonts w:ascii="Verdana" w:hAnsi="Verdana" w:cs="Times New Roman"/>
          <w:sz w:val="22"/>
          <w:szCs w:val="22"/>
        </w:rPr>
        <w:t>…</w:t>
      </w:r>
      <w:r w:rsidR="00567282">
        <w:rPr>
          <w:rFonts w:ascii="Verdana" w:hAnsi="Verdana" w:cs="Times New Roman"/>
          <w:sz w:val="22"/>
          <w:szCs w:val="22"/>
        </w:rPr>
        <w:t>……………………..</w:t>
      </w:r>
      <w:r w:rsidRPr="008F614B">
        <w:rPr>
          <w:rFonts w:ascii="Verdana" w:hAnsi="Verdana" w:cs="Times New Roman"/>
          <w:sz w:val="22"/>
          <w:szCs w:val="22"/>
        </w:rPr>
        <w:t>…</w:t>
      </w:r>
      <w:r w:rsidR="00567282">
        <w:rPr>
          <w:rFonts w:ascii="Verdana" w:hAnsi="Verdana" w:cs="Times New Roman"/>
          <w:sz w:val="22"/>
          <w:szCs w:val="22"/>
        </w:rPr>
        <w:t>.</w:t>
      </w:r>
      <w:r w:rsidRPr="008F614B">
        <w:rPr>
          <w:rFonts w:ascii="Verdana" w:hAnsi="Verdana" w:cs="Times New Roman"/>
          <w:sz w:val="22"/>
          <w:szCs w:val="22"/>
        </w:rPr>
        <w:t xml:space="preserve">……………                 </w:t>
      </w:r>
      <w:r w:rsidR="00B07106">
        <w:rPr>
          <w:rFonts w:ascii="Verdana" w:hAnsi="Verdana" w:cs="Times New Roman"/>
          <w:sz w:val="22"/>
          <w:szCs w:val="22"/>
        </w:rPr>
        <w:tab/>
      </w:r>
      <w:r w:rsidR="00B1302D">
        <w:rPr>
          <w:rFonts w:ascii="Verdana" w:hAnsi="Verdana" w:cs="Times New Roman"/>
          <w:sz w:val="22"/>
          <w:szCs w:val="22"/>
        </w:rPr>
        <w:tab/>
      </w:r>
      <w:r w:rsidR="00567282">
        <w:rPr>
          <w:rFonts w:ascii="Verdana" w:hAnsi="Verdana" w:cs="Times New Roman"/>
          <w:sz w:val="22"/>
          <w:szCs w:val="22"/>
        </w:rPr>
        <w:t>…………………………</w:t>
      </w:r>
      <w:r w:rsidR="00EA58FD" w:rsidRPr="008F614B">
        <w:rPr>
          <w:rFonts w:ascii="Verdana" w:hAnsi="Verdana" w:cs="Times New Roman"/>
          <w:sz w:val="22"/>
          <w:szCs w:val="22"/>
        </w:rPr>
        <w:t xml:space="preserve">………………..                                             </w:t>
      </w:r>
    </w:p>
    <w:p w:rsidR="00567282" w:rsidRDefault="00567282" w:rsidP="00567282">
      <w:pPr>
        <w:jc w:val="both"/>
        <w:rPr>
          <w:rFonts w:ascii="Verdana" w:hAnsi="Verdana" w:cs="Times New Roman"/>
          <w:sz w:val="22"/>
          <w:szCs w:val="22"/>
        </w:rPr>
      </w:pPr>
      <w:proofErr w:type="spellStart"/>
      <w:proofErr w:type="gramStart"/>
      <w:r>
        <w:rPr>
          <w:rFonts w:ascii="Verdana" w:hAnsi="Verdana" w:cs="Times New Roman"/>
          <w:sz w:val="22"/>
          <w:szCs w:val="22"/>
        </w:rPr>
        <w:t>Ing.Jan</w:t>
      </w:r>
      <w:proofErr w:type="spellEnd"/>
      <w:proofErr w:type="gramEnd"/>
      <w:r>
        <w:rPr>
          <w:rFonts w:ascii="Verdana" w:hAnsi="Verdana" w:cs="Times New Roman"/>
          <w:sz w:val="22"/>
          <w:szCs w:val="22"/>
        </w:rPr>
        <w:t xml:space="preserve"> J</w:t>
      </w:r>
      <w:r w:rsidRPr="002412C6">
        <w:rPr>
          <w:rFonts w:ascii="Verdana" w:hAnsi="Verdana" w:cs="Times New Roman"/>
          <w:sz w:val="22"/>
          <w:szCs w:val="22"/>
        </w:rPr>
        <w:t>ä</w:t>
      </w:r>
      <w:r>
        <w:rPr>
          <w:rFonts w:ascii="Verdana" w:hAnsi="Verdana" w:cs="Times New Roman"/>
          <w:sz w:val="22"/>
          <w:szCs w:val="22"/>
        </w:rPr>
        <w:t>ger</w:t>
      </w:r>
      <w:r w:rsidR="001800D3" w:rsidRPr="008F614B">
        <w:rPr>
          <w:rFonts w:ascii="Verdana" w:hAnsi="Verdana" w:cs="Times New Roman"/>
          <w:sz w:val="22"/>
          <w:szCs w:val="22"/>
        </w:rPr>
        <w:tab/>
      </w:r>
      <w:r w:rsidR="001800D3" w:rsidRPr="008F614B">
        <w:rPr>
          <w:rFonts w:ascii="Verdana" w:hAnsi="Verdana" w:cs="Times New Roman"/>
          <w:sz w:val="22"/>
          <w:szCs w:val="22"/>
        </w:rPr>
        <w:tab/>
      </w:r>
      <w:r w:rsidR="001800D3" w:rsidRPr="008F614B">
        <w:rPr>
          <w:rFonts w:ascii="Verdana" w:hAnsi="Verdana" w:cs="Times New Roman"/>
          <w:sz w:val="22"/>
          <w:szCs w:val="22"/>
        </w:rPr>
        <w:tab/>
      </w:r>
      <w:r w:rsidR="001800D3" w:rsidRPr="008F614B">
        <w:rPr>
          <w:rFonts w:ascii="Verdana" w:hAnsi="Verdana" w:cs="Times New Roman"/>
          <w:sz w:val="22"/>
          <w:szCs w:val="22"/>
        </w:rPr>
        <w:tab/>
      </w:r>
      <w:r w:rsidR="00B07106">
        <w:rPr>
          <w:rFonts w:ascii="Verdana" w:hAnsi="Verdana" w:cs="Times New Roman"/>
          <w:sz w:val="22"/>
          <w:szCs w:val="22"/>
        </w:rPr>
        <w:tab/>
      </w:r>
      <w:r w:rsidR="00B1302D">
        <w:rPr>
          <w:rFonts w:ascii="Verdana" w:hAnsi="Verdana" w:cs="Times New Roman"/>
          <w:sz w:val="22"/>
          <w:szCs w:val="22"/>
        </w:rPr>
        <w:tab/>
      </w:r>
      <w:proofErr w:type="spellStart"/>
      <w:r>
        <w:rPr>
          <w:rFonts w:ascii="Verdana" w:hAnsi="Verdana" w:cs="Times New Roman"/>
          <w:sz w:val="22"/>
          <w:szCs w:val="22"/>
        </w:rPr>
        <w:t>Bc.Martin</w:t>
      </w:r>
      <w:proofErr w:type="spellEnd"/>
      <w:r>
        <w:rPr>
          <w:rFonts w:ascii="Verdana" w:hAnsi="Verdana" w:cs="Times New Roman"/>
          <w:sz w:val="22"/>
          <w:szCs w:val="22"/>
        </w:rPr>
        <w:t xml:space="preserve"> Starý, </w:t>
      </w:r>
      <w:proofErr w:type="spellStart"/>
      <w:r w:rsidR="00B07106">
        <w:rPr>
          <w:rFonts w:ascii="Verdana" w:hAnsi="Verdana" w:cs="Times New Roman"/>
          <w:sz w:val="22"/>
          <w:szCs w:val="22"/>
        </w:rPr>
        <w:t>D</w:t>
      </w:r>
      <w:r>
        <w:rPr>
          <w:rFonts w:ascii="Verdana" w:hAnsi="Verdana" w:cs="Times New Roman"/>
          <w:sz w:val="22"/>
          <w:szCs w:val="22"/>
        </w:rPr>
        <w:t>i</w:t>
      </w:r>
      <w:r w:rsidR="00B07106">
        <w:rPr>
          <w:rFonts w:ascii="Verdana" w:hAnsi="Verdana" w:cs="Times New Roman"/>
          <w:sz w:val="22"/>
          <w:szCs w:val="22"/>
        </w:rPr>
        <w:t>S</w:t>
      </w:r>
      <w:proofErr w:type="spellEnd"/>
    </w:p>
    <w:p w:rsidR="0016386A" w:rsidRDefault="00567282" w:rsidP="00C065B8">
      <w:pPr>
        <w:jc w:val="both"/>
        <w:rPr>
          <w:rFonts w:ascii="Verdana" w:hAnsi="Verdana" w:cs="Times New Roman"/>
          <w:sz w:val="22"/>
          <w:szCs w:val="22"/>
        </w:rPr>
      </w:pPr>
      <w:r>
        <w:rPr>
          <w:rFonts w:ascii="Verdana" w:hAnsi="Verdana" w:cs="Times New Roman"/>
          <w:sz w:val="22"/>
          <w:szCs w:val="22"/>
        </w:rPr>
        <w:t xml:space="preserve">jednatel TS KH, </w:t>
      </w:r>
      <w:proofErr w:type="spellStart"/>
      <w:proofErr w:type="gramStart"/>
      <w:r>
        <w:rPr>
          <w:rFonts w:ascii="Verdana" w:hAnsi="Verdana" w:cs="Times New Roman"/>
          <w:sz w:val="22"/>
          <w:szCs w:val="22"/>
        </w:rPr>
        <w:t>spol.s</w:t>
      </w:r>
      <w:proofErr w:type="spellEnd"/>
      <w:r>
        <w:rPr>
          <w:rFonts w:ascii="Verdana" w:hAnsi="Verdana" w:cs="Times New Roman"/>
          <w:sz w:val="22"/>
          <w:szCs w:val="22"/>
        </w:rPr>
        <w:t xml:space="preserve"> r.</w:t>
      </w:r>
      <w:proofErr w:type="gramEnd"/>
      <w:r>
        <w:rPr>
          <w:rFonts w:ascii="Verdana" w:hAnsi="Verdana" w:cs="Times New Roman"/>
          <w:sz w:val="22"/>
          <w:szCs w:val="22"/>
        </w:rPr>
        <w:t>o.</w:t>
      </w:r>
      <w:r>
        <w:rPr>
          <w:rFonts w:ascii="Verdana" w:hAnsi="Verdana" w:cs="Times New Roman"/>
          <w:sz w:val="22"/>
          <w:szCs w:val="22"/>
        </w:rPr>
        <w:tab/>
      </w:r>
      <w:r>
        <w:rPr>
          <w:rFonts w:ascii="Verdana" w:hAnsi="Verdana" w:cs="Times New Roman"/>
          <w:sz w:val="22"/>
          <w:szCs w:val="22"/>
        </w:rPr>
        <w:tab/>
      </w:r>
      <w:r w:rsidR="00B07106">
        <w:rPr>
          <w:rFonts w:ascii="Verdana" w:hAnsi="Verdana" w:cs="Times New Roman"/>
          <w:sz w:val="22"/>
          <w:szCs w:val="22"/>
        </w:rPr>
        <w:tab/>
      </w:r>
      <w:r w:rsidR="00B1302D">
        <w:rPr>
          <w:rFonts w:ascii="Verdana" w:hAnsi="Verdana" w:cs="Times New Roman"/>
          <w:sz w:val="22"/>
          <w:szCs w:val="22"/>
        </w:rPr>
        <w:tab/>
      </w:r>
      <w:r w:rsidR="00B07106">
        <w:rPr>
          <w:rFonts w:ascii="Verdana" w:hAnsi="Verdana" w:cs="Times New Roman"/>
          <w:sz w:val="22"/>
          <w:szCs w:val="22"/>
        </w:rPr>
        <w:t>s</w:t>
      </w:r>
      <w:r w:rsidR="00EA58FD" w:rsidRPr="008F614B">
        <w:rPr>
          <w:rFonts w:ascii="Verdana" w:hAnsi="Verdana" w:cs="Times New Roman"/>
          <w:sz w:val="22"/>
          <w:szCs w:val="22"/>
        </w:rPr>
        <w:t>tarosta města</w:t>
      </w:r>
      <w:r>
        <w:rPr>
          <w:rFonts w:ascii="Verdana" w:hAnsi="Verdana" w:cs="Times New Roman"/>
          <w:sz w:val="22"/>
          <w:szCs w:val="22"/>
        </w:rPr>
        <w:t xml:space="preserve"> Kutná Hora</w:t>
      </w:r>
    </w:p>
    <w:p w:rsidR="00F718C7" w:rsidRDefault="00F718C7" w:rsidP="00C065B8">
      <w:pPr>
        <w:jc w:val="both"/>
        <w:rPr>
          <w:rFonts w:ascii="Verdana" w:hAnsi="Verdana" w:cs="Times New Roman"/>
          <w:sz w:val="22"/>
          <w:szCs w:val="22"/>
        </w:rPr>
      </w:pPr>
    </w:p>
    <w:p w:rsidR="00F718C7" w:rsidRDefault="00F718C7" w:rsidP="00C065B8">
      <w:pPr>
        <w:jc w:val="both"/>
        <w:rPr>
          <w:rFonts w:ascii="Verdana" w:hAnsi="Verdana" w:cs="Times New Roman"/>
          <w:sz w:val="22"/>
          <w:szCs w:val="22"/>
        </w:rPr>
      </w:pPr>
    </w:p>
    <w:p w:rsidR="00F718C7" w:rsidRDefault="00F718C7" w:rsidP="00C065B8">
      <w:pPr>
        <w:jc w:val="both"/>
        <w:rPr>
          <w:rFonts w:ascii="Verdana" w:hAnsi="Verdana" w:cs="Times New Roman"/>
          <w:sz w:val="22"/>
          <w:szCs w:val="22"/>
        </w:rPr>
      </w:pPr>
    </w:p>
    <w:p w:rsidR="00F718C7" w:rsidRDefault="00F718C7" w:rsidP="00C065B8">
      <w:pPr>
        <w:jc w:val="both"/>
        <w:rPr>
          <w:rFonts w:ascii="Verdana" w:hAnsi="Verdana" w:cs="Times New Roman"/>
          <w:sz w:val="22"/>
          <w:szCs w:val="22"/>
        </w:rPr>
      </w:pPr>
    </w:p>
    <w:p w:rsidR="00F718C7" w:rsidRDefault="00F718C7" w:rsidP="00C065B8">
      <w:pPr>
        <w:jc w:val="both"/>
        <w:rPr>
          <w:rFonts w:ascii="Verdana" w:hAnsi="Verdana" w:cs="Times New Roman"/>
          <w:sz w:val="22"/>
          <w:szCs w:val="22"/>
        </w:rPr>
      </w:pPr>
    </w:p>
    <w:p w:rsidR="00F718C7" w:rsidRDefault="00F718C7" w:rsidP="00C065B8">
      <w:pPr>
        <w:jc w:val="both"/>
        <w:rPr>
          <w:rFonts w:ascii="Verdana" w:hAnsi="Verdana" w:cs="Times New Roman"/>
          <w:sz w:val="22"/>
          <w:szCs w:val="22"/>
        </w:rPr>
      </w:pPr>
    </w:p>
    <w:p w:rsidR="00F718C7" w:rsidRDefault="00F718C7" w:rsidP="00C065B8">
      <w:pPr>
        <w:jc w:val="both"/>
        <w:rPr>
          <w:rFonts w:ascii="Verdana" w:hAnsi="Verdana" w:cs="Times New Roman"/>
          <w:sz w:val="22"/>
          <w:szCs w:val="22"/>
        </w:rPr>
      </w:pPr>
    </w:p>
    <w:p w:rsidR="00836E6D" w:rsidRDefault="00836E6D" w:rsidP="00C065B8">
      <w:pPr>
        <w:jc w:val="both"/>
        <w:rPr>
          <w:rFonts w:ascii="Verdana" w:hAnsi="Verdana" w:cs="Times New Roman"/>
          <w:sz w:val="22"/>
          <w:szCs w:val="22"/>
        </w:rPr>
      </w:pPr>
    </w:p>
    <w:p w:rsidR="00836E6D" w:rsidRDefault="00836E6D" w:rsidP="00C065B8">
      <w:pPr>
        <w:jc w:val="both"/>
        <w:rPr>
          <w:rFonts w:ascii="Verdana" w:hAnsi="Verdana" w:cs="Times New Roman"/>
          <w:sz w:val="22"/>
          <w:szCs w:val="22"/>
        </w:rPr>
      </w:pPr>
    </w:p>
    <w:p w:rsidR="00F718C7" w:rsidRDefault="00F718C7" w:rsidP="00C065B8">
      <w:pPr>
        <w:jc w:val="both"/>
        <w:rPr>
          <w:rFonts w:ascii="Verdana" w:hAnsi="Verdana" w:cs="Times New Roman"/>
          <w:sz w:val="22"/>
          <w:szCs w:val="22"/>
        </w:rPr>
      </w:pPr>
    </w:p>
    <w:p w:rsidR="00F718C7" w:rsidRDefault="00F718C7" w:rsidP="00C065B8">
      <w:pPr>
        <w:jc w:val="both"/>
        <w:rPr>
          <w:rFonts w:ascii="Verdana" w:hAnsi="Verdana" w:cs="Times New Roman"/>
          <w:sz w:val="22"/>
          <w:szCs w:val="22"/>
        </w:rPr>
      </w:pPr>
    </w:p>
    <w:p w:rsidR="00F718C7" w:rsidRDefault="00F718C7" w:rsidP="00C065B8">
      <w:pPr>
        <w:jc w:val="both"/>
        <w:rPr>
          <w:rFonts w:ascii="Verdana" w:hAnsi="Verdana" w:cs="Times New Roman"/>
          <w:sz w:val="22"/>
          <w:szCs w:val="22"/>
        </w:rPr>
      </w:pPr>
    </w:p>
    <w:p w:rsidR="00F718C7" w:rsidRDefault="00F718C7" w:rsidP="00C065B8">
      <w:pPr>
        <w:jc w:val="both"/>
        <w:rPr>
          <w:rFonts w:ascii="Verdana" w:hAnsi="Verdana" w:cs="Times New Roman"/>
          <w:sz w:val="22"/>
          <w:szCs w:val="22"/>
        </w:rPr>
      </w:pPr>
    </w:p>
    <w:p w:rsidR="00F718C7" w:rsidRPr="005D6DBD" w:rsidRDefault="00F718C7" w:rsidP="00F718C7">
      <w:pPr>
        <w:spacing w:after="120"/>
        <w:contextualSpacing/>
        <w:jc w:val="both"/>
        <w:rPr>
          <w:rFonts w:ascii="Verdana" w:hAnsi="Verdana" w:cs="Times New Roman"/>
          <w:sz w:val="22"/>
          <w:szCs w:val="22"/>
        </w:rPr>
      </w:pPr>
    </w:p>
    <w:sectPr w:rsidR="00F718C7" w:rsidRPr="005D6DBD" w:rsidSect="00247917">
      <w:footerReference w:type="default" r:id="rId10"/>
      <w:pgSz w:w="11906" w:h="16838"/>
      <w:pgMar w:top="993" w:right="1417" w:bottom="1417" w:left="1418"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87A" w:rsidRDefault="0081287A" w:rsidP="00A90C31">
      <w:r>
        <w:separator/>
      </w:r>
    </w:p>
  </w:endnote>
  <w:endnote w:type="continuationSeparator" w:id="0">
    <w:p w:rsidR="0081287A" w:rsidRDefault="0081287A" w:rsidP="00A9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ill Sans">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black"/>
      </w:rPr>
      <w:id w:val="30319407"/>
      <w:docPartObj>
        <w:docPartGallery w:val="Page Numbers (Bottom of Page)"/>
        <w:docPartUnique/>
      </w:docPartObj>
    </w:sdtPr>
    <w:sdtEndPr>
      <w:rPr>
        <w:highlight w:val="none"/>
      </w:rPr>
    </w:sdtEndPr>
    <w:sdtContent>
      <w:p w:rsidR="008D1BFA" w:rsidRPr="003D3031" w:rsidRDefault="008D1BFA" w:rsidP="00A54B98">
        <w:pPr>
          <w:pStyle w:val="Zhlav"/>
          <w:rPr>
            <w:color w:val="FFFFFF"/>
          </w:rPr>
        </w:pPr>
        <w:r w:rsidRPr="00247917">
          <w:rPr>
            <w:color w:val="FFFFFF" w:themeColor="background1"/>
            <w:spacing w:val="20"/>
            <w:highlight w:val="black"/>
          </w:rPr>
          <w:t xml:space="preserve">Regenerace sídliště </w:t>
        </w:r>
        <w:proofErr w:type="spellStart"/>
        <w:r w:rsidRPr="00247917">
          <w:rPr>
            <w:color w:val="FFFFFF" w:themeColor="background1"/>
            <w:spacing w:val="20"/>
            <w:highlight w:val="black"/>
          </w:rPr>
          <w:t>Šipší</w:t>
        </w:r>
        <w:proofErr w:type="spellEnd"/>
        <w:r w:rsidRPr="00247917">
          <w:rPr>
            <w:color w:val="FFFFFF" w:themeColor="background1"/>
            <w:spacing w:val="20"/>
            <w:highlight w:val="black"/>
          </w:rPr>
          <w:t xml:space="preserve"> – chodník OC </w:t>
        </w:r>
        <w:proofErr w:type="gramStart"/>
        <w:r w:rsidRPr="00247917">
          <w:rPr>
            <w:color w:val="FFFFFF" w:themeColor="background1"/>
            <w:spacing w:val="20"/>
            <w:highlight w:val="black"/>
          </w:rPr>
          <w:t>Pasáž</w:t>
        </w:r>
        <w:r w:rsidRPr="003D3031">
          <w:rPr>
            <w:color w:val="FFFFFF"/>
            <w:spacing w:val="60"/>
            <w:szCs w:val="16"/>
            <w:highlight w:val="black"/>
          </w:rPr>
          <w:t xml:space="preserve">    </w:t>
        </w:r>
        <w:r>
          <w:rPr>
            <w:color w:val="FFFFFF"/>
            <w:spacing w:val="60"/>
            <w:szCs w:val="16"/>
            <w:highlight w:val="black"/>
          </w:rPr>
          <w:t xml:space="preserve">          </w:t>
        </w:r>
        <w:r w:rsidRPr="003D3031">
          <w:rPr>
            <w:color w:val="FFFFFF"/>
            <w:spacing w:val="60"/>
            <w:szCs w:val="16"/>
            <w:highlight w:val="black"/>
          </w:rPr>
          <w:t xml:space="preserve"> Strana</w:t>
        </w:r>
        <w:proofErr w:type="gramEnd"/>
        <w:r w:rsidRPr="003D3031">
          <w:rPr>
            <w:color w:val="FFFFFF"/>
            <w:szCs w:val="16"/>
            <w:highlight w:val="black"/>
          </w:rPr>
          <w:t xml:space="preserve"> |</w:t>
        </w:r>
        <w:r>
          <w:rPr>
            <w:color w:val="FFFFFF"/>
            <w:szCs w:val="16"/>
            <w:highlight w:val="black"/>
          </w:rPr>
          <w:t xml:space="preserve"> </w:t>
        </w:r>
        <w:r w:rsidRPr="003D3031">
          <w:rPr>
            <w:color w:val="FFFFFF"/>
            <w:szCs w:val="16"/>
            <w:highlight w:val="black"/>
          </w:rPr>
          <w:t xml:space="preserve"> </w:t>
        </w:r>
        <w:r w:rsidRPr="003D3031">
          <w:rPr>
            <w:color w:val="FFFFFF"/>
            <w:szCs w:val="16"/>
            <w:highlight w:val="black"/>
          </w:rPr>
          <w:fldChar w:fldCharType="begin"/>
        </w:r>
        <w:r w:rsidRPr="003D3031">
          <w:rPr>
            <w:color w:val="FFFFFF"/>
            <w:szCs w:val="16"/>
            <w:highlight w:val="black"/>
          </w:rPr>
          <w:instrText xml:space="preserve"> PAGE   \* MERGEFORMAT </w:instrText>
        </w:r>
        <w:r w:rsidRPr="003D3031">
          <w:rPr>
            <w:color w:val="FFFFFF"/>
            <w:szCs w:val="16"/>
            <w:highlight w:val="black"/>
          </w:rPr>
          <w:fldChar w:fldCharType="separate"/>
        </w:r>
        <w:r w:rsidR="00863EB2">
          <w:rPr>
            <w:noProof/>
            <w:color w:val="FFFFFF"/>
            <w:szCs w:val="16"/>
            <w:highlight w:val="black"/>
          </w:rPr>
          <w:t>18</w:t>
        </w:r>
        <w:r w:rsidRPr="003D3031">
          <w:rPr>
            <w:noProof/>
            <w:color w:val="FFFFFF"/>
            <w:szCs w:val="16"/>
            <w:highlight w:val="black"/>
          </w:rPr>
          <w:fldChar w:fldCharType="end"/>
        </w:r>
      </w:p>
      <w:p w:rsidR="008D1BFA" w:rsidRDefault="00CF2964" w:rsidP="00247917">
        <w:pPr>
          <w:pStyle w:val="Zhlav"/>
          <w:jc w:val="right"/>
        </w:pP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8D1BFA" w:rsidRPr="008A2D1F" w:rsidRDefault="008D1BFA" w:rsidP="008A2D1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8D1BFA" w:rsidRPr="008A2D1F" w:rsidRDefault="008D1BFA" w:rsidP="008A2D1F"/>
                    </w:txbxContent>
                  </v:textbox>
                  <w10:wrap anchorx="margin" anchory="margin"/>
                </v:rect>
              </w:pict>
            </mc:Fallback>
          </mc:AlternateContent>
        </w:r>
      </w:p>
    </w:sdtContent>
  </w:sdt>
  <w:p w:rsidR="008D1BFA" w:rsidRPr="00247917" w:rsidRDefault="008D1BFA" w:rsidP="00247917">
    <w:pPr>
      <w:pStyle w:val="Zhlav"/>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87A" w:rsidRDefault="0081287A" w:rsidP="00A90C31">
      <w:r>
        <w:separator/>
      </w:r>
    </w:p>
  </w:footnote>
  <w:footnote w:type="continuationSeparator" w:id="0">
    <w:p w:rsidR="0081287A" w:rsidRDefault="0081287A" w:rsidP="00A90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E02"/>
    <w:multiLevelType w:val="hybridMultilevel"/>
    <w:tmpl w:val="3E20C8B0"/>
    <w:lvl w:ilvl="0" w:tplc="508215EC">
      <w:start w:val="1"/>
      <w:numFmt w:val="bullet"/>
      <w:lvlText w:val=""/>
      <w:lvlJc w:val="left"/>
      <w:pPr>
        <w:tabs>
          <w:tab w:val="num" w:pos="3023"/>
        </w:tabs>
        <w:ind w:left="3023" w:hanging="453"/>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1C86147"/>
    <w:multiLevelType w:val="multilevel"/>
    <w:tmpl w:val="50BA41D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227B53"/>
    <w:multiLevelType w:val="multilevel"/>
    <w:tmpl w:val="CE72795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1E2FF6"/>
    <w:multiLevelType w:val="multilevel"/>
    <w:tmpl w:val="A05A34C6"/>
    <w:lvl w:ilvl="0">
      <w:start w:val="10"/>
      <w:numFmt w:val="decimal"/>
      <w:lvlText w:val="%1."/>
      <w:lvlJc w:val="left"/>
      <w:pPr>
        <w:tabs>
          <w:tab w:val="num" w:pos="360"/>
        </w:tabs>
        <w:ind w:left="360" w:hanging="360"/>
      </w:pPr>
      <w:rPr>
        <w:rFonts w:hint="default"/>
        <w:b/>
        <w:i w:val="0"/>
      </w:rPr>
    </w:lvl>
    <w:lvl w:ilvl="1">
      <w:start w:val="1"/>
      <w:numFmt w:val="decimal"/>
      <w:lvlText w:val="%1.%2"/>
      <w:lvlJc w:val="left"/>
      <w:pPr>
        <w:tabs>
          <w:tab w:val="num" w:pos="540"/>
        </w:tabs>
        <w:ind w:left="53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D71283A"/>
    <w:multiLevelType w:val="multilevel"/>
    <w:tmpl w:val="0C88140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30"/>
        </w:tabs>
        <w:ind w:left="53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1930"/>
        </w:tabs>
        <w:ind w:left="1930" w:hanging="108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630"/>
        </w:tabs>
        <w:ind w:left="2630" w:hanging="1440"/>
      </w:pPr>
      <w:rPr>
        <w:rFonts w:hint="default"/>
      </w:rPr>
    </w:lvl>
    <w:lvl w:ilvl="8">
      <w:start w:val="1"/>
      <w:numFmt w:val="decimal"/>
      <w:lvlText w:val="%1.%2.%3.%4.%5.%6.%7.%8.%9."/>
      <w:lvlJc w:val="left"/>
      <w:pPr>
        <w:tabs>
          <w:tab w:val="num" w:pos="3160"/>
        </w:tabs>
        <w:ind w:left="3160" w:hanging="1800"/>
      </w:pPr>
      <w:rPr>
        <w:rFonts w:hint="default"/>
      </w:rPr>
    </w:lvl>
  </w:abstractNum>
  <w:abstractNum w:abstractNumId="5" w15:restartNumberingAfterBreak="0">
    <w:nsid w:val="1F8D2349"/>
    <w:multiLevelType w:val="hybridMultilevel"/>
    <w:tmpl w:val="C7F20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1234F"/>
    <w:multiLevelType w:val="hybridMultilevel"/>
    <w:tmpl w:val="6DACB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A10B59"/>
    <w:multiLevelType w:val="singleLevel"/>
    <w:tmpl w:val="393E6A5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C2A112A"/>
    <w:multiLevelType w:val="multilevel"/>
    <w:tmpl w:val="E10AE61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000D7C"/>
    <w:multiLevelType w:val="hybridMultilevel"/>
    <w:tmpl w:val="E36E7748"/>
    <w:lvl w:ilvl="0" w:tplc="074654F2">
      <w:start w:val="1"/>
      <w:numFmt w:val="bullet"/>
      <w:lvlText w:val=""/>
      <w:lvlJc w:val="left"/>
      <w:pPr>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14D85"/>
    <w:multiLevelType w:val="hybridMultilevel"/>
    <w:tmpl w:val="26C23F32"/>
    <w:lvl w:ilvl="0" w:tplc="A2424A48">
      <w:start w:val="1"/>
      <w:numFmt w:val="bullet"/>
      <w:lvlText w:val="-"/>
      <w:lvlJc w:val="left"/>
      <w:pPr>
        <w:tabs>
          <w:tab w:val="num" w:pos="927"/>
        </w:tabs>
        <w:ind w:left="927" w:hanging="360"/>
      </w:pPr>
      <w:rPr>
        <w:rFonts w:ascii="Arial" w:eastAsia="Times New Roman" w:hAnsi="Arial" w:cs="Arial"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45094025"/>
    <w:multiLevelType w:val="multilevel"/>
    <w:tmpl w:val="DD2686A2"/>
    <w:lvl w:ilvl="0">
      <w:start w:val="1"/>
      <w:numFmt w:val="decimal"/>
      <w:lvlText w:val="2.%1."/>
      <w:lvlJc w:val="left"/>
      <w:pPr>
        <w:tabs>
          <w:tab w:val="num" w:pos="720"/>
        </w:tabs>
        <w:ind w:left="227" w:hanging="227"/>
      </w:pPr>
      <w:rPr>
        <w:rFonts w:hint="default"/>
      </w:rPr>
    </w:lvl>
    <w:lvl w:ilvl="1">
      <w:start w:val="1"/>
      <w:numFmt w:val="decimal"/>
      <w:lvlText w:val="2.%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52BC33A7"/>
    <w:multiLevelType w:val="multilevel"/>
    <w:tmpl w:val="4A4E1E26"/>
    <w:lvl w:ilvl="0">
      <w:start w:val="10"/>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CD71B8"/>
    <w:multiLevelType w:val="hybridMultilevel"/>
    <w:tmpl w:val="E670DF06"/>
    <w:lvl w:ilvl="0" w:tplc="04050017">
      <w:start w:val="1"/>
      <w:numFmt w:val="lowerLetter"/>
      <w:lvlText w:val="%1)"/>
      <w:lvlJc w:val="left"/>
      <w:pPr>
        <w:ind w:left="1770" w:hanging="360"/>
      </w:pPr>
      <w:rPr>
        <w:rFonts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5" w15:restartNumberingAfterBreak="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1"/>
  </w:num>
  <w:num w:numId="6">
    <w:abstractNumId w:val="9"/>
  </w:num>
  <w:num w:numId="7">
    <w:abstractNumId w:val="13"/>
  </w:num>
  <w:num w:numId="8">
    <w:abstractNumId w:val="1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2"/>
  </w:num>
  <w:num w:numId="13">
    <w:abstractNumId w:val="8"/>
  </w:num>
  <w:num w:numId="14">
    <w:abstractNumId w:val="7"/>
  </w:num>
  <w:num w:numId="15">
    <w:abstractNumId w:val="11"/>
  </w:num>
  <w:num w:numId="16">
    <w:abstractNumId w:val="14"/>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05"/>
    <w:rsid w:val="0001060C"/>
    <w:rsid w:val="00010F0B"/>
    <w:rsid w:val="000126D1"/>
    <w:rsid w:val="00013355"/>
    <w:rsid w:val="0001382C"/>
    <w:rsid w:val="000224B2"/>
    <w:rsid w:val="0003288D"/>
    <w:rsid w:val="00042B9E"/>
    <w:rsid w:val="000758C1"/>
    <w:rsid w:val="00095D22"/>
    <w:rsid w:val="000A7127"/>
    <w:rsid w:val="000B5485"/>
    <w:rsid w:val="0010140A"/>
    <w:rsid w:val="00104414"/>
    <w:rsid w:val="0011247F"/>
    <w:rsid w:val="00117D72"/>
    <w:rsid w:val="00151B69"/>
    <w:rsid w:val="0016386A"/>
    <w:rsid w:val="001663B5"/>
    <w:rsid w:val="00166466"/>
    <w:rsid w:val="001800D3"/>
    <w:rsid w:val="001A6791"/>
    <w:rsid w:val="001C5F17"/>
    <w:rsid w:val="002250E6"/>
    <w:rsid w:val="002412C6"/>
    <w:rsid w:val="00247917"/>
    <w:rsid w:val="00251283"/>
    <w:rsid w:val="002569C1"/>
    <w:rsid w:val="0029653F"/>
    <w:rsid w:val="00296AEB"/>
    <w:rsid w:val="002D3EEA"/>
    <w:rsid w:val="002E198C"/>
    <w:rsid w:val="002F7AE8"/>
    <w:rsid w:val="00314F72"/>
    <w:rsid w:val="00327012"/>
    <w:rsid w:val="0033106D"/>
    <w:rsid w:val="00343073"/>
    <w:rsid w:val="003445BA"/>
    <w:rsid w:val="0035389A"/>
    <w:rsid w:val="00355D28"/>
    <w:rsid w:val="0036170D"/>
    <w:rsid w:val="00376498"/>
    <w:rsid w:val="00394014"/>
    <w:rsid w:val="003A48DB"/>
    <w:rsid w:val="003C4BCF"/>
    <w:rsid w:val="003D3F1A"/>
    <w:rsid w:val="003E292D"/>
    <w:rsid w:val="003F34ED"/>
    <w:rsid w:val="004054EF"/>
    <w:rsid w:val="004636AA"/>
    <w:rsid w:val="004708A9"/>
    <w:rsid w:val="00474A4D"/>
    <w:rsid w:val="004811DB"/>
    <w:rsid w:val="00487652"/>
    <w:rsid w:val="004B3B9C"/>
    <w:rsid w:val="004B7048"/>
    <w:rsid w:val="004D4E0B"/>
    <w:rsid w:val="00514826"/>
    <w:rsid w:val="00533A43"/>
    <w:rsid w:val="0054747E"/>
    <w:rsid w:val="00567282"/>
    <w:rsid w:val="005717AD"/>
    <w:rsid w:val="00584559"/>
    <w:rsid w:val="005973DB"/>
    <w:rsid w:val="00597F0F"/>
    <w:rsid w:val="005A2E19"/>
    <w:rsid w:val="005A46DA"/>
    <w:rsid w:val="005B6660"/>
    <w:rsid w:val="005D5F73"/>
    <w:rsid w:val="005D6DBD"/>
    <w:rsid w:val="006067DA"/>
    <w:rsid w:val="00620FB5"/>
    <w:rsid w:val="006372EC"/>
    <w:rsid w:val="006458C3"/>
    <w:rsid w:val="0064796F"/>
    <w:rsid w:val="00663DED"/>
    <w:rsid w:val="006835FD"/>
    <w:rsid w:val="006858B3"/>
    <w:rsid w:val="00685E8A"/>
    <w:rsid w:val="00696B01"/>
    <w:rsid w:val="006A6DFE"/>
    <w:rsid w:val="006C099C"/>
    <w:rsid w:val="006D53AB"/>
    <w:rsid w:val="006F0A6C"/>
    <w:rsid w:val="00726F04"/>
    <w:rsid w:val="00736B59"/>
    <w:rsid w:val="00756570"/>
    <w:rsid w:val="00760930"/>
    <w:rsid w:val="007652B0"/>
    <w:rsid w:val="00765A2D"/>
    <w:rsid w:val="00765EFC"/>
    <w:rsid w:val="00784570"/>
    <w:rsid w:val="007E4FA9"/>
    <w:rsid w:val="007F50CC"/>
    <w:rsid w:val="0081287A"/>
    <w:rsid w:val="00836E6D"/>
    <w:rsid w:val="008516C6"/>
    <w:rsid w:val="00855EB1"/>
    <w:rsid w:val="00863EB2"/>
    <w:rsid w:val="00865804"/>
    <w:rsid w:val="0088699D"/>
    <w:rsid w:val="008A2D1F"/>
    <w:rsid w:val="008B130B"/>
    <w:rsid w:val="008C31B9"/>
    <w:rsid w:val="008D17F4"/>
    <w:rsid w:val="008D1BFA"/>
    <w:rsid w:val="008D79D0"/>
    <w:rsid w:val="008E115A"/>
    <w:rsid w:val="008F2B58"/>
    <w:rsid w:val="008F614B"/>
    <w:rsid w:val="009015A2"/>
    <w:rsid w:val="00917F21"/>
    <w:rsid w:val="009323E5"/>
    <w:rsid w:val="00937E50"/>
    <w:rsid w:val="009849CC"/>
    <w:rsid w:val="0098622D"/>
    <w:rsid w:val="009A00FD"/>
    <w:rsid w:val="009A08A4"/>
    <w:rsid w:val="009C2159"/>
    <w:rsid w:val="009C7C89"/>
    <w:rsid w:val="009D0DE7"/>
    <w:rsid w:val="009F2949"/>
    <w:rsid w:val="00A0226E"/>
    <w:rsid w:val="00A42C42"/>
    <w:rsid w:val="00A47A7F"/>
    <w:rsid w:val="00A54B98"/>
    <w:rsid w:val="00A62E54"/>
    <w:rsid w:val="00A769D6"/>
    <w:rsid w:val="00A81B40"/>
    <w:rsid w:val="00A831CC"/>
    <w:rsid w:val="00A90B76"/>
    <w:rsid w:val="00A90C31"/>
    <w:rsid w:val="00A910FE"/>
    <w:rsid w:val="00A92805"/>
    <w:rsid w:val="00A938FA"/>
    <w:rsid w:val="00A95A30"/>
    <w:rsid w:val="00AB5FF8"/>
    <w:rsid w:val="00AC5EC1"/>
    <w:rsid w:val="00AE1496"/>
    <w:rsid w:val="00AE5E9A"/>
    <w:rsid w:val="00AF4DE3"/>
    <w:rsid w:val="00B01AF6"/>
    <w:rsid w:val="00B06A86"/>
    <w:rsid w:val="00B07106"/>
    <w:rsid w:val="00B1302D"/>
    <w:rsid w:val="00B21359"/>
    <w:rsid w:val="00B62623"/>
    <w:rsid w:val="00B71CE3"/>
    <w:rsid w:val="00B93BA8"/>
    <w:rsid w:val="00BA5A7E"/>
    <w:rsid w:val="00BB7890"/>
    <w:rsid w:val="00BE180F"/>
    <w:rsid w:val="00BE2253"/>
    <w:rsid w:val="00BE67EB"/>
    <w:rsid w:val="00C02211"/>
    <w:rsid w:val="00C065B8"/>
    <w:rsid w:val="00C12343"/>
    <w:rsid w:val="00C34190"/>
    <w:rsid w:val="00C4752C"/>
    <w:rsid w:val="00C47C1F"/>
    <w:rsid w:val="00C71D0D"/>
    <w:rsid w:val="00C72EC5"/>
    <w:rsid w:val="00C73A5E"/>
    <w:rsid w:val="00CF2964"/>
    <w:rsid w:val="00D2547A"/>
    <w:rsid w:val="00D46977"/>
    <w:rsid w:val="00D80611"/>
    <w:rsid w:val="00D9580D"/>
    <w:rsid w:val="00DA00F4"/>
    <w:rsid w:val="00DB0105"/>
    <w:rsid w:val="00DB2B50"/>
    <w:rsid w:val="00DB5898"/>
    <w:rsid w:val="00DB6411"/>
    <w:rsid w:val="00DC32BE"/>
    <w:rsid w:val="00DE414C"/>
    <w:rsid w:val="00E170FC"/>
    <w:rsid w:val="00E42549"/>
    <w:rsid w:val="00E52F99"/>
    <w:rsid w:val="00E6076A"/>
    <w:rsid w:val="00E85D99"/>
    <w:rsid w:val="00E94D9B"/>
    <w:rsid w:val="00EA2391"/>
    <w:rsid w:val="00EA52EC"/>
    <w:rsid w:val="00EA58FD"/>
    <w:rsid w:val="00EB7104"/>
    <w:rsid w:val="00EC68BD"/>
    <w:rsid w:val="00ED6511"/>
    <w:rsid w:val="00EF6723"/>
    <w:rsid w:val="00F013B1"/>
    <w:rsid w:val="00F13FB8"/>
    <w:rsid w:val="00F70BA1"/>
    <w:rsid w:val="00F718C7"/>
    <w:rsid w:val="00F7736C"/>
    <w:rsid w:val="00F849CF"/>
    <w:rsid w:val="00F8796A"/>
    <w:rsid w:val="00F934CD"/>
    <w:rsid w:val="00F95DDC"/>
    <w:rsid w:val="00FB5CC3"/>
    <w:rsid w:val="00FD5846"/>
    <w:rsid w:val="00FE5D50"/>
    <w:rsid w:val="00FE6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B073F"/>
  <w15:docId w15:val="{3541FC12-DEAF-480A-8033-236039F2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DB0105"/>
    <w:pPr>
      <w:spacing w:after="0" w:line="240" w:lineRule="auto"/>
    </w:pPr>
    <w:rPr>
      <w:rFonts w:ascii="Courier New" w:eastAsia="Times New Roman" w:hAnsi="Courier New" w:cs="Courier New"/>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B0105"/>
    <w:pPr>
      <w:tabs>
        <w:tab w:val="center" w:pos="4536"/>
        <w:tab w:val="right" w:pos="9072"/>
      </w:tabs>
    </w:pPr>
  </w:style>
  <w:style w:type="character" w:customStyle="1" w:styleId="ZhlavChar">
    <w:name w:val="Záhlaví Char"/>
    <w:basedOn w:val="Standardnpsmoodstavce"/>
    <w:link w:val="Zhlav"/>
    <w:uiPriority w:val="99"/>
    <w:rsid w:val="00DB0105"/>
    <w:rPr>
      <w:rFonts w:ascii="Courier New" w:eastAsia="Times New Roman" w:hAnsi="Courier New" w:cs="Courier New"/>
      <w:sz w:val="16"/>
      <w:szCs w:val="24"/>
      <w:lang w:eastAsia="cs-CZ"/>
    </w:rPr>
  </w:style>
  <w:style w:type="character" w:styleId="Hypertextovodkaz">
    <w:name w:val="Hyperlink"/>
    <w:basedOn w:val="Standardnpsmoodstavce"/>
    <w:uiPriority w:val="99"/>
    <w:rsid w:val="00DB0105"/>
    <w:rPr>
      <w:color w:val="0000FF"/>
      <w:u w:val="single"/>
    </w:rPr>
  </w:style>
  <w:style w:type="paragraph" w:styleId="Zkladntext">
    <w:name w:val="Body Text"/>
    <w:basedOn w:val="Normln"/>
    <w:link w:val="ZkladntextChar"/>
    <w:rsid w:val="00DB0105"/>
    <w:pPr>
      <w:spacing w:after="120"/>
    </w:pPr>
  </w:style>
  <w:style w:type="character" w:customStyle="1" w:styleId="ZkladntextChar">
    <w:name w:val="Základní text Char"/>
    <w:basedOn w:val="Standardnpsmoodstavce"/>
    <w:link w:val="Zkladntext"/>
    <w:rsid w:val="00DB0105"/>
    <w:rPr>
      <w:rFonts w:ascii="Courier New" w:eastAsia="Times New Roman" w:hAnsi="Courier New" w:cs="Courier New"/>
      <w:sz w:val="16"/>
      <w:szCs w:val="24"/>
      <w:lang w:eastAsia="cs-CZ"/>
    </w:rPr>
  </w:style>
  <w:style w:type="paragraph" w:styleId="Zkladntextodsazen">
    <w:name w:val="Body Text Indent"/>
    <w:basedOn w:val="Normln"/>
    <w:link w:val="ZkladntextodsazenChar"/>
    <w:rsid w:val="00DB0105"/>
    <w:pPr>
      <w:spacing w:after="120"/>
      <w:ind w:left="283"/>
    </w:pPr>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rsid w:val="00DB0105"/>
    <w:rPr>
      <w:rFonts w:ascii="Times New Roman" w:eastAsia="Times New Roman" w:hAnsi="Times New Roman" w:cs="Times New Roman"/>
      <w:sz w:val="20"/>
      <w:szCs w:val="20"/>
      <w:lang w:eastAsia="cs-CZ"/>
    </w:rPr>
  </w:style>
  <w:style w:type="paragraph" w:customStyle="1" w:styleId="BodyText22">
    <w:name w:val="Body Text 22"/>
    <w:basedOn w:val="Normln"/>
    <w:rsid w:val="00DB0105"/>
    <w:pPr>
      <w:tabs>
        <w:tab w:val="left" w:pos="567"/>
        <w:tab w:val="left" w:pos="850"/>
        <w:tab w:val="left" w:pos="1417"/>
        <w:tab w:val="left" w:pos="2268"/>
        <w:tab w:val="left" w:pos="3402"/>
      </w:tabs>
      <w:autoSpaceDE w:val="0"/>
      <w:autoSpaceDN w:val="0"/>
      <w:adjustRightInd w:val="0"/>
      <w:jc w:val="both"/>
    </w:pPr>
    <w:rPr>
      <w:rFonts w:ascii="Gill Sans" w:hAnsi="Gill Sans" w:cs="Times New Roman"/>
      <w:sz w:val="24"/>
    </w:rPr>
  </w:style>
  <w:style w:type="paragraph" w:styleId="Obsah2">
    <w:name w:val="toc 2"/>
    <w:basedOn w:val="Normln"/>
    <w:next w:val="Normln"/>
    <w:autoRedefine/>
    <w:semiHidden/>
    <w:rsid w:val="00DB0105"/>
    <w:pPr>
      <w:spacing w:before="240"/>
    </w:pPr>
    <w:rPr>
      <w:rFonts w:ascii="Times New Roman" w:hAnsi="Times New Roman" w:cs="Times New Roman"/>
      <w:b/>
      <w:bCs/>
      <w:sz w:val="20"/>
      <w:szCs w:val="20"/>
    </w:rPr>
  </w:style>
  <w:style w:type="paragraph" w:styleId="Odstavecseseznamem">
    <w:name w:val="List Paragraph"/>
    <w:basedOn w:val="Normln"/>
    <w:qFormat/>
    <w:rsid w:val="00DB0105"/>
    <w:pPr>
      <w:spacing w:after="200" w:line="276" w:lineRule="auto"/>
      <w:ind w:left="720"/>
      <w:contextualSpacing/>
    </w:pPr>
    <w:rPr>
      <w:rFonts w:ascii="Calibri" w:hAnsi="Calibri" w:cs="Times New Roman"/>
      <w:sz w:val="22"/>
      <w:szCs w:val="22"/>
    </w:rPr>
  </w:style>
  <w:style w:type="paragraph" w:styleId="Zpat">
    <w:name w:val="footer"/>
    <w:basedOn w:val="Normln"/>
    <w:link w:val="ZpatChar"/>
    <w:uiPriority w:val="99"/>
    <w:semiHidden/>
    <w:unhideWhenUsed/>
    <w:rsid w:val="00A90C31"/>
    <w:pPr>
      <w:tabs>
        <w:tab w:val="center" w:pos="4536"/>
        <w:tab w:val="right" w:pos="9072"/>
      </w:tabs>
    </w:pPr>
  </w:style>
  <w:style w:type="character" w:customStyle="1" w:styleId="ZpatChar">
    <w:name w:val="Zápatí Char"/>
    <w:basedOn w:val="Standardnpsmoodstavce"/>
    <w:link w:val="Zpat"/>
    <w:uiPriority w:val="99"/>
    <w:semiHidden/>
    <w:rsid w:val="00A90C31"/>
    <w:rPr>
      <w:rFonts w:ascii="Courier New" w:eastAsia="Times New Roman" w:hAnsi="Courier New" w:cs="Courier New"/>
      <w:sz w:val="1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l@mu.kutnahor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ri.kulic@pos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1514C-2F71-4AC5-A79B-7EA419C0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7449</Words>
  <Characters>43954</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eMachines</Company>
  <LinksUpToDate>false</LinksUpToDate>
  <CharactersWithSpaces>51301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Bárta</dc:creator>
  <cp:lastModifiedBy>U6</cp:lastModifiedBy>
  <cp:revision>3</cp:revision>
  <cp:lastPrinted>2016-08-10T09:44:00Z</cp:lastPrinted>
  <dcterms:created xsi:type="dcterms:W3CDTF">2016-08-11T04:02:00Z</dcterms:created>
  <dcterms:modified xsi:type="dcterms:W3CDTF">2016-08-11T04:06:00Z</dcterms:modified>
</cp:coreProperties>
</file>